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D00749" w14:textId="77777777" w:rsidR="00C038D2" w:rsidRDefault="00C038D2" w:rsidP="00C038D2">
      <w:pPr>
        <w:jc w:val="center"/>
      </w:pPr>
      <w:r>
        <w:rPr>
          <w:noProof/>
        </w:rPr>
        <w:drawing>
          <wp:inline distT="0" distB="0" distL="0" distR="0" wp14:anchorId="20D14F65" wp14:editId="18DF960F">
            <wp:extent cx="6693535" cy="6604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3535" cy="66040"/>
                    </a:xfrm>
                    <a:prstGeom prst="rect">
                      <a:avLst/>
                    </a:prstGeom>
                    <a:noFill/>
                    <a:ln>
                      <a:noFill/>
                    </a:ln>
                  </pic:spPr>
                </pic:pic>
              </a:graphicData>
            </a:graphic>
          </wp:inline>
        </w:drawing>
      </w:r>
    </w:p>
    <w:p w14:paraId="5CB432AA" w14:textId="77777777" w:rsidR="00C038D2" w:rsidRDefault="003A4F8C" w:rsidP="00C038D2">
      <w:pPr>
        <w:pStyle w:val="Title"/>
      </w:pPr>
      <w:bookmarkStart w:id="0" w:name="OLE_LINK3"/>
      <w:bookmarkStart w:id="1" w:name="OLE_LINK4"/>
      <w:r>
        <w:t>Meshichim</w:t>
      </w:r>
    </w:p>
    <w:bookmarkEnd w:id="0"/>
    <w:bookmarkEnd w:id="1"/>
    <w:p w14:paraId="080897FA" w14:textId="6858B5DE" w:rsidR="00C038D2" w:rsidRDefault="00C038D2" w:rsidP="00C038D2">
      <w:pPr>
        <w:jc w:val="center"/>
      </w:pPr>
      <w:r>
        <w:t>By</w:t>
      </w:r>
      <w:r w:rsidR="008511C7">
        <w:t xml:space="preserve"> </w:t>
      </w:r>
      <w:bookmarkStart w:id="2" w:name="OLE_LINK5"/>
      <w:bookmarkStart w:id="3" w:name="OLE_LINK6"/>
      <w:r w:rsidRPr="003155FA">
        <w:t>Rabbi</w:t>
      </w:r>
      <w:r w:rsidR="008511C7">
        <w:t xml:space="preserve"> </w:t>
      </w:r>
      <w:r w:rsidRPr="003155FA">
        <w:t>Dr.</w:t>
      </w:r>
      <w:r w:rsidR="008511C7">
        <w:t xml:space="preserve"> </w:t>
      </w:r>
      <w:r>
        <w:t>Hillel</w:t>
      </w:r>
      <w:r w:rsidR="008511C7">
        <w:t xml:space="preserve"> </w:t>
      </w:r>
      <w:r>
        <w:t>ben</w:t>
      </w:r>
      <w:r w:rsidR="008511C7">
        <w:t xml:space="preserve"> </w:t>
      </w:r>
      <w:r>
        <w:t>David</w:t>
      </w:r>
      <w:r w:rsidR="008511C7">
        <w:t xml:space="preserve"> </w:t>
      </w:r>
      <w:r>
        <w:t>(Greg</w:t>
      </w:r>
      <w:r w:rsidR="008511C7">
        <w:t xml:space="preserve"> </w:t>
      </w:r>
      <w:r>
        <w:t>Killian)</w:t>
      </w:r>
      <w:bookmarkEnd w:id="2"/>
      <w:bookmarkEnd w:id="3"/>
    </w:p>
    <w:p w14:paraId="4CBAFABB" w14:textId="77777777" w:rsidR="00C038D2" w:rsidRDefault="00C038D2" w:rsidP="00C038D2">
      <w:pPr>
        <w:jc w:val="center"/>
      </w:pPr>
      <w:r>
        <w:rPr>
          <w:noProof/>
        </w:rPr>
        <w:drawing>
          <wp:inline distT="0" distB="0" distL="0" distR="0" wp14:anchorId="548C720C" wp14:editId="2B0023D5">
            <wp:extent cx="6693535" cy="66040"/>
            <wp:effectExtent l="0" t="0" r="0" b="0"/>
            <wp:docPr id="1" name="Picture 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3535" cy="66040"/>
                    </a:xfrm>
                    <a:prstGeom prst="rect">
                      <a:avLst/>
                    </a:prstGeom>
                    <a:noFill/>
                    <a:ln>
                      <a:noFill/>
                    </a:ln>
                  </pic:spPr>
                </pic:pic>
              </a:graphicData>
            </a:graphic>
          </wp:inline>
        </w:drawing>
      </w:r>
    </w:p>
    <w:p w14:paraId="3C31B884" w14:textId="77777777" w:rsidR="00C038D2" w:rsidRDefault="00C038D2" w:rsidP="00C038D2">
      <w:pPr>
        <w:rPr>
          <w:szCs w:val="24"/>
        </w:rPr>
      </w:pPr>
    </w:p>
    <w:p w14:paraId="5A807EF6" w14:textId="77777777" w:rsidR="00C038D2" w:rsidRDefault="00C038D2" w:rsidP="00C038D2">
      <w:pPr>
        <w:rPr>
          <w:szCs w:val="24"/>
        </w:rPr>
        <w:sectPr w:rsidR="00C038D2" w:rsidSect="00C151D0">
          <w:footerReference w:type="default" r:id="rId9"/>
          <w:pgSz w:w="12240" w:h="15840"/>
          <w:pgMar w:top="720" w:right="720" w:bottom="720" w:left="720" w:header="720" w:footer="720" w:gutter="0"/>
          <w:cols w:space="720"/>
          <w:docGrid w:linePitch="360"/>
          <w15:footnoteColumns w:val="1"/>
        </w:sectPr>
      </w:pPr>
    </w:p>
    <w:p w14:paraId="6A5047F8" w14:textId="58B750E7" w:rsidR="001C5FB6" w:rsidRDefault="00D34475">
      <w:pPr>
        <w:pStyle w:val="TOC1"/>
        <w:tabs>
          <w:tab w:val="right" w:leader="dot" w:pos="5030"/>
        </w:tabs>
        <w:rPr>
          <w:rFonts w:cstheme="minorBidi"/>
          <w:b w:val="0"/>
          <w:bCs w:val="0"/>
          <w:caps w:val="0"/>
          <w:noProof/>
          <w:kern w:val="2"/>
          <w:sz w:val="22"/>
          <w:szCs w:val="22"/>
          <w:lang w:bidi="he-IL"/>
          <w14:ligatures w14:val="standardContextual"/>
        </w:rPr>
      </w:pPr>
      <w:r>
        <w:fldChar w:fldCharType="begin"/>
      </w:r>
      <w:r>
        <w:instrText xml:space="preserve"> TOC \o "2-3" \h \z \t "Heading 1,1" </w:instrText>
      </w:r>
      <w:r>
        <w:fldChar w:fldCharType="separate"/>
      </w:r>
      <w:hyperlink w:anchor="_Toc165223132" w:history="1">
        <w:r w:rsidR="001C5FB6" w:rsidRPr="002A4DFE">
          <w:rPr>
            <w:rStyle w:val="Hyperlink"/>
            <w:noProof/>
          </w:rPr>
          <w:t>An Ox and a Donkey</w:t>
        </w:r>
        <w:r w:rsidR="001C5FB6">
          <w:rPr>
            <w:noProof/>
            <w:webHidden/>
          </w:rPr>
          <w:tab/>
        </w:r>
        <w:r w:rsidR="001C5FB6">
          <w:rPr>
            <w:noProof/>
            <w:webHidden/>
          </w:rPr>
          <w:fldChar w:fldCharType="begin"/>
        </w:r>
        <w:r w:rsidR="001C5FB6">
          <w:rPr>
            <w:noProof/>
            <w:webHidden/>
          </w:rPr>
          <w:instrText xml:space="preserve"> PAGEREF _Toc165223132 \h </w:instrText>
        </w:r>
        <w:r w:rsidR="001C5FB6">
          <w:rPr>
            <w:noProof/>
            <w:webHidden/>
          </w:rPr>
        </w:r>
        <w:r w:rsidR="001C5FB6">
          <w:rPr>
            <w:noProof/>
            <w:webHidden/>
          </w:rPr>
          <w:fldChar w:fldCharType="separate"/>
        </w:r>
        <w:r w:rsidR="001C5FB6">
          <w:rPr>
            <w:noProof/>
            <w:webHidden/>
          </w:rPr>
          <w:t>4</w:t>
        </w:r>
        <w:r w:rsidR="001C5FB6">
          <w:rPr>
            <w:noProof/>
            <w:webHidden/>
          </w:rPr>
          <w:fldChar w:fldCharType="end"/>
        </w:r>
      </w:hyperlink>
    </w:p>
    <w:p w14:paraId="24E5E0C5" w14:textId="50C4B96C"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33" w:history="1">
        <w:r w:rsidR="001C5FB6" w:rsidRPr="002A4DFE">
          <w:rPr>
            <w:rStyle w:val="Hyperlink"/>
            <w:noProof/>
          </w:rPr>
          <w:t>Joseph and Judah</w:t>
        </w:r>
        <w:r w:rsidR="001C5FB6">
          <w:rPr>
            <w:noProof/>
            <w:webHidden/>
          </w:rPr>
          <w:tab/>
        </w:r>
        <w:r w:rsidR="001C5FB6">
          <w:rPr>
            <w:noProof/>
            <w:webHidden/>
          </w:rPr>
          <w:fldChar w:fldCharType="begin"/>
        </w:r>
        <w:r w:rsidR="001C5FB6">
          <w:rPr>
            <w:noProof/>
            <w:webHidden/>
          </w:rPr>
          <w:instrText xml:space="preserve"> PAGEREF _Toc165223133 \h </w:instrText>
        </w:r>
        <w:r w:rsidR="001C5FB6">
          <w:rPr>
            <w:noProof/>
            <w:webHidden/>
          </w:rPr>
        </w:r>
        <w:r w:rsidR="001C5FB6">
          <w:rPr>
            <w:noProof/>
            <w:webHidden/>
          </w:rPr>
          <w:fldChar w:fldCharType="separate"/>
        </w:r>
        <w:r w:rsidR="001C5FB6">
          <w:rPr>
            <w:noProof/>
            <w:webHidden/>
          </w:rPr>
          <w:t>5</w:t>
        </w:r>
        <w:r w:rsidR="001C5FB6">
          <w:rPr>
            <w:noProof/>
            <w:webHidden/>
          </w:rPr>
          <w:fldChar w:fldCharType="end"/>
        </w:r>
      </w:hyperlink>
    </w:p>
    <w:p w14:paraId="21EC99B8" w14:textId="710D9B4E"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34" w:history="1">
        <w:r w:rsidR="001C5FB6" w:rsidRPr="002A4DFE">
          <w:rPr>
            <w:rStyle w:val="Hyperlink"/>
            <w:noProof/>
          </w:rPr>
          <w:t>The Split</w:t>
        </w:r>
        <w:r w:rsidR="001C5FB6">
          <w:rPr>
            <w:noProof/>
            <w:webHidden/>
          </w:rPr>
          <w:tab/>
        </w:r>
        <w:r w:rsidR="001C5FB6">
          <w:rPr>
            <w:noProof/>
            <w:webHidden/>
          </w:rPr>
          <w:fldChar w:fldCharType="begin"/>
        </w:r>
        <w:r w:rsidR="001C5FB6">
          <w:rPr>
            <w:noProof/>
            <w:webHidden/>
          </w:rPr>
          <w:instrText xml:space="preserve"> PAGEREF _Toc165223134 \h </w:instrText>
        </w:r>
        <w:r w:rsidR="001C5FB6">
          <w:rPr>
            <w:noProof/>
            <w:webHidden/>
          </w:rPr>
        </w:r>
        <w:r w:rsidR="001C5FB6">
          <w:rPr>
            <w:noProof/>
            <w:webHidden/>
          </w:rPr>
          <w:fldChar w:fldCharType="separate"/>
        </w:r>
        <w:r w:rsidR="001C5FB6">
          <w:rPr>
            <w:noProof/>
            <w:webHidden/>
          </w:rPr>
          <w:t>5</w:t>
        </w:r>
        <w:r w:rsidR="001C5FB6">
          <w:rPr>
            <w:noProof/>
            <w:webHidden/>
          </w:rPr>
          <w:fldChar w:fldCharType="end"/>
        </w:r>
      </w:hyperlink>
    </w:p>
    <w:p w14:paraId="0CD1EB82" w14:textId="10CA494B"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35" w:history="1">
        <w:r w:rsidR="001C5FB6" w:rsidRPr="002A4DFE">
          <w:rPr>
            <w:rStyle w:val="Hyperlink"/>
            <w:noProof/>
          </w:rPr>
          <w:t>The Fall of Mashiach ben Joseph</w:t>
        </w:r>
        <w:r w:rsidR="001C5FB6">
          <w:rPr>
            <w:noProof/>
            <w:webHidden/>
          </w:rPr>
          <w:tab/>
        </w:r>
        <w:r w:rsidR="001C5FB6">
          <w:rPr>
            <w:noProof/>
            <w:webHidden/>
          </w:rPr>
          <w:fldChar w:fldCharType="begin"/>
        </w:r>
        <w:r w:rsidR="001C5FB6">
          <w:rPr>
            <w:noProof/>
            <w:webHidden/>
          </w:rPr>
          <w:instrText xml:space="preserve"> PAGEREF _Toc165223135 \h </w:instrText>
        </w:r>
        <w:r w:rsidR="001C5FB6">
          <w:rPr>
            <w:noProof/>
            <w:webHidden/>
          </w:rPr>
        </w:r>
        <w:r w:rsidR="001C5FB6">
          <w:rPr>
            <w:noProof/>
            <w:webHidden/>
          </w:rPr>
          <w:fldChar w:fldCharType="separate"/>
        </w:r>
        <w:r w:rsidR="001C5FB6">
          <w:rPr>
            <w:noProof/>
            <w:webHidden/>
          </w:rPr>
          <w:t>6</w:t>
        </w:r>
        <w:r w:rsidR="001C5FB6">
          <w:rPr>
            <w:noProof/>
            <w:webHidden/>
          </w:rPr>
          <w:fldChar w:fldCharType="end"/>
        </w:r>
      </w:hyperlink>
    </w:p>
    <w:p w14:paraId="6C448E86" w14:textId="01BC8325"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36" w:history="1">
        <w:r w:rsidR="001C5FB6" w:rsidRPr="002A4DFE">
          <w:rPr>
            <w:rStyle w:val="Hyperlink"/>
            <w:noProof/>
          </w:rPr>
          <w:t>The Ox and the Donkey</w:t>
        </w:r>
        <w:r w:rsidR="001C5FB6">
          <w:rPr>
            <w:noProof/>
            <w:webHidden/>
          </w:rPr>
          <w:tab/>
        </w:r>
        <w:r w:rsidR="001C5FB6">
          <w:rPr>
            <w:noProof/>
            <w:webHidden/>
          </w:rPr>
          <w:fldChar w:fldCharType="begin"/>
        </w:r>
        <w:r w:rsidR="001C5FB6">
          <w:rPr>
            <w:noProof/>
            <w:webHidden/>
          </w:rPr>
          <w:instrText xml:space="preserve"> PAGEREF _Toc165223136 \h </w:instrText>
        </w:r>
        <w:r w:rsidR="001C5FB6">
          <w:rPr>
            <w:noProof/>
            <w:webHidden/>
          </w:rPr>
        </w:r>
        <w:r w:rsidR="001C5FB6">
          <w:rPr>
            <w:noProof/>
            <w:webHidden/>
          </w:rPr>
          <w:fldChar w:fldCharType="separate"/>
        </w:r>
        <w:r w:rsidR="001C5FB6">
          <w:rPr>
            <w:noProof/>
            <w:webHidden/>
          </w:rPr>
          <w:t>6</w:t>
        </w:r>
        <w:r w:rsidR="001C5FB6">
          <w:rPr>
            <w:noProof/>
            <w:webHidden/>
          </w:rPr>
          <w:fldChar w:fldCharType="end"/>
        </w:r>
      </w:hyperlink>
    </w:p>
    <w:p w14:paraId="1D1CA2A4" w14:textId="6D9BC016"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37" w:history="1">
        <w:r w:rsidR="001C5FB6" w:rsidRPr="002A4DFE">
          <w:rPr>
            <w:rStyle w:val="Hyperlink"/>
            <w:noProof/>
          </w:rPr>
          <w:t>A Hint to Esau</w:t>
        </w:r>
        <w:r w:rsidR="001C5FB6">
          <w:rPr>
            <w:noProof/>
            <w:webHidden/>
          </w:rPr>
          <w:tab/>
        </w:r>
        <w:r w:rsidR="001C5FB6">
          <w:rPr>
            <w:noProof/>
            <w:webHidden/>
          </w:rPr>
          <w:fldChar w:fldCharType="begin"/>
        </w:r>
        <w:r w:rsidR="001C5FB6">
          <w:rPr>
            <w:noProof/>
            <w:webHidden/>
          </w:rPr>
          <w:instrText xml:space="preserve"> PAGEREF _Toc165223137 \h </w:instrText>
        </w:r>
        <w:r w:rsidR="001C5FB6">
          <w:rPr>
            <w:noProof/>
            <w:webHidden/>
          </w:rPr>
        </w:r>
        <w:r w:rsidR="001C5FB6">
          <w:rPr>
            <w:noProof/>
            <w:webHidden/>
          </w:rPr>
          <w:fldChar w:fldCharType="separate"/>
        </w:r>
        <w:r w:rsidR="001C5FB6">
          <w:rPr>
            <w:noProof/>
            <w:webHidden/>
          </w:rPr>
          <w:t>6</w:t>
        </w:r>
        <w:r w:rsidR="001C5FB6">
          <w:rPr>
            <w:noProof/>
            <w:webHidden/>
          </w:rPr>
          <w:fldChar w:fldCharType="end"/>
        </w:r>
      </w:hyperlink>
    </w:p>
    <w:p w14:paraId="6E984012" w14:textId="2363992D"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38" w:history="1">
        <w:r w:rsidR="001C5FB6" w:rsidRPr="002A4DFE">
          <w:rPr>
            <w:rStyle w:val="Hyperlink"/>
            <w:noProof/>
          </w:rPr>
          <w:t>Bimodal Calendar</w:t>
        </w:r>
        <w:r w:rsidR="001C5FB6">
          <w:rPr>
            <w:noProof/>
            <w:webHidden/>
          </w:rPr>
          <w:tab/>
        </w:r>
        <w:r w:rsidR="001C5FB6">
          <w:rPr>
            <w:noProof/>
            <w:webHidden/>
          </w:rPr>
          <w:fldChar w:fldCharType="begin"/>
        </w:r>
        <w:r w:rsidR="001C5FB6">
          <w:rPr>
            <w:noProof/>
            <w:webHidden/>
          </w:rPr>
          <w:instrText xml:space="preserve"> PAGEREF _Toc165223138 \h </w:instrText>
        </w:r>
        <w:r w:rsidR="001C5FB6">
          <w:rPr>
            <w:noProof/>
            <w:webHidden/>
          </w:rPr>
        </w:r>
        <w:r w:rsidR="001C5FB6">
          <w:rPr>
            <w:noProof/>
            <w:webHidden/>
          </w:rPr>
          <w:fldChar w:fldCharType="separate"/>
        </w:r>
        <w:r w:rsidR="001C5FB6">
          <w:rPr>
            <w:noProof/>
            <w:webHidden/>
          </w:rPr>
          <w:t>6</w:t>
        </w:r>
        <w:r w:rsidR="001C5FB6">
          <w:rPr>
            <w:noProof/>
            <w:webHidden/>
          </w:rPr>
          <w:fldChar w:fldCharType="end"/>
        </w:r>
      </w:hyperlink>
    </w:p>
    <w:p w14:paraId="61DEF237" w14:textId="50944B80"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39" w:history="1">
        <w:r w:rsidR="001C5FB6" w:rsidRPr="002A4DFE">
          <w:rPr>
            <w:rStyle w:val="Hyperlink"/>
            <w:noProof/>
          </w:rPr>
          <w:t>Yosef and Yehuda</w:t>
        </w:r>
        <w:r w:rsidR="001C5FB6">
          <w:rPr>
            <w:noProof/>
            <w:webHidden/>
          </w:rPr>
          <w:tab/>
        </w:r>
        <w:r w:rsidR="001C5FB6">
          <w:rPr>
            <w:noProof/>
            <w:webHidden/>
          </w:rPr>
          <w:fldChar w:fldCharType="begin"/>
        </w:r>
        <w:r w:rsidR="001C5FB6">
          <w:rPr>
            <w:noProof/>
            <w:webHidden/>
          </w:rPr>
          <w:instrText xml:space="preserve"> PAGEREF _Toc165223139 \h </w:instrText>
        </w:r>
        <w:r w:rsidR="001C5FB6">
          <w:rPr>
            <w:noProof/>
            <w:webHidden/>
          </w:rPr>
        </w:r>
        <w:r w:rsidR="001C5FB6">
          <w:rPr>
            <w:noProof/>
            <w:webHidden/>
          </w:rPr>
          <w:fldChar w:fldCharType="separate"/>
        </w:r>
        <w:r w:rsidR="001C5FB6">
          <w:rPr>
            <w:noProof/>
            <w:webHidden/>
          </w:rPr>
          <w:t>7</w:t>
        </w:r>
        <w:r w:rsidR="001C5FB6">
          <w:rPr>
            <w:noProof/>
            <w:webHidden/>
          </w:rPr>
          <w:fldChar w:fldCharType="end"/>
        </w:r>
      </w:hyperlink>
    </w:p>
    <w:p w14:paraId="40FF159A" w14:textId="6A6A5568"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40" w:history="1">
        <w:r w:rsidR="001C5FB6" w:rsidRPr="002A4DFE">
          <w:rPr>
            <w:rStyle w:val="Hyperlink"/>
            <w:noProof/>
          </w:rPr>
          <w:t>In Egypt</w:t>
        </w:r>
        <w:r w:rsidR="001C5FB6">
          <w:rPr>
            <w:noProof/>
            <w:webHidden/>
          </w:rPr>
          <w:tab/>
        </w:r>
        <w:r w:rsidR="001C5FB6">
          <w:rPr>
            <w:noProof/>
            <w:webHidden/>
          </w:rPr>
          <w:fldChar w:fldCharType="begin"/>
        </w:r>
        <w:r w:rsidR="001C5FB6">
          <w:rPr>
            <w:noProof/>
            <w:webHidden/>
          </w:rPr>
          <w:instrText xml:space="preserve"> PAGEREF _Toc165223140 \h </w:instrText>
        </w:r>
        <w:r w:rsidR="001C5FB6">
          <w:rPr>
            <w:noProof/>
            <w:webHidden/>
          </w:rPr>
        </w:r>
        <w:r w:rsidR="001C5FB6">
          <w:rPr>
            <w:noProof/>
            <w:webHidden/>
          </w:rPr>
          <w:fldChar w:fldCharType="separate"/>
        </w:r>
        <w:r w:rsidR="001C5FB6">
          <w:rPr>
            <w:noProof/>
            <w:webHidden/>
          </w:rPr>
          <w:t>8</w:t>
        </w:r>
        <w:r w:rsidR="001C5FB6">
          <w:rPr>
            <w:noProof/>
            <w:webHidden/>
          </w:rPr>
          <w:fldChar w:fldCharType="end"/>
        </w:r>
      </w:hyperlink>
    </w:p>
    <w:p w14:paraId="14EC84D2" w14:textId="2963F094"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41" w:history="1">
        <w:r w:rsidR="001C5FB6" w:rsidRPr="002A4DFE">
          <w:rPr>
            <w:rStyle w:val="Hyperlink"/>
            <w:noProof/>
          </w:rPr>
          <w:t>Yehoshua and Caleb</w:t>
        </w:r>
        <w:r w:rsidR="001C5FB6">
          <w:rPr>
            <w:noProof/>
            <w:webHidden/>
          </w:rPr>
          <w:tab/>
        </w:r>
        <w:r w:rsidR="001C5FB6">
          <w:rPr>
            <w:noProof/>
            <w:webHidden/>
          </w:rPr>
          <w:fldChar w:fldCharType="begin"/>
        </w:r>
        <w:r w:rsidR="001C5FB6">
          <w:rPr>
            <w:noProof/>
            <w:webHidden/>
          </w:rPr>
          <w:instrText xml:space="preserve"> PAGEREF _Toc165223141 \h </w:instrText>
        </w:r>
        <w:r w:rsidR="001C5FB6">
          <w:rPr>
            <w:noProof/>
            <w:webHidden/>
          </w:rPr>
        </w:r>
        <w:r w:rsidR="001C5FB6">
          <w:rPr>
            <w:noProof/>
            <w:webHidden/>
          </w:rPr>
          <w:fldChar w:fldCharType="separate"/>
        </w:r>
        <w:r w:rsidR="001C5FB6">
          <w:rPr>
            <w:noProof/>
            <w:webHidden/>
          </w:rPr>
          <w:t>9</w:t>
        </w:r>
        <w:r w:rsidR="001C5FB6">
          <w:rPr>
            <w:noProof/>
            <w:webHidden/>
          </w:rPr>
          <w:fldChar w:fldCharType="end"/>
        </w:r>
      </w:hyperlink>
    </w:p>
    <w:p w14:paraId="50B037E4" w14:textId="7DF4507E"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42" w:history="1">
        <w:r w:rsidR="001C5FB6" w:rsidRPr="002A4DFE">
          <w:rPr>
            <w:rStyle w:val="Hyperlink"/>
            <w:noProof/>
          </w:rPr>
          <w:t>At The Yam Suf</w:t>
        </w:r>
        <w:r w:rsidR="001C5FB6">
          <w:rPr>
            <w:noProof/>
            <w:webHidden/>
          </w:rPr>
          <w:tab/>
        </w:r>
        <w:r w:rsidR="001C5FB6">
          <w:rPr>
            <w:noProof/>
            <w:webHidden/>
          </w:rPr>
          <w:fldChar w:fldCharType="begin"/>
        </w:r>
        <w:r w:rsidR="001C5FB6">
          <w:rPr>
            <w:noProof/>
            <w:webHidden/>
          </w:rPr>
          <w:instrText xml:space="preserve"> PAGEREF _Toc165223142 \h </w:instrText>
        </w:r>
        <w:r w:rsidR="001C5FB6">
          <w:rPr>
            <w:noProof/>
            <w:webHidden/>
          </w:rPr>
        </w:r>
        <w:r w:rsidR="001C5FB6">
          <w:rPr>
            <w:noProof/>
            <w:webHidden/>
          </w:rPr>
          <w:fldChar w:fldCharType="separate"/>
        </w:r>
        <w:r w:rsidR="001C5FB6">
          <w:rPr>
            <w:noProof/>
            <w:webHidden/>
          </w:rPr>
          <w:t>9</w:t>
        </w:r>
        <w:r w:rsidR="001C5FB6">
          <w:rPr>
            <w:noProof/>
            <w:webHidden/>
          </w:rPr>
          <w:fldChar w:fldCharType="end"/>
        </w:r>
      </w:hyperlink>
    </w:p>
    <w:p w14:paraId="135D0A3C" w14:textId="2207B87D"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43" w:history="1">
        <w:r w:rsidR="001C5FB6" w:rsidRPr="002A4DFE">
          <w:rPr>
            <w:rStyle w:val="Hyperlink"/>
            <w:noProof/>
          </w:rPr>
          <w:t>Megillat Esther</w:t>
        </w:r>
        <w:r w:rsidR="001C5FB6">
          <w:rPr>
            <w:noProof/>
            <w:webHidden/>
          </w:rPr>
          <w:tab/>
        </w:r>
        <w:r w:rsidR="001C5FB6">
          <w:rPr>
            <w:noProof/>
            <w:webHidden/>
          </w:rPr>
          <w:fldChar w:fldCharType="begin"/>
        </w:r>
        <w:r w:rsidR="001C5FB6">
          <w:rPr>
            <w:noProof/>
            <w:webHidden/>
          </w:rPr>
          <w:instrText xml:space="preserve"> PAGEREF _Toc165223143 \h </w:instrText>
        </w:r>
        <w:r w:rsidR="001C5FB6">
          <w:rPr>
            <w:noProof/>
            <w:webHidden/>
          </w:rPr>
        </w:r>
        <w:r w:rsidR="001C5FB6">
          <w:rPr>
            <w:noProof/>
            <w:webHidden/>
          </w:rPr>
          <w:fldChar w:fldCharType="separate"/>
        </w:r>
        <w:r w:rsidR="001C5FB6">
          <w:rPr>
            <w:noProof/>
            <w:webHidden/>
          </w:rPr>
          <w:t>9</w:t>
        </w:r>
        <w:r w:rsidR="001C5FB6">
          <w:rPr>
            <w:noProof/>
            <w:webHidden/>
          </w:rPr>
          <w:fldChar w:fldCharType="end"/>
        </w:r>
      </w:hyperlink>
    </w:p>
    <w:p w14:paraId="735E628E" w14:textId="53D518A0"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44" w:history="1">
        <w:r w:rsidR="001C5FB6" w:rsidRPr="002A4DFE">
          <w:rPr>
            <w:rStyle w:val="Hyperlink"/>
            <w:noProof/>
          </w:rPr>
          <w:t>Judges</w:t>
        </w:r>
        <w:r w:rsidR="001C5FB6">
          <w:rPr>
            <w:noProof/>
            <w:webHidden/>
          </w:rPr>
          <w:tab/>
        </w:r>
        <w:r w:rsidR="001C5FB6">
          <w:rPr>
            <w:noProof/>
            <w:webHidden/>
          </w:rPr>
          <w:fldChar w:fldCharType="begin"/>
        </w:r>
        <w:r w:rsidR="001C5FB6">
          <w:rPr>
            <w:noProof/>
            <w:webHidden/>
          </w:rPr>
          <w:instrText xml:space="preserve"> PAGEREF _Toc165223144 \h </w:instrText>
        </w:r>
        <w:r w:rsidR="001C5FB6">
          <w:rPr>
            <w:noProof/>
            <w:webHidden/>
          </w:rPr>
        </w:r>
        <w:r w:rsidR="001C5FB6">
          <w:rPr>
            <w:noProof/>
            <w:webHidden/>
          </w:rPr>
          <w:fldChar w:fldCharType="separate"/>
        </w:r>
        <w:r w:rsidR="001C5FB6">
          <w:rPr>
            <w:noProof/>
            <w:webHidden/>
          </w:rPr>
          <w:t>9</w:t>
        </w:r>
        <w:r w:rsidR="001C5FB6">
          <w:rPr>
            <w:noProof/>
            <w:webHidden/>
          </w:rPr>
          <w:fldChar w:fldCharType="end"/>
        </w:r>
      </w:hyperlink>
    </w:p>
    <w:p w14:paraId="06F7DBB9" w14:textId="7E61D814"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45" w:history="1">
        <w:r w:rsidR="001C5FB6" w:rsidRPr="002A4DFE">
          <w:rPr>
            <w:rStyle w:val="Hyperlink"/>
            <w:noProof/>
          </w:rPr>
          <w:t>Kings</w:t>
        </w:r>
        <w:r w:rsidR="001C5FB6">
          <w:rPr>
            <w:noProof/>
            <w:webHidden/>
          </w:rPr>
          <w:tab/>
        </w:r>
        <w:r w:rsidR="001C5FB6">
          <w:rPr>
            <w:noProof/>
            <w:webHidden/>
          </w:rPr>
          <w:fldChar w:fldCharType="begin"/>
        </w:r>
        <w:r w:rsidR="001C5FB6">
          <w:rPr>
            <w:noProof/>
            <w:webHidden/>
          </w:rPr>
          <w:instrText xml:space="preserve"> PAGEREF _Toc165223145 \h </w:instrText>
        </w:r>
        <w:r w:rsidR="001C5FB6">
          <w:rPr>
            <w:noProof/>
            <w:webHidden/>
          </w:rPr>
        </w:r>
        <w:r w:rsidR="001C5FB6">
          <w:rPr>
            <w:noProof/>
            <w:webHidden/>
          </w:rPr>
          <w:fldChar w:fldCharType="separate"/>
        </w:r>
        <w:r w:rsidR="001C5FB6">
          <w:rPr>
            <w:noProof/>
            <w:webHidden/>
          </w:rPr>
          <w:t>9</w:t>
        </w:r>
        <w:r w:rsidR="001C5FB6">
          <w:rPr>
            <w:noProof/>
            <w:webHidden/>
          </w:rPr>
          <w:fldChar w:fldCharType="end"/>
        </w:r>
      </w:hyperlink>
    </w:p>
    <w:p w14:paraId="6DB4FEAD" w14:textId="6BFC8BD4"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46" w:history="1">
        <w:r w:rsidR="001C5FB6" w:rsidRPr="002A4DFE">
          <w:rPr>
            <w:rStyle w:val="Hyperlink"/>
            <w:noProof/>
          </w:rPr>
          <w:t>Building The Mishkan</w:t>
        </w:r>
        <w:r w:rsidR="001C5FB6">
          <w:rPr>
            <w:noProof/>
            <w:webHidden/>
          </w:rPr>
          <w:tab/>
        </w:r>
        <w:r w:rsidR="001C5FB6">
          <w:rPr>
            <w:noProof/>
            <w:webHidden/>
          </w:rPr>
          <w:fldChar w:fldCharType="begin"/>
        </w:r>
        <w:r w:rsidR="001C5FB6">
          <w:rPr>
            <w:noProof/>
            <w:webHidden/>
          </w:rPr>
          <w:instrText xml:space="preserve"> PAGEREF _Toc165223146 \h </w:instrText>
        </w:r>
        <w:r w:rsidR="001C5FB6">
          <w:rPr>
            <w:noProof/>
            <w:webHidden/>
          </w:rPr>
        </w:r>
        <w:r w:rsidR="001C5FB6">
          <w:rPr>
            <w:noProof/>
            <w:webHidden/>
          </w:rPr>
          <w:fldChar w:fldCharType="separate"/>
        </w:r>
        <w:r w:rsidR="001C5FB6">
          <w:rPr>
            <w:noProof/>
            <w:webHidden/>
          </w:rPr>
          <w:t>9</w:t>
        </w:r>
        <w:r w:rsidR="001C5FB6">
          <w:rPr>
            <w:noProof/>
            <w:webHidden/>
          </w:rPr>
          <w:fldChar w:fldCharType="end"/>
        </w:r>
      </w:hyperlink>
    </w:p>
    <w:p w14:paraId="539B3512" w14:textId="0DCA2956"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47" w:history="1">
        <w:r w:rsidR="001C5FB6" w:rsidRPr="002A4DFE">
          <w:rPr>
            <w:rStyle w:val="Hyperlink"/>
            <w:noProof/>
          </w:rPr>
          <w:t>Two Become One</w:t>
        </w:r>
        <w:r w:rsidR="001C5FB6">
          <w:rPr>
            <w:noProof/>
            <w:webHidden/>
          </w:rPr>
          <w:tab/>
        </w:r>
        <w:r w:rsidR="001C5FB6">
          <w:rPr>
            <w:noProof/>
            <w:webHidden/>
          </w:rPr>
          <w:fldChar w:fldCharType="begin"/>
        </w:r>
        <w:r w:rsidR="001C5FB6">
          <w:rPr>
            <w:noProof/>
            <w:webHidden/>
          </w:rPr>
          <w:instrText xml:space="preserve"> PAGEREF _Toc165223147 \h </w:instrText>
        </w:r>
        <w:r w:rsidR="001C5FB6">
          <w:rPr>
            <w:noProof/>
            <w:webHidden/>
          </w:rPr>
        </w:r>
        <w:r w:rsidR="001C5FB6">
          <w:rPr>
            <w:noProof/>
            <w:webHidden/>
          </w:rPr>
          <w:fldChar w:fldCharType="separate"/>
        </w:r>
        <w:r w:rsidR="001C5FB6">
          <w:rPr>
            <w:noProof/>
            <w:webHidden/>
          </w:rPr>
          <w:t>9</w:t>
        </w:r>
        <w:r w:rsidR="001C5FB6">
          <w:rPr>
            <w:noProof/>
            <w:webHidden/>
          </w:rPr>
          <w:fldChar w:fldCharType="end"/>
        </w:r>
      </w:hyperlink>
    </w:p>
    <w:p w14:paraId="044FE80E" w14:textId="6C18A39B"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48" w:history="1">
        <w:r w:rsidR="001C5FB6" w:rsidRPr="002A4DFE">
          <w:rPr>
            <w:rStyle w:val="Hyperlink"/>
            <w:noProof/>
          </w:rPr>
          <w:t>The Northern Kingdom</w:t>
        </w:r>
        <w:r w:rsidR="001C5FB6">
          <w:rPr>
            <w:noProof/>
            <w:webHidden/>
          </w:rPr>
          <w:tab/>
        </w:r>
        <w:r w:rsidR="001C5FB6">
          <w:rPr>
            <w:noProof/>
            <w:webHidden/>
          </w:rPr>
          <w:fldChar w:fldCharType="begin"/>
        </w:r>
        <w:r w:rsidR="001C5FB6">
          <w:rPr>
            <w:noProof/>
            <w:webHidden/>
          </w:rPr>
          <w:instrText xml:space="preserve"> PAGEREF _Toc165223148 \h </w:instrText>
        </w:r>
        <w:r w:rsidR="001C5FB6">
          <w:rPr>
            <w:noProof/>
            <w:webHidden/>
          </w:rPr>
        </w:r>
        <w:r w:rsidR="001C5FB6">
          <w:rPr>
            <w:noProof/>
            <w:webHidden/>
          </w:rPr>
          <w:fldChar w:fldCharType="separate"/>
        </w:r>
        <w:r w:rsidR="001C5FB6">
          <w:rPr>
            <w:noProof/>
            <w:webHidden/>
          </w:rPr>
          <w:t>10</w:t>
        </w:r>
        <w:r w:rsidR="001C5FB6">
          <w:rPr>
            <w:noProof/>
            <w:webHidden/>
          </w:rPr>
          <w:fldChar w:fldCharType="end"/>
        </w:r>
      </w:hyperlink>
    </w:p>
    <w:p w14:paraId="088625E0" w14:textId="0349EF23"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49" w:history="1">
        <w:r w:rsidR="001C5FB6" w:rsidRPr="002A4DFE">
          <w:rPr>
            <w:rStyle w:val="Hyperlink"/>
            <w:noProof/>
          </w:rPr>
          <w:t>The Southern Kingdom</w:t>
        </w:r>
        <w:r w:rsidR="001C5FB6">
          <w:rPr>
            <w:noProof/>
            <w:webHidden/>
          </w:rPr>
          <w:tab/>
        </w:r>
        <w:r w:rsidR="001C5FB6">
          <w:rPr>
            <w:noProof/>
            <w:webHidden/>
          </w:rPr>
          <w:fldChar w:fldCharType="begin"/>
        </w:r>
        <w:r w:rsidR="001C5FB6">
          <w:rPr>
            <w:noProof/>
            <w:webHidden/>
          </w:rPr>
          <w:instrText xml:space="preserve"> PAGEREF _Toc165223149 \h </w:instrText>
        </w:r>
        <w:r w:rsidR="001C5FB6">
          <w:rPr>
            <w:noProof/>
            <w:webHidden/>
          </w:rPr>
        </w:r>
        <w:r w:rsidR="001C5FB6">
          <w:rPr>
            <w:noProof/>
            <w:webHidden/>
          </w:rPr>
          <w:fldChar w:fldCharType="separate"/>
        </w:r>
        <w:r w:rsidR="001C5FB6">
          <w:rPr>
            <w:noProof/>
            <w:webHidden/>
          </w:rPr>
          <w:t>10</w:t>
        </w:r>
        <w:r w:rsidR="001C5FB6">
          <w:rPr>
            <w:noProof/>
            <w:webHidden/>
          </w:rPr>
          <w:fldChar w:fldCharType="end"/>
        </w:r>
      </w:hyperlink>
    </w:p>
    <w:p w14:paraId="1D67AC1D" w14:textId="17FBC3D9"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50" w:history="1">
        <w:r w:rsidR="001C5FB6" w:rsidRPr="002A4DFE">
          <w:rPr>
            <w:rStyle w:val="Hyperlink"/>
            <w:noProof/>
          </w:rPr>
          <w:t>Sephardim and Ashkenazim</w:t>
        </w:r>
        <w:r w:rsidR="001C5FB6">
          <w:rPr>
            <w:noProof/>
            <w:webHidden/>
          </w:rPr>
          <w:tab/>
        </w:r>
        <w:r w:rsidR="001C5FB6">
          <w:rPr>
            <w:noProof/>
            <w:webHidden/>
          </w:rPr>
          <w:fldChar w:fldCharType="begin"/>
        </w:r>
        <w:r w:rsidR="001C5FB6">
          <w:rPr>
            <w:noProof/>
            <w:webHidden/>
          </w:rPr>
          <w:instrText xml:space="preserve"> PAGEREF _Toc165223150 \h </w:instrText>
        </w:r>
        <w:r w:rsidR="001C5FB6">
          <w:rPr>
            <w:noProof/>
            <w:webHidden/>
          </w:rPr>
        </w:r>
        <w:r w:rsidR="001C5FB6">
          <w:rPr>
            <w:noProof/>
            <w:webHidden/>
          </w:rPr>
          <w:fldChar w:fldCharType="separate"/>
        </w:r>
        <w:r w:rsidR="001C5FB6">
          <w:rPr>
            <w:noProof/>
            <w:webHidden/>
          </w:rPr>
          <w:t>10</w:t>
        </w:r>
        <w:r w:rsidR="001C5FB6">
          <w:rPr>
            <w:noProof/>
            <w:webHidden/>
          </w:rPr>
          <w:fldChar w:fldCharType="end"/>
        </w:r>
      </w:hyperlink>
    </w:p>
    <w:p w14:paraId="2D428EAE" w14:textId="6042A956"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51" w:history="1">
        <w:r w:rsidR="001C5FB6" w:rsidRPr="002A4DFE">
          <w:rPr>
            <w:rStyle w:val="Hyperlink"/>
            <w:noProof/>
          </w:rPr>
          <w:t>Ashkenazim</w:t>
        </w:r>
        <w:r w:rsidR="001C5FB6">
          <w:rPr>
            <w:noProof/>
            <w:webHidden/>
          </w:rPr>
          <w:tab/>
        </w:r>
        <w:r w:rsidR="001C5FB6">
          <w:rPr>
            <w:noProof/>
            <w:webHidden/>
          </w:rPr>
          <w:fldChar w:fldCharType="begin"/>
        </w:r>
        <w:r w:rsidR="001C5FB6">
          <w:rPr>
            <w:noProof/>
            <w:webHidden/>
          </w:rPr>
          <w:instrText xml:space="preserve"> PAGEREF _Toc165223151 \h </w:instrText>
        </w:r>
        <w:r w:rsidR="001C5FB6">
          <w:rPr>
            <w:noProof/>
            <w:webHidden/>
          </w:rPr>
        </w:r>
        <w:r w:rsidR="001C5FB6">
          <w:rPr>
            <w:noProof/>
            <w:webHidden/>
          </w:rPr>
          <w:fldChar w:fldCharType="separate"/>
        </w:r>
        <w:r w:rsidR="001C5FB6">
          <w:rPr>
            <w:noProof/>
            <w:webHidden/>
          </w:rPr>
          <w:t>11</w:t>
        </w:r>
        <w:r w:rsidR="001C5FB6">
          <w:rPr>
            <w:noProof/>
            <w:webHidden/>
          </w:rPr>
          <w:fldChar w:fldCharType="end"/>
        </w:r>
      </w:hyperlink>
    </w:p>
    <w:p w14:paraId="6D688140" w14:textId="2AF76A3F"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52" w:history="1">
        <w:r w:rsidR="001C5FB6" w:rsidRPr="002A4DFE">
          <w:rPr>
            <w:rStyle w:val="Hyperlink"/>
            <w:noProof/>
          </w:rPr>
          <w:t>Two Trees</w:t>
        </w:r>
        <w:r w:rsidR="001C5FB6">
          <w:rPr>
            <w:noProof/>
            <w:webHidden/>
          </w:rPr>
          <w:tab/>
        </w:r>
        <w:r w:rsidR="001C5FB6">
          <w:rPr>
            <w:noProof/>
            <w:webHidden/>
          </w:rPr>
          <w:fldChar w:fldCharType="begin"/>
        </w:r>
        <w:r w:rsidR="001C5FB6">
          <w:rPr>
            <w:noProof/>
            <w:webHidden/>
          </w:rPr>
          <w:instrText xml:space="preserve"> PAGEREF _Toc165223152 \h </w:instrText>
        </w:r>
        <w:r w:rsidR="001C5FB6">
          <w:rPr>
            <w:noProof/>
            <w:webHidden/>
          </w:rPr>
        </w:r>
        <w:r w:rsidR="001C5FB6">
          <w:rPr>
            <w:noProof/>
            <w:webHidden/>
          </w:rPr>
          <w:fldChar w:fldCharType="separate"/>
        </w:r>
        <w:r w:rsidR="001C5FB6">
          <w:rPr>
            <w:noProof/>
            <w:webHidden/>
          </w:rPr>
          <w:t>13</w:t>
        </w:r>
        <w:r w:rsidR="001C5FB6">
          <w:rPr>
            <w:noProof/>
            <w:webHidden/>
          </w:rPr>
          <w:fldChar w:fldCharType="end"/>
        </w:r>
      </w:hyperlink>
    </w:p>
    <w:p w14:paraId="5D335E7F" w14:textId="3A26EB3F"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53" w:history="1">
        <w:r w:rsidR="001C5FB6" w:rsidRPr="002A4DFE">
          <w:rPr>
            <w:rStyle w:val="Hyperlink"/>
            <w:noProof/>
          </w:rPr>
          <w:t>Tikkun</w:t>
        </w:r>
        <w:r w:rsidR="001C5FB6">
          <w:rPr>
            <w:noProof/>
            <w:webHidden/>
          </w:rPr>
          <w:tab/>
        </w:r>
        <w:r w:rsidR="001C5FB6">
          <w:rPr>
            <w:noProof/>
            <w:webHidden/>
          </w:rPr>
          <w:fldChar w:fldCharType="begin"/>
        </w:r>
        <w:r w:rsidR="001C5FB6">
          <w:rPr>
            <w:noProof/>
            <w:webHidden/>
          </w:rPr>
          <w:instrText xml:space="preserve"> PAGEREF _Toc165223153 \h </w:instrText>
        </w:r>
        <w:r w:rsidR="001C5FB6">
          <w:rPr>
            <w:noProof/>
            <w:webHidden/>
          </w:rPr>
        </w:r>
        <w:r w:rsidR="001C5FB6">
          <w:rPr>
            <w:noProof/>
            <w:webHidden/>
          </w:rPr>
          <w:fldChar w:fldCharType="separate"/>
        </w:r>
        <w:r w:rsidR="001C5FB6">
          <w:rPr>
            <w:noProof/>
            <w:webHidden/>
          </w:rPr>
          <w:t>13</w:t>
        </w:r>
        <w:r w:rsidR="001C5FB6">
          <w:rPr>
            <w:noProof/>
            <w:webHidden/>
          </w:rPr>
          <w:fldChar w:fldCharType="end"/>
        </w:r>
      </w:hyperlink>
    </w:p>
    <w:p w14:paraId="16BD1DDC" w14:textId="79CC9BEE"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54" w:history="1">
        <w:r w:rsidR="001C5FB6" w:rsidRPr="002A4DFE">
          <w:rPr>
            <w:rStyle w:val="Hyperlink"/>
            <w:noProof/>
          </w:rPr>
          <w:t>Revealed and Hidden</w:t>
        </w:r>
        <w:r w:rsidR="001C5FB6">
          <w:rPr>
            <w:noProof/>
            <w:webHidden/>
          </w:rPr>
          <w:tab/>
        </w:r>
        <w:r w:rsidR="001C5FB6">
          <w:rPr>
            <w:noProof/>
            <w:webHidden/>
          </w:rPr>
          <w:fldChar w:fldCharType="begin"/>
        </w:r>
        <w:r w:rsidR="001C5FB6">
          <w:rPr>
            <w:noProof/>
            <w:webHidden/>
          </w:rPr>
          <w:instrText xml:space="preserve"> PAGEREF _Toc165223154 \h </w:instrText>
        </w:r>
        <w:r w:rsidR="001C5FB6">
          <w:rPr>
            <w:noProof/>
            <w:webHidden/>
          </w:rPr>
        </w:r>
        <w:r w:rsidR="001C5FB6">
          <w:rPr>
            <w:noProof/>
            <w:webHidden/>
          </w:rPr>
          <w:fldChar w:fldCharType="separate"/>
        </w:r>
        <w:r w:rsidR="001C5FB6">
          <w:rPr>
            <w:noProof/>
            <w:webHidden/>
          </w:rPr>
          <w:t>13</w:t>
        </w:r>
        <w:r w:rsidR="001C5FB6">
          <w:rPr>
            <w:noProof/>
            <w:webHidden/>
          </w:rPr>
          <w:fldChar w:fldCharType="end"/>
        </w:r>
      </w:hyperlink>
    </w:p>
    <w:p w14:paraId="702F2DBA" w14:textId="08812A51"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55" w:history="1">
        <w:r w:rsidR="001C5FB6" w:rsidRPr="002A4DFE">
          <w:rPr>
            <w:rStyle w:val="Hyperlink"/>
            <w:noProof/>
          </w:rPr>
          <w:t>Pshat and Remez</w:t>
        </w:r>
        <w:r w:rsidR="001C5FB6">
          <w:rPr>
            <w:noProof/>
            <w:webHidden/>
          </w:rPr>
          <w:tab/>
        </w:r>
        <w:r w:rsidR="001C5FB6">
          <w:rPr>
            <w:noProof/>
            <w:webHidden/>
          </w:rPr>
          <w:fldChar w:fldCharType="begin"/>
        </w:r>
        <w:r w:rsidR="001C5FB6">
          <w:rPr>
            <w:noProof/>
            <w:webHidden/>
          </w:rPr>
          <w:instrText xml:space="preserve"> PAGEREF _Toc165223155 \h </w:instrText>
        </w:r>
        <w:r w:rsidR="001C5FB6">
          <w:rPr>
            <w:noProof/>
            <w:webHidden/>
          </w:rPr>
        </w:r>
        <w:r w:rsidR="001C5FB6">
          <w:rPr>
            <w:noProof/>
            <w:webHidden/>
          </w:rPr>
          <w:fldChar w:fldCharType="separate"/>
        </w:r>
        <w:r w:rsidR="001C5FB6">
          <w:rPr>
            <w:noProof/>
            <w:webHidden/>
          </w:rPr>
          <w:t>14</w:t>
        </w:r>
        <w:r w:rsidR="001C5FB6">
          <w:rPr>
            <w:noProof/>
            <w:webHidden/>
          </w:rPr>
          <w:fldChar w:fldCharType="end"/>
        </w:r>
      </w:hyperlink>
    </w:p>
    <w:p w14:paraId="5CFA2A3C" w14:textId="04E62AC1"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56" w:history="1">
        <w:r w:rsidR="001C5FB6" w:rsidRPr="002A4DFE">
          <w:rPr>
            <w:rStyle w:val="Hyperlink"/>
            <w:noProof/>
          </w:rPr>
          <w:t>Torah SheBaal Peh - Torah SheBichtav</w:t>
        </w:r>
        <w:r w:rsidR="001C5FB6">
          <w:rPr>
            <w:noProof/>
            <w:webHidden/>
          </w:rPr>
          <w:tab/>
        </w:r>
        <w:r w:rsidR="001C5FB6">
          <w:rPr>
            <w:noProof/>
            <w:webHidden/>
          </w:rPr>
          <w:fldChar w:fldCharType="begin"/>
        </w:r>
        <w:r w:rsidR="001C5FB6">
          <w:rPr>
            <w:noProof/>
            <w:webHidden/>
          </w:rPr>
          <w:instrText xml:space="preserve"> PAGEREF _Toc165223156 \h </w:instrText>
        </w:r>
        <w:r w:rsidR="001C5FB6">
          <w:rPr>
            <w:noProof/>
            <w:webHidden/>
          </w:rPr>
        </w:r>
        <w:r w:rsidR="001C5FB6">
          <w:rPr>
            <w:noProof/>
            <w:webHidden/>
          </w:rPr>
          <w:fldChar w:fldCharType="separate"/>
        </w:r>
        <w:r w:rsidR="001C5FB6">
          <w:rPr>
            <w:noProof/>
            <w:webHidden/>
          </w:rPr>
          <w:t>14</w:t>
        </w:r>
        <w:r w:rsidR="001C5FB6">
          <w:rPr>
            <w:noProof/>
            <w:webHidden/>
          </w:rPr>
          <w:fldChar w:fldCharType="end"/>
        </w:r>
      </w:hyperlink>
    </w:p>
    <w:p w14:paraId="04332EC5" w14:textId="42C60D54"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57" w:history="1">
        <w:r w:rsidR="001C5FB6" w:rsidRPr="002A4DFE">
          <w:rPr>
            <w:rStyle w:val="Hyperlink"/>
            <w:noProof/>
          </w:rPr>
          <w:t>East and West</w:t>
        </w:r>
        <w:r w:rsidR="001C5FB6">
          <w:rPr>
            <w:noProof/>
            <w:webHidden/>
          </w:rPr>
          <w:tab/>
        </w:r>
        <w:r w:rsidR="001C5FB6">
          <w:rPr>
            <w:noProof/>
            <w:webHidden/>
          </w:rPr>
          <w:fldChar w:fldCharType="begin"/>
        </w:r>
        <w:r w:rsidR="001C5FB6">
          <w:rPr>
            <w:noProof/>
            <w:webHidden/>
          </w:rPr>
          <w:instrText xml:space="preserve"> PAGEREF _Toc165223157 \h </w:instrText>
        </w:r>
        <w:r w:rsidR="001C5FB6">
          <w:rPr>
            <w:noProof/>
            <w:webHidden/>
          </w:rPr>
        </w:r>
        <w:r w:rsidR="001C5FB6">
          <w:rPr>
            <w:noProof/>
            <w:webHidden/>
          </w:rPr>
          <w:fldChar w:fldCharType="separate"/>
        </w:r>
        <w:r w:rsidR="001C5FB6">
          <w:rPr>
            <w:noProof/>
            <w:webHidden/>
          </w:rPr>
          <w:t>14</w:t>
        </w:r>
        <w:r w:rsidR="001C5FB6">
          <w:rPr>
            <w:noProof/>
            <w:webHidden/>
          </w:rPr>
          <w:fldChar w:fldCharType="end"/>
        </w:r>
      </w:hyperlink>
    </w:p>
    <w:p w14:paraId="3A95EF6B" w14:textId="12FFEF00"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58" w:history="1">
        <w:r w:rsidR="001C5FB6" w:rsidRPr="002A4DFE">
          <w:rPr>
            <w:rStyle w:val="Hyperlink"/>
            <w:noProof/>
          </w:rPr>
          <w:t>Tzadik gamur and Baalei teshuva</w:t>
        </w:r>
        <w:r w:rsidR="001C5FB6">
          <w:rPr>
            <w:noProof/>
            <w:webHidden/>
          </w:rPr>
          <w:tab/>
        </w:r>
        <w:r w:rsidR="001C5FB6">
          <w:rPr>
            <w:noProof/>
            <w:webHidden/>
          </w:rPr>
          <w:fldChar w:fldCharType="begin"/>
        </w:r>
        <w:r w:rsidR="001C5FB6">
          <w:rPr>
            <w:noProof/>
            <w:webHidden/>
          </w:rPr>
          <w:instrText xml:space="preserve"> PAGEREF _Toc165223158 \h </w:instrText>
        </w:r>
        <w:r w:rsidR="001C5FB6">
          <w:rPr>
            <w:noProof/>
            <w:webHidden/>
          </w:rPr>
        </w:r>
        <w:r w:rsidR="001C5FB6">
          <w:rPr>
            <w:noProof/>
            <w:webHidden/>
          </w:rPr>
          <w:fldChar w:fldCharType="separate"/>
        </w:r>
        <w:r w:rsidR="001C5FB6">
          <w:rPr>
            <w:noProof/>
            <w:webHidden/>
          </w:rPr>
          <w:t>15</w:t>
        </w:r>
        <w:r w:rsidR="001C5FB6">
          <w:rPr>
            <w:noProof/>
            <w:webHidden/>
          </w:rPr>
          <w:fldChar w:fldCharType="end"/>
        </w:r>
      </w:hyperlink>
    </w:p>
    <w:p w14:paraId="250EAA06" w14:textId="011E2336"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59" w:history="1">
        <w:r w:rsidR="001C5FB6" w:rsidRPr="002A4DFE">
          <w:rPr>
            <w:rStyle w:val="Hyperlink"/>
            <w:noProof/>
          </w:rPr>
          <w:t>Mashiach ben Yosef’s Mission</w:t>
        </w:r>
        <w:r w:rsidR="001C5FB6">
          <w:rPr>
            <w:noProof/>
            <w:webHidden/>
          </w:rPr>
          <w:tab/>
        </w:r>
        <w:r w:rsidR="001C5FB6">
          <w:rPr>
            <w:noProof/>
            <w:webHidden/>
          </w:rPr>
          <w:fldChar w:fldCharType="begin"/>
        </w:r>
        <w:r w:rsidR="001C5FB6">
          <w:rPr>
            <w:noProof/>
            <w:webHidden/>
          </w:rPr>
          <w:instrText xml:space="preserve"> PAGEREF _Toc165223159 \h </w:instrText>
        </w:r>
        <w:r w:rsidR="001C5FB6">
          <w:rPr>
            <w:noProof/>
            <w:webHidden/>
          </w:rPr>
        </w:r>
        <w:r w:rsidR="001C5FB6">
          <w:rPr>
            <w:noProof/>
            <w:webHidden/>
          </w:rPr>
          <w:fldChar w:fldCharType="separate"/>
        </w:r>
        <w:r w:rsidR="001C5FB6">
          <w:rPr>
            <w:noProof/>
            <w:webHidden/>
          </w:rPr>
          <w:t>15</w:t>
        </w:r>
        <w:r w:rsidR="001C5FB6">
          <w:rPr>
            <w:noProof/>
            <w:webHidden/>
          </w:rPr>
          <w:fldChar w:fldCharType="end"/>
        </w:r>
      </w:hyperlink>
    </w:p>
    <w:p w14:paraId="3E9D6CF7" w14:textId="4557A35B"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60" w:history="1">
        <w:r w:rsidR="001C5FB6" w:rsidRPr="002A4DFE">
          <w:rPr>
            <w:rStyle w:val="Hyperlink"/>
            <w:noProof/>
          </w:rPr>
          <w:t>Gentiles</w:t>
        </w:r>
        <w:r w:rsidR="001C5FB6">
          <w:rPr>
            <w:noProof/>
            <w:webHidden/>
          </w:rPr>
          <w:tab/>
        </w:r>
        <w:r w:rsidR="001C5FB6">
          <w:rPr>
            <w:noProof/>
            <w:webHidden/>
          </w:rPr>
          <w:fldChar w:fldCharType="begin"/>
        </w:r>
        <w:r w:rsidR="001C5FB6">
          <w:rPr>
            <w:noProof/>
            <w:webHidden/>
          </w:rPr>
          <w:instrText xml:space="preserve"> PAGEREF _Toc165223160 \h </w:instrText>
        </w:r>
        <w:r w:rsidR="001C5FB6">
          <w:rPr>
            <w:noProof/>
            <w:webHidden/>
          </w:rPr>
        </w:r>
        <w:r w:rsidR="001C5FB6">
          <w:rPr>
            <w:noProof/>
            <w:webHidden/>
          </w:rPr>
          <w:fldChar w:fldCharType="separate"/>
        </w:r>
        <w:r w:rsidR="001C5FB6">
          <w:rPr>
            <w:noProof/>
            <w:webHidden/>
          </w:rPr>
          <w:t>19</w:t>
        </w:r>
        <w:r w:rsidR="001C5FB6">
          <w:rPr>
            <w:noProof/>
            <w:webHidden/>
          </w:rPr>
          <w:fldChar w:fldCharType="end"/>
        </w:r>
      </w:hyperlink>
    </w:p>
    <w:p w14:paraId="386A0FD4" w14:textId="26D4B3C7"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61" w:history="1">
        <w:r w:rsidR="001C5FB6" w:rsidRPr="002A4DFE">
          <w:rPr>
            <w:rStyle w:val="Hyperlink"/>
            <w:noProof/>
          </w:rPr>
          <w:t>Mashiach ben David’s Mission</w:t>
        </w:r>
        <w:r w:rsidR="001C5FB6">
          <w:rPr>
            <w:noProof/>
            <w:webHidden/>
          </w:rPr>
          <w:tab/>
        </w:r>
        <w:r w:rsidR="001C5FB6">
          <w:rPr>
            <w:noProof/>
            <w:webHidden/>
          </w:rPr>
          <w:fldChar w:fldCharType="begin"/>
        </w:r>
        <w:r w:rsidR="001C5FB6">
          <w:rPr>
            <w:noProof/>
            <w:webHidden/>
          </w:rPr>
          <w:instrText xml:space="preserve"> PAGEREF _Toc165223161 \h </w:instrText>
        </w:r>
        <w:r w:rsidR="001C5FB6">
          <w:rPr>
            <w:noProof/>
            <w:webHidden/>
          </w:rPr>
        </w:r>
        <w:r w:rsidR="001C5FB6">
          <w:rPr>
            <w:noProof/>
            <w:webHidden/>
          </w:rPr>
          <w:fldChar w:fldCharType="separate"/>
        </w:r>
        <w:r w:rsidR="001C5FB6">
          <w:rPr>
            <w:noProof/>
            <w:webHidden/>
          </w:rPr>
          <w:t>20</w:t>
        </w:r>
        <w:r w:rsidR="001C5FB6">
          <w:rPr>
            <w:noProof/>
            <w:webHidden/>
          </w:rPr>
          <w:fldChar w:fldCharType="end"/>
        </w:r>
      </w:hyperlink>
    </w:p>
    <w:p w14:paraId="57EE1886" w14:textId="5D8D5BB3"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62" w:history="1">
        <w:r w:rsidR="001C5FB6" w:rsidRPr="002A4DFE">
          <w:rPr>
            <w:rStyle w:val="Hyperlink"/>
            <w:noProof/>
          </w:rPr>
          <w:t>Holy Nation</w:t>
        </w:r>
        <w:r w:rsidR="001C5FB6">
          <w:rPr>
            <w:noProof/>
            <w:webHidden/>
          </w:rPr>
          <w:tab/>
        </w:r>
        <w:r w:rsidR="001C5FB6">
          <w:rPr>
            <w:noProof/>
            <w:webHidden/>
          </w:rPr>
          <w:fldChar w:fldCharType="begin"/>
        </w:r>
        <w:r w:rsidR="001C5FB6">
          <w:rPr>
            <w:noProof/>
            <w:webHidden/>
          </w:rPr>
          <w:instrText xml:space="preserve"> PAGEREF _Toc165223162 \h </w:instrText>
        </w:r>
        <w:r w:rsidR="001C5FB6">
          <w:rPr>
            <w:noProof/>
            <w:webHidden/>
          </w:rPr>
        </w:r>
        <w:r w:rsidR="001C5FB6">
          <w:rPr>
            <w:noProof/>
            <w:webHidden/>
          </w:rPr>
          <w:fldChar w:fldCharType="separate"/>
        </w:r>
        <w:r w:rsidR="001C5FB6">
          <w:rPr>
            <w:noProof/>
            <w:webHidden/>
          </w:rPr>
          <w:t>20</w:t>
        </w:r>
        <w:r w:rsidR="001C5FB6">
          <w:rPr>
            <w:noProof/>
            <w:webHidden/>
          </w:rPr>
          <w:fldChar w:fldCharType="end"/>
        </w:r>
      </w:hyperlink>
    </w:p>
    <w:p w14:paraId="642FA4B8" w14:textId="13CEE85B"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63" w:history="1">
        <w:r w:rsidR="001C5FB6" w:rsidRPr="002A4DFE">
          <w:rPr>
            <w:rStyle w:val="Hyperlink"/>
            <w:noProof/>
          </w:rPr>
          <w:t>Messianic figures</w:t>
        </w:r>
        <w:r w:rsidR="001C5FB6">
          <w:rPr>
            <w:noProof/>
            <w:webHidden/>
          </w:rPr>
          <w:tab/>
        </w:r>
        <w:r w:rsidR="001C5FB6">
          <w:rPr>
            <w:noProof/>
            <w:webHidden/>
          </w:rPr>
          <w:fldChar w:fldCharType="begin"/>
        </w:r>
        <w:r w:rsidR="001C5FB6">
          <w:rPr>
            <w:noProof/>
            <w:webHidden/>
          </w:rPr>
          <w:instrText xml:space="preserve"> PAGEREF _Toc165223163 \h </w:instrText>
        </w:r>
        <w:r w:rsidR="001C5FB6">
          <w:rPr>
            <w:noProof/>
            <w:webHidden/>
          </w:rPr>
        </w:r>
        <w:r w:rsidR="001C5FB6">
          <w:rPr>
            <w:noProof/>
            <w:webHidden/>
          </w:rPr>
          <w:fldChar w:fldCharType="separate"/>
        </w:r>
        <w:r w:rsidR="001C5FB6">
          <w:rPr>
            <w:noProof/>
            <w:webHidden/>
          </w:rPr>
          <w:t>20</w:t>
        </w:r>
        <w:r w:rsidR="001C5FB6">
          <w:rPr>
            <w:noProof/>
            <w:webHidden/>
          </w:rPr>
          <w:fldChar w:fldCharType="end"/>
        </w:r>
      </w:hyperlink>
    </w:p>
    <w:p w14:paraId="12CF1118" w14:textId="42C5845B"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64" w:history="1">
        <w:r w:rsidR="001C5FB6" w:rsidRPr="002A4DFE">
          <w:rPr>
            <w:rStyle w:val="Hyperlink"/>
            <w:noProof/>
          </w:rPr>
          <w:t>Yitzchak</w:t>
        </w:r>
        <w:r w:rsidR="001C5FB6">
          <w:rPr>
            <w:noProof/>
            <w:webHidden/>
          </w:rPr>
          <w:tab/>
        </w:r>
        <w:r w:rsidR="001C5FB6">
          <w:rPr>
            <w:noProof/>
            <w:webHidden/>
          </w:rPr>
          <w:fldChar w:fldCharType="begin"/>
        </w:r>
        <w:r w:rsidR="001C5FB6">
          <w:rPr>
            <w:noProof/>
            <w:webHidden/>
          </w:rPr>
          <w:instrText xml:space="preserve"> PAGEREF _Toc165223164 \h </w:instrText>
        </w:r>
        <w:r w:rsidR="001C5FB6">
          <w:rPr>
            <w:noProof/>
            <w:webHidden/>
          </w:rPr>
        </w:r>
        <w:r w:rsidR="001C5FB6">
          <w:rPr>
            <w:noProof/>
            <w:webHidden/>
          </w:rPr>
          <w:fldChar w:fldCharType="separate"/>
        </w:r>
        <w:r w:rsidR="001C5FB6">
          <w:rPr>
            <w:noProof/>
            <w:webHidden/>
          </w:rPr>
          <w:t>20</w:t>
        </w:r>
        <w:r w:rsidR="001C5FB6">
          <w:rPr>
            <w:noProof/>
            <w:webHidden/>
          </w:rPr>
          <w:fldChar w:fldCharType="end"/>
        </w:r>
      </w:hyperlink>
    </w:p>
    <w:p w14:paraId="2CCF8EED" w14:textId="1E267493"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65" w:history="1">
        <w:r w:rsidR="001C5FB6" w:rsidRPr="002A4DFE">
          <w:rPr>
            <w:rStyle w:val="Hyperlink"/>
            <w:noProof/>
          </w:rPr>
          <w:t>Moshe Rabbeinu</w:t>
        </w:r>
        <w:r w:rsidR="001C5FB6">
          <w:rPr>
            <w:noProof/>
            <w:webHidden/>
          </w:rPr>
          <w:tab/>
        </w:r>
        <w:r w:rsidR="001C5FB6">
          <w:rPr>
            <w:noProof/>
            <w:webHidden/>
          </w:rPr>
          <w:fldChar w:fldCharType="begin"/>
        </w:r>
        <w:r w:rsidR="001C5FB6">
          <w:rPr>
            <w:noProof/>
            <w:webHidden/>
          </w:rPr>
          <w:instrText xml:space="preserve"> PAGEREF _Toc165223165 \h </w:instrText>
        </w:r>
        <w:r w:rsidR="001C5FB6">
          <w:rPr>
            <w:noProof/>
            <w:webHidden/>
          </w:rPr>
        </w:r>
        <w:r w:rsidR="001C5FB6">
          <w:rPr>
            <w:noProof/>
            <w:webHidden/>
          </w:rPr>
          <w:fldChar w:fldCharType="separate"/>
        </w:r>
        <w:r w:rsidR="001C5FB6">
          <w:rPr>
            <w:noProof/>
            <w:webHidden/>
          </w:rPr>
          <w:t>20</w:t>
        </w:r>
        <w:r w:rsidR="001C5FB6">
          <w:rPr>
            <w:noProof/>
            <w:webHidden/>
          </w:rPr>
          <w:fldChar w:fldCharType="end"/>
        </w:r>
      </w:hyperlink>
    </w:p>
    <w:p w14:paraId="31AADF55" w14:textId="3AEF6764"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66" w:history="1">
        <w:r w:rsidR="001C5FB6" w:rsidRPr="002A4DFE">
          <w:rPr>
            <w:rStyle w:val="Hyperlink"/>
            <w:noProof/>
          </w:rPr>
          <w:t>Yehoshua</w:t>
        </w:r>
        <w:r w:rsidR="001C5FB6">
          <w:rPr>
            <w:noProof/>
            <w:webHidden/>
          </w:rPr>
          <w:tab/>
        </w:r>
        <w:r w:rsidR="001C5FB6">
          <w:rPr>
            <w:noProof/>
            <w:webHidden/>
          </w:rPr>
          <w:fldChar w:fldCharType="begin"/>
        </w:r>
        <w:r w:rsidR="001C5FB6">
          <w:rPr>
            <w:noProof/>
            <w:webHidden/>
          </w:rPr>
          <w:instrText xml:space="preserve"> PAGEREF _Toc165223166 \h </w:instrText>
        </w:r>
        <w:r w:rsidR="001C5FB6">
          <w:rPr>
            <w:noProof/>
            <w:webHidden/>
          </w:rPr>
        </w:r>
        <w:r w:rsidR="001C5FB6">
          <w:rPr>
            <w:noProof/>
            <w:webHidden/>
          </w:rPr>
          <w:fldChar w:fldCharType="separate"/>
        </w:r>
        <w:r w:rsidR="001C5FB6">
          <w:rPr>
            <w:noProof/>
            <w:webHidden/>
          </w:rPr>
          <w:t>21</w:t>
        </w:r>
        <w:r w:rsidR="001C5FB6">
          <w:rPr>
            <w:noProof/>
            <w:webHidden/>
          </w:rPr>
          <w:fldChar w:fldCharType="end"/>
        </w:r>
      </w:hyperlink>
    </w:p>
    <w:p w14:paraId="0346936E" w14:textId="75D9CA90"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67" w:history="1">
        <w:r w:rsidR="001C5FB6" w:rsidRPr="002A4DFE">
          <w:rPr>
            <w:rStyle w:val="Hyperlink"/>
            <w:noProof/>
          </w:rPr>
          <w:t>Efraim</w:t>
        </w:r>
        <w:r w:rsidR="001C5FB6">
          <w:rPr>
            <w:noProof/>
            <w:webHidden/>
          </w:rPr>
          <w:tab/>
        </w:r>
        <w:r w:rsidR="001C5FB6">
          <w:rPr>
            <w:noProof/>
            <w:webHidden/>
          </w:rPr>
          <w:fldChar w:fldCharType="begin"/>
        </w:r>
        <w:r w:rsidR="001C5FB6">
          <w:rPr>
            <w:noProof/>
            <w:webHidden/>
          </w:rPr>
          <w:instrText xml:space="preserve"> PAGEREF _Toc165223167 \h </w:instrText>
        </w:r>
        <w:r w:rsidR="001C5FB6">
          <w:rPr>
            <w:noProof/>
            <w:webHidden/>
          </w:rPr>
        </w:r>
        <w:r w:rsidR="001C5FB6">
          <w:rPr>
            <w:noProof/>
            <w:webHidden/>
          </w:rPr>
          <w:fldChar w:fldCharType="separate"/>
        </w:r>
        <w:r w:rsidR="001C5FB6">
          <w:rPr>
            <w:noProof/>
            <w:webHidden/>
          </w:rPr>
          <w:t>22</w:t>
        </w:r>
        <w:r w:rsidR="001C5FB6">
          <w:rPr>
            <w:noProof/>
            <w:webHidden/>
          </w:rPr>
          <w:fldChar w:fldCharType="end"/>
        </w:r>
      </w:hyperlink>
    </w:p>
    <w:p w14:paraId="45928461" w14:textId="2073BB95" w:rsidR="001C5FB6" w:rsidRDefault="00000000">
      <w:pPr>
        <w:pStyle w:val="TOC2"/>
        <w:tabs>
          <w:tab w:val="right" w:leader="dot" w:pos="5030"/>
        </w:tabs>
        <w:rPr>
          <w:rFonts w:cstheme="minorBidi"/>
          <w:smallCaps w:val="0"/>
          <w:noProof/>
          <w:kern w:val="2"/>
          <w:sz w:val="22"/>
          <w:szCs w:val="22"/>
          <w:lang w:bidi="he-IL"/>
          <w14:ligatures w14:val="standardContextual"/>
        </w:rPr>
      </w:pPr>
      <w:hyperlink w:anchor="_Toc165223168" w:history="1">
        <w:r w:rsidR="001C5FB6" w:rsidRPr="002A4DFE">
          <w:rPr>
            <w:rStyle w:val="Hyperlink"/>
            <w:noProof/>
          </w:rPr>
          <w:t>Shaul</w:t>
        </w:r>
        <w:r w:rsidR="001C5FB6">
          <w:rPr>
            <w:noProof/>
            <w:webHidden/>
          </w:rPr>
          <w:tab/>
        </w:r>
        <w:r w:rsidR="001C5FB6">
          <w:rPr>
            <w:noProof/>
            <w:webHidden/>
          </w:rPr>
          <w:fldChar w:fldCharType="begin"/>
        </w:r>
        <w:r w:rsidR="001C5FB6">
          <w:rPr>
            <w:noProof/>
            <w:webHidden/>
          </w:rPr>
          <w:instrText xml:space="preserve"> PAGEREF _Toc165223168 \h </w:instrText>
        </w:r>
        <w:r w:rsidR="001C5FB6">
          <w:rPr>
            <w:noProof/>
            <w:webHidden/>
          </w:rPr>
        </w:r>
        <w:r w:rsidR="001C5FB6">
          <w:rPr>
            <w:noProof/>
            <w:webHidden/>
          </w:rPr>
          <w:fldChar w:fldCharType="separate"/>
        </w:r>
        <w:r w:rsidR="001C5FB6">
          <w:rPr>
            <w:noProof/>
            <w:webHidden/>
          </w:rPr>
          <w:t>22</w:t>
        </w:r>
        <w:r w:rsidR="001C5FB6">
          <w:rPr>
            <w:noProof/>
            <w:webHidden/>
          </w:rPr>
          <w:fldChar w:fldCharType="end"/>
        </w:r>
      </w:hyperlink>
    </w:p>
    <w:p w14:paraId="20ED5788" w14:textId="1D162FFD"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69" w:history="1">
        <w:r w:rsidR="001C5FB6" w:rsidRPr="002A4DFE">
          <w:rPr>
            <w:rStyle w:val="Hyperlink"/>
            <w:noProof/>
          </w:rPr>
          <w:t>Body and Soul</w:t>
        </w:r>
        <w:r w:rsidR="001C5FB6">
          <w:rPr>
            <w:noProof/>
            <w:webHidden/>
          </w:rPr>
          <w:tab/>
        </w:r>
        <w:r w:rsidR="001C5FB6">
          <w:rPr>
            <w:noProof/>
            <w:webHidden/>
          </w:rPr>
          <w:fldChar w:fldCharType="begin"/>
        </w:r>
        <w:r w:rsidR="001C5FB6">
          <w:rPr>
            <w:noProof/>
            <w:webHidden/>
          </w:rPr>
          <w:instrText xml:space="preserve"> PAGEREF _Toc165223169 \h </w:instrText>
        </w:r>
        <w:r w:rsidR="001C5FB6">
          <w:rPr>
            <w:noProof/>
            <w:webHidden/>
          </w:rPr>
        </w:r>
        <w:r w:rsidR="001C5FB6">
          <w:rPr>
            <w:noProof/>
            <w:webHidden/>
          </w:rPr>
          <w:fldChar w:fldCharType="separate"/>
        </w:r>
        <w:r w:rsidR="001C5FB6">
          <w:rPr>
            <w:noProof/>
            <w:webHidden/>
          </w:rPr>
          <w:t>23</w:t>
        </w:r>
        <w:r w:rsidR="001C5FB6">
          <w:rPr>
            <w:noProof/>
            <w:webHidden/>
          </w:rPr>
          <w:fldChar w:fldCharType="end"/>
        </w:r>
      </w:hyperlink>
    </w:p>
    <w:p w14:paraId="4C43C22A" w14:textId="4A321D62"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70" w:history="1">
        <w:r w:rsidR="001C5FB6" w:rsidRPr="002A4DFE">
          <w:rPr>
            <w:rStyle w:val="Hyperlink"/>
            <w:noProof/>
          </w:rPr>
          <w:t>The Future</w:t>
        </w:r>
        <w:r w:rsidR="001C5FB6">
          <w:rPr>
            <w:noProof/>
            <w:webHidden/>
          </w:rPr>
          <w:tab/>
        </w:r>
        <w:r w:rsidR="001C5FB6">
          <w:rPr>
            <w:noProof/>
            <w:webHidden/>
          </w:rPr>
          <w:fldChar w:fldCharType="begin"/>
        </w:r>
        <w:r w:rsidR="001C5FB6">
          <w:rPr>
            <w:noProof/>
            <w:webHidden/>
          </w:rPr>
          <w:instrText xml:space="preserve"> PAGEREF _Toc165223170 \h </w:instrText>
        </w:r>
        <w:r w:rsidR="001C5FB6">
          <w:rPr>
            <w:noProof/>
            <w:webHidden/>
          </w:rPr>
        </w:r>
        <w:r w:rsidR="001C5FB6">
          <w:rPr>
            <w:noProof/>
            <w:webHidden/>
          </w:rPr>
          <w:fldChar w:fldCharType="separate"/>
        </w:r>
        <w:r w:rsidR="001C5FB6">
          <w:rPr>
            <w:noProof/>
            <w:webHidden/>
          </w:rPr>
          <w:t>23</w:t>
        </w:r>
        <w:r w:rsidR="001C5FB6">
          <w:rPr>
            <w:noProof/>
            <w:webHidden/>
          </w:rPr>
          <w:fldChar w:fldCharType="end"/>
        </w:r>
      </w:hyperlink>
    </w:p>
    <w:p w14:paraId="5E7CA337" w14:textId="6F447E90"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71" w:history="1">
        <w:r w:rsidR="001C5FB6" w:rsidRPr="002A4DFE">
          <w:rPr>
            <w:rStyle w:val="Hyperlink"/>
            <w:noProof/>
          </w:rPr>
          <w:t>Mashiach ben Dan</w:t>
        </w:r>
        <w:r w:rsidR="001C5FB6">
          <w:rPr>
            <w:noProof/>
            <w:webHidden/>
          </w:rPr>
          <w:tab/>
        </w:r>
        <w:r w:rsidR="001C5FB6">
          <w:rPr>
            <w:noProof/>
            <w:webHidden/>
          </w:rPr>
          <w:fldChar w:fldCharType="begin"/>
        </w:r>
        <w:r w:rsidR="001C5FB6">
          <w:rPr>
            <w:noProof/>
            <w:webHidden/>
          </w:rPr>
          <w:instrText xml:space="preserve"> PAGEREF _Toc165223171 \h </w:instrText>
        </w:r>
        <w:r w:rsidR="001C5FB6">
          <w:rPr>
            <w:noProof/>
            <w:webHidden/>
          </w:rPr>
        </w:r>
        <w:r w:rsidR="001C5FB6">
          <w:rPr>
            <w:noProof/>
            <w:webHidden/>
          </w:rPr>
          <w:fldChar w:fldCharType="separate"/>
        </w:r>
        <w:r w:rsidR="001C5FB6">
          <w:rPr>
            <w:noProof/>
            <w:webHidden/>
          </w:rPr>
          <w:t>23</w:t>
        </w:r>
        <w:r w:rsidR="001C5FB6">
          <w:rPr>
            <w:noProof/>
            <w:webHidden/>
          </w:rPr>
          <w:fldChar w:fldCharType="end"/>
        </w:r>
      </w:hyperlink>
    </w:p>
    <w:p w14:paraId="6E8E6CA3" w14:textId="07D452F2"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72" w:history="1">
        <w:r w:rsidR="001C5FB6" w:rsidRPr="002A4DFE">
          <w:rPr>
            <w:rStyle w:val="Hyperlink"/>
            <w:noProof/>
          </w:rPr>
          <w:t>Appendix B – The Twelve Tribes and Months</w:t>
        </w:r>
        <w:r w:rsidR="001C5FB6">
          <w:rPr>
            <w:noProof/>
            <w:webHidden/>
          </w:rPr>
          <w:tab/>
        </w:r>
        <w:r w:rsidR="001C5FB6">
          <w:rPr>
            <w:noProof/>
            <w:webHidden/>
          </w:rPr>
          <w:fldChar w:fldCharType="begin"/>
        </w:r>
        <w:r w:rsidR="001C5FB6">
          <w:rPr>
            <w:noProof/>
            <w:webHidden/>
          </w:rPr>
          <w:instrText xml:space="preserve"> PAGEREF _Toc165223172 \h </w:instrText>
        </w:r>
        <w:r w:rsidR="001C5FB6">
          <w:rPr>
            <w:noProof/>
            <w:webHidden/>
          </w:rPr>
        </w:r>
        <w:r w:rsidR="001C5FB6">
          <w:rPr>
            <w:noProof/>
            <w:webHidden/>
          </w:rPr>
          <w:fldChar w:fldCharType="separate"/>
        </w:r>
        <w:r w:rsidR="001C5FB6">
          <w:rPr>
            <w:noProof/>
            <w:webHidden/>
          </w:rPr>
          <w:t>27</w:t>
        </w:r>
        <w:r w:rsidR="001C5FB6">
          <w:rPr>
            <w:noProof/>
            <w:webHidden/>
          </w:rPr>
          <w:fldChar w:fldCharType="end"/>
        </w:r>
      </w:hyperlink>
    </w:p>
    <w:p w14:paraId="68EAAC7D" w14:textId="55DEFEB7" w:rsidR="001C5FB6" w:rsidRDefault="00000000">
      <w:pPr>
        <w:pStyle w:val="TOC1"/>
        <w:tabs>
          <w:tab w:val="right" w:leader="dot" w:pos="5030"/>
        </w:tabs>
        <w:rPr>
          <w:rFonts w:cstheme="minorBidi"/>
          <w:b w:val="0"/>
          <w:bCs w:val="0"/>
          <w:caps w:val="0"/>
          <w:noProof/>
          <w:kern w:val="2"/>
          <w:sz w:val="22"/>
          <w:szCs w:val="22"/>
          <w:lang w:bidi="he-IL"/>
          <w14:ligatures w14:val="standardContextual"/>
        </w:rPr>
      </w:pPr>
      <w:hyperlink w:anchor="_Toc165223173" w:history="1">
        <w:r w:rsidR="001C5FB6" w:rsidRPr="002A4DFE">
          <w:rPr>
            <w:rStyle w:val="Hyperlink"/>
            <w:noProof/>
          </w:rPr>
          <w:t>Appendix C – In Modern Politics</w:t>
        </w:r>
        <w:r w:rsidR="001C5FB6">
          <w:rPr>
            <w:noProof/>
            <w:webHidden/>
          </w:rPr>
          <w:tab/>
        </w:r>
        <w:r w:rsidR="001C5FB6">
          <w:rPr>
            <w:noProof/>
            <w:webHidden/>
          </w:rPr>
          <w:fldChar w:fldCharType="begin"/>
        </w:r>
        <w:r w:rsidR="001C5FB6">
          <w:rPr>
            <w:noProof/>
            <w:webHidden/>
          </w:rPr>
          <w:instrText xml:space="preserve"> PAGEREF _Toc165223173 \h </w:instrText>
        </w:r>
        <w:r w:rsidR="001C5FB6">
          <w:rPr>
            <w:noProof/>
            <w:webHidden/>
          </w:rPr>
        </w:r>
        <w:r w:rsidR="001C5FB6">
          <w:rPr>
            <w:noProof/>
            <w:webHidden/>
          </w:rPr>
          <w:fldChar w:fldCharType="separate"/>
        </w:r>
        <w:r w:rsidR="001C5FB6">
          <w:rPr>
            <w:noProof/>
            <w:webHidden/>
          </w:rPr>
          <w:t>27</w:t>
        </w:r>
        <w:r w:rsidR="001C5FB6">
          <w:rPr>
            <w:noProof/>
            <w:webHidden/>
          </w:rPr>
          <w:fldChar w:fldCharType="end"/>
        </w:r>
      </w:hyperlink>
    </w:p>
    <w:p w14:paraId="3F40C09F" w14:textId="0DE81A3E" w:rsidR="00124B1E" w:rsidRDefault="00D34475" w:rsidP="00D34475">
      <w:pPr>
        <w:rPr>
          <w:szCs w:val="24"/>
        </w:rPr>
      </w:pPr>
      <w:r>
        <w:rPr>
          <w:szCs w:val="24"/>
        </w:rPr>
        <w:fldChar w:fldCharType="end"/>
      </w:r>
      <w:r w:rsidR="00124B1E">
        <w:rPr>
          <w:noProof/>
        </w:rPr>
        <w:drawing>
          <wp:inline distT="0" distB="0" distL="0" distR="0" wp14:anchorId="3F6B6451" wp14:editId="15F44B46">
            <wp:extent cx="3200400" cy="31576"/>
            <wp:effectExtent l="0" t="0" r="0" b="6985"/>
            <wp:docPr id="3"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31576"/>
                    </a:xfrm>
                    <a:prstGeom prst="rect">
                      <a:avLst/>
                    </a:prstGeom>
                    <a:noFill/>
                    <a:ln>
                      <a:noFill/>
                    </a:ln>
                  </pic:spPr>
                </pic:pic>
              </a:graphicData>
            </a:graphic>
          </wp:inline>
        </w:drawing>
      </w:r>
    </w:p>
    <w:p w14:paraId="2F000E9B" w14:textId="77777777" w:rsidR="008511C7" w:rsidRPr="008511C7" w:rsidRDefault="008511C7" w:rsidP="008511C7">
      <w:pPr>
        <w:rPr>
          <w:szCs w:val="24"/>
        </w:rPr>
      </w:pPr>
    </w:p>
    <w:p w14:paraId="303D1F49" w14:textId="1381DC46" w:rsidR="008511C7" w:rsidRDefault="008511C7" w:rsidP="008511C7">
      <w:pPr>
        <w:rPr>
          <w:szCs w:val="24"/>
        </w:rPr>
      </w:pPr>
      <w:r w:rsidRPr="008511C7">
        <w:rPr>
          <w:szCs w:val="24"/>
        </w:rPr>
        <w:t>In</w:t>
      </w:r>
      <w:r>
        <w:rPr>
          <w:szCs w:val="24"/>
        </w:rPr>
        <w:t xml:space="preserve"> </w:t>
      </w:r>
      <w:r w:rsidRPr="008511C7">
        <w:rPr>
          <w:szCs w:val="24"/>
        </w:rPr>
        <w:t>this</w:t>
      </w:r>
      <w:r>
        <w:rPr>
          <w:szCs w:val="24"/>
        </w:rPr>
        <w:t xml:space="preserve"> </w:t>
      </w:r>
      <w:r w:rsidRPr="008511C7">
        <w:rPr>
          <w:szCs w:val="24"/>
        </w:rPr>
        <w:t>study</w:t>
      </w:r>
      <w:r>
        <w:rPr>
          <w:szCs w:val="24"/>
        </w:rPr>
        <w:t xml:space="preserve"> </w:t>
      </w:r>
      <w:r w:rsidRPr="008511C7">
        <w:rPr>
          <w:szCs w:val="24"/>
        </w:rPr>
        <w:t>I</w:t>
      </w:r>
      <w:r>
        <w:rPr>
          <w:szCs w:val="24"/>
        </w:rPr>
        <w:t xml:space="preserve"> </w:t>
      </w:r>
      <w:r w:rsidRPr="008511C7">
        <w:rPr>
          <w:szCs w:val="24"/>
        </w:rPr>
        <w:t>would</w:t>
      </w:r>
      <w:r>
        <w:rPr>
          <w:szCs w:val="24"/>
        </w:rPr>
        <w:t xml:space="preserve"> </w:t>
      </w:r>
      <w:r w:rsidRPr="008511C7">
        <w:rPr>
          <w:szCs w:val="24"/>
        </w:rPr>
        <w:t>like</w:t>
      </w:r>
      <w:r>
        <w:rPr>
          <w:szCs w:val="24"/>
        </w:rPr>
        <w:t xml:space="preserve"> </w:t>
      </w:r>
      <w:r w:rsidRPr="008511C7">
        <w:rPr>
          <w:szCs w:val="24"/>
        </w:rPr>
        <w:t>to</w:t>
      </w:r>
      <w:r>
        <w:rPr>
          <w:szCs w:val="24"/>
        </w:rPr>
        <w:t xml:space="preserve"> </w:t>
      </w:r>
      <w:r w:rsidRPr="008511C7">
        <w:rPr>
          <w:szCs w:val="24"/>
        </w:rPr>
        <w:t>take</w:t>
      </w:r>
      <w:r>
        <w:rPr>
          <w:szCs w:val="24"/>
        </w:rPr>
        <w:t xml:space="preserve"> </w:t>
      </w:r>
      <w:r w:rsidRPr="008511C7">
        <w:rPr>
          <w:szCs w:val="24"/>
        </w:rPr>
        <w:t>a</w:t>
      </w:r>
      <w:r>
        <w:rPr>
          <w:szCs w:val="24"/>
        </w:rPr>
        <w:t xml:space="preserve"> </w:t>
      </w:r>
      <w:r w:rsidRPr="008511C7">
        <w:rPr>
          <w:szCs w:val="24"/>
        </w:rPr>
        <w:t>deeper</w:t>
      </w:r>
      <w:r>
        <w:rPr>
          <w:szCs w:val="24"/>
        </w:rPr>
        <w:t xml:space="preserve"> </w:t>
      </w:r>
      <w:r w:rsidRPr="008511C7">
        <w:rPr>
          <w:szCs w:val="24"/>
        </w:rPr>
        <w:t>look</w:t>
      </w:r>
      <w:r>
        <w:rPr>
          <w:szCs w:val="24"/>
        </w:rPr>
        <w:t xml:space="preserve"> </w:t>
      </w:r>
      <w:r w:rsidRPr="008511C7">
        <w:rPr>
          <w:szCs w:val="24"/>
        </w:rPr>
        <w:t>at</w:t>
      </w:r>
      <w:r>
        <w:rPr>
          <w:szCs w:val="24"/>
        </w:rPr>
        <w:t xml:space="preserve"> </w:t>
      </w:r>
      <w:r w:rsidRPr="008511C7">
        <w:rPr>
          <w:szCs w:val="24"/>
        </w:rPr>
        <w:t>the</w:t>
      </w:r>
      <w:r>
        <w:rPr>
          <w:szCs w:val="24"/>
        </w:rPr>
        <w:t xml:space="preserve"> </w:t>
      </w:r>
      <w:r w:rsidRPr="008511C7">
        <w:rPr>
          <w:szCs w:val="24"/>
        </w:rPr>
        <w:t>two</w:t>
      </w:r>
      <w:r>
        <w:rPr>
          <w:szCs w:val="24"/>
        </w:rPr>
        <w:t xml:space="preserve"> </w:t>
      </w:r>
      <w:r w:rsidRPr="008511C7">
        <w:rPr>
          <w:szCs w:val="24"/>
        </w:rPr>
        <w:t>Meshichim</w:t>
      </w:r>
      <w:r w:rsidR="00C95434">
        <w:rPr>
          <w:szCs w:val="24"/>
        </w:rPr>
        <w:t xml:space="preserve"> (Messiahs)</w:t>
      </w:r>
      <w:r>
        <w:rPr>
          <w:szCs w:val="24"/>
        </w:rPr>
        <w:t xml:space="preserve"> </w:t>
      </w:r>
      <w:r w:rsidRPr="008511C7">
        <w:rPr>
          <w:szCs w:val="24"/>
        </w:rPr>
        <w:t>and</w:t>
      </w:r>
      <w:r>
        <w:rPr>
          <w:szCs w:val="24"/>
        </w:rPr>
        <w:t xml:space="preserve"> </w:t>
      </w:r>
      <w:r w:rsidRPr="008511C7">
        <w:rPr>
          <w:szCs w:val="24"/>
        </w:rPr>
        <w:t>the</w:t>
      </w:r>
      <w:r>
        <w:rPr>
          <w:szCs w:val="24"/>
        </w:rPr>
        <w:t xml:space="preserve"> </w:t>
      </w:r>
      <w:r w:rsidRPr="008511C7">
        <w:rPr>
          <w:szCs w:val="24"/>
        </w:rPr>
        <w:t>hints</w:t>
      </w:r>
      <w:r>
        <w:rPr>
          <w:szCs w:val="24"/>
        </w:rPr>
        <w:t xml:space="preserve"> </w:t>
      </w:r>
      <w:r w:rsidRPr="008511C7">
        <w:rPr>
          <w:szCs w:val="24"/>
        </w:rPr>
        <w:t>to</w:t>
      </w:r>
      <w:r>
        <w:rPr>
          <w:szCs w:val="24"/>
        </w:rPr>
        <w:t xml:space="preserve"> </w:t>
      </w:r>
      <w:r w:rsidRPr="008511C7">
        <w:rPr>
          <w:szCs w:val="24"/>
        </w:rPr>
        <w:t>them</w:t>
      </w:r>
      <w:r>
        <w:rPr>
          <w:szCs w:val="24"/>
        </w:rPr>
        <w:t xml:space="preserve"> </w:t>
      </w:r>
      <w:r w:rsidRPr="008511C7">
        <w:rPr>
          <w:szCs w:val="24"/>
        </w:rPr>
        <w:t>in</w:t>
      </w:r>
      <w:r>
        <w:rPr>
          <w:szCs w:val="24"/>
        </w:rPr>
        <w:t xml:space="preserve"> </w:t>
      </w:r>
      <w:r w:rsidRPr="008511C7">
        <w:rPr>
          <w:szCs w:val="24"/>
        </w:rPr>
        <w:t>the</w:t>
      </w:r>
      <w:r>
        <w:rPr>
          <w:szCs w:val="24"/>
        </w:rPr>
        <w:t xml:space="preserve"> </w:t>
      </w:r>
      <w:r w:rsidRPr="008511C7">
        <w:rPr>
          <w:szCs w:val="24"/>
        </w:rPr>
        <w:t>Tanach.</w:t>
      </w:r>
      <w:r w:rsidR="0007114B">
        <w:rPr>
          <w:szCs w:val="24"/>
        </w:rPr>
        <w:t xml:space="preserve"> There is </w:t>
      </w:r>
      <w:r w:rsidR="0007114B" w:rsidRPr="0007114B">
        <w:rPr>
          <w:i/>
          <w:iCs/>
          <w:szCs w:val="24"/>
        </w:rPr>
        <w:t>no explicit</w:t>
      </w:r>
      <w:r w:rsidR="0007114B" w:rsidRPr="0007114B">
        <w:rPr>
          <w:szCs w:val="24"/>
        </w:rPr>
        <w:t xml:space="preserve"> mention is made of Mashiach ben Yosef in Tana</w:t>
      </w:r>
      <w:r w:rsidR="0007114B">
        <w:rPr>
          <w:szCs w:val="24"/>
        </w:rPr>
        <w:t>c</w:t>
      </w:r>
      <w:r w:rsidR="0007114B" w:rsidRPr="0007114B">
        <w:rPr>
          <w:szCs w:val="24"/>
        </w:rPr>
        <w:t>h.</w:t>
      </w:r>
    </w:p>
    <w:p w14:paraId="392F847E" w14:textId="77777777" w:rsidR="00C95434" w:rsidRDefault="00C95434" w:rsidP="008511C7">
      <w:pPr>
        <w:rPr>
          <w:szCs w:val="24"/>
        </w:rPr>
      </w:pPr>
    </w:p>
    <w:p w14:paraId="1759A210" w14:textId="0CA180A9" w:rsidR="00C95434" w:rsidRPr="00C95434" w:rsidRDefault="00C95434" w:rsidP="00C95434">
      <w:pPr>
        <w:pStyle w:val="Verse"/>
      </w:pPr>
      <w:r w:rsidRPr="00C95434">
        <w:rPr>
          <w:b/>
        </w:rPr>
        <w:t>Ovadiah 1:21</w:t>
      </w:r>
      <w:r>
        <w:t xml:space="preserve"> </w:t>
      </w:r>
      <w:r w:rsidRPr="00C95434">
        <w:t xml:space="preserve">And </w:t>
      </w:r>
      <w:r w:rsidRPr="00C95434">
        <w:rPr>
          <w:highlight w:val="yellow"/>
        </w:rPr>
        <w:t>saviours</w:t>
      </w:r>
      <w:r w:rsidRPr="00C95434">
        <w:t xml:space="preserve"> shall march up on Mount Zion to wreak judgment on Mount Esau; and dominion shall be </w:t>
      </w:r>
      <w:r>
        <w:t>HaShem</w:t>
      </w:r>
      <w:r w:rsidRPr="00C95434">
        <w:t>’s.</w:t>
      </w:r>
    </w:p>
    <w:p w14:paraId="256E1CB4" w14:textId="77777777" w:rsidR="0028431D" w:rsidRDefault="0028431D" w:rsidP="008511C7">
      <w:pPr>
        <w:rPr>
          <w:szCs w:val="24"/>
        </w:rPr>
      </w:pPr>
    </w:p>
    <w:p w14:paraId="284C9E96" w14:textId="063EF5EE" w:rsidR="00C95434" w:rsidRDefault="00C95434" w:rsidP="008511C7">
      <w:pPr>
        <w:rPr>
          <w:szCs w:val="24"/>
        </w:rPr>
      </w:pPr>
      <w:r>
        <w:rPr>
          <w:szCs w:val="24"/>
        </w:rPr>
        <w:t xml:space="preserve">The prophet Ovadia explicitly mentions two saviors, two Messiahs. (When ever you have a plural word with no further elaboration, you have </w:t>
      </w:r>
      <w:r w:rsidRPr="007F3B2D">
        <w:rPr>
          <w:i/>
          <w:iCs/>
          <w:szCs w:val="24"/>
        </w:rPr>
        <w:t>two</w:t>
      </w:r>
      <w:r>
        <w:rPr>
          <w:szCs w:val="24"/>
        </w:rPr>
        <w:t xml:space="preserve"> which is the minimum plural number).</w:t>
      </w:r>
    </w:p>
    <w:p w14:paraId="799AAD83" w14:textId="77777777" w:rsidR="007F3B2D" w:rsidRDefault="007F3B2D" w:rsidP="008511C7">
      <w:pPr>
        <w:rPr>
          <w:szCs w:val="24"/>
        </w:rPr>
      </w:pPr>
    </w:p>
    <w:p w14:paraId="0CFCB0BC" w14:textId="21CE4BD4" w:rsidR="007F3B2D" w:rsidRDefault="007F3B2D" w:rsidP="008511C7">
      <w:pPr>
        <w:rPr>
          <w:szCs w:val="24"/>
        </w:rPr>
      </w:pPr>
      <w:r>
        <w:rPr>
          <w:szCs w:val="24"/>
        </w:rPr>
        <w:t>Zecharia speaks of four crftsman, two of which are Mashiach ben Yosef and Mashiach ben David</w:t>
      </w:r>
      <w:r w:rsidR="00425DFD">
        <w:rPr>
          <w:szCs w:val="24"/>
        </w:rPr>
        <w:t>, and they are all messianic figures</w:t>
      </w:r>
      <w:r w:rsidR="00A828AE">
        <w:rPr>
          <w:szCs w:val="24"/>
        </w:rPr>
        <w:t>. B</w:t>
      </w:r>
      <w:r w:rsidR="00A828AE" w:rsidRPr="00A828AE">
        <w:rPr>
          <w:szCs w:val="24"/>
        </w:rPr>
        <w:t>ased on Zechariah</w:t>
      </w:r>
      <w:r w:rsidR="00A828AE">
        <w:rPr>
          <w:rStyle w:val="FootnoteReference"/>
          <w:szCs w:val="24"/>
        </w:rPr>
        <w:footnoteReference w:id="1"/>
      </w:r>
      <w:r w:rsidR="00A828AE" w:rsidRPr="00A828AE">
        <w:rPr>
          <w:szCs w:val="24"/>
        </w:rPr>
        <w:t xml:space="preserve"> and along with Eliyahu and the Kohen Tzedek (identified by Rashi as Shem, son of Noach), the gemara identifies Mashiach ben Yosef and Mashiach ben David as “charashim”</w:t>
      </w:r>
      <w:r w:rsidR="00A828AE">
        <w:rPr>
          <w:szCs w:val="24"/>
        </w:rPr>
        <w:t>,</w:t>
      </w:r>
      <w:r w:rsidR="00A828AE" w:rsidRPr="00A828AE">
        <w:rPr>
          <w:szCs w:val="24"/>
        </w:rPr>
        <w:t xml:space="preserve"> craftsmen. Rashi explains that both Mashiach ben David and Mashiach ben Yosef will have a hand in the construction of the Third Temple.</w:t>
      </w:r>
    </w:p>
    <w:p w14:paraId="29001F84" w14:textId="77777777" w:rsidR="007F3B2D" w:rsidRDefault="007F3B2D" w:rsidP="008511C7">
      <w:pPr>
        <w:rPr>
          <w:szCs w:val="24"/>
        </w:rPr>
      </w:pPr>
    </w:p>
    <w:p w14:paraId="340A1266" w14:textId="6F737619" w:rsidR="007F3B2D" w:rsidRDefault="007F3B2D" w:rsidP="00425DFD">
      <w:pPr>
        <w:pStyle w:val="Verse"/>
      </w:pPr>
      <w:r w:rsidRPr="007F3B2D">
        <w:rPr>
          <w:b/>
        </w:rPr>
        <w:t>Zecharia 2:3</w:t>
      </w:r>
      <w:r>
        <w:t xml:space="preserve"> </w:t>
      </w:r>
      <w:r w:rsidRPr="007F3B2D">
        <w:t xml:space="preserve">And </w:t>
      </w:r>
      <w:r>
        <w:t>HaShem</w:t>
      </w:r>
      <w:r w:rsidRPr="007F3B2D">
        <w:t xml:space="preserve"> showed me four craftsmen.</w:t>
      </w:r>
    </w:p>
    <w:p w14:paraId="25C6222B" w14:textId="77777777" w:rsidR="00DE4F93" w:rsidRDefault="00DE4F93" w:rsidP="00DE4F93">
      <w:pPr>
        <w:rPr>
          <w:szCs w:val="24"/>
        </w:rPr>
      </w:pPr>
    </w:p>
    <w:p w14:paraId="3D1991AE" w14:textId="77777777" w:rsidR="00DE4F93" w:rsidRDefault="00DE4F93" w:rsidP="00DE4F93">
      <w:pPr>
        <w:pStyle w:val="Verse"/>
      </w:pPr>
      <w:r w:rsidRPr="0028431D">
        <w:rPr>
          <w:b/>
        </w:rPr>
        <w:lastRenderedPageBreak/>
        <w:t>Succah 52b</w:t>
      </w:r>
      <w:r w:rsidRPr="0028431D">
        <w:t xml:space="preserve"> “God then showed me four craftsmen”</w:t>
      </w:r>
      <w:r>
        <w:rPr>
          <w:rStyle w:val="FootnoteReference"/>
        </w:rPr>
        <w:footnoteReference w:id="2"/>
      </w:r>
      <w:r>
        <w:t xml:space="preserve"> </w:t>
      </w:r>
      <w:r w:rsidRPr="0028431D">
        <w:t xml:space="preserve"> Who are these four craftsmen? Rav Hana bar Bizna said that Rabbi Shimon Hasida said: They are Mashiach ben David, Mashiach ben Yosef, Eliyahu, and the Righteous Priest.</w:t>
      </w:r>
    </w:p>
    <w:p w14:paraId="76DFFEF1" w14:textId="77777777" w:rsidR="00425DFD" w:rsidRDefault="00425DFD" w:rsidP="008511C7">
      <w:pPr>
        <w:rPr>
          <w:szCs w:val="24"/>
        </w:rPr>
      </w:pPr>
    </w:p>
    <w:p w14:paraId="6B4C2709" w14:textId="44AB2DF8" w:rsidR="00603477" w:rsidRDefault="00603477" w:rsidP="008511C7">
      <w:pPr>
        <w:rPr>
          <w:szCs w:val="24"/>
        </w:rPr>
      </w:pPr>
      <w:r>
        <w:rPr>
          <w:szCs w:val="24"/>
        </w:rPr>
        <w:t>Eliyahu the prophet is critical because only a prophet can anoint a king.</w:t>
      </w:r>
      <w:r w:rsidR="00060B6B">
        <w:rPr>
          <w:szCs w:val="24"/>
        </w:rPr>
        <w:t xml:space="preserve"> The righteous priest is required for the rebuilding and inaugurating the third Temple.</w:t>
      </w:r>
    </w:p>
    <w:p w14:paraId="03243A8B" w14:textId="77777777" w:rsidR="00603477" w:rsidRDefault="00603477" w:rsidP="008511C7">
      <w:pPr>
        <w:rPr>
          <w:szCs w:val="24"/>
        </w:rPr>
      </w:pPr>
    </w:p>
    <w:p w14:paraId="6EC68D38" w14:textId="18731DC1" w:rsidR="001211DA" w:rsidRDefault="001211DA" w:rsidP="008511C7">
      <w:pPr>
        <w:rPr>
          <w:szCs w:val="24"/>
        </w:rPr>
      </w:pPr>
      <w:r>
        <w:rPr>
          <w:szCs w:val="24"/>
        </w:rPr>
        <w:t>As an aside, the only explicit me</w:t>
      </w:r>
      <w:r w:rsidR="00211112">
        <w:rPr>
          <w:szCs w:val="24"/>
        </w:rPr>
        <w:t>n</w:t>
      </w:r>
      <w:r>
        <w:rPr>
          <w:szCs w:val="24"/>
        </w:rPr>
        <w:t>tion</w:t>
      </w:r>
      <w:r w:rsidR="00211112">
        <w:rPr>
          <w:szCs w:val="24"/>
        </w:rPr>
        <w:t>s</w:t>
      </w:r>
      <w:r>
        <w:rPr>
          <w:szCs w:val="24"/>
        </w:rPr>
        <w:t xml:space="preserve"> of a Mashiach</w:t>
      </w:r>
      <w:r w:rsidR="00211112">
        <w:rPr>
          <w:szCs w:val="24"/>
        </w:rPr>
        <w:t>, in the Torah,</w:t>
      </w:r>
      <w:r>
        <w:rPr>
          <w:szCs w:val="24"/>
        </w:rPr>
        <w:t xml:space="preserve"> is in relationship to an anointed (Mashiach) Priest.</w:t>
      </w:r>
    </w:p>
    <w:p w14:paraId="35FB688E" w14:textId="77777777" w:rsidR="001211DA" w:rsidRDefault="001211DA" w:rsidP="008511C7">
      <w:pPr>
        <w:rPr>
          <w:szCs w:val="24"/>
        </w:rPr>
      </w:pPr>
    </w:p>
    <w:p w14:paraId="1B5CA5E1" w14:textId="58BF5D64" w:rsidR="001211DA" w:rsidRPr="008511C7" w:rsidRDefault="001211DA" w:rsidP="001211DA">
      <w:pPr>
        <w:pStyle w:val="Verse"/>
      </w:pPr>
      <w:r w:rsidRPr="001211DA">
        <w:rPr>
          <w:b/>
        </w:rPr>
        <w:t>Vayikra (Leviticus) 4:3</w:t>
      </w:r>
      <w:r>
        <w:t xml:space="preserve"> </w:t>
      </w:r>
      <w:r w:rsidRPr="001211DA">
        <w:t>If it is the anointed priest [ha</w:t>
      </w:r>
      <w:r>
        <w:t>K</w:t>
      </w:r>
      <w:r w:rsidRPr="001211DA">
        <w:t>ohen ha</w:t>
      </w:r>
      <w:r>
        <w:t>M</w:t>
      </w:r>
      <w:r w:rsidRPr="001211DA">
        <w:t>ashiach] who has incurred guilt, so that blame falls upon the people, he shall offer for the sin of which he is guilty a bull of the herd without blemish as a sin offering to God.</w:t>
      </w:r>
    </w:p>
    <w:p w14:paraId="69F41218" w14:textId="77777777" w:rsidR="00683F42" w:rsidRDefault="00683F42" w:rsidP="00C038D2">
      <w:pPr>
        <w:rPr>
          <w:szCs w:val="24"/>
        </w:rPr>
      </w:pPr>
    </w:p>
    <w:p w14:paraId="7A2DE8F0" w14:textId="1D12411C" w:rsidR="00211112" w:rsidRDefault="00211112" w:rsidP="00C038D2">
      <w:pPr>
        <w:rPr>
          <w:szCs w:val="24"/>
        </w:rPr>
      </w:pPr>
      <w:r>
        <w:rPr>
          <w:szCs w:val="24"/>
        </w:rPr>
        <w:t>Elsewhere in the Tanach we do see other references to Mashiach.</w:t>
      </w:r>
    </w:p>
    <w:p w14:paraId="4B866774" w14:textId="77777777" w:rsidR="00E45233" w:rsidRDefault="00E45233" w:rsidP="00C038D2">
      <w:pPr>
        <w:rPr>
          <w:szCs w:val="24"/>
        </w:rPr>
      </w:pPr>
    </w:p>
    <w:p w14:paraId="539864CD" w14:textId="57D797CE" w:rsidR="00E45233" w:rsidRDefault="00E45233" w:rsidP="00C038D2">
      <w:pPr>
        <w:rPr>
          <w:szCs w:val="24"/>
        </w:rPr>
      </w:pPr>
      <w:r>
        <w:rPr>
          <w:szCs w:val="24"/>
        </w:rPr>
        <w:t>The Midrash speaks of the Messianic kingdom while commenting on Genesis 1:2:</w:t>
      </w:r>
    </w:p>
    <w:p w14:paraId="43C2BDE4" w14:textId="77777777" w:rsidR="00E45233" w:rsidRDefault="00E45233" w:rsidP="00C038D2">
      <w:pPr>
        <w:rPr>
          <w:szCs w:val="24"/>
        </w:rPr>
      </w:pPr>
    </w:p>
    <w:p w14:paraId="703FC1F1" w14:textId="25996546" w:rsidR="00E45233" w:rsidRDefault="00E45233" w:rsidP="00E45233">
      <w:pPr>
        <w:pStyle w:val="Verse"/>
      </w:pPr>
      <w:r w:rsidRPr="00E45233">
        <w:rPr>
          <w:b/>
        </w:rPr>
        <w:t>Bereshit Rabbah 2:4</w:t>
      </w:r>
      <w:r w:rsidRPr="00E45233">
        <w:t xml:space="preserve"> “And the spirit of God was hovering”</w:t>
      </w:r>
      <w:r>
        <w:rPr>
          <w:rStyle w:val="FootnoteReference"/>
        </w:rPr>
        <w:footnoteReference w:id="3"/>
      </w:r>
      <w:r w:rsidRPr="00E45233">
        <w:t xml:space="preserve"> - this is the spirit of the messianic king, as it says: “The spirit of God will rest upon him”.</w:t>
      </w:r>
      <w:r>
        <w:rPr>
          <w:rStyle w:val="FootnoteReference"/>
        </w:rPr>
        <w:footnoteReference w:id="4"/>
      </w:r>
      <w:r w:rsidRPr="00E45233">
        <w:t xml:space="preserve"> By what merit will [the </w:t>
      </w:r>
      <w:r w:rsidRPr="00DE4F93">
        <w:rPr>
          <w:b/>
          <w:bCs w:val="0"/>
        </w:rPr>
        <w:t>Messianic kingdom</w:t>
      </w:r>
      <w:r w:rsidRPr="00E45233">
        <w:t>] come? “Hovering over the surface of the water” - by the merit of repentance, that is likened to water, as it is stated: “Pour out your heart like water [before the face of the Lord]”.</w:t>
      </w:r>
      <w:r>
        <w:rPr>
          <w:rStyle w:val="FootnoteReference"/>
        </w:rPr>
        <w:footnoteReference w:id="5"/>
      </w:r>
    </w:p>
    <w:p w14:paraId="42B4FCA5" w14:textId="77777777" w:rsidR="00211112" w:rsidRDefault="00211112" w:rsidP="00C038D2">
      <w:pPr>
        <w:rPr>
          <w:szCs w:val="24"/>
        </w:rPr>
      </w:pPr>
    </w:p>
    <w:p w14:paraId="307DAD52" w14:textId="2C91F6B8" w:rsidR="00D1416C" w:rsidRDefault="00D1416C" w:rsidP="00C038D2">
      <w:pPr>
        <w:rPr>
          <w:szCs w:val="24"/>
        </w:rPr>
      </w:pPr>
      <w:r>
        <w:rPr>
          <w:szCs w:val="24"/>
        </w:rPr>
        <w:t>The Prophet Micah also speaks of multiple messianic figures:</w:t>
      </w:r>
    </w:p>
    <w:p w14:paraId="43DCEFD5" w14:textId="77777777" w:rsidR="00D1416C" w:rsidRDefault="00D1416C" w:rsidP="00C038D2">
      <w:pPr>
        <w:rPr>
          <w:szCs w:val="24"/>
        </w:rPr>
      </w:pPr>
    </w:p>
    <w:p w14:paraId="699D2821" w14:textId="6813339B" w:rsidR="00D1416C" w:rsidRPr="00D1416C" w:rsidRDefault="00D1416C" w:rsidP="00D1416C">
      <w:pPr>
        <w:pStyle w:val="Verse"/>
      </w:pPr>
      <w:r w:rsidRPr="00D1416C">
        <w:rPr>
          <w:b/>
        </w:rPr>
        <w:t>Micah 5:2</w:t>
      </w:r>
      <w:r>
        <w:t xml:space="preserve"> </w:t>
      </w:r>
      <w:r w:rsidRPr="00D1416C">
        <w:t xml:space="preserve">And this shall afford safety should Assyria invade our land and tread upon our </w:t>
      </w:r>
      <w:r w:rsidRPr="00D1416C">
        <w:t>fortresses, We will raise up seven shepherds and eight princes of man.</w:t>
      </w:r>
    </w:p>
    <w:p w14:paraId="565064B4" w14:textId="77777777" w:rsidR="00D1416C" w:rsidRDefault="00D1416C" w:rsidP="00C038D2">
      <w:pPr>
        <w:rPr>
          <w:szCs w:val="24"/>
        </w:rPr>
      </w:pPr>
    </w:p>
    <w:p w14:paraId="24432CC4" w14:textId="4855D2DA" w:rsidR="00435790" w:rsidRDefault="00435790" w:rsidP="00C038D2">
      <w:pPr>
        <w:rPr>
          <w:szCs w:val="24"/>
        </w:rPr>
      </w:pPr>
      <w:r>
        <w:rPr>
          <w:szCs w:val="24"/>
        </w:rPr>
        <w:t>The Gemara then elaborates and these 15 mysterious people:</w:t>
      </w:r>
    </w:p>
    <w:p w14:paraId="1DE67AA3" w14:textId="77777777" w:rsidR="00435790" w:rsidRDefault="00435790" w:rsidP="00C038D2">
      <w:pPr>
        <w:rPr>
          <w:szCs w:val="24"/>
        </w:rPr>
      </w:pPr>
    </w:p>
    <w:p w14:paraId="1401DD8C" w14:textId="4DDDC745" w:rsidR="00435790" w:rsidRPr="00435790" w:rsidRDefault="00435790" w:rsidP="00435790">
      <w:pPr>
        <w:pStyle w:val="Verse"/>
      </w:pPr>
      <w:r w:rsidRPr="00435790">
        <w:rPr>
          <w:b/>
        </w:rPr>
        <w:t>Succah 52b</w:t>
      </w:r>
      <w:r>
        <w:t xml:space="preserve"> </w:t>
      </w:r>
      <w:r w:rsidRPr="00435790">
        <w:t xml:space="preserve">Who are these </w:t>
      </w:r>
      <w:r w:rsidRPr="0012516F">
        <w:rPr>
          <w:b/>
          <w:bCs w:val="0"/>
        </w:rPr>
        <w:t>seven shepherds</w:t>
      </w:r>
      <w:r w:rsidRPr="00435790">
        <w:t xml:space="preserve">? </w:t>
      </w:r>
      <w:r w:rsidRPr="0012516F">
        <w:rPr>
          <w:b/>
          <w:bCs w:val="0"/>
        </w:rPr>
        <w:t>David</w:t>
      </w:r>
      <w:r w:rsidRPr="00435790">
        <w:t xml:space="preserve"> is in the middle; Adam, Seth, and Methuselah are to his right; Abraham, Jacob, and Moses are to his left. And who are the </w:t>
      </w:r>
      <w:r w:rsidRPr="0012516F">
        <w:rPr>
          <w:b/>
          <w:bCs w:val="0"/>
        </w:rPr>
        <w:t>eight princes</w:t>
      </w:r>
      <w:r w:rsidRPr="00435790">
        <w:t xml:space="preserve"> among men? They are Yishai, Saul, Samuel, Amos, Zephania, Zedekiah, </w:t>
      </w:r>
      <w:r w:rsidRPr="0012516F">
        <w:rPr>
          <w:b/>
          <w:bCs w:val="0"/>
        </w:rPr>
        <w:t>Mashiach</w:t>
      </w:r>
      <w:r w:rsidRPr="00435790">
        <w:t>, and Eliyahu.</w:t>
      </w:r>
    </w:p>
    <w:p w14:paraId="1D8DD646" w14:textId="77777777" w:rsidR="00D1416C" w:rsidRDefault="00D1416C" w:rsidP="00C038D2">
      <w:pPr>
        <w:rPr>
          <w:szCs w:val="24"/>
        </w:rPr>
      </w:pPr>
    </w:p>
    <w:p w14:paraId="1FB7B6BB" w14:textId="4E708D46" w:rsidR="00A87AC2" w:rsidRDefault="00A87AC2" w:rsidP="00C038D2">
      <w:pPr>
        <w:rPr>
          <w:szCs w:val="24"/>
        </w:rPr>
      </w:pPr>
      <w:r>
        <w:rPr>
          <w:szCs w:val="24"/>
        </w:rPr>
        <w:t xml:space="preserve">Yitzchak is missing from the above lists. Curiously, the gematria of </w:t>
      </w:r>
      <w:r w:rsidRPr="00A87AC2">
        <w:rPr>
          <w:i/>
          <w:iCs/>
          <w:szCs w:val="24"/>
        </w:rPr>
        <w:t>Yitzchak</w:t>
      </w:r>
      <w:r>
        <w:rPr>
          <w:szCs w:val="24"/>
        </w:rPr>
        <w:t xml:space="preserve"> equals the gematria of </w:t>
      </w:r>
      <w:r w:rsidRPr="00A87AC2">
        <w:rPr>
          <w:i/>
          <w:iCs/>
          <w:szCs w:val="24"/>
        </w:rPr>
        <w:t>ben Yosef</w:t>
      </w:r>
      <w:r>
        <w:rPr>
          <w:szCs w:val="24"/>
        </w:rPr>
        <w:t>. They are bot</w:t>
      </w:r>
      <w:r w:rsidR="00830596">
        <w:rPr>
          <w:szCs w:val="24"/>
        </w:rPr>
        <w:t>h</w:t>
      </w:r>
      <w:r>
        <w:rPr>
          <w:szCs w:val="24"/>
        </w:rPr>
        <w:t xml:space="preserve"> 208.</w:t>
      </w:r>
      <w:r w:rsidR="00830596">
        <w:rPr>
          <w:szCs w:val="24"/>
        </w:rPr>
        <w:t xml:space="preserve"> This suggests that Yitzchak if Mashiach ben Yosef!</w:t>
      </w:r>
    </w:p>
    <w:p w14:paraId="58B72847" w14:textId="77777777" w:rsidR="00CE1E1A" w:rsidRPr="00CE1E1A" w:rsidRDefault="00CE1E1A" w:rsidP="00CE1E1A">
      <w:pPr>
        <w:rPr>
          <w:rFonts w:eastAsia="Times New Roman" w:cs="Times New Roman"/>
          <w:szCs w:val="24"/>
        </w:rPr>
      </w:pPr>
    </w:p>
    <w:p w14:paraId="0591166B" w14:textId="77777777" w:rsidR="00CE1E1A" w:rsidRPr="00CE1E1A" w:rsidRDefault="00CE1E1A" w:rsidP="00CE1E1A">
      <w:pPr>
        <w:rPr>
          <w:rFonts w:eastAsia="Times New Roman" w:cs="Times New Roman"/>
          <w:szCs w:val="24"/>
        </w:rPr>
      </w:pPr>
      <w:r w:rsidRPr="00CE1E1A">
        <w:rPr>
          <w:rFonts w:eastAsia="Times New Roman" w:cs="Times New Roman"/>
          <w:szCs w:val="24"/>
        </w:rPr>
        <w:t>As an aside, there are some righteous women who will also particpate in the messianic remake of the world:</w:t>
      </w:r>
    </w:p>
    <w:p w14:paraId="2A15CC8E" w14:textId="77777777" w:rsidR="00CE1E1A" w:rsidRPr="00CE1E1A" w:rsidRDefault="00CE1E1A" w:rsidP="00CE1E1A">
      <w:pPr>
        <w:rPr>
          <w:rFonts w:eastAsia="Times New Roman" w:cs="Times New Roman"/>
          <w:szCs w:val="24"/>
        </w:rPr>
      </w:pPr>
    </w:p>
    <w:p w14:paraId="21553A94" w14:textId="77777777" w:rsidR="00CE1E1A" w:rsidRPr="00CE1E1A" w:rsidRDefault="00CE1E1A" w:rsidP="00CE1E1A">
      <w:pPr>
        <w:ind w:left="288" w:right="288"/>
        <w:rPr>
          <w:rFonts w:eastAsia="Calibri" w:cs="Times New Roman"/>
          <w:bCs/>
          <w:i/>
          <w:iCs/>
          <w:szCs w:val="20"/>
          <w:lang w:bidi="he-IL"/>
        </w:rPr>
      </w:pPr>
      <w:r w:rsidRPr="00CE1E1A">
        <w:rPr>
          <w:rFonts w:eastAsia="Calibri" w:cs="Times New Roman"/>
          <w:b/>
          <w:bCs/>
          <w:i/>
          <w:iCs/>
          <w:szCs w:val="20"/>
          <w:lang w:bidi="he-IL"/>
        </w:rPr>
        <w:t>Zohar 1,145b</w:t>
      </w:r>
      <w:r w:rsidRPr="00CE1E1A">
        <w:rPr>
          <w:rFonts w:eastAsia="Calibri" w:cs="Times New Roman"/>
          <w:bCs/>
          <w:i/>
          <w:iCs/>
          <w:szCs w:val="20"/>
          <w:lang w:bidi="he-IL"/>
        </w:rPr>
        <w:t xml:space="preserve"> ...thus the world will continue as is until comes a woman like Eve and a man like Adam and they will outwit and outsmart that Primordial Serpent..</w:t>
      </w:r>
    </w:p>
    <w:p w14:paraId="5DB5152F" w14:textId="77777777" w:rsidR="00CE1E1A" w:rsidRPr="00CE1E1A" w:rsidRDefault="00CE1E1A" w:rsidP="00CE1E1A">
      <w:pPr>
        <w:rPr>
          <w:rFonts w:eastAsia="Times New Roman" w:cs="Times New Roman"/>
          <w:szCs w:val="24"/>
        </w:rPr>
      </w:pPr>
    </w:p>
    <w:p w14:paraId="06FA889D" w14:textId="77777777" w:rsidR="00CE1E1A" w:rsidRPr="00CE1E1A" w:rsidRDefault="00CE1E1A" w:rsidP="00CE1E1A">
      <w:pPr>
        <w:ind w:left="288" w:right="288"/>
        <w:rPr>
          <w:rFonts w:eastAsia="Calibri" w:cs="Times New Roman"/>
          <w:bCs/>
          <w:i/>
          <w:iCs/>
          <w:szCs w:val="20"/>
          <w:lang w:bidi="he-IL"/>
        </w:rPr>
      </w:pPr>
      <w:r w:rsidRPr="00CE1E1A">
        <w:rPr>
          <w:rFonts w:eastAsia="Calibri" w:cs="Times New Roman"/>
          <w:b/>
          <w:bCs/>
          <w:i/>
          <w:iCs/>
          <w:szCs w:val="20"/>
          <w:lang w:bidi="he-IL"/>
        </w:rPr>
        <w:t>Zohar I, 82a</w:t>
      </w:r>
      <w:r w:rsidRPr="00CE1E1A">
        <w:rPr>
          <w:rFonts w:eastAsia="Calibri" w:cs="Times New Roman"/>
          <w:bCs/>
          <w:i/>
          <w:iCs/>
          <w:szCs w:val="20"/>
          <w:lang w:bidi="he-IL"/>
        </w:rPr>
        <w:t xml:space="preserve"> “Will flourish like a date palm...”</w:t>
      </w:r>
      <w:r w:rsidRPr="00CE1E1A">
        <w:rPr>
          <w:rFonts w:eastAsia="Calibri" w:cs="Times New Roman"/>
          <w:bCs/>
          <w:i/>
          <w:iCs/>
          <w:sz w:val="20"/>
          <w:szCs w:val="20"/>
          <w:vertAlign w:val="superscript"/>
          <w:lang w:bidi="he-IL"/>
        </w:rPr>
        <w:footnoteReference w:id="6"/>
      </w:r>
      <w:r w:rsidRPr="00CE1E1A">
        <w:rPr>
          <w:rFonts w:eastAsia="Calibri" w:cs="Times New Roman"/>
          <w:bCs/>
          <w:i/>
          <w:iCs/>
          <w:szCs w:val="20"/>
          <w:lang w:bidi="he-IL"/>
        </w:rPr>
        <w:t xml:space="preserve"> Just as a date palm will not flourish without a male and female tree [to pollinate one another], so too that Righteous One [the Messiah] will not flourish without a male and female - a righteous man and a righteous woman, like Abraham and Sarah.</w:t>
      </w:r>
    </w:p>
    <w:p w14:paraId="5457AF06" w14:textId="77777777" w:rsidR="00CE1E1A" w:rsidRPr="00CE1E1A" w:rsidRDefault="00CE1E1A" w:rsidP="00CE1E1A">
      <w:pPr>
        <w:rPr>
          <w:rFonts w:eastAsia="Times New Roman" w:cs="Times New Roman"/>
          <w:szCs w:val="24"/>
        </w:rPr>
      </w:pPr>
    </w:p>
    <w:p w14:paraId="42E257AA" w14:textId="77777777" w:rsidR="00CE1E1A" w:rsidRPr="00CE1E1A" w:rsidRDefault="00CE1E1A" w:rsidP="00CE1E1A">
      <w:pPr>
        <w:ind w:left="288" w:right="288"/>
        <w:rPr>
          <w:rFonts w:eastAsia="Calibri" w:cs="Times New Roman"/>
          <w:bCs/>
          <w:i/>
          <w:iCs/>
          <w:szCs w:val="20"/>
          <w:lang w:bidi="he-IL"/>
        </w:rPr>
      </w:pPr>
      <w:r w:rsidRPr="00CE1E1A">
        <w:rPr>
          <w:rFonts w:eastAsia="Calibri" w:cs="Times New Roman"/>
          <w:b/>
          <w:bCs/>
          <w:i/>
          <w:iCs/>
          <w:szCs w:val="20"/>
          <w:lang w:bidi="he-IL"/>
        </w:rPr>
        <w:t>Zohar II, 8b</w:t>
      </w:r>
      <w:r w:rsidRPr="00CE1E1A">
        <w:rPr>
          <w:rFonts w:eastAsia="Calibri" w:cs="Times New Roman"/>
          <w:bCs/>
          <w:i/>
          <w:iCs/>
          <w:szCs w:val="20"/>
          <w:lang w:bidi="he-IL"/>
        </w:rPr>
        <w:t xml:space="preserve">  And all these seven days, [</w:t>
      </w:r>
      <w:r w:rsidRPr="00CE1E1A">
        <w:rPr>
          <w:rFonts w:eastAsia="Calibri" w:cs="Times New Roman"/>
          <w:b/>
          <w:bCs/>
          <w:i/>
          <w:iCs/>
          <w:szCs w:val="20"/>
          <w:lang w:bidi="he-IL"/>
        </w:rPr>
        <w:t>Mashiach</w:t>
      </w:r>
      <w:r w:rsidRPr="00CE1E1A">
        <w:rPr>
          <w:rFonts w:eastAsia="Calibri" w:cs="Times New Roman"/>
          <w:bCs/>
          <w:i/>
          <w:iCs/>
          <w:szCs w:val="20"/>
          <w:lang w:bidi="he-IL"/>
        </w:rPr>
        <w:t>] will be adorned on the earth, in that “Bird’s Nest. Where is that place? “On the way” which is the grave of Rachel, for she is placed on the crossroads. Therefore, he will bear these good tidings to her and console her. Then she will accept consolations, and she will arise and kiss him.</w:t>
      </w:r>
    </w:p>
    <w:p w14:paraId="47A45098" w14:textId="77777777" w:rsidR="00CE1E1A" w:rsidRDefault="00CE1E1A" w:rsidP="00C038D2">
      <w:pPr>
        <w:rPr>
          <w:szCs w:val="24"/>
        </w:rPr>
      </w:pPr>
    </w:p>
    <w:p w14:paraId="264C1EBB" w14:textId="1DF5A42C" w:rsidR="002358CB" w:rsidRDefault="002358CB" w:rsidP="00C038D2">
      <w:pPr>
        <w:rPr>
          <w:szCs w:val="24"/>
        </w:rPr>
      </w:pPr>
      <w:r>
        <w:rPr>
          <w:szCs w:val="24"/>
        </w:rPr>
        <w:t>Zecharia speaks of a ‘firstborn’, a favorite son, which is an allusion to Mashiach ben Yosef, as we shall see.</w:t>
      </w:r>
    </w:p>
    <w:p w14:paraId="2A9D8CF0" w14:textId="7385C6BB" w:rsidR="002358CB" w:rsidRDefault="002358CB" w:rsidP="00C038D2">
      <w:pPr>
        <w:rPr>
          <w:szCs w:val="24"/>
        </w:rPr>
      </w:pPr>
    </w:p>
    <w:p w14:paraId="027D4128" w14:textId="0C7282DD" w:rsidR="00CE1E1A" w:rsidRDefault="00CE1E1A" w:rsidP="00CE1E1A">
      <w:pPr>
        <w:pStyle w:val="Verse"/>
      </w:pPr>
      <w:r w:rsidRPr="00CE1E1A">
        <w:rPr>
          <w:b/>
        </w:rPr>
        <w:t>Zechariah 12:9-10</w:t>
      </w:r>
      <w:r>
        <w:t xml:space="preserve"> </w:t>
      </w:r>
      <w:r w:rsidRPr="00CE1E1A">
        <w:t>In that day I will all but annihilate all the nations that came up against Jerusalem. But I will fill the House of David and the inhabitants of Jerusalem with a spirit of pity and compassion; and they shall lament to Me about those who are slain, wailing over them as over a favorite son and showing bitter grief as over a firstborn.</w:t>
      </w:r>
    </w:p>
    <w:p w14:paraId="33F9808D" w14:textId="77777777" w:rsidR="002358CB" w:rsidRDefault="002358CB" w:rsidP="002358CB">
      <w:pPr>
        <w:rPr>
          <w:szCs w:val="24"/>
        </w:rPr>
      </w:pPr>
    </w:p>
    <w:p w14:paraId="05C67068" w14:textId="47451F8C" w:rsidR="00CF3396" w:rsidRDefault="00CF3396" w:rsidP="002358CB">
      <w:pPr>
        <w:rPr>
          <w:szCs w:val="24"/>
        </w:rPr>
      </w:pPr>
      <w:r w:rsidRPr="00CF3396">
        <w:rPr>
          <w:szCs w:val="24"/>
        </w:rPr>
        <w:t>The gemara</w:t>
      </w:r>
      <w:r>
        <w:rPr>
          <w:rStyle w:val="FootnoteReference"/>
          <w:szCs w:val="24"/>
        </w:rPr>
        <w:footnoteReference w:id="7"/>
      </w:r>
      <w:r w:rsidRPr="00CF3396">
        <w:rPr>
          <w:szCs w:val="24"/>
        </w:rPr>
        <w:t xml:space="preserve"> first describes Mashiach ben Yosef’s demise. The prophet Zecharia</w:t>
      </w:r>
      <w:r>
        <w:rPr>
          <w:rStyle w:val="FootnoteReference"/>
          <w:szCs w:val="24"/>
        </w:rPr>
        <w:footnoteReference w:id="8"/>
      </w:r>
      <w:r w:rsidRPr="00CF3396">
        <w:rPr>
          <w:szCs w:val="24"/>
        </w:rPr>
        <w:t xml:space="preserve"> refers to a great eulogy that will take place during the Messianic Era. The gemara proposes two possible candidates for that eulogy: Mashiach ben Yosef and the Evil Inclination. The former position assumes that Mashiach ben Yosef will die, and that his death will be a source of great mourning for </w:t>
      </w:r>
      <w:r>
        <w:rPr>
          <w:szCs w:val="24"/>
        </w:rPr>
        <w:t>all of</w:t>
      </w:r>
      <w:r w:rsidRPr="00CF3396">
        <w:rPr>
          <w:szCs w:val="24"/>
        </w:rPr>
        <w:t xml:space="preserve"> </w:t>
      </w:r>
      <w:r>
        <w:rPr>
          <w:szCs w:val="24"/>
        </w:rPr>
        <w:t>I</w:t>
      </w:r>
      <w:r w:rsidRPr="00CF3396">
        <w:rPr>
          <w:szCs w:val="24"/>
        </w:rPr>
        <w:t xml:space="preserve">srael. The gemara </w:t>
      </w:r>
      <w:r>
        <w:rPr>
          <w:szCs w:val="24"/>
        </w:rPr>
        <w:t>t</w:t>
      </w:r>
      <w:r w:rsidRPr="00CF3396">
        <w:rPr>
          <w:szCs w:val="24"/>
        </w:rPr>
        <w:t>hen recounts that Mashiach ben David makes a single request of Ha</w:t>
      </w:r>
      <w:r>
        <w:rPr>
          <w:szCs w:val="24"/>
        </w:rPr>
        <w:t>S</w:t>
      </w:r>
      <w:r w:rsidRPr="00CF3396">
        <w:rPr>
          <w:szCs w:val="24"/>
        </w:rPr>
        <w:t>hem. Upon witnessing the death of Mashiach ben Yosef, Mashiach ben David asks simply that he live. Ha</w:t>
      </w:r>
      <w:r>
        <w:rPr>
          <w:szCs w:val="24"/>
        </w:rPr>
        <w:t>S</w:t>
      </w:r>
      <w:r w:rsidRPr="00CF3396">
        <w:rPr>
          <w:szCs w:val="24"/>
        </w:rPr>
        <w:t>hem responds that David Ha-Melekh had already offered this prayer, to which Ha</w:t>
      </w:r>
      <w:r>
        <w:rPr>
          <w:szCs w:val="24"/>
        </w:rPr>
        <w:t>S</w:t>
      </w:r>
      <w:r w:rsidRPr="00CF3396">
        <w:rPr>
          <w:szCs w:val="24"/>
        </w:rPr>
        <w:t xml:space="preserve">hem responded positively. This second passage indicates that Mashiach ben David will witness the death of Mashiach ben Yosef, and that he will survive the cataclysmic events of </w:t>
      </w:r>
      <w:r>
        <w:rPr>
          <w:szCs w:val="24"/>
        </w:rPr>
        <w:t>the days of the Mashiach</w:t>
      </w:r>
      <w:r w:rsidRPr="00CF3396">
        <w:rPr>
          <w:szCs w:val="24"/>
        </w:rPr>
        <w:t>. The circumstances surrounding Mashiach ben Yosef’s death, however, remain ambiguous, as does the significance of Mashiach ben David’s survival.</w:t>
      </w:r>
    </w:p>
    <w:p w14:paraId="41D65D75" w14:textId="77777777" w:rsidR="00CF3396" w:rsidRPr="002358CB" w:rsidRDefault="00CF3396" w:rsidP="002358CB">
      <w:pPr>
        <w:rPr>
          <w:szCs w:val="24"/>
        </w:rPr>
      </w:pPr>
    </w:p>
    <w:p w14:paraId="05C57359" w14:textId="77777777" w:rsidR="002358CB" w:rsidRPr="002358CB" w:rsidRDefault="002358CB" w:rsidP="002358CB">
      <w:pPr>
        <w:rPr>
          <w:szCs w:val="24"/>
        </w:rPr>
      </w:pPr>
      <w:r w:rsidRPr="002358CB">
        <w:rPr>
          <w:szCs w:val="24"/>
        </w:rPr>
        <w:t xml:space="preserve">Who is this favorite son, this firstborn? Chazal teach that this Mashiach ben Yosef, </w:t>
      </w:r>
    </w:p>
    <w:p w14:paraId="02E6DF4F" w14:textId="77777777" w:rsidR="002358CB" w:rsidRPr="002358CB" w:rsidRDefault="002358CB" w:rsidP="002358CB">
      <w:pPr>
        <w:rPr>
          <w:szCs w:val="24"/>
        </w:rPr>
      </w:pPr>
    </w:p>
    <w:p w14:paraId="6E119DD8" w14:textId="171DB69F" w:rsidR="002358CB" w:rsidRPr="002358CB" w:rsidRDefault="002358CB" w:rsidP="002358CB">
      <w:pPr>
        <w:pStyle w:val="Verse"/>
      </w:pPr>
      <w:r w:rsidRPr="002358CB">
        <w:rPr>
          <w:b/>
        </w:rPr>
        <w:t>Yirmiyahu (Jeremiah) 31:9</w:t>
      </w:r>
      <w:r w:rsidRPr="002358CB">
        <w:t xml:space="preserve">  They shall come with weeping, and with supplications will I lead them: I will cause them to walk by the rivers of waters in a straight way, wherein they shall not stumble: for I am a father to Israel, and </w:t>
      </w:r>
      <w:r w:rsidRPr="008633BF">
        <w:rPr>
          <w:b/>
          <w:bCs w:val="0"/>
        </w:rPr>
        <w:t xml:space="preserve">Ephraim </w:t>
      </w:r>
      <w:r w:rsidRPr="008633BF">
        <w:rPr>
          <w:b/>
          <w:bCs w:val="0"/>
          <w:iCs/>
        </w:rPr>
        <w:t>is</w:t>
      </w:r>
      <w:r w:rsidRPr="008633BF">
        <w:rPr>
          <w:b/>
          <w:bCs w:val="0"/>
        </w:rPr>
        <w:t xml:space="preserve"> my firstborn</w:t>
      </w:r>
      <w:r w:rsidRPr="002358CB">
        <w:t>.</w:t>
      </w:r>
    </w:p>
    <w:p w14:paraId="5797C1B4" w14:textId="77777777" w:rsidR="00A87AC2" w:rsidRDefault="00A87AC2" w:rsidP="00C038D2">
      <w:pPr>
        <w:rPr>
          <w:szCs w:val="24"/>
        </w:rPr>
      </w:pPr>
    </w:p>
    <w:p w14:paraId="3B67D38D" w14:textId="3C23514D" w:rsidR="00B159FF" w:rsidRPr="00B159FF" w:rsidRDefault="00373CA8" w:rsidP="00B159FF">
      <w:pPr>
        <w:pStyle w:val="Verse"/>
      </w:pPr>
      <w:r w:rsidRPr="00373CA8">
        <w:rPr>
          <w:b/>
        </w:rPr>
        <w:t>Succah 52a</w:t>
      </w:r>
      <w:r w:rsidRPr="00373CA8">
        <w:t xml:space="preserve"> For what is the nature of this eulogy? Rabbi Dosa and the Rabbis disagree concerning this matter. One said that this eulogy is for </w:t>
      </w:r>
      <w:r w:rsidRPr="00373CA8">
        <w:rPr>
          <w:b/>
          <w:bCs w:val="0"/>
        </w:rPr>
        <w:t>Messiah ben Yosef</w:t>
      </w:r>
      <w:r w:rsidRPr="00373CA8">
        <w:t xml:space="preserve"> who was killed [in the war of Gog u’Magog] and one said that this eulogy is for the evil inclination that was killed.</w:t>
      </w:r>
      <w:r w:rsidR="0014098B" w:rsidRPr="0014098B">
        <w:rPr>
          <w:rFonts w:ascii="Courier New" w:eastAsia="Times New Roman" w:hAnsi="Courier New" w:cs="Courier New"/>
          <w:color w:val="FFFFFF"/>
          <w:lang w:bidi="he-IL"/>
        </w:rPr>
        <w:t xml:space="preserve"> </w:t>
      </w:r>
      <w:r w:rsidR="0014098B" w:rsidRPr="0014098B">
        <w:t xml:space="preserve">Granted, according to the one who said that the lament is for </w:t>
      </w:r>
      <w:r w:rsidR="0014098B" w:rsidRPr="0014098B">
        <w:rPr>
          <w:b/>
          <w:bCs w:val="0"/>
        </w:rPr>
        <w:t>Mashiach ben Yosef</w:t>
      </w:r>
      <w:r w:rsidR="0014098B" w:rsidRPr="0014098B">
        <w:t xml:space="preserve"> who was killed, this would explain what is written in that context: “And they shall look unto Me because they have thrust him through; and they shall mourn for him, as one mourns for his only son.”</w:t>
      </w:r>
      <w:r w:rsidR="0014098B">
        <w:rPr>
          <w:rStyle w:val="FootnoteReference"/>
        </w:rPr>
        <w:footnoteReference w:id="9"/>
      </w:r>
      <w:r w:rsidR="0014098B" w:rsidRPr="0014098B">
        <w:t xml:space="preserve"> However, according to the one who said that the eulogy is for the evil inclination that was killed, does one need to conduct a eulogy for this? On the contrary, one should conduct a celebration! Why, then, would they cry?</w:t>
      </w:r>
      <w:r w:rsidR="00B159FF" w:rsidRPr="00B159FF">
        <w:rPr>
          <w:rFonts w:ascii="Courier New" w:eastAsia="Times New Roman" w:hAnsi="Courier New" w:cs="Courier New"/>
          <w:color w:val="FFFFFF"/>
          <w:lang w:bidi="he-IL"/>
        </w:rPr>
        <w:t xml:space="preserve"> </w:t>
      </w:r>
      <w:r w:rsidR="00B159FF" w:rsidRPr="00B159FF">
        <w:t>As Rabbi Yehuda taught: In the future [at the End of Days], God will bring the evil inclination and slaughter it in the presence of the righteous and in the presence of the wicked. For the righteous the evil inclination appears to them as a high mountain, and for the wicked it appears to them as a mere strand of hair. These weep and those weep. The righteous weep and say: How were we able to overcome so high a mountain? And the wicked weep and say: How were we unable to overcome this strand of hair? And even the Holy One, Blessed be He, will wonder with them, as it is stated with regard to the eulogy: “So says the Lord of hosts: If it be wondrous in the eyes of the remnant of this people in those days, it should also be wondrous in My eyes.”</w:t>
      </w:r>
      <w:r w:rsidR="00B159FF">
        <w:rPr>
          <w:rStyle w:val="FootnoteReference"/>
        </w:rPr>
        <w:footnoteReference w:id="10"/>
      </w:r>
    </w:p>
    <w:p w14:paraId="08557DB7" w14:textId="77777777" w:rsidR="00373CA8" w:rsidRDefault="00373CA8" w:rsidP="00C038D2">
      <w:pPr>
        <w:rPr>
          <w:szCs w:val="24"/>
        </w:rPr>
      </w:pPr>
    </w:p>
    <w:p w14:paraId="2C51EEFB" w14:textId="37448344" w:rsidR="00255127" w:rsidRPr="00255127" w:rsidRDefault="00255127" w:rsidP="00255127">
      <w:pPr>
        <w:pStyle w:val="Verse"/>
      </w:pPr>
      <w:r w:rsidRPr="00255127">
        <w:rPr>
          <w:b/>
        </w:rPr>
        <w:t>Succah 52a</w:t>
      </w:r>
      <w:r>
        <w:t xml:space="preserve"> </w:t>
      </w:r>
      <w:r w:rsidRPr="00255127">
        <w:t xml:space="preserve">The Sages taught: To </w:t>
      </w:r>
      <w:r w:rsidRPr="00255127">
        <w:rPr>
          <w:b/>
        </w:rPr>
        <w:t>Messiah ben David</w:t>
      </w:r>
      <w:r w:rsidRPr="00255127">
        <w:t xml:space="preserve">, who is destined to be revealed, may it be swiftly and in our time, the Holy One, Blessed be He, says: Ask of Me anything and I will give you whatever you wish, as it is stated: “I will tell of the decree; [the Lord said unto me: You are My son] this day have I begotten </w:t>
      </w:r>
      <w:r w:rsidRPr="00255127">
        <w:lastRenderedPageBreak/>
        <w:t>you, ask of Me, and I will give the nations for your inheritance...”.</w:t>
      </w:r>
      <w:r>
        <w:rPr>
          <w:rStyle w:val="FootnoteReference"/>
        </w:rPr>
        <w:footnoteReference w:id="11"/>
      </w:r>
      <w:r w:rsidRPr="00255127">
        <w:t xml:space="preserve"> Once [</w:t>
      </w:r>
      <w:r w:rsidRPr="00255127">
        <w:rPr>
          <w:b/>
        </w:rPr>
        <w:t>Mashiach ben David</w:t>
      </w:r>
      <w:r w:rsidRPr="00255127">
        <w:t xml:space="preserve">] saw </w:t>
      </w:r>
      <w:r w:rsidRPr="00255127">
        <w:rPr>
          <w:b/>
        </w:rPr>
        <w:t>Mashiach ben Yosef</w:t>
      </w:r>
      <w:r w:rsidRPr="00255127">
        <w:t>, who was killed, he says: Master of the Universe, I ask of you only life. God says to him: Life? Even before you stated this request, your father, David, already prophesied about you with regard to this matter precisely, as it is stated: “He asked life of You, You gave it to him...”</w:t>
      </w:r>
      <w:r>
        <w:rPr>
          <w:rStyle w:val="FootnoteReference"/>
        </w:rPr>
        <w:footnoteReference w:id="12"/>
      </w:r>
    </w:p>
    <w:p w14:paraId="12A9045B" w14:textId="77777777" w:rsidR="00255127" w:rsidRDefault="00255127" w:rsidP="00C038D2">
      <w:pPr>
        <w:rPr>
          <w:szCs w:val="24"/>
        </w:rPr>
      </w:pPr>
    </w:p>
    <w:p w14:paraId="563F70C4" w14:textId="312A7299" w:rsidR="008D5ECF" w:rsidRDefault="008D5ECF" w:rsidP="00C038D2">
      <w:pPr>
        <w:rPr>
          <w:szCs w:val="24"/>
        </w:rPr>
      </w:pPr>
      <w:r>
        <w:rPr>
          <w:szCs w:val="24"/>
        </w:rPr>
        <w:t>The above gemara is the ONLY time that the Talmud speaks about Mashiach ben Yosef.</w:t>
      </w:r>
    </w:p>
    <w:p w14:paraId="5F6AC4DA" w14:textId="77777777" w:rsidR="008D5ECF" w:rsidRDefault="008D5ECF" w:rsidP="00C038D2">
      <w:pPr>
        <w:rPr>
          <w:szCs w:val="24"/>
        </w:rPr>
      </w:pPr>
    </w:p>
    <w:p w14:paraId="2DF409B5" w14:textId="7083503B" w:rsidR="00B52BFB" w:rsidRDefault="00B52BFB" w:rsidP="00B52BFB">
      <w:pPr>
        <w:pStyle w:val="Verse"/>
      </w:pPr>
      <w:r w:rsidRPr="00B52BFB">
        <w:rPr>
          <w:b/>
        </w:rPr>
        <w:t>Zohar III, 203b</w:t>
      </w:r>
      <w:r w:rsidRPr="00B52BFB">
        <w:t xml:space="preserve"> </w:t>
      </w:r>
      <w:r>
        <w:t xml:space="preserve"> </w:t>
      </w:r>
      <w:r w:rsidRPr="00B52BFB">
        <w:t>“[I will tell of the decree:] Ha</w:t>
      </w:r>
      <w:r>
        <w:t>S</w:t>
      </w:r>
      <w:r w:rsidRPr="00B52BFB">
        <w:t>hem has said to me: ‘You are My son; this day have I begotten you’”</w:t>
      </w:r>
      <w:r>
        <w:rPr>
          <w:rStyle w:val="FootnoteReference"/>
        </w:rPr>
        <w:footnoteReference w:id="13"/>
      </w:r>
      <w:r w:rsidRPr="00B52BFB">
        <w:t xml:space="preserve"> That very day produces that decree from under her wings, with much life, with many adornments and many blessings, as is proper. That decree will not remain on its own because then, another </w:t>
      </w:r>
      <w:r w:rsidRPr="00B52BFB">
        <w:rPr>
          <w:b/>
        </w:rPr>
        <w:t>Messiah, son of Joseph</w:t>
      </w:r>
      <w:r w:rsidRPr="00B52BFB">
        <w:t xml:space="preserve">, will also be included in it. There he will be fortified, and at no other place, because this is a “lower hill” that has no life of its own. Thus, that </w:t>
      </w:r>
      <w:r w:rsidRPr="00B52BFB">
        <w:rPr>
          <w:b/>
        </w:rPr>
        <w:t>Messiah</w:t>
      </w:r>
      <w:r w:rsidRPr="00B52BFB">
        <w:t xml:space="preserve"> will die and be killed, and he will remain dead until this “hill” will gather life from the “higher hill”, and then he will rise again.</w:t>
      </w:r>
    </w:p>
    <w:p w14:paraId="5CBFABD2" w14:textId="77777777" w:rsidR="00B52BFB" w:rsidRDefault="00B52BFB" w:rsidP="00C038D2">
      <w:pPr>
        <w:rPr>
          <w:szCs w:val="24"/>
        </w:rPr>
      </w:pPr>
    </w:p>
    <w:p w14:paraId="3C189A22" w14:textId="724D87B8" w:rsidR="00691994" w:rsidRDefault="003A4F8C" w:rsidP="00C038D2">
      <w:pPr>
        <w:rPr>
          <w:szCs w:val="24"/>
        </w:rPr>
      </w:pPr>
      <w:r>
        <w:rPr>
          <w:szCs w:val="24"/>
        </w:rPr>
        <w:t>Chazal</w:t>
      </w:r>
      <w:r w:rsidR="008511C7">
        <w:rPr>
          <w:szCs w:val="24"/>
        </w:rPr>
        <w:t xml:space="preserve"> </w:t>
      </w:r>
      <w:r w:rsidRPr="00F358FE">
        <w:rPr>
          <w:szCs w:val="24"/>
        </w:rPr>
        <w:t>speak</w:t>
      </w:r>
      <w:r w:rsidR="008511C7">
        <w:rPr>
          <w:szCs w:val="24"/>
        </w:rPr>
        <w:t xml:space="preserve"> </w:t>
      </w:r>
      <w:r>
        <w:rPr>
          <w:szCs w:val="24"/>
        </w:rPr>
        <w:t>of</w:t>
      </w:r>
      <w:r w:rsidR="008511C7">
        <w:rPr>
          <w:szCs w:val="24"/>
        </w:rPr>
        <w:t xml:space="preserve"> </w:t>
      </w:r>
      <w:r w:rsidRPr="00F358FE">
        <w:rPr>
          <w:szCs w:val="24"/>
        </w:rPr>
        <w:t>two</w:t>
      </w:r>
      <w:r w:rsidR="008511C7">
        <w:rPr>
          <w:szCs w:val="24"/>
        </w:rPr>
        <w:t xml:space="preserve"> </w:t>
      </w:r>
      <w:r>
        <w:rPr>
          <w:szCs w:val="24"/>
        </w:rPr>
        <w:t>Meshichim,</w:t>
      </w:r>
      <w:r w:rsidR="008511C7">
        <w:rPr>
          <w:szCs w:val="24"/>
        </w:rPr>
        <w:t xml:space="preserve"> </w:t>
      </w:r>
      <w:r w:rsidR="00817ED3">
        <w:rPr>
          <w:szCs w:val="24"/>
        </w:rPr>
        <w:t>M</w:t>
      </w:r>
      <w:r>
        <w:rPr>
          <w:szCs w:val="24"/>
        </w:rPr>
        <w:t>essiahs:</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F358FE">
        <w:rPr>
          <w:rStyle w:val="FootnoteReference"/>
          <w:szCs w:val="24"/>
        </w:rPr>
        <w:footnoteReference w:id="14"/>
      </w:r>
      <w:r w:rsidR="008511C7">
        <w:rPr>
          <w:szCs w:val="24"/>
        </w:rPr>
        <w:t xml:space="preserve"> </w:t>
      </w:r>
      <w:r w:rsidR="00F358FE">
        <w:rPr>
          <w:szCs w:val="24"/>
        </w:rPr>
        <w:t>and</w:t>
      </w:r>
      <w:r w:rsidR="008511C7">
        <w:rPr>
          <w:szCs w:val="24"/>
        </w:rPr>
        <w:t xml:space="preserve"> </w:t>
      </w:r>
      <w:r w:rsidR="00F358FE" w:rsidRPr="00F358FE">
        <w:rPr>
          <w:szCs w:val="24"/>
        </w:rPr>
        <w:t>Mashiach</w:t>
      </w:r>
      <w:r w:rsidR="008511C7">
        <w:rPr>
          <w:szCs w:val="24"/>
        </w:rPr>
        <w:t xml:space="preserve"> </w:t>
      </w:r>
      <w:r w:rsidR="00F358FE">
        <w:rPr>
          <w:szCs w:val="24"/>
        </w:rPr>
        <w:t>ben</w:t>
      </w:r>
      <w:r w:rsidR="008511C7">
        <w:rPr>
          <w:szCs w:val="24"/>
        </w:rPr>
        <w:t xml:space="preserve"> </w:t>
      </w:r>
      <w:r w:rsidR="00F358FE">
        <w:rPr>
          <w:szCs w:val="24"/>
        </w:rPr>
        <w:t>David.</w:t>
      </w:r>
      <w:r w:rsidR="008511C7">
        <w:rPr>
          <w:szCs w:val="24"/>
        </w:rPr>
        <w:t xml:space="preserve"> </w:t>
      </w:r>
      <w:r w:rsidR="00F358FE">
        <w:rPr>
          <w:szCs w:val="24"/>
        </w:rPr>
        <w:t>Each</w:t>
      </w:r>
      <w:r w:rsidR="008511C7">
        <w:rPr>
          <w:szCs w:val="24"/>
        </w:rPr>
        <w:t xml:space="preserve"> </w:t>
      </w:r>
      <w:r w:rsidR="00F358FE">
        <w:rPr>
          <w:szCs w:val="24"/>
        </w:rPr>
        <w:t>of</w:t>
      </w:r>
      <w:r w:rsidR="008511C7">
        <w:rPr>
          <w:szCs w:val="24"/>
        </w:rPr>
        <w:t xml:space="preserve"> </w:t>
      </w:r>
      <w:r w:rsidR="00F358FE">
        <w:rPr>
          <w:szCs w:val="24"/>
        </w:rPr>
        <w:t>these</w:t>
      </w:r>
      <w:r w:rsidR="008511C7">
        <w:rPr>
          <w:szCs w:val="24"/>
        </w:rPr>
        <w:t xml:space="preserve"> </w:t>
      </w:r>
      <w:r w:rsidR="00F358FE">
        <w:rPr>
          <w:szCs w:val="24"/>
        </w:rPr>
        <w:t>great</w:t>
      </w:r>
      <w:r w:rsidR="008511C7">
        <w:rPr>
          <w:szCs w:val="24"/>
        </w:rPr>
        <w:t xml:space="preserve"> </w:t>
      </w:r>
      <w:r w:rsidR="00F358FE">
        <w:rPr>
          <w:szCs w:val="24"/>
        </w:rPr>
        <w:t>men</w:t>
      </w:r>
      <w:r w:rsidR="008511C7">
        <w:rPr>
          <w:szCs w:val="24"/>
        </w:rPr>
        <w:t xml:space="preserve"> </w:t>
      </w:r>
      <w:r w:rsidR="00F358FE">
        <w:rPr>
          <w:szCs w:val="24"/>
        </w:rPr>
        <w:t>were</w:t>
      </w:r>
      <w:r w:rsidR="008511C7">
        <w:rPr>
          <w:szCs w:val="24"/>
        </w:rPr>
        <w:t xml:space="preserve"> </w:t>
      </w:r>
      <w:r w:rsidR="00F358FE">
        <w:rPr>
          <w:szCs w:val="24"/>
        </w:rPr>
        <w:t>the</w:t>
      </w:r>
      <w:r w:rsidR="008511C7">
        <w:rPr>
          <w:szCs w:val="24"/>
        </w:rPr>
        <w:t xml:space="preserve"> </w:t>
      </w:r>
      <w:r w:rsidR="00F358FE">
        <w:rPr>
          <w:szCs w:val="24"/>
        </w:rPr>
        <w:t>heads</w:t>
      </w:r>
      <w:r w:rsidR="008511C7">
        <w:rPr>
          <w:szCs w:val="24"/>
        </w:rPr>
        <w:t xml:space="preserve"> </w:t>
      </w:r>
      <w:r w:rsidR="00F358FE">
        <w:rPr>
          <w:szCs w:val="24"/>
        </w:rPr>
        <w:t>of</w:t>
      </w:r>
      <w:r w:rsidR="008511C7">
        <w:rPr>
          <w:szCs w:val="24"/>
        </w:rPr>
        <w:t xml:space="preserve"> </w:t>
      </w:r>
      <w:r w:rsidR="00F358FE">
        <w:rPr>
          <w:szCs w:val="24"/>
        </w:rPr>
        <w:t>their</w:t>
      </w:r>
      <w:r w:rsidR="008511C7">
        <w:rPr>
          <w:szCs w:val="24"/>
        </w:rPr>
        <w:t xml:space="preserve"> </w:t>
      </w:r>
      <w:r w:rsidR="00F358FE">
        <w:rPr>
          <w:szCs w:val="24"/>
        </w:rPr>
        <w:t>respective</w:t>
      </w:r>
      <w:r w:rsidR="008511C7">
        <w:rPr>
          <w:szCs w:val="24"/>
        </w:rPr>
        <w:t xml:space="preserve"> </w:t>
      </w:r>
      <w:r w:rsidR="00F358FE" w:rsidRPr="00F358FE">
        <w:rPr>
          <w:szCs w:val="24"/>
        </w:rPr>
        <w:t>tribes</w:t>
      </w:r>
      <w:r w:rsidR="008511C7">
        <w:rPr>
          <w:szCs w:val="24"/>
        </w:rPr>
        <w:t xml:space="preserve"> </w:t>
      </w:r>
      <w:r w:rsidR="00F358FE">
        <w:rPr>
          <w:szCs w:val="24"/>
        </w:rPr>
        <w:t>and</w:t>
      </w:r>
      <w:r w:rsidR="008511C7">
        <w:rPr>
          <w:szCs w:val="24"/>
        </w:rPr>
        <w:t xml:space="preserve"> </w:t>
      </w:r>
      <w:r w:rsidR="00F358FE">
        <w:rPr>
          <w:szCs w:val="24"/>
        </w:rPr>
        <w:t>had</w:t>
      </w:r>
      <w:r w:rsidR="008511C7">
        <w:rPr>
          <w:szCs w:val="24"/>
        </w:rPr>
        <w:t xml:space="preserve"> </w:t>
      </w:r>
      <w:r w:rsidR="00F358FE">
        <w:rPr>
          <w:szCs w:val="24"/>
        </w:rPr>
        <w:t>different</w:t>
      </w:r>
      <w:r w:rsidR="008511C7">
        <w:rPr>
          <w:szCs w:val="24"/>
        </w:rPr>
        <w:t xml:space="preserve"> </w:t>
      </w:r>
      <w:r w:rsidR="00F358FE">
        <w:rPr>
          <w:szCs w:val="24"/>
        </w:rPr>
        <w:t>roles.</w:t>
      </w:r>
      <w:r w:rsidR="008511C7">
        <w:rPr>
          <w:szCs w:val="24"/>
        </w:rPr>
        <w:t xml:space="preserve"> </w:t>
      </w:r>
      <w:r w:rsidR="00F358FE">
        <w:rPr>
          <w:szCs w:val="24"/>
        </w:rPr>
        <w:t>These</w:t>
      </w:r>
      <w:r w:rsidR="008511C7">
        <w:rPr>
          <w:szCs w:val="24"/>
        </w:rPr>
        <w:t xml:space="preserve"> </w:t>
      </w:r>
      <w:r w:rsidR="00F358FE">
        <w:rPr>
          <w:szCs w:val="24"/>
        </w:rPr>
        <w:t>roles</w:t>
      </w:r>
      <w:r w:rsidR="008511C7">
        <w:rPr>
          <w:szCs w:val="24"/>
        </w:rPr>
        <w:t xml:space="preserve"> </w:t>
      </w:r>
      <w:r w:rsidR="00F358FE">
        <w:rPr>
          <w:szCs w:val="24"/>
        </w:rPr>
        <w:t>reverberated</w:t>
      </w:r>
      <w:r w:rsidR="008511C7">
        <w:rPr>
          <w:szCs w:val="24"/>
        </w:rPr>
        <w:t xml:space="preserve"> </w:t>
      </w:r>
      <w:r w:rsidR="00F358FE">
        <w:rPr>
          <w:szCs w:val="24"/>
        </w:rPr>
        <w:t>down</w:t>
      </w:r>
      <w:r w:rsidR="008511C7">
        <w:rPr>
          <w:szCs w:val="24"/>
        </w:rPr>
        <w:t xml:space="preserve"> </w:t>
      </w:r>
      <w:r w:rsidR="00F358FE">
        <w:rPr>
          <w:szCs w:val="24"/>
        </w:rPr>
        <w:t>through</w:t>
      </w:r>
      <w:r w:rsidR="008511C7">
        <w:rPr>
          <w:szCs w:val="24"/>
        </w:rPr>
        <w:t xml:space="preserve"> </w:t>
      </w:r>
      <w:r w:rsidR="00F358FE" w:rsidRPr="00F358FE">
        <w:rPr>
          <w:szCs w:val="24"/>
        </w:rPr>
        <w:t>time</w:t>
      </w:r>
      <w:r w:rsidR="00F358FE">
        <w:rPr>
          <w:szCs w:val="24"/>
        </w:rPr>
        <w:t>,</w:t>
      </w:r>
      <w:r w:rsidR="008511C7">
        <w:rPr>
          <w:szCs w:val="24"/>
        </w:rPr>
        <w:t xml:space="preserve"> </w:t>
      </w:r>
      <w:r w:rsidR="00F358FE">
        <w:rPr>
          <w:szCs w:val="24"/>
        </w:rPr>
        <w:t>in</w:t>
      </w:r>
      <w:r w:rsidR="008511C7">
        <w:rPr>
          <w:szCs w:val="24"/>
        </w:rPr>
        <w:t xml:space="preserve"> </w:t>
      </w:r>
      <w:r w:rsidR="00F358FE">
        <w:rPr>
          <w:szCs w:val="24"/>
        </w:rPr>
        <w:t>the</w:t>
      </w:r>
      <w:r w:rsidR="008511C7">
        <w:rPr>
          <w:szCs w:val="24"/>
        </w:rPr>
        <w:t xml:space="preserve"> </w:t>
      </w:r>
      <w:r w:rsidR="00F358FE">
        <w:rPr>
          <w:szCs w:val="24"/>
        </w:rPr>
        <w:t>Tanach,</w:t>
      </w:r>
      <w:r w:rsidR="008511C7">
        <w:rPr>
          <w:szCs w:val="24"/>
        </w:rPr>
        <w:t xml:space="preserve"> </w:t>
      </w:r>
      <w:r w:rsidR="00F358FE">
        <w:rPr>
          <w:szCs w:val="24"/>
        </w:rPr>
        <w:t>through</w:t>
      </w:r>
      <w:r w:rsidR="008511C7">
        <w:rPr>
          <w:szCs w:val="24"/>
        </w:rPr>
        <w:t xml:space="preserve"> </w:t>
      </w:r>
      <w:r w:rsidR="00F358FE">
        <w:rPr>
          <w:szCs w:val="24"/>
        </w:rPr>
        <w:t>various</w:t>
      </w:r>
      <w:r w:rsidR="008511C7">
        <w:rPr>
          <w:szCs w:val="24"/>
        </w:rPr>
        <w:t xml:space="preserve"> </w:t>
      </w:r>
      <w:r w:rsidR="00F358FE">
        <w:rPr>
          <w:szCs w:val="24"/>
        </w:rPr>
        <w:t>personalities</w:t>
      </w:r>
      <w:r w:rsidR="008511C7">
        <w:rPr>
          <w:szCs w:val="24"/>
        </w:rPr>
        <w:t xml:space="preserve"> </w:t>
      </w:r>
      <w:r w:rsidR="00F358FE">
        <w:rPr>
          <w:szCs w:val="24"/>
        </w:rPr>
        <w:t>and</w:t>
      </w:r>
      <w:r w:rsidR="008511C7">
        <w:rPr>
          <w:szCs w:val="24"/>
        </w:rPr>
        <w:t xml:space="preserve"> </w:t>
      </w:r>
      <w:r w:rsidR="00F358FE">
        <w:rPr>
          <w:szCs w:val="24"/>
        </w:rPr>
        <w:t>institutions.</w:t>
      </w:r>
      <w:r w:rsidR="008511C7">
        <w:rPr>
          <w:szCs w:val="24"/>
        </w:rPr>
        <w:t xml:space="preserve"> </w:t>
      </w:r>
    </w:p>
    <w:p w14:paraId="36AFBE30" w14:textId="77777777" w:rsidR="00691994" w:rsidRDefault="00691994" w:rsidP="00C038D2">
      <w:pPr>
        <w:rPr>
          <w:szCs w:val="24"/>
        </w:rPr>
      </w:pPr>
    </w:p>
    <w:p w14:paraId="47135F64" w14:textId="0B69473B" w:rsidR="00691994" w:rsidRPr="00691994" w:rsidRDefault="00691994" w:rsidP="00691994">
      <w:pPr>
        <w:rPr>
          <w:szCs w:val="24"/>
          <w:lang w:bidi="en-US"/>
        </w:rPr>
      </w:pPr>
      <w:r w:rsidRPr="00691994">
        <w:rPr>
          <w:szCs w:val="24"/>
          <w:lang w:bidi="en-US"/>
        </w:rPr>
        <w:t>The</w:t>
      </w:r>
      <w:r w:rsidR="008511C7">
        <w:rPr>
          <w:szCs w:val="24"/>
          <w:lang w:bidi="en-US"/>
        </w:rPr>
        <w:t xml:space="preserve"> </w:t>
      </w:r>
      <w:r w:rsidRPr="00691994">
        <w:rPr>
          <w:szCs w:val="24"/>
          <w:lang w:bidi="en-US"/>
        </w:rPr>
        <w:t>Ramchal</w:t>
      </w:r>
      <w:r w:rsidR="008511C7">
        <w:rPr>
          <w:szCs w:val="24"/>
          <w:lang w:bidi="en-US"/>
        </w:rPr>
        <w:t xml:space="preserve"> </w:t>
      </w:r>
      <w:r w:rsidRPr="00691994">
        <w:rPr>
          <w:szCs w:val="24"/>
          <w:lang w:bidi="en-US"/>
        </w:rPr>
        <w:t>explains</w:t>
      </w:r>
      <w:r w:rsidR="008511C7">
        <w:rPr>
          <w:szCs w:val="24"/>
          <w:lang w:bidi="en-US"/>
        </w:rPr>
        <w:t xml:space="preserve"> </w:t>
      </w:r>
      <w:r w:rsidRPr="00691994">
        <w:rPr>
          <w:szCs w:val="24"/>
          <w:lang w:bidi="en-US"/>
        </w:rPr>
        <w:t>how</w:t>
      </w:r>
      <w:r w:rsidR="008511C7">
        <w:rPr>
          <w:szCs w:val="24"/>
          <w:lang w:bidi="en-US"/>
        </w:rPr>
        <w:t xml:space="preserve"> </w:t>
      </w:r>
      <w:r w:rsidRPr="00691994">
        <w:rPr>
          <w:szCs w:val="24"/>
          <w:lang w:bidi="en-US"/>
        </w:rPr>
        <w:t>there</w:t>
      </w:r>
      <w:r w:rsidR="008511C7">
        <w:rPr>
          <w:szCs w:val="24"/>
          <w:lang w:bidi="en-US"/>
        </w:rPr>
        <w:t xml:space="preserve"> </w:t>
      </w:r>
      <w:r w:rsidRPr="00691994">
        <w:rPr>
          <w:szCs w:val="24"/>
          <w:lang w:bidi="en-US"/>
        </w:rPr>
        <w:t>are</w:t>
      </w:r>
      <w:r w:rsidR="008511C7">
        <w:rPr>
          <w:szCs w:val="24"/>
          <w:lang w:bidi="en-US"/>
        </w:rPr>
        <w:t xml:space="preserve"> </w:t>
      </w:r>
      <w:r w:rsidRPr="00691994">
        <w:rPr>
          <w:szCs w:val="24"/>
          <w:lang w:bidi="en-US"/>
        </w:rPr>
        <w:t>two</w:t>
      </w:r>
      <w:r w:rsidR="008511C7">
        <w:rPr>
          <w:szCs w:val="24"/>
          <w:lang w:bidi="en-US"/>
        </w:rPr>
        <w:t xml:space="preserve"> </w:t>
      </w:r>
      <w:r w:rsidRPr="00691994">
        <w:rPr>
          <w:szCs w:val="24"/>
          <w:lang w:bidi="en-US"/>
        </w:rPr>
        <w:t>forces</w:t>
      </w:r>
      <w:r w:rsidR="008511C7">
        <w:rPr>
          <w:szCs w:val="24"/>
          <w:lang w:bidi="en-US"/>
        </w:rPr>
        <w:t xml:space="preserve"> </w:t>
      </w:r>
      <w:r w:rsidRPr="00691994">
        <w:rPr>
          <w:szCs w:val="24"/>
          <w:lang w:bidi="en-US"/>
        </w:rPr>
        <w:t>within</w:t>
      </w:r>
      <w:r w:rsidR="008511C7">
        <w:rPr>
          <w:szCs w:val="24"/>
          <w:lang w:bidi="en-US"/>
        </w:rPr>
        <w:t xml:space="preserve"> </w:t>
      </w:r>
      <w:r w:rsidRPr="00691994">
        <w:rPr>
          <w:szCs w:val="24"/>
          <w:lang w:bidi="en-US"/>
        </w:rPr>
        <w:t>the</w:t>
      </w:r>
      <w:r w:rsidR="008511C7">
        <w:rPr>
          <w:szCs w:val="24"/>
          <w:lang w:bidi="en-US"/>
        </w:rPr>
        <w:t xml:space="preserve"> </w:t>
      </w:r>
      <w:r w:rsidRPr="00691994">
        <w:rPr>
          <w:szCs w:val="24"/>
          <w:lang w:bidi="en-US"/>
        </w:rPr>
        <w:t>Divine</w:t>
      </w:r>
      <w:r w:rsidR="008511C7">
        <w:rPr>
          <w:szCs w:val="24"/>
          <w:lang w:bidi="en-US"/>
        </w:rPr>
        <w:t xml:space="preserve"> </w:t>
      </w:r>
      <w:r w:rsidRPr="00691994">
        <w:rPr>
          <w:szCs w:val="24"/>
          <w:lang w:bidi="en-US"/>
        </w:rPr>
        <w:t>Order</w:t>
      </w:r>
      <w:r w:rsidR="008511C7">
        <w:rPr>
          <w:szCs w:val="24"/>
          <w:lang w:bidi="en-US"/>
        </w:rPr>
        <w:t xml:space="preserve"> </w:t>
      </w:r>
      <w:r w:rsidRPr="00691994">
        <w:rPr>
          <w:szCs w:val="24"/>
          <w:lang w:bidi="en-US"/>
        </w:rPr>
        <w:t>of</w:t>
      </w:r>
      <w:r w:rsidR="008511C7">
        <w:rPr>
          <w:szCs w:val="24"/>
          <w:lang w:bidi="en-US"/>
        </w:rPr>
        <w:t xml:space="preserve"> </w:t>
      </w:r>
      <w:r w:rsidRPr="00691994">
        <w:rPr>
          <w:szCs w:val="24"/>
          <w:lang w:bidi="en-US"/>
        </w:rPr>
        <w:t>Creation</w:t>
      </w:r>
      <w:r w:rsidR="008511C7">
        <w:rPr>
          <w:szCs w:val="24"/>
          <w:lang w:bidi="en-US"/>
        </w:rPr>
        <w:t xml:space="preserve"> </w:t>
      </w:r>
      <w:r w:rsidRPr="00691994">
        <w:rPr>
          <w:szCs w:val="24"/>
          <w:lang w:bidi="en-US"/>
        </w:rPr>
        <w:t>and</w:t>
      </w:r>
      <w:r w:rsidR="008511C7">
        <w:rPr>
          <w:szCs w:val="24"/>
          <w:lang w:bidi="en-US"/>
        </w:rPr>
        <w:t xml:space="preserve"> </w:t>
      </w:r>
      <w:r w:rsidRPr="00691994">
        <w:rPr>
          <w:szCs w:val="24"/>
          <w:lang w:bidi="en-US"/>
        </w:rPr>
        <w:t>that</w:t>
      </w:r>
      <w:r w:rsidR="008511C7">
        <w:rPr>
          <w:szCs w:val="24"/>
          <w:lang w:bidi="en-US"/>
        </w:rPr>
        <w:t xml:space="preserve"> </w:t>
      </w:r>
      <w:r w:rsidRPr="00691994">
        <w:rPr>
          <w:szCs w:val="24"/>
          <w:lang w:bidi="en-US"/>
        </w:rPr>
        <w:t>they</w:t>
      </w:r>
      <w:r w:rsidR="008511C7">
        <w:rPr>
          <w:szCs w:val="24"/>
          <w:lang w:bidi="en-US"/>
        </w:rPr>
        <w:t xml:space="preserve"> </w:t>
      </w:r>
      <w:r w:rsidRPr="00691994">
        <w:rPr>
          <w:szCs w:val="24"/>
          <w:lang w:bidi="en-US"/>
        </w:rPr>
        <w:t>are</w:t>
      </w:r>
      <w:r w:rsidR="008511C7">
        <w:rPr>
          <w:szCs w:val="24"/>
          <w:lang w:bidi="en-US"/>
        </w:rPr>
        <w:t xml:space="preserve"> </w:t>
      </w:r>
      <w:r w:rsidRPr="00691994">
        <w:rPr>
          <w:szCs w:val="24"/>
          <w:lang w:bidi="en-US"/>
        </w:rPr>
        <w:t>revealed</w:t>
      </w:r>
      <w:r w:rsidR="008511C7">
        <w:rPr>
          <w:szCs w:val="24"/>
          <w:lang w:bidi="en-US"/>
        </w:rPr>
        <w:t xml:space="preserve"> </w:t>
      </w:r>
      <w:r w:rsidRPr="00691994">
        <w:rPr>
          <w:szCs w:val="24"/>
          <w:lang w:bidi="en-US"/>
        </w:rPr>
        <w:t>at</w:t>
      </w:r>
      <w:r w:rsidR="008511C7">
        <w:rPr>
          <w:szCs w:val="24"/>
          <w:lang w:bidi="en-US"/>
        </w:rPr>
        <w:t xml:space="preserve"> </w:t>
      </w:r>
      <w:r w:rsidRPr="00691994">
        <w:rPr>
          <w:szCs w:val="24"/>
          <w:lang w:bidi="en-US"/>
        </w:rPr>
        <w:t>two</w:t>
      </w:r>
      <w:r w:rsidR="008511C7">
        <w:rPr>
          <w:szCs w:val="24"/>
          <w:lang w:bidi="en-US"/>
        </w:rPr>
        <w:t xml:space="preserve"> </w:t>
      </w:r>
      <w:r w:rsidRPr="00691994">
        <w:rPr>
          <w:szCs w:val="24"/>
          <w:lang w:bidi="en-US"/>
        </w:rPr>
        <w:t>different</w:t>
      </w:r>
      <w:r w:rsidR="008511C7">
        <w:rPr>
          <w:szCs w:val="24"/>
          <w:lang w:bidi="en-US"/>
        </w:rPr>
        <w:t xml:space="preserve"> </w:t>
      </w:r>
      <w:r w:rsidRPr="00691994">
        <w:rPr>
          <w:szCs w:val="24"/>
          <w:lang w:bidi="en-US"/>
        </w:rPr>
        <w:t>times.</w:t>
      </w:r>
      <w:r w:rsidR="008511C7">
        <w:rPr>
          <w:szCs w:val="24"/>
          <w:lang w:bidi="en-US"/>
        </w:rPr>
        <w:t xml:space="preserve"> </w:t>
      </w:r>
      <w:r w:rsidRPr="00691994">
        <w:rPr>
          <w:szCs w:val="24"/>
          <w:lang w:bidi="en-US"/>
        </w:rPr>
        <w:t>One</w:t>
      </w:r>
      <w:r w:rsidR="008511C7">
        <w:rPr>
          <w:szCs w:val="24"/>
          <w:lang w:bidi="en-US"/>
        </w:rPr>
        <w:t xml:space="preserve"> </w:t>
      </w:r>
      <w:r w:rsidRPr="00691994">
        <w:rPr>
          <w:szCs w:val="24"/>
          <w:lang w:bidi="en-US"/>
        </w:rPr>
        <w:t>corresponds</w:t>
      </w:r>
      <w:r w:rsidR="008511C7">
        <w:rPr>
          <w:szCs w:val="24"/>
          <w:lang w:bidi="en-US"/>
        </w:rPr>
        <w:t xml:space="preserve"> </w:t>
      </w:r>
      <w:r w:rsidRPr="00691994">
        <w:rPr>
          <w:szCs w:val="24"/>
          <w:lang w:bidi="en-US"/>
        </w:rPr>
        <w:t>to</w:t>
      </w:r>
      <w:r w:rsidR="008511C7">
        <w:rPr>
          <w:szCs w:val="24"/>
          <w:lang w:bidi="en-US"/>
        </w:rPr>
        <w:t xml:space="preserve"> </w:t>
      </w:r>
      <w:r w:rsidRPr="00691994">
        <w:rPr>
          <w:szCs w:val="24"/>
          <w:lang w:bidi="en-US"/>
        </w:rPr>
        <w:t>the</w:t>
      </w:r>
      <w:r w:rsidR="008511C7">
        <w:rPr>
          <w:szCs w:val="24"/>
          <w:lang w:bidi="en-US"/>
        </w:rPr>
        <w:t xml:space="preserve"> </w:t>
      </w:r>
      <w:r w:rsidRPr="00691994">
        <w:rPr>
          <w:i/>
          <w:iCs/>
          <w:szCs w:val="24"/>
          <w:lang w:bidi="en-US"/>
        </w:rPr>
        <w:t>pekidah</w:t>
      </w:r>
      <w:r w:rsidR="008511C7">
        <w:rPr>
          <w:szCs w:val="24"/>
          <w:lang w:bidi="en-US"/>
        </w:rPr>
        <w:t xml:space="preserve"> </w:t>
      </w:r>
      <w:r w:rsidRPr="00691994">
        <w:rPr>
          <w:szCs w:val="24"/>
          <w:lang w:bidi="en-US"/>
        </w:rPr>
        <w:t>and</w:t>
      </w:r>
      <w:r w:rsidR="008511C7">
        <w:rPr>
          <w:szCs w:val="24"/>
          <w:lang w:bidi="en-US"/>
        </w:rPr>
        <w:t xml:space="preserve"> </w:t>
      </w:r>
      <w:r w:rsidRPr="00691994">
        <w:rPr>
          <w:szCs w:val="24"/>
          <w:lang w:bidi="en-US"/>
        </w:rPr>
        <w:t>will</w:t>
      </w:r>
      <w:r w:rsidR="008511C7">
        <w:rPr>
          <w:szCs w:val="24"/>
          <w:lang w:bidi="en-US"/>
        </w:rPr>
        <w:t xml:space="preserve"> </w:t>
      </w:r>
      <w:r w:rsidRPr="00691994">
        <w:rPr>
          <w:szCs w:val="24"/>
          <w:lang w:bidi="en-US"/>
        </w:rPr>
        <w:t>be</w:t>
      </w:r>
      <w:r w:rsidR="008511C7">
        <w:rPr>
          <w:szCs w:val="24"/>
          <w:lang w:bidi="en-US"/>
        </w:rPr>
        <w:t xml:space="preserve"> </w:t>
      </w:r>
      <w:r w:rsidRPr="00691994">
        <w:rPr>
          <w:szCs w:val="24"/>
          <w:lang w:bidi="en-US"/>
        </w:rPr>
        <w:t>revealed</w:t>
      </w:r>
      <w:r w:rsidR="008511C7">
        <w:rPr>
          <w:szCs w:val="24"/>
          <w:lang w:bidi="en-US"/>
        </w:rPr>
        <w:t xml:space="preserve"> </w:t>
      </w:r>
      <w:r w:rsidRPr="00691994">
        <w:rPr>
          <w:szCs w:val="24"/>
          <w:lang w:bidi="en-US"/>
        </w:rPr>
        <w:t>through</w:t>
      </w:r>
      <w:r w:rsidR="008511C7">
        <w:rPr>
          <w:szCs w:val="24"/>
          <w:lang w:bidi="en-US"/>
        </w:rPr>
        <w:t xml:space="preserve"> </w:t>
      </w:r>
      <w:r w:rsidRPr="00691994">
        <w:rPr>
          <w:szCs w:val="24"/>
          <w:lang w:bidi="en-US"/>
        </w:rPr>
        <w:t>the</w:t>
      </w:r>
      <w:r w:rsidR="008511C7">
        <w:rPr>
          <w:szCs w:val="24"/>
          <w:lang w:bidi="en-US"/>
        </w:rPr>
        <w:t xml:space="preserve"> </w:t>
      </w:r>
      <w:r w:rsidRPr="00691994">
        <w:rPr>
          <w:i/>
          <w:iCs/>
          <w:szCs w:val="24"/>
          <w:lang w:bidi="en-US"/>
        </w:rPr>
        <w:t>Mashiach</w:t>
      </w:r>
      <w:r w:rsidR="008511C7">
        <w:rPr>
          <w:i/>
          <w:iCs/>
          <w:szCs w:val="24"/>
          <w:lang w:bidi="en-US"/>
        </w:rPr>
        <w:t xml:space="preserve"> </w:t>
      </w:r>
      <w:r w:rsidRPr="00691994">
        <w:rPr>
          <w:i/>
          <w:iCs/>
          <w:szCs w:val="24"/>
          <w:lang w:bidi="en-US"/>
        </w:rPr>
        <w:t>ben</w:t>
      </w:r>
      <w:r w:rsidR="008511C7">
        <w:rPr>
          <w:i/>
          <w:iCs/>
          <w:szCs w:val="24"/>
          <w:lang w:bidi="en-US"/>
        </w:rPr>
        <w:t xml:space="preserve"> </w:t>
      </w:r>
      <w:r w:rsidRPr="00691994">
        <w:rPr>
          <w:i/>
          <w:iCs/>
          <w:szCs w:val="24"/>
          <w:lang w:bidi="en-US"/>
        </w:rPr>
        <w:t>Yosef.</w:t>
      </w:r>
      <w:r w:rsidR="008511C7">
        <w:rPr>
          <w:szCs w:val="24"/>
          <w:lang w:bidi="en-US"/>
        </w:rPr>
        <w:t xml:space="preserve"> </w:t>
      </w:r>
      <w:r w:rsidRPr="00691994">
        <w:rPr>
          <w:szCs w:val="24"/>
          <w:lang w:bidi="en-US"/>
        </w:rPr>
        <w:t>The</w:t>
      </w:r>
      <w:r w:rsidR="008511C7">
        <w:rPr>
          <w:szCs w:val="24"/>
          <w:lang w:bidi="en-US"/>
        </w:rPr>
        <w:t xml:space="preserve"> </w:t>
      </w:r>
      <w:r w:rsidRPr="00691994">
        <w:rPr>
          <w:szCs w:val="24"/>
          <w:lang w:bidi="en-US"/>
        </w:rPr>
        <w:t>other</w:t>
      </w:r>
      <w:r w:rsidR="008511C7">
        <w:rPr>
          <w:szCs w:val="24"/>
          <w:lang w:bidi="en-US"/>
        </w:rPr>
        <w:t xml:space="preserve"> </w:t>
      </w:r>
      <w:r w:rsidRPr="00691994">
        <w:rPr>
          <w:szCs w:val="24"/>
          <w:lang w:bidi="en-US"/>
        </w:rPr>
        <w:t>corresponds</w:t>
      </w:r>
      <w:r w:rsidR="008511C7">
        <w:rPr>
          <w:szCs w:val="24"/>
          <w:lang w:bidi="en-US"/>
        </w:rPr>
        <w:t xml:space="preserve"> </w:t>
      </w:r>
      <w:r w:rsidRPr="00691994">
        <w:rPr>
          <w:szCs w:val="24"/>
          <w:lang w:bidi="en-US"/>
        </w:rPr>
        <w:t>to</w:t>
      </w:r>
      <w:r w:rsidR="008511C7">
        <w:rPr>
          <w:szCs w:val="24"/>
          <w:lang w:bidi="en-US"/>
        </w:rPr>
        <w:t xml:space="preserve"> </w:t>
      </w:r>
      <w:r w:rsidRPr="00691994">
        <w:rPr>
          <w:szCs w:val="24"/>
          <w:lang w:bidi="en-US"/>
        </w:rPr>
        <w:t>the</w:t>
      </w:r>
      <w:r w:rsidR="008511C7">
        <w:rPr>
          <w:szCs w:val="24"/>
          <w:lang w:bidi="en-US"/>
        </w:rPr>
        <w:t xml:space="preserve"> </w:t>
      </w:r>
      <w:r w:rsidRPr="00691994">
        <w:rPr>
          <w:i/>
          <w:iCs/>
          <w:szCs w:val="24"/>
          <w:lang w:bidi="en-US"/>
        </w:rPr>
        <w:t>zechirah,</w:t>
      </w:r>
      <w:r w:rsidR="008511C7">
        <w:rPr>
          <w:szCs w:val="24"/>
          <w:lang w:bidi="en-US"/>
        </w:rPr>
        <w:t xml:space="preserve"> </w:t>
      </w:r>
      <w:r w:rsidRPr="00691994">
        <w:rPr>
          <w:szCs w:val="24"/>
          <w:lang w:bidi="en-US"/>
        </w:rPr>
        <w:t>which</w:t>
      </w:r>
      <w:r w:rsidR="008511C7">
        <w:rPr>
          <w:szCs w:val="24"/>
          <w:lang w:bidi="en-US"/>
        </w:rPr>
        <w:t xml:space="preserve"> </w:t>
      </w:r>
      <w:r w:rsidRPr="00691994">
        <w:rPr>
          <w:szCs w:val="24"/>
          <w:lang w:bidi="en-US"/>
        </w:rPr>
        <w:t>will</w:t>
      </w:r>
      <w:r w:rsidR="008511C7">
        <w:rPr>
          <w:szCs w:val="24"/>
          <w:lang w:bidi="en-US"/>
        </w:rPr>
        <w:t xml:space="preserve"> </w:t>
      </w:r>
      <w:r w:rsidRPr="00691994">
        <w:rPr>
          <w:szCs w:val="24"/>
          <w:lang w:bidi="en-US"/>
        </w:rPr>
        <w:t>be</w:t>
      </w:r>
      <w:r w:rsidR="008511C7">
        <w:rPr>
          <w:szCs w:val="24"/>
          <w:lang w:bidi="en-US"/>
        </w:rPr>
        <w:t xml:space="preserve"> </w:t>
      </w:r>
      <w:r w:rsidRPr="00691994">
        <w:rPr>
          <w:szCs w:val="24"/>
          <w:lang w:bidi="en-US"/>
        </w:rPr>
        <w:t>revealed</w:t>
      </w:r>
      <w:r w:rsidR="008511C7">
        <w:rPr>
          <w:szCs w:val="24"/>
          <w:lang w:bidi="en-US"/>
        </w:rPr>
        <w:t xml:space="preserve"> </w:t>
      </w:r>
      <w:r w:rsidRPr="00691994">
        <w:rPr>
          <w:szCs w:val="24"/>
          <w:lang w:bidi="en-US"/>
        </w:rPr>
        <w:t>through</w:t>
      </w:r>
      <w:r w:rsidR="008511C7">
        <w:rPr>
          <w:szCs w:val="24"/>
          <w:lang w:bidi="en-US"/>
        </w:rPr>
        <w:t xml:space="preserve"> </w:t>
      </w:r>
      <w:r w:rsidRPr="00691994">
        <w:rPr>
          <w:szCs w:val="24"/>
          <w:lang w:bidi="en-US"/>
        </w:rPr>
        <w:t>the</w:t>
      </w:r>
      <w:r w:rsidR="008511C7">
        <w:rPr>
          <w:szCs w:val="24"/>
          <w:lang w:bidi="en-US"/>
        </w:rPr>
        <w:t xml:space="preserve"> </w:t>
      </w:r>
      <w:r w:rsidRPr="00691994">
        <w:rPr>
          <w:i/>
          <w:iCs/>
          <w:szCs w:val="24"/>
          <w:lang w:bidi="en-US"/>
        </w:rPr>
        <w:t>Mashiach</w:t>
      </w:r>
      <w:r w:rsidR="008511C7">
        <w:rPr>
          <w:i/>
          <w:iCs/>
          <w:szCs w:val="24"/>
          <w:lang w:bidi="en-US"/>
        </w:rPr>
        <w:t xml:space="preserve"> </w:t>
      </w:r>
      <w:r w:rsidRPr="00691994">
        <w:rPr>
          <w:i/>
          <w:iCs/>
          <w:szCs w:val="24"/>
          <w:lang w:bidi="en-US"/>
        </w:rPr>
        <w:t>ben</w:t>
      </w:r>
      <w:r w:rsidR="008511C7">
        <w:rPr>
          <w:i/>
          <w:iCs/>
          <w:szCs w:val="24"/>
          <w:lang w:bidi="en-US"/>
        </w:rPr>
        <w:t xml:space="preserve"> </w:t>
      </w:r>
      <w:r w:rsidRPr="00691994">
        <w:rPr>
          <w:i/>
          <w:iCs/>
          <w:szCs w:val="24"/>
          <w:lang w:bidi="en-US"/>
        </w:rPr>
        <w:t>Da</w:t>
      </w:r>
      <w:r>
        <w:rPr>
          <w:i/>
          <w:iCs/>
          <w:szCs w:val="24"/>
          <w:lang w:bidi="en-US"/>
        </w:rPr>
        <w:t>v</w:t>
      </w:r>
      <w:r w:rsidRPr="00691994">
        <w:rPr>
          <w:i/>
          <w:iCs/>
          <w:szCs w:val="24"/>
          <w:lang w:bidi="en-US"/>
        </w:rPr>
        <w:t>id.</w:t>
      </w:r>
    </w:p>
    <w:p w14:paraId="591502A5" w14:textId="77777777" w:rsidR="00691994" w:rsidRDefault="00691994" w:rsidP="00C038D2">
      <w:pPr>
        <w:rPr>
          <w:szCs w:val="24"/>
        </w:rPr>
      </w:pPr>
    </w:p>
    <w:p w14:paraId="7C85769E" w14:textId="024366B7" w:rsidR="008511C7" w:rsidRDefault="008511C7" w:rsidP="008511C7">
      <w:pPr>
        <w:rPr>
          <w:szCs w:val="24"/>
        </w:rPr>
      </w:pPr>
      <w:r w:rsidRPr="008511C7">
        <w:rPr>
          <w:i/>
          <w:iCs/>
          <w:szCs w:val="24"/>
        </w:rPr>
        <w:t>Pekidah</w:t>
      </w:r>
      <w:r>
        <w:rPr>
          <w:szCs w:val="24"/>
        </w:rPr>
        <w:t xml:space="preserve"> </w:t>
      </w:r>
      <w:r w:rsidRPr="008511C7">
        <w:rPr>
          <w:szCs w:val="24"/>
        </w:rPr>
        <w:t>is</w:t>
      </w:r>
      <w:r>
        <w:rPr>
          <w:szCs w:val="24"/>
        </w:rPr>
        <w:t xml:space="preserve"> </w:t>
      </w:r>
      <w:r w:rsidRPr="008511C7">
        <w:rPr>
          <w:szCs w:val="24"/>
        </w:rPr>
        <w:t>an</w:t>
      </w:r>
      <w:r>
        <w:rPr>
          <w:szCs w:val="24"/>
        </w:rPr>
        <w:t xml:space="preserve"> </w:t>
      </w:r>
      <w:r w:rsidRPr="008511C7">
        <w:rPr>
          <w:szCs w:val="24"/>
        </w:rPr>
        <w:t>aspect</w:t>
      </w:r>
      <w:r>
        <w:rPr>
          <w:szCs w:val="24"/>
        </w:rPr>
        <w:t xml:space="preserve"> </w:t>
      </w:r>
      <w:r w:rsidRPr="008511C7">
        <w:rPr>
          <w:szCs w:val="24"/>
        </w:rPr>
        <w:t>of</w:t>
      </w:r>
      <w:r>
        <w:rPr>
          <w:szCs w:val="24"/>
        </w:rPr>
        <w:t xml:space="preserve"> </w:t>
      </w:r>
      <w:r w:rsidRPr="008511C7">
        <w:rPr>
          <w:szCs w:val="24"/>
        </w:rPr>
        <w:t>the</w:t>
      </w:r>
      <w:r>
        <w:rPr>
          <w:szCs w:val="24"/>
        </w:rPr>
        <w:t xml:space="preserve"> </w:t>
      </w:r>
      <w:r w:rsidRPr="008511C7">
        <w:rPr>
          <w:szCs w:val="24"/>
        </w:rPr>
        <w:t>life-force</w:t>
      </w:r>
      <w:r>
        <w:rPr>
          <w:szCs w:val="24"/>
        </w:rPr>
        <w:t xml:space="preserve"> </w:t>
      </w:r>
      <w:r w:rsidRPr="008511C7">
        <w:rPr>
          <w:szCs w:val="24"/>
        </w:rPr>
        <w:t>that</w:t>
      </w:r>
      <w:r>
        <w:rPr>
          <w:szCs w:val="24"/>
        </w:rPr>
        <w:t xml:space="preserve"> </w:t>
      </w:r>
      <w:r w:rsidRPr="008511C7">
        <w:rPr>
          <w:szCs w:val="24"/>
        </w:rPr>
        <w:t>derives</w:t>
      </w:r>
      <w:r>
        <w:rPr>
          <w:szCs w:val="24"/>
        </w:rPr>
        <w:t xml:space="preserve"> </w:t>
      </w:r>
      <w:r w:rsidRPr="008511C7">
        <w:rPr>
          <w:szCs w:val="24"/>
        </w:rPr>
        <w:t>from</w:t>
      </w:r>
      <w:r>
        <w:rPr>
          <w:szCs w:val="24"/>
        </w:rPr>
        <w:t xml:space="preserve"> </w:t>
      </w:r>
      <w:r w:rsidRPr="008511C7">
        <w:rPr>
          <w:szCs w:val="24"/>
        </w:rPr>
        <w:t>the</w:t>
      </w:r>
      <w:r>
        <w:rPr>
          <w:szCs w:val="24"/>
        </w:rPr>
        <w:t xml:space="preserve"> </w:t>
      </w:r>
      <w:r w:rsidRPr="008511C7">
        <w:rPr>
          <w:szCs w:val="24"/>
        </w:rPr>
        <w:t>trait</w:t>
      </w:r>
      <w:r>
        <w:rPr>
          <w:szCs w:val="24"/>
        </w:rPr>
        <w:t xml:space="preserve"> </w:t>
      </w:r>
      <w:r w:rsidRPr="008511C7">
        <w:rPr>
          <w:szCs w:val="24"/>
        </w:rPr>
        <w:t>of</w:t>
      </w:r>
      <w:r>
        <w:rPr>
          <w:szCs w:val="24"/>
        </w:rPr>
        <w:t xml:space="preserve"> </w:t>
      </w:r>
      <w:r w:rsidRPr="008511C7">
        <w:rPr>
          <w:i/>
          <w:iCs/>
          <w:szCs w:val="24"/>
        </w:rPr>
        <w:t>Yesod</w:t>
      </w:r>
      <w:r w:rsidRPr="008511C7">
        <w:rPr>
          <w:szCs w:val="24"/>
        </w:rPr>
        <w:t>,</w:t>
      </w:r>
      <w:r>
        <w:rPr>
          <w:szCs w:val="24"/>
        </w:rPr>
        <w:t xml:space="preserve"> </w:t>
      </w:r>
      <w:r w:rsidRPr="008511C7">
        <w:rPr>
          <w:szCs w:val="24"/>
        </w:rPr>
        <w:t>while</w:t>
      </w:r>
      <w:r>
        <w:rPr>
          <w:szCs w:val="24"/>
        </w:rPr>
        <w:t xml:space="preserve"> </w:t>
      </w:r>
      <w:r w:rsidRPr="008511C7">
        <w:rPr>
          <w:i/>
          <w:iCs/>
          <w:szCs w:val="24"/>
        </w:rPr>
        <w:t>Zechirah</w:t>
      </w:r>
      <w:r>
        <w:rPr>
          <w:szCs w:val="24"/>
        </w:rPr>
        <w:t xml:space="preserve"> </w:t>
      </w:r>
      <w:r w:rsidRPr="008511C7">
        <w:rPr>
          <w:szCs w:val="24"/>
        </w:rPr>
        <w:t>is</w:t>
      </w:r>
      <w:r>
        <w:rPr>
          <w:szCs w:val="24"/>
        </w:rPr>
        <w:t xml:space="preserve"> </w:t>
      </w:r>
      <w:r w:rsidRPr="008511C7">
        <w:rPr>
          <w:szCs w:val="24"/>
        </w:rPr>
        <w:t>an</w:t>
      </w:r>
      <w:r>
        <w:rPr>
          <w:szCs w:val="24"/>
        </w:rPr>
        <w:t xml:space="preserve"> </w:t>
      </w:r>
      <w:r w:rsidRPr="008511C7">
        <w:rPr>
          <w:szCs w:val="24"/>
        </w:rPr>
        <w:t>aspect</w:t>
      </w:r>
      <w:r>
        <w:rPr>
          <w:szCs w:val="24"/>
        </w:rPr>
        <w:t xml:space="preserve"> </w:t>
      </w:r>
      <w:r w:rsidRPr="008511C7">
        <w:rPr>
          <w:szCs w:val="24"/>
        </w:rPr>
        <w:t>of</w:t>
      </w:r>
      <w:r>
        <w:rPr>
          <w:szCs w:val="24"/>
        </w:rPr>
        <w:t xml:space="preserve"> </w:t>
      </w:r>
      <w:r w:rsidRPr="008511C7">
        <w:rPr>
          <w:szCs w:val="24"/>
        </w:rPr>
        <w:t>the</w:t>
      </w:r>
      <w:r>
        <w:rPr>
          <w:szCs w:val="24"/>
        </w:rPr>
        <w:t xml:space="preserve"> </w:t>
      </w:r>
      <w:r w:rsidRPr="008511C7">
        <w:rPr>
          <w:szCs w:val="24"/>
        </w:rPr>
        <w:t>life-force</w:t>
      </w:r>
      <w:r>
        <w:rPr>
          <w:szCs w:val="24"/>
        </w:rPr>
        <w:t xml:space="preserve"> </w:t>
      </w:r>
      <w:r w:rsidRPr="008511C7">
        <w:rPr>
          <w:szCs w:val="24"/>
        </w:rPr>
        <w:t>that</w:t>
      </w:r>
      <w:r>
        <w:rPr>
          <w:szCs w:val="24"/>
        </w:rPr>
        <w:t xml:space="preserve"> </w:t>
      </w:r>
      <w:r w:rsidRPr="008511C7">
        <w:rPr>
          <w:szCs w:val="24"/>
        </w:rPr>
        <w:t>derives</w:t>
      </w:r>
      <w:r>
        <w:rPr>
          <w:szCs w:val="24"/>
        </w:rPr>
        <w:t xml:space="preserve"> </w:t>
      </w:r>
      <w:r w:rsidRPr="008511C7">
        <w:rPr>
          <w:szCs w:val="24"/>
        </w:rPr>
        <w:t>from</w:t>
      </w:r>
      <w:r>
        <w:rPr>
          <w:szCs w:val="24"/>
        </w:rPr>
        <w:t xml:space="preserve"> </w:t>
      </w:r>
      <w:r w:rsidRPr="008511C7">
        <w:rPr>
          <w:szCs w:val="24"/>
        </w:rPr>
        <w:t>the</w:t>
      </w:r>
      <w:r>
        <w:rPr>
          <w:szCs w:val="24"/>
        </w:rPr>
        <w:t xml:space="preserve"> </w:t>
      </w:r>
      <w:r w:rsidRPr="008511C7">
        <w:rPr>
          <w:szCs w:val="24"/>
        </w:rPr>
        <w:t>trait</w:t>
      </w:r>
      <w:r>
        <w:rPr>
          <w:szCs w:val="24"/>
        </w:rPr>
        <w:t xml:space="preserve"> </w:t>
      </w:r>
      <w:r w:rsidRPr="008511C7">
        <w:rPr>
          <w:szCs w:val="24"/>
        </w:rPr>
        <w:t>of</w:t>
      </w:r>
      <w:r>
        <w:rPr>
          <w:szCs w:val="24"/>
        </w:rPr>
        <w:t xml:space="preserve"> </w:t>
      </w:r>
      <w:r w:rsidRPr="008511C7">
        <w:rPr>
          <w:i/>
          <w:iCs/>
          <w:szCs w:val="24"/>
        </w:rPr>
        <w:t>Tifere</w:t>
      </w:r>
      <w:r>
        <w:rPr>
          <w:i/>
          <w:iCs/>
          <w:szCs w:val="24"/>
        </w:rPr>
        <w:t>t</w:t>
      </w:r>
      <w:r w:rsidRPr="008511C7">
        <w:rPr>
          <w:szCs w:val="24"/>
        </w:rPr>
        <w:t>.</w:t>
      </w:r>
      <w:r>
        <w:rPr>
          <w:szCs w:val="24"/>
        </w:rPr>
        <w:t xml:space="preserve"> </w:t>
      </w:r>
      <w:r w:rsidRPr="008511C7">
        <w:rPr>
          <w:b/>
          <w:bCs/>
          <w:i/>
          <w:iCs/>
          <w:szCs w:val="24"/>
        </w:rPr>
        <w:t>Yesod</w:t>
      </w:r>
      <w:r>
        <w:rPr>
          <w:szCs w:val="24"/>
        </w:rPr>
        <w:t xml:space="preserve"> </w:t>
      </w:r>
      <w:r w:rsidRPr="008511C7">
        <w:rPr>
          <w:szCs w:val="24"/>
        </w:rPr>
        <w:t>is</w:t>
      </w:r>
      <w:r>
        <w:rPr>
          <w:szCs w:val="24"/>
        </w:rPr>
        <w:t xml:space="preserve"> </w:t>
      </w:r>
      <w:r w:rsidRPr="008511C7">
        <w:rPr>
          <w:szCs w:val="24"/>
        </w:rPr>
        <w:t>the</w:t>
      </w:r>
      <w:r>
        <w:rPr>
          <w:szCs w:val="24"/>
        </w:rPr>
        <w:t xml:space="preserve"> </w:t>
      </w:r>
      <w:r w:rsidRPr="008511C7">
        <w:rPr>
          <w:szCs w:val="24"/>
        </w:rPr>
        <w:t>life-force</w:t>
      </w:r>
      <w:r>
        <w:rPr>
          <w:szCs w:val="24"/>
        </w:rPr>
        <w:t xml:space="preserve"> </w:t>
      </w:r>
      <w:r w:rsidRPr="008511C7">
        <w:rPr>
          <w:szCs w:val="24"/>
        </w:rPr>
        <w:t>that</w:t>
      </w:r>
      <w:r>
        <w:rPr>
          <w:szCs w:val="24"/>
        </w:rPr>
        <w:t xml:space="preserve"> </w:t>
      </w:r>
      <w:r w:rsidRPr="008511C7">
        <w:rPr>
          <w:szCs w:val="24"/>
        </w:rPr>
        <w:t>is</w:t>
      </w:r>
      <w:r>
        <w:rPr>
          <w:szCs w:val="24"/>
        </w:rPr>
        <w:t xml:space="preserve"> </w:t>
      </w:r>
      <w:r w:rsidRPr="008511C7">
        <w:rPr>
          <w:szCs w:val="24"/>
        </w:rPr>
        <w:t>clothed</w:t>
      </w:r>
      <w:r>
        <w:rPr>
          <w:szCs w:val="24"/>
        </w:rPr>
        <w:t xml:space="preserve"> </w:t>
      </w:r>
      <w:r w:rsidRPr="008511C7">
        <w:rPr>
          <w:szCs w:val="24"/>
        </w:rPr>
        <w:t>within</w:t>
      </w:r>
      <w:r>
        <w:rPr>
          <w:szCs w:val="24"/>
        </w:rPr>
        <w:t xml:space="preserve"> </w:t>
      </w:r>
      <w:r w:rsidRPr="008511C7">
        <w:rPr>
          <w:szCs w:val="24"/>
        </w:rPr>
        <w:t>the</w:t>
      </w:r>
      <w:r>
        <w:rPr>
          <w:szCs w:val="24"/>
        </w:rPr>
        <w:t xml:space="preserve"> </w:t>
      </w:r>
      <w:r w:rsidRPr="008511C7">
        <w:rPr>
          <w:szCs w:val="24"/>
        </w:rPr>
        <w:t>laws</w:t>
      </w:r>
      <w:r>
        <w:rPr>
          <w:szCs w:val="24"/>
        </w:rPr>
        <w:t xml:space="preserve"> </w:t>
      </w:r>
      <w:r w:rsidRPr="008511C7">
        <w:rPr>
          <w:szCs w:val="24"/>
        </w:rPr>
        <w:t>of</w:t>
      </w:r>
      <w:r>
        <w:rPr>
          <w:szCs w:val="24"/>
        </w:rPr>
        <w:t xml:space="preserve"> </w:t>
      </w:r>
      <w:r w:rsidRPr="008511C7">
        <w:rPr>
          <w:szCs w:val="24"/>
        </w:rPr>
        <w:t>nature,</w:t>
      </w:r>
      <w:r>
        <w:rPr>
          <w:rStyle w:val="FootnoteReference"/>
          <w:szCs w:val="24"/>
        </w:rPr>
        <w:footnoteReference w:id="15"/>
      </w:r>
      <w:r>
        <w:rPr>
          <w:szCs w:val="24"/>
        </w:rPr>
        <w:t xml:space="preserve"> </w:t>
      </w:r>
      <w:r w:rsidRPr="008511C7">
        <w:rPr>
          <w:szCs w:val="24"/>
        </w:rPr>
        <w:t>and</w:t>
      </w:r>
      <w:r>
        <w:rPr>
          <w:szCs w:val="24"/>
        </w:rPr>
        <w:t xml:space="preserve"> </w:t>
      </w:r>
      <w:r w:rsidRPr="008511C7">
        <w:rPr>
          <w:szCs w:val="24"/>
        </w:rPr>
        <w:t>it</w:t>
      </w:r>
      <w:r>
        <w:rPr>
          <w:szCs w:val="24"/>
        </w:rPr>
        <w:t xml:space="preserve"> </w:t>
      </w:r>
      <w:r w:rsidRPr="008511C7">
        <w:rPr>
          <w:szCs w:val="24"/>
        </w:rPr>
        <w:t>is</w:t>
      </w:r>
      <w:r>
        <w:rPr>
          <w:szCs w:val="24"/>
        </w:rPr>
        <w:t xml:space="preserve"> </w:t>
      </w:r>
      <w:r w:rsidRPr="008511C7">
        <w:rPr>
          <w:szCs w:val="24"/>
        </w:rPr>
        <w:t>primarily</w:t>
      </w:r>
      <w:r>
        <w:rPr>
          <w:szCs w:val="24"/>
        </w:rPr>
        <w:t xml:space="preserve"> </w:t>
      </w:r>
      <w:r w:rsidRPr="008511C7">
        <w:rPr>
          <w:szCs w:val="24"/>
        </w:rPr>
        <w:t>designated</w:t>
      </w:r>
      <w:r>
        <w:rPr>
          <w:szCs w:val="24"/>
        </w:rPr>
        <w:t xml:space="preserve"> </w:t>
      </w:r>
      <w:r w:rsidRPr="008511C7">
        <w:rPr>
          <w:szCs w:val="24"/>
        </w:rPr>
        <w:t>for</w:t>
      </w:r>
      <w:r>
        <w:rPr>
          <w:szCs w:val="24"/>
        </w:rPr>
        <w:t xml:space="preserve"> </w:t>
      </w:r>
      <w:r w:rsidRPr="008511C7">
        <w:rPr>
          <w:szCs w:val="24"/>
        </w:rPr>
        <w:t>the</w:t>
      </w:r>
      <w:r>
        <w:rPr>
          <w:szCs w:val="24"/>
        </w:rPr>
        <w:t xml:space="preserve"> </w:t>
      </w:r>
      <w:r w:rsidRPr="008511C7">
        <w:rPr>
          <w:szCs w:val="24"/>
        </w:rPr>
        <w:t>construction</w:t>
      </w:r>
      <w:r>
        <w:rPr>
          <w:szCs w:val="24"/>
        </w:rPr>
        <w:t xml:space="preserve"> </w:t>
      </w:r>
      <w:r w:rsidRPr="008511C7">
        <w:rPr>
          <w:szCs w:val="24"/>
        </w:rPr>
        <w:t>of</w:t>
      </w:r>
      <w:r>
        <w:rPr>
          <w:szCs w:val="24"/>
        </w:rPr>
        <w:t xml:space="preserve"> </w:t>
      </w:r>
      <w:r w:rsidRPr="008511C7">
        <w:rPr>
          <w:szCs w:val="24"/>
        </w:rPr>
        <w:t>physicality.</w:t>
      </w:r>
      <w:r>
        <w:rPr>
          <w:szCs w:val="24"/>
        </w:rPr>
        <w:t xml:space="preserve"> </w:t>
      </w:r>
      <w:r w:rsidRPr="008511C7">
        <w:rPr>
          <w:szCs w:val="24"/>
        </w:rPr>
        <w:t>This</w:t>
      </w:r>
      <w:r>
        <w:rPr>
          <w:szCs w:val="24"/>
        </w:rPr>
        <w:t xml:space="preserve"> </w:t>
      </w:r>
      <w:r w:rsidRPr="008511C7">
        <w:rPr>
          <w:szCs w:val="24"/>
        </w:rPr>
        <w:t>element</w:t>
      </w:r>
      <w:r>
        <w:rPr>
          <w:szCs w:val="24"/>
        </w:rPr>
        <w:t xml:space="preserve"> </w:t>
      </w:r>
      <w:r w:rsidRPr="008511C7">
        <w:rPr>
          <w:szCs w:val="24"/>
        </w:rPr>
        <w:t>parallels</w:t>
      </w:r>
      <w:r>
        <w:rPr>
          <w:szCs w:val="24"/>
        </w:rPr>
        <w:t xml:space="preserve"> </w:t>
      </w:r>
      <w:r w:rsidRPr="008511C7">
        <w:rPr>
          <w:szCs w:val="24"/>
        </w:rPr>
        <w:t>Yosef</w:t>
      </w:r>
      <w:r>
        <w:rPr>
          <w:szCs w:val="24"/>
        </w:rPr>
        <w:t xml:space="preserve"> </w:t>
      </w:r>
      <w:r w:rsidRPr="008511C7">
        <w:rPr>
          <w:szCs w:val="24"/>
        </w:rPr>
        <w:t>HaTzaddik,</w:t>
      </w:r>
      <w:r>
        <w:rPr>
          <w:szCs w:val="24"/>
        </w:rPr>
        <w:t xml:space="preserve"> </w:t>
      </w:r>
      <w:r w:rsidRPr="008511C7">
        <w:rPr>
          <w:szCs w:val="24"/>
        </w:rPr>
        <w:t>who</w:t>
      </w:r>
      <w:r>
        <w:rPr>
          <w:szCs w:val="24"/>
        </w:rPr>
        <w:t xml:space="preserve"> </w:t>
      </w:r>
      <w:r w:rsidRPr="008511C7">
        <w:rPr>
          <w:szCs w:val="24"/>
        </w:rPr>
        <w:t>serves</w:t>
      </w:r>
      <w:r>
        <w:rPr>
          <w:szCs w:val="24"/>
        </w:rPr>
        <w:t xml:space="preserve"> </w:t>
      </w:r>
      <w:r w:rsidRPr="008511C7">
        <w:rPr>
          <w:szCs w:val="24"/>
        </w:rPr>
        <w:t>as</w:t>
      </w:r>
      <w:r>
        <w:rPr>
          <w:szCs w:val="24"/>
        </w:rPr>
        <w:t xml:space="preserve"> </w:t>
      </w:r>
      <w:r w:rsidRPr="008511C7">
        <w:rPr>
          <w:szCs w:val="24"/>
        </w:rPr>
        <w:t>the</w:t>
      </w:r>
      <w:r>
        <w:rPr>
          <w:szCs w:val="24"/>
        </w:rPr>
        <w:t xml:space="preserve"> </w:t>
      </w:r>
      <w:r w:rsidRPr="008511C7">
        <w:rPr>
          <w:szCs w:val="24"/>
        </w:rPr>
        <w:t>chariot</w:t>
      </w:r>
      <w:r>
        <w:rPr>
          <w:szCs w:val="24"/>
        </w:rPr>
        <w:t xml:space="preserve"> </w:t>
      </w:r>
      <w:r w:rsidRPr="008511C7">
        <w:rPr>
          <w:szCs w:val="24"/>
        </w:rPr>
        <w:t>for</w:t>
      </w:r>
      <w:r>
        <w:rPr>
          <w:szCs w:val="24"/>
        </w:rPr>
        <w:t xml:space="preserve"> </w:t>
      </w:r>
      <w:r w:rsidRPr="008511C7">
        <w:rPr>
          <w:szCs w:val="24"/>
        </w:rPr>
        <w:t>this</w:t>
      </w:r>
      <w:r>
        <w:rPr>
          <w:szCs w:val="24"/>
        </w:rPr>
        <w:t xml:space="preserve"> </w:t>
      </w:r>
      <w:r w:rsidRPr="008511C7">
        <w:rPr>
          <w:szCs w:val="24"/>
        </w:rPr>
        <w:t>trait,</w:t>
      </w:r>
      <w:r>
        <w:rPr>
          <w:szCs w:val="24"/>
        </w:rPr>
        <w:t xml:space="preserve"> </w:t>
      </w:r>
      <w:r w:rsidRPr="008511C7">
        <w:rPr>
          <w:szCs w:val="24"/>
        </w:rPr>
        <w:t>for</w:t>
      </w:r>
      <w:r>
        <w:rPr>
          <w:szCs w:val="24"/>
        </w:rPr>
        <w:t xml:space="preserve"> </w:t>
      </w:r>
      <w:r w:rsidRPr="008511C7">
        <w:rPr>
          <w:szCs w:val="24"/>
        </w:rPr>
        <w:t>his</w:t>
      </w:r>
      <w:r>
        <w:rPr>
          <w:szCs w:val="24"/>
        </w:rPr>
        <w:t xml:space="preserve"> </w:t>
      </w:r>
      <w:r w:rsidRPr="008511C7">
        <w:rPr>
          <w:szCs w:val="24"/>
        </w:rPr>
        <w:t>entire</w:t>
      </w:r>
      <w:r>
        <w:rPr>
          <w:szCs w:val="24"/>
        </w:rPr>
        <w:t xml:space="preserve"> </w:t>
      </w:r>
      <w:r w:rsidRPr="008511C7">
        <w:rPr>
          <w:szCs w:val="24"/>
        </w:rPr>
        <w:t>operation</w:t>
      </w:r>
      <w:r>
        <w:rPr>
          <w:szCs w:val="24"/>
        </w:rPr>
        <w:t xml:space="preserve"> </w:t>
      </w:r>
      <w:r w:rsidRPr="008511C7">
        <w:rPr>
          <w:szCs w:val="24"/>
        </w:rPr>
        <w:t>took</w:t>
      </w:r>
      <w:r>
        <w:rPr>
          <w:szCs w:val="24"/>
        </w:rPr>
        <w:t xml:space="preserve"> </w:t>
      </w:r>
      <w:r w:rsidRPr="008511C7">
        <w:rPr>
          <w:szCs w:val="24"/>
        </w:rPr>
        <w:t>place</w:t>
      </w:r>
      <w:r>
        <w:rPr>
          <w:szCs w:val="24"/>
        </w:rPr>
        <w:t xml:space="preserve"> </w:t>
      </w:r>
      <w:r w:rsidRPr="008511C7">
        <w:rPr>
          <w:szCs w:val="24"/>
        </w:rPr>
        <w:t>within</w:t>
      </w:r>
      <w:r>
        <w:rPr>
          <w:szCs w:val="24"/>
        </w:rPr>
        <w:t xml:space="preserve"> </w:t>
      </w:r>
      <w:r w:rsidRPr="008511C7">
        <w:rPr>
          <w:szCs w:val="24"/>
        </w:rPr>
        <w:t>the</w:t>
      </w:r>
      <w:r>
        <w:rPr>
          <w:szCs w:val="24"/>
        </w:rPr>
        <w:t xml:space="preserve"> </w:t>
      </w:r>
      <w:r w:rsidRPr="008511C7">
        <w:rPr>
          <w:szCs w:val="24"/>
        </w:rPr>
        <w:t>garments</w:t>
      </w:r>
      <w:r>
        <w:rPr>
          <w:szCs w:val="24"/>
        </w:rPr>
        <w:t xml:space="preserve"> </w:t>
      </w:r>
      <w:r w:rsidRPr="008511C7">
        <w:rPr>
          <w:szCs w:val="24"/>
        </w:rPr>
        <w:t>of</w:t>
      </w:r>
      <w:r>
        <w:rPr>
          <w:szCs w:val="24"/>
        </w:rPr>
        <w:t xml:space="preserve"> </w:t>
      </w:r>
      <w:r w:rsidRPr="008511C7">
        <w:rPr>
          <w:szCs w:val="24"/>
        </w:rPr>
        <w:t>nature,</w:t>
      </w:r>
      <w:r>
        <w:rPr>
          <w:szCs w:val="24"/>
        </w:rPr>
        <w:t xml:space="preserve"> </w:t>
      </w:r>
      <w:r w:rsidRPr="008511C7">
        <w:rPr>
          <w:szCs w:val="24"/>
        </w:rPr>
        <w:t>and</w:t>
      </w:r>
      <w:r>
        <w:rPr>
          <w:szCs w:val="24"/>
        </w:rPr>
        <w:t xml:space="preserve"> </w:t>
      </w:r>
      <w:r w:rsidRPr="008511C7">
        <w:rPr>
          <w:szCs w:val="24"/>
        </w:rPr>
        <w:t>the</w:t>
      </w:r>
      <w:r>
        <w:rPr>
          <w:szCs w:val="24"/>
        </w:rPr>
        <w:t xml:space="preserve"> </w:t>
      </w:r>
      <w:r w:rsidRPr="008511C7">
        <w:rPr>
          <w:szCs w:val="24"/>
        </w:rPr>
        <w:t>life-force</w:t>
      </w:r>
      <w:r>
        <w:rPr>
          <w:szCs w:val="24"/>
        </w:rPr>
        <w:t xml:space="preserve"> </w:t>
      </w:r>
      <w:r w:rsidRPr="008511C7">
        <w:rPr>
          <w:szCs w:val="24"/>
        </w:rPr>
        <w:t>he</w:t>
      </w:r>
      <w:r>
        <w:rPr>
          <w:szCs w:val="24"/>
        </w:rPr>
        <w:t xml:space="preserve"> </w:t>
      </w:r>
      <w:r w:rsidRPr="008511C7">
        <w:rPr>
          <w:szCs w:val="24"/>
        </w:rPr>
        <w:t>granted</w:t>
      </w:r>
      <w:r>
        <w:rPr>
          <w:szCs w:val="24"/>
        </w:rPr>
        <w:t xml:space="preserve"> </w:t>
      </w:r>
      <w:r w:rsidRPr="008511C7">
        <w:rPr>
          <w:szCs w:val="24"/>
        </w:rPr>
        <w:t>to</w:t>
      </w:r>
      <w:r>
        <w:rPr>
          <w:szCs w:val="24"/>
        </w:rPr>
        <w:t xml:space="preserve"> </w:t>
      </w:r>
      <w:r w:rsidRPr="008511C7">
        <w:rPr>
          <w:szCs w:val="24"/>
        </w:rPr>
        <w:t>the</w:t>
      </w:r>
      <w:r>
        <w:rPr>
          <w:szCs w:val="24"/>
        </w:rPr>
        <w:t xml:space="preserve"> </w:t>
      </w:r>
      <w:r w:rsidRPr="008511C7">
        <w:rPr>
          <w:szCs w:val="24"/>
        </w:rPr>
        <w:t>Jewish</w:t>
      </w:r>
      <w:r>
        <w:rPr>
          <w:szCs w:val="24"/>
        </w:rPr>
        <w:t xml:space="preserve"> </w:t>
      </w:r>
      <w:r w:rsidRPr="008511C7">
        <w:rPr>
          <w:szCs w:val="24"/>
        </w:rPr>
        <w:t>nation</w:t>
      </w:r>
      <w:r>
        <w:rPr>
          <w:szCs w:val="24"/>
        </w:rPr>
        <w:t xml:space="preserve"> </w:t>
      </w:r>
      <w:r w:rsidRPr="008511C7">
        <w:rPr>
          <w:szCs w:val="24"/>
        </w:rPr>
        <w:t>was</w:t>
      </w:r>
      <w:r>
        <w:rPr>
          <w:szCs w:val="24"/>
        </w:rPr>
        <w:t xml:space="preserve"> </w:t>
      </w:r>
      <w:r w:rsidRPr="008511C7">
        <w:rPr>
          <w:szCs w:val="24"/>
        </w:rPr>
        <w:t>physical</w:t>
      </w:r>
      <w:r>
        <w:rPr>
          <w:szCs w:val="24"/>
        </w:rPr>
        <w:t xml:space="preserve"> </w:t>
      </w:r>
      <w:r w:rsidRPr="008511C7">
        <w:rPr>
          <w:szCs w:val="24"/>
        </w:rPr>
        <w:t>in</w:t>
      </w:r>
      <w:r>
        <w:rPr>
          <w:szCs w:val="24"/>
        </w:rPr>
        <w:t xml:space="preserve"> </w:t>
      </w:r>
      <w:r w:rsidRPr="008511C7">
        <w:rPr>
          <w:szCs w:val="24"/>
        </w:rPr>
        <w:t>nature,</w:t>
      </w:r>
      <w:r>
        <w:rPr>
          <w:szCs w:val="24"/>
        </w:rPr>
        <w:t xml:space="preserve"> </w:t>
      </w:r>
      <w:r w:rsidRPr="008511C7">
        <w:rPr>
          <w:szCs w:val="24"/>
        </w:rPr>
        <w:t>sustenance</w:t>
      </w:r>
      <w:r>
        <w:rPr>
          <w:szCs w:val="24"/>
        </w:rPr>
        <w:t xml:space="preserve"> </w:t>
      </w:r>
      <w:r w:rsidRPr="008511C7">
        <w:rPr>
          <w:szCs w:val="24"/>
        </w:rPr>
        <w:t>for</w:t>
      </w:r>
      <w:r>
        <w:rPr>
          <w:szCs w:val="24"/>
        </w:rPr>
        <w:t xml:space="preserve"> </w:t>
      </w:r>
      <w:r w:rsidRPr="008511C7">
        <w:rPr>
          <w:szCs w:val="24"/>
        </w:rPr>
        <w:t>their</w:t>
      </w:r>
      <w:r>
        <w:rPr>
          <w:szCs w:val="24"/>
        </w:rPr>
        <w:t xml:space="preserve"> </w:t>
      </w:r>
      <w:r w:rsidRPr="008511C7">
        <w:rPr>
          <w:szCs w:val="24"/>
        </w:rPr>
        <w:t>bodies.</w:t>
      </w:r>
      <w:r>
        <w:rPr>
          <w:szCs w:val="24"/>
        </w:rPr>
        <w:t xml:space="preserve"> </w:t>
      </w:r>
      <w:r w:rsidRPr="008511C7">
        <w:rPr>
          <w:szCs w:val="24"/>
        </w:rPr>
        <w:t>In</w:t>
      </w:r>
      <w:r>
        <w:rPr>
          <w:szCs w:val="24"/>
        </w:rPr>
        <w:t xml:space="preserve"> </w:t>
      </w:r>
      <w:r w:rsidRPr="008511C7">
        <w:rPr>
          <w:szCs w:val="24"/>
        </w:rPr>
        <w:t>contrast,</w:t>
      </w:r>
      <w:r>
        <w:rPr>
          <w:szCs w:val="24"/>
        </w:rPr>
        <w:t xml:space="preserve"> </w:t>
      </w:r>
      <w:r w:rsidRPr="008511C7">
        <w:rPr>
          <w:b/>
          <w:bCs/>
          <w:i/>
          <w:iCs/>
          <w:szCs w:val="24"/>
        </w:rPr>
        <w:t>Tifere</w:t>
      </w:r>
      <w:r>
        <w:rPr>
          <w:b/>
          <w:bCs/>
          <w:i/>
          <w:iCs/>
          <w:szCs w:val="24"/>
        </w:rPr>
        <w:t>t</w:t>
      </w:r>
      <w:r>
        <w:rPr>
          <w:szCs w:val="24"/>
        </w:rPr>
        <w:t xml:space="preserve"> </w:t>
      </w:r>
      <w:r w:rsidRPr="008511C7">
        <w:rPr>
          <w:szCs w:val="24"/>
        </w:rPr>
        <w:t>is</w:t>
      </w:r>
      <w:r>
        <w:rPr>
          <w:szCs w:val="24"/>
        </w:rPr>
        <w:t xml:space="preserve"> </w:t>
      </w:r>
      <w:r w:rsidRPr="008511C7">
        <w:rPr>
          <w:szCs w:val="24"/>
        </w:rPr>
        <w:t>the</w:t>
      </w:r>
      <w:r>
        <w:rPr>
          <w:szCs w:val="24"/>
        </w:rPr>
        <w:t xml:space="preserve"> </w:t>
      </w:r>
      <w:r w:rsidRPr="008511C7">
        <w:rPr>
          <w:szCs w:val="24"/>
        </w:rPr>
        <w:t>mystery</w:t>
      </w:r>
      <w:r>
        <w:rPr>
          <w:szCs w:val="24"/>
        </w:rPr>
        <w:t xml:space="preserve"> </w:t>
      </w:r>
      <w:r w:rsidRPr="008511C7">
        <w:rPr>
          <w:szCs w:val="24"/>
        </w:rPr>
        <w:t>of</w:t>
      </w:r>
      <w:r>
        <w:rPr>
          <w:szCs w:val="24"/>
        </w:rPr>
        <w:t xml:space="preserve"> </w:t>
      </w:r>
      <w:r w:rsidRPr="008511C7">
        <w:rPr>
          <w:szCs w:val="24"/>
        </w:rPr>
        <w:t>the</w:t>
      </w:r>
      <w:r>
        <w:rPr>
          <w:szCs w:val="24"/>
        </w:rPr>
        <w:t xml:space="preserve"> </w:t>
      </w:r>
      <w:r w:rsidRPr="008511C7">
        <w:rPr>
          <w:szCs w:val="24"/>
        </w:rPr>
        <w:t>Torah,</w:t>
      </w:r>
      <w:r>
        <w:rPr>
          <w:szCs w:val="24"/>
        </w:rPr>
        <w:t xml:space="preserve"> </w:t>
      </w:r>
      <w:r w:rsidRPr="008511C7">
        <w:rPr>
          <w:szCs w:val="24"/>
        </w:rPr>
        <w:t>an</w:t>
      </w:r>
      <w:r>
        <w:rPr>
          <w:szCs w:val="24"/>
        </w:rPr>
        <w:t xml:space="preserve"> </w:t>
      </w:r>
      <w:r w:rsidRPr="008511C7">
        <w:rPr>
          <w:szCs w:val="24"/>
        </w:rPr>
        <w:t>aspect</w:t>
      </w:r>
      <w:r>
        <w:rPr>
          <w:szCs w:val="24"/>
        </w:rPr>
        <w:t xml:space="preserve"> </w:t>
      </w:r>
      <w:r w:rsidRPr="008511C7">
        <w:rPr>
          <w:szCs w:val="24"/>
        </w:rPr>
        <w:t>of</w:t>
      </w:r>
      <w:r>
        <w:rPr>
          <w:szCs w:val="24"/>
        </w:rPr>
        <w:t xml:space="preserve"> </w:t>
      </w:r>
      <w:r w:rsidRPr="008511C7">
        <w:rPr>
          <w:szCs w:val="24"/>
        </w:rPr>
        <w:t>divine</w:t>
      </w:r>
      <w:r>
        <w:rPr>
          <w:szCs w:val="24"/>
        </w:rPr>
        <w:t xml:space="preserve"> </w:t>
      </w:r>
      <w:r w:rsidRPr="008511C7">
        <w:rPr>
          <w:szCs w:val="24"/>
        </w:rPr>
        <w:t>revelation</w:t>
      </w:r>
      <w:r>
        <w:rPr>
          <w:szCs w:val="24"/>
        </w:rPr>
        <w:t xml:space="preserve"> </w:t>
      </w:r>
      <w:r w:rsidRPr="008511C7">
        <w:rPr>
          <w:szCs w:val="24"/>
        </w:rPr>
        <w:t>in</w:t>
      </w:r>
      <w:r>
        <w:rPr>
          <w:szCs w:val="24"/>
        </w:rPr>
        <w:t xml:space="preserve"> </w:t>
      </w:r>
      <w:r w:rsidRPr="008511C7">
        <w:rPr>
          <w:szCs w:val="24"/>
        </w:rPr>
        <w:t>its</w:t>
      </w:r>
      <w:r>
        <w:rPr>
          <w:szCs w:val="24"/>
        </w:rPr>
        <w:t xml:space="preserve"> </w:t>
      </w:r>
      <w:r w:rsidRPr="008511C7">
        <w:rPr>
          <w:szCs w:val="24"/>
        </w:rPr>
        <w:t>full</w:t>
      </w:r>
      <w:r>
        <w:rPr>
          <w:szCs w:val="24"/>
        </w:rPr>
        <w:t xml:space="preserve"> </w:t>
      </w:r>
      <w:r w:rsidRPr="008511C7">
        <w:rPr>
          <w:szCs w:val="24"/>
        </w:rPr>
        <w:t>expression.</w:t>
      </w:r>
      <w:r>
        <w:rPr>
          <w:szCs w:val="24"/>
        </w:rPr>
        <w:t xml:space="preserve"> </w:t>
      </w:r>
      <w:r w:rsidRPr="008511C7">
        <w:rPr>
          <w:szCs w:val="24"/>
        </w:rPr>
        <w:t>It</w:t>
      </w:r>
      <w:r>
        <w:rPr>
          <w:szCs w:val="24"/>
        </w:rPr>
        <w:t xml:space="preserve"> </w:t>
      </w:r>
      <w:r w:rsidRPr="008511C7">
        <w:rPr>
          <w:szCs w:val="24"/>
        </w:rPr>
        <w:t>is</w:t>
      </w:r>
      <w:r>
        <w:rPr>
          <w:szCs w:val="24"/>
        </w:rPr>
        <w:t xml:space="preserve"> </w:t>
      </w:r>
      <w:r w:rsidRPr="008511C7">
        <w:rPr>
          <w:szCs w:val="24"/>
        </w:rPr>
        <w:t>the</w:t>
      </w:r>
      <w:r>
        <w:rPr>
          <w:szCs w:val="24"/>
        </w:rPr>
        <w:t xml:space="preserve"> </w:t>
      </w:r>
      <w:r w:rsidRPr="008511C7">
        <w:rPr>
          <w:szCs w:val="24"/>
        </w:rPr>
        <w:t>aspect</w:t>
      </w:r>
      <w:r>
        <w:rPr>
          <w:szCs w:val="24"/>
        </w:rPr>
        <w:t xml:space="preserve"> </w:t>
      </w:r>
      <w:r w:rsidRPr="008511C7">
        <w:rPr>
          <w:szCs w:val="24"/>
        </w:rPr>
        <w:t>of</w:t>
      </w:r>
      <w:r>
        <w:rPr>
          <w:szCs w:val="24"/>
        </w:rPr>
        <w:t xml:space="preserve"> </w:t>
      </w:r>
      <w:r w:rsidRPr="008511C7">
        <w:rPr>
          <w:szCs w:val="24"/>
        </w:rPr>
        <w:t>a</w:t>
      </w:r>
      <w:r>
        <w:rPr>
          <w:szCs w:val="24"/>
        </w:rPr>
        <w:t xml:space="preserve"> </w:t>
      </w:r>
      <w:r w:rsidRPr="008511C7">
        <w:rPr>
          <w:szCs w:val="24"/>
        </w:rPr>
        <w:t>vitality</w:t>
      </w:r>
      <w:r>
        <w:rPr>
          <w:szCs w:val="24"/>
        </w:rPr>
        <w:t xml:space="preserve"> </w:t>
      </w:r>
      <w:r w:rsidRPr="008511C7">
        <w:rPr>
          <w:szCs w:val="24"/>
        </w:rPr>
        <w:t>full</w:t>
      </w:r>
      <w:r>
        <w:rPr>
          <w:szCs w:val="24"/>
        </w:rPr>
        <w:t xml:space="preserve"> </w:t>
      </w:r>
      <w:r w:rsidRPr="008511C7">
        <w:rPr>
          <w:szCs w:val="24"/>
        </w:rPr>
        <w:t>of</w:t>
      </w:r>
      <w:r>
        <w:rPr>
          <w:szCs w:val="24"/>
        </w:rPr>
        <w:t xml:space="preserve"> </w:t>
      </w:r>
      <w:r w:rsidRPr="008511C7">
        <w:rPr>
          <w:szCs w:val="24"/>
        </w:rPr>
        <w:t>illumination,</w:t>
      </w:r>
      <w:r>
        <w:rPr>
          <w:szCs w:val="24"/>
        </w:rPr>
        <w:t xml:space="preserve"> </w:t>
      </w:r>
      <w:r w:rsidRPr="008511C7">
        <w:rPr>
          <w:szCs w:val="24"/>
        </w:rPr>
        <w:t>full</w:t>
      </w:r>
      <w:r>
        <w:rPr>
          <w:szCs w:val="24"/>
        </w:rPr>
        <w:t xml:space="preserve"> </w:t>
      </w:r>
      <w:r w:rsidRPr="008511C7">
        <w:rPr>
          <w:szCs w:val="24"/>
        </w:rPr>
        <w:t>of</w:t>
      </w:r>
      <w:r>
        <w:rPr>
          <w:szCs w:val="24"/>
        </w:rPr>
        <w:t xml:space="preserve"> </w:t>
      </w:r>
      <w:r w:rsidRPr="008511C7">
        <w:rPr>
          <w:szCs w:val="24"/>
        </w:rPr>
        <w:t>a</w:t>
      </w:r>
      <w:r>
        <w:rPr>
          <w:szCs w:val="24"/>
        </w:rPr>
        <w:t xml:space="preserve"> </w:t>
      </w:r>
      <w:r w:rsidRPr="008511C7">
        <w:rPr>
          <w:szCs w:val="24"/>
        </w:rPr>
        <w:t>lucid</w:t>
      </w:r>
      <w:r>
        <w:rPr>
          <w:szCs w:val="24"/>
        </w:rPr>
        <w:t xml:space="preserve"> </w:t>
      </w:r>
      <w:r w:rsidRPr="008511C7">
        <w:rPr>
          <w:szCs w:val="24"/>
        </w:rPr>
        <w:t>and</w:t>
      </w:r>
      <w:r>
        <w:rPr>
          <w:szCs w:val="24"/>
        </w:rPr>
        <w:t xml:space="preserve"> </w:t>
      </w:r>
      <w:r w:rsidRPr="008511C7">
        <w:rPr>
          <w:szCs w:val="24"/>
        </w:rPr>
        <w:t>clear</w:t>
      </w:r>
      <w:r>
        <w:rPr>
          <w:szCs w:val="24"/>
        </w:rPr>
        <w:t xml:space="preserve"> </w:t>
      </w:r>
      <w:r w:rsidRPr="008511C7">
        <w:rPr>
          <w:szCs w:val="24"/>
        </w:rPr>
        <w:t>understanding</w:t>
      </w:r>
      <w:r>
        <w:rPr>
          <w:szCs w:val="24"/>
        </w:rPr>
        <w:t xml:space="preserve"> </w:t>
      </w:r>
      <w:r w:rsidRPr="008511C7">
        <w:rPr>
          <w:szCs w:val="24"/>
        </w:rPr>
        <w:t>of</w:t>
      </w:r>
      <w:r>
        <w:rPr>
          <w:szCs w:val="24"/>
        </w:rPr>
        <w:t xml:space="preserve"> </w:t>
      </w:r>
      <w:r w:rsidRPr="008511C7">
        <w:rPr>
          <w:szCs w:val="24"/>
        </w:rPr>
        <w:t>Ha</w:t>
      </w:r>
      <w:r>
        <w:rPr>
          <w:szCs w:val="24"/>
        </w:rPr>
        <w:t>S</w:t>
      </w:r>
      <w:r w:rsidRPr="008511C7">
        <w:rPr>
          <w:szCs w:val="24"/>
        </w:rPr>
        <w:t>hem’s</w:t>
      </w:r>
      <w:r>
        <w:rPr>
          <w:szCs w:val="24"/>
        </w:rPr>
        <w:t xml:space="preserve"> </w:t>
      </w:r>
      <w:r w:rsidRPr="008511C7">
        <w:rPr>
          <w:szCs w:val="24"/>
        </w:rPr>
        <w:t>Greatness</w:t>
      </w:r>
      <w:r>
        <w:rPr>
          <w:szCs w:val="24"/>
        </w:rPr>
        <w:t>.</w:t>
      </w:r>
      <w:r>
        <w:rPr>
          <w:rStyle w:val="FootnoteReference"/>
          <w:szCs w:val="24"/>
        </w:rPr>
        <w:footnoteReference w:id="16"/>
      </w:r>
      <w:r>
        <w:rPr>
          <w:szCs w:val="24"/>
        </w:rPr>
        <w:t xml:space="preserve"> </w:t>
      </w:r>
    </w:p>
    <w:p w14:paraId="5646E20C" w14:textId="77777777" w:rsidR="00F358FE" w:rsidRDefault="00F358FE" w:rsidP="00C038D2">
      <w:pPr>
        <w:rPr>
          <w:szCs w:val="24"/>
        </w:rPr>
      </w:pPr>
    </w:p>
    <w:p w14:paraId="785AC60A" w14:textId="4D05AC1A" w:rsidR="00F358FE" w:rsidRDefault="00F358FE" w:rsidP="00C038D2">
      <w:pPr>
        <w:rPr>
          <w:szCs w:val="24"/>
        </w:rPr>
      </w:pPr>
      <w:r w:rsidRPr="00F358FE">
        <w:rPr>
          <w:szCs w:val="24"/>
        </w:rPr>
        <w:t>First</w:t>
      </w:r>
      <w:r w:rsidR="008511C7">
        <w:rPr>
          <w:szCs w:val="24"/>
        </w:rPr>
        <w:t xml:space="preserve"> </w:t>
      </w:r>
      <w:r w:rsidRPr="00912E4F">
        <w:rPr>
          <w:szCs w:val="24"/>
        </w:rPr>
        <w:t>of</w:t>
      </w:r>
      <w:r w:rsidR="008511C7">
        <w:rPr>
          <w:szCs w:val="24"/>
        </w:rPr>
        <w:t xml:space="preserve"> </w:t>
      </w:r>
      <w:r w:rsidRPr="00912E4F">
        <w:rPr>
          <w:szCs w:val="24"/>
        </w:rPr>
        <w:t>all,</w:t>
      </w:r>
      <w:r w:rsidR="008511C7">
        <w:rPr>
          <w:szCs w:val="24"/>
        </w:rPr>
        <w:t xml:space="preserve"> </w:t>
      </w:r>
      <w:r w:rsidRPr="00912E4F">
        <w:rPr>
          <w:szCs w:val="24"/>
        </w:rPr>
        <w:t>it</w:t>
      </w:r>
      <w:r w:rsidR="008511C7">
        <w:rPr>
          <w:szCs w:val="24"/>
        </w:rPr>
        <w:t xml:space="preserve"> </w:t>
      </w:r>
      <w:r w:rsidRPr="00912E4F">
        <w:rPr>
          <w:szCs w:val="24"/>
        </w:rPr>
        <w:t>must</w:t>
      </w:r>
      <w:r w:rsidR="008511C7">
        <w:rPr>
          <w:szCs w:val="24"/>
        </w:rPr>
        <w:t xml:space="preserve"> </w:t>
      </w:r>
      <w:r w:rsidRPr="00912E4F">
        <w:rPr>
          <w:szCs w:val="24"/>
        </w:rPr>
        <w:t>be</w:t>
      </w:r>
      <w:r w:rsidR="008511C7">
        <w:rPr>
          <w:szCs w:val="24"/>
        </w:rPr>
        <w:t xml:space="preserve"> </w:t>
      </w:r>
      <w:r w:rsidRPr="00F358FE">
        <w:rPr>
          <w:szCs w:val="24"/>
        </w:rPr>
        <w:t>known</w:t>
      </w:r>
      <w:r w:rsidR="008511C7">
        <w:rPr>
          <w:szCs w:val="24"/>
        </w:rPr>
        <w:t xml:space="preserve"> </w:t>
      </w:r>
      <w:r w:rsidRPr="00912E4F">
        <w:rPr>
          <w:szCs w:val="24"/>
        </w:rPr>
        <w:t>that</w:t>
      </w:r>
      <w:r w:rsidR="008511C7">
        <w:rPr>
          <w:szCs w:val="24"/>
        </w:rPr>
        <w:t xml:space="preserve"> </w:t>
      </w:r>
      <w:r w:rsidRPr="00912E4F">
        <w:rPr>
          <w:szCs w:val="24"/>
        </w:rPr>
        <w:t>in</w:t>
      </w:r>
      <w:r w:rsidR="008511C7">
        <w:rPr>
          <w:szCs w:val="24"/>
        </w:rPr>
        <w:t xml:space="preserve"> </w:t>
      </w:r>
      <w:r w:rsidRPr="00912E4F">
        <w:rPr>
          <w:szCs w:val="24"/>
        </w:rPr>
        <w:t>each</w:t>
      </w:r>
      <w:r w:rsidR="008511C7">
        <w:rPr>
          <w:szCs w:val="24"/>
        </w:rPr>
        <w:t xml:space="preserve"> </w:t>
      </w:r>
      <w:r w:rsidRPr="00F358FE">
        <w:rPr>
          <w:szCs w:val="24"/>
        </w:rPr>
        <w:t>generation</w:t>
      </w:r>
      <w:r w:rsidRPr="00912E4F">
        <w:rPr>
          <w:szCs w:val="24"/>
        </w:rPr>
        <w:t>,</w:t>
      </w:r>
      <w:r w:rsidR="008511C7">
        <w:rPr>
          <w:szCs w:val="24"/>
        </w:rPr>
        <w:t xml:space="preserve"> </w:t>
      </w:r>
      <w:r w:rsidRPr="00912E4F">
        <w:rPr>
          <w:szCs w:val="24"/>
        </w:rPr>
        <w:t>there</w:t>
      </w:r>
      <w:r w:rsidR="008511C7">
        <w:rPr>
          <w:szCs w:val="24"/>
        </w:rPr>
        <w:t xml:space="preserve"> </w:t>
      </w:r>
      <w:r w:rsidRPr="00912E4F">
        <w:rPr>
          <w:szCs w:val="24"/>
        </w:rPr>
        <w:t>is</w:t>
      </w:r>
      <w:r w:rsidR="008511C7">
        <w:rPr>
          <w:szCs w:val="24"/>
        </w:rPr>
        <w:t xml:space="preserve"> </w:t>
      </w:r>
      <w:r w:rsidRPr="00912E4F">
        <w:rPr>
          <w:szCs w:val="24"/>
        </w:rPr>
        <w:t>a</w:t>
      </w:r>
      <w:r w:rsidR="008511C7">
        <w:rPr>
          <w:szCs w:val="24"/>
        </w:rPr>
        <w:t xml:space="preserve"> </w:t>
      </w:r>
      <w:r w:rsidRPr="00912E4F">
        <w:rPr>
          <w:szCs w:val="24"/>
        </w:rPr>
        <w:t>person</w:t>
      </w:r>
      <w:r w:rsidR="008511C7">
        <w:rPr>
          <w:szCs w:val="24"/>
        </w:rPr>
        <w:t xml:space="preserve"> </w:t>
      </w:r>
      <w:r w:rsidRPr="00912E4F">
        <w:rPr>
          <w:szCs w:val="24"/>
        </w:rPr>
        <w:t>who</w:t>
      </w:r>
      <w:r w:rsidR="008511C7">
        <w:rPr>
          <w:szCs w:val="24"/>
        </w:rPr>
        <w:t xml:space="preserve"> </w:t>
      </w:r>
      <w:r w:rsidRPr="00912E4F">
        <w:rPr>
          <w:szCs w:val="24"/>
        </w:rPr>
        <w:t>has</w:t>
      </w:r>
      <w:r w:rsidR="008511C7">
        <w:rPr>
          <w:szCs w:val="24"/>
        </w:rPr>
        <w:t xml:space="preserve"> </w:t>
      </w:r>
      <w:r w:rsidRPr="00912E4F">
        <w:rPr>
          <w:szCs w:val="24"/>
        </w:rPr>
        <w:t>the</w:t>
      </w:r>
      <w:r w:rsidR="008511C7">
        <w:rPr>
          <w:szCs w:val="24"/>
        </w:rPr>
        <w:t xml:space="preserve"> </w:t>
      </w:r>
      <w:r w:rsidRPr="00912E4F">
        <w:rPr>
          <w:szCs w:val="24"/>
        </w:rPr>
        <w:t>potential</w:t>
      </w:r>
      <w:r w:rsidR="008511C7">
        <w:rPr>
          <w:szCs w:val="24"/>
        </w:rPr>
        <w:t xml:space="preserve"> </w:t>
      </w:r>
      <w:r w:rsidRPr="00912E4F">
        <w:rPr>
          <w:szCs w:val="24"/>
        </w:rPr>
        <w:t>to</w:t>
      </w:r>
      <w:r w:rsidR="008511C7">
        <w:rPr>
          <w:szCs w:val="24"/>
        </w:rPr>
        <w:t xml:space="preserve"> </w:t>
      </w:r>
      <w:r w:rsidRPr="00912E4F">
        <w:rPr>
          <w:szCs w:val="24"/>
        </w:rPr>
        <w:t>be</w:t>
      </w:r>
      <w:r w:rsidR="008511C7">
        <w:rPr>
          <w:szCs w:val="24"/>
        </w:rPr>
        <w:t xml:space="preserve"> </w:t>
      </w:r>
      <w:r w:rsidRPr="00F358FE">
        <w:rPr>
          <w:szCs w:val="24"/>
        </w:rPr>
        <w:t>Mashiach</w:t>
      </w:r>
      <w:r w:rsidR="008511C7">
        <w:rPr>
          <w:szCs w:val="24"/>
        </w:rPr>
        <w:t xml:space="preserve"> </w:t>
      </w:r>
      <w:r w:rsidRPr="00912E4F">
        <w:rPr>
          <w:szCs w:val="24"/>
        </w:rPr>
        <w:t>Ben</w:t>
      </w:r>
      <w:r w:rsidR="008511C7">
        <w:rPr>
          <w:szCs w:val="24"/>
        </w:rPr>
        <w:t xml:space="preserve"> </w:t>
      </w:r>
      <w:r w:rsidRPr="00F358FE">
        <w:rPr>
          <w:szCs w:val="24"/>
        </w:rPr>
        <w:t>Yosef</w:t>
      </w:r>
      <w:r w:rsidR="008511C7">
        <w:rPr>
          <w:szCs w:val="24"/>
        </w:rPr>
        <w:t xml:space="preserve"> </w:t>
      </w:r>
      <w:r>
        <w:rPr>
          <w:szCs w:val="24"/>
        </w:rPr>
        <w:t>and</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Pr>
          <w:szCs w:val="24"/>
        </w:rPr>
        <w:t>David</w:t>
      </w:r>
      <w:r w:rsidRPr="00912E4F">
        <w:rPr>
          <w:szCs w:val="24"/>
        </w:rPr>
        <w:t>.</w:t>
      </w:r>
      <w:r w:rsidR="008511C7">
        <w:rPr>
          <w:szCs w:val="24"/>
        </w:rPr>
        <w:t xml:space="preserve"> </w:t>
      </w:r>
      <w:r w:rsidRPr="00912E4F">
        <w:rPr>
          <w:szCs w:val="24"/>
        </w:rPr>
        <w:t>This</w:t>
      </w:r>
      <w:r w:rsidR="008511C7">
        <w:rPr>
          <w:szCs w:val="24"/>
        </w:rPr>
        <w:t xml:space="preserve"> </w:t>
      </w:r>
      <w:r w:rsidRPr="00912E4F">
        <w:rPr>
          <w:szCs w:val="24"/>
        </w:rPr>
        <w:t>creates</w:t>
      </w:r>
      <w:r w:rsidR="008511C7">
        <w:rPr>
          <w:szCs w:val="24"/>
        </w:rPr>
        <w:t xml:space="preserve"> </w:t>
      </w:r>
      <w:r w:rsidRPr="00912E4F">
        <w:rPr>
          <w:szCs w:val="24"/>
        </w:rPr>
        <w:t>free</w:t>
      </w:r>
      <w:r w:rsidR="008511C7">
        <w:rPr>
          <w:szCs w:val="24"/>
        </w:rPr>
        <w:t xml:space="preserve"> </w:t>
      </w:r>
      <w:r w:rsidRPr="00912E4F">
        <w:rPr>
          <w:szCs w:val="24"/>
        </w:rPr>
        <w:t>choice</w:t>
      </w:r>
      <w:r w:rsidR="008511C7">
        <w:rPr>
          <w:szCs w:val="24"/>
        </w:rPr>
        <w:t xml:space="preserve"> </w:t>
      </w:r>
      <w:r w:rsidRPr="00912E4F">
        <w:rPr>
          <w:szCs w:val="24"/>
        </w:rPr>
        <w:t>for</w:t>
      </w:r>
      <w:r w:rsidR="008511C7">
        <w:rPr>
          <w:szCs w:val="24"/>
        </w:rPr>
        <w:t xml:space="preserve"> </w:t>
      </w:r>
      <w:r w:rsidRPr="00912E4F">
        <w:rPr>
          <w:szCs w:val="24"/>
        </w:rPr>
        <w:t>every</w:t>
      </w:r>
      <w:r w:rsidR="008511C7">
        <w:rPr>
          <w:szCs w:val="24"/>
        </w:rPr>
        <w:t xml:space="preserve"> </w:t>
      </w:r>
      <w:r w:rsidRPr="00F358FE">
        <w:rPr>
          <w:szCs w:val="24"/>
        </w:rPr>
        <w:t>generation</w:t>
      </w:r>
      <w:r w:rsidR="008511C7">
        <w:rPr>
          <w:szCs w:val="24"/>
        </w:rPr>
        <w:t xml:space="preserve"> </w:t>
      </w:r>
      <w:r w:rsidRPr="00912E4F">
        <w:rPr>
          <w:szCs w:val="24"/>
        </w:rPr>
        <w:t>to</w:t>
      </w:r>
      <w:r w:rsidR="008511C7">
        <w:rPr>
          <w:szCs w:val="24"/>
        </w:rPr>
        <w:t xml:space="preserve"> </w:t>
      </w:r>
      <w:r w:rsidRPr="00912E4F">
        <w:rPr>
          <w:szCs w:val="24"/>
        </w:rPr>
        <w:t>bring</w:t>
      </w:r>
      <w:r w:rsidR="008511C7">
        <w:rPr>
          <w:szCs w:val="24"/>
        </w:rPr>
        <w:t xml:space="preserve"> </w:t>
      </w:r>
      <w:r w:rsidRPr="00F358FE">
        <w:rPr>
          <w:szCs w:val="24"/>
        </w:rPr>
        <w:t>Mashiach</w:t>
      </w:r>
      <w:r w:rsidRPr="00912E4F">
        <w:rPr>
          <w:szCs w:val="24"/>
        </w:rPr>
        <w:t>,</w:t>
      </w:r>
      <w:r w:rsidR="008511C7">
        <w:rPr>
          <w:szCs w:val="24"/>
        </w:rPr>
        <w:t xml:space="preserve"> </w:t>
      </w:r>
      <w:r w:rsidRPr="00912E4F">
        <w:rPr>
          <w:szCs w:val="24"/>
        </w:rPr>
        <w:t>and</w:t>
      </w:r>
      <w:r w:rsidR="008511C7">
        <w:rPr>
          <w:szCs w:val="24"/>
        </w:rPr>
        <w:t xml:space="preserve"> </w:t>
      </w:r>
      <w:r w:rsidRPr="00912E4F">
        <w:rPr>
          <w:szCs w:val="24"/>
        </w:rPr>
        <w:t>when</w:t>
      </w:r>
      <w:r w:rsidR="008511C7">
        <w:rPr>
          <w:szCs w:val="24"/>
        </w:rPr>
        <w:t xml:space="preserve"> </w:t>
      </w:r>
      <w:r w:rsidRPr="00912E4F">
        <w:rPr>
          <w:szCs w:val="24"/>
        </w:rPr>
        <w:t>the</w:t>
      </w:r>
      <w:r w:rsidR="008511C7">
        <w:rPr>
          <w:szCs w:val="24"/>
        </w:rPr>
        <w:t xml:space="preserve"> </w:t>
      </w:r>
      <w:r w:rsidRPr="00912E4F">
        <w:rPr>
          <w:szCs w:val="24"/>
        </w:rPr>
        <w:t>Almighty</w:t>
      </w:r>
      <w:r w:rsidR="008511C7">
        <w:rPr>
          <w:szCs w:val="24"/>
        </w:rPr>
        <w:t xml:space="preserve"> </w:t>
      </w:r>
      <w:r w:rsidRPr="00912E4F">
        <w:rPr>
          <w:szCs w:val="24"/>
        </w:rPr>
        <w:t>decides</w:t>
      </w:r>
      <w:r w:rsidR="008511C7">
        <w:rPr>
          <w:szCs w:val="24"/>
        </w:rPr>
        <w:t xml:space="preserve"> </w:t>
      </w:r>
      <w:r w:rsidRPr="00912E4F">
        <w:rPr>
          <w:szCs w:val="24"/>
        </w:rPr>
        <w:t>to,</w:t>
      </w:r>
      <w:r w:rsidR="008511C7">
        <w:rPr>
          <w:szCs w:val="24"/>
        </w:rPr>
        <w:t xml:space="preserve"> </w:t>
      </w:r>
      <w:r w:rsidRPr="00912E4F">
        <w:rPr>
          <w:szCs w:val="24"/>
        </w:rPr>
        <w:t>He</w:t>
      </w:r>
      <w:r w:rsidR="008511C7">
        <w:rPr>
          <w:szCs w:val="24"/>
        </w:rPr>
        <w:t xml:space="preserve"> </w:t>
      </w:r>
      <w:r w:rsidRPr="00912E4F">
        <w:rPr>
          <w:szCs w:val="24"/>
        </w:rPr>
        <w:t>actualizes</w:t>
      </w:r>
      <w:r w:rsidR="008511C7">
        <w:rPr>
          <w:szCs w:val="24"/>
        </w:rPr>
        <w:t xml:space="preserve"> </w:t>
      </w:r>
      <w:r w:rsidRPr="00912E4F">
        <w:rPr>
          <w:szCs w:val="24"/>
        </w:rPr>
        <w:t>this</w:t>
      </w:r>
      <w:r w:rsidR="008511C7">
        <w:rPr>
          <w:szCs w:val="24"/>
        </w:rPr>
        <w:t xml:space="preserve"> </w:t>
      </w:r>
      <w:r w:rsidRPr="00912E4F">
        <w:rPr>
          <w:szCs w:val="24"/>
        </w:rPr>
        <w:t>potential</w:t>
      </w:r>
      <w:r w:rsidR="008511C7">
        <w:rPr>
          <w:szCs w:val="24"/>
        </w:rPr>
        <w:t xml:space="preserve"> </w:t>
      </w:r>
      <w:r w:rsidRPr="00912E4F">
        <w:rPr>
          <w:szCs w:val="24"/>
        </w:rPr>
        <w:t>and</w:t>
      </w:r>
      <w:r w:rsidR="008511C7">
        <w:rPr>
          <w:szCs w:val="24"/>
        </w:rPr>
        <w:t xml:space="preserve"> </w:t>
      </w:r>
      <w:r w:rsidRPr="00912E4F">
        <w:rPr>
          <w:szCs w:val="24"/>
        </w:rPr>
        <w:t>unleashes</w:t>
      </w:r>
      <w:r w:rsidR="008511C7">
        <w:rPr>
          <w:szCs w:val="24"/>
        </w:rPr>
        <w:t xml:space="preserve"> </w:t>
      </w:r>
      <w:r w:rsidRPr="00912E4F">
        <w:rPr>
          <w:szCs w:val="24"/>
        </w:rPr>
        <w:t>the</w:t>
      </w:r>
      <w:r w:rsidR="008511C7">
        <w:rPr>
          <w:szCs w:val="24"/>
        </w:rPr>
        <w:t xml:space="preserve"> </w:t>
      </w:r>
      <w:r w:rsidRPr="00912E4F">
        <w:rPr>
          <w:szCs w:val="24"/>
        </w:rPr>
        <w:t>role</w:t>
      </w:r>
      <w:r w:rsidR="008511C7">
        <w:rPr>
          <w:szCs w:val="24"/>
        </w:rPr>
        <w:t xml:space="preserve"> </w:t>
      </w:r>
      <w:r w:rsidRPr="00912E4F">
        <w:rPr>
          <w:szCs w:val="24"/>
        </w:rPr>
        <w:t>of</w:t>
      </w:r>
      <w:r w:rsidR="008511C7">
        <w:rPr>
          <w:szCs w:val="24"/>
        </w:rPr>
        <w:t xml:space="preserve"> </w:t>
      </w:r>
      <w:r w:rsidRPr="00F358FE">
        <w:rPr>
          <w:szCs w:val="24"/>
        </w:rPr>
        <w:t>Mashiach</w:t>
      </w:r>
      <w:r w:rsidR="008511C7">
        <w:rPr>
          <w:szCs w:val="24"/>
        </w:rPr>
        <w:t xml:space="preserve"> </w:t>
      </w:r>
      <w:r w:rsidRPr="00912E4F">
        <w:rPr>
          <w:szCs w:val="24"/>
        </w:rPr>
        <w:t>(on</w:t>
      </w:r>
      <w:r w:rsidR="008511C7">
        <w:rPr>
          <w:szCs w:val="24"/>
        </w:rPr>
        <w:t xml:space="preserve"> </w:t>
      </w:r>
      <w:r w:rsidRPr="00F358FE">
        <w:rPr>
          <w:szCs w:val="24"/>
        </w:rPr>
        <w:t>one</w:t>
      </w:r>
      <w:r w:rsidR="008511C7">
        <w:rPr>
          <w:szCs w:val="24"/>
        </w:rPr>
        <w:t xml:space="preserve"> </w:t>
      </w:r>
      <w:r w:rsidRPr="00912E4F">
        <w:rPr>
          <w:szCs w:val="24"/>
        </w:rPr>
        <w:t>or</w:t>
      </w:r>
      <w:r w:rsidR="008511C7">
        <w:rPr>
          <w:szCs w:val="24"/>
        </w:rPr>
        <w:t xml:space="preserve"> </w:t>
      </w:r>
      <w:r w:rsidRPr="00912E4F">
        <w:rPr>
          <w:szCs w:val="24"/>
        </w:rPr>
        <w:t>both</w:t>
      </w:r>
      <w:r w:rsidR="008511C7">
        <w:rPr>
          <w:szCs w:val="24"/>
        </w:rPr>
        <w:t xml:space="preserve"> </w:t>
      </w:r>
      <w:r w:rsidRPr="00912E4F">
        <w:rPr>
          <w:szCs w:val="24"/>
        </w:rPr>
        <w:t>of</w:t>
      </w:r>
      <w:r w:rsidR="008511C7">
        <w:rPr>
          <w:szCs w:val="24"/>
        </w:rPr>
        <w:t xml:space="preserve"> </w:t>
      </w:r>
      <w:r w:rsidRPr="00912E4F">
        <w:rPr>
          <w:szCs w:val="24"/>
        </w:rPr>
        <w:t>them)</w:t>
      </w:r>
      <w:r w:rsidR="008511C7">
        <w:rPr>
          <w:szCs w:val="24"/>
        </w:rPr>
        <w:t xml:space="preserve"> </w:t>
      </w:r>
      <w:r w:rsidRPr="00912E4F">
        <w:rPr>
          <w:szCs w:val="24"/>
        </w:rPr>
        <w:t>in</w:t>
      </w:r>
      <w:r w:rsidR="008511C7">
        <w:rPr>
          <w:szCs w:val="24"/>
        </w:rPr>
        <w:t xml:space="preserve"> </w:t>
      </w:r>
      <w:r w:rsidRPr="00912E4F">
        <w:rPr>
          <w:szCs w:val="24"/>
        </w:rPr>
        <w:t>a</w:t>
      </w:r>
      <w:r w:rsidR="008511C7">
        <w:rPr>
          <w:szCs w:val="24"/>
        </w:rPr>
        <w:t xml:space="preserve"> </w:t>
      </w:r>
      <w:r w:rsidRPr="00912E4F">
        <w:rPr>
          <w:szCs w:val="24"/>
        </w:rPr>
        <w:t>particular</w:t>
      </w:r>
      <w:r w:rsidR="008511C7">
        <w:rPr>
          <w:szCs w:val="24"/>
        </w:rPr>
        <w:t xml:space="preserve"> </w:t>
      </w:r>
      <w:r w:rsidRPr="00F358FE">
        <w:rPr>
          <w:szCs w:val="24"/>
        </w:rPr>
        <w:t>generation</w:t>
      </w:r>
      <w:r w:rsidRPr="00912E4F">
        <w:rPr>
          <w:szCs w:val="24"/>
        </w:rPr>
        <w:t>.</w:t>
      </w:r>
    </w:p>
    <w:p w14:paraId="4D6C6C1C" w14:textId="77777777" w:rsidR="00F358FE" w:rsidRDefault="00F358FE" w:rsidP="00C038D2">
      <w:pPr>
        <w:rPr>
          <w:szCs w:val="24"/>
        </w:rPr>
      </w:pPr>
    </w:p>
    <w:p w14:paraId="537C5F63" w14:textId="6E878E91" w:rsidR="00F358FE" w:rsidRDefault="00F358FE" w:rsidP="00C71C4D">
      <w:pPr>
        <w:rPr>
          <w:szCs w:val="24"/>
        </w:rPr>
      </w:pPr>
      <w:r w:rsidRPr="00C71C4D">
        <w:rPr>
          <w:szCs w:val="24"/>
        </w:rPr>
        <w:t>Discussions</w:t>
      </w:r>
      <w:r w:rsidR="008511C7">
        <w:rPr>
          <w:szCs w:val="24"/>
        </w:rPr>
        <w:t xml:space="preserve"> </w:t>
      </w:r>
      <w:r w:rsidRPr="00C71C4D">
        <w:rPr>
          <w:szCs w:val="24"/>
        </w:rPr>
        <w:t>about</w:t>
      </w:r>
      <w:r w:rsidR="008511C7">
        <w:rPr>
          <w:szCs w:val="24"/>
        </w:rPr>
        <w:t xml:space="preserve"> </w:t>
      </w:r>
      <w:r w:rsidRPr="00C71C4D">
        <w:rPr>
          <w:szCs w:val="24"/>
        </w:rPr>
        <w:t>messianic</w:t>
      </w:r>
      <w:r w:rsidR="008511C7">
        <w:rPr>
          <w:szCs w:val="24"/>
        </w:rPr>
        <w:t xml:space="preserve"> </w:t>
      </w:r>
      <w:r w:rsidRPr="00C71C4D">
        <w:rPr>
          <w:szCs w:val="24"/>
        </w:rPr>
        <w:t>matters,</w:t>
      </w:r>
      <w:r w:rsidR="008511C7">
        <w:rPr>
          <w:szCs w:val="24"/>
        </w:rPr>
        <w:t xml:space="preserve"> </w:t>
      </w:r>
      <w:r w:rsidRPr="00C71C4D">
        <w:rPr>
          <w:szCs w:val="24"/>
        </w:rPr>
        <w:t>be</w:t>
      </w:r>
      <w:r w:rsidR="008511C7">
        <w:rPr>
          <w:szCs w:val="24"/>
        </w:rPr>
        <w:t xml:space="preserve"> </w:t>
      </w:r>
      <w:r w:rsidRPr="00C71C4D">
        <w:rPr>
          <w:szCs w:val="24"/>
        </w:rPr>
        <w:t>it</w:t>
      </w:r>
      <w:r w:rsidR="008511C7">
        <w:rPr>
          <w:szCs w:val="24"/>
        </w:rPr>
        <w:t xml:space="preserve"> </w:t>
      </w:r>
      <w:r w:rsidRPr="00F358FE">
        <w:rPr>
          <w:szCs w:val="24"/>
        </w:rPr>
        <w:t>Mashiach</w:t>
      </w:r>
      <w:r w:rsidR="008511C7">
        <w:rPr>
          <w:szCs w:val="24"/>
        </w:rPr>
        <w:t xml:space="preserve"> </w:t>
      </w:r>
      <w:r>
        <w:rPr>
          <w:szCs w:val="24"/>
        </w:rPr>
        <w:t>b</w:t>
      </w:r>
      <w:r w:rsidRPr="00C71C4D">
        <w:rPr>
          <w:szCs w:val="24"/>
        </w:rPr>
        <w:t>en</w:t>
      </w:r>
      <w:r w:rsidR="008511C7">
        <w:rPr>
          <w:szCs w:val="24"/>
        </w:rPr>
        <w:t xml:space="preserve"> </w:t>
      </w:r>
      <w:r w:rsidRPr="00F358FE">
        <w:rPr>
          <w:szCs w:val="24"/>
        </w:rPr>
        <w:t>Yosef</w:t>
      </w:r>
      <w:r w:rsidRPr="00C71C4D">
        <w:rPr>
          <w:szCs w:val="24"/>
        </w:rPr>
        <w:t>,</w:t>
      </w:r>
      <w:r w:rsidR="008511C7">
        <w:rPr>
          <w:szCs w:val="24"/>
        </w:rPr>
        <w:t xml:space="preserve"> </w:t>
      </w:r>
      <w:r w:rsidRPr="00C71C4D">
        <w:rPr>
          <w:szCs w:val="24"/>
        </w:rPr>
        <w:t>or</w:t>
      </w:r>
      <w:r w:rsidR="008511C7">
        <w:rPr>
          <w:szCs w:val="24"/>
        </w:rPr>
        <w:t xml:space="preserve"> </w:t>
      </w:r>
      <w:r w:rsidRPr="00F358FE">
        <w:rPr>
          <w:szCs w:val="24"/>
        </w:rPr>
        <w:t>Mashiach</w:t>
      </w:r>
      <w:r w:rsidR="008511C7">
        <w:rPr>
          <w:szCs w:val="24"/>
        </w:rPr>
        <w:t xml:space="preserve"> </w:t>
      </w:r>
      <w:r>
        <w:rPr>
          <w:szCs w:val="24"/>
        </w:rPr>
        <w:t>b</w:t>
      </w:r>
      <w:r w:rsidRPr="00C71C4D">
        <w:rPr>
          <w:szCs w:val="24"/>
        </w:rPr>
        <w:t>en</w:t>
      </w:r>
      <w:r w:rsidR="008511C7">
        <w:rPr>
          <w:szCs w:val="24"/>
        </w:rPr>
        <w:t xml:space="preserve"> </w:t>
      </w:r>
      <w:r w:rsidRPr="00C71C4D">
        <w:rPr>
          <w:szCs w:val="24"/>
        </w:rPr>
        <w:t>David</w:t>
      </w:r>
      <w:r w:rsidR="008511C7">
        <w:rPr>
          <w:szCs w:val="24"/>
        </w:rPr>
        <w:t xml:space="preserve"> </w:t>
      </w:r>
      <w:r w:rsidRPr="00C71C4D">
        <w:rPr>
          <w:szCs w:val="24"/>
        </w:rPr>
        <w:t>are</w:t>
      </w:r>
      <w:r w:rsidR="008511C7">
        <w:rPr>
          <w:szCs w:val="24"/>
        </w:rPr>
        <w:t xml:space="preserve"> </w:t>
      </w:r>
      <w:r w:rsidRPr="00C71C4D">
        <w:rPr>
          <w:szCs w:val="24"/>
        </w:rPr>
        <w:t>not</w:t>
      </w:r>
      <w:r w:rsidR="008511C7">
        <w:rPr>
          <w:szCs w:val="24"/>
        </w:rPr>
        <w:t xml:space="preserve"> </w:t>
      </w:r>
      <w:r w:rsidRPr="00C71C4D">
        <w:rPr>
          <w:szCs w:val="24"/>
        </w:rPr>
        <w:t>matters</w:t>
      </w:r>
      <w:r w:rsidR="008511C7">
        <w:rPr>
          <w:szCs w:val="24"/>
        </w:rPr>
        <w:t xml:space="preserve"> </w:t>
      </w:r>
      <w:r w:rsidRPr="00C71C4D">
        <w:rPr>
          <w:szCs w:val="24"/>
        </w:rPr>
        <w:t>of</w:t>
      </w:r>
      <w:r w:rsidR="008511C7">
        <w:rPr>
          <w:szCs w:val="24"/>
        </w:rPr>
        <w:t xml:space="preserve"> </w:t>
      </w:r>
      <w:r w:rsidRPr="00F358FE">
        <w:rPr>
          <w:szCs w:val="24"/>
        </w:rPr>
        <w:t>Jewish</w:t>
      </w:r>
      <w:r w:rsidR="008511C7">
        <w:rPr>
          <w:szCs w:val="24"/>
        </w:rPr>
        <w:t xml:space="preserve"> </w:t>
      </w:r>
      <w:r w:rsidRPr="00F358FE">
        <w:rPr>
          <w:szCs w:val="24"/>
        </w:rPr>
        <w:t>Law</w:t>
      </w:r>
      <w:r>
        <w:rPr>
          <w:rStyle w:val="FootnoteReference"/>
          <w:color w:val="000074"/>
          <w:szCs w:val="24"/>
        </w:rPr>
        <w:footnoteReference w:id="17"/>
      </w:r>
      <w:r w:rsidR="008511C7">
        <w:rPr>
          <w:szCs w:val="24"/>
        </w:rPr>
        <w:t xml:space="preserve"> </w:t>
      </w:r>
      <w:r w:rsidRPr="00C71C4D">
        <w:rPr>
          <w:szCs w:val="24"/>
        </w:rPr>
        <w:t>and</w:t>
      </w:r>
      <w:r w:rsidR="008511C7">
        <w:rPr>
          <w:szCs w:val="24"/>
        </w:rPr>
        <w:t xml:space="preserve"> </w:t>
      </w:r>
      <w:r w:rsidRPr="00C71C4D">
        <w:rPr>
          <w:szCs w:val="24"/>
        </w:rPr>
        <w:t>do</w:t>
      </w:r>
      <w:r w:rsidR="008511C7">
        <w:rPr>
          <w:szCs w:val="24"/>
        </w:rPr>
        <w:t xml:space="preserve"> </w:t>
      </w:r>
      <w:r w:rsidRPr="00C71C4D">
        <w:rPr>
          <w:szCs w:val="24"/>
        </w:rPr>
        <w:t>not</w:t>
      </w:r>
      <w:r w:rsidR="008511C7">
        <w:rPr>
          <w:szCs w:val="24"/>
        </w:rPr>
        <w:t xml:space="preserve"> </w:t>
      </w:r>
      <w:r w:rsidRPr="00C71C4D">
        <w:rPr>
          <w:szCs w:val="24"/>
        </w:rPr>
        <w:t>fall</w:t>
      </w:r>
      <w:r w:rsidR="008511C7">
        <w:rPr>
          <w:szCs w:val="24"/>
        </w:rPr>
        <w:t xml:space="preserve"> </w:t>
      </w:r>
      <w:r w:rsidRPr="00C71C4D">
        <w:rPr>
          <w:szCs w:val="24"/>
        </w:rPr>
        <w:t>into</w:t>
      </w:r>
      <w:r w:rsidR="008511C7">
        <w:rPr>
          <w:szCs w:val="24"/>
        </w:rPr>
        <w:t xml:space="preserve"> </w:t>
      </w:r>
      <w:r w:rsidRPr="00C71C4D">
        <w:rPr>
          <w:szCs w:val="24"/>
        </w:rPr>
        <w:t>the</w:t>
      </w:r>
      <w:r w:rsidR="008511C7">
        <w:rPr>
          <w:szCs w:val="24"/>
        </w:rPr>
        <w:t xml:space="preserve"> </w:t>
      </w:r>
      <w:r w:rsidRPr="00C71C4D">
        <w:rPr>
          <w:szCs w:val="24"/>
        </w:rPr>
        <w:t>category</w:t>
      </w:r>
      <w:r w:rsidR="008511C7">
        <w:rPr>
          <w:szCs w:val="24"/>
        </w:rPr>
        <w:t xml:space="preserve"> </w:t>
      </w:r>
      <w:r w:rsidRPr="00C71C4D">
        <w:rPr>
          <w:szCs w:val="24"/>
        </w:rPr>
        <w:t>of</w:t>
      </w:r>
      <w:r w:rsidR="008511C7">
        <w:rPr>
          <w:szCs w:val="24"/>
        </w:rPr>
        <w:t xml:space="preserve"> </w:t>
      </w:r>
      <w:r w:rsidRPr="00C71C4D">
        <w:rPr>
          <w:szCs w:val="24"/>
        </w:rPr>
        <w:t>belief</w:t>
      </w:r>
      <w:r w:rsidR="008511C7">
        <w:rPr>
          <w:szCs w:val="24"/>
        </w:rPr>
        <w:t xml:space="preserve"> </w:t>
      </w:r>
      <w:r w:rsidRPr="00C71C4D">
        <w:rPr>
          <w:szCs w:val="24"/>
        </w:rPr>
        <w:t>in</w:t>
      </w:r>
      <w:r w:rsidR="008511C7">
        <w:rPr>
          <w:szCs w:val="24"/>
        </w:rPr>
        <w:t xml:space="preserve"> </w:t>
      </w:r>
      <w:r w:rsidRPr="00C71C4D">
        <w:rPr>
          <w:szCs w:val="24"/>
        </w:rPr>
        <w:t>the</w:t>
      </w:r>
      <w:r w:rsidR="008511C7">
        <w:rPr>
          <w:szCs w:val="24"/>
        </w:rPr>
        <w:t xml:space="preserve"> </w:t>
      </w:r>
      <w:r w:rsidRPr="00F358FE">
        <w:rPr>
          <w:szCs w:val="24"/>
        </w:rPr>
        <w:t>coming</w:t>
      </w:r>
      <w:r w:rsidR="008511C7">
        <w:rPr>
          <w:szCs w:val="24"/>
        </w:rPr>
        <w:t xml:space="preserve"> </w:t>
      </w:r>
      <w:r w:rsidRPr="00C71C4D">
        <w:rPr>
          <w:szCs w:val="24"/>
        </w:rPr>
        <w:t>of</w:t>
      </w:r>
      <w:r w:rsidR="008511C7">
        <w:rPr>
          <w:szCs w:val="24"/>
        </w:rPr>
        <w:t xml:space="preserve"> </w:t>
      </w:r>
      <w:r w:rsidRPr="00F358FE">
        <w:rPr>
          <w:szCs w:val="24"/>
        </w:rPr>
        <w:t>Mashiach</w:t>
      </w:r>
      <w:r w:rsidR="008511C7">
        <w:rPr>
          <w:szCs w:val="24"/>
        </w:rPr>
        <w:t xml:space="preserve"> </w:t>
      </w:r>
      <w:r w:rsidRPr="00C71C4D">
        <w:rPr>
          <w:szCs w:val="24"/>
        </w:rPr>
        <w:t>which</w:t>
      </w:r>
      <w:r w:rsidR="008511C7">
        <w:rPr>
          <w:szCs w:val="24"/>
        </w:rPr>
        <w:t xml:space="preserve"> </w:t>
      </w:r>
      <w:r w:rsidRPr="00C71C4D">
        <w:rPr>
          <w:szCs w:val="24"/>
        </w:rPr>
        <w:t>is</w:t>
      </w:r>
      <w:r w:rsidR="008511C7">
        <w:rPr>
          <w:szCs w:val="24"/>
        </w:rPr>
        <w:t xml:space="preserve"> </w:t>
      </w:r>
      <w:r w:rsidRPr="00F358FE">
        <w:rPr>
          <w:szCs w:val="24"/>
        </w:rPr>
        <w:t>one</w:t>
      </w:r>
      <w:r w:rsidR="008511C7">
        <w:rPr>
          <w:szCs w:val="24"/>
        </w:rPr>
        <w:t xml:space="preserve"> </w:t>
      </w:r>
      <w:r w:rsidRPr="00C71C4D">
        <w:rPr>
          <w:szCs w:val="24"/>
        </w:rPr>
        <w:t>of</w:t>
      </w:r>
      <w:r w:rsidR="008511C7">
        <w:rPr>
          <w:szCs w:val="24"/>
        </w:rPr>
        <w:t xml:space="preserve"> </w:t>
      </w:r>
      <w:r w:rsidRPr="00C71C4D">
        <w:rPr>
          <w:szCs w:val="24"/>
        </w:rPr>
        <w:t>the</w:t>
      </w:r>
      <w:r w:rsidR="008511C7">
        <w:rPr>
          <w:szCs w:val="24"/>
        </w:rPr>
        <w:t xml:space="preserve"> </w:t>
      </w:r>
      <w:r w:rsidRPr="00F358FE">
        <w:rPr>
          <w:szCs w:val="24"/>
        </w:rPr>
        <w:t>Thirteen</w:t>
      </w:r>
      <w:r w:rsidR="008511C7">
        <w:rPr>
          <w:szCs w:val="24"/>
        </w:rPr>
        <w:t xml:space="preserve"> </w:t>
      </w:r>
      <w:r w:rsidRPr="00C71C4D">
        <w:rPr>
          <w:szCs w:val="24"/>
        </w:rPr>
        <w:t>Principles</w:t>
      </w:r>
      <w:r w:rsidR="008511C7">
        <w:rPr>
          <w:szCs w:val="24"/>
        </w:rPr>
        <w:t xml:space="preserve"> </w:t>
      </w:r>
      <w:r w:rsidRPr="00C71C4D">
        <w:rPr>
          <w:szCs w:val="24"/>
        </w:rPr>
        <w:t>of</w:t>
      </w:r>
      <w:r w:rsidR="008511C7">
        <w:rPr>
          <w:szCs w:val="24"/>
        </w:rPr>
        <w:t xml:space="preserve"> </w:t>
      </w:r>
      <w:r w:rsidRPr="00C71C4D">
        <w:rPr>
          <w:szCs w:val="24"/>
        </w:rPr>
        <w:t>the</w:t>
      </w:r>
      <w:r w:rsidR="008511C7">
        <w:rPr>
          <w:szCs w:val="24"/>
        </w:rPr>
        <w:t xml:space="preserve"> </w:t>
      </w:r>
      <w:r w:rsidRPr="00F358FE">
        <w:rPr>
          <w:szCs w:val="24"/>
        </w:rPr>
        <w:t>Jewish</w:t>
      </w:r>
      <w:r w:rsidR="008511C7">
        <w:rPr>
          <w:szCs w:val="24"/>
        </w:rPr>
        <w:t xml:space="preserve"> </w:t>
      </w:r>
      <w:r w:rsidRPr="00C71C4D">
        <w:rPr>
          <w:szCs w:val="24"/>
        </w:rPr>
        <w:t>Faith</w:t>
      </w:r>
      <w:r w:rsidR="008511C7">
        <w:rPr>
          <w:szCs w:val="24"/>
        </w:rPr>
        <w:t xml:space="preserve"> </w:t>
      </w:r>
      <w:r w:rsidRPr="00C71C4D">
        <w:rPr>
          <w:szCs w:val="24"/>
        </w:rPr>
        <w:t>as</w:t>
      </w:r>
      <w:r w:rsidR="008511C7">
        <w:rPr>
          <w:szCs w:val="24"/>
        </w:rPr>
        <w:t xml:space="preserve"> </w:t>
      </w:r>
      <w:r w:rsidRPr="00C71C4D">
        <w:rPr>
          <w:szCs w:val="24"/>
        </w:rPr>
        <w:t>outlined</w:t>
      </w:r>
      <w:r w:rsidR="008511C7">
        <w:rPr>
          <w:szCs w:val="24"/>
        </w:rPr>
        <w:t xml:space="preserve"> </w:t>
      </w:r>
      <w:r w:rsidRPr="00C71C4D">
        <w:rPr>
          <w:szCs w:val="24"/>
        </w:rPr>
        <w:t>by</w:t>
      </w:r>
      <w:r w:rsidR="008511C7">
        <w:rPr>
          <w:szCs w:val="24"/>
        </w:rPr>
        <w:t xml:space="preserve"> </w:t>
      </w:r>
      <w:r w:rsidR="00144A51" w:rsidRPr="00C71C4D">
        <w:rPr>
          <w:szCs w:val="24"/>
        </w:rPr>
        <w:t>Rambam</w:t>
      </w:r>
      <w:r w:rsidRPr="00C71C4D">
        <w:rPr>
          <w:szCs w:val="24"/>
        </w:rPr>
        <w:t>.</w:t>
      </w:r>
      <w:r>
        <w:rPr>
          <w:rStyle w:val="FootnoteReference"/>
          <w:szCs w:val="24"/>
        </w:rPr>
        <w:footnoteReference w:id="18"/>
      </w:r>
      <w:r w:rsidR="008511C7">
        <w:rPr>
          <w:szCs w:val="24"/>
        </w:rPr>
        <w:t xml:space="preserve"> </w:t>
      </w:r>
      <w:r w:rsidRPr="00C71C4D">
        <w:rPr>
          <w:szCs w:val="24"/>
        </w:rPr>
        <w:t>Messianic</w:t>
      </w:r>
      <w:r w:rsidR="008511C7">
        <w:rPr>
          <w:szCs w:val="24"/>
        </w:rPr>
        <w:t xml:space="preserve"> </w:t>
      </w:r>
      <w:r w:rsidRPr="00C71C4D">
        <w:rPr>
          <w:szCs w:val="24"/>
        </w:rPr>
        <w:t>discussions</w:t>
      </w:r>
      <w:r w:rsidR="008511C7">
        <w:rPr>
          <w:szCs w:val="24"/>
        </w:rPr>
        <w:t xml:space="preserve"> </w:t>
      </w:r>
      <w:r w:rsidRPr="00C71C4D">
        <w:rPr>
          <w:szCs w:val="24"/>
        </w:rPr>
        <w:t>are</w:t>
      </w:r>
      <w:r w:rsidR="008511C7">
        <w:rPr>
          <w:szCs w:val="24"/>
        </w:rPr>
        <w:t xml:space="preserve"> </w:t>
      </w:r>
      <w:r w:rsidRPr="00C71C4D">
        <w:rPr>
          <w:szCs w:val="24"/>
        </w:rPr>
        <w:t>never</w:t>
      </w:r>
      <w:r w:rsidR="008511C7">
        <w:rPr>
          <w:szCs w:val="24"/>
        </w:rPr>
        <w:t xml:space="preserve"> </w:t>
      </w:r>
      <w:r w:rsidRPr="00C71C4D">
        <w:rPr>
          <w:szCs w:val="24"/>
        </w:rPr>
        <w:t>really</w:t>
      </w:r>
      <w:r w:rsidR="008511C7">
        <w:rPr>
          <w:szCs w:val="24"/>
        </w:rPr>
        <w:t xml:space="preserve"> </w:t>
      </w:r>
      <w:r w:rsidRPr="00C71C4D">
        <w:rPr>
          <w:szCs w:val="24"/>
        </w:rPr>
        <w:t>clearly</w:t>
      </w:r>
      <w:r w:rsidR="008511C7">
        <w:rPr>
          <w:szCs w:val="24"/>
        </w:rPr>
        <w:t xml:space="preserve"> </w:t>
      </w:r>
      <w:r w:rsidRPr="00C71C4D">
        <w:rPr>
          <w:szCs w:val="24"/>
        </w:rPr>
        <w:t>set</w:t>
      </w:r>
      <w:r w:rsidR="008511C7">
        <w:rPr>
          <w:szCs w:val="24"/>
        </w:rPr>
        <w:t xml:space="preserve"> </w:t>
      </w:r>
      <w:r w:rsidRPr="00C71C4D">
        <w:rPr>
          <w:szCs w:val="24"/>
        </w:rPr>
        <w:t>out</w:t>
      </w:r>
      <w:r w:rsidR="008511C7">
        <w:rPr>
          <w:szCs w:val="24"/>
        </w:rPr>
        <w:t xml:space="preserve"> </w:t>
      </w:r>
      <w:r w:rsidRPr="00C71C4D">
        <w:rPr>
          <w:szCs w:val="24"/>
        </w:rPr>
        <w:t>and</w:t>
      </w:r>
      <w:r w:rsidR="008511C7">
        <w:rPr>
          <w:szCs w:val="24"/>
        </w:rPr>
        <w:t xml:space="preserve"> </w:t>
      </w:r>
      <w:r w:rsidRPr="00C71C4D">
        <w:rPr>
          <w:szCs w:val="24"/>
        </w:rPr>
        <w:t>explained.</w:t>
      </w:r>
      <w:r w:rsidR="008511C7">
        <w:rPr>
          <w:szCs w:val="24"/>
        </w:rPr>
        <w:t xml:space="preserve"> </w:t>
      </w:r>
      <w:r w:rsidRPr="00C71C4D">
        <w:rPr>
          <w:szCs w:val="24"/>
        </w:rPr>
        <w:t>There</w:t>
      </w:r>
      <w:r w:rsidR="008511C7">
        <w:rPr>
          <w:szCs w:val="24"/>
        </w:rPr>
        <w:t xml:space="preserve"> </w:t>
      </w:r>
      <w:r w:rsidRPr="00C71C4D">
        <w:rPr>
          <w:szCs w:val="24"/>
        </w:rPr>
        <w:t>is</w:t>
      </w:r>
      <w:r w:rsidR="008511C7">
        <w:rPr>
          <w:szCs w:val="24"/>
        </w:rPr>
        <w:t xml:space="preserve"> </w:t>
      </w:r>
      <w:r w:rsidRPr="00C71C4D">
        <w:rPr>
          <w:szCs w:val="24"/>
        </w:rPr>
        <w:t>much</w:t>
      </w:r>
      <w:r w:rsidR="008511C7">
        <w:rPr>
          <w:szCs w:val="24"/>
        </w:rPr>
        <w:t xml:space="preserve"> </w:t>
      </w:r>
      <w:r w:rsidRPr="00C71C4D">
        <w:rPr>
          <w:szCs w:val="24"/>
        </w:rPr>
        <w:t>confusion</w:t>
      </w:r>
      <w:r w:rsidR="008511C7">
        <w:rPr>
          <w:szCs w:val="24"/>
        </w:rPr>
        <w:t xml:space="preserve"> </w:t>
      </w:r>
      <w:r w:rsidRPr="00C71C4D">
        <w:rPr>
          <w:szCs w:val="24"/>
        </w:rPr>
        <w:t>about</w:t>
      </w:r>
      <w:r w:rsidR="008511C7">
        <w:rPr>
          <w:szCs w:val="24"/>
        </w:rPr>
        <w:t xml:space="preserve"> </w:t>
      </w:r>
      <w:r w:rsidRPr="00C71C4D">
        <w:rPr>
          <w:szCs w:val="24"/>
        </w:rPr>
        <w:t>how</w:t>
      </w:r>
      <w:r w:rsidR="008511C7">
        <w:rPr>
          <w:szCs w:val="24"/>
        </w:rPr>
        <w:t xml:space="preserve"> </w:t>
      </w:r>
      <w:r w:rsidRPr="00C71C4D">
        <w:rPr>
          <w:szCs w:val="24"/>
        </w:rPr>
        <w:t>messianic</w:t>
      </w:r>
      <w:r w:rsidR="008511C7">
        <w:rPr>
          <w:szCs w:val="24"/>
        </w:rPr>
        <w:t xml:space="preserve"> </w:t>
      </w:r>
      <w:r w:rsidRPr="00F358FE">
        <w:rPr>
          <w:szCs w:val="24"/>
        </w:rPr>
        <w:t>events</w:t>
      </w:r>
      <w:r w:rsidR="008511C7">
        <w:rPr>
          <w:szCs w:val="24"/>
        </w:rPr>
        <w:t xml:space="preserve"> </w:t>
      </w:r>
      <w:r w:rsidRPr="00C71C4D">
        <w:rPr>
          <w:szCs w:val="24"/>
        </w:rPr>
        <w:t>will</w:t>
      </w:r>
      <w:r w:rsidR="008511C7">
        <w:rPr>
          <w:szCs w:val="24"/>
        </w:rPr>
        <w:t xml:space="preserve"> </w:t>
      </w:r>
      <w:r w:rsidRPr="00C71C4D">
        <w:rPr>
          <w:szCs w:val="24"/>
        </w:rPr>
        <w:t>actually</w:t>
      </w:r>
      <w:r w:rsidR="008511C7">
        <w:rPr>
          <w:szCs w:val="24"/>
        </w:rPr>
        <w:t xml:space="preserve"> </w:t>
      </w:r>
      <w:r w:rsidRPr="00C71C4D">
        <w:rPr>
          <w:szCs w:val="24"/>
        </w:rPr>
        <w:t>unfold</w:t>
      </w:r>
      <w:r w:rsidR="008511C7">
        <w:rPr>
          <w:szCs w:val="24"/>
        </w:rPr>
        <w:t xml:space="preserve"> </w:t>
      </w:r>
      <w:r w:rsidRPr="00C71C4D">
        <w:rPr>
          <w:szCs w:val="24"/>
        </w:rPr>
        <w:t>in</w:t>
      </w:r>
      <w:r w:rsidR="008511C7">
        <w:rPr>
          <w:szCs w:val="24"/>
        </w:rPr>
        <w:t xml:space="preserve"> </w:t>
      </w:r>
      <w:r w:rsidRPr="00C71C4D">
        <w:rPr>
          <w:szCs w:val="24"/>
        </w:rPr>
        <w:t>detail.</w:t>
      </w:r>
      <w:r w:rsidR="008511C7">
        <w:rPr>
          <w:szCs w:val="24"/>
        </w:rPr>
        <w:t xml:space="preserve"> </w:t>
      </w:r>
    </w:p>
    <w:p w14:paraId="65644469" w14:textId="77777777" w:rsidR="00F358FE" w:rsidRDefault="00F358FE" w:rsidP="00C71C4D">
      <w:pPr>
        <w:rPr>
          <w:szCs w:val="24"/>
        </w:rPr>
      </w:pPr>
    </w:p>
    <w:p w14:paraId="52A15C1E" w14:textId="22089993" w:rsidR="00F358FE" w:rsidRDefault="00F358FE" w:rsidP="004A5D85">
      <w:pPr>
        <w:rPr>
          <w:szCs w:val="24"/>
        </w:rPr>
      </w:pPr>
      <w:r w:rsidRPr="004A5D85">
        <w:rPr>
          <w:szCs w:val="24"/>
        </w:rPr>
        <w:lastRenderedPageBreak/>
        <w:t>We</w:t>
      </w:r>
      <w:r w:rsidR="008511C7">
        <w:rPr>
          <w:szCs w:val="24"/>
        </w:rPr>
        <w:t xml:space="preserve"> </w:t>
      </w:r>
      <w:r w:rsidRPr="004A5D85">
        <w:rPr>
          <w:szCs w:val="24"/>
        </w:rPr>
        <w:t>recognize</w:t>
      </w:r>
      <w:r w:rsidR="008511C7">
        <w:rPr>
          <w:szCs w:val="24"/>
        </w:rPr>
        <w:t xml:space="preserve"> </w:t>
      </w:r>
      <w:r w:rsidRPr="004A5D85">
        <w:rPr>
          <w:szCs w:val="24"/>
        </w:rPr>
        <w:t>the</w:t>
      </w:r>
      <w:r w:rsidR="008511C7">
        <w:rPr>
          <w:szCs w:val="24"/>
        </w:rPr>
        <w:t xml:space="preserve"> </w:t>
      </w:r>
      <w:r w:rsidRPr="004A5D85">
        <w:rPr>
          <w:szCs w:val="24"/>
        </w:rPr>
        <w:t>modern</w:t>
      </w:r>
      <w:r w:rsidR="008511C7">
        <w:rPr>
          <w:szCs w:val="24"/>
        </w:rPr>
        <w:t xml:space="preserve"> </w:t>
      </w:r>
      <w:r w:rsidRPr="004A5D85">
        <w:rPr>
          <w:szCs w:val="24"/>
        </w:rPr>
        <w:t>day</w:t>
      </w:r>
      <w:r w:rsidR="008511C7">
        <w:rPr>
          <w:szCs w:val="24"/>
        </w:rPr>
        <w:t xml:space="preserve"> </w:t>
      </w:r>
      <w:r w:rsidRPr="004A5D85">
        <w:rPr>
          <w:szCs w:val="24"/>
        </w:rPr>
        <w:t>Bne</w:t>
      </w:r>
      <w:r w:rsidR="008511C7">
        <w:rPr>
          <w:szCs w:val="24"/>
        </w:rPr>
        <w:t xml:space="preserve"> </w:t>
      </w:r>
      <w:r>
        <w:rPr>
          <w:szCs w:val="24"/>
        </w:rPr>
        <w:t>Yehuda</w:t>
      </w:r>
      <w:r>
        <w:rPr>
          <w:rStyle w:val="FootnoteReference"/>
          <w:szCs w:val="24"/>
        </w:rPr>
        <w:footnoteReference w:id="19"/>
      </w:r>
      <w:r w:rsidR="008511C7">
        <w:rPr>
          <w:szCs w:val="24"/>
        </w:rPr>
        <w:t xml:space="preserve"> </w:t>
      </w:r>
      <w:r>
        <w:rPr>
          <w:szCs w:val="24"/>
        </w:rPr>
        <w:t>and</w:t>
      </w:r>
      <w:r w:rsidR="008511C7">
        <w:rPr>
          <w:szCs w:val="24"/>
        </w:rPr>
        <w:t xml:space="preserve"> </w:t>
      </w:r>
      <w:r>
        <w:rPr>
          <w:szCs w:val="24"/>
        </w:rPr>
        <w:t>B</w:t>
      </w:r>
      <w:r w:rsidRPr="004A5D85">
        <w:rPr>
          <w:szCs w:val="24"/>
        </w:rPr>
        <w:t>ne</w:t>
      </w:r>
      <w:r w:rsidR="008511C7">
        <w:rPr>
          <w:szCs w:val="24"/>
        </w:rPr>
        <w:t xml:space="preserve"> </w:t>
      </w:r>
      <w:r w:rsidRPr="00F358FE">
        <w:rPr>
          <w:szCs w:val="24"/>
        </w:rPr>
        <w:t>Yosef</w:t>
      </w:r>
      <w:r>
        <w:rPr>
          <w:rStyle w:val="FootnoteReference"/>
          <w:szCs w:val="24"/>
        </w:rPr>
        <w:footnoteReference w:id="20"/>
      </w:r>
      <w:r w:rsidR="008511C7">
        <w:rPr>
          <w:szCs w:val="24"/>
        </w:rPr>
        <w:t xml:space="preserve"> </w:t>
      </w:r>
      <w:r w:rsidRPr="004A5D85">
        <w:rPr>
          <w:szCs w:val="24"/>
        </w:rPr>
        <w:t>and</w:t>
      </w:r>
      <w:r w:rsidR="008511C7">
        <w:rPr>
          <w:szCs w:val="24"/>
        </w:rPr>
        <w:t xml:space="preserve"> </w:t>
      </w:r>
      <w:r w:rsidRPr="004A5D85">
        <w:rPr>
          <w:szCs w:val="24"/>
        </w:rPr>
        <w:t>identify</w:t>
      </w:r>
      <w:r w:rsidR="008511C7">
        <w:rPr>
          <w:szCs w:val="24"/>
        </w:rPr>
        <w:t xml:space="preserve"> </w:t>
      </w:r>
      <w:r w:rsidRPr="004A5D85">
        <w:rPr>
          <w:szCs w:val="24"/>
        </w:rPr>
        <w:t>them</w:t>
      </w:r>
      <w:r w:rsidR="008511C7">
        <w:rPr>
          <w:szCs w:val="24"/>
        </w:rPr>
        <w:t xml:space="preserve"> </w:t>
      </w:r>
      <w:r w:rsidRPr="004A5D85">
        <w:rPr>
          <w:szCs w:val="24"/>
        </w:rPr>
        <w:t>by</w:t>
      </w:r>
      <w:r w:rsidR="008511C7">
        <w:rPr>
          <w:szCs w:val="24"/>
        </w:rPr>
        <w:t xml:space="preserve"> </w:t>
      </w:r>
      <w:r w:rsidRPr="004A5D85">
        <w:rPr>
          <w:szCs w:val="24"/>
        </w:rPr>
        <w:t>their</w:t>
      </w:r>
      <w:r w:rsidR="008511C7">
        <w:rPr>
          <w:szCs w:val="24"/>
        </w:rPr>
        <w:t xml:space="preserve"> </w:t>
      </w:r>
      <w:r w:rsidRPr="004A5D85">
        <w:rPr>
          <w:szCs w:val="24"/>
        </w:rPr>
        <w:t>characters</w:t>
      </w:r>
      <w:r w:rsidR="008511C7">
        <w:rPr>
          <w:szCs w:val="24"/>
        </w:rPr>
        <w:t xml:space="preserve"> </w:t>
      </w:r>
      <w:r w:rsidRPr="004A5D85">
        <w:rPr>
          <w:szCs w:val="24"/>
        </w:rPr>
        <w:t>and</w:t>
      </w:r>
      <w:r w:rsidR="008511C7">
        <w:rPr>
          <w:szCs w:val="24"/>
        </w:rPr>
        <w:t xml:space="preserve"> </w:t>
      </w:r>
      <w:r w:rsidRPr="004A5D85">
        <w:rPr>
          <w:szCs w:val="24"/>
        </w:rPr>
        <w:t>behaviors</w:t>
      </w:r>
      <w:r w:rsidR="008511C7">
        <w:rPr>
          <w:szCs w:val="24"/>
        </w:rPr>
        <w:t xml:space="preserve"> </w:t>
      </w:r>
      <w:r w:rsidRPr="004A5D85">
        <w:rPr>
          <w:szCs w:val="24"/>
        </w:rPr>
        <w:t>as</w:t>
      </w:r>
      <w:r w:rsidR="008511C7">
        <w:rPr>
          <w:szCs w:val="24"/>
        </w:rPr>
        <w:t xml:space="preserve"> </w:t>
      </w:r>
      <w:r w:rsidRPr="004A5D85">
        <w:rPr>
          <w:szCs w:val="24"/>
        </w:rPr>
        <w:t>opposed</w:t>
      </w:r>
      <w:r w:rsidR="008511C7">
        <w:rPr>
          <w:szCs w:val="24"/>
        </w:rPr>
        <w:t xml:space="preserve"> </w:t>
      </w:r>
      <w:r w:rsidRPr="004A5D85">
        <w:rPr>
          <w:szCs w:val="24"/>
        </w:rPr>
        <w:t>to</w:t>
      </w:r>
      <w:r w:rsidR="008511C7">
        <w:rPr>
          <w:szCs w:val="24"/>
        </w:rPr>
        <w:t xml:space="preserve"> </w:t>
      </w:r>
      <w:r w:rsidRPr="004A5D85">
        <w:rPr>
          <w:szCs w:val="24"/>
        </w:rPr>
        <w:t>their</w:t>
      </w:r>
      <w:r w:rsidR="008511C7">
        <w:rPr>
          <w:szCs w:val="24"/>
        </w:rPr>
        <w:t xml:space="preserve"> </w:t>
      </w:r>
      <w:r w:rsidRPr="004A5D85">
        <w:rPr>
          <w:szCs w:val="24"/>
        </w:rPr>
        <w:t>names</w:t>
      </w:r>
      <w:r w:rsidR="008511C7">
        <w:rPr>
          <w:szCs w:val="24"/>
        </w:rPr>
        <w:t xml:space="preserve"> </w:t>
      </w:r>
      <w:r w:rsidRPr="004A5D85">
        <w:rPr>
          <w:szCs w:val="24"/>
        </w:rPr>
        <w:t>and</w:t>
      </w:r>
      <w:r w:rsidR="008511C7">
        <w:rPr>
          <w:szCs w:val="24"/>
        </w:rPr>
        <w:t xml:space="preserve"> </w:t>
      </w:r>
      <w:r w:rsidRPr="00F358FE">
        <w:rPr>
          <w:szCs w:val="24"/>
        </w:rPr>
        <w:t>blood</w:t>
      </w:r>
      <w:r w:rsidRPr="004A5D85">
        <w:rPr>
          <w:szCs w:val="24"/>
        </w:rPr>
        <w:t>-lines</w:t>
      </w:r>
      <w:r>
        <w:rPr>
          <w:szCs w:val="24"/>
        </w:rPr>
        <w:t>.</w:t>
      </w:r>
      <w:r w:rsidR="008511C7">
        <w:rPr>
          <w:szCs w:val="24"/>
        </w:rPr>
        <w:t xml:space="preserve"> </w:t>
      </w:r>
      <w:r>
        <w:rPr>
          <w:szCs w:val="24"/>
        </w:rPr>
        <w:t>We</w:t>
      </w:r>
      <w:r w:rsidR="008511C7">
        <w:rPr>
          <w:szCs w:val="24"/>
        </w:rPr>
        <w:t xml:space="preserve"> </w:t>
      </w:r>
      <w:r>
        <w:rPr>
          <w:szCs w:val="24"/>
        </w:rPr>
        <w:t>identify</w:t>
      </w:r>
      <w:r w:rsidR="008511C7">
        <w:rPr>
          <w:szCs w:val="24"/>
        </w:rPr>
        <w:t xml:space="preserve"> </w:t>
      </w:r>
      <w:r>
        <w:rPr>
          <w:szCs w:val="24"/>
        </w:rPr>
        <w:t>them</w:t>
      </w:r>
      <w:r w:rsidR="008511C7">
        <w:rPr>
          <w:szCs w:val="24"/>
        </w:rPr>
        <w:t xml:space="preserve"> </w:t>
      </w:r>
      <w:r>
        <w:rPr>
          <w:szCs w:val="24"/>
        </w:rPr>
        <w:t>based</w:t>
      </w:r>
      <w:r w:rsidR="008511C7">
        <w:rPr>
          <w:szCs w:val="24"/>
        </w:rPr>
        <w:t xml:space="preserve"> </w:t>
      </w:r>
      <w:r>
        <w:rPr>
          <w:szCs w:val="24"/>
        </w:rPr>
        <w:t>on</w:t>
      </w:r>
      <w:r w:rsidR="008511C7">
        <w:rPr>
          <w:szCs w:val="24"/>
        </w:rPr>
        <w:t xml:space="preserve"> </w:t>
      </w:r>
      <w:r>
        <w:rPr>
          <w:szCs w:val="24"/>
        </w:rPr>
        <w:t>the</w:t>
      </w:r>
      <w:r w:rsidR="008511C7">
        <w:rPr>
          <w:szCs w:val="24"/>
        </w:rPr>
        <w:t xml:space="preserve"> </w:t>
      </w:r>
      <w:r>
        <w:rPr>
          <w:szCs w:val="24"/>
        </w:rPr>
        <w:t>traits</w:t>
      </w:r>
      <w:r w:rsidR="008511C7">
        <w:rPr>
          <w:szCs w:val="24"/>
        </w:rPr>
        <w:t xml:space="preserve"> </w:t>
      </w:r>
      <w:r>
        <w:rPr>
          <w:szCs w:val="24"/>
        </w:rPr>
        <w:t>of</w:t>
      </w:r>
      <w:r w:rsidR="008511C7">
        <w:rPr>
          <w:szCs w:val="24"/>
        </w:rPr>
        <w:t xml:space="preserve"> </w:t>
      </w:r>
      <w:r>
        <w:rPr>
          <w:szCs w:val="24"/>
        </w:rPr>
        <w:t>their</w:t>
      </w:r>
      <w:r w:rsidR="008511C7">
        <w:rPr>
          <w:szCs w:val="24"/>
        </w:rPr>
        <w:t xml:space="preserve"> </w:t>
      </w:r>
      <w:r>
        <w:rPr>
          <w:szCs w:val="24"/>
        </w:rPr>
        <w:t>respective</w:t>
      </w:r>
      <w:r w:rsidR="008511C7">
        <w:rPr>
          <w:szCs w:val="24"/>
        </w:rPr>
        <w:t xml:space="preserve"> </w:t>
      </w:r>
      <w:r>
        <w:rPr>
          <w:szCs w:val="24"/>
        </w:rPr>
        <w:t>ancestors</w:t>
      </w:r>
      <w:r w:rsidR="008511C7">
        <w:rPr>
          <w:szCs w:val="24"/>
        </w:rPr>
        <w:t xml:space="preserve"> </w:t>
      </w:r>
      <w:r>
        <w:rPr>
          <w:szCs w:val="24"/>
        </w:rPr>
        <w:t>because</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Pr>
          <w:szCs w:val="24"/>
        </w:rPr>
        <w:t>and</w:t>
      </w:r>
      <w:r w:rsidR="008511C7">
        <w:rPr>
          <w:szCs w:val="24"/>
        </w:rPr>
        <w:t xml:space="preserve"> </w:t>
      </w:r>
      <w:r>
        <w:rPr>
          <w:szCs w:val="24"/>
        </w:rPr>
        <w:t>ben</w:t>
      </w:r>
      <w:r w:rsidR="008511C7">
        <w:rPr>
          <w:szCs w:val="24"/>
        </w:rPr>
        <w:t xml:space="preserve"> </w:t>
      </w:r>
      <w:r>
        <w:rPr>
          <w:szCs w:val="24"/>
        </w:rPr>
        <w:t>David),</w:t>
      </w:r>
      <w:r w:rsidR="008511C7">
        <w:rPr>
          <w:szCs w:val="24"/>
        </w:rPr>
        <w:t xml:space="preserve"> </w:t>
      </w:r>
      <w:r>
        <w:rPr>
          <w:szCs w:val="24"/>
        </w:rPr>
        <w:t>according</w:t>
      </w:r>
      <w:r w:rsidR="008511C7">
        <w:rPr>
          <w:szCs w:val="24"/>
        </w:rPr>
        <w:t xml:space="preserve"> </w:t>
      </w:r>
      <w:r>
        <w:rPr>
          <w:szCs w:val="24"/>
        </w:rPr>
        <w:t>to</w:t>
      </w:r>
      <w:r w:rsidR="008511C7">
        <w:rPr>
          <w:szCs w:val="24"/>
        </w:rPr>
        <w:t xml:space="preserve"> </w:t>
      </w:r>
      <w:r>
        <w:rPr>
          <w:szCs w:val="24"/>
        </w:rPr>
        <w:t>the</w:t>
      </w:r>
      <w:r w:rsidR="008511C7">
        <w:rPr>
          <w:szCs w:val="24"/>
        </w:rPr>
        <w:t xml:space="preserve"> </w:t>
      </w:r>
      <w:r>
        <w:rPr>
          <w:szCs w:val="24"/>
        </w:rPr>
        <w:t>Torah,</w:t>
      </w:r>
      <w:r w:rsidR="008511C7">
        <w:rPr>
          <w:szCs w:val="24"/>
        </w:rPr>
        <w:t xml:space="preserve"> </w:t>
      </w:r>
      <w:r>
        <w:rPr>
          <w:szCs w:val="24"/>
        </w:rPr>
        <w:t>comes</w:t>
      </w:r>
      <w:r w:rsidR="008511C7">
        <w:rPr>
          <w:szCs w:val="24"/>
        </w:rPr>
        <w:t xml:space="preserve"> </w:t>
      </w:r>
      <w:r>
        <w:rPr>
          <w:szCs w:val="24"/>
        </w:rPr>
        <w:t>from</w:t>
      </w:r>
      <w:r w:rsidR="008511C7">
        <w:rPr>
          <w:szCs w:val="24"/>
        </w:rPr>
        <w:t xml:space="preserve"> </w:t>
      </w:r>
      <w:r>
        <w:rPr>
          <w:szCs w:val="24"/>
        </w:rPr>
        <w:t>the</w:t>
      </w:r>
      <w:r w:rsidR="008511C7">
        <w:rPr>
          <w:szCs w:val="24"/>
        </w:rPr>
        <w:t xml:space="preserve"> </w:t>
      </w:r>
      <w:r w:rsidRPr="00F358FE">
        <w:rPr>
          <w:szCs w:val="24"/>
        </w:rPr>
        <w:t>tribe</w:t>
      </w:r>
      <w:r w:rsidR="008511C7">
        <w:rPr>
          <w:szCs w:val="24"/>
        </w:rPr>
        <w:t xml:space="preserve"> </w:t>
      </w:r>
      <w:r>
        <w:rPr>
          <w:szCs w:val="24"/>
        </w:rPr>
        <w:t>of</w:t>
      </w:r>
      <w:r w:rsidR="008511C7">
        <w:rPr>
          <w:szCs w:val="24"/>
        </w:rPr>
        <w:t xml:space="preserve"> </w:t>
      </w:r>
      <w:r>
        <w:rPr>
          <w:szCs w:val="24"/>
        </w:rPr>
        <w:t>Yehuda.</w:t>
      </w:r>
      <w:r w:rsidR="008511C7">
        <w:rPr>
          <w:szCs w:val="24"/>
        </w:rPr>
        <w:t xml:space="preserve"> </w:t>
      </w:r>
      <w:r>
        <w:rPr>
          <w:szCs w:val="24"/>
        </w:rPr>
        <w:t>There</w:t>
      </w:r>
      <w:r w:rsidR="008511C7">
        <w:rPr>
          <w:szCs w:val="24"/>
        </w:rPr>
        <w:t xml:space="preserve"> </w:t>
      </w:r>
      <w:r>
        <w:rPr>
          <w:szCs w:val="24"/>
        </w:rPr>
        <w:t>are</w:t>
      </w:r>
      <w:r w:rsidR="008511C7">
        <w:rPr>
          <w:szCs w:val="24"/>
        </w:rPr>
        <w:t xml:space="preserve"> </w:t>
      </w:r>
      <w:r>
        <w:rPr>
          <w:szCs w:val="24"/>
        </w:rPr>
        <w:t>indications</w:t>
      </w:r>
      <w:r w:rsidR="008511C7">
        <w:rPr>
          <w:szCs w:val="24"/>
        </w:rPr>
        <w:t xml:space="preserve"> </w:t>
      </w:r>
      <w:r>
        <w:rPr>
          <w:szCs w:val="24"/>
        </w:rPr>
        <w:t>that</w:t>
      </w:r>
      <w:r w:rsidR="008511C7">
        <w:rPr>
          <w:szCs w:val="24"/>
        </w:rPr>
        <w:t xml:space="preserve"> </w:t>
      </w:r>
      <w:r>
        <w:rPr>
          <w:szCs w:val="24"/>
        </w:rPr>
        <w:t>these</w:t>
      </w:r>
      <w:r w:rsidR="008511C7">
        <w:rPr>
          <w:szCs w:val="24"/>
        </w:rPr>
        <w:t xml:space="preserve"> </w:t>
      </w:r>
      <w:r w:rsidRPr="00F358FE">
        <w:rPr>
          <w:szCs w:val="24"/>
        </w:rPr>
        <w:t>two</w:t>
      </w:r>
      <w:r w:rsidR="008511C7">
        <w:rPr>
          <w:szCs w:val="24"/>
        </w:rPr>
        <w:t xml:space="preserve"> </w:t>
      </w:r>
      <w:r>
        <w:rPr>
          <w:szCs w:val="24"/>
        </w:rPr>
        <w:t>are</w:t>
      </w:r>
      <w:r w:rsidR="008511C7">
        <w:rPr>
          <w:szCs w:val="24"/>
        </w:rPr>
        <w:t xml:space="preserve"> </w:t>
      </w:r>
      <w:r>
        <w:rPr>
          <w:szCs w:val="24"/>
        </w:rPr>
        <w:t>the</w:t>
      </w:r>
      <w:r w:rsidR="008511C7">
        <w:rPr>
          <w:szCs w:val="24"/>
        </w:rPr>
        <w:t xml:space="preserve"> </w:t>
      </w:r>
      <w:r>
        <w:rPr>
          <w:szCs w:val="24"/>
        </w:rPr>
        <w:t>same</w:t>
      </w:r>
      <w:r w:rsidR="008511C7">
        <w:rPr>
          <w:szCs w:val="24"/>
        </w:rPr>
        <w:t xml:space="preserve"> </w:t>
      </w:r>
      <w:r>
        <w:rPr>
          <w:szCs w:val="24"/>
        </w:rPr>
        <w:t>person.</w:t>
      </w:r>
    </w:p>
    <w:p w14:paraId="4943BE54" w14:textId="46E974A2" w:rsidR="00F358FE" w:rsidRDefault="00F358FE" w:rsidP="004A5D85">
      <w:pPr>
        <w:rPr>
          <w:szCs w:val="24"/>
        </w:rPr>
      </w:pPr>
    </w:p>
    <w:p w14:paraId="0DC8F9A6" w14:textId="1B60DA23" w:rsidR="00F358FE" w:rsidRDefault="00F358FE" w:rsidP="00F358FE">
      <w:pPr>
        <w:widowControl w:val="0"/>
        <w:rPr>
          <w:rFonts w:eastAsia="Times New Roman" w:cs="Times New Roman"/>
          <w:szCs w:val="24"/>
        </w:rPr>
      </w:pPr>
      <w:r w:rsidRPr="006279B5">
        <w:rPr>
          <w:rFonts w:eastAsia="Times New Roman" w:cs="Times New Roman"/>
          <w:szCs w:val="24"/>
        </w:rPr>
        <w:t>An</w:t>
      </w:r>
      <w:r w:rsidR="008511C7">
        <w:rPr>
          <w:rFonts w:eastAsia="Times New Roman" w:cs="Times New Roman"/>
          <w:szCs w:val="24"/>
        </w:rPr>
        <w:t xml:space="preserve"> </w:t>
      </w:r>
      <w:r w:rsidRPr="006279B5">
        <w:rPr>
          <w:rFonts w:eastAsia="Times New Roman" w:cs="Times New Roman"/>
          <w:szCs w:val="24"/>
        </w:rPr>
        <w:t>important</w:t>
      </w:r>
      <w:r w:rsidR="008511C7">
        <w:rPr>
          <w:rFonts w:eastAsia="Times New Roman" w:cs="Times New Roman"/>
          <w:szCs w:val="24"/>
        </w:rPr>
        <w:t xml:space="preserve"> </w:t>
      </w:r>
      <w:r w:rsidRPr="006279B5">
        <w:rPr>
          <w:rFonts w:eastAsia="Times New Roman" w:cs="Times New Roman"/>
          <w:szCs w:val="24"/>
        </w:rPr>
        <w:t>tool</w:t>
      </w:r>
      <w:r w:rsidR="008511C7">
        <w:rPr>
          <w:rFonts w:eastAsia="Times New Roman" w:cs="Times New Roman"/>
          <w:szCs w:val="24"/>
        </w:rPr>
        <w:t xml:space="preserve"> </w:t>
      </w:r>
      <w:r w:rsidRPr="006279B5">
        <w:rPr>
          <w:rFonts w:eastAsia="Times New Roman" w:cs="Times New Roman"/>
          <w:szCs w:val="24"/>
        </w:rPr>
        <w:t>for</w:t>
      </w:r>
      <w:r w:rsidR="008511C7">
        <w:rPr>
          <w:rFonts w:eastAsia="Times New Roman" w:cs="Times New Roman"/>
          <w:szCs w:val="24"/>
        </w:rPr>
        <w:t xml:space="preserve"> </w:t>
      </w:r>
      <w:r w:rsidRPr="006279B5">
        <w:rPr>
          <w:rFonts w:eastAsia="Times New Roman" w:cs="Times New Roman"/>
          <w:szCs w:val="24"/>
        </w:rPr>
        <w:t>identifying</w:t>
      </w:r>
      <w:r w:rsidR="008511C7">
        <w:rPr>
          <w:rFonts w:eastAsia="Times New Roman" w:cs="Times New Roman"/>
          <w:szCs w:val="24"/>
        </w:rPr>
        <w:t xml:space="preserve"> </w:t>
      </w:r>
      <w:r w:rsidRPr="00F358FE">
        <w:rPr>
          <w:rFonts w:eastAsia="Times New Roman" w:cs="Times New Roman"/>
          <w:szCs w:val="24"/>
        </w:rPr>
        <w:t>Mashiach</w:t>
      </w:r>
      <w:r w:rsidR="008511C7">
        <w:rPr>
          <w:rFonts w:eastAsia="Times New Roman" w:cs="Times New Roman"/>
          <w:szCs w:val="24"/>
        </w:rPr>
        <w:t xml:space="preserve"> </w:t>
      </w:r>
      <w:r w:rsidRPr="006279B5">
        <w:rPr>
          <w:rFonts w:eastAsia="Times New Roman" w:cs="Times New Roman"/>
          <w:szCs w:val="24"/>
        </w:rPr>
        <w:t>ben</w:t>
      </w:r>
      <w:r w:rsidR="008511C7">
        <w:rPr>
          <w:rFonts w:eastAsia="Times New Roman" w:cs="Times New Roman"/>
          <w:szCs w:val="24"/>
        </w:rPr>
        <w:t xml:space="preserve"> </w:t>
      </w:r>
      <w:r w:rsidRPr="00F358FE">
        <w:rPr>
          <w:rFonts w:eastAsia="Times New Roman" w:cs="Times New Roman"/>
          <w:szCs w:val="24"/>
        </w:rPr>
        <w:t>Yosef</w:t>
      </w:r>
      <w:r w:rsidR="008511C7">
        <w:rPr>
          <w:rFonts w:eastAsia="Times New Roman" w:cs="Times New Roman"/>
          <w:szCs w:val="24"/>
        </w:rPr>
        <w:t xml:space="preserve"> </w:t>
      </w:r>
      <w:r w:rsidRPr="006279B5">
        <w:rPr>
          <w:rFonts w:eastAsia="Times New Roman" w:cs="Times New Roman"/>
          <w:szCs w:val="24"/>
        </w:rPr>
        <w:t>in</w:t>
      </w:r>
      <w:r w:rsidR="008511C7">
        <w:rPr>
          <w:rFonts w:eastAsia="Times New Roman" w:cs="Times New Roman"/>
          <w:szCs w:val="24"/>
        </w:rPr>
        <w:t xml:space="preserve"> </w:t>
      </w:r>
      <w:r w:rsidRPr="006279B5">
        <w:rPr>
          <w:rFonts w:eastAsia="Times New Roman" w:cs="Times New Roman"/>
          <w:szCs w:val="24"/>
        </w:rPr>
        <w:t>Tanach,</w:t>
      </w:r>
      <w:r w:rsidR="008511C7">
        <w:rPr>
          <w:rFonts w:eastAsia="Times New Roman" w:cs="Times New Roman"/>
          <w:szCs w:val="24"/>
        </w:rPr>
        <w:t xml:space="preserve"> </w:t>
      </w:r>
      <w:r w:rsidRPr="006279B5">
        <w:rPr>
          <w:rFonts w:eastAsia="Times New Roman" w:cs="Times New Roman"/>
          <w:szCs w:val="24"/>
        </w:rPr>
        <w:t>is</w:t>
      </w:r>
      <w:r w:rsidR="008511C7">
        <w:rPr>
          <w:rFonts w:eastAsia="Times New Roman" w:cs="Times New Roman"/>
          <w:szCs w:val="24"/>
        </w:rPr>
        <w:t xml:space="preserve"> </w:t>
      </w:r>
      <w:r w:rsidRPr="006279B5">
        <w:rPr>
          <w:rFonts w:eastAsia="Times New Roman" w:cs="Times New Roman"/>
          <w:szCs w:val="24"/>
        </w:rPr>
        <w:t>being</w:t>
      </w:r>
      <w:r w:rsidR="008511C7">
        <w:rPr>
          <w:rFonts w:eastAsia="Times New Roman" w:cs="Times New Roman"/>
          <w:szCs w:val="24"/>
        </w:rPr>
        <w:t xml:space="preserve"> </w:t>
      </w:r>
      <w:r w:rsidRPr="006279B5">
        <w:rPr>
          <w:rFonts w:eastAsia="Times New Roman" w:cs="Times New Roman"/>
          <w:szCs w:val="24"/>
        </w:rPr>
        <w:t>aware</w:t>
      </w:r>
      <w:r w:rsidR="008511C7">
        <w:rPr>
          <w:rFonts w:eastAsia="Times New Roman" w:cs="Times New Roman"/>
          <w:szCs w:val="24"/>
        </w:rPr>
        <w:t xml:space="preserve"> </w:t>
      </w:r>
      <w:r w:rsidRPr="006279B5">
        <w:rPr>
          <w:rFonts w:eastAsia="Times New Roman" w:cs="Times New Roman"/>
          <w:szCs w:val="24"/>
        </w:rPr>
        <w:t>of</w:t>
      </w:r>
      <w:r w:rsidR="008511C7">
        <w:rPr>
          <w:rFonts w:eastAsia="Times New Roman" w:cs="Times New Roman"/>
          <w:szCs w:val="24"/>
        </w:rPr>
        <w:t xml:space="preserve"> </w:t>
      </w:r>
      <w:r w:rsidRPr="006279B5">
        <w:rPr>
          <w:rFonts w:eastAsia="Times New Roman" w:cs="Times New Roman"/>
          <w:szCs w:val="24"/>
        </w:rPr>
        <w:t>revelation</w:t>
      </w:r>
      <w:r w:rsidR="008511C7">
        <w:rPr>
          <w:rFonts w:eastAsia="Times New Roman" w:cs="Times New Roman"/>
          <w:szCs w:val="24"/>
        </w:rPr>
        <w:t xml:space="preserve"> </w:t>
      </w:r>
      <w:r w:rsidRPr="006279B5">
        <w:rPr>
          <w:rFonts w:eastAsia="Times New Roman" w:cs="Times New Roman"/>
          <w:szCs w:val="24"/>
        </w:rPr>
        <w:t>and</w:t>
      </w:r>
      <w:r w:rsidR="008511C7">
        <w:rPr>
          <w:rFonts w:eastAsia="Times New Roman" w:cs="Times New Roman"/>
          <w:szCs w:val="24"/>
        </w:rPr>
        <w:t xml:space="preserve"> </w:t>
      </w:r>
      <w:r w:rsidRPr="006279B5">
        <w:rPr>
          <w:rFonts w:eastAsia="Times New Roman" w:cs="Times New Roman"/>
          <w:szCs w:val="24"/>
        </w:rPr>
        <w:t>explicitness</w:t>
      </w:r>
      <w:r w:rsidR="008511C7">
        <w:rPr>
          <w:rFonts w:eastAsia="Times New Roman" w:cs="Times New Roman"/>
          <w:szCs w:val="24"/>
        </w:rPr>
        <w:t xml:space="preserve"> </w:t>
      </w:r>
      <w:r w:rsidRPr="006279B5">
        <w:rPr>
          <w:rFonts w:eastAsia="Times New Roman" w:cs="Times New Roman"/>
          <w:szCs w:val="24"/>
        </w:rPr>
        <w:t>in</w:t>
      </w:r>
      <w:r w:rsidR="008511C7">
        <w:rPr>
          <w:rFonts w:eastAsia="Times New Roman" w:cs="Times New Roman"/>
          <w:szCs w:val="24"/>
        </w:rPr>
        <w:t xml:space="preserve"> </w:t>
      </w:r>
      <w:r w:rsidRPr="006279B5">
        <w:rPr>
          <w:rFonts w:eastAsia="Times New Roman" w:cs="Times New Roman"/>
          <w:szCs w:val="24"/>
        </w:rPr>
        <w:t>Tanach,</w:t>
      </w:r>
      <w:r w:rsidR="008511C7">
        <w:rPr>
          <w:rFonts w:eastAsia="Times New Roman" w:cs="Times New Roman"/>
          <w:szCs w:val="24"/>
        </w:rPr>
        <w:t xml:space="preserve"> </w:t>
      </w:r>
      <w:r w:rsidRPr="006279B5">
        <w:rPr>
          <w:rFonts w:eastAsia="Times New Roman" w:cs="Times New Roman"/>
          <w:szCs w:val="24"/>
        </w:rPr>
        <w:t>vs.</w:t>
      </w:r>
      <w:r w:rsidR="008511C7">
        <w:rPr>
          <w:rFonts w:eastAsia="Times New Roman" w:cs="Times New Roman"/>
          <w:szCs w:val="24"/>
        </w:rPr>
        <w:t xml:space="preserve"> </w:t>
      </w:r>
      <w:r w:rsidRPr="006279B5">
        <w:rPr>
          <w:rFonts w:eastAsia="Times New Roman" w:cs="Times New Roman"/>
          <w:szCs w:val="24"/>
        </w:rPr>
        <w:t>lack</w:t>
      </w:r>
      <w:r w:rsidR="008511C7">
        <w:rPr>
          <w:rFonts w:eastAsia="Times New Roman" w:cs="Times New Roman"/>
          <w:szCs w:val="24"/>
        </w:rPr>
        <w:t xml:space="preserve"> </w:t>
      </w:r>
      <w:r w:rsidRPr="006279B5">
        <w:rPr>
          <w:rFonts w:eastAsia="Times New Roman" w:cs="Times New Roman"/>
          <w:szCs w:val="24"/>
        </w:rPr>
        <w:t>of</w:t>
      </w:r>
      <w:r w:rsidR="008511C7">
        <w:rPr>
          <w:rFonts w:eastAsia="Times New Roman" w:cs="Times New Roman"/>
          <w:szCs w:val="24"/>
        </w:rPr>
        <w:t xml:space="preserve"> </w:t>
      </w:r>
      <w:r w:rsidRPr="006279B5">
        <w:rPr>
          <w:rFonts w:eastAsia="Times New Roman" w:cs="Times New Roman"/>
          <w:szCs w:val="24"/>
        </w:rPr>
        <w:t>explicitness</w:t>
      </w:r>
      <w:r w:rsidR="008511C7">
        <w:rPr>
          <w:rFonts w:eastAsia="Times New Roman" w:cs="Times New Roman"/>
          <w:szCs w:val="24"/>
        </w:rPr>
        <w:t xml:space="preserve"> </w:t>
      </w:r>
      <w:r w:rsidRPr="006279B5">
        <w:rPr>
          <w:rFonts w:eastAsia="Times New Roman" w:cs="Times New Roman"/>
          <w:szCs w:val="24"/>
        </w:rPr>
        <w:t>and</w:t>
      </w:r>
      <w:r w:rsidR="008511C7">
        <w:rPr>
          <w:rFonts w:eastAsia="Times New Roman" w:cs="Times New Roman"/>
          <w:szCs w:val="24"/>
        </w:rPr>
        <w:t xml:space="preserve"> </w:t>
      </w:r>
      <w:r w:rsidRPr="006279B5">
        <w:rPr>
          <w:rFonts w:eastAsia="Times New Roman" w:cs="Times New Roman"/>
          <w:szCs w:val="24"/>
        </w:rPr>
        <w:t>withholding</w:t>
      </w:r>
      <w:r w:rsidR="008511C7">
        <w:rPr>
          <w:rFonts w:eastAsia="Times New Roman" w:cs="Times New Roman"/>
          <w:szCs w:val="24"/>
        </w:rPr>
        <w:t xml:space="preserve"> </w:t>
      </w:r>
      <w:r w:rsidRPr="006279B5">
        <w:rPr>
          <w:rFonts w:eastAsia="Times New Roman" w:cs="Times New Roman"/>
          <w:szCs w:val="24"/>
        </w:rPr>
        <w:t>of</w:t>
      </w:r>
      <w:r w:rsidR="008511C7">
        <w:rPr>
          <w:rFonts w:eastAsia="Times New Roman" w:cs="Times New Roman"/>
          <w:szCs w:val="24"/>
        </w:rPr>
        <w:t xml:space="preserve"> </w:t>
      </w:r>
      <w:r w:rsidRPr="006279B5">
        <w:rPr>
          <w:rFonts w:eastAsia="Times New Roman" w:cs="Times New Roman"/>
          <w:szCs w:val="24"/>
        </w:rPr>
        <w:t>detail.</w:t>
      </w:r>
      <w:r w:rsidR="008511C7">
        <w:rPr>
          <w:rFonts w:eastAsia="Times New Roman" w:cs="Times New Roman"/>
          <w:szCs w:val="24"/>
        </w:rPr>
        <w:t xml:space="preserve"> </w:t>
      </w:r>
      <w:r w:rsidRPr="006279B5">
        <w:rPr>
          <w:rFonts w:eastAsia="Times New Roman" w:cs="Times New Roman"/>
          <w:szCs w:val="24"/>
        </w:rPr>
        <w:t>In</w:t>
      </w:r>
      <w:r w:rsidR="008511C7">
        <w:rPr>
          <w:rFonts w:eastAsia="Times New Roman" w:cs="Times New Roman"/>
          <w:szCs w:val="24"/>
        </w:rPr>
        <w:t xml:space="preserve"> </w:t>
      </w:r>
      <w:r>
        <w:rPr>
          <w:rFonts w:eastAsia="Times New Roman" w:cs="Times New Roman"/>
          <w:szCs w:val="24"/>
        </w:rPr>
        <w:t>Jeremiah</w:t>
      </w:r>
      <w:r>
        <w:rPr>
          <w:rStyle w:val="FootnoteReference"/>
          <w:rFonts w:eastAsia="Times New Roman" w:cs="Times New Roman"/>
          <w:szCs w:val="24"/>
        </w:rPr>
        <w:footnoteReference w:id="21"/>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verse</w:t>
      </w:r>
      <w:r w:rsidR="008511C7">
        <w:rPr>
          <w:rFonts w:eastAsia="Times New Roman" w:cs="Times New Roman"/>
          <w:szCs w:val="24"/>
        </w:rPr>
        <w:t xml:space="preserve"> </w:t>
      </w:r>
      <w:r w:rsidRPr="006279B5">
        <w:rPr>
          <w:rFonts w:eastAsia="Times New Roman" w:cs="Times New Roman"/>
          <w:szCs w:val="24"/>
        </w:rPr>
        <w:t>describes</w:t>
      </w:r>
      <w:r w:rsidR="008511C7">
        <w:rPr>
          <w:rFonts w:eastAsia="Times New Roman" w:cs="Times New Roman"/>
          <w:szCs w:val="24"/>
        </w:rPr>
        <w:t xml:space="preserve"> </w:t>
      </w:r>
      <w:r w:rsidRPr="00F358FE">
        <w:rPr>
          <w:rFonts w:eastAsia="Times New Roman" w:cs="Times New Roman"/>
          <w:szCs w:val="24"/>
        </w:rPr>
        <w:t>two</w:t>
      </w:r>
      <w:r w:rsidR="008511C7">
        <w:rPr>
          <w:rFonts w:eastAsia="Times New Roman" w:cs="Times New Roman"/>
          <w:szCs w:val="24"/>
        </w:rPr>
        <w:t xml:space="preserve"> </w:t>
      </w:r>
      <w:r w:rsidRPr="006279B5">
        <w:rPr>
          <w:rFonts w:eastAsia="Times New Roman" w:cs="Times New Roman"/>
          <w:szCs w:val="24"/>
        </w:rPr>
        <w:t>“documents”</w:t>
      </w:r>
      <w:r w:rsidR="008511C7">
        <w:rPr>
          <w:rFonts w:eastAsia="Times New Roman" w:cs="Times New Roman"/>
          <w:szCs w:val="24"/>
        </w:rPr>
        <w:t xml:space="preserve"> </w:t>
      </w:r>
      <w:r w:rsidRPr="006279B5">
        <w:rPr>
          <w:rFonts w:eastAsia="Times New Roman" w:cs="Times New Roman"/>
          <w:szCs w:val="24"/>
        </w:rPr>
        <w:t>which</w:t>
      </w:r>
      <w:r w:rsidR="008511C7">
        <w:rPr>
          <w:rFonts w:eastAsia="Times New Roman" w:cs="Times New Roman"/>
          <w:szCs w:val="24"/>
        </w:rPr>
        <w:t xml:space="preserve"> </w:t>
      </w:r>
      <w:r w:rsidRPr="006279B5">
        <w:rPr>
          <w:rFonts w:eastAsia="Times New Roman" w:cs="Times New Roman"/>
          <w:szCs w:val="24"/>
        </w:rPr>
        <w:t>are</w:t>
      </w:r>
      <w:r w:rsidR="008511C7">
        <w:rPr>
          <w:rFonts w:eastAsia="Times New Roman" w:cs="Times New Roman"/>
          <w:szCs w:val="24"/>
        </w:rPr>
        <w:t xml:space="preserve"> </w:t>
      </w:r>
      <w:r w:rsidRPr="006279B5">
        <w:rPr>
          <w:rFonts w:eastAsia="Times New Roman" w:cs="Times New Roman"/>
          <w:szCs w:val="24"/>
        </w:rPr>
        <w:t>to</w:t>
      </w:r>
      <w:r w:rsidR="008511C7">
        <w:rPr>
          <w:rFonts w:eastAsia="Times New Roman" w:cs="Times New Roman"/>
          <w:szCs w:val="24"/>
        </w:rPr>
        <w:t xml:space="preserve"> </w:t>
      </w:r>
      <w:r w:rsidRPr="006279B5">
        <w:rPr>
          <w:rFonts w:eastAsia="Times New Roman" w:cs="Times New Roman"/>
          <w:szCs w:val="24"/>
        </w:rPr>
        <w:t>be</w:t>
      </w:r>
      <w:r w:rsidR="008511C7">
        <w:rPr>
          <w:rFonts w:eastAsia="Times New Roman" w:cs="Times New Roman"/>
          <w:szCs w:val="24"/>
        </w:rPr>
        <w:t xml:space="preserve"> </w:t>
      </w:r>
      <w:r w:rsidRPr="006279B5">
        <w:rPr>
          <w:rFonts w:eastAsia="Times New Roman" w:cs="Times New Roman"/>
          <w:szCs w:val="24"/>
        </w:rPr>
        <w:t>“preserved”.</w:t>
      </w:r>
      <w:r w:rsidR="008511C7">
        <w:rPr>
          <w:rFonts w:eastAsia="Times New Roman" w:cs="Times New Roman"/>
          <w:szCs w:val="24"/>
        </w:rPr>
        <w:t xml:space="preserve"> </w:t>
      </w:r>
      <w:r w:rsidRPr="00F358FE">
        <w:rPr>
          <w:rFonts w:eastAsia="Times New Roman" w:cs="Times New Roman"/>
          <w:szCs w:val="24"/>
        </w:rPr>
        <w:t>One</w:t>
      </w:r>
      <w:r w:rsidR="008511C7">
        <w:rPr>
          <w:rFonts w:eastAsia="Times New Roman" w:cs="Times New Roman"/>
          <w:szCs w:val="24"/>
        </w:rPr>
        <w:t xml:space="preserve"> </w:t>
      </w:r>
      <w:r w:rsidRPr="006279B5">
        <w:rPr>
          <w:rFonts w:eastAsia="Times New Roman" w:cs="Times New Roman"/>
          <w:szCs w:val="24"/>
        </w:rPr>
        <w:t>is</w:t>
      </w:r>
      <w:r w:rsidR="008511C7">
        <w:rPr>
          <w:rFonts w:eastAsia="Times New Roman" w:cs="Times New Roman"/>
          <w:szCs w:val="24"/>
        </w:rPr>
        <w:t xml:space="preserve"> </w:t>
      </w:r>
      <w:r w:rsidRPr="006279B5">
        <w:rPr>
          <w:rFonts w:eastAsia="Times New Roman" w:cs="Times New Roman"/>
          <w:szCs w:val="24"/>
        </w:rPr>
        <w:t>called:</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revealed</w:t>
      </w:r>
      <w:r w:rsidR="008511C7">
        <w:rPr>
          <w:rFonts w:eastAsia="Times New Roman" w:cs="Times New Roman"/>
          <w:szCs w:val="24"/>
        </w:rPr>
        <w:t xml:space="preserve"> </w:t>
      </w:r>
      <w:r w:rsidRPr="006279B5">
        <w:rPr>
          <w:rFonts w:eastAsia="Times New Roman" w:cs="Times New Roman"/>
          <w:szCs w:val="24"/>
        </w:rPr>
        <w:t>or</w:t>
      </w:r>
      <w:r w:rsidR="008511C7">
        <w:rPr>
          <w:rFonts w:eastAsia="Times New Roman" w:cs="Times New Roman"/>
          <w:szCs w:val="24"/>
        </w:rPr>
        <w:t xml:space="preserve"> </w:t>
      </w:r>
      <w:r w:rsidRPr="006279B5">
        <w:rPr>
          <w:rFonts w:eastAsia="Times New Roman" w:cs="Times New Roman"/>
          <w:szCs w:val="24"/>
        </w:rPr>
        <w:t>explicit</w:t>
      </w:r>
      <w:r w:rsidR="008511C7">
        <w:rPr>
          <w:rFonts w:eastAsia="Times New Roman" w:cs="Times New Roman"/>
          <w:szCs w:val="24"/>
        </w:rPr>
        <w:t xml:space="preserve"> </w:t>
      </w:r>
      <w:r w:rsidRPr="006279B5">
        <w:rPr>
          <w:rFonts w:eastAsia="Times New Roman" w:cs="Times New Roman"/>
          <w:szCs w:val="24"/>
        </w:rPr>
        <w:t>document”.</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other</w:t>
      </w:r>
      <w:r w:rsidR="008511C7">
        <w:rPr>
          <w:rFonts w:eastAsia="Times New Roman" w:cs="Times New Roman"/>
          <w:szCs w:val="24"/>
        </w:rPr>
        <w:t xml:space="preserve"> </w:t>
      </w:r>
      <w:r w:rsidRPr="006279B5">
        <w:rPr>
          <w:rFonts w:eastAsia="Times New Roman" w:cs="Times New Roman"/>
          <w:szCs w:val="24"/>
        </w:rPr>
        <w:t>is</w:t>
      </w:r>
      <w:r w:rsidR="008511C7">
        <w:rPr>
          <w:rFonts w:eastAsia="Times New Roman" w:cs="Times New Roman"/>
          <w:szCs w:val="24"/>
        </w:rPr>
        <w:t xml:space="preserve"> </w:t>
      </w:r>
      <w:r w:rsidRPr="006279B5">
        <w:rPr>
          <w:rFonts w:eastAsia="Times New Roman" w:cs="Times New Roman"/>
          <w:szCs w:val="24"/>
        </w:rPr>
        <w:t>called:</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hidden</w:t>
      </w:r>
      <w:r w:rsidR="008511C7">
        <w:rPr>
          <w:rFonts w:eastAsia="Times New Roman" w:cs="Times New Roman"/>
          <w:szCs w:val="24"/>
        </w:rPr>
        <w:t xml:space="preserve"> </w:t>
      </w:r>
      <w:r w:rsidRPr="006279B5">
        <w:rPr>
          <w:rFonts w:eastAsia="Times New Roman" w:cs="Times New Roman"/>
          <w:szCs w:val="24"/>
        </w:rPr>
        <w:t>or</w:t>
      </w:r>
      <w:r w:rsidR="008511C7">
        <w:rPr>
          <w:rFonts w:eastAsia="Times New Roman" w:cs="Times New Roman"/>
          <w:szCs w:val="24"/>
        </w:rPr>
        <w:t xml:space="preserve"> </w:t>
      </w:r>
      <w:r w:rsidRPr="006279B5">
        <w:rPr>
          <w:rFonts w:eastAsia="Times New Roman" w:cs="Times New Roman"/>
          <w:szCs w:val="24"/>
        </w:rPr>
        <w:t>sealed</w:t>
      </w:r>
      <w:r w:rsidR="008511C7">
        <w:rPr>
          <w:rFonts w:eastAsia="Times New Roman" w:cs="Times New Roman"/>
          <w:szCs w:val="24"/>
        </w:rPr>
        <w:t xml:space="preserve"> </w:t>
      </w:r>
      <w:r w:rsidRPr="006279B5">
        <w:rPr>
          <w:rFonts w:eastAsia="Times New Roman" w:cs="Times New Roman"/>
          <w:szCs w:val="24"/>
        </w:rPr>
        <w:t>document”.</w:t>
      </w:r>
      <w:r>
        <w:rPr>
          <w:rStyle w:val="FootnoteReference"/>
          <w:rFonts w:eastAsia="Times New Roman" w:cs="Times New Roman"/>
          <w:szCs w:val="24"/>
        </w:rPr>
        <w:footnoteReference w:id="22"/>
      </w:r>
    </w:p>
    <w:p w14:paraId="2EEE66DF" w14:textId="77777777" w:rsidR="00F358FE" w:rsidRDefault="00F358FE" w:rsidP="006279B5">
      <w:pPr>
        <w:rPr>
          <w:rFonts w:eastAsia="Times New Roman" w:cs="Times New Roman"/>
          <w:szCs w:val="24"/>
        </w:rPr>
      </w:pPr>
    </w:p>
    <w:p w14:paraId="6F7F5029" w14:textId="1B715691" w:rsidR="00F358FE" w:rsidRPr="0014087A" w:rsidRDefault="00F358FE" w:rsidP="0014087A">
      <w:pPr>
        <w:rPr>
          <w:rFonts w:eastAsia="Times New Roman" w:cs="Times New Roman"/>
          <w:szCs w:val="24"/>
          <w:lang w:bidi="en-US"/>
        </w:rPr>
      </w:pPr>
      <w:r w:rsidRPr="0014087A">
        <w:rPr>
          <w:rFonts w:eastAsia="Times New Roman" w:cs="Times New Roman"/>
          <w:szCs w:val="24"/>
          <w:lang w:bidi="en-US"/>
        </w:rPr>
        <w:t>As</w:t>
      </w:r>
      <w:r w:rsidR="008511C7">
        <w:rPr>
          <w:rFonts w:eastAsia="Times New Roman" w:cs="Times New Roman"/>
          <w:szCs w:val="24"/>
          <w:lang w:bidi="en-US"/>
        </w:rPr>
        <w:t xml:space="preserve"> </w:t>
      </w:r>
      <w:r w:rsidRPr="0014087A">
        <w:rPr>
          <w:rFonts w:eastAsia="Times New Roman" w:cs="Times New Roman"/>
          <w:szCs w:val="24"/>
          <w:lang w:bidi="en-US"/>
        </w:rPr>
        <w:t>an</w:t>
      </w:r>
      <w:r w:rsidR="008511C7">
        <w:rPr>
          <w:rFonts w:eastAsia="Times New Roman" w:cs="Times New Roman"/>
          <w:szCs w:val="24"/>
          <w:lang w:bidi="en-US"/>
        </w:rPr>
        <w:t xml:space="preserve"> </w:t>
      </w:r>
      <w:r w:rsidRPr="0014087A">
        <w:rPr>
          <w:rFonts w:eastAsia="Times New Roman" w:cs="Times New Roman"/>
          <w:szCs w:val="24"/>
          <w:lang w:bidi="en-US"/>
        </w:rPr>
        <w:t>aside:</w:t>
      </w:r>
      <w:r w:rsidR="008511C7">
        <w:rPr>
          <w:rFonts w:eastAsia="Times New Roman" w:cs="Times New Roman"/>
          <w:szCs w:val="24"/>
          <w:lang w:bidi="en-US"/>
        </w:rPr>
        <w:t xml:space="preserve"> </w:t>
      </w:r>
      <w:r w:rsidRPr="0014087A">
        <w:rPr>
          <w:rFonts w:eastAsia="Times New Roman" w:cs="Times New Roman"/>
          <w:szCs w:val="24"/>
          <w:lang w:bidi="en-US"/>
        </w:rPr>
        <w:t>Moshe</w:t>
      </w:r>
      <w:r w:rsidR="008511C7">
        <w:rPr>
          <w:rFonts w:eastAsia="Times New Roman" w:cs="Times New Roman"/>
          <w:szCs w:val="24"/>
          <w:lang w:bidi="en-US"/>
        </w:rPr>
        <w:t xml:space="preserve"> </w:t>
      </w:r>
      <w:r w:rsidRPr="0014087A">
        <w:rPr>
          <w:rFonts w:eastAsia="Times New Roman" w:cs="Times New Roman"/>
          <w:szCs w:val="24"/>
          <w:lang w:bidi="en-US"/>
        </w:rPr>
        <w:t>and</w:t>
      </w:r>
      <w:r w:rsidR="008511C7">
        <w:rPr>
          <w:rFonts w:eastAsia="Times New Roman" w:cs="Times New Roman"/>
          <w:szCs w:val="24"/>
          <w:lang w:bidi="en-US"/>
        </w:rPr>
        <w:t xml:space="preserve"> </w:t>
      </w:r>
      <w:r w:rsidRPr="0014087A">
        <w:rPr>
          <w:rFonts w:eastAsia="Times New Roman" w:cs="Times New Roman"/>
          <w:szCs w:val="24"/>
          <w:lang w:bidi="en-US"/>
        </w:rPr>
        <w:t>Aaron</w:t>
      </w:r>
      <w:r w:rsidR="008511C7">
        <w:rPr>
          <w:rFonts w:eastAsia="Times New Roman" w:cs="Times New Roman"/>
          <w:szCs w:val="24"/>
          <w:lang w:bidi="en-US"/>
        </w:rPr>
        <w:t xml:space="preserve"> </w:t>
      </w:r>
      <w:r w:rsidRPr="0014087A">
        <w:rPr>
          <w:rFonts w:eastAsia="Times New Roman" w:cs="Times New Roman"/>
          <w:szCs w:val="24"/>
          <w:lang w:bidi="en-US"/>
        </w:rPr>
        <w:t>were</w:t>
      </w:r>
      <w:r w:rsidR="008511C7">
        <w:rPr>
          <w:rFonts w:eastAsia="Times New Roman" w:cs="Times New Roman"/>
          <w:szCs w:val="24"/>
          <w:lang w:bidi="en-US"/>
        </w:rPr>
        <w:t xml:space="preserve"> </w:t>
      </w:r>
      <w:r w:rsidRPr="0014087A">
        <w:rPr>
          <w:rFonts w:eastAsia="Times New Roman" w:cs="Times New Roman"/>
          <w:szCs w:val="24"/>
          <w:lang w:bidi="en-US"/>
        </w:rPr>
        <w:t>both</w:t>
      </w:r>
      <w:r w:rsidR="008511C7">
        <w:rPr>
          <w:rFonts w:eastAsia="Times New Roman" w:cs="Times New Roman"/>
          <w:szCs w:val="24"/>
          <w:lang w:bidi="en-US"/>
        </w:rPr>
        <w:t xml:space="preserve"> </w:t>
      </w:r>
      <w:r w:rsidRPr="0014087A">
        <w:rPr>
          <w:rFonts w:eastAsia="Times New Roman" w:cs="Times New Roman"/>
          <w:szCs w:val="24"/>
          <w:lang w:bidi="en-US"/>
        </w:rPr>
        <w:t>born</w:t>
      </w:r>
      <w:r w:rsidR="008511C7">
        <w:rPr>
          <w:rFonts w:eastAsia="Times New Roman" w:cs="Times New Roman"/>
          <w:szCs w:val="24"/>
          <w:lang w:bidi="en-US"/>
        </w:rPr>
        <w:t xml:space="preserve"> </w:t>
      </w:r>
      <w:r w:rsidRPr="0014087A">
        <w:rPr>
          <w:rFonts w:eastAsia="Times New Roman" w:cs="Times New Roman"/>
          <w:szCs w:val="24"/>
          <w:lang w:bidi="en-US"/>
        </w:rPr>
        <w:t>in</w:t>
      </w:r>
      <w:r w:rsidR="008511C7">
        <w:rPr>
          <w:rFonts w:eastAsia="Times New Roman" w:cs="Times New Roman"/>
          <w:szCs w:val="24"/>
          <w:lang w:bidi="en-US"/>
        </w:rPr>
        <w:t xml:space="preserve"> </w:t>
      </w:r>
      <w:r w:rsidRPr="0014087A">
        <w:rPr>
          <w:rFonts w:eastAsia="Times New Roman" w:cs="Times New Roman"/>
          <w:szCs w:val="24"/>
          <w:lang w:bidi="en-US"/>
        </w:rPr>
        <w:t>Mitzrayim</w:t>
      </w:r>
      <w:r w:rsidR="008511C7">
        <w:rPr>
          <w:rFonts w:eastAsia="Times New Roman" w:cs="Times New Roman"/>
          <w:szCs w:val="24"/>
          <w:lang w:bidi="en-US"/>
        </w:rPr>
        <w:t xml:space="preserve"> </w:t>
      </w:r>
      <w:r w:rsidRPr="0014087A">
        <w:rPr>
          <w:rFonts w:eastAsia="Times New Roman" w:cs="Times New Roman"/>
          <w:szCs w:val="24"/>
          <w:lang w:bidi="en-US"/>
        </w:rPr>
        <w:t>because</w:t>
      </w:r>
      <w:r w:rsidR="008511C7">
        <w:rPr>
          <w:rFonts w:eastAsia="Times New Roman" w:cs="Times New Roman"/>
          <w:szCs w:val="24"/>
          <w:lang w:bidi="en-US"/>
        </w:rPr>
        <w:t xml:space="preserve"> </w:t>
      </w:r>
      <w:r w:rsidRPr="0014087A">
        <w:rPr>
          <w:rFonts w:eastAsia="Times New Roman" w:cs="Times New Roman"/>
          <w:szCs w:val="24"/>
          <w:lang w:bidi="en-US"/>
        </w:rPr>
        <w:t>the</w:t>
      </w:r>
      <w:r w:rsidR="008511C7">
        <w:rPr>
          <w:rFonts w:eastAsia="Times New Roman" w:cs="Times New Roman"/>
          <w:szCs w:val="24"/>
          <w:lang w:bidi="en-US"/>
        </w:rPr>
        <w:t xml:space="preserve"> </w:t>
      </w:r>
      <w:r w:rsidRPr="0014087A">
        <w:rPr>
          <w:rFonts w:eastAsia="Times New Roman" w:cs="Times New Roman"/>
          <w:szCs w:val="24"/>
          <w:highlight w:val="yellow"/>
          <w:lang w:bidi="en-US"/>
        </w:rPr>
        <w:t>Mashiach</w:t>
      </w:r>
      <w:r w:rsidR="008511C7">
        <w:rPr>
          <w:rFonts w:eastAsia="Times New Roman" w:cs="Times New Roman"/>
          <w:szCs w:val="24"/>
          <w:highlight w:val="yellow"/>
          <w:lang w:bidi="en-US"/>
        </w:rPr>
        <w:t xml:space="preserve"> </w:t>
      </w:r>
      <w:r w:rsidRPr="0014087A">
        <w:rPr>
          <w:rFonts w:eastAsia="Times New Roman" w:cs="Times New Roman"/>
          <w:szCs w:val="24"/>
          <w:highlight w:val="yellow"/>
          <w:lang w:bidi="en-US"/>
        </w:rPr>
        <w:t>ben</w:t>
      </w:r>
      <w:r w:rsidR="008511C7">
        <w:rPr>
          <w:rFonts w:eastAsia="Times New Roman" w:cs="Times New Roman"/>
          <w:szCs w:val="24"/>
          <w:highlight w:val="yellow"/>
          <w:lang w:bidi="en-US"/>
        </w:rPr>
        <w:t xml:space="preserve"> </w:t>
      </w:r>
      <w:r w:rsidRPr="0014087A">
        <w:rPr>
          <w:rFonts w:eastAsia="Times New Roman" w:cs="Times New Roman"/>
          <w:szCs w:val="24"/>
          <w:highlight w:val="yellow"/>
          <w:lang w:bidi="en-US"/>
        </w:rPr>
        <w:t>Yosef</w:t>
      </w:r>
      <w:r w:rsidR="008511C7">
        <w:rPr>
          <w:rFonts w:eastAsia="Times New Roman" w:cs="Times New Roman"/>
          <w:szCs w:val="24"/>
          <w:highlight w:val="yellow"/>
          <w:lang w:bidi="en-US"/>
        </w:rPr>
        <w:t xml:space="preserve"> </w:t>
      </w:r>
      <w:r w:rsidRPr="0014087A">
        <w:rPr>
          <w:rFonts w:eastAsia="Times New Roman" w:cs="Times New Roman"/>
          <w:szCs w:val="24"/>
          <w:highlight w:val="yellow"/>
          <w:lang w:bidi="en-US"/>
        </w:rPr>
        <w:t>always</w:t>
      </w:r>
      <w:r w:rsidR="008511C7">
        <w:rPr>
          <w:rFonts w:eastAsia="Times New Roman" w:cs="Times New Roman"/>
          <w:szCs w:val="24"/>
          <w:highlight w:val="yellow"/>
          <w:lang w:bidi="en-US"/>
        </w:rPr>
        <w:t xml:space="preserve"> </w:t>
      </w:r>
      <w:r w:rsidRPr="0014087A">
        <w:rPr>
          <w:rFonts w:eastAsia="Times New Roman" w:cs="Times New Roman"/>
          <w:szCs w:val="24"/>
          <w:highlight w:val="yellow"/>
          <w:lang w:bidi="en-US"/>
        </w:rPr>
        <w:t>come</w:t>
      </w:r>
      <w:r w:rsidR="008511C7">
        <w:rPr>
          <w:rFonts w:eastAsia="Times New Roman" w:cs="Times New Roman"/>
          <w:szCs w:val="24"/>
          <w:highlight w:val="yellow"/>
          <w:lang w:bidi="en-US"/>
        </w:rPr>
        <w:t xml:space="preserve"> </w:t>
      </w:r>
      <w:r w:rsidRPr="0014087A">
        <w:rPr>
          <w:rFonts w:eastAsia="Times New Roman" w:cs="Times New Roman"/>
          <w:szCs w:val="24"/>
          <w:highlight w:val="yellow"/>
          <w:lang w:bidi="en-US"/>
        </w:rPr>
        <w:t>from</w:t>
      </w:r>
      <w:r w:rsidR="008511C7">
        <w:rPr>
          <w:rFonts w:eastAsia="Times New Roman" w:cs="Times New Roman"/>
          <w:szCs w:val="24"/>
          <w:highlight w:val="yellow"/>
          <w:lang w:bidi="en-US"/>
        </w:rPr>
        <w:t xml:space="preserve"> </w:t>
      </w:r>
      <w:r w:rsidRPr="0014087A">
        <w:rPr>
          <w:rFonts w:eastAsia="Times New Roman" w:cs="Times New Roman"/>
          <w:szCs w:val="24"/>
          <w:highlight w:val="yellow"/>
          <w:lang w:bidi="en-US"/>
        </w:rPr>
        <w:t>the</w:t>
      </w:r>
      <w:r w:rsidR="008511C7">
        <w:rPr>
          <w:rFonts w:eastAsia="Times New Roman" w:cs="Times New Roman"/>
          <w:szCs w:val="24"/>
          <w:highlight w:val="yellow"/>
          <w:lang w:bidi="en-US"/>
        </w:rPr>
        <w:t xml:space="preserve"> </w:t>
      </w:r>
      <w:r w:rsidRPr="0014087A">
        <w:rPr>
          <w:rFonts w:eastAsia="Times New Roman" w:cs="Times New Roman"/>
          <w:szCs w:val="24"/>
          <w:highlight w:val="yellow"/>
          <w:lang w:bidi="en-US"/>
        </w:rPr>
        <w:t>country</w:t>
      </w:r>
      <w:r w:rsidR="008511C7">
        <w:rPr>
          <w:rFonts w:eastAsia="Times New Roman" w:cs="Times New Roman"/>
          <w:szCs w:val="24"/>
          <w:highlight w:val="yellow"/>
          <w:lang w:bidi="en-US"/>
        </w:rPr>
        <w:t xml:space="preserve"> </w:t>
      </w:r>
      <w:r w:rsidRPr="0014087A">
        <w:rPr>
          <w:rFonts w:eastAsia="Times New Roman" w:cs="Times New Roman"/>
          <w:szCs w:val="24"/>
          <w:highlight w:val="yellow"/>
          <w:lang w:bidi="en-US"/>
        </w:rPr>
        <w:t>that</w:t>
      </w:r>
      <w:r w:rsidR="008511C7">
        <w:rPr>
          <w:rFonts w:eastAsia="Times New Roman" w:cs="Times New Roman"/>
          <w:szCs w:val="24"/>
          <w:highlight w:val="yellow"/>
          <w:lang w:bidi="en-US"/>
        </w:rPr>
        <w:t xml:space="preserve"> </w:t>
      </w:r>
      <w:r w:rsidRPr="0014087A">
        <w:rPr>
          <w:rFonts w:eastAsia="Times New Roman" w:cs="Times New Roman"/>
          <w:szCs w:val="24"/>
          <w:highlight w:val="yellow"/>
          <w:lang w:bidi="en-US"/>
        </w:rPr>
        <w:t>He</w:t>
      </w:r>
      <w:r w:rsidR="008511C7">
        <w:rPr>
          <w:rFonts w:eastAsia="Times New Roman" w:cs="Times New Roman"/>
          <w:szCs w:val="24"/>
          <w:highlight w:val="yellow"/>
          <w:lang w:bidi="en-US"/>
        </w:rPr>
        <w:t xml:space="preserve"> </w:t>
      </w:r>
      <w:r w:rsidRPr="0014087A">
        <w:rPr>
          <w:rFonts w:eastAsia="Times New Roman" w:cs="Times New Roman"/>
          <w:szCs w:val="24"/>
          <w:highlight w:val="yellow"/>
          <w:lang w:bidi="en-US"/>
        </w:rPr>
        <w:t>is</w:t>
      </w:r>
      <w:r w:rsidR="008511C7">
        <w:rPr>
          <w:rFonts w:eastAsia="Times New Roman" w:cs="Times New Roman"/>
          <w:szCs w:val="24"/>
          <w:highlight w:val="yellow"/>
          <w:lang w:bidi="en-US"/>
        </w:rPr>
        <w:t xml:space="preserve"> </w:t>
      </w:r>
      <w:r w:rsidRPr="0014087A">
        <w:rPr>
          <w:rFonts w:eastAsia="Times New Roman" w:cs="Times New Roman"/>
          <w:szCs w:val="24"/>
          <w:highlight w:val="yellow"/>
          <w:lang w:bidi="en-US"/>
        </w:rPr>
        <w:t>to</w:t>
      </w:r>
      <w:r w:rsidR="008511C7">
        <w:rPr>
          <w:rFonts w:eastAsia="Times New Roman" w:cs="Times New Roman"/>
          <w:szCs w:val="24"/>
          <w:highlight w:val="yellow"/>
          <w:lang w:bidi="en-US"/>
        </w:rPr>
        <w:t xml:space="preserve"> </w:t>
      </w:r>
      <w:r w:rsidRPr="0014087A">
        <w:rPr>
          <w:rFonts w:eastAsia="Times New Roman" w:cs="Times New Roman"/>
          <w:szCs w:val="24"/>
          <w:highlight w:val="yellow"/>
          <w:lang w:bidi="en-US"/>
        </w:rPr>
        <w:t>overthrow</w:t>
      </w:r>
      <w:r w:rsidRPr="0014087A">
        <w:rPr>
          <w:rFonts w:eastAsia="Times New Roman" w:cs="Times New Roman"/>
          <w:szCs w:val="24"/>
          <w:lang w:bidi="en-US"/>
        </w:rPr>
        <w:t>.</w:t>
      </w:r>
      <w:r w:rsidR="008511C7">
        <w:rPr>
          <w:rFonts w:eastAsia="Times New Roman" w:cs="Times New Roman"/>
          <w:szCs w:val="24"/>
          <w:lang w:bidi="en-US"/>
        </w:rPr>
        <w:t xml:space="preserve">  </w:t>
      </w:r>
      <w:r w:rsidRPr="0014087A">
        <w:rPr>
          <w:rFonts w:eastAsia="Times New Roman" w:cs="Times New Roman"/>
          <w:szCs w:val="24"/>
          <w:lang w:bidi="en-US"/>
        </w:rPr>
        <w:t>In</w:t>
      </w:r>
      <w:r w:rsidR="008511C7">
        <w:rPr>
          <w:rFonts w:eastAsia="Times New Roman" w:cs="Times New Roman"/>
          <w:szCs w:val="24"/>
          <w:lang w:bidi="en-US"/>
        </w:rPr>
        <w:t xml:space="preserve"> </w:t>
      </w:r>
      <w:r w:rsidRPr="0014087A">
        <w:rPr>
          <w:rFonts w:eastAsia="Times New Roman" w:cs="Times New Roman"/>
          <w:szCs w:val="24"/>
          <w:lang w:bidi="en-US"/>
        </w:rPr>
        <w:t>the</w:t>
      </w:r>
      <w:r w:rsidR="008511C7">
        <w:rPr>
          <w:rFonts w:eastAsia="Times New Roman" w:cs="Times New Roman"/>
          <w:szCs w:val="24"/>
          <w:lang w:bidi="en-US"/>
        </w:rPr>
        <w:t xml:space="preserve"> </w:t>
      </w:r>
      <w:r w:rsidRPr="0014087A">
        <w:rPr>
          <w:rFonts w:eastAsia="Times New Roman" w:cs="Times New Roman"/>
          <w:szCs w:val="24"/>
          <w:lang w:bidi="en-US"/>
        </w:rPr>
        <w:t>same</w:t>
      </w:r>
      <w:r w:rsidR="008511C7">
        <w:rPr>
          <w:rFonts w:eastAsia="Times New Roman" w:cs="Times New Roman"/>
          <w:szCs w:val="24"/>
          <w:lang w:bidi="en-US"/>
        </w:rPr>
        <w:t xml:space="preserve"> </w:t>
      </w:r>
      <w:r w:rsidRPr="0014087A">
        <w:rPr>
          <w:rFonts w:eastAsia="Times New Roman" w:cs="Times New Roman"/>
          <w:szCs w:val="24"/>
          <w:lang w:bidi="en-US"/>
        </w:rPr>
        <w:t>way,</w:t>
      </w:r>
      <w:r w:rsidR="008511C7">
        <w:rPr>
          <w:rFonts w:eastAsia="Times New Roman" w:cs="Times New Roman"/>
          <w:szCs w:val="24"/>
          <w:lang w:bidi="en-US"/>
        </w:rPr>
        <w:t xml:space="preserve"> </w:t>
      </w:r>
      <w:r w:rsidRPr="0014087A">
        <w:rPr>
          <w:rFonts w:eastAsia="Times New Roman" w:cs="Times New Roman"/>
          <w:szCs w:val="24"/>
          <w:lang w:bidi="en-US"/>
        </w:rPr>
        <w:t>the</w:t>
      </w:r>
      <w:r w:rsidR="008511C7">
        <w:rPr>
          <w:rFonts w:eastAsia="Times New Roman" w:cs="Times New Roman"/>
          <w:szCs w:val="24"/>
          <w:lang w:bidi="en-US"/>
        </w:rPr>
        <w:t xml:space="preserve"> </w:t>
      </w:r>
      <w:r w:rsidRPr="0014087A">
        <w:rPr>
          <w:rFonts w:eastAsia="Times New Roman" w:cs="Times New Roman"/>
          <w:szCs w:val="24"/>
          <w:lang w:bidi="en-US"/>
        </w:rPr>
        <w:t>future</w:t>
      </w:r>
      <w:r w:rsidR="008511C7">
        <w:rPr>
          <w:rFonts w:eastAsia="Times New Roman" w:cs="Times New Roman"/>
          <w:szCs w:val="24"/>
          <w:lang w:bidi="en-US"/>
        </w:rPr>
        <w:t xml:space="preserve"> </w:t>
      </w:r>
      <w:r w:rsidRPr="0014087A">
        <w:rPr>
          <w:rFonts w:eastAsia="Times New Roman" w:cs="Times New Roman"/>
          <w:szCs w:val="24"/>
          <w:lang w:bidi="en-US"/>
        </w:rPr>
        <w:t>Mashiach</w:t>
      </w:r>
      <w:r w:rsidR="008511C7">
        <w:rPr>
          <w:rFonts w:eastAsia="Times New Roman" w:cs="Times New Roman"/>
          <w:szCs w:val="24"/>
          <w:lang w:bidi="en-US"/>
        </w:rPr>
        <w:t xml:space="preserve"> </w:t>
      </w:r>
      <w:r w:rsidRPr="0014087A">
        <w:rPr>
          <w:rFonts w:eastAsia="Times New Roman" w:cs="Times New Roman"/>
          <w:szCs w:val="24"/>
          <w:lang w:bidi="en-US"/>
        </w:rPr>
        <w:t>ben</w:t>
      </w:r>
      <w:r w:rsidR="008511C7">
        <w:rPr>
          <w:rFonts w:eastAsia="Times New Roman" w:cs="Times New Roman"/>
          <w:szCs w:val="24"/>
          <w:lang w:bidi="en-US"/>
        </w:rPr>
        <w:t xml:space="preserve"> </w:t>
      </w:r>
      <w:r w:rsidRPr="0014087A">
        <w:rPr>
          <w:rFonts w:eastAsia="Times New Roman" w:cs="Times New Roman"/>
          <w:szCs w:val="24"/>
          <w:lang w:bidi="en-US"/>
        </w:rPr>
        <w:t>Yosef</w:t>
      </w:r>
      <w:r w:rsidR="008511C7">
        <w:rPr>
          <w:rFonts w:eastAsia="Times New Roman" w:cs="Times New Roman"/>
          <w:szCs w:val="24"/>
          <w:lang w:bidi="en-US"/>
        </w:rPr>
        <w:t xml:space="preserve"> </w:t>
      </w:r>
      <w:r w:rsidRPr="0014087A">
        <w:rPr>
          <w:rFonts w:eastAsia="Times New Roman" w:cs="Times New Roman"/>
          <w:szCs w:val="24"/>
          <w:lang w:bidi="en-US"/>
        </w:rPr>
        <w:t>will</w:t>
      </w:r>
      <w:r w:rsidR="008511C7">
        <w:rPr>
          <w:rFonts w:eastAsia="Times New Roman" w:cs="Times New Roman"/>
          <w:szCs w:val="24"/>
          <w:lang w:bidi="en-US"/>
        </w:rPr>
        <w:t xml:space="preserve"> </w:t>
      </w:r>
      <w:r w:rsidRPr="0014087A">
        <w:rPr>
          <w:rFonts w:eastAsia="Times New Roman" w:cs="Times New Roman"/>
          <w:szCs w:val="24"/>
          <w:lang w:bidi="en-US"/>
        </w:rPr>
        <w:t>come</w:t>
      </w:r>
      <w:r w:rsidR="008511C7">
        <w:rPr>
          <w:rFonts w:eastAsia="Times New Roman" w:cs="Times New Roman"/>
          <w:szCs w:val="24"/>
          <w:lang w:bidi="en-US"/>
        </w:rPr>
        <w:t xml:space="preserve"> </w:t>
      </w:r>
      <w:r w:rsidRPr="0014087A">
        <w:rPr>
          <w:rFonts w:eastAsia="Times New Roman" w:cs="Times New Roman"/>
          <w:szCs w:val="24"/>
          <w:lang w:bidi="en-US"/>
        </w:rPr>
        <w:t>from</w:t>
      </w:r>
      <w:r w:rsidR="008511C7">
        <w:rPr>
          <w:rFonts w:eastAsia="Times New Roman" w:cs="Times New Roman"/>
          <w:szCs w:val="24"/>
          <w:lang w:bidi="en-US"/>
        </w:rPr>
        <w:t xml:space="preserve"> </w:t>
      </w:r>
      <w:r w:rsidRPr="0014087A">
        <w:rPr>
          <w:rFonts w:eastAsia="Times New Roman" w:cs="Times New Roman"/>
          <w:szCs w:val="24"/>
          <w:lang w:bidi="en-US"/>
        </w:rPr>
        <w:t>the</w:t>
      </w:r>
      <w:r w:rsidR="008511C7">
        <w:rPr>
          <w:rFonts w:eastAsia="Times New Roman" w:cs="Times New Roman"/>
          <w:szCs w:val="24"/>
          <w:lang w:bidi="en-US"/>
        </w:rPr>
        <w:t xml:space="preserve"> </w:t>
      </w:r>
      <w:r w:rsidRPr="0014087A">
        <w:rPr>
          <w:rFonts w:eastAsia="Times New Roman" w:cs="Times New Roman"/>
          <w:szCs w:val="24"/>
          <w:lang w:bidi="en-US"/>
        </w:rPr>
        <w:t>western</w:t>
      </w:r>
      <w:r w:rsidR="008511C7">
        <w:rPr>
          <w:rFonts w:eastAsia="Times New Roman" w:cs="Times New Roman"/>
          <w:szCs w:val="24"/>
          <w:lang w:bidi="en-US"/>
        </w:rPr>
        <w:t xml:space="preserve"> </w:t>
      </w:r>
      <w:r w:rsidRPr="0014087A">
        <w:rPr>
          <w:rFonts w:eastAsia="Times New Roman" w:cs="Times New Roman"/>
          <w:szCs w:val="24"/>
          <w:lang w:bidi="en-US"/>
        </w:rPr>
        <w:t>world</w:t>
      </w:r>
      <w:r w:rsidR="008511C7">
        <w:rPr>
          <w:rFonts w:eastAsia="Times New Roman" w:cs="Times New Roman"/>
          <w:szCs w:val="24"/>
          <w:lang w:bidi="en-US"/>
        </w:rPr>
        <w:t xml:space="preserve"> </w:t>
      </w:r>
      <w:r w:rsidRPr="0014087A">
        <w:rPr>
          <w:rFonts w:eastAsia="Times New Roman" w:cs="Times New Roman"/>
          <w:szCs w:val="24"/>
          <w:lang w:bidi="en-US"/>
        </w:rPr>
        <w:t>and</w:t>
      </w:r>
      <w:r w:rsidR="008511C7">
        <w:rPr>
          <w:rFonts w:eastAsia="Times New Roman" w:cs="Times New Roman"/>
          <w:szCs w:val="24"/>
          <w:lang w:bidi="en-US"/>
        </w:rPr>
        <w:t xml:space="preserve"> </w:t>
      </w:r>
      <w:r w:rsidRPr="0014087A">
        <w:rPr>
          <w:rFonts w:eastAsia="Times New Roman" w:cs="Times New Roman"/>
          <w:szCs w:val="24"/>
          <w:lang w:bidi="en-US"/>
        </w:rPr>
        <w:t>almost</w:t>
      </w:r>
      <w:r w:rsidR="008511C7">
        <w:rPr>
          <w:rFonts w:eastAsia="Times New Roman" w:cs="Times New Roman"/>
          <w:szCs w:val="24"/>
          <w:lang w:bidi="en-US"/>
        </w:rPr>
        <w:t xml:space="preserve"> </w:t>
      </w:r>
      <w:r w:rsidRPr="0014087A">
        <w:rPr>
          <w:rFonts w:eastAsia="Times New Roman" w:cs="Times New Roman"/>
          <w:szCs w:val="24"/>
          <w:lang w:bidi="en-US"/>
        </w:rPr>
        <w:t>certainly</w:t>
      </w:r>
      <w:r w:rsidR="008511C7">
        <w:rPr>
          <w:rFonts w:eastAsia="Times New Roman" w:cs="Times New Roman"/>
          <w:szCs w:val="24"/>
          <w:lang w:bidi="en-US"/>
        </w:rPr>
        <w:t xml:space="preserve"> </w:t>
      </w:r>
      <w:r w:rsidRPr="0014087A">
        <w:rPr>
          <w:rFonts w:eastAsia="Times New Roman" w:cs="Times New Roman"/>
          <w:szCs w:val="24"/>
          <w:lang w:bidi="en-US"/>
        </w:rPr>
        <w:t>from</w:t>
      </w:r>
      <w:r w:rsidR="008511C7">
        <w:rPr>
          <w:rFonts w:eastAsia="Times New Roman" w:cs="Times New Roman"/>
          <w:szCs w:val="24"/>
          <w:lang w:bidi="en-US"/>
        </w:rPr>
        <w:t xml:space="preserve"> </w:t>
      </w:r>
      <w:r w:rsidRPr="0014087A">
        <w:rPr>
          <w:rFonts w:eastAsia="Times New Roman" w:cs="Times New Roman"/>
          <w:szCs w:val="24"/>
          <w:lang w:bidi="en-US"/>
        </w:rPr>
        <w:t>the</w:t>
      </w:r>
      <w:r w:rsidR="008511C7">
        <w:rPr>
          <w:rFonts w:eastAsia="Times New Roman" w:cs="Times New Roman"/>
          <w:szCs w:val="24"/>
          <w:lang w:bidi="en-US"/>
        </w:rPr>
        <w:t xml:space="preserve"> </w:t>
      </w:r>
      <w:r w:rsidRPr="0014087A">
        <w:rPr>
          <w:rFonts w:eastAsia="Times New Roman" w:cs="Times New Roman"/>
          <w:szCs w:val="24"/>
          <w:lang w:bidi="en-US"/>
        </w:rPr>
        <w:t>United</w:t>
      </w:r>
      <w:r w:rsidR="008511C7">
        <w:rPr>
          <w:rFonts w:eastAsia="Times New Roman" w:cs="Times New Roman"/>
          <w:szCs w:val="24"/>
          <w:lang w:bidi="en-US"/>
        </w:rPr>
        <w:t xml:space="preserve"> </w:t>
      </w:r>
      <w:r w:rsidRPr="0014087A">
        <w:rPr>
          <w:rFonts w:eastAsia="Times New Roman" w:cs="Times New Roman"/>
          <w:szCs w:val="24"/>
          <w:lang w:bidi="en-US"/>
        </w:rPr>
        <w:t>States,</w:t>
      </w:r>
      <w:r w:rsidR="008511C7">
        <w:rPr>
          <w:rFonts w:eastAsia="Times New Roman" w:cs="Times New Roman"/>
          <w:szCs w:val="24"/>
          <w:lang w:bidi="en-US"/>
        </w:rPr>
        <w:t xml:space="preserve"> </w:t>
      </w:r>
      <w:r w:rsidRPr="0014087A">
        <w:rPr>
          <w:rFonts w:eastAsia="Times New Roman" w:cs="Times New Roman"/>
          <w:szCs w:val="24"/>
          <w:lang w:bidi="en-US"/>
        </w:rPr>
        <w:t>which</w:t>
      </w:r>
      <w:r w:rsidR="008511C7">
        <w:rPr>
          <w:rFonts w:eastAsia="Times New Roman" w:cs="Times New Roman"/>
          <w:szCs w:val="24"/>
          <w:lang w:bidi="en-US"/>
        </w:rPr>
        <w:t xml:space="preserve"> </w:t>
      </w:r>
      <w:r w:rsidRPr="0014087A">
        <w:rPr>
          <w:rFonts w:eastAsia="Times New Roman" w:cs="Times New Roman"/>
          <w:szCs w:val="24"/>
          <w:lang w:bidi="en-US"/>
        </w:rPr>
        <w:t>is</w:t>
      </w:r>
      <w:r w:rsidR="008511C7">
        <w:rPr>
          <w:rFonts w:eastAsia="Times New Roman" w:cs="Times New Roman"/>
          <w:szCs w:val="24"/>
          <w:lang w:bidi="en-US"/>
        </w:rPr>
        <w:t xml:space="preserve"> </w:t>
      </w:r>
      <w:r w:rsidRPr="0014087A">
        <w:rPr>
          <w:rFonts w:eastAsia="Times New Roman" w:cs="Times New Roman"/>
          <w:szCs w:val="24"/>
          <w:lang w:bidi="en-US"/>
        </w:rPr>
        <w:t>the</w:t>
      </w:r>
      <w:r w:rsidR="008511C7">
        <w:rPr>
          <w:rFonts w:eastAsia="Times New Roman" w:cs="Times New Roman"/>
          <w:szCs w:val="24"/>
          <w:lang w:bidi="en-US"/>
        </w:rPr>
        <w:t xml:space="preserve"> </w:t>
      </w:r>
      <w:r w:rsidRPr="0014087A">
        <w:rPr>
          <w:rFonts w:eastAsia="Times New Roman" w:cs="Times New Roman"/>
          <w:szCs w:val="24"/>
          <w:lang w:bidi="en-US"/>
        </w:rPr>
        <w:t>greatest</w:t>
      </w:r>
      <w:r w:rsidR="008511C7">
        <w:rPr>
          <w:rFonts w:eastAsia="Times New Roman" w:cs="Times New Roman"/>
          <w:szCs w:val="24"/>
          <w:lang w:bidi="en-US"/>
        </w:rPr>
        <w:t xml:space="preserve"> </w:t>
      </w:r>
      <w:r w:rsidRPr="0014087A">
        <w:rPr>
          <w:rFonts w:eastAsia="Times New Roman" w:cs="Times New Roman"/>
          <w:szCs w:val="24"/>
          <w:lang w:bidi="en-US"/>
        </w:rPr>
        <w:t>country</w:t>
      </w:r>
      <w:r w:rsidR="008511C7">
        <w:rPr>
          <w:rFonts w:eastAsia="Times New Roman" w:cs="Times New Roman"/>
          <w:szCs w:val="24"/>
          <w:lang w:bidi="en-US"/>
        </w:rPr>
        <w:t xml:space="preserve"> </w:t>
      </w:r>
      <w:r w:rsidRPr="0014087A">
        <w:rPr>
          <w:rFonts w:eastAsia="Times New Roman" w:cs="Times New Roman"/>
          <w:szCs w:val="24"/>
          <w:lang w:bidi="en-US"/>
        </w:rPr>
        <w:t>in</w:t>
      </w:r>
      <w:r w:rsidR="008511C7">
        <w:rPr>
          <w:rFonts w:eastAsia="Times New Roman" w:cs="Times New Roman"/>
          <w:szCs w:val="24"/>
          <w:lang w:bidi="en-US"/>
        </w:rPr>
        <w:t xml:space="preserve"> </w:t>
      </w:r>
      <w:r w:rsidRPr="0014087A">
        <w:rPr>
          <w:rFonts w:eastAsia="Times New Roman" w:cs="Times New Roman"/>
          <w:szCs w:val="24"/>
          <w:lang w:bidi="en-US"/>
        </w:rPr>
        <w:t>the</w:t>
      </w:r>
      <w:r w:rsidR="008511C7">
        <w:rPr>
          <w:rFonts w:eastAsia="Times New Roman" w:cs="Times New Roman"/>
          <w:szCs w:val="24"/>
          <w:lang w:bidi="en-US"/>
        </w:rPr>
        <w:t xml:space="preserve"> </w:t>
      </w:r>
      <w:r w:rsidRPr="0014087A">
        <w:rPr>
          <w:rFonts w:eastAsia="Times New Roman" w:cs="Times New Roman"/>
          <w:szCs w:val="24"/>
          <w:lang w:bidi="en-US"/>
        </w:rPr>
        <w:t>western</w:t>
      </w:r>
      <w:r w:rsidR="008511C7">
        <w:rPr>
          <w:rFonts w:eastAsia="Times New Roman" w:cs="Times New Roman"/>
          <w:szCs w:val="24"/>
          <w:lang w:bidi="en-US"/>
        </w:rPr>
        <w:t xml:space="preserve"> </w:t>
      </w:r>
      <w:r w:rsidRPr="0014087A">
        <w:rPr>
          <w:rFonts w:eastAsia="Times New Roman" w:cs="Times New Roman"/>
          <w:szCs w:val="24"/>
          <w:lang w:bidi="en-US"/>
        </w:rPr>
        <w:t>world.</w:t>
      </w:r>
    </w:p>
    <w:p w14:paraId="721E14EB" w14:textId="77777777" w:rsidR="00F358FE" w:rsidRPr="006279B5" w:rsidRDefault="00F358FE" w:rsidP="006279B5">
      <w:pPr>
        <w:rPr>
          <w:rFonts w:eastAsia="Times New Roman" w:cs="Times New Roman"/>
          <w:szCs w:val="24"/>
        </w:rPr>
      </w:pPr>
    </w:p>
    <w:p w14:paraId="07155D62" w14:textId="4EE98EFD" w:rsidR="00F358FE" w:rsidRPr="006279B5" w:rsidRDefault="00F358FE" w:rsidP="006279B5">
      <w:pPr>
        <w:rPr>
          <w:rFonts w:eastAsia="Times New Roman" w:cs="Times New Roman"/>
          <w:szCs w:val="24"/>
        </w:rPr>
      </w:pPr>
      <w:r w:rsidRPr="006279B5">
        <w:rPr>
          <w:rFonts w:eastAsia="Times New Roman" w:cs="Times New Roman"/>
          <w:szCs w:val="24"/>
        </w:rPr>
        <w:t>In</w:t>
      </w:r>
      <w:r w:rsidR="008511C7">
        <w:rPr>
          <w:rFonts w:eastAsia="Times New Roman" w:cs="Times New Roman"/>
          <w:szCs w:val="24"/>
        </w:rPr>
        <w:t xml:space="preserve"> </w:t>
      </w:r>
      <w:r w:rsidRPr="00F358FE">
        <w:rPr>
          <w:rFonts w:eastAsia="Times New Roman" w:cs="Times New Roman"/>
          <w:szCs w:val="24"/>
        </w:rPr>
        <w:t>Kol</w:t>
      </w:r>
      <w:r w:rsidR="008511C7">
        <w:rPr>
          <w:rFonts w:eastAsia="Times New Roman" w:cs="Times New Roman"/>
          <w:szCs w:val="24"/>
        </w:rPr>
        <w:t xml:space="preserve"> </w:t>
      </w:r>
      <w:r w:rsidRPr="006279B5">
        <w:rPr>
          <w:rFonts w:eastAsia="Times New Roman" w:cs="Times New Roman"/>
          <w:szCs w:val="24"/>
        </w:rPr>
        <w:t>HaTor</w:t>
      </w:r>
      <w:r>
        <w:rPr>
          <w:rStyle w:val="FootnoteReference"/>
          <w:rFonts w:eastAsia="Times New Roman" w:cs="Times New Roman"/>
          <w:szCs w:val="24"/>
        </w:rPr>
        <w:footnoteReference w:id="23"/>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Vilna</w:t>
      </w:r>
      <w:r w:rsidR="008511C7">
        <w:rPr>
          <w:rFonts w:eastAsia="Times New Roman" w:cs="Times New Roman"/>
          <w:szCs w:val="24"/>
        </w:rPr>
        <w:t xml:space="preserve"> </w:t>
      </w:r>
      <w:r w:rsidRPr="006279B5">
        <w:rPr>
          <w:rFonts w:eastAsia="Times New Roman" w:cs="Times New Roman"/>
          <w:szCs w:val="24"/>
        </w:rPr>
        <w:t>Gaon</w:t>
      </w:r>
      <w:r w:rsidR="008511C7">
        <w:rPr>
          <w:rFonts w:eastAsia="Times New Roman" w:cs="Times New Roman"/>
          <w:szCs w:val="24"/>
        </w:rPr>
        <w:t xml:space="preserve"> </w:t>
      </w:r>
      <w:r w:rsidRPr="00F358FE">
        <w:rPr>
          <w:rFonts w:eastAsia="Times New Roman" w:cs="Times New Roman"/>
          <w:szCs w:val="24"/>
        </w:rPr>
        <w:t>teaches</w:t>
      </w:r>
      <w:r w:rsidR="008511C7">
        <w:rPr>
          <w:rFonts w:eastAsia="Times New Roman" w:cs="Times New Roman"/>
          <w:szCs w:val="24"/>
        </w:rPr>
        <w:t xml:space="preserve"> </w:t>
      </w:r>
      <w:r w:rsidRPr="006279B5">
        <w:rPr>
          <w:rFonts w:eastAsia="Times New Roman" w:cs="Times New Roman"/>
          <w:szCs w:val="24"/>
        </w:rPr>
        <w:t>that</w:t>
      </w:r>
      <w:r w:rsidR="008511C7">
        <w:rPr>
          <w:rFonts w:eastAsia="Times New Roman" w:cs="Times New Roman"/>
          <w:szCs w:val="24"/>
        </w:rPr>
        <w:t xml:space="preserve"> </w:t>
      </w:r>
      <w:r w:rsidRPr="006279B5">
        <w:rPr>
          <w:rFonts w:eastAsia="Times New Roman" w:cs="Times New Roman"/>
          <w:szCs w:val="24"/>
        </w:rPr>
        <w:t>these</w:t>
      </w:r>
      <w:r w:rsidR="008511C7">
        <w:rPr>
          <w:rFonts w:eastAsia="Times New Roman" w:cs="Times New Roman"/>
          <w:szCs w:val="24"/>
        </w:rPr>
        <w:t xml:space="preserve"> </w:t>
      </w:r>
      <w:r w:rsidRPr="00F358FE">
        <w:rPr>
          <w:rFonts w:eastAsia="Times New Roman" w:cs="Times New Roman"/>
          <w:szCs w:val="24"/>
        </w:rPr>
        <w:t>two</w:t>
      </w:r>
      <w:r w:rsidR="008511C7">
        <w:rPr>
          <w:rFonts w:eastAsia="Times New Roman" w:cs="Times New Roman"/>
          <w:szCs w:val="24"/>
        </w:rPr>
        <w:t xml:space="preserve"> </w:t>
      </w:r>
      <w:r w:rsidRPr="006279B5">
        <w:rPr>
          <w:rFonts w:eastAsia="Times New Roman" w:cs="Times New Roman"/>
          <w:szCs w:val="24"/>
        </w:rPr>
        <w:t>documents</w:t>
      </w:r>
      <w:r w:rsidR="008511C7">
        <w:rPr>
          <w:rFonts w:eastAsia="Times New Roman" w:cs="Times New Roman"/>
          <w:szCs w:val="24"/>
        </w:rPr>
        <w:t xml:space="preserve"> </w:t>
      </w:r>
      <w:r w:rsidRPr="006279B5">
        <w:rPr>
          <w:rFonts w:eastAsia="Times New Roman" w:cs="Times New Roman"/>
          <w:szCs w:val="24"/>
        </w:rPr>
        <w:t>represent</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F358FE">
        <w:rPr>
          <w:rFonts w:eastAsia="Times New Roman" w:cs="Times New Roman"/>
          <w:szCs w:val="24"/>
        </w:rPr>
        <w:t>two</w:t>
      </w:r>
      <w:r w:rsidR="008511C7">
        <w:rPr>
          <w:rFonts w:eastAsia="Times New Roman" w:cs="Times New Roman"/>
          <w:szCs w:val="24"/>
        </w:rPr>
        <w:t xml:space="preserve"> </w:t>
      </w:r>
      <w:r w:rsidRPr="006279B5">
        <w:rPr>
          <w:rFonts w:eastAsia="Times New Roman" w:cs="Times New Roman"/>
          <w:szCs w:val="24"/>
        </w:rPr>
        <w:t>Meshichim.</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“revealed</w:t>
      </w:r>
      <w:r w:rsidR="008511C7">
        <w:rPr>
          <w:rFonts w:eastAsia="Times New Roman" w:cs="Times New Roman"/>
          <w:szCs w:val="24"/>
        </w:rPr>
        <w:t xml:space="preserve"> </w:t>
      </w:r>
      <w:r w:rsidRPr="006279B5">
        <w:rPr>
          <w:rFonts w:eastAsia="Times New Roman" w:cs="Times New Roman"/>
          <w:szCs w:val="24"/>
        </w:rPr>
        <w:t>/</w:t>
      </w:r>
      <w:r w:rsidR="008511C7">
        <w:rPr>
          <w:rFonts w:eastAsia="Times New Roman" w:cs="Times New Roman"/>
          <w:szCs w:val="24"/>
        </w:rPr>
        <w:t xml:space="preserve"> </w:t>
      </w:r>
      <w:r w:rsidRPr="006279B5">
        <w:rPr>
          <w:rFonts w:eastAsia="Times New Roman" w:cs="Times New Roman"/>
          <w:szCs w:val="24"/>
        </w:rPr>
        <w:t>explicit</w:t>
      </w:r>
      <w:r w:rsidR="008511C7">
        <w:rPr>
          <w:rFonts w:eastAsia="Times New Roman" w:cs="Times New Roman"/>
          <w:szCs w:val="24"/>
        </w:rPr>
        <w:t xml:space="preserve"> </w:t>
      </w:r>
      <w:r w:rsidRPr="006279B5">
        <w:rPr>
          <w:rFonts w:eastAsia="Times New Roman" w:cs="Times New Roman"/>
          <w:szCs w:val="24"/>
        </w:rPr>
        <w:t>document”</w:t>
      </w:r>
      <w:r w:rsidR="008511C7">
        <w:rPr>
          <w:rFonts w:eastAsia="Times New Roman" w:cs="Times New Roman"/>
          <w:szCs w:val="24"/>
        </w:rPr>
        <w:t xml:space="preserve"> </w:t>
      </w:r>
      <w:r w:rsidRPr="006279B5">
        <w:rPr>
          <w:rFonts w:eastAsia="Times New Roman" w:cs="Times New Roman"/>
          <w:szCs w:val="24"/>
        </w:rPr>
        <w:t>represents</w:t>
      </w:r>
      <w:r w:rsidR="008511C7">
        <w:rPr>
          <w:rFonts w:eastAsia="Times New Roman" w:cs="Times New Roman"/>
          <w:szCs w:val="24"/>
        </w:rPr>
        <w:t xml:space="preserve"> </w:t>
      </w:r>
      <w:r w:rsidRPr="00F358FE">
        <w:rPr>
          <w:rFonts w:eastAsia="Times New Roman" w:cs="Times New Roman"/>
          <w:szCs w:val="24"/>
        </w:rPr>
        <w:t>Mashiach</w:t>
      </w:r>
      <w:r w:rsidR="008511C7">
        <w:rPr>
          <w:rFonts w:eastAsia="Times New Roman" w:cs="Times New Roman"/>
          <w:szCs w:val="24"/>
        </w:rPr>
        <w:t xml:space="preserve"> </w:t>
      </w:r>
      <w:r w:rsidRPr="006279B5">
        <w:rPr>
          <w:rFonts w:eastAsia="Times New Roman" w:cs="Times New Roman"/>
          <w:szCs w:val="24"/>
        </w:rPr>
        <w:t>ben</w:t>
      </w:r>
      <w:r w:rsidR="008511C7">
        <w:rPr>
          <w:rFonts w:eastAsia="Times New Roman" w:cs="Times New Roman"/>
          <w:szCs w:val="24"/>
        </w:rPr>
        <w:t xml:space="preserve"> </w:t>
      </w:r>
      <w:r w:rsidRPr="00F358FE">
        <w:rPr>
          <w:rFonts w:eastAsia="Times New Roman" w:cs="Times New Roman"/>
          <w:szCs w:val="24"/>
        </w:rPr>
        <w:t>Yosef</w:t>
      </w:r>
      <w:r w:rsidRPr="006279B5">
        <w:rPr>
          <w:rFonts w:eastAsia="Times New Roman" w:cs="Times New Roman"/>
          <w:szCs w:val="24"/>
        </w:rPr>
        <w:t>,</w:t>
      </w:r>
      <w:r w:rsidR="008511C7">
        <w:rPr>
          <w:rFonts w:eastAsia="Times New Roman" w:cs="Times New Roman"/>
          <w:szCs w:val="24"/>
        </w:rPr>
        <w:t xml:space="preserve"> </w:t>
      </w:r>
      <w:r w:rsidRPr="006279B5">
        <w:rPr>
          <w:rFonts w:eastAsia="Times New Roman" w:cs="Times New Roman"/>
          <w:szCs w:val="24"/>
        </w:rPr>
        <w:t>while</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“hidden</w:t>
      </w:r>
      <w:r w:rsidR="008511C7">
        <w:rPr>
          <w:rFonts w:eastAsia="Times New Roman" w:cs="Times New Roman"/>
          <w:szCs w:val="24"/>
        </w:rPr>
        <w:t xml:space="preserve"> </w:t>
      </w:r>
      <w:r w:rsidRPr="006279B5">
        <w:rPr>
          <w:rFonts w:eastAsia="Times New Roman" w:cs="Times New Roman"/>
          <w:szCs w:val="24"/>
        </w:rPr>
        <w:t>/</w:t>
      </w:r>
      <w:r w:rsidR="008511C7">
        <w:rPr>
          <w:rFonts w:eastAsia="Times New Roman" w:cs="Times New Roman"/>
          <w:szCs w:val="24"/>
        </w:rPr>
        <w:t xml:space="preserve"> </w:t>
      </w:r>
      <w:r w:rsidRPr="006279B5">
        <w:rPr>
          <w:rFonts w:eastAsia="Times New Roman" w:cs="Times New Roman"/>
          <w:szCs w:val="24"/>
        </w:rPr>
        <w:t>sealed</w:t>
      </w:r>
      <w:r w:rsidR="008511C7">
        <w:rPr>
          <w:rFonts w:eastAsia="Times New Roman" w:cs="Times New Roman"/>
          <w:szCs w:val="24"/>
        </w:rPr>
        <w:t xml:space="preserve"> </w:t>
      </w:r>
      <w:r w:rsidRPr="006279B5">
        <w:rPr>
          <w:rFonts w:eastAsia="Times New Roman" w:cs="Times New Roman"/>
          <w:szCs w:val="24"/>
        </w:rPr>
        <w:t>document”</w:t>
      </w:r>
      <w:r w:rsidR="008511C7">
        <w:rPr>
          <w:rFonts w:eastAsia="Times New Roman" w:cs="Times New Roman"/>
          <w:szCs w:val="24"/>
        </w:rPr>
        <w:t xml:space="preserve"> </w:t>
      </w:r>
      <w:r w:rsidRPr="006279B5">
        <w:rPr>
          <w:rFonts w:eastAsia="Times New Roman" w:cs="Times New Roman"/>
          <w:szCs w:val="24"/>
        </w:rPr>
        <w:t>represents</w:t>
      </w:r>
      <w:r w:rsidR="008511C7">
        <w:rPr>
          <w:rFonts w:eastAsia="Times New Roman" w:cs="Times New Roman"/>
          <w:szCs w:val="24"/>
        </w:rPr>
        <w:t xml:space="preserve"> </w:t>
      </w:r>
      <w:r w:rsidRPr="00F358FE">
        <w:rPr>
          <w:rFonts w:eastAsia="Times New Roman" w:cs="Times New Roman"/>
          <w:szCs w:val="24"/>
        </w:rPr>
        <w:t>Mashiach</w:t>
      </w:r>
      <w:r w:rsidR="008511C7">
        <w:rPr>
          <w:rFonts w:eastAsia="Times New Roman" w:cs="Times New Roman"/>
          <w:szCs w:val="24"/>
        </w:rPr>
        <w:t xml:space="preserve"> </w:t>
      </w:r>
      <w:r w:rsidRPr="006279B5">
        <w:rPr>
          <w:rFonts w:eastAsia="Times New Roman" w:cs="Times New Roman"/>
          <w:szCs w:val="24"/>
        </w:rPr>
        <w:t>ben</w:t>
      </w:r>
      <w:r w:rsidR="008511C7">
        <w:rPr>
          <w:rFonts w:eastAsia="Times New Roman" w:cs="Times New Roman"/>
          <w:szCs w:val="24"/>
        </w:rPr>
        <w:t xml:space="preserve"> </w:t>
      </w:r>
      <w:r w:rsidRPr="006279B5">
        <w:rPr>
          <w:rFonts w:eastAsia="Times New Roman" w:cs="Times New Roman"/>
          <w:szCs w:val="24"/>
        </w:rPr>
        <w:t>David.</w:t>
      </w:r>
      <w:r>
        <w:rPr>
          <w:rStyle w:val="FootnoteReference"/>
          <w:rFonts w:eastAsia="Times New Roman" w:cs="Times New Roman"/>
          <w:szCs w:val="24"/>
        </w:rPr>
        <w:footnoteReference w:id="24"/>
      </w:r>
    </w:p>
    <w:p w14:paraId="59AC1C31" w14:textId="77777777" w:rsidR="00F358FE" w:rsidRPr="006279B5" w:rsidRDefault="00F358FE" w:rsidP="006279B5">
      <w:pPr>
        <w:rPr>
          <w:rFonts w:eastAsia="Times New Roman" w:cs="Times New Roman"/>
          <w:szCs w:val="24"/>
        </w:rPr>
      </w:pPr>
    </w:p>
    <w:p w14:paraId="3AC2685B" w14:textId="0268C205" w:rsidR="00F358FE" w:rsidRPr="006279B5" w:rsidRDefault="00F358FE" w:rsidP="006279B5">
      <w:pPr>
        <w:rPr>
          <w:rFonts w:eastAsia="Times New Roman" w:cs="Times New Roman"/>
          <w:szCs w:val="24"/>
        </w:rPr>
      </w:pPr>
      <w:r w:rsidRPr="006279B5">
        <w:rPr>
          <w:rFonts w:eastAsia="Times New Roman" w:cs="Times New Roman"/>
          <w:szCs w:val="24"/>
        </w:rPr>
        <w:t>What</w:t>
      </w:r>
      <w:r w:rsidR="008511C7">
        <w:rPr>
          <w:rFonts w:eastAsia="Times New Roman" w:cs="Times New Roman"/>
          <w:szCs w:val="24"/>
        </w:rPr>
        <w:t xml:space="preserve"> </w:t>
      </w:r>
      <w:r w:rsidRPr="006279B5">
        <w:rPr>
          <w:rFonts w:eastAsia="Times New Roman" w:cs="Times New Roman"/>
          <w:szCs w:val="24"/>
        </w:rPr>
        <w:t>this</w:t>
      </w:r>
      <w:r w:rsidR="008511C7">
        <w:rPr>
          <w:rFonts w:eastAsia="Times New Roman" w:cs="Times New Roman"/>
          <w:szCs w:val="24"/>
        </w:rPr>
        <w:t xml:space="preserve"> </w:t>
      </w:r>
      <w:r w:rsidRPr="006279B5">
        <w:rPr>
          <w:rFonts w:eastAsia="Times New Roman" w:cs="Times New Roman"/>
          <w:szCs w:val="24"/>
        </w:rPr>
        <w:t>comes</w:t>
      </w:r>
      <w:r w:rsidR="008511C7">
        <w:rPr>
          <w:rFonts w:eastAsia="Times New Roman" w:cs="Times New Roman"/>
          <w:szCs w:val="24"/>
        </w:rPr>
        <w:t xml:space="preserve"> </w:t>
      </w:r>
      <w:r w:rsidRPr="006279B5">
        <w:rPr>
          <w:rFonts w:eastAsia="Times New Roman" w:cs="Times New Roman"/>
          <w:szCs w:val="24"/>
        </w:rPr>
        <w:t>to</w:t>
      </w:r>
      <w:r w:rsidR="008511C7">
        <w:rPr>
          <w:rFonts w:eastAsia="Times New Roman" w:cs="Times New Roman"/>
          <w:szCs w:val="24"/>
        </w:rPr>
        <w:t xml:space="preserve"> </w:t>
      </w:r>
      <w:r w:rsidRPr="00F358FE">
        <w:rPr>
          <w:rFonts w:eastAsia="Times New Roman" w:cs="Times New Roman"/>
          <w:szCs w:val="24"/>
        </w:rPr>
        <w:t>teach</w:t>
      </w:r>
      <w:r w:rsidR="008511C7">
        <w:rPr>
          <w:rFonts w:eastAsia="Times New Roman" w:cs="Times New Roman"/>
          <w:szCs w:val="24"/>
        </w:rPr>
        <w:t xml:space="preserve"> </w:t>
      </w:r>
      <w:r w:rsidRPr="006279B5">
        <w:rPr>
          <w:rFonts w:eastAsia="Times New Roman" w:cs="Times New Roman"/>
          <w:szCs w:val="24"/>
        </w:rPr>
        <w:t>us</w:t>
      </w:r>
      <w:r w:rsidR="008511C7">
        <w:rPr>
          <w:rFonts w:eastAsia="Times New Roman" w:cs="Times New Roman"/>
          <w:szCs w:val="24"/>
        </w:rPr>
        <w:t xml:space="preserve"> </w:t>
      </w:r>
      <w:r w:rsidRPr="006279B5">
        <w:rPr>
          <w:rFonts w:eastAsia="Times New Roman" w:cs="Times New Roman"/>
          <w:szCs w:val="24"/>
        </w:rPr>
        <w:t>is</w:t>
      </w:r>
      <w:r w:rsidR="008511C7">
        <w:rPr>
          <w:rFonts w:eastAsia="Times New Roman" w:cs="Times New Roman"/>
          <w:szCs w:val="24"/>
        </w:rPr>
        <w:t xml:space="preserve"> </w:t>
      </w:r>
      <w:r w:rsidRPr="006279B5">
        <w:rPr>
          <w:rFonts w:eastAsia="Times New Roman" w:cs="Times New Roman"/>
          <w:szCs w:val="24"/>
        </w:rPr>
        <w:t>that</w:t>
      </w:r>
      <w:r w:rsidR="008511C7">
        <w:rPr>
          <w:rFonts w:eastAsia="Times New Roman" w:cs="Times New Roman"/>
          <w:szCs w:val="24"/>
        </w:rPr>
        <w:t xml:space="preserve"> </w:t>
      </w:r>
      <w:r w:rsidRPr="006279B5">
        <w:rPr>
          <w:rFonts w:eastAsia="Times New Roman" w:cs="Times New Roman"/>
          <w:szCs w:val="24"/>
        </w:rPr>
        <w:t>Tanach</w:t>
      </w:r>
      <w:r w:rsidR="008511C7">
        <w:rPr>
          <w:rFonts w:eastAsia="Times New Roman" w:cs="Times New Roman"/>
          <w:szCs w:val="24"/>
        </w:rPr>
        <w:t xml:space="preserve"> </w:t>
      </w:r>
      <w:r w:rsidRPr="006279B5">
        <w:rPr>
          <w:rFonts w:eastAsia="Times New Roman" w:cs="Times New Roman"/>
          <w:szCs w:val="24"/>
        </w:rPr>
        <w:t>relates</w:t>
      </w:r>
      <w:r w:rsidR="008511C7">
        <w:rPr>
          <w:rFonts w:eastAsia="Times New Roman" w:cs="Times New Roman"/>
          <w:szCs w:val="24"/>
        </w:rPr>
        <w:t xml:space="preserve"> </w:t>
      </w:r>
      <w:r w:rsidRPr="006279B5">
        <w:rPr>
          <w:rFonts w:eastAsia="Times New Roman" w:cs="Times New Roman"/>
          <w:szCs w:val="24"/>
        </w:rPr>
        <w:t>to</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qualities</w:t>
      </w:r>
      <w:r w:rsidR="008511C7">
        <w:rPr>
          <w:rFonts w:eastAsia="Times New Roman" w:cs="Times New Roman"/>
          <w:szCs w:val="24"/>
        </w:rPr>
        <w:t xml:space="preserve"> </w:t>
      </w:r>
      <w:r w:rsidRPr="006279B5">
        <w:rPr>
          <w:rFonts w:eastAsia="Times New Roman" w:cs="Times New Roman"/>
          <w:szCs w:val="24"/>
        </w:rPr>
        <w:t>of</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F358FE">
        <w:rPr>
          <w:rFonts w:eastAsia="Times New Roman" w:cs="Times New Roman"/>
          <w:szCs w:val="24"/>
        </w:rPr>
        <w:t>two</w:t>
      </w:r>
      <w:r w:rsidR="008511C7">
        <w:rPr>
          <w:rFonts w:eastAsia="Times New Roman" w:cs="Times New Roman"/>
          <w:szCs w:val="24"/>
        </w:rPr>
        <w:t xml:space="preserve"> </w:t>
      </w:r>
      <w:r w:rsidRPr="006279B5">
        <w:rPr>
          <w:rFonts w:eastAsia="Times New Roman" w:cs="Times New Roman"/>
          <w:szCs w:val="24"/>
        </w:rPr>
        <w:t>Meshichim</w:t>
      </w:r>
      <w:r w:rsidR="008511C7">
        <w:rPr>
          <w:rFonts w:eastAsia="Times New Roman" w:cs="Times New Roman"/>
          <w:szCs w:val="24"/>
        </w:rPr>
        <w:t xml:space="preserve"> </w:t>
      </w:r>
      <w:r w:rsidRPr="006279B5">
        <w:rPr>
          <w:rFonts w:eastAsia="Times New Roman" w:cs="Times New Roman"/>
          <w:szCs w:val="24"/>
        </w:rPr>
        <w:t>differently.</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qualities</w:t>
      </w:r>
      <w:r w:rsidR="008511C7">
        <w:rPr>
          <w:rFonts w:eastAsia="Times New Roman" w:cs="Times New Roman"/>
          <w:szCs w:val="24"/>
        </w:rPr>
        <w:t xml:space="preserve"> </w:t>
      </w:r>
      <w:r w:rsidRPr="006279B5">
        <w:rPr>
          <w:rFonts w:eastAsia="Times New Roman" w:cs="Times New Roman"/>
          <w:szCs w:val="24"/>
        </w:rPr>
        <w:t>of</w:t>
      </w:r>
      <w:r w:rsidR="008511C7">
        <w:rPr>
          <w:rFonts w:eastAsia="Times New Roman" w:cs="Times New Roman"/>
          <w:szCs w:val="24"/>
        </w:rPr>
        <w:t xml:space="preserve"> </w:t>
      </w:r>
      <w:r w:rsidRPr="00F358FE">
        <w:rPr>
          <w:rFonts w:eastAsia="Times New Roman" w:cs="Times New Roman"/>
          <w:szCs w:val="24"/>
        </w:rPr>
        <w:t>Mashiach</w:t>
      </w:r>
      <w:r w:rsidR="008511C7">
        <w:rPr>
          <w:rFonts w:eastAsia="Times New Roman" w:cs="Times New Roman"/>
          <w:szCs w:val="24"/>
        </w:rPr>
        <w:t xml:space="preserve"> </w:t>
      </w:r>
      <w:r w:rsidRPr="006279B5">
        <w:rPr>
          <w:rFonts w:eastAsia="Times New Roman" w:cs="Times New Roman"/>
          <w:szCs w:val="24"/>
        </w:rPr>
        <w:t>ben</w:t>
      </w:r>
      <w:r w:rsidR="008511C7">
        <w:rPr>
          <w:rFonts w:eastAsia="Times New Roman" w:cs="Times New Roman"/>
          <w:szCs w:val="24"/>
        </w:rPr>
        <w:t xml:space="preserve"> </w:t>
      </w:r>
      <w:r w:rsidRPr="00F358FE">
        <w:rPr>
          <w:rFonts w:eastAsia="Times New Roman" w:cs="Times New Roman"/>
          <w:szCs w:val="24"/>
        </w:rPr>
        <w:t>Yosef</w:t>
      </w:r>
      <w:r w:rsidR="008511C7">
        <w:rPr>
          <w:rFonts w:eastAsia="Times New Roman" w:cs="Times New Roman"/>
          <w:szCs w:val="24"/>
        </w:rPr>
        <w:t xml:space="preserve"> </w:t>
      </w:r>
      <w:r w:rsidRPr="006279B5">
        <w:rPr>
          <w:rFonts w:eastAsia="Times New Roman" w:cs="Times New Roman"/>
          <w:szCs w:val="24"/>
        </w:rPr>
        <w:t>are</w:t>
      </w:r>
      <w:r w:rsidR="008511C7">
        <w:rPr>
          <w:rFonts w:eastAsia="Times New Roman" w:cs="Times New Roman"/>
          <w:szCs w:val="24"/>
        </w:rPr>
        <w:t xml:space="preserve"> </w:t>
      </w:r>
      <w:r w:rsidRPr="006279B5">
        <w:rPr>
          <w:rFonts w:eastAsia="Times New Roman" w:cs="Times New Roman"/>
          <w:szCs w:val="24"/>
        </w:rPr>
        <w:t>identified</w:t>
      </w:r>
      <w:r w:rsidR="008511C7">
        <w:rPr>
          <w:rFonts w:eastAsia="Times New Roman" w:cs="Times New Roman"/>
          <w:szCs w:val="24"/>
        </w:rPr>
        <w:t xml:space="preserve"> </w:t>
      </w:r>
      <w:r w:rsidRPr="006279B5">
        <w:rPr>
          <w:rFonts w:eastAsia="Times New Roman" w:cs="Times New Roman"/>
          <w:szCs w:val="24"/>
        </w:rPr>
        <w:t>through</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explicit</w:t>
      </w:r>
      <w:r w:rsidR="008511C7">
        <w:rPr>
          <w:rFonts w:eastAsia="Times New Roman" w:cs="Times New Roman"/>
          <w:szCs w:val="24"/>
        </w:rPr>
        <w:t xml:space="preserve"> </w:t>
      </w:r>
      <w:r w:rsidRPr="006279B5">
        <w:rPr>
          <w:rFonts w:eastAsia="Times New Roman" w:cs="Times New Roman"/>
          <w:szCs w:val="24"/>
        </w:rPr>
        <w:t>details</w:t>
      </w:r>
      <w:r w:rsidR="008511C7">
        <w:rPr>
          <w:rFonts w:eastAsia="Times New Roman" w:cs="Times New Roman"/>
          <w:szCs w:val="24"/>
        </w:rPr>
        <w:t xml:space="preserve"> </w:t>
      </w:r>
      <w:r w:rsidRPr="006279B5">
        <w:rPr>
          <w:rFonts w:eastAsia="Times New Roman" w:cs="Times New Roman"/>
          <w:szCs w:val="24"/>
        </w:rPr>
        <w:t>and</w:t>
      </w:r>
      <w:r w:rsidR="008511C7">
        <w:rPr>
          <w:rFonts w:eastAsia="Times New Roman" w:cs="Times New Roman"/>
          <w:szCs w:val="24"/>
        </w:rPr>
        <w:t xml:space="preserve"> </w:t>
      </w:r>
      <w:r w:rsidRPr="006279B5">
        <w:rPr>
          <w:rFonts w:eastAsia="Times New Roman" w:cs="Times New Roman"/>
          <w:szCs w:val="24"/>
        </w:rPr>
        <w:t>revealed</w:t>
      </w:r>
      <w:r w:rsidR="008511C7">
        <w:rPr>
          <w:rFonts w:eastAsia="Times New Roman" w:cs="Times New Roman"/>
          <w:szCs w:val="24"/>
        </w:rPr>
        <w:t xml:space="preserve"> </w:t>
      </w:r>
      <w:r w:rsidRPr="006279B5">
        <w:rPr>
          <w:rFonts w:eastAsia="Times New Roman" w:cs="Times New Roman"/>
          <w:szCs w:val="24"/>
        </w:rPr>
        <w:t>facts</w:t>
      </w:r>
      <w:r w:rsidR="008511C7">
        <w:rPr>
          <w:rFonts w:eastAsia="Times New Roman" w:cs="Times New Roman"/>
          <w:szCs w:val="24"/>
        </w:rPr>
        <w:t xml:space="preserve"> </w:t>
      </w:r>
      <w:r w:rsidRPr="006279B5">
        <w:rPr>
          <w:rFonts w:eastAsia="Times New Roman" w:cs="Times New Roman"/>
          <w:szCs w:val="24"/>
        </w:rPr>
        <w:t>found</w:t>
      </w:r>
      <w:r w:rsidR="008511C7">
        <w:rPr>
          <w:rFonts w:eastAsia="Times New Roman" w:cs="Times New Roman"/>
          <w:szCs w:val="24"/>
        </w:rPr>
        <w:t xml:space="preserve"> </w:t>
      </w:r>
      <w:r w:rsidRPr="006279B5">
        <w:rPr>
          <w:rFonts w:eastAsia="Times New Roman" w:cs="Times New Roman"/>
          <w:szCs w:val="24"/>
        </w:rPr>
        <w:t>in</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verses</w:t>
      </w:r>
      <w:r w:rsidR="008511C7">
        <w:rPr>
          <w:rFonts w:eastAsia="Times New Roman" w:cs="Times New Roman"/>
          <w:szCs w:val="24"/>
        </w:rPr>
        <w:t xml:space="preserve"> </w:t>
      </w:r>
      <w:r w:rsidRPr="006279B5">
        <w:rPr>
          <w:rFonts w:eastAsia="Times New Roman" w:cs="Times New Roman"/>
          <w:szCs w:val="24"/>
        </w:rPr>
        <w:t>of</w:t>
      </w:r>
      <w:r w:rsidR="008511C7">
        <w:rPr>
          <w:rFonts w:eastAsia="Times New Roman" w:cs="Times New Roman"/>
          <w:szCs w:val="24"/>
        </w:rPr>
        <w:t xml:space="preserve"> </w:t>
      </w:r>
      <w:r w:rsidRPr="006279B5">
        <w:rPr>
          <w:rFonts w:eastAsia="Times New Roman" w:cs="Times New Roman"/>
          <w:szCs w:val="24"/>
        </w:rPr>
        <w:t>Tanach.</w:t>
      </w:r>
      <w:r w:rsidR="008511C7">
        <w:rPr>
          <w:rFonts w:eastAsia="Times New Roman" w:cs="Times New Roman"/>
          <w:szCs w:val="24"/>
        </w:rPr>
        <w:t xml:space="preserve"> </w:t>
      </w:r>
      <w:r w:rsidRPr="006279B5">
        <w:rPr>
          <w:rFonts w:eastAsia="Times New Roman" w:cs="Times New Roman"/>
          <w:szCs w:val="24"/>
        </w:rPr>
        <w:t>Although</w:t>
      </w:r>
      <w:r w:rsidR="008511C7">
        <w:rPr>
          <w:rFonts w:eastAsia="Times New Roman" w:cs="Times New Roman"/>
          <w:szCs w:val="24"/>
        </w:rPr>
        <w:t xml:space="preserve"> </w:t>
      </w:r>
      <w:r w:rsidRPr="006279B5">
        <w:rPr>
          <w:rFonts w:eastAsia="Times New Roman" w:cs="Times New Roman"/>
          <w:szCs w:val="24"/>
        </w:rPr>
        <w:t>this</w:t>
      </w:r>
      <w:r w:rsidR="008511C7">
        <w:rPr>
          <w:rFonts w:eastAsia="Times New Roman" w:cs="Times New Roman"/>
          <w:szCs w:val="24"/>
        </w:rPr>
        <w:t xml:space="preserve"> </w:t>
      </w:r>
      <w:r w:rsidRPr="006279B5">
        <w:rPr>
          <w:rFonts w:eastAsia="Times New Roman" w:cs="Times New Roman"/>
          <w:szCs w:val="24"/>
        </w:rPr>
        <w:t>is</w:t>
      </w:r>
      <w:r w:rsidR="008511C7">
        <w:rPr>
          <w:rFonts w:eastAsia="Times New Roman" w:cs="Times New Roman"/>
          <w:szCs w:val="24"/>
        </w:rPr>
        <w:t xml:space="preserve"> </w:t>
      </w:r>
      <w:r w:rsidRPr="006279B5">
        <w:rPr>
          <w:rFonts w:eastAsia="Times New Roman" w:cs="Times New Roman"/>
          <w:szCs w:val="24"/>
        </w:rPr>
        <w:t>also</w:t>
      </w:r>
      <w:r w:rsidR="008511C7">
        <w:rPr>
          <w:rFonts w:eastAsia="Times New Roman" w:cs="Times New Roman"/>
          <w:szCs w:val="24"/>
        </w:rPr>
        <w:t xml:space="preserve"> </w:t>
      </w:r>
      <w:r w:rsidRPr="006279B5">
        <w:rPr>
          <w:rFonts w:eastAsia="Times New Roman" w:cs="Times New Roman"/>
          <w:szCs w:val="24"/>
        </w:rPr>
        <w:t>true</w:t>
      </w:r>
      <w:r w:rsidR="008511C7">
        <w:rPr>
          <w:rFonts w:eastAsia="Times New Roman" w:cs="Times New Roman"/>
          <w:szCs w:val="24"/>
        </w:rPr>
        <w:t xml:space="preserve"> </w:t>
      </w:r>
      <w:r w:rsidRPr="006279B5">
        <w:rPr>
          <w:rFonts w:eastAsia="Times New Roman" w:cs="Times New Roman"/>
          <w:szCs w:val="24"/>
        </w:rPr>
        <w:t>to</w:t>
      </w:r>
      <w:r w:rsidR="008511C7">
        <w:rPr>
          <w:rFonts w:eastAsia="Times New Roman" w:cs="Times New Roman"/>
          <w:szCs w:val="24"/>
        </w:rPr>
        <w:t xml:space="preserve"> </w:t>
      </w:r>
      <w:r w:rsidRPr="006279B5">
        <w:rPr>
          <w:rFonts w:eastAsia="Times New Roman" w:cs="Times New Roman"/>
          <w:szCs w:val="24"/>
        </w:rPr>
        <w:t>a</w:t>
      </w:r>
      <w:r w:rsidR="008511C7">
        <w:rPr>
          <w:rFonts w:eastAsia="Times New Roman" w:cs="Times New Roman"/>
          <w:szCs w:val="24"/>
        </w:rPr>
        <w:t xml:space="preserve"> </w:t>
      </w:r>
      <w:r w:rsidRPr="006279B5">
        <w:rPr>
          <w:rFonts w:eastAsia="Times New Roman" w:cs="Times New Roman"/>
          <w:szCs w:val="24"/>
        </w:rPr>
        <w:t>certain</w:t>
      </w:r>
      <w:r w:rsidR="008511C7">
        <w:rPr>
          <w:rFonts w:eastAsia="Times New Roman" w:cs="Times New Roman"/>
          <w:szCs w:val="24"/>
        </w:rPr>
        <w:t xml:space="preserve"> </w:t>
      </w:r>
      <w:r w:rsidRPr="006279B5">
        <w:rPr>
          <w:rFonts w:eastAsia="Times New Roman" w:cs="Times New Roman"/>
          <w:szCs w:val="24"/>
        </w:rPr>
        <w:t>extent</w:t>
      </w:r>
      <w:r w:rsidR="008511C7">
        <w:rPr>
          <w:rFonts w:eastAsia="Times New Roman" w:cs="Times New Roman"/>
          <w:szCs w:val="24"/>
        </w:rPr>
        <w:t xml:space="preserve"> </w:t>
      </w:r>
      <w:r w:rsidRPr="006279B5">
        <w:rPr>
          <w:rFonts w:eastAsia="Times New Roman" w:cs="Times New Roman"/>
          <w:szCs w:val="24"/>
        </w:rPr>
        <w:t>of</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qualities</w:t>
      </w:r>
      <w:r w:rsidR="008511C7">
        <w:rPr>
          <w:rFonts w:eastAsia="Times New Roman" w:cs="Times New Roman"/>
          <w:szCs w:val="24"/>
        </w:rPr>
        <w:t xml:space="preserve"> </w:t>
      </w:r>
      <w:r w:rsidRPr="006279B5">
        <w:rPr>
          <w:rFonts w:eastAsia="Times New Roman" w:cs="Times New Roman"/>
          <w:szCs w:val="24"/>
        </w:rPr>
        <w:t>of</w:t>
      </w:r>
      <w:r w:rsidR="008511C7">
        <w:rPr>
          <w:rFonts w:eastAsia="Times New Roman" w:cs="Times New Roman"/>
          <w:szCs w:val="24"/>
        </w:rPr>
        <w:t xml:space="preserve"> </w:t>
      </w:r>
      <w:r w:rsidRPr="00F358FE">
        <w:rPr>
          <w:rFonts w:eastAsia="Times New Roman" w:cs="Times New Roman"/>
          <w:szCs w:val="24"/>
        </w:rPr>
        <w:t>Mashiach</w:t>
      </w:r>
      <w:r w:rsidR="008511C7">
        <w:rPr>
          <w:rFonts w:eastAsia="Times New Roman" w:cs="Times New Roman"/>
          <w:szCs w:val="24"/>
        </w:rPr>
        <w:t xml:space="preserve"> </w:t>
      </w:r>
      <w:r w:rsidRPr="006279B5">
        <w:rPr>
          <w:rFonts w:eastAsia="Times New Roman" w:cs="Times New Roman"/>
          <w:szCs w:val="24"/>
        </w:rPr>
        <w:t>ben</w:t>
      </w:r>
      <w:r w:rsidR="008511C7">
        <w:rPr>
          <w:rFonts w:eastAsia="Times New Roman" w:cs="Times New Roman"/>
          <w:szCs w:val="24"/>
        </w:rPr>
        <w:t xml:space="preserve"> </w:t>
      </w:r>
      <w:r w:rsidRPr="006279B5">
        <w:rPr>
          <w:rFonts w:eastAsia="Times New Roman" w:cs="Times New Roman"/>
          <w:szCs w:val="24"/>
        </w:rPr>
        <w:t>David,</w:t>
      </w:r>
      <w:r w:rsidR="008511C7">
        <w:rPr>
          <w:rFonts w:eastAsia="Times New Roman" w:cs="Times New Roman"/>
          <w:szCs w:val="24"/>
        </w:rPr>
        <w:t xml:space="preserve"> </w:t>
      </w:r>
      <w:r w:rsidRPr="006279B5">
        <w:rPr>
          <w:rFonts w:eastAsia="Times New Roman" w:cs="Times New Roman"/>
          <w:szCs w:val="24"/>
        </w:rPr>
        <w:t>they</w:t>
      </w:r>
      <w:r w:rsidR="008511C7">
        <w:rPr>
          <w:rFonts w:eastAsia="Times New Roman" w:cs="Times New Roman"/>
          <w:szCs w:val="24"/>
        </w:rPr>
        <w:t xml:space="preserve"> </w:t>
      </w:r>
      <w:r w:rsidRPr="006279B5">
        <w:rPr>
          <w:rFonts w:eastAsia="Times New Roman" w:cs="Times New Roman"/>
          <w:szCs w:val="24"/>
        </w:rPr>
        <w:t>are</w:t>
      </w:r>
      <w:r w:rsidR="008511C7">
        <w:rPr>
          <w:rFonts w:eastAsia="Times New Roman" w:cs="Times New Roman"/>
          <w:szCs w:val="24"/>
        </w:rPr>
        <w:t xml:space="preserve"> </w:t>
      </w:r>
      <w:r w:rsidRPr="006279B5">
        <w:rPr>
          <w:rFonts w:eastAsia="Times New Roman" w:cs="Times New Roman"/>
          <w:szCs w:val="24"/>
        </w:rPr>
        <w:t>mainly</w:t>
      </w:r>
      <w:r w:rsidR="008511C7">
        <w:rPr>
          <w:rFonts w:eastAsia="Times New Roman" w:cs="Times New Roman"/>
          <w:szCs w:val="24"/>
        </w:rPr>
        <w:t xml:space="preserve"> </w:t>
      </w:r>
      <w:r w:rsidRPr="006279B5">
        <w:rPr>
          <w:rFonts w:eastAsia="Times New Roman" w:cs="Times New Roman"/>
          <w:szCs w:val="24"/>
        </w:rPr>
        <w:t>expressed</w:t>
      </w:r>
      <w:r w:rsidR="008511C7">
        <w:rPr>
          <w:rFonts w:eastAsia="Times New Roman" w:cs="Times New Roman"/>
          <w:szCs w:val="24"/>
        </w:rPr>
        <w:t xml:space="preserve"> </w:t>
      </w:r>
      <w:r w:rsidRPr="006279B5">
        <w:rPr>
          <w:rFonts w:eastAsia="Times New Roman" w:cs="Times New Roman"/>
          <w:szCs w:val="24"/>
        </w:rPr>
        <w:t>by</w:t>
      </w:r>
      <w:r w:rsidR="008511C7">
        <w:rPr>
          <w:rFonts w:eastAsia="Times New Roman" w:cs="Times New Roman"/>
          <w:szCs w:val="24"/>
        </w:rPr>
        <w:t xml:space="preserve"> </w:t>
      </w:r>
      <w:r w:rsidRPr="006279B5">
        <w:rPr>
          <w:rFonts w:eastAsia="Times New Roman" w:cs="Times New Roman"/>
          <w:szCs w:val="24"/>
        </w:rPr>
        <w:t>the</w:t>
      </w:r>
      <w:r w:rsidR="008511C7">
        <w:rPr>
          <w:rFonts w:eastAsia="Times New Roman" w:cs="Times New Roman"/>
          <w:szCs w:val="24"/>
        </w:rPr>
        <w:t xml:space="preserve"> </w:t>
      </w:r>
      <w:r w:rsidRPr="006279B5">
        <w:rPr>
          <w:rFonts w:eastAsia="Times New Roman" w:cs="Times New Roman"/>
          <w:szCs w:val="24"/>
        </w:rPr>
        <w:t>absence</w:t>
      </w:r>
      <w:r w:rsidR="008511C7">
        <w:rPr>
          <w:rFonts w:eastAsia="Times New Roman" w:cs="Times New Roman"/>
          <w:szCs w:val="24"/>
        </w:rPr>
        <w:t xml:space="preserve"> </w:t>
      </w:r>
      <w:r w:rsidRPr="006279B5">
        <w:rPr>
          <w:rFonts w:eastAsia="Times New Roman" w:cs="Times New Roman"/>
          <w:szCs w:val="24"/>
        </w:rPr>
        <w:t>of</w:t>
      </w:r>
      <w:r w:rsidR="008511C7">
        <w:rPr>
          <w:rFonts w:eastAsia="Times New Roman" w:cs="Times New Roman"/>
          <w:szCs w:val="24"/>
        </w:rPr>
        <w:t xml:space="preserve"> </w:t>
      </w:r>
      <w:r w:rsidRPr="006279B5">
        <w:rPr>
          <w:rFonts w:eastAsia="Times New Roman" w:cs="Times New Roman"/>
          <w:szCs w:val="24"/>
        </w:rPr>
        <w:t>details</w:t>
      </w:r>
      <w:r w:rsidR="008511C7">
        <w:rPr>
          <w:rFonts w:eastAsia="Times New Roman" w:cs="Times New Roman"/>
          <w:szCs w:val="24"/>
        </w:rPr>
        <w:t xml:space="preserve"> </w:t>
      </w:r>
      <w:r w:rsidRPr="006279B5">
        <w:rPr>
          <w:rFonts w:eastAsia="Times New Roman" w:cs="Times New Roman"/>
          <w:szCs w:val="24"/>
        </w:rPr>
        <w:t>given</w:t>
      </w:r>
      <w:r w:rsidR="008511C7">
        <w:rPr>
          <w:rFonts w:eastAsia="Times New Roman" w:cs="Times New Roman"/>
          <w:szCs w:val="24"/>
        </w:rPr>
        <w:t xml:space="preserve"> </w:t>
      </w:r>
      <w:r w:rsidRPr="006279B5">
        <w:rPr>
          <w:rFonts w:eastAsia="Times New Roman" w:cs="Times New Roman"/>
          <w:szCs w:val="24"/>
        </w:rPr>
        <w:t>and</w:t>
      </w:r>
      <w:r w:rsidR="008511C7">
        <w:rPr>
          <w:rFonts w:eastAsia="Times New Roman" w:cs="Times New Roman"/>
          <w:szCs w:val="24"/>
        </w:rPr>
        <w:t xml:space="preserve"> </w:t>
      </w:r>
      <w:r w:rsidRPr="006279B5">
        <w:rPr>
          <w:rFonts w:eastAsia="Times New Roman" w:cs="Times New Roman"/>
          <w:szCs w:val="24"/>
        </w:rPr>
        <w:t>are</w:t>
      </w:r>
      <w:r w:rsidR="008511C7">
        <w:rPr>
          <w:rFonts w:eastAsia="Times New Roman" w:cs="Times New Roman"/>
          <w:szCs w:val="24"/>
        </w:rPr>
        <w:t xml:space="preserve"> </w:t>
      </w:r>
      <w:r w:rsidRPr="006279B5">
        <w:rPr>
          <w:rFonts w:eastAsia="Times New Roman" w:cs="Times New Roman"/>
          <w:szCs w:val="24"/>
        </w:rPr>
        <w:t>implicit,</w:t>
      </w:r>
      <w:r w:rsidR="008511C7">
        <w:rPr>
          <w:rFonts w:eastAsia="Times New Roman" w:cs="Times New Roman"/>
          <w:szCs w:val="24"/>
        </w:rPr>
        <w:t xml:space="preserve"> </w:t>
      </w:r>
      <w:r w:rsidRPr="006279B5">
        <w:rPr>
          <w:rFonts w:eastAsia="Times New Roman" w:cs="Times New Roman"/>
          <w:szCs w:val="24"/>
        </w:rPr>
        <w:t>instead</w:t>
      </w:r>
      <w:r w:rsidR="008511C7">
        <w:rPr>
          <w:rFonts w:eastAsia="Times New Roman" w:cs="Times New Roman"/>
          <w:szCs w:val="24"/>
        </w:rPr>
        <w:t xml:space="preserve"> </w:t>
      </w:r>
      <w:r w:rsidRPr="006279B5">
        <w:rPr>
          <w:rFonts w:eastAsia="Times New Roman" w:cs="Times New Roman"/>
          <w:szCs w:val="24"/>
        </w:rPr>
        <w:t>of</w:t>
      </w:r>
      <w:r w:rsidR="008511C7">
        <w:rPr>
          <w:rFonts w:eastAsia="Times New Roman" w:cs="Times New Roman"/>
          <w:szCs w:val="24"/>
        </w:rPr>
        <w:t xml:space="preserve"> </w:t>
      </w:r>
      <w:r w:rsidRPr="006279B5">
        <w:rPr>
          <w:rFonts w:eastAsia="Times New Roman" w:cs="Times New Roman"/>
          <w:szCs w:val="24"/>
        </w:rPr>
        <w:t>explicit.</w:t>
      </w:r>
      <w:r>
        <w:rPr>
          <w:rStyle w:val="FootnoteReference"/>
          <w:rFonts w:eastAsia="Times New Roman" w:cs="Times New Roman"/>
          <w:szCs w:val="24"/>
        </w:rPr>
        <w:footnoteReference w:id="25"/>
      </w:r>
    </w:p>
    <w:p w14:paraId="052C35B5" w14:textId="0AEDFCCD" w:rsidR="00F358FE" w:rsidRDefault="00F358FE" w:rsidP="004A5D85">
      <w:pPr>
        <w:rPr>
          <w:szCs w:val="24"/>
        </w:rPr>
      </w:pPr>
    </w:p>
    <w:p w14:paraId="32C6445E" w14:textId="319209D7" w:rsidR="00F358FE" w:rsidRDefault="00F358FE" w:rsidP="006279B5">
      <w:pPr>
        <w:rPr>
          <w:szCs w:val="24"/>
        </w:rPr>
      </w:pPr>
      <w:r w:rsidRPr="006279B5">
        <w:rPr>
          <w:szCs w:val="24"/>
        </w:rPr>
        <w:t>For</w:t>
      </w:r>
      <w:r w:rsidR="008511C7">
        <w:rPr>
          <w:szCs w:val="24"/>
        </w:rPr>
        <w:t xml:space="preserve"> </w:t>
      </w:r>
      <w:r w:rsidRPr="006279B5">
        <w:rPr>
          <w:szCs w:val="24"/>
        </w:rPr>
        <w:t>an</w:t>
      </w:r>
      <w:r w:rsidR="008511C7">
        <w:rPr>
          <w:szCs w:val="24"/>
        </w:rPr>
        <w:t xml:space="preserve"> </w:t>
      </w:r>
      <w:r w:rsidRPr="006279B5">
        <w:rPr>
          <w:szCs w:val="24"/>
        </w:rPr>
        <w:t>example</w:t>
      </w:r>
      <w:r w:rsidR="008511C7">
        <w:rPr>
          <w:szCs w:val="24"/>
        </w:rPr>
        <w:t xml:space="preserve"> </w:t>
      </w:r>
      <w:r w:rsidRPr="006279B5">
        <w:rPr>
          <w:szCs w:val="24"/>
        </w:rPr>
        <w:t>to</w:t>
      </w:r>
      <w:r w:rsidR="008511C7">
        <w:rPr>
          <w:szCs w:val="24"/>
        </w:rPr>
        <w:t xml:space="preserve"> </w:t>
      </w:r>
      <w:r w:rsidRPr="006279B5">
        <w:rPr>
          <w:szCs w:val="24"/>
        </w:rPr>
        <w:t>demonstrate</w:t>
      </w:r>
      <w:r w:rsidR="008511C7">
        <w:rPr>
          <w:szCs w:val="24"/>
        </w:rPr>
        <w:t xml:space="preserve"> </w:t>
      </w:r>
      <w:r w:rsidRPr="006279B5">
        <w:rPr>
          <w:szCs w:val="24"/>
        </w:rPr>
        <w:t>this</w:t>
      </w:r>
      <w:r w:rsidR="008511C7">
        <w:rPr>
          <w:szCs w:val="24"/>
        </w:rPr>
        <w:t xml:space="preserve"> </w:t>
      </w:r>
      <w:r w:rsidRPr="006279B5">
        <w:rPr>
          <w:szCs w:val="24"/>
        </w:rPr>
        <w:t>we</w:t>
      </w:r>
      <w:r w:rsidR="008511C7">
        <w:rPr>
          <w:szCs w:val="24"/>
        </w:rPr>
        <w:t xml:space="preserve"> </w:t>
      </w:r>
      <w:r w:rsidRPr="006279B5">
        <w:rPr>
          <w:szCs w:val="24"/>
        </w:rPr>
        <w:t>can</w:t>
      </w:r>
      <w:r w:rsidR="008511C7">
        <w:rPr>
          <w:szCs w:val="24"/>
        </w:rPr>
        <w:t xml:space="preserve"> </w:t>
      </w:r>
      <w:r w:rsidRPr="006279B5">
        <w:rPr>
          <w:szCs w:val="24"/>
        </w:rPr>
        <w:t>look</w:t>
      </w:r>
      <w:r w:rsidR="008511C7">
        <w:rPr>
          <w:szCs w:val="24"/>
        </w:rPr>
        <w:t xml:space="preserve"> </w:t>
      </w:r>
      <w:r w:rsidRPr="006279B5">
        <w:rPr>
          <w:szCs w:val="24"/>
        </w:rPr>
        <w:t>at</w:t>
      </w:r>
      <w:r w:rsidR="008511C7">
        <w:rPr>
          <w:szCs w:val="24"/>
        </w:rPr>
        <w:t xml:space="preserve"> </w:t>
      </w:r>
      <w:r w:rsidRPr="006279B5">
        <w:rPr>
          <w:szCs w:val="24"/>
        </w:rPr>
        <w:t>Tanakh’s</w:t>
      </w:r>
      <w:r w:rsidR="008511C7">
        <w:rPr>
          <w:szCs w:val="24"/>
        </w:rPr>
        <w:t xml:space="preserve"> </w:t>
      </w:r>
      <w:r w:rsidRPr="006279B5">
        <w:rPr>
          <w:szCs w:val="24"/>
        </w:rPr>
        <w:t>approach</w:t>
      </w:r>
      <w:r w:rsidR="008511C7">
        <w:rPr>
          <w:szCs w:val="24"/>
        </w:rPr>
        <w:t xml:space="preserve"> </w:t>
      </w:r>
      <w:r w:rsidRPr="006279B5">
        <w:rPr>
          <w:szCs w:val="24"/>
        </w:rPr>
        <w:t>to</w:t>
      </w:r>
      <w:r w:rsidR="008511C7">
        <w:rPr>
          <w:szCs w:val="24"/>
        </w:rPr>
        <w:t xml:space="preserve"> </w:t>
      </w:r>
      <w:r w:rsidRPr="00F358FE">
        <w:rPr>
          <w:szCs w:val="24"/>
        </w:rPr>
        <w:t>Avraham</w:t>
      </w:r>
      <w:r w:rsidR="008511C7">
        <w:rPr>
          <w:szCs w:val="24"/>
        </w:rPr>
        <w:t xml:space="preserve"> </w:t>
      </w:r>
      <w:r w:rsidRPr="006279B5">
        <w:rPr>
          <w:szCs w:val="24"/>
        </w:rPr>
        <w:t>A</w:t>
      </w:r>
      <w:r>
        <w:rPr>
          <w:szCs w:val="24"/>
        </w:rPr>
        <w:t>b</w:t>
      </w:r>
      <w:r w:rsidRPr="006279B5">
        <w:rPr>
          <w:szCs w:val="24"/>
        </w:rPr>
        <w:t>inu.</w:t>
      </w:r>
      <w:r w:rsidR="008511C7">
        <w:rPr>
          <w:szCs w:val="24"/>
        </w:rPr>
        <w:t xml:space="preserve"> </w:t>
      </w:r>
      <w:r w:rsidRPr="006279B5">
        <w:rPr>
          <w:szCs w:val="24"/>
        </w:rPr>
        <w:t>When</w:t>
      </w:r>
      <w:r w:rsidR="008511C7">
        <w:rPr>
          <w:szCs w:val="24"/>
        </w:rPr>
        <w:t xml:space="preserve"> </w:t>
      </w:r>
      <w:r w:rsidRPr="006279B5">
        <w:rPr>
          <w:szCs w:val="24"/>
        </w:rPr>
        <w:t>w</w:t>
      </w:r>
      <w:r>
        <w:rPr>
          <w:szCs w:val="24"/>
        </w:rPr>
        <w:t>e</w:t>
      </w:r>
      <w:r w:rsidR="008511C7">
        <w:rPr>
          <w:szCs w:val="24"/>
        </w:rPr>
        <w:t xml:space="preserve"> </w:t>
      </w:r>
      <w:r w:rsidRPr="006279B5">
        <w:rPr>
          <w:szCs w:val="24"/>
        </w:rPr>
        <w:t>arc</w:t>
      </w:r>
      <w:r w:rsidR="008511C7">
        <w:rPr>
          <w:szCs w:val="24"/>
        </w:rPr>
        <w:t xml:space="preserve"> </w:t>
      </w:r>
      <w:r w:rsidRPr="006279B5">
        <w:rPr>
          <w:szCs w:val="24"/>
        </w:rPr>
        <w:t>introduced</w:t>
      </w:r>
      <w:r w:rsidR="008511C7">
        <w:rPr>
          <w:szCs w:val="24"/>
        </w:rPr>
        <w:t xml:space="preserve"> </w:t>
      </w:r>
      <w:r w:rsidRPr="006279B5">
        <w:rPr>
          <w:szCs w:val="24"/>
        </w:rPr>
        <w:t>to</w:t>
      </w:r>
      <w:r w:rsidR="008511C7">
        <w:rPr>
          <w:szCs w:val="24"/>
        </w:rPr>
        <w:t xml:space="preserve"> </w:t>
      </w:r>
      <w:r w:rsidRPr="00F358FE">
        <w:rPr>
          <w:szCs w:val="24"/>
        </w:rPr>
        <w:t>Avraham</w:t>
      </w:r>
      <w:r w:rsidR="008511C7">
        <w:rPr>
          <w:szCs w:val="24"/>
        </w:rPr>
        <w:t xml:space="preserve"> </w:t>
      </w:r>
      <w:r w:rsidRPr="006279B5">
        <w:rPr>
          <w:szCs w:val="24"/>
        </w:rPr>
        <w:t>in</w:t>
      </w:r>
      <w:r w:rsidR="008511C7">
        <w:rPr>
          <w:szCs w:val="24"/>
        </w:rPr>
        <w:t xml:space="preserve"> </w:t>
      </w:r>
      <w:r w:rsidRPr="006279B5">
        <w:rPr>
          <w:szCs w:val="24"/>
        </w:rPr>
        <w:t>the</w:t>
      </w:r>
      <w:r w:rsidR="008511C7">
        <w:rPr>
          <w:szCs w:val="24"/>
        </w:rPr>
        <w:t xml:space="preserve"> </w:t>
      </w:r>
      <w:r w:rsidRPr="006279B5">
        <w:rPr>
          <w:szCs w:val="24"/>
        </w:rPr>
        <w:t>end</w:t>
      </w:r>
      <w:r w:rsidR="008511C7">
        <w:rPr>
          <w:szCs w:val="24"/>
        </w:rPr>
        <w:t xml:space="preserve"> </w:t>
      </w:r>
      <w:r w:rsidRPr="006279B5">
        <w:rPr>
          <w:szCs w:val="24"/>
        </w:rPr>
        <w:t>of</w:t>
      </w:r>
      <w:r w:rsidR="008511C7">
        <w:rPr>
          <w:szCs w:val="24"/>
        </w:rPr>
        <w:t xml:space="preserve"> </w:t>
      </w:r>
      <w:r w:rsidRPr="006279B5">
        <w:rPr>
          <w:szCs w:val="24"/>
        </w:rPr>
        <w:t>Parsha</w:t>
      </w:r>
      <w:r>
        <w:rPr>
          <w:szCs w:val="24"/>
        </w:rPr>
        <w:t>t</w:t>
      </w:r>
      <w:r w:rsidR="008511C7">
        <w:rPr>
          <w:szCs w:val="24"/>
        </w:rPr>
        <w:t xml:space="preserve"> </w:t>
      </w:r>
      <w:r w:rsidRPr="006279B5">
        <w:rPr>
          <w:szCs w:val="24"/>
        </w:rPr>
        <w:t>Noach,</w:t>
      </w:r>
      <w:r w:rsidR="008511C7">
        <w:rPr>
          <w:szCs w:val="24"/>
        </w:rPr>
        <w:t xml:space="preserve"> </w:t>
      </w:r>
      <w:r w:rsidRPr="006279B5">
        <w:rPr>
          <w:szCs w:val="24"/>
        </w:rPr>
        <w:t>we</w:t>
      </w:r>
      <w:r w:rsidR="008511C7">
        <w:rPr>
          <w:szCs w:val="24"/>
        </w:rPr>
        <w:t xml:space="preserve"> </w:t>
      </w:r>
      <w:r w:rsidRPr="006279B5">
        <w:rPr>
          <w:szCs w:val="24"/>
        </w:rPr>
        <w:t>are</w:t>
      </w:r>
      <w:r w:rsidR="008511C7">
        <w:rPr>
          <w:szCs w:val="24"/>
        </w:rPr>
        <w:t xml:space="preserve"> </w:t>
      </w:r>
      <w:r w:rsidRPr="006279B5">
        <w:rPr>
          <w:szCs w:val="24"/>
        </w:rPr>
        <w:t>told</w:t>
      </w:r>
      <w:r w:rsidR="008511C7">
        <w:rPr>
          <w:szCs w:val="24"/>
        </w:rPr>
        <w:t xml:space="preserve"> </w:t>
      </w:r>
      <w:r w:rsidRPr="006279B5">
        <w:rPr>
          <w:szCs w:val="24"/>
        </w:rPr>
        <w:t>almost</w:t>
      </w:r>
      <w:r w:rsidR="008511C7">
        <w:rPr>
          <w:szCs w:val="24"/>
        </w:rPr>
        <w:t xml:space="preserve"> </w:t>
      </w:r>
      <w:r w:rsidRPr="006279B5">
        <w:rPr>
          <w:szCs w:val="24"/>
        </w:rPr>
        <w:t>nothing</w:t>
      </w:r>
      <w:r w:rsidR="008511C7">
        <w:rPr>
          <w:szCs w:val="24"/>
        </w:rPr>
        <w:t xml:space="preserve"> </w:t>
      </w:r>
      <w:r w:rsidRPr="006279B5">
        <w:rPr>
          <w:szCs w:val="24"/>
        </w:rPr>
        <w:t>about</w:t>
      </w:r>
      <w:r w:rsidR="008511C7">
        <w:rPr>
          <w:szCs w:val="24"/>
        </w:rPr>
        <w:t xml:space="preserve"> </w:t>
      </w:r>
      <w:r w:rsidRPr="006279B5">
        <w:rPr>
          <w:szCs w:val="24"/>
        </w:rPr>
        <w:t>him.</w:t>
      </w:r>
      <w:r w:rsidR="008511C7">
        <w:rPr>
          <w:szCs w:val="24"/>
        </w:rPr>
        <w:t xml:space="preserve"> </w:t>
      </w:r>
      <w:r w:rsidRPr="006279B5">
        <w:rPr>
          <w:szCs w:val="24"/>
        </w:rPr>
        <w:t>However,</w:t>
      </w:r>
      <w:r w:rsidR="008511C7">
        <w:rPr>
          <w:szCs w:val="24"/>
        </w:rPr>
        <w:t xml:space="preserve"> </w:t>
      </w:r>
      <w:r w:rsidRPr="006279B5">
        <w:rPr>
          <w:szCs w:val="24"/>
        </w:rPr>
        <w:t>30</w:t>
      </w:r>
      <w:r w:rsidR="008511C7">
        <w:rPr>
          <w:szCs w:val="24"/>
        </w:rPr>
        <w:t xml:space="preserve"> </w:t>
      </w:r>
      <w:r w:rsidRPr="006279B5">
        <w:rPr>
          <w:szCs w:val="24"/>
        </w:rPr>
        <w:t>years</w:t>
      </w:r>
      <w:r w:rsidR="008511C7">
        <w:rPr>
          <w:szCs w:val="24"/>
        </w:rPr>
        <w:t xml:space="preserve"> </w:t>
      </w:r>
      <w:r w:rsidRPr="006279B5">
        <w:rPr>
          <w:szCs w:val="24"/>
        </w:rPr>
        <w:t>later,</w:t>
      </w:r>
      <w:r w:rsidR="008511C7">
        <w:rPr>
          <w:szCs w:val="24"/>
        </w:rPr>
        <w:t xml:space="preserve"> </w:t>
      </w:r>
      <w:r w:rsidRPr="006279B5">
        <w:rPr>
          <w:szCs w:val="24"/>
        </w:rPr>
        <w:t>from</w:t>
      </w:r>
      <w:r w:rsidR="008511C7">
        <w:rPr>
          <w:szCs w:val="24"/>
        </w:rPr>
        <w:t xml:space="preserve"> </w:t>
      </w:r>
      <w:r w:rsidRPr="006279B5">
        <w:rPr>
          <w:szCs w:val="24"/>
        </w:rPr>
        <w:t>the</w:t>
      </w:r>
      <w:r w:rsidR="008511C7">
        <w:rPr>
          <w:szCs w:val="24"/>
        </w:rPr>
        <w:t xml:space="preserve"> </w:t>
      </w:r>
      <w:r w:rsidRPr="00F358FE">
        <w:rPr>
          <w:szCs w:val="24"/>
        </w:rPr>
        <w:t>time</w:t>
      </w:r>
      <w:r w:rsidR="008511C7">
        <w:rPr>
          <w:szCs w:val="24"/>
        </w:rPr>
        <w:t xml:space="preserve"> </w:t>
      </w:r>
      <w:r w:rsidRPr="006279B5">
        <w:rPr>
          <w:szCs w:val="24"/>
        </w:rPr>
        <w:t>that</w:t>
      </w:r>
      <w:r w:rsidR="008511C7">
        <w:rPr>
          <w:szCs w:val="24"/>
        </w:rPr>
        <w:t xml:space="preserve"> </w:t>
      </w:r>
      <w:r w:rsidRPr="00F358FE">
        <w:rPr>
          <w:szCs w:val="24"/>
        </w:rPr>
        <w:t>Avraham</w:t>
      </w:r>
      <w:r w:rsidR="008511C7">
        <w:rPr>
          <w:szCs w:val="24"/>
        </w:rPr>
        <w:t xml:space="preserve"> </w:t>
      </w:r>
      <w:r w:rsidRPr="00F358FE">
        <w:rPr>
          <w:szCs w:val="24"/>
        </w:rPr>
        <w:t>first</w:t>
      </w:r>
      <w:r w:rsidR="008511C7">
        <w:rPr>
          <w:szCs w:val="24"/>
        </w:rPr>
        <w:t xml:space="preserve"> </w:t>
      </w:r>
      <w:r w:rsidRPr="006279B5">
        <w:rPr>
          <w:szCs w:val="24"/>
        </w:rPr>
        <w:t>receives</w:t>
      </w:r>
      <w:r w:rsidR="008511C7">
        <w:rPr>
          <w:szCs w:val="24"/>
        </w:rPr>
        <w:t xml:space="preserve"> </w:t>
      </w:r>
      <w:r w:rsidRPr="006279B5">
        <w:rPr>
          <w:szCs w:val="24"/>
        </w:rPr>
        <w:t>full</w:t>
      </w:r>
      <w:r w:rsidR="008511C7">
        <w:rPr>
          <w:szCs w:val="24"/>
        </w:rPr>
        <w:t xml:space="preserve"> </w:t>
      </w:r>
      <w:r w:rsidRPr="006279B5">
        <w:rPr>
          <w:szCs w:val="24"/>
        </w:rPr>
        <w:t>prophecy</w:t>
      </w:r>
      <w:r w:rsidR="008511C7">
        <w:rPr>
          <w:szCs w:val="24"/>
        </w:rPr>
        <w:t xml:space="preserve"> </w:t>
      </w:r>
      <w:r w:rsidRPr="006279B5">
        <w:rPr>
          <w:szCs w:val="24"/>
        </w:rPr>
        <w:t>from</w:t>
      </w:r>
      <w:r w:rsidR="008511C7">
        <w:rPr>
          <w:szCs w:val="24"/>
        </w:rPr>
        <w:t xml:space="preserve"> </w:t>
      </w:r>
      <w:r w:rsidRPr="00F358FE">
        <w:rPr>
          <w:szCs w:val="24"/>
        </w:rPr>
        <w:t>Hashem</w:t>
      </w:r>
      <w:r w:rsidR="008511C7">
        <w:rPr>
          <w:szCs w:val="24"/>
        </w:rPr>
        <w:t xml:space="preserve"> </w:t>
      </w:r>
      <w:r w:rsidRPr="006279B5">
        <w:rPr>
          <w:szCs w:val="24"/>
        </w:rPr>
        <w:t>and</w:t>
      </w:r>
      <w:r w:rsidR="008511C7">
        <w:rPr>
          <w:szCs w:val="24"/>
        </w:rPr>
        <w:t xml:space="preserve"> </w:t>
      </w:r>
      <w:r w:rsidRPr="006279B5">
        <w:rPr>
          <w:szCs w:val="24"/>
        </w:rPr>
        <w:t>begins</w:t>
      </w:r>
      <w:r w:rsidR="008511C7">
        <w:rPr>
          <w:szCs w:val="24"/>
        </w:rPr>
        <w:t xml:space="preserve"> </w:t>
      </w:r>
      <w:r w:rsidRPr="006279B5">
        <w:rPr>
          <w:szCs w:val="24"/>
        </w:rPr>
        <w:t>his</w:t>
      </w:r>
      <w:r w:rsidR="008511C7">
        <w:rPr>
          <w:szCs w:val="24"/>
        </w:rPr>
        <w:t xml:space="preserve"> </w:t>
      </w:r>
      <w:r w:rsidRPr="00F358FE">
        <w:rPr>
          <w:szCs w:val="24"/>
        </w:rPr>
        <w:t>journey</w:t>
      </w:r>
      <w:r w:rsidR="008511C7">
        <w:rPr>
          <w:szCs w:val="24"/>
        </w:rPr>
        <w:t xml:space="preserve"> </w:t>
      </w:r>
      <w:r w:rsidRPr="006279B5">
        <w:rPr>
          <w:szCs w:val="24"/>
        </w:rPr>
        <w:t>to</w:t>
      </w:r>
      <w:r w:rsidR="008511C7">
        <w:rPr>
          <w:szCs w:val="24"/>
        </w:rPr>
        <w:t xml:space="preserve"> </w:t>
      </w:r>
      <w:r w:rsidRPr="006279B5">
        <w:rPr>
          <w:szCs w:val="24"/>
        </w:rPr>
        <w:t>Eretz</w:t>
      </w:r>
      <w:r w:rsidR="008511C7">
        <w:rPr>
          <w:szCs w:val="24"/>
        </w:rPr>
        <w:t xml:space="preserve"> </w:t>
      </w:r>
      <w:r>
        <w:rPr>
          <w:szCs w:val="24"/>
        </w:rPr>
        <w:t>Israel</w:t>
      </w:r>
      <w:r w:rsidRPr="006279B5">
        <w:rPr>
          <w:szCs w:val="24"/>
        </w:rPr>
        <w:t>,</w:t>
      </w:r>
      <w:r w:rsidR="008511C7">
        <w:rPr>
          <w:szCs w:val="24"/>
        </w:rPr>
        <w:t xml:space="preserve"> </w:t>
      </w:r>
      <w:r w:rsidRPr="006279B5">
        <w:rPr>
          <w:szCs w:val="24"/>
        </w:rPr>
        <w:t>we</w:t>
      </w:r>
      <w:r w:rsidR="008511C7">
        <w:rPr>
          <w:szCs w:val="24"/>
        </w:rPr>
        <w:t xml:space="preserve"> </w:t>
      </w:r>
      <w:r w:rsidRPr="006279B5">
        <w:rPr>
          <w:szCs w:val="24"/>
        </w:rPr>
        <w:t>are</w:t>
      </w:r>
      <w:r w:rsidR="008511C7">
        <w:rPr>
          <w:szCs w:val="24"/>
        </w:rPr>
        <w:t xml:space="preserve"> </w:t>
      </w:r>
      <w:r w:rsidRPr="006279B5">
        <w:rPr>
          <w:szCs w:val="24"/>
        </w:rPr>
        <w:t>told</w:t>
      </w:r>
      <w:r w:rsidR="008511C7">
        <w:rPr>
          <w:szCs w:val="24"/>
        </w:rPr>
        <w:t xml:space="preserve"> </w:t>
      </w:r>
      <w:r w:rsidRPr="006279B5">
        <w:rPr>
          <w:szCs w:val="24"/>
        </w:rPr>
        <w:t>vast</w:t>
      </w:r>
      <w:r w:rsidR="008511C7">
        <w:rPr>
          <w:szCs w:val="24"/>
        </w:rPr>
        <w:t xml:space="preserve"> </w:t>
      </w:r>
      <w:r w:rsidRPr="006279B5">
        <w:rPr>
          <w:szCs w:val="24"/>
        </w:rPr>
        <w:t>amounts</w:t>
      </w:r>
      <w:r w:rsidR="008511C7">
        <w:rPr>
          <w:szCs w:val="24"/>
        </w:rPr>
        <w:t xml:space="preserve"> </w:t>
      </w:r>
      <w:r w:rsidRPr="006279B5">
        <w:rPr>
          <w:szCs w:val="24"/>
        </w:rPr>
        <w:t>of</w:t>
      </w:r>
      <w:r w:rsidR="008511C7">
        <w:rPr>
          <w:szCs w:val="24"/>
        </w:rPr>
        <w:t xml:space="preserve"> </w:t>
      </w:r>
      <w:r w:rsidRPr="006279B5">
        <w:rPr>
          <w:szCs w:val="24"/>
        </w:rPr>
        <w:t>details</w:t>
      </w:r>
      <w:r w:rsidR="008511C7">
        <w:rPr>
          <w:szCs w:val="24"/>
        </w:rPr>
        <w:t xml:space="preserve"> </w:t>
      </w:r>
      <w:r w:rsidRPr="006279B5">
        <w:rPr>
          <w:szCs w:val="24"/>
        </w:rPr>
        <w:t>and</w:t>
      </w:r>
      <w:r w:rsidR="008511C7">
        <w:rPr>
          <w:szCs w:val="24"/>
        </w:rPr>
        <w:t xml:space="preserve"> </w:t>
      </w:r>
      <w:r w:rsidRPr="006279B5">
        <w:rPr>
          <w:szCs w:val="24"/>
        </w:rPr>
        <w:t>recollections</w:t>
      </w:r>
      <w:r w:rsidR="008511C7">
        <w:rPr>
          <w:szCs w:val="24"/>
        </w:rPr>
        <w:t xml:space="preserve"> </w:t>
      </w:r>
      <w:r w:rsidRPr="006279B5">
        <w:rPr>
          <w:szCs w:val="24"/>
        </w:rPr>
        <w:t>of</w:t>
      </w:r>
      <w:r w:rsidR="008511C7">
        <w:rPr>
          <w:szCs w:val="24"/>
        </w:rPr>
        <w:t xml:space="preserve"> </w:t>
      </w:r>
      <w:r w:rsidRPr="00F358FE">
        <w:rPr>
          <w:szCs w:val="24"/>
        </w:rPr>
        <w:t>Avraham</w:t>
      </w:r>
      <w:r w:rsidRPr="006279B5">
        <w:rPr>
          <w:szCs w:val="24"/>
        </w:rPr>
        <w:t>’s</w:t>
      </w:r>
      <w:r w:rsidR="008511C7">
        <w:rPr>
          <w:szCs w:val="24"/>
        </w:rPr>
        <w:t xml:space="preserve"> </w:t>
      </w:r>
      <w:r w:rsidRPr="006279B5">
        <w:rPr>
          <w:szCs w:val="24"/>
        </w:rPr>
        <w:t>life.</w:t>
      </w:r>
      <w:r w:rsidR="008511C7">
        <w:rPr>
          <w:szCs w:val="24"/>
        </w:rPr>
        <w:t xml:space="preserve"> </w:t>
      </w:r>
      <w:r w:rsidRPr="006279B5">
        <w:rPr>
          <w:szCs w:val="24"/>
        </w:rPr>
        <w:t>Why</w:t>
      </w:r>
      <w:r w:rsidR="008511C7">
        <w:rPr>
          <w:szCs w:val="24"/>
        </w:rPr>
        <w:t xml:space="preserve"> </w:t>
      </w:r>
      <w:r w:rsidRPr="006279B5">
        <w:rPr>
          <w:szCs w:val="24"/>
        </w:rPr>
        <w:t>is</w:t>
      </w:r>
      <w:r w:rsidR="008511C7">
        <w:rPr>
          <w:szCs w:val="24"/>
        </w:rPr>
        <w:t xml:space="preserve"> </w:t>
      </w:r>
      <w:r w:rsidRPr="006279B5">
        <w:rPr>
          <w:szCs w:val="24"/>
        </w:rPr>
        <w:t>it</w:t>
      </w:r>
      <w:r w:rsidR="008511C7">
        <w:rPr>
          <w:szCs w:val="24"/>
        </w:rPr>
        <w:t xml:space="preserve"> </w:t>
      </w:r>
      <w:r w:rsidRPr="006279B5">
        <w:rPr>
          <w:szCs w:val="24"/>
        </w:rPr>
        <w:t>that</w:t>
      </w:r>
      <w:r w:rsidR="008511C7">
        <w:rPr>
          <w:szCs w:val="24"/>
        </w:rPr>
        <w:t xml:space="preserve"> </w:t>
      </w:r>
      <w:r w:rsidRPr="006279B5">
        <w:rPr>
          <w:szCs w:val="24"/>
        </w:rPr>
        <w:t>the</w:t>
      </w:r>
      <w:r w:rsidR="008511C7">
        <w:rPr>
          <w:szCs w:val="24"/>
        </w:rPr>
        <w:t xml:space="preserve"> </w:t>
      </w:r>
      <w:r w:rsidRPr="00F358FE">
        <w:rPr>
          <w:szCs w:val="24"/>
        </w:rPr>
        <w:t>first</w:t>
      </w:r>
      <w:r w:rsidR="008511C7">
        <w:rPr>
          <w:szCs w:val="24"/>
        </w:rPr>
        <w:t xml:space="preserve"> </w:t>
      </w:r>
      <w:r w:rsidRPr="006279B5">
        <w:rPr>
          <w:szCs w:val="24"/>
        </w:rPr>
        <w:t>30</w:t>
      </w:r>
      <w:r w:rsidR="008511C7">
        <w:rPr>
          <w:szCs w:val="24"/>
        </w:rPr>
        <w:t xml:space="preserve"> </w:t>
      </w:r>
      <w:r w:rsidRPr="006279B5">
        <w:rPr>
          <w:szCs w:val="24"/>
        </w:rPr>
        <w:t>years</w:t>
      </w:r>
      <w:r w:rsidR="008511C7">
        <w:rPr>
          <w:szCs w:val="24"/>
        </w:rPr>
        <w:t xml:space="preserve"> </w:t>
      </w:r>
      <w:r w:rsidRPr="006279B5">
        <w:rPr>
          <w:szCs w:val="24"/>
        </w:rPr>
        <w:t>of</w:t>
      </w:r>
      <w:r w:rsidR="008511C7">
        <w:rPr>
          <w:szCs w:val="24"/>
        </w:rPr>
        <w:t xml:space="preserve"> </w:t>
      </w:r>
      <w:r w:rsidRPr="00F358FE">
        <w:rPr>
          <w:szCs w:val="24"/>
        </w:rPr>
        <w:t>Avraham</w:t>
      </w:r>
      <w:r w:rsidRPr="006279B5">
        <w:rPr>
          <w:szCs w:val="24"/>
        </w:rPr>
        <w:t>'s</w:t>
      </w:r>
      <w:r w:rsidR="008511C7">
        <w:rPr>
          <w:szCs w:val="24"/>
        </w:rPr>
        <w:t xml:space="preserve"> </w:t>
      </w:r>
      <w:r w:rsidRPr="006279B5">
        <w:rPr>
          <w:szCs w:val="24"/>
        </w:rPr>
        <w:t>life</w:t>
      </w:r>
      <w:r w:rsidR="008511C7">
        <w:rPr>
          <w:szCs w:val="24"/>
        </w:rPr>
        <w:t xml:space="preserve"> </w:t>
      </w:r>
      <w:r w:rsidRPr="006279B5">
        <w:rPr>
          <w:szCs w:val="24"/>
        </w:rPr>
        <w:t>arc</w:t>
      </w:r>
      <w:r w:rsidR="008511C7">
        <w:rPr>
          <w:szCs w:val="24"/>
        </w:rPr>
        <w:t xml:space="preserve"> </w:t>
      </w:r>
      <w:r w:rsidRPr="006279B5">
        <w:rPr>
          <w:szCs w:val="24"/>
        </w:rPr>
        <w:t>left</w:t>
      </w:r>
      <w:r w:rsidR="008511C7">
        <w:rPr>
          <w:szCs w:val="24"/>
        </w:rPr>
        <w:t xml:space="preserve"> </w:t>
      </w:r>
      <w:r w:rsidRPr="006279B5">
        <w:rPr>
          <w:szCs w:val="24"/>
        </w:rPr>
        <w:t>out,</w:t>
      </w:r>
      <w:r w:rsidR="008511C7">
        <w:rPr>
          <w:szCs w:val="24"/>
        </w:rPr>
        <w:t xml:space="preserve"> </w:t>
      </w:r>
      <w:r w:rsidRPr="006279B5">
        <w:rPr>
          <w:szCs w:val="24"/>
        </w:rPr>
        <w:t>only</w:t>
      </w:r>
      <w:r w:rsidR="008511C7">
        <w:rPr>
          <w:szCs w:val="24"/>
        </w:rPr>
        <w:t xml:space="preserve"> </w:t>
      </w:r>
      <w:r w:rsidRPr="006279B5">
        <w:rPr>
          <w:szCs w:val="24"/>
        </w:rPr>
        <w:t>to</w:t>
      </w:r>
      <w:r w:rsidR="008511C7">
        <w:rPr>
          <w:szCs w:val="24"/>
        </w:rPr>
        <w:t xml:space="preserve"> </w:t>
      </w:r>
      <w:r w:rsidRPr="006279B5">
        <w:rPr>
          <w:szCs w:val="24"/>
        </w:rPr>
        <w:t>be</w:t>
      </w:r>
      <w:r w:rsidR="008511C7">
        <w:rPr>
          <w:szCs w:val="24"/>
        </w:rPr>
        <w:t xml:space="preserve"> </w:t>
      </w:r>
      <w:r w:rsidRPr="006279B5">
        <w:rPr>
          <w:szCs w:val="24"/>
        </w:rPr>
        <w:t>narrated</w:t>
      </w:r>
      <w:r w:rsidR="008511C7">
        <w:rPr>
          <w:szCs w:val="24"/>
        </w:rPr>
        <w:t xml:space="preserve"> </w:t>
      </w:r>
      <w:r w:rsidRPr="006279B5">
        <w:rPr>
          <w:szCs w:val="24"/>
        </w:rPr>
        <w:t>by</w:t>
      </w:r>
      <w:r w:rsidR="008511C7">
        <w:rPr>
          <w:szCs w:val="24"/>
        </w:rPr>
        <w:t xml:space="preserve"> </w:t>
      </w:r>
      <w:r w:rsidRPr="006279B5">
        <w:rPr>
          <w:szCs w:val="24"/>
        </w:rPr>
        <w:t>The</w:t>
      </w:r>
      <w:r w:rsidR="008511C7">
        <w:rPr>
          <w:szCs w:val="24"/>
        </w:rPr>
        <w:t xml:space="preserve"> </w:t>
      </w:r>
      <w:r w:rsidRPr="00F358FE">
        <w:rPr>
          <w:szCs w:val="24"/>
        </w:rPr>
        <w:t>Oral</w:t>
      </w:r>
      <w:r w:rsidR="008511C7">
        <w:rPr>
          <w:szCs w:val="24"/>
        </w:rPr>
        <w:t xml:space="preserve"> </w:t>
      </w:r>
      <w:r w:rsidRPr="00F358FE">
        <w:rPr>
          <w:szCs w:val="24"/>
        </w:rPr>
        <w:t>Torah</w:t>
      </w:r>
      <w:r w:rsidR="008511C7">
        <w:rPr>
          <w:szCs w:val="24"/>
        </w:rPr>
        <w:t xml:space="preserve"> </w:t>
      </w:r>
      <w:r w:rsidRPr="006279B5">
        <w:rPr>
          <w:szCs w:val="24"/>
        </w:rPr>
        <w:t>while</w:t>
      </w:r>
      <w:r w:rsidR="008511C7">
        <w:rPr>
          <w:szCs w:val="24"/>
        </w:rPr>
        <w:t xml:space="preserve"> </w:t>
      </w:r>
      <w:r w:rsidRPr="006279B5">
        <w:rPr>
          <w:szCs w:val="24"/>
        </w:rPr>
        <w:t>the</w:t>
      </w:r>
      <w:r w:rsidR="008511C7">
        <w:rPr>
          <w:szCs w:val="24"/>
        </w:rPr>
        <w:t xml:space="preserve"> </w:t>
      </w:r>
      <w:r w:rsidRPr="006279B5">
        <w:rPr>
          <w:szCs w:val="24"/>
        </w:rPr>
        <w:t>remainder</w:t>
      </w:r>
      <w:r w:rsidR="008511C7">
        <w:rPr>
          <w:szCs w:val="24"/>
        </w:rPr>
        <w:t xml:space="preserve"> </w:t>
      </w:r>
      <w:r w:rsidRPr="006279B5">
        <w:rPr>
          <w:szCs w:val="24"/>
        </w:rPr>
        <w:t>is</w:t>
      </w:r>
      <w:r w:rsidR="008511C7">
        <w:rPr>
          <w:szCs w:val="24"/>
        </w:rPr>
        <w:t xml:space="preserve"> </w:t>
      </w:r>
      <w:r w:rsidRPr="006279B5">
        <w:rPr>
          <w:szCs w:val="24"/>
        </w:rPr>
        <w:t>found</w:t>
      </w:r>
      <w:r w:rsidR="008511C7">
        <w:rPr>
          <w:szCs w:val="24"/>
        </w:rPr>
        <w:t xml:space="preserve"> </w:t>
      </w:r>
      <w:r w:rsidRPr="006279B5">
        <w:rPr>
          <w:szCs w:val="24"/>
        </w:rPr>
        <w:t>explicitly</w:t>
      </w:r>
      <w:r w:rsidR="008511C7">
        <w:rPr>
          <w:szCs w:val="24"/>
        </w:rPr>
        <w:t xml:space="preserve"> </w:t>
      </w:r>
      <w:r w:rsidRPr="006279B5">
        <w:rPr>
          <w:szCs w:val="24"/>
        </w:rPr>
        <w:t>in</w:t>
      </w:r>
      <w:r w:rsidR="008511C7">
        <w:rPr>
          <w:szCs w:val="24"/>
        </w:rPr>
        <w:t xml:space="preserve"> </w:t>
      </w:r>
      <w:r w:rsidRPr="006279B5">
        <w:rPr>
          <w:szCs w:val="24"/>
        </w:rPr>
        <w:t>Torah</w:t>
      </w:r>
      <w:r w:rsidR="008511C7">
        <w:rPr>
          <w:szCs w:val="24"/>
        </w:rPr>
        <w:t xml:space="preserve"> </w:t>
      </w:r>
      <w:r w:rsidRPr="006279B5">
        <w:rPr>
          <w:szCs w:val="24"/>
        </w:rPr>
        <w:t>SheBichtav</w:t>
      </w:r>
      <w:r w:rsidR="008511C7">
        <w:rPr>
          <w:szCs w:val="24"/>
        </w:rPr>
        <w:t xml:space="preserve"> </w:t>
      </w:r>
      <w:r w:rsidRPr="006279B5">
        <w:rPr>
          <w:szCs w:val="24"/>
        </w:rPr>
        <w:t>(The</w:t>
      </w:r>
      <w:r w:rsidR="008511C7">
        <w:rPr>
          <w:szCs w:val="24"/>
        </w:rPr>
        <w:t xml:space="preserve"> </w:t>
      </w:r>
      <w:r w:rsidRPr="006279B5">
        <w:rPr>
          <w:szCs w:val="24"/>
        </w:rPr>
        <w:t>Written</w:t>
      </w:r>
      <w:r w:rsidR="008511C7">
        <w:rPr>
          <w:szCs w:val="24"/>
        </w:rPr>
        <w:t xml:space="preserve"> </w:t>
      </w:r>
      <w:r w:rsidRPr="006279B5">
        <w:rPr>
          <w:szCs w:val="24"/>
        </w:rPr>
        <w:t>Torah</w:t>
      </w:r>
      <w:r w:rsidR="008511C7">
        <w:rPr>
          <w:szCs w:val="24"/>
        </w:rPr>
        <w:t xml:space="preserve"> </w:t>
      </w:r>
      <w:r w:rsidRPr="006279B5">
        <w:rPr>
          <w:szCs w:val="24"/>
        </w:rPr>
        <w:t>of</w:t>
      </w:r>
      <w:r w:rsidR="008511C7">
        <w:rPr>
          <w:szCs w:val="24"/>
        </w:rPr>
        <w:t xml:space="preserve"> </w:t>
      </w:r>
      <w:r w:rsidRPr="006279B5">
        <w:rPr>
          <w:szCs w:val="24"/>
        </w:rPr>
        <w:t>Scripture)?</w:t>
      </w:r>
    </w:p>
    <w:p w14:paraId="4E8A3686" w14:textId="77777777" w:rsidR="00F358FE" w:rsidRPr="006279B5" w:rsidRDefault="00F358FE" w:rsidP="006279B5">
      <w:pPr>
        <w:rPr>
          <w:szCs w:val="24"/>
        </w:rPr>
      </w:pPr>
    </w:p>
    <w:p w14:paraId="7B399B84" w14:textId="2011B0A2" w:rsidR="00F358FE" w:rsidRDefault="00F358FE" w:rsidP="006279B5">
      <w:pPr>
        <w:rPr>
          <w:szCs w:val="24"/>
        </w:rPr>
      </w:pPr>
      <w:r w:rsidRPr="006279B5">
        <w:rPr>
          <w:szCs w:val="24"/>
        </w:rPr>
        <w:t>The</w:t>
      </w:r>
      <w:r w:rsidR="008511C7">
        <w:rPr>
          <w:szCs w:val="24"/>
        </w:rPr>
        <w:t xml:space="preserve"> </w:t>
      </w:r>
      <w:r w:rsidRPr="006279B5">
        <w:rPr>
          <w:szCs w:val="24"/>
        </w:rPr>
        <w:t>answer</w:t>
      </w:r>
      <w:r w:rsidR="008511C7">
        <w:rPr>
          <w:szCs w:val="24"/>
        </w:rPr>
        <w:t xml:space="preserve"> </w:t>
      </w:r>
      <w:r w:rsidRPr="006279B5">
        <w:rPr>
          <w:szCs w:val="24"/>
        </w:rPr>
        <w:t>is</w:t>
      </w:r>
      <w:r w:rsidR="008511C7">
        <w:rPr>
          <w:szCs w:val="24"/>
        </w:rPr>
        <w:t xml:space="preserve"> </w:t>
      </w:r>
      <w:r w:rsidRPr="006279B5">
        <w:rPr>
          <w:szCs w:val="24"/>
        </w:rPr>
        <w:t>that</w:t>
      </w:r>
      <w:r w:rsidR="008511C7">
        <w:rPr>
          <w:szCs w:val="24"/>
        </w:rPr>
        <w:t xml:space="preserve"> </w:t>
      </w:r>
      <w:r w:rsidRPr="006279B5">
        <w:rPr>
          <w:szCs w:val="24"/>
        </w:rPr>
        <w:t>during</w:t>
      </w:r>
      <w:r w:rsidR="008511C7">
        <w:rPr>
          <w:szCs w:val="24"/>
        </w:rPr>
        <w:t xml:space="preserve"> </w:t>
      </w:r>
      <w:r w:rsidRPr="006279B5">
        <w:rPr>
          <w:szCs w:val="24"/>
        </w:rPr>
        <w:t>the</w:t>
      </w:r>
      <w:r w:rsidR="008511C7">
        <w:rPr>
          <w:szCs w:val="24"/>
        </w:rPr>
        <w:t xml:space="preserve"> </w:t>
      </w:r>
      <w:r w:rsidRPr="00F358FE">
        <w:rPr>
          <w:szCs w:val="24"/>
        </w:rPr>
        <w:t>first</w:t>
      </w:r>
      <w:r w:rsidR="008511C7">
        <w:rPr>
          <w:szCs w:val="24"/>
        </w:rPr>
        <w:t xml:space="preserve"> </w:t>
      </w:r>
      <w:r w:rsidRPr="006279B5">
        <w:rPr>
          <w:szCs w:val="24"/>
        </w:rPr>
        <w:t>30</w:t>
      </w:r>
      <w:r w:rsidR="008511C7">
        <w:rPr>
          <w:szCs w:val="24"/>
        </w:rPr>
        <w:t xml:space="preserve"> </w:t>
      </w:r>
      <w:r w:rsidRPr="006279B5">
        <w:rPr>
          <w:szCs w:val="24"/>
        </w:rPr>
        <w:t>years</w:t>
      </w:r>
      <w:r w:rsidR="008511C7">
        <w:rPr>
          <w:szCs w:val="24"/>
        </w:rPr>
        <w:t xml:space="preserve"> </w:t>
      </w:r>
      <w:r w:rsidRPr="006279B5">
        <w:rPr>
          <w:szCs w:val="24"/>
        </w:rPr>
        <w:t>of</w:t>
      </w:r>
      <w:r w:rsidR="008511C7">
        <w:rPr>
          <w:szCs w:val="24"/>
        </w:rPr>
        <w:t xml:space="preserve"> </w:t>
      </w:r>
      <w:r w:rsidRPr="00F358FE">
        <w:rPr>
          <w:szCs w:val="24"/>
        </w:rPr>
        <w:t>Avraham</w:t>
      </w:r>
      <w:r w:rsidRPr="006279B5">
        <w:rPr>
          <w:szCs w:val="24"/>
        </w:rPr>
        <w:t>'s</w:t>
      </w:r>
      <w:r w:rsidR="008511C7">
        <w:rPr>
          <w:szCs w:val="24"/>
        </w:rPr>
        <w:t xml:space="preserve"> </w:t>
      </w:r>
      <w:r w:rsidRPr="006279B5">
        <w:rPr>
          <w:szCs w:val="24"/>
        </w:rPr>
        <w:t>life</w:t>
      </w:r>
      <w:r w:rsidR="008511C7">
        <w:rPr>
          <w:szCs w:val="24"/>
        </w:rPr>
        <w:t xml:space="preserve"> </w:t>
      </w:r>
      <w:r w:rsidRPr="006279B5">
        <w:rPr>
          <w:szCs w:val="24"/>
        </w:rPr>
        <w:t>he</w:t>
      </w:r>
      <w:r w:rsidR="008511C7">
        <w:rPr>
          <w:szCs w:val="24"/>
        </w:rPr>
        <w:t xml:space="preserve"> </w:t>
      </w:r>
      <w:r w:rsidRPr="006279B5">
        <w:rPr>
          <w:szCs w:val="24"/>
        </w:rPr>
        <w:t>primarily</w:t>
      </w:r>
      <w:r w:rsidR="008511C7">
        <w:rPr>
          <w:szCs w:val="24"/>
        </w:rPr>
        <w:t xml:space="preserve"> </w:t>
      </w:r>
      <w:r w:rsidRPr="006279B5">
        <w:rPr>
          <w:szCs w:val="24"/>
        </w:rPr>
        <w:t>manifested</w:t>
      </w:r>
      <w:r w:rsidR="008511C7">
        <w:rPr>
          <w:szCs w:val="24"/>
        </w:rPr>
        <w:t xml:space="preserve"> </w:t>
      </w:r>
      <w:r w:rsidRPr="006279B5">
        <w:rPr>
          <w:szCs w:val="24"/>
        </w:rPr>
        <w:t>the</w:t>
      </w:r>
      <w:r w:rsidR="008511C7">
        <w:rPr>
          <w:szCs w:val="24"/>
        </w:rPr>
        <w:t xml:space="preserve"> </w:t>
      </w:r>
      <w:r w:rsidRPr="006279B5">
        <w:rPr>
          <w:szCs w:val="24"/>
        </w:rPr>
        <w:t>qualities</w:t>
      </w:r>
      <w:r w:rsidR="008511C7">
        <w:rPr>
          <w:szCs w:val="24"/>
        </w:rPr>
        <w:t xml:space="preserve"> </w:t>
      </w:r>
      <w:r w:rsidRPr="006279B5">
        <w:rPr>
          <w:szCs w:val="24"/>
        </w:rPr>
        <w:t>that</w:t>
      </w:r>
      <w:r w:rsidR="008511C7">
        <w:rPr>
          <w:szCs w:val="24"/>
        </w:rPr>
        <w:t xml:space="preserve"> </w:t>
      </w:r>
      <w:r w:rsidRPr="006279B5">
        <w:rPr>
          <w:szCs w:val="24"/>
        </w:rPr>
        <w:t>would</w:t>
      </w:r>
      <w:r w:rsidR="008511C7">
        <w:rPr>
          <w:szCs w:val="24"/>
        </w:rPr>
        <w:t xml:space="preserve"> </w:t>
      </w:r>
      <w:r w:rsidRPr="006279B5">
        <w:rPr>
          <w:szCs w:val="24"/>
        </w:rPr>
        <w:t>later</w:t>
      </w:r>
      <w:r w:rsidR="008511C7">
        <w:rPr>
          <w:szCs w:val="24"/>
        </w:rPr>
        <w:t xml:space="preserve"> </w:t>
      </w:r>
      <w:r w:rsidRPr="006279B5">
        <w:rPr>
          <w:szCs w:val="24"/>
        </w:rPr>
        <w:t>be</w:t>
      </w:r>
      <w:r w:rsidR="008511C7">
        <w:rPr>
          <w:szCs w:val="24"/>
        </w:rPr>
        <w:t xml:space="preserve"> </w:t>
      </w:r>
      <w:r w:rsidRPr="006279B5">
        <w:rPr>
          <w:szCs w:val="24"/>
        </w:rPr>
        <w:t>expressed</w:t>
      </w:r>
      <w:r w:rsidR="008511C7">
        <w:rPr>
          <w:szCs w:val="24"/>
        </w:rPr>
        <w:t xml:space="preserve"> </w:t>
      </w:r>
      <w:r w:rsidRPr="006279B5">
        <w:rPr>
          <w:szCs w:val="24"/>
        </w:rPr>
        <w:t>in</w:t>
      </w:r>
      <w:r w:rsidR="008511C7">
        <w:rPr>
          <w:szCs w:val="24"/>
        </w:rPr>
        <w:t xml:space="preserve"> </w:t>
      </w:r>
      <w:r w:rsidRPr="00F358FE">
        <w:rPr>
          <w:szCs w:val="24"/>
        </w:rPr>
        <w:t>Mashiach</w:t>
      </w:r>
      <w:r w:rsidR="008511C7">
        <w:rPr>
          <w:szCs w:val="24"/>
        </w:rPr>
        <w:t xml:space="preserve"> </w:t>
      </w:r>
      <w:r w:rsidRPr="006279B5">
        <w:rPr>
          <w:szCs w:val="24"/>
        </w:rPr>
        <w:t>ben</w:t>
      </w:r>
      <w:r w:rsidR="008511C7">
        <w:rPr>
          <w:szCs w:val="24"/>
        </w:rPr>
        <w:t xml:space="preserve"> </w:t>
      </w:r>
      <w:r w:rsidRPr="006279B5">
        <w:rPr>
          <w:szCs w:val="24"/>
        </w:rPr>
        <w:t>David.</w:t>
      </w:r>
      <w:r w:rsidR="008511C7">
        <w:rPr>
          <w:szCs w:val="24"/>
        </w:rPr>
        <w:t xml:space="preserve"> </w:t>
      </w:r>
      <w:r w:rsidRPr="006279B5">
        <w:rPr>
          <w:szCs w:val="24"/>
        </w:rPr>
        <w:t>Because</w:t>
      </w:r>
      <w:r w:rsidR="008511C7">
        <w:rPr>
          <w:szCs w:val="24"/>
        </w:rPr>
        <w:t xml:space="preserve"> </w:t>
      </w:r>
      <w:r w:rsidRPr="006279B5">
        <w:rPr>
          <w:szCs w:val="24"/>
        </w:rPr>
        <w:t>these</w:t>
      </w:r>
      <w:r w:rsidR="008511C7">
        <w:rPr>
          <w:szCs w:val="24"/>
        </w:rPr>
        <w:t xml:space="preserve"> </w:t>
      </w:r>
      <w:r w:rsidRPr="006279B5">
        <w:rPr>
          <w:szCs w:val="24"/>
        </w:rPr>
        <w:t>developments</w:t>
      </w:r>
      <w:r w:rsidR="008511C7">
        <w:rPr>
          <w:szCs w:val="24"/>
        </w:rPr>
        <w:t xml:space="preserve"> </w:t>
      </w:r>
      <w:r w:rsidRPr="006279B5">
        <w:rPr>
          <w:szCs w:val="24"/>
        </w:rPr>
        <w:t>were</w:t>
      </w:r>
      <w:r w:rsidR="008511C7">
        <w:rPr>
          <w:szCs w:val="24"/>
        </w:rPr>
        <w:t xml:space="preserve"> </w:t>
      </w:r>
      <w:r w:rsidRPr="006279B5">
        <w:rPr>
          <w:szCs w:val="24"/>
        </w:rPr>
        <w:t>primarily</w:t>
      </w:r>
      <w:r w:rsidR="008511C7">
        <w:rPr>
          <w:szCs w:val="24"/>
        </w:rPr>
        <w:t xml:space="preserve"> </w:t>
      </w:r>
      <w:r w:rsidRPr="006279B5">
        <w:rPr>
          <w:szCs w:val="24"/>
        </w:rPr>
        <w:t>internal,</w:t>
      </w:r>
      <w:r w:rsidR="008511C7">
        <w:rPr>
          <w:szCs w:val="24"/>
        </w:rPr>
        <w:t xml:space="preserve"> </w:t>
      </w:r>
      <w:r w:rsidRPr="006279B5">
        <w:rPr>
          <w:szCs w:val="24"/>
        </w:rPr>
        <w:t>deep,</w:t>
      </w:r>
      <w:r w:rsidR="008511C7">
        <w:rPr>
          <w:szCs w:val="24"/>
        </w:rPr>
        <w:t xml:space="preserve"> </w:t>
      </w:r>
      <w:r w:rsidRPr="006279B5">
        <w:rPr>
          <w:szCs w:val="24"/>
        </w:rPr>
        <w:t>inexpressibly</w:t>
      </w:r>
      <w:r w:rsidR="008511C7">
        <w:rPr>
          <w:szCs w:val="24"/>
        </w:rPr>
        <w:t xml:space="preserve"> </w:t>
      </w:r>
      <w:r w:rsidRPr="006279B5">
        <w:rPr>
          <w:szCs w:val="24"/>
        </w:rPr>
        <w:t>private</w:t>
      </w:r>
      <w:r w:rsidR="008511C7">
        <w:rPr>
          <w:szCs w:val="24"/>
        </w:rPr>
        <w:t xml:space="preserve"> </w:t>
      </w:r>
      <w:r w:rsidRPr="00F358FE">
        <w:rPr>
          <w:szCs w:val="24"/>
        </w:rPr>
        <w:t>journeys</w:t>
      </w:r>
      <w:r w:rsidR="008511C7">
        <w:rPr>
          <w:szCs w:val="24"/>
        </w:rPr>
        <w:t xml:space="preserve"> </w:t>
      </w:r>
      <w:r w:rsidRPr="006279B5">
        <w:rPr>
          <w:szCs w:val="24"/>
        </w:rPr>
        <w:t>unique</w:t>
      </w:r>
      <w:r w:rsidR="008511C7">
        <w:rPr>
          <w:szCs w:val="24"/>
        </w:rPr>
        <w:t xml:space="preserve"> </w:t>
      </w:r>
      <w:r w:rsidRPr="006279B5">
        <w:rPr>
          <w:szCs w:val="24"/>
        </w:rPr>
        <w:t>to</w:t>
      </w:r>
      <w:r w:rsidR="008511C7">
        <w:rPr>
          <w:szCs w:val="24"/>
        </w:rPr>
        <w:t xml:space="preserve"> </w:t>
      </w:r>
      <w:r w:rsidRPr="00F358FE">
        <w:rPr>
          <w:szCs w:val="24"/>
        </w:rPr>
        <w:t>Avraham</w:t>
      </w:r>
      <w:r w:rsidRPr="006279B5">
        <w:rPr>
          <w:szCs w:val="24"/>
        </w:rPr>
        <w:t>'s</w:t>
      </w:r>
      <w:r w:rsidR="008511C7">
        <w:rPr>
          <w:szCs w:val="24"/>
        </w:rPr>
        <w:t xml:space="preserve"> </w:t>
      </w:r>
      <w:r w:rsidRPr="006279B5">
        <w:rPr>
          <w:szCs w:val="24"/>
        </w:rPr>
        <w:t>soul,</w:t>
      </w:r>
      <w:r w:rsidR="008511C7">
        <w:rPr>
          <w:szCs w:val="24"/>
        </w:rPr>
        <w:t xml:space="preserve"> </w:t>
      </w:r>
      <w:r w:rsidRPr="006279B5">
        <w:rPr>
          <w:szCs w:val="24"/>
        </w:rPr>
        <w:t>the</w:t>
      </w:r>
      <w:r w:rsidR="008511C7">
        <w:rPr>
          <w:szCs w:val="24"/>
        </w:rPr>
        <w:t xml:space="preserve"> </w:t>
      </w:r>
      <w:r w:rsidRPr="006279B5">
        <w:rPr>
          <w:szCs w:val="24"/>
        </w:rPr>
        <w:t>Torah</w:t>
      </w:r>
      <w:r w:rsidR="008511C7">
        <w:rPr>
          <w:szCs w:val="24"/>
        </w:rPr>
        <w:t xml:space="preserve"> </w:t>
      </w:r>
      <w:r w:rsidRPr="006279B5">
        <w:rPr>
          <w:szCs w:val="24"/>
        </w:rPr>
        <w:t>does</w:t>
      </w:r>
      <w:r w:rsidR="008511C7">
        <w:rPr>
          <w:szCs w:val="24"/>
        </w:rPr>
        <w:t xml:space="preserve"> </w:t>
      </w:r>
      <w:r w:rsidRPr="006279B5">
        <w:rPr>
          <w:szCs w:val="24"/>
        </w:rPr>
        <w:t>not</w:t>
      </w:r>
      <w:r w:rsidR="008511C7">
        <w:rPr>
          <w:szCs w:val="24"/>
        </w:rPr>
        <w:t xml:space="preserve"> </w:t>
      </w:r>
      <w:r w:rsidRPr="006279B5">
        <w:rPr>
          <w:szCs w:val="24"/>
        </w:rPr>
        <w:t>write</w:t>
      </w:r>
      <w:r w:rsidR="008511C7">
        <w:rPr>
          <w:szCs w:val="24"/>
        </w:rPr>
        <w:t xml:space="preserve"> </w:t>
      </w:r>
      <w:r w:rsidRPr="006279B5">
        <w:rPr>
          <w:szCs w:val="24"/>
        </w:rPr>
        <w:t>about</w:t>
      </w:r>
      <w:r w:rsidR="008511C7">
        <w:rPr>
          <w:szCs w:val="24"/>
        </w:rPr>
        <w:t xml:space="preserve"> </w:t>
      </w:r>
      <w:r w:rsidRPr="006279B5">
        <w:rPr>
          <w:szCs w:val="24"/>
        </w:rPr>
        <w:t>them.</w:t>
      </w:r>
      <w:r w:rsidR="008511C7">
        <w:rPr>
          <w:szCs w:val="24"/>
        </w:rPr>
        <w:t xml:space="preserve"> </w:t>
      </w:r>
      <w:r w:rsidRPr="006279B5">
        <w:rPr>
          <w:szCs w:val="24"/>
        </w:rPr>
        <w:t>However,</w:t>
      </w:r>
      <w:r w:rsidR="008511C7">
        <w:rPr>
          <w:szCs w:val="24"/>
        </w:rPr>
        <w:t xml:space="preserve"> </w:t>
      </w:r>
      <w:r w:rsidRPr="006279B5">
        <w:rPr>
          <w:szCs w:val="24"/>
        </w:rPr>
        <w:t>from</w:t>
      </w:r>
      <w:r w:rsidR="008511C7">
        <w:rPr>
          <w:szCs w:val="24"/>
        </w:rPr>
        <w:t xml:space="preserve"> </w:t>
      </w:r>
      <w:r w:rsidRPr="006279B5">
        <w:rPr>
          <w:szCs w:val="24"/>
        </w:rPr>
        <w:t>the</w:t>
      </w:r>
      <w:r w:rsidR="008511C7">
        <w:rPr>
          <w:szCs w:val="24"/>
        </w:rPr>
        <w:t xml:space="preserve"> </w:t>
      </w:r>
      <w:r w:rsidRPr="00F358FE">
        <w:rPr>
          <w:szCs w:val="24"/>
        </w:rPr>
        <w:t>time</w:t>
      </w:r>
      <w:r w:rsidR="008511C7">
        <w:rPr>
          <w:szCs w:val="24"/>
        </w:rPr>
        <w:t xml:space="preserve"> </w:t>
      </w:r>
      <w:r w:rsidRPr="00F358FE">
        <w:rPr>
          <w:szCs w:val="24"/>
        </w:rPr>
        <w:t>Avraham</w:t>
      </w:r>
      <w:r w:rsidR="008511C7">
        <w:rPr>
          <w:szCs w:val="24"/>
        </w:rPr>
        <w:t xml:space="preserve"> </w:t>
      </w:r>
      <w:r w:rsidRPr="006279B5">
        <w:rPr>
          <w:szCs w:val="24"/>
        </w:rPr>
        <w:t>is</w:t>
      </w:r>
      <w:r w:rsidR="008511C7">
        <w:rPr>
          <w:szCs w:val="24"/>
        </w:rPr>
        <w:t xml:space="preserve"> </w:t>
      </w:r>
      <w:r w:rsidRPr="006279B5">
        <w:rPr>
          <w:szCs w:val="24"/>
        </w:rPr>
        <w:t>ready</w:t>
      </w:r>
      <w:r w:rsidR="008511C7">
        <w:rPr>
          <w:szCs w:val="24"/>
        </w:rPr>
        <w:t xml:space="preserve"> </w:t>
      </w:r>
      <w:r w:rsidRPr="006279B5">
        <w:rPr>
          <w:szCs w:val="24"/>
        </w:rPr>
        <w:t>to</w:t>
      </w:r>
      <w:r w:rsidR="008511C7">
        <w:rPr>
          <w:szCs w:val="24"/>
        </w:rPr>
        <w:t xml:space="preserve"> </w:t>
      </w:r>
      <w:r w:rsidRPr="006279B5">
        <w:rPr>
          <w:szCs w:val="24"/>
        </w:rPr>
        <w:t>go</w:t>
      </w:r>
      <w:r w:rsidR="008511C7">
        <w:rPr>
          <w:szCs w:val="24"/>
        </w:rPr>
        <w:t xml:space="preserve"> </w:t>
      </w:r>
      <w:r w:rsidRPr="006279B5">
        <w:rPr>
          <w:szCs w:val="24"/>
        </w:rPr>
        <w:t>out</w:t>
      </w:r>
      <w:r w:rsidR="008511C7">
        <w:rPr>
          <w:szCs w:val="24"/>
        </w:rPr>
        <w:t xml:space="preserve"> </w:t>
      </w:r>
      <w:r w:rsidRPr="006279B5">
        <w:rPr>
          <w:szCs w:val="24"/>
        </w:rPr>
        <w:t>into</w:t>
      </w:r>
      <w:r w:rsidR="008511C7">
        <w:rPr>
          <w:szCs w:val="24"/>
        </w:rPr>
        <w:t xml:space="preserve"> </w:t>
      </w:r>
      <w:r w:rsidRPr="006279B5">
        <w:rPr>
          <w:szCs w:val="24"/>
        </w:rPr>
        <w:t>the</w:t>
      </w:r>
      <w:r w:rsidR="008511C7">
        <w:rPr>
          <w:szCs w:val="24"/>
        </w:rPr>
        <w:t xml:space="preserve"> </w:t>
      </w:r>
      <w:r w:rsidRPr="00F358FE">
        <w:rPr>
          <w:szCs w:val="24"/>
        </w:rPr>
        <w:t>world</w:t>
      </w:r>
      <w:r w:rsidR="008511C7">
        <w:rPr>
          <w:szCs w:val="24"/>
        </w:rPr>
        <w:t xml:space="preserve"> </w:t>
      </w:r>
      <w:r w:rsidRPr="006279B5">
        <w:rPr>
          <w:szCs w:val="24"/>
        </w:rPr>
        <w:t>and</w:t>
      </w:r>
      <w:r w:rsidR="008511C7">
        <w:rPr>
          <w:szCs w:val="24"/>
        </w:rPr>
        <w:t xml:space="preserve"> </w:t>
      </w:r>
      <w:r w:rsidRPr="006279B5">
        <w:rPr>
          <w:szCs w:val="24"/>
        </w:rPr>
        <w:t>attempt</w:t>
      </w:r>
      <w:r w:rsidR="008511C7">
        <w:rPr>
          <w:szCs w:val="24"/>
        </w:rPr>
        <w:t xml:space="preserve"> </w:t>
      </w:r>
      <w:r w:rsidRPr="006279B5">
        <w:rPr>
          <w:szCs w:val="24"/>
        </w:rPr>
        <w:t>to</w:t>
      </w:r>
      <w:r w:rsidR="008511C7">
        <w:rPr>
          <w:szCs w:val="24"/>
        </w:rPr>
        <w:t xml:space="preserve"> </w:t>
      </w:r>
      <w:r w:rsidRPr="006279B5">
        <w:rPr>
          <w:szCs w:val="24"/>
        </w:rPr>
        <w:t>rectify</w:t>
      </w:r>
      <w:r w:rsidR="008511C7">
        <w:rPr>
          <w:szCs w:val="24"/>
        </w:rPr>
        <w:t xml:space="preserve"> </w:t>
      </w:r>
      <w:r w:rsidRPr="006279B5">
        <w:rPr>
          <w:szCs w:val="24"/>
        </w:rPr>
        <w:t>it</w:t>
      </w:r>
      <w:r w:rsidR="008511C7">
        <w:rPr>
          <w:szCs w:val="24"/>
        </w:rPr>
        <w:t xml:space="preserve"> </w:t>
      </w:r>
      <w:r w:rsidRPr="006279B5">
        <w:rPr>
          <w:szCs w:val="24"/>
        </w:rPr>
        <w:t>and</w:t>
      </w:r>
      <w:r w:rsidR="008511C7">
        <w:rPr>
          <w:szCs w:val="24"/>
        </w:rPr>
        <w:t xml:space="preserve"> </w:t>
      </w:r>
      <w:r w:rsidRPr="006279B5">
        <w:rPr>
          <w:szCs w:val="24"/>
        </w:rPr>
        <w:t>bring</w:t>
      </w:r>
      <w:r w:rsidR="008511C7">
        <w:rPr>
          <w:szCs w:val="24"/>
        </w:rPr>
        <w:t xml:space="preserve"> </w:t>
      </w:r>
      <w:r w:rsidRPr="006279B5">
        <w:rPr>
          <w:szCs w:val="24"/>
        </w:rPr>
        <w:t>others</w:t>
      </w:r>
      <w:r w:rsidR="008511C7">
        <w:rPr>
          <w:szCs w:val="24"/>
        </w:rPr>
        <w:t xml:space="preserve"> </w:t>
      </w:r>
      <w:r w:rsidRPr="006279B5">
        <w:rPr>
          <w:szCs w:val="24"/>
        </w:rPr>
        <w:t>to</w:t>
      </w:r>
      <w:r w:rsidR="008511C7">
        <w:rPr>
          <w:szCs w:val="24"/>
        </w:rPr>
        <w:t xml:space="preserve"> </w:t>
      </w:r>
      <w:r w:rsidRPr="006279B5">
        <w:rPr>
          <w:szCs w:val="24"/>
        </w:rPr>
        <w:t>the</w:t>
      </w:r>
      <w:r w:rsidR="008511C7">
        <w:rPr>
          <w:szCs w:val="24"/>
        </w:rPr>
        <w:t xml:space="preserve"> </w:t>
      </w:r>
      <w:r w:rsidRPr="006279B5">
        <w:rPr>
          <w:szCs w:val="24"/>
        </w:rPr>
        <w:t>true</w:t>
      </w:r>
      <w:r w:rsidR="008511C7">
        <w:rPr>
          <w:szCs w:val="24"/>
        </w:rPr>
        <w:t xml:space="preserve"> </w:t>
      </w:r>
      <w:r w:rsidRPr="00F358FE">
        <w:rPr>
          <w:szCs w:val="24"/>
        </w:rPr>
        <w:t>spiritual</w:t>
      </w:r>
      <w:r w:rsidR="008511C7">
        <w:rPr>
          <w:szCs w:val="24"/>
        </w:rPr>
        <w:t xml:space="preserve"> </w:t>
      </w:r>
      <w:r w:rsidRPr="006279B5">
        <w:rPr>
          <w:szCs w:val="24"/>
        </w:rPr>
        <w:t>path,</w:t>
      </w:r>
      <w:r w:rsidR="008511C7">
        <w:rPr>
          <w:szCs w:val="24"/>
        </w:rPr>
        <w:t xml:space="preserve"> </w:t>
      </w:r>
      <w:r w:rsidRPr="006279B5">
        <w:rPr>
          <w:szCs w:val="24"/>
        </w:rPr>
        <w:t>in</w:t>
      </w:r>
      <w:r w:rsidR="008511C7">
        <w:rPr>
          <w:szCs w:val="24"/>
        </w:rPr>
        <w:t xml:space="preserve"> </w:t>
      </w:r>
      <w:r w:rsidRPr="006279B5">
        <w:rPr>
          <w:szCs w:val="24"/>
        </w:rPr>
        <w:t>manifestation</w:t>
      </w:r>
      <w:r w:rsidR="008511C7">
        <w:rPr>
          <w:szCs w:val="24"/>
        </w:rPr>
        <w:t xml:space="preserve"> </w:t>
      </w:r>
      <w:r w:rsidRPr="006279B5">
        <w:rPr>
          <w:szCs w:val="24"/>
        </w:rPr>
        <w:t>of</w:t>
      </w:r>
      <w:r w:rsidR="008511C7">
        <w:rPr>
          <w:szCs w:val="24"/>
        </w:rPr>
        <w:t xml:space="preserve"> </w:t>
      </w:r>
      <w:r w:rsidRPr="006279B5">
        <w:rPr>
          <w:szCs w:val="24"/>
        </w:rPr>
        <w:t>the</w:t>
      </w:r>
      <w:r w:rsidR="008511C7">
        <w:rPr>
          <w:szCs w:val="24"/>
        </w:rPr>
        <w:t xml:space="preserve"> </w:t>
      </w:r>
      <w:r w:rsidRPr="006279B5">
        <w:rPr>
          <w:szCs w:val="24"/>
        </w:rPr>
        <w:t>qualities</w:t>
      </w:r>
      <w:r w:rsidR="008511C7">
        <w:rPr>
          <w:szCs w:val="24"/>
        </w:rPr>
        <w:t xml:space="preserve"> </w:t>
      </w:r>
      <w:r w:rsidRPr="006279B5">
        <w:rPr>
          <w:szCs w:val="24"/>
        </w:rPr>
        <w:t>of</w:t>
      </w:r>
      <w:r w:rsidR="008511C7">
        <w:rPr>
          <w:szCs w:val="24"/>
        </w:rPr>
        <w:t xml:space="preserve"> </w:t>
      </w:r>
      <w:r w:rsidRPr="00F358FE">
        <w:rPr>
          <w:szCs w:val="24"/>
        </w:rPr>
        <w:t>Mashiach</w:t>
      </w:r>
      <w:r w:rsidR="008511C7">
        <w:rPr>
          <w:szCs w:val="24"/>
        </w:rPr>
        <w:t xml:space="preserve"> </w:t>
      </w:r>
      <w:r w:rsidRPr="006279B5">
        <w:rPr>
          <w:szCs w:val="24"/>
        </w:rPr>
        <w:t>ben</w:t>
      </w:r>
      <w:r w:rsidR="008511C7">
        <w:rPr>
          <w:szCs w:val="24"/>
        </w:rPr>
        <w:t xml:space="preserve"> </w:t>
      </w:r>
      <w:r w:rsidRPr="00F358FE">
        <w:rPr>
          <w:szCs w:val="24"/>
        </w:rPr>
        <w:t>Yosef</w:t>
      </w:r>
      <w:r w:rsidRPr="006279B5">
        <w:rPr>
          <w:szCs w:val="24"/>
        </w:rPr>
        <w:t>,</w:t>
      </w:r>
      <w:r w:rsidR="008511C7">
        <w:rPr>
          <w:szCs w:val="24"/>
        </w:rPr>
        <w:t xml:space="preserve"> </w:t>
      </w:r>
      <w:r w:rsidRPr="006279B5">
        <w:rPr>
          <w:szCs w:val="24"/>
        </w:rPr>
        <w:t>the</w:t>
      </w:r>
      <w:r w:rsidR="008511C7">
        <w:rPr>
          <w:szCs w:val="24"/>
        </w:rPr>
        <w:t xml:space="preserve"> </w:t>
      </w:r>
      <w:r w:rsidRPr="006279B5">
        <w:rPr>
          <w:szCs w:val="24"/>
        </w:rPr>
        <w:t>Torah</w:t>
      </w:r>
      <w:r w:rsidR="008511C7">
        <w:rPr>
          <w:szCs w:val="24"/>
        </w:rPr>
        <w:t xml:space="preserve"> </w:t>
      </w:r>
      <w:r w:rsidRPr="006279B5">
        <w:rPr>
          <w:szCs w:val="24"/>
        </w:rPr>
        <w:t>begins</w:t>
      </w:r>
      <w:r w:rsidR="008511C7">
        <w:rPr>
          <w:szCs w:val="24"/>
        </w:rPr>
        <w:t xml:space="preserve"> </w:t>
      </w:r>
      <w:r w:rsidRPr="006279B5">
        <w:rPr>
          <w:szCs w:val="24"/>
        </w:rPr>
        <w:t>to</w:t>
      </w:r>
      <w:r w:rsidR="008511C7">
        <w:rPr>
          <w:szCs w:val="24"/>
        </w:rPr>
        <w:t xml:space="preserve"> </w:t>
      </w:r>
      <w:r w:rsidRPr="006279B5">
        <w:rPr>
          <w:szCs w:val="24"/>
        </w:rPr>
        <w:t>reveal</w:t>
      </w:r>
      <w:r w:rsidR="008511C7">
        <w:rPr>
          <w:szCs w:val="24"/>
        </w:rPr>
        <w:t xml:space="preserve"> </w:t>
      </w:r>
      <w:r w:rsidRPr="006279B5">
        <w:rPr>
          <w:szCs w:val="24"/>
        </w:rPr>
        <w:t>all</w:t>
      </w:r>
      <w:r w:rsidR="008511C7">
        <w:rPr>
          <w:szCs w:val="24"/>
        </w:rPr>
        <w:t xml:space="preserve"> </w:t>
      </w:r>
      <w:r w:rsidRPr="006279B5">
        <w:rPr>
          <w:szCs w:val="24"/>
        </w:rPr>
        <w:t>the</w:t>
      </w:r>
      <w:r w:rsidR="008511C7">
        <w:rPr>
          <w:szCs w:val="24"/>
        </w:rPr>
        <w:t xml:space="preserve"> </w:t>
      </w:r>
      <w:r w:rsidRPr="006279B5">
        <w:rPr>
          <w:szCs w:val="24"/>
        </w:rPr>
        <w:t>most</w:t>
      </w:r>
      <w:r w:rsidR="008511C7">
        <w:rPr>
          <w:szCs w:val="24"/>
        </w:rPr>
        <w:t xml:space="preserve"> </w:t>
      </w:r>
      <w:r w:rsidRPr="006279B5">
        <w:rPr>
          <w:szCs w:val="24"/>
        </w:rPr>
        <w:t>significant</w:t>
      </w:r>
      <w:r w:rsidR="008511C7">
        <w:rPr>
          <w:szCs w:val="24"/>
        </w:rPr>
        <w:t xml:space="preserve"> </w:t>
      </w:r>
      <w:r w:rsidRPr="006279B5">
        <w:rPr>
          <w:szCs w:val="24"/>
        </w:rPr>
        <w:t>details.</w:t>
      </w:r>
      <w:r>
        <w:rPr>
          <w:rStyle w:val="FootnoteReference"/>
          <w:szCs w:val="24"/>
        </w:rPr>
        <w:footnoteReference w:id="26"/>
      </w:r>
    </w:p>
    <w:p w14:paraId="611EC52B" w14:textId="77777777" w:rsidR="00F358FE" w:rsidRPr="006279B5" w:rsidRDefault="00F358FE" w:rsidP="006279B5">
      <w:pPr>
        <w:rPr>
          <w:szCs w:val="24"/>
        </w:rPr>
      </w:pPr>
    </w:p>
    <w:p w14:paraId="6C102132" w14:textId="56619462" w:rsidR="00F358FE" w:rsidRDefault="00F358FE" w:rsidP="006279B5">
      <w:pPr>
        <w:rPr>
          <w:szCs w:val="24"/>
        </w:rPr>
      </w:pPr>
      <w:r w:rsidRPr="006279B5">
        <w:rPr>
          <w:szCs w:val="24"/>
        </w:rPr>
        <w:t>Similarly,</w:t>
      </w:r>
      <w:r w:rsidR="008511C7">
        <w:rPr>
          <w:szCs w:val="24"/>
        </w:rPr>
        <w:t xml:space="preserve"> </w:t>
      </w:r>
      <w:r w:rsidRPr="006279B5">
        <w:rPr>
          <w:szCs w:val="24"/>
        </w:rPr>
        <w:t>by</w:t>
      </w:r>
      <w:r w:rsidR="008511C7">
        <w:rPr>
          <w:szCs w:val="24"/>
        </w:rPr>
        <w:t xml:space="preserve"> </w:t>
      </w:r>
      <w:r w:rsidRPr="00F358FE">
        <w:rPr>
          <w:szCs w:val="24"/>
        </w:rPr>
        <w:t>Yaakov</w:t>
      </w:r>
      <w:r w:rsidRPr="006279B5">
        <w:rPr>
          <w:szCs w:val="24"/>
        </w:rPr>
        <w:t>,</w:t>
      </w:r>
      <w:r w:rsidR="008511C7">
        <w:rPr>
          <w:szCs w:val="24"/>
        </w:rPr>
        <w:t xml:space="preserve"> </w:t>
      </w:r>
      <w:r w:rsidRPr="006279B5">
        <w:rPr>
          <w:szCs w:val="24"/>
        </w:rPr>
        <w:t>the</w:t>
      </w:r>
      <w:r w:rsidR="008511C7">
        <w:rPr>
          <w:szCs w:val="24"/>
        </w:rPr>
        <w:t xml:space="preserve"> </w:t>
      </w:r>
      <w:r w:rsidRPr="006279B5">
        <w:rPr>
          <w:szCs w:val="24"/>
        </w:rPr>
        <w:t>details</w:t>
      </w:r>
      <w:r w:rsidR="008511C7">
        <w:rPr>
          <w:szCs w:val="24"/>
        </w:rPr>
        <w:t xml:space="preserve"> </w:t>
      </w:r>
      <w:r w:rsidRPr="006279B5">
        <w:rPr>
          <w:szCs w:val="24"/>
        </w:rPr>
        <w:t>of</w:t>
      </w:r>
      <w:r w:rsidR="008511C7">
        <w:rPr>
          <w:szCs w:val="24"/>
        </w:rPr>
        <w:t xml:space="preserve"> </w:t>
      </w:r>
      <w:r w:rsidRPr="006279B5">
        <w:rPr>
          <w:szCs w:val="24"/>
        </w:rPr>
        <w:t>his</w:t>
      </w:r>
      <w:r w:rsidR="008511C7">
        <w:rPr>
          <w:szCs w:val="24"/>
        </w:rPr>
        <w:t xml:space="preserve"> </w:t>
      </w:r>
      <w:r w:rsidRPr="006279B5">
        <w:rPr>
          <w:szCs w:val="24"/>
        </w:rPr>
        <w:t>personality</w:t>
      </w:r>
      <w:r w:rsidR="008511C7">
        <w:rPr>
          <w:szCs w:val="24"/>
        </w:rPr>
        <w:t xml:space="preserve"> </w:t>
      </w:r>
      <w:r w:rsidRPr="006279B5">
        <w:rPr>
          <w:szCs w:val="24"/>
        </w:rPr>
        <w:t>are</w:t>
      </w:r>
      <w:r w:rsidR="008511C7">
        <w:rPr>
          <w:szCs w:val="24"/>
        </w:rPr>
        <w:t xml:space="preserve"> </w:t>
      </w:r>
      <w:r w:rsidRPr="006279B5">
        <w:rPr>
          <w:szCs w:val="24"/>
        </w:rPr>
        <w:t>initially</w:t>
      </w:r>
      <w:r w:rsidR="008511C7">
        <w:rPr>
          <w:szCs w:val="24"/>
        </w:rPr>
        <w:t xml:space="preserve"> </w:t>
      </w:r>
      <w:r w:rsidRPr="006279B5">
        <w:rPr>
          <w:szCs w:val="24"/>
        </w:rPr>
        <w:t>given</w:t>
      </w:r>
      <w:r w:rsidR="008511C7">
        <w:rPr>
          <w:szCs w:val="24"/>
        </w:rPr>
        <w:t xml:space="preserve"> </w:t>
      </w:r>
      <w:r w:rsidRPr="006279B5">
        <w:rPr>
          <w:szCs w:val="24"/>
        </w:rPr>
        <w:t>almost</w:t>
      </w:r>
      <w:r w:rsidR="008511C7">
        <w:rPr>
          <w:szCs w:val="24"/>
        </w:rPr>
        <w:t xml:space="preserve"> </w:t>
      </w:r>
      <w:r w:rsidRPr="006279B5">
        <w:rPr>
          <w:szCs w:val="24"/>
        </w:rPr>
        <w:t>no</w:t>
      </w:r>
      <w:r w:rsidR="008511C7">
        <w:rPr>
          <w:szCs w:val="24"/>
        </w:rPr>
        <w:t xml:space="preserve"> </w:t>
      </w:r>
      <w:r w:rsidRPr="006279B5">
        <w:rPr>
          <w:szCs w:val="24"/>
        </w:rPr>
        <w:t>elaboration.</w:t>
      </w:r>
      <w:r w:rsidR="008511C7">
        <w:rPr>
          <w:szCs w:val="24"/>
        </w:rPr>
        <w:t xml:space="preserve"> </w:t>
      </w:r>
      <w:r w:rsidRPr="006279B5">
        <w:rPr>
          <w:szCs w:val="24"/>
        </w:rPr>
        <w:t>Of</w:t>
      </w:r>
      <w:r w:rsidR="008511C7">
        <w:rPr>
          <w:szCs w:val="24"/>
        </w:rPr>
        <w:t xml:space="preserve"> </w:t>
      </w:r>
      <w:r w:rsidRPr="006279B5">
        <w:rPr>
          <w:szCs w:val="24"/>
        </w:rPr>
        <w:t>the</w:t>
      </w:r>
      <w:r w:rsidR="008511C7">
        <w:rPr>
          <w:szCs w:val="24"/>
        </w:rPr>
        <w:t xml:space="preserve"> </w:t>
      </w:r>
      <w:r w:rsidRPr="006279B5">
        <w:rPr>
          <w:szCs w:val="24"/>
        </w:rPr>
        <w:t>14</w:t>
      </w:r>
      <w:r w:rsidR="008511C7">
        <w:rPr>
          <w:szCs w:val="24"/>
        </w:rPr>
        <w:t xml:space="preserve"> </w:t>
      </w:r>
      <w:r w:rsidRPr="006279B5">
        <w:rPr>
          <w:szCs w:val="24"/>
        </w:rPr>
        <w:t>years</w:t>
      </w:r>
      <w:r w:rsidR="008511C7">
        <w:rPr>
          <w:szCs w:val="24"/>
        </w:rPr>
        <w:t xml:space="preserve"> </w:t>
      </w:r>
      <w:r w:rsidRPr="006279B5">
        <w:rPr>
          <w:szCs w:val="24"/>
        </w:rPr>
        <w:t>he</w:t>
      </w:r>
      <w:r w:rsidR="008511C7">
        <w:rPr>
          <w:szCs w:val="24"/>
        </w:rPr>
        <w:t xml:space="preserve"> </w:t>
      </w:r>
      <w:r w:rsidRPr="006279B5">
        <w:rPr>
          <w:szCs w:val="24"/>
        </w:rPr>
        <w:t>spent</w:t>
      </w:r>
      <w:r w:rsidR="008511C7">
        <w:rPr>
          <w:szCs w:val="24"/>
        </w:rPr>
        <w:t xml:space="preserve"> </w:t>
      </w:r>
      <w:r w:rsidRPr="006279B5">
        <w:rPr>
          <w:szCs w:val="24"/>
        </w:rPr>
        <w:t>by</w:t>
      </w:r>
      <w:r w:rsidR="008511C7">
        <w:rPr>
          <w:szCs w:val="24"/>
        </w:rPr>
        <w:t xml:space="preserve"> </w:t>
      </w:r>
      <w:r w:rsidRPr="006279B5">
        <w:rPr>
          <w:szCs w:val="24"/>
        </w:rPr>
        <w:t>Shem</w:t>
      </w:r>
      <w:r w:rsidR="008511C7">
        <w:rPr>
          <w:szCs w:val="24"/>
        </w:rPr>
        <w:t xml:space="preserve"> </w:t>
      </w:r>
      <w:r w:rsidRPr="006279B5">
        <w:rPr>
          <w:szCs w:val="24"/>
        </w:rPr>
        <w:t>and</w:t>
      </w:r>
      <w:r w:rsidR="008511C7">
        <w:rPr>
          <w:szCs w:val="24"/>
        </w:rPr>
        <w:t xml:space="preserve"> </w:t>
      </w:r>
      <w:r w:rsidRPr="006279B5">
        <w:rPr>
          <w:szCs w:val="24"/>
        </w:rPr>
        <w:t>Ever</w:t>
      </w:r>
      <w:r w:rsidR="008511C7">
        <w:rPr>
          <w:szCs w:val="24"/>
        </w:rPr>
        <w:t xml:space="preserve"> </w:t>
      </w:r>
      <w:r w:rsidRPr="00F358FE">
        <w:rPr>
          <w:szCs w:val="24"/>
        </w:rPr>
        <w:t>spiritually</w:t>
      </w:r>
      <w:r w:rsidR="008511C7">
        <w:rPr>
          <w:szCs w:val="24"/>
        </w:rPr>
        <w:t xml:space="preserve"> </w:t>
      </w:r>
      <w:r w:rsidRPr="006279B5">
        <w:rPr>
          <w:szCs w:val="24"/>
        </w:rPr>
        <w:t>refining</w:t>
      </w:r>
      <w:r w:rsidR="008511C7">
        <w:rPr>
          <w:szCs w:val="24"/>
        </w:rPr>
        <w:t xml:space="preserve"> </w:t>
      </w:r>
      <w:r w:rsidRPr="006279B5">
        <w:rPr>
          <w:szCs w:val="24"/>
        </w:rPr>
        <w:t>himself,</w:t>
      </w:r>
      <w:r w:rsidR="008511C7">
        <w:rPr>
          <w:szCs w:val="24"/>
        </w:rPr>
        <w:t xml:space="preserve"> </w:t>
      </w:r>
      <w:r w:rsidRPr="006279B5">
        <w:rPr>
          <w:szCs w:val="24"/>
        </w:rPr>
        <w:t>we</w:t>
      </w:r>
      <w:r w:rsidR="008511C7">
        <w:rPr>
          <w:szCs w:val="24"/>
        </w:rPr>
        <w:t xml:space="preserve"> </w:t>
      </w:r>
      <w:r w:rsidRPr="006279B5">
        <w:rPr>
          <w:szCs w:val="24"/>
        </w:rPr>
        <w:t>are</w:t>
      </w:r>
      <w:r w:rsidR="008511C7">
        <w:rPr>
          <w:szCs w:val="24"/>
        </w:rPr>
        <w:t xml:space="preserve"> </w:t>
      </w:r>
      <w:r w:rsidRPr="006279B5">
        <w:rPr>
          <w:szCs w:val="24"/>
        </w:rPr>
        <w:t>told</w:t>
      </w:r>
      <w:r w:rsidR="008511C7">
        <w:rPr>
          <w:szCs w:val="24"/>
        </w:rPr>
        <w:t xml:space="preserve"> </w:t>
      </w:r>
      <w:r w:rsidRPr="006279B5">
        <w:rPr>
          <w:szCs w:val="24"/>
        </w:rPr>
        <w:t>nothing.</w:t>
      </w:r>
      <w:r w:rsidR="008511C7">
        <w:rPr>
          <w:szCs w:val="24"/>
        </w:rPr>
        <w:t xml:space="preserve"> </w:t>
      </w:r>
      <w:r w:rsidRPr="006279B5">
        <w:rPr>
          <w:szCs w:val="24"/>
        </w:rPr>
        <w:t>But,</w:t>
      </w:r>
      <w:r w:rsidR="008511C7">
        <w:rPr>
          <w:szCs w:val="24"/>
        </w:rPr>
        <w:t xml:space="preserve"> </w:t>
      </w:r>
      <w:r w:rsidRPr="006279B5">
        <w:rPr>
          <w:szCs w:val="24"/>
        </w:rPr>
        <w:t>from</w:t>
      </w:r>
      <w:r w:rsidR="008511C7">
        <w:rPr>
          <w:szCs w:val="24"/>
        </w:rPr>
        <w:t xml:space="preserve"> </w:t>
      </w:r>
      <w:r w:rsidRPr="006279B5">
        <w:rPr>
          <w:szCs w:val="24"/>
        </w:rPr>
        <w:t>the</w:t>
      </w:r>
      <w:r w:rsidR="008511C7">
        <w:rPr>
          <w:szCs w:val="24"/>
        </w:rPr>
        <w:t xml:space="preserve"> </w:t>
      </w:r>
      <w:r w:rsidRPr="00F358FE">
        <w:rPr>
          <w:szCs w:val="24"/>
        </w:rPr>
        <w:t>time</w:t>
      </w:r>
      <w:r w:rsidR="008511C7">
        <w:rPr>
          <w:szCs w:val="24"/>
        </w:rPr>
        <w:t xml:space="preserve"> </w:t>
      </w:r>
      <w:r w:rsidRPr="00F358FE">
        <w:rPr>
          <w:szCs w:val="24"/>
        </w:rPr>
        <w:t>Yaakov</w:t>
      </w:r>
      <w:r w:rsidR="008511C7">
        <w:rPr>
          <w:szCs w:val="24"/>
        </w:rPr>
        <w:t xml:space="preserve"> </w:t>
      </w:r>
      <w:r w:rsidRPr="006279B5">
        <w:rPr>
          <w:szCs w:val="24"/>
        </w:rPr>
        <w:t>goes</w:t>
      </w:r>
      <w:r w:rsidR="008511C7">
        <w:rPr>
          <w:szCs w:val="24"/>
        </w:rPr>
        <w:t xml:space="preserve"> </w:t>
      </w:r>
      <w:r w:rsidRPr="006279B5">
        <w:rPr>
          <w:szCs w:val="24"/>
        </w:rPr>
        <w:t>out</w:t>
      </w:r>
      <w:r w:rsidR="008511C7">
        <w:rPr>
          <w:szCs w:val="24"/>
        </w:rPr>
        <w:t xml:space="preserve"> </w:t>
      </w:r>
      <w:r w:rsidRPr="006279B5">
        <w:rPr>
          <w:szCs w:val="24"/>
        </w:rPr>
        <w:t>into</w:t>
      </w:r>
      <w:r w:rsidR="008511C7">
        <w:rPr>
          <w:szCs w:val="24"/>
        </w:rPr>
        <w:t xml:space="preserve"> </w:t>
      </w:r>
      <w:r w:rsidRPr="006279B5">
        <w:rPr>
          <w:szCs w:val="24"/>
        </w:rPr>
        <w:t>the</w:t>
      </w:r>
      <w:r w:rsidR="008511C7">
        <w:rPr>
          <w:szCs w:val="24"/>
        </w:rPr>
        <w:t xml:space="preserve"> </w:t>
      </w:r>
      <w:r w:rsidRPr="00F358FE">
        <w:rPr>
          <w:szCs w:val="24"/>
        </w:rPr>
        <w:t>world</w:t>
      </w:r>
      <w:r w:rsidR="008511C7">
        <w:rPr>
          <w:szCs w:val="24"/>
        </w:rPr>
        <w:t xml:space="preserve"> </w:t>
      </w:r>
      <w:r w:rsidRPr="006279B5">
        <w:rPr>
          <w:szCs w:val="24"/>
        </w:rPr>
        <w:t>to</w:t>
      </w:r>
      <w:r w:rsidR="008511C7">
        <w:rPr>
          <w:szCs w:val="24"/>
        </w:rPr>
        <w:t xml:space="preserve"> </w:t>
      </w:r>
      <w:r w:rsidRPr="006279B5">
        <w:rPr>
          <w:szCs w:val="24"/>
        </w:rPr>
        <w:t>contribute</w:t>
      </w:r>
      <w:r w:rsidR="008511C7">
        <w:rPr>
          <w:szCs w:val="24"/>
        </w:rPr>
        <w:t xml:space="preserve"> </w:t>
      </w:r>
      <w:r w:rsidRPr="006279B5">
        <w:rPr>
          <w:szCs w:val="24"/>
        </w:rPr>
        <w:t>to</w:t>
      </w:r>
      <w:r w:rsidR="008511C7">
        <w:rPr>
          <w:szCs w:val="24"/>
        </w:rPr>
        <w:t xml:space="preserve"> </w:t>
      </w:r>
      <w:r w:rsidRPr="006279B5">
        <w:rPr>
          <w:szCs w:val="24"/>
        </w:rPr>
        <w:t>its</w:t>
      </w:r>
      <w:r w:rsidR="008511C7">
        <w:rPr>
          <w:szCs w:val="24"/>
        </w:rPr>
        <w:t xml:space="preserve"> </w:t>
      </w:r>
      <w:r w:rsidRPr="006279B5">
        <w:rPr>
          <w:szCs w:val="24"/>
        </w:rPr>
        <w:t>rectification,</w:t>
      </w:r>
      <w:r w:rsidR="008511C7">
        <w:rPr>
          <w:szCs w:val="24"/>
        </w:rPr>
        <w:t xml:space="preserve"> </w:t>
      </w:r>
      <w:r w:rsidRPr="006279B5">
        <w:rPr>
          <w:szCs w:val="24"/>
        </w:rPr>
        <w:t>the</w:t>
      </w:r>
      <w:r w:rsidR="008511C7">
        <w:rPr>
          <w:szCs w:val="24"/>
        </w:rPr>
        <w:t xml:space="preserve"> </w:t>
      </w:r>
      <w:r w:rsidRPr="006279B5">
        <w:rPr>
          <w:szCs w:val="24"/>
        </w:rPr>
        <w:t>details</w:t>
      </w:r>
      <w:r w:rsidR="008511C7">
        <w:rPr>
          <w:szCs w:val="24"/>
        </w:rPr>
        <w:t xml:space="preserve"> </w:t>
      </w:r>
      <w:r w:rsidRPr="006279B5">
        <w:rPr>
          <w:szCs w:val="24"/>
        </w:rPr>
        <w:t>start</w:t>
      </w:r>
      <w:r w:rsidR="008511C7">
        <w:rPr>
          <w:szCs w:val="24"/>
        </w:rPr>
        <w:t xml:space="preserve"> </w:t>
      </w:r>
      <w:r w:rsidRPr="006279B5">
        <w:rPr>
          <w:szCs w:val="24"/>
        </w:rPr>
        <w:t>pouring</w:t>
      </w:r>
      <w:r w:rsidR="008511C7">
        <w:rPr>
          <w:szCs w:val="24"/>
        </w:rPr>
        <w:t xml:space="preserve"> </w:t>
      </w:r>
      <w:r w:rsidRPr="006279B5">
        <w:rPr>
          <w:szCs w:val="24"/>
        </w:rPr>
        <w:t>in.</w:t>
      </w:r>
      <w:r>
        <w:rPr>
          <w:rStyle w:val="FootnoteReference"/>
          <w:szCs w:val="24"/>
        </w:rPr>
        <w:footnoteReference w:id="27"/>
      </w:r>
    </w:p>
    <w:p w14:paraId="34D28DA1" w14:textId="77777777" w:rsidR="00F358FE" w:rsidRPr="006279B5" w:rsidRDefault="00F358FE" w:rsidP="006279B5">
      <w:pPr>
        <w:rPr>
          <w:szCs w:val="24"/>
        </w:rPr>
      </w:pPr>
    </w:p>
    <w:p w14:paraId="41D659F3" w14:textId="76CCBC5B" w:rsidR="00F358FE" w:rsidRDefault="00F358FE" w:rsidP="006279B5">
      <w:pPr>
        <w:rPr>
          <w:szCs w:val="24"/>
        </w:rPr>
      </w:pPr>
      <w:r w:rsidRPr="006279B5">
        <w:rPr>
          <w:szCs w:val="24"/>
        </w:rPr>
        <w:t>Thus,</w:t>
      </w:r>
      <w:r w:rsidR="008511C7">
        <w:rPr>
          <w:szCs w:val="24"/>
        </w:rPr>
        <w:t xml:space="preserve"> </w:t>
      </w:r>
      <w:r w:rsidRPr="006279B5">
        <w:rPr>
          <w:szCs w:val="24"/>
        </w:rPr>
        <w:t>when</w:t>
      </w:r>
      <w:r w:rsidR="008511C7">
        <w:rPr>
          <w:szCs w:val="24"/>
        </w:rPr>
        <w:t xml:space="preserve"> </w:t>
      </w:r>
      <w:r w:rsidRPr="006279B5">
        <w:rPr>
          <w:szCs w:val="24"/>
        </w:rPr>
        <w:t>Tanach</w:t>
      </w:r>
      <w:r w:rsidR="008511C7">
        <w:rPr>
          <w:szCs w:val="24"/>
        </w:rPr>
        <w:t xml:space="preserve"> </w:t>
      </w:r>
      <w:r w:rsidRPr="006279B5">
        <w:rPr>
          <w:szCs w:val="24"/>
        </w:rPr>
        <w:t>gives</w:t>
      </w:r>
      <w:r w:rsidR="008511C7">
        <w:rPr>
          <w:szCs w:val="24"/>
        </w:rPr>
        <w:t xml:space="preserve"> </w:t>
      </w:r>
      <w:r w:rsidRPr="006279B5">
        <w:rPr>
          <w:szCs w:val="24"/>
        </w:rPr>
        <w:t>detail</w:t>
      </w:r>
      <w:r w:rsidR="008511C7">
        <w:rPr>
          <w:szCs w:val="24"/>
        </w:rPr>
        <w:t xml:space="preserve"> </w:t>
      </w:r>
      <w:r w:rsidRPr="006279B5">
        <w:rPr>
          <w:szCs w:val="24"/>
        </w:rPr>
        <w:t>about</w:t>
      </w:r>
      <w:r w:rsidR="008511C7">
        <w:rPr>
          <w:szCs w:val="24"/>
        </w:rPr>
        <w:t xml:space="preserve"> </w:t>
      </w:r>
      <w:r w:rsidRPr="006279B5">
        <w:rPr>
          <w:szCs w:val="24"/>
        </w:rPr>
        <w:t>people,</w:t>
      </w:r>
      <w:r w:rsidR="008511C7">
        <w:rPr>
          <w:szCs w:val="24"/>
        </w:rPr>
        <w:t xml:space="preserve"> </w:t>
      </w:r>
      <w:r w:rsidRPr="006279B5">
        <w:rPr>
          <w:szCs w:val="24"/>
        </w:rPr>
        <w:t>it</w:t>
      </w:r>
      <w:r w:rsidR="008511C7">
        <w:rPr>
          <w:szCs w:val="24"/>
        </w:rPr>
        <w:t xml:space="preserve"> </w:t>
      </w:r>
      <w:r w:rsidRPr="006279B5">
        <w:rPr>
          <w:szCs w:val="24"/>
        </w:rPr>
        <w:t>is</w:t>
      </w:r>
      <w:r w:rsidR="008511C7">
        <w:rPr>
          <w:szCs w:val="24"/>
        </w:rPr>
        <w:t xml:space="preserve"> </w:t>
      </w:r>
      <w:r w:rsidRPr="006279B5">
        <w:rPr>
          <w:szCs w:val="24"/>
        </w:rPr>
        <w:t>generally</w:t>
      </w:r>
      <w:r w:rsidR="008511C7">
        <w:rPr>
          <w:szCs w:val="24"/>
        </w:rPr>
        <w:t xml:space="preserve"> </w:t>
      </w:r>
      <w:r w:rsidRPr="006279B5">
        <w:rPr>
          <w:szCs w:val="24"/>
        </w:rPr>
        <w:t>communicating</w:t>
      </w:r>
      <w:r w:rsidR="008511C7">
        <w:rPr>
          <w:szCs w:val="24"/>
        </w:rPr>
        <w:t xml:space="preserve"> </w:t>
      </w:r>
      <w:r w:rsidRPr="006279B5">
        <w:rPr>
          <w:szCs w:val="24"/>
        </w:rPr>
        <w:t>the</w:t>
      </w:r>
      <w:r w:rsidR="008511C7">
        <w:rPr>
          <w:szCs w:val="24"/>
        </w:rPr>
        <w:t xml:space="preserve"> </w:t>
      </w:r>
      <w:r w:rsidRPr="006279B5">
        <w:rPr>
          <w:szCs w:val="24"/>
        </w:rPr>
        <w:t>teachings</w:t>
      </w:r>
      <w:r w:rsidR="008511C7">
        <w:rPr>
          <w:szCs w:val="24"/>
        </w:rPr>
        <w:t xml:space="preserve"> </w:t>
      </w:r>
      <w:r w:rsidRPr="006279B5">
        <w:rPr>
          <w:szCs w:val="24"/>
        </w:rPr>
        <w:t>and</w:t>
      </w:r>
      <w:r w:rsidR="008511C7">
        <w:rPr>
          <w:szCs w:val="24"/>
        </w:rPr>
        <w:t xml:space="preserve"> </w:t>
      </w:r>
      <w:r w:rsidRPr="006279B5">
        <w:rPr>
          <w:szCs w:val="24"/>
        </w:rPr>
        <w:t>qualities</w:t>
      </w:r>
      <w:r w:rsidR="008511C7">
        <w:rPr>
          <w:szCs w:val="24"/>
        </w:rPr>
        <w:t xml:space="preserve"> </w:t>
      </w:r>
      <w:r w:rsidRPr="006279B5">
        <w:rPr>
          <w:szCs w:val="24"/>
        </w:rPr>
        <w:t>associated</w:t>
      </w:r>
      <w:r w:rsidR="008511C7">
        <w:rPr>
          <w:szCs w:val="24"/>
        </w:rPr>
        <w:t xml:space="preserve"> </w:t>
      </w:r>
      <w:r w:rsidRPr="006279B5">
        <w:rPr>
          <w:szCs w:val="24"/>
        </w:rPr>
        <w:t>with</w:t>
      </w:r>
      <w:r w:rsidR="008511C7">
        <w:rPr>
          <w:szCs w:val="24"/>
        </w:rPr>
        <w:t xml:space="preserve"> </w:t>
      </w:r>
      <w:r w:rsidRPr="00F358FE">
        <w:rPr>
          <w:szCs w:val="24"/>
        </w:rPr>
        <w:t>Mashiach</w:t>
      </w:r>
      <w:r w:rsidR="008511C7">
        <w:rPr>
          <w:szCs w:val="24"/>
        </w:rPr>
        <w:t xml:space="preserve"> </w:t>
      </w:r>
      <w:r w:rsidRPr="006279B5">
        <w:rPr>
          <w:szCs w:val="24"/>
        </w:rPr>
        <w:t>ben</w:t>
      </w:r>
      <w:r w:rsidR="008511C7">
        <w:rPr>
          <w:szCs w:val="24"/>
        </w:rPr>
        <w:t xml:space="preserve"> </w:t>
      </w:r>
      <w:r w:rsidRPr="00F358FE">
        <w:rPr>
          <w:szCs w:val="24"/>
        </w:rPr>
        <w:t>Yosef</w:t>
      </w:r>
      <w:r w:rsidR="008511C7">
        <w:rPr>
          <w:szCs w:val="24"/>
        </w:rPr>
        <w:t xml:space="preserve"> </w:t>
      </w:r>
      <w:r w:rsidRPr="006279B5">
        <w:rPr>
          <w:szCs w:val="24"/>
        </w:rPr>
        <w:t>and</w:t>
      </w:r>
      <w:r w:rsidR="008511C7">
        <w:rPr>
          <w:szCs w:val="24"/>
        </w:rPr>
        <w:t xml:space="preserve"> </w:t>
      </w:r>
      <w:r w:rsidRPr="00F358FE">
        <w:rPr>
          <w:szCs w:val="24"/>
        </w:rPr>
        <w:t>Tikkun</w:t>
      </w:r>
      <w:r w:rsidR="008511C7">
        <w:rPr>
          <w:szCs w:val="24"/>
        </w:rPr>
        <w:t xml:space="preserve"> </w:t>
      </w:r>
      <w:r w:rsidRPr="006279B5">
        <w:rPr>
          <w:szCs w:val="24"/>
        </w:rPr>
        <w:t>Olam.</w:t>
      </w:r>
      <w:r w:rsidR="008511C7">
        <w:rPr>
          <w:szCs w:val="24"/>
        </w:rPr>
        <w:t xml:space="preserve"> </w:t>
      </w:r>
      <w:r w:rsidRPr="006279B5">
        <w:rPr>
          <w:szCs w:val="24"/>
        </w:rPr>
        <w:t>When</w:t>
      </w:r>
      <w:r w:rsidR="008511C7">
        <w:rPr>
          <w:szCs w:val="24"/>
        </w:rPr>
        <w:t xml:space="preserve"> </w:t>
      </w:r>
      <w:r w:rsidRPr="006279B5">
        <w:rPr>
          <w:szCs w:val="24"/>
        </w:rPr>
        <w:t>we</w:t>
      </w:r>
      <w:r w:rsidR="008511C7">
        <w:rPr>
          <w:szCs w:val="24"/>
        </w:rPr>
        <w:t xml:space="preserve"> </w:t>
      </w:r>
      <w:r w:rsidRPr="006279B5">
        <w:rPr>
          <w:szCs w:val="24"/>
        </w:rPr>
        <w:t>find</w:t>
      </w:r>
      <w:r w:rsidR="008511C7">
        <w:rPr>
          <w:szCs w:val="24"/>
        </w:rPr>
        <w:t xml:space="preserve"> </w:t>
      </w:r>
      <w:r w:rsidRPr="006279B5">
        <w:rPr>
          <w:szCs w:val="24"/>
        </w:rPr>
        <w:t>that</w:t>
      </w:r>
      <w:r w:rsidR="008511C7">
        <w:rPr>
          <w:szCs w:val="24"/>
        </w:rPr>
        <w:t xml:space="preserve"> </w:t>
      </w:r>
      <w:r w:rsidRPr="006279B5">
        <w:rPr>
          <w:szCs w:val="24"/>
        </w:rPr>
        <w:t>details</w:t>
      </w:r>
      <w:r w:rsidR="008511C7">
        <w:rPr>
          <w:szCs w:val="24"/>
        </w:rPr>
        <w:t xml:space="preserve"> </w:t>
      </w:r>
      <w:r w:rsidRPr="006279B5">
        <w:rPr>
          <w:szCs w:val="24"/>
        </w:rPr>
        <w:t>of</w:t>
      </w:r>
      <w:r w:rsidR="008511C7">
        <w:rPr>
          <w:szCs w:val="24"/>
        </w:rPr>
        <w:t xml:space="preserve"> </w:t>
      </w:r>
      <w:r w:rsidRPr="006279B5">
        <w:rPr>
          <w:szCs w:val="24"/>
        </w:rPr>
        <w:t>a</w:t>
      </w:r>
      <w:r w:rsidR="008511C7">
        <w:rPr>
          <w:szCs w:val="24"/>
        </w:rPr>
        <w:t xml:space="preserve"> </w:t>
      </w:r>
      <w:r w:rsidRPr="006279B5">
        <w:rPr>
          <w:szCs w:val="24"/>
        </w:rPr>
        <w:t>certain</w:t>
      </w:r>
      <w:r w:rsidR="008511C7">
        <w:rPr>
          <w:szCs w:val="24"/>
        </w:rPr>
        <w:t xml:space="preserve"> </w:t>
      </w:r>
      <w:r w:rsidRPr="006279B5">
        <w:rPr>
          <w:szCs w:val="24"/>
        </w:rPr>
        <w:t>episode</w:t>
      </w:r>
      <w:r w:rsidR="008511C7">
        <w:rPr>
          <w:szCs w:val="24"/>
        </w:rPr>
        <w:t xml:space="preserve"> </w:t>
      </w:r>
      <w:r w:rsidRPr="006279B5">
        <w:rPr>
          <w:szCs w:val="24"/>
        </w:rPr>
        <w:lastRenderedPageBreak/>
        <w:t>or</w:t>
      </w:r>
      <w:r w:rsidR="008511C7">
        <w:rPr>
          <w:szCs w:val="24"/>
        </w:rPr>
        <w:t xml:space="preserve"> </w:t>
      </w:r>
      <w:r w:rsidRPr="006279B5">
        <w:rPr>
          <w:szCs w:val="24"/>
        </w:rPr>
        <w:t>period</w:t>
      </w:r>
      <w:r w:rsidR="008511C7">
        <w:rPr>
          <w:szCs w:val="24"/>
        </w:rPr>
        <w:t xml:space="preserve"> </w:t>
      </w:r>
      <w:r w:rsidRPr="006279B5">
        <w:rPr>
          <w:szCs w:val="24"/>
        </w:rPr>
        <w:t>in</w:t>
      </w:r>
      <w:r w:rsidR="008511C7">
        <w:rPr>
          <w:szCs w:val="24"/>
        </w:rPr>
        <w:t xml:space="preserve"> </w:t>
      </w:r>
      <w:r w:rsidRPr="006279B5">
        <w:rPr>
          <w:szCs w:val="24"/>
        </w:rPr>
        <w:t>a</w:t>
      </w:r>
      <w:r w:rsidR="008511C7">
        <w:rPr>
          <w:szCs w:val="24"/>
        </w:rPr>
        <w:t xml:space="preserve"> </w:t>
      </w:r>
      <w:r w:rsidRPr="006279B5">
        <w:rPr>
          <w:szCs w:val="24"/>
        </w:rPr>
        <w:t>person's</w:t>
      </w:r>
      <w:r w:rsidR="008511C7">
        <w:rPr>
          <w:szCs w:val="24"/>
        </w:rPr>
        <w:t xml:space="preserve"> </w:t>
      </w:r>
      <w:r w:rsidRPr="006279B5">
        <w:rPr>
          <w:szCs w:val="24"/>
        </w:rPr>
        <w:t>life</w:t>
      </w:r>
      <w:r w:rsidR="008511C7">
        <w:rPr>
          <w:szCs w:val="24"/>
        </w:rPr>
        <w:t xml:space="preserve"> </w:t>
      </w:r>
      <w:r w:rsidRPr="006279B5">
        <w:rPr>
          <w:szCs w:val="24"/>
        </w:rPr>
        <w:t>are</w:t>
      </w:r>
      <w:r w:rsidR="008511C7">
        <w:rPr>
          <w:szCs w:val="24"/>
        </w:rPr>
        <w:t xml:space="preserve"> </w:t>
      </w:r>
      <w:r w:rsidRPr="006279B5">
        <w:rPr>
          <w:szCs w:val="24"/>
        </w:rPr>
        <w:t>left</w:t>
      </w:r>
      <w:r w:rsidR="008511C7">
        <w:rPr>
          <w:szCs w:val="24"/>
        </w:rPr>
        <w:t xml:space="preserve"> </w:t>
      </w:r>
      <w:r w:rsidRPr="006279B5">
        <w:rPr>
          <w:szCs w:val="24"/>
        </w:rPr>
        <w:t>out,</w:t>
      </w:r>
      <w:r w:rsidR="008511C7">
        <w:rPr>
          <w:szCs w:val="24"/>
        </w:rPr>
        <w:t xml:space="preserve"> </w:t>
      </w:r>
      <w:r w:rsidRPr="006279B5">
        <w:rPr>
          <w:szCs w:val="24"/>
        </w:rPr>
        <w:t>we</w:t>
      </w:r>
      <w:r w:rsidR="008511C7">
        <w:rPr>
          <w:szCs w:val="24"/>
        </w:rPr>
        <w:t xml:space="preserve"> </w:t>
      </w:r>
      <w:r w:rsidRPr="006279B5">
        <w:rPr>
          <w:szCs w:val="24"/>
        </w:rPr>
        <w:t>can</w:t>
      </w:r>
      <w:r w:rsidR="008511C7">
        <w:rPr>
          <w:szCs w:val="24"/>
        </w:rPr>
        <w:t xml:space="preserve"> </w:t>
      </w:r>
      <w:r w:rsidRPr="006279B5">
        <w:rPr>
          <w:szCs w:val="24"/>
        </w:rPr>
        <w:t>assume,</w:t>
      </w:r>
      <w:r w:rsidR="008511C7">
        <w:rPr>
          <w:szCs w:val="24"/>
        </w:rPr>
        <w:t xml:space="preserve"> </w:t>
      </w:r>
      <w:r w:rsidRPr="006279B5">
        <w:rPr>
          <w:szCs w:val="24"/>
        </w:rPr>
        <w:t>by</w:t>
      </w:r>
      <w:r w:rsidR="008511C7">
        <w:rPr>
          <w:szCs w:val="24"/>
        </w:rPr>
        <w:t xml:space="preserve"> </w:t>
      </w:r>
      <w:r w:rsidRPr="006279B5">
        <w:rPr>
          <w:szCs w:val="24"/>
        </w:rPr>
        <w:t>very</w:t>
      </w:r>
      <w:r w:rsidR="008511C7">
        <w:rPr>
          <w:szCs w:val="24"/>
        </w:rPr>
        <w:t xml:space="preserve"> </w:t>
      </w:r>
      <w:r w:rsidRPr="006279B5">
        <w:rPr>
          <w:szCs w:val="24"/>
        </w:rPr>
        <w:t>absence</w:t>
      </w:r>
      <w:r w:rsidR="008511C7">
        <w:rPr>
          <w:szCs w:val="24"/>
        </w:rPr>
        <w:t xml:space="preserve"> </w:t>
      </w:r>
      <w:r w:rsidRPr="006279B5">
        <w:rPr>
          <w:szCs w:val="24"/>
        </w:rPr>
        <w:t>of</w:t>
      </w:r>
      <w:r w:rsidR="008511C7">
        <w:rPr>
          <w:szCs w:val="24"/>
        </w:rPr>
        <w:t xml:space="preserve"> </w:t>
      </w:r>
      <w:r w:rsidRPr="006279B5">
        <w:rPr>
          <w:szCs w:val="24"/>
        </w:rPr>
        <w:t>detail,</w:t>
      </w:r>
      <w:r w:rsidR="008511C7">
        <w:rPr>
          <w:szCs w:val="24"/>
        </w:rPr>
        <w:t xml:space="preserve"> </w:t>
      </w:r>
      <w:r w:rsidRPr="006279B5">
        <w:rPr>
          <w:szCs w:val="24"/>
        </w:rPr>
        <w:t>the</w:t>
      </w:r>
      <w:r w:rsidR="008511C7">
        <w:rPr>
          <w:szCs w:val="24"/>
        </w:rPr>
        <w:t xml:space="preserve"> </w:t>
      </w:r>
      <w:r w:rsidRPr="006279B5">
        <w:rPr>
          <w:szCs w:val="24"/>
        </w:rPr>
        <w:t>implicit</w:t>
      </w:r>
      <w:r w:rsidR="008511C7">
        <w:rPr>
          <w:szCs w:val="24"/>
        </w:rPr>
        <w:t xml:space="preserve"> </w:t>
      </w:r>
      <w:r w:rsidRPr="006279B5">
        <w:rPr>
          <w:szCs w:val="24"/>
        </w:rPr>
        <w:t>inclusion</w:t>
      </w:r>
      <w:r w:rsidR="008511C7">
        <w:rPr>
          <w:szCs w:val="24"/>
        </w:rPr>
        <w:t xml:space="preserve"> </w:t>
      </w:r>
      <w:r w:rsidRPr="006279B5">
        <w:rPr>
          <w:szCs w:val="24"/>
        </w:rPr>
        <w:t>of</w:t>
      </w:r>
      <w:r w:rsidR="008511C7">
        <w:rPr>
          <w:szCs w:val="24"/>
        </w:rPr>
        <w:t xml:space="preserve"> </w:t>
      </w:r>
      <w:r w:rsidRPr="006279B5">
        <w:rPr>
          <w:szCs w:val="24"/>
        </w:rPr>
        <w:t>qualities</w:t>
      </w:r>
      <w:r w:rsidR="008511C7">
        <w:rPr>
          <w:szCs w:val="24"/>
        </w:rPr>
        <w:t xml:space="preserve"> </w:t>
      </w:r>
      <w:r w:rsidRPr="006279B5">
        <w:rPr>
          <w:szCs w:val="24"/>
        </w:rPr>
        <w:t>associated</w:t>
      </w:r>
      <w:r w:rsidR="008511C7">
        <w:rPr>
          <w:szCs w:val="24"/>
        </w:rPr>
        <w:t xml:space="preserve"> </w:t>
      </w:r>
      <w:r w:rsidRPr="006279B5">
        <w:rPr>
          <w:szCs w:val="24"/>
        </w:rPr>
        <w:t>with</w:t>
      </w:r>
      <w:r w:rsidR="008511C7">
        <w:rPr>
          <w:szCs w:val="24"/>
        </w:rPr>
        <w:t xml:space="preserve"> </w:t>
      </w:r>
      <w:r w:rsidRPr="00F358FE">
        <w:rPr>
          <w:szCs w:val="24"/>
        </w:rPr>
        <w:t>Mashiach</w:t>
      </w:r>
      <w:r w:rsidR="008511C7">
        <w:rPr>
          <w:szCs w:val="24"/>
        </w:rPr>
        <w:t xml:space="preserve"> </w:t>
      </w:r>
      <w:r w:rsidRPr="006279B5">
        <w:rPr>
          <w:szCs w:val="24"/>
        </w:rPr>
        <w:t>ben</w:t>
      </w:r>
      <w:r w:rsidR="008511C7">
        <w:rPr>
          <w:szCs w:val="24"/>
        </w:rPr>
        <w:t xml:space="preserve"> </w:t>
      </w:r>
      <w:r w:rsidRPr="006279B5">
        <w:rPr>
          <w:szCs w:val="24"/>
        </w:rPr>
        <w:t>David</w:t>
      </w:r>
      <w:r w:rsidR="008511C7">
        <w:rPr>
          <w:szCs w:val="24"/>
        </w:rPr>
        <w:t xml:space="preserve"> </w:t>
      </w:r>
      <w:r w:rsidRPr="006279B5">
        <w:rPr>
          <w:szCs w:val="24"/>
        </w:rPr>
        <w:t>and</w:t>
      </w:r>
      <w:r w:rsidR="008511C7">
        <w:rPr>
          <w:szCs w:val="24"/>
        </w:rPr>
        <w:t xml:space="preserve"> </w:t>
      </w:r>
      <w:r w:rsidRPr="00F358FE">
        <w:rPr>
          <w:szCs w:val="24"/>
        </w:rPr>
        <w:t>Tikkun</w:t>
      </w:r>
      <w:r w:rsidR="008511C7">
        <w:rPr>
          <w:szCs w:val="24"/>
        </w:rPr>
        <w:t xml:space="preserve"> </w:t>
      </w:r>
      <w:r w:rsidRPr="00F358FE">
        <w:rPr>
          <w:szCs w:val="24"/>
        </w:rPr>
        <w:t>Adam</w:t>
      </w:r>
      <w:r w:rsidRPr="006279B5">
        <w:rPr>
          <w:szCs w:val="24"/>
        </w:rPr>
        <w:t>.</w:t>
      </w:r>
      <w:r>
        <w:rPr>
          <w:rStyle w:val="FootnoteReference"/>
          <w:szCs w:val="24"/>
        </w:rPr>
        <w:footnoteReference w:id="28"/>
      </w:r>
    </w:p>
    <w:p w14:paraId="11CBFDAD" w14:textId="77777777" w:rsidR="00F358FE" w:rsidRPr="006279B5" w:rsidRDefault="00F358FE" w:rsidP="006279B5">
      <w:pPr>
        <w:rPr>
          <w:szCs w:val="24"/>
        </w:rPr>
      </w:pPr>
    </w:p>
    <w:p w14:paraId="57459093" w14:textId="5D639AA4" w:rsidR="00F358FE" w:rsidRPr="006279B5" w:rsidRDefault="00F358FE" w:rsidP="006279B5">
      <w:pPr>
        <w:rPr>
          <w:szCs w:val="24"/>
        </w:rPr>
      </w:pPr>
      <w:r w:rsidRPr="006279B5">
        <w:rPr>
          <w:szCs w:val="24"/>
        </w:rPr>
        <w:t>(</w:t>
      </w:r>
      <w:r w:rsidRPr="00F358FE">
        <w:rPr>
          <w:szCs w:val="24"/>
        </w:rPr>
        <w:t>One</w:t>
      </w:r>
      <w:r w:rsidR="008511C7">
        <w:rPr>
          <w:szCs w:val="24"/>
        </w:rPr>
        <w:t xml:space="preserve"> </w:t>
      </w:r>
      <w:r w:rsidRPr="006279B5">
        <w:rPr>
          <w:szCs w:val="24"/>
        </w:rPr>
        <w:t>might</w:t>
      </w:r>
      <w:r w:rsidR="008511C7">
        <w:rPr>
          <w:szCs w:val="24"/>
        </w:rPr>
        <w:t xml:space="preserve"> </w:t>
      </w:r>
      <w:r w:rsidRPr="006279B5">
        <w:rPr>
          <w:szCs w:val="24"/>
        </w:rPr>
        <w:t>even</w:t>
      </w:r>
      <w:r w:rsidR="008511C7">
        <w:rPr>
          <w:szCs w:val="24"/>
        </w:rPr>
        <w:t xml:space="preserve"> </w:t>
      </w:r>
      <w:r w:rsidRPr="006279B5">
        <w:rPr>
          <w:szCs w:val="24"/>
        </w:rPr>
        <w:t>suggest</w:t>
      </w:r>
      <w:r w:rsidR="008511C7">
        <w:rPr>
          <w:szCs w:val="24"/>
        </w:rPr>
        <w:t xml:space="preserve"> </w:t>
      </w:r>
      <w:r w:rsidRPr="006279B5">
        <w:rPr>
          <w:szCs w:val="24"/>
        </w:rPr>
        <w:t>that</w:t>
      </w:r>
      <w:r w:rsidR="008511C7">
        <w:rPr>
          <w:szCs w:val="24"/>
        </w:rPr>
        <w:t xml:space="preserve"> </w:t>
      </w:r>
      <w:r w:rsidRPr="006279B5">
        <w:rPr>
          <w:szCs w:val="24"/>
        </w:rPr>
        <w:t>the</w:t>
      </w:r>
      <w:r w:rsidR="008511C7">
        <w:rPr>
          <w:szCs w:val="24"/>
        </w:rPr>
        <w:t xml:space="preserve"> </w:t>
      </w:r>
      <w:r w:rsidRPr="006279B5">
        <w:rPr>
          <w:szCs w:val="24"/>
        </w:rPr>
        <w:t>reason</w:t>
      </w:r>
      <w:r w:rsidR="008511C7">
        <w:rPr>
          <w:szCs w:val="24"/>
        </w:rPr>
        <w:t xml:space="preserve"> </w:t>
      </w:r>
      <w:r w:rsidRPr="006279B5">
        <w:rPr>
          <w:szCs w:val="24"/>
        </w:rPr>
        <w:t>that</w:t>
      </w:r>
      <w:r w:rsidR="008511C7">
        <w:rPr>
          <w:szCs w:val="24"/>
        </w:rPr>
        <w:t xml:space="preserve"> </w:t>
      </w:r>
      <w:r w:rsidRPr="006279B5">
        <w:rPr>
          <w:szCs w:val="24"/>
        </w:rPr>
        <w:t>we</w:t>
      </w:r>
      <w:r w:rsidR="008511C7">
        <w:rPr>
          <w:szCs w:val="24"/>
        </w:rPr>
        <w:t xml:space="preserve"> </w:t>
      </w:r>
      <w:r w:rsidRPr="006279B5">
        <w:rPr>
          <w:szCs w:val="24"/>
        </w:rPr>
        <w:t>find</w:t>
      </w:r>
      <w:r w:rsidR="008511C7">
        <w:rPr>
          <w:szCs w:val="24"/>
        </w:rPr>
        <w:t xml:space="preserve"> </w:t>
      </w:r>
      <w:r w:rsidRPr="006279B5">
        <w:rPr>
          <w:szCs w:val="24"/>
        </w:rPr>
        <w:t>almost</w:t>
      </w:r>
      <w:r w:rsidR="008511C7">
        <w:rPr>
          <w:szCs w:val="24"/>
        </w:rPr>
        <w:t xml:space="preserve"> </w:t>
      </w:r>
      <w:r w:rsidRPr="006279B5">
        <w:rPr>
          <w:szCs w:val="24"/>
        </w:rPr>
        <w:t>no</w:t>
      </w:r>
      <w:r w:rsidR="008511C7">
        <w:rPr>
          <w:szCs w:val="24"/>
        </w:rPr>
        <w:t xml:space="preserve"> </w:t>
      </w:r>
      <w:r w:rsidRPr="006279B5">
        <w:rPr>
          <w:szCs w:val="24"/>
        </w:rPr>
        <w:t>explicit</w:t>
      </w:r>
      <w:r w:rsidR="008511C7">
        <w:rPr>
          <w:szCs w:val="24"/>
        </w:rPr>
        <w:t xml:space="preserve"> </w:t>
      </w:r>
      <w:r w:rsidRPr="006279B5">
        <w:rPr>
          <w:szCs w:val="24"/>
        </w:rPr>
        <w:t>reference</w:t>
      </w:r>
      <w:r>
        <w:rPr>
          <w:szCs w:val="24"/>
        </w:rPr>
        <w:t>,</w:t>
      </w:r>
      <w:r w:rsidR="008511C7">
        <w:rPr>
          <w:szCs w:val="24"/>
        </w:rPr>
        <w:t xml:space="preserve"> </w:t>
      </w:r>
      <w:r w:rsidRPr="006279B5">
        <w:rPr>
          <w:szCs w:val="24"/>
        </w:rPr>
        <w:t>in</w:t>
      </w:r>
      <w:r w:rsidR="008511C7">
        <w:rPr>
          <w:szCs w:val="24"/>
        </w:rPr>
        <w:t xml:space="preserve"> </w:t>
      </w:r>
      <w:r>
        <w:rPr>
          <w:szCs w:val="24"/>
        </w:rPr>
        <w:t>the</w:t>
      </w:r>
      <w:r w:rsidR="008511C7">
        <w:rPr>
          <w:szCs w:val="24"/>
        </w:rPr>
        <w:t xml:space="preserve"> </w:t>
      </w:r>
      <w:r>
        <w:rPr>
          <w:szCs w:val="24"/>
        </w:rPr>
        <w:t>oral</w:t>
      </w:r>
      <w:r w:rsidR="008511C7">
        <w:rPr>
          <w:szCs w:val="24"/>
        </w:rPr>
        <w:t xml:space="preserve"> </w:t>
      </w:r>
      <w:r>
        <w:rPr>
          <w:szCs w:val="24"/>
        </w:rPr>
        <w:t>Torah,</w:t>
      </w:r>
      <w:r w:rsidR="008511C7">
        <w:rPr>
          <w:szCs w:val="24"/>
        </w:rPr>
        <w:t xml:space="preserve"> </w:t>
      </w:r>
      <w:r w:rsidRPr="006279B5">
        <w:rPr>
          <w:szCs w:val="24"/>
        </w:rPr>
        <w:t>to</w:t>
      </w:r>
      <w:r w:rsidR="008511C7">
        <w:rPr>
          <w:szCs w:val="24"/>
        </w:rPr>
        <w:t xml:space="preserve"> </w:t>
      </w:r>
      <w:r w:rsidRPr="00F358FE">
        <w:rPr>
          <w:szCs w:val="24"/>
        </w:rPr>
        <w:t>Mashiach</w:t>
      </w:r>
      <w:r w:rsidR="008511C7">
        <w:rPr>
          <w:szCs w:val="24"/>
        </w:rPr>
        <w:t xml:space="preserve"> </w:t>
      </w:r>
      <w:r w:rsidRPr="006279B5">
        <w:rPr>
          <w:szCs w:val="24"/>
        </w:rPr>
        <w:t>ben</w:t>
      </w:r>
      <w:r w:rsidR="008511C7">
        <w:rPr>
          <w:szCs w:val="24"/>
        </w:rPr>
        <w:t xml:space="preserve"> </w:t>
      </w:r>
      <w:r w:rsidRPr="00F358FE">
        <w:rPr>
          <w:szCs w:val="24"/>
        </w:rPr>
        <w:t>Yosef</w:t>
      </w:r>
      <w:r w:rsidRPr="006279B5">
        <w:rPr>
          <w:szCs w:val="24"/>
        </w:rPr>
        <w:t>,</w:t>
      </w:r>
      <w:r w:rsidR="008511C7">
        <w:rPr>
          <w:szCs w:val="24"/>
        </w:rPr>
        <w:t xml:space="preserve"> </w:t>
      </w:r>
      <w:r w:rsidRPr="006279B5">
        <w:rPr>
          <w:szCs w:val="24"/>
        </w:rPr>
        <w:t>whereas</w:t>
      </w:r>
      <w:r w:rsidR="008511C7">
        <w:rPr>
          <w:szCs w:val="24"/>
        </w:rPr>
        <w:t xml:space="preserve"> </w:t>
      </w:r>
      <w:r w:rsidRPr="006279B5">
        <w:rPr>
          <w:szCs w:val="24"/>
        </w:rPr>
        <w:t>much</w:t>
      </w:r>
      <w:r w:rsidR="008511C7">
        <w:rPr>
          <w:szCs w:val="24"/>
        </w:rPr>
        <w:t xml:space="preserve"> </w:t>
      </w:r>
      <w:r w:rsidRPr="006279B5">
        <w:rPr>
          <w:szCs w:val="24"/>
        </w:rPr>
        <w:t>more</w:t>
      </w:r>
      <w:r w:rsidR="008511C7">
        <w:rPr>
          <w:szCs w:val="24"/>
        </w:rPr>
        <w:t xml:space="preserve"> </w:t>
      </w:r>
      <w:r w:rsidRPr="006279B5">
        <w:rPr>
          <w:szCs w:val="24"/>
        </w:rPr>
        <w:t>is</w:t>
      </w:r>
      <w:r w:rsidR="008511C7">
        <w:rPr>
          <w:szCs w:val="24"/>
        </w:rPr>
        <w:t xml:space="preserve"> </w:t>
      </w:r>
      <w:r w:rsidRPr="006279B5">
        <w:rPr>
          <w:szCs w:val="24"/>
        </w:rPr>
        <w:t>found</w:t>
      </w:r>
      <w:r w:rsidR="008511C7">
        <w:rPr>
          <w:szCs w:val="24"/>
        </w:rPr>
        <w:t xml:space="preserve"> </w:t>
      </w:r>
      <w:r w:rsidRPr="006279B5">
        <w:rPr>
          <w:szCs w:val="24"/>
        </w:rPr>
        <w:t>in</w:t>
      </w:r>
      <w:r w:rsidR="008511C7">
        <w:rPr>
          <w:szCs w:val="24"/>
        </w:rPr>
        <w:t xml:space="preserve"> </w:t>
      </w:r>
      <w:r w:rsidRPr="006279B5">
        <w:rPr>
          <w:szCs w:val="24"/>
        </w:rPr>
        <w:t>explicit</w:t>
      </w:r>
      <w:r w:rsidR="008511C7">
        <w:rPr>
          <w:szCs w:val="24"/>
        </w:rPr>
        <w:t xml:space="preserve"> </w:t>
      </w:r>
      <w:r w:rsidRPr="006279B5">
        <w:rPr>
          <w:szCs w:val="24"/>
        </w:rPr>
        <w:t>reference</w:t>
      </w:r>
      <w:r w:rsidR="008511C7">
        <w:rPr>
          <w:szCs w:val="24"/>
        </w:rPr>
        <w:t xml:space="preserve"> </w:t>
      </w:r>
      <w:r w:rsidRPr="006279B5">
        <w:rPr>
          <w:szCs w:val="24"/>
        </w:rPr>
        <w:t>to</w:t>
      </w:r>
      <w:r w:rsidR="008511C7">
        <w:rPr>
          <w:szCs w:val="24"/>
        </w:rPr>
        <w:t xml:space="preserve"> </w:t>
      </w:r>
      <w:r w:rsidRPr="00F358FE">
        <w:rPr>
          <w:szCs w:val="24"/>
        </w:rPr>
        <w:t>Mashiach</w:t>
      </w:r>
      <w:r w:rsidR="008511C7">
        <w:rPr>
          <w:szCs w:val="24"/>
        </w:rPr>
        <w:t xml:space="preserve"> </w:t>
      </w:r>
      <w:r w:rsidRPr="006279B5">
        <w:rPr>
          <w:szCs w:val="24"/>
        </w:rPr>
        <w:t>ben</w:t>
      </w:r>
      <w:r w:rsidR="008511C7">
        <w:rPr>
          <w:szCs w:val="24"/>
        </w:rPr>
        <w:t xml:space="preserve"> </w:t>
      </w:r>
      <w:r w:rsidRPr="006279B5">
        <w:rPr>
          <w:szCs w:val="24"/>
        </w:rPr>
        <w:t>David,</w:t>
      </w:r>
      <w:r w:rsidR="008511C7">
        <w:rPr>
          <w:szCs w:val="24"/>
        </w:rPr>
        <w:t xml:space="preserve"> </w:t>
      </w:r>
      <w:r w:rsidRPr="006279B5">
        <w:rPr>
          <w:szCs w:val="24"/>
        </w:rPr>
        <w:t>is</w:t>
      </w:r>
      <w:r w:rsidR="008511C7">
        <w:rPr>
          <w:szCs w:val="24"/>
        </w:rPr>
        <w:t xml:space="preserve"> </w:t>
      </w:r>
      <w:r w:rsidRPr="006279B5">
        <w:rPr>
          <w:szCs w:val="24"/>
        </w:rPr>
        <w:t>in</w:t>
      </w:r>
      <w:r w:rsidR="008511C7">
        <w:rPr>
          <w:szCs w:val="24"/>
        </w:rPr>
        <w:t xml:space="preserve"> </w:t>
      </w:r>
      <w:r w:rsidRPr="006279B5">
        <w:rPr>
          <w:szCs w:val="24"/>
        </w:rPr>
        <w:t>compensation</w:t>
      </w:r>
      <w:r w:rsidR="008511C7">
        <w:rPr>
          <w:szCs w:val="24"/>
        </w:rPr>
        <w:t xml:space="preserve"> </w:t>
      </w:r>
      <w:r w:rsidRPr="006279B5">
        <w:rPr>
          <w:szCs w:val="24"/>
        </w:rPr>
        <w:t>for</w:t>
      </w:r>
      <w:r w:rsidR="008511C7">
        <w:rPr>
          <w:szCs w:val="24"/>
        </w:rPr>
        <w:t xml:space="preserve"> </w:t>
      </w:r>
      <w:r w:rsidRPr="006279B5">
        <w:rPr>
          <w:szCs w:val="24"/>
        </w:rPr>
        <w:t>the</w:t>
      </w:r>
      <w:r w:rsidR="008511C7">
        <w:rPr>
          <w:szCs w:val="24"/>
        </w:rPr>
        <w:t xml:space="preserve"> </w:t>
      </w:r>
      <w:r w:rsidRPr="006279B5">
        <w:rPr>
          <w:szCs w:val="24"/>
        </w:rPr>
        <w:t>greater</w:t>
      </w:r>
      <w:r w:rsidR="008511C7">
        <w:rPr>
          <w:szCs w:val="24"/>
        </w:rPr>
        <w:t xml:space="preserve"> </w:t>
      </w:r>
      <w:r w:rsidRPr="006279B5">
        <w:rPr>
          <w:szCs w:val="24"/>
        </w:rPr>
        <w:t>amount</w:t>
      </w:r>
      <w:r w:rsidR="008511C7">
        <w:rPr>
          <w:szCs w:val="24"/>
        </w:rPr>
        <w:t xml:space="preserve"> </w:t>
      </w:r>
      <w:r w:rsidRPr="006279B5">
        <w:rPr>
          <w:szCs w:val="24"/>
        </w:rPr>
        <w:t>of</w:t>
      </w:r>
      <w:r w:rsidR="008511C7">
        <w:rPr>
          <w:szCs w:val="24"/>
        </w:rPr>
        <w:t xml:space="preserve"> </w:t>
      </w:r>
      <w:r w:rsidRPr="006279B5">
        <w:rPr>
          <w:szCs w:val="24"/>
        </w:rPr>
        <w:t>explicit</w:t>
      </w:r>
      <w:r w:rsidR="008511C7">
        <w:rPr>
          <w:szCs w:val="24"/>
        </w:rPr>
        <w:t xml:space="preserve"> </w:t>
      </w:r>
      <w:r w:rsidRPr="006279B5">
        <w:rPr>
          <w:szCs w:val="24"/>
        </w:rPr>
        <w:t>material</w:t>
      </w:r>
      <w:r w:rsidR="008511C7">
        <w:rPr>
          <w:szCs w:val="24"/>
        </w:rPr>
        <w:t xml:space="preserve"> </w:t>
      </w:r>
      <w:r w:rsidRPr="006279B5">
        <w:rPr>
          <w:szCs w:val="24"/>
        </w:rPr>
        <w:t>that</w:t>
      </w:r>
      <w:r w:rsidR="008511C7">
        <w:rPr>
          <w:szCs w:val="24"/>
        </w:rPr>
        <w:t xml:space="preserve"> </w:t>
      </w:r>
      <w:r w:rsidRPr="006279B5">
        <w:rPr>
          <w:szCs w:val="24"/>
        </w:rPr>
        <w:t>relates</w:t>
      </w:r>
      <w:r w:rsidR="008511C7">
        <w:rPr>
          <w:szCs w:val="24"/>
        </w:rPr>
        <w:t xml:space="preserve"> </w:t>
      </w:r>
      <w:r w:rsidRPr="006279B5">
        <w:rPr>
          <w:szCs w:val="24"/>
        </w:rPr>
        <w:t>to</w:t>
      </w:r>
      <w:r w:rsidR="008511C7">
        <w:rPr>
          <w:szCs w:val="24"/>
        </w:rPr>
        <w:t xml:space="preserve"> </w:t>
      </w:r>
      <w:r w:rsidRPr="00F358FE">
        <w:rPr>
          <w:szCs w:val="24"/>
        </w:rPr>
        <w:t>Mashiach</w:t>
      </w:r>
      <w:r w:rsidR="008511C7">
        <w:rPr>
          <w:szCs w:val="24"/>
        </w:rPr>
        <w:t xml:space="preserve"> </w:t>
      </w:r>
      <w:r w:rsidRPr="006279B5">
        <w:rPr>
          <w:szCs w:val="24"/>
        </w:rPr>
        <w:t>ben</w:t>
      </w:r>
      <w:r w:rsidR="008511C7">
        <w:rPr>
          <w:szCs w:val="24"/>
        </w:rPr>
        <w:t xml:space="preserve"> </w:t>
      </w:r>
      <w:r w:rsidRPr="00F358FE">
        <w:rPr>
          <w:szCs w:val="24"/>
        </w:rPr>
        <w:t>Yosef</w:t>
      </w:r>
      <w:r w:rsidR="008511C7">
        <w:rPr>
          <w:szCs w:val="24"/>
        </w:rPr>
        <w:t xml:space="preserve"> </w:t>
      </w:r>
      <w:r w:rsidRPr="006279B5">
        <w:rPr>
          <w:szCs w:val="24"/>
        </w:rPr>
        <w:t>in</w:t>
      </w:r>
      <w:r w:rsidR="008511C7">
        <w:rPr>
          <w:szCs w:val="24"/>
        </w:rPr>
        <w:t xml:space="preserve"> </w:t>
      </w:r>
      <w:r w:rsidRPr="006279B5">
        <w:rPr>
          <w:szCs w:val="24"/>
        </w:rPr>
        <w:t>Tanach.</w:t>
      </w:r>
      <w:r w:rsidR="008511C7">
        <w:rPr>
          <w:szCs w:val="24"/>
        </w:rPr>
        <w:t xml:space="preserve"> </w:t>
      </w:r>
      <w:r w:rsidRPr="006279B5">
        <w:rPr>
          <w:szCs w:val="24"/>
        </w:rPr>
        <w:t>On</w:t>
      </w:r>
      <w:r w:rsidR="008511C7">
        <w:rPr>
          <w:szCs w:val="24"/>
        </w:rPr>
        <w:t xml:space="preserve"> </w:t>
      </w:r>
      <w:r w:rsidRPr="006279B5">
        <w:rPr>
          <w:szCs w:val="24"/>
        </w:rPr>
        <w:t>the</w:t>
      </w:r>
      <w:r w:rsidR="008511C7">
        <w:rPr>
          <w:szCs w:val="24"/>
        </w:rPr>
        <w:t xml:space="preserve"> </w:t>
      </w:r>
      <w:r w:rsidRPr="006279B5">
        <w:rPr>
          <w:szCs w:val="24"/>
        </w:rPr>
        <w:t>other</w:t>
      </w:r>
      <w:r w:rsidR="008511C7">
        <w:rPr>
          <w:szCs w:val="24"/>
        </w:rPr>
        <w:t xml:space="preserve"> </w:t>
      </w:r>
      <w:r w:rsidRPr="00F358FE">
        <w:rPr>
          <w:szCs w:val="24"/>
        </w:rPr>
        <w:t>hand</w:t>
      </w:r>
      <w:r w:rsidRPr="006279B5">
        <w:rPr>
          <w:szCs w:val="24"/>
        </w:rPr>
        <w:t>,</w:t>
      </w:r>
      <w:r w:rsidR="008511C7">
        <w:rPr>
          <w:szCs w:val="24"/>
        </w:rPr>
        <w:t xml:space="preserve"> </w:t>
      </w:r>
      <w:r w:rsidRPr="006279B5">
        <w:rPr>
          <w:szCs w:val="24"/>
        </w:rPr>
        <w:t>because</w:t>
      </w:r>
      <w:r w:rsidR="008511C7">
        <w:rPr>
          <w:szCs w:val="24"/>
        </w:rPr>
        <w:t xml:space="preserve"> </w:t>
      </w:r>
      <w:r w:rsidRPr="00F358FE">
        <w:rPr>
          <w:szCs w:val="24"/>
        </w:rPr>
        <w:t>Mashiach</w:t>
      </w:r>
      <w:r w:rsidR="008511C7">
        <w:rPr>
          <w:szCs w:val="24"/>
        </w:rPr>
        <w:t xml:space="preserve"> </w:t>
      </w:r>
      <w:r w:rsidRPr="006279B5">
        <w:rPr>
          <w:szCs w:val="24"/>
        </w:rPr>
        <w:t>ben</w:t>
      </w:r>
      <w:r w:rsidR="008511C7">
        <w:rPr>
          <w:szCs w:val="24"/>
        </w:rPr>
        <w:t xml:space="preserve"> </w:t>
      </w:r>
      <w:r w:rsidRPr="006279B5">
        <w:rPr>
          <w:szCs w:val="24"/>
        </w:rPr>
        <w:t>David</w:t>
      </w:r>
      <w:r w:rsidR="008511C7">
        <w:rPr>
          <w:szCs w:val="24"/>
        </w:rPr>
        <w:t xml:space="preserve"> </w:t>
      </w:r>
      <w:r w:rsidRPr="006279B5">
        <w:rPr>
          <w:szCs w:val="24"/>
        </w:rPr>
        <w:t>is</w:t>
      </w:r>
      <w:r w:rsidR="008511C7">
        <w:rPr>
          <w:szCs w:val="24"/>
        </w:rPr>
        <w:t xml:space="preserve"> </w:t>
      </w:r>
      <w:r w:rsidRPr="006279B5">
        <w:rPr>
          <w:szCs w:val="24"/>
        </w:rPr>
        <w:t>related</w:t>
      </w:r>
      <w:r w:rsidR="008511C7">
        <w:rPr>
          <w:szCs w:val="24"/>
        </w:rPr>
        <w:t xml:space="preserve"> </w:t>
      </w:r>
      <w:r w:rsidRPr="006279B5">
        <w:rPr>
          <w:szCs w:val="24"/>
        </w:rPr>
        <w:t>to</w:t>
      </w:r>
      <w:r w:rsidR="008511C7">
        <w:rPr>
          <w:szCs w:val="24"/>
        </w:rPr>
        <w:t xml:space="preserve"> </w:t>
      </w:r>
      <w:r w:rsidRPr="006279B5">
        <w:rPr>
          <w:szCs w:val="24"/>
        </w:rPr>
        <w:t>much</w:t>
      </w:r>
      <w:r w:rsidR="008511C7">
        <w:rPr>
          <w:szCs w:val="24"/>
        </w:rPr>
        <w:t xml:space="preserve"> </w:t>
      </w:r>
      <w:r w:rsidRPr="006279B5">
        <w:rPr>
          <w:szCs w:val="24"/>
        </w:rPr>
        <w:t>less</w:t>
      </w:r>
      <w:r w:rsidR="008511C7">
        <w:rPr>
          <w:szCs w:val="24"/>
        </w:rPr>
        <w:t xml:space="preserve"> </w:t>
      </w:r>
      <w:r w:rsidRPr="006279B5">
        <w:rPr>
          <w:szCs w:val="24"/>
        </w:rPr>
        <w:t>in</w:t>
      </w:r>
      <w:r w:rsidR="008511C7">
        <w:rPr>
          <w:szCs w:val="24"/>
        </w:rPr>
        <w:t xml:space="preserve"> </w:t>
      </w:r>
      <w:r w:rsidRPr="006279B5">
        <w:rPr>
          <w:szCs w:val="24"/>
        </w:rPr>
        <w:t>Torah,</w:t>
      </w:r>
      <w:r w:rsidR="008511C7">
        <w:rPr>
          <w:szCs w:val="24"/>
        </w:rPr>
        <w:t xml:space="preserve"> </w:t>
      </w:r>
      <w:r>
        <w:rPr>
          <w:szCs w:val="24"/>
        </w:rPr>
        <w:t>the</w:t>
      </w:r>
      <w:r w:rsidR="008511C7">
        <w:rPr>
          <w:szCs w:val="24"/>
        </w:rPr>
        <w:t xml:space="preserve"> </w:t>
      </w:r>
      <w:r>
        <w:rPr>
          <w:szCs w:val="24"/>
        </w:rPr>
        <w:t>oral</w:t>
      </w:r>
      <w:r w:rsidR="008511C7">
        <w:rPr>
          <w:szCs w:val="24"/>
        </w:rPr>
        <w:t xml:space="preserve"> </w:t>
      </w:r>
      <w:r>
        <w:rPr>
          <w:szCs w:val="24"/>
        </w:rPr>
        <w:t>Torah</w:t>
      </w:r>
      <w:r w:rsidR="008511C7">
        <w:rPr>
          <w:szCs w:val="24"/>
        </w:rPr>
        <w:t xml:space="preserve"> </w:t>
      </w:r>
      <w:r w:rsidRPr="006279B5">
        <w:rPr>
          <w:szCs w:val="24"/>
        </w:rPr>
        <w:t>compensates</w:t>
      </w:r>
      <w:r w:rsidR="008511C7">
        <w:rPr>
          <w:szCs w:val="24"/>
        </w:rPr>
        <w:t xml:space="preserve"> </w:t>
      </w:r>
      <w:r w:rsidRPr="006279B5">
        <w:rPr>
          <w:szCs w:val="24"/>
        </w:rPr>
        <w:t>by</w:t>
      </w:r>
      <w:r w:rsidR="008511C7">
        <w:rPr>
          <w:szCs w:val="24"/>
        </w:rPr>
        <w:t xml:space="preserve"> </w:t>
      </w:r>
      <w:r w:rsidRPr="006279B5">
        <w:rPr>
          <w:szCs w:val="24"/>
        </w:rPr>
        <w:t>referring</w:t>
      </w:r>
      <w:r w:rsidR="008511C7">
        <w:rPr>
          <w:szCs w:val="24"/>
        </w:rPr>
        <w:t xml:space="preserve"> </w:t>
      </w:r>
      <w:r w:rsidRPr="006279B5">
        <w:rPr>
          <w:szCs w:val="24"/>
        </w:rPr>
        <w:t>to</w:t>
      </w:r>
      <w:r w:rsidR="008511C7">
        <w:rPr>
          <w:szCs w:val="24"/>
        </w:rPr>
        <w:t xml:space="preserve"> </w:t>
      </w:r>
      <w:r w:rsidRPr="006279B5">
        <w:rPr>
          <w:szCs w:val="24"/>
        </w:rPr>
        <w:t>those</w:t>
      </w:r>
      <w:r w:rsidR="008511C7">
        <w:rPr>
          <w:szCs w:val="24"/>
        </w:rPr>
        <w:t xml:space="preserve"> </w:t>
      </w:r>
      <w:r w:rsidRPr="006279B5">
        <w:rPr>
          <w:szCs w:val="24"/>
        </w:rPr>
        <w:t>qualities</w:t>
      </w:r>
      <w:r w:rsidR="008511C7">
        <w:rPr>
          <w:szCs w:val="24"/>
        </w:rPr>
        <w:t xml:space="preserve"> </w:t>
      </w:r>
      <w:r w:rsidRPr="006279B5">
        <w:rPr>
          <w:szCs w:val="24"/>
        </w:rPr>
        <w:t>and</w:t>
      </w:r>
      <w:r w:rsidR="008511C7">
        <w:rPr>
          <w:szCs w:val="24"/>
        </w:rPr>
        <w:t xml:space="preserve"> </w:t>
      </w:r>
      <w:r w:rsidRPr="006279B5">
        <w:rPr>
          <w:szCs w:val="24"/>
        </w:rPr>
        <w:t>aspects</w:t>
      </w:r>
      <w:r w:rsidR="008511C7">
        <w:rPr>
          <w:szCs w:val="24"/>
        </w:rPr>
        <w:t xml:space="preserve"> </w:t>
      </w:r>
      <w:r w:rsidRPr="006279B5">
        <w:rPr>
          <w:szCs w:val="24"/>
        </w:rPr>
        <w:t>more</w:t>
      </w:r>
      <w:r w:rsidR="008511C7">
        <w:rPr>
          <w:szCs w:val="24"/>
        </w:rPr>
        <w:t xml:space="preserve"> </w:t>
      </w:r>
      <w:r w:rsidRPr="006279B5">
        <w:rPr>
          <w:szCs w:val="24"/>
        </w:rPr>
        <w:t>explicitly).</w:t>
      </w:r>
      <w:r>
        <w:rPr>
          <w:rStyle w:val="FootnoteReference"/>
          <w:szCs w:val="24"/>
        </w:rPr>
        <w:footnoteReference w:id="29"/>
      </w:r>
    </w:p>
    <w:p w14:paraId="67080B5A" w14:textId="77777777" w:rsidR="00F358FE" w:rsidRPr="004A5D85" w:rsidRDefault="00F358FE" w:rsidP="004A5D85">
      <w:pPr>
        <w:rPr>
          <w:szCs w:val="24"/>
        </w:rPr>
      </w:pPr>
    </w:p>
    <w:p w14:paraId="27AAC947" w14:textId="01EADD84" w:rsidR="00F358FE" w:rsidRDefault="00F358FE" w:rsidP="00C71C4D">
      <w:pPr>
        <w:rPr>
          <w:szCs w:val="24"/>
        </w:rPr>
      </w:pPr>
      <w:r w:rsidRPr="00EE5B39">
        <w:rPr>
          <w:szCs w:val="24"/>
        </w:rPr>
        <w:t>Chazal</w:t>
      </w:r>
      <w:r w:rsidR="008511C7">
        <w:rPr>
          <w:szCs w:val="24"/>
        </w:rPr>
        <w:t xml:space="preserve"> </w:t>
      </w:r>
      <w:r w:rsidRPr="00EE5B39">
        <w:rPr>
          <w:szCs w:val="24"/>
        </w:rPr>
        <w:t>fixed</w:t>
      </w:r>
      <w:r w:rsidR="008511C7">
        <w:rPr>
          <w:szCs w:val="24"/>
        </w:rPr>
        <w:t xml:space="preserve"> </w:t>
      </w:r>
      <w:r w:rsidRPr="00EE5B39">
        <w:rPr>
          <w:szCs w:val="24"/>
        </w:rPr>
        <w:t>the</w:t>
      </w:r>
      <w:r w:rsidR="008511C7">
        <w:rPr>
          <w:szCs w:val="24"/>
        </w:rPr>
        <w:t xml:space="preserve"> </w:t>
      </w:r>
      <w:r w:rsidRPr="00EE5B39">
        <w:rPr>
          <w:szCs w:val="24"/>
        </w:rPr>
        <w:t>order</w:t>
      </w:r>
      <w:r w:rsidR="008511C7">
        <w:rPr>
          <w:szCs w:val="24"/>
        </w:rPr>
        <w:t xml:space="preserve"> </w:t>
      </w:r>
      <w:r w:rsidRPr="00EE5B39">
        <w:rPr>
          <w:szCs w:val="24"/>
        </w:rPr>
        <w:t>of</w:t>
      </w:r>
      <w:r w:rsidR="008511C7">
        <w:rPr>
          <w:szCs w:val="24"/>
        </w:rPr>
        <w:t xml:space="preserve"> </w:t>
      </w:r>
      <w:r w:rsidRPr="00EE5B39">
        <w:rPr>
          <w:szCs w:val="24"/>
        </w:rPr>
        <w:t>the</w:t>
      </w:r>
      <w:r w:rsidR="008511C7">
        <w:rPr>
          <w:szCs w:val="24"/>
        </w:rPr>
        <w:t xml:space="preserve"> </w:t>
      </w:r>
      <w:r w:rsidRPr="00EE5B39">
        <w:rPr>
          <w:szCs w:val="24"/>
        </w:rPr>
        <w:t>blessings</w:t>
      </w:r>
      <w:r w:rsidR="008511C7">
        <w:rPr>
          <w:szCs w:val="24"/>
        </w:rPr>
        <w:t xml:space="preserve"> </w:t>
      </w:r>
      <w:r w:rsidRPr="00EE5B39">
        <w:rPr>
          <w:szCs w:val="24"/>
        </w:rPr>
        <w:t>in</w:t>
      </w:r>
      <w:r w:rsidR="008511C7">
        <w:rPr>
          <w:szCs w:val="24"/>
        </w:rPr>
        <w:t xml:space="preserve"> </w:t>
      </w:r>
      <w:r w:rsidRPr="00EE5B39">
        <w:rPr>
          <w:szCs w:val="24"/>
        </w:rPr>
        <w:t>the</w:t>
      </w:r>
      <w:r w:rsidR="008511C7">
        <w:rPr>
          <w:szCs w:val="24"/>
        </w:rPr>
        <w:t xml:space="preserve"> </w:t>
      </w:r>
      <w:r w:rsidRPr="00F358FE">
        <w:rPr>
          <w:szCs w:val="24"/>
        </w:rPr>
        <w:t>Amidah</w:t>
      </w:r>
      <w:r w:rsidR="008511C7">
        <w:rPr>
          <w:szCs w:val="24"/>
        </w:rPr>
        <w:t xml:space="preserve"> </w:t>
      </w:r>
      <w:r w:rsidRPr="00F358FE">
        <w:rPr>
          <w:szCs w:val="24"/>
        </w:rPr>
        <w:t>prayer</w:t>
      </w:r>
      <w:r w:rsidR="008511C7">
        <w:rPr>
          <w:szCs w:val="24"/>
        </w:rPr>
        <w:t xml:space="preserve"> </w:t>
      </w:r>
      <w:r w:rsidRPr="00EE5B39">
        <w:rPr>
          <w:szCs w:val="24"/>
        </w:rPr>
        <w:t>(from</w:t>
      </w:r>
      <w:r w:rsidR="008511C7">
        <w:rPr>
          <w:szCs w:val="24"/>
        </w:rPr>
        <w:t xml:space="preserve"> </w:t>
      </w:r>
      <w:r w:rsidRPr="00EE5B39">
        <w:rPr>
          <w:szCs w:val="24"/>
        </w:rPr>
        <w:t>the</w:t>
      </w:r>
      <w:r w:rsidR="008511C7">
        <w:rPr>
          <w:szCs w:val="24"/>
        </w:rPr>
        <w:t xml:space="preserve"> </w:t>
      </w:r>
      <w:r w:rsidRPr="00F358FE">
        <w:rPr>
          <w:szCs w:val="24"/>
        </w:rPr>
        <w:t>ninth</w:t>
      </w:r>
      <w:r w:rsidR="008511C7">
        <w:rPr>
          <w:szCs w:val="24"/>
        </w:rPr>
        <w:t xml:space="preserve"> </w:t>
      </w:r>
      <w:r w:rsidRPr="00EE5B39">
        <w:rPr>
          <w:szCs w:val="24"/>
        </w:rPr>
        <w:t>blessing</w:t>
      </w:r>
      <w:r w:rsidR="008511C7">
        <w:rPr>
          <w:szCs w:val="24"/>
        </w:rPr>
        <w:t xml:space="preserve"> </w:t>
      </w:r>
      <w:r w:rsidRPr="00EE5B39">
        <w:rPr>
          <w:szCs w:val="24"/>
        </w:rPr>
        <w:t>onwards),</w:t>
      </w:r>
      <w:r w:rsidR="008511C7">
        <w:rPr>
          <w:szCs w:val="24"/>
        </w:rPr>
        <w:t xml:space="preserve"> </w:t>
      </w:r>
      <w:r w:rsidRPr="00EE5B39">
        <w:rPr>
          <w:szCs w:val="24"/>
        </w:rPr>
        <w:t>according</w:t>
      </w:r>
      <w:r w:rsidR="008511C7">
        <w:rPr>
          <w:szCs w:val="24"/>
        </w:rPr>
        <w:t xml:space="preserve"> </w:t>
      </w:r>
      <w:r w:rsidRPr="00EE5B39">
        <w:rPr>
          <w:szCs w:val="24"/>
        </w:rPr>
        <w:t>to</w:t>
      </w:r>
      <w:r w:rsidR="008511C7">
        <w:rPr>
          <w:szCs w:val="24"/>
        </w:rPr>
        <w:t xml:space="preserve"> </w:t>
      </w:r>
      <w:r w:rsidRPr="00EE5B39">
        <w:rPr>
          <w:szCs w:val="24"/>
        </w:rPr>
        <w:t>the</w:t>
      </w:r>
      <w:r w:rsidR="008511C7">
        <w:rPr>
          <w:szCs w:val="24"/>
        </w:rPr>
        <w:t xml:space="preserve"> </w:t>
      </w:r>
      <w:r w:rsidRPr="00EE5B39">
        <w:rPr>
          <w:szCs w:val="24"/>
        </w:rPr>
        <w:t>order</w:t>
      </w:r>
      <w:r w:rsidR="008511C7">
        <w:rPr>
          <w:szCs w:val="24"/>
        </w:rPr>
        <w:t xml:space="preserve"> </w:t>
      </w:r>
      <w:r w:rsidRPr="00EE5B39">
        <w:rPr>
          <w:szCs w:val="24"/>
        </w:rPr>
        <w:t>that</w:t>
      </w:r>
      <w:r w:rsidR="008511C7">
        <w:rPr>
          <w:szCs w:val="24"/>
        </w:rPr>
        <w:t xml:space="preserve"> </w:t>
      </w:r>
      <w:r w:rsidRPr="00EE5B39">
        <w:rPr>
          <w:szCs w:val="24"/>
        </w:rPr>
        <w:t>the</w:t>
      </w:r>
      <w:r w:rsidR="008511C7">
        <w:rPr>
          <w:szCs w:val="24"/>
        </w:rPr>
        <w:t xml:space="preserve"> </w:t>
      </w:r>
      <w:r w:rsidRPr="00F358FE">
        <w:rPr>
          <w:szCs w:val="24"/>
        </w:rPr>
        <w:t>redemption</w:t>
      </w:r>
      <w:r w:rsidR="008511C7">
        <w:rPr>
          <w:szCs w:val="24"/>
        </w:rPr>
        <w:t xml:space="preserve"> </w:t>
      </w:r>
      <w:r w:rsidRPr="00EE5B39">
        <w:rPr>
          <w:szCs w:val="24"/>
        </w:rPr>
        <w:t>will</w:t>
      </w:r>
      <w:r w:rsidR="008511C7">
        <w:rPr>
          <w:szCs w:val="24"/>
        </w:rPr>
        <w:t xml:space="preserve"> </w:t>
      </w:r>
      <w:r w:rsidRPr="00EE5B39">
        <w:rPr>
          <w:szCs w:val="24"/>
        </w:rPr>
        <w:t>happen</w:t>
      </w:r>
      <w:r w:rsidR="008511C7">
        <w:rPr>
          <w:szCs w:val="24"/>
        </w:rPr>
        <w:t xml:space="preserve"> </w:t>
      </w:r>
      <w:r w:rsidRPr="00EE5B39">
        <w:rPr>
          <w:szCs w:val="24"/>
        </w:rPr>
        <w:t>in,</w:t>
      </w:r>
      <w:r w:rsidR="008511C7">
        <w:rPr>
          <w:szCs w:val="24"/>
        </w:rPr>
        <w:t xml:space="preserve"> </w:t>
      </w:r>
      <w:r w:rsidRPr="00EE5B39">
        <w:rPr>
          <w:szCs w:val="24"/>
        </w:rPr>
        <w:t>they</w:t>
      </w:r>
      <w:r w:rsidR="008511C7">
        <w:rPr>
          <w:szCs w:val="24"/>
        </w:rPr>
        <w:t xml:space="preserve"> </w:t>
      </w:r>
      <w:r w:rsidRPr="00EE5B39">
        <w:rPr>
          <w:szCs w:val="24"/>
        </w:rPr>
        <w:t>begin</w:t>
      </w:r>
      <w:r w:rsidR="008511C7">
        <w:rPr>
          <w:szCs w:val="24"/>
        </w:rPr>
        <w:t xml:space="preserve"> </w:t>
      </w:r>
      <w:r w:rsidRPr="00EE5B39">
        <w:rPr>
          <w:szCs w:val="24"/>
        </w:rPr>
        <w:t>with</w:t>
      </w:r>
      <w:r w:rsidR="008511C7">
        <w:rPr>
          <w:szCs w:val="24"/>
        </w:rPr>
        <w:t xml:space="preserve"> </w:t>
      </w:r>
      <w:r w:rsidRPr="00EE5B39">
        <w:rPr>
          <w:szCs w:val="24"/>
        </w:rPr>
        <w:t>a</w:t>
      </w:r>
      <w:r w:rsidR="008511C7">
        <w:rPr>
          <w:szCs w:val="24"/>
        </w:rPr>
        <w:t xml:space="preserve"> </w:t>
      </w:r>
      <w:r w:rsidRPr="00EE5B39">
        <w:rPr>
          <w:szCs w:val="24"/>
        </w:rPr>
        <w:t>national</w:t>
      </w:r>
      <w:r w:rsidR="008511C7">
        <w:rPr>
          <w:szCs w:val="24"/>
        </w:rPr>
        <w:t xml:space="preserve"> </w:t>
      </w:r>
      <w:r w:rsidRPr="00EE5B39">
        <w:rPr>
          <w:szCs w:val="24"/>
        </w:rPr>
        <w:t>revival</w:t>
      </w:r>
      <w:r w:rsidR="008511C7">
        <w:rPr>
          <w:szCs w:val="24"/>
        </w:rPr>
        <w:t xml:space="preserve"> </w:t>
      </w:r>
      <w:r w:rsidRPr="00EE5B39">
        <w:rPr>
          <w:szCs w:val="24"/>
        </w:rPr>
        <w:t>(the</w:t>
      </w:r>
      <w:r w:rsidR="008511C7">
        <w:rPr>
          <w:szCs w:val="24"/>
        </w:rPr>
        <w:t xml:space="preserve"> </w:t>
      </w:r>
      <w:r w:rsidRPr="00EE5B39">
        <w:rPr>
          <w:szCs w:val="24"/>
        </w:rPr>
        <w:t>flowering</w:t>
      </w:r>
      <w:r w:rsidR="008511C7">
        <w:rPr>
          <w:szCs w:val="24"/>
        </w:rPr>
        <w:t xml:space="preserve"> </w:t>
      </w:r>
      <w:r w:rsidRPr="00EE5B39">
        <w:rPr>
          <w:szCs w:val="24"/>
        </w:rPr>
        <w:t>of</w:t>
      </w:r>
      <w:r w:rsidR="008511C7">
        <w:rPr>
          <w:szCs w:val="24"/>
        </w:rPr>
        <w:t xml:space="preserve"> </w:t>
      </w:r>
      <w:r w:rsidRPr="00EE5B39">
        <w:rPr>
          <w:szCs w:val="24"/>
        </w:rPr>
        <w:t>the</w:t>
      </w:r>
      <w:r w:rsidR="008511C7">
        <w:rPr>
          <w:szCs w:val="24"/>
        </w:rPr>
        <w:t xml:space="preserve"> </w:t>
      </w:r>
      <w:r w:rsidRPr="00F358FE">
        <w:rPr>
          <w:szCs w:val="24"/>
        </w:rPr>
        <w:t>land</w:t>
      </w:r>
      <w:r w:rsidR="008511C7">
        <w:rPr>
          <w:szCs w:val="24"/>
        </w:rPr>
        <w:t xml:space="preserve"> </w:t>
      </w:r>
      <w:r w:rsidRPr="00F358FE">
        <w:rPr>
          <w:szCs w:val="24"/>
        </w:rPr>
        <w:t>of</w:t>
      </w:r>
      <w:r w:rsidR="008511C7">
        <w:rPr>
          <w:szCs w:val="24"/>
        </w:rPr>
        <w:t xml:space="preserve"> </w:t>
      </w:r>
      <w:r w:rsidRPr="00F358FE">
        <w:rPr>
          <w:szCs w:val="24"/>
        </w:rPr>
        <w:t>Israel</w:t>
      </w:r>
      <w:r w:rsidR="008511C7">
        <w:rPr>
          <w:szCs w:val="24"/>
        </w:rPr>
        <w:t xml:space="preserve"> </w:t>
      </w:r>
      <w:r w:rsidRPr="00EE5B39">
        <w:rPr>
          <w:szCs w:val="24"/>
        </w:rPr>
        <w:t>and</w:t>
      </w:r>
      <w:r w:rsidR="008511C7">
        <w:rPr>
          <w:szCs w:val="24"/>
        </w:rPr>
        <w:t xml:space="preserve"> </w:t>
      </w:r>
      <w:r w:rsidRPr="00EE5B39">
        <w:rPr>
          <w:szCs w:val="24"/>
        </w:rPr>
        <w:t>the</w:t>
      </w:r>
      <w:r w:rsidR="008511C7">
        <w:rPr>
          <w:szCs w:val="24"/>
        </w:rPr>
        <w:t xml:space="preserve"> </w:t>
      </w:r>
      <w:r w:rsidRPr="00F358FE">
        <w:rPr>
          <w:szCs w:val="24"/>
        </w:rPr>
        <w:t>ingathering</w:t>
      </w:r>
      <w:r w:rsidR="008511C7">
        <w:rPr>
          <w:szCs w:val="24"/>
        </w:rPr>
        <w:t xml:space="preserve"> </w:t>
      </w:r>
      <w:r w:rsidRPr="00EE5B39">
        <w:rPr>
          <w:szCs w:val="24"/>
        </w:rPr>
        <w:t>of</w:t>
      </w:r>
      <w:r w:rsidR="008511C7">
        <w:rPr>
          <w:szCs w:val="24"/>
        </w:rPr>
        <w:t xml:space="preserve"> </w:t>
      </w:r>
      <w:r w:rsidRPr="00F358FE">
        <w:rPr>
          <w:szCs w:val="24"/>
        </w:rPr>
        <w:t>exiles</w:t>
      </w:r>
      <w:r w:rsidRPr="00EE5B39">
        <w:rPr>
          <w:szCs w:val="24"/>
        </w:rPr>
        <w:t>),</w:t>
      </w:r>
      <w:r w:rsidR="008511C7">
        <w:rPr>
          <w:szCs w:val="24"/>
        </w:rPr>
        <w:t xml:space="preserve"> </w:t>
      </w:r>
      <w:r w:rsidRPr="00EE5B39">
        <w:rPr>
          <w:szCs w:val="24"/>
        </w:rPr>
        <w:t>and</w:t>
      </w:r>
      <w:r w:rsidR="008511C7">
        <w:rPr>
          <w:szCs w:val="24"/>
        </w:rPr>
        <w:t xml:space="preserve"> </w:t>
      </w:r>
      <w:r w:rsidRPr="00EE5B39">
        <w:rPr>
          <w:szCs w:val="24"/>
        </w:rPr>
        <w:t>only</w:t>
      </w:r>
      <w:r w:rsidR="008511C7">
        <w:rPr>
          <w:szCs w:val="24"/>
        </w:rPr>
        <w:t xml:space="preserve"> </w:t>
      </w:r>
      <w:r w:rsidRPr="00EE5B39">
        <w:rPr>
          <w:szCs w:val="24"/>
        </w:rPr>
        <w:t>after</w:t>
      </w:r>
      <w:r w:rsidR="008511C7">
        <w:rPr>
          <w:szCs w:val="24"/>
        </w:rPr>
        <w:t xml:space="preserve"> </w:t>
      </w:r>
      <w:r w:rsidRPr="00EE5B39">
        <w:rPr>
          <w:szCs w:val="24"/>
        </w:rPr>
        <w:t>this</w:t>
      </w:r>
      <w:r w:rsidR="008511C7">
        <w:rPr>
          <w:szCs w:val="24"/>
        </w:rPr>
        <w:t xml:space="preserve"> </w:t>
      </w:r>
      <w:r w:rsidRPr="00EE5B39">
        <w:rPr>
          <w:szCs w:val="24"/>
        </w:rPr>
        <w:t>focus</w:t>
      </w:r>
      <w:r w:rsidR="008511C7">
        <w:rPr>
          <w:szCs w:val="24"/>
        </w:rPr>
        <w:t xml:space="preserve"> </w:t>
      </w:r>
      <w:r w:rsidRPr="00EE5B39">
        <w:rPr>
          <w:szCs w:val="24"/>
        </w:rPr>
        <w:t>on</w:t>
      </w:r>
      <w:r w:rsidR="008511C7">
        <w:rPr>
          <w:szCs w:val="24"/>
        </w:rPr>
        <w:t xml:space="preserve"> </w:t>
      </w:r>
      <w:r w:rsidRPr="00EE5B39">
        <w:rPr>
          <w:szCs w:val="24"/>
        </w:rPr>
        <w:t>the</w:t>
      </w:r>
      <w:r w:rsidR="008511C7">
        <w:rPr>
          <w:szCs w:val="24"/>
        </w:rPr>
        <w:t xml:space="preserve"> </w:t>
      </w:r>
      <w:r w:rsidRPr="00F358FE">
        <w:rPr>
          <w:szCs w:val="24"/>
        </w:rPr>
        <w:t>spiritual</w:t>
      </w:r>
      <w:r w:rsidR="008511C7">
        <w:rPr>
          <w:szCs w:val="24"/>
        </w:rPr>
        <w:t xml:space="preserve"> </w:t>
      </w:r>
      <w:r w:rsidRPr="00EE5B39">
        <w:rPr>
          <w:szCs w:val="24"/>
        </w:rPr>
        <w:t>elements</w:t>
      </w:r>
      <w:r w:rsidR="008511C7">
        <w:rPr>
          <w:szCs w:val="24"/>
        </w:rPr>
        <w:t xml:space="preserve"> </w:t>
      </w:r>
      <w:r w:rsidRPr="00EE5B39">
        <w:rPr>
          <w:szCs w:val="24"/>
        </w:rPr>
        <w:t>(the</w:t>
      </w:r>
      <w:r w:rsidR="008511C7">
        <w:rPr>
          <w:szCs w:val="24"/>
        </w:rPr>
        <w:t xml:space="preserve"> </w:t>
      </w:r>
      <w:r w:rsidRPr="00EE5B39">
        <w:rPr>
          <w:szCs w:val="24"/>
        </w:rPr>
        <w:t>transition</w:t>
      </w:r>
      <w:r w:rsidR="008511C7">
        <w:rPr>
          <w:szCs w:val="24"/>
        </w:rPr>
        <w:t xml:space="preserve"> </w:t>
      </w:r>
      <w:r w:rsidRPr="00EE5B39">
        <w:rPr>
          <w:szCs w:val="24"/>
        </w:rPr>
        <w:t>to</w:t>
      </w:r>
      <w:r w:rsidR="008511C7">
        <w:rPr>
          <w:szCs w:val="24"/>
        </w:rPr>
        <w:t xml:space="preserve"> </w:t>
      </w:r>
      <w:r w:rsidRPr="00EE5B39">
        <w:rPr>
          <w:szCs w:val="24"/>
        </w:rPr>
        <w:t>a</w:t>
      </w:r>
      <w:r w:rsidR="008511C7">
        <w:rPr>
          <w:szCs w:val="24"/>
        </w:rPr>
        <w:t xml:space="preserve"> </w:t>
      </w:r>
      <w:r w:rsidRPr="00F358FE">
        <w:rPr>
          <w:szCs w:val="24"/>
        </w:rPr>
        <w:t>Jewish</w:t>
      </w:r>
      <w:r w:rsidR="008511C7">
        <w:rPr>
          <w:szCs w:val="24"/>
        </w:rPr>
        <w:t xml:space="preserve"> </w:t>
      </w:r>
      <w:r w:rsidRPr="00EE5B39">
        <w:rPr>
          <w:szCs w:val="24"/>
        </w:rPr>
        <w:t>judicial</w:t>
      </w:r>
      <w:r w:rsidR="008511C7">
        <w:rPr>
          <w:szCs w:val="24"/>
        </w:rPr>
        <w:t xml:space="preserve"> </w:t>
      </w:r>
      <w:r w:rsidRPr="00EE5B39">
        <w:rPr>
          <w:szCs w:val="24"/>
        </w:rPr>
        <w:t>system,</w:t>
      </w:r>
      <w:r w:rsidR="008511C7">
        <w:rPr>
          <w:szCs w:val="24"/>
        </w:rPr>
        <w:t xml:space="preserve"> </w:t>
      </w:r>
      <w:r w:rsidRPr="00EE5B39">
        <w:rPr>
          <w:szCs w:val="24"/>
        </w:rPr>
        <w:t>(in</w:t>
      </w:r>
      <w:r w:rsidR="008511C7">
        <w:rPr>
          <w:szCs w:val="24"/>
        </w:rPr>
        <w:t xml:space="preserve"> </w:t>
      </w:r>
      <w:r w:rsidRPr="00EE5B39">
        <w:rPr>
          <w:szCs w:val="24"/>
        </w:rPr>
        <w:t>the</w:t>
      </w:r>
      <w:r w:rsidR="008511C7">
        <w:rPr>
          <w:szCs w:val="24"/>
        </w:rPr>
        <w:t xml:space="preserve"> </w:t>
      </w:r>
      <w:r w:rsidRPr="00EE5B39">
        <w:rPr>
          <w:szCs w:val="24"/>
        </w:rPr>
        <w:t>blessing</w:t>
      </w:r>
      <w:r w:rsidR="008511C7">
        <w:rPr>
          <w:szCs w:val="24"/>
        </w:rPr>
        <w:t xml:space="preserve"> </w:t>
      </w:r>
      <w:r w:rsidRPr="00EE5B39">
        <w:rPr>
          <w:szCs w:val="24"/>
        </w:rPr>
        <w:t>‘return</w:t>
      </w:r>
      <w:r w:rsidR="008511C7">
        <w:rPr>
          <w:szCs w:val="24"/>
        </w:rPr>
        <w:t xml:space="preserve"> </w:t>
      </w:r>
      <w:r w:rsidRPr="00EE5B39">
        <w:rPr>
          <w:szCs w:val="24"/>
        </w:rPr>
        <w:t>our</w:t>
      </w:r>
      <w:r w:rsidR="008511C7">
        <w:rPr>
          <w:szCs w:val="24"/>
        </w:rPr>
        <w:t xml:space="preserve"> </w:t>
      </w:r>
      <w:r w:rsidRPr="00EE5B39">
        <w:rPr>
          <w:szCs w:val="24"/>
        </w:rPr>
        <w:t>judges’</w:t>
      </w:r>
      <w:r w:rsidR="008511C7">
        <w:rPr>
          <w:szCs w:val="24"/>
        </w:rPr>
        <w:t xml:space="preserve"> </w:t>
      </w:r>
      <w:r w:rsidRPr="00EE5B39">
        <w:rPr>
          <w:szCs w:val="24"/>
        </w:rPr>
        <w:t>-</w:t>
      </w:r>
      <w:r w:rsidR="008511C7">
        <w:rPr>
          <w:szCs w:val="24"/>
        </w:rPr>
        <w:t xml:space="preserve"> </w:t>
      </w:r>
      <w:r w:rsidRPr="00EE5B39">
        <w:rPr>
          <w:szCs w:val="24"/>
        </w:rPr>
        <w:t>the</w:t>
      </w:r>
      <w:r w:rsidR="008511C7">
        <w:rPr>
          <w:szCs w:val="24"/>
        </w:rPr>
        <w:t xml:space="preserve"> </w:t>
      </w:r>
      <w:r w:rsidRPr="00EE5B39">
        <w:rPr>
          <w:szCs w:val="24"/>
        </w:rPr>
        <w:t>Sanhedrin,</w:t>
      </w:r>
      <w:r w:rsidR="008511C7">
        <w:rPr>
          <w:szCs w:val="24"/>
        </w:rPr>
        <w:t xml:space="preserve"> </w:t>
      </w:r>
      <w:r w:rsidRPr="00EE5B39">
        <w:rPr>
          <w:szCs w:val="24"/>
        </w:rPr>
        <w:t>whose</w:t>
      </w:r>
      <w:r w:rsidR="008511C7">
        <w:rPr>
          <w:szCs w:val="24"/>
        </w:rPr>
        <w:t xml:space="preserve"> </w:t>
      </w:r>
      <w:r w:rsidRPr="00EE5B39">
        <w:rPr>
          <w:szCs w:val="24"/>
        </w:rPr>
        <w:t>job</w:t>
      </w:r>
      <w:r w:rsidR="008511C7">
        <w:rPr>
          <w:szCs w:val="24"/>
        </w:rPr>
        <w:t xml:space="preserve"> </w:t>
      </w:r>
      <w:r w:rsidRPr="00EE5B39">
        <w:rPr>
          <w:szCs w:val="24"/>
        </w:rPr>
        <w:t>is</w:t>
      </w:r>
      <w:r w:rsidR="008511C7">
        <w:rPr>
          <w:szCs w:val="24"/>
        </w:rPr>
        <w:t xml:space="preserve"> </w:t>
      </w:r>
      <w:r>
        <w:rPr>
          <w:szCs w:val="24"/>
        </w:rPr>
        <w:t>to</w:t>
      </w:r>
      <w:r w:rsidR="008511C7">
        <w:rPr>
          <w:szCs w:val="24"/>
        </w:rPr>
        <w:t xml:space="preserve"> </w:t>
      </w:r>
      <w:r w:rsidRPr="00EE5B39">
        <w:rPr>
          <w:szCs w:val="24"/>
        </w:rPr>
        <w:t>punish</w:t>
      </w:r>
      <w:r w:rsidR="008511C7">
        <w:rPr>
          <w:szCs w:val="24"/>
        </w:rPr>
        <w:t xml:space="preserve"> </w:t>
      </w:r>
      <w:r w:rsidRPr="00EE5B39">
        <w:rPr>
          <w:szCs w:val="24"/>
        </w:rPr>
        <w:t>the</w:t>
      </w:r>
      <w:r w:rsidR="008511C7">
        <w:rPr>
          <w:szCs w:val="24"/>
        </w:rPr>
        <w:t xml:space="preserve"> </w:t>
      </w:r>
      <w:r w:rsidRPr="00F358FE">
        <w:rPr>
          <w:szCs w:val="24"/>
        </w:rPr>
        <w:t>wicked</w:t>
      </w:r>
      <w:r w:rsidR="008511C7">
        <w:rPr>
          <w:szCs w:val="24"/>
        </w:rPr>
        <w:t xml:space="preserve"> </w:t>
      </w:r>
      <w:r w:rsidRPr="00EE5B39">
        <w:rPr>
          <w:szCs w:val="24"/>
        </w:rPr>
        <w:t>and</w:t>
      </w:r>
      <w:r w:rsidR="008511C7">
        <w:rPr>
          <w:szCs w:val="24"/>
        </w:rPr>
        <w:t xml:space="preserve"> </w:t>
      </w:r>
      <w:r w:rsidRPr="00EE5B39">
        <w:rPr>
          <w:szCs w:val="24"/>
        </w:rPr>
        <w:t>to</w:t>
      </w:r>
      <w:r w:rsidR="008511C7">
        <w:rPr>
          <w:szCs w:val="24"/>
        </w:rPr>
        <w:t xml:space="preserve"> </w:t>
      </w:r>
      <w:r w:rsidRPr="00EE5B39">
        <w:rPr>
          <w:szCs w:val="24"/>
        </w:rPr>
        <w:t>give</w:t>
      </w:r>
      <w:r w:rsidR="008511C7">
        <w:rPr>
          <w:szCs w:val="24"/>
        </w:rPr>
        <w:t xml:space="preserve"> </w:t>
      </w:r>
      <w:r w:rsidRPr="00EE5B39">
        <w:rPr>
          <w:szCs w:val="24"/>
        </w:rPr>
        <w:t>a</w:t>
      </w:r>
      <w:r w:rsidR="008511C7">
        <w:rPr>
          <w:szCs w:val="24"/>
        </w:rPr>
        <w:t xml:space="preserve"> </w:t>
      </w:r>
      <w:r w:rsidRPr="00EE5B39">
        <w:rPr>
          <w:szCs w:val="24"/>
        </w:rPr>
        <w:t>good</w:t>
      </w:r>
      <w:r w:rsidR="008511C7">
        <w:rPr>
          <w:szCs w:val="24"/>
        </w:rPr>
        <w:t xml:space="preserve"> </w:t>
      </w:r>
      <w:r w:rsidRPr="00EE5B39">
        <w:rPr>
          <w:szCs w:val="24"/>
        </w:rPr>
        <w:t>reward</w:t>
      </w:r>
      <w:r w:rsidR="008511C7">
        <w:rPr>
          <w:szCs w:val="24"/>
        </w:rPr>
        <w:t xml:space="preserve"> </w:t>
      </w:r>
      <w:r w:rsidRPr="00EE5B39">
        <w:rPr>
          <w:szCs w:val="24"/>
        </w:rPr>
        <w:t>to</w:t>
      </w:r>
      <w:r w:rsidR="008511C7">
        <w:rPr>
          <w:szCs w:val="24"/>
        </w:rPr>
        <w:t xml:space="preserve"> </w:t>
      </w:r>
      <w:r w:rsidRPr="00EE5B39">
        <w:rPr>
          <w:szCs w:val="24"/>
        </w:rPr>
        <w:t>the</w:t>
      </w:r>
      <w:r w:rsidR="008511C7">
        <w:rPr>
          <w:szCs w:val="24"/>
        </w:rPr>
        <w:t xml:space="preserve"> </w:t>
      </w:r>
      <w:r w:rsidRPr="00EE5B39">
        <w:rPr>
          <w:szCs w:val="24"/>
        </w:rPr>
        <w:t>righteous),</w:t>
      </w:r>
      <w:r w:rsidR="008511C7">
        <w:rPr>
          <w:szCs w:val="24"/>
        </w:rPr>
        <w:t xml:space="preserve"> </w:t>
      </w:r>
      <w:r w:rsidRPr="00EE5B39">
        <w:rPr>
          <w:szCs w:val="24"/>
        </w:rPr>
        <w:t>the</w:t>
      </w:r>
      <w:r w:rsidR="008511C7">
        <w:rPr>
          <w:szCs w:val="24"/>
        </w:rPr>
        <w:t xml:space="preserve"> </w:t>
      </w:r>
      <w:r w:rsidRPr="00EE5B39">
        <w:rPr>
          <w:szCs w:val="24"/>
        </w:rPr>
        <w:t>building</w:t>
      </w:r>
      <w:r w:rsidR="008511C7">
        <w:rPr>
          <w:szCs w:val="24"/>
        </w:rPr>
        <w:t xml:space="preserve"> </w:t>
      </w:r>
      <w:r w:rsidRPr="00EE5B39">
        <w:rPr>
          <w:szCs w:val="24"/>
        </w:rPr>
        <w:t>of</w:t>
      </w:r>
      <w:r w:rsidR="008511C7">
        <w:rPr>
          <w:szCs w:val="24"/>
        </w:rPr>
        <w:t xml:space="preserve"> </w:t>
      </w:r>
      <w:r w:rsidRPr="00EE5B39">
        <w:rPr>
          <w:szCs w:val="24"/>
        </w:rPr>
        <w:t>the</w:t>
      </w:r>
      <w:r w:rsidR="008511C7">
        <w:rPr>
          <w:szCs w:val="24"/>
        </w:rPr>
        <w:t xml:space="preserve"> </w:t>
      </w:r>
      <w:r w:rsidRPr="00F358FE">
        <w:rPr>
          <w:szCs w:val="24"/>
        </w:rPr>
        <w:t>temple</w:t>
      </w:r>
      <w:r w:rsidR="008511C7">
        <w:rPr>
          <w:szCs w:val="24"/>
        </w:rPr>
        <w:t xml:space="preserve"> </w:t>
      </w:r>
      <w:r w:rsidRPr="00EE5B39">
        <w:rPr>
          <w:szCs w:val="24"/>
        </w:rPr>
        <w:t>and</w:t>
      </w:r>
      <w:r w:rsidR="008511C7">
        <w:rPr>
          <w:szCs w:val="24"/>
        </w:rPr>
        <w:t xml:space="preserve"> </w:t>
      </w:r>
      <w:r w:rsidRPr="00F358FE">
        <w:rPr>
          <w:szCs w:val="24"/>
        </w:rPr>
        <w:t>Mashiach</w:t>
      </w:r>
      <w:r w:rsidR="008511C7">
        <w:rPr>
          <w:szCs w:val="24"/>
        </w:rPr>
        <w:t xml:space="preserve"> </w:t>
      </w:r>
      <w:r w:rsidRPr="00EE5B39">
        <w:rPr>
          <w:szCs w:val="24"/>
        </w:rPr>
        <w:t>ben</w:t>
      </w:r>
      <w:r w:rsidR="008511C7">
        <w:rPr>
          <w:szCs w:val="24"/>
        </w:rPr>
        <w:t xml:space="preserve"> </w:t>
      </w:r>
      <w:r w:rsidRPr="00EE5B39">
        <w:rPr>
          <w:szCs w:val="24"/>
        </w:rPr>
        <w:t>David).</w:t>
      </w:r>
      <w:r>
        <w:rPr>
          <w:rStyle w:val="FootnoteReference"/>
          <w:szCs w:val="24"/>
        </w:rPr>
        <w:footnoteReference w:id="30"/>
      </w:r>
    </w:p>
    <w:p w14:paraId="5DF85E97" w14:textId="77777777" w:rsidR="00F358FE" w:rsidRDefault="00F358FE" w:rsidP="00C71C4D">
      <w:pPr>
        <w:rPr>
          <w:szCs w:val="24"/>
        </w:rPr>
      </w:pPr>
    </w:p>
    <w:p w14:paraId="1C51B0BB" w14:textId="5E53D968" w:rsidR="00F358FE" w:rsidRDefault="00F358FE" w:rsidP="00C71C4D">
      <w:pPr>
        <w:rPr>
          <w:szCs w:val="24"/>
        </w:rPr>
      </w:pPr>
      <w:r w:rsidRPr="00F358FE">
        <w:rPr>
          <w:szCs w:val="24"/>
        </w:rPr>
        <w:t>Jewish</w:t>
      </w:r>
      <w:r w:rsidR="008511C7">
        <w:rPr>
          <w:szCs w:val="24"/>
        </w:rPr>
        <w:t xml:space="preserve"> </w:t>
      </w:r>
      <w:r w:rsidRPr="00390056">
        <w:rPr>
          <w:szCs w:val="24"/>
        </w:rPr>
        <w:t>tradition</w:t>
      </w:r>
      <w:r w:rsidR="008511C7">
        <w:rPr>
          <w:szCs w:val="24"/>
        </w:rPr>
        <w:t xml:space="preserve"> </w:t>
      </w:r>
      <w:r w:rsidRPr="00390056">
        <w:rPr>
          <w:szCs w:val="24"/>
        </w:rPr>
        <w:t>speaks</w:t>
      </w:r>
      <w:r w:rsidR="008511C7">
        <w:rPr>
          <w:szCs w:val="24"/>
        </w:rPr>
        <w:t xml:space="preserve"> </w:t>
      </w:r>
      <w:r w:rsidRPr="00390056">
        <w:rPr>
          <w:szCs w:val="24"/>
        </w:rPr>
        <w:t>of</w:t>
      </w:r>
      <w:r w:rsidR="008511C7">
        <w:rPr>
          <w:szCs w:val="24"/>
        </w:rPr>
        <w:t xml:space="preserve"> </w:t>
      </w:r>
      <w:r w:rsidRPr="00F358FE">
        <w:rPr>
          <w:szCs w:val="24"/>
        </w:rPr>
        <w:t>two</w:t>
      </w:r>
      <w:r w:rsidR="008511C7">
        <w:rPr>
          <w:szCs w:val="24"/>
        </w:rPr>
        <w:t xml:space="preserve"> </w:t>
      </w:r>
      <w:r w:rsidRPr="00390056">
        <w:rPr>
          <w:szCs w:val="24"/>
        </w:rPr>
        <w:t>redeemers,</w:t>
      </w:r>
      <w:r w:rsidR="008511C7">
        <w:rPr>
          <w:szCs w:val="24"/>
        </w:rPr>
        <w:t xml:space="preserve"> </w:t>
      </w:r>
      <w:r w:rsidRPr="00390056">
        <w:rPr>
          <w:szCs w:val="24"/>
        </w:rPr>
        <w:t>each</w:t>
      </w:r>
      <w:r w:rsidR="008511C7">
        <w:rPr>
          <w:szCs w:val="24"/>
        </w:rPr>
        <w:t xml:space="preserve"> </w:t>
      </w:r>
      <w:r w:rsidRPr="00F358FE">
        <w:rPr>
          <w:szCs w:val="24"/>
        </w:rPr>
        <w:t>one</w:t>
      </w:r>
      <w:r w:rsidR="008511C7">
        <w:rPr>
          <w:szCs w:val="24"/>
        </w:rPr>
        <w:t xml:space="preserve"> </w:t>
      </w:r>
      <w:r w:rsidRPr="00390056">
        <w:rPr>
          <w:szCs w:val="24"/>
        </w:rPr>
        <w:t>called</w:t>
      </w:r>
      <w:r w:rsidR="008511C7">
        <w:rPr>
          <w:szCs w:val="24"/>
        </w:rPr>
        <w:t xml:space="preserve"> </w:t>
      </w:r>
      <w:r w:rsidRPr="00F358FE">
        <w:rPr>
          <w:szCs w:val="24"/>
        </w:rPr>
        <w:t>Mashiach</w:t>
      </w:r>
      <w:r w:rsidRPr="00390056">
        <w:rPr>
          <w:szCs w:val="24"/>
        </w:rPr>
        <w:t>.</w:t>
      </w:r>
      <w:r w:rsidR="008511C7">
        <w:rPr>
          <w:szCs w:val="24"/>
        </w:rPr>
        <w:t xml:space="preserve"> </w:t>
      </w:r>
      <w:r w:rsidRPr="00390056">
        <w:rPr>
          <w:szCs w:val="24"/>
        </w:rPr>
        <w:t>Both</w:t>
      </w:r>
      <w:r w:rsidR="008511C7">
        <w:rPr>
          <w:szCs w:val="24"/>
        </w:rPr>
        <w:t xml:space="preserve"> </w:t>
      </w:r>
      <w:r w:rsidRPr="00390056">
        <w:rPr>
          <w:szCs w:val="24"/>
        </w:rPr>
        <w:t>are</w:t>
      </w:r>
      <w:r w:rsidR="008511C7">
        <w:rPr>
          <w:szCs w:val="24"/>
        </w:rPr>
        <w:t xml:space="preserve"> </w:t>
      </w:r>
      <w:r w:rsidRPr="00390056">
        <w:rPr>
          <w:szCs w:val="24"/>
        </w:rPr>
        <w:t>involved</w:t>
      </w:r>
      <w:r w:rsidR="008511C7">
        <w:rPr>
          <w:szCs w:val="24"/>
        </w:rPr>
        <w:t xml:space="preserve"> </w:t>
      </w:r>
      <w:r w:rsidRPr="00390056">
        <w:rPr>
          <w:szCs w:val="24"/>
        </w:rPr>
        <w:t>in</w:t>
      </w:r>
      <w:r w:rsidR="008511C7">
        <w:rPr>
          <w:szCs w:val="24"/>
        </w:rPr>
        <w:t xml:space="preserve"> </w:t>
      </w:r>
      <w:r w:rsidRPr="00390056">
        <w:rPr>
          <w:szCs w:val="24"/>
        </w:rPr>
        <w:t>ushering</w:t>
      </w:r>
      <w:r w:rsidR="008511C7">
        <w:rPr>
          <w:szCs w:val="24"/>
        </w:rPr>
        <w:t xml:space="preserve"> </w:t>
      </w:r>
      <w:r w:rsidRPr="00390056">
        <w:rPr>
          <w:szCs w:val="24"/>
        </w:rPr>
        <w:t>in</w:t>
      </w:r>
      <w:r w:rsidR="008511C7">
        <w:rPr>
          <w:szCs w:val="24"/>
        </w:rPr>
        <w:t xml:space="preserve"> </w:t>
      </w:r>
      <w:r w:rsidRPr="00390056">
        <w:rPr>
          <w:szCs w:val="24"/>
        </w:rPr>
        <w:t>the</w:t>
      </w:r>
      <w:r w:rsidR="008511C7">
        <w:rPr>
          <w:szCs w:val="24"/>
        </w:rPr>
        <w:t xml:space="preserve"> </w:t>
      </w:r>
      <w:r w:rsidRPr="00390056">
        <w:rPr>
          <w:szCs w:val="24"/>
        </w:rPr>
        <w:t>Messianic</w:t>
      </w:r>
      <w:r w:rsidR="008511C7">
        <w:rPr>
          <w:szCs w:val="24"/>
        </w:rPr>
        <w:t xml:space="preserve"> </w:t>
      </w:r>
      <w:r w:rsidRPr="00390056">
        <w:rPr>
          <w:szCs w:val="24"/>
        </w:rPr>
        <w:t>era.</w:t>
      </w:r>
      <w:r w:rsidR="008511C7">
        <w:rPr>
          <w:szCs w:val="24"/>
        </w:rPr>
        <w:t xml:space="preserve"> </w:t>
      </w:r>
      <w:r w:rsidRPr="00390056">
        <w:rPr>
          <w:szCs w:val="24"/>
        </w:rPr>
        <w:t>They</w:t>
      </w:r>
      <w:r w:rsidR="008511C7">
        <w:rPr>
          <w:szCs w:val="24"/>
        </w:rPr>
        <w:t xml:space="preserve"> </w:t>
      </w:r>
      <w:r w:rsidRPr="00390056">
        <w:rPr>
          <w:szCs w:val="24"/>
        </w:rPr>
        <w:t>are</w:t>
      </w:r>
      <w:r w:rsidR="008511C7">
        <w:rPr>
          <w:szCs w:val="24"/>
        </w:rPr>
        <w:t xml:space="preserve"> </w:t>
      </w:r>
      <w:r w:rsidRPr="00F358FE">
        <w:rPr>
          <w:szCs w:val="24"/>
        </w:rPr>
        <w:t>Mashiach</w:t>
      </w:r>
      <w:r w:rsidR="008511C7">
        <w:rPr>
          <w:szCs w:val="24"/>
        </w:rPr>
        <w:t xml:space="preserve"> </w:t>
      </w:r>
      <w:r w:rsidRPr="00390056">
        <w:rPr>
          <w:szCs w:val="24"/>
        </w:rPr>
        <w:t>ben</w:t>
      </w:r>
      <w:r w:rsidR="008511C7">
        <w:rPr>
          <w:szCs w:val="24"/>
        </w:rPr>
        <w:t xml:space="preserve"> </w:t>
      </w:r>
      <w:r w:rsidRPr="00390056">
        <w:rPr>
          <w:szCs w:val="24"/>
        </w:rPr>
        <w:t>David</w:t>
      </w:r>
      <w:r w:rsidR="008511C7">
        <w:rPr>
          <w:szCs w:val="24"/>
        </w:rPr>
        <w:t xml:space="preserve"> </w:t>
      </w:r>
      <w:r w:rsidRPr="00390056">
        <w:rPr>
          <w:szCs w:val="24"/>
        </w:rPr>
        <w:t>and</w:t>
      </w:r>
      <w:r w:rsidR="008511C7">
        <w:rPr>
          <w:szCs w:val="24"/>
        </w:rPr>
        <w:t xml:space="preserve"> </w:t>
      </w:r>
      <w:r w:rsidRPr="00F358FE">
        <w:rPr>
          <w:szCs w:val="24"/>
        </w:rPr>
        <w:t>Mashiach</w:t>
      </w:r>
      <w:r w:rsidR="008511C7">
        <w:rPr>
          <w:szCs w:val="24"/>
        </w:rPr>
        <w:t xml:space="preserve"> </w:t>
      </w:r>
      <w:r w:rsidRPr="00390056">
        <w:rPr>
          <w:szCs w:val="24"/>
        </w:rPr>
        <w:t>ben</w:t>
      </w:r>
      <w:r w:rsidR="008511C7">
        <w:rPr>
          <w:szCs w:val="24"/>
        </w:rPr>
        <w:t xml:space="preserve"> </w:t>
      </w:r>
      <w:r w:rsidRPr="00F358FE">
        <w:rPr>
          <w:szCs w:val="24"/>
        </w:rPr>
        <w:t>Yosef</w:t>
      </w:r>
      <w:r w:rsidRPr="00390056">
        <w:rPr>
          <w:szCs w:val="24"/>
        </w:rPr>
        <w:t>.</w:t>
      </w:r>
    </w:p>
    <w:p w14:paraId="04F5C2AA" w14:textId="77777777" w:rsidR="00F358FE" w:rsidRDefault="00F358FE" w:rsidP="00C71C4D">
      <w:pPr>
        <w:rPr>
          <w:szCs w:val="24"/>
        </w:rPr>
      </w:pPr>
    </w:p>
    <w:p w14:paraId="6339A73B" w14:textId="1E5A6021" w:rsidR="00F358FE" w:rsidRDefault="00F358FE" w:rsidP="006E22D9">
      <w:pPr>
        <w:rPr>
          <w:szCs w:val="24"/>
        </w:rPr>
      </w:pPr>
      <w:r w:rsidRPr="00F358FE">
        <w:rPr>
          <w:szCs w:val="24"/>
        </w:rPr>
        <w:t>Mashiach</w:t>
      </w:r>
      <w:r w:rsidR="008511C7">
        <w:rPr>
          <w:szCs w:val="24"/>
        </w:rPr>
        <w:t xml:space="preserve"> </w:t>
      </w:r>
      <w:r w:rsidRPr="002D2FBF">
        <w:rPr>
          <w:szCs w:val="24"/>
        </w:rPr>
        <w:t>Ben</w:t>
      </w:r>
      <w:r w:rsidR="008511C7">
        <w:rPr>
          <w:szCs w:val="24"/>
        </w:rPr>
        <w:t xml:space="preserve"> </w:t>
      </w:r>
      <w:r w:rsidRPr="00F358FE">
        <w:rPr>
          <w:szCs w:val="24"/>
        </w:rPr>
        <w:t>Yosef</w:t>
      </w:r>
      <w:r w:rsidR="008511C7">
        <w:rPr>
          <w:szCs w:val="24"/>
        </w:rPr>
        <w:t xml:space="preserve"> </w:t>
      </w:r>
      <w:r w:rsidRPr="002D2FBF">
        <w:rPr>
          <w:szCs w:val="24"/>
        </w:rPr>
        <w:t>is</w:t>
      </w:r>
      <w:r w:rsidR="008511C7">
        <w:rPr>
          <w:szCs w:val="24"/>
        </w:rPr>
        <w:t xml:space="preserve"> </w:t>
      </w:r>
      <w:r w:rsidRPr="002D2FBF">
        <w:rPr>
          <w:szCs w:val="24"/>
        </w:rPr>
        <w:t>the</w:t>
      </w:r>
      <w:r w:rsidR="008511C7">
        <w:rPr>
          <w:szCs w:val="24"/>
        </w:rPr>
        <w:t xml:space="preserve"> </w:t>
      </w:r>
      <w:r w:rsidRPr="00F358FE">
        <w:rPr>
          <w:szCs w:val="24"/>
        </w:rPr>
        <w:t>one</w:t>
      </w:r>
      <w:r w:rsidR="008511C7">
        <w:rPr>
          <w:szCs w:val="24"/>
        </w:rPr>
        <w:t xml:space="preserve"> </w:t>
      </w:r>
      <w:r w:rsidRPr="002D2FBF">
        <w:rPr>
          <w:szCs w:val="24"/>
        </w:rPr>
        <w:t>who</w:t>
      </w:r>
      <w:r w:rsidR="008511C7">
        <w:rPr>
          <w:szCs w:val="24"/>
        </w:rPr>
        <w:t xml:space="preserve"> </w:t>
      </w:r>
      <w:r w:rsidRPr="002D2FBF">
        <w:rPr>
          <w:szCs w:val="24"/>
        </w:rPr>
        <w:t>starts</w:t>
      </w:r>
      <w:r w:rsidR="008511C7">
        <w:rPr>
          <w:szCs w:val="24"/>
        </w:rPr>
        <w:t xml:space="preserve"> </w:t>
      </w:r>
      <w:r w:rsidRPr="002D2FBF">
        <w:rPr>
          <w:szCs w:val="24"/>
        </w:rPr>
        <w:t>the</w:t>
      </w:r>
      <w:r w:rsidR="008511C7">
        <w:rPr>
          <w:szCs w:val="24"/>
        </w:rPr>
        <w:t xml:space="preserve"> </w:t>
      </w:r>
      <w:r w:rsidRPr="00F358FE">
        <w:rPr>
          <w:szCs w:val="24"/>
        </w:rPr>
        <w:t>redemption</w:t>
      </w:r>
      <w:r w:rsidRPr="002D2FBF">
        <w:rPr>
          <w:szCs w:val="24"/>
        </w:rPr>
        <w:t>.</w:t>
      </w:r>
      <w:r w:rsidR="008511C7">
        <w:rPr>
          <w:szCs w:val="24"/>
        </w:rPr>
        <w:t xml:space="preserve"> </w:t>
      </w:r>
      <w:r w:rsidRPr="002D2FBF">
        <w:rPr>
          <w:szCs w:val="24"/>
        </w:rPr>
        <w:t>He</w:t>
      </w:r>
      <w:r w:rsidR="008511C7">
        <w:rPr>
          <w:szCs w:val="24"/>
        </w:rPr>
        <w:t xml:space="preserve"> </w:t>
      </w:r>
      <w:r w:rsidRPr="002D2FBF">
        <w:rPr>
          <w:szCs w:val="24"/>
        </w:rPr>
        <w:t>is</w:t>
      </w:r>
      <w:r w:rsidR="008511C7">
        <w:rPr>
          <w:szCs w:val="24"/>
        </w:rPr>
        <w:t xml:space="preserve"> </w:t>
      </w:r>
      <w:r w:rsidRPr="002D2FBF">
        <w:rPr>
          <w:szCs w:val="24"/>
        </w:rPr>
        <w:t>the</w:t>
      </w:r>
      <w:r w:rsidR="008511C7">
        <w:rPr>
          <w:szCs w:val="24"/>
        </w:rPr>
        <w:t xml:space="preserve"> </w:t>
      </w:r>
      <w:r w:rsidRPr="002D2FBF">
        <w:rPr>
          <w:szCs w:val="24"/>
        </w:rPr>
        <w:t>central</w:t>
      </w:r>
      <w:r w:rsidR="008511C7">
        <w:rPr>
          <w:szCs w:val="24"/>
        </w:rPr>
        <w:t xml:space="preserve"> </w:t>
      </w:r>
      <w:r w:rsidRPr="002D2FBF">
        <w:rPr>
          <w:szCs w:val="24"/>
        </w:rPr>
        <w:t>figure</w:t>
      </w:r>
      <w:r w:rsidR="008511C7">
        <w:rPr>
          <w:szCs w:val="24"/>
        </w:rPr>
        <w:t xml:space="preserve"> </w:t>
      </w:r>
      <w:r w:rsidRPr="002D2FBF">
        <w:rPr>
          <w:szCs w:val="24"/>
        </w:rPr>
        <w:t>in</w:t>
      </w:r>
      <w:r w:rsidR="008511C7">
        <w:rPr>
          <w:szCs w:val="24"/>
        </w:rPr>
        <w:t xml:space="preserve"> </w:t>
      </w:r>
      <w:r w:rsidRPr="002D2FBF">
        <w:rPr>
          <w:szCs w:val="24"/>
        </w:rPr>
        <w:t>the</w:t>
      </w:r>
      <w:r w:rsidR="008511C7">
        <w:rPr>
          <w:szCs w:val="24"/>
        </w:rPr>
        <w:t xml:space="preserve"> </w:t>
      </w:r>
      <w:r w:rsidRPr="002D2FBF">
        <w:rPr>
          <w:szCs w:val="24"/>
        </w:rPr>
        <w:t>process</w:t>
      </w:r>
      <w:r w:rsidR="008511C7">
        <w:rPr>
          <w:szCs w:val="24"/>
        </w:rPr>
        <w:t xml:space="preserve"> </w:t>
      </w:r>
      <w:r w:rsidRPr="002D2FBF">
        <w:rPr>
          <w:szCs w:val="24"/>
        </w:rPr>
        <w:t>preceding</w:t>
      </w:r>
      <w:r w:rsidR="008511C7">
        <w:rPr>
          <w:szCs w:val="24"/>
        </w:rPr>
        <w:t xml:space="preserve"> </w:t>
      </w:r>
      <w:r w:rsidRPr="002D2FBF">
        <w:rPr>
          <w:szCs w:val="24"/>
        </w:rPr>
        <w:t>the</w:t>
      </w:r>
      <w:r w:rsidR="008511C7">
        <w:rPr>
          <w:szCs w:val="24"/>
        </w:rPr>
        <w:t xml:space="preserve"> </w:t>
      </w:r>
      <w:r w:rsidRPr="002D2FBF">
        <w:rPr>
          <w:szCs w:val="24"/>
        </w:rPr>
        <w:t>final</w:t>
      </w:r>
      <w:r w:rsidR="008511C7">
        <w:rPr>
          <w:szCs w:val="24"/>
        </w:rPr>
        <w:t xml:space="preserve"> </w:t>
      </w:r>
      <w:r w:rsidRPr="002D2FBF">
        <w:rPr>
          <w:szCs w:val="24"/>
        </w:rPr>
        <w:t>and</w:t>
      </w:r>
      <w:r w:rsidR="008511C7">
        <w:rPr>
          <w:szCs w:val="24"/>
        </w:rPr>
        <w:t xml:space="preserve"> </w:t>
      </w:r>
      <w:r w:rsidRPr="002D2FBF">
        <w:rPr>
          <w:szCs w:val="24"/>
        </w:rPr>
        <w:t>complete</w:t>
      </w:r>
      <w:r w:rsidR="008511C7">
        <w:rPr>
          <w:szCs w:val="24"/>
        </w:rPr>
        <w:t xml:space="preserve"> </w:t>
      </w:r>
      <w:r w:rsidRPr="00F358FE">
        <w:rPr>
          <w:szCs w:val="24"/>
        </w:rPr>
        <w:t>redemption</w:t>
      </w:r>
      <w:r w:rsidR="008511C7">
        <w:rPr>
          <w:szCs w:val="24"/>
        </w:rPr>
        <w:t xml:space="preserve"> </w:t>
      </w:r>
      <w:r w:rsidRPr="002D2FBF">
        <w:rPr>
          <w:szCs w:val="24"/>
        </w:rPr>
        <w:t>in</w:t>
      </w:r>
      <w:r w:rsidR="008511C7">
        <w:rPr>
          <w:szCs w:val="24"/>
        </w:rPr>
        <w:t xml:space="preserve"> </w:t>
      </w:r>
      <w:r w:rsidRPr="002D2FBF">
        <w:rPr>
          <w:szCs w:val="24"/>
        </w:rPr>
        <w:t>which</w:t>
      </w:r>
      <w:r w:rsidR="008511C7">
        <w:rPr>
          <w:szCs w:val="24"/>
        </w:rPr>
        <w:t xml:space="preserve"> </w:t>
      </w:r>
      <w:r w:rsidRPr="002D2FBF">
        <w:rPr>
          <w:szCs w:val="24"/>
        </w:rPr>
        <w:t>a</w:t>
      </w:r>
      <w:r w:rsidR="008511C7">
        <w:rPr>
          <w:szCs w:val="24"/>
        </w:rPr>
        <w:t xml:space="preserve"> </w:t>
      </w:r>
      <w:r w:rsidRPr="002D2FBF">
        <w:rPr>
          <w:szCs w:val="24"/>
        </w:rPr>
        <w:t>king</w:t>
      </w:r>
      <w:r w:rsidR="008511C7">
        <w:rPr>
          <w:szCs w:val="24"/>
        </w:rPr>
        <w:t xml:space="preserve"> </w:t>
      </w:r>
      <w:r w:rsidRPr="002D2FBF">
        <w:rPr>
          <w:szCs w:val="24"/>
        </w:rPr>
        <w:t>from</w:t>
      </w:r>
      <w:r w:rsidR="008511C7">
        <w:rPr>
          <w:szCs w:val="24"/>
        </w:rPr>
        <w:t xml:space="preserve"> </w:t>
      </w:r>
      <w:r w:rsidRPr="002D2FBF">
        <w:rPr>
          <w:szCs w:val="24"/>
        </w:rPr>
        <w:t>David’s</w:t>
      </w:r>
      <w:r w:rsidR="008511C7">
        <w:rPr>
          <w:szCs w:val="24"/>
        </w:rPr>
        <w:t xml:space="preserve"> </w:t>
      </w:r>
      <w:r w:rsidRPr="002D2FBF">
        <w:rPr>
          <w:szCs w:val="24"/>
        </w:rPr>
        <w:t>house</w:t>
      </w:r>
      <w:r w:rsidR="008511C7">
        <w:rPr>
          <w:szCs w:val="24"/>
        </w:rPr>
        <w:t xml:space="preserve"> </w:t>
      </w:r>
      <w:r w:rsidRPr="002D2FBF">
        <w:rPr>
          <w:szCs w:val="24"/>
        </w:rPr>
        <w:t>is</w:t>
      </w:r>
      <w:r w:rsidR="008511C7">
        <w:rPr>
          <w:szCs w:val="24"/>
        </w:rPr>
        <w:t xml:space="preserve"> </w:t>
      </w:r>
      <w:r w:rsidRPr="002D2FBF">
        <w:rPr>
          <w:szCs w:val="24"/>
        </w:rPr>
        <w:t>eventually</w:t>
      </w:r>
      <w:r w:rsidR="008511C7">
        <w:rPr>
          <w:szCs w:val="24"/>
        </w:rPr>
        <w:t xml:space="preserve"> </w:t>
      </w:r>
      <w:r w:rsidRPr="002D2FBF">
        <w:rPr>
          <w:szCs w:val="24"/>
        </w:rPr>
        <w:t>anointed</w:t>
      </w:r>
      <w:r w:rsidR="008511C7">
        <w:rPr>
          <w:szCs w:val="24"/>
        </w:rPr>
        <w:t xml:space="preserve"> </w:t>
      </w:r>
      <w:r w:rsidRPr="002D2FBF">
        <w:rPr>
          <w:szCs w:val="24"/>
        </w:rPr>
        <w:t>–</w:t>
      </w:r>
      <w:r w:rsidR="008511C7">
        <w:rPr>
          <w:szCs w:val="24"/>
        </w:rPr>
        <w:t xml:space="preserve"> </w:t>
      </w:r>
      <w:r w:rsidRPr="002D2FBF">
        <w:rPr>
          <w:szCs w:val="24"/>
        </w:rPr>
        <w:t>and</w:t>
      </w:r>
      <w:r w:rsidR="008511C7">
        <w:rPr>
          <w:szCs w:val="24"/>
        </w:rPr>
        <w:t xml:space="preserve"> </w:t>
      </w:r>
      <w:r w:rsidRPr="002D2FBF">
        <w:rPr>
          <w:szCs w:val="24"/>
        </w:rPr>
        <w:t>this</w:t>
      </w:r>
      <w:r w:rsidR="008511C7">
        <w:rPr>
          <w:szCs w:val="24"/>
        </w:rPr>
        <w:t xml:space="preserve"> </w:t>
      </w:r>
      <w:r w:rsidRPr="002D2FBF">
        <w:rPr>
          <w:szCs w:val="24"/>
        </w:rPr>
        <w:t>is</w:t>
      </w:r>
      <w:r w:rsidR="008511C7">
        <w:rPr>
          <w:szCs w:val="24"/>
        </w:rPr>
        <w:t xml:space="preserve"> </w:t>
      </w:r>
      <w:r w:rsidRPr="002D2FBF">
        <w:rPr>
          <w:szCs w:val="24"/>
        </w:rPr>
        <w:t>“</w:t>
      </w:r>
      <w:r w:rsidRPr="00F358FE">
        <w:rPr>
          <w:szCs w:val="24"/>
        </w:rPr>
        <w:t>Mashiach</w:t>
      </w:r>
      <w:r w:rsidR="008511C7">
        <w:rPr>
          <w:szCs w:val="24"/>
        </w:rPr>
        <w:t xml:space="preserve"> </w:t>
      </w:r>
      <w:r w:rsidRPr="002D2FBF">
        <w:rPr>
          <w:szCs w:val="24"/>
        </w:rPr>
        <w:t>Ben</w:t>
      </w:r>
      <w:r w:rsidR="008511C7">
        <w:rPr>
          <w:szCs w:val="24"/>
        </w:rPr>
        <w:t xml:space="preserve"> </w:t>
      </w:r>
      <w:r w:rsidRPr="002D2FBF">
        <w:rPr>
          <w:szCs w:val="24"/>
        </w:rPr>
        <w:t>David”.</w:t>
      </w:r>
      <w:r w:rsidR="008511C7">
        <w:rPr>
          <w:szCs w:val="24"/>
        </w:rPr>
        <w:t xml:space="preserve"> </w:t>
      </w:r>
      <w:r w:rsidRPr="00F358FE">
        <w:rPr>
          <w:szCs w:val="24"/>
        </w:rPr>
        <w:t>Mashiach</w:t>
      </w:r>
      <w:r w:rsidR="008511C7">
        <w:rPr>
          <w:szCs w:val="24"/>
        </w:rPr>
        <w:t xml:space="preserve"> </w:t>
      </w:r>
      <w:r w:rsidRPr="002D2FBF">
        <w:rPr>
          <w:szCs w:val="24"/>
        </w:rPr>
        <w:t>Ben</w:t>
      </w:r>
      <w:r w:rsidR="008511C7">
        <w:rPr>
          <w:szCs w:val="24"/>
        </w:rPr>
        <w:t xml:space="preserve"> </w:t>
      </w:r>
      <w:r w:rsidRPr="00F358FE">
        <w:rPr>
          <w:szCs w:val="24"/>
        </w:rPr>
        <w:t>Yosef</w:t>
      </w:r>
      <w:r w:rsidR="008511C7">
        <w:rPr>
          <w:szCs w:val="24"/>
        </w:rPr>
        <w:t xml:space="preserve"> </w:t>
      </w:r>
      <w:r w:rsidRPr="002D2FBF">
        <w:rPr>
          <w:szCs w:val="24"/>
        </w:rPr>
        <w:t>fights</w:t>
      </w:r>
      <w:r w:rsidR="008511C7">
        <w:rPr>
          <w:szCs w:val="24"/>
        </w:rPr>
        <w:t xml:space="preserve"> </w:t>
      </w:r>
      <w:r w:rsidRPr="002D2FBF">
        <w:rPr>
          <w:szCs w:val="24"/>
        </w:rPr>
        <w:t>the</w:t>
      </w:r>
      <w:r w:rsidR="008511C7">
        <w:rPr>
          <w:szCs w:val="24"/>
        </w:rPr>
        <w:t xml:space="preserve"> </w:t>
      </w:r>
      <w:r w:rsidRPr="002D2FBF">
        <w:rPr>
          <w:szCs w:val="24"/>
        </w:rPr>
        <w:t>wars</w:t>
      </w:r>
      <w:r w:rsidR="008511C7">
        <w:rPr>
          <w:szCs w:val="24"/>
        </w:rPr>
        <w:t xml:space="preserve"> </w:t>
      </w:r>
      <w:r w:rsidRPr="002D2FBF">
        <w:rPr>
          <w:szCs w:val="24"/>
        </w:rPr>
        <w:t>of</w:t>
      </w:r>
      <w:r w:rsidR="008511C7">
        <w:rPr>
          <w:szCs w:val="24"/>
        </w:rPr>
        <w:t xml:space="preserve"> </w:t>
      </w:r>
      <w:r w:rsidRPr="00F358FE">
        <w:rPr>
          <w:szCs w:val="24"/>
        </w:rPr>
        <w:t>Hashem</w:t>
      </w:r>
      <w:r w:rsidR="008511C7">
        <w:rPr>
          <w:szCs w:val="24"/>
        </w:rPr>
        <w:t xml:space="preserve"> </w:t>
      </w:r>
      <w:r w:rsidRPr="002D2FBF">
        <w:rPr>
          <w:szCs w:val="24"/>
        </w:rPr>
        <w:t>against</w:t>
      </w:r>
      <w:r w:rsidR="008511C7">
        <w:rPr>
          <w:szCs w:val="24"/>
        </w:rPr>
        <w:t xml:space="preserve"> </w:t>
      </w:r>
      <w:r w:rsidRPr="002D2FBF">
        <w:rPr>
          <w:szCs w:val="24"/>
        </w:rPr>
        <w:t>the</w:t>
      </w:r>
      <w:r w:rsidR="008511C7">
        <w:rPr>
          <w:szCs w:val="24"/>
        </w:rPr>
        <w:t xml:space="preserve"> </w:t>
      </w:r>
      <w:r w:rsidRPr="00F358FE">
        <w:rPr>
          <w:szCs w:val="24"/>
        </w:rPr>
        <w:t>gentile</w:t>
      </w:r>
      <w:r w:rsidR="008511C7">
        <w:rPr>
          <w:szCs w:val="24"/>
        </w:rPr>
        <w:t xml:space="preserve"> </w:t>
      </w:r>
      <w:r w:rsidRPr="002D2FBF">
        <w:rPr>
          <w:szCs w:val="24"/>
        </w:rPr>
        <w:t>enemies</w:t>
      </w:r>
      <w:r w:rsidR="008511C7">
        <w:rPr>
          <w:szCs w:val="24"/>
        </w:rPr>
        <w:t xml:space="preserve"> </w:t>
      </w:r>
      <w:r w:rsidRPr="002D2FBF">
        <w:rPr>
          <w:szCs w:val="24"/>
        </w:rPr>
        <w:t>of</w:t>
      </w:r>
      <w:r w:rsidR="008511C7">
        <w:rPr>
          <w:szCs w:val="24"/>
        </w:rPr>
        <w:t xml:space="preserve"> </w:t>
      </w:r>
      <w:r w:rsidRPr="002D2FBF">
        <w:rPr>
          <w:szCs w:val="24"/>
        </w:rPr>
        <w:t>Israel,</w:t>
      </w:r>
      <w:r w:rsidR="008511C7">
        <w:rPr>
          <w:szCs w:val="24"/>
        </w:rPr>
        <w:t xml:space="preserve"> </w:t>
      </w:r>
      <w:r w:rsidRPr="002D2FBF">
        <w:rPr>
          <w:szCs w:val="24"/>
        </w:rPr>
        <w:t>and</w:t>
      </w:r>
      <w:r w:rsidR="008511C7">
        <w:rPr>
          <w:szCs w:val="24"/>
        </w:rPr>
        <w:t xml:space="preserve"> </w:t>
      </w:r>
      <w:r w:rsidRPr="002D2FBF">
        <w:rPr>
          <w:szCs w:val="24"/>
        </w:rPr>
        <w:t>since</w:t>
      </w:r>
      <w:r w:rsidR="008511C7">
        <w:rPr>
          <w:szCs w:val="24"/>
        </w:rPr>
        <w:t xml:space="preserve"> </w:t>
      </w:r>
      <w:r w:rsidRPr="002D2FBF">
        <w:rPr>
          <w:szCs w:val="24"/>
        </w:rPr>
        <w:t>it</w:t>
      </w:r>
      <w:r w:rsidR="008511C7">
        <w:rPr>
          <w:szCs w:val="24"/>
        </w:rPr>
        <w:t xml:space="preserve"> </w:t>
      </w:r>
      <w:r w:rsidRPr="002D2FBF">
        <w:rPr>
          <w:szCs w:val="24"/>
        </w:rPr>
        <w:t>is</w:t>
      </w:r>
      <w:r w:rsidR="008511C7">
        <w:rPr>
          <w:szCs w:val="24"/>
        </w:rPr>
        <w:t xml:space="preserve"> </w:t>
      </w:r>
      <w:r w:rsidRPr="002D2FBF">
        <w:rPr>
          <w:szCs w:val="24"/>
        </w:rPr>
        <w:t>he</w:t>
      </w:r>
      <w:r w:rsidR="008511C7">
        <w:rPr>
          <w:szCs w:val="24"/>
        </w:rPr>
        <w:t xml:space="preserve"> </w:t>
      </w:r>
      <w:r w:rsidRPr="002D2FBF">
        <w:rPr>
          <w:szCs w:val="24"/>
        </w:rPr>
        <w:t>who</w:t>
      </w:r>
      <w:r w:rsidR="008511C7">
        <w:rPr>
          <w:szCs w:val="24"/>
        </w:rPr>
        <w:t xml:space="preserve"> </w:t>
      </w:r>
      <w:r w:rsidRPr="002D2FBF">
        <w:rPr>
          <w:szCs w:val="24"/>
        </w:rPr>
        <w:t>STARTS</w:t>
      </w:r>
      <w:r w:rsidR="008511C7">
        <w:rPr>
          <w:szCs w:val="24"/>
        </w:rPr>
        <w:t xml:space="preserve"> </w:t>
      </w:r>
      <w:r w:rsidRPr="002D2FBF">
        <w:rPr>
          <w:szCs w:val="24"/>
        </w:rPr>
        <w:t>the</w:t>
      </w:r>
      <w:r w:rsidR="008511C7">
        <w:rPr>
          <w:szCs w:val="24"/>
        </w:rPr>
        <w:t xml:space="preserve"> </w:t>
      </w:r>
      <w:r w:rsidRPr="00F358FE">
        <w:rPr>
          <w:szCs w:val="24"/>
        </w:rPr>
        <w:t>redemption</w:t>
      </w:r>
      <w:r w:rsidRPr="002D2FBF">
        <w:rPr>
          <w:szCs w:val="24"/>
        </w:rPr>
        <w:t>,</w:t>
      </w:r>
      <w:r w:rsidR="008511C7">
        <w:rPr>
          <w:szCs w:val="24"/>
        </w:rPr>
        <w:t xml:space="preserve"> </w:t>
      </w:r>
      <w:r w:rsidRPr="002D2FBF">
        <w:rPr>
          <w:szCs w:val="24"/>
        </w:rPr>
        <w:t>he</w:t>
      </w:r>
      <w:r w:rsidR="008511C7">
        <w:rPr>
          <w:szCs w:val="24"/>
        </w:rPr>
        <w:t xml:space="preserve"> </w:t>
      </w:r>
      <w:r w:rsidRPr="002D2FBF">
        <w:rPr>
          <w:szCs w:val="24"/>
        </w:rPr>
        <w:t>is</w:t>
      </w:r>
      <w:r w:rsidR="008511C7">
        <w:rPr>
          <w:szCs w:val="24"/>
        </w:rPr>
        <w:t xml:space="preserve"> </w:t>
      </w:r>
      <w:r w:rsidRPr="002D2FBF">
        <w:rPr>
          <w:szCs w:val="24"/>
        </w:rPr>
        <w:t>also</w:t>
      </w:r>
      <w:r w:rsidR="008511C7">
        <w:rPr>
          <w:szCs w:val="24"/>
        </w:rPr>
        <w:t xml:space="preserve"> </w:t>
      </w:r>
      <w:r w:rsidRPr="002D2FBF">
        <w:rPr>
          <w:szCs w:val="24"/>
        </w:rPr>
        <w:t>called</w:t>
      </w:r>
      <w:r w:rsidR="008511C7">
        <w:rPr>
          <w:szCs w:val="24"/>
        </w:rPr>
        <w:t xml:space="preserve"> </w:t>
      </w:r>
      <w:r w:rsidRPr="002D2FBF">
        <w:rPr>
          <w:szCs w:val="24"/>
        </w:rPr>
        <w:t>“</w:t>
      </w:r>
      <w:r w:rsidRPr="00F358FE">
        <w:rPr>
          <w:szCs w:val="24"/>
        </w:rPr>
        <w:t>Mashiach</w:t>
      </w:r>
      <w:r w:rsidR="008511C7">
        <w:rPr>
          <w:szCs w:val="24"/>
        </w:rPr>
        <w:t xml:space="preserve"> </w:t>
      </w:r>
      <w:r w:rsidRPr="002D2FBF">
        <w:rPr>
          <w:szCs w:val="24"/>
        </w:rPr>
        <w:t>HaAtchalta”</w:t>
      </w:r>
      <w:r w:rsidR="008511C7">
        <w:rPr>
          <w:szCs w:val="24"/>
        </w:rPr>
        <w:t xml:space="preserve"> </w:t>
      </w:r>
      <w:r w:rsidRPr="002D2FBF">
        <w:rPr>
          <w:szCs w:val="24"/>
        </w:rPr>
        <w:t>–</w:t>
      </w:r>
      <w:r w:rsidR="008511C7">
        <w:rPr>
          <w:szCs w:val="24"/>
        </w:rPr>
        <w:t xml:space="preserve"> </w:t>
      </w:r>
      <w:r w:rsidRPr="002D2FBF">
        <w:rPr>
          <w:szCs w:val="24"/>
        </w:rPr>
        <w:t>the</w:t>
      </w:r>
      <w:r w:rsidR="008511C7">
        <w:rPr>
          <w:szCs w:val="24"/>
        </w:rPr>
        <w:t xml:space="preserve"> </w:t>
      </w:r>
      <w:r w:rsidRPr="00F358FE">
        <w:rPr>
          <w:szCs w:val="24"/>
        </w:rPr>
        <w:t>Mashiach</w:t>
      </w:r>
      <w:r w:rsidR="008511C7">
        <w:rPr>
          <w:szCs w:val="24"/>
        </w:rPr>
        <w:t xml:space="preserve"> </w:t>
      </w:r>
      <w:r w:rsidRPr="002D2FBF">
        <w:rPr>
          <w:szCs w:val="24"/>
        </w:rPr>
        <w:t>who</w:t>
      </w:r>
      <w:r w:rsidR="008511C7">
        <w:rPr>
          <w:szCs w:val="24"/>
        </w:rPr>
        <w:t xml:space="preserve"> </w:t>
      </w:r>
      <w:r w:rsidRPr="002D2FBF">
        <w:rPr>
          <w:szCs w:val="24"/>
        </w:rPr>
        <w:t>begins</w:t>
      </w:r>
      <w:r w:rsidR="008511C7">
        <w:rPr>
          <w:szCs w:val="24"/>
        </w:rPr>
        <w:t xml:space="preserve"> </w:t>
      </w:r>
      <w:r w:rsidRPr="002D2FBF">
        <w:rPr>
          <w:szCs w:val="24"/>
        </w:rPr>
        <w:t>the</w:t>
      </w:r>
      <w:r w:rsidR="008511C7">
        <w:rPr>
          <w:szCs w:val="24"/>
        </w:rPr>
        <w:t xml:space="preserve"> </w:t>
      </w:r>
      <w:r w:rsidRPr="00F358FE">
        <w:rPr>
          <w:szCs w:val="24"/>
        </w:rPr>
        <w:t>redemption</w:t>
      </w:r>
      <w:r w:rsidRPr="002D2FBF">
        <w:rPr>
          <w:szCs w:val="24"/>
        </w:rPr>
        <w:t>.</w:t>
      </w:r>
      <w:r w:rsidR="008511C7">
        <w:rPr>
          <w:szCs w:val="24"/>
        </w:rPr>
        <w:t xml:space="preserve"> </w:t>
      </w:r>
      <w:r w:rsidRPr="002D2FBF">
        <w:rPr>
          <w:szCs w:val="24"/>
        </w:rPr>
        <w:t>He</w:t>
      </w:r>
      <w:r w:rsidR="008511C7">
        <w:rPr>
          <w:szCs w:val="24"/>
        </w:rPr>
        <w:t xml:space="preserve"> </w:t>
      </w:r>
      <w:r w:rsidRPr="002D2FBF">
        <w:rPr>
          <w:szCs w:val="24"/>
        </w:rPr>
        <w:t>is</w:t>
      </w:r>
      <w:r w:rsidR="008511C7">
        <w:rPr>
          <w:szCs w:val="24"/>
        </w:rPr>
        <w:t xml:space="preserve"> </w:t>
      </w:r>
      <w:r w:rsidRPr="002D2FBF">
        <w:rPr>
          <w:szCs w:val="24"/>
        </w:rPr>
        <w:t>responsible</w:t>
      </w:r>
      <w:r w:rsidR="008511C7">
        <w:rPr>
          <w:szCs w:val="24"/>
        </w:rPr>
        <w:t xml:space="preserve"> </w:t>
      </w:r>
      <w:r w:rsidRPr="002D2FBF">
        <w:rPr>
          <w:szCs w:val="24"/>
        </w:rPr>
        <w:t>for</w:t>
      </w:r>
      <w:r w:rsidR="008511C7">
        <w:rPr>
          <w:szCs w:val="24"/>
        </w:rPr>
        <w:t xml:space="preserve"> </w:t>
      </w:r>
      <w:r w:rsidRPr="002D2FBF">
        <w:rPr>
          <w:szCs w:val="24"/>
        </w:rPr>
        <w:t>the</w:t>
      </w:r>
      <w:r w:rsidR="008511C7">
        <w:rPr>
          <w:szCs w:val="24"/>
        </w:rPr>
        <w:t xml:space="preserve"> </w:t>
      </w:r>
      <w:r w:rsidRPr="00F358FE">
        <w:rPr>
          <w:szCs w:val="24"/>
        </w:rPr>
        <w:t>physical</w:t>
      </w:r>
      <w:r w:rsidRPr="002D2FBF">
        <w:rPr>
          <w:szCs w:val="24"/>
        </w:rPr>
        <w:t>,</w:t>
      </w:r>
      <w:r w:rsidR="008511C7">
        <w:rPr>
          <w:szCs w:val="24"/>
        </w:rPr>
        <w:t xml:space="preserve"> </w:t>
      </w:r>
      <w:r w:rsidRPr="002D2FBF">
        <w:rPr>
          <w:szCs w:val="24"/>
        </w:rPr>
        <w:t>material</w:t>
      </w:r>
      <w:r w:rsidR="008511C7">
        <w:rPr>
          <w:szCs w:val="24"/>
        </w:rPr>
        <w:t xml:space="preserve"> </w:t>
      </w:r>
      <w:r w:rsidRPr="00F358FE">
        <w:rPr>
          <w:szCs w:val="24"/>
        </w:rPr>
        <w:t>redemption</w:t>
      </w:r>
      <w:r w:rsidR="008511C7">
        <w:rPr>
          <w:szCs w:val="24"/>
        </w:rPr>
        <w:t xml:space="preserve"> </w:t>
      </w:r>
      <w:r w:rsidRPr="002D2FBF">
        <w:rPr>
          <w:szCs w:val="24"/>
        </w:rPr>
        <w:t>which</w:t>
      </w:r>
      <w:r w:rsidR="008511C7">
        <w:rPr>
          <w:szCs w:val="24"/>
        </w:rPr>
        <w:t xml:space="preserve"> </w:t>
      </w:r>
      <w:r w:rsidRPr="002D2FBF">
        <w:rPr>
          <w:szCs w:val="24"/>
        </w:rPr>
        <w:t>precedes</w:t>
      </w:r>
      <w:r w:rsidR="008511C7">
        <w:rPr>
          <w:szCs w:val="24"/>
        </w:rPr>
        <w:t xml:space="preserve"> </w:t>
      </w:r>
      <w:r w:rsidRPr="002D2FBF">
        <w:rPr>
          <w:szCs w:val="24"/>
        </w:rPr>
        <w:t>the</w:t>
      </w:r>
      <w:r w:rsidR="008511C7">
        <w:rPr>
          <w:szCs w:val="24"/>
        </w:rPr>
        <w:t xml:space="preserve"> </w:t>
      </w:r>
      <w:r w:rsidRPr="00F358FE">
        <w:rPr>
          <w:szCs w:val="24"/>
        </w:rPr>
        <w:t>spiritual</w:t>
      </w:r>
      <w:r w:rsidR="008511C7">
        <w:rPr>
          <w:szCs w:val="24"/>
        </w:rPr>
        <w:t xml:space="preserve"> </w:t>
      </w:r>
      <w:r w:rsidRPr="00F358FE">
        <w:rPr>
          <w:szCs w:val="24"/>
        </w:rPr>
        <w:t>one</w:t>
      </w:r>
      <w:r w:rsidRPr="002D2FBF">
        <w:rPr>
          <w:szCs w:val="24"/>
        </w:rPr>
        <w:t>.</w:t>
      </w:r>
      <w:r w:rsidR="008511C7">
        <w:rPr>
          <w:szCs w:val="24"/>
        </w:rPr>
        <w:t xml:space="preserve"> </w:t>
      </w:r>
      <w:r w:rsidRPr="002D2FBF">
        <w:rPr>
          <w:szCs w:val="24"/>
        </w:rPr>
        <w:t>The</w:t>
      </w:r>
      <w:r w:rsidR="008511C7">
        <w:rPr>
          <w:szCs w:val="24"/>
        </w:rPr>
        <w:t xml:space="preserve"> </w:t>
      </w:r>
      <w:r w:rsidRPr="00F358FE">
        <w:rPr>
          <w:szCs w:val="24"/>
        </w:rPr>
        <w:t>physical</w:t>
      </w:r>
      <w:r w:rsidR="008511C7">
        <w:rPr>
          <w:szCs w:val="24"/>
        </w:rPr>
        <w:t xml:space="preserve"> </w:t>
      </w:r>
      <w:r w:rsidRPr="00F358FE">
        <w:rPr>
          <w:szCs w:val="24"/>
        </w:rPr>
        <w:t>redemption</w:t>
      </w:r>
      <w:r w:rsidR="008511C7">
        <w:rPr>
          <w:szCs w:val="24"/>
        </w:rPr>
        <w:t xml:space="preserve"> </w:t>
      </w:r>
      <w:r w:rsidRPr="002D2FBF">
        <w:rPr>
          <w:szCs w:val="24"/>
        </w:rPr>
        <w:t>is</w:t>
      </w:r>
      <w:r w:rsidR="008511C7">
        <w:rPr>
          <w:szCs w:val="24"/>
        </w:rPr>
        <w:t xml:space="preserve"> </w:t>
      </w:r>
      <w:r w:rsidRPr="002D2FBF">
        <w:rPr>
          <w:szCs w:val="24"/>
        </w:rPr>
        <w:t>the</w:t>
      </w:r>
      <w:r w:rsidR="008511C7">
        <w:rPr>
          <w:szCs w:val="24"/>
        </w:rPr>
        <w:t xml:space="preserve"> </w:t>
      </w:r>
      <w:r w:rsidRPr="00F358FE">
        <w:rPr>
          <w:szCs w:val="24"/>
        </w:rPr>
        <w:t>ingathering</w:t>
      </w:r>
      <w:r w:rsidR="008511C7">
        <w:rPr>
          <w:szCs w:val="24"/>
        </w:rPr>
        <w:t xml:space="preserve"> </w:t>
      </w:r>
      <w:r w:rsidRPr="002D2FBF">
        <w:rPr>
          <w:szCs w:val="24"/>
        </w:rPr>
        <w:t>of</w:t>
      </w:r>
      <w:r w:rsidR="008511C7">
        <w:rPr>
          <w:szCs w:val="24"/>
        </w:rPr>
        <w:t xml:space="preserve"> </w:t>
      </w:r>
      <w:r w:rsidRPr="002D2FBF">
        <w:rPr>
          <w:szCs w:val="24"/>
        </w:rPr>
        <w:t>the</w:t>
      </w:r>
      <w:r w:rsidR="008511C7">
        <w:rPr>
          <w:szCs w:val="24"/>
        </w:rPr>
        <w:t xml:space="preserve"> </w:t>
      </w:r>
      <w:r w:rsidRPr="00F358FE">
        <w:rPr>
          <w:szCs w:val="24"/>
        </w:rPr>
        <w:t>exiles</w:t>
      </w:r>
      <w:r w:rsidRPr="002D2FBF">
        <w:rPr>
          <w:szCs w:val="24"/>
        </w:rPr>
        <w:t>,</w:t>
      </w:r>
      <w:r w:rsidR="008511C7">
        <w:rPr>
          <w:szCs w:val="24"/>
        </w:rPr>
        <w:t xml:space="preserve"> </w:t>
      </w:r>
      <w:r w:rsidRPr="002D2FBF">
        <w:rPr>
          <w:szCs w:val="24"/>
        </w:rPr>
        <w:t>the</w:t>
      </w:r>
      <w:r w:rsidR="008511C7">
        <w:rPr>
          <w:szCs w:val="24"/>
        </w:rPr>
        <w:t xml:space="preserve"> </w:t>
      </w:r>
      <w:r w:rsidRPr="002D2FBF">
        <w:rPr>
          <w:szCs w:val="24"/>
        </w:rPr>
        <w:t>conquering</w:t>
      </w:r>
      <w:r w:rsidR="008511C7">
        <w:rPr>
          <w:szCs w:val="24"/>
        </w:rPr>
        <w:t xml:space="preserve"> </w:t>
      </w:r>
      <w:r w:rsidRPr="002D2FBF">
        <w:rPr>
          <w:szCs w:val="24"/>
        </w:rPr>
        <w:t>of</w:t>
      </w:r>
      <w:r w:rsidR="008511C7">
        <w:rPr>
          <w:szCs w:val="24"/>
        </w:rPr>
        <w:t xml:space="preserve"> </w:t>
      </w:r>
      <w:r w:rsidRPr="002D2FBF">
        <w:rPr>
          <w:szCs w:val="24"/>
        </w:rPr>
        <w:t>the</w:t>
      </w:r>
      <w:r w:rsidR="008511C7">
        <w:rPr>
          <w:szCs w:val="24"/>
        </w:rPr>
        <w:t xml:space="preserve"> </w:t>
      </w:r>
      <w:r w:rsidRPr="00F358FE">
        <w:rPr>
          <w:szCs w:val="24"/>
        </w:rPr>
        <w:t>Land</w:t>
      </w:r>
      <w:r w:rsidR="008511C7">
        <w:rPr>
          <w:szCs w:val="24"/>
        </w:rPr>
        <w:t xml:space="preserve"> </w:t>
      </w:r>
      <w:r w:rsidRPr="00F358FE">
        <w:rPr>
          <w:szCs w:val="24"/>
        </w:rPr>
        <w:t>of</w:t>
      </w:r>
      <w:r w:rsidR="008511C7">
        <w:rPr>
          <w:szCs w:val="24"/>
        </w:rPr>
        <w:t xml:space="preserve"> </w:t>
      </w:r>
      <w:r w:rsidRPr="00F358FE">
        <w:rPr>
          <w:szCs w:val="24"/>
        </w:rPr>
        <w:t>Israel</w:t>
      </w:r>
      <w:r w:rsidR="008511C7">
        <w:rPr>
          <w:szCs w:val="24"/>
        </w:rPr>
        <w:t xml:space="preserve"> </w:t>
      </w:r>
      <w:r w:rsidRPr="002D2FBF">
        <w:rPr>
          <w:szCs w:val="24"/>
        </w:rPr>
        <w:t>and</w:t>
      </w:r>
      <w:r w:rsidR="008511C7">
        <w:rPr>
          <w:szCs w:val="24"/>
        </w:rPr>
        <w:t xml:space="preserve"> </w:t>
      </w:r>
      <w:r w:rsidRPr="002D2FBF">
        <w:rPr>
          <w:szCs w:val="24"/>
        </w:rPr>
        <w:t>wars</w:t>
      </w:r>
      <w:r w:rsidR="008511C7">
        <w:rPr>
          <w:szCs w:val="24"/>
        </w:rPr>
        <w:t xml:space="preserve"> </w:t>
      </w:r>
      <w:r w:rsidRPr="002D2FBF">
        <w:rPr>
          <w:szCs w:val="24"/>
        </w:rPr>
        <w:t>against</w:t>
      </w:r>
      <w:r w:rsidR="008511C7">
        <w:rPr>
          <w:szCs w:val="24"/>
        </w:rPr>
        <w:t xml:space="preserve"> </w:t>
      </w:r>
      <w:r w:rsidRPr="002D2FBF">
        <w:rPr>
          <w:szCs w:val="24"/>
        </w:rPr>
        <w:t>the</w:t>
      </w:r>
      <w:r w:rsidR="008511C7">
        <w:rPr>
          <w:szCs w:val="24"/>
        </w:rPr>
        <w:t xml:space="preserve"> </w:t>
      </w:r>
      <w:r w:rsidRPr="00F358FE">
        <w:rPr>
          <w:szCs w:val="24"/>
        </w:rPr>
        <w:t>gentile</w:t>
      </w:r>
      <w:r w:rsidR="008511C7">
        <w:rPr>
          <w:szCs w:val="24"/>
        </w:rPr>
        <w:t xml:space="preserve"> </w:t>
      </w:r>
      <w:r w:rsidRPr="002D2FBF">
        <w:rPr>
          <w:szCs w:val="24"/>
        </w:rPr>
        <w:t>(and</w:t>
      </w:r>
      <w:r w:rsidR="008511C7">
        <w:rPr>
          <w:szCs w:val="24"/>
        </w:rPr>
        <w:t xml:space="preserve"> </w:t>
      </w:r>
      <w:r w:rsidRPr="002D2FBF">
        <w:rPr>
          <w:szCs w:val="24"/>
        </w:rPr>
        <w:t>for</w:t>
      </w:r>
      <w:r w:rsidR="008511C7">
        <w:rPr>
          <w:szCs w:val="24"/>
        </w:rPr>
        <w:t xml:space="preserve"> </w:t>
      </w:r>
      <w:r w:rsidRPr="002D2FBF">
        <w:rPr>
          <w:szCs w:val="24"/>
        </w:rPr>
        <w:t>this</w:t>
      </w:r>
      <w:r w:rsidR="008511C7">
        <w:rPr>
          <w:szCs w:val="24"/>
        </w:rPr>
        <w:t xml:space="preserve"> </w:t>
      </w:r>
      <w:r w:rsidRPr="002D2FBF">
        <w:rPr>
          <w:szCs w:val="24"/>
        </w:rPr>
        <w:t>reason</w:t>
      </w:r>
      <w:r w:rsidR="008511C7">
        <w:rPr>
          <w:szCs w:val="24"/>
        </w:rPr>
        <w:t xml:space="preserve"> </w:t>
      </w:r>
      <w:r w:rsidRPr="002D2FBF">
        <w:rPr>
          <w:szCs w:val="24"/>
        </w:rPr>
        <w:t>he</w:t>
      </w:r>
      <w:r w:rsidR="008511C7">
        <w:rPr>
          <w:szCs w:val="24"/>
        </w:rPr>
        <w:t xml:space="preserve"> </w:t>
      </w:r>
      <w:r w:rsidRPr="002D2FBF">
        <w:rPr>
          <w:szCs w:val="24"/>
        </w:rPr>
        <w:t>is</w:t>
      </w:r>
      <w:r w:rsidR="008511C7">
        <w:rPr>
          <w:szCs w:val="24"/>
        </w:rPr>
        <w:t xml:space="preserve"> </w:t>
      </w:r>
      <w:r w:rsidRPr="002D2FBF">
        <w:rPr>
          <w:szCs w:val="24"/>
        </w:rPr>
        <w:t>also</w:t>
      </w:r>
      <w:r w:rsidR="008511C7">
        <w:rPr>
          <w:szCs w:val="24"/>
        </w:rPr>
        <w:t xml:space="preserve"> </w:t>
      </w:r>
      <w:r w:rsidRPr="002D2FBF">
        <w:rPr>
          <w:szCs w:val="24"/>
        </w:rPr>
        <w:t>coined</w:t>
      </w:r>
      <w:r w:rsidR="008511C7">
        <w:rPr>
          <w:szCs w:val="24"/>
        </w:rPr>
        <w:t xml:space="preserve"> </w:t>
      </w:r>
      <w:r w:rsidRPr="002D2FBF">
        <w:rPr>
          <w:szCs w:val="24"/>
        </w:rPr>
        <w:t>by</w:t>
      </w:r>
      <w:r w:rsidR="008511C7">
        <w:rPr>
          <w:szCs w:val="24"/>
        </w:rPr>
        <w:t xml:space="preserve"> </w:t>
      </w:r>
      <w:r w:rsidRPr="002D2FBF">
        <w:rPr>
          <w:szCs w:val="24"/>
        </w:rPr>
        <w:t>many</w:t>
      </w:r>
      <w:r w:rsidR="008511C7">
        <w:rPr>
          <w:szCs w:val="24"/>
        </w:rPr>
        <w:t xml:space="preserve"> </w:t>
      </w:r>
      <w:r w:rsidRPr="002D2FBF">
        <w:rPr>
          <w:szCs w:val="24"/>
        </w:rPr>
        <w:t>midrashim</w:t>
      </w:r>
      <w:r w:rsidR="008511C7">
        <w:rPr>
          <w:szCs w:val="24"/>
        </w:rPr>
        <w:t xml:space="preserve"> </w:t>
      </w:r>
      <w:r w:rsidRPr="002D2FBF">
        <w:rPr>
          <w:szCs w:val="24"/>
        </w:rPr>
        <w:t>as</w:t>
      </w:r>
      <w:r w:rsidR="008511C7">
        <w:rPr>
          <w:szCs w:val="24"/>
        </w:rPr>
        <w:t xml:space="preserve"> </w:t>
      </w:r>
      <w:r w:rsidRPr="002D2FBF">
        <w:rPr>
          <w:szCs w:val="24"/>
        </w:rPr>
        <w:t>the</w:t>
      </w:r>
      <w:r w:rsidR="008511C7">
        <w:rPr>
          <w:szCs w:val="24"/>
        </w:rPr>
        <w:t xml:space="preserve"> </w:t>
      </w:r>
      <w:r w:rsidRPr="002D2FBF">
        <w:rPr>
          <w:szCs w:val="24"/>
        </w:rPr>
        <w:t>“</w:t>
      </w:r>
      <w:r w:rsidRPr="00F358FE">
        <w:rPr>
          <w:szCs w:val="24"/>
        </w:rPr>
        <w:t>Mashiach</w:t>
      </w:r>
      <w:r w:rsidR="008511C7">
        <w:rPr>
          <w:szCs w:val="24"/>
        </w:rPr>
        <w:t xml:space="preserve"> </w:t>
      </w:r>
      <w:r w:rsidRPr="002D2FBF">
        <w:rPr>
          <w:szCs w:val="24"/>
        </w:rPr>
        <w:t>Milchama”</w:t>
      </w:r>
      <w:r w:rsidR="008511C7">
        <w:rPr>
          <w:szCs w:val="24"/>
        </w:rPr>
        <w:t xml:space="preserve"> </w:t>
      </w:r>
      <w:r w:rsidRPr="002D2FBF">
        <w:rPr>
          <w:szCs w:val="24"/>
        </w:rPr>
        <w:t>–</w:t>
      </w:r>
      <w:r w:rsidR="008511C7">
        <w:rPr>
          <w:szCs w:val="24"/>
        </w:rPr>
        <w:t xml:space="preserve"> </w:t>
      </w:r>
      <w:r w:rsidRPr="002D2FBF">
        <w:rPr>
          <w:szCs w:val="24"/>
        </w:rPr>
        <w:t>the</w:t>
      </w:r>
      <w:r w:rsidR="008511C7">
        <w:rPr>
          <w:szCs w:val="24"/>
        </w:rPr>
        <w:t xml:space="preserve"> </w:t>
      </w:r>
      <w:r w:rsidRPr="002D2FBF">
        <w:rPr>
          <w:szCs w:val="24"/>
        </w:rPr>
        <w:t>anointed</w:t>
      </w:r>
      <w:r w:rsidR="008511C7">
        <w:rPr>
          <w:szCs w:val="24"/>
        </w:rPr>
        <w:t xml:space="preserve"> </w:t>
      </w:r>
      <w:r w:rsidRPr="002D2FBF">
        <w:rPr>
          <w:szCs w:val="24"/>
        </w:rPr>
        <w:t>for</w:t>
      </w:r>
      <w:r w:rsidR="008511C7">
        <w:rPr>
          <w:szCs w:val="24"/>
        </w:rPr>
        <w:t xml:space="preserve"> </w:t>
      </w:r>
      <w:r w:rsidRPr="002D2FBF">
        <w:rPr>
          <w:szCs w:val="24"/>
        </w:rPr>
        <w:t>war).</w:t>
      </w:r>
      <w:r w:rsidR="008511C7">
        <w:rPr>
          <w:szCs w:val="24"/>
        </w:rPr>
        <w:t xml:space="preserve"> </w:t>
      </w:r>
      <w:r w:rsidRPr="00F358FE">
        <w:rPr>
          <w:szCs w:val="24"/>
        </w:rPr>
        <w:t>Mashiach</w:t>
      </w:r>
      <w:r w:rsidR="008511C7">
        <w:rPr>
          <w:szCs w:val="24"/>
        </w:rPr>
        <w:t xml:space="preserve"> </w:t>
      </w:r>
      <w:r w:rsidRPr="006E22D9">
        <w:rPr>
          <w:szCs w:val="24"/>
        </w:rPr>
        <w:t>Ben</w:t>
      </w:r>
      <w:r w:rsidR="008511C7">
        <w:rPr>
          <w:szCs w:val="24"/>
        </w:rPr>
        <w:t xml:space="preserve"> </w:t>
      </w:r>
      <w:r w:rsidRPr="00F358FE">
        <w:rPr>
          <w:szCs w:val="24"/>
        </w:rPr>
        <w:t>Yosef</w:t>
      </w:r>
      <w:r w:rsidR="008511C7">
        <w:rPr>
          <w:szCs w:val="24"/>
        </w:rPr>
        <w:t xml:space="preserve"> </w:t>
      </w:r>
      <w:r w:rsidRPr="006E22D9">
        <w:rPr>
          <w:szCs w:val="24"/>
        </w:rPr>
        <w:t>comes</w:t>
      </w:r>
      <w:r w:rsidR="008511C7">
        <w:rPr>
          <w:szCs w:val="24"/>
        </w:rPr>
        <w:t xml:space="preserve"> </w:t>
      </w:r>
      <w:r w:rsidRPr="006E22D9">
        <w:rPr>
          <w:szCs w:val="24"/>
        </w:rPr>
        <w:t>to</w:t>
      </w:r>
      <w:r w:rsidR="008511C7">
        <w:rPr>
          <w:szCs w:val="24"/>
        </w:rPr>
        <w:t xml:space="preserve"> </w:t>
      </w:r>
      <w:r w:rsidRPr="006E22D9">
        <w:rPr>
          <w:szCs w:val="24"/>
        </w:rPr>
        <w:t>wage</w:t>
      </w:r>
      <w:r w:rsidR="008511C7">
        <w:rPr>
          <w:szCs w:val="24"/>
        </w:rPr>
        <w:t xml:space="preserve"> </w:t>
      </w:r>
      <w:r w:rsidRPr="006E22D9">
        <w:rPr>
          <w:szCs w:val="24"/>
        </w:rPr>
        <w:t>war.</w:t>
      </w:r>
      <w:r w:rsidR="008511C7">
        <w:rPr>
          <w:szCs w:val="24"/>
        </w:rPr>
        <w:t xml:space="preserve"> </w:t>
      </w:r>
      <w:r w:rsidRPr="006E22D9">
        <w:rPr>
          <w:szCs w:val="24"/>
        </w:rPr>
        <w:t>But</w:t>
      </w:r>
      <w:r w:rsidR="008511C7">
        <w:rPr>
          <w:szCs w:val="24"/>
        </w:rPr>
        <w:t xml:space="preserve"> </w:t>
      </w:r>
      <w:r w:rsidRPr="006E22D9">
        <w:rPr>
          <w:szCs w:val="24"/>
        </w:rPr>
        <w:t>not</w:t>
      </w:r>
      <w:r w:rsidR="008511C7">
        <w:rPr>
          <w:szCs w:val="24"/>
        </w:rPr>
        <w:t xml:space="preserve"> </w:t>
      </w:r>
      <w:r w:rsidRPr="00F358FE">
        <w:rPr>
          <w:szCs w:val="24"/>
        </w:rPr>
        <w:t>physical</w:t>
      </w:r>
      <w:r w:rsidR="008511C7">
        <w:rPr>
          <w:szCs w:val="24"/>
        </w:rPr>
        <w:t xml:space="preserve"> </w:t>
      </w:r>
      <w:r w:rsidRPr="006E22D9">
        <w:rPr>
          <w:szCs w:val="24"/>
        </w:rPr>
        <w:t>war,</w:t>
      </w:r>
      <w:r w:rsidR="008511C7">
        <w:rPr>
          <w:szCs w:val="24"/>
        </w:rPr>
        <w:t xml:space="preserve"> </w:t>
      </w:r>
      <w:r w:rsidRPr="006E22D9">
        <w:rPr>
          <w:szCs w:val="24"/>
        </w:rPr>
        <w:t>according</w:t>
      </w:r>
      <w:r w:rsidR="008511C7">
        <w:rPr>
          <w:szCs w:val="24"/>
        </w:rPr>
        <w:t xml:space="preserve"> </w:t>
      </w:r>
      <w:r w:rsidRPr="006E22D9">
        <w:rPr>
          <w:szCs w:val="24"/>
        </w:rPr>
        <w:t>to</w:t>
      </w:r>
      <w:r w:rsidR="008511C7">
        <w:rPr>
          <w:szCs w:val="24"/>
        </w:rPr>
        <w:t xml:space="preserve"> </w:t>
      </w:r>
      <w:r w:rsidRPr="006E22D9">
        <w:rPr>
          <w:szCs w:val="24"/>
        </w:rPr>
        <w:t>the</w:t>
      </w:r>
      <w:r w:rsidR="008511C7">
        <w:rPr>
          <w:szCs w:val="24"/>
        </w:rPr>
        <w:t xml:space="preserve"> </w:t>
      </w:r>
      <w:r w:rsidRPr="006E22D9">
        <w:rPr>
          <w:szCs w:val="24"/>
        </w:rPr>
        <w:t>esteemed</w:t>
      </w:r>
      <w:r w:rsidR="008511C7">
        <w:rPr>
          <w:szCs w:val="24"/>
        </w:rPr>
        <w:t xml:space="preserve"> </w:t>
      </w:r>
      <w:r w:rsidRPr="006E22D9">
        <w:rPr>
          <w:szCs w:val="24"/>
        </w:rPr>
        <w:t>Kabbalist</w:t>
      </w:r>
      <w:r w:rsidR="008511C7">
        <w:rPr>
          <w:szCs w:val="24"/>
        </w:rPr>
        <w:t xml:space="preserve"> </w:t>
      </w:r>
      <w:r w:rsidRPr="006E22D9">
        <w:rPr>
          <w:szCs w:val="24"/>
        </w:rPr>
        <w:t>of</w:t>
      </w:r>
      <w:r w:rsidR="008511C7">
        <w:rPr>
          <w:szCs w:val="24"/>
        </w:rPr>
        <w:t xml:space="preserve"> </w:t>
      </w:r>
      <w:r w:rsidRPr="006E22D9">
        <w:rPr>
          <w:szCs w:val="24"/>
        </w:rPr>
        <w:t>the</w:t>
      </w:r>
      <w:r w:rsidR="008511C7">
        <w:rPr>
          <w:szCs w:val="24"/>
        </w:rPr>
        <w:t xml:space="preserve"> </w:t>
      </w:r>
      <w:r w:rsidRPr="006E22D9">
        <w:rPr>
          <w:szCs w:val="24"/>
        </w:rPr>
        <w:t>20th</w:t>
      </w:r>
      <w:r w:rsidR="008511C7">
        <w:rPr>
          <w:szCs w:val="24"/>
        </w:rPr>
        <w:t xml:space="preserve"> </w:t>
      </w:r>
      <w:r w:rsidRPr="006E22D9">
        <w:rPr>
          <w:szCs w:val="24"/>
        </w:rPr>
        <w:t>century,</w:t>
      </w:r>
      <w:r w:rsidR="008511C7">
        <w:rPr>
          <w:szCs w:val="24"/>
        </w:rPr>
        <w:t xml:space="preserve"> </w:t>
      </w:r>
      <w:r w:rsidRPr="006E22D9">
        <w:rPr>
          <w:szCs w:val="24"/>
        </w:rPr>
        <w:t>Rav</w:t>
      </w:r>
      <w:r w:rsidR="008511C7">
        <w:rPr>
          <w:szCs w:val="24"/>
        </w:rPr>
        <w:t xml:space="preserve"> </w:t>
      </w:r>
      <w:r w:rsidRPr="006E22D9">
        <w:rPr>
          <w:szCs w:val="24"/>
        </w:rPr>
        <w:t>Yehuda</w:t>
      </w:r>
      <w:r w:rsidR="008511C7">
        <w:rPr>
          <w:szCs w:val="24"/>
        </w:rPr>
        <w:t xml:space="preserve"> </w:t>
      </w:r>
      <w:r w:rsidRPr="006E22D9">
        <w:rPr>
          <w:szCs w:val="24"/>
        </w:rPr>
        <w:t>Ashlag.</w:t>
      </w:r>
      <w:r w:rsidR="008511C7">
        <w:rPr>
          <w:szCs w:val="24"/>
        </w:rPr>
        <w:t xml:space="preserve"> </w:t>
      </w:r>
      <w:r w:rsidRPr="006E22D9">
        <w:rPr>
          <w:szCs w:val="24"/>
        </w:rPr>
        <w:t>It</w:t>
      </w:r>
      <w:r w:rsidR="008511C7">
        <w:rPr>
          <w:szCs w:val="24"/>
        </w:rPr>
        <w:t xml:space="preserve"> </w:t>
      </w:r>
      <w:r w:rsidRPr="006E22D9">
        <w:rPr>
          <w:szCs w:val="24"/>
        </w:rPr>
        <w:t>is</w:t>
      </w:r>
      <w:r w:rsidR="008511C7">
        <w:rPr>
          <w:szCs w:val="24"/>
        </w:rPr>
        <w:t xml:space="preserve"> </w:t>
      </w:r>
      <w:r w:rsidRPr="006E22D9">
        <w:rPr>
          <w:szCs w:val="24"/>
        </w:rPr>
        <w:t>a</w:t>
      </w:r>
      <w:r w:rsidR="008511C7">
        <w:rPr>
          <w:szCs w:val="24"/>
        </w:rPr>
        <w:t xml:space="preserve"> </w:t>
      </w:r>
      <w:r w:rsidRPr="006E22D9">
        <w:rPr>
          <w:szCs w:val="24"/>
        </w:rPr>
        <w:t>war</w:t>
      </w:r>
      <w:r w:rsidR="008511C7">
        <w:rPr>
          <w:szCs w:val="24"/>
        </w:rPr>
        <w:t xml:space="preserve"> </w:t>
      </w:r>
      <w:r w:rsidRPr="006E22D9">
        <w:rPr>
          <w:szCs w:val="24"/>
        </w:rPr>
        <w:t>against</w:t>
      </w:r>
      <w:r w:rsidR="008511C7">
        <w:rPr>
          <w:szCs w:val="24"/>
        </w:rPr>
        <w:t xml:space="preserve"> </w:t>
      </w:r>
      <w:r w:rsidRPr="006E22D9">
        <w:rPr>
          <w:szCs w:val="24"/>
        </w:rPr>
        <w:t>consciousness,</w:t>
      </w:r>
      <w:r w:rsidR="008511C7">
        <w:rPr>
          <w:szCs w:val="24"/>
        </w:rPr>
        <w:t xml:space="preserve"> </w:t>
      </w:r>
      <w:r w:rsidRPr="006E22D9">
        <w:rPr>
          <w:szCs w:val="24"/>
        </w:rPr>
        <w:t>against</w:t>
      </w:r>
      <w:r w:rsidR="008511C7">
        <w:rPr>
          <w:szCs w:val="24"/>
        </w:rPr>
        <w:t xml:space="preserve"> </w:t>
      </w:r>
      <w:r w:rsidRPr="006E22D9">
        <w:rPr>
          <w:szCs w:val="24"/>
        </w:rPr>
        <w:t>false</w:t>
      </w:r>
      <w:r w:rsidR="008511C7">
        <w:rPr>
          <w:szCs w:val="24"/>
        </w:rPr>
        <w:t xml:space="preserve"> </w:t>
      </w:r>
      <w:r w:rsidRPr="006E22D9">
        <w:rPr>
          <w:szCs w:val="24"/>
        </w:rPr>
        <w:t>teachings,</w:t>
      </w:r>
      <w:r w:rsidR="008511C7">
        <w:rPr>
          <w:szCs w:val="24"/>
        </w:rPr>
        <w:t xml:space="preserve"> </w:t>
      </w:r>
      <w:r w:rsidRPr="006E22D9">
        <w:rPr>
          <w:szCs w:val="24"/>
        </w:rPr>
        <w:t>lies</w:t>
      </w:r>
      <w:r w:rsidR="008511C7">
        <w:rPr>
          <w:szCs w:val="24"/>
        </w:rPr>
        <w:t xml:space="preserve"> </w:t>
      </w:r>
      <w:r w:rsidRPr="006E22D9">
        <w:rPr>
          <w:szCs w:val="24"/>
        </w:rPr>
        <w:t>and</w:t>
      </w:r>
      <w:r w:rsidR="008511C7">
        <w:rPr>
          <w:szCs w:val="24"/>
        </w:rPr>
        <w:t xml:space="preserve"> </w:t>
      </w:r>
      <w:r w:rsidRPr="006E22D9">
        <w:rPr>
          <w:szCs w:val="24"/>
        </w:rPr>
        <w:t>the</w:t>
      </w:r>
      <w:r w:rsidR="008511C7">
        <w:rPr>
          <w:szCs w:val="24"/>
        </w:rPr>
        <w:t xml:space="preserve"> </w:t>
      </w:r>
      <w:r w:rsidRPr="006E22D9">
        <w:rPr>
          <w:szCs w:val="24"/>
        </w:rPr>
        <w:t>illusion</w:t>
      </w:r>
      <w:r w:rsidR="008511C7">
        <w:rPr>
          <w:szCs w:val="24"/>
        </w:rPr>
        <w:t xml:space="preserve"> </w:t>
      </w:r>
      <w:r w:rsidRPr="006E22D9">
        <w:rPr>
          <w:szCs w:val="24"/>
        </w:rPr>
        <w:t>of</w:t>
      </w:r>
      <w:r w:rsidR="008511C7">
        <w:rPr>
          <w:szCs w:val="24"/>
        </w:rPr>
        <w:t xml:space="preserve"> </w:t>
      </w:r>
      <w:r w:rsidRPr="006E22D9">
        <w:rPr>
          <w:szCs w:val="24"/>
        </w:rPr>
        <w:t>the</w:t>
      </w:r>
      <w:r w:rsidR="008511C7">
        <w:rPr>
          <w:szCs w:val="24"/>
        </w:rPr>
        <w:t xml:space="preserve"> </w:t>
      </w:r>
      <w:r w:rsidRPr="006E22D9">
        <w:rPr>
          <w:szCs w:val="24"/>
        </w:rPr>
        <w:t>material</w:t>
      </w:r>
      <w:r w:rsidR="008511C7">
        <w:rPr>
          <w:szCs w:val="24"/>
        </w:rPr>
        <w:t xml:space="preserve"> </w:t>
      </w:r>
      <w:r w:rsidRPr="00F358FE">
        <w:rPr>
          <w:szCs w:val="24"/>
        </w:rPr>
        <w:t>world</w:t>
      </w:r>
      <w:r w:rsidRPr="006E22D9">
        <w:rPr>
          <w:szCs w:val="24"/>
        </w:rPr>
        <w:t>.</w:t>
      </w:r>
      <w:r w:rsidR="008511C7">
        <w:rPr>
          <w:szCs w:val="24"/>
        </w:rPr>
        <w:t xml:space="preserve"> </w:t>
      </w:r>
      <w:r w:rsidRPr="006E22D9">
        <w:rPr>
          <w:szCs w:val="24"/>
        </w:rPr>
        <w:t>There</w:t>
      </w:r>
      <w:r w:rsidR="008511C7">
        <w:rPr>
          <w:szCs w:val="24"/>
        </w:rPr>
        <w:t xml:space="preserve"> </w:t>
      </w:r>
      <w:r w:rsidRPr="006E22D9">
        <w:rPr>
          <w:szCs w:val="24"/>
        </w:rPr>
        <w:t>will</w:t>
      </w:r>
      <w:r w:rsidR="008511C7">
        <w:rPr>
          <w:szCs w:val="24"/>
        </w:rPr>
        <w:t xml:space="preserve"> </w:t>
      </w:r>
      <w:r w:rsidRPr="006E22D9">
        <w:rPr>
          <w:szCs w:val="24"/>
        </w:rPr>
        <w:t>be</w:t>
      </w:r>
      <w:r w:rsidR="008511C7">
        <w:rPr>
          <w:szCs w:val="24"/>
        </w:rPr>
        <w:t xml:space="preserve"> </w:t>
      </w:r>
      <w:r w:rsidRPr="00F358FE">
        <w:rPr>
          <w:szCs w:val="24"/>
        </w:rPr>
        <w:t>Jews</w:t>
      </w:r>
      <w:r w:rsidR="008511C7">
        <w:rPr>
          <w:szCs w:val="24"/>
        </w:rPr>
        <w:t xml:space="preserve"> </w:t>
      </w:r>
      <w:r w:rsidRPr="006E22D9">
        <w:rPr>
          <w:szCs w:val="24"/>
        </w:rPr>
        <w:t>w</w:t>
      </w:r>
      <w:r>
        <w:rPr>
          <w:szCs w:val="24"/>
        </w:rPr>
        <w:t>ho</w:t>
      </w:r>
      <w:r w:rsidR="008511C7">
        <w:rPr>
          <w:szCs w:val="24"/>
        </w:rPr>
        <w:t xml:space="preserve"> </w:t>
      </w:r>
      <w:r>
        <w:rPr>
          <w:szCs w:val="24"/>
        </w:rPr>
        <w:t>rise</w:t>
      </w:r>
      <w:r w:rsidR="008511C7">
        <w:rPr>
          <w:szCs w:val="24"/>
        </w:rPr>
        <w:t xml:space="preserve"> </w:t>
      </w:r>
      <w:r>
        <w:rPr>
          <w:szCs w:val="24"/>
        </w:rPr>
        <w:t>up</w:t>
      </w:r>
      <w:r w:rsidR="008511C7">
        <w:rPr>
          <w:szCs w:val="24"/>
        </w:rPr>
        <w:t xml:space="preserve"> </w:t>
      </w:r>
      <w:r>
        <w:rPr>
          <w:szCs w:val="24"/>
        </w:rPr>
        <w:t>against</w:t>
      </w:r>
      <w:r w:rsidR="008511C7">
        <w:rPr>
          <w:szCs w:val="24"/>
        </w:rPr>
        <w:t xml:space="preserve"> </w:t>
      </w:r>
      <w:r>
        <w:rPr>
          <w:szCs w:val="24"/>
        </w:rPr>
        <w:t>the</w:t>
      </w:r>
      <w:r w:rsidR="008511C7">
        <w:rPr>
          <w:szCs w:val="24"/>
        </w:rPr>
        <w:t xml:space="preserve"> </w:t>
      </w:r>
      <w:r w:rsidRPr="00F358FE">
        <w:rPr>
          <w:szCs w:val="24"/>
        </w:rPr>
        <w:t>Messiah</w:t>
      </w:r>
      <w:r>
        <w:rPr>
          <w:rStyle w:val="FootnoteReference"/>
          <w:szCs w:val="24"/>
        </w:rPr>
        <w:footnoteReference w:id="31"/>
      </w:r>
      <w:r w:rsidR="008511C7">
        <w:rPr>
          <w:szCs w:val="24"/>
        </w:rPr>
        <w:t xml:space="preserve"> </w:t>
      </w:r>
      <w:r w:rsidRPr="006E22D9">
        <w:rPr>
          <w:szCs w:val="24"/>
        </w:rPr>
        <w:t>who</w:t>
      </w:r>
      <w:r w:rsidR="008511C7">
        <w:rPr>
          <w:szCs w:val="24"/>
        </w:rPr>
        <w:t xml:space="preserve"> </w:t>
      </w:r>
      <w:r w:rsidRPr="006E22D9">
        <w:rPr>
          <w:szCs w:val="24"/>
        </w:rPr>
        <w:t>will</w:t>
      </w:r>
      <w:r w:rsidR="008511C7">
        <w:rPr>
          <w:szCs w:val="24"/>
        </w:rPr>
        <w:t xml:space="preserve"> </w:t>
      </w:r>
      <w:r w:rsidRPr="006E22D9">
        <w:rPr>
          <w:szCs w:val="24"/>
        </w:rPr>
        <w:t>wage</w:t>
      </w:r>
      <w:r w:rsidR="008511C7">
        <w:rPr>
          <w:szCs w:val="24"/>
        </w:rPr>
        <w:t xml:space="preserve"> </w:t>
      </w:r>
      <w:r w:rsidRPr="006E22D9">
        <w:rPr>
          <w:szCs w:val="24"/>
        </w:rPr>
        <w:t>war</w:t>
      </w:r>
      <w:r w:rsidR="008511C7">
        <w:rPr>
          <w:szCs w:val="24"/>
        </w:rPr>
        <w:t xml:space="preserve"> </w:t>
      </w:r>
      <w:r w:rsidRPr="006E22D9">
        <w:rPr>
          <w:szCs w:val="24"/>
        </w:rPr>
        <w:t>against</w:t>
      </w:r>
      <w:r w:rsidR="008511C7">
        <w:rPr>
          <w:szCs w:val="24"/>
        </w:rPr>
        <w:t xml:space="preserve"> </w:t>
      </w:r>
      <w:r w:rsidRPr="006E22D9">
        <w:rPr>
          <w:szCs w:val="24"/>
        </w:rPr>
        <w:t>the</w:t>
      </w:r>
      <w:r w:rsidR="008511C7">
        <w:rPr>
          <w:szCs w:val="24"/>
        </w:rPr>
        <w:t xml:space="preserve"> </w:t>
      </w:r>
      <w:r w:rsidRPr="00F358FE">
        <w:rPr>
          <w:szCs w:val="24"/>
        </w:rPr>
        <w:t>Messiah</w:t>
      </w:r>
      <w:r w:rsidRPr="006E22D9">
        <w:rPr>
          <w:szCs w:val="24"/>
        </w:rPr>
        <w:t>.</w:t>
      </w:r>
    </w:p>
    <w:p w14:paraId="35D17A78" w14:textId="77777777" w:rsidR="00F358FE" w:rsidRDefault="00F358FE" w:rsidP="00C71C4D">
      <w:pPr>
        <w:rPr>
          <w:szCs w:val="24"/>
        </w:rPr>
      </w:pPr>
    </w:p>
    <w:p w14:paraId="405426FC" w14:textId="56F87307" w:rsidR="00F358FE" w:rsidRDefault="00F358FE" w:rsidP="00C71C4D">
      <w:pPr>
        <w:rPr>
          <w:szCs w:val="24"/>
        </w:rPr>
      </w:pPr>
      <w:r w:rsidRPr="002D2FBF">
        <w:rPr>
          <w:szCs w:val="24"/>
        </w:rPr>
        <w:t>In</w:t>
      </w:r>
      <w:r w:rsidR="008511C7">
        <w:rPr>
          <w:szCs w:val="24"/>
        </w:rPr>
        <w:t xml:space="preserve"> </w:t>
      </w:r>
      <w:r w:rsidRPr="002D2FBF">
        <w:rPr>
          <w:szCs w:val="24"/>
        </w:rPr>
        <w:t>contrast,</w:t>
      </w:r>
      <w:r w:rsidR="008511C7">
        <w:rPr>
          <w:szCs w:val="24"/>
        </w:rPr>
        <w:t xml:space="preserve"> </w:t>
      </w:r>
      <w:r w:rsidRPr="00F358FE">
        <w:rPr>
          <w:szCs w:val="24"/>
        </w:rPr>
        <w:t>Mashiach</w:t>
      </w:r>
      <w:r w:rsidR="008511C7">
        <w:rPr>
          <w:szCs w:val="24"/>
        </w:rPr>
        <w:t xml:space="preserve"> </w:t>
      </w:r>
      <w:r w:rsidRPr="002D2FBF">
        <w:rPr>
          <w:szCs w:val="24"/>
        </w:rPr>
        <w:t>Ben</w:t>
      </w:r>
      <w:r w:rsidR="008511C7">
        <w:rPr>
          <w:szCs w:val="24"/>
        </w:rPr>
        <w:t xml:space="preserve"> </w:t>
      </w:r>
      <w:r w:rsidRPr="002D2FBF">
        <w:rPr>
          <w:szCs w:val="24"/>
        </w:rPr>
        <w:t>David</w:t>
      </w:r>
      <w:r w:rsidR="008511C7">
        <w:rPr>
          <w:szCs w:val="24"/>
        </w:rPr>
        <w:t xml:space="preserve"> </w:t>
      </w:r>
      <w:r w:rsidRPr="002D2FBF">
        <w:rPr>
          <w:szCs w:val="24"/>
        </w:rPr>
        <w:t>is</w:t>
      </w:r>
      <w:r w:rsidR="008511C7">
        <w:rPr>
          <w:szCs w:val="24"/>
        </w:rPr>
        <w:t xml:space="preserve"> </w:t>
      </w:r>
      <w:r w:rsidRPr="002D2FBF">
        <w:rPr>
          <w:szCs w:val="24"/>
        </w:rPr>
        <w:t>responsible</w:t>
      </w:r>
      <w:r w:rsidR="008511C7">
        <w:rPr>
          <w:szCs w:val="24"/>
        </w:rPr>
        <w:t xml:space="preserve"> </w:t>
      </w:r>
      <w:r w:rsidRPr="002D2FBF">
        <w:rPr>
          <w:szCs w:val="24"/>
        </w:rPr>
        <w:t>for</w:t>
      </w:r>
      <w:r w:rsidR="008511C7">
        <w:rPr>
          <w:szCs w:val="24"/>
        </w:rPr>
        <w:t xml:space="preserve"> </w:t>
      </w:r>
      <w:r w:rsidRPr="002D2FBF">
        <w:rPr>
          <w:szCs w:val="24"/>
        </w:rPr>
        <w:t>the</w:t>
      </w:r>
      <w:r w:rsidR="008511C7">
        <w:rPr>
          <w:szCs w:val="24"/>
        </w:rPr>
        <w:t xml:space="preserve"> </w:t>
      </w:r>
      <w:r w:rsidRPr="00F358FE">
        <w:rPr>
          <w:szCs w:val="24"/>
        </w:rPr>
        <w:t>spiritual</w:t>
      </w:r>
      <w:r w:rsidR="008511C7">
        <w:rPr>
          <w:szCs w:val="24"/>
        </w:rPr>
        <w:t xml:space="preserve"> </w:t>
      </w:r>
      <w:r w:rsidRPr="002D2FBF">
        <w:rPr>
          <w:szCs w:val="24"/>
        </w:rPr>
        <w:t>side</w:t>
      </w:r>
      <w:r w:rsidR="008511C7">
        <w:rPr>
          <w:szCs w:val="24"/>
        </w:rPr>
        <w:t xml:space="preserve"> </w:t>
      </w:r>
      <w:r w:rsidRPr="002D2FBF">
        <w:rPr>
          <w:szCs w:val="24"/>
        </w:rPr>
        <w:t>of</w:t>
      </w:r>
      <w:r w:rsidR="008511C7">
        <w:rPr>
          <w:szCs w:val="24"/>
        </w:rPr>
        <w:t xml:space="preserve"> </w:t>
      </w:r>
      <w:r w:rsidRPr="002D2FBF">
        <w:rPr>
          <w:szCs w:val="24"/>
        </w:rPr>
        <w:t>the</w:t>
      </w:r>
      <w:r w:rsidR="008511C7">
        <w:rPr>
          <w:szCs w:val="24"/>
        </w:rPr>
        <w:t xml:space="preserve"> </w:t>
      </w:r>
      <w:r w:rsidRPr="00F358FE">
        <w:rPr>
          <w:szCs w:val="24"/>
        </w:rPr>
        <w:t>redemption</w:t>
      </w:r>
      <w:r w:rsidR="008511C7">
        <w:rPr>
          <w:szCs w:val="24"/>
        </w:rPr>
        <w:t xml:space="preserve"> </w:t>
      </w:r>
      <w:r w:rsidRPr="002D2FBF">
        <w:rPr>
          <w:szCs w:val="24"/>
        </w:rPr>
        <w:t>which</w:t>
      </w:r>
      <w:r w:rsidR="008511C7">
        <w:rPr>
          <w:szCs w:val="24"/>
        </w:rPr>
        <w:t xml:space="preserve"> </w:t>
      </w:r>
      <w:r w:rsidRPr="002D2FBF">
        <w:rPr>
          <w:szCs w:val="24"/>
        </w:rPr>
        <w:t>comes</w:t>
      </w:r>
      <w:r w:rsidR="008511C7">
        <w:rPr>
          <w:szCs w:val="24"/>
        </w:rPr>
        <w:t xml:space="preserve"> </w:t>
      </w:r>
      <w:r w:rsidRPr="002D2FBF">
        <w:rPr>
          <w:szCs w:val="24"/>
        </w:rPr>
        <w:t>afterwards.</w:t>
      </w:r>
    </w:p>
    <w:p w14:paraId="77685FC5" w14:textId="77777777" w:rsidR="00F358FE" w:rsidRDefault="00F358FE" w:rsidP="00C71C4D">
      <w:pPr>
        <w:rPr>
          <w:szCs w:val="24"/>
        </w:rPr>
      </w:pPr>
    </w:p>
    <w:p w14:paraId="7A2EFAAE" w14:textId="75BB6FD0" w:rsidR="00F358FE" w:rsidRPr="00C56156" w:rsidRDefault="00F358FE" w:rsidP="00C56156">
      <w:pPr>
        <w:rPr>
          <w:szCs w:val="24"/>
        </w:rPr>
      </w:pPr>
      <w:r w:rsidRPr="00C56156">
        <w:rPr>
          <w:szCs w:val="24"/>
        </w:rPr>
        <w:t>The</w:t>
      </w:r>
      <w:r w:rsidR="008511C7">
        <w:rPr>
          <w:szCs w:val="24"/>
        </w:rPr>
        <w:t xml:space="preserve"> </w:t>
      </w:r>
      <w:r w:rsidRPr="00C56156">
        <w:rPr>
          <w:szCs w:val="24"/>
        </w:rPr>
        <w:t>following</w:t>
      </w:r>
      <w:r w:rsidR="008511C7">
        <w:rPr>
          <w:szCs w:val="24"/>
        </w:rPr>
        <w:t xml:space="preserve"> </w:t>
      </w:r>
      <w:r w:rsidRPr="00C56156">
        <w:rPr>
          <w:szCs w:val="24"/>
        </w:rPr>
        <w:t>points</w:t>
      </w:r>
      <w:r w:rsidR="008511C7">
        <w:rPr>
          <w:szCs w:val="24"/>
        </w:rPr>
        <w:t xml:space="preserve"> </w:t>
      </w:r>
      <w:r w:rsidRPr="00C56156">
        <w:rPr>
          <w:szCs w:val="24"/>
        </w:rPr>
        <w:t>summarize</w:t>
      </w:r>
      <w:r w:rsidR="008511C7">
        <w:rPr>
          <w:szCs w:val="24"/>
        </w:rPr>
        <w:t xml:space="preserve"> </w:t>
      </w:r>
      <w:r w:rsidRPr="00C56156">
        <w:rPr>
          <w:szCs w:val="24"/>
        </w:rPr>
        <w:t>this</w:t>
      </w:r>
      <w:r w:rsidR="008511C7">
        <w:rPr>
          <w:szCs w:val="24"/>
        </w:rPr>
        <w:t xml:space="preserve"> </w:t>
      </w:r>
      <w:r w:rsidRPr="00C56156">
        <w:rPr>
          <w:szCs w:val="24"/>
        </w:rPr>
        <w:t>issue</w:t>
      </w:r>
      <w:r w:rsidR="008511C7">
        <w:rPr>
          <w:szCs w:val="24"/>
        </w:rPr>
        <w:t xml:space="preserve"> </w:t>
      </w:r>
      <w:r w:rsidRPr="00C56156">
        <w:rPr>
          <w:szCs w:val="24"/>
        </w:rPr>
        <w:t>and</w:t>
      </w:r>
      <w:r w:rsidR="008511C7">
        <w:rPr>
          <w:szCs w:val="24"/>
        </w:rPr>
        <w:t xml:space="preserve"> </w:t>
      </w:r>
      <w:r w:rsidRPr="00C56156">
        <w:rPr>
          <w:szCs w:val="24"/>
        </w:rPr>
        <w:t>are</w:t>
      </w:r>
      <w:r w:rsidR="008511C7">
        <w:rPr>
          <w:szCs w:val="24"/>
        </w:rPr>
        <w:t xml:space="preserve"> </w:t>
      </w:r>
      <w:r w:rsidRPr="00C56156">
        <w:rPr>
          <w:szCs w:val="24"/>
        </w:rPr>
        <w:t>agreed</w:t>
      </w:r>
      <w:r w:rsidR="008511C7">
        <w:rPr>
          <w:szCs w:val="24"/>
        </w:rPr>
        <w:t xml:space="preserve"> </w:t>
      </w:r>
      <w:r w:rsidRPr="00C56156">
        <w:rPr>
          <w:szCs w:val="24"/>
        </w:rPr>
        <w:t>to</w:t>
      </w:r>
      <w:r w:rsidR="008511C7">
        <w:rPr>
          <w:szCs w:val="24"/>
        </w:rPr>
        <w:t xml:space="preserve"> </w:t>
      </w:r>
      <w:r w:rsidRPr="00C56156">
        <w:rPr>
          <w:szCs w:val="24"/>
        </w:rPr>
        <w:t>in</w:t>
      </w:r>
      <w:r w:rsidR="008511C7">
        <w:rPr>
          <w:szCs w:val="24"/>
        </w:rPr>
        <w:t xml:space="preserve"> </w:t>
      </w:r>
      <w:r w:rsidRPr="00C56156">
        <w:rPr>
          <w:szCs w:val="24"/>
        </w:rPr>
        <w:t>all</w:t>
      </w:r>
      <w:r w:rsidR="008511C7">
        <w:rPr>
          <w:szCs w:val="24"/>
        </w:rPr>
        <w:t xml:space="preserve"> </w:t>
      </w:r>
      <w:r w:rsidRPr="00C56156">
        <w:rPr>
          <w:szCs w:val="24"/>
        </w:rPr>
        <w:t>the</w:t>
      </w:r>
      <w:r w:rsidR="008511C7">
        <w:rPr>
          <w:szCs w:val="24"/>
        </w:rPr>
        <w:t xml:space="preserve"> </w:t>
      </w:r>
      <w:r w:rsidRPr="00C56156">
        <w:rPr>
          <w:szCs w:val="24"/>
        </w:rPr>
        <w:t>Midrashim</w:t>
      </w:r>
      <w:r w:rsidR="008511C7">
        <w:rPr>
          <w:szCs w:val="24"/>
        </w:rPr>
        <w:t xml:space="preserve"> </w:t>
      </w:r>
      <w:r w:rsidRPr="00C56156">
        <w:rPr>
          <w:szCs w:val="24"/>
        </w:rPr>
        <w:t>that</w:t>
      </w:r>
      <w:r w:rsidR="008511C7">
        <w:rPr>
          <w:szCs w:val="24"/>
        </w:rPr>
        <w:t xml:space="preserve"> </w:t>
      </w:r>
      <w:r w:rsidRPr="00C56156">
        <w:rPr>
          <w:szCs w:val="24"/>
        </w:rPr>
        <w:t>deal</w:t>
      </w:r>
      <w:r w:rsidR="008511C7">
        <w:rPr>
          <w:szCs w:val="24"/>
        </w:rPr>
        <w:t xml:space="preserve"> </w:t>
      </w:r>
      <w:r w:rsidRPr="00C56156">
        <w:rPr>
          <w:szCs w:val="24"/>
        </w:rPr>
        <w:t>with</w:t>
      </w:r>
      <w:r w:rsidR="008511C7">
        <w:rPr>
          <w:szCs w:val="24"/>
        </w:rPr>
        <w:t xml:space="preserve"> </w:t>
      </w:r>
      <w:r w:rsidRPr="00C56156">
        <w:rPr>
          <w:szCs w:val="24"/>
        </w:rPr>
        <w:t>the</w:t>
      </w:r>
      <w:r w:rsidR="008511C7">
        <w:rPr>
          <w:szCs w:val="24"/>
        </w:rPr>
        <w:t xml:space="preserve"> </w:t>
      </w:r>
      <w:r w:rsidRPr="00F358FE">
        <w:rPr>
          <w:szCs w:val="24"/>
        </w:rPr>
        <w:t>Mashiach</w:t>
      </w:r>
      <w:r w:rsidR="008511C7">
        <w:rPr>
          <w:szCs w:val="24"/>
        </w:rPr>
        <w:t xml:space="preserve"> </w:t>
      </w:r>
      <w:r w:rsidRPr="00C56156">
        <w:rPr>
          <w:szCs w:val="24"/>
        </w:rPr>
        <w:t>ben</w:t>
      </w:r>
      <w:r w:rsidR="008511C7">
        <w:rPr>
          <w:szCs w:val="24"/>
        </w:rPr>
        <w:t xml:space="preserve"> </w:t>
      </w:r>
      <w:r w:rsidRPr="00F358FE">
        <w:rPr>
          <w:szCs w:val="24"/>
        </w:rPr>
        <w:t>Yosef</w:t>
      </w:r>
      <w:r w:rsidR="008511C7">
        <w:rPr>
          <w:szCs w:val="24"/>
        </w:rPr>
        <w:t xml:space="preserve"> </w:t>
      </w:r>
      <w:r w:rsidRPr="00C56156">
        <w:rPr>
          <w:szCs w:val="24"/>
        </w:rPr>
        <w:t>and</w:t>
      </w:r>
      <w:r w:rsidR="008511C7">
        <w:rPr>
          <w:szCs w:val="24"/>
        </w:rPr>
        <w:t xml:space="preserve"> </w:t>
      </w:r>
      <w:r w:rsidRPr="00C56156">
        <w:rPr>
          <w:szCs w:val="24"/>
        </w:rPr>
        <w:t>the</w:t>
      </w:r>
      <w:r w:rsidR="008511C7">
        <w:rPr>
          <w:szCs w:val="24"/>
        </w:rPr>
        <w:t xml:space="preserve"> </w:t>
      </w:r>
      <w:r w:rsidRPr="00F358FE">
        <w:rPr>
          <w:szCs w:val="24"/>
        </w:rPr>
        <w:t>Mashiach</w:t>
      </w:r>
      <w:r w:rsidR="008511C7">
        <w:rPr>
          <w:szCs w:val="24"/>
        </w:rPr>
        <w:t xml:space="preserve"> </w:t>
      </w:r>
      <w:r w:rsidRPr="00C56156">
        <w:rPr>
          <w:szCs w:val="24"/>
        </w:rPr>
        <w:t>ben</w:t>
      </w:r>
      <w:r w:rsidR="008511C7">
        <w:rPr>
          <w:szCs w:val="24"/>
        </w:rPr>
        <w:t xml:space="preserve"> </w:t>
      </w:r>
      <w:r w:rsidRPr="00C56156">
        <w:rPr>
          <w:szCs w:val="24"/>
        </w:rPr>
        <w:t>D</w:t>
      </w:r>
      <w:r>
        <w:rPr>
          <w:szCs w:val="24"/>
        </w:rPr>
        <w:t>avid:</w:t>
      </w:r>
    </w:p>
    <w:p w14:paraId="7753D7A0" w14:textId="77777777" w:rsidR="00F358FE" w:rsidRPr="00C56156" w:rsidRDefault="00F358FE" w:rsidP="00C56156">
      <w:pPr>
        <w:rPr>
          <w:szCs w:val="24"/>
        </w:rPr>
      </w:pPr>
    </w:p>
    <w:p w14:paraId="6683FD0C" w14:textId="233B25B7" w:rsidR="00F358FE" w:rsidRDefault="00F358FE" w:rsidP="00C56156">
      <w:pPr>
        <w:pStyle w:val="ListParagraph"/>
        <w:numPr>
          <w:ilvl w:val="0"/>
          <w:numId w:val="1"/>
        </w:numPr>
        <w:rPr>
          <w:szCs w:val="24"/>
        </w:rPr>
      </w:pPr>
      <w:r w:rsidRPr="00496CAA">
        <w:rPr>
          <w:szCs w:val="24"/>
        </w:rPr>
        <w:t>They</w:t>
      </w:r>
      <w:r w:rsidR="008511C7">
        <w:rPr>
          <w:szCs w:val="24"/>
        </w:rPr>
        <w:t xml:space="preserve"> </w:t>
      </w:r>
      <w:r w:rsidRPr="00496CAA">
        <w:rPr>
          <w:szCs w:val="24"/>
        </w:rPr>
        <w:t>are</w:t>
      </w:r>
      <w:r w:rsidR="008511C7">
        <w:rPr>
          <w:szCs w:val="24"/>
        </w:rPr>
        <w:t xml:space="preserve"> </w:t>
      </w:r>
      <w:r w:rsidRPr="00F358FE">
        <w:rPr>
          <w:szCs w:val="24"/>
        </w:rPr>
        <w:t>two</w:t>
      </w:r>
      <w:r w:rsidR="008511C7">
        <w:rPr>
          <w:szCs w:val="24"/>
        </w:rPr>
        <w:t xml:space="preserve"> </w:t>
      </w:r>
      <w:r w:rsidRPr="00496CAA">
        <w:rPr>
          <w:szCs w:val="24"/>
        </w:rPr>
        <w:t>different</w:t>
      </w:r>
      <w:r w:rsidR="008511C7">
        <w:rPr>
          <w:szCs w:val="24"/>
        </w:rPr>
        <w:t xml:space="preserve"> </w:t>
      </w:r>
      <w:r w:rsidRPr="00496CAA">
        <w:rPr>
          <w:szCs w:val="24"/>
        </w:rPr>
        <w:t>people</w:t>
      </w:r>
      <w:r w:rsidR="008511C7">
        <w:rPr>
          <w:szCs w:val="24"/>
        </w:rPr>
        <w:t xml:space="preserve"> </w:t>
      </w:r>
      <w:r w:rsidRPr="00496CAA">
        <w:rPr>
          <w:szCs w:val="24"/>
        </w:rPr>
        <w:t>from</w:t>
      </w:r>
      <w:r w:rsidR="008511C7">
        <w:rPr>
          <w:szCs w:val="24"/>
        </w:rPr>
        <w:t xml:space="preserve"> </w:t>
      </w:r>
      <w:r w:rsidRPr="00F358FE">
        <w:rPr>
          <w:szCs w:val="24"/>
        </w:rPr>
        <w:t>two</w:t>
      </w:r>
      <w:r w:rsidR="008511C7">
        <w:rPr>
          <w:szCs w:val="24"/>
        </w:rPr>
        <w:t xml:space="preserve"> </w:t>
      </w:r>
      <w:r w:rsidRPr="00496CAA">
        <w:rPr>
          <w:szCs w:val="24"/>
        </w:rPr>
        <w:t>different</w:t>
      </w:r>
      <w:r w:rsidR="008511C7">
        <w:rPr>
          <w:szCs w:val="24"/>
        </w:rPr>
        <w:t xml:space="preserve"> </w:t>
      </w:r>
      <w:r w:rsidRPr="00496CAA">
        <w:rPr>
          <w:szCs w:val="24"/>
        </w:rPr>
        <w:t>tribal</w:t>
      </w:r>
      <w:r w:rsidR="008511C7">
        <w:rPr>
          <w:szCs w:val="24"/>
        </w:rPr>
        <w:t xml:space="preserve"> </w:t>
      </w:r>
      <w:r w:rsidRPr="00496CAA">
        <w:rPr>
          <w:szCs w:val="24"/>
        </w:rPr>
        <w:t>families.</w:t>
      </w:r>
    </w:p>
    <w:p w14:paraId="708FB329" w14:textId="0255605E" w:rsidR="00F358FE" w:rsidRDefault="00F358FE" w:rsidP="00C56156">
      <w:pPr>
        <w:pStyle w:val="ListParagraph"/>
        <w:numPr>
          <w:ilvl w:val="0"/>
          <w:numId w:val="1"/>
        </w:numPr>
        <w:rPr>
          <w:szCs w:val="24"/>
        </w:rPr>
      </w:pPr>
      <w:r w:rsidRPr="00496CAA">
        <w:rPr>
          <w:szCs w:val="24"/>
        </w:rPr>
        <w:t>They</w:t>
      </w:r>
      <w:r w:rsidR="008511C7">
        <w:rPr>
          <w:szCs w:val="24"/>
        </w:rPr>
        <w:t xml:space="preserve"> </w:t>
      </w:r>
      <w:r w:rsidRPr="00496CAA">
        <w:rPr>
          <w:szCs w:val="24"/>
        </w:rPr>
        <w:t>live</w:t>
      </w:r>
      <w:r w:rsidR="008511C7">
        <w:rPr>
          <w:szCs w:val="24"/>
        </w:rPr>
        <w:t xml:space="preserve"> </w:t>
      </w:r>
      <w:r w:rsidRPr="00496CAA">
        <w:rPr>
          <w:szCs w:val="24"/>
        </w:rPr>
        <w:t>at</w:t>
      </w:r>
      <w:r w:rsidR="008511C7">
        <w:rPr>
          <w:szCs w:val="24"/>
        </w:rPr>
        <w:t xml:space="preserve"> </w:t>
      </w:r>
      <w:r w:rsidRPr="00496CAA">
        <w:rPr>
          <w:szCs w:val="24"/>
        </w:rPr>
        <w:t>the</w:t>
      </w:r>
      <w:r w:rsidR="008511C7">
        <w:rPr>
          <w:szCs w:val="24"/>
        </w:rPr>
        <w:t xml:space="preserve"> </w:t>
      </w:r>
      <w:r w:rsidRPr="00496CAA">
        <w:rPr>
          <w:szCs w:val="24"/>
        </w:rPr>
        <w:t>same</w:t>
      </w:r>
      <w:r w:rsidR="008511C7">
        <w:rPr>
          <w:szCs w:val="24"/>
        </w:rPr>
        <w:t xml:space="preserve"> </w:t>
      </w:r>
      <w:r w:rsidRPr="00F358FE">
        <w:rPr>
          <w:szCs w:val="24"/>
        </w:rPr>
        <w:t>time</w:t>
      </w:r>
      <w:r w:rsidRPr="00496CAA">
        <w:rPr>
          <w:szCs w:val="24"/>
        </w:rPr>
        <w:t>.</w:t>
      </w:r>
      <w:r w:rsidR="008511C7">
        <w:rPr>
          <w:szCs w:val="24"/>
        </w:rPr>
        <w:t xml:space="preserve"> </w:t>
      </w:r>
    </w:p>
    <w:p w14:paraId="53D92B1F" w14:textId="2D7B6CA4" w:rsidR="00F358FE" w:rsidRDefault="00F358FE" w:rsidP="00C56156">
      <w:pPr>
        <w:pStyle w:val="ListParagraph"/>
        <w:numPr>
          <w:ilvl w:val="0"/>
          <w:numId w:val="1"/>
        </w:numPr>
        <w:rPr>
          <w:szCs w:val="24"/>
        </w:rPr>
      </w:pPr>
      <w:r w:rsidRPr="00F358FE">
        <w:rPr>
          <w:szCs w:val="24"/>
        </w:rPr>
        <w:t>Mashiach</w:t>
      </w:r>
      <w:r w:rsidR="008511C7">
        <w:rPr>
          <w:szCs w:val="24"/>
        </w:rPr>
        <w:t xml:space="preserve"> </w:t>
      </w:r>
      <w:r w:rsidRPr="00496CAA">
        <w:rPr>
          <w:szCs w:val="24"/>
        </w:rPr>
        <w:t>ben</w:t>
      </w:r>
      <w:r w:rsidR="008511C7">
        <w:rPr>
          <w:szCs w:val="24"/>
        </w:rPr>
        <w:t xml:space="preserve"> </w:t>
      </w:r>
      <w:r w:rsidRPr="00F358FE">
        <w:rPr>
          <w:szCs w:val="24"/>
        </w:rPr>
        <w:t>Yosef</w:t>
      </w:r>
      <w:r w:rsidR="008511C7">
        <w:rPr>
          <w:szCs w:val="24"/>
        </w:rPr>
        <w:t xml:space="preserve"> </w:t>
      </w:r>
      <w:r w:rsidRPr="00496CAA">
        <w:rPr>
          <w:szCs w:val="24"/>
        </w:rPr>
        <w:t>never</w:t>
      </w:r>
      <w:r w:rsidR="008511C7">
        <w:rPr>
          <w:szCs w:val="24"/>
        </w:rPr>
        <w:t xml:space="preserve"> </w:t>
      </w:r>
      <w:r w:rsidRPr="00496CAA">
        <w:rPr>
          <w:szCs w:val="24"/>
        </w:rPr>
        <w:t>takes</w:t>
      </w:r>
      <w:r w:rsidR="008511C7">
        <w:rPr>
          <w:szCs w:val="24"/>
        </w:rPr>
        <w:t xml:space="preserve"> </w:t>
      </w:r>
      <w:r w:rsidRPr="00496CAA">
        <w:rPr>
          <w:szCs w:val="24"/>
        </w:rPr>
        <w:t>the</w:t>
      </w:r>
      <w:r w:rsidR="008511C7">
        <w:rPr>
          <w:szCs w:val="24"/>
        </w:rPr>
        <w:t xml:space="preserve"> </w:t>
      </w:r>
      <w:r w:rsidRPr="00496CAA">
        <w:rPr>
          <w:szCs w:val="24"/>
        </w:rPr>
        <w:t>throne</w:t>
      </w:r>
      <w:r w:rsidR="008511C7">
        <w:rPr>
          <w:szCs w:val="24"/>
        </w:rPr>
        <w:t xml:space="preserve"> </w:t>
      </w:r>
      <w:r w:rsidRPr="00496CAA">
        <w:rPr>
          <w:szCs w:val="24"/>
        </w:rPr>
        <w:t>nor</w:t>
      </w:r>
      <w:r w:rsidR="008511C7">
        <w:rPr>
          <w:szCs w:val="24"/>
        </w:rPr>
        <w:t xml:space="preserve"> </w:t>
      </w:r>
      <w:r w:rsidRPr="00496CAA">
        <w:rPr>
          <w:szCs w:val="24"/>
        </w:rPr>
        <w:t>is</w:t>
      </w:r>
      <w:r w:rsidR="008511C7">
        <w:rPr>
          <w:szCs w:val="24"/>
        </w:rPr>
        <w:t xml:space="preserve"> </w:t>
      </w:r>
      <w:r w:rsidRPr="00496CAA">
        <w:rPr>
          <w:szCs w:val="24"/>
        </w:rPr>
        <w:t>he</w:t>
      </w:r>
      <w:r w:rsidR="008511C7">
        <w:rPr>
          <w:szCs w:val="24"/>
        </w:rPr>
        <w:t xml:space="preserve"> </w:t>
      </w:r>
      <w:r w:rsidRPr="00496CAA">
        <w:rPr>
          <w:szCs w:val="24"/>
        </w:rPr>
        <w:t>entitled</w:t>
      </w:r>
      <w:r w:rsidR="008511C7">
        <w:rPr>
          <w:szCs w:val="24"/>
        </w:rPr>
        <w:t xml:space="preserve"> </w:t>
      </w:r>
      <w:r w:rsidRPr="00496CAA">
        <w:rPr>
          <w:szCs w:val="24"/>
        </w:rPr>
        <w:t>to.</w:t>
      </w:r>
    </w:p>
    <w:p w14:paraId="4D582E96" w14:textId="1BCA7F6F" w:rsidR="00F358FE" w:rsidRDefault="00F358FE" w:rsidP="00C56156">
      <w:pPr>
        <w:pStyle w:val="ListParagraph"/>
        <w:numPr>
          <w:ilvl w:val="0"/>
          <w:numId w:val="1"/>
        </w:numPr>
        <w:rPr>
          <w:szCs w:val="24"/>
        </w:rPr>
      </w:pPr>
      <w:r w:rsidRPr="00F358FE">
        <w:rPr>
          <w:szCs w:val="24"/>
        </w:rPr>
        <w:t>Mashiach</w:t>
      </w:r>
      <w:r w:rsidR="008511C7">
        <w:rPr>
          <w:szCs w:val="24"/>
        </w:rPr>
        <w:t xml:space="preserve"> </w:t>
      </w:r>
      <w:r w:rsidRPr="00496CAA">
        <w:rPr>
          <w:szCs w:val="24"/>
        </w:rPr>
        <w:t>ben</w:t>
      </w:r>
      <w:r w:rsidR="008511C7">
        <w:rPr>
          <w:szCs w:val="24"/>
        </w:rPr>
        <w:t xml:space="preserve"> </w:t>
      </w:r>
      <w:r w:rsidRPr="00F358FE">
        <w:rPr>
          <w:szCs w:val="24"/>
        </w:rPr>
        <w:t>Yosef</w:t>
      </w:r>
      <w:r w:rsidR="008511C7">
        <w:rPr>
          <w:szCs w:val="24"/>
        </w:rPr>
        <w:t xml:space="preserve"> </w:t>
      </w:r>
      <w:r w:rsidRPr="00496CAA">
        <w:rPr>
          <w:szCs w:val="24"/>
        </w:rPr>
        <w:t>is</w:t>
      </w:r>
      <w:r w:rsidR="008511C7">
        <w:rPr>
          <w:szCs w:val="24"/>
        </w:rPr>
        <w:t xml:space="preserve"> </w:t>
      </w:r>
      <w:r w:rsidRPr="00496CAA">
        <w:rPr>
          <w:szCs w:val="24"/>
        </w:rPr>
        <w:t>a</w:t>
      </w:r>
      <w:r w:rsidR="008511C7">
        <w:rPr>
          <w:szCs w:val="24"/>
        </w:rPr>
        <w:t xml:space="preserve"> </w:t>
      </w:r>
      <w:r w:rsidRPr="00496CAA">
        <w:rPr>
          <w:szCs w:val="24"/>
        </w:rPr>
        <w:t>warrior</w:t>
      </w:r>
      <w:r w:rsidR="008511C7">
        <w:rPr>
          <w:szCs w:val="24"/>
        </w:rPr>
        <w:t xml:space="preserve"> </w:t>
      </w:r>
      <w:r w:rsidRPr="00496CAA">
        <w:rPr>
          <w:szCs w:val="24"/>
        </w:rPr>
        <w:t>(</w:t>
      </w:r>
      <w:r w:rsidRPr="00F358FE">
        <w:rPr>
          <w:szCs w:val="24"/>
        </w:rPr>
        <w:t>Mashiach</w:t>
      </w:r>
      <w:r w:rsidR="008511C7">
        <w:rPr>
          <w:szCs w:val="24"/>
        </w:rPr>
        <w:t xml:space="preserve"> </w:t>
      </w:r>
      <w:r w:rsidRPr="00496CAA">
        <w:rPr>
          <w:szCs w:val="24"/>
        </w:rPr>
        <w:t>ben</w:t>
      </w:r>
      <w:r w:rsidR="008511C7">
        <w:rPr>
          <w:szCs w:val="24"/>
        </w:rPr>
        <w:t xml:space="preserve"> </w:t>
      </w:r>
      <w:r w:rsidRPr="00496CAA">
        <w:rPr>
          <w:szCs w:val="24"/>
        </w:rPr>
        <w:t>David</w:t>
      </w:r>
      <w:r w:rsidR="008511C7">
        <w:rPr>
          <w:szCs w:val="24"/>
        </w:rPr>
        <w:t xml:space="preserve"> </w:t>
      </w:r>
      <w:r w:rsidRPr="00496CAA">
        <w:rPr>
          <w:szCs w:val="24"/>
        </w:rPr>
        <w:t>would</w:t>
      </w:r>
      <w:r w:rsidR="008511C7">
        <w:rPr>
          <w:szCs w:val="24"/>
        </w:rPr>
        <w:t xml:space="preserve"> </w:t>
      </w:r>
      <w:r w:rsidRPr="00496CAA">
        <w:rPr>
          <w:szCs w:val="24"/>
        </w:rPr>
        <w:t>also</w:t>
      </w:r>
      <w:r w:rsidR="008511C7">
        <w:rPr>
          <w:szCs w:val="24"/>
        </w:rPr>
        <w:t xml:space="preserve"> </w:t>
      </w:r>
      <w:r w:rsidRPr="00496CAA">
        <w:rPr>
          <w:szCs w:val="24"/>
        </w:rPr>
        <w:t>appear</w:t>
      </w:r>
      <w:r w:rsidR="008511C7">
        <w:rPr>
          <w:szCs w:val="24"/>
        </w:rPr>
        <w:t xml:space="preserve"> </w:t>
      </w:r>
      <w:r w:rsidRPr="00496CAA">
        <w:rPr>
          <w:szCs w:val="24"/>
        </w:rPr>
        <w:t>to</w:t>
      </w:r>
      <w:r w:rsidR="008511C7">
        <w:rPr>
          <w:szCs w:val="24"/>
        </w:rPr>
        <w:t xml:space="preserve"> </w:t>
      </w:r>
      <w:r w:rsidRPr="00496CAA">
        <w:rPr>
          <w:szCs w:val="24"/>
        </w:rPr>
        <w:t>be)</w:t>
      </w:r>
      <w:r>
        <w:rPr>
          <w:rStyle w:val="FootnoteReference"/>
          <w:szCs w:val="24"/>
        </w:rPr>
        <w:footnoteReference w:id="32"/>
      </w:r>
    </w:p>
    <w:p w14:paraId="4B0000AA" w14:textId="5D754B62" w:rsidR="00F358FE" w:rsidRPr="00496CAA" w:rsidRDefault="00F358FE" w:rsidP="00C56156">
      <w:pPr>
        <w:pStyle w:val="ListParagraph"/>
        <w:numPr>
          <w:ilvl w:val="0"/>
          <w:numId w:val="1"/>
        </w:numPr>
        <w:rPr>
          <w:szCs w:val="24"/>
        </w:rPr>
      </w:pPr>
      <w:r w:rsidRPr="00F358FE">
        <w:rPr>
          <w:szCs w:val="24"/>
        </w:rPr>
        <w:t>Mashiach</w:t>
      </w:r>
      <w:r w:rsidR="008511C7">
        <w:rPr>
          <w:szCs w:val="24"/>
        </w:rPr>
        <w:t xml:space="preserve"> </w:t>
      </w:r>
      <w:r w:rsidRPr="00496CAA">
        <w:rPr>
          <w:szCs w:val="24"/>
        </w:rPr>
        <w:t>ben</w:t>
      </w:r>
      <w:r w:rsidR="008511C7">
        <w:rPr>
          <w:szCs w:val="24"/>
        </w:rPr>
        <w:t xml:space="preserve"> </w:t>
      </w:r>
      <w:r w:rsidRPr="00F358FE">
        <w:rPr>
          <w:szCs w:val="24"/>
        </w:rPr>
        <w:t>Yosef</w:t>
      </w:r>
      <w:r w:rsidR="008511C7">
        <w:rPr>
          <w:szCs w:val="24"/>
        </w:rPr>
        <w:t xml:space="preserve"> </w:t>
      </w:r>
      <w:r w:rsidRPr="00496CAA">
        <w:rPr>
          <w:szCs w:val="24"/>
        </w:rPr>
        <w:t>will</w:t>
      </w:r>
      <w:r w:rsidR="008511C7">
        <w:rPr>
          <w:szCs w:val="24"/>
        </w:rPr>
        <w:t xml:space="preserve"> </w:t>
      </w:r>
      <w:r w:rsidRPr="00496CAA">
        <w:rPr>
          <w:szCs w:val="24"/>
        </w:rPr>
        <w:t>be</w:t>
      </w:r>
      <w:r w:rsidR="008511C7">
        <w:rPr>
          <w:szCs w:val="24"/>
        </w:rPr>
        <w:t xml:space="preserve"> </w:t>
      </w:r>
      <w:r w:rsidRPr="00496CAA">
        <w:rPr>
          <w:szCs w:val="24"/>
        </w:rPr>
        <w:t>killed</w:t>
      </w:r>
      <w:r w:rsidR="008511C7">
        <w:rPr>
          <w:szCs w:val="24"/>
        </w:rPr>
        <w:t xml:space="preserve"> </w:t>
      </w:r>
      <w:r w:rsidRPr="00496CAA">
        <w:rPr>
          <w:szCs w:val="24"/>
        </w:rPr>
        <w:t>in</w:t>
      </w:r>
      <w:r w:rsidR="008511C7">
        <w:rPr>
          <w:szCs w:val="24"/>
        </w:rPr>
        <w:t xml:space="preserve"> </w:t>
      </w:r>
      <w:r>
        <w:rPr>
          <w:szCs w:val="24"/>
        </w:rPr>
        <w:t>BATTLE</w:t>
      </w:r>
      <w:r>
        <w:rPr>
          <w:rStyle w:val="FootnoteReference"/>
          <w:szCs w:val="24"/>
        </w:rPr>
        <w:footnoteReference w:id="33"/>
      </w:r>
      <w:r w:rsidR="008511C7">
        <w:rPr>
          <w:szCs w:val="24"/>
        </w:rPr>
        <w:t xml:space="preserve"> </w:t>
      </w:r>
      <w:r w:rsidRPr="00496CAA">
        <w:rPr>
          <w:szCs w:val="24"/>
        </w:rPr>
        <w:t>and</w:t>
      </w:r>
      <w:r w:rsidR="008511C7">
        <w:rPr>
          <w:szCs w:val="24"/>
        </w:rPr>
        <w:t xml:space="preserve"> </w:t>
      </w:r>
      <w:r w:rsidRPr="00496CAA">
        <w:rPr>
          <w:szCs w:val="24"/>
        </w:rPr>
        <w:t>will</w:t>
      </w:r>
      <w:r w:rsidR="008511C7">
        <w:rPr>
          <w:szCs w:val="24"/>
        </w:rPr>
        <w:t xml:space="preserve"> </w:t>
      </w:r>
      <w:r w:rsidRPr="00496CAA">
        <w:rPr>
          <w:szCs w:val="24"/>
        </w:rPr>
        <w:t>be</w:t>
      </w:r>
      <w:r w:rsidR="008511C7">
        <w:rPr>
          <w:szCs w:val="24"/>
        </w:rPr>
        <w:t xml:space="preserve"> </w:t>
      </w:r>
      <w:r w:rsidRPr="00496CAA">
        <w:rPr>
          <w:szCs w:val="24"/>
        </w:rPr>
        <w:t>the</w:t>
      </w:r>
      <w:r w:rsidR="008511C7">
        <w:rPr>
          <w:szCs w:val="24"/>
        </w:rPr>
        <w:t xml:space="preserve"> </w:t>
      </w:r>
      <w:r w:rsidRPr="00F358FE">
        <w:rPr>
          <w:szCs w:val="24"/>
        </w:rPr>
        <w:t>first</w:t>
      </w:r>
      <w:r w:rsidR="008511C7">
        <w:rPr>
          <w:szCs w:val="24"/>
        </w:rPr>
        <w:t xml:space="preserve"> </w:t>
      </w:r>
      <w:r w:rsidRPr="00496CAA">
        <w:rPr>
          <w:szCs w:val="24"/>
        </w:rPr>
        <w:t>to</w:t>
      </w:r>
      <w:r w:rsidR="008511C7">
        <w:rPr>
          <w:szCs w:val="24"/>
        </w:rPr>
        <w:t xml:space="preserve"> </w:t>
      </w:r>
      <w:r w:rsidRPr="00496CAA">
        <w:rPr>
          <w:szCs w:val="24"/>
        </w:rPr>
        <w:t>be</w:t>
      </w:r>
      <w:r w:rsidR="008511C7">
        <w:rPr>
          <w:szCs w:val="24"/>
        </w:rPr>
        <w:t xml:space="preserve"> </w:t>
      </w:r>
      <w:r w:rsidRPr="00496CAA">
        <w:rPr>
          <w:szCs w:val="24"/>
        </w:rPr>
        <w:t>raised</w:t>
      </w:r>
      <w:r w:rsidR="008511C7">
        <w:rPr>
          <w:szCs w:val="24"/>
        </w:rPr>
        <w:t xml:space="preserve"> </w:t>
      </w:r>
      <w:r w:rsidRPr="00496CAA">
        <w:rPr>
          <w:szCs w:val="24"/>
        </w:rPr>
        <w:t>from</w:t>
      </w:r>
      <w:r w:rsidR="008511C7">
        <w:rPr>
          <w:szCs w:val="24"/>
        </w:rPr>
        <w:t xml:space="preserve"> </w:t>
      </w:r>
      <w:r w:rsidRPr="00496CAA">
        <w:rPr>
          <w:szCs w:val="24"/>
        </w:rPr>
        <w:t>the</w:t>
      </w:r>
      <w:r w:rsidR="008511C7">
        <w:rPr>
          <w:szCs w:val="24"/>
        </w:rPr>
        <w:t xml:space="preserve"> </w:t>
      </w:r>
      <w:r w:rsidRPr="00496CAA">
        <w:rPr>
          <w:szCs w:val="24"/>
        </w:rPr>
        <w:t>dead</w:t>
      </w:r>
      <w:r w:rsidR="008511C7">
        <w:rPr>
          <w:szCs w:val="24"/>
        </w:rPr>
        <w:t xml:space="preserve"> </w:t>
      </w:r>
      <w:r w:rsidRPr="00496CAA">
        <w:rPr>
          <w:szCs w:val="24"/>
        </w:rPr>
        <w:t>by</w:t>
      </w:r>
      <w:r w:rsidR="008511C7">
        <w:rPr>
          <w:szCs w:val="24"/>
        </w:rPr>
        <w:t xml:space="preserve"> </w:t>
      </w:r>
      <w:r w:rsidRPr="00F358FE">
        <w:rPr>
          <w:szCs w:val="24"/>
        </w:rPr>
        <w:t>Mashiach</w:t>
      </w:r>
      <w:r w:rsidR="008511C7">
        <w:rPr>
          <w:szCs w:val="24"/>
        </w:rPr>
        <w:t xml:space="preserve"> </w:t>
      </w:r>
      <w:r w:rsidRPr="00496CAA">
        <w:rPr>
          <w:szCs w:val="24"/>
        </w:rPr>
        <w:t>ben</w:t>
      </w:r>
      <w:r w:rsidR="008511C7">
        <w:rPr>
          <w:szCs w:val="24"/>
        </w:rPr>
        <w:t xml:space="preserve"> </w:t>
      </w:r>
      <w:r w:rsidRPr="00496CAA">
        <w:rPr>
          <w:szCs w:val="24"/>
        </w:rPr>
        <w:t>D</w:t>
      </w:r>
      <w:r>
        <w:rPr>
          <w:szCs w:val="24"/>
        </w:rPr>
        <w:t>a</w:t>
      </w:r>
      <w:r w:rsidRPr="00496CAA">
        <w:rPr>
          <w:szCs w:val="24"/>
        </w:rPr>
        <w:t>vid.</w:t>
      </w:r>
    </w:p>
    <w:p w14:paraId="5A26613C" w14:textId="77777777" w:rsidR="00F358FE" w:rsidRPr="00C56156" w:rsidRDefault="00F358FE" w:rsidP="00C56156">
      <w:pPr>
        <w:rPr>
          <w:szCs w:val="24"/>
        </w:rPr>
      </w:pPr>
    </w:p>
    <w:p w14:paraId="0D6D0EB8" w14:textId="15F694DB" w:rsidR="00F358FE" w:rsidRDefault="00F358FE" w:rsidP="00C56156">
      <w:pPr>
        <w:rPr>
          <w:szCs w:val="24"/>
        </w:rPr>
      </w:pPr>
      <w:r w:rsidRPr="00C56156">
        <w:rPr>
          <w:szCs w:val="24"/>
        </w:rPr>
        <w:t>The</w:t>
      </w:r>
      <w:r w:rsidR="008511C7">
        <w:rPr>
          <w:szCs w:val="24"/>
        </w:rPr>
        <w:t xml:space="preserve"> </w:t>
      </w:r>
      <w:r w:rsidRPr="00C56156">
        <w:rPr>
          <w:szCs w:val="24"/>
        </w:rPr>
        <w:t>period</w:t>
      </w:r>
      <w:r w:rsidR="008511C7">
        <w:rPr>
          <w:szCs w:val="24"/>
        </w:rPr>
        <w:t xml:space="preserve"> </w:t>
      </w:r>
      <w:r w:rsidRPr="00C56156">
        <w:rPr>
          <w:szCs w:val="24"/>
        </w:rPr>
        <w:t>of</w:t>
      </w:r>
      <w:r w:rsidR="008511C7">
        <w:rPr>
          <w:szCs w:val="24"/>
        </w:rPr>
        <w:t xml:space="preserve"> </w:t>
      </w:r>
      <w:r w:rsidRPr="00F358FE">
        <w:rPr>
          <w:szCs w:val="24"/>
        </w:rPr>
        <w:t>time</w:t>
      </w:r>
      <w:r w:rsidR="008511C7">
        <w:rPr>
          <w:szCs w:val="24"/>
        </w:rPr>
        <w:t xml:space="preserve"> </w:t>
      </w:r>
      <w:r w:rsidRPr="00C56156">
        <w:rPr>
          <w:szCs w:val="24"/>
        </w:rPr>
        <w:t>from</w:t>
      </w:r>
      <w:r w:rsidR="008511C7">
        <w:rPr>
          <w:szCs w:val="24"/>
        </w:rPr>
        <w:t xml:space="preserve"> </w:t>
      </w:r>
      <w:r w:rsidRPr="00C56156">
        <w:rPr>
          <w:szCs w:val="24"/>
        </w:rPr>
        <w:t>when</w:t>
      </w:r>
      <w:r w:rsidR="008511C7">
        <w:rPr>
          <w:szCs w:val="24"/>
        </w:rPr>
        <w:t xml:space="preserve"> </w:t>
      </w:r>
      <w:r w:rsidRPr="00F358FE">
        <w:rPr>
          <w:szCs w:val="24"/>
        </w:rPr>
        <w:t>Mashiach</w:t>
      </w:r>
      <w:r w:rsidR="008511C7">
        <w:rPr>
          <w:szCs w:val="24"/>
        </w:rPr>
        <w:t xml:space="preserve"> </w:t>
      </w:r>
      <w:r w:rsidRPr="00C56156">
        <w:rPr>
          <w:szCs w:val="24"/>
        </w:rPr>
        <w:t>ben</w:t>
      </w:r>
      <w:r w:rsidR="008511C7">
        <w:rPr>
          <w:szCs w:val="24"/>
        </w:rPr>
        <w:t xml:space="preserve"> </w:t>
      </w:r>
      <w:r w:rsidRPr="00F358FE">
        <w:rPr>
          <w:szCs w:val="24"/>
        </w:rPr>
        <w:t>Yosef</w:t>
      </w:r>
      <w:r w:rsidR="008511C7">
        <w:rPr>
          <w:szCs w:val="24"/>
        </w:rPr>
        <w:t xml:space="preserve"> </w:t>
      </w:r>
      <w:r w:rsidRPr="00F358FE">
        <w:rPr>
          <w:szCs w:val="24"/>
        </w:rPr>
        <w:t>first</w:t>
      </w:r>
      <w:r w:rsidR="008511C7">
        <w:rPr>
          <w:szCs w:val="24"/>
        </w:rPr>
        <w:t xml:space="preserve"> </w:t>
      </w:r>
      <w:r w:rsidRPr="00C56156">
        <w:rPr>
          <w:szCs w:val="24"/>
        </w:rPr>
        <w:t>comes</w:t>
      </w:r>
      <w:r w:rsidR="008511C7">
        <w:rPr>
          <w:szCs w:val="24"/>
        </w:rPr>
        <w:t xml:space="preserve"> </w:t>
      </w:r>
      <w:r w:rsidRPr="00C56156">
        <w:rPr>
          <w:szCs w:val="24"/>
        </w:rPr>
        <w:t>into</w:t>
      </w:r>
      <w:r w:rsidR="008511C7">
        <w:rPr>
          <w:szCs w:val="24"/>
        </w:rPr>
        <w:t xml:space="preserve"> </w:t>
      </w:r>
      <w:r w:rsidRPr="00C56156">
        <w:rPr>
          <w:szCs w:val="24"/>
        </w:rPr>
        <w:t>prominence</w:t>
      </w:r>
      <w:r w:rsidR="008511C7">
        <w:rPr>
          <w:szCs w:val="24"/>
        </w:rPr>
        <w:t xml:space="preserve"> </w:t>
      </w:r>
      <w:r w:rsidRPr="00C56156">
        <w:rPr>
          <w:szCs w:val="24"/>
        </w:rPr>
        <w:t>until</w:t>
      </w:r>
      <w:r w:rsidR="008511C7">
        <w:rPr>
          <w:szCs w:val="24"/>
        </w:rPr>
        <w:t xml:space="preserve"> </w:t>
      </w:r>
      <w:r w:rsidRPr="00C56156">
        <w:rPr>
          <w:szCs w:val="24"/>
        </w:rPr>
        <w:t>he</w:t>
      </w:r>
      <w:r w:rsidR="008511C7">
        <w:rPr>
          <w:szCs w:val="24"/>
        </w:rPr>
        <w:t xml:space="preserve"> </w:t>
      </w:r>
      <w:r w:rsidRPr="00C56156">
        <w:rPr>
          <w:szCs w:val="24"/>
        </w:rPr>
        <w:t>is</w:t>
      </w:r>
      <w:r w:rsidR="008511C7">
        <w:rPr>
          <w:szCs w:val="24"/>
        </w:rPr>
        <w:t xml:space="preserve"> </w:t>
      </w:r>
      <w:r w:rsidRPr="00C56156">
        <w:rPr>
          <w:szCs w:val="24"/>
        </w:rPr>
        <w:t>resurrected</w:t>
      </w:r>
      <w:r w:rsidR="008511C7">
        <w:rPr>
          <w:szCs w:val="24"/>
        </w:rPr>
        <w:t xml:space="preserve"> </w:t>
      </w:r>
      <w:r w:rsidRPr="00C56156">
        <w:rPr>
          <w:szCs w:val="24"/>
        </w:rPr>
        <w:t>after</w:t>
      </w:r>
      <w:r w:rsidR="008511C7">
        <w:rPr>
          <w:szCs w:val="24"/>
        </w:rPr>
        <w:t xml:space="preserve"> </w:t>
      </w:r>
      <w:r w:rsidRPr="00C56156">
        <w:rPr>
          <w:szCs w:val="24"/>
        </w:rPr>
        <w:t>the</w:t>
      </w:r>
      <w:r w:rsidR="008511C7">
        <w:rPr>
          <w:szCs w:val="24"/>
        </w:rPr>
        <w:t xml:space="preserve"> </w:t>
      </w:r>
      <w:r w:rsidRPr="00F358FE">
        <w:rPr>
          <w:szCs w:val="24"/>
        </w:rPr>
        <w:t>Mashiach</w:t>
      </w:r>
      <w:r w:rsidR="008511C7">
        <w:rPr>
          <w:szCs w:val="24"/>
        </w:rPr>
        <w:t xml:space="preserve"> </w:t>
      </w:r>
      <w:r w:rsidRPr="00C56156">
        <w:rPr>
          <w:szCs w:val="24"/>
        </w:rPr>
        <w:t>ben</w:t>
      </w:r>
      <w:r w:rsidR="008511C7">
        <w:rPr>
          <w:szCs w:val="24"/>
        </w:rPr>
        <w:t xml:space="preserve"> </w:t>
      </w:r>
      <w:r w:rsidRPr="00C56156">
        <w:rPr>
          <w:szCs w:val="24"/>
        </w:rPr>
        <w:t>D</w:t>
      </w:r>
      <w:r>
        <w:rPr>
          <w:szCs w:val="24"/>
        </w:rPr>
        <w:t>a</w:t>
      </w:r>
      <w:r w:rsidRPr="00C56156">
        <w:rPr>
          <w:szCs w:val="24"/>
        </w:rPr>
        <w:t>vid</w:t>
      </w:r>
      <w:r w:rsidR="008511C7">
        <w:rPr>
          <w:szCs w:val="24"/>
        </w:rPr>
        <w:t xml:space="preserve"> </w:t>
      </w:r>
      <w:r w:rsidRPr="00C56156">
        <w:rPr>
          <w:szCs w:val="24"/>
        </w:rPr>
        <w:t>comes</w:t>
      </w:r>
      <w:r w:rsidR="008511C7">
        <w:rPr>
          <w:szCs w:val="24"/>
        </w:rPr>
        <w:t xml:space="preserve"> </w:t>
      </w:r>
      <w:r w:rsidRPr="00C56156">
        <w:rPr>
          <w:szCs w:val="24"/>
        </w:rPr>
        <w:t>to</w:t>
      </w:r>
      <w:r w:rsidR="008511C7">
        <w:rPr>
          <w:szCs w:val="24"/>
        </w:rPr>
        <w:t xml:space="preserve"> </w:t>
      </w:r>
      <w:r w:rsidRPr="00C56156">
        <w:rPr>
          <w:szCs w:val="24"/>
        </w:rPr>
        <w:t>his</w:t>
      </w:r>
      <w:r w:rsidR="008511C7">
        <w:rPr>
          <w:szCs w:val="24"/>
        </w:rPr>
        <w:t xml:space="preserve"> </w:t>
      </w:r>
      <w:r w:rsidRPr="00C56156">
        <w:rPr>
          <w:szCs w:val="24"/>
        </w:rPr>
        <w:t>throne</w:t>
      </w:r>
      <w:r w:rsidR="008511C7">
        <w:rPr>
          <w:szCs w:val="24"/>
        </w:rPr>
        <w:t xml:space="preserve"> </w:t>
      </w:r>
      <w:r w:rsidRPr="00C56156">
        <w:rPr>
          <w:szCs w:val="24"/>
        </w:rPr>
        <w:t>is</w:t>
      </w:r>
      <w:r w:rsidR="008511C7">
        <w:rPr>
          <w:szCs w:val="24"/>
        </w:rPr>
        <w:t xml:space="preserve"> </w:t>
      </w:r>
      <w:r w:rsidRPr="00C56156">
        <w:rPr>
          <w:szCs w:val="24"/>
        </w:rPr>
        <w:t>very</w:t>
      </w:r>
      <w:r w:rsidR="008511C7">
        <w:rPr>
          <w:szCs w:val="24"/>
        </w:rPr>
        <w:t xml:space="preserve"> </w:t>
      </w:r>
      <w:r w:rsidRPr="00C56156">
        <w:rPr>
          <w:szCs w:val="24"/>
        </w:rPr>
        <w:t>short,</w:t>
      </w:r>
      <w:r w:rsidR="008511C7">
        <w:rPr>
          <w:szCs w:val="24"/>
        </w:rPr>
        <w:t xml:space="preserve"> </w:t>
      </w:r>
      <w:r w:rsidRPr="00C56156">
        <w:rPr>
          <w:szCs w:val="24"/>
        </w:rPr>
        <w:t>the</w:t>
      </w:r>
      <w:r w:rsidR="008511C7">
        <w:rPr>
          <w:szCs w:val="24"/>
        </w:rPr>
        <w:t xml:space="preserve"> </w:t>
      </w:r>
      <w:r w:rsidRPr="00C56156">
        <w:rPr>
          <w:szCs w:val="24"/>
        </w:rPr>
        <w:t>longest</w:t>
      </w:r>
      <w:r w:rsidR="008511C7">
        <w:rPr>
          <w:szCs w:val="24"/>
        </w:rPr>
        <w:t xml:space="preserve"> </w:t>
      </w:r>
      <w:r w:rsidRPr="00C56156">
        <w:rPr>
          <w:szCs w:val="24"/>
        </w:rPr>
        <w:t>period</w:t>
      </w:r>
      <w:r w:rsidR="008511C7">
        <w:rPr>
          <w:szCs w:val="24"/>
        </w:rPr>
        <w:t xml:space="preserve"> </w:t>
      </w:r>
      <w:r w:rsidRPr="00C56156">
        <w:rPr>
          <w:szCs w:val="24"/>
        </w:rPr>
        <w:t>is</w:t>
      </w:r>
      <w:r w:rsidR="008511C7">
        <w:rPr>
          <w:szCs w:val="24"/>
        </w:rPr>
        <w:t xml:space="preserve"> </w:t>
      </w:r>
      <w:r w:rsidRPr="00C56156">
        <w:rPr>
          <w:szCs w:val="24"/>
        </w:rPr>
        <w:t>under</w:t>
      </w:r>
      <w:r w:rsidR="008511C7">
        <w:rPr>
          <w:szCs w:val="24"/>
        </w:rPr>
        <w:t xml:space="preserve"> </w:t>
      </w:r>
      <w:r w:rsidRPr="00F358FE">
        <w:rPr>
          <w:szCs w:val="24"/>
        </w:rPr>
        <w:t>two</w:t>
      </w:r>
      <w:r w:rsidR="008511C7">
        <w:rPr>
          <w:szCs w:val="24"/>
        </w:rPr>
        <w:t xml:space="preserve"> </w:t>
      </w:r>
      <w:r w:rsidRPr="00C56156">
        <w:rPr>
          <w:szCs w:val="24"/>
        </w:rPr>
        <w:t>years.</w:t>
      </w:r>
    </w:p>
    <w:p w14:paraId="2BDA6D1B" w14:textId="77777777" w:rsidR="00F358FE" w:rsidRPr="00C56156" w:rsidRDefault="00F358FE" w:rsidP="00C56156">
      <w:pPr>
        <w:rPr>
          <w:szCs w:val="24"/>
        </w:rPr>
      </w:pPr>
    </w:p>
    <w:p w14:paraId="75986A7D" w14:textId="3FBFBC47" w:rsidR="00F358FE" w:rsidRDefault="00F358FE" w:rsidP="00C56156">
      <w:pPr>
        <w:rPr>
          <w:szCs w:val="24"/>
        </w:rPr>
      </w:pPr>
      <w:r w:rsidRPr="00C56156">
        <w:rPr>
          <w:szCs w:val="24"/>
        </w:rPr>
        <w:lastRenderedPageBreak/>
        <w:t>The</w:t>
      </w:r>
      <w:r w:rsidR="008511C7">
        <w:rPr>
          <w:szCs w:val="24"/>
        </w:rPr>
        <w:t xml:space="preserve"> </w:t>
      </w:r>
      <w:r w:rsidRPr="00C56156">
        <w:rPr>
          <w:szCs w:val="24"/>
        </w:rPr>
        <w:t>basic</w:t>
      </w:r>
      <w:r w:rsidR="008511C7">
        <w:rPr>
          <w:szCs w:val="24"/>
        </w:rPr>
        <w:t xml:space="preserve"> </w:t>
      </w:r>
      <w:r w:rsidRPr="00C56156">
        <w:rPr>
          <w:szCs w:val="24"/>
        </w:rPr>
        <w:t>chronology</w:t>
      </w:r>
      <w:r w:rsidR="008511C7">
        <w:rPr>
          <w:szCs w:val="24"/>
        </w:rPr>
        <w:t xml:space="preserve"> </w:t>
      </w:r>
      <w:r w:rsidRPr="00C56156">
        <w:rPr>
          <w:szCs w:val="24"/>
        </w:rPr>
        <w:t>of</w:t>
      </w:r>
      <w:r w:rsidR="008511C7">
        <w:rPr>
          <w:szCs w:val="24"/>
        </w:rPr>
        <w:t xml:space="preserve"> </w:t>
      </w:r>
      <w:r w:rsidRPr="00F358FE">
        <w:rPr>
          <w:szCs w:val="24"/>
        </w:rPr>
        <w:t>events</w:t>
      </w:r>
      <w:r w:rsidR="008511C7">
        <w:rPr>
          <w:szCs w:val="24"/>
        </w:rPr>
        <w:t xml:space="preserve"> </w:t>
      </w:r>
      <w:r w:rsidRPr="00C56156">
        <w:rPr>
          <w:szCs w:val="24"/>
        </w:rPr>
        <w:t>is</w:t>
      </w:r>
      <w:r w:rsidR="008511C7">
        <w:rPr>
          <w:szCs w:val="24"/>
        </w:rPr>
        <w:t xml:space="preserve"> </w:t>
      </w:r>
      <w:r w:rsidRPr="00C56156">
        <w:rPr>
          <w:szCs w:val="24"/>
        </w:rPr>
        <w:t>that</w:t>
      </w:r>
      <w:r w:rsidR="008511C7">
        <w:rPr>
          <w:szCs w:val="24"/>
        </w:rPr>
        <w:t xml:space="preserve"> </w:t>
      </w:r>
      <w:r w:rsidRPr="00C56156">
        <w:rPr>
          <w:szCs w:val="24"/>
        </w:rPr>
        <w:t>there</w:t>
      </w:r>
      <w:r w:rsidR="008511C7">
        <w:rPr>
          <w:szCs w:val="24"/>
        </w:rPr>
        <w:t xml:space="preserve"> </w:t>
      </w:r>
      <w:r w:rsidRPr="00C56156">
        <w:rPr>
          <w:szCs w:val="24"/>
        </w:rPr>
        <w:t>is</w:t>
      </w:r>
      <w:r w:rsidR="008511C7">
        <w:rPr>
          <w:szCs w:val="24"/>
        </w:rPr>
        <w:t xml:space="preserve"> </w:t>
      </w:r>
      <w:r w:rsidRPr="00C56156">
        <w:rPr>
          <w:szCs w:val="24"/>
        </w:rPr>
        <w:t>a</w:t>
      </w:r>
      <w:r w:rsidR="008511C7">
        <w:rPr>
          <w:szCs w:val="24"/>
        </w:rPr>
        <w:t xml:space="preserve"> </w:t>
      </w:r>
      <w:r w:rsidRPr="00F358FE">
        <w:rPr>
          <w:szCs w:val="24"/>
        </w:rPr>
        <w:t>seven</w:t>
      </w:r>
      <w:r w:rsidRPr="00C56156">
        <w:rPr>
          <w:szCs w:val="24"/>
        </w:rPr>
        <w:t>-year</w:t>
      </w:r>
      <w:r w:rsidR="008511C7">
        <w:rPr>
          <w:szCs w:val="24"/>
        </w:rPr>
        <w:t xml:space="preserve"> </w:t>
      </w:r>
      <w:r w:rsidRPr="00C56156">
        <w:rPr>
          <w:szCs w:val="24"/>
        </w:rPr>
        <w:t>period.</w:t>
      </w:r>
      <w:r w:rsidR="008511C7">
        <w:rPr>
          <w:szCs w:val="24"/>
        </w:rPr>
        <w:t xml:space="preserve"> </w:t>
      </w:r>
      <w:r w:rsidRPr="00C56156">
        <w:rPr>
          <w:szCs w:val="24"/>
        </w:rPr>
        <w:t>It</w:t>
      </w:r>
      <w:r w:rsidR="008511C7">
        <w:rPr>
          <w:szCs w:val="24"/>
        </w:rPr>
        <w:t xml:space="preserve"> </w:t>
      </w:r>
      <w:r w:rsidRPr="00C56156">
        <w:rPr>
          <w:szCs w:val="24"/>
        </w:rPr>
        <w:t>starts</w:t>
      </w:r>
      <w:r w:rsidR="008511C7">
        <w:rPr>
          <w:szCs w:val="24"/>
        </w:rPr>
        <w:t xml:space="preserve"> </w:t>
      </w:r>
      <w:r w:rsidRPr="00C56156">
        <w:rPr>
          <w:szCs w:val="24"/>
        </w:rPr>
        <w:t>with</w:t>
      </w:r>
      <w:r w:rsidR="008511C7">
        <w:rPr>
          <w:szCs w:val="24"/>
        </w:rPr>
        <w:t xml:space="preserve"> </w:t>
      </w:r>
      <w:r w:rsidRPr="00C56156">
        <w:rPr>
          <w:szCs w:val="24"/>
        </w:rPr>
        <w:t>continual</w:t>
      </w:r>
      <w:r w:rsidR="008511C7">
        <w:rPr>
          <w:szCs w:val="24"/>
        </w:rPr>
        <w:t xml:space="preserve"> </w:t>
      </w:r>
      <w:r w:rsidRPr="00C56156">
        <w:rPr>
          <w:szCs w:val="24"/>
        </w:rPr>
        <w:t>problems;</w:t>
      </w:r>
      <w:r w:rsidR="008511C7">
        <w:rPr>
          <w:szCs w:val="24"/>
        </w:rPr>
        <w:t xml:space="preserve"> </w:t>
      </w:r>
      <w:r w:rsidRPr="00C56156">
        <w:rPr>
          <w:szCs w:val="24"/>
        </w:rPr>
        <w:t>it</w:t>
      </w:r>
      <w:r w:rsidR="008511C7">
        <w:rPr>
          <w:szCs w:val="24"/>
        </w:rPr>
        <w:t xml:space="preserve"> </w:t>
      </w:r>
      <w:r w:rsidRPr="00C56156">
        <w:rPr>
          <w:szCs w:val="24"/>
        </w:rPr>
        <w:t>starts</w:t>
      </w:r>
      <w:r w:rsidR="008511C7">
        <w:rPr>
          <w:szCs w:val="24"/>
        </w:rPr>
        <w:t xml:space="preserve"> </w:t>
      </w:r>
      <w:r w:rsidRPr="00C56156">
        <w:rPr>
          <w:szCs w:val="24"/>
        </w:rPr>
        <w:t>to</w:t>
      </w:r>
      <w:r w:rsidR="008511C7">
        <w:rPr>
          <w:szCs w:val="24"/>
        </w:rPr>
        <w:t xml:space="preserve"> </w:t>
      </w:r>
      <w:r w:rsidRPr="00C56156">
        <w:rPr>
          <w:szCs w:val="24"/>
        </w:rPr>
        <w:t>improve</w:t>
      </w:r>
      <w:r w:rsidR="008511C7">
        <w:rPr>
          <w:szCs w:val="24"/>
        </w:rPr>
        <w:t xml:space="preserve"> </w:t>
      </w:r>
      <w:r w:rsidRPr="00C56156">
        <w:rPr>
          <w:szCs w:val="24"/>
        </w:rPr>
        <w:t>and</w:t>
      </w:r>
      <w:r w:rsidR="008511C7">
        <w:rPr>
          <w:szCs w:val="24"/>
        </w:rPr>
        <w:t xml:space="preserve"> </w:t>
      </w:r>
      <w:r w:rsidRPr="00C56156">
        <w:rPr>
          <w:szCs w:val="24"/>
        </w:rPr>
        <w:t>then</w:t>
      </w:r>
      <w:r w:rsidR="008511C7">
        <w:rPr>
          <w:szCs w:val="24"/>
        </w:rPr>
        <w:t xml:space="preserve"> </w:t>
      </w:r>
      <w:r w:rsidRPr="00C56156">
        <w:rPr>
          <w:szCs w:val="24"/>
        </w:rPr>
        <w:t>in</w:t>
      </w:r>
      <w:r w:rsidR="008511C7">
        <w:rPr>
          <w:szCs w:val="24"/>
        </w:rPr>
        <w:t xml:space="preserve"> </w:t>
      </w:r>
      <w:r w:rsidRPr="00C56156">
        <w:rPr>
          <w:szCs w:val="24"/>
        </w:rPr>
        <w:t>the</w:t>
      </w:r>
      <w:r w:rsidR="008511C7">
        <w:rPr>
          <w:szCs w:val="24"/>
        </w:rPr>
        <w:t xml:space="preserve"> </w:t>
      </w:r>
      <w:r w:rsidRPr="00F358FE">
        <w:rPr>
          <w:szCs w:val="24"/>
        </w:rPr>
        <w:t>sixth</w:t>
      </w:r>
      <w:r w:rsidR="008511C7">
        <w:rPr>
          <w:szCs w:val="24"/>
        </w:rPr>
        <w:t xml:space="preserve"> </w:t>
      </w:r>
      <w:r w:rsidRPr="00C56156">
        <w:rPr>
          <w:szCs w:val="24"/>
        </w:rPr>
        <w:t>year</w:t>
      </w:r>
      <w:r w:rsidR="008511C7">
        <w:rPr>
          <w:szCs w:val="24"/>
        </w:rPr>
        <w:t xml:space="preserve"> </w:t>
      </w:r>
      <w:r w:rsidRPr="00C56156">
        <w:rPr>
          <w:szCs w:val="24"/>
        </w:rPr>
        <w:t>it</w:t>
      </w:r>
      <w:r w:rsidR="008511C7">
        <w:rPr>
          <w:szCs w:val="24"/>
        </w:rPr>
        <w:t xml:space="preserve"> </w:t>
      </w:r>
      <w:r w:rsidRPr="00C56156">
        <w:rPr>
          <w:szCs w:val="24"/>
        </w:rPr>
        <w:t>gets</w:t>
      </w:r>
      <w:r w:rsidR="008511C7">
        <w:rPr>
          <w:szCs w:val="24"/>
        </w:rPr>
        <w:t xml:space="preserve"> </w:t>
      </w:r>
      <w:r w:rsidRPr="00C56156">
        <w:rPr>
          <w:szCs w:val="24"/>
        </w:rPr>
        <w:t>worse</w:t>
      </w:r>
      <w:r w:rsidR="008511C7">
        <w:rPr>
          <w:szCs w:val="24"/>
        </w:rPr>
        <w:t xml:space="preserve"> </w:t>
      </w:r>
      <w:r w:rsidRPr="00C56156">
        <w:rPr>
          <w:szCs w:val="24"/>
        </w:rPr>
        <w:t>again.</w:t>
      </w:r>
      <w:r w:rsidR="008511C7">
        <w:rPr>
          <w:szCs w:val="24"/>
        </w:rPr>
        <w:t xml:space="preserve"> </w:t>
      </w:r>
      <w:r w:rsidRPr="00C56156">
        <w:rPr>
          <w:szCs w:val="24"/>
        </w:rPr>
        <w:t>In</w:t>
      </w:r>
      <w:r w:rsidR="008511C7">
        <w:rPr>
          <w:szCs w:val="24"/>
        </w:rPr>
        <w:t xml:space="preserve"> </w:t>
      </w:r>
      <w:r w:rsidRPr="00C56156">
        <w:rPr>
          <w:szCs w:val="24"/>
        </w:rPr>
        <w:t>the</w:t>
      </w:r>
      <w:r w:rsidR="008511C7">
        <w:rPr>
          <w:szCs w:val="24"/>
        </w:rPr>
        <w:t xml:space="preserve"> </w:t>
      </w:r>
      <w:r w:rsidRPr="00F358FE">
        <w:rPr>
          <w:szCs w:val="24"/>
        </w:rPr>
        <w:t>seventh</w:t>
      </w:r>
      <w:r w:rsidR="008511C7">
        <w:rPr>
          <w:szCs w:val="24"/>
        </w:rPr>
        <w:t xml:space="preserve"> </w:t>
      </w:r>
      <w:r w:rsidRPr="00C56156">
        <w:rPr>
          <w:szCs w:val="24"/>
        </w:rPr>
        <w:t>year</w:t>
      </w:r>
      <w:r w:rsidR="008511C7">
        <w:rPr>
          <w:szCs w:val="24"/>
        </w:rPr>
        <w:t xml:space="preserve"> </w:t>
      </w:r>
      <w:r w:rsidRPr="00C56156">
        <w:rPr>
          <w:szCs w:val="24"/>
        </w:rPr>
        <w:t>there</w:t>
      </w:r>
      <w:r w:rsidR="008511C7">
        <w:rPr>
          <w:szCs w:val="24"/>
        </w:rPr>
        <w:t xml:space="preserve"> </w:t>
      </w:r>
      <w:r w:rsidRPr="00C56156">
        <w:rPr>
          <w:szCs w:val="24"/>
        </w:rPr>
        <w:t>are</w:t>
      </w:r>
      <w:r w:rsidR="008511C7">
        <w:rPr>
          <w:szCs w:val="24"/>
        </w:rPr>
        <w:t xml:space="preserve"> </w:t>
      </w:r>
      <w:r w:rsidRPr="00C56156">
        <w:rPr>
          <w:szCs w:val="24"/>
        </w:rPr>
        <w:t>great</w:t>
      </w:r>
      <w:r w:rsidR="008511C7">
        <w:rPr>
          <w:szCs w:val="24"/>
        </w:rPr>
        <w:t xml:space="preserve"> </w:t>
      </w:r>
      <w:r w:rsidRPr="00C56156">
        <w:rPr>
          <w:szCs w:val="24"/>
        </w:rPr>
        <w:t>wars</w:t>
      </w:r>
      <w:r w:rsidR="008511C7">
        <w:rPr>
          <w:szCs w:val="24"/>
        </w:rPr>
        <w:t xml:space="preserve"> </w:t>
      </w:r>
      <w:r w:rsidRPr="00C56156">
        <w:rPr>
          <w:szCs w:val="24"/>
        </w:rPr>
        <w:t>in</w:t>
      </w:r>
      <w:r w:rsidR="008511C7">
        <w:rPr>
          <w:szCs w:val="24"/>
        </w:rPr>
        <w:t xml:space="preserve"> </w:t>
      </w:r>
      <w:r w:rsidRPr="00C56156">
        <w:rPr>
          <w:szCs w:val="24"/>
        </w:rPr>
        <w:t>which</w:t>
      </w:r>
      <w:r w:rsidR="008511C7">
        <w:rPr>
          <w:szCs w:val="24"/>
        </w:rPr>
        <w:t xml:space="preserve"> </w:t>
      </w:r>
      <w:r w:rsidRPr="00C56156">
        <w:rPr>
          <w:szCs w:val="24"/>
        </w:rPr>
        <w:t>the</w:t>
      </w:r>
      <w:r w:rsidR="008511C7">
        <w:rPr>
          <w:szCs w:val="24"/>
        </w:rPr>
        <w:t xml:space="preserve"> </w:t>
      </w:r>
      <w:r w:rsidRPr="00F358FE">
        <w:rPr>
          <w:szCs w:val="24"/>
        </w:rPr>
        <w:t>Mashiach</w:t>
      </w:r>
      <w:r w:rsidR="008511C7">
        <w:rPr>
          <w:szCs w:val="24"/>
        </w:rPr>
        <w:t xml:space="preserve"> </w:t>
      </w:r>
      <w:r w:rsidRPr="00C56156">
        <w:rPr>
          <w:szCs w:val="24"/>
        </w:rPr>
        <w:t>ben</w:t>
      </w:r>
      <w:r w:rsidR="008511C7">
        <w:rPr>
          <w:szCs w:val="24"/>
        </w:rPr>
        <w:t xml:space="preserve"> </w:t>
      </w:r>
      <w:r w:rsidRPr="00F358FE">
        <w:rPr>
          <w:szCs w:val="24"/>
        </w:rPr>
        <w:t>Yosef</w:t>
      </w:r>
      <w:r w:rsidR="008511C7">
        <w:rPr>
          <w:szCs w:val="24"/>
        </w:rPr>
        <w:t xml:space="preserve"> </w:t>
      </w:r>
      <w:r w:rsidRPr="00C56156">
        <w:rPr>
          <w:szCs w:val="24"/>
        </w:rPr>
        <w:t>is</w:t>
      </w:r>
      <w:r w:rsidR="008511C7">
        <w:rPr>
          <w:szCs w:val="24"/>
        </w:rPr>
        <w:t xml:space="preserve"> </w:t>
      </w:r>
      <w:r w:rsidRPr="00F358FE">
        <w:rPr>
          <w:szCs w:val="24"/>
        </w:rPr>
        <w:t>first</w:t>
      </w:r>
      <w:r w:rsidR="008511C7">
        <w:rPr>
          <w:szCs w:val="24"/>
        </w:rPr>
        <w:t xml:space="preserve"> </w:t>
      </w:r>
      <w:r w:rsidRPr="00C56156">
        <w:rPr>
          <w:szCs w:val="24"/>
        </w:rPr>
        <w:t>successful</w:t>
      </w:r>
      <w:r w:rsidR="008511C7">
        <w:rPr>
          <w:szCs w:val="24"/>
        </w:rPr>
        <w:t xml:space="preserve"> </w:t>
      </w:r>
      <w:r w:rsidRPr="00C56156">
        <w:rPr>
          <w:szCs w:val="24"/>
        </w:rPr>
        <w:t>and</w:t>
      </w:r>
      <w:r w:rsidR="008511C7">
        <w:rPr>
          <w:szCs w:val="24"/>
        </w:rPr>
        <w:t xml:space="preserve"> </w:t>
      </w:r>
      <w:r w:rsidRPr="00C56156">
        <w:rPr>
          <w:szCs w:val="24"/>
        </w:rPr>
        <w:t>then</w:t>
      </w:r>
      <w:r w:rsidR="008511C7">
        <w:rPr>
          <w:szCs w:val="24"/>
        </w:rPr>
        <w:t xml:space="preserve"> </w:t>
      </w:r>
      <w:r w:rsidRPr="00C56156">
        <w:rPr>
          <w:szCs w:val="24"/>
        </w:rPr>
        <w:t>he</w:t>
      </w:r>
      <w:r w:rsidR="008511C7">
        <w:rPr>
          <w:szCs w:val="24"/>
        </w:rPr>
        <w:t xml:space="preserve"> </w:t>
      </w:r>
      <w:r w:rsidRPr="00C56156">
        <w:rPr>
          <w:szCs w:val="24"/>
        </w:rPr>
        <w:t>is</w:t>
      </w:r>
      <w:r w:rsidR="008511C7">
        <w:rPr>
          <w:szCs w:val="24"/>
        </w:rPr>
        <w:t xml:space="preserve"> </w:t>
      </w:r>
      <w:r w:rsidRPr="00C56156">
        <w:rPr>
          <w:szCs w:val="24"/>
        </w:rPr>
        <w:t>killed</w:t>
      </w:r>
      <w:r w:rsidR="008511C7">
        <w:rPr>
          <w:szCs w:val="24"/>
        </w:rPr>
        <w:t xml:space="preserve"> </w:t>
      </w:r>
      <w:r w:rsidRPr="00C56156">
        <w:rPr>
          <w:szCs w:val="24"/>
        </w:rPr>
        <w:t>in</w:t>
      </w:r>
      <w:r w:rsidR="008511C7">
        <w:rPr>
          <w:szCs w:val="24"/>
        </w:rPr>
        <w:t xml:space="preserve"> </w:t>
      </w:r>
      <w:r w:rsidRPr="00C56156">
        <w:rPr>
          <w:szCs w:val="24"/>
        </w:rPr>
        <w:t>that</w:t>
      </w:r>
      <w:r w:rsidR="008511C7">
        <w:rPr>
          <w:szCs w:val="24"/>
        </w:rPr>
        <w:t xml:space="preserve"> </w:t>
      </w:r>
      <w:r w:rsidRPr="00C56156">
        <w:rPr>
          <w:szCs w:val="24"/>
        </w:rPr>
        <w:t>later</w:t>
      </w:r>
      <w:r w:rsidR="008511C7">
        <w:rPr>
          <w:szCs w:val="24"/>
        </w:rPr>
        <w:t xml:space="preserve"> </w:t>
      </w:r>
      <w:r w:rsidRPr="00C56156">
        <w:rPr>
          <w:szCs w:val="24"/>
        </w:rPr>
        <w:t>part</w:t>
      </w:r>
      <w:r w:rsidR="008511C7">
        <w:rPr>
          <w:szCs w:val="24"/>
        </w:rPr>
        <w:t xml:space="preserve"> </w:t>
      </w:r>
      <w:r w:rsidRPr="00C56156">
        <w:rPr>
          <w:szCs w:val="24"/>
        </w:rPr>
        <w:t>of</w:t>
      </w:r>
      <w:r w:rsidR="008511C7">
        <w:rPr>
          <w:szCs w:val="24"/>
        </w:rPr>
        <w:t xml:space="preserve"> </w:t>
      </w:r>
      <w:r w:rsidRPr="00C56156">
        <w:rPr>
          <w:szCs w:val="24"/>
        </w:rPr>
        <w:t>the</w:t>
      </w:r>
      <w:r w:rsidR="008511C7">
        <w:rPr>
          <w:szCs w:val="24"/>
        </w:rPr>
        <w:t xml:space="preserve"> </w:t>
      </w:r>
      <w:r w:rsidRPr="00C56156">
        <w:rPr>
          <w:szCs w:val="24"/>
        </w:rPr>
        <w:t>year.</w:t>
      </w:r>
      <w:r w:rsidR="008511C7">
        <w:rPr>
          <w:szCs w:val="24"/>
        </w:rPr>
        <w:t xml:space="preserve"> </w:t>
      </w:r>
      <w:r w:rsidRPr="00C56156">
        <w:rPr>
          <w:szCs w:val="24"/>
        </w:rPr>
        <w:t>Many</w:t>
      </w:r>
      <w:r w:rsidR="008511C7">
        <w:rPr>
          <w:szCs w:val="24"/>
        </w:rPr>
        <w:t xml:space="preserve"> </w:t>
      </w:r>
      <w:r w:rsidRPr="00F358FE">
        <w:rPr>
          <w:szCs w:val="24"/>
        </w:rPr>
        <w:t>Jewish</w:t>
      </w:r>
      <w:r w:rsidR="008511C7">
        <w:rPr>
          <w:szCs w:val="24"/>
        </w:rPr>
        <w:t xml:space="preserve"> </w:t>
      </w:r>
      <w:r w:rsidRPr="00C56156">
        <w:rPr>
          <w:szCs w:val="24"/>
        </w:rPr>
        <w:t>people</w:t>
      </w:r>
      <w:r w:rsidR="008511C7">
        <w:rPr>
          <w:szCs w:val="24"/>
        </w:rPr>
        <w:t xml:space="preserve"> </w:t>
      </w:r>
      <w:r w:rsidRPr="00C56156">
        <w:rPr>
          <w:szCs w:val="24"/>
        </w:rPr>
        <w:t>will</w:t>
      </w:r>
      <w:r w:rsidR="008511C7">
        <w:rPr>
          <w:szCs w:val="24"/>
        </w:rPr>
        <w:t xml:space="preserve"> </w:t>
      </w:r>
      <w:r w:rsidRPr="00C56156">
        <w:rPr>
          <w:szCs w:val="24"/>
        </w:rPr>
        <w:t>become</w:t>
      </w:r>
      <w:r w:rsidR="008511C7">
        <w:rPr>
          <w:szCs w:val="24"/>
        </w:rPr>
        <w:t xml:space="preserve"> </w:t>
      </w:r>
      <w:r w:rsidRPr="00C56156">
        <w:rPr>
          <w:szCs w:val="24"/>
        </w:rPr>
        <w:t>depressed</w:t>
      </w:r>
      <w:r w:rsidR="008511C7">
        <w:rPr>
          <w:szCs w:val="24"/>
        </w:rPr>
        <w:t xml:space="preserve"> </w:t>
      </w:r>
      <w:r w:rsidRPr="00C56156">
        <w:rPr>
          <w:szCs w:val="24"/>
        </w:rPr>
        <w:t>and</w:t>
      </w:r>
      <w:r w:rsidR="008511C7">
        <w:rPr>
          <w:szCs w:val="24"/>
        </w:rPr>
        <w:t xml:space="preserve"> </w:t>
      </w:r>
      <w:r w:rsidRPr="00C56156">
        <w:rPr>
          <w:szCs w:val="24"/>
        </w:rPr>
        <w:t>fall</w:t>
      </w:r>
      <w:r w:rsidR="008511C7">
        <w:rPr>
          <w:szCs w:val="24"/>
        </w:rPr>
        <w:t xml:space="preserve"> </w:t>
      </w:r>
      <w:r w:rsidRPr="00C56156">
        <w:rPr>
          <w:szCs w:val="24"/>
        </w:rPr>
        <w:t>away.</w:t>
      </w:r>
      <w:r w:rsidR="008511C7">
        <w:rPr>
          <w:szCs w:val="24"/>
        </w:rPr>
        <w:t xml:space="preserve">  </w:t>
      </w:r>
      <w:r w:rsidRPr="00C56156">
        <w:rPr>
          <w:szCs w:val="24"/>
        </w:rPr>
        <w:t>At</w:t>
      </w:r>
      <w:r w:rsidR="008511C7">
        <w:rPr>
          <w:szCs w:val="24"/>
        </w:rPr>
        <w:t xml:space="preserve"> </w:t>
      </w:r>
      <w:r w:rsidRPr="00C56156">
        <w:rPr>
          <w:szCs w:val="24"/>
        </w:rPr>
        <w:t>the</w:t>
      </w:r>
      <w:r w:rsidR="008511C7">
        <w:rPr>
          <w:szCs w:val="24"/>
        </w:rPr>
        <w:t xml:space="preserve"> </w:t>
      </w:r>
      <w:r w:rsidRPr="00C56156">
        <w:rPr>
          <w:szCs w:val="24"/>
        </w:rPr>
        <w:t>end</w:t>
      </w:r>
      <w:r w:rsidR="008511C7">
        <w:rPr>
          <w:szCs w:val="24"/>
        </w:rPr>
        <w:t xml:space="preserve"> </w:t>
      </w:r>
      <w:r w:rsidRPr="00C56156">
        <w:rPr>
          <w:szCs w:val="24"/>
        </w:rPr>
        <w:t>of</w:t>
      </w:r>
      <w:r w:rsidR="008511C7">
        <w:rPr>
          <w:szCs w:val="24"/>
        </w:rPr>
        <w:t xml:space="preserve"> </w:t>
      </w:r>
      <w:r w:rsidRPr="00C56156">
        <w:rPr>
          <w:szCs w:val="24"/>
        </w:rPr>
        <w:t>the</w:t>
      </w:r>
      <w:r w:rsidR="008511C7">
        <w:rPr>
          <w:szCs w:val="24"/>
        </w:rPr>
        <w:t xml:space="preserve"> </w:t>
      </w:r>
      <w:r w:rsidRPr="00F358FE">
        <w:rPr>
          <w:szCs w:val="24"/>
        </w:rPr>
        <w:t>seven</w:t>
      </w:r>
      <w:r w:rsidR="008511C7">
        <w:rPr>
          <w:szCs w:val="24"/>
        </w:rPr>
        <w:t xml:space="preserve"> </w:t>
      </w:r>
      <w:r w:rsidRPr="00C56156">
        <w:rPr>
          <w:szCs w:val="24"/>
        </w:rPr>
        <w:t>years</w:t>
      </w:r>
      <w:r w:rsidR="008511C7">
        <w:rPr>
          <w:szCs w:val="24"/>
        </w:rPr>
        <w:t xml:space="preserve"> </w:t>
      </w:r>
      <w:r w:rsidRPr="00F358FE">
        <w:rPr>
          <w:szCs w:val="24"/>
        </w:rPr>
        <w:t>Mashiach</w:t>
      </w:r>
      <w:r w:rsidR="008511C7">
        <w:rPr>
          <w:szCs w:val="24"/>
        </w:rPr>
        <w:t xml:space="preserve"> </w:t>
      </w:r>
      <w:r w:rsidRPr="00C56156">
        <w:rPr>
          <w:szCs w:val="24"/>
        </w:rPr>
        <w:t>ben</w:t>
      </w:r>
      <w:r w:rsidR="008511C7">
        <w:rPr>
          <w:szCs w:val="24"/>
        </w:rPr>
        <w:t xml:space="preserve"> </w:t>
      </w:r>
      <w:r>
        <w:rPr>
          <w:szCs w:val="24"/>
        </w:rPr>
        <w:t>David</w:t>
      </w:r>
      <w:r w:rsidR="008511C7">
        <w:rPr>
          <w:szCs w:val="24"/>
        </w:rPr>
        <w:t xml:space="preserve"> </w:t>
      </w:r>
      <w:r w:rsidRPr="00C56156">
        <w:rPr>
          <w:szCs w:val="24"/>
        </w:rPr>
        <w:t>comes</w:t>
      </w:r>
      <w:r w:rsidR="008511C7">
        <w:rPr>
          <w:szCs w:val="24"/>
        </w:rPr>
        <w:t xml:space="preserve"> </w:t>
      </w:r>
      <w:r w:rsidRPr="00C56156">
        <w:rPr>
          <w:szCs w:val="24"/>
        </w:rPr>
        <w:t>and</w:t>
      </w:r>
      <w:r w:rsidR="008511C7">
        <w:rPr>
          <w:szCs w:val="24"/>
        </w:rPr>
        <w:t xml:space="preserve"> </w:t>
      </w:r>
      <w:r w:rsidRPr="00C56156">
        <w:rPr>
          <w:szCs w:val="24"/>
        </w:rPr>
        <w:t>finishes</w:t>
      </w:r>
      <w:r w:rsidR="008511C7">
        <w:rPr>
          <w:szCs w:val="24"/>
        </w:rPr>
        <w:t xml:space="preserve"> </w:t>
      </w:r>
      <w:r w:rsidRPr="00C56156">
        <w:rPr>
          <w:szCs w:val="24"/>
        </w:rPr>
        <w:t>the</w:t>
      </w:r>
      <w:r w:rsidR="008511C7">
        <w:rPr>
          <w:szCs w:val="24"/>
        </w:rPr>
        <w:t xml:space="preserve"> </w:t>
      </w:r>
      <w:r w:rsidRPr="00C56156">
        <w:rPr>
          <w:szCs w:val="24"/>
        </w:rPr>
        <w:t>job</w:t>
      </w:r>
      <w:r w:rsidR="008511C7">
        <w:rPr>
          <w:szCs w:val="24"/>
        </w:rPr>
        <w:t xml:space="preserve"> </w:t>
      </w:r>
      <w:r w:rsidRPr="00C56156">
        <w:rPr>
          <w:szCs w:val="24"/>
        </w:rPr>
        <w:t>and</w:t>
      </w:r>
      <w:r w:rsidR="008511C7">
        <w:rPr>
          <w:szCs w:val="24"/>
        </w:rPr>
        <w:t xml:space="preserve"> </w:t>
      </w:r>
      <w:r w:rsidRPr="00C56156">
        <w:rPr>
          <w:szCs w:val="24"/>
        </w:rPr>
        <w:t>there</w:t>
      </w:r>
      <w:r w:rsidR="008511C7">
        <w:rPr>
          <w:szCs w:val="24"/>
        </w:rPr>
        <w:t xml:space="preserve"> </w:t>
      </w:r>
      <w:r w:rsidRPr="00C56156">
        <w:rPr>
          <w:szCs w:val="24"/>
        </w:rPr>
        <w:t>comes</w:t>
      </w:r>
      <w:r w:rsidR="008511C7">
        <w:rPr>
          <w:szCs w:val="24"/>
        </w:rPr>
        <w:t xml:space="preserve"> </w:t>
      </w:r>
      <w:r w:rsidRPr="00C56156">
        <w:rPr>
          <w:szCs w:val="24"/>
        </w:rPr>
        <w:t>the</w:t>
      </w:r>
      <w:r w:rsidR="008511C7">
        <w:rPr>
          <w:szCs w:val="24"/>
        </w:rPr>
        <w:t xml:space="preserve"> </w:t>
      </w:r>
      <w:r w:rsidRPr="00F358FE">
        <w:rPr>
          <w:szCs w:val="24"/>
        </w:rPr>
        <w:t>resurrection</w:t>
      </w:r>
      <w:r w:rsidR="008511C7">
        <w:rPr>
          <w:szCs w:val="24"/>
        </w:rPr>
        <w:t xml:space="preserve"> </w:t>
      </w:r>
      <w:r w:rsidRPr="00C56156">
        <w:rPr>
          <w:szCs w:val="24"/>
        </w:rPr>
        <w:t>of</w:t>
      </w:r>
      <w:r w:rsidR="008511C7">
        <w:rPr>
          <w:szCs w:val="24"/>
        </w:rPr>
        <w:t xml:space="preserve"> </w:t>
      </w:r>
      <w:r w:rsidRPr="00C56156">
        <w:rPr>
          <w:szCs w:val="24"/>
        </w:rPr>
        <w:t>the</w:t>
      </w:r>
      <w:r w:rsidR="008511C7">
        <w:rPr>
          <w:szCs w:val="24"/>
        </w:rPr>
        <w:t xml:space="preserve"> </w:t>
      </w:r>
      <w:r w:rsidRPr="00C56156">
        <w:rPr>
          <w:szCs w:val="24"/>
        </w:rPr>
        <w:t>dead.</w:t>
      </w:r>
    </w:p>
    <w:p w14:paraId="35F654D5" w14:textId="77777777" w:rsidR="00F358FE" w:rsidRDefault="00F358FE" w:rsidP="00C56156">
      <w:pPr>
        <w:rPr>
          <w:szCs w:val="24"/>
        </w:rPr>
      </w:pPr>
    </w:p>
    <w:p w14:paraId="0643D700" w14:textId="41E3EBA5" w:rsidR="00F358FE" w:rsidRPr="00E4419F" w:rsidRDefault="00F358FE" w:rsidP="00E4419F">
      <w:pPr>
        <w:keepNext/>
        <w:keepLines/>
        <w:jc w:val="center"/>
        <w:rPr>
          <w:b/>
          <w:bCs/>
          <w:color w:val="008000"/>
          <w:szCs w:val="24"/>
        </w:rPr>
      </w:pPr>
      <w:r w:rsidRPr="00E4419F">
        <w:rPr>
          <w:b/>
          <w:bCs/>
          <w:color w:val="008000"/>
          <w:szCs w:val="24"/>
        </w:rPr>
        <w:t>Yosef</w:t>
      </w:r>
      <w:r w:rsidR="008511C7">
        <w:rPr>
          <w:b/>
          <w:bCs/>
          <w:color w:val="008000"/>
          <w:szCs w:val="24"/>
        </w:rPr>
        <w:t xml:space="preserve"> </w:t>
      </w:r>
      <w:r w:rsidRPr="00E4419F">
        <w:rPr>
          <w:b/>
          <w:bCs/>
          <w:color w:val="008000"/>
          <w:szCs w:val="24"/>
        </w:rPr>
        <w:t>must</w:t>
      </w:r>
      <w:r w:rsidR="008511C7">
        <w:rPr>
          <w:b/>
          <w:bCs/>
          <w:color w:val="008000"/>
          <w:szCs w:val="24"/>
        </w:rPr>
        <w:t xml:space="preserve"> </w:t>
      </w:r>
      <w:r w:rsidRPr="00E4419F">
        <w:rPr>
          <w:b/>
          <w:bCs/>
          <w:color w:val="008000"/>
          <w:szCs w:val="24"/>
        </w:rPr>
        <w:t>first</w:t>
      </w:r>
      <w:r w:rsidR="008511C7">
        <w:rPr>
          <w:b/>
          <w:bCs/>
          <w:color w:val="008000"/>
          <w:szCs w:val="24"/>
        </w:rPr>
        <w:t xml:space="preserve"> </w:t>
      </w:r>
      <w:r w:rsidRPr="00E4419F">
        <w:rPr>
          <w:b/>
          <w:bCs/>
          <w:color w:val="008000"/>
          <w:szCs w:val="24"/>
        </w:rPr>
        <w:t>be</w:t>
      </w:r>
      <w:r w:rsidR="008511C7">
        <w:rPr>
          <w:b/>
          <w:bCs/>
          <w:color w:val="008000"/>
          <w:szCs w:val="24"/>
        </w:rPr>
        <w:t xml:space="preserve"> </w:t>
      </w:r>
      <w:r w:rsidRPr="00E4419F">
        <w:rPr>
          <w:b/>
          <w:bCs/>
          <w:color w:val="008000"/>
          <w:szCs w:val="24"/>
        </w:rPr>
        <w:t>king</w:t>
      </w:r>
      <w:r w:rsidR="008511C7">
        <w:rPr>
          <w:b/>
          <w:bCs/>
          <w:color w:val="008000"/>
          <w:szCs w:val="24"/>
        </w:rPr>
        <w:t xml:space="preserve"> </w:t>
      </w:r>
      <w:r w:rsidRPr="00E4419F">
        <w:rPr>
          <w:b/>
          <w:bCs/>
          <w:color w:val="008000"/>
          <w:szCs w:val="24"/>
        </w:rPr>
        <w:t>in</w:t>
      </w:r>
    </w:p>
    <w:p w14:paraId="739BCDE0" w14:textId="30FE7A56" w:rsidR="00F358FE" w:rsidRPr="00E4419F" w:rsidRDefault="00F358FE" w:rsidP="00E4419F">
      <w:pPr>
        <w:keepNext/>
        <w:keepLines/>
        <w:jc w:val="center"/>
        <w:rPr>
          <w:b/>
          <w:bCs/>
          <w:color w:val="008000"/>
          <w:szCs w:val="24"/>
        </w:rPr>
      </w:pPr>
      <w:r w:rsidRPr="00E4419F">
        <w:rPr>
          <w:b/>
          <w:bCs/>
          <w:color w:val="008000"/>
          <w:szCs w:val="24"/>
        </w:rPr>
        <w:t>Mitzrayim;</w:t>
      </w:r>
      <w:r w:rsidR="008511C7">
        <w:rPr>
          <w:b/>
          <w:bCs/>
          <w:color w:val="008000"/>
          <w:szCs w:val="24"/>
        </w:rPr>
        <w:t xml:space="preserve"> </w:t>
      </w:r>
      <w:r w:rsidRPr="00E4419F">
        <w:rPr>
          <w:b/>
          <w:bCs/>
          <w:color w:val="008000"/>
          <w:szCs w:val="24"/>
        </w:rPr>
        <w:t>only</w:t>
      </w:r>
      <w:r w:rsidR="008511C7">
        <w:rPr>
          <w:b/>
          <w:bCs/>
          <w:color w:val="008000"/>
          <w:szCs w:val="24"/>
        </w:rPr>
        <w:t xml:space="preserve"> </w:t>
      </w:r>
      <w:r w:rsidRPr="00E4419F">
        <w:rPr>
          <w:b/>
          <w:bCs/>
          <w:color w:val="008000"/>
          <w:szCs w:val="24"/>
        </w:rPr>
        <w:t>then</w:t>
      </w:r>
      <w:r w:rsidR="008511C7">
        <w:rPr>
          <w:b/>
          <w:bCs/>
          <w:color w:val="008000"/>
          <w:szCs w:val="24"/>
        </w:rPr>
        <w:t xml:space="preserve"> </w:t>
      </w:r>
      <w:r w:rsidRPr="00E4419F">
        <w:rPr>
          <w:b/>
          <w:bCs/>
          <w:color w:val="008000"/>
          <w:szCs w:val="24"/>
        </w:rPr>
        <w:t>can</w:t>
      </w:r>
      <w:r w:rsidR="008511C7">
        <w:rPr>
          <w:b/>
          <w:bCs/>
          <w:color w:val="008000"/>
          <w:szCs w:val="24"/>
        </w:rPr>
        <w:t xml:space="preserve"> </w:t>
      </w:r>
      <w:r w:rsidRPr="00E4419F">
        <w:rPr>
          <w:b/>
          <w:bCs/>
          <w:color w:val="008000"/>
          <w:szCs w:val="24"/>
        </w:rPr>
        <w:t>Yaa</w:t>
      </w:r>
      <w:r>
        <w:rPr>
          <w:b/>
          <w:bCs/>
          <w:color w:val="008000"/>
          <w:szCs w:val="24"/>
        </w:rPr>
        <w:t>qob</w:t>
      </w:r>
      <w:r w:rsidR="008511C7">
        <w:rPr>
          <w:b/>
          <w:bCs/>
          <w:color w:val="008000"/>
          <w:szCs w:val="24"/>
        </w:rPr>
        <w:t xml:space="preserve"> </w:t>
      </w:r>
      <w:r w:rsidRPr="00E4419F">
        <w:rPr>
          <w:b/>
          <w:bCs/>
          <w:color w:val="008000"/>
          <w:szCs w:val="24"/>
        </w:rPr>
        <w:t>"send</w:t>
      </w:r>
      <w:r w:rsidR="008511C7">
        <w:rPr>
          <w:b/>
          <w:bCs/>
          <w:color w:val="008000"/>
          <w:szCs w:val="24"/>
        </w:rPr>
        <w:t xml:space="preserve"> </w:t>
      </w:r>
      <w:r w:rsidRPr="00E4419F">
        <w:rPr>
          <w:b/>
          <w:bCs/>
          <w:color w:val="008000"/>
          <w:szCs w:val="24"/>
        </w:rPr>
        <w:t>Yehuda</w:t>
      </w:r>
      <w:r w:rsidR="008511C7">
        <w:rPr>
          <w:b/>
          <w:bCs/>
          <w:color w:val="008000"/>
          <w:szCs w:val="24"/>
        </w:rPr>
        <w:t xml:space="preserve"> </w:t>
      </w:r>
      <w:r w:rsidRPr="00E4419F">
        <w:rPr>
          <w:b/>
          <w:bCs/>
          <w:color w:val="008000"/>
          <w:szCs w:val="24"/>
        </w:rPr>
        <w:t>before</w:t>
      </w:r>
      <w:r w:rsidR="008511C7">
        <w:rPr>
          <w:b/>
          <w:bCs/>
          <w:color w:val="008000"/>
          <w:szCs w:val="24"/>
        </w:rPr>
        <w:t xml:space="preserve"> </w:t>
      </w:r>
      <w:r w:rsidRPr="00E4419F">
        <w:rPr>
          <w:b/>
          <w:bCs/>
          <w:color w:val="008000"/>
          <w:szCs w:val="24"/>
        </w:rPr>
        <w:t>him</w:t>
      </w:r>
      <w:r w:rsidR="008511C7">
        <w:rPr>
          <w:b/>
          <w:bCs/>
          <w:color w:val="008000"/>
          <w:szCs w:val="24"/>
        </w:rPr>
        <w:t xml:space="preserve"> </w:t>
      </w:r>
      <w:r w:rsidRPr="00E4419F">
        <w:rPr>
          <w:b/>
          <w:bCs/>
          <w:color w:val="008000"/>
          <w:szCs w:val="24"/>
        </w:rPr>
        <w:t>to</w:t>
      </w:r>
      <w:r w:rsidR="008511C7">
        <w:rPr>
          <w:b/>
          <w:bCs/>
          <w:color w:val="008000"/>
          <w:szCs w:val="24"/>
        </w:rPr>
        <w:t xml:space="preserve"> </w:t>
      </w:r>
      <w:r w:rsidRPr="00E4419F">
        <w:rPr>
          <w:b/>
          <w:bCs/>
          <w:color w:val="008000"/>
          <w:szCs w:val="24"/>
        </w:rPr>
        <w:t>Yosef".</w:t>
      </w:r>
      <w:r>
        <w:rPr>
          <w:rStyle w:val="FootnoteReference"/>
          <w:b/>
          <w:bCs/>
          <w:color w:val="008000"/>
          <w:szCs w:val="24"/>
        </w:rPr>
        <w:footnoteReference w:id="34"/>
      </w:r>
    </w:p>
    <w:p w14:paraId="5C333137" w14:textId="77777777" w:rsidR="00F358FE" w:rsidRPr="00E4419F" w:rsidRDefault="00F358FE" w:rsidP="00E4419F">
      <w:pPr>
        <w:keepNext/>
        <w:keepLines/>
        <w:jc w:val="center"/>
        <w:rPr>
          <w:szCs w:val="24"/>
        </w:rPr>
      </w:pPr>
    </w:p>
    <w:p w14:paraId="3B35F107" w14:textId="6AD52EB1" w:rsidR="00F358FE" w:rsidRPr="00E4419F" w:rsidRDefault="00F358FE" w:rsidP="00E4419F">
      <w:pPr>
        <w:keepNext/>
        <w:keepLines/>
        <w:jc w:val="center"/>
        <w:rPr>
          <w:b/>
          <w:bCs/>
          <w:color w:val="C00000"/>
          <w:szCs w:val="24"/>
        </w:rPr>
      </w:pPr>
      <w:r w:rsidRPr="00E4419F">
        <w:rPr>
          <w:b/>
          <w:bCs/>
          <w:color w:val="C00000"/>
          <w:szCs w:val="24"/>
        </w:rPr>
        <w:t>Yehoshua</w:t>
      </w:r>
      <w:r w:rsidR="008511C7">
        <w:rPr>
          <w:b/>
          <w:bCs/>
          <w:color w:val="C00000"/>
          <w:szCs w:val="24"/>
        </w:rPr>
        <w:t xml:space="preserve"> </w:t>
      </w:r>
      <w:r w:rsidRPr="00E4419F">
        <w:rPr>
          <w:b/>
          <w:bCs/>
          <w:color w:val="C00000"/>
          <w:szCs w:val="24"/>
        </w:rPr>
        <w:t>of</w:t>
      </w:r>
      <w:r w:rsidR="008511C7">
        <w:rPr>
          <w:b/>
          <w:bCs/>
          <w:color w:val="C00000"/>
          <w:szCs w:val="24"/>
        </w:rPr>
        <w:t xml:space="preserve"> </w:t>
      </w:r>
      <w:r w:rsidRPr="00E4419F">
        <w:rPr>
          <w:b/>
          <w:bCs/>
          <w:color w:val="C00000"/>
          <w:szCs w:val="24"/>
        </w:rPr>
        <w:t>Yosef</w:t>
      </w:r>
      <w:r w:rsidR="008511C7">
        <w:rPr>
          <w:b/>
          <w:bCs/>
          <w:color w:val="C00000"/>
          <w:szCs w:val="24"/>
        </w:rPr>
        <w:t xml:space="preserve"> </w:t>
      </w:r>
      <w:r w:rsidRPr="00E4419F">
        <w:rPr>
          <w:b/>
          <w:bCs/>
          <w:color w:val="C00000"/>
          <w:szCs w:val="24"/>
        </w:rPr>
        <w:t>and</w:t>
      </w:r>
      <w:r w:rsidR="008511C7">
        <w:rPr>
          <w:b/>
          <w:bCs/>
          <w:color w:val="C00000"/>
          <w:szCs w:val="24"/>
        </w:rPr>
        <w:t xml:space="preserve"> </w:t>
      </w:r>
      <w:r w:rsidRPr="00E4419F">
        <w:rPr>
          <w:b/>
          <w:bCs/>
          <w:color w:val="C00000"/>
          <w:szCs w:val="24"/>
        </w:rPr>
        <w:t>Shau</w:t>
      </w:r>
      <w:r>
        <w:rPr>
          <w:b/>
          <w:bCs/>
          <w:color w:val="C00000"/>
          <w:szCs w:val="24"/>
        </w:rPr>
        <w:t>l</w:t>
      </w:r>
      <w:r w:rsidR="008511C7">
        <w:rPr>
          <w:b/>
          <w:bCs/>
          <w:color w:val="C00000"/>
          <w:szCs w:val="24"/>
        </w:rPr>
        <w:t xml:space="preserve"> </w:t>
      </w:r>
      <w:r w:rsidRPr="00E4419F">
        <w:rPr>
          <w:b/>
          <w:bCs/>
          <w:color w:val="C00000"/>
          <w:szCs w:val="24"/>
        </w:rPr>
        <w:t>of</w:t>
      </w:r>
      <w:r w:rsidR="008511C7">
        <w:rPr>
          <w:b/>
          <w:bCs/>
          <w:color w:val="C00000"/>
          <w:szCs w:val="24"/>
        </w:rPr>
        <w:t xml:space="preserve"> </w:t>
      </w:r>
      <w:r w:rsidRPr="00E4419F">
        <w:rPr>
          <w:b/>
          <w:bCs/>
          <w:color w:val="C00000"/>
          <w:szCs w:val="24"/>
        </w:rPr>
        <w:t>Binyamin</w:t>
      </w:r>
      <w:r w:rsidR="008511C7">
        <w:rPr>
          <w:b/>
          <w:bCs/>
          <w:color w:val="C00000"/>
          <w:szCs w:val="24"/>
        </w:rPr>
        <w:t xml:space="preserve"> </w:t>
      </w:r>
      <w:r w:rsidRPr="00E4419F">
        <w:rPr>
          <w:b/>
          <w:bCs/>
          <w:color w:val="C00000"/>
          <w:szCs w:val="24"/>
        </w:rPr>
        <w:t>must</w:t>
      </w:r>
      <w:r w:rsidR="008511C7">
        <w:rPr>
          <w:b/>
          <w:bCs/>
          <w:color w:val="C00000"/>
          <w:szCs w:val="24"/>
        </w:rPr>
        <w:t xml:space="preserve"> </w:t>
      </w:r>
      <w:r w:rsidRPr="00E4419F">
        <w:rPr>
          <w:b/>
          <w:bCs/>
          <w:color w:val="C00000"/>
          <w:szCs w:val="24"/>
        </w:rPr>
        <w:t>rule</w:t>
      </w:r>
      <w:r w:rsidR="008511C7">
        <w:rPr>
          <w:b/>
          <w:bCs/>
          <w:color w:val="C00000"/>
          <w:szCs w:val="24"/>
        </w:rPr>
        <w:t xml:space="preserve"> </w:t>
      </w:r>
      <w:r w:rsidRPr="00E4419F">
        <w:rPr>
          <w:b/>
          <w:bCs/>
          <w:color w:val="C00000"/>
          <w:szCs w:val="24"/>
        </w:rPr>
        <w:t>in</w:t>
      </w:r>
      <w:r w:rsidR="008511C7">
        <w:rPr>
          <w:b/>
          <w:bCs/>
          <w:color w:val="C00000"/>
          <w:szCs w:val="24"/>
        </w:rPr>
        <w:t xml:space="preserve"> </w:t>
      </w:r>
      <w:r w:rsidRPr="00E4419F">
        <w:rPr>
          <w:b/>
          <w:bCs/>
          <w:color w:val="C00000"/>
          <w:szCs w:val="24"/>
        </w:rPr>
        <w:t>Eretz</w:t>
      </w:r>
      <w:r w:rsidR="008511C7">
        <w:rPr>
          <w:b/>
          <w:bCs/>
          <w:color w:val="C00000"/>
          <w:szCs w:val="24"/>
        </w:rPr>
        <w:t xml:space="preserve"> </w:t>
      </w:r>
      <w:r>
        <w:rPr>
          <w:b/>
          <w:bCs/>
          <w:color w:val="C00000"/>
          <w:szCs w:val="24"/>
        </w:rPr>
        <w:t>I</w:t>
      </w:r>
      <w:r w:rsidRPr="00E4419F">
        <w:rPr>
          <w:b/>
          <w:bCs/>
          <w:color w:val="C00000"/>
          <w:szCs w:val="24"/>
        </w:rPr>
        <w:t>srael</w:t>
      </w:r>
      <w:r w:rsidR="008511C7">
        <w:rPr>
          <w:b/>
          <w:bCs/>
          <w:color w:val="C00000"/>
          <w:szCs w:val="24"/>
        </w:rPr>
        <w:t xml:space="preserve"> </w:t>
      </w:r>
      <w:r w:rsidRPr="00E4419F">
        <w:rPr>
          <w:b/>
          <w:bCs/>
          <w:color w:val="C00000"/>
          <w:szCs w:val="24"/>
        </w:rPr>
        <w:t>before</w:t>
      </w:r>
      <w:r w:rsidR="008511C7">
        <w:rPr>
          <w:b/>
          <w:bCs/>
          <w:color w:val="C00000"/>
          <w:szCs w:val="24"/>
        </w:rPr>
        <w:t xml:space="preserve"> </w:t>
      </w:r>
      <w:r w:rsidRPr="00E4419F">
        <w:rPr>
          <w:b/>
          <w:bCs/>
          <w:color w:val="C00000"/>
          <w:szCs w:val="24"/>
        </w:rPr>
        <w:t>D</w:t>
      </w:r>
      <w:r>
        <w:rPr>
          <w:b/>
          <w:bCs/>
          <w:color w:val="C00000"/>
          <w:szCs w:val="24"/>
        </w:rPr>
        <w:t>a</w:t>
      </w:r>
      <w:r w:rsidRPr="00E4419F">
        <w:rPr>
          <w:b/>
          <w:bCs/>
          <w:color w:val="C00000"/>
          <w:szCs w:val="24"/>
        </w:rPr>
        <w:t>vid</w:t>
      </w:r>
      <w:r w:rsidR="008511C7">
        <w:rPr>
          <w:b/>
          <w:bCs/>
          <w:color w:val="C00000"/>
          <w:szCs w:val="24"/>
        </w:rPr>
        <w:t xml:space="preserve"> </w:t>
      </w:r>
      <w:r w:rsidR="00144A51" w:rsidRPr="00E4419F">
        <w:rPr>
          <w:b/>
          <w:bCs/>
          <w:color w:val="C00000"/>
          <w:szCs w:val="24"/>
        </w:rPr>
        <w:t>HaMelech</w:t>
      </w:r>
      <w:r w:rsidR="008511C7">
        <w:rPr>
          <w:b/>
          <w:bCs/>
          <w:color w:val="C00000"/>
          <w:szCs w:val="24"/>
        </w:rPr>
        <w:t xml:space="preserve"> </w:t>
      </w:r>
      <w:r w:rsidRPr="00E4419F">
        <w:rPr>
          <w:b/>
          <w:bCs/>
          <w:color w:val="C00000"/>
          <w:szCs w:val="24"/>
        </w:rPr>
        <w:t>of</w:t>
      </w:r>
      <w:r w:rsidR="008511C7">
        <w:rPr>
          <w:b/>
          <w:bCs/>
          <w:color w:val="C00000"/>
          <w:szCs w:val="24"/>
        </w:rPr>
        <w:t xml:space="preserve"> </w:t>
      </w:r>
      <w:r w:rsidRPr="00E4419F">
        <w:rPr>
          <w:b/>
          <w:bCs/>
          <w:color w:val="C00000"/>
          <w:szCs w:val="24"/>
        </w:rPr>
        <w:t>Yehuda.</w:t>
      </w:r>
    </w:p>
    <w:p w14:paraId="525055F1" w14:textId="77777777" w:rsidR="00F358FE" w:rsidRPr="00E4419F" w:rsidRDefault="00F358FE" w:rsidP="00E4419F">
      <w:pPr>
        <w:keepNext/>
        <w:keepLines/>
        <w:jc w:val="center"/>
        <w:rPr>
          <w:szCs w:val="24"/>
        </w:rPr>
      </w:pPr>
    </w:p>
    <w:p w14:paraId="1F6C6DB1" w14:textId="70139CA0" w:rsidR="00F358FE" w:rsidRPr="00E4419F" w:rsidRDefault="00F358FE" w:rsidP="00E4419F">
      <w:pPr>
        <w:keepNext/>
        <w:keepLines/>
        <w:jc w:val="center"/>
        <w:rPr>
          <w:b/>
          <w:bCs/>
          <w:color w:val="0000FF"/>
          <w:szCs w:val="24"/>
        </w:rPr>
      </w:pPr>
      <w:r w:rsidRPr="00E4419F">
        <w:rPr>
          <w:b/>
          <w:bCs/>
          <w:color w:val="0000FF"/>
          <w:szCs w:val="24"/>
        </w:rPr>
        <w:t>Mishkan</w:t>
      </w:r>
      <w:r>
        <w:rPr>
          <w:rStyle w:val="FootnoteReference"/>
          <w:b/>
          <w:bCs/>
          <w:color w:val="0000FF"/>
          <w:szCs w:val="24"/>
        </w:rPr>
        <w:footnoteReference w:id="35"/>
      </w:r>
      <w:r w:rsidR="008511C7">
        <w:rPr>
          <w:b/>
          <w:bCs/>
          <w:color w:val="0000FF"/>
          <w:szCs w:val="24"/>
        </w:rPr>
        <w:t xml:space="preserve"> </w:t>
      </w:r>
      <w:r w:rsidRPr="00E4419F">
        <w:rPr>
          <w:b/>
          <w:bCs/>
          <w:color w:val="0000FF"/>
          <w:szCs w:val="24"/>
        </w:rPr>
        <w:t>Shiloh</w:t>
      </w:r>
      <w:r w:rsidR="008511C7">
        <w:rPr>
          <w:b/>
          <w:bCs/>
          <w:color w:val="0000FF"/>
          <w:szCs w:val="24"/>
        </w:rPr>
        <w:t xml:space="preserve"> </w:t>
      </w:r>
      <w:r w:rsidRPr="00E4419F">
        <w:rPr>
          <w:b/>
          <w:bCs/>
          <w:color w:val="0000FF"/>
          <w:szCs w:val="24"/>
        </w:rPr>
        <w:t>of</w:t>
      </w:r>
      <w:r w:rsidR="008511C7">
        <w:rPr>
          <w:b/>
          <w:bCs/>
          <w:color w:val="0000FF"/>
          <w:szCs w:val="24"/>
        </w:rPr>
        <w:t xml:space="preserve"> </w:t>
      </w:r>
      <w:r w:rsidRPr="00E4419F">
        <w:rPr>
          <w:b/>
          <w:bCs/>
          <w:color w:val="0000FF"/>
          <w:szCs w:val="24"/>
        </w:rPr>
        <w:t>Yosef</w:t>
      </w:r>
      <w:r w:rsidR="008511C7">
        <w:rPr>
          <w:b/>
          <w:bCs/>
          <w:color w:val="0000FF"/>
          <w:szCs w:val="24"/>
        </w:rPr>
        <w:t xml:space="preserve"> </w:t>
      </w:r>
      <w:r w:rsidRPr="00E4419F">
        <w:rPr>
          <w:b/>
          <w:bCs/>
          <w:color w:val="0000FF"/>
          <w:szCs w:val="24"/>
        </w:rPr>
        <w:t>was</w:t>
      </w:r>
      <w:r w:rsidR="008511C7">
        <w:rPr>
          <w:b/>
          <w:bCs/>
          <w:color w:val="0000FF"/>
          <w:szCs w:val="24"/>
        </w:rPr>
        <w:t xml:space="preserve"> </w:t>
      </w:r>
      <w:r w:rsidRPr="00E4419F">
        <w:rPr>
          <w:b/>
          <w:bCs/>
          <w:color w:val="0000FF"/>
          <w:szCs w:val="24"/>
        </w:rPr>
        <w:t>the</w:t>
      </w:r>
      <w:r w:rsidR="008511C7">
        <w:rPr>
          <w:b/>
          <w:bCs/>
          <w:color w:val="0000FF"/>
          <w:szCs w:val="24"/>
        </w:rPr>
        <w:t xml:space="preserve"> </w:t>
      </w:r>
      <w:r w:rsidRPr="00E4419F">
        <w:rPr>
          <w:b/>
          <w:bCs/>
          <w:color w:val="0000FF"/>
          <w:szCs w:val="24"/>
        </w:rPr>
        <w:t>center</w:t>
      </w:r>
      <w:r w:rsidR="008511C7">
        <w:rPr>
          <w:b/>
          <w:bCs/>
          <w:color w:val="0000FF"/>
          <w:szCs w:val="24"/>
        </w:rPr>
        <w:t xml:space="preserve"> </w:t>
      </w:r>
      <w:r w:rsidRPr="00E4419F">
        <w:rPr>
          <w:b/>
          <w:bCs/>
          <w:color w:val="0000FF"/>
          <w:szCs w:val="24"/>
        </w:rPr>
        <w:t>of</w:t>
      </w:r>
      <w:r w:rsidR="008511C7">
        <w:rPr>
          <w:b/>
          <w:bCs/>
          <w:color w:val="0000FF"/>
          <w:szCs w:val="24"/>
        </w:rPr>
        <w:t xml:space="preserve"> </w:t>
      </w:r>
      <w:r w:rsidRPr="00E4419F">
        <w:rPr>
          <w:b/>
          <w:bCs/>
          <w:color w:val="0000FF"/>
          <w:szCs w:val="24"/>
        </w:rPr>
        <w:t>the</w:t>
      </w:r>
      <w:r w:rsidR="008511C7">
        <w:rPr>
          <w:b/>
          <w:bCs/>
          <w:color w:val="0000FF"/>
          <w:szCs w:val="24"/>
        </w:rPr>
        <w:t xml:space="preserve"> </w:t>
      </w:r>
      <w:r w:rsidRPr="00E4419F">
        <w:rPr>
          <w:b/>
          <w:bCs/>
          <w:color w:val="0000FF"/>
          <w:szCs w:val="24"/>
        </w:rPr>
        <w:t>nation</w:t>
      </w:r>
      <w:r w:rsidR="008511C7">
        <w:rPr>
          <w:b/>
          <w:bCs/>
          <w:color w:val="0000FF"/>
          <w:szCs w:val="24"/>
        </w:rPr>
        <w:t xml:space="preserve"> </w:t>
      </w:r>
      <w:r w:rsidRPr="00E4419F">
        <w:rPr>
          <w:b/>
          <w:bCs/>
          <w:color w:val="0000FF"/>
          <w:szCs w:val="24"/>
        </w:rPr>
        <w:t>before</w:t>
      </w:r>
      <w:r w:rsidR="008511C7">
        <w:rPr>
          <w:b/>
          <w:bCs/>
          <w:color w:val="0000FF"/>
          <w:szCs w:val="24"/>
        </w:rPr>
        <w:t xml:space="preserve"> </w:t>
      </w:r>
      <w:r w:rsidRPr="00E4419F">
        <w:rPr>
          <w:b/>
          <w:bCs/>
          <w:color w:val="0000FF"/>
          <w:szCs w:val="24"/>
        </w:rPr>
        <w:t>the</w:t>
      </w:r>
      <w:r w:rsidR="008511C7">
        <w:rPr>
          <w:b/>
          <w:bCs/>
          <w:color w:val="0000FF"/>
          <w:szCs w:val="24"/>
        </w:rPr>
        <w:t xml:space="preserve"> </w:t>
      </w:r>
      <w:r w:rsidRPr="00E4419F">
        <w:rPr>
          <w:b/>
          <w:bCs/>
          <w:color w:val="0000FF"/>
          <w:szCs w:val="24"/>
        </w:rPr>
        <w:t>Bait</w:t>
      </w:r>
      <w:r w:rsidR="008511C7">
        <w:rPr>
          <w:b/>
          <w:bCs/>
          <w:color w:val="0000FF"/>
          <w:szCs w:val="24"/>
        </w:rPr>
        <w:t xml:space="preserve"> </w:t>
      </w:r>
      <w:r w:rsidRPr="00E4419F">
        <w:rPr>
          <w:b/>
          <w:bCs/>
          <w:color w:val="0000FF"/>
          <w:szCs w:val="24"/>
        </w:rPr>
        <w:t>HaMikdash</w:t>
      </w:r>
      <w:r>
        <w:rPr>
          <w:rStyle w:val="FootnoteReference"/>
          <w:b/>
          <w:bCs/>
          <w:color w:val="0000FF"/>
          <w:szCs w:val="24"/>
        </w:rPr>
        <w:footnoteReference w:id="36"/>
      </w:r>
      <w:r w:rsidR="008511C7">
        <w:rPr>
          <w:b/>
          <w:bCs/>
          <w:color w:val="0000FF"/>
          <w:szCs w:val="24"/>
        </w:rPr>
        <w:t xml:space="preserve"> </w:t>
      </w:r>
      <w:r w:rsidRPr="00E4419F">
        <w:rPr>
          <w:b/>
          <w:bCs/>
          <w:color w:val="0000FF"/>
          <w:szCs w:val="24"/>
        </w:rPr>
        <w:t>in</w:t>
      </w:r>
      <w:r w:rsidR="008511C7">
        <w:rPr>
          <w:b/>
          <w:bCs/>
          <w:color w:val="0000FF"/>
          <w:szCs w:val="24"/>
        </w:rPr>
        <w:t xml:space="preserve"> </w:t>
      </w:r>
      <w:r w:rsidRPr="00E4419F">
        <w:rPr>
          <w:b/>
          <w:bCs/>
          <w:color w:val="0000FF"/>
          <w:szCs w:val="24"/>
        </w:rPr>
        <w:t>Yerushalayim.</w:t>
      </w:r>
      <w:r>
        <w:rPr>
          <w:rStyle w:val="FootnoteReference"/>
          <w:b/>
          <w:bCs/>
          <w:color w:val="0000FF"/>
          <w:szCs w:val="24"/>
        </w:rPr>
        <w:footnoteReference w:id="37"/>
      </w:r>
    </w:p>
    <w:p w14:paraId="1D463047" w14:textId="77777777" w:rsidR="00F358FE" w:rsidRPr="00E4419F" w:rsidRDefault="00F358FE" w:rsidP="00E4419F">
      <w:pPr>
        <w:keepNext/>
        <w:keepLines/>
        <w:jc w:val="center"/>
        <w:rPr>
          <w:szCs w:val="24"/>
        </w:rPr>
      </w:pPr>
    </w:p>
    <w:p w14:paraId="1DB8D21B" w14:textId="6B7DA0C7" w:rsidR="00F358FE" w:rsidRDefault="00F358FE" w:rsidP="00E4419F">
      <w:pPr>
        <w:keepNext/>
        <w:keepLines/>
        <w:jc w:val="center"/>
        <w:rPr>
          <w:b/>
          <w:bCs/>
          <w:color w:val="008000"/>
          <w:szCs w:val="24"/>
        </w:rPr>
      </w:pPr>
      <w:r w:rsidRPr="00E4419F">
        <w:rPr>
          <w:b/>
          <w:bCs/>
          <w:color w:val="008000"/>
          <w:szCs w:val="24"/>
        </w:rPr>
        <w:t>The</w:t>
      </w:r>
      <w:r w:rsidR="008511C7">
        <w:rPr>
          <w:b/>
          <w:bCs/>
          <w:color w:val="008000"/>
          <w:szCs w:val="24"/>
        </w:rPr>
        <w:t xml:space="preserve"> </w:t>
      </w:r>
      <w:r w:rsidR="00144A51" w:rsidRPr="00E4419F">
        <w:rPr>
          <w:b/>
          <w:bCs/>
          <w:color w:val="008000"/>
          <w:szCs w:val="24"/>
        </w:rPr>
        <w:t>geula</w:t>
      </w:r>
      <w:r>
        <w:rPr>
          <w:rStyle w:val="FootnoteReference"/>
          <w:b/>
          <w:bCs/>
          <w:color w:val="008000"/>
          <w:szCs w:val="24"/>
        </w:rPr>
        <w:footnoteReference w:id="38"/>
      </w:r>
      <w:r w:rsidR="008511C7">
        <w:rPr>
          <w:b/>
          <w:bCs/>
          <w:color w:val="008000"/>
          <w:szCs w:val="24"/>
        </w:rPr>
        <w:t xml:space="preserve"> </w:t>
      </w:r>
      <w:r w:rsidRPr="00E4419F">
        <w:rPr>
          <w:b/>
          <w:bCs/>
          <w:color w:val="008000"/>
          <w:szCs w:val="24"/>
        </w:rPr>
        <w:t>will</w:t>
      </w:r>
      <w:r w:rsidR="008511C7">
        <w:rPr>
          <w:b/>
          <w:bCs/>
          <w:color w:val="008000"/>
          <w:szCs w:val="24"/>
        </w:rPr>
        <w:t xml:space="preserve"> </w:t>
      </w:r>
      <w:r w:rsidRPr="00E4419F">
        <w:rPr>
          <w:b/>
          <w:bCs/>
          <w:color w:val="008000"/>
          <w:szCs w:val="24"/>
        </w:rPr>
        <w:t>begin</w:t>
      </w:r>
      <w:r w:rsidR="008511C7">
        <w:rPr>
          <w:b/>
          <w:bCs/>
          <w:color w:val="008000"/>
          <w:szCs w:val="24"/>
        </w:rPr>
        <w:t xml:space="preserve"> </w:t>
      </w:r>
      <w:r w:rsidRPr="00E4419F">
        <w:rPr>
          <w:b/>
          <w:bCs/>
          <w:color w:val="008000"/>
          <w:szCs w:val="24"/>
        </w:rPr>
        <w:t>with</w:t>
      </w:r>
      <w:r w:rsidR="008511C7">
        <w:rPr>
          <w:b/>
          <w:bCs/>
          <w:color w:val="008000"/>
          <w:szCs w:val="24"/>
        </w:rPr>
        <w:t xml:space="preserve"> </w:t>
      </w:r>
      <w:r w:rsidRPr="00E4419F">
        <w:rPr>
          <w:b/>
          <w:bCs/>
          <w:color w:val="008000"/>
          <w:szCs w:val="24"/>
        </w:rPr>
        <w:t>Mashiach</w:t>
      </w:r>
      <w:r w:rsidR="008511C7">
        <w:rPr>
          <w:b/>
          <w:bCs/>
          <w:color w:val="008000"/>
          <w:szCs w:val="24"/>
        </w:rPr>
        <w:t xml:space="preserve"> </w:t>
      </w:r>
      <w:r w:rsidRPr="00E4419F">
        <w:rPr>
          <w:b/>
          <w:bCs/>
          <w:color w:val="008000"/>
          <w:szCs w:val="24"/>
        </w:rPr>
        <w:t>ben</w:t>
      </w:r>
      <w:r w:rsidR="008511C7">
        <w:rPr>
          <w:b/>
          <w:bCs/>
          <w:color w:val="008000"/>
          <w:szCs w:val="24"/>
        </w:rPr>
        <w:t xml:space="preserve"> </w:t>
      </w:r>
      <w:r w:rsidRPr="00E4419F">
        <w:rPr>
          <w:b/>
          <w:bCs/>
          <w:color w:val="008000"/>
          <w:szCs w:val="24"/>
        </w:rPr>
        <w:t>Yosef</w:t>
      </w:r>
      <w:r w:rsidR="008511C7">
        <w:rPr>
          <w:b/>
          <w:bCs/>
          <w:color w:val="008000"/>
          <w:szCs w:val="24"/>
        </w:rPr>
        <w:t xml:space="preserve"> </w:t>
      </w:r>
      <w:r w:rsidRPr="00E4419F">
        <w:rPr>
          <w:b/>
          <w:bCs/>
          <w:color w:val="008000"/>
          <w:szCs w:val="24"/>
        </w:rPr>
        <w:t>before</w:t>
      </w:r>
      <w:r w:rsidR="008511C7">
        <w:rPr>
          <w:b/>
          <w:bCs/>
          <w:color w:val="008000"/>
          <w:szCs w:val="24"/>
        </w:rPr>
        <w:t xml:space="preserve"> </w:t>
      </w:r>
      <w:r w:rsidRPr="00E4419F">
        <w:rPr>
          <w:b/>
          <w:bCs/>
          <w:color w:val="008000"/>
          <w:szCs w:val="24"/>
        </w:rPr>
        <w:t>Mashiach</w:t>
      </w:r>
      <w:r w:rsidR="008511C7">
        <w:rPr>
          <w:b/>
          <w:bCs/>
          <w:color w:val="008000"/>
          <w:szCs w:val="24"/>
        </w:rPr>
        <w:t xml:space="preserve"> </w:t>
      </w:r>
      <w:r w:rsidRPr="00E4419F">
        <w:rPr>
          <w:b/>
          <w:bCs/>
          <w:color w:val="008000"/>
          <w:szCs w:val="24"/>
        </w:rPr>
        <w:t>ben</w:t>
      </w:r>
      <w:r w:rsidR="008511C7">
        <w:rPr>
          <w:b/>
          <w:bCs/>
          <w:color w:val="008000"/>
          <w:szCs w:val="24"/>
        </w:rPr>
        <w:t xml:space="preserve"> </w:t>
      </w:r>
      <w:r w:rsidRPr="00E4419F">
        <w:rPr>
          <w:b/>
          <w:bCs/>
          <w:color w:val="008000"/>
          <w:szCs w:val="24"/>
        </w:rPr>
        <w:t>David.</w:t>
      </w:r>
    </w:p>
    <w:p w14:paraId="3139D8D6" w14:textId="77777777" w:rsidR="004A58C5" w:rsidRDefault="004A58C5" w:rsidP="00E4419F">
      <w:pPr>
        <w:keepNext/>
        <w:keepLines/>
        <w:jc w:val="center"/>
        <w:rPr>
          <w:b/>
          <w:bCs/>
          <w:color w:val="008000"/>
          <w:szCs w:val="24"/>
        </w:rPr>
      </w:pPr>
    </w:p>
    <w:p w14:paraId="0441EA09" w14:textId="19D8D08C" w:rsidR="004A58C5" w:rsidRPr="004A58C5" w:rsidRDefault="004A58C5" w:rsidP="00E4419F">
      <w:pPr>
        <w:keepNext/>
        <w:keepLines/>
        <w:jc w:val="center"/>
        <w:rPr>
          <w:b/>
          <w:bCs/>
          <w:color w:val="7030A0"/>
          <w:szCs w:val="24"/>
        </w:rPr>
      </w:pPr>
      <w:r w:rsidRPr="004A58C5">
        <w:rPr>
          <w:b/>
          <w:bCs/>
          <w:color w:val="7030A0"/>
          <w:szCs w:val="24"/>
        </w:rPr>
        <w:t>The</w:t>
      </w:r>
      <w:r w:rsidR="008511C7">
        <w:rPr>
          <w:b/>
          <w:bCs/>
          <w:color w:val="7030A0"/>
          <w:szCs w:val="24"/>
        </w:rPr>
        <w:t xml:space="preserve"> </w:t>
      </w:r>
      <w:r w:rsidRPr="004A58C5">
        <w:rPr>
          <w:b/>
          <w:bCs/>
          <w:color w:val="7030A0"/>
          <w:szCs w:val="24"/>
        </w:rPr>
        <w:t>reason</w:t>
      </w:r>
      <w:r w:rsidR="008511C7">
        <w:rPr>
          <w:b/>
          <w:bCs/>
          <w:color w:val="7030A0"/>
          <w:szCs w:val="24"/>
        </w:rPr>
        <w:t xml:space="preserve"> </w:t>
      </w:r>
      <w:r w:rsidRPr="004A58C5">
        <w:rPr>
          <w:b/>
          <w:bCs/>
          <w:color w:val="7030A0"/>
          <w:szCs w:val="24"/>
        </w:rPr>
        <w:t>why</w:t>
      </w:r>
      <w:r w:rsidR="008511C7">
        <w:rPr>
          <w:b/>
          <w:bCs/>
          <w:color w:val="7030A0"/>
          <w:szCs w:val="24"/>
        </w:rPr>
        <w:t xml:space="preserve"> </w:t>
      </w:r>
      <w:r w:rsidRPr="004A58C5">
        <w:rPr>
          <w:b/>
          <w:bCs/>
          <w:color w:val="7030A0"/>
          <w:szCs w:val="24"/>
        </w:rPr>
        <w:t>Yosef</w:t>
      </w:r>
      <w:r w:rsidR="008511C7">
        <w:rPr>
          <w:b/>
          <w:bCs/>
          <w:color w:val="7030A0"/>
          <w:szCs w:val="24"/>
        </w:rPr>
        <w:t xml:space="preserve"> </w:t>
      </w:r>
      <w:r w:rsidRPr="004A58C5">
        <w:rPr>
          <w:b/>
          <w:bCs/>
          <w:color w:val="7030A0"/>
          <w:szCs w:val="24"/>
        </w:rPr>
        <w:t>has</w:t>
      </w:r>
      <w:r w:rsidR="008511C7">
        <w:rPr>
          <w:b/>
          <w:bCs/>
          <w:color w:val="7030A0"/>
          <w:szCs w:val="24"/>
        </w:rPr>
        <w:t xml:space="preserve"> </w:t>
      </w:r>
      <w:r w:rsidRPr="004A58C5">
        <w:rPr>
          <w:b/>
          <w:bCs/>
          <w:color w:val="7030A0"/>
          <w:szCs w:val="24"/>
        </w:rPr>
        <w:t>to</w:t>
      </w:r>
      <w:r w:rsidR="008511C7">
        <w:rPr>
          <w:b/>
          <w:bCs/>
          <w:color w:val="7030A0"/>
          <w:szCs w:val="24"/>
        </w:rPr>
        <w:t xml:space="preserve"> </w:t>
      </w:r>
      <w:r w:rsidRPr="004A58C5">
        <w:rPr>
          <w:b/>
          <w:bCs/>
          <w:color w:val="7030A0"/>
          <w:szCs w:val="24"/>
        </w:rPr>
        <w:t>be</w:t>
      </w:r>
      <w:r w:rsidR="008511C7">
        <w:rPr>
          <w:b/>
          <w:bCs/>
          <w:color w:val="7030A0"/>
          <w:szCs w:val="24"/>
        </w:rPr>
        <w:t xml:space="preserve"> </w:t>
      </w:r>
      <w:r w:rsidRPr="004A58C5">
        <w:rPr>
          <w:b/>
          <w:bCs/>
          <w:color w:val="7030A0"/>
          <w:szCs w:val="24"/>
        </w:rPr>
        <w:t>dispatched</w:t>
      </w:r>
      <w:r w:rsidR="008511C7">
        <w:rPr>
          <w:b/>
          <w:bCs/>
          <w:color w:val="7030A0"/>
          <w:szCs w:val="24"/>
        </w:rPr>
        <w:t xml:space="preserve"> </w:t>
      </w:r>
      <w:r w:rsidRPr="004A58C5">
        <w:rPr>
          <w:b/>
          <w:bCs/>
          <w:color w:val="7030A0"/>
          <w:szCs w:val="24"/>
        </w:rPr>
        <w:t>in</w:t>
      </w:r>
      <w:r w:rsidR="008511C7">
        <w:rPr>
          <w:b/>
          <w:bCs/>
          <w:color w:val="7030A0"/>
          <w:szCs w:val="24"/>
        </w:rPr>
        <w:t xml:space="preserve"> </w:t>
      </w:r>
      <w:r w:rsidRPr="004A58C5">
        <w:rPr>
          <w:b/>
          <w:bCs/>
          <w:color w:val="7030A0"/>
          <w:szCs w:val="24"/>
        </w:rPr>
        <w:t>the</w:t>
      </w:r>
      <w:r w:rsidR="008511C7">
        <w:rPr>
          <w:b/>
          <w:bCs/>
          <w:color w:val="7030A0"/>
          <w:szCs w:val="24"/>
        </w:rPr>
        <w:t xml:space="preserve"> </w:t>
      </w:r>
      <w:r w:rsidRPr="004A58C5">
        <w:rPr>
          <w:b/>
          <w:bCs/>
          <w:color w:val="7030A0"/>
          <w:szCs w:val="24"/>
        </w:rPr>
        <w:t>future</w:t>
      </w:r>
      <w:r w:rsidR="008511C7">
        <w:rPr>
          <w:b/>
          <w:bCs/>
          <w:color w:val="7030A0"/>
          <w:szCs w:val="24"/>
        </w:rPr>
        <w:t xml:space="preserve"> </w:t>
      </w:r>
      <w:r w:rsidRPr="004A58C5">
        <w:rPr>
          <w:b/>
          <w:bCs/>
          <w:color w:val="7030A0"/>
          <w:szCs w:val="24"/>
        </w:rPr>
        <w:t>before</w:t>
      </w:r>
      <w:r w:rsidR="008511C7">
        <w:rPr>
          <w:b/>
          <w:bCs/>
          <w:color w:val="7030A0"/>
          <w:szCs w:val="24"/>
        </w:rPr>
        <w:t xml:space="preserve"> </w:t>
      </w:r>
      <w:r w:rsidRPr="004A58C5">
        <w:rPr>
          <w:b/>
          <w:bCs/>
          <w:color w:val="7030A0"/>
          <w:szCs w:val="24"/>
        </w:rPr>
        <w:t>the</w:t>
      </w:r>
      <w:r w:rsidR="008511C7">
        <w:rPr>
          <w:b/>
          <w:bCs/>
          <w:color w:val="7030A0"/>
          <w:szCs w:val="24"/>
        </w:rPr>
        <w:t xml:space="preserve"> </w:t>
      </w:r>
      <w:r w:rsidRPr="004A58C5">
        <w:rPr>
          <w:b/>
          <w:bCs/>
          <w:color w:val="7030A0"/>
          <w:szCs w:val="24"/>
        </w:rPr>
        <w:t>arrival</w:t>
      </w:r>
      <w:r w:rsidR="008511C7">
        <w:rPr>
          <w:b/>
          <w:bCs/>
          <w:color w:val="7030A0"/>
          <w:szCs w:val="24"/>
        </w:rPr>
        <w:t xml:space="preserve"> </w:t>
      </w:r>
      <w:r w:rsidRPr="004A58C5">
        <w:rPr>
          <w:b/>
          <w:bCs/>
          <w:color w:val="7030A0"/>
          <w:szCs w:val="24"/>
        </w:rPr>
        <w:t>of</w:t>
      </w:r>
      <w:r w:rsidR="008511C7">
        <w:rPr>
          <w:b/>
          <w:bCs/>
          <w:color w:val="7030A0"/>
          <w:szCs w:val="24"/>
        </w:rPr>
        <w:t xml:space="preserve"> </w:t>
      </w:r>
      <w:r w:rsidRPr="004A58C5">
        <w:rPr>
          <w:b/>
          <w:bCs/>
          <w:color w:val="7030A0"/>
          <w:szCs w:val="24"/>
        </w:rPr>
        <w:t>the</w:t>
      </w:r>
      <w:r w:rsidR="008511C7">
        <w:rPr>
          <w:b/>
          <w:bCs/>
          <w:color w:val="7030A0"/>
          <w:szCs w:val="24"/>
        </w:rPr>
        <w:t xml:space="preserve"> </w:t>
      </w:r>
      <w:r w:rsidRPr="004A58C5">
        <w:rPr>
          <w:b/>
          <w:bCs/>
          <w:color w:val="7030A0"/>
          <w:szCs w:val="24"/>
        </w:rPr>
        <w:t>Mashiach</w:t>
      </w:r>
      <w:r w:rsidR="008511C7">
        <w:rPr>
          <w:b/>
          <w:bCs/>
          <w:color w:val="7030A0"/>
          <w:szCs w:val="24"/>
        </w:rPr>
        <w:t xml:space="preserve"> </w:t>
      </w:r>
      <w:r w:rsidRPr="004A58C5">
        <w:rPr>
          <w:b/>
          <w:bCs/>
          <w:color w:val="7030A0"/>
          <w:szCs w:val="24"/>
        </w:rPr>
        <w:t>ben</w:t>
      </w:r>
      <w:r w:rsidR="008511C7">
        <w:rPr>
          <w:b/>
          <w:bCs/>
          <w:color w:val="7030A0"/>
          <w:szCs w:val="24"/>
        </w:rPr>
        <w:t xml:space="preserve"> </w:t>
      </w:r>
      <w:r w:rsidRPr="004A58C5">
        <w:rPr>
          <w:b/>
          <w:bCs/>
          <w:color w:val="7030A0"/>
          <w:szCs w:val="24"/>
        </w:rPr>
        <w:t>David</w:t>
      </w:r>
      <w:r w:rsidR="008511C7">
        <w:rPr>
          <w:b/>
          <w:bCs/>
          <w:color w:val="7030A0"/>
          <w:szCs w:val="24"/>
        </w:rPr>
        <w:t xml:space="preserve"> </w:t>
      </w:r>
      <w:r w:rsidRPr="004A58C5">
        <w:rPr>
          <w:b/>
          <w:bCs/>
          <w:color w:val="7030A0"/>
          <w:szCs w:val="24"/>
        </w:rPr>
        <w:t>is</w:t>
      </w:r>
      <w:r w:rsidR="008511C7">
        <w:rPr>
          <w:b/>
          <w:bCs/>
          <w:color w:val="7030A0"/>
          <w:szCs w:val="24"/>
        </w:rPr>
        <w:t xml:space="preserve"> </w:t>
      </w:r>
      <w:r w:rsidRPr="004A58C5">
        <w:rPr>
          <w:b/>
          <w:bCs/>
          <w:color w:val="7030A0"/>
          <w:szCs w:val="24"/>
        </w:rPr>
        <w:t>because</w:t>
      </w:r>
      <w:r w:rsidR="008511C7">
        <w:rPr>
          <w:b/>
          <w:bCs/>
          <w:color w:val="7030A0"/>
          <w:szCs w:val="24"/>
        </w:rPr>
        <w:t xml:space="preserve"> </w:t>
      </w:r>
      <w:r w:rsidRPr="004A58C5">
        <w:rPr>
          <w:b/>
          <w:bCs/>
          <w:color w:val="7030A0"/>
          <w:szCs w:val="24"/>
        </w:rPr>
        <w:t>he</w:t>
      </w:r>
      <w:r w:rsidR="008511C7">
        <w:rPr>
          <w:b/>
          <w:bCs/>
          <w:color w:val="7030A0"/>
          <w:szCs w:val="24"/>
        </w:rPr>
        <w:t xml:space="preserve"> </w:t>
      </w:r>
      <w:r w:rsidRPr="004A58C5">
        <w:rPr>
          <w:b/>
          <w:bCs/>
          <w:color w:val="7030A0"/>
          <w:szCs w:val="24"/>
        </w:rPr>
        <w:t>is</w:t>
      </w:r>
      <w:r w:rsidR="008511C7">
        <w:rPr>
          <w:b/>
          <w:bCs/>
          <w:color w:val="7030A0"/>
          <w:szCs w:val="24"/>
        </w:rPr>
        <w:t xml:space="preserve"> </w:t>
      </w:r>
      <w:r w:rsidRPr="004A58C5">
        <w:rPr>
          <w:b/>
          <w:bCs/>
          <w:color w:val="7030A0"/>
          <w:szCs w:val="24"/>
        </w:rPr>
        <w:t>the</w:t>
      </w:r>
      <w:r w:rsidR="008511C7">
        <w:rPr>
          <w:b/>
          <w:bCs/>
          <w:color w:val="7030A0"/>
          <w:szCs w:val="24"/>
        </w:rPr>
        <w:t xml:space="preserve"> </w:t>
      </w:r>
      <w:r w:rsidRPr="004A58C5">
        <w:rPr>
          <w:b/>
          <w:bCs/>
          <w:color w:val="7030A0"/>
          <w:szCs w:val="24"/>
        </w:rPr>
        <w:t>natural</w:t>
      </w:r>
      <w:r w:rsidR="008511C7">
        <w:rPr>
          <w:b/>
          <w:bCs/>
          <w:color w:val="7030A0"/>
          <w:szCs w:val="24"/>
        </w:rPr>
        <w:t xml:space="preserve"> </w:t>
      </w:r>
      <w:r w:rsidRPr="004A58C5">
        <w:rPr>
          <w:b/>
          <w:bCs/>
          <w:color w:val="7030A0"/>
          <w:szCs w:val="24"/>
        </w:rPr>
        <w:t>enemy</w:t>
      </w:r>
      <w:r w:rsidR="008511C7">
        <w:rPr>
          <w:b/>
          <w:bCs/>
          <w:color w:val="7030A0"/>
          <w:szCs w:val="24"/>
        </w:rPr>
        <w:t xml:space="preserve"> </w:t>
      </w:r>
      <w:r w:rsidRPr="004A58C5">
        <w:rPr>
          <w:b/>
          <w:bCs/>
          <w:color w:val="7030A0"/>
          <w:szCs w:val="24"/>
        </w:rPr>
        <w:t>of</w:t>
      </w:r>
      <w:r w:rsidR="008511C7">
        <w:rPr>
          <w:b/>
          <w:bCs/>
          <w:color w:val="7030A0"/>
          <w:szCs w:val="24"/>
        </w:rPr>
        <w:t xml:space="preserve"> </w:t>
      </w:r>
      <w:r w:rsidRPr="004A58C5">
        <w:rPr>
          <w:b/>
          <w:bCs/>
          <w:color w:val="7030A0"/>
          <w:szCs w:val="24"/>
        </w:rPr>
        <w:t>Esau,</w:t>
      </w:r>
      <w:r w:rsidR="008511C7">
        <w:rPr>
          <w:b/>
          <w:bCs/>
          <w:color w:val="7030A0"/>
          <w:szCs w:val="24"/>
        </w:rPr>
        <w:t xml:space="preserve"> </w:t>
      </w:r>
      <w:r w:rsidRPr="004A58C5">
        <w:rPr>
          <w:b/>
          <w:bCs/>
          <w:color w:val="7030A0"/>
          <w:szCs w:val="24"/>
        </w:rPr>
        <w:t>inasmuch</w:t>
      </w:r>
      <w:r w:rsidR="008511C7">
        <w:rPr>
          <w:b/>
          <w:bCs/>
          <w:color w:val="7030A0"/>
          <w:szCs w:val="24"/>
        </w:rPr>
        <w:t xml:space="preserve"> </w:t>
      </w:r>
      <w:r w:rsidRPr="004A58C5">
        <w:rPr>
          <w:b/>
          <w:bCs/>
          <w:color w:val="7030A0"/>
          <w:szCs w:val="24"/>
        </w:rPr>
        <w:t>as</w:t>
      </w:r>
      <w:r w:rsidR="008511C7">
        <w:rPr>
          <w:b/>
          <w:bCs/>
          <w:color w:val="7030A0"/>
          <w:szCs w:val="24"/>
        </w:rPr>
        <w:t xml:space="preserve"> </w:t>
      </w:r>
      <w:r w:rsidRPr="004A58C5">
        <w:rPr>
          <w:b/>
          <w:bCs/>
          <w:color w:val="7030A0"/>
          <w:szCs w:val="24"/>
        </w:rPr>
        <w:t>he</w:t>
      </w:r>
      <w:r w:rsidR="008511C7">
        <w:rPr>
          <w:b/>
          <w:bCs/>
          <w:color w:val="7030A0"/>
          <w:szCs w:val="24"/>
        </w:rPr>
        <w:t xml:space="preserve"> </w:t>
      </w:r>
      <w:r w:rsidRPr="004A58C5">
        <w:rPr>
          <w:b/>
          <w:bCs/>
          <w:color w:val="7030A0"/>
          <w:szCs w:val="24"/>
        </w:rPr>
        <w:t>is</w:t>
      </w:r>
      <w:r w:rsidR="008511C7">
        <w:rPr>
          <w:b/>
          <w:bCs/>
          <w:color w:val="7030A0"/>
          <w:szCs w:val="24"/>
        </w:rPr>
        <w:t xml:space="preserve"> </w:t>
      </w:r>
      <w:r w:rsidRPr="004A58C5">
        <w:rPr>
          <w:b/>
          <w:bCs/>
          <w:color w:val="7030A0"/>
          <w:szCs w:val="24"/>
        </w:rPr>
        <w:t>his</w:t>
      </w:r>
      <w:r w:rsidR="008511C7">
        <w:rPr>
          <w:b/>
          <w:bCs/>
          <w:color w:val="7030A0"/>
          <w:szCs w:val="24"/>
        </w:rPr>
        <w:t xml:space="preserve"> </w:t>
      </w:r>
      <w:r w:rsidRPr="004A58C5">
        <w:rPr>
          <w:b/>
          <w:bCs/>
          <w:color w:val="7030A0"/>
          <w:szCs w:val="24"/>
        </w:rPr>
        <w:t>exact</w:t>
      </w:r>
      <w:r w:rsidR="008511C7">
        <w:rPr>
          <w:b/>
          <w:bCs/>
          <w:color w:val="7030A0"/>
          <w:szCs w:val="24"/>
        </w:rPr>
        <w:t xml:space="preserve"> </w:t>
      </w:r>
      <w:r w:rsidRPr="004A58C5">
        <w:rPr>
          <w:b/>
          <w:bCs/>
          <w:color w:val="7030A0"/>
          <w:szCs w:val="24"/>
        </w:rPr>
        <w:t>opposite.</w:t>
      </w:r>
    </w:p>
    <w:p w14:paraId="733A3AC3" w14:textId="77777777" w:rsidR="00F358FE" w:rsidRDefault="00F358FE" w:rsidP="00C56156">
      <w:pPr>
        <w:rPr>
          <w:szCs w:val="24"/>
        </w:rPr>
      </w:pPr>
      <w:bookmarkStart w:id="4" w:name="_Hlk29815012"/>
    </w:p>
    <w:p w14:paraId="299DA0F8" w14:textId="0CB66834" w:rsidR="00F358FE" w:rsidRDefault="00F358FE">
      <w:pPr>
        <w:pStyle w:val="Heading1"/>
      </w:pPr>
      <w:bookmarkStart w:id="5" w:name="_Toc126703252"/>
      <w:bookmarkStart w:id="6" w:name="_Toc165223132"/>
      <w:bookmarkStart w:id="7" w:name="_Toc376042993"/>
      <w:bookmarkStart w:id="8" w:name="_Toc29814710"/>
      <w:r>
        <w:t>An</w:t>
      </w:r>
      <w:r w:rsidR="008511C7">
        <w:t xml:space="preserve"> </w:t>
      </w:r>
      <w:r>
        <w:t>Ox</w:t>
      </w:r>
      <w:r w:rsidR="008511C7">
        <w:t xml:space="preserve"> </w:t>
      </w:r>
      <w:r>
        <w:t>and</w:t>
      </w:r>
      <w:r w:rsidR="008511C7">
        <w:t xml:space="preserve"> </w:t>
      </w:r>
      <w:r>
        <w:t>a</w:t>
      </w:r>
      <w:r w:rsidR="008511C7">
        <w:t xml:space="preserve"> </w:t>
      </w:r>
      <w:r w:rsidRPr="00F358FE">
        <w:t>Donkey</w:t>
      </w:r>
      <w:bookmarkEnd w:id="5"/>
      <w:bookmarkEnd w:id="6"/>
    </w:p>
    <w:p w14:paraId="280322E5" w14:textId="1B5E614B" w:rsidR="00F358FE" w:rsidRDefault="00F358FE" w:rsidP="00B126C3"/>
    <w:p w14:paraId="3840B77D" w14:textId="3F3061E9" w:rsidR="00F358FE" w:rsidRDefault="00F358FE" w:rsidP="00B126C3">
      <w:r>
        <w:t>Upon</w:t>
      </w:r>
      <w:r w:rsidR="008511C7">
        <w:t xml:space="preserve"> </w:t>
      </w:r>
      <w:r>
        <w:t>his</w:t>
      </w:r>
      <w:r w:rsidR="008511C7">
        <w:t xml:space="preserve"> </w:t>
      </w:r>
      <w:r>
        <w:t>return</w:t>
      </w:r>
      <w:r w:rsidR="008511C7">
        <w:t xml:space="preserve"> </w:t>
      </w:r>
      <w:r>
        <w:t>to</w:t>
      </w:r>
      <w:r w:rsidR="008511C7">
        <w:t xml:space="preserve"> </w:t>
      </w:r>
      <w:r>
        <w:t>Eretz</w:t>
      </w:r>
      <w:r w:rsidR="008511C7">
        <w:t xml:space="preserve"> </w:t>
      </w:r>
      <w:r>
        <w:t>Israel,</w:t>
      </w:r>
      <w:r w:rsidR="008511C7">
        <w:t xml:space="preserve"> </w:t>
      </w:r>
      <w:r w:rsidRPr="00F358FE">
        <w:t>Jacob</w:t>
      </w:r>
      <w:r w:rsidR="008511C7">
        <w:t xml:space="preserve"> </w:t>
      </w:r>
      <w:r>
        <w:t>sent</w:t>
      </w:r>
      <w:r w:rsidR="008511C7">
        <w:t xml:space="preserve"> </w:t>
      </w:r>
      <w:r>
        <w:t>a</w:t>
      </w:r>
      <w:r w:rsidR="008511C7">
        <w:t xml:space="preserve"> </w:t>
      </w:r>
      <w:r>
        <w:t>message</w:t>
      </w:r>
      <w:r w:rsidR="008511C7">
        <w:t xml:space="preserve"> </w:t>
      </w:r>
      <w:r>
        <w:t>to</w:t>
      </w:r>
      <w:r w:rsidR="008511C7">
        <w:t xml:space="preserve"> </w:t>
      </w:r>
      <w:r>
        <w:t>his</w:t>
      </w:r>
      <w:r w:rsidR="008511C7">
        <w:t xml:space="preserve"> </w:t>
      </w:r>
      <w:r>
        <w:t>brother</w:t>
      </w:r>
      <w:r w:rsidR="008511C7">
        <w:t xml:space="preserve"> </w:t>
      </w:r>
      <w:r w:rsidRPr="00F358FE">
        <w:t>Esau</w:t>
      </w:r>
      <w:r>
        <w:t>:</w:t>
      </w:r>
      <w:r w:rsidR="008511C7">
        <w:t xml:space="preserve"> </w:t>
      </w:r>
      <w:r>
        <w:t>“I</w:t>
      </w:r>
      <w:r w:rsidR="008511C7">
        <w:t xml:space="preserve"> </w:t>
      </w:r>
      <w:r>
        <w:t>have</w:t>
      </w:r>
      <w:r w:rsidR="008511C7">
        <w:t xml:space="preserve"> </w:t>
      </w:r>
      <w:r>
        <w:t>an</w:t>
      </w:r>
      <w:r w:rsidR="008511C7">
        <w:t xml:space="preserve"> </w:t>
      </w:r>
      <w:r>
        <w:t>ox</w:t>
      </w:r>
      <w:r w:rsidR="008511C7">
        <w:t xml:space="preserve"> </w:t>
      </w:r>
      <w:r>
        <w:t>and</w:t>
      </w:r>
      <w:r w:rsidR="008511C7">
        <w:t xml:space="preserve"> </w:t>
      </w:r>
      <w:r>
        <w:t>a</w:t>
      </w:r>
      <w:r w:rsidR="008511C7">
        <w:t xml:space="preserve"> </w:t>
      </w:r>
      <w:r w:rsidRPr="00F358FE">
        <w:t>donkey</w:t>
      </w:r>
      <w:r>
        <w:t>”.</w:t>
      </w:r>
      <w:r>
        <w:rPr>
          <w:rStyle w:val="FootnoteReference"/>
        </w:rPr>
        <w:footnoteReference w:id="39"/>
      </w:r>
      <w:r w:rsidR="008511C7">
        <w:t xml:space="preserve"> </w:t>
      </w:r>
      <w:r>
        <w:t>Why</w:t>
      </w:r>
      <w:r w:rsidR="008511C7">
        <w:t xml:space="preserve"> </w:t>
      </w:r>
      <w:r>
        <w:t>was</w:t>
      </w:r>
      <w:r w:rsidR="008511C7">
        <w:t xml:space="preserve"> </w:t>
      </w:r>
      <w:r>
        <w:t>it</w:t>
      </w:r>
      <w:r w:rsidR="008511C7">
        <w:t xml:space="preserve"> </w:t>
      </w:r>
      <w:r>
        <w:t>necessary</w:t>
      </w:r>
      <w:r w:rsidR="008511C7">
        <w:t xml:space="preserve"> </w:t>
      </w:r>
      <w:r>
        <w:t>to</w:t>
      </w:r>
      <w:r w:rsidR="008511C7">
        <w:t xml:space="preserve"> </w:t>
      </w:r>
      <w:r>
        <w:t>tell</w:t>
      </w:r>
      <w:r w:rsidR="008511C7">
        <w:t xml:space="preserve"> </w:t>
      </w:r>
      <w:r w:rsidRPr="00F358FE">
        <w:t>Esau</w:t>
      </w:r>
      <w:r w:rsidR="008511C7">
        <w:t xml:space="preserve"> </w:t>
      </w:r>
      <w:r>
        <w:t>about</w:t>
      </w:r>
      <w:r w:rsidR="008511C7">
        <w:t xml:space="preserve"> </w:t>
      </w:r>
      <w:r>
        <w:t>this</w:t>
      </w:r>
      <w:r w:rsidR="008511C7">
        <w:t xml:space="preserve"> </w:t>
      </w:r>
      <w:r>
        <w:t>ox</w:t>
      </w:r>
      <w:r w:rsidR="008511C7">
        <w:t xml:space="preserve"> </w:t>
      </w:r>
      <w:r>
        <w:t>and</w:t>
      </w:r>
      <w:r w:rsidR="008511C7">
        <w:t xml:space="preserve"> </w:t>
      </w:r>
      <w:r w:rsidRPr="00F358FE">
        <w:t>donkey</w:t>
      </w:r>
      <w:r>
        <w:t>?</w:t>
      </w:r>
    </w:p>
    <w:p w14:paraId="25CC0A42" w14:textId="77777777" w:rsidR="00F358FE" w:rsidRDefault="00F358FE" w:rsidP="00B126C3"/>
    <w:p w14:paraId="1FB24345" w14:textId="198D3CFB" w:rsidR="00F358FE" w:rsidRDefault="00F358FE" w:rsidP="00B126C3">
      <w:r>
        <w:t>According</w:t>
      </w:r>
      <w:r w:rsidR="008511C7">
        <w:t xml:space="preserve"> </w:t>
      </w:r>
      <w:r>
        <w:t>to</w:t>
      </w:r>
      <w:r w:rsidR="008511C7">
        <w:t xml:space="preserve"> </w:t>
      </w:r>
      <w:r>
        <w:t>the</w:t>
      </w:r>
      <w:r w:rsidR="008511C7">
        <w:t xml:space="preserve"> </w:t>
      </w:r>
      <w:r w:rsidRPr="00F358FE">
        <w:t>Midrash</w:t>
      </w:r>
      <w:r>
        <w:t>,</w:t>
      </w:r>
      <w:r>
        <w:rPr>
          <w:rStyle w:val="FootnoteReference"/>
        </w:rPr>
        <w:footnoteReference w:id="40"/>
      </w:r>
      <w:r w:rsidR="008511C7">
        <w:t xml:space="preserve"> </w:t>
      </w:r>
      <w:r w:rsidRPr="00F358FE">
        <w:t>Jacob</w:t>
      </w:r>
      <w:r w:rsidR="008511C7">
        <w:t xml:space="preserve"> </w:t>
      </w:r>
      <w:r>
        <w:t>was</w:t>
      </w:r>
      <w:r w:rsidR="008511C7">
        <w:t xml:space="preserve"> </w:t>
      </w:r>
      <w:r>
        <w:t>not</w:t>
      </w:r>
      <w:r w:rsidR="008511C7">
        <w:t xml:space="preserve"> </w:t>
      </w:r>
      <w:r w:rsidRPr="00F358FE">
        <w:t>speaking</w:t>
      </w:r>
      <w:r w:rsidR="008511C7">
        <w:t xml:space="preserve"> </w:t>
      </w:r>
      <w:r>
        <w:t>about</w:t>
      </w:r>
      <w:r w:rsidR="008511C7">
        <w:t xml:space="preserve"> </w:t>
      </w:r>
      <w:r>
        <w:t>the</w:t>
      </w:r>
      <w:r w:rsidR="008511C7">
        <w:t xml:space="preserve"> </w:t>
      </w:r>
      <w:r>
        <w:t>material</w:t>
      </w:r>
      <w:r w:rsidR="008511C7">
        <w:t xml:space="preserve"> </w:t>
      </w:r>
      <w:r>
        <w:t>possessions</w:t>
      </w:r>
      <w:r w:rsidR="008511C7">
        <w:t xml:space="preserve"> </w:t>
      </w:r>
      <w:r>
        <w:t>he</w:t>
      </w:r>
      <w:r w:rsidR="008511C7">
        <w:t xml:space="preserve"> </w:t>
      </w:r>
      <w:r>
        <w:t>had</w:t>
      </w:r>
      <w:r w:rsidR="008511C7">
        <w:t xml:space="preserve"> </w:t>
      </w:r>
      <w:r>
        <w:t>amassed,</w:t>
      </w:r>
      <w:r w:rsidR="008511C7">
        <w:t xml:space="preserve"> </w:t>
      </w:r>
      <w:r>
        <w:t>but</w:t>
      </w:r>
      <w:r w:rsidR="008511C7">
        <w:t xml:space="preserve"> </w:t>
      </w:r>
      <w:r>
        <w:t>about</w:t>
      </w:r>
      <w:r w:rsidR="008511C7">
        <w:t xml:space="preserve"> </w:t>
      </w:r>
      <w:r>
        <w:t>something</w:t>
      </w:r>
      <w:r w:rsidR="008511C7">
        <w:t xml:space="preserve"> </w:t>
      </w:r>
      <w:r>
        <w:t>of</w:t>
      </w:r>
      <w:r w:rsidR="008511C7">
        <w:t xml:space="preserve"> </w:t>
      </w:r>
      <w:r>
        <w:t>far</w:t>
      </w:r>
      <w:r w:rsidR="008511C7">
        <w:t xml:space="preserve"> </w:t>
      </w:r>
      <w:r>
        <w:t>greater</w:t>
      </w:r>
      <w:r w:rsidR="008511C7">
        <w:t xml:space="preserve"> </w:t>
      </w:r>
      <w:r>
        <w:t>significance.</w:t>
      </w:r>
      <w:r w:rsidR="008511C7">
        <w:t xml:space="preserve"> </w:t>
      </w:r>
      <w:r>
        <w:t>The</w:t>
      </w:r>
      <w:r w:rsidR="008511C7">
        <w:t xml:space="preserve"> </w:t>
      </w:r>
      <w:r>
        <w:t>ox</w:t>
      </w:r>
      <w:r w:rsidR="008511C7">
        <w:t xml:space="preserve"> </w:t>
      </w:r>
      <w:r>
        <w:t>refers</w:t>
      </w:r>
      <w:r w:rsidR="008511C7">
        <w:t xml:space="preserve"> </w:t>
      </w:r>
      <w:r>
        <w:t>to</w:t>
      </w:r>
      <w:r w:rsidR="008511C7">
        <w:t xml:space="preserve"> </w:t>
      </w:r>
      <w:r w:rsidRPr="00F358FE">
        <w:t>Mashiach</w:t>
      </w:r>
      <w:r w:rsidR="008511C7">
        <w:t xml:space="preserve"> </w:t>
      </w:r>
      <w:r>
        <w:t>ben</w:t>
      </w:r>
      <w:r w:rsidR="008511C7">
        <w:t xml:space="preserve"> </w:t>
      </w:r>
      <w:r w:rsidRPr="00F358FE">
        <w:t>Joseph</w:t>
      </w:r>
      <w:r>
        <w:t>,</w:t>
      </w:r>
      <w:r w:rsidR="008511C7">
        <w:t xml:space="preserve"> </w:t>
      </w:r>
      <w:r>
        <w:t>the</w:t>
      </w:r>
      <w:r w:rsidR="008511C7">
        <w:t xml:space="preserve"> </w:t>
      </w:r>
      <w:r>
        <w:t>precursive</w:t>
      </w:r>
      <w:r w:rsidR="008511C7">
        <w:t xml:space="preserve"> </w:t>
      </w:r>
      <w:r>
        <w:t>Messianic</w:t>
      </w:r>
      <w:r w:rsidR="008511C7">
        <w:t xml:space="preserve"> </w:t>
      </w:r>
      <w:r>
        <w:t>leader</w:t>
      </w:r>
      <w:r w:rsidR="008511C7">
        <w:t xml:space="preserve"> </w:t>
      </w:r>
      <w:r>
        <w:t>descended</w:t>
      </w:r>
      <w:r w:rsidR="008511C7">
        <w:t xml:space="preserve"> </w:t>
      </w:r>
      <w:r>
        <w:t>from</w:t>
      </w:r>
      <w:r w:rsidR="008511C7">
        <w:t xml:space="preserve"> </w:t>
      </w:r>
      <w:r w:rsidRPr="00F358FE">
        <w:t>Joseph</w:t>
      </w:r>
      <w:r>
        <w:t>.</w:t>
      </w:r>
      <w:r w:rsidR="008511C7">
        <w:t xml:space="preserve"> </w:t>
      </w:r>
      <w:r>
        <w:t>The</w:t>
      </w:r>
      <w:r w:rsidR="008511C7">
        <w:t xml:space="preserve"> </w:t>
      </w:r>
      <w:r>
        <w:t>ox</w:t>
      </w:r>
      <w:r w:rsidR="008511C7">
        <w:t xml:space="preserve"> </w:t>
      </w:r>
      <w:r>
        <w:t>is</w:t>
      </w:r>
      <w:r w:rsidR="008511C7">
        <w:t xml:space="preserve"> </w:t>
      </w:r>
      <w:r>
        <w:t>a</w:t>
      </w:r>
      <w:r w:rsidR="008511C7">
        <w:t xml:space="preserve"> </w:t>
      </w:r>
      <w:r>
        <w:t>symbol</w:t>
      </w:r>
      <w:r w:rsidR="008511C7">
        <w:t xml:space="preserve"> </w:t>
      </w:r>
      <w:r>
        <w:t>of</w:t>
      </w:r>
      <w:r w:rsidR="008511C7">
        <w:t xml:space="preserve"> </w:t>
      </w:r>
      <w:r>
        <w:t>the</w:t>
      </w:r>
      <w:r w:rsidR="008511C7">
        <w:t xml:space="preserve"> </w:t>
      </w:r>
      <w:r w:rsidRPr="00F358FE">
        <w:t>tribe</w:t>
      </w:r>
      <w:r w:rsidR="008511C7">
        <w:t xml:space="preserve"> </w:t>
      </w:r>
      <w:r>
        <w:t>of</w:t>
      </w:r>
      <w:r w:rsidR="008511C7">
        <w:t xml:space="preserve"> </w:t>
      </w:r>
      <w:r w:rsidRPr="00F358FE">
        <w:t>Joseph</w:t>
      </w:r>
      <w:r>
        <w:t>;</w:t>
      </w:r>
      <w:r w:rsidR="008511C7">
        <w:t xml:space="preserve"> </w:t>
      </w:r>
      <w:r>
        <w:t>both</w:t>
      </w:r>
      <w:r w:rsidR="008511C7">
        <w:t xml:space="preserve"> </w:t>
      </w:r>
      <w:r w:rsidRPr="00F358FE">
        <w:t>Jacob</w:t>
      </w:r>
      <w:r w:rsidR="008511C7">
        <w:t xml:space="preserve"> </w:t>
      </w:r>
      <w:r>
        <w:t>and</w:t>
      </w:r>
      <w:r w:rsidR="008511C7">
        <w:t xml:space="preserve"> </w:t>
      </w:r>
      <w:r>
        <w:t>Moses</w:t>
      </w:r>
      <w:r w:rsidR="008511C7">
        <w:t xml:space="preserve"> </w:t>
      </w:r>
      <w:r>
        <w:t>used</w:t>
      </w:r>
      <w:r w:rsidR="008511C7">
        <w:t xml:space="preserve"> </w:t>
      </w:r>
      <w:r>
        <w:t>the</w:t>
      </w:r>
      <w:r w:rsidR="008511C7">
        <w:t xml:space="preserve"> </w:t>
      </w:r>
      <w:r>
        <w:t>imagery</w:t>
      </w:r>
      <w:r w:rsidR="008511C7">
        <w:t xml:space="preserve"> </w:t>
      </w:r>
      <w:r>
        <w:t>of</w:t>
      </w:r>
      <w:r w:rsidR="008511C7">
        <w:t xml:space="preserve"> </w:t>
      </w:r>
      <w:r>
        <w:t>an</w:t>
      </w:r>
      <w:r w:rsidR="008511C7">
        <w:t xml:space="preserve"> </w:t>
      </w:r>
      <w:r>
        <w:t>ox</w:t>
      </w:r>
      <w:r w:rsidR="008511C7">
        <w:t xml:space="preserve"> </w:t>
      </w:r>
      <w:r>
        <w:t>when</w:t>
      </w:r>
      <w:r w:rsidR="008511C7">
        <w:t xml:space="preserve"> </w:t>
      </w:r>
      <w:r>
        <w:t>blessing</w:t>
      </w:r>
      <w:r w:rsidR="008511C7">
        <w:t xml:space="preserve"> </w:t>
      </w:r>
      <w:r w:rsidRPr="00F358FE">
        <w:t>Joseph</w:t>
      </w:r>
      <w:r>
        <w:t>.</w:t>
      </w:r>
      <w:r>
        <w:rPr>
          <w:rStyle w:val="FootnoteReference"/>
        </w:rPr>
        <w:footnoteReference w:id="41"/>
      </w:r>
    </w:p>
    <w:p w14:paraId="14CB77E0" w14:textId="77777777" w:rsidR="00F358FE" w:rsidRDefault="00F358FE" w:rsidP="00B126C3"/>
    <w:p w14:paraId="5CC27CA1" w14:textId="51EC7F36" w:rsidR="00F358FE" w:rsidRDefault="00F358FE" w:rsidP="00B126C3">
      <w:r>
        <w:t>And</w:t>
      </w:r>
      <w:r w:rsidR="008511C7">
        <w:t xml:space="preserve"> </w:t>
      </w:r>
      <w:r>
        <w:t>the</w:t>
      </w:r>
      <w:r w:rsidR="008511C7">
        <w:t xml:space="preserve"> </w:t>
      </w:r>
      <w:r w:rsidRPr="00F358FE">
        <w:t>donkey</w:t>
      </w:r>
      <w:r>
        <w:t>?</w:t>
      </w:r>
      <w:r w:rsidR="008511C7">
        <w:t xml:space="preserve"> </w:t>
      </w:r>
      <w:r>
        <w:t>That</w:t>
      </w:r>
      <w:r w:rsidR="008511C7">
        <w:t xml:space="preserve"> </w:t>
      </w:r>
      <w:r>
        <w:t>is</w:t>
      </w:r>
      <w:r w:rsidR="008511C7">
        <w:t xml:space="preserve"> </w:t>
      </w:r>
      <w:r>
        <w:t>a</w:t>
      </w:r>
      <w:r w:rsidR="008511C7">
        <w:t xml:space="preserve"> </w:t>
      </w:r>
      <w:r>
        <w:t>reference</w:t>
      </w:r>
      <w:r w:rsidR="008511C7">
        <w:t xml:space="preserve"> </w:t>
      </w:r>
      <w:r>
        <w:t>to</w:t>
      </w:r>
      <w:r w:rsidR="008511C7">
        <w:t xml:space="preserve"> </w:t>
      </w:r>
      <w:r w:rsidRPr="00F358FE">
        <w:t>Mashiach</w:t>
      </w:r>
      <w:r w:rsidR="008511C7">
        <w:t xml:space="preserve"> </w:t>
      </w:r>
      <w:r>
        <w:t>ben</w:t>
      </w:r>
      <w:r w:rsidR="008511C7">
        <w:t xml:space="preserve"> </w:t>
      </w:r>
      <w:r>
        <w:t>David,</w:t>
      </w:r>
      <w:r w:rsidR="008511C7">
        <w:t xml:space="preserve"> </w:t>
      </w:r>
      <w:r>
        <w:t>the</w:t>
      </w:r>
      <w:r w:rsidR="008511C7">
        <w:t xml:space="preserve"> </w:t>
      </w:r>
      <w:r>
        <w:t>ultimate</w:t>
      </w:r>
      <w:r w:rsidR="008511C7">
        <w:t xml:space="preserve"> </w:t>
      </w:r>
      <w:r>
        <w:t>Messianic</w:t>
      </w:r>
      <w:r w:rsidR="008511C7">
        <w:t xml:space="preserve"> </w:t>
      </w:r>
      <w:r>
        <w:t>king</w:t>
      </w:r>
      <w:r w:rsidR="008511C7">
        <w:t xml:space="preserve"> </w:t>
      </w:r>
      <w:r>
        <w:t>descended</w:t>
      </w:r>
      <w:r w:rsidR="008511C7">
        <w:t xml:space="preserve"> </w:t>
      </w:r>
      <w:r>
        <w:t>from</w:t>
      </w:r>
      <w:r w:rsidR="008511C7">
        <w:t xml:space="preserve"> </w:t>
      </w:r>
      <w:r>
        <w:t>David,</w:t>
      </w:r>
      <w:r w:rsidR="008511C7">
        <w:t xml:space="preserve"> </w:t>
      </w:r>
      <w:r>
        <w:t>who</w:t>
      </w:r>
      <w:r w:rsidR="008511C7">
        <w:t xml:space="preserve"> </w:t>
      </w:r>
      <w:r>
        <w:t>will</w:t>
      </w:r>
      <w:r w:rsidR="008511C7">
        <w:t xml:space="preserve"> </w:t>
      </w:r>
      <w:r>
        <w:t>arrive</w:t>
      </w:r>
      <w:r w:rsidR="008511C7">
        <w:t xml:space="preserve"> </w:t>
      </w:r>
      <w:r>
        <w:t>as</w:t>
      </w:r>
      <w:r w:rsidR="008511C7">
        <w:t xml:space="preserve"> </w:t>
      </w:r>
      <w:r>
        <w:t>“a</w:t>
      </w:r>
      <w:r w:rsidR="008511C7">
        <w:t xml:space="preserve"> </w:t>
      </w:r>
      <w:r>
        <w:t>pauper</w:t>
      </w:r>
      <w:r w:rsidR="008511C7">
        <w:t xml:space="preserve"> </w:t>
      </w:r>
      <w:r>
        <w:t>riding</w:t>
      </w:r>
      <w:r w:rsidR="008511C7">
        <w:t xml:space="preserve"> </w:t>
      </w:r>
      <w:r>
        <w:t>on</w:t>
      </w:r>
      <w:r w:rsidR="008511C7">
        <w:t xml:space="preserve"> </w:t>
      </w:r>
      <w:r>
        <w:t>a</w:t>
      </w:r>
      <w:r w:rsidR="008511C7">
        <w:t xml:space="preserve"> </w:t>
      </w:r>
      <w:r w:rsidRPr="00F358FE">
        <w:t>donkey</w:t>
      </w:r>
      <w:r>
        <w:t>”.</w:t>
      </w:r>
      <w:r>
        <w:rPr>
          <w:rStyle w:val="FootnoteReference"/>
        </w:rPr>
        <w:footnoteReference w:id="42"/>
      </w:r>
    </w:p>
    <w:p w14:paraId="2C34056E" w14:textId="77777777" w:rsidR="00F358FE" w:rsidRDefault="00F358FE" w:rsidP="00B126C3"/>
    <w:p w14:paraId="0EC73345" w14:textId="3A2BB4D3" w:rsidR="00F358FE" w:rsidRDefault="00F358FE" w:rsidP="00B126C3">
      <w:r>
        <w:t>Why</w:t>
      </w:r>
      <w:r w:rsidR="008511C7">
        <w:t xml:space="preserve"> </w:t>
      </w:r>
      <w:r>
        <w:t>do</w:t>
      </w:r>
      <w:r w:rsidR="008511C7">
        <w:t xml:space="preserve"> </w:t>
      </w:r>
      <w:r>
        <w:t>we</w:t>
      </w:r>
      <w:r w:rsidR="008511C7">
        <w:t xml:space="preserve"> </w:t>
      </w:r>
      <w:r>
        <w:t>need</w:t>
      </w:r>
      <w:r w:rsidR="008511C7">
        <w:t xml:space="preserve"> </w:t>
      </w:r>
      <w:r w:rsidRPr="00F358FE">
        <w:t>two</w:t>
      </w:r>
      <w:r w:rsidR="008511C7">
        <w:t xml:space="preserve"> </w:t>
      </w:r>
      <w:r>
        <w:t>Messianic</w:t>
      </w:r>
      <w:r w:rsidR="008511C7">
        <w:t xml:space="preserve"> </w:t>
      </w:r>
      <w:r>
        <w:t>leaders?</w:t>
      </w:r>
      <w:r w:rsidR="008511C7">
        <w:t xml:space="preserve"> </w:t>
      </w:r>
      <w:r>
        <w:t>And</w:t>
      </w:r>
      <w:r w:rsidR="008511C7">
        <w:t xml:space="preserve"> </w:t>
      </w:r>
      <w:r>
        <w:t>why</w:t>
      </w:r>
      <w:r w:rsidR="008511C7">
        <w:t xml:space="preserve"> </w:t>
      </w:r>
      <w:r>
        <w:t>are</w:t>
      </w:r>
      <w:r w:rsidR="008511C7">
        <w:t xml:space="preserve"> </w:t>
      </w:r>
      <w:r>
        <w:t>they</w:t>
      </w:r>
      <w:r w:rsidR="008511C7">
        <w:t xml:space="preserve"> </w:t>
      </w:r>
      <w:r>
        <w:t>represented</w:t>
      </w:r>
      <w:r w:rsidR="008511C7">
        <w:t xml:space="preserve"> </w:t>
      </w:r>
      <w:r>
        <w:t>specifically</w:t>
      </w:r>
      <w:r w:rsidR="008511C7">
        <w:t xml:space="preserve"> </w:t>
      </w:r>
      <w:r>
        <w:t>by</w:t>
      </w:r>
      <w:r w:rsidR="008511C7">
        <w:t xml:space="preserve"> </w:t>
      </w:r>
      <w:r>
        <w:t>these</w:t>
      </w:r>
      <w:r w:rsidR="008511C7">
        <w:t xml:space="preserve"> </w:t>
      </w:r>
      <w:r w:rsidRPr="00F358FE">
        <w:t>two</w:t>
      </w:r>
      <w:r w:rsidR="008511C7">
        <w:t xml:space="preserve"> </w:t>
      </w:r>
      <w:r>
        <w:t>animals?</w:t>
      </w:r>
    </w:p>
    <w:p w14:paraId="57CB38CE" w14:textId="2A4F2CDA" w:rsidR="00F358FE" w:rsidRDefault="00F358FE" w:rsidP="00B126C3"/>
    <w:p w14:paraId="3212FCEF" w14:textId="1BBDC384" w:rsidR="00F358FE" w:rsidRDefault="00F358FE" w:rsidP="00B126C3">
      <w:r>
        <w:t>In</w:t>
      </w:r>
      <w:r w:rsidR="008511C7">
        <w:t xml:space="preserve"> </w:t>
      </w:r>
      <w:r>
        <w:t>a</w:t>
      </w:r>
      <w:r w:rsidR="008511C7">
        <w:t xml:space="preserve"> </w:t>
      </w:r>
      <w:r>
        <w:t>remarkable</w:t>
      </w:r>
      <w:r w:rsidR="008511C7">
        <w:t xml:space="preserve"> </w:t>
      </w:r>
      <w:r>
        <w:t>eulogy</w:t>
      </w:r>
      <w:r w:rsidR="008511C7">
        <w:t xml:space="preserve"> </w:t>
      </w:r>
      <w:r>
        <w:t>entitled</w:t>
      </w:r>
      <w:r w:rsidR="008511C7">
        <w:t xml:space="preserve"> </w:t>
      </w:r>
      <w:r>
        <w:t>“The</w:t>
      </w:r>
      <w:r w:rsidR="008511C7">
        <w:t xml:space="preserve"> </w:t>
      </w:r>
      <w:r>
        <w:t>Eulogy</w:t>
      </w:r>
      <w:r w:rsidR="008511C7">
        <w:t xml:space="preserve"> </w:t>
      </w:r>
      <w:r>
        <w:t>in</w:t>
      </w:r>
      <w:r w:rsidR="008511C7">
        <w:t xml:space="preserve"> </w:t>
      </w:r>
      <w:r w:rsidRPr="00F358FE">
        <w:t>Jerusalem</w:t>
      </w:r>
      <w:r>
        <w:t>,”</w:t>
      </w:r>
      <w:r w:rsidR="008511C7">
        <w:t xml:space="preserve"> </w:t>
      </w:r>
      <w:r>
        <w:t>delivered</w:t>
      </w:r>
      <w:r w:rsidR="008511C7">
        <w:t xml:space="preserve"> </w:t>
      </w:r>
      <w:r>
        <w:t>after</w:t>
      </w:r>
      <w:r w:rsidR="008511C7">
        <w:t xml:space="preserve"> </w:t>
      </w:r>
      <w:r>
        <w:t>Theodore</w:t>
      </w:r>
      <w:r w:rsidR="008511C7">
        <w:t xml:space="preserve"> </w:t>
      </w:r>
      <w:r>
        <w:t>Herzl’s</w:t>
      </w:r>
      <w:r w:rsidR="008511C7">
        <w:t xml:space="preserve"> </w:t>
      </w:r>
      <w:r>
        <w:t>death</w:t>
      </w:r>
      <w:r w:rsidR="008511C7">
        <w:t xml:space="preserve"> </w:t>
      </w:r>
      <w:r>
        <w:t>in</w:t>
      </w:r>
      <w:r w:rsidR="008511C7">
        <w:t xml:space="preserve"> </w:t>
      </w:r>
      <w:r>
        <w:t>1904,</w:t>
      </w:r>
      <w:r w:rsidR="008511C7">
        <w:t xml:space="preserve"> </w:t>
      </w:r>
      <w:r>
        <w:t>Rav</w:t>
      </w:r>
      <w:r w:rsidR="008511C7">
        <w:t xml:space="preserve"> </w:t>
      </w:r>
      <w:r>
        <w:t>Kook</w:t>
      </w:r>
      <w:r w:rsidR="008511C7">
        <w:t xml:space="preserve"> </w:t>
      </w:r>
      <w:r>
        <w:t>explained</w:t>
      </w:r>
      <w:r w:rsidR="008511C7">
        <w:t xml:space="preserve"> </w:t>
      </w:r>
      <w:r>
        <w:t>this</w:t>
      </w:r>
      <w:r w:rsidR="008511C7">
        <w:t xml:space="preserve"> </w:t>
      </w:r>
      <w:r>
        <w:t>concept</w:t>
      </w:r>
      <w:r w:rsidR="008511C7">
        <w:t xml:space="preserve"> </w:t>
      </w:r>
      <w:r>
        <w:t>of</w:t>
      </w:r>
      <w:r w:rsidR="008511C7">
        <w:t xml:space="preserve"> </w:t>
      </w:r>
      <w:r w:rsidRPr="00F358FE">
        <w:t>two</w:t>
      </w:r>
      <w:r w:rsidR="008511C7">
        <w:t xml:space="preserve"> </w:t>
      </w:r>
      <w:r>
        <w:t>Messiahs.</w:t>
      </w:r>
      <w:r w:rsidR="008511C7">
        <w:t xml:space="preserve"> </w:t>
      </w:r>
      <w:r>
        <w:t>The</w:t>
      </w:r>
      <w:r w:rsidR="008511C7">
        <w:t xml:space="preserve"> </w:t>
      </w:r>
      <w:r>
        <w:t>eulogy</w:t>
      </w:r>
      <w:r w:rsidR="008511C7">
        <w:t xml:space="preserve"> </w:t>
      </w:r>
      <w:r>
        <w:t>beautifully</w:t>
      </w:r>
      <w:r w:rsidR="008511C7">
        <w:t xml:space="preserve"> </w:t>
      </w:r>
      <w:r>
        <w:t>articulates</w:t>
      </w:r>
      <w:r w:rsidR="008511C7">
        <w:t xml:space="preserve"> </w:t>
      </w:r>
      <w:r>
        <w:t>his</w:t>
      </w:r>
      <w:r w:rsidR="008511C7">
        <w:t xml:space="preserve"> </w:t>
      </w:r>
      <w:r>
        <w:t>views</w:t>
      </w:r>
      <w:r w:rsidR="008511C7">
        <w:t xml:space="preserve"> </w:t>
      </w:r>
      <w:r>
        <w:t>on</w:t>
      </w:r>
      <w:r w:rsidR="008511C7">
        <w:t xml:space="preserve"> </w:t>
      </w:r>
      <w:r>
        <w:t>the</w:t>
      </w:r>
      <w:r w:rsidR="008511C7">
        <w:t xml:space="preserve"> </w:t>
      </w:r>
      <w:r>
        <w:t>secular</w:t>
      </w:r>
      <w:r w:rsidR="008511C7">
        <w:t xml:space="preserve"> </w:t>
      </w:r>
      <w:r>
        <w:t>Zionist</w:t>
      </w:r>
      <w:r w:rsidR="008511C7">
        <w:t xml:space="preserve"> </w:t>
      </w:r>
      <w:r>
        <w:t>movement</w:t>
      </w:r>
      <w:r w:rsidR="008511C7">
        <w:t xml:space="preserve"> </w:t>
      </w:r>
      <w:r>
        <w:t>and</w:t>
      </w:r>
      <w:r w:rsidR="008511C7">
        <w:t xml:space="preserve"> </w:t>
      </w:r>
      <w:r>
        <w:t>the</w:t>
      </w:r>
      <w:r w:rsidR="008511C7">
        <w:t xml:space="preserve"> </w:t>
      </w:r>
      <w:r>
        <w:t>tragic</w:t>
      </w:r>
      <w:r w:rsidR="008511C7">
        <w:t xml:space="preserve"> </w:t>
      </w:r>
      <w:r>
        <w:t>rift</w:t>
      </w:r>
      <w:r w:rsidR="008511C7">
        <w:t xml:space="preserve"> </w:t>
      </w:r>
      <w:r>
        <w:t>between</w:t>
      </w:r>
      <w:r w:rsidR="008511C7">
        <w:t xml:space="preserve"> </w:t>
      </w:r>
      <w:r>
        <w:t>the</w:t>
      </w:r>
      <w:r w:rsidR="008511C7">
        <w:t xml:space="preserve"> </w:t>
      </w:r>
      <w:r>
        <w:t>religious</w:t>
      </w:r>
      <w:r w:rsidR="008511C7">
        <w:t xml:space="preserve"> </w:t>
      </w:r>
      <w:r>
        <w:t>and</w:t>
      </w:r>
      <w:r w:rsidR="008511C7">
        <w:t xml:space="preserve"> </w:t>
      </w:r>
      <w:r>
        <w:t>secular</w:t>
      </w:r>
      <w:r w:rsidR="008511C7">
        <w:t xml:space="preserve"> </w:t>
      </w:r>
      <w:r>
        <w:t>sectors</w:t>
      </w:r>
      <w:r w:rsidR="008511C7">
        <w:t xml:space="preserve"> </w:t>
      </w:r>
      <w:r>
        <w:t>of</w:t>
      </w:r>
      <w:r w:rsidR="008511C7">
        <w:t xml:space="preserve"> </w:t>
      </w:r>
      <w:r>
        <w:t>the</w:t>
      </w:r>
      <w:r w:rsidR="008511C7">
        <w:t xml:space="preserve"> </w:t>
      </w:r>
      <w:r w:rsidRPr="00F358FE">
        <w:t>Jewish</w:t>
      </w:r>
      <w:r w:rsidR="008511C7">
        <w:t xml:space="preserve"> </w:t>
      </w:r>
      <w:r>
        <w:t>people.</w:t>
      </w:r>
    </w:p>
    <w:p w14:paraId="1D7E3145" w14:textId="77777777" w:rsidR="00F358FE" w:rsidRDefault="00F358FE" w:rsidP="00B126C3"/>
    <w:p w14:paraId="0D34F2BF" w14:textId="6B8EF78E" w:rsidR="00F358FE" w:rsidRDefault="00F358FE" w:rsidP="00B126C3">
      <w:r>
        <w:t>God</w:t>
      </w:r>
      <w:r w:rsidR="008511C7">
        <w:t xml:space="preserve"> </w:t>
      </w:r>
      <w:r>
        <w:t>created</w:t>
      </w:r>
      <w:r w:rsidR="008511C7">
        <w:t xml:space="preserve"> </w:t>
      </w:r>
      <w:r>
        <w:t>us</w:t>
      </w:r>
      <w:r w:rsidR="008511C7">
        <w:t xml:space="preserve"> </w:t>
      </w:r>
      <w:r>
        <w:t>with</w:t>
      </w:r>
      <w:r w:rsidR="008511C7">
        <w:t xml:space="preserve"> </w:t>
      </w:r>
      <w:r>
        <w:t>both</w:t>
      </w:r>
      <w:r w:rsidR="008511C7">
        <w:t xml:space="preserve"> </w:t>
      </w:r>
      <w:r w:rsidRPr="00F358FE">
        <w:t>body</w:t>
      </w:r>
      <w:r w:rsidR="008511C7">
        <w:t xml:space="preserve"> </w:t>
      </w:r>
      <w:r>
        <w:t>and</w:t>
      </w:r>
      <w:r w:rsidR="008511C7">
        <w:t xml:space="preserve"> </w:t>
      </w:r>
      <w:r>
        <w:t>soul.</w:t>
      </w:r>
      <w:r w:rsidR="008511C7">
        <w:t xml:space="preserve"> </w:t>
      </w:r>
      <w:r>
        <w:t>We</w:t>
      </w:r>
      <w:r w:rsidR="008511C7">
        <w:t xml:space="preserve"> </w:t>
      </w:r>
      <w:r>
        <w:t>have</w:t>
      </w:r>
      <w:r w:rsidR="008511C7">
        <w:t xml:space="preserve"> </w:t>
      </w:r>
      <w:r>
        <w:t>forces</w:t>
      </w:r>
      <w:r w:rsidR="008511C7">
        <w:t xml:space="preserve"> </w:t>
      </w:r>
      <w:r>
        <w:t>that</w:t>
      </w:r>
      <w:r w:rsidR="008511C7">
        <w:t xml:space="preserve"> </w:t>
      </w:r>
      <w:r>
        <w:t>maintain</w:t>
      </w:r>
      <w:r w:rsidR="008511C7">
        <w:t xml:space="preserve"> </w:t>
      </w:r>
      <w:r>
        <w:t>and</w:t>
      </w:r>
      <w:r w:rsidR="008511C7">
        <w:t xml:space="preserve"> </w:t>
      </w:r>
      <w:r>
        <w:t>strengthen</w:t>
      </w:r>
      <w:r w:rsidR="008511C7">
        <w:t xml:space="preserve"> </w:t>
      </w:r>
      <w:r>
        <w:t>the</w:t>
      </w:r>
      <w:r w:rsidR="008511C7">
        <w:t xml:space="preserve"> </w:t>
      </w:r>
      <w:r w:rsidRPr="00F358FE">
        <w:t>body</w:t>
      </w:r>
      <w:r>
        <w:t>,</w:t>
      </w:r>
      <w:r w:rsidR="008511C7">
        <w:t xml:space="preserve"> </w:t>
      </w:r>
      <w:r>
        <w:t>and</w:t>
      </w:r>
      <w:r w:rsidR="008511C7">
        <w:t xml:space="preserve"> </w:t>
      </w:r>
      <w:r>
        <w:t>forces</w:t>
      </w:r>
      <w:r w:rsidR="008511C7">
        <w:t xml:space="preserve"> </w:t>
      </w:r>
      <w:r>
        <w:t>that</w:t>
      </w:r>
      <w:r w:rsidR="008511C7">
        <w:t xml:space="preserve"> </w:t>
      </w:r>
      <w:r>
        <w:t>protect</w:t>
      </w:r>
      <w:r w:rsidR="008511C7">
        <w:t xml:space="preserve"> </w:t>
      </w:r>
      <w:r>
        <w:t>and</w:t>
      </w:r>
      <w:r w:rsidR="008511C7">
        <w:t xml:space="preserve"> </w:t>
      </w:r>
      <w:r>
        <w:t>develop</w:t>
      </w:r>
      <w:r w:rsidR="008511C7">
        <w:t xml:space="preserve"> </w:t>
      </w:r>
      <w:r>
        <w:t>the</w:t>
      </w:r>
      <w:r w:rsidR="008511C7">
        <w:t xml:space="preserve"> </w:t>
      </w:r>
      <w:r>
        <w:t>soul.</w:t>
      </w:r>
      <w:r w:rsidR="008511C7">
        <w:t xml:space="preserve"> </w:t>
      </w:r>
      <w:r>
        <w:t>The</w:t>
      </w:r>
      <w:r w:rsidR="008511C7">
        <w:t xml:space="preserve"> </w:t>
      </w:r>
      <w:r>
        <w:t>ideal</w:t>
      </w:r>
      <w:r w:rsidR="008511C7">
        <w:t xml:space="preserve"> </w:t>
      </w:r>
      <w:r>
        <w:t>is</w:t>
      </w:r>
      <w:r w:rsidR="008511C7">
        <w:t xml:space="preserve"> </w:t>
      </w:r>
      <w:r>
        <w:t>to</w:t>
      </w:r>
      <w:r w:rsidR="008511C7">
        <w:t xml:space="preserve"> </w:t>
      </w:r>
      <w:r>
        <w:t>have</w:t>
      </w:r>
      <w:r w:rsidR="008511C7">
        <w:t xml:space="preserve"> </w:t>
      </w:r>
      <w:r>
        <w:t>a</w:t>
      </w:r>
      <w:r w:rsidR="008511C7">
        <w:t xml:space="preserve"> </w:t>
      </w:r>
      <w:r>
        <w:t>robust</w:t>
      </w:r>
      <w:r w:rsidR="008511C7">
        <w:t xml:space="preserve"> </w:t>
      </w:r>
      <w:r w:rsidRPr="00F358FE">
        <w:t>body</w:t>
      </w:r>
      <w:r w:rsidR="008511C7">
        <w:t xml:space="preserve"> </w:t>
      </w:r>
      <w:r>
        <w:t>together</w:t>
      </w:r>
      <w:r w:rsidR="008511C7">
        <w:t xml:space="preserve"> </w:t>
      </w:r>
      <w:r>
        <w:t>with</w:t>
      </w:r>
      <w:r w:rsidR="008511C7">
        <w:t xml:space="preserve"> </w:t>
      </w:r>
      <w:r>
        <w:t>a</w:t>
      </w:r>
      <w:r w:rsidR="008511C7">
        <w:t xml:space="preserve"> </w:t>
      </w:r>
      <w:r>
        <w:t>strong</w:t>
      </w:r>
      <w:r w:rsidR="008511C7">
        <w:t xml:space="preserve"> </w:t>
      </w:r>
      <w:r>
        <w:t>and</w:t>
      </w:r>
      <w:r w:rsidR="008511C7">
        <w:t xml:space="preserve"> </w:t>
      </w:r>
      <w:r>
        <w:t>healthy</w:t>
      </w:r>
      <w:r w:rsidR="008511C7">
        <w:t xml:space="preserve"> </w:t>
      </w:r>
      <w:r>
        <w:t>soul.</w:t>
      </w:r>
      <w:r w:rsidR="008511C7">
        <w:t xml:space="preserve"> </w:t>
      </w:r>
      <w:r>
        <w:t>The</w:t>
      </w:r>
      <w:r w:rsidR="008511C7">
        <w:t xml:space="preserve"> </w:t>
      </w:r>
      <w:r>
        <w:t>soul,</w:t>
      </w:r>
      <w:r w:rsidR="008511C7">
        <w:t xml:space="preserve"> </w:t>
      </w:r>
      <w:r>
        <w:t>with</w:t>
      </w:r>
      <w:r w:rsidR="008511C7">
        <w:t xml:space="preserve"> </w:t>
      </w:r>
      <w:r>
        <w:t>its</w:t>
      </w:r>
      <w:r w:rsidR="008511C7">
        <w:t xml:space="preserve"> </w:t>
      </w:r>
      <w:r>
        <w:t>remarkable</w:t>
      </w:r>
      <w:r w:rsidR="008511C7">
        <w:t xml:space="preserve"> </w:t>
      </w:r>
      <w:r>
        <w:t>faculties,</w:t>
      </w:r>
      <w:r w:rsidR="008511C7">
        <w:t xml:space="preserve"> </w:t>
      </w:r>
      <w:r>
        <w:t>is</w:t>
      </w:r>
      <w:r w:rsidR="008511C7">
        <w:t xml:space="preserve"> </w:t>
      </w:r>
      <w:r>
        <w:t>meant</w:t>
      </w:r>
      <w:r w:rsidR="008511C7">
        <w:t xml:space="preserve"> </w:t>
      </w:r>
      <w:r>
        <w:t>to</w:t>
      </w:r>
      <w:r w:rsidR="008511C7">
        <w:t xml:space="preserve"> </w:t>
      </w:r>
      <w:r>
        <w:t>utilize</w:t>
      </w:r>
      <w:r w:rsidR="008511C7">
        <w:t xml:space="preserve"> </w:t>
      </w:r>
      <w:r>
        <w:t>the</w:t>
      </w:r>
      <w:r w:rsidR="008511C7">
        <w:t xml:space="preserve"> </w:t>
      </w:r>
      <w:r w:rsidRPr="00F358FE">
        <w:t>body</w:t>
      </w:r>
      <w:r w:rsidR="008511C7">
        <w:t xml:space="preserve"> </w:t>
      </w:r>
      <w:r>
        <w:t>to</w:t>
      </w:r>
      <w:r w:rsidR="008511C7">
        <w:t xml:space="preserve"> </w:t>
      </w:r>
      <w:r>
        <w:t>fulfill</w:t>
      </w:r>
      <w:r w:rsidR="008511C7">
        <w:t xml:space="preserve"> </w:t>
      </w:r>
      <w:r>
        <w:t>God’s</w:t>
      </w:r>
      <w:r w:rsidR="008511C7">
        <w:t xml:space="preserve"> </w:t>
      </w:r>
      <w:r>
        <w:t>will</w:t>
      </w:r>
      <w:r w:rsidR="008511C7">
        <w:t xml:space="preserve"> </w:t>
      </w:r>
      <w:r>
        <w:t>in</w:t>
      </w:r>
      <w:r w:rsidR="008511C7">
        <w:t xml:space="preserve"> </w:t>
      </w:r>
      <w:r>
        <w:t>this</w:t>
      </w:r>
      <w:r w:rsidR="008511C7">
        <w:t xml:space="preserve"> </w:t>
      </w:r>
      <w:r w:rsidRPr="00F358FE">
        <w:t>world</w:t>
      </w:r>
      <w:r>
        <w:t>.</w:t>
      </w:r>
    </w:p>
    <w:p w14:paraId="43513239" w14:textId="77777777" w:rsidR="00F358FE" w:rsidRDefault="00F358FE" w:rsidP="00B126C3"/>
    <w:p w14:paraId="1D008E53" w14:textId="32839AD7" w:rsidR="00F358FE" w:rsidRDefault="00F358FE" w:rsidP="00B126C3">
      <w:r>
        <w:t>The</w:t>
      </w:r>
      <w:r w:rsidR="008511C7">
        <w:t xml:space="preserve"> </w:t>
      </w:r>
      <w:r w:rsidRPr="00F358FE">
        <w:t>Jewish</w:t>
      </w:r>
      <w:r w:rsidR="008511C7">
        <w:t xml:space="preserve"> </w:t>
      </w:r>
      <w:r>
        <w:t>people</w:t>
      </w:r>
      <w:r w:rsidR="008511C7">
        <w:t xml:space="preserve"> </w:t>
      </w:r>
      <w:r>
        <w:t>function</w:t>
      </w:r>
      <w:r w:rsidR="008511C7">
        <w:t xml:space="preserve"> </w:t>
      </w:r>
      <w:r>
        <w:t>in</w:t>
      </w:r>
      <w:r w:rsidR="008511C7">
        <w:t xml:space="preserve"> </w:t>
      </w:r>
      <w:r>
        <w:t>an</w:t>
      </w:r>
      <w:r w:rsidR="008511C7">
        <w:t xml:space="preserve"> </w:t>
      </w:r>
      <w:r>
        <w:t>analogous</w:t>
      </w:r>
      <w:r w:rsidR="008511C7">
        <w:t xml:space="preserve"> </w:t>
      </w:r>
      <w:r>
        <w:t>fashion</w:t>
      </w:r>
      <w:r w:rsidR="008511C7">
        <w:t xml:space="preserve"> </w:t>
      </w:r>
      <w:r>
        <w:t>to</w:t>
      </w:r>
      <w:r w:rsidR="008511C7">
        <w:t xml:space="preserve"> </w:t>
      </w:r>
      <w:r>
        <w:t>the</w:t>
      </w:r>
      <w:r w:rsidR="008511C7">
        <w:t xml:space="preserve"> </w:t>
      </w:r>
      <w:r w:rsidRPr="00F358FE">
        <w:t>body</w:t>
      </w:r>
      <w:r w:rsidR="008511C7">
        <w:t xml:space="preserve"> </w:t>
      </w:r>
      <w:r>
        <w:t>and</w:t>
      </w:r>
      <w:r w:rsidR="008511C7">
        <w:t xml:space="preserve"> </w:t>
      </w:r>
      <w:r>
        <w:t>soul.</w:t>
      </w:r>
      <w:r w:rsidR="008511C7">
        <w:t xml:space="preserve"> </w:t>
      </w:r>
      <w:r>
        <w:t>There</w:t>
      </w:r>
      <w:r w:rsidR="008511C7">
        <w:t xml:space="preserve"> </w:t>
      </w:r>
      <w:r>
        <w:t>are</w:t>
      </w:r>
      <w:r w:rsidR="008511C7">
        <w:t xml:space="preserve"> </w:t>
      </w:r>
      <w:r>
        <w:t>forces</w:t>
      </w:r>
      <w:r w:rsidR="008511C7">
        <w:t xml:space="preserve"> </w:t>
      </w:r>
      <w:r>
        <w:t>within</w:t>
      </w:r>
      <w:r w:rsidR="008511C7">
        <w:t xml:space="preserve"> </w:t>
      </w:r>
      <w:r>
        <w:t>the</w:t>
      </w:r>
      <w:r w:rsidR="008511C7">
        <w:t xml:space="preserve"> </w:t>
      </w:r>
      <w:r w:rsidRPr="00F358FE">
        <w:t>nation</w:t>
      </w:r>
      <w:r w:rsidR="008511C7">
        <w:t xml:space="preserve"> </w:t>
      </w:r>
      <w:r>
        <w:t>that</w:t>
      </w:r>
      <w:r w:rsidR="008511C7">
        <w:t xml:space="preserve"> </w:t>
      </w:r>
      <w:r>
        <w:t>correspond</w:t>
      </w:r>
      <w:r w:rsidR="008511C7">
        <w:t xml:space="preserve"> </w:t>
      </w:r>
      <w:r>
        <w:t>to</w:t>
      </w:r>
      <w:r w:rsidR="008511C7">
        <w:t xml:space="preserve"> </w:t>
      </w:r>
      <w:r>
        <w:t>the</w:t>
      </w:r>
      <w:r w:rsidR="008511C7">
        <w:t xml:space="preserve"> </w:t>
      </w:r>
      <w:r w:rsidRPr="00F358FE">
        <w:t>body</w:t>
      </w:r>
      <w:r>
        <w:t>,</w:t>
      </w:r>
      <w:r w:rsidR="008511C7">
        <w:t xml:space="preserve"> </w:t>
      </w:r>
      <w:r>
        <w:t>working</w:t>
      </w:r>
      <w:r w:rsidR="008511C7">
        <w:t xml:space="preserve"> </w:t>
      </w:r>
      <w:r>
        <w:t>to</w:t>
      </w:r>
      <w:r w:rsidR="008511C7">
        <w:t xml:space="preserve"> </w:t>
      </w:r>
      <w:r>
        <w:t>meet</w:t>
      </w:r>
      <w:r w:rsidR="008511C7">
        <w:t xml:space="preserve"> </w:t>
      </w:r>
      <w:r>
        <w:t>its</w:t>
      </w:r>
      <w:r w:rsidR="008511C7">
        <w:t xml:space="preserve"> </w:t>
      </w:r>
      <w:r>
        <w:t>material</w:t>
      </w:r>
      <w:r w:rsidR="008511C7">
        <w:t xml:space="preserve"> </w:t>
      </w:r>
      <w:r>
        <w:t>and</w:t>
      </w:r>
      <w:r w:rsidR="008511C7">
        <w:t xml:space="preserve"> </w:t>
      </w:r>
      <w:r w:rsidRPr="00F358FE">
        <w:t>physical</w:t>
      </w:r>
      <w:r w:rsidR="008511C7">
        <w:t xml:space="preserve"> </w:t>
      </w:r>
      <w:r w:rsidRPr="00F358FE">
        <w:t>needs</w:t>
      </w:r>
      <w:r>
        <w:t>.</w:t>
      </w:r>
      <w:r w:rsidR="008511C7">
        <w:t xml:space="preserve"> </w:t>
      </w:r>
      <w:r>
        <w:t>These</w:t>
      </w:r>
      <w:r w:rsidR="008511C7">
        <w:t xml:space="preserve"> </w:t>
      </w:r>
      <w:r>
        <w:t>forces</w:t>
      </w:r>
      <w:r w:rsidR="008511C7">
        <w:t xml:space="preserve"> </w:t>
      </w:r>
      <w:r>
        <w:t>prepare</w:t>
      </w:r>
      <w:r w:rsidR="008511C7">
        <w:t xml:space="preserve"> </w:t>
      </w:r>
      <w:r>
        <w:t>a</w:t>
      </w:r>
      <w:r w:rsidR="008511C7">
        <w:t xml:space="preserve"> </w:t>
      </w:r>
      <w:r>
        <w:t>firm</w:t>
      </w:r>
      <w:r w:rsidR="008511C7">
        <w:t xml:space="preserve"> </w:t>
      </w:r>
      <w:r>
        <w:t>basis</w:t>
      </w:r>
      <w:r w:rsidR="008511C7">
        <w:t xml:space="preserve"> </w:t>
      </w:r>
      <w:r>
        <w:t>for</w:t>
      </w:r>
      <w:r w:rsidR="008511C7">
        <w:t xml:space="preserve"> </w:t>
      </w:r>
      <w:r>
        <w:t>Israel’s</w:t>
      </w:r>
      <w:r w:rsidR="008511C7">
        <w:t xml:space="preserve"> </w:t>
      </w:r>
      <w:r>
        <w:t>holy</w:t>
      </w:r>
      <w:r w:rsidR="008511C7">
        <w:t xml:space="preserve"> </w:t>
      </w:r>
      <w:r w:rsidRPr="00F358FE">
        <w:t>mission</w:t>
      </w:r>
      <w:r>
        <w:t>.</w:t>
      </w:r>
      <w:r w:rsidR="008511C7">
        <w:t xml:space="preserve"> </w:t>
      </w:r>
      <w:r>
        <w:t>And</w:t>
      </w:r>
      <w:r w:rsidR="008511C7">
        <w:t xml:space="preserve"> </w:t>
      </w:r>
      <w:r>
        <w:t>there</w:t>
      </w:r>
      <w:r w:rsidR="008511C7">
        <w:t xml:space="preserve"> </w:t>
      </w:r>
      <w:r>
        <w:t>are</w:t>
      </w:r>
      <w:r w:rsidR="008511C7">
        <w:t xml:space="preserve"> </w:t>
      </w:r>
      <w:r>
        <w:t>forces</w:t>
      </w:r>
      <w:r w:rsidR="008511C7">
        <w:t xml:space="preserve"> </w:t>
      </w:r>
      <w:r>
        <w:t>in</w:t>
      </w:r>
      <w:r w:rsidR="008511C7">
        <w:t xml:space="preserve"> </w:t>
      </w:r>
      <w:r>
        <w:t>the</w:t>
      </w:r>
      <w:r w:rsidR="008511C7">
        <w:t xml:space="preserve"> </w:t>
      </w:r>
      <w:r w:rsidRPr="00F358FE">
        <w:t>nation</w:t>
      </w:r>
      <w:r w:rsidR="008511C7">
        <w:t xml:space="preserve"> </w:t>
      </w:r>
      <w:r>
        <w:t>that</w:t>
      </w:r>
      <w:r w:rsidR="008511C7">
        <w:t xml:space="preserve"> </w:t>
      </w:r>
      <w:r>
        <w:t>work</w:t>
      </w:r>
      <w:r w:rsidR="008511C7">
        <w:t xml:space="preserve"> </w:t>
      </w:r>
      <w:r>
        <w:t>directly</w:t>
      </w:r>
      <w:r w:rsidR="008511C7">
        <w:t xml:space="preserve"> </w:t>
      </w:r>
      <w:r>
        <w:t>toward</w:t>
      </w:r>
      <w:r w:rsidR="008511C7">
        <w:t xml:space="preserve"> </w:t>
      </w:r>
      <w:r>
        <w:t>developing</w:t>
      </w:r>
      <w:r w:rsidR="008511C7">
        <w:t xml:space="preserve"> </w:t>
      </w:r>
      <w:r>
        <w:t>Israel’s</w:t>
      </w:r>
      <w:r w:rsidR="008511C7">
        <w:t xml:space="preserve"> </w:t>
      </w:r>
      <w:r>
        <w:t>special</w:t>
      </w:r>
      <w:r w:rsidR="008511C7">
        <w:t xml:space="preserve"> </w:t>
      </w:r>
      <w:r w:rsidRPr="00F358FE">
        <w:t>spiritual</w:t>
      </w:r>
      <w:r w:rsidR="008511C7">
        <w:t xml:space="preserve"> </w:t>
      </w:r>
      <w:r>
        <w:t>qualities.</w:t>
      </w:r>
    </w:p>
    <w:p w14:paraId="3960C2EB" w14:textId="77777777" w:rsidR="00F358FE" w:rsidRDefault="00F358FE" w:rsidP="00B126C3"/>
    <w:p w14:paraId="50229720" w14:textId="18521F78" w:rsidR="00F358FE" w:rsidRDefault="00F358FE" w:rsidP="00B126C3">
      <w:r>
        <w:lastRenderedPageBreak/>
        <w:t>Efforts</w:t>
      </w:r>
      <w:r w:rsidR="008511C7">
        <w:t xml:space="preserve"> </w:t>
      </w:r>
      <w:r>
        <w:t>to</w:t>
      </w:r>
      <w:r w:rsidR="008511C7">
        <w:t xml:space="preserve"> </w:t>
      </w:r>
      <w:r>
        <w:t>promote</w:t>
      </w:r>
      <w:r w:rsidR="008511C7">
        <w:t xml:space="preserve"> </w:t>
      </w:r>
      <w:r>
        <w:t>public</w:t>
      </w:r>
      <w:r w:rsidR="008511C7">
        <w:t xml:space="preserve"> </w:t>
      </w:r>
      <w:r>
        <w:t>security</w:t>
      </w:r>
      <w:r w:rsidR="008511C7">
        <w:t xml:space="preserve"> </w:t>
      </w:r>
      <w:r>
        <w:t>and</w:t>
      </w:r>
      <w:r w:rsidR="008511C7">
        <w:t xml:space="preserve"> </w:t>
      </w:r>
      <w:r>
        <w:t>welfare</w:t>
      </w:r>
      <w:r w:rsidR="008511C7">
        <w:t xml:space="preserve"> </w:t>
      </w:r>
      <w:r>
        <w:t>are</w:t>
      </w:r>
      <w:r w:rsidR="008511C7">
        <w:t xml:space="preserve"> </w:t>
      </w:r>
      <w:r>
        <w:t>common</w:t>
      </w:r>
      <w:r w:rsidR="008511C7">
        <w:t xml:space="preserve"> </w:t>
      </w:r>
      <w:r>
        <w:t>to</w:t>
      </w:r>
      <w:r w:rsidR="008511C7">
        <w:t xml:space="preserve"> </w:t>
      </w:r>
      <w:r>
        <w:t>all</w:t>
      </w:r>
      <w:r w:rsidR="008511C7">
        <w:t xml:space="preserve"> </w:t>
      </w:r>
      <w:r w:rsidRPr="00F358FE">
        <w:t>nations</w:t>
      </w:r>
      <w:r>
        <w:t>,</w:t>
      </w:r>
      <w:r w:rsidR="008511C7">
        <w:t xml:space="preserve"> </w:t>
      </w:r>
      <w:r>
        <w:t>just</w:t>
      </w:r>
      <w:r w:rsidR="008511C7">
        <w:t xml:space="preserve"> </w:t>
      </w:r>
      <w:r>
        <w:t>as</w:t>
      </w:r>
      <w:r w:rsidR="008511C7">
        <w:t xml:space="preserve"> </w:t>
      </w:r>
      <w:r>
        <w:t>all</w:t>
      </w:r>
      <w:r w:rsidR="008511C7">
        <w:t xml:space="preserve"> </w:t>
      </w:r>
      <w:r>
        <w:t>creatures</w:t>
      </w:r>
      <w:r w:rsidR="008511C7">
        <w:t xml:space="preserve"> </w:t>
      </w:r>
      <w:r>
        <w:t>have</w:t>
      </w:r>
      <w:r w:rsidR="008511C7">
        <w:t xml:space="preserve"> </w:t>
      </w:r>
      <w:r>
        <w:t>bodily</w:t>
      </w:r>
      <w:r w:rsidR="008511C7">
        <w:t xml:space="preserve"> </w:t>
      </w:r>
      <w:r>
        <w:t>and</w:t>
      </w:r>
      <w:r w:rsidR="008511C7">
        <w:t xml:space="preserve"> </w:t>
      </w:r>
      <w:r w:rsidRPr="00F358FE">
        <w:t>physical</w:t>
      </w:r>
      <w:r w:rsidR="008511C7">
        <w:t xml:space="preserve"> </w:t>
      </w:r>
      <w:r>
        <w:t>functions.</w:t>
      </w:r>
      <w:r w:rsidR="008511C7">
        <w:t xml:space="preserve"> </w:t>
      </w:r>
      <w:r>
        <w:t>But</w:t>
      </w:r>
      <w:r w:rsidR="008511C7">
        <w:t xml:space="preserve"> </w:t>
      </w:r>
      <w:r>
        <w:t>the</w:t>
      </w:r>
      <w:r w:rsidR="008511C7">
        <w:t xml:space="preserve"> </w:t>
      </w:r>
      <w:r>
        <w:t>higher</w:t>
      </w:r>
      <w:r w:rsidR="008511C7">
        <w:t xml:space="preserve"> </w:t>
      </w:r>
      <w:r>
        <w:t>aspect</w:t>
      </w:r>
      <w:r w:rsidR="008511C7">
        <w:t xml:space="preserve"> </w:t>
      </w:r>
      <w:r>
        <w:t>of</w:t>
      </w:r>
      <w:r w:rsidR="008511C7">
        <w:t xml:space="preserve"> </w:t>
      </w:r>
      <w:r>
        <w:t>furthering</w:t>
      </w:r>
      <w:r w:rsidR="008511C7">
        <w:t xml:space="preserve"> </w:t>
      </w:r>
      <w:r>
        <w:t>our</w:t>
      </w:r>
      <w:r w:rsidR="008511C7">
        <w:t xml:space="preserve"> </w:t>
      </w:r>
      <w:r w:rsidRPr="00F358FE">
        <w:t>spiritual</w:t>
      </w:r>
      <w:r w:rsidR="008511C7">
        <w:t xml:space="preserve"> </w:t>
      </w:r>
      <w:r>
        <w:t>aspirations</w:t>
      </w:r>
      <w:r w:rsidR="008511C7">
        <w:t xml:space="preserve"> </w:t>
      </w:r>
      <w:r>
        <w:t>on</w:t>
      </w:r>
      <w:r w:rsidR="008511C7">
        <w:t xml:space="preserve"> </w:t>
      </w:r>
      <w:r>
        <w:t>the</w:t>
      </w:r>
      <w:r w:rsidR="008511C7">
        <w:t xml:space="preserve"> </w:t>
      </w:r>
      <w:r>
        <w:t>national</w:t>
      </w:r>
      <w:r w:rsidR="008511C7">
        <w:t xml:space="preserve"> </w:t>
      </w:r>
      <w:r>
        <w:t>level</w:t>
      </w:r>
      <w:r w:rsidR="008511C7">
        <w:t xml:space="preserve"> </w:t>
      </w:r>
      <w:r>
        <w:t>is</w:t>
      </w:r>
      <w:r w:rsidR="008511C7">
        <w:t xml:space="preserve"> </w:t>
      </w:r>
      <w:r>
        <w:t>unique</w:t>
      </w:r>
      <w:r w:rsidR="008511C7">
        <w:t xml:space="preserve"> </w:t>
      </w:r>
      <w:r>
        <w:t>to</w:t>
      </w:r>
      <w:r w:rsidR="008511C7">
        <w:t xml:space="preserve"> </w:t>
      </w:r>
      <w:r>
        <w:t>the</w:t>
      </w:r>
      <w:r w:rsidR="008511C7">
        <w:t xml:space="preserve"> </w:t>
      </w:r>
      <w:r w:rsidRPr="00F358FE">
        <w:t>Jewish</w:t>
      </w:r>
      <w:r w:rsidR="008511C7">
        <w:t xml:space="preserve"> </w:t>
      </w:r>
      <w:r>
        <w:t>people</w:t>
      </w:r>
      <w:r w:rsidR="008511C7">
        <w:t xml:space="preserve"> </w:t>
      </w:r>
      <w:r>
        <w:t>—</w:t>
      </w:r>
      <w:r w:rsidR="008511C7">
        <w:t xml:space="preserve"> </w:t>
      </w:r>
      <w:r>
        <w:t>“It</w:t>
      </w:r>
      <w:r w:rsidR="008511C7">
        <w:t xml:space="preserve"> </w:t>
      </w:r>
      <w:r>
        <w:t>is</w:t>
      </w:r>
      <w:r w:rsidR="008511C7">
        <w:t xml:space="preserve"> </w:t>
      </w:r>
      <w:r>
        <w:t>a</w:t>
      </w:r>
      <w:r w:rsidR="008511C7">
        <w:t xml:space="preserve"> </w:t>
      </w:r>
      <w:r w:rsidRPr="00F358FE">
        <w:t>nation</w:t>
      </w:r>
      <w:r w:rsidR="008511C7">
        <w:t xml:space="preserve"> </w:t>
      </w:r>
      <w:r w:rsidRPr="00F358FE">
        <w:t>dwelling</w:t>
      </w:r>
      <w:r w:rsidR="008511C7">
        <w:t xml:space="preserve"> </w:t>
      </w:r>
      <w:r>
        <w:t>alone,</w:t>
      </w:r>
      <w:r w:rsidR="008511C7">
        <w:t xml:space="preserve"> </w:t>
      </w:r>
      <w:r>
        <w:t>not</w:t>
      </w:r>
      <w:r w:rsidR="008511C7">
        <w:t xml:space="preserve"> </w:t>
      </w:r>
      <w:r>
        <w:t>counted</w:t>
      </w:r>
      <w:r w:rsidR="008511C7">
        <w:t xml:space="preserve"> </w:t>
      </w:r>
      <w:r>
        <w:t>among</w:t>
      </w:r>
      <w:r w:rsidR="008511C7">
        <w:t xml:space="preserve"> </w:t>
      </w:r>
      <w:r>
        <w:t>the</w:t>
      </w:r>
      <w:r w:rsidR="008511C7">
        <w:t xml:space="preserve"> </w:t>
      </w:r>
      <w:r>
        <w:t>other</w:t>
      </w:r>
      <w:r w:rsidR="008511C7">
        <w:t xml:space="preserve"> </w:t>
      </w:r>
      <w:r w:rsidRPr="00F358FE">
        <w:t>nations</w:t>
      </w:r>
      <w:r>
        <w:t>”.</w:t>
      </w:r>
      <w:r>
        <w:rPr>
          <w:rStyle w:val="FootnoteReference"/>
        </w:rPr>
        <w:footnoteReference w:id="43"/>
      </w:r>
    </w:p>
    <w:p w14:paraId="5A0C73BA" w14:textId="77777777" w:rsidR="00F358FE" w:rsidRDefault="00F358FE" w:rsidP="00B126C3"/>
    <w:p w14:paraId="2AC07CE4" w14:textId="29BEE2BD" w:rsidR="00F358FE" w:rsidRDefault="00AD551C" w:rsidP="00E772B6">
      <w:pPr>
        <w:pStyle w:val="Heading2"/>
      </w:pPr>
      <w:bookmarkStart w:id="9" w:name="_Toc165223133"/>
      <w:r>
        <w:t>J</w:t>
      </w:r>
      <w:r w:rsidR="00F358FE" w:rsidRPr="00F358FE">
        <w:t>oseph</w:t>
      </w:r>
      <w:r w:rsidR="008511C7">
        <w:t xml:space="preserve"> </w:t>
      </w:r>
      <w:r w:rsidR="00F358FE">
        <w:t>and</w:t>
      </w:r>
      <w:r w:rsidR="008511C7">
        <w:t xml:space="preserve"> </w:t>
      </w:r>
      <w:r w:rsidR="00F358FE">
        <w:t>Judah</w:t>
      </w:r>
      <w:bookmarkEnd w:id="9"/>
    </w:p>
    <w:p w14:paraId="362E55D7" w14:textId="77777777" w:rsidR="00F358FE" w:rsidRDefault="00F358FE" w:rsidP="00B126C3"/>
    <w:p w14:paraId="3583F3E5" w14:textId="59F5DFF3" w:rsidR="00F358FE" w:rsidRDefault="00F358FE" w:rsidP="00B126C3">
      <w:r>
        <w:t>These</w:t>
      </w:r>
      <w:r w:rsidR="008511C7">
        <w:t xml:space="preserve"> </w:t>
      </w:r>
      <w:r w:rsidRPr="00F358FE">
        <w:t>two</w:t>
      </w:r>
      <w:r w:rsidR="008511C7">
        <w:t xml:space="preserve"> </w:t>
      </w:r>
      <w:r>
        <w:t>tasks</w:t>
      </w:r>
      <w:r w:rsidR="008511C7">
        <w:t xml:space="preserve"> </w:t>
      </w:r>
      <w:r>
        <w:t>were</w:t>
      </w:r>
      <w:r w:rsidR="008511C7">
        <w:t xml:space="preserve"> </w:t>
      </w:r>
      <w:r>
        <w:t>divided</w:t>
      </w:r>
      <w:r w:rsidR="008511C7">
        <w:t xml:space="preserve"> </w:t>
      </w:r>
      <w:r>
        <w:t>between</w:t>
      </w:r>
      <w:r w:rsidR="008511C7">
        <w:t xml:space="preserve"> </w:t>
      </w:r>
      <w:r w:rsidRPr="00F358FE">
        <w:t>two</w:t>
      </w:r>
      <w:r w:rsidR="008511C7">
        <w:t xml:space="preserve"> </w:t>
      </w:r>
      <w:r w:rsidRPr="00F358FE">
        <w:t>tribes</w:t>
      </w:r>
      <w:r>
        <w:t>,</w:t>
      </w:r>
      <w:r w:rsidR="008511C7">
        <w:t xml:space="preserve"> </w:t>
      </w:r>
      <w:r w:rsidRPr="00F358FE">
        <w:t>Joseph</w:t>
      </w:r>
      <w:r w:rsidR="008511C7">
        <w:t xml:space="preserve"> </w:t>
      </w:r>
      <w:r>
        <w:t>and</w:t>
      </w:r>
      <w:r w:rsidR="008511C7">
        <w:t xml:space="preserve"> </w:t>
      </w:r>
      <w:r>
        <w:t>Judah.</w:t>
      </w:r>
      <w:r w:rsidR="008511C7">
        <w:t xml:space="preserve"> </w:t>
      </w:r>
      <w:r w:rsidRPr="00F358FE">
        <w:t>Joseph</w:t>
      </w:r>
      <w:r w:rsidR="008511C7">
        <w:t xml:space="preserve"> </w:t>
      </w:r>
      <w:r>
        <w:t>looked</w:t>
      </w:r>
      <w:r w:rsidR="008511C7">
        <w:t xml:space="preserve"> </w:t>
      </w:r>
      <w:r>
        <w:t>after</w:t>
      </w:r>
      <w:r w:rsidR="008511C7">
        <w:t xml:space="preserve"> </w:t>
      </w:r>
      <w:r>
        <w:t>the</w:t>
      </w:r>
      <w:r w:rsidR="008511C7">
        <w:t xml:space="preserve"> </w:t>
      </w:r>
      <w:r>
        <w:t>material</w:t>
      </w:r>
      <w:r w:rsidR="008511C7">
        <w:t xml:space="preserve"> </w:t>
      </w:r>
      <w:r w:rsidRPr="00F358FE">
        <w:t>needs</w:t>
      </w:r>
      <w:r w:rsidR="008511C7">
        <w:t xml:space="preserve"> </w:t>
      </w:r>
      <w:r>
        <w:t>of</w:t>
      </w:r>
      <w:r w:rsidR="008511C7">
        <w:t xml:space="preserve"> </w:t>
      </w:r>
      <w:r>
        <w:t>the</w:t>
      </w:r>
      <w:r w:rsidR="008511C7">
        <w:t xml:space="preserve"> </w:t>
      </w:r>
      <w:r>
        <w:t>Israelites</w:t>
      </w:r>
      <w:r w:rsidR="008511C7">
        <w:t xml:space="preserve"> </w:t>
      </w:r>
      <w:r>
        <w:t>in</w:t>
      </w:r>
      <w:r w:rsidR="008511C7">
        <w:t xml:space="preserve"> </w:t>
      </w:r>
      <w:r>
        <w:t>Egypt.</w:t>
      </w:r>
      <w:r w:rsidR="008511C7">
        <w:t xml:space="preserve"> </w:t>
      </w:r>
      <w:r>
        <w:t>The</w:t>
      </w:r>
      <w:r w:rsidR="008511C7">
        <w:t xml:space="preserve"> </w:t>
      </w:r>
      <w:r>
        <w:t>Sages</w:t>
      </w:r>
      <w:r w:rsidR="008511C7">
        <w:t xml:space="preserve"> </w:t>
      </w:r>
      <w:r w:rsidRPr="00F358FE">
        <w:t>taught</w:t>
      </w:r>
      <w:r w:rsidR="008511C7">
        <w:t xml:space="preserve"> </w:t>
      </w:r>
      <w:r>
        <w:t>that</w:t>
      </w:r>
      <w:r w:rsidR="008511C7">
        <w:t xml:space="preserve"> </w:t>
      </w:r>
      <w:r w:rsidRPr="00F358FE">
        <w:t>Joseph</w:t>
      </w:r>
      <w:r w:rsidR="008511C7">
        <w:t xml:space="preserve"> </w:t>
      </w:r>
      <w:r w:rsidRPr="00F358FE">
        <w:t>spoke</w:t>
      </w:r>
      <w:r w:rsidR="008511C7">
        <w:t xml:space="preserve"> </w:t>
      </w:r>
      <w:r w:rsidRPr="00F358FE">
        <w:t>seventy</w:t>
      </w:r>
      <w:r w:rsidR="008511C7">
        <w:t xml:space="preserve"> </w:t>
      </w:r>
      <w:r>
        <w:t>languages,</w:t>
      </w:r>
      <w:r w:rsidR="008511C7">
        <w:t xml:space="preserve"> </w:t>
      </w:r>
      <w:r>
        <w:t>thus</w:t>
      </w:r>
      <w:r w:rsidR="008511C7">
        <w:t xml:space="preserve"> </w:t>
      </w:r>
      <w:r>
        <w:t>indicating</w:t>
      </w:r>
      <w:r w:rsidR="008511C7">
        <w:t xml:space="preserve"> </w:t>
      </w:r>
      <w:r>
        <w:t>that</w:t>
      </w:r>
      <w:r w:rsidR="008511C7">
        <w:t xml:space="preserve"> </w:t>
      </w:r>
      <w:r>
        <w:t>his</w:t>
      </w:r>
      <w:r w:rsidR="008511C7">
        <w:t xml:space="preserve"> </w:t>
      </w:r>
      <w:r>
        <w:t>task</w:t>
      </w:r>
      <w:r w:rsidR="008511C7">
        <w:t xml:space="preserve"> </w:t>
      </w:r>
      <w:r>
        <w:t>was</w:t>
      </w:r>
      <w:r w:rsidR="008511C7">
        <w:t xml:space="preserve"> </w:t>
      </w:r>
      <w:r>
        <w:t>a</w:t>
      </w:r>
      <w:r w:rsidR="008511C7">
        <w:t xml:space="preserve"> </w:t>
      </w:r>
      <w:r>
        <w:t>universal</w:t>
      </w:r>
      <w:r w:rsidR="008511C7">
        <w:t xml:space="preserve"> </w:t>
      </w:r>
      <w:r w:rsidRPr="00F358FE">
        <w:t>one</w:t>
      </w:r>
      <w:r>
        <w:t>,</w:t>
      </w:r>
      <w:r w:rsidR="008511C7">
        <w:t xml:space="preserve"> </w:t>
      </w:r>
      <w:r>
        <w:t>common</w:t>
      </w:r>
      <w:r w:rsidR="008511C7">
        <w:t xml:space="preserve"> </w:t>
      </w:r>
      <w:r>
        <w:t>to</w:t>
      </w:r>
      <w:r w:rsidR="008511C7">
        <w:t xml:space="preserve"> </w:t>
      </w:r>
      <w:r>
        <w:t>all</w:t>
      </w:r>
      <w:r w:rsidR="008511C7">
        <w:t xml:space="preserve"> </w:t>
      </w:r>
      <w:r w:rsidRPr="00F358FE">
        <w:t>nations</w:t>
      </w:r>
      <w:r>
        <w:t>.</w:t>
      </w:r>
      <w:r w:rsidR="008511C7">
        <w:t xml:space="preserve"> </w:t>
      </w:r>
      <w:r>
        <w:t>He</w:t>
      </w:r>
      <w:r w:rsidR="008511C7">
        <w:t xml:space="preserve"> </w:t>
      </w:r>
      <w:r>
        <w:t>protected</w:t>
      </w:r>
      <w:r w:rsidR="008511C7">
        <w:t xml:space="preserve"> </w:t>
      </w:r>
      <w:r>
        <w:t>the</w:t>
      </w:r>
      <w:r w:rsidR="008511C7">
        <w:t xml:space="preserve"> </w:t>
      </w:r>
      <w:r w:rsidRPr="00F358FE">
        <w:t>Jewish</w:t>
      </w:r>
      <w:r w:rsidR="008511C7">
        <w:t xml:space="preserve"> </w:t>
      </w:r>
      <w:r>
        <w:t>people</w:t>
      </w:r>
      <w:r w:rsidR="008511C7">
        <w:t xml:space="preserve"> </w:t>
      </w:r>
      <w:r>
        <w:t>in</w:t>
      </w:r>
      <w:r w:rsidR="008511C7">
        <w:t xml:space="preserve"> </w:t>
      </w:r>
      <w:r>
        <w:t>Egypt,</w:t>
      </w:r>
      <w:r w:rsidR="008511C7">
        <w:t xml:space="preserve"> </w:t>
      </w:r>
      <w:r>
        <w:t>and</w:t>
      </w:r>
      <w:r w:rsidR="008511C7">
        <w:t xml:space="preserve"> </w:t>
      </w:r>
      <w:r>
        <w:t>is</w:t>
      </w:r>
      <w:r w:rsidR="008511C7">
        <w:t xml:space="preserve"> </w:t>
      </w:r>
      <w:r>
        <w:t>described</w:t>
      </w:r>
      <w:r w:rsidR="008511C7">
        <w:t xml:space="preserve"> </w:t>
      </w:r>
      <w:r>
        <w:t>as</w:t>
      </w:r>
      <w:r w:rsidR="008511C7">
        <w:t xml:space="preserve"> </w:t>
      </w:r>
      <w:r>
        <w:t>“the</w:t>
      </w:r>
      <w:r w:rsidR="008511C7">
        <w:t xml:space="preserve"> </w:t>
      </w:r>
      <w:r>
        <w:t>opposing</w:t>
      </w:r>
      <w:r w:rsidR="008511C7">
        <w:t xml:space="preserve"> </w:t>
      </w:r>
      <w:r>
        <w:t>force</w:t>
      </w:r>
      <w:r w:rsidR="008511C7">
        <w:t xml:space="preserve"> </w:t>
      </w:r>
      <w:r>
        <w:t>to</w:t>
      </w:r>
      <w:r w:rsidR="008511C7">
        <w:t xml:space="preserve"> </w:t>
      </w:r>
      <w:r w:rsidRPr="00F358FE">
        <w:t>Esau</w:t>
      </w:r>
      <w:r>
        <w:t>”</w:t>
      </w:r>
      <w:r w:rsidR="008511C7">
        <w:t xml:space="preserve"> </w:t>
      </w:r>
      <w:r>
        <w:t>(</w:t>
      </w:r>
      <w:r w:rsidR="00144A51">
        <w:t>Bereshit</w:t>
      </w:r>
      <w:r w:rsidR="008511C7">
        <w:t xml:space="preserve"> </w:t>
      </w:r>
      <w:r>
        <w:t>Rabbah),</w:t>
      </w:r>
      <w:r w:rsidR="008511C7">
        <w:t xml:space="preserve"> </w:t>
      </w:r>
      <w:r>
        <w:t>defending</w:t>
      </w:r>
      <w:r w:rsidR="008511C7">
        <w:t xml:space="preserve"> </w:t>
      </w:r>
      <w:r>
        <w:t>the</w:t>
      </w:r>
      <w:r w:rsidR="008511C7">
        <w:t xml:space="preserve"> </w:t>
      </w:r>
      <w:r w:rsidRPr="00F358FE">
        <w:t>nation</w:t>
      </w:r>
      <w:r w:rsidR="008511C7">
        <w:t xml:space="preserve"> </w:t>
      </w:r>
      <w:r>
        <w:t>against</w:t>
      </w:r>
      <w:r w:rsidR="008511C7">
        <w:t xml:space="preserve"> </w:t>
      </w:r>
      <w:r>
        <w:t>those</w:t>
      </w:r>
      <w:r w:rsidR="008511C7">
        <w:t xml:space="preserve"> </w:t>
      </w:r>
      <w:r>
        <w:t>who</w:t>
      </w:r>
      <w:r w:rsidR="008511C7">
        <w:t xml:space="preserve"> </w:t>
      </w:r>
      <w:r w:rsidRPr="00F358FE">
        <w:t>attack</w:t>
      </w:r>
      <w:r w:rsidR="008511C7">
        <w:t xml:space="preserve"> </w:t>
      </w:r>
      <w:r>
        <w:t>the</w:t>
      </w:r>
      <w:r w:rsidR="008511C7">
        <w:t xml:space="preserve"> </w:t>
      </w:r>
      <w:r w:rsidRPr="00F358FE">
        <w:t>Jewish</w:t>
      </w:r>
      <w:r w:rsidR="008511C7">
        <w:t xml:space="preserve"> </w:t>
      </w:r>
      <w:r>
        <w:t>people.</w:t>
      </w:r>
    </w:p>
    <w:p w14:paraId="22307375" w14:textId="77777777" w:rsidR="00F358FE" w:rsidRDefault="00F358FE" w:rsidP="00B126C3"/>
    <w:p w14:paraId="37CA0C1F" w14:textId="25B497E4" w:rsidR="00F358FE" w:rsidRDefault="00F358FE" w:rsidP="00B126C3">
      <w:r>
        <w:t>Judah,</w:t>
      </w:r>
      <w:r w:rsidR="008511C7">
        <w:t xml:space="preserve"> </w:t>
      </w:r>
      <w:r>
        <w:t>on</w:t>
      </w:r>
      <w:r w:rsidR="008511C7">
        <w:t xml:space="preserve"> </w:t>
      </w:r>
      <w:r>
        <w:t>the</w:t>
      </w:r>
      <w:r w:rsidR="008511C7">
        <w:t xml:space="preserve"> </w:t>
      </w:r>
      <w:r>
        <w:t>other</w:t>
      </w:r>
      <w:r w:rsidR="008511C7">
        <w:t xml:space="preserve"> </w:t>
      </w:r>
      <w:r w:rsidRPr="00F358FE">
        <w:t>hand</w:t>
      </w:r>
      <w:r>
        <w:t>,</w:t>
      </w:r>
      <w:r w:rsidR="008511C7">
        <w:t xml:space="preserve"> </w:t>
      </w:r>
      <w:r>
        <w:t>was</w:t>
      </w:r>
      <w:r w:rsidR="008511C7">
        <w:t xml:space="preserve"> </w:t>
      </w:r>
      <w:r>
        <w:t>responsible</w:t>
      </w:r>
      <w:r w:rsidR="008511C7">
        <w:t xml:space="preserve"> </w:t>
      </w:r>
      <w:r>
        <w:t>for</w:t>
      </w:r>
      <w:r w:rsidR="008511C7">
        <w:t xml:space="preserve"> </w:t>
      </w:r>
      <w:r>
        <w:t>cultivating</w:t>
      </w:r>
      <w:r w:rsidR="008511C7">
        <w:t xml:space="preserve"> </w:t>
      </w:r>
      <w:r>
        <w:t>the</w:t>
      </w:r>
      <w:r w:rsidR="008511C7">
        <w:t xml:space="preserve"> </w:t>
      </w:r>
      <w:r>
        <w:t>special</w:t>
      </w:r>
      <w:r w:rsidR="008511C7">
        <w:t xml:space="preserve"> </w:t>
      </w:r>
      <w:r>
        <w:t>holiness</w:t>
      </w:r>
      <w:r w:rsidR="008511C7">
        <w:t xml:space="preserve"> </w:t>
      </w:r>
      <w:r>
        <w:t>of</w:t>
      </w:r>
      <w:r w:rsidR="008511C7">
        <w:t xml:space="preserve"> </w:t>
      </w:r>
      <w:r>
        <w:t>the</w:t>
      </w:r>
      <w:r w:rsidR="008511C7">
        <w:t xml:space="preserve"> </w:t>
      </w:r>
      <w:r w:rsidRPr="00F358FE">
        <w:t>Jewish</w:t>
      </w:r>
      <w:r w:rsidR="008511C7">
        <w:t xml:space="preserve"> </w:t>
      </w:r>
      <w:r>
        <w:t>people.</w:t>
      </w:r>
      <w:r w:rsidR="008511C7">
        <w:t xml:space="preserve"> </w:t>
      </w:r>
      <w:r>
        <w:t>“Judah</w:t>
      </w:r>
      <w:r w:rsidR="008511C7">
        <w:t xml:space="preserve"> </w:t>
      </w:r>
      <w:r>
        <w:t>became</w:t>
      </w:r>
      <w:r w:rsidR="008511C7">
        <w:t xml:space="preserve"> </w:t>
      </w:r>
      <w:r>
        <w:t>His</w:t>
      </w:r>
      <w:r w:rsidR="008511C7">
        <w:t xml:space="preserve"> </w:t>
      </w:r>
      <w:r>
        <w:t>holy</w:t>
      </w:r>
      <w:r w:rsidR="008511C7">
        <w:t xml:space="preserve"> </w:t>
      </w:r>
      <w:r w:rsidRPr="00F358FE">
        <w:t>nation</w:t>
      </w:r>
      <w:r>
        <w:t>”.</w:t>
      </w:r>
      <w:r w:rsidR="00AD551C">
        <w:rPr>
          <w:rStyle w:val="FootnoteReference"/>
        </w:rPr>
        <w:footnoteReference w:id="44"/>
      </w:r>
    </w:p>
    <w:p w14:paraId="5D3FD914" w14:textId="77777777" w:rsidR="00F358FE" w:rsidRDefault="00F358FE" w:rsidP="00B126C3"/>
    <w:p w14:paraId="7577A99B" w14:textId="3823A397" w:rsidR="00F358FE" w:rsidRDefault="00F358FE" w:rsidP="00B126C3">
      <w:r>
        <w:t>Ultimately,</w:t>
      </w:r>
      <w:r w:rsidR="008511C7">
        <w:t xml:space="preserve"> </w:t>
      </w:r>
      <w:r>
        <w:t>both</w:t>
      </w:r>
      <w:r w:rsidR="008511C7">
        <w:t xml:space="preserve"> </w:t>
      </w:r>
      <w:r>
        <w:t>of</w:t>
      </w:r>
      <w:r w:rsidR="008511C7">
        <w:t xml:space="preserve"> </w:t>
      </w:r>
      <w:r>
        <w:t>these</w:t>
      </w:r>
      <w:r w:rsidR="008511C7">
        <w:t xml:space="preserve"> </w:t>
      </w:r>
      <w:r>
        <w:t>aspects</w:t>
      </w:r>
      <w:r w:rsidR="008511C7">
        <w:t xml:space="preserve"> </w:t>
      </w:r>
      <w:r>
        <w:t>were</w:t>
      </w:r>
      <w:r w:rsidR="008511C7">
        <w:t xml:space="preserve"> </w:t>
      </w:r>
      <w:r>
        <w:t>to</w:t>
      </w:r>
      <w:r w:rsidR="008511C7">
        <w:t xml:space="preserve"> </w:t>
      </w:r>
      <w:r>
        <w:t>be</w:t>
      </w:r>
      <w:r w:rsidR="008511C7">
        <w:t xml:space="preserve"> </w:t>
      </w:r>
      <w:r>
        <w:t>combined</w:t>
      </w:r>
      <w:r w:rsidR="008511C7">
        <w:t xml:space="preserve"> </w:t>
      </w:r>
      <w:r>
        <w:t>in</w:t>
      </w:r>
      <w:r w:rsidR="008511C7">
        <w:t xml:space="preserve"> </w:t>
      </w:r>
      <w:r>
        <w:t>the</w:t>
      </w:r>
      <w:r w:rsidR="008511C7">
        <w:t xml:space="preserve"> </w:t>
      </w:r>
      <w:r>
        <w:t>Davidic</w:t>
      </w:r>
      <w:r w:rsidR="008511C7">
        <w:t xml:space="preserve"> </w:t>
      </w:r>
      <w:r>
        <w:t>monarchy.</w:t>
      </w:r>
      <w:r w:rsidR="008511C7">
        <w:t xml:space="preserve"> </w:t>
      </w:r>
      <w:r>
        <w:t>David</w:t>
      </w:r>
      <w:r w:rsidR="008511C7">
        <w:t xml:space="preserve"> </w:t>
      </w:r>
      <w:r>
        <w:t>was</w:t>
      </w:r>
      <w:r w:rsidR="008511C7">
        <w:t xml:space="preserve"> </w:t>
      </w:r>
      <w:r>
        <w:t>a</w:t>
      </w:r>
      <w:r w:rsidR="008511C7">
        <w:t xml:space="preserve"> </w:t>
      </w:r>
      <w:r>
        <w:t>warrior</w:t>
      </w:r>
      <w:r w:rsidR="008511C7">
        <w:t xml:space="preserve"> </w:t>
      </w:r>
      <w:r>
        <w:t>who</w:t>
      </w:r>
      <w:r w:rsidR="008511C7">
        <w:t xml:space="preserve"> </w:t>
      </w:r>
      <w:r>
        <w:t>fought</w:t>
      </w:r>
      <w:r w:rsidR="008511C7">
        <w:t xml:space="preserve"> </w:t>
      </w:r>
      <w:r>
        <w:t>the</w:t>
      </w:r>
      <w:r w:rsidR="008511C7">
        <w:t xml:space="preserve"> </w:t>
      </w:r>
      <w:r>
        <w:t>enemies</w:t>
      </w:r>
      <w:r w:rsidR="008511C7">
        <w:t xml:space="preserve"> </w:t>
      </w:r>
      <w:r>
        <w:t>of</w:t>
      </w:r>
      <w:r w:rsidR="008511C7">
        <w:t xml:space="preserve"> </w:t>
      </w:r>
      <w:r>
        <w:t>Israel</w:t>
      </w:r>
      <w:r w:rsidR="008511C7">
        <w:t xml:space="preserve"> </w:t>
      </w:r>
      <w:r>
        <w:t>and</w:t>
      </w:r>
      <w:r w:rsidR="008511C7">
        <w:t xml:space="preserve"> </w:t>
      </w:r>
      <w:r>
        <w:t>brought</w:t>
      </w:r>
      <w:r w:rsidR="008511C7">
        <w:t xml:space="preserve"> </w:t>
      </w:r>
      <w:r>
        <w:t>peace</w:t>
      </w:r>
      <w:r w:rsidR="008511C7">
        <w:t xml:space="preserve"> </w:t>
      </w:r>
      <w:r>
        <w:t>to</w:t>
      </w:r>
      <w:r w:rsidR="008511C7">
        <w:t xml:space="preserve"> </w:t>
      </w:r>
      <w:r>
        <w:t>the</w:t>
      </w:r>
      <w:r w:rsidR="008511C7">
        <w:t xml:space="preserve"> </w:t>
      </w:r>
      <w:r w:rsidRPr="00F358FE">
        <w:t>nation</w:t>
      </w:r>
      <w:r>
        <w:t>.</w:t>
      </w:r>
      <w:r w:rsidR="008511C7">
        <w:t xml:space="preserve"> </w:t>
      </w:r>
      <w:r>
        <w:t>But</w:t>
      </w:r>
      <w:r w:rsidR="008511C7">
        <w:t xml:space="preserve"> </w:t>
      </w:r>
      <w:r>
        <w:t>he</w:t>
      </w:r>
      <w:r w:rsidR="008511C7">
        <w:t xml:space="preserve"> </w:t>
      </w:r>
      <w:r>
        <w:t>was</w:t>
      </w:r>
      <w:r w:rsidR="008511C7">
        <w:t xml:space="preserve"> </w:t>
      </w:r>
      <w:r>
        <w:t>also</w:t>
      </w:r>
      <w:r w:rsidR="008511C7">
        <w:t xml:space="preserve"> </w:t>
      </w:r>
      <w:r>
        <w:t>the</w:t>
      </w:r>
      <w:r w:rsidR="008511C7">
        <w:t xml:space="preserve"> </w:t>
      </w:r>
      <w:r>
        <w:t>“sweet</w:t>
      </w:r>
      <w:r w:rsidR="008511C7">
        <w:t xml:space="preserve"> </w:t>
      </w:r>
      <w:r>
        <w:t>singer</w:t>
      </w:r>
      <w:r w:rsidR="008511C7">
        <w:t xml:space="preserve"> </w:t>
      </w:r>
      <w:r>
        <w:t>of</w:t>
      </w:r>
      <w:r w:rsidR="008511C7">
        <w:t xml:space="preserve"> </w:t>
      </w:r>
      <w:r>
        <w:t>Israel,”</w:t>
      </w:r>
      <w:r w:rsidR="008511C7">
        <w:t xml:space="preserve"> </w:t>
      </w:r>
      <w:r>
        <w:t>the</w:t>
      </w:r>
      <w:r w:rsidR="008511C7">
        <w:t xml:space="preserve"> </w:t>
      </w:r>
      <w:r>
        <w:t>psalmist</w:t>
      </w:r>
      <w:r w:rsidR="008511C7">
        <w:t xml:space="preserve"> </w:t>
      </w:r>
      <w:r>
        <w:t>who</w:t>
      </w:r>
      <w:r w:rsidR="008511C7">
        <w:t xml:space="preserve"> </w:t>
      </w:r>
      <w:r>
        <w:t>would</w:t>
      </w:r>
      <w:r w:rsidR="008511C7">
        <w:t xml:space="preserve"> </w:t>
      </w:r>
      <w:r>
        <w:t>rise</w:t>
      </w:r>
      <w:r w:rsidR="008511C7">
        <w:t xml:space="preserve"> </w:t>
      </w:r>
      <w:r>
        <w:t>at</w:t>
      </w:r>
      <w:r w:rsidR="008511C7">
        <w:t xml:space="preserve"> </w:t>
      </w:r>
      <w:r>
        <w:t>midnight</w:t>
      </w:r>
      <w:r w:rsidR="008511C7">
        <w:t xml:space="preserve"> </w:t>
      </w:r>
      <w:r>
        <w:t>to</w:t>
      </w:r>
      <w:r w:rsidR="008511C7">
        <w:t xml:space="preserve"> </w:t>
      </w:r>
      <w:r>
        <w:t>compose</w:t>
      </w:r>
      <w:r w:rsidR="008511C7">
        <w:t xml:space="preserve"> </w:t>
      </w:r>
      <w:r>
        <w:t>holy</w:t>
      </w:r>
      <w:r w:rsidR="008511C7">
        <w:t xml:space="preserve"> </w:t>
      </w:r>
      <w:r>
        <w:t>poems</w:t>
      </w:r>
      <w:r w:rsidR="008511C7">
        <w:t xml:space="preserve"> </w:t>
      </w:r>
      <w:r>
        <w:t>praising</w:t>
      </w:r>
      <w:r w:rsidR="008511C7">
        <w:t xml:space="preserve"> </w:t>
      </w:r>
      <w:r>
        <w:t>God.</w:t>
      </w:r>
    </w:p>
    <w:p w14:paraId="051C1876" w14:textId="77777777" w:rsidR="00AD551C" w:rsidRDefault="00AD551C" w:rsidP="00B126C3"/>
    <w:p w14:paraId="2308B607" w14:textId="77777777" w:rsidR="00AD551C" w:rsidRDefault="00AD551C" w:rsidP="00B126C3"/>
    <w:p w14:paraId="35FD3DC1" w14:textId="77CA2578" w:rsidR="00AD551C" w:rsidRDefault="00AD551C" w:rsidP="00AD551C">
      <w:pPr>
        <w:pStyle w:val="Heading2"/>
      </w:pPr>
      <w:r>
        <w:t>Yosef</w:t>
      </w:r>
    </w:p>
    <w:p w14:paraId="61B20F62" w14:textId="77777777" w:rsidR="00964BF4" w:rsidRDefault="00964BF4" w:rsidP="00B126C3"/>
    <w:p w14:paraId="5AAEADA4" w14:textId="77777777" w:rsidR="00964BF4" w:rsidRDefault="00964BF4" w:rsidP="00964BF4">
      <w:r>
        <w:t>Yosef’s power is secretly coronated in Av, and is revealed in Adar – to the greatest extent that is possible for it to be revealed. Whatever began in Av of 5783 is currently being revealed in Adar of 5784.</w:t>
      </w:r>
    </w:p>
    <w:p w14:paraId="7A4862F6" w14:textId="77777777" w:rsidR="00964BF4" w:rsidRDefault="00964BF4" w:rsidP="00964BF4"/>
    <w:p w14:paraId="65A5C919" w14:textId="46097745" w:rsidR="00964BF4" w:rsidRDefault="00964BF4" w:rsidP="00964BF4">
      <w:r>
        <w:t xml:space="preserve">Yosef, who was split into two tribes with two princes. This is the secret of the </w:t>
      </w:r>
      <w:r>
        <w:rPr>
          <w:rFonts w:cs="Arial"/>
          <w:rtl/>
          <w:lang w:bidi="he-IL"/>
        </w:rPr>
        <w:t>עיבור</w:t>
      </w:r>
      <w:r>
        <w:t xml:space="preserve"> (the added month in a leap year), where the Jewish people enumerate twelve months, corresponding to the twelve tribes, and another leap month, which corresponds to the tribe of Yosef which was split into two tribes.</w:t>
      </w:r>
    </w:p>
    <w:p w14:paraId="057EFBDF" w14:textId="77777777" w:rsidR="001D262C" w:rsidRDefault="001D262C" w:rsidP="00964BF4"/>
    <w:p w14:paraId="417DC22C" w14:textId="77777777" w:rsidR="001D262C" w:rsidRDefault="001D262C" w:rsidP="001D262C">
      <w:r>
        <w:t>According to Kol HaTor, different forms of fire and light, such as, “morning light”,  “flame”, “flash of light”, and “candle flame” are all references to the spiritual qualities of Mashiach ben Yosef.</w:t>
      </w:r>
    </w:p>
    <w:p w14:paraId="108EF890" w14:textId="77777777" w:rsidR="001D262C" w:rsidRDefault="001D262C" w:rsidP="001D262C"/>
    <w:p w14:paraId="57E27956" w14:textId="77777777" w:rsidR="001D262C" w:rsidRDefault="001D262C" w:rsidP="001D262C">
      <w:r>
        <w:t>Rashi brings that 'Efrati' denotes also the quality of "grace”, “charm”, or “favor”. Mashiach ben Yosef is largely associated with this spiritual quality.</w:t>
      </w:r>
    </w:p>
    <w:p w14:paraId="2655CDF5" w14:textId="77777777" w:rsidR="001D262C" w:rsidRDefault="001D262C" w:rsidP="001D262C"/>
    <w:p w14:paraId="25B0249B" w14:textId="44CAF131" w:rsidR="001D262C" w:rsidRDefault="001D262C" w:rsidP="001D262C">
      <w:r>
        <w:t>The Vilna Gaon taught, in Kol HaTor 1:23, that David HaMelech manifested the mission of Mashiach ben Yosef in his lifetime, particularly during the periods in which he fought in war against the enemies of the Jewish people. Although at first glance, it may seem strange to say that David would manifest Mashiach ben Yosef, when Mashiach ben David clearly descends from and inherits his sovereignty from him; however, this is still possible, for relative to Shlomo HaMelech, David could be viewed as Mashiach ben Yosef, whose efforts set the stage for the manifestation of Mashiach ben David; in this perspective: Shlomo, continued where David himself had left off.</w:t>
      </w:r>
    </w:p>
    <w:p w14:paraId="2BFEC7F3" w14:textId="77777777" w:rsidR="00FF4D92" w:rsidRDefault="00FF4D92" w:rsidP="001D262C"/>
    <w:p w14:paraId="656F4CD3" w14:textId="0B553D65" w:rsidR="00FF4D92" w:rsidRDefault="00FF4D92" w:rsidP="001D262C">
      <w:r>
        <w:t>A</w:t>
      </w:r>
      <w:r w:rsidRPr="00FF4D92">
        <w:t>ll that happened to Yosef happened to Tzion</w:t>
      </w:r>
      <w:r>
        <w:t>.</w:t>
      </w:r>
    </w:p>
    <w:p w14:paraId="17FA377D" w14:textId="77777777" w:rsidR="00964BF4" w:rsidRDefault="00964BF4" w:rsidP="00B126C3"/>
    <w:p w14:paraId="0AB29B3E" w14:textId="77777777" w:rsidR="00F358FE" w:rsidRDefault="00F358FE" w:rsidP="00B126C3"/>
    <w:p w14:paraId="00FA5DCA" w14:textId="38766DFF" w:rsidR="00F358FE" w:rsidRDefault="00F358FE" w:rsidP="00AD551C">
      <w:pPr>
        <w:pStyle w:val="Heading2"/>
      </w:pPr>
      <w:bookmarkStart w:id="10" w:name="_Toc165223134"/>
      <w:r>
        <w:t>The</w:t>
      </w:r>
      <w:r w:rsidR="008511C7">
        <w:t xml:space="preserve"> </w:t>
      </w:r>
      <w:r>
        <w:t>Split</w:t>
      </w:r>
      <w:bookmarkEnd w:id="10"/>
    </w:p>
    <w:p w14:paraId="4BF466D1" w14:textId="77777777" w:rsidR="00F358FE" w:rsidRDefault="00F358FE" w:rsidP="00AD551C">
      <w:pPr>
        <w:keepNext/>
        <w:keepLines/>
      </w:pPr>
    </w:p>
    <w:p w14:paraId="1FECADB5" w14:textId="2350CE61" w:rsidR="00F358FE" w:rsidRDefault="00F358FE" w:rsidP="00B126C3">
      <w:r>
        <w:t>When</w:t>
      </w:r>
      <w:r w:rsidR="008511C7">
        <w:t xml:space="preserve"> </w:t>
      </w:r>
      <w:r>
        <w:t>Jeroboam</w:t>
      </w:r>
      <w:r w:rsidR="008511C7">
        <w:t xml:space="preserve"> </w:t>
      </w:r>
      <w:r>
        <w:t>led</w:t>
      </w:r>
      <w:r w:rsidR="008511C7">
        <w:t xml:space="preserve"> </w:t>
      </w:r>
      <w:r>
        <w:t>the</w:t>
      </w:r>
      <w:r w:rsidR="008511C7">
        <w:t xml:space="preserve"> </w:t>
      </w:r>
      <w:r>
        <w:t>northern</w:t>
      </w:r>
      <w:r w:rsidR="008511C7">
        <w:t xml:space="preserve"> </w:t>
      </w:r>
      <w:r w:rsidRPr="00F358FE">
        <w:t>tribes</w:t>
      </w:r>
      <w:r w:rsidR="008511C7">
        <w:t xml:space="preserve"> </w:t>
      </w:r>
      <w:r>
        <w:t>of</w:t>
      </w:r>
      <w:r w:rsidR="008511C7">
        <w:t xml:space="preserve"> </w:t>
      </w:r>
      <w:r w:rsidRPr="00F358FE">
        <w:t>Joseph</w:t>
      </w:r>
      <w:r w:rsidR="008511C7">
        <w:t xml:space="preserve"> </w:t>
      </w:r>
      <w:r>
        <w:t>to</w:t>
      </w:r>
      <w:r w:rsidR="008511C7">
        <w:t xml:space="preserve"> </w:t>
      </w:r>
      <w:r>
        <w:t>split</w:t>
      </w:r>
      <w:r w:rsidR="008511C7">
        <w:t xml:space="preserve"> </w:t>
      </w:r>
      <w:r>
        <w:t>from</w:t>
      </w:r>
      <w:r w:rsidR="008511C7">
        <w:t xml:space="preserve"> </w:t>
      </w:r>
      <w:r>
        <w:t>the</w:t>
      </w:r>
      <w:r w:rsidR="008511C7">
        <w:t xml:space="preserve"> </w:t>
      </w:r>
      <w:r>
        <w:t>southern</w:t>
      </w:r>
      <w:r w:rsidR="008511C7">
        <w:t xml:space="preserve"> </w:t>
      </w:r>
      <w:r>
        <w:t>kingdom</w:t>
      </w:r>
      <w:r w:rsidR="008511C7">
        <w:t xml:space="preserve"> </w:t>
      </w:r>
      <w:r>
        <w:t>of</w:t>
      </w:r>
      <w:r w:rsidR="008511C7">
        <w:t xml:space="preserve"> </w:t>
      </w:r>
      <w:r>
        <w:t>Judah,</w:t>
      </w:r>
      <w:r w:rsidR="008511C7">
        <w:t xml:space="preserve"> </w:t>
      </w:r>
      <w:r>
        <w:t>he</w:t>
      </w:r>
      <w:r w:rsidR="008511C7">
        <w:t xml:space="preserve"> </w:t>
      </w:r>
      <w:r>
        <w:t>introduced</w:t>
      </w:r>
      <w:r w:rsidR="008511C7">
        <w:t xml:space="preserve"> </w:t>
      </w:r>
      <w:r>
        <w:t>a</w:t>
      </w:r>
      <w:r w:rsidR="008511C7">
        <w:t xml:space="preserve"> </w:t>
      </w:r>
      <w:r>
        <w:t>tragic</w:t>
      </w:r>
      <w:r w:rsidR="008511C7">
        <w:t xml:space="preserve"> </w:t>
      </w:r>
      <w:r>
        <w:t>divide</w:t>
      </w:r>
      <w:r w:rsidR="008511C7">
        <w:t xml:space="preserve"> </w:t>
      </w:r>
      <w:r>
        <w:t>between</w:t>
      </w:r>
      <w:r w:rsidR="008511C7">
        <w:t xml:space="preserve"> </w:t>
      </w:r>
      <w:r>
        <w:t>these</w:t>
      </w:r>
      <w:r w:rsidR="008511C7">
        <w:t xml:space="preserve"> </w:t>
      </w:r>
      <w:r w:rsidRPr="00F358FE">
        <w:t>two</w:t>
      </w:r>
      <w:r w:rsidR="008511C7">
        <w:t xml:space="preserve"> </w:t>
      </w:r>
      <w:r>
        <w:t>forces,</w:t>
      </w:r>
      <w:r w:rsidR="008511C7">
        <w:t xml:space="preserve"> </w:t>
      </w:r>
      <w:r>
        <w:t>the</w:t>
      </w:r>
      <w:r w:rsidR="008511C7">
        <w:t xml:space="preserve"> </w:t>
      </w:r>
      <w:r>
        <w:t>material</w:t>
      </w:r>
      <w:r w:rsidR="008511C7">
        <w:t xml:space="preserve"> </w:t>
      </w:r>
      <w:r>
        <w:t>and</w:t>
      </w:r>
      <w:r w:rsidR="008511C7">
        <w:t xml:space="preserve"> </w:t>
      </w:r>
      <w:r>
        <w:t>the</w:t>
      </w:r>
      <w:r w:rsidR="008511C7">
        <w:t xml:space="preserve"> </w:t>
      </w:r>
      <w:r w:rsidRPr="00F358FE">
        <w:t>spiritual</w:t>
      </w:r>
      <w:r>
        <w:t>.</w:t>
      </w:r>
      <w:r w:rsidR="008511C7">
        <w:t xml:space="preserve"> </w:t>
      </w:r>
      <w:r>
        <w:t>The</w:t>
      </w:r>
      <w:r w:rsidR="008511C7">
        <w:t xml:space="preserve"> </w:t>
      </w:r>
      <w:r w:rsidRPr="00F358FE">
        <w:t>Midrash</w:t>
      </w:r>
      <w:r w:rsidR="008511C7">
        <w:t xml:space="preserve"> </w:t>
      </w:r>
      <w:r>
        <w:t>says</w:t>
      </w:r>
      <w:r w:rsidR="008511C7">
        <w:t xml:space="preserve"> </w:t>
      </w:r>
      <w:r>
        <w:t>that</w:t>
      </w:r>
      <w:r w:rsidR="008511C7">
        <w:t xml:space="preserve"> </w:t>
      </w:r>
      <w:r>
        <w:t>God</w:t>
      </w:r>
      <w:r w:rsidR="008511C7">
        <w:t xml:space="preserve"> </w:t>
      </w:r>
      <w:r>
        <w:t>grabbed</w:t>
      </w:r>
      <w:r w:rsidR="008511C7">
        <w:t xml:space="preserve"> </w:t>
      </w:r>
      <w:r>
        <w:t>Jeroboam</w:t>
      </w:r>
      <w:r w:rsidR="008511C7">
        <w:t xml:space="preserve"> </w:t>
      </w:r>
      <w:r>
        <w:t>by</w:t>
      </w:r>
      <w:r w:rsidR="008511C7">
        <w:t xml:space="preserve"> </w:t>
      </w:r>
      <w:r>
        <w:t>the</w:t>
      </w:r>
      <w:r w:rsidR="008511C7">
        <w:t xml:space="preserve"> </w:t>
      </w:r>
      <w:r>
        <w:t>coat</w:t>
      </w:r>
      <w:r w:rsidR="008511C7">
        <w:t xml:space="preserve"> </w:t>
      </w:r>
      <w:r>
        <w:t>and</w:t>
      </w:r>
      <w:r w:rsidR="008511C7">
        <w:t xml:space="preserve"> </w:t>
      </w:r>
      <w:r>
        <w:t>told</w:t>
      </w:r>
      <w:r w:rsidR="008511C7">
        <w:t xml:space="preserve"> </w:t>
      </w:r>
      <w:r>
        <w:t>him:</w:t>
      </w:r>
      <w:r w:rsidR="008511C7">
        <w:t xml:space="preserve"> </w:t>
      </w:r>
      <w:r>
        <w:t>“If</w:t>
      </w:r>
      <w:r w:rsidR="008511C7">
        <w:t xml:space="preserve"> </w:t>
      </w:r>
      <w:r>
        <w:t>you</w:t>
      </w:r>
      <w:r w:rsidR="008511C7">
        <w:t xml:space="preserve"> </w:t>
      </w:r>
      <w:r>
        <w:t>repent,</w:t>
      </w:r>
      <w:r w:rsidR="008511C7">
        <w:t xml:space="preserve"> </w:t>
      </w:r>
      <w:r>
        <w:t>I</w:t>
      </w:r>
      <w:r w:rsidR="008511C7">
        <w:t xml:space="preserve"> </w:t>
      </w:r>
      <w:r>
        <w:t>and</w:t>
      </w:r>
      <w:r w:rsidR="008511C7">
        <w:t xml:space="preserve"> </w:t>
      </w:r>
      <w:r>
        <w:t>you</w:t>
      </w:r>
      <w:r w:rsidR="008511C7">
        <w:t xml:space="preserve"> </w:t>
      </w:r>
      <w:r>
        <w:t>and</w:t>
      </w:r>
      <w:r w:rsidR="008511C7">
        <w:t xml:space="preserve"> </w:t>
      </w:r>
      <w:r>
        <w:t>[David]</w:t>
      </w:r>
      <w:r w:rsidR="008511C7">
        <w:t xml:space="preserve"> </w:t>
      </w:r>
      <w:r>
        <w:t>the</w:t>
      </w:r>
      <w:r w:rsidR="008511C7">
        <w:t xml:space="preserve"> </w:t>
      </w:r>
      <w:r>
        <w:t>son</w:t>
      </w:r>
      <w:r w:rsidR="008511C7">
        <w:t xml:space="preserve"> </w:t>
      </w:r>
      <w:r>
        <w:t>of</w:t>
      </w:r>
      <w:r w:rsidR="008511C7">
        <w:t xml:space="preserve"> </w:t>
      </w:r>
      <w:r>
        <w:t>Jesse</w:t>
      </w:r>
      <w:r w:rsidR="008511C7">
        <w:t xml:space="preserve"> </w:t>
      </w:r>
      <w:r>
        <w:t>will</w:t>
      </w:r>
      <w:r w:rsidR="008511C7">
        <w:t xml:space="preserve"> </w:t>
      </w:r>
      <w:r w:rsidRPr="00F358FE">
        <w:t>walk</w:t>
      </w:r>
      <w:r w:rsidR="008511C7">
        <w:t xml:space="preserve"> </w:t>
      </w:r>
      <w:r>
        <w:t>together</w:t>
      </w:r>
      <w:r w:rsidR="008511C7">
        <w:t xml:space="preserve"> </w:t>
      </w:r>
      <w:r>
        <w:t>in</w:t>
      </w:r>
      <w:r w:rsidR="008511C7">
        <w:t xml:space="preserve"> </w:t>
      </w:r>
      <w:r>
        <w:t>the</w:t>
      </w:r>
      <w:r w:rsidR="008511C7">
        <w:t xml:space="preserve"> </w:t>
      </w:r>
      <w:r w:rsidRPr="00F358FE">
        <w:t>Garden</w:t>
      </w:r>
      <w:r w:rsidR="008511C7">
        <w:t xml:space="preserve"> </w:t>
      </w:r>
      <w:r w:rsidRPr="00F358FE">
        <w:t>of</w:t>
      </w:r>
      <w:r w:rsidR="008511C7">
        <w:t xml:space="preserve"> </w:t>
      </w:r>
      <w:r w:rsidRPr="00F358FE">
        <w:t>Eden</w:t>
      </w:r>
      <w:r>
        <w:t>.”</w:t>
      </w:r>
      <w:r w:rsidR="008511C7">
        <w:t xml:space="preserve"> </w:t>
      </w:r>
      <w:r>
        <w:t>Together,</w:t>
      </w:r>
      <w:r w:rsidR="008511C7">
        <w:t xml:space="preserve"> </w:t>
      </w:r>
      <w:r>
        <w:t>you</w:t>
      </w:r>
      <w:r w:rsidR="008511C7">
        <w:t xml:space="preserve"> </w:t>
      </w:r>
      <w:r>
        <w:t>and</w:t>
      </w:r>
      <w:r w:rsidR="008511C7">
        <w:t xml:space="preserve"> </w:t>
      </w:r>
      <w:r>
        <w:t>the</w:t>
      </w:r>
      <w:r w:rsidR="008511C7">
        <w:t xml:space="preserve"> </w:t>
      </w:r>
      <w:r>
        <w:t>Davidic</w:t>
      </w:r>
      <w:r w:rsidR="008511C7">
        <w:t xml:space="preserve"> </w:t>
      </w:r>
      <w:r>
        <w:t>monarch</w:t>
      </w:r>
      <w:r w:rsidR="008511C7">
        <w:t xml:space="preserve"> </w:t>
      </w:r>
      <w:r>
        <w:t>will</w:t>
      </w:r>
      <w:r w:rsidR="008511C7">
        <w:t xml:space="preserve"> </w:t>
      </w:r>
      <w:r>
        <w:t>nurture</w:t>
      </w:r>
      <w:r w:rsidR="008511C7">
        <w:t xml:space="preserve"> </w:t>
      </w:r>
      <w:r>
        <w:t>the</w:t>
      </w:r>
      <w:r w:rsidR="008511C7">
        <w:t xml:space="preserve"> </w:t>
      </w:r>
      <w:r w:rsidRPr="00F358FE">
        <w:t>Jewish</w:t>
      </w:r>
      <w:r w:rsidR="008511C7">
        <w:t xml:space="preserve"> </w:t>
      </w:r>
      <w:r>
        <w:t>people</w:t>
      </w:r>
      <w:r w:rsidR="008511C7">
        <w:t xml:space="preserve"> </w:t>
      </w:r>
      <w:r>
        <w:t>and</w:t>
      </w:r>
      <w:r w:rsidR="008511C7">
        <w:t xml:space="preserve"> </w:t>
      </w:r>
      <w:r>
        <w:t>enable</w:t>
      </w:r>
      <w:r w:rsidR="008511C7">
        <w:t xml:space="preserve"> </w:t>
      </w:r>
      <w:r>
        <w:t>them</w:t>
      </w:r>
      <w:r w:rsidR="008511C7">
        <w:t xml:space="preserve"> </w:t>
      </w:r>
      <w:r>
        <w:t>to</w:t>
      </w:r>
      <w:r w:rsidR="008511C7">
        <w:t xml:space="preserve"> </w:t>
      </w:r>
      <w:r>
        <w:t>accomplish</w:t>
      </w:r>
      <w:r w:rsidR="008511C7">
        <w:t xml:space="preserve"> </w:t>
      </w:r>
      <w:r>
        <w:t>their</w:t>
      </w:r>
      <w:r w:rsidR="008511C7">
        <w:t xml:space="preserve"> </w:t>
      </w:r>
      <w:r>
        <w:t>Divine</w:t>
      </w:r>
      <w:r w:rsidR="008511C7">
        <w:t xml:space="preserve"> </w:t>
      </w:r>
      <w:r w:rsidRPr="00F358FE">
        <w:t>mission</w:t>
      </w:r>
      <w:r>
        <w:t>.</w:t>
      </w:r>
    </w:p>
    <w:p w14:paraId="55D0A962" w14:textId="77777777" w:rsidR="00F358FE" w:rsidRDefault="00F358FE" w:rsidP="00B126C3"/>
    <w:p w14:paraId="40FEF586" w14:textId="13687B31" w:rsidR="00F358FE" w:rsidRDefault="00F358FE" w:rsidP="00B126C3">
      <w:r>
        <w:t>Jeroboam’s</w:t>
      </w:r>
      <w:r w:rsidR="008511C7">
        <w:t xml:space="preserve"> </w:t>
      </w:r>
      <w:r>
        <w:t>reply,</w:t>
      </w:r>
      <w:r w:rsidR="008511C7">
        <w:t xml:space="preserve"> </w:t>
      </w:r>
      <w:r>
        <w:t>however,</w:t>
      </w:r>
      <w:r w:rsidR="008511C7">
        <w:t xml:space="preserve"> </w:t>
      </w:r>
      <w:r>
        <w:t>was:</w:t>
      </w:r>
      <w:r w:rsidR="008511C7">
        <w:t xml:space="preserve"> </w:t>
      </w:r>
      <w:r>
        <w:t>“Who</w:t>
      </w:r>
      <w:r w:rsidR="008511C7">
        <w:t xml:space="preserve"> </w:t>
      </w:r>
      <w:r>
        <w:t>will</w:t>
      </w:r>
      <w:r w:rsidR="008511C7">
        <w:t xml:space="preserve"> </w:t>
      </w:r>
      <w:r>
        <w:t>lead?”</w:t>
      </w:r>
    </w:p>
    <w:p w14:paraId="101DDA78" w14:textId="77777777" w:rsidR="00F358FE" w:rsidRDefault="00F358FE" w:rsidP="00B126C3"/>
    <w:p w14:paraId="6452D754" w14:textId="3496EE56" w:rsidR="00F358FE" w:rsidRDefault="00F358FE" w:rsidP="00B126C3">
      <w:r>
        <w:t>God</w:t>
      </w:r>
      <w:r w:rsidR="008511C7">
        <w:t xml:space="preserve"> </w:t>
      </w:r>
      <w:r>
        <w:t>answered,</w:t>
      </w:r>
      <w:r w:rsidR="008511C7">
        <w:t xml:space="preserve"> </w:t>
      </w:r>
      <w:r>
        <w:t>“The</w:t>
      </w:r>
      <w:r w:rsidR="008511C7">
        <w:t xml:space="preserve"> </w:t>
      </w:r>
      <w:r>
        <w:t>son</w:t>
      </w:r>
      <w:r w:rsidR="008511C7">
        <w:t xml:space="preserve"> </w:t>
      </w:r>
      <w:r>
        <w:t>of</w:t>
      </w:r>
      <w:r w:rsidR="008511C7">
        <w:t xml:space="preserve"> </w:t>
      </w:r>
      <w:r>
        <w:t>Jesse</w:t>
      </w:r>
      <w:r w:rsidR="008511C7">
        <w:t xml:space="preserve"> </w:t>
      </w:r>
      <w:r>
        <w:t>will</w:t>
      </w:r>
      <w:r w:rsidR="008511C7">
        <w:t xml:space="preserve"> </w:t>
      </w:r>
      <w:r>
        <w:t>lead.”</w:t>
      </w:r>
    </w:p>
    <w:p w14:paraId="591B9206" w14:textId="77777777" w:rsidR="00F358FE" w:rsidRDefault="00F358FE" w:rsidP="00B126C3"/>
    <w:p w14:paraId="11BDC839" w14:textId="17637F81" w:rsidR="00F358FE" w:rsidRDefault="00F358FE" w:rsidP="00B126C3">
      <w:r>
        <w:lastRenderedPageBreak/>
        <w:t>Jeroboam</w:t>
      </w:r>
      <w:r w:rsidR="008511C7">
        <w:t xml:space="preserve"> </w:t>
      </w:r>
      <w:r>
        <w:t>refused</w:t>
      </w:r>
      <w:r w:rsidR="008511C7">
        <w:t xml:space="preserve"> </w:t>
      </w:r>
      <w:r>
        <w:t>to</w:t>
      </w:r>
      <w:r w:rsidR="008511C7">
        <w:t xml:space="preserve"> </w:t>
      </w:r>
      <w:r>
        <w:t>recognize</w:t>
      </w:r>
      <w:r w:rsidR="008511C7">
        <w:t xml:space="preserve"> </w:t>
      </w:r>
      <w:r>
        <w:t>the</w:t>
      </w:r>
      <w:r w:rsidR="008511C7">
        <w:t xml:space="preserve"> </w:t>
      </w:r>
      <w:r>
        <w:t>pre-eminence</w:t>
      </w:r>
      <w:r w:rsidR="008511C7">
        <w:t xml:space="preserve"> </w:t>
      </w:r>
      <w:r>
        <w:t>of</w:t>
      </w:r>
      <w:r w:rsidR="008511C7">
        <w:t xml:space="preserve"> </w:t>
      </w:r>
      <w:r>
        <w:t>the</w:t>
      </w:r>
      <w:r w:rsidR="008511C7">
        <w:t xml:space="preserve"> </w:t>
      </w:r>
      <w:r w:rsidRPr="00F358FE">
        <w:t>nation</w:t>
      </w:r>
      <w:r>
        <w:t>’s</w:t>
      </w:r>
      <w:r w:rsidR="008511C7">
        <w:t xml:space="preserve"> </w:t>
      </w:r>
      <w:r w:rsidRPr="00F358FE">
        <w:t>spiritual</w:t>
      </w:r>
      <w:r w:rsidR="008511C7">
        <w:t xml:space="preserve"> </w:t>
      </w:r>
      <w:r w:rsidRPr="00F358FE">
        <w:t>mission</w:t>
      </w:r>
      <w:r>
        <w:t>.</w:t>
      </w:r>
      <w:r w:rsidR="008511C7">
        <w:t xml:space="preserve"> </w:t>
      </w:r>
      <w:r>
        <w:t>Throughout</w:t>
      </w:r>
      <w:r w:rsidR="008511C7">
        <w:t xml:space="preserve"> </w:t>
      </w:r>
      <w:r>
        <w:t>history,</w:t>
      </w:r>
      <w:r w:rsidR="008511C7">
        <w:t xml:space="preserve"> </w:t>
      </w:r>
      <w:r>
        <w:t>we</w:t>
      </w:r>
      <w:r w:rsidR="008511C7">
        <w:t xml:space="preserve"> </w:t>
      </w:r>
      <w:r>
        <w:t>have</w:t>
      </w:r>
      <w:r w:rsidR="008511C7">
        <w:t xml:space="preserve"> </w:t>
      </w:r>
      <w:r>
        <w:t>witnessed</w:t>
      </w:r>
      <w:r w:rsidR="008511C7">
        <w:t xml:space="preserve"> </w:t>
      </w:r>
      <w:r>
        <w:t>the</w:t>
      </w:r>
      <w:r w:rsidR="008511C7">
        <w:t xml:space="preserve"> </w:t>
      </w:r>
      <w:r>
        <w:t>ongoing</w:t>
      </w:r>
      <w:r w:rsidR="008511C7">
        <w:t xml:space="preserve"> </w:t>
      </w:r>
      <w:r>
        <w:t>conflict</w:t>
      </w:r>
      <w:r w:rsidR="008511C7">
        <w:t xml:space="preserve"> </w:t>
      </w:r>
      <w:r>
        <w:t>between</w:t>
      </w:r>
      <w:r w:rsidR="008511C7">
        <w:t xml:space="preserve"> </w:t>
      </w:r>
      <w:r>
        <w:t>these</w:t>
      </w:r>
      <w:r w:rsidR="008511C7">
        <w:t xml:space="preserve"> </w:t>
      </w:r>
      <w:r w:rsidRPr="00F358FE">
        <w:t>two</w:t>
      </w:r>
      <w:r w:rsidR="008511C7">
        <w:t xml:space="preserve"> </w:t>
      </w:r>
      <w:r>
        <w:t>forces:</w:t>
      </w:r>
      <w:r w:rsidR="008511C7">
        <w:t xml:space="preserve"> </w:t>
      </w:r>
      <w:r>
        <w:t>secular</w:t>
      </w:r>
      <w:r w:rsidR="008511C7">
        <w:t xml:space="preserve"> </w:t>
      </w:r>
      <w:r>
        <w:t>movements</w:t>
      </w:r>
      <w:r w:rsidR="008511C7">
        <w:t xml:space="preserve"> </w:t>
      </w:r>
      <w:r>
        <w:t>that</w:t>
      </w:r>
      <w:r w:rsidR="008511C7">
        <w:t xml:space="preserve"> </w:t>
      </w:r>
      <w:r>
        <w:t>work</w:t>
      </w:r>
      <w:r w:rsidR="008511C7">
        <w:t xml:space="preserve"> </w:t>
      </w:r>
      <w:r>
        <w:t>towards</w:t>
      </w:r>
      <w:r w:rsidR="008511C7">
        <w:t xml:space="preserve"> </w:t>
      </w:r>
      <w:r>
        <w:t>improving</w:t>
      </w:r>
      <w:r w:rsidR="008511C7">
        <w:t xml:space="preserve"> </w:t>
      </w:r>
      <w:r>
        <w:t>the</w:t>
      </w:r>
      <w:r w:rsidR="008511C7">
        <w:t xml:space="preserve"> </w:t>
      </w:r>
      <w:r w:rsidRPr="00F358FE">
        <w:t>nation</w:t>
      </w:r>
      <w:r>
        <w:t>’s</w:t>
      </w:r>
      <w:r w:rsidR="008511C7">
        <w:t xml:space="preserve"> </w:t>
      </w:r>
      <w:r>
        <w:t>material</w:t>
      </w:r>
      <w:r w:rsidR="008511C7">
        <w:t xml:space="preserve"> </w:t>
      </w:r>
      <w:r>
        <w:t>lot,</w:t>
      </w:r>
      <w:r w:rsidR="008511C7">
        <w:t xml:space="preserve"> </w:t>
      </w:r>
      <w:r>
        <w:t>and</w:t>
      </w:r>
      <w:r w:rsidR="008511C7">
        <w:t xml:space="preserve"> </w:t>
      </w:r>
      <w:r>
        <w:t>religious</w:t>
      </w:r>
      <w:r w:rsidR="008511C7">
        <w:t xml:space="preserve"> </w:t>
      </w:r>
      <w:r>
        <w:t>ones</w:t>
      </w:r>
      <w:r w:rsidR="008511C7">
        <w:t xml:space="preserve"> </w:t>
      </w:r>
      <w:r>
        <w:t>that</w:t>
      </w:r>
      <w:r w:rsidR="008511C7">
        <w:t xml:space="preserve"> </w:t>
      </w:r>
      <w:r>
        <w:t>promote</w:t>
      </w:r>
      <w:r w:rsidR="008511C7">
        <w:t xml:space="preserve"> </w:t>
      </w:r>
      <w:r>
        <w:t>its</w:t>
      </w:r>
      <w:r w:rsidR="008511C7">
        <w:t xml:space="preserve"> </w:t>
      </w:r>
      <w:r w:rsidRPr="00F358FE">
        <w:t>spiritual</w:t>
      </w:r>
      <w:r w:rsidR="008511C7">
        <w:t xml:space="preserve"> </w:t>
      </w:r>
      <w:r>
        <w:t>nature</w:t>
      </w:r>
      <w:r w:rsidR="008511C7">
        <w:t xml:space="preserve"> </w:t>
      </w:r>
      <w:r>
        <w:t>exclusively.</w:t>
      </w:r>
    </w:p>
    <w:p w14:paraId="38B6F698" w14:textId="77777777" w:rsidR="00F358FE" w:rsidRDefault="00F358FE" w:rsidP="00B126C3"/>
    <w:p w14:paraId="5E1EEE6C" w14:textId="769E5B2B" w:rsidR="00F358FE" w:rsidRDefault="00F358FE" w:rsidP="00B126C3">
      <w:r>
        <w:t>The</w:t>
      </w:r>
      <w:r w:rsidR="008511C7">
        <w:t xml:space="preserve"> </w:t>
      </w:r>
      <w:r w:rsidRPr="00F358FE">
        <w:t>redemption</w:t>
      </w:r>
      <w:r w:rsidR="008511C7">
        <w:t xml:space="preserve"> </w:t>
      </w:r>
      <w:r>
        <w:t>of</w:t>
      </w:r>
      <w:r w:rsidR="008511C7">
        <w:t xml:space="preserve"> </w:t>
      </w:r>
      <w:r>
        <w:t>the</w:t>
      </w:r>
      <w:r w:rsidR="008511C7">
        <w:t xml:space="preserve"> </w:t>
      </w:r>
      <w:r w:rsidRPr="00F358FE">
        <w:t>Jewish</w:t>
      </w:r>
      <w:r w:rsidR="008511C7">
        <w:t xml:space="preserve"> </w:t>
      </w:r>
      <w:r>
        <w:t>people</w:t>
      </w:r>
      <w:r w:rsidR="008511C7">
        <w:t xml:space="preserve"> </w:t>
      </w:r>
      <w:r>
        <w:t>can</w:t>
      </w:r>
      <w:r w:rsidR="008511C7">
        <w:t xml:space="preserve"> </w:t>
      </w:r>
      <w:r>
        <w:t>only</w:t>
      </w:r>
      <w:r w:rsidR="008511C7">
        <w:t xml:space="preserve"> </w:t>
      </w:r>
      <w:r>
        <w:t>be</w:t>
      </w:r>
      <w:r w:rsidR="008511C7">
        <w:t xml:space="preserve"> </w:t>
      </w:r>
      <w:r>
        <w:t>attained</w:t>
      </w:r>
      <w:r w:rsidR="008511C7">
        <w:t xml:space="preserve"> </w:t>
      </w:r>
      <w:r>
        <w:t>when</w:t>
      </w:r>
      <w:r w:rsidR="008511C7">
        <w:t xml:space="preserve"> </w:t>
      </w:r>
      <w:r>
        <w:t>both</w:t>
      </w:r>
      <w:r w:rsidR="008511C7">
        <w:t xml:space="preserve"> </w:t>
      </w:r>
      <w:r>
        <w:t>of</w:t>
      </w:r>
      <w:r w:rsidR="008511C7">
        <w:t xml:space="preserve"> </w:t>
      </w:r>
      <w:r>
        <w:t>these</w:t>
      </w:r>
      <w:r w:rsidR="008511C7">
        <w:t xml:space="preserve"> </w:t>
      </w:r>
      <w:r>
        <w:t>forces</w:t>
      </w:r>
      <w:r w:rsidR="008511C7">
        <w:t xml:space="preserve"> </w:t>
      </w:r>
      <w:r>
        <w:t>are</w:t>
      </w:r>
      <w:r w:rsidR="008511C7">
        <w:t xml:space="preserve"> </w:t>
      </w:r>
      <w:r>
        <w:t>functioning.</w:t>
      </w:r>
      <w:r w:rsidR="008511C7">
        <w:t xml:space="preserve"> </w:t>
      </w:r>
      <w:r>
        <w:t>Those</w:t>
      </w:r>
      <w:r w:rsidR="008511C7">
        <w:t xml:space="preserve"> </w:t>
      </w:r>
      <w:r>
        <w:t>who</w:t>
      </w:r>
      <w:r w:rsidR="008511C7">
        <w:t xml:space="preserve"> </w:t>
      </w:r>
      <w:r>
        <w:t>work</w:t>
      </w:r>
      <w:r w:rsidR="008511C7">
        <w:t xml:space="preserve"> </w:t>
      </w:r>
      <w:r>
        <w:t>towards</w:t>
      </w:r>
      <w:r w:rsidR="008511C7">
        <w:t xml:space="preserve"> </w:t>
      </w:r>
      <w:r>
        <w:t>strengthening</w:t>
      </w:r>
      <w:r w:rsidR="008511C7">
        <w:t xml:space="preserve"> </w:t>
      </w:r>
      <w:r>
        <w:t>the</w:t>
      </w:r>
      <w:r w:rsidR="008511C7">
        <w:t xml:space="preserve"> </w:t>
      </w:r>
      <w:r w:rsidRPr="00F358FE">
        <w:t>nation</w:t>
      </w:r>
      <w:r>
        <w:t>’s</w:t>
      </w:r>
      <w:r w:rsidR="008511C7">
        <w:t xml:space="preserve"> </w:t>
      </w:r>
      <w:r w:rsidRPr="00F358FE">
        <w:t>spiritual</w:t>
      </w:r>
      <w:r w:rsidR="008511C7">
        <w:t xml:space="preserve"> </w:t>
      </w:r>
      <w:r>
        <w:t>aspects</w:t>
      </w:r>
      <w:r w:rsidR="008511C7">
        <w:t xml:space="preserve"> </w:t>
      </w:r>
      <w:r>
        <w:t>are</w:t>
      </w:r>
      <w:r w:rsidR="008511C7">
        <w:t xml:space="preserve"> </w:t>
      </w:r>
      <w:r>
        <w:t>preparing</w:t>
      </w:r>
      <w:r w:rsidR="008511C7">
        <w:t xml:space="preserve"> </w:t>
      </w:r>
      <w:r>
        <w:t>for</w:t>
      </w:r>
      <w:r w:rsidR="008511C7">
        <w:t xml:space="preserve"> </w:t>
      </w:r>
      <w:r w:rsidRPr="00F358FE">
        <w:t>Mashiach</w:t>
      </w:r>
      <w:r w:rsidR="008511C7">
        <w:t xml:space="preserve"> </w:t>
      </w:r>
      <w:r>
        <w:t>ben</w:t>
      </w:r>
      <w:r w:rsidR="008511C7">
        <w:t xml:space="preserve"> </w:t>
      </w:r>
      <w:r>
        <w:t>David,</w:t>
      </w:r>
      <w:r w:rsidR="008511C7">
        <w:t xml:space="preserve"> </w:t>
      </w:r>
      <w:r>
        <w:t>who</w:t>
      </w:r>
      <w:r w:rsidR="008511C7">
        <w:t xml:space="preserve"> </w:t>
      </w:r>
      <w:r>
        <w:t>personifies</w:t>
      </w:r>
      <w:r w:rsidR="008511C7">
        <w:t xml:space="preserve"> </w:t>
      </w:r>
      <w:r>
        <w:t>the</w:t>
      </w:r>
      <w:r w:rsidR="008511C7">
        <w:t xml:space="preserve"> </w:t>
      </w:r>
      <w:r>
        <w:t>ultimate</w:t>
      </w:r>
      <w:r w:rsidR="008511C7">
        <w:t xml:space="preserve"> </w:t>
      </w:r>
      <w:r>
        <w:t>goal</w:t>
      </w:r>
      <w:r w:rsidR="008511C7">
        <w:t xml:space="preserve"> </w:t>
      </w:r>
      <w:r>
        <w:t>of</w:t>
      </w:r>
      <w:r w:rsidR="008511C7">
        <w:t xml:space="preserve"> </w:t>
      </w:r>
      <w:r>
        <w:t>the</w:t>
      </w:r>
      <w:r w:rsidR="008511C7">
        <w:t xml:space="preserve"> </w:t>
      </w:r>
      <w:r w:rsidRPr="00F358FE">
        <w:t>nation</w:t>
      </w:r>
      <w:r>
        <w:t>.</w:t>
      </w:r>
      <w:r w:rsidR="008511C7">
        <w:t xml:space="preserve"> </w:t>
      </w:r>
      <w:r>
        <w:t>This</w:t>
      </w:r>
      <w:r w:rsidR="008511C7">
        <w:t xml:space="preserve"> </w:t>
      </w:r>
      <w:r w:rsidRPr="00F358FE">
        <w:t>spiritual</w:t>
      </w:r>
      <w:r w:rsidR="008511C7">
        <w:t xml:space="preserve"> </w:t>
      </w:r>
      <w:r>
        <w:t>goal,</w:t>
      </w:r>
      <w:r w:rsidR="008511C7">
        <w:t xml:space="preserve"> </w:t>
      </w:r>
      <w:r>
        <w:t>however,</w:t>
      </w:r>
      <w:r w:rsidR="008511C7">
        <w:t xml:space="preserve"> </w:t>
      </w:r>
      <w:r>
        <w:t>cannot</w:t>
      </w:r>
      <w:r w:rsidR="008511C7">
        <w:t xml:space="preserve"> </w:t>
      </w:r>
      <w:r>
        <w:t>be</w:t>
      </w:r>
      <w:r w:rsidR="008511C7">
        <w:t xml:space="preserve"> </w:t>
      </w:r>
      <w:r>
        <w:t>attained</w:t>
      </w:r>
      <w:r w:rsidR="008511C7">
        <w:t xml:space="preserve"> </w:t>
      </w:r>
      <w:r>
        <w:t>without</w:t>
      </w:r>
      <w:r w:rsidR="008511C7">
        <w:t xml:space="preserve"> </w:t>
      </w:r>
      <w:r>
        <w:t>the</w:t>
      </w:r>
      <w:r w:rsidR="008511C7">
        <w:t xml:space="preserve"> </w:t>
      </w:r>
      <w:r>
        <w:t>necessary</w:t>
      </w:r>
      <w:r w:rsidR="008511C7">
        <w:t xml:space="preserve"> </w:t>
      </w:r>
      <w:r>
        <w:t>material</w:t>
      </w:r>
      <w:r w:rsidR="008511C7">
        <w:t xml:space="preserve"> </w:t>
      </w:r>
      <w:r>
        <w:t>foundations.</w:t>
      </w:r>
      <w:r w:rsidR="008511C7">
        <w:t xml:space="preserve"> </w:t>
      </w:r>
      <w:r>
        <w:t>All</w:t>
      </w:r>
      <w:r w:rsidR="008511C7">
        <w:t xml:space="preserve"> </w:t>
      </w:r>
      <w:r>
        <w:t>efforts</w:t>
      </w:r>
      <w:r w:rsidR="008511C7">
        <w:t xml:space="preserve"> </w:t>
      </w:r>
      <w:r>
        <w:t>to</w:t>
      </w:r>
      <w:r w:rsidR="008511C7">
        <w:t xml:space="preserve"> </w:t>
      </w:r>
      <w:r>
        <w:t>better</w:t>
      </w:r>
      <w:r w:rsidR="008511C7">
        <w:t xml:space="preserve"> </w:t>
      </w:r>
      <w:r>
        <w:t>the</w:t>
      </w:r>
      <w:r w:rsidR="008511C7">
        <w:t xml:space="preserve"> </w:t>
      </w:r>
      <w:r>
        <w:t>material</w:t>
      </w:r>
      <w:r w:rsidR="008511C7">
        <w:t xml:space="preserve"> </w:t>
      </w:r>
      <w:r>
        <w:t>conditions</w:t>
      </w:r>
      <w:r w:rsidR="008511C7">
        <w:t xml:space="preserve"> </w:t>
      </w:r>
      <w:r>
        <w:t>of</w:t>
      </w:r>
      <w:r w:rsidR="008511C7">
        <w:t xml:space="preserve"> </w:t>
      </w:r>
      <w:r>
        <w:t>the</w:t>
      </w:r>
      <w:r w:rsidR="008511C7">
        <w:t xml:space="preserve"> </w:t>
      </w:r>
      <w:r w:rsidRPr="00F358FE">
        <w:t>nation</w:t>
      </w:r>
      <w:r w:rsidR="008511C7">
        <w:t xml:space="preserve"> </w:t>
      </w:r>
      <w:r>
        <w:t>are</w:t>
      </w:r>
      <w:r w:rsidR="008511C7">
        <w:t xml:space="preserve"> </w:t>
      </w:r>
      <w:r>
        <w:t>part</w:t>
      </w:r>
      <w:r w:rsidR="008511C7">
        <w:t xml:space="preserve"> </w:t>
      </w:r>
      <w:r>
        <w:t>of</w:t>
      </w:r>
      <w:r w:rsidR="008511C7">
        <w:t xml:space="preserve"> </w:t>
      </w:r>
      <w:r w:rsidRPr="00F358FE">
        <w:t>Mashiach</w:t>
      </w:r>
      <w:r w:rsidR="008511C7">
        <w:t xml:space="preserve"> </w:t>
      </w:r>
      <w:r>
        <w:t>ben</w:t>
      </w:r>
      <w:r w:rsidR="008511C7">
        <w:t xml:space="preserve"> </w:t>
      </w:r>
      <w:r w:rsidRPr="00F358FE">
        <w:t>Joseph</w:t>
      </w:r>
      <w:r>
        <w:t>’s</w:t>
      </w:r>
      <w:r w:rsidR="008511C7">
        <w:t xml:space="preserve"> </w:t>
      </w:r>
      <w:r w:rsidRPr="00F358FE">
        <w:t>mission</w:t>
      </w:r>
      <w:r>
        <w:t>.</w:t>
      </w:r>
    </w:p>
    <w:p w14:paraId="1C8A3A88" w14:textId="77777777" w:rsidR="00AD551C" w:rsidRDefault="00AD551C" w:rsidP="00B126C3"/>
    <w:p w14:paraId="63AD90D4" w14:textId="77777777" w:rsidR="00F358FE" w:rsidRDefault="00F358FE" w:rsidP="00B126C3"/>
    <w:p w14:paraId="149A0EED" w14:textId="4FC9791E" w:rsidR="00F358FE" w:rsidRDefault="00F358FE" w:rsidP="00E772B6">
      <w:pPr>
        <w:pStyle w:val="Heading2"/>
      </w:pPr>
      <w:bookmarkStart w:id="11" w:name="_Toc165223135"/>
      <w:r>
        <w:t>The</w:t>
      </w:r>
      <w:r w:rsidR="008511C7">
        <w:t xml:space="preserve"> </w:t>
      </w:r>
      <w:r>
        <w:t>Fall</w:t>
      </w:r>
      <w:r w:rsidR="008511C7">
        <w:t xml:space="preserve"> </w:t>
      </w:r>
      <w:r>
        <w:t>of</w:t>
      </w:r>
      <w:r w:rsidR="008511C7">
        <w:t xml:space="preserve"> </w:t>
      </w:r>
      <w:r w:rsidRPr="00F358FE">
        <w:t>Mashiach</w:t>
      </w:r>
      <w:r w:rsidR="008511C7">
        <w:t xml:space="preserve"> </w:t>
      </w:r>
      <w:r>
        <w:t>ben</w:t>
      </w:r>
      <w:r w:rsidR="008511C7">
        <w:t xml:space="preserve"> </w:t>
      </w:r>
      <w:r w:rsidRPr="00F358FE">
        <w:t>Joseph</w:t>
      </w:r>
      <w:bookmarkEnd w:id="11"/>
    </w:p>
    <w:p w14:paraId="53551550" w14:textId="77777777" w:rsidR="00F358FE" w:rsidRDefault="00F358FE" w:rsidP="00B126C3"/>
    <w:p w14:paraId="753B61E0" w14:textId="1573F522" w:rsidR="00F358FE" w:rsidRDefault="00F358FE" w:rsidP="00B126C3">
      <w:r>
        <w:t>The</w:t>
      </w:r>
      <w:r w:rsidR="008511C7">
        <w:t xml:space="preserve"> </w:t>
      </w:r>
      <w:r w:rsidRPr="00F358FE">
        <w:t>Talmud</w:t>
      </w:r>
      <w:r w:rsidR="008511C7">
        <w:t xml:space="preserve"> </w:t>
      </w:r>
      <w:r>
        <w:t>in</w:t>
      </w:r>
      <w:r w:rsidR="008511C7">
        <w:t xml:space="preserve"> </w:t>
      </w:r>
      <w:r>
        <w:t>Sukkah</w:t>
      </w:r>
      <w:r w:rsidR="008511C7">
        <w:t xml:space="preserve"> </w:t>
      </w:r>
      <w:r>
        <w:t>52a</w:t>
      </w:r>
      <w:r w:rsidR="008511C7">
        <w:t xml:space="preserve"> </w:t>
      </w:r>
      <w:r w:rsidRPr="00F358FE">
        <w:t>teaches</w:t>
      </w:r>
      <w:r w:rsidR="008511C7">
        <w:t xml:space="preserve"> </w:t>
      </w:r>
      <w:r>
        <w:t>that</w:t>
      </w:r>
      <w:r w:rsidR="008511C7">
        <w:t xml:space="preserve"> </w:t>
      </w:r>
      <w:r w:rsidRPr="00F358FE">
        <w:t>Mashiach</w:t>
      </w:r>
      <w:r w:rsidR="008511C7">
        <w:t xml:space="preserve"> </w:t>
      </w:r>
      <w:r>
        <w:t>ben</w:t>
      </w:r>
      <w:r w:rsidR="008511C7">
        <w:t xml:space="preserve"> </w:t>
      </w:r>
      <w:r w:rsidRPr="00F358FE">
        <w:t>Joseph</w:t>
      </w:r>
      <w:r w:rsidR="008511C7">
        <w:t xml:space="preserve"> </w:t>
      </w:r>
      <w:r>
        <w:t>will</w:t>
      </w:r>
      <w:r w:rsidR="008511C7">
        <w:t xml:space="preserve"> </w:t>
      </w:r>
      <w:r>
        <w:t>be</w:t>
      </w:r>
      <w:r w:rsidR="008511C7">
        <w:t xml:space="preserve"> </w:t>
      </w:r>
      <w:r>
        <w:t>killed,</w:t>
      </w:r>
      <w:r w:rsidR="008511C7">
        <w:t xml:space="preserve"> </w:t>
      </w:r>
      <w:r>
        <w:t>and</w:t>
      </w:r>
      <w:r w:rsidR="008511C7">
        <w:t xml:space="preserve"> </w:t>
      </w:r>
      <w:r>
        <w:t>that</w:t>
      </w:r>
      <w:r w:rsidR="008511C7">
        <w:t xml:space="preserve"> </w:t>
      </w:r>
      <w:r>
        <w:t>a</w:t>
      </w:r>
      <w:r w:rsidR="008511C7">
        <w:t xml:space="preserve"> </w:t>
      </w:r>
      <w:r>
        <w:t>“great</w:t>
      </w:r>
      <w:r w:rsidR="008511C7">
        <w:t xml:space="preserve"> </w:t>
      </w:r>
      <w:r>
        <w:t>eulogy</w:t>
      </w:r>
      <w:r w:rsidR="008511C7">
        <w:t xml:space="preserve"> </w:t>
      </w:r>
      <w:r>
        <w:t>in</w:t>
      </w:r>
      <w:r w:rsidR="008511C7">
        <w:t xml:space="preserve"> </w:t>
      </w:r>
      <w:r w:rsidRPr="00F358FE">
        <w:t>Jerusalem</w:t>
      </w:r>
      <w:r>
        <w:t>”</w:t>
      </w:r>
      <w:r w:rsidR="008511C7">
        <w:t xml:space="preserve"> </w:t>
      </w:r>
      <w:r>
        <w:t>(Zechariah</w:t>
      </w:r>
      <w:r w:rsidR="008511C7">
        <w:t xml:space="preserve"> </w:t>
      </w:r>
      <w:r>
        <w:t>12:13)</w:t>
      </w:r>
      <w:r w:rsidR="008511C7">
        <w:t xml:space="preserve"> </w:t>
      </w:r>
      <w:r>
        <w:t>will</w:t>
      </w:r>
      <w:r w:rsidR="008511C7">
        <w:t xml:space="preserve"> </w:t>
      </w:r>
      <w:r>
        <w:t>be</w:t>
      </w:r>
      <w:r w:rsidR="008511C7">
        <w:t xml:space="preserve"> </w:t>
      </w:r>
      <w:r>
        <w:t>delivered</w:t>
      </w:r>
      <w:r w:rsidR="008511C7">
        <w:t xml:space="preserve"> </w:t>
      </w:r>
      <w:r>
        <w:t>at</w:t>
      </w:r>
      <w:r w:rsidR="008511C7">
        <w:t xml:space="preserve"> </w:t>
      </w:r>
      <w:r>
        <w:t>his</w:t>
      </w:r>
      <w:r w:rsidR="008511C7">
        <w:t xml:space="preserve"> </w:t>
      </w:r>
      <w:r>
        <w:t>death.</w:t>
      </w:r>
      <w:r w:rsidR="008511C7">
        <w:t xml:space="preserve"> </w:t>
      </w:r>
      <w:r>
        <w:t>What</w:t>
      </w:r>
      <w:r w:rsidR="008511C7">
        <w:t xml:space="preserve"> </w:t>
      </w:r>
      <w:r>
        <w:t>is</w:t>
      </w:r>
      <w:r w:rsidR="008511C7">
        <w:t xml:space="preserve"> </w:t>
      </w:r>
      <w:r>
        <w:t>the</w:t>
      </w:r>
      <w:r w:rsidR="008511C7">
        <w:t xml:space="preserve"> </w:t>
      </w:r>
      <w:r>
        <w:t>significance</w:t>
      </w:r>
      <w:r w:rsidR="008511C7">
        <w:t xml:space="preserve"> </w:t>
      </w:r>
      <w:r>
        <w:t>of</w:t>
      </w:r>
      <w:r w:rsidR="008511C7">
        <w:t xml:space="preserve"> </w:t>
      </w:r>
      <w:r>
        <w:t>this</w:t>
      </w:r>
      <w:r w:rsidR="008511C7">
        <w:t xml:space="preserve"> </w:t>
      </w:r>
      <w:r>
        <w:t>piercing</w:t>
      </w:r>
      <w:r w:rsidR="008511C7">
        <w:t xml:space="preserve"> </w:t>
      </w:r>
      <w:r>
        <w:t>eulogy,</w:t>
      </w:r>
      <w:r w:rsidR="008511C7">
        <w:t xml:space="preserve"> </w:t>
      </w:r>
      <w:r>
        <w:t>when</w:t>
      </w:r>
      <w:r w:rsidR="008511C7">
        <w:t xml:space="preserve"> </w:t>
      </w:r>
      <w:r>
        <w:t>the</w:t>
      </w:r>
      <w:r w:rsidR="008511C7">
        <w:t xml:space="preserve"> </w:t>
      </w:r>
      <w:r w:rsidRPr="00F358FE">
        <w:t>nation</w:t>
      </w:r>
      <w:r w:rsidR="008511C7">
        <w:t xml:space="preserve"> </w:t>
      </w:r>
      <w:r>
        <w:t>will</w:t>
      </w:r>
      <w:r w:rsidR="008511C7">
        <w:t xml:space="preserve"> </w:t>
      </w:r>
      <w:r w:rsidRPr="00F358FE">
        <w:t>mourn</w:t>
      </w:r>
      <w:r w:rsidR="008511C7">
        <w:t xml:space="preserve"> </w:t>
      </w:r>
      <w:r>
        <w:t>the</w:t>
      </w:r>
      <w:r w:rsidR="008511C7">
        <w:t xml:space="preserve"> </w:t>
      </w:r>
      <w:r>
        <w:t>loss</w:t>
      </w:r>
      <w:r w:rsidR="008511C7">
        <w:t xml:space="preserve"> </w:t>
      </w:r>
      <w:r>
        <w:t>of</w:t>
      </w:r>
      <w:r w:rsidR="008511C7">
        <w:t xml:space="preserve"> </w:t>
      </w:r>
      <w:r w:rsidRPr="00F358FE">
        <w:t>Mashiach</w:t>
      </w:r>
      <w:r w:rsidR="008511C7">
        <w:t xml:space="preserve"> </w:t>
      </w:r>
      <w:r>
        <w:t>ben</w:t>
      </w:r>
      <w:r w:rsidR="008511C7">
        <w:t xml:space="preserve"> </w:t>
      </w:r>
      <w:r w:rsidRPr="00F358FE">
        <w:t>Joseph</w:t>
      </w:r>
      <w:r w:rsidR="008511C7">
        <w:t xml:space="preserve"> </w:t>
      </w:r>
      <w:r>
        <w:t>“as</w:t>
      </w:r>
      <w:r w:rsidR="008511C7">
        <w:t xml:space="preserve"> </w:t>
      </w:r>
      <w:r w:rsidRPr="00F358FE">
        <w:t>one</w:t>
      </w:r>
      <w:r w:rsidR="008511C7">
        <w:t xml:space="preserve"> </w:t>
      </w:r>
      <w:r>
        <w:t>mourns</w:t>
      </w:r>
      <w:r w:rsidR="008511C7">
        <w:t xml:space="preserve"> </w:t>
      </w:r>
      <w:r>
        <w:t>for</w:t>
      </w:r>
      <w:r w:rsidR="008511C7">
        <w:t xml:space="preserve"> </w:t>
      </w:r>
      <w:r>
        <w:t>an</w:t>
      </w:r>
      <w:r w:rsidR="008511C7">
        <w:t xml:space="preserve"> </w:t>
      </w:r>
      <w:r>
        <w:t>only</w:t>
      </w:r>
      <w:r w:rsidR="008511C7">
        <w:t xml:space="preserve"> </w:t>
      </w:r>
      <w:r>
        <w:t>child”?</w:t>
      </w:r>
    </w:p>
    <w:p w14:paraId="0226CF08" w14:textId="77777777" w:rsidR="00F358FE" w:rsidRDefault="00F358FE" w:rsidP="00B126C3"/>
    <w:p w14:paraId="25E114BD" w14:textId="7611EB9F" w:rsidR="00F358FE" w:rsidRDefault="00F358FE" w:rsidP="00B126C3">
      <w:r>
        <w:t>Due</w:t>
      </w:r>
      <w:r w:rsidR="008511C7">
        <w:t xml:space="preserve"> </w:t>
      </w:r>
      <w:r>
        <w:t>to</w:t>
      </w:r>
      <w:r w:rsidR="008511C7">
        <w:t xml:space="preserve"> </w:t>
      </w:r>
      <w:r>
        <w:t>the</w:t>
      </w:r>
      <w:r w:rsidR="008511C7">
        <w:t xml:space="preserve"> </w:t>
      </w:r>
      <w:r>
        <w:t>rift</w:t>
      </w:r>
      <w:r w:rsidR="008511C7">
        <w:t xml:space="preserve"> </w:t>
      </w:r>
      <w:r>
        <w:t>within</w:t>
      </w:r>
      <w:r w:rsidR="008511C7">
        <w:t xml:space="preserve"> </w:t>
      </w:r>
      <w:r>
        <w:t>the</w:t>
      </w:r>
      <w:r w:rsidR="008511C7">
        <w:t xml:space="preserve"> </w:t>
      </w:r>
      <w:r w:rsidRPr="00F358FE">
        <w:t>Jewish</w:t>
      </w:r>
      <w:r w:rsidR="008511C7">
        <w:t xml:space="preserve"> </w:t>
      </w:r>
      <w:r>
        <w:t>people,</w:t>
      </w:r>
      <w:r w:rsidR="008511C7">
        <w:t xml:space="preserve"> </w:t>
      </w:r>
      <w:r>
        <w:t>these</w:t>
      </w:r>
      <w:r w:rsidR="008511C7">
        <w:t xml:space="preserve"> </w:t>
      </w:r>
      <w:r w:rsidRPr="00F358FE">
        <w:t>two</w:t>
      </w:r>
      <w:r w:rsidR="008511C7">
        <w:t xml:space="preserve"> </w:t>
      </w:r>
      <w:r>
        <w:t>forces</w:t>
      </w:r>
      <w:r w:rsidR="008511C7">
        <w:t xml:space="preserve"> </w:t>
      </w:r>
      <w:r>
        <w:t>clash.</w:t>
      </w:r>
      <w:r w:rsidR="008511C7">
        <w:t xml:space="preserve"> </w:t>
      </w:r>
      <w:r>
        <w:t>Those</w:t>
      </w:r>
      <w:r w:rsidR="008511C7">
        <w:t xml:space="preserve"> </w:t>
      </w:r>
      <w:r>
        <w:t>who</w:t>
      </w:r>
      <w:r w:rsidR="008511C7">
        <w:t xml:space="preserve"> </w:t>
      </w:r>
      <w:r>
        <w:t>promote</w:t>
      </w:r>
      <w:r w:rsidR="008511C7">
        <w:t xml:space="preserve"> </w:t>
      </w:r>
      <w:r>
        <w:t>the</w:t>
      </w:r>
      <w:r w:rsidR="008511C7">
        <w:t xml:space="preserve"> </w:t>
      </w:r>
      <w:r w:rsidRPr="00F358FE">
        <w:t>nation</w:t>
      </w:r>
      <w:r>
        <w:t>’s</w:t>
      </w:r>
      <w:r w:rsidR="008511C7">
        <w:t xml:space="preserve"> </w:t>
      </w:r>
      <w:r>
        <w:t>material</w:t>
      </w:r>
      <w:r w:rsidR="008511C7">
        <w:t xml:space="preserve"> </w:t>
      </w:r>
      <w:r>
        <w:t>aspects</w:t>
      </w:r>
      <w:r w:rsidR="008511C7">
        <w:t xml:space="preserve"> </w:t>
      </w:r>
      <w:r>
        <w:t>belittle</w:t>
      </w:r>
      <w:r w:rsidR="008511C7">
        <w:t xml:space="preserve"> </w:t>
      </w:r>
      <w:r>
        <w:t>the</w:t>
      </w:r>
      <w:r w:rsidR="008511C7">
        <w:t xml:space="preserve"> </w:t>
      </w:r>
      <w:r>
        <w:t>importance</w:t>
      </w:r>
      <w:r w:rsidR="008511C7">
        <w:t xml:space="preserve"> </w:t>
      </w:r>
      <w:r>
        <w:t>of</w:t>
      </w:r>
      <w:r w:rsidR="008511C7">
        <w:t xml:space="preserve"> </w:t>
      </w:r>
      <w:r>
        <w:t>Torah</w:t>
      </w:r>
      <w:r w:rsidR="008511C7">
        <w:t xml:space="preserve"> </w:t>
      </w:r>
      <w:r>
        <w:t>and</w:t>
      </w:r>
      <w:r w:rsidR="008511C7">
        <w:t xml:space="preserve"> </w:t>
      </w:r>
      <w:r w:rsidRPr="00F358FE">
        <w:t>mitzvot</w:t>
      </w:r>
      <w:r>
        <w:t>.</w:t>
      </w:r>
      <w:r w:rsidR="008511C7">
        <w:t xml:space="preserve"> </w:t>
      </w:r>
      <w:r>
        <w:t>And</w:t>
      </w:r>
      <w:r w:rsidR="008511C7">
        <w:t xml:space="preserve"> </w:t>
      </w:r>
      <w:r>
        <w:t>those</w:t>
      </w:r>
      <w:r w:rsidR="008511C7">
        <w:t xml:space="preserve"> </w:t>
      </w:r>
      <w:r>
        <w:t>who</w:t>
      </w:r>
      <w:r w:rsidR="008511C7">
        <w:t xml:space="preserve"> </w:t>
      </w:r>
      <w:r>
        <w:t>stress</w:t>
      </w:r>
      <w:r w:rsidR="008511C7">
        <w:t xml:space="preserve"> </w:t>
      </w:r>
      <w:r>
        <w:t>the</w:t>
      </w:r>
      <w:r w:rsidR="008511C7">
        <w:t xml:space="preserve"> </w:t>
      </w:r>
      <w:r>
        <w:t>special</w:t>
      </w:r>
      <w:r w:rsidR="008511C7">
        <w:t xml:space="preserve"> </w:t>
      </w:r>
      <w:r>
        <w:t>nature</w:t>
      </w:r>
      <w:r w:rsidR="008511C7">
        <w:t xml:space="preserve"> </w:t>
      </w:r>
      <w:r>
        <w:t>of</w:t>
      </w:r>
      <w:r w:rsidR="008511C7">
        <w:t xml:space="preserve"> </w:t>
      </w:r>
      <w:r>
        <w:t>Israel</w:t>
      </w:r>
      <w:r w:rsidR="008511C7">
        <w:t xml:space="preserve"> </w:t>
      </w:r>
      <w:r>
        <w:t>reject</w:t>
      </w:r>
      <w:r w:rsidR="008511C7">
        <w:t xml:space="preserve"> </w:t>
      </w:r>
      <w:r>
        <w:t>all</w:t>
      </w:r>
      <w:r w:rsidR="008511C7">
        <w:t xml:space="preserve"> </w:t>
      </w:r>
      <w:r>
        <w:t>changes</w:t>
      </w:r>
      <w:r w:rsidR="008511C7">
        <w:t xml:space="preserve"> </w:t>
      </w:r>
      <w:r>
        <w:t>and</w:t>
      </w:r>
      <w:r w:rsidR="008511C7">
        <w:t xml:space="preserve"> </w:t>
      </w:r>
      <w:r>
        <w:t>attempts</w:t>
      </w:r>
      <w:r w:rsidR="008511C7">
        <w:t xml:space="preserve"> </w:t>
      </w:r>
      <w:r>
        <w:t>to</w:t>
      </w:r>
      <w:r w:rsidR="008511C7">
        <w:t xml:space="preserve"> </w:t>
      </w:r>
      <w:r>
        <w:t>better</w:t>
      </w:r>
      <w:r w:rsidR="008511C7">
        <w:t xml:space="preserve"> </w:t>
      </w:r>
      <w:r>
        <w:t>its</w:t>
      </w:r>
      <w:r w:rsidR="008511C7">
        <w:t xml:space="preserve"> </w:t>
      </w:r>
      <w:r>
        <w:t>material</w:t>
      </w:r>
      <w:r w:rsidR="008511C7">
        <w:t xml:space="preserve"> </w:t>
      </w:r>
      <w:r w:rsidRPr="00F358FE">
        <w:t>standing</w:t>
      </w:r>
      <w:r>
        <w:t>.</w:t>
      </w:r>
      <w:r w:rsidR="008511C7">
        <w:t xml:space="preserve"> </w:t>
      </w:r>
      <w:r>
        <w:t>This</w:t>
      </w:r>
      <w:r w:rsidR="008511C7">
        <w:t xml:space="preserve"> </w:t>
      </w:r>
      <w:r>
        <w:t>leads</w:t>
      </w:r>
      <w:r w:rsidR="008511C7">
        <w:t xml:space="preserve"> </w:t>
      </w:r>
      <w:r>
        <w:t>to</w:t>
      </w:r>
      <w:r w:rsidR="008511C7">
        <w:t xml:space="preserve"> </w:t>
      </w:r>
      <w:r>
        <w:t>rebellion</w:t>
      </w:r>
      <w:r w:rsidR="008511C7">
        <w:t xml:space="preserve"> </w:t>
      </w:r>
      <w:r>
        <w:t>against</w:t>
      </w:r>
      <w:r w:rsidR="008511C7">
        <w:t xml:space="preserve"> </w:t>
      </w:r>
      <w:r>
        <w:t>religion</w:t>
      </w:r>
      <w:r w:rsidR="008511C7">
        <w:t xml:space="preserve"> </w:t>
      </w:r>
      <w:r>
        <w:t>on</w:t>
      </w:r>
      <w:r w:rsidR="008511C7">
        <w:t xml:space="preserve"> </w:t>
      </w:r>
      <w:r w:rsidRPr="00F358FE">
        <w:t>one</w:t>
      </w:r>
      <w:r w:rsidR="008511C7">
        <w:t xml:space="preserve"> </w:t>
      </w:r>
      <w:r>
        <w:t>side,</w:t>
      </w:r>
      <w:r w:rsidR="008511C7">
        <w:t xml:space="preserve"> </w:t>
      </w:r>
      <w:r>
        <w:t>and</w:t>
      </w:r>
      <w:r w:rsidR="008511C7">
        <w:t xml:space="preserve"> </w:t>
      </w:r>
      <w:r>
        <w:t>anemic</w:t>
      </w:r>
      <w:r w:rsidR="008511C7">
        <w:t xml:space="preserve"> </w:t>
      </w:r>
      <w:r>
        <w:t>stagnation</w:t>
      </w:r>
      <w:r w:rsidR="008511C7">
        <w:t xml:space="preserve"> </w:t>
      </w:r>
      <w:r>
        <w:t>on</w:t>
      </w:r>
      <w:r w:rsidR="008511C7">
        <w:t xml:space="preserve"> </w:t>
      </w:r>
      <w:r>
        <w:t>the</w:t>
      </w:r>
      <w:r w:rsidR="008511C7">
        <w:t xml:space="preserve"> </w:t>
      </w:r>
      <w:r>
        <w:t>other.</w:t>
      </w:r>
    </w:p>
    <w:p w14:paraId="46E55E4B" w14:textId="77777777" w:rsidR="00F358FE" w:rsidRDefault="00F358FE" w:rsidP="00B126C3"/>
    <w:p w14:paraId="685F4699" w14:textId="46CF0929" w:rsidR="00F358FE" w:rsidRDefault="00F358FE" w:rsidP="00B126C3">
      <w:r>
        <w:t>With</w:t>
      </w:r>
      <w:r w:rsidR="008511C7">
        <w:t xml:space="preserve"> </w:t>
      </w:r>
      <w:r>
        <w:t>the</w:t>
      </w:r>
      <w:r w:rsidR="008511C7">
        <w:t xml:space="preserve"> </w:t>
      </w:r>
      <w:r>
        <w:t>fall</w:t>
      </w:r>
      <w:r w:rsidR="008511C7">
        <w:t xml:space="preserve"> </w:t>
      </w:r>
      <w:r>
        <w:t>of</w:t>
      </w:r>
      <w:r w:rsidR="008511C7">
        <w:t xml:space="preserve"> </w:t>
      </w:r>
      <w:r w:rsidRPr="00F358FE">
        <w:t>Mashiach</w:t>
      </w:r>
      <w:r w:rsidR="008511C7">
        <w:t xml:space="preserve"> </w:t>
      </w:r>
      <w:r>
        <w:t>ben</w:t>
      </w:r>
      <w:r w:rsidR="008511C7">
        <w:t xml:space="preserve"> </w:t>
      </w:r>
      <w:r w:rsidRPr="00F358FE">
        <w:t>Joseph</w:t>
      </w:r>
      <w:r>
        <w:t>,</w:t>
      </w:r>
      <w:r w:rsidR="008511C7">
        <w:t xml:space="preserve"> </w:t>
      </w:r>
      <w:r>
        <w:t>all</w:t>
      </w:r>
      <w:r w:rsidR="008511C7">
        <w:t xml:space="preserve"> </w:t>
      </w:r>
      <w:r>
        <w:t>will</w:t>
      </w:r>
      <w:r w:rsidR="008511C7">
        <w:t xml:space="preserve"> </w:t>
      </w:r>
      <w:r>
        <w:t>realize</w:t>
      </w:r>
      <w:r w:rsidR="008511C7">
        <w:t xml:space="preserve"> </w:t>
      </w:r>
      <w:r>
        <w:t>that</w:t>
      </w:r>
      <w:r w:rsidR="008511C7">
        <w:t xml:space="preserve"> </w:t>
      </w:r>
      <w:r>
        <w:t>these</w:t>
      </w:r>
      <w:r w:rsidR="008511C7">
        <w:t xml:space="preserve"> </w:t>
      </w:r>
      <w:r>
        <w:t>are</w:t>
      </w:r>
      <w:r w:rsidR="008511C7">
        <w:t xml:space="preserve"> </w:t>
      </w:r>
      <w:r>
        <w:t>not</w:t>
      </w:r>
      <w:r w:rsidR="008511C7">
        <w:t xml:space="preserve"> </w:t>
      </w:r>
      <w:r>
        <w:t>opposing</w:t>
      </w:r>
      <w:r w:rsidR="008511C7">
        <w:t xml:space="preserve"> </w:t>
      </w:r>
      <w:r>
        <w:t>movements,</w:t>
      </w:r>
      <w:r w:rsidR="008511C7">
        <w:t xml:space="preserve"> </w:t>
      </w:r>
      <w:r>
        <w:t>but</w:t>
      </w:r>
      <w:r w:rsidR="008511C7">
        <w:t xml:space="preserve"> </w:t>
      </w:r>
      <w:r>
        <w:t>forces</w:t>
      </w:r>
      <w:r w:rsidR="008511C7">
        <w:t xml:space="preserve"> </w:t>
      </w:r>
      <w:r>
        <w:t>that</w:t>
      </w:r>
      <w:r w:rsidR="008511C7">
        <w:t xml:space="preserve"> </w:t>
      </w:r>
      <w:r>
        <w:t>should</w:t>
      </w:r>
      <w:r w:rsidR="008511C7">
        <w:t xml:space="preserve"> </w:t>
      </w:r>
      <w:r>
        <w:t>work</w:t>
      </w:r>
      <w:r w:rsidR="008511C7">
        <w:t xml:space="preserve"> </w:t>
      </w:r>
      <w:r>
        <w:t>together</w:t>
      </w:r>
      <w:r w:rsidR="008511C7">
        <w:t xml:space="preserve"> </w:t>
      </w:r>
      <w:r>
        <w:t>so</w:t>
      </w:r>
      <w:r w:rsidR="008511C7">
        <w:t xml:space="preserve"> </w:t>
      </w:r>
      <w:r>
        <w:t>that</w:t>
      </w:r>
      <w:r w:rsidR="008511C7">
        <w:t xml:space="preserve"> </w:t>
      </w:r>
      <w:r>
        <w:t>material</w:t>
      </w:r>
      <w:r w:rsidR="008511C7">
        <w:t xml:space="preserve"> </w:t>
      </w:r>
      <w:r>
        <w:t>progress</w:t>
      </w:r>
      <w:r w:rsidR="008511C7">
        <w:t xml:space="preserve"> </w:t>
      </w:r>
      <w:r>
        <w:t>will</w:t>
      </w:r>
      <w:r w:rsidR="008511C7">
        <w:t xml:space="preserve"> </w:t>
      </w:r>
      <w:r>
        <w:t>form</w:t>
      </w:r>
      <w:r w:rsidR="008511C7">
        <w:t xml:space="preserve"> </w:t>
      </w:r>
      <w:r>
        <w:t>a</w:t>
      </w:r>
      <w:r w:rsidR="008511C7">
        <w:t xml:space="preserve"> </w:t>
      </w:r>
      <w:r>
        <w:t>basis</w:t>
      </w:r>
      <w:r w:rsidR="008511C7">
        <w:t xml:space="preserve"> </w:t>
      </w:r>
      <w:r>
        <w:t>for</w:t>
      </w:r>
      <w:r w:rsidR="008511C7">
        <w:t xml:space="preserve"> </w:t>
      </w:r>
      <w:r>
        <w:t>developing</w:t>
      </w:r>
      <w:r w:rsidR="008511C7">
        <w:t xml:space="preserve"> </w:t>
      </w:r>
      <w:r>
        <w:t>the</w:t>
      </w:r>
      <w:r w:rsidR="008511C7">
        <w:t xml:space="preserve"> </w:t>
      </w:r>
      <w:r>
        <w:t>unique</w:t>
      </w:r>
      <w:r w:rsidR="008511C7">
        <w:t xml:space="preserve"> </w:t>
      </w:r>
      <w:r>
        <w:t>character</w:t>
      </w:r>
      <w:r w:rsidR="008511C7">
        <w:t xml:space="preserve"> </w:t>
      </w:r>
      <w:r>
        <w:t>of</w:t>
      </w:r>
      <w:r w:rsidR="008511C7">
        <w:t xml:space="preserve"> </w:t>
      </w:r>
      <w:r>
        <w:t>the</w:t>
      </w:r>
      <w:r w:rsidR="008511C7">
        <w:t xml:space="preserve"> </w:t>
      </w:r>
      <w:r w:rsidRPr="00F358FE">
        <w:t>nation</w:t>
      </w:r>
      <w:r>
        <w:t>.</w:t>
      </w:r>
      <w:r w:rsidR="008511C7">
        <w:t xml:space="preserve"> </w:t>
      </w:r>
      <w:r>
        <w:t>This</w:t>
      </w:r>
      <w:r w:rsidR="008511C7">
        <w:t xml:space="preserve"> </w:t>
      </w:r>
      <w:r>
        <w:t>is</w:t>
      </w:r>
      <w:r w:rsidR="008511C7">
        <w:t xml:space="preserve"> </w:t>
      </w:r>
      <w:r>
        <w:t>the</w:t>
      </w:r>
      <w:r w:rsidR="008511C7">
        <w:t xml:space="preserve"> </w:t>
      </w:r>
      <w:r>
        <w:t>significance</w:t>
      </w:r>
      <w:r w:rsidR="008511C7">
        <w:t xml:space="preserve"> </w:t>
      </w:r>
      <w:r>
        <w:t>of</w:t>
      </w:r>
      <w:r w:rsidR="008511C7">
        <w:t xml:space="preserve"> </w:t>
      </w:r>
      <w:r>
        <w:t>the</w:t>
      </w:r>
      <w:r w:rsidR="008511C7">
        <w:t xml:space="preserve"> </w:t>
      </w:r>
      <w:r>
        <w:t>“great</w:t>
      </w:r>
      <w:r w:rsidR="008511C7">
        <w:t xml:space="preserve"> </w:t>
      </w:r>
      <w:r>
        <w:t>eulogy</w:t>
      </w:r>
      <w:r w:rsidR="008511C7">
        <w:t xml:space="preserve"> </w:t>
      </w:r>
      <w:r>
        <w:t>in</w:t>
      </w:r>
      <w:r w:rsidR="008511C7">
        <w:t xml:space="preserve"> </w:t>
      </w:r>
      <w:r w:rsidRPr="00F358FE">
        <w:t>Jerusalem</w:t>
      </w:r>
      <w:r>
        <w:t>.”</w:t>
      </w:r>
      <w:r w:rsidR="008511C7">
        <w:t xml:space="preserve"> </w:t>
      </w:r>
      <w:r>
        <w:t>All</w:t>
      </w:r>
      <w:r w:rsidR="008511C7">
        <w:t xml:space="preserve"> </w:t>
      </w:r>
      <w:r>
        <w:t>sectors</w:t>
      </w:r>
      <w:r w:rsidR="008511C7">
        <w:t xml:space="preserve"> </w:t>
      </w:r>
      <w:r>
        <w:t>of</w:t>
      </w:r>
      <w:r w:rsidR="008511C7">
        <w:t xml:space="preserve"> </w:t>
      </w:r>
      <w:r>
        <w:t>the</w:t>
      </w:r>
      <w:r w:rsidR="008511C7">
        <w:t xml:space="preserve"> </w:t>
      </w:r>
      <w:r w:rsidRPr="00F358FE">
        <w:t>nation</w:t>
      </w:r>
      <w:r w:rsidR="008511C7">
        <w:t xml:space="preserve"> </w:t>
      </w:r>
      <w:r>
        <w:t>will</w:t>
      </w:r>
      <w:r w:rsidR="008511C7">
        <w:t xml:space="preserve"> </w:t>
      </w:r>
      <w:r w:rsidRPr="00F358FE">
        <w:t>mourn</w:t>
      </w:r>
      <w:r w:rsidR="008511C7">
        <w:t xml:space="preserve"> </w:t>
      </w:r>
      <w:r>
        <w:t>this</w:t>
      </w:r>
      <w:r w:rsidR="008511C7">
        <w:t xml:space="preserve"> </w:t>
      </w:r>
      <w:r>
        <w:t>loss,</w:t>
      </w:r>
      <w:r w:rsidR="008511C7">
        <w:t xml:space="preserve"> </w:t>
      </w:r>
      <w:r>
        <w:t>all</w:t>
      </w:r>
      <w:r w:rsidR="008511C7">
        <w:t xml:space="preserve"> </w:t>
      </w:r>
      <w:r>
        <w:t>will</w:t>
      </w:r>
      <w:r w:rsidR="008511C7">
        <w:t xml:space="preserve"> </w:t>
      </w:r>
      <w:r>
        <w:t>recognize</w:t>
      </w:r>
      <w:r w:rsidR="008511C7">
        <w:t xml:space="preserve"> </w:t>
      </w:r>
      <w:r>
        <w:t>that</w:t>
      </w:r>
      <w:r w:rsidR="008511C7">
        <w:t xml:space="preserve"> </w:t>
      </w:r>
      <w:r>
        <w:t>it</w:t>
      </w:r>
      <w:r w:rsidR="008511C7">
        <w:t xml:space="preserve"> </w:t>
      </w:r>
      <w:r>
        <w:t>is</w:t>
      </w:r>
      <w:r w:rsidR="008511C7">
        <w:t xml:space="preserve"> </w:t>
      </w:r>
      <w:r>
        <w:t>a</w:t>
      </w:r>
      <w:r w:rsidR="008511C7">
        <w:t xml:space="preserve"> </w:t>
      </w:r>
      <w:r>
        <w:t>tragic</w:t>
      </w:r>
      <w:r w:rsidR="008511C7">
        <w:t xml:space="preserve"> </w:t>
      </w:r>
      <w:r>
        <w:t>mistake</w:t>
      </w:r>
      <w:r w:rsidR="008511C7">
        <w:t xml:space="preserve"> </w:t>
      </w:r>
      <w:r>
        <w:t>for</w:t>
      </w:r>
      <w:r w:rsidR="008511C7">
        <w:t xml:space="preserve"> </w:t>
      </w:r>
      <w:r>
        <w:t>these</w:t>
      </w:r>
      <w:r w:rsidR="008511C7">
        <w:t xml:space="preserve"> </w:t>
      </w:r>
      <w:r>
        <w:t>forces</w:t>
      </w:r>
      <w:r w:rsidR="008511C7">
        <w:t xml:space="preserve"> </w:t>
      </w:r>
      <w:r>
        <w:t>to</w:t>
      </w:r>
      <w:r w:rsidR="008511C7">
        <w:t xml:space="preserve"> </w:t>
      </w:r>
      <w:r>
        <w:t>be</w:t>
      </w:r>
      <w:r w:rsidR="008511C7">
        <w:t xml:space="preserve"> </w:t>
      </w:r>
      <w:r>
        <w:t>divided</w:t>
      </w:r>
      <w:r w:rsidR="008511C7">
        <w:t xml:space="preserve"> </w:t>
      </w:r>
      <w:r>
        <w:t>and</w:t>
      </w:r>
      <w:r w:rsidR="008511C7">
        <w:t xml:space="preserve"> </w:t>
      </w:r>
      <w:r>
        <w:t>estranged</w:t>
      </w:r>
      <w:r w:rsidR="008511C7">
        <w:t xml:space="preserve"> </w:t>
      </w:r>
      <w:r>
        <w:t>from</w:t>
      </w:r>
      <w:r w:rsidR="008511C7">
        <w:t xml:space="preserve"> </w:t>
      </w:r>
      <w:r w:rsidRPr="00F358FE">
        <w:t>one</w:t>
      </w:r>
      <w:r w:rsidR="008511C7">
        <w:t xml:space="preserve"> </w:t>
      </w:r>
      <w:r>
        <w:t>another.</w:t>
      </w:r>
    </w:p>
    <w:p w14:paraId="2A24563E" w14:textId="77777777" w:rsidR="00F358FE" w:rsidRDefault="00F358FE" w:rsidP="00B126C3"/>
    <w:p w14:paraId="4F0D4943" w14:textId="7A24631B" w:rsidR="00F358FE" w:rsidRDefault="00F358FE" w:rsidP="00E772B6">
      <w:pPr>
        <w:pStyle w:val="Heading2"/>
      </w:pPr>
      <w:bookmarkStart w:id="12" w:name="_Toc165223136"/>
      <w:r>
        <w:t>The</w:t>
      </w:r>
      <w:r w:rsidR="008511C7">
        <w:t xml:space="preserve"> </w:t>
      </w:r>
      <w:r>
        <w:t>Ox</w:t>
      </w:r>
      <w:r w:rsidR="008511C7">
        <w:t xml:space="preserve"> </w:t>
      </w:r>
      <w:r>
        <w:t>and</w:t>
      </w:r>
      <w:r w:rsidR="008511C7">
        <w:t xml:space="preserve"> </w:t>
      </w:r>
      <w:r>
        <w:t>the</w:t>
      </w:r>
      <w:r w:rsidR="008511C7">
        <w:t xml:space="preserve"> </w:t>
      </w:r>
      <w:r w:rsidRPr="00F358FE">
        <w:t>Donkey</w:t>
      </w:r>
      <w:bookmarkEnd w:id="12"/>
    </w:p>
    <w:p w14:paraId="0C7B6844" w14:textId="77777777" w:rsidR="00F358FE" w:rsidRDefault="00F358FE" w:rsidP="00F358FE">
      <w:pPr>
        <w:keepNext/>
        <w:keepLines/>
      </w:pPr>
    </w:p>
    <w:p w14:paraId="4BC066C8" w14:textId="75D29DD9" w:rsidR="00F358FE" w:rsidRDefault="00F358FE" w:rsidP="00B126C3">
      <w:r>
        <w:t>What</w:t>
      </w:r>
      <w:r w:rsidR="008511C7">
        <w:t xml:space="preserve"> </w:t>
      </w:r>
      <w:r>
        <w:t>about</w:t>
      </w:r>
      <w:r w:rsidR="008511C7">
        <w:t xml:space="preserve"> </w:t>
      </w:r>
      <w:r w:rsidRPr="00F358FE">
        <w:t>Jacob</w:t>
      </w:r>
      <w:r>
        <w:t>’s</w:t>
      </w:r>
      <w:r w:rsidR="008511C7">
        <w:t xml:space="preserve"> </w:t>
      </w:r>
      <w:r>
        <w:t>message</w:t>
      </w:r>
      <w:r w:rsidR="008511C7">
        <w:t xml:space="preserve"> </w:t>
      </w:r>
      <w:r>
        <w:t>to</w:t>
      </w:r>
      <w:r w:rsidR="008511C7">
        <w:t xml:space="preserve"> </w:t>
      </w:r>
      <w:r w:rsidRPr="00F358FE">
        <w:t>Esau</w:t>
      </w:r>
      <w:r>
        <w:t>?</w:t>
      </w:r>
      <w:r w:rsidR="008511C7">
        <w:t xml:space="preserve"> </w:t>
      </w:r>
      <w:r>
        <w:t>Why</w:t>
      </w:r>
      <w:r w:rsidR="008511C7">
        <w:t xml:space="preserve"> </w:t>
      </w:r>
      <w:r>
        <w:t>did</w:t>
      </w:r>
      <w:r w:rsidR="008511C7">
        <w:t xml:space="preserve"> </w:t>
      </w:r>
      <w:r>
        <w:t>he</w:t>
      </w:r>
      <w:r w:rsidR="008511C7">
        <w:t xml:space="preserve"> </w:t>
      </w:r>
      <w:r>
        <w:t>use</w:t>
      </w:r>
      <w:r w:rsidR="008511C7">
        <w:t xml:space="preserve"> </w:t>
      </w:r>
      <w:r>
        <w:t>these</w:t>
      </w:r>
      <w:r w:rsidR="008511C7">
        <w:t xml:space="preserve"> </w:t>
      </w:r>
      <w:r w:rsidRPr="00F358FE">
        <w:t>two</w:t>
      </w:r>
      <w:r w:rsidR="008511C7">
        <w:t xml:space="preserve"> </w:t>
      </w:r>
      <w:r>
        <w:t>animals,</w:t>
      </w:r>
      <w:r w:rsidR="008511C7">
        <w:t xml:space="preserve"> </w:t>
      </w:r>
      <w:r>
        <w:t>the</w:t>
      </w:r>
      <w:r w:rsidR="008511C7">
        <w:t xml:space="preserve"> </w:t>
      </w:r>
      <w:r>
        <w:t>ox</w:t>
      </w:r>
      <w:r w:rsidR="008511C7">
        <w:t xml:space="preserve"> </w:t>
      </w:r>
      <w:r>
        <w:t>and</w:t>
      </w:r>
      <w:r w:rsidR="008511C7">
        <w:t xml:space="preserve"> </w:t>
      </w:r>
      <w:r>
        <w:t>the</w:t>
      </w:r>
      <w:r w:rsidR="008511C7">
        <w:t xml:space="preserve"> </w:t>
      </w:r>
      <w:r w:rsidRPr="00F358FE">
        <w:t>donkey</w:t>
      </w:r>
      <w:r>
        <w:t>,</w:t>
      </w:r>
      <w:r w:rsidR="008511C7">
        <w:t xml:space="preserve"> </w:t>
      </w:r>
      <w:r>
        <w:t>to</w:t>
      </w:r>
      <w:r w:rsidR="008511C7">
        <w:t xml:space="preserve"> </w:t>
      </w:r>
      <w:r>
        <w:t>allude</w:t>
      </w:r>
      <w:r w:rsidR="008511C7">
        <w:t xml:space="preserve"> </w:t>
      </w:r>
      <w:r>
        <w:t>to</w:t>
      </w:r>
      <w:r w:rsidR="008511C7">
        <w:t xml:space="preserve"> </w:t>
      </w:r>
      <w:r>
        <w:t>the</w:t>
      </w:r>
      <w:r w:rsidR="008511C7">
        <w:t xml:space="preserve"> </w:t>
      </w:r>
      <w:r w:rsidRPr="00F358FE">
        <w:t>two</w:t>
      </w:r>
      <w:r w:rsidR="008511C7">
        <w:t xml:space="preserve"> </w:t>
      </w:r>
      <w:r>
        <w:t>Messianic</w:t>
      </w:r>
      <w:r w:rsidR="008511C7">
        <w:t xml:space="preserve"> </w:t>
      </w:r>
      <w:r>
        <w:t>leaders?</w:t>
      </w:r>
    </w:p>
    <w:p w14:paraId="2F33DF86" w14:textId="77777777" w:rsidR="00F358FE" w:rsidRDefault="00F358FE" w:rsidP="00B126C3"/>
    <w:p w14:paraId="7412DB7D" w14:textId="06653099" w:rsidR="00F358FE" w:rsidRDefault="00F358FE" w:rsidP="00B126C3">
      <w:r>
        <w:t>The</w:t>
      </w:r>
      <w:r w:rsidR="008511C7">
        <w:t xml:space="preserve"> </w:t>
      </w:r>
      <w:r>
        <w:t>ox</w:t>
      </w:r>
      <w:r w:rsidR="008511C7">
        <w:t xml:space="preserve"> </w:t>
      </w:r>
      <w:r>
        <w:t>is</w:t>
      </w:r>
      <w:r w:rsidR="008511C7">
        <w:t xml:space="preserve"> </w:t>
      </w:r>
      <w:r>
        <w:t>used</w:t>
      </w:r>
      <w:r w:rsidR="008511C7">
        <w:t xml:space="preserve"> </w:t>
      </w:r>
      <w:r>
        <w:t>to</w:t>
      </w:r>
      <w:r w:rsidR="008511C7">
        <w:t xml:space="preserve"> </w:t>
      </w:r>
      <w:r>
        <w:t>plow</w:t>
      </w:r>
      <w:r w:rsidR="008511C7">
        <w:t xml:space="preserve"> </w:t>
      </w:r>
      <w:r>
        <w:t>the</w:t>
      </w:r>
      <w:r w:rsidR="008511C7">
        <w:t xml:space="preserve"> </w:t>
      </w:r>
      <w:r>
        <w:t>ground,</w:t>
      </w:r>
      <w:r w:rsidR="008511C7">
        <w:t xml:space="preserve"> </w:t>
      </w:r>
      <w:r>
        <w:t>preparing</w:t>
      </w:r>
      <w:r w:rsidR="008511C7">
        <w:t xml:space="preserve"> </w:t>
      </w:r>
      <w:r>
        <w:t>the</w:t>
      </w:r>
      <w:r w:rsidR="008511C7">
        <w:t xml:space="preserve"> </w:t>
      </w:r>
      <w:r>
        <w:t>area</w:t>
      </w:r>
      <w:r w:rsidR="008511C7">
        <w:t xml:space="preserve"> </w:t>
      </w:r>
      <w:r>
        <w:t>to</w:t>
      </w:r>
      <w:r w:rsidR="008511C7">
        <w:t xml:space="preserve"> </w:t>
      </w:r>
      <w:r>
        <w:t>be</w:t>
      </w:r>
      <w:r w:rsidR="008511C7">
        <w:t xml:space="preserve"> </w:t>
      </w:r>
      <w:r>
        <w:t>planted.</w:t>
      </w:r>
      <w:r w:rsidR="008511C7">
        <w:t xml:space="preserve"> </w:t>
      </w:r>
      <w:r>
        <w:t>This</w:t>
      </w:r>
      <w:r w:rsidR="008511C7">
        <w:t xml:space="preserve"> </w:t>
      </w:r>
      <w:r>
        <w:t>corresponds</w:t>
      </w:r>
      <w:r w:rsidR="008511C7">
        <w:t xml:space="preserve"> </w:t>
      </w:r>
      <w:r>
        <w:t>to</w:t>
      </w:r>
      <w:r w:rsidR="008511C7">
        <w:t xml:space="preserve"> </w:t>
      </w:r>
      <w:r>
        <w:t>the</w:t>
      </w:r>
      <w:r w:rsidR="008511C7">
        <w:t xml:space="preserve"> </w:t>
      </w:r>
      <w:r w:rsidRPr="00F358FE">
        <w:t>mission</w:t>
      </w:r>
      <w:r w:rsidR="008511C7">
        <w:t xml:space="preserve"> </w:t>
      </w:r>
      <w:r>
        <w:t>of</w:t>
      </w:r>
      <w:r w:rsidR="008511C7">
        <w:t xml:space="preserve"> </w:t>
      </w:r>
      <w:r w:rsidRPr="00F358FE">
        <w:t>Mashiach</w:t>
      </w:r>
      <w:r w:rsidR="008511C7">
        <w:t xml:space="preserve"> </w:t>
      </w:r>
      <w:r>
        <w:t>ben</w:t>
      </w:r>
      <w:r w:rsidR="008511C7">
        <w:t xml:space="preserve"> </w:t>
      </w:r>
      <w:r w:rsidRPr="00F358FE">
        <w:t>Joseph</w:t>
      </w:r>
      <w:r w:rsidR="008511C7">
        <w:t xml:space="preserve"> </w:t>
      </w:r>
      <w:r>
        <w:t>—</w:t>
      </w:r>
      <w:r w:rsidR="008511C7">
        <w:t xml:space="preserve"> </w:t>
      </w:r>
      <w:r>
        <w:t>to</w:t>
      </w:r>
      <w:r w:rsidR="008511C7">
        <w:t xml:space="preserve"> </w:t>
      </w:r>
      <w:r>
        <w:t>defend</w:t>
      </w:r>
      <w:r w:rsidR="008511C7">
        <w:t xml:space="preserve"> </w:t>
      </w:r>
      <w:r>
        <w:t>the</w:t>
      </w:r>
      <w:r w:rsidR="008511C7">
        <w:t xml:space="preserve"> </w:t>
      </w:r>
      <w:r w:rsidRPr="00F358FE">
        <w:t>nation</w:t>
      </w:r>
      <w:r w:rsidR="008511C7">
        <w:t xml:space="preserve"> </w:t>
      </w:r>
      <w:r>
        <w:t>from</w:t>
      </w:r>
      <w:r w:rsidR="008511C7">
        <w:t xml:space="preserve"> </w:t>
      </w:r>
      <w:r>
        <w:t>enemies</w:t>
      </w:r>
      <w:r w:rsidR="008511C7">
        <w:t xml:space="preserve"> </w:t>
      </w:r>
      <w:r>
        <w:t>and</w:t>
      </w:r>
      <w:r w:rsidR="008511C7">
        <w:t xml:space="preserve"> </w:t>
      </w:r>
      <w:r>
        <w:t>prepare</w:t>
      </w:r>
      <w:r w:rsidR="008511C7">
        <w:t xml:space="preserve"> </w:t>
      </w:r>
      <w:r>
        <w:t>the</w:t>
      </w:r>
      <w:r w:rsidR="008511C7">
        <w:t xml:space="preserve"> </w:t>
      </w:r>
      <w:r>
        <w:t>way</w:t>
      </w:r>
      <w:r w:rsidR="008511C7">
        <w:t xml:space="preserve"> </w:t>
      </w:r>
      <w:r>
        <w:t>for</w:t>
      </w:r>
      <w:r w:rsidR="008511C7">
        <w:t xml:space="preserve"> </w:t>
      </w:r>
      <w:r>
        <w:t>the</w:t>
      </w:r>
      <w:r w:rsidR="008511C7">
        <w:t xml:space="preserve"> </w:t>
      </w:r>
      <w:r>
        <w:t>revelation</w:t>
      </w:r>
      <w:r w:rsidR="008511C7">
        <w:t xml:space="preserve"> </w:t>
      </w:r>
      <w:r>
        <w:t>of</w:t>
      </w:r>
      <w:r w:rsidR="008511C7">
        <w:t xml:space="preserve"> </w:t>
      </w:r>
      <w:r w:rsidRPr="00F358FE">
        <w:t>Mashiach</w:t>
      </w:r>
      <w:r w:rsidR="008511C7">
        <w:t xml:space="preserve"> </w:t>
      </w:r>
      <w:r>
        <w:t>ben</w:t>
      </w:r>
      <w:r w:rsidR="008511C7">
        <w:t xml:space="preserve"> </w:t>
      </w:r>
      <w:r>
        <w:t>David.</w:t>
      </w:r>
      <w:r w:rsidR="008511C7">
        <w:t xml:space="preserve"> </w:t>
      </w:r>
      <w:r>
        <w:t>We</w:t>
      </w:r>
      <w:r w:rsidR="008511C7">
        <w:t xml:space="preserve"> </w:t>
      </w:r>
      <w:r>
        <w:t>also</w:t>
      </w:r>
      <w:r w:rsidR="008511C7">
        <w:t xml:space="preserve"> </w:t>
      </w:r>
      <w:r>
        <w:t>see</w:t>
      </w:r>
      <w:r w:rsidR="008511C7">
        <w:t xml:space="preserve"> </w:t>
      </w:r>
      <w:r>
        <w:t>this</w:t>
      </w:r>
      <w:r w:rsidR="008511C7">
        <w:t xml:space="preserve"> </w:t>
      </w:r>
      <w:r>
        <w:t>in</w:t>
      </w:r>
      <w:r w:rsidR="008511C7">
        <w:t xml:space="preserve"> </w:t>
      </w:r>
      <w:r>
        <w:t>the</w:t>
      </w:r>
      <w:r w:rsidR="008511C7">
        <w:t xml:space="preserve"> </w:t>
      </w:r>
      <w:r>
        <w:t>fact</w:t>
      </w:r>
      <w:r w:rsidR="008511C7">
        <w:t xml:space="preserve"> </w:t>
      </w:r>
      <w:r>
        <w:t>that</w:t>
      </w:r>
      <w:r w:rsidR="008511C7">
        <w:t xml:space="preserve"> </w:t>
      </w:r>
      <w:r>
        <w:t>the</w:t>
      </w:r>
      <w:r w:rsidR="008511C7">
        <w:t xml:space="preserve"> </w:t>
      </w:r>
      <w:r w:rsidRPr="00F358FE">
        <w:t>Tabernacle</w:t>
      </w:r>
      <w:r>
        <w:t>,</w:t>
      </w:r>
      <w:r w:rsidR="008511C7">
        <w:t xml:space="preserve"> </w:t>
      </w:r>
      <w:r>
        <w:t>a</w:t>
      </w:r>
      <w:r w:rsidR="008511C7">
        <w:t xml:space="preserve"> </w:t>
      </w:r>
      <w:r>
        <w:t>preparation</w:t>
      </w:r>
      <w:r w:rsidR="008511C7">
        <w:t xml:space="preserve"> </w:t>
      </w:r>
      <w:r>
        <w:t>for</w:t>
      </w:r>
      <w:r w:rsidR="008511C7">
        <w:t xml:space="preserve"> </w:t>
      </w:r>
      <w:r>
        <w:t>the</w:t>
      </w:r>
      <w:r w:rsidR="008511C7">
        <w:t xml:space="preserve"> </w:t>
      </w:r>
      <w:r w:rsidRPr="00F358FE">
        <w:t>Temple</w:t>
      </w:r>
      <w:r>
        <w:t>,</w:t>
      </w:r>
      <w:r w:rsidR="008511C7">
        <w:t xml:space="preserve"> </w:t>
      </w:r>
      <w:r>
        <w:t>was</w:t>
      </w:r>
      <w:r w:rsidR="008511C7">
        <w:t xml:space="preserve"> </w:t>
      </w:r>
      <w:r>
        <w:t>established</w:t>
      </w:r>
      <w:r w:rsidR="008511C7">
        <w:t xml:space="preserve"> </w:t>
      </w:r>
      <w:r>
        <w:t>in</w:t>
      </w:r>
      <w:r w:rsidR="008511C7">
        <w:t xml:space="preserve"> </w:t>
      </w:r>
      <w:r>
        <w:t>Shiloh,</w:t>
      </w:r>
      <w:r w:rsidR="008511C7">
        <w:t xml:space="preserve"> </w:t>
      </w:r>
      <w:r>
        <w:t>in</w:t>
      </w:r>
      <w:r w:rsidR="008511C7">
        <w:t xml:space="preserve"> </w:t>
      </w:r>
      <w:r>
        <w:t>the</w:t>
      </w:r>
      <w:r w:rsidR="008511C7">
        <w:t xml:space="preserve"> </w:t>
      </w:r>
      <w:r>
        <w:t>territory</w:t>
      </w:r>
      <w:r w:rsidR="008511C7">
        <w:t xml:space="preserve"> </w:t>
      </w:r>
      <w:r>
        <w:t>of</w:t>
      </w:r>
      <w:r w:rsidR="008511C7">
        <w:t xml:space="preserve"> </w:t>
      </w:r>
      <w:r w:rsidRPr="00F358FE">
        <w:t>Joseph</w:t>
      </w:r>
      <w:r>
        <w:t>,</w:t>
      </w:r>
      <w:r w:rsidR="008511C7">
        <w:t xml:space="preserve"> </w:t>
      </w:r>
      <w:r>
        <w:t>while</w:t>
      </w:r>
      <w:r w:rsidR="008511C7">
        <w:t xml:space="preserve"> </w:t>
      </w:r>
      <w:r>
        <w:t>the</w:t>
      </w:r>
      <w:r w:rsidR="008511C7">
        <w:t xml:space="preserve"> </w:t>
      </w:r>
      <w:r w:rsidRPr="00F358FE">
        <w:t>Temple</w:t>
      </w:r>
      <w:r w:rsidR="008511C7">
        <w:t xml:space="preserve"> </w:t>
      </w:r>
      <w:r>
        <w:t>itself</w:t>
      </w:r>
      <w:r w:rsidR="008511C7">
        <w:t xml:space="preserve"> </w:t>
      </w:r>
      <w:r>
        <w:t>was</w:t>
      </w:r>
      <w:r w:rsidR="008511C7">
        <w:t xml:space="preserve"> </w:t>
      </w:r>
      <w:r>
        <w:t>built</w:t>
      </w:r>
      <w:r w:rsidR="008511C7">
        <w:t xml:space="preserve"> </w:t>
      </w:r>
      <w:r>
        <w:t>in</w:t>
      </w:r>
      <w:r w:rsidR="008511C7">
        <w:t xml:space="preserve"> </w:t>
      </w:r>
      <w:r>
        <w:t>the</w:t>
      </w:r>
      <w:r w:rsidR="008511C7">
        <w:t xml:space="preserve"> </w:t>
      </w:r>
      <w:r w:rsidRPr="00F358FE">
        <w:t>inheritance</w:t>
      </w:r>
      <w:r w:rsidR="008511C7">
        <w:t xml:space="preserve"> </w:t>
      </w:r>
      <w:r>
        <w:t>of</w:t>
      </w:r>
      <w:r w:rsidR="008511C7">
        <w:t xml:space="preserve"> </w:t>
      </w:r>
      <w:r>
        <w:t>Judah.</w:t>
      </w:r>
    </w:p>
    <w:p w14:paraId="127B3303" w14:textId="77777777" w:rsidR="00F358FE" w:rsidRDefault="00F358FE" w:rsidP="00B126C3"/>
    <w:p w14:paraId="1B60C372" w14:textId="6A3D2155" w:rsidR="00F358FE" w:rsidRDefault="00F358FE" w:rsidP="00B126C3">
      <w:r>
        <w:t>The</w:t>
      </w:r>
      <w:r w:rsidR="008511C7">
        <w:t xml:space="preserve"> </w:t>
      </w:r>
      <w:r w:rsidRPr="00F358FE">
        <w:t>donkey</w:t>
      </w:r>
      <w:r>
        <w:t>,</w:t>
      </w:r>
      <w:r w:rsidR="008511C7">
        <w:t xml:space="preserve"> </w:t>
      </w:r>
      <w:r>
        <w:t>on</w:t>
      </w:r>
      <w:r w:rsidR="008511C7">
        <w:t xml:space="preserve"> </w:t>
      </w:r>
      <w:r>
        <w:t>the</w:t>
      </w:r>
      <w:r w:rsidR="008511C7">
        <w:t xml:space="preserve"> </w:t>
      </w:r>
      <w:r>
        <w:t>other</w:t>
      </w:r>
      <w:r w:rsidR="008511C7">
        <w:t xml:space="preserve"> </w:t>
      </w:r>
      <w:r w:rsidRPr="00F358FE">
        <w:t>hand</w:t>
      </w:r>
      <w:r>
        <w:t>,</w:t>
      </w:r>
      <w:r w:rsidR="008511C7">
        <w:t xml:space="preserve"> </w:t>
      </w:r>
      <w:r>
        <w:t>is</w:t>
      </w:r>
      <w:r w:rsidR="008511C7">
        <w:t xml:space="preserve"> </w:t>
      </w:r>
      <w:r>
        <w:t>used</w:t>
      </w:r>
      <w:r w:rsidR="008511C7">
        <w:t xml:space="preserve"> </w:t>
      </w:r>
      <w:r>
        <w:t>to</w:t>
      </w:r>
      <w:r w:rsidR="008511C7">
        <w:t xml:space="preserve"> </w:t>
      </w:r>
      <w:r>
        <w:t>carry</w:t>
      </w:r>
      <w:r w:rsidR="008511C7">
        <w:t xml:space="preserve"> </w:t>
      </w:r>
      <w:r>
        <w:t>produce</w:t>
      </w:r>
      <w:r w:rsidR="008511C7">
        <w:t xml:space="preserve"> </w:t>
      </w:r>
      <w:r>
        <w:t>from</w:t>
      </w:r>
      <w:r w:rsidR="008511C7">
        <w:t xml:space="preserve"> </w:t>
      </w:r>
      <w:r>
        <w:t>the</w:t>
      </w:r>
      <w:r w:rsidR="008511C7">
        <w:t xml:space="preserve"> </w:t>
      </w:r>
      <w:r w:rsidRPr="00F358FE">
        <w:t>field</w:t>
      </w:r>
      <w:r>
        <w:t>.</w:t>
      </w:r>
      <w:r w:rsidR="008511C7">
        <w:t xml:space="preserve"> </w:t>
      </w:r>
      <w:r>
        <w:t>This</w:t>
      </w:r>
      <w:r w:rsidR="008511C7">
        <w:t xml:space="preserve"> </w:t>
      </w:r>
      <w:r>
        <w:t>corresponds</w:t>
      </w:r>
      <w:r w:rsidR="008511C7">
        <w:t xml:space="preserve"> </w:t>
      </w:r>
      <w:r>
        <w:t>to</w:t>
      </w:r>
      <w:r w:rsidR="008511C7">
        <w:t xml:space="preserve"> </w:t>
      </w:r>
      <w:r>
        <w:t>the</w:t>
      </w:r>
      <w:r w:rsidR="008511C7">
        <w:t xml:space="preserve"> </w:t>
      </w:r>
      <w:r w:rsidRPr="00F358FE">
        <w:t>mission</w:t>
      </w:r>
      <w:r w:rsidR="008511C7">
        <w:t xml:space="preserve"> </w:t>
      </w:r>
      <w:r>
        <w:t>of</w:t>
      </w:r>
      <w:r w:rsidR="008511C7">
        <w:t xml:space="preserve"> </w:t>
      </w:r>
      <w:r w:rsidRPr="00F358FE">
        <w:t>Mashiach</w:t>
      </w:r>
      <w:r w:rsidR="008511C7">
        <w:t xml:space="preserve"> </w:t>
      </w:r>
      <w:r>
        <w:t>ben</w:t>
      </w:r>
      <w:r w:rsidR="008511C7">
        <w:t xml:space="preserve"> </w:t>
      </w:r>
      <w:r>
        <w:t>David,</w:t>
      </w:r>
      <w:r w:rsidR="008511C7">
        <w:t xml:space="preserve"> </w:t>
      </w:r>
      <w:r>
        <w:t>who</w:t>
      </w:r>
      <w:r w:rsidR="008511C7">
        <w:t xml:space="preserve"> </w:t>
      </w:r>
      <w:r>
        <w:t>brings</w:t>
      </w:r>
      <w:r w:rsidR="008511C7">
        <w:t xml:space="preserve"> </w:t>
      </w:r>
      <w:r>
        <w:t>the</w:t>
      </w:r>
      <w:r w:rsidR="008511C7">
        <w:t xml:space="preserve"> </w:t>
      </w:r>
      <w:r>
        <w:t>final</w:t>
      </w:r>
      <w:r w:rsidR="008511C7">
        <w:t xml:space="preserve"> </w:t>
      </w:r>
      <w:r>
        <w:t>fruit</w:t>
      </w:r>
      <w:r w:rsidR="008511C7">
        <w:t xml:space="preserve"> </w:t>
      </w:r>
      <w:r>
        <w:t>of</w:t>
      </w:r>
      <w:r w:rsidR="008511C7">
        <w:t xml:space="preserve"> </w:t>
      </w:r>
      <w:r w:rsidRPr="00F358FE">
        <w:t>redemption</w:t>
      </w:r>
      <w:r>
        <w:t>.</w:t>
      </w:r>
    </w:p>
    <w:p w14:paraId="6A36BF95" w14:textId="77777777" w:rsidR="00F358FE" w:rsidRDefault="00F358FE" w:rsidP="00B126C3"/>
    <w:p w14:paraId="5160A8CB" w14:textId="35F94077" w:rsidR="00F358FE" w:rsidRDefault="00F358FE" w:rsidP="00E772B6">
      <w:pPr>
        <w:pStyle w:val="Heading2"/>
      </w:pPr>
      <w:bookmarkStart w:id="13" w:name="_Toc165223137"/>
      <w:r>
        <w:t>A</w:t>
      </w:r>
      <w:r w:rsidR="008511C7">
        <w:t xml:space="preserve"> </w:t>
      </w:r>
      <w:r>
        <w:t>Hint</w:t>
      </w:r>
      <w:r w:rsidR="008511C7">
        <w:t xml:space="preserve"> </w:t>
      </w:r>
      <w:r>
        <w:t>to</w:t>
      </w:r>
      <w:r w:rsidR="008511C7">
        <w:t xml:space="preserve"> </w:t>
      </w:r>
      <w:r w:rsidRPr="00F358FE">
        <w:t>Esau</w:t>
      </w:r>
      <w:bookmarkEnd w:id="13"/>
    </w:p>
    <w:p w14:paraId="4529C399" w14:textId="77777777" w:rsidR="00E772B6" w:rsidRDefault="00E772B6" w:rsidP="00B126C3"/>
    <w:p w14:paraId="043862A5" w14:textId="22F546D2" w:rsidR="00F358FE" w:rsidRDefault="00F358FE" w:rsidP="00B126C3">
      <w:r w:rsidRPr="00F358FE">
        <w:t>Jacob</w:t>
      </w:r>
      <w:r>
        <w:t>’s</w:t>
      </w:r>
      <w:r w:rsidR="008511C7">
        <w:t xml:space="preserve"> </w:t>
      </w:r>
      <w:r>
        <w:t>message</w:t>
      </w:r>
      <w:r w:rsidR="008511C7">
        <w:t xml:space="preserve"> </w:t>
      </w:r>
      <w:r>
        <w:t>to</w:t>
      </w:r>
      <w:r w:rsidR="008511C7">
        <w:t xml:space="preserve"> </w:t>
      </w:r>
      <w:r>
        <w:t>his</w:t>
      </w:r>
      <w:r w:rsidR="008511C7">
        <w:t xml:space="preserve"> </w:t>
      </w:r>
      <w:r>
        <w:t>brother,</w:t>
      </w:r>
      <w:r w:rsidR="008511C7">
        <w:t xml:space="preserve"> </w:t>
      </w:r>
      <w:r>
        <w:t>“I</w:t>
      </w:r>
      <w:r w:rsidR="008511C7">
        <w:t xml:space="preserve"> </w:t>
      </w:r>
      <w:r>
        <w:t>have</w:t>
      </w:r>
      <w:r w:rsidR="008511C7">
        <w:t xml:space="preserve"> </w:t>
      </w:r>
      <w:r>
        <w:t>an</w:t>
      </w:r>
      <w:r w:rsidR="008511C7">
        <w:t xml:space="preserve"> </w:t>
      </w:r>
      <w:r>
        <w:t>ox</w:t>
      </w:r>
      <w:r w:rsidR="008511C7">
        <w:t xml:space="preserve"> </w:t>
      </w:r>
      <w:r>
        <w:t>and</w:t>
      </w:r>
      <w:r w:rsidR="008511C7">
        <w:t xml:space="preserve"> </w:t>
      </w:r>
      <w:r>
        <w:t>a</w:t>
      </w:r>
      <w:r w:rsidR="008511C7">
        <w:t xml:space="preserve"> </w:t>
      </w:r>
      <w:r w:rsidRPr="00F358FE">
        <w:t>donkey</w:t>
      </w:r>
      <w:r>
        <w:t>,”</w:t>
      </w:r>
      <w:r w:rsidR="008511C7">
        <w:t xml:space="preserve"> </w:t>
      </w:r>
      <w:r>
        <w:t>alluded</w:t>
      </w:r>
      <w:r w:rsidR="008511C7">
        <w:t xml:space="preserve"> </w:t>
      </w:r>
      <w:r>
        <w:t>to</w:t>
      </w:r>
      <w:r w:rsidR="008511C7">
        <w:t xml:space="preserve"> </w:t>
      </w:r>
      <w:r>
        <w:t>the</w:t>
      </w:r>
      <w:r w:rsidR="008511C7">
        <w:t xml:space="preserve"> </w:t>
      </w:r>
      <w:r w:rsidRPr="00F358FE">
        <w:t>future</w:t>
      </w:r>
      <w:r w:rsidR="008511C7">
        <w:t xml:space="preserve"> </w:t>
      </w:r>
      <w:r>
        <w:t>Messianic</w:t>
      </w:r>
      <w:r w:rsidR="008511C7">
        <w:t xml:space="preserve"> </w:t>
      </w:r>
      <w:r>
        <w:t>Era,</w:t>
      </w:r>
      <w:r w:rsidR="008511C7">
        <w:t xml:space="preserve"> </w:t>
      </w:r>
      <w:r>
        <w:t>a</w:t>
      </w:r>
      <w:r w:rsidR="008511C7">
        <w:t xml:space="preserve"> </w:t>
      </w:r>
      <w:r w:rsidRPr="00F358FE">
        <w:t>time</w:t>
      </w:r>
      <w:r w:rsidR="008511C7">
        <w:t xml:space="preserve"> </w:t>
      </w:r>
      <w:r>
        <w:t>when</w:t>
      </w:r>
      <w:r w:rsidR="008511C7">
        <w:t xml:space="preserve"> </w:t>
      </w:r>
      <w:r>
        <w:t>he</w:t>
      </w:r>
      <w:r w:rsidR="008511C7">
        <w:t xml:space="preserve"> </w:t>
      </w:r>
      <w:r>
        <w:t>will</w:t>
      </w:r>
      <w:r w:rsidR="008511C7">
        <w:t xml:space="preserve"> </w:t>
      </w:r>
      <w:r>
        <w:t>no</w:t>
      </w:r>
      <w:r w:rsidR="008511C7">
        <w:t xml:space="preserve"> </w:t>
      </w:r>
      <w:r>
        <w:t>longer</w:t>
      </w:r>
      <w:r w:rsidR="008511C7">
        <w:t xml:space="preserve"> </w:t>
      </w:r>
      <w:r w:rsidRPr="00F358FE">
        <w:t>fear</w:t>
      </w:r>
      <w:r w:rsidR="008511C7">
        <w:t xml:space="preserve"> </w:t>
      </w:r>
      <w:r w:rsidRPr="00F358FE">
        <w:t>Esau</w:t>
      </w:r>
      <w:r>
        <w:t>’s</w:t>
      </w:r>
      <w:r w:rsidR="008511C7">
        <w:t xml:space="preserve"> </w:t>
      </w:r>
      <w:r>
        <w:t>enmity.</w:t>
      </w:r>
      <w:r w:rsidR="008511C7">
        <w:t xml:space="preserve"> </w:t>
      </w:r>
      <w:r>
        <w:t>We</w:t>
      </w:r>
      <w:r w:rsidR="008511C7">
        <w:t xml:space="preserve"> </w:t>
      </w:r>
      <w:r>
        <w:t>find</w:t>
      </w:r>
      <w:r w:rsidR="008511C7">
        <w:t xml:space="preserve"> </w:t>
      </w:r>
      <w:r>
        <w:t>a</w:t>
      </w:r>
      <w:r w:rsidR="008511C7">
        <w:t xml:space="preserve"> </w:t>
      </w:r>
      <w:r>
        <w:t>second</w:t>
      </w:r>
      <w:r w:rsidR="008511C7">
        <w:t xml:space="preserve"> </w:t>
      </w:r>
      <w:r>
        <w:t>hint</w:t>
      </w:r>
      <w:r w:rsidR="008511C7">
        <w:t xml:space="preserve"> </w:t>
      </w:r>
      <w:r>
        <w:t>later</w:t>
      </w:r>
      <w:r w:rsidR="008511C7">
        <w:t xml:space="preserve"> </w:t>
      </w:r>
      <w:r>
        <w:t>on.</w:t>
      </w:r>
      <w:r w:rsidR="008511C7">
        <w:t xml:space="preserve"> </w:t>
      </w:r>
      <w:r>
        <w:t>After</w:t>
      </w:r>
      <w:r w:rsidR="008511C7">
        <w:t xml:space="preserve"> </w:t>
      </w:r>
      <w:r>
        <w:t>the</w:t>
      </w:r>
      <w:r w:rsidR="008511C7">
        <w:t xml:space="preserve"> </w:t>
      </w:r>
      <w:r w:rsidRPr="00F358FE">
        <w:t>two</w:t>
      </w:r>
      <w:r w:rsidR="008511C7">
        <w:t xml:space="preserve"> </w:t>
      </w:r>
      <w:r>
        <w:t>brothers</w:t>
      </w:r>
      <w:r w:rsidR="008511C7">
        <w:t xml:space="preserve"> </w:t>
      </w:r>
      <w:r>
        <w:t>meet,</w:t>
      </w:r>
      <w:r w:rsidR="008511C7">
        <w:t xml:space="preserve"> </w:t>
      </w:r>
      <w:r w:rsidRPr="00F358FE">
        <w:t>Jacob</w:t>
      </w:r>
      <w:r w:rsidR="008511C7">
        <w:t xml:space="preserve"> </w:t>
      </w:r>
      <w:r>
        <w:t>promises</w:t>
      </w:r>
      <w:r w:rsidR="008511C7">
        <w:t xml:space="preserve"> </w:t>
      </w:r>
      <w:r>
        <w:t>that</w:t>
      </w:r>
      <w:r w:rsidR="008511C7">
        <w:t xml:space="preserve"> </w:t>
      </w:r>
      <w:r>
        <w:t>he</w:t>
      </w:r>
      <w:r w:rsidR="008511C7">
        <w:t xml:space="preserve"> </w:t>
      </w:r>
      <w:r>
        <w:t>will</w:t>
      </w:r>
      <w:r w:rsidR="008511C7">
        <w:t xml:space="preserve"> </w:t>
      </w:r>
      <w:r>
        <w:t>visit</w:t>
      </w:r>
      <w:r w:rsidR="008511C7">
        <w:t xml:space="preserve"> </w:t>
      </w:r>
      <w:r w:rsidRPr="00F358FE">
        <w:t>Esau</w:t>
      </w:r>
      <w:r w:rsidR="008511C7">
        <w:t xml:space="preserve"> </w:t>
      </w:r>
      <w:r>
        <w:t>on</w:t>
      </w:r>
      <w:r w:rsidR="008511C7">
        <w:t xml:space="preserve"> </w:t>
      </w:r>
      <w:r>
        <w:t>Mount</w:t>
      </w:r>
      <w:r w:rsidR="008511C7">
        <w:t xml:space="preserve"> </w:t>
      </w:r>
      <w:r>
        <w:t>Seir.</w:t>
      </w:r>
      <w:r w:rsidR="008511C7">
        <w:t xml:space="preserve"> </w:t>
      </w:r>
      <w:r>
        <w:t>The</w:t>
      </w:r>
      <w:r w:rsidR="008511C7">
        <w:t xml:space="preserve"> </w:t>
      </w:r>
      <w:r>
        <w:t>Sages</w:t>
      </w:r>
      <w:r w:rsidR="008511C7">
        <w:t xml:space="preserve"> </w:t>
      </w:r>
      <w:r>
        <w:t>wrote:</w:t>
      </w:r>
    </w:p>
    <w:p w14:paraId="022D00D4" w14:textId="77777777" w:rsidR="00F358FE" w:rsidRDefault="00F358FE" w:rsidP="00B126C3"/>
    <w:p w14:paraId="138570ED" w14:textId="745BE28D" w:rsidR="00F358FE" w:rsidRDefault="00F358FE" w:rsidP="00B126C3">
      <w:r>
        <w:t>“We</w:t>
      </w:r>
      <w:r w:rsidR="008511C7">
        <w:t xml:space="preserve"> </w:t>
      </w:r>
      <w:r>
        <w:t>searched</w:t>
      </w:r>
      <w:r w:rsidR="008511C7">
        <w:t xml:space="preserve"> </w:t>
      </w:r>
      <w:r>
        <w:t>throughout</w:t>
      </w:r>
      <w:r w:rsidR="008511C7">
        <w:t xml:space="preserve"> </w:t>
      </w:r>
      <w:r>
        <w:t>the</w:t>
      </w:r>
      <w:r w:rsidR="008511C7">
        <w:t xml:space="preserve"> </w:t>
      </w:r>
      <w:r>
        <w:t>text</w:t>
      </w:r>
      <w:r w:rsidR="008511C7">
        <w:t xml:space="preserve"> </w:t>
      </w:r>
      <w:r>
        <w:t>of</w:t>
      </w:r>
      <w:r w:rsidR="008511C7">
        <w:t xml:space="preserve"> </w:t>
      </w:r>
      <w:r>
        <w:t>the</w:t>
      </w:r>
      <w:r w:rsidR="008511C7">
        <w:t xml:space="preserve"> </w:t>
      </w:r>
      <w:r>
        <w:t>Torah,</w:t>
      </w:r>
      <w:r w:rsidR="008511C7">
        <w:t xml:space="preserve"> </w:t>
      </w:r>
      <w:r>
        <w:t>but</w:t>
      </w:r>
      <w:r w:rsidR="008511C7">
        <w:t xml:space="preserve"> </w:t>
      </w:r>
      <w:r>
        <w:t>we</w:t>
      </w:r>
      <w:r w:rsidR="008511C7">
        <w:t xml:space="preserve"> </w:t>
      </w:r>
      <w:r>
        <w:t>never</w:t>
      </w:r>
      <w:r w:rsidR="008511C7">
        <w:t xml:space="preserve"> </w:t>
      </w:r>
      <w:r>
        <w:t>found</w:t>
      </w:r>
      <w:r w:rsidR="008511C7">
        <w:t xml:space="preserve"> </w:t>
      </w:r>
      <w:r>
        <w:t>that</w:t>
      </w:r>
      <w:r w:rsidR="008511C7">
        <w:t xml:space="preserve"> </w:t>
      </w:r>
      <w:r w:rsidRPr="00F358FE">
        <w:t>Jacob</w:t>
      </w:r>
      <w:r w:rsidR="008511C7">
        <w:t xml:space="preserve"> </w:t>
      </w:r>
      <w:r>
        <w:t>visited</w:t>
      </w:r>
      <w:r w:rsidR="008511C7">
        <w:t xml:space="preserve"> </w:t>
      </w:r>
      <w:r w:rsidRPr="00F358FE">
        <w:t>Esau</w:t>
      </w:r>
      <w:r w:rsidR="008511C7">
        <w:t xml:space="preserve"> </w:t>
      </w:r>
      <w:r>
        <w:t>on</w:t>
      </w:r>
      <w:r w:rsidR="008511C7">
        <w:t xml:space="preserve"> </w:t>
      </w:r>
      <w:r>
        <w:t>Mount</w:t>
      </w:r>
      <w:r w:rsidR="008511C7">
        <w:t xml:space="preserve"> </w:t>
      </w:r>
      <w:r>
        <w:t>Seir.</w:t>
      </w:r>
      <w:r w:rsidR="008511C7">
        <w:t xml:space="preserve"> </w:t>
      </w:r>
      <w:r>
        <w:t>It</w:t>
      </w:r>
      <w:r w:rsidR="008511C7">
        <w:t xml:space="preserve"> </w:t>
      </w:r>
      <w:r>
        <w:t>could</w:t>
      </w:r>
      <w:r w:rsidR="008511C7">
        <w:t xml:space="preserve"> </w:t>
      </w:r>
      <w:r>
        <w:t>not</w:t>
      </w:r>
      <w:r w:rsidR="008511C7">
        <w:t xml:space="preserve"> </w:t>
      </w:r>
      <w:r>
        <w:t>be</w:t>
      </w:r>
      <w:r w:rsidR="008511C7">
        <w:t xml:space="preserve"> </w:t>
      </w:r>
      <w:r>
        <w:t>that</w:t>
      </w:r>
      <w:r w:rsidR="008511C7">
        <w:t xml:space="preserve"> </w:t>
      </w:r>
      <w:r w:rsidRPr="00F358FE">
        <w:t>Jacob</w:t>
      </w:r>
      <w:r w:rsidR="008511C7">
        <w:t xml:space="preserve"> </w:t>
      </w:r>
      <w:r>
        <w:t>was</w:t>
      </w:r>
      <w:r w:rsidR="008511C7">
        <w:t xml:space="preserve"> </w:t>
      </w:r>
      <w:r>
        <w:t>deceiving</w:t>
      </w:r>
      <w:r w:rsidR="008511C7">
        <w:t xml:space="preserve"> </w:t>
      </w:r>
      <w:r>
        <w:t>him.</w:t>
      </w:r>
      <w:r w:rsidR="008511C7">
        <w:t xml:space="preserve"> </w:t>
      </w:r>
      <w:r>
        <w:t>So</w:t>
      </w:r>
      <w:r w:rsidR="008511C7">
        <w:t xml:space="preserve"> </w:t>
      </w:r>
      <w:r>
        <w:t>when</w:t>
      </w:r>
      <w:r w:rsidR="008511C7">
        <w:t xml:space="preserve"> </w:t>
      </w:r>
      <w:r>
        <w:t>will</w:t>
      </w:r>
      <w:r w:rsidR="008511C7">
        <w:t xml:space="preserve"> </w:t>
      </w:r>
      <w:r w:rsidRPr="00F358FE">
        <w:t>Jacob</w:t>
      </w:r>
      <w:r w:rsidR="008511C7">
        <w:t xml:space="preserve"> </w:t>
      </w:r>
      <w:r>
        <w:t>go</w:t>
      </w:r>
      <w:r w:rsidR="008511C7">
        <w:t xml:space="preserve"> </w:t>
      </w:r>
      <w:r>
        <w:t>to</w:t>
      </w:r>
      <w:r w:rsidR="008511C7">
        <w:t xml:space="preserve"> </w:t>
      </w:r>
      <w:r>
        <w:t>him?</w:t>
      </w:r>
      <w:r w:rsidR="008511C7">
        <w:t xml:space="preserve"> </w:t>
      </w:r>
      <w:r>
        <w:t>This</w:t>
      </w:r>
      <w:r w:rsidR="008511C7">
        <w:t xml:space="preserve"> </w:t>
      </w:r>
      <w:r>
        <w:t>will</w:t>
      </w:r>
      <w:r w:rsidR="008511C7">
        <w:t xml:space="preserve"> </w:t>
      </w:r>
      <w:r>
        <w:t>take</w:t>
      </w:r>
      <w:r w:rsidR="008511C7">
        <w:t xml:space="preserve"> </w:t>
      </w:r>
      <w:r>
        <w:t>place</w:t>
      </w:r>
      <w:r w:rsidR="008511C7">
        <w:t xml:space="preserve"> </w:t>
      </w:r>
      <w:r>
        <w:t>in</w:t>
      </w:r>
      <w:r w:rsidR="008511C7">
        <w:t xml:space="preserve"> </w:t>
      </w:r>
      <w:r>
        <w:t>the</w:t>
      </w:r>
      <w:r w:rsidR="008511C7">
        <w:t xml:space="preserve"> </w:t>
      </w:r>
      <w:r w:rsidRPr="00F358FE">
        <w:t>future</w:t>
      </w:r>
      <w:r w:rsidR="008511C7">
        <w:t xml:space="preserve"> </w:t>
      </w:r>
      <w:r>
        <w:t>era,</w:t>
      </w:r>
      <w:r w:rsidR="008511C7">
        <w:t xml:space="preserve"> </w:t>
      </w:r>
      <w:r>
        <w:t>as</w:t>
      </w:r>
      <w:r w:rsidR="008511C7">
        <w:t xml:space="preserve"> </w:t>
      </w:r>
      <w:r>
        <w:t>it</w:t>
      </w:r>
      <w:r w:rsidR="008511C7">
        <w:t xml:space="preserve"> </w:t>
      </w:r>
      <w:r>
        <w:t>says,</w:t>
      </w:r>
      <w:r w:rsidR="008511C7">
        <w:t xml:space="preserve"> </w:t>
      </w:r>
      <w:r>
        <w:t>“Saviors</w:t>
      </w:r>
      <w:r w:rsidR="008511C7">
        <w:t xml:space="preserve"> </w:t>
      </w:r>
      <w:r>
        <w:t>will</w:t>
      </w:r>
      <w:r w:rsidR="008511C7">
        <w:t xml:space="preserve"> </w:t>
      </w:r>
      <w:r>
        <w:t>ascend</w:t>
      </w:r>
      <w:r w:rsidR="008511C7">
        <w:t xml:space="preserve"> </w:t>
      </w:r>
      <w:r>
        <w:t>Mount</w:t>
      </w:r>
      <w:r w:rsidR="008511C7">
        <w:t xml:space="preserve"> </w:t>
      </w:r>
      <w:r>
        <w:t>Zion</w:t>
      </w:r>
      <w:r w:rsidR="008511C7">
        <w:t xml:space="preserve"> </w:t>
      </w:r>
      <w:r>
        <w:t>to</w:t>
      </w:r>
      <w:r w:rsidR="008511C7">
        <w:t xml:space="preserve"> </w:t>
      </w:r>
      <w:r>
        <w:t>judge</w:t>
      </w:r>
      <w:r w:rsidR="008511C7">
        <w:t xml:space="preserve"> </w:t>
      </w:r>
      <w:r>
        <w:t>the</w:t>
      </w:r>
      <w:r w:rsidR="008511C7">
        <w:t xml:space="preserve"> </w:t>
      </w:r>
      <w:r>
        <w:t>mountain</w:t>
      </w:r>
      <w:r w:rsidR="008511C7">
        <w:t xml:space="preserve"> </w:t>
      </w:r>
      <w:r>
        <w:t>of</w:t>
      </w:r>
      <w:r w:rsidR="008511C7">
        <w:t xml:space="preserve"> </w:t>
      </w:r>
      <w:r w:rsidRPr="00F358FE">
        <w:t>Esau</w:t>
      </w:r>
      <w:r>
        <w:t>”</w:t>
      </w:r>
      <w:r w:rsidR="00E772B6">
        <w:t>.</w:t>
      </w:r>
      <w:r w:rsidR="00E772B6">
        <w:rPr>
          <w:rStyle w:val="FootnoteReference"/>
        </w:rPr>
        <w:footnoteReference w:id="45"/>
      </w:r>
    </w:p>
    <w:p w14:paraId="0149F884" w14:textId="77777777" w:rsidR="00F358FE" w:rsidRDefault="00F358FE" w:rsidP="00B126C3"/>
    <w:p w14:paraId="3A785DE5" w14:textId="54DDBA26" w:rsidR="00F358FE" w:rsidRDefault="00F358FE" w:rsidP="00B126C3">
      <w:r>
        <w:t>(Sapphire</w:t>
      </w:r>
      <w:r w:rsidR="008511C7">
        <w:t xml:space="preserve"> </w:t>
      </w:r>
      <w:r>
        <w:t>from</w:t>
      </w:r>
      <w:r w:rsidR="008511C7">
        <w:t xml:space="preserve"> </w:t>
      </w:r>
      <w:r>
        <w:t>the</w:t>
      </w:r>
      <w:r w:rsidR="008511C7">
        <w:t xml:space="preserve"> </w:t>
      </w:r>
      <w:r w:rsidRPr="00F358FE">
        <w:t>Land</w:t>
      </w:r>
      <w:r w:rsidR="008511C7">
        <w:t xml:space="preserve"> </w:t>
      </w:r>
      <w:r w:rsidRPr="00F358FE">
        <w:t>of</w:t>
      </w:r>
      <w:r w:rsidR="008511C7">
        <w:t xml:space="preserve"> </w:t>
      </w:r>
      <w:r w:rsidRPr="00F358FE">
        <w:t>Israel</w:t>
      </w:r>
      <w:r>
        <w:t>.</w:t>
      </w:r>
      <w:r w:rsidR="008511C7">
        <w:t xml:space="preserve"> </w:t>
      </w:r>
      <w:r>
        <w:t>Adapted</w:t>
      </w:r>
      <w:r w:rsidR="008511C7">
        <w:t xml:space="preserve"> </w:t>
      </w:r>
      <w:r>
        <w:t>from</w:t>
      </w:r>
      <w:r w:rsidR="008511C7">
        <w:t xml:space="preserve"> </w:t>
      </w:r>
      <w:r w:rsidR="00144A51">
        <w:t>Shemot</w:t>
      </w:r>
      <w:r w:rsidR="008511C7">
        <w:t xml:space="preserve"> </w:t>
      </w:r>
      <w:r>
        <w:t>HaRe’iyah</w:t>
      </w:r>
      <w:r w:rsidR="008511C7">
        <w:t xml:space="preserve"> </w:t>
      </w:r>
      <w:r>
        <w:t>(VaYishlach</w:t>
      </w:r>
      <w:r w:rsidR="008511C7">
        <w:t xml:space="preserve"> </w:t>
      </w:r>
      <w:r>
        <w:t>5691),</w:t>
      </w:r>
      <w:r w:rsidR="008511C7">
        <w:t xml:space="preserve"> </w:t>
      </w:r>
      <w:r>
        <w:t>quoted</w:t>
      </w:r>
      <w:r w:rsidR="008511C7">
        <w:t xml:space="preserve"> </w:t>
      </w:r>
      <w:r>
        <w:t>in</w:t>
      </w:r>
      <w:r w:rsidR="008511C7">
        <w:t xml:space="preserve"> </w:t>
      </w:r>
      <w:r>
        <w:t>Peninei</w:t>
      </w:r>
      <w:r w:rsidR="008511C7">
        <w:t xml:space="preserve"> </w:t>
      </w:r>
      <w:r>
        <w:t>HaRe’iyah,</w:t>
      </w:r>
      <w:r w:rsidR="008511C7">
        <w:t xml:space="preserve"> </w:t>
      </w:r>
      <w:r>
        <w:t>pp.</w:t>
      </w:r>
      <w:r w:rsidR="008511C7">
        <w:t xml:space="preserve"> </w:t>
      </w:r>
      <w:r>
        <w:t>68-72.</w:t>
      </w:r>
      <w:r w:rsidR="008511C7">
        <w:t xml:space="preserve"> </w:t>
      </w:r>
      <w:r>
        <w:t>“Eulogy</w:t>
      </w:r>
      <w:r w:rsidR="008511C7">
        <w:t xml:space="preserve"> </w:t>
      </w:r>
      <w:r>
        <w:t>in</w:t>
      </w:r>
      <w:r w:rsidR="008511C7">
        <w:t xml:space="preserve"> </w:t>
      </w:r>
      <w:r w:rsidRPr="00F358FE">
        <w:t>Jerusalem</w:t>
      </w:r>
      <w:r>
        <w:t>”</w:t>
      </w:r>
      <w:r w:rsidR="008511C7">
        <w:t xml:space="preserve"> </w:t>
      </w:r>
      <w:r>
        <w:t>from</w:t>
      </w:r>
      <w:r w:rsidR="008511C7">
        <w:t xml:space="preserve"> </w:t>
      </w:r>
      <w:r>
        <w:t>Ma’amarei</w:t>
      </w:r>
      <w:r w:rsidR="008511C7">
        <w:t xml:space="preserve"> </w:t>
      </w:r>
      <w:r>
        <w:t>HaRe’iyah,</w:t>
      </w:r>
      <w:r w:rsidR="008511C7">
        <w:t xml:space="preserve"> </w:t>
      </w:r>
      <w:r>
        <w:t>pp.</w:t>
      </w:r>
      <w:r w:rsidR="008511C7">
        <w:t xml:space="preserve"> </w:t>
      </w:r>
      <w:r>
        <w:t>94-99.)</w:t>
      </w:r>
    </w:p>
    <w:p w14:paraId="175AA40A" w14:textId="0B53D739" w:rsidR="00F358FE" w:rsidRDefault="00F358FE" w:rsidP="00B126C3"/>
    <w:p w14:paraId="2A74530A" w14:textId="4BA27C5A" w:rsidR="00F358FE" w:rsidRDefault="00F358FE" w:rsidP="00B126C3"/>
    <w:p w14:paraId="33895ABE" w14:textId="77777777" w:rsidR="00F358FE" w:rsidRPr="00B126C3" w:rsidRDefault="00F358FE" w:rsidP="00B126C3"/>
    <w:p w14:paraId="1BED46B3" w14:textId="52BB68E2" w:rsidR="00F358FE" w:rsidRDefault="00F358FE" w:rsidP="0085155B">
      <w:pPr>
        <w:pStyle w:val="Heading1"/>
      </w:pPr>
      <w:bookmarkStart w:id="14" w:name="_Toc126703253"/>
      <w:bookmarkStart w:id="15" w:name="_Toc165223138"/>
      <w:r w:rsidRPr="00F358FE">
        <w:t>Bimodal</w:t>
      </w:r>
      <w:r w:rsidR="008511C7">
        <w:t xml:space="preserve"> </w:t>
      </w:r>
      <w:r w:rsidRPr="00F358FE">
        <w:t>Calendar</w:t>
      </w:r>
      <w:bookmarkEnd w:id="7"/>
      <w:bookmarkEnd w:id="8"/>
      <w:bookmarkEnd w:id="14"/>
      <w:bookmarkEnd w:id="15"/>
    </w:p>
    <w:p w14:paraId="78BDFE3E" w14:textId="77777777" w:rsidR="00F358FE" w:rsidRDefault="00F358FE" w:rsidP="00087044">
      <w:pPr>
        <w:rPr>
          <w:szCs w:val="24"/>
        </w:rPr>
      </w:pPr>
    </w:p>
    <w:p w14:paraId="2BCF79B9" w14:textId="5E1B02E9" w:rsidR="00F358FE" w:rsidRDefault="00F358FE" w:rsidP="00087044">
      <w:pPr>
        <w:rPr>
          <w:szCs w:val="24"/>
        </w:rPr>
      </w:pPr>
      <w:r w:rsidRPr="00A30F77">
        <w:rPr>
          <w:szCs w:val="24"/>
        </w:rPr>
        <w:lastRenderedPageBreak/>
        <w:t>The</w:t>
      </w:r>
      <w:r w:rsidR="008511C7">
        <w:rPr>
          <w:szCs w:val="24"/>
        </w:rPr>
        <w:t xml:space="preserve"> </w:t>
      </w:r>
      <w:r w:rsidRPr="00F358FE">
        <w:rPr>
          <w:szCs w:val="24"/>
        </w:rPr>
        <w:t>Jewish</w:t>
      </w:r>
      <w:r w:rsidR="008511C7">
        <w:rPr>
          <w:szCs w:val="24"/>
        </w:rPr>
        <w:t xml:space="preserve"> </w:t>
      </w:r>
      <w:r w:rsidRPr="00F358FE">
        <w:rPr>
          <w:szCs w:val="24"/>
        </w:rPr>
        <w:t>calendar</w:t>
      </w:r>
      <w:r w:rsidR="008511C7">
        <w:rPr>
          <w:szCs w:val="24"/>
        </w:rPr>
        <w:t xml:space="preserve"> </w:t>
      </w:r>
      <w:r w:rsidRPr="00A30F77">
        <w:rPr>
          <w:szCs w:val="24"/>
        </w:rPr>
        <w:t>also</w:t>
      </w:r>
      <w:r w:rsidR="008511C7">
        <w:rPr>
          <w:szCs w:val="24"/>
        </w:rPr>
        <w:t xml:space="preserve"> </w:t>
      </w:r>
      <w:r w:rsidRPr="00A30F77">
        <w:rPr>
          <w:szCs w:val="24"/>
        </w:rPr>
        <w:t>contains</w:t>
      </w:r>
      <w:r w:rsidR="008511C7">
        <w:rPr>
          <w:szCs w:val="24"/>
        </w:rPr>
        <w:t xml:space="preserve"> </w:t>
      </w:r>
      <w:r w:rsidRPr="00A30F77">
        <w:rPr>
          <w:szCs w:val="24"/>
        </w:rPr>
        <w:t>another</w:t>
      </w:r>
      <w:r w:rsidR="008511C7">
        <w:rPr>
          <w:szCs w:val="24"/>
        </w:rPr>
        <w:t xml:space="preserve"> </w:t>
      </w:r>
      <w:r w:rsidRPr="00A30F77">
        <w:rPr>
          <w:szCs w:val="24"/>
        </w:rPr>
        <w:t>duality</w:t>
      </w:r>
      <w:r w:rsidR="008511C7">
        <w:rPr>
          <w:szCs w:val="24"/>
        </w:rPr>
        <w:t xml:space="preserve"> </w:t>
      </w:r>
      <w:r w:rsidRPr="00A30F77">
        <w:rPr>
          <w:szCs w:val="24"/>
        </w:rPr>
        <w:t>and</w:t>
      </w:r>
      <w:r w:rsidR="008511C7">
        <w:rPr>
          <w:szCs w:val="24"/>
        </w:rPr>
        <w:t xml:space="preserve"> </w:t>
      </w:r>
      <w:r w:rsidRPr="00A30F77">
        <w:rPr>
          <w:szCs w:val="24"/>
        </w:rPr>
        <w:t>synthesis:</w:t>
      </w:r>
      <w:r w:rsidR="008511C7">
        <w:rPr>
          <w:szCs w:val="24"/>
        </w:rPr>
        <w:t xml:space="preserve"> </w:t>
      </w:r>
      <w:r w:rsidRPr="00A30F77">
        <w:rPr>
          <w:szCs w:val="24"/>
        </w:rPr>
        <w:t>its</w:t>
      </w:r>
      <w:r w:rsidR="008511C7">
        <w:rPr>
          <w:szCs w:val="24"/>
        </w:rPr>
        <w:t xml:space="preserve"> </w:t>
      </w:r>
      <w:r w:rsidRPr="00A30F77">
        <w:rPr>
          <w:szCs w:val="24"/>
        </w:rPr>
        <w:t>days</w:t>
      </w:r>
      <w:r w:rsidR="008511C7">
        <w:rPr>
          <w:szCs w:val="24"/>
        </w:rPr>
        <w:t xml:space="preserve"> </w:t>
      </w:r>
      <w:r w:rsidRPr="00A30F77">
        <w:rPr>
          <w:szCs w:val="24"/>
        </w:rPr>
        <w:t>are</w:t>
      </w:r>
      <w:r w:rsidR="008511C7">
        <w:rPr>
          <w:szCs w:val="24"/>
        </w:rPr>
        <w:t xml:space="preserve"> </w:t>
      </w:r>
      <w:r w:rsidRPr="00A30F77">
        <w:rPr>
          <w:szCs w:val="24"/>
        </w:rPr>
        <w:t>counted</w:t>
      </w:r>
      <w:r w:rsidR="008511C7">
        <w:rPr>
          <w:szCs w:val="24"/>
        </w:rPr>
        <w:t xml:space="preserve"> </w:t>
      </w:r>
      <w:r w:rsidRPr="00A30F77">
        <w:rPr>
          <w:szCs w:val="24"/>
        </w:rPr>
        <w:t>in</w:t>
      </w:r>
      <w:r w:rsidR="008511C7">
        <w:rPr>
          <w:szCs w:val="24"/>
        </w:rPr>
        <w:t xml:space="preserve"> </w:t>
      </w:r>
      <w:r w:rsidRPr="00A30F77">
        <w:rPr>
          <w:szCs w:val="24"/>
        </w:rPr>
        <w:t>accordance</w:t>
      </w:r>
      <w:r w:rsidR="008511C7">
        <w:rPr>
          <w:szCs w:val="24"/>
        </w:rPr>
        <w:t xml:space="preserve"> </w:t>
      </w:r>
      <w:r w:rsidRPr="00A30F77">
        <w:rPr>
          <w:szCs w:val="24"/>
        </w:rPr>
        <w:t>with</w:t>
      </w:r>
      <w:r w:rsidR="008511C7">
        <w:rPr>
          <w:szCs w:val="24"/>
        </w:rPr>
        <w:t xml:space="preserve"> </w:t>
      </w:r>
      <w:r w:rsidRPr="00A30F77">
        <w:rPr>
          <w:szCs w:val="24"/>
        </w:rPr>
        <w:t>the</w:t>
      </w:r>
      <w:r w:rsidR="008511C7">
        <w:rPr>
          <w:szCs w:val="24"/>
        </w:rPr>
        <w:t xml:space="preserve"> </w:t>
      </w:r>
      <w:r w:rsidRPr="00F358FE">
        <w:rPr>
          <w:szCs w:val="24"/>
        </w:rPr>
        <w:t>cycles</w:t>
      </w:r>
      <w:r w:rsidR="008511C7">
        <w:rPr>
          <w:szCs w:val="24"/>
        </w:rPr>
        <w:t xml:space="preserve"> </w:t>
      </w:r>
      <w:r w:rsidRPr="00A30F77">
        <w:rPr>
          <w:szCs w:val="24"/>
        </w:rPr>
        <w:t>of</w:t>
      </w:r>
      <w:r w:rsidR="008511C7">
        <w:rPr>
          <w:szCs w:val="24"/>
        </w:rPr>
        <w:t xml:space="preserve"> </w:t>
      </w:r>
      <w:r w:rsidRPr="00A30F77">
        <w:rPr>
          <w:szCs w:val="24"/>
        </w:rPr>
        <w:t>the</w:t>
      </w:r>
      <w:r w:rsidR="008511C7">
        <w:rPr>
          <w:szCs w:val="24"/>
        </w:rPr>
        <w:t xml:space="preserve"> </w:t>
      </w:r>
      <w:r w:rsidRPr="00F358FE">
        <w:rPr>
          <w:szCs w:val="24"/>
        </w:rPr>
        <w:t>sun</w:t>
      </w:r>
      <w:r w:rsidR="008511C7">
        <w:rPr>
          <w:szCs w:val="24"/>
        </w:rPr>
        <w:t xml:space="preserve"> </w:t>
      </w:r>
      <w:r w:rsidRPr="00A30F77">
        <w:rPr>
          <w:i/>
          <w:iCs/>
          <w:szCs w:val="24"/>
        </w:rPr>
        <w:t>and</w:t>
      </w:r>
      <w:r w:rsidR="008511C7">
        <w:rPr>
          <w:i/>
          <w:iCs/>
          <w:szCs w:val="24"/>
        </w:rPr>
        <w:t xml:space="preserve"> </w:t>
      </w:r>
      <w:r w:rsidRPr="00A30F77">
        <w:rPr>
          <w:szCs w:val="24"/>
        </w:rPr>
        <w:t>the</w:t>
      </w:r>
      <w:r w:rsidR="008511C7">
        <w:rPr>
          <w:szCs w:val="24"/>
        </w:rPr>
        <w:t xml:space="preserve"> </w:t>
      </w:r>
      <w:r w:rsidRPr="00F358FE">
        <w:rPr>
          <w:szCs w:val="24"/>
        </w:rPr>
        <w:t>moon</w:t>
      </w:r>
      <w:r w:rsidRPr="00A30F77">
        <w:rPr>
          <w:szCs w:val="24"/>
        </w:rPr>
        <w:t>.</w:t>
      </w:r>
      <w:r w:rsidR="008511C7">
        <w:rPr>
          <w:szCs w:val="24"/>
        </w:rPr>
        <w:t xml:space="preserve"> </w:t>
      </w:r>
      <w:r w:rsidRPr="00A30F77">
        <w:rPr>
          <w:szCs w:val="24"/>
        </w:rPr>
        <w:t>While</w:t>
      </w:r>
      <w:r w:rsidR="008511C7">
        <w:rPr>
          <w:szCs w:val="24"/>
        </w:rPr>
        <w:t xml:space="preserve"> </w:t>
      </w:r>
      <w:r w:rsidRPr="00A30F77">
        <w:rPr>
          <w:szCs w:val="24"/>
        </w:rPr>
        <w:t>the</w:t>
      </w:r>
      <w:r w:rsidR="008511C7">
        <w:rPr>
          <w:szCs w:val="24"/>
        </w:rPr>
        <w:t xml:space="preserve"> </w:t>
      </w:r>
      <w:r w:rsidRPr="00A30F77">
        <w:rPr>
          <w:szCs w:val="24"/>
        </w:rPr>
        <w:t>West’s</w:t>
      </w:r>
      <w:r w:rsidR="008511C7">
        <w:rPr>
          <w:szCs w:val="24"/>
        </w:rPr>
        <w:t xml:space="preserve"> </w:t>
      </w:r>
      <w:r w:rsidRPr="00F358FE">
        <w:rPr>
          <w:szCs w:val="24"/>
        </w:rPr>
        <w:t>calendar</w:t>
      </w:r>
      <w:r>
        <w:rPr>
          <w:szCs w:val="24"/>
        </w:rPr>
        <w:t>,</w:t>
      </w:r>
      <w:r w:rsidR="008511C7">
        <w:rPr>
          <w:szCs w:val="24"/>
        </w:rPr>
        <w:t xml:space="preserve"> </w:t>
      </w:r>
      <w:r w:rsidRPr="00A30F77">
        <w:rPr>
          <w:szCs w:val="24"/>
        </w:rPr>
        <w:t>based</w:t>
      </w:r>
      <w:r w:rsidR="008511C7">
        <w:rPr>
          <w:szCs w:val="24"/>
        </w:rPr>
        <w:t xml:space="preserve"> </w:t>
      </w:r>
      <w:r w:rsidRPr="00A30F77">
        <w:rPr>
          <w:szCs w:val="24"/>
        </w:rPr>
        <w:t>on</w:t>
      </w:r>
      <w:r w:rsidR="008511C7">
        <w:rPr>
          <w:szCs w:val="24"/>
        </w:rPr>
        <w:t xml:space="preserve"> </w:t>
      </w:r>
      <w:r w:rsidRPr="00A30F77">
        <w:rPr>
          <w:szCs w:val="24"/>
        </w:rPr>
        <w:t>the</w:t>
      </w:r>
      <w:r w:rsidR="008511C7">
        <w:rPr>
          <w:szCs w:val="24"/>
        </w:rPr>
        <w:t xml:space="preserve"> </w:t>
      </w:r>
      <w:r w:rsidRPr="00A30F77">
        <w:rPr>
          <w:szCs w:val="24"/>
        </w:rPr>
        <w:t>Roman</w:t>
      </w:r>
      <w:r w:rsidR="008511C7">
        <w:rPr>
          <w:szCs w:val="24"/>
        </w:rPr>
        <w:t xml:space="preserve"> </w:t>
      </w:r>
      <w:r w:rsidRPr="00F358FE">
        <w:rPr>
          <w:szCs w:val="24"/>
        </w:rPr>
        <w:t>one</w:t>
      </w:r>
      <w:r>
        <w:rPr>
          <w:szCs w:val="24"/>
        </w:rPr>
        <w:t>,</w:t>
      </w:r>
      <w:r w:rsidR="008511C7">
        <w:rPr>
          <w:szCs w:val="24"/>
        </w:rPr>
        <w:t xml:space="preserve"> </w:t>
      </w:r>
      <w:r w:rsidRPr="00A30F77">
        <w:rPr>
          <w:szCs w:val="24"/>
        </w:rPr>
        <w:t>is</w:t>
      </w:r>
      <w:r w:rsidR="008511C7">
        <w:rPr>
          <w:szCs w:val="24"/>
        </w:rPr>
        <w:t xml:space="preserve"> </w:t>
      </w:r>
      <w:r w:rsidRPr="00A30F77">
        <w:rPr>
          <w:szCs w:val="24"/>
        </w:rPr>
        <w:t>purely</w:t>
      </w:r>
      <w:r w:rsidR="008511C7">
        <w:rPr>
          <w:szCs w:val="24"/>
        </w:rPr>
        <w:t xml:space="preserve"> </w:t>
      </w:r>
      <w:r w:rsidRPr="00A30F77">
        <w:rPr>
          <w:szCs w:val="24"/>
        </w:rPr>
        <w:t>solar,</w:t>
      </w:r>
      <w:r w:rsidR="008511C7">
        <w:rPr>
          <w:szCs w:val="24"/>
        </w:rPr>
        <w:t xml:space="preserve"> </w:t>
      </w:r>
      <w:r w:rsidRPr="00A30F77">
        <w:rPr>
          <w:szCs w:val="24"/>
        </w:rPr>
        <w:t>and</w:t>
      </w:r>
      <w:r w:rsidR="008511C7">
        <w:rPr>
          <w:szCs w:val="24"/>
        </w:rPr>
        <w:t xml:space="preserve"> </w:t>
      </w:r>
      <w:r w:rsidRPr="00A30F77">
        <w:rPr>
          <w:szCs w:val="24"/>
        </w:rPr>
        <w:t>the</w:t>
      </w:r>
      <w:r w:rsidR="008511C7">
        <w:rPr>
          <w:szCs w:val="24"/>
        </w:rPr>
        <w:t xml:space="preserve"> </w:t>
      </w:r>
      <w:r w:rsidRPr="00A30F77">
        <w:rPr>
          <w:szCs w:val="24"/>
        </w:rPr>
        <w:t>Islamic</w:t>
      </w:r>
      <w:r w:rsidR="008511C7">
        <w:rPr>
          <w:szCs w:val="24"/>
        </w:rPr>
        <w:t xml:space="preserve"> </w:t>
      </w:r>
      <w:r w:rsidRPr="00F358FE">
        <w:rPr>
          <w:szCs w:val="24"/>
        </w:rPr>
        <w:t>calendar</w:t>
      </w:r>
      <w:r w:rsidR="008511C7">
        <w:rPr>
          <w:szCs w:val="24"/>
        </w:rPr>
        <w:t xml:space="preserve"> </w:t>
      </w:r>
      <w:r w:rsidRPr="00A30F77">
        <w:rPr>
          <w:szCs w:val="24"/>
        </w:rPr>
        <w:t>is</w:t>
      </w:r>
      <w:r w:rsidR="008511C7">
        <w:rPr>
          <w:szCs w:val="24"/>
        </w:rPr>
        <w:t xml:space="preserve"> </w:t>
      </w:r>
      <w:r w:rsidRPr="00A30F77">
        <w:rPr>
          <w:szCs w:val="24"/>
        </w:rPr>
        <w:t>purely</w:t>
      </w:r>
      <w:r w:rsidR="008511C7">
        <w:rPr>
          <w:szCs w:val="24"/>
        </w:rPr>
        <w:t xml:space="preserve"> </w:t>
      </w:r>
      <w:r w:rsidRPr="00A30F77">
        <w:rPr>
          <w:szCs w:val="24"/>
        </w:rPr>
        <w:t>lunar,</w:t>
      </w:r>
      <w:r w:rsidR="008511C7">
        <w:rPr>
          <w:szCs w:val="24"/>
        </w:rPr>
        <w:t xml:space="preserve"> </w:t>
      </w:r>
      <w:r w:rsidRPr="00A30F77">
        <w:rPr>
          <w:szCs w:val="24"/>
        </w:rPr>
        <w:t>the</w:t>
      </w:r>
      <w:r w:rsidR="008511C7">
        <w:rPr>
          <w:szCs w:val="24"/>
        </w:rPr>
        <w:t xml:space="preserve"> </w:t>
      </w:r>
      <w:r w:rsidRPr="00F358FE">
        <w:rPr>
          <w:szCs w:val="24"/>
        </w:rPr>
        <w:t>Jewish</w:t>
      </w:r>
      <w:r w:rsidR="008511C7">
        <w:rPr>
          <w:szCs w:val="24"/>
        </w:rPr>
        <w:t xml:space="preserve"> </w:t>
      </w:r>
      <w:r w:rsidRPr="00F358FE">
        <w:rPr>
          <w:szCs w:val="24"/>
        </w:rPr>
        <w:t>calendar</w:t>
      </w:r>
      <w:r w:rsidR="008511C7">
        <w:rPr>
          <w:szCs w:val="24"/>
        </w:rPr>
        <w:t xml:space="preserve"> </w:t>
      </w:r>
      <w:r w:rsidRPr="00A30F77">
        <w:rPr>
          <w:szCs w:val="24"/>
        </w:rPr>
        <w:t>has</w:t>
      </w:r>
      <w:r w:rsidR="008511C7">
        <w:rPr>
          <w:szCs w:val="24"/>
        </w:rPr>
        <w:t xml:space="preserve"> </w:t>
      </w:r>
      <w:r w:rsidRPr="00A30F77">
        <w:rPr>
          <w:szCs w:val="24"/>
        </w:rPr>
        <w:t>aspects</w:t>
      </w:r>
      <w:r w:rsidR="008511C7">
        <w:rPr>
          <w:szCs w:val="24"/>
        </w:rPr>
        <w:t xml:space="preserve"> </w:t>
      </w:r>
      <w:r w:rsidRPr="00A30F77">
        <w:rPr>
          <w:szCs w:val="24"/>
        </w:rPr>
        <w:t>of</w:t>
      </w:r>
      <w:r w:rsidR="008511C7">
        <w:rPr>
          <w:szCs w:val="24"/>
        </w:rPr>
        <w:t xml:space="preserve"> </w:t>
      </w:r>
      <w:r w:rsidRPr="00A30F77">
        <w:rPr>
          <w:szCs w:val="24"/>
        </w:rPr>
        <w:t>both.</w:t>
      </w:r>
      <w:r w:rsidR="008511C7">
        <w:rPr>
          <w:szCs w:val="24"/>
        </w:rPr>
        <w:t xml:space="preserve"> </w:t>
      </w:r>
      <w:r w:rsidRPr="00A30F77">
        <w:rPr>
          <w:szCs w:val="24"/>
        </w:rPr>
        <w:t>Each</w:t>
      </w:r>
      <w:r w:rsidR="008511C7">
        <w:rPr>
          <w:szCs w:val="24"/>
        </w:rPr>
        <w:t xml:space="preserve"> </w:t>
      </w:r>
      <w:r w:rsidRPr="00A30F77">
        <w:rPr>
          <w:szCs w:val="24"/>
        </w:rPr>
        <w:t>month</w:t>
      </w:r>
      <w:r w:rsidR="008511C7">
        <w:rPr>
          <w:szCs w:val="24"/>
        </w:rPr>
        <w:t xml:space="preserve"> </w:t>
      </w:r>
      <w:r w:rsidRPr="00A30F77">
        <w:rPr>
          <w:szCs w:val="24"/>
        </w:rPr>
        <w:t>in</w:t>
      </w:r>
      <w:r w:rsidR="008511C7">
        <w:rPr>
          <w:szCs w:val="24"/>
        </w:rPr>
        <w:t xml:space="preserve"> </w:t>
      </w:r>
      <w:r w:rsidRPr="00A30F77">
        <w:rPr>
          <w:szCs w:val="24"/>
        </w:rPr>
        <w:t>the</w:t>
      </w:r>
      <w:r w:rsidR="008511C7">
        <w:rPr>
          <w:szCs w:val="24"/>
        </w:rPr>
        <w:t xml:space="preserve"> </w:t>
      </w:r>
      <w:r w:rsidRPr="00F358FE">
        <w:rPr>
          <w:szCs w:val="24"/>
        </w:rPr>
        <w:t>Jewish</w:t>
      </w:r>
      <w:r w:rsidR="008511C7">
        <w:rPr>
          <w:szCs w:val="24"/>
        </w:rPr>
        <w:t xml:space="preserve"> </w:t>
      </w:r>
      <w:r w:rsidRPr="00F358FE">
        <w:rPr>
          <w:szCs w:val="24"/>
        </w:rPr>
        <w:t>calendar</w:t>
      </w:r>
      <w:r w:rsidR="008511C7">
        <w:rPr>
          <w:szCs w:val="24"/>
        </w:rPr>
        <w:t xml:space="preserve"> </w:t>
      </w:r>
      <w:r w:rsidRPr="00A30F77">
        <w:rPr>
          <w:szCs w:val="24"/>
        </w:rPr>
        <w:t>follows</w:t>
      </w:r>
      <w:r w:rsidR="008511C7">
        <w:rPr>
          <w:szCs w:val="24"/>
        </w:rPr>
        <w:t xml:space="preserve"> </w:t>
      </w:r>
      <w:r w:rsidRPr="00A30F77">
        <w:rPr>
          <w:szCs w:val="24"/>
        </w:rPr>
        <w:t>the</w:t>
      </w:r>
      <w:r w:rsidR="008511C7">
        <w:rPr>
          <w:szCs w:val="24"/>
        </w:rPr>
        <w:t xml:space="preserve"> </w:t>
      </w:r>
      <w:r w:rsidRPr="00F358FE">
        <w:rPr>
          <w:szCs w:val="24"/>
        </w:rPr>
        <w:t>moon</w:t>
      </w:r>
      <w:r w:rsidRPr="00A30F77">
        <w:rPr>
          <w:szCs w:val="24"/>
        </w:rPr>
        <w:t>,</w:t>
      </w:r>
      <w:r w:rsidR="008511C7">
        <w:rPr>
          <w:szCs w:val="24"/>
        </w:rPr>
        <w:t xml:space="preserve"> </w:t>
      </w:r>
      <w:r w:rsidRPr="00A30F77">
        <w:rPr>
          <w:szCs w:val="24"/>
        </w:rPr>
        <w:t>yet,</w:t>
      </w:r>
      <w:r w:rsidR="008511C7">
        <w:rPr>
          <w:szCs w:val="24"/>
        </w:rPr>
        <w:t xml:space="preserve"> </w:t>
      </w:r>
      <w:r w:rsidRPr="00A30F77">
        <w:rPr>
          <w:szCs w:val="24"/>
        </w:rPr>
        <w:t>the</w:t>
      </w:r>
      <w:r w:rsidR="008511C7">
        <w:rPr>
          <w:szCs w:val="24"/>
        </w:rPr>
        <w:t xml:space="preserve"> </w:t>
      </w:r>
      <w:r w:rsidRPr="00F358FE">
        <w:rPr>
          <w:szCs w:val="24"/>
        </w:rPr>
        <w:t>Jewish</w:t>
      </w:r>
      <w:r w:rsidR="008511C7">
        <w:rPr>
          <w:szCs w:val="24"/>
        </w:rPr>
        <w:t xml:space="preserve"> </w:t>
      </w:r>
      <w:r w:rsidRPr="00A30F77">
        <w:rPr>
          <w:szCs w:val="24"/>
        </w:rPr>
        <w:t>year</w:t>
      </w:r>
      <w:r w:rsidR="008511C7">
        <w:rPr>
          <w:szCs w:val="24"/>
        </w:rPr>
        <w:t xml:space="preserve"> </w:t>
      </w:r>
      <w:r w:rsidRPr="00A30F77">
        <w:rPr>
          <w:szCs w:val="24"/>
        </w:rPr>
        <w:t>often</w:t>
      </w:r>
      <w:r w:rsidR="008511C7">
        <w:rPr>
          <w:szCs w:val="24"/>
        </w:rPr>
        <w:t xml:space="preserve"> </w:t>
      </w:r>
      <w:r w:rsidRPr="00A30F77">
        <w:rPr>
          <w:szCs w:val="24"/>
        </w:rPr>
        <w:t>contains</w:t>
      </w:r>
      <w:r w:rsidR="008511C7">
        <w:rPr>
          <w:szCs w:val="24"/>
        </w:rPr>
        <w:t xml:space="preserve"> </w:t>
      </w:r>
      <w:r w:rsidRPr="00F358FE">
        <w:rPr>
          <w:szCs w:val="24"/>
        </w:rPr>
        <w:t>two</w:t>
      </w:r>
      <w:r w:rsidR="008511C7">
        <w:rPr>
          <w:szCs w:val="24"/>
        </w:rPr>
        <w:t xml:space="preserve"> </w:t>
      </w:r>
      <w:r w:rsidRPr="00F358FE">
        <w:rPr>
          <w:i/>
          <w:iCs/>
          <w:szCs w:val="24"/>
        </w:rPr>
        <w:t>Adar</w:t>
      </w:r>
      <w:r w:rsidR="008511C7">
        <w:rPr>
          <w:szCs w:val="24"/>
        </w:rPr>
        <w:t xml:space="preserve"> </w:t>
      </w:r>
      <w:r w:rsidRPr="00A30F77">
        <w:rPr>
          <w:szCs w:val="24"/>
        </w:rPr>
        <w:t>months.</w:t>
      </w:r>
      <w:r w:rsidR="008511C7">
        <w:rPr>
          <w:szCs w:val="24"/>
        </w:rPr>
        <w:t xml:space="preserve"> </w:t>
      </w:r>
      <w:r w:rsidRPr="00A30F77">
        <w:rPr>
          <w:szCs w:val="24"/>
        </w:rPr>
        <w:t>This</w:t>
      </w:r>
      <w:r w:rsidR="008511C7">
        <w:rPr>
          <w:szCs w:val="24"/>
        </w:rPr>
        <w:t xml:space="preserve"> </w:t>
      </w:r>
      <w:r w:rsidRPr="00A30F77">
        <w:rPr>
          <w:szCs w:val="24"/>
        </w:rPr>
        <w:t>way,</w:t>
      </w:r>
      <w:r w:rsidR="008511C7">
        <w:rPr>
          <w:szCs w:val="24"/>
        </w:rPr>
        <w:t xml:space="preserve"> </w:t>
      </w:r>
      <w:r w:rsidRPr="00F358FE">
        <w:rPr>
          <w:szCs w:val="24"/>
        </w:rPr>
        <w:t>Passover</w:t>
      </w:r>
      <w:r w:rsidR="008511C7">
        <w:rPr>
          <w:szCs w:val="24"/>
        </w:rPr>
        <w:t xml:space="preserve"> </w:t>
      </w:r>
      <w:r w:rsidRPr="00A30F77">
        <w:rPr>
          <w:szCs w:val="24"/>
        </w:rPr>
        <w:t>always</w:t>
      </w:r>
      <w:r w:rsidR="008511C7">
        <w:rPr>
          <w:szCs w:val="24"/>
        </w:rPr>
        <w:t xml:space="preserve"> </w:t>
      </w:r>
      <w:r w:rsidRPr="00A30F77">
        <w:rPr>
          <w:szCs w:val="24"/>
        </w:rPr>
        <w:t>occurs</w:t>
      </w:r>
      <w:r w:rsidR="008511C7">
        <w:rPr>
          <w:szCs w:val="24"/>
        </w:rPr>
        <w:t xml:space="preserve"> </w:t>
      </w:r>
      <w:r w:rsidRPr="00A30F77">
        <w:rPr>
          <w:szCs w:val="24"/>
        </w:rPr>
        <w:t>in</w:t>
      </w:r>
      <w:r w:rsidR="008511C7">
        <w:rPr>
          <w:szCs w:val="24"/>
        </w:rPr>
        <w:t xml:space="preserve"> </w:t>
      </w:r>
      <w:r w:rsidRPr="00A30F77">
        <w:rPr>
          <w:szCs w:val="24"/>
        </w:rPr>
        <w:t>the</w:t>
      </w:r>
      <w:r w:rsidR="008511C7">
        <w:rPr>
          <w:szCs w:val="24"/>
        </w:rPr>
        <w:t xml:space="preserve"> </w:t>
      </w:r>
      <w:r w:rsidRPr="00A30F77">
        <w:rPr>
          <w:szCs w:val="24"/>
        </w:rPr>
        <w:t>spring,</w:t>
      </w:r>
      <w:r w:rsidR="008511C7">
        <w:rPr>
          <w:szCs w:val="24"/>
        </w:rPr>
        <w:t xml:space="preserve"> </w:t>
      </w:r>
      <w:r w:rsidRPr="00A30F77">
        <w:rPr>
          <w:szCs w:val="24"/>
        </w:rPr>
        <w:t>and</w:t>
      </w:r>
      <w:r w:rsidR="008511C7">
        <w:rPr>
          <w:szCs w:val="24"/>
        </w:rPr>
        <w:t xml:space="preserve"> </w:t>
      </w:r>
      <w:r w:rsidRPr="00A30F77">
        <w:rPr>
          <w:szCs w:val="24"/>
        </w:rPr>
        <w:t>all</w:t>
      </w:r>
      <w:r w:rsidR="008511C7">
        <w:rPr>
          <w:szCs w:val="24"/>
        </w:rPr>
        <w:t xml:space="preserve"> </w:t>
      </w:r>
      <w:r w:rsidRPr="00A30F77">
        <w:rPr>
          <w:szCs w:val="24"/>
        </w:rPr>
        <w:t>other</w:t>
      </w:r>
      <w:r w:rsidR="008511C7">
        <w:rPr>
          <w:szCs w:val="24"/>
        </w:rPr>
        <w:t xml:space="preserve"> </w:t>
      </w:r>
      <w:r w:rsidRPr="00A30F77">
        <w:rPr>
          <w:szCs w:val="24"/>
        </w:rPr>
        <w:t>months</w:t>
      </w:r>
      <w:r w:rsidR="008511C7">
        <w:rPr>
          <w:szCs w:val="24"/>
        </w:rPr>
        <w:t xml:space="preserve"> </w:t>
      </w:r>
      <w:r w:rsidRPr="00A30F77">
        <w:rPr>
          <w:szCs w:val="24"/>
        </w:rPr>
        <w:t>correspond</w:t>
      </w:r>
      <w:r w:rsidR="008511C7">
        <w:rPr>
          <w:szCs w:val="24"/>
        </w:rPr>
        <w:t xml:space="preserve"> </w:t>
      </w:r>
      <w:r w:rsidRPr="00A30F77">
        <w:rPr>
          <w:szCs w:val="24"/>
        </w:rPr>
        <w:t>to</w:t>
      </w:r>
      <w:r w:rsidR="008511C7">
        <w:rPr>
          <w:szCs w:val="24"/>
        </w:rPr>
        <w:t xml:space="preserve"> </w:t>
      </w:r>
      <w:r w:rsidRPr="00A30F77">
        <w:rPr>
          <w:szCs w:val="24"/>
        </w:rPr>
        <w:t>particular</w:t>
      </w:r>
      <w:r w:rsidR="008511C7">
        <w:rPr>
          <w:szCs w:val="24"/>
        </w:rPr>
        <w:t xml:space="preserve"> </w:t>
      </w:r>
      <w:r w:rsidRPr="00A30F77">
        <w:rPr>
          <w:szCs w:val="24"/>
        </w:rPr>
        <w:t>seasons</w:t>
      </w:r>
      <w:r w:rsidR="008511C7">
        <w:rPr>
          <w:szCs w:val="24"/>
        </w:rPr>
        <w:t xml:space="preserve"> </w:t>
      </w:r>
      <w:r w:rsidRPr="00A30F77">
        <w:rPr>
          <w:szCs w:val="24"/>
        </w:rPr>
        <w:t>accordingly.</w:t>
      </w:r>
      <w:r w:rsidR="008511C7">
        <w:rPr>
          <w:szCs w:val="24"/>
        </w:rPr>
        <w:t xml:space="preserve"> </w:t>
      </w:r>
      <w:r w:rsidRPr="00A30F77">
        <w:rPr>
          <w:szCs w:val="24"/>
        </w:rPr>
        <w:t>Here</w:t>
      </w:r>
      <w:r w:rsidR="008511C7">
        <w:rPr>
          <w:szCs w:val="24"/>
        </w:rPr>
        <w:t xml:space="preserve"> </w:t>
      </w:r>
      <w:r w:rsidRPr="00A30F77">
        <w:rPr>
          <w:szCs w:val="24"/>
        </w:rPr>
        <w:t>also,</w:t>
      </w:r>
      <w:r w:rsidR="008511C7">
        <w:rPr>
          <w:szCs w:val="24"/>
        </w:rPr>
        <w:t xml:space="preserve"> </w:t>
      </w:r>
      <w:r w:rsidRPr="00F358FE">
        <w:rPr>
          <w:szCs w:val="24"/>
        </w:rPr>
        <w:t>Yosef</w:t>
      </w:r>
      <w:r w:rsidR="008511C7">
        <w:rPr>
          <w:szCs w:val="24"/>
        </w:rPr>
        <w:t xml:space="preserve"> </w:t>
      </w:r>
      <w:r w:rsidRPr="00A30F77">
        <w:rPr>
          <w:szCs w:val="24"/>
        </w:rPr>
        <w:t>appears</w:t>
      </w:r>
      <w:r w:rsidR="008511C7">
        <w:rPr>
          <w:szCs w:val="24"/>
        </w:rPr>
        <w:t xml:space="preserve"> </w:t>
      </w:r>
      <w:r w:rsidRPr="00A30F77">
        <w:rPr>
          <w:szCs w:val="24"/>
        </w:rPr>
        <w:t>primarily</w:t>
      </w:r>
      <w:r w:rsidR="008511C7">
        <w:rPr>
          <w:szCs w:val="24"/>
        </w:rPr>
        <w:t xml:space="preserve"> </w:t>
      </w:r>
      <w:r w:rsidRPr="00A30F77">
        <w:rPr>
          <w:szCs w:val="24"/>
        </w:rPr>
        <w:t>associated</w:t>
      </w:r>
      <w:r w:rsidR="008511C7">
        <w:rPr>
          <w:szCs w:val="24"/>
        </w:rPr>
        <w:t xml:space="preserve"> </w:t>
      </w:r>
      <w:r w:rsidRPr="00A30F77">
        <w:rPr>
          <w:szCs w:val="24"/>
        </w:rPr>
        <w:t>with</w:t>
      </w:r>
      <w:r w:rsidR="008511C7">
        <w:rPr>
          <w:szCs w:val="24"/>
        </w:rPr>
        <w:t xml:space="preserve"> </w:t>
      </w:r>
      <w:r w:rsidRPr="00A30F77">
        <w:rPr>
          <w:szCs w:val="24"/>
        </w:rPr>
        <w:t>the</w:t>
      </w:r>
      <w:r w:rsidR="008511C7">
        <w:rPr>
          <w:szCs w:val="24"/>
        </w:rPr>
        <w:t xml:space="preserve"> </w:t>
      </w:r>
      <w:r w:rsidRPr="00A30F77">
        <w:rPr>
          <w:szCs w:val="24"/>
        </w:rPr>
        <w:t>year</w:t>
      </w:r>
      <w:r w:rsidR="008511C7">
        <w:rPr>
          <w:szCs w:val="24"/>
        </w:rPr>
        <w:t xml:space="preserve"> </w:t>
      </w:r>
      <w:r w:rsidRPr="00A30F77">
        <w:rPr>
          <w:szCs w:val="24"/>
        </w:rPr>
        <w:t>as</w:t>
      </w:r>
      <w:r w:rsidR="008511C7">
        <w:rPr>
          <w:szCs w:val="24"/>
        </w:rPr>
        <w:t xml:space="preserve"> </w:t>
      </w:r>
      <w:r w:rsidRPr="00A30F77">
        <w:rPr>
          <w:szCs w:val="24"/>
        </w:rPr>
        <w:t>a</w:t>
      </w:r>
      <w:r w:rsidR="008511C7">
        <w:rPr>
          <w:szCs w:val="24"/>
        </w:rPr>
        <w:t xml:space="preserve"> </w:t>
      </w:r>
      <w:r w:rsidRPr="00A30F77">
        <w:rPr>
          <w:szCs w:val="24"/>
        </w:rPr>
        <w:t>whole</w:t>
      </w:r>
      <w:r w:rsidR="008511C7">
        <w:rPr>
          <w:szCs w:val="24"/>
        </w:rPr>
        <w:t xml:space="preserve"> </w:t>
      </w:r>
      <w:r w:rsidRPr="00A30F77">
        <w:rPr>
          <w:szCs w:val="24"/>
        </w:rPr>
        <w:t>(countering</w:t>
      </w:r>
      <w:r w:rsidR="008511C7">
        <w:rPr>
          <w:szCs w:val="24"/>
        </w:rPr>
        <w:t xml:space="preserve"> </w:t>
      </w:r>
      <w:r w:rsidRPr="00F358FE">
        <w:rPr>
          <w:szCs w:val="24"/>
        </w:rPr>
        <w:t>Esau</w:t>
      </w:r>
      <w:r w:rsidRPr="00A30F77">
        <w:rPr>
          <w:szCs w:val="24"/>
        </w:rPr>
        <w:t>),</w:t>
      </w:r>
      <w:r w:rsidR="008511C7">
        <w:rPr>
          <w:szCs w:val="24"/>
        </w:rPr>
        <w:t xml:space="preserve"> </w:t>
      </w:r>
      <w:r w:rsidRPr="00A30F77">
        <w:rPr>
          <w:szCs w:val="24"/>
        </w:rPr>
        <w:t>while</w:t>
      </w:r>
      <w:r w:rsidR="008511C7">
        <w:rPr>
          <w:szCs w:val="24"/>
        </w:rPr>
        <w:t xml:space="preserve"> </w:t>
      </w:r>
      <w:r>
        <w:rPr>
          <w:szCs w:val="24"/>
        </w:rPr>
        <w:t>Yehuda</w:t>
      </w:r>
      <w:r w:rsidR="008511C7">
        <w:rPr>
          <w:szCs w:val="24"/>
        </w:rPr>
        <w:t xml:space="preserve"> </w:t>
      </w:r>
      <w:r w:rsidRPr="00A30F77">
        <w:rPr>
          <w:szCs w:val="24"/>
        </w:rPr>
        <w:t>appears</w:t>
      </w:r>
      <w:r w:rsidR="008511C7">
        <w:rPr>
          <w:szCs w:val="24"/>
        </w:rPr>
        <w:t xml:space="preserve"> </w:t>
      </w:r>
      <w:r w:rsidRPr="00A30F77">
        <w:rPr>
          <w:szCs w:val="24"/>
        </w:rPr>
        <w:t>to</w:t>
      </w:r>
      <w:r w:rsidR="008511C7">
        <w:rPr>
          <w:szCs w:val="24"/>
        </w:rPr>
        <w:t xml:space="preserve"> </w:t>
      </w:r>
      <w:r w:rsidRPr="00A30F77">
        <w:rPr>
          <w:szCs w:val="24"/>
        </w:rPr>
        <w:t>be</w:t>
      </w:r>
      <w:r w:rsidR="008511C7">
        <w:rPr>
          <w:szCs w:val="24"/>
        </w:rPr>
        <w:t xml:space="preserve"> </w:t>
      </w:r>
      <w:r w:rsidRPr="00A30F77">
        <w:rPr>
          <w:szCs w:val="24"/>
        </w:rPr>
        <w:t>primarily</w:t>
      </w:r>
      <w:r w:rsidR="008511C7">
        <w:rPr>
          <w:szCs w:val="24"/>
        </w:rPr>
        <w:t xml:space="preserve"> </w:t>
      </w:r>
      <w:r w:rsidRPr="00A30F77">
        <w:rPr>
          <w:szCs w:val="24"/>
        </w:rPr>
        <w:t>connected</w:t>
      </w:r>
      <w:r w:rsidR="008511C7">
        <w:rPr>
          <w:szCs w:val="24"/>
        </w:rPr>
        <w:t xml:space="preserve"> </w:t>
      </w:r>
      <w:r w:rsidRPr="00A30F77">
        <w:rPr>
          <w:szCs w:val="24"/>
        </w:rPr>
        <w:t>to</w:t>
      </w:r>
      <w:r w:rsidR="008511C7">
        <w:rPr>
          <w:szCs w:val="24"/>
        </w:rPr>
        <w:t xml:space="preserve"> </w:t>
      </w:r>
      <w:r w:rsidRPr="00A30F77">
        <w:rPr>
          <w:szCs w:val="24"/>
        </w:rPr>
        <w:t>the</w:t>
      </w:r>
      <w:r w:rsidR="008511C7">
        <w:rPr>
          <w:szCs w:val="24"/>
        </w:rPr>
        <w:t xml:space="preserve"> </w:t>
      </w:r>
      <w:r w:rsidRPr="00A30F77">
        <w:rPr>
          <w:szCs w:val="24"/>
        </w:rPr>
        <w:t>lunar</w:t>
      </w:r>
      <w:r w:rsidR="008511C7">
        <w:rPr>
          <w:szCs w:val="24"/>
        </w:rPr>
        <w:t xml:space="preserve"> </w:t>
      </w:r>
      <w:r w:rsidRPr="00A30F77">
        <w:rPr>
          <w:szCs w:val="24"/>
        </w:rPr>
        <w:t>months</w:t>
      </w:r>
      <w:r w:rsidR="008511C7">
        <w:rPr>
          <w:szCs w:val="24"/>
        </w:rPr>
        <w:t xml:space="preserve"> </w:t>
      </w:r>
      <w:r w:rsidRPr="00A30F77">
        <w:rPr>
          <w:szCs w:val="24"/>
        </w:rPr>
        <w:t>(countering</w:t>
      </w:r>
      <w:r w:rsidR="008511C7">
        <w:rPr>
          <w:szCs w:val="24"/>
        </w:rPr>
        <w:t xml:space="preserve"> </w:t>
      </w:r>
      <w:r w:rsidRPr="00A30F77">
        <w:rPr>
          <w:szCs w:val="24"/>
        </w:rPr>
        <w:t>Yishmael).</w:t>
      </w:r>
    </w:p>
    <w:p w14:paraId="517D88F2" w14:textId="77777777" w:rsidR="00F358FE" w:rsidRDefault="00F358FE" w:rsidP="00087044">
      <w:pPr>
        <w:rPr>
          <w:szCs w:val="24"/>
        </w:rPr>
      </w:pPr>
    </w:p>
    <w:p w14:paraId="57FB847A" w14:textId="0DF48046" w:rsidR="00F358FE" w:rsidRPr="00BC518F" w:rsidRDefault="00F358FE" w:rsidP="0085155B">
      <w:pPr>
        <w:rPr>
          <w:szCs w:val="24"/>
        </w:rPr>
      </w:pPr>
      <w:r w:rsidRPr="00BC518F">
        <w:rPr>
          <w:szCs w:val="24"/>
        </w:rPr>
        <w:t>This</w:t>
      </w:r>
      <w:r w:rsidR="008511C7">
        <w:rPr>
          <w:szCs w:val="24"/>
        </w:rPr>
        <w:t xml:space="preserve"> </w:t>
      </w:r>
      <w:r w:rsidRPr="00BC518F">
        <w:rPr>
          <w:szCs w:val="24"/>
        </w:rPr>
        <w:t>duality</w:t>
      </w:r>
      <w:r w:rsidR="008511C7">
        <w:rPr>
          <w:szCs w:val="24"/>
        </w:rPr>
        <w:t xml:space="preserve"> </w:t>
      </w:r>
      <w:r w:rsidRPr="00BC518F">
        <w:rPr>
          <w:szCs w:val="24"/>
        </w:rPr>
        <w:t>in</w:t>
      </w:r>
      <w:r w:rsidR="008511C7">
        <w:rPr>
          <w:szCs w:val="24"/>
        </w:rPr>
        <w:t xml:space="preserve"> </w:t>
      </w:r>
      <w:r w:rsidRPr="00BC518F">
        <w:rPr>
          <w:szCs w:val="24"/>
        </w:rPr>
        <w:t>the</w:t>
      </w:r>
      <w:r w:rsidR="008511C7">
        <w:rPr>
          <w:szCs w:val="24"/>
        </w:rPr>
        <w:t xml:space="preserve"> </w:t>
      </w:r>
      <w:r w:rsidRPr="00F358FE">
        <w:rPr>
          <w:szCs w:val="24"/>
        </w:rPr>
        <w:t>Jewish</w:t>
      </w:r>
      <w:r w:rsidR="008511C7">
        <w:rPr>
          <w:szCs w:val="24"/>
        </w:rPr>
        <w:t xml:space="preserve"> </w:t>
      </w:r>
      <w:r w:rsidRPr="00F358FE">
        <w:rPr>
          <w:szCs w:val="24"/>
        </w:rPr>
        <w:t>calendar</w:t>
      </w:r>
      <w:r w:rsidR="008511C7">
        <w:rPr>
          <w:szCs w:val="24"/>
        </w:rPr>
        <w:t xml:space="preserve"> </w:t>
      </w:r>
      <w:r w:rsidRPr="00BC518F">
        <w:rPr>
          <w:szCs w:val="24"/>
        </w:rPr>
        <w:t>is</w:t>
      </w:r>
      <w:r w:rsidR="008511C7">
        <w:rPr>
          <w:szCs w:val="24"/>
        </w:rPr>
        <w:t xml:space="preserve"> </w:t>
      </w:r>
      <w:r w:rsidRPr="00BC518F">
        <w:rPr>
          <w:szCs w:val="24"/>
        </w:rPr>
        <w:t>reflected</w:t>
      </w:r>
      <w:r w:rsidR="008511C7">
        <w:rPr>
          <w:szCs w:val="24"/>
        </w:rPr>
        <w:t xml:space="preserve"> </w:t>
      </w:r>
      <w:r w:rsidRPr="00BC518F">
        <w:rPr>
          <w:szCs w:val="24"/>
        </w:rPr>
        <w:t>in</w:t>
      </w:r>
      <w:r w:rsidR="008511C7">
        <w:rPr>
          <w:szCs w:val="24"/>
        </w:rPr>
        <w:t xml:space="preserve"> </w:t>
      </w:r>
      <w:r w:rsidRPr="00BC518F">
        <w:rPr>
          <w:szCs w:val="24"/>
        </w:rPr>
        <w:t>the</w:t>
      </w:r>
      <w:r w:rsidR="008511C7">
        <w:rPr>
          <w:szCs w:val="24"/>
        </w:rPr>
        <w:t xml:space="preserve"> </w:t>
      </w:r>
      <w:r w:rsidRPr="00F358FE">
        <w:rPr>
          <w:szCs w:val="24"/>
        </w:rPr>
        <w:t>Jewish</w:t>
      </w:r>
      <w:r w:rsidR="008511C7">
        <w:rPr>
          <w:szCs w:val="24"/>
        </w:rPr>
        <w:t xml:space="preserve"> </w:t>
      </w:r>
      <w:r w:rsidRPr="00BC518F">
        <w:rPr>
          <w:szCs w:val="24"/>
        </w:rPr>
        <w:t>people</w:t>
      </w:r>
      <w:r w:rsidR="008511C7">
        <w:rPr>
          <w:szCs w:val="24"/>
        </w:rPr>
        <w:t xml:space="preserve"> </w:t>
      </w:r>
      <w:r w:rsidRPr="00BC518F">
        <w:rPr>
          <w:szCs w:val="24"/>
        </w:rPr>
        <w:t>itself</w:t>
      </w:r>
      <w:r w:rsidR="008511C7">
        <w:rPr>
          <w:szCs w:val="24"/>
        </w:rPr>
        <w:t xml:space="preserve"> </w:t>
      </w:r>
      <w:r w:rsidRPr="00BC518F">
        <w:rPr>
          <w:szCs w:val="24"/>
        </w:rPr>
        <w:t>and</w:t>
      </w:r>
      <w:r w:rsidR="008511C7">
        <w:rPr>
          <w:szCs w:val="24"/>
        </w:rPr>
        <w:t xml:space="preserve"> </w:t>
      </w:r>
      <w:r w:rsidRPr="00BC518F">
        <w:rPr>
          <w:szCs w:val="24"/>
        </w:rPr>
        <w:t>in</w:t>
      </w:r>
      <w:r w:rsidR="008511C7">
        <w:rPr>
          <w:szCs w:val="24"/>
        </w:rPr>
        <w:t xml:space="preserve"> </w:t>
      </w:r>
      <w:r w:rsidRPr="00BC518F">
        <w:rPr>
          <w:szCs w:val="24"/>
        </w:rPr>
        <w:t>their</w:t>
      </w:r>
      <w:r w:rsidR="008511C7">
        <w:rPr>
          <w:szCs w:val="24"/>
        </w:rPr>
        <w:t xml:space="preserve"> </w:t>
      </w:r>
      <w:r w:rsidRPr="00F358FE">
        <w:rPr>
          <w:szCs w:val="24"/>
        </w:rPr>
        <w:t>two</w:t>
      </w:r>
      <w:r w:rsidR="008511C7">
        <w:rPr>
          <w:szCs w:val="24"/>
        </w:rPr>
        <w:t xml:space="preserve"> </w:t>
      </w:r>
      <w:r w:rsidRPr="00BC518F">
        <w:rPr>
          <w:szCs w:val="24"/>
        </w:rPr>
        <w:t>prototypical</w:t>
      </w:r>
      <w:r w:rsidR="008511C7">
        <w:rPr>
          <w:szCs w:val="24"/>
        </w:rPr>
        <w:t xml:space="preserve"> </w:t>
      </w:r>
      <w:r w:rsidRPr="00BC518F">
        <w:rPr>
          <w:szCs w:val="24"/>
        </w:rPr>
        <w:t>leaders:</w:t>
      </w:r>
      <w:r w:rsidR="008511C7">
        <w:rPr>
          <w:szCs w:val="24"/>
        </w:rPr>
        <w:t xml:space="preserve"> </w:t>
      </w:r>
      <w:r w:rsidRPr="00BC518F">
        <w:rPr>
          <w:szCs w:val="24"/>
        </w:rPr>
        <w:t>Judah</w:t>
      </w:r>
      <w:r w:rsidR="008511C7">
        <w:rPr>
          <w:szCs w:val="24"/>
        </w:rPr>
        <w:t xml:space="preserve"> </w:t>
      </w:r>
      <w:r w:rsidRPr="00BC518F">
        <w:rPr>
          <w:szCs w:val="24"/>
        </w:rPr>
        <w:t>and</w:t>
      </w:r>
      <w:r w:rsidR="008511C7">
        <w:rPr>
          <w:szCs w:val="24"/>
        </w:rPr>
        <w:t xml:space="preserve"> </w:t>
      </w:r>
      <w:r w:rsidRPr="00F358FE">
        <w:rPr>
          <w:szCs w:val="24"/>
        </w:rPr>
        <w:t>Joseph</w:t>
      </w:r>
      <w:r w:rsidR="008511C7">
        <w:rPr>
          <w:szCs w:val="24"/>
        </w:rPr>
        <w:t xml:space="preserve"> </w:t>
      </w:r>
      <w:r>
        <w:rPr>
          <w:szCs w:val="24"/>
        </w:rPr>
        <w:t>(See</w:t>
      </w:r>
      <w:r w:rsidR="008511C7">
        <w:rPr>
          <w:szCs w:val="24"/>
        </w:rPr>
        <w:t xml:space="preserve"> </w:t>
      </w:r>
      <w:r>
        <w:rPr>
          <w:szCs w:val="24"/>
        </w:rPr>
        <w:t>Appendix</w:t>
      </w:r>
      <w:r w:rsidR="008511C7">
        <w:rPr>
          <w:szCs w:val="24"/>
        </w:rPr>
        <w:t xml:space="preserve"> </w:t>
      </w:r>
      <w:r>
        <w:rPr>
          <w:szCs w:val="24"/>
        </w:rPr>
        <w:t>B).</w:t>
      </w:r>
    </w:p>
    <w:p w14:paraId="671630FB" w14:textId="77777777" w:rsidR="00F358FE" w:rsidRPr="00BC518F" w:rsidRDefault="00F358FE" w:rsidP="0085155B">
      <w:pPr>
        <w:rPr>
          <w:szCs w:val="24"/>
        </w:rPr>
      </w:pPr>
    </w:p>
    <w:p w14:paraId="59620644" w14:textId="55AA6DFC" w:rsidR="00F358FE" w:rsidRPr="00BC518F" w:rsidRDefault="00F358FE" w:rsidP="0085155B">
      <w:pPr>
        <w:rPr>
          <w:szCs w:val="24"/>
        </w:rPr>
      </w:pPr>
      <w:r>
        <w:rPr>
          <w:szCs w:val="24"/>
        </w:rPr>
        <w:t>Yehuda</w:t>
      </w:r>
      <w:r w:rsidR="008511C7">
        <w:rPr>
          <w:szCs w:val="24"/>
        </w:rPr>
        <w:t xml:space="preserve"> </w:t>
      </w:r>
      <w:r w:rsidRPr="00BC518F">
        <w:rPr>
          <w:szCs w:val="24"/>
        </w:rPr>
        <w:t>represents</w:t>
      </w:r>
      <w:r w:rsidR="008511C7">
        <w:rPr>
          <w:szCs w:val="24"/>
        </w:rPr>
        <w:t xml:space="preserve"> </w:t>
      </w:r>
      <w:r w:rsidRPr="00F358FE">
        <w:rPr>
          <w:i/>
          <w:iCs/>
          <w:szCs w:val="24"/>
        </w:rPr>
        <w:t>Nisan</w:t>
      </w:r>
      <w:r w:rsidRPr="00BC518F">
        <w:rPr>
          <w:szCs w:val="24"/>
        </w:rPr>
        <w:t>.</w:t>
      </w:r>
      <w:bookmarkStart w:id="16" w:name="_Ref371923646"/>
      <w:r>
        <w:rPr>
          <w:rStyle w:val="FootnoteReference"/>
          <w:szCs w:val="24"/>
        </w:rPr>
        <w:footnoteReference w:id="46"/>
      </w:r>
      <w:bookmarkEnd w:id="16"/>
    </w:p>
    <w:p w14:paraId="20974CED" w14:textId="6A62BBD4" w:rsidR="00F358FE" w:rsidRDefault="00F358FE" w:rsidP="0085155B">
      <w:pPr>
        <w:rPr>
          <w:szCs w:val="24"/>
        </w:rPr>
      </w:pPr>
      <w:r w:rsidRPr="00BC518F">
        <w:rPr>
          <w:szCs w:val="24"/>
        </w:rPr>
        <w:t>Ephraim</w:t>
      </w:r>
      <w:r>
        <w:rPr>
          <w:rStyle w:val="FootnoteReference"/>
          <w:szCs w:val="24"/>
        </w:rPr>
        <w:footnoteReference w:id="47"/>
      </w:r>
      <w:r w:rsidR="008511C7">
        <w:rPr>
          <w:szCs w:val="24"/>
        </w:rPr>
        <w:t xml:space="preserve"> </w:t>
      </w:r>
      <w:r w:rsidRPr="00BC518F">
        <w:rPr>
          <w:szCs w:val="24"/>
        </w:rPr>
        <w:t>represents</w:t>
      </w:r>
      <w:r w:rsidR="008511C7">
        <w:rPr>
          <w:szCs w:val="24"/>
        </w:rPr>
        <w:t xml:space="preserve"> </w:t>
      </w:r>
      <w:r w:rsidRPr="00F358FE">
        <w:rPr>
          <w:i/>
          <w:szCs w:val="24"/>
        </w:rPr>
        <w:t>Tishri</w:t>
      </w:r>
      <w:r w:rsidRPr="00BC518F">
        <w:rPr>
          <w:szCs w:val="24"/>
        </w:rPr>
        <w:t>.</w:t>
      </w:r>
      <w:r>
        <w:rPr>
          <w:rStyle w:val="FootnoteReference"/>
          <w:szCs w:val="24"/>
        </w:rPr>
        <w:footnoteReference w:id="48"/>
      </w:r>
    </w:p>
    <w:p w14:paraId="676EDAFD" w14:textId="77777777" w:rsidR="00F358FE" w:rsidRDefault="00F358FE" w:rsidP="0085155B">
      <w:pPr>
        <w:rPr>
          <w:szCs w:val="24"/>
        </w:rPr>
      </w:pPr>
    </w:p>
    <w:p w14:paraId="22D41346" w14:textId="4B57159A" w:rsidR="00F358FE" w:rsidRDefault="00F358FE" w:rsidP="0085155B">
      <w:pPr>
        <w:rPr>
          <w:szCs w:val="24"/>
        </w:rPr>
      </w:pPr>
      <w:r w:rsidRPr="00F358FE">
        <w:rPr>
          <w:szCs w:val="24"/>
        </w:rPr>
        <w:t>Tishri</w:t>
      </w:r>
      <w:r w:rsidR="008511C7">
        <w:rPr>
          <w:szCs w:val="24"/>
        </w:rPr>
        <w:t xml:space="preserve"> </w:t>
      </w:r>
      <w:r>
        <w:rPr>
          <w:szCs w:val="24"/>
        </w:rPr>
        <w:t>is</w:t>
      </w:r>
      <w:r w:rsidR="008511C7">
        <w:rPr>
          <w:szCs w:val="24"/>
        </w:rPr>
        <w:t xml:space="preserve"> </w:t>
      </w:r>
      <w:r>
        <w:rPr>
          <w:szCs w:val="24"/>
        </w:rPr>
        <w:t>the</w:t>
      </w:r>
      <w:r w:rsidR="008511C7">
        <w:rPr>
          <w:szCs w:val="24"/>
        </w:rPr>
        <w:t xml:space="preserve"> </w:t>
      </w:r>
      <w:r w:rsidRPr="00F358FE">
        <w:rPr>
          <w:szCs w:val="24"/>
        </w:rPr>
        <w:t>new</w:t>
      </w:r>
      <w:r w:rsidR="008511C7">
        <w:rPr>
          <w:szCs w:val="24"/>
        </w:rPr>
        <w:t xml:space="preserve"> </w:t>
      </w:r>
      <w:r>
        <w:rPr>
          <w:szCs w:val="24"/>
        </w:rPr>
        <w:t>year</w:t>
      </w:r>
      <w:r w:rsidR="008511C7">
        <w:rPr>
          <w:szCs w:val="24"/>
        </w:rPr>
        <w:t xml:space="preserve"> </w:t>
      </w:r>
      <w:r>
        <w:rPr>
          <w:szCs w:val="24"/>
        </w:rPr>
        <w:t>for</w:t>
      </w:r>
      <w:r w:rsidR="008511C7">
        <w:rPr>
          <w:szCs w:val="24"/>
        </w:rPr>
        <w:t xml:space="preserve"> </w:t>
      </w:r>
      <w:r w:rsidRPr="00F358FE">
        <w:rPr>
          <w:szCs w:val="24"/>
        </w:rPr>
        <w:t>Gentile</w:t>
      </w:r>
      <w:r w:rsidR="008511C7">
        <w:rPr>
          <w:szCs w:val="24"/>
        </w:rPr>
        <w:t xml:space="preserve"> </w:t>
      </w:r>
      <w:r>
        <w:rPr>
          <w:szCs w:val="24"/>
        </w:rPr>
        <w:t>kings</w:t>
      </w:r>
      <w:r>
        <w:rPr>
          <w:rStyle w:val="FootnoteReference"/>
          <w:szCs w:val="24"/>
        </w:rPr>
        <w:footnoteReference w:id="49"/>
      </w:r>
      <w:r w:rsidR="008511C7">
        <w:rPr>
          <w:szCs w:val="24"/>
        </w:rPr>
        <w:t xml:space="preserve"> </w:t>
      </w:r>
    </w:p>
    <w:p w14:paraId="3CF42578" w14:textId="6CD4AF9D" w:rsidR="00F358FE" w:rsidRDefault="00F358FE" w:rsidP="0085155B">
      <w:pPr>
        <w:rPr>
          <w:szCs w:val="24"/>
        </w:rPr>
      </w:pPr>
      <w:r w:rsidRPr="00F358FE">
        <w:rPr>
          <w:szCs w:val="24"/>
        </w:rPr>
        <w:t>Nisan</w:t>
      </w:r>
      <w:r w:rsidR="008511C7">
        <w:rPr>
          <w:szCs w:val="24"/>
        </w:rPr>
        <w:t xml:space="preserve"> </w:t>
      </w:r>
      <w:r>
        <w:rPr>
          <w:szCs w:val="24"/>
        </w:rPr>
        <w:t>is</w:t>
      </w:r>
      <w:r w:rsidR="008511C7">
        <w:rPr>
          <w:szCs w:val="24"/>
        </w:rPr>
        <w:t xml:space="preserve"> </w:t>
      </w:r>
      <w:r>
        <w:rPr>
          <w:szCs w:val="24"/>
        </w:rPr>
        <w:t>the</w:t>
      </w:r>
      <w:r w:rsidR="008511C7">
        <w:rPr>
          <w:szCs w:val="24"/>
        </w:rPr>
        <w:t xml:space="preserve"> </w:t>
      </w:r>
      <w:r w:rsidRPr="00F358FE">
        <w:rPr>
          <w:szCs w:val="24"/>
        </w:rPr>
        <w:t>new</w:t>
      </w:r>
      <w:r w:rsidR="008511C7">
        <w:rPr>
          <w:szCs w:val="24"/>
        </w:rPr>
        <w:t xml:space="preserve"> </w:t>
      </w:r>
      <w:r>
        <w:rPr>
          <w:szCs w:val="24"/>
        </w:rPr>
        <w:t>year</w:t>
      </w:r>
      <w:r w:rsidR="008511C7">
        <w:rPr>
          <w:szCs w:val="24"/>
        </w:rPr>
        <w:t xml:space="preserve"> </w:t>
      </w:r>
      <w:r>
        <w:rPr>
          <w:szCs w:val="24"/>
        </w:rPr>
        <w:t>for</w:t>
      </w:r>
      <w:r w:rsidR="008511C7">
        <w:rPr>
          <w:szCs w:val="24"/>
        </w:rPr>
        <w:t xml:space="preserve"> </w:t>
      </w:r>
      <w:r w:rsidRPr="00F358FE">
        <w:rPr>
          <w:szCs w:val="24"/>
        </w:rPr>
        <w:t>Jewish</w:t>
      </w:r>
      <w:r w:rsidR="008511C7">
        <w:rPr>
          <w:szCs w:val="24"/>
        </w:rPr>
        <w:t xml:space="preserve"> </w:t>
      </w:r>
      <w:r>
        <w:rPr>
          <w:szCs w:val="24"/>
        </w:rPr>
        <w:t>kings.</w:t>
      </w:r>
      <w:r>
        <w:rPr>
          <w:rStyle w:val="FootnoteReference"/>
          <w:szCs w:val="24"/>
        </w:rPr>
        <w:footnoteReference w:id="50"/>
      </w:r>
    </w:p>
    <w:p w14:paraId="7D4E398B" w14:textId="77777777" w:rsidR="00F358FE" w:rsidRDefault="00F358FE" w:rsidP="0085155B">
      <w:pPr>
        <w:rPr>
          <w:szCs w:val="24"/>
        </w:rPr>
      </w:pPr>
    </w:p>
    <w:p w14:paraId="3D02783E" w14:textId="1BB753A5" w:rsidR="00F358FE" w:rsidRDefault="00F358FE" w:rsidP="0085155B">
      <w:pPr>
        <w:rPr>
          <w:szCs w:val="24"/>
        </w:rPr>
      </w:pPr>
      <w:r>
        <w:rPr>
          <w:szCs w:val="24"/>
        </w:rPr>
        <w:t>During</w:t>
      </w:r>
      <w:r w:rsidR="008511C7">
        <w:rPr>
          <w:szCs w:val="24"/>
        </w:rPr>
        <w:t xml:space="preserve"> </w:t>
      </w:r>
      <w:r w:rsidRPr="00F358FE">
        <w:rPr>
          <w:szCs w:val="24"/>
        </w:rPr>
        <w:t>Temple</w:t>
      </w:r>
      <w:r w:rsidR="008511C7">
        <w:rPr>
          <w:szCs w:val="24"/>
        </w:rPr>
        <w:t xml:space="preserve"> </w:t>
      </w:r>
      <w:r>
        <w:rPr>
          <w:szCs w:val="24"/>
        </w:rPr>
        <w:t>days</w:t>
      </w:r>
      <w:r w:rsidR="008511C7">
        <w:rPr>
          <w:szCs w:val="24"/>
        </w:rPr>
        <w:t xml:space="preserve"> </w:t>
      </w:r>
      <w:r>
        <w:rPr>
          <w:szCs w:val="24"/>
        </w:rPr>
        <w:t>the</w:t>
      </w:r>
      <w:r w:rsidR="008511C7">
        <w:rPr>
          <w:szCs w:val="24"/>
        </w:rPr>
        <w:t xml:space="preserve"> </w:t>
      </w:r>
      <w:r>
        <w:rPr>
          <w:szCs w:val="24"/>
        </w:rPr>
        <w:t>Torah</w:t>
      </w:r>
      <w:r w:rsidR="008511C7">
        <w:rPr>
          <w:szCs w:val="24"/>
        </w:rPr>
        <w:t xml:space="preserve"> </w:t>
      </w:r>
      <w:r>
        <w:rPr>
          <w:szCs w:val="24"/>
        </w:rPr>
        <w:t>was</w:t>
      </w:r>
      <w:r w:rsidR="008511C7">
        <w:rPr>
          <w:szCs w:val="24"/>
        </w:rPr>
        <w:t xml:space="preserve"> </w:t>
      </w:r>
      <w:r>
        <w:rPr>
          <w:szCs w:val="24"/>
        </w:rPr>
        <w:t>read</w:t>
      </w:r>
      <w:r w:rsidR="008511C7">
        <w:rPr>
          <w:szCs w:val="24"/>
        </w:rPr>
        <w:t xml:space="preserve"> </w:t>
      </w:r>
      <w:r>
        <w:rPr>
          <w:szCs w:val="24"/>
        </w:rPr>
        <w:t>through</w:t>
      </w:r>
      <w:r w:rsidR="008511C7">
        <w:rPr>
          <w:szCs w:val="24"/>
        </w:rPr>
        <w:t xml:space="preserve"> </w:t>
      </w:r>
      <w:r>
        <w:rPr>
          <w:szCs w:val="24"/>
        </w:rPr>
        <w:t>in</w:t>
      </w:r>
      <w:r w:rsidR="008511C7">
        <w:rPr>
          <w:szCs w:val="24"/>
        </w:rPr>
        <w:t xml:space="preserve"> </w:t>
      </w:r>
      <w:r w:rsidRPr="00F358FE">
        <w:rPr>
          <w:szCs w:val="24"/>
        </w:rPr>
        <w:t>three</w:t>
      </w:r>
      <w:r w:rsidR="008511C7">
        <w:rPr>
          <w:szCs w:val="24"/>
        </w:rPr>
        <w:t xml:space="preserve"> </w:t>
      </w:r>
      <w:r>
        <w:rPr>
          <w:szCs w:val="24"/>
        </w:rPr>
        <w:t>and</w:t>
      </w:r>
      <w:r w:rsidR="008511C7">
        <w:rPr>
          <w:szCs w:val="24"/>
        </w:rPr>
        <w:t xml:space="preserve"> </w:t>
      </w:r>
      <w:r>
        <w:rPr>
          <w:szCs w:val="24"/>
        </w:rPr>
        <w:t>a</w:t>
      </w:r>
      <w:r w:rsidR="008511C7">
        <w:rPr>
          <w:szCs w:val="24"/>
        </w:rPr>
        <w:t xml:space="preserve"> </w:t>
      </w:r>
      <w:r>
        <w:rPr>
          <w:szCs w:val="24"/>
        </w:rPr>
        <w:t>half</w:t>
      </w:r>
      <w:r w:rsidR="008511C7">
        <w:rPr>
          <w:szCs w:val="24"/>
        </w:rPr>
        <w:t xml:space="preserve"> </w:t>
      </w:r>
      <w:r>
        <w:rPr>
          <w:szCs w:val="24"/>
        </w:rPr>
        <w:t>years.</w:t>
      </w:r>
      <w:r w:rsidR="008511C7">
        <w:rPr>
          <w:szCs w:val="24"/>
        </w:rPr>
        <w:t xml:space="preserve"> </w:t>
      </w:r>
      <w:r>
        <w:rPr>
          <w:szCs w:val="24"/>
        </w:rPr>
        <w:t>The</w:t>
      </w:r>
      <w:r w:rsidR="008511C7">
        <w:rPr>
          <w:szCs w:val="24"/>
        </w:rPr>
        <w:t xml:space="preserve"> </w:t>
      </w:r>
      <w:r w:rsidRPr="00F358FE">
        <w:rPr>
          <w:szCs w:val="24"/>
        </w:rPr>
        <w:t>first</w:t>
      </w:r>
      <w:r w:rsidR="008511C7">
        <w:rPr>
          <w:szCs w:val="24"/>
        </w:rPr>
        <w:t xml:space="preserve"> </w:t>
      </w:r>
      <w:r w:rsidRPr="00F358FE">
        <w:rPr>
          <w:szCs w:val="24"/>
        </w:rPr>
        <w:t>cycle</w:t>
      </w:r>
      <w:r w:rsidR="008511C7">
        <w:rPr>
          <w:szCs w:val="24"/>
        </w:rPr>
        <w:t xml:space="preserve"> </w:t>
      </w:r>
      <w:r>
        <w:rPr>
          <w:szCs w:val="24"/>
        </w:rPr>
        <w:t>began</w:t>
      </w:r>
      <w:r w:rsidR="008511C7">
        <w:rPr>
          <w:szCs w:val="24"/>
        </w:rPr>
        <w:t xml:space="preserve"> </w:t>
      </w:r>
      <w:r>
        <w:rPr>
          <w:szCs w:val="24"/>
        </w:rPr>
        <w:t>in</w:t>
      </w:r>
      <w:r w:rsidR="008511C7">
        <w:rPr>
          <w:szCs w:val="24"/>
        </w:rPr>
        <w:t xml:space="preserve"> </w:t>
      </w:r>
      <w:r w:rsidRPr="00F358FE">
        <w:rPr>
          <w:szCs w:val="24"/>
        </w:rPr>
        <w:t>Tishri</w:t>
      </w:r>
      <w:r w:rsidR="008511C7">
        <w:rPr>
          <w:szCs w:val="24"/>
        </w:rPr>
        <w:t xml:space="preserve"> </w:t>
      </w:r>
      <w:r>
        <w:rPr>
          <w:szCs w:val="24"/>
        </w:rPr>
        <w:t>and</w:t>
      </w:r>
      <w:r w:rsidR="008511C7">
        <w:rPr>
          <w:szCs w:val="24"/>
        </w:rPr>
        <w:t xml:space="preserve"> </w:t>
      </w:r>
      <w:r>
        <w:rPr>
          <w:szCs w:val="24"/>
        </w:rPr>
        <w:t>the</w:t>
      </w:r>
      <w:r w:rsidR="008511C7">
        <w:rPr>
          <w:szCs w:val="24"/>
        </w:rPr>
        <w:t xml:space="preserve"> </w:t>
      </w:r>
      <w:r>
        <w:rPr>
          <w:szCs w:val="24"/>
        </w:rPr>
        <w:t>second</w:t>
      </w:r>
      <w:r w:rsidR="008511C7">
        <w:rPr>
          <w:szCs w:val="24"/>
        </w:rPr>
        <w:t xml:space="preserve"> </w:t>
      </w:r>
      <w:r w:rsidRPr="00F358FE">
        <w:rPr>
          <w:szCs w:val="24"/>
        </w:rPr>
        <w:t>cycle</w:t>
      </w:r>
      <w:r w:rsidR="008511C7">
        <w:rPr>
          <w:szCs w:val="24"/>
        </w:rPr>
        <w:t xml:space="preserve"> </w:t>
      </w:r>
      <w:r>
        <w:rPr>
          <w:szCs w:val="24"/>
        </w:rPr>
        <w:t>began</w:t>
      </w:r>
      <w:r w:rsidR="008511C7">
        <w:rPr>
          <w:szCs w:val="24"/>
        </w:rPr>
        <w:t xml:space="preserve"> </w:t>
      </w:r>
      <w:r>
        <w:rPr>
          <w:szCs w:val="24"/>
        </w:rPr>
        <w:t>in</w:t>
      </w:r>
      <w:r w:rsidR="008511C7">
        <w:rPr>
          <w:szCs w:val="24"/>
        </w:rPr>
        <w:t xml:space="preserve"> </w:t>
      </w:r>
      <w:r w:rsidRPr="00F358FE">
        <w:rPr>
          <w:szCs w:val="24"/>
        </w:rPr>
        <w:t>Nisan</w:t>
      </w:r>
      <w:r>
        <w:rPr>
          <w:szCs w:val="24"/>
        </w:rPr>
        <w:t>.</w:t>
      </w:r>
      <w:r w:rsidR="008511C7">
        <w:rPr>
          <w:szCs w:val="24"/>
        </w:rPr>
        <w:t xml:space="preserve"> </w:t>
      </w:r>
      <w:r>
        <w:rPr>
          <w:szCs w:val="24"/>
        </w:rPr>
        <w:t>This</w:t>
      </w:r>
      <w:r w:rsidR="008511C7">
        <w:rPr>
          <w:szCs w:val="24"/>
        </w:rPr>
        <w:t xml:space="preserve"> </w:t>
      </w:r>
      <w:r>
        <w:rPr>
          <w:szCs w:val="24"/>
        </w:rPr>
        <w:t>suggests</w:t>
      </w:r>
      <w:r w:rsidR="008511C7">
        <w:rPr>
          <w:szCs w:val="24"/>
        </w:rPr>
        <w:t xml:space="preserve"> </w:t>
      </w:r>
      <w:r>
        <w:rPr>
          <w:szCs w:val="24"/>
        </w:rPr>
        <w:t>that</w:t>
      </w:r>
      <w:r w:rsidR="008511C7">
        <w:rPr>
          <w:szCs w:val="24"/>
        </w:rPr>
        <w:t xml:space="preserve"> </w:t>
      </w:r>
      <w:r>
        <w:rPr>
          <w:szCs w:val="24"/>
        </w:rPr>
        <w:t>the</w:t>
      </w:r>
      <w:r w:rsidR="008511C7">
        <w:rPr>
          <w:szCs w:val="24"/>
        </w:rPr>
        <w:t xml:space="preserve"> </w:t>
      </w:r>
      <w:r w:rsidRPr="00F358FE">
        <w:rPr>
          <w:szCs w:val="24"/>
        </w:rPr>
        <w:t>first</w:t>
      </w:r>
      <w:r w:rsidR="008511C7">
        <w:rPr>
          <w:szCs w:val="24"/>
        </w:rPr>
        <w:t xml:space="preserve"> </w:t>
      </w:r>
      <w:r w:rsidRPr="00F358FE">
        <w:rPr>
          <w:szCs w:val="24"/>
        </w:rPr>
        <w:t>cycle</w:t>
      </w:r>
      <w:r w:rsidR="008511C7">
        <w:rPr>
          <w:szCs w:val="24"/>
        </w:rPr>
        <w:t xml:space="preserve"> </w:t>
      </w:r>
      <w:r>
        <w:rPr>
          <w:szCs w:val="24"/>
        </w:rPr>
        <w:t>represents</w:t>
      </w:r>
      <w:r w:rsidR="008511C7">
        <w:rPr>
          <w:szCs w:val="24"/>
        </w:rPr>
        <w:t xml:space="preserve"> </w:t>
      </w:r>
      <w:r>
        <w:rPr>
          <w:szCs w:val="24"/>
        </w:rPr>
        <w:t>Ephraim</w:t>
      </w:r>
      <w:r w:rsidR="008511C7">
        <w:rPr>
          <w:szCs w:val="24"/>
        </w:rPr>
        <w:t xml:space="preserve"> </w:t>
      </w:r>
      <w:r>
        <w:rPr>
          <w:szCs w:val="24"/>
        </w:rPr>
        <w:t>and</w:t>
      </w:r>
      <w:r w:rsidR="008511C7">
        <w:rPr>
          <w:szCs w:val="24"/>
        </w:rPr>
        <w:t xml:space="preserve"> </w:t>
      </w:r>
      <w:r w:rsidRPr="00F358FE">
        <w:rPr>
          <w:szCs w:val="24"/>
        </w:rPr>
        <w:t>Gentile</w:t>
      </w:r>
      <w:r w:rsidR="008511C7">
        <w:rPr>
          <w:szCs w:val="24"/>
        </w:rPr>
        <w:t xml:space="preserve"> </w:t>
      </w:r>
      <w:r>
        <w:rPr>
          <w:szCs w:val="24"/>
        </w:rPr>
        <w:t>kings,</w:t>
      </w:r>
      <w:r w:rsidR="008511C7">
        <w:rPr>
          <w:szCs w:val="24"/>
        </w:rPr>
        <w:t xml:space="preserve"> </w:t>
      </w:r>
      <w:r>
        <w:rPr>
          <w:szCs w:val="24"/>
        </w:rPr>
        <w:t>while</w:t>
      </w:r>
      <w:r w:rsidR="008511C7">
        <w:rPr>
          <w:szCs w:val="24"/>
        </w:rPr>
        <w:t xml:space="preserve"> </w:t>
      </w:r>
      <w:r>
        <w:rPr>
          <w:szCs w:val="24"/>
        </w:rPr>
        <w:t>the</w:t>
      </w:r>
      <w:r w:rsidR="008511C7">
        <w:rPr>
          <w:szCs w:val="24"/>
        </w:rPr>
        <w:t xml:space="preserve"> </w:t>
      </w:r>
      <w:r>
        <w:rPr>
          <w:szCs w:val="24"/>
        </w:rPr>
        <w:t>second</w:t>
      </w:r>
      <w:r w:rsidR="008511C7">
        <w:rPr>
          <w:szCs w:val="24"/>
        </w:rPr>
        <w:t xml:space="preserve"> </w:t>
      </w:r>
      <w:r w:rsidRPr="00F358FE">
        <w:rPr>
          <w:szCs w:val="24"/>
        </w:rPr>
        <w:t>cycle</w:t>
      </w:r>
      <w:r w:rsidR="008511C7">
        <w:rPr>
          <w:szCs w:val="24"/>
        </w:rPr>
        <w:t xml:space="preserve"> </w:t>
      </w:r>
      <w:r>
        <w:rPr>
          <w:szCs w:val="24"/>
        </w:rPr>
        <w:t>represents</w:t>
      </w:r>
      <w:r w:rsidR="008511C7">
        <w:rPr>
          <w:szCs w:val="24"/>
        </w:rPr>
        <w:t xml:space="preserve"> </w:t>
      </w:r>
      <w:r>
        <w:rPr>
          <w:szCs w:val="24"/>
        </w:rPr>
        <w:t>Yehuda</w:t>
      </w:r>
      <w:r w:rsidR="008511C7">
        <w:rPr>
          <w:szCs w:val="24"/>
        </w:rPr>
        <w:t xml:space="preserve"> </w:t>
      </w:r>
      <w:r>
        <w:rPr>
          <w:szCs w:val="24"/>
        </w:rPr>
        <w:t>and</w:t>
      </w:r>
      <w:r w:rsidR="008511C7">
        <w:rPr>
          <w:szCs w:val="24"/>
        </w:rPr>
        <w:t xml:space="preserve"> </w:t>
      </w:r>
      <w:r w:rsidRPr="00F358FE">
        <w:rPr>
          <w:szCs w:val="24"/>
        </w:rPr>
        <w:t>Jewish</w:t>
      </w:r>
      <w:r w:rsidR="008511C7">
        <w:rPr>
          <w:szCs w:val="24"/>
        </w:rPr>
        <w:t xml:space="preserve"> </w:t>
      </w:r>
      <w:r>
        <w:rPr>
          <w:szCs w:val="24"/>
        </w:rPr>
        <w:t>Kings.</w:t>
      </w:r>
    </w:p>
    <w:p w14:paraId="22CBA7FC" w14:textId="77777777" w:rsidR="00F358FE" w:rsidRDefault="00F358FE" w:rsidP="0085155B">
      <w:pPr>
        <w:rPr>
          <w:szCs w:val="24"/>
        </w:rPr>
      </w:pPr>
    </w:p>
    <w:p w14:paraId="79F830A1" w14:textId="314D85C4" w:rsidR="00F358FE" w:rsidRPr="0085155B" w:rsidRDefault="00F358FE" w:rsidP="0085155B">
      <w:pPr>
        <w:rPr>
          <w:szCs w:val="24"/>
        </w:rPr>
      </w:pPr>
      <w:r>
        <w:rPr>
          <w:szCs w:val="24"/>
        </w:rPr>
        <w:t>Because</w:t>
      </w:r>
      <w:r w:rsidR="008511C7">
        <w:rPr>
          <w:szCs w:val="24"/>
        </w:rPr>
        <w:t xml:space="preserve"> </w:t>
      </w:r>
      <w:r>
        <w:rPr>
          <w:szCs w:val="24"/>
        </w:rPr>
        <w:t>the</w:t>
      </w:r>
      <w:r w:rsidR="008511C7">
        <w:rPr>
          <w:szCs w:val="24"/>
        </w:rPr>
        <w:t xml:space="preserve"> </w:t>
      </w:r>
      <w:r w:rsidRPr="00F358FE">
        <w:rPr>
          <w:szCs w:val="24"/>
        </w:rPr>
        <w:t>two</w:t>
      </w:r>
      <w:r w:rsidR="008511C7">
        <w:rPr>
          <w:szCs w:val="24"/>
        </w:rPr>
        <w:t xml:space="preserve"> </w:t>
      </w:r>
      <w:r w:rsidRPr="00F358FE">
        <w:rPr>
          <w:szCs w:val="24"/>
        </w:rPr>
        <w:t>cycles</w:t>
      </w:r>
      <w:r w:rsidR="008511C7">
        <w:rPr>
          <w:szCs w:val="24"/>
        </w:rPr>
        <w:t xml:space="preserve"> </w:t>
      </w:r>
      <w:r>
        <w:rPr>
          <w:szCs w:val="24"/>
        </w:rPr>
        <w:t>cause</w:t>
      </w:r>
      <w:r w:rsidR="008511C7">
        <w:rPr>
          <w:szCs w:val="24"/>
        </w:rPr>
        <w:t xml:space="preserve"> </w:t>
      </w:r>
      <w:r>
        <w:rPr>
          <w:szCs w:val="24"/>
        </w:rPr>
        <w:t>the</w:t>
      </w:r>
      <w:r w:rsidR="008511C7">
        <w:rPr>
          <w:szCs w:val="24"/>
        </w:rPr>
        <w:t xml:space="preserve"> </w:t>
      </w:r>
      <w:r>
        <w:rPr>
          <w:szCs w:val="24"/>
        </w:rPr>
        <w:t>same</w:t>
      </w:r>
      <w:r w:rsidR="008511C7">
        <w:rPr>
          <w:szCs w:val="24"/>
        </w:rPr>
        <w:t xml:space="preserve"> </w:t>
      </w:r>
      <w:r>
        <w:rPr>
          <w:szCs w:val="24"/>
        </w:rPr>
        <w:t>reading</w:t>
      </w:r>
      <w:r w:rsidR="008511C7">
        <w:rPr>
          <w:szCs w:val="24"/>
        </w:rPr>
        <w:t xml:space="preserve"> </w:t>
      </w:r>
      <w:r>
        <w:rPr>
          <w:szCs w:val="24"/>
        </w:rPr>
        <w:t>to</w:t>
      </w:r>
      <w:r w:rsidR="008511C7">
        <w:rPr>
          <w:szCs w:val="24"/>
        </w:rPr>
        <w:t xml:space="preserve"> </w:t>
      </w:r>
      <w:r>
        <w:rPr>
          <w:szCs w:val="24"/>
        </w:rPr>
        <w:t>be</w:t>
      </w:r>
      <w:r w:rsidR="008511C7">
        <w:rPr>
          <w:szCs w:val="24"/>
        </w:rPr>
        <w:t xml:space="preserve"> </w:t>
      </w:r>
      <w:r>
        <w:rPr>
          <w:szCs w:val="24"/>
        </w:rPr>
        <w:t>offset</w:t>
      </w:r>
      <w:r w:rsidR="008511C7">
        <w:rPr>
          <w:szCs w:val="24"/>
        </w:rPr>
        <w:t xml:space="preserve"> </w:t>
      </w:r>
      <w:r>
        <w:rPr>
          <w:szCs w:val="24"/>
        </w:rPr>
        <w:t>by</w:t>
      </w:r>
      <w:r w:rsidR="008511C7">
        <w:rPr>
          <w:szCs w:val="24"/>
        </w:rPr>
        <w:t xml:space="preserve"> </w:t>
      </w:r>
      <w:r w:rsidRPr="00F358FE">
        <w:rPr>
          <w:szCs w:val="24"/>
        </w:rPr>
        <w:t>six</w:t>
      </w:r>
      <w:r w:rsidR="008511C7">
        <w:rPr>
          <w:szCs w:val="24"/>
        </w:rPr>
        <w:t xml:space="preserve"> </w:t>
      </w:r>
      <w:r>
        <w:rPr>
          <w:szCs w:val="24"/>
        </w:rPr>
        <w:t>months,</w:t>
      </w:r>
      <w:r w:rsidR="008511C7">
        <w:rPr>
          <w:szCs w:val="24"/>
        </w:rPr>
        <w:t xml:space="preserve"> </w:t>
      </w:r>
      <w:r>
        <w:rPr>
          <w:szCs w:val="24"/>
        </w:rPr>
        <w:t>we</w:t>
      </w:r>
      <w:r w:rsidR="008511C7">
        <w:rPr>
          <w:szCs w:val="24"/>
        </w:rPr>
        <w:t xml:space="preserve"> </w:t>
      </w:r>
      <w:r>
        <w:rPr>
          <w:szCs w:val="24"/>
        </w:rPr>
        <w:t>learn</w:t>
      </w:r>
      <w:r w:rsidR="008511C7">
        <w:rPr>
          <w:szCs w:val="24"/>
        </w:rPr>
        <w:t xml:space="preserve"> </w:t>
      </w:r>
      <w:r>
        <w:rPr>
          <w:szCs w:val="24"/>
        </w:rPr>
        <w:t>that</w:t>
      </w:r>
      <w:r w:rsidR="008511C7">
        <w:rPr>
          <w:szCs w:val="24"/>
        </w:rPr>
        <w:t xml:space="preserve"> </w:t>
      </w:r>
      <w:r>
        <w:rPr>
          <w:szCs w:val="24"/>
        </w:rPr>
        <w:t>the</w:t>
      </w:r>
      <w:r w:rsidR="008511C7">
        <w:rPr>
          <w:szCs w:val="24"/>
        </w:rPr>
        <w:t xml:space="preserve"> </w:t>
      </w:r>
      <w:r>
        <w:rPr>
          <w:szCs w:val="24"/>
        </w:rPr>
        <w:t>readings</w:t>
      </w:r>
      <w:r w:rsidR="008511C7">
        <w:rPr>
          <w:szCs w:val="24"/>
        </w:rPr>
        <w:t xml:space="preserve"> </w:t>
      </w:r>
      <w:r>
        <w:rPr>
          <w:szCs w:val="24"/>
        </w:rPr>
        <w:t>have</w:t>
      </w:r>
      <w:r w:rsidR="008511C7">
        <w:rPr>
          <w:szCs w:val="24"/>
        </w:rPr>
        <w:t xml:space="preserve"> </w:t>
      </w:r>
      <w:r>
        <w:rPr>
          <w:szCs w:val="24"/>
        </w:rPr>
        <w:t>a</w:t>
      </w:r>
      <w:r w:rsidR="008511C7">
        <w:rPr>
          <w:szCs w:val="24"/>
        </w:rPr>
        <w:t xml:space="preserve"> </w:t>
      </w:r>
      <w:r w:rsidRPr="00F358FE">
        <w:rPr>
          <w:szCs w:val="24"/>
        </w:rPr>
        <w:t>connection</w:t>
      </w:r>
      <w:r w:rsidR="008511C7">
        <w:rPr>
          <w:szCs w:val="24"/>
        </w:rPr>
        <w:t xml:space="preserve"> </w:t>
      </w:r>
      <w:r>
        <w:rPr>
          <w:szCs w:val="24"/>
        </w:rPr>
        <w:t>to</w:t>
      </w:r>
      <w:r w:rsidR="008511C7">
        <w:rPr>
          <w:szCs w:val="24"/>
        </w:rPr>
        <w:t xml:space="preserve"> </w:t>
      </w:r>
      <w:r>
        <w:rPr>
          <w:szCs w:val="24"/>
        </w:rPr>
        <w:t>Ephraim,</w:t>
      </w:r>
      <w:r w:rsidR="008511C7">
        <w:rPr>
          <w:szCs w:val="24"/>
        </w:rPr>
        <w:t xml:space="preserve"> </w:t>
      </w:r>
      <w:r>
        <w:rPr>
          <w:szCs w:val="24"/>
        </w:rPr>
        <w:t>and</w:t>
      </w:r>
      <w:r w:rsidR="008511C7">
        <w:rPr>
          <w:szCs w:val="24"/>
        </w:rPr>
        <w:t xml:space="preserve"> </w:t>
      </w:r>
      <w:r>
        <w:rPr>
          <w:szCs w:val="24"/>
        </w:rPr>
        <w:t>then</w:t>
      </w:r>
      <w:r w:rsidR="008511C7">
        <w:rPr>
          <w:szCs w:val="24"/>
        </w:rPr>
        <w:t xml:space="preserve"> </w:t>
      </w:r>
      <w:r w:rsidRPr="00F358FE">
        <w:rPr>
          <w:szCs w:val="24"/>
        </w:rPr>
        <w:t>three</w:t>
      </w:r>
      <w:r w:rsidR="008511C7">
        <w:rPr>
          <w:szCs w:val="24"/>
        </w:rPr>
        <w:t xml:space="preserve"> </w:t>
      </w:r>
      <w:r>
        <w:rPr>
          <w:szCs w:val="24"/>
        </w:rPr>
        <w:t>and</w:t>
      </w:r>
      <w:r w:rsidR="008511C7">
        <w:rPr>
          <w:szCs w:val="24"/>
        </w:rPr>
        <w:t xml:space="preserve"> </w:t>
      </w:r>
      <w:r>
        <w:rPr>
          <w:szCs w:val="24"/>
        </w:rPr>
        <w:t>half</w:t>
      </w:r>
      <w:r w:rsidR="008511C7">
        <w:rPr>
          <w:szCs w:val="24"/>
        </w:rPr>
        <w:t xml:space="preserve"> </w:t>
      </w:r>
      <w:r>
        <w:rPr>
          <w:szCs w:val="24"/>
        </w:rPr>
        <w:t>years</w:t>
      </w:r>
      <w:r w:rsidR="008511C7">
        <w:rPr>
          <w:szCs w:val="24"/>
        </w:rPr>
        <w:t xml:space="preserve"> </w:t>
      </w:r>
      <w:r>
        <w:rPr>
          <w:szCs w:val="24"/>
        </w:rPr>
        <w:t>later</w:t>
      </w:r>
      <w:r w:rsidR="008511C7">
        <w:rPr>
          <w:szCs w:val="24"/>
        </w:rPr>
        <w:t xml:space="preserve"> </w:t>
      </w:r>
      <w:r>
        <w:rPr>
          <w:szCs w:val="24"/>
        </w:rPr>
        <w:t>that</w:t>
      </w:r>
      <w:r w:rsidR="008511C7">
        <w:rPr>
          <w:szCs w:val="24"/>
        </w:rPr>
        <w:t xml:space="preserve"> </w:t>
      </w:r>
      <w:r>
        <w:rPr>
          <w:szCs w:val="24"/>
        </w:rPr>
        <w:t>same</w:t>
      </w:r>
      <w:r w:rsidR="008511C7">
        <w:rPr>
          <w:szCs w:val="24"/>
        </w:rPr>
        <w:t xml:space="preserve"> </w:t>
      </w:r>
      <w:r>
        <w:rPr>
          <w:szCs w:val="24"/>
        </w:rPr>
        <w:t>reading</w:t>
      </w:r>
      <w:r w:rsidR="008511C7">
        <w:rPr>
          <w:szCs w:val="24"/>
        </w:rPr>
        <w:t xml:space="preserve"> </w:t>
      </w:r>
      <w:r>
        <w:rPr>
          <w:szCs w:val="24"/>
        </w:rPr>
        <w:t>applies</w:t>
      </w:r>
      <w:r w:rsidR="008511C7">
        <w:rPr>
          <w:szCs w:val="24"/>
        </w:rPr>
        <w:t xml:space="preserve"> </w:t>
      </w:r>
      <w:r>
        <w:rPr>
          <w:szCs w:val="24"/>
        </w:rPr>
        <w:t>Yehuda.</w:t>
      </w:r>
      <w:r w:rsidR="008511C7">
        <w:rPr>
          <w:szCs w:val="24"/>
        </w:rPr>
        <w:t xml:space="preserve"> </w:t>
      </w:r>
      <w:r>
        <w:rPr>
          <w:szCs w:val="24"/>
        </w:rPr>
        <w:t>Thus,</w:t>
      </w:r>
      <w:r w:rsidR="008511C7">
        <w:rPr>
          <w:szCs w:val="24"/>
        </w:rPr>
        <w:t xml:space="preserve"> </w:t>
      </w:r>
      <w:r>
        <w:rPr>
          <w:szCs w:val="24"/>
        </w:rPr>
        <w:t>the</w:t>
      </w:r>
      <w:r w:rsidR="008511C7">
        <w:rPr>
          <w:szCs w:val="24"/>
        </w:rPr>
        <w:t xml:space="preserve"> </w:t>
      </w:r>
      <w:r>
        <w:rPr>
          <w:szCs w:val="24"/>
        </w:rPr>
        <w:t>months</w:t>
      </w:r>
      <w:r w:rsidR="008511C7">
        <w:rPr>
          <w:szCs w:val="24"/>
        </w:rPr>
        <w:t xml:space="preserve"> </w:t>
      </w:r>
      <w:r>
        <w:rPr>
          <w:szCs w:val="24"/>
        </w:rPr>
        <w:t>of</w:t>
      </w:r>
      <w:r w:rsidR="008511C7">
        <w:rPr>
          <w:szCs w:val="24"/>
        </w:rPr>
        <w:t xml:space="preserve"> </w:t>
      </w:r>
      <w:r>
        <w:rPr>
          <w:szCs w:val="24"/>
        </w:rPr>
        <w:t>the</w:t>
      </w:r>
      <w:r w:rsidR="008511C7">
        <w:rPr>
          <w:szCs w:val="24"/>
        </w:rPr>
        <w:t xml:space="preserve"> </w:t>
      </w:r>
      <w:r>
        <w:rPr>
          <w:szCs w:val="24"/>
        </w:rPr>
        <w:t>years</w:t>
      </w:r>
      <w:r w:rsidR="008511C7">
        <w:rPr>
          <w:szCs w:val="24"/>
        </w:rPr>
        <w:t xml:space="preserve"> </w:t>
      </w:r>
      <w:r>
        <w:rPr>
          <w:szCs w:val="24"/>
        </w:rPr>
        <w:t>achieve</w:t>
      </w:r>
      <w:r w:rsidR="008511C7">
        <w:rPr>
          <w:szCs w:val="24"/>
        </w:rPr>
        <w:t xml:space="preserve"> </w:t>
      </w:r>
      <w:r>
        <w:rPr>
          <w:szCs w:val="24"/>
        </w:rPr>
        <w:t>a</w:t>
      </w:r>
      <w:r w:rsidR="008511C7">
        <w:rPr>
          <w:szCs w:val="24"/>
        </w:rPr>
        <w:t xml:space="preserve"> </w:t>
      </w:r>
      <w:r>
        <w:rPr>
          <w:szCs w:val="24"/>
        </w:rPr>
        <w:t>prophetic</w:t>
      </w:r>
      <w:r w:rsidR="008511C7">
        <w:rPr>
          <w:szCs w:val="24"/>
        </w:rPr>
        <w:t xml:space="preserve"> </w:t>
      </w:r>
      <w:r>
        <w:rPr>
          <w:szCs w:val="24"/>
        </w:rPr>
        <w:t>significance</w:t>
      </w:r>
      <w:r w:rsidR="008511C7">
        <w:rPr>
          <w:szCs w:val="24"/>
        </w:rPr>
        <w:t xml:space="preserve"> </w:t>
      </w:r>
      <w:r>
        <w:rPr>
          <w:szCs w:val="24"/>
        </w:rPr>
        <w:t>relative</w:t>
      </w:r>
      <w:r w:rsidR="008511C7">
        <w:rPr>
          <w:szCs w:val="24"/>
        </w:rPr>
        <w:t xml:space="preserve"> </w:t>
      </w:r>
      <w:r>
        <w:rPr>
          <w:szCs w:val="24"/>
        </w:rPr>
        <w:t>to</w:t>
      </w:r>
      <w:r w:rsidR="008511C7">
        <w:rPr>
          <w:szCs w:val="24"/>
        </w:rPr>
        <w:t xml:space="preserve"> </w:t>
      </w:r>
      <w:r>
        <w:rPr>
          <w:szCs w:val="24"/>
        </w:rPr>
        <w:t>these</w:t>
      </w:r>
      <w:r w:rsidR="008511C7">
        <w:rPr>
          <w:szCs w:val="24"/>
        </w:rPr>
        <w:t xml:space="preserve"> </w:t>
      </w:r>
      <w:r w:rsidRPr="00F358FE">
        <w:rPr>
          <w:szCs w:val="24"/>
        </w:rPr>
        <w:t>two</w:t>
      </w:r>
      <w:r w:rsidR="008511C7">
        <w:rPr>
          <w:szCs w:val="24"/>
        </w:rPr>
        <w:t xml:space="preserve"> </w:t>
      </w:r>
      <w:r w:rsidRPr="00F358FE">
        <w:rPr>
          <w:szCs w:val="24"/>
        </w:rPr>
        <w:t>tribes</w:t>
      </w:r>
      <w:r>
        <w:rPr>
          <w:szCs w:val="24"/>
        </w:rPr>
        <w:t>.</w:t>
      </w:r>
    </w:p>
    <w:bookmarkEnd w:id="4"/>
    <w:p w14:paraId="416E98A2" w14:textId="77777777" w:rsidR="00F358FE" w:rsidRDefault="00F358FE" w:rsidP="00C038D2">
      <w:pPr>
        <w:rPr>
          <w:szCs w:val="24"/>
        </w:rPr>
      </w:pPr>
    </w:p>
    <w:p w14:paraId="4AE25A57" w14:textId="6DDBB410" w:rsidR="00F358FE" w:rsidRDefault="00F358FE" w:rsidP="004F0AAA">
      <w:pPr>
        <w:pStyle w:val="Heading1"/>
      </w:pPr>
      <w:bookmarkStart w:id="17" w:name="_Toc376042994"/>
      <w:bookmarkStart w:id="18" w:name="_Toc29814711"/>
      <w:bookmarkStart w:id="19" w:name="_Toc126703254"/>
      <w:bookmarkStart w:id="20" w:name="_Toc165223139"/>
      <w:bookmarkStart w:id="21" w:name="_Hlk29815203"/>
      <w:r w:rsidRPr="00F358FE">
        <w:t>Yosef</w:t>
      </w:r>
      <w:r w:rsidR="008511C7">
        <w:t xml:space="preserve"> </w:t>
      </w:r>
      <w:r>
        <w:t>and</w:t>
      </w:r>
      <w:r w:rsidR="008511C7">
        <w:t xml:space="preserve"> </w:t>
      </w:r>
      <w:r>
        <w:t>Yehuda</w:t>
      </w:r>
      <w:bookmarkEnd w:id="17"/>
      <w:bookmarkEnd w:id="18"/>
      <w:bookmarkEnd w:id="19"/>
      <w:bookmarkEnd w:id="20"/>
    </w:p>
    <w:p w14:paraId="68B08D20" w14:textId="77777777" w:rsidR="00F358FE" w:rsidRDefault="00F358FE" w:rsidP="004F0AAA">
      <w:pPr>
        <w:keepNext/>
        <w:keepLines/>
        <w:rPr>
          <w:szCs w:val="24"/>
        </w:rPr>
      </w:pPr>
    </w:p>
    <w:p w14:paraId="5822F671" w14:textId="54D5081D" w:rsidR="00F358FE" w:rsidRDefault="00F358FE" w:rsidP="00C038D2">
      <w:pPr>
        <w:rPr>
          <w:szCs w:val="24"/>
        </w:rPr>
      </w:pPr>
      <w:r>
        <w:rPr>
          <w:szCs w:val="24"/>
        </w:rPr>
        <w:t>Genesis</w:t>
      </w:r>
      <w:r w:rsidR="008511C7">
        <w:rPr>
          <w:szCs w:val="24"/>
        </w:rPr>
        <w:t xml:space="preserve"> </w:t>
      </w:r>
      <w:r>
        <w:rPr>
          <w:szCs w:val="24"/>
        </w:rPr>
        <w:t>speaks</w:t>
      </w:r>
      <w:r w:rsidR="008511C7">
        <w:rPr>
          <w:szCs w:val="24"/>
        </w:rPr>
        <w:t xml:space="preserve"> </w:t>
      </w:r>
      <w:r>
        <w:rPr>
          <w:szCs w:val="24"/>
        </w:rPr>
        <w:t>of</w:t>
      </w:r>
      <w:r w:rsidR="008511C7">
        <w:rPr>
          <w:szCs w:val="24"/>
        </w:rPr>
        <w:t xml:space="preserve"> </w:t>
      </w:r>
      <w:r w:rsidRPr="00F358FE">
        <w:rPr>
          <w:szCs w:val="24"/>
        </w:rPr>
        <w:t>two</w:t>
      </w:r>
      <w:r w:rsidR="008511C7">
        <w:rPr>
          <w:szCs w:val="24"/>
        </w:rPr>
        <w:t xml:space="preserve"> </w:t>
      </w:r>
      <w:r>
        <w:rPr>
          <w:szCs w:val="24"/>
        </w:rPr>
        <w:t>great</w:t>
      </w:r>
      <w:r w:rsidR="008511C7">
        <w:rPr>
          <w:szCs w:val="24"/>
        </w:rPr>
        <w:t xml:space="preserve"> </w:t>
      </w:r>
      <w:r>
        <w:rPr>
          <w:szCs w:val="24"/>
        </w:rPr>
        <w:t>kings</w:t>
      </w:r>
      <w:r w:rsidR="008511C7">
        <w:rPr>
          <w:szCs w:val="24"/>
        </w:rPr>
        <w:t xml:space="preserve"> </w:t>
      </w:r>
      <w:r>
        <w:rPr>
          <w:szCs w:val="24"/>
        </w:rPr>
        <w:t>from</w:t>
      </w:r>
      <w:r w:rsidR="008511C7">
        <w:rPr>
          <w:szCs w:val="24"/>
        </w:rPr>
        <w:t xml:space="preserve"> </w:t>
      </w:r>
      <w:r>
        <w:rPr>
          <w:szCs w:val="24"/>
        </w:rPr>
        <w:t>the</w:t>
      </w:r>
      <w:r w:rsidR="008511C7">
        <w:rPr>
          <w:szCs w:val="24"/>
        </w:rPr>
        <w:t xml:space="preserve"> </w:t>
      </w:r>
      <w:r>
        <w:rPr>
          <w:szCs w:val="24"/>
        </w:rPr>
        <w:t>house</w:t>
      </w:r>
      <w:r w:rsidR="008511C7">
        <w:rPr>
          <w:szCs w:val="24"/>
        </w:rPr>
        <w:t xml:space="preserve"> </w:t>
      </w:r>
      <w:r>
        <w:rPr>
          <w:szCs w:val="24"/>
        </w:rPr>
        <w:t>of</w:t>
      </w:r>
      <w:r w:rsidR="008511C7">
        <w:rPr>
          <w:szCs w:val="24"/>
        </w:rPr>
        <w:t xml:space="preserve"> </w:t>
      </w:r>
      <w:r w:rsidRPr="00F358FE">
        <w:rPr>
          <w:szCs w:val="24"/>
        </w:rPr>
        <w:t>Yaaqov</w:t>
      </w:r>
      <w:r>
        <w:rPr>
          <w:szCs w:val="24"/>
        </w:rPr>
        <w:t>:</w:t>
      </w:r>
      <w:r w:rsidR="008511C7">
        <w:rPr>
          <w:szCs w:val="24"/>
        </w:rPr>
        <w:t xml:space="preserve"> </w:t>
      </w:r>
      <w:r w:rsidRPr="00F358FE">
        <w:rPr>
          <w:szCs w:val="24"/>
        </w:rPr>
        <w:t>Yosef</w:t>
      </w:r>
      <w:r w:rsidR="008511C7">
        <w:rPr>
          <w:szCs w:val="24"/>
        </w:rPr>
        <w:t xml:space="preserve"> </w:t>
      </w:r>
      <w:r>
        <w:rPr>
          <w:szCs w:val="24"/>
        </w:rPr>
        <w:t>and</w:t>
      </w:r>
      <w:r w:rsidR="008511C7">
        <w:rPr>
          <w:szCs w:val="24"/>
        </w:rPr>
        <w:t xml:space="preserve"> </w:t>
      </w:r>
      <w:r>
        <w:rPr>
          <w:szCs w:val="24"/>
        </w:rPr>
        <w:t>Yehuda.</w:t>
      </w:r>
    </w:p>
    <w:p w14:paraId="50552384" w14:textId="77777777" w:rsidR="00F358FE" w:rsidRDefault="00F358FE" w:rsidP="00C038D2">
      <w:pPr>
        <w:rPr>
          <w:szCs w:val="24"/>
        </w:rPr>
      </w:pPr>
    </w:p>
    <w:p w14:paraId="6D407051" w14:textId="37E01691" w:rsidR="00F358FE" w:rsidRPr="00C3588F" w:rsidRDefault="00F358FE" w:rsidP="00C3588F">
      <w:pPr>
        <w:ind w:left="288" w:right="288"/>
        <w:rPr>
          <w:i/>
          <w:szCs w:val="24"/>
        </w:rPr>
      </w:pPr>
      <w:r w:rsidRPr="00C3588F">
        <w:rPr>
          <w:b/>
          <w:i/>
          <w:szCs w:val="24"/>
        </w:rPr>
        <w:t>Bereshit</w:t>
      </w:r>
      <w:r w:rsidR="008511C7">
        <w:rPr>
          <w:b/>
          <w:i/>
          <w:szCs w:val="24"/>
        </w:rPr>
        <w:t xml:space="preserve"> </w:t>
      </w:r>
      <w:r w:rsidRPr="00C3588F">
        <w:rPr>
          <w:b/>
          <w:i/>
          <w:szCs w:val="24"/>
        </w:rPr>
        <w:t>(Genesis)</w:t>
      </w:r>
      <w:r w:rsidR="008511C7">
        <w:rPr>
          <w:b/>
          <w:i/>
          <w:szCs w:val="24"/>
        </w:rPr>
        <w:t xml:space="preserve"> </w:t>
      </w:r>
      <w:r w:rsidRPr="00C3588F">
        <w:rPr>
          <w:b/>
          <w:i/>
          <w:szCs w:val="24"/>
        </w:rPr>
        <w:t>41:42-43</w:t>
      </w:r>
      <w:r w:rsidR="008511C7">
        <w:rPr>
          <w:i/>
          <w:szCs w:val="24"/>
        </w:rPr>
        <w:t xml:space="preserve"> </w:t>
      </w:r>
      <w:r w:rsidRPr="00C3588F">
        <w:rPr>
          <w:i/>
          <w:szCs w:val="24"/>
        </w:rPr>
        <w:t>And</w:t>
      </w:r>
      <w:r w:rsidR="008511C7">
        <w:rPr>
          <w:i/>
          <w:szCs w:val="24"/>
        </w:rPr>
        <w:t xml:space="preserve"> </w:t>
      </w:r>
      <w:r w:rsidRPr="00C3588F">
        <w:rPr>
          <w:i/>
          <w:szCs w:val="24"/>
        </w:rPr>
        <w:t>Pharaoh</w:t>
      </w:r>
      <w:r w:rsidR="008511C7">
        <w:rPr>
          <w:i/>
          <w:szCs w:val="24"/>
        </w:rPr>
        <w:t xml:space="preserve"> </w:t>
      </w:r>
      <w:r w:rsidRPr="00C3588F">
        <w:rPr>
          <w:i/>
          <w:szCs w:val="24"/>
        </w:rPr>
        <w:t>took</w:t>
      </w:r>
      <w:r w:rsidR="008511C7">
        <w:rPr>
          <w:i/>
          <w:szCs w:val="24"/>
        </w:rPr>
        <w:t xml:space="preserve"> </w:t>
      </w:r>
      <w:r w:rsidRPr="00C3588F">
        <w:rPr>
          <w:i/>
          <w:szCs w:val="24"/>
        </w:rPr>
        <w:t>off</w:t>
      </w:r>
      <w:r w:rsidR="008511C7">
        <w:rPr>
          <w:i/>
          <w:szCs w:val="24"/>
        </w:rPr>
        <w:t xml:space="preserve"> </w:t>
      </w:r>
      <w:r w:rsidRPr="00C3588F">
        <w:rPr>
          <w:i/>
          <w:szCs w:val="24"/>
        </w:rPr>
        <w:t>his</w:t>
      </w:r>
      <w:r w:rsidR="008511C7">
        <w:rPr>
          <w:i/>
          <w:szCs w:val="24"/>
        </w:rPr>
        <w:t xml:space="preserve"> </w:t>
      </w:r>
      <w:r w:rsidRPr="00C3588F">
        <w:rPr>
          <w:i/>
          <w:szCs w:val="24"/>
        </w:rPr>
        <w:t>ring</w:t>
      </w:r>
      <w:r w:rsidR="008511C7">
        <w:rPr>
          <w:i/>
          <w:szCs w:val="24"/>
        </w:rPr>
        <w:t xml:space="preserve"> </w:t>
      </w:r>
      <w:r w:rsidRPr="00C3588F">
        <w:rPr>
          <w:i/>
          <w:szCs w:val="24"/>
        </w:rPr>
        <w:t>from</w:t>
      </w:r>
      <w:r w:rsidR="008511C7">
        <w:rPr>
          <w:i/>
          <w:szCs w:val="24"/>
        </w:rPr>
        <w:t xml:space="preserve"> </w:t>
      </w:r>
      <w:r w:rsidRPr="00C3588F">
        <w:rPr>
          <w:i/>
          <w:szCs w:val="24"/>
        </w:rPr>
        <w:t>his</w:t>
      </w:r>
      <w:r w:rsidR="008511C7">
        <w:rPr>
          <w:i/>
          <w:szCs w:val="24"/>
        </w:rPr>
        <w:t xml:space="preserve"> </w:t>
      </w:r>
      <w:r w:rsidRPr="00F358FE">
        <w:rPr>
          <w:i/>
          <w:szCs w:val="24"/>
        </w:rPr>
        <w:t>hand</w:t>
      </w:r>
      <w:r w:rsidRPr="00C3588F">
        <w:rPr>
          <w:i/>
          <w:szCs w:val="24"/>
        </w:rPr>
        <w:t>,</w:t>
      </w:r>
      <w:r w:rsidR="008511C7">
        <w:rPr>
          <w:i/>
          <w:szCs w:val="24"/>
        </w:rPr>
        <w:t xml:space="preserve"> </w:t>
      </w:r>
      <w:r w:rsidRPr="00C3588F">
        <w:rPr>
          <w:i/>
          <w:szCs w:val="24"/>
        </w:rPr>
        <w:t>and</w:t>
      </w:r>
      <w:r w:rsidR="008511C7">
        <w:rPr>
          <w:i/>
          <w:szCs w:val="24"/>
        </w:rPr>
        <w:t xml:space="preserve"> </w:t>
      </w:r>
      <w:r w:rsidRPr="00C3588F">
        <w:rPr>
          <w:i/>
          <w:szCs w:val="24"/>
        </w:rPr>
        <w:t>put</w:t>
      </w:r>
      <w:r w:rsidR="008511C7">
        <w:rPr>
          <w:i/>
          <w:szCs w:val="24"/>
        </w:rPr>
        <w:t xml:space="preserve"> </w:t>
      </w:r>
      <w:r w:rsidRPr="00C3588F">
        <w:rPr>
          <w:i/>
          <w:szCs w:val="24"/>
        </w:rPr>
        <w:t>it</w:t>
      </w:r>
      <w:r w:rsidR="008511C7">
        <w:rPr>
          <w:i/>
          <w:szCs w:val="24"/>
        </w:rPr>
        <w:t xml:space="preserve"> </w:t>
      </w:r>
      <w:r w:rsidRPr="00C3588F">
        <w:rPr>
          <w:i/>
          <w:szCs w:val="24"/>
        </w:rPr>
        <w:t>upon</w:t>
      </w:r>
      <w:r w:rsidR="008511C7">
        <w:rPr>
          <w:i/>
          <w:szCs w:val="24"/>
        </w:rPr>
        <w:t xml:space="preserve"> </w:t>
      </w:r>
      <w:r w:rsidRPr="00F358FE">
        <w:rPr>
          <w:i/>
          <w:szCs w:val="24"/>
        </w:rPr>
        <w:t>Joseph</w:t>
      </w:r>
      <w:r w:rsidRPr="00C3588F">
        <w:rPr>
          <w:i/>
          <w:szCs w:val="24"/>
        </w:rPr>
        <w:t>’s</w:t>
      </w:r>
      <w:r w:rsidR="008511C7">
        <w:rPr>
          <w:i/>
          <w:szCs w:val="24"/>
        </w:rPr>
        <w:t xml:space="preserve"> </w:t>
      </w:r>
      <w:r w:rsidRPr="00F358FE">
        <w:rPr>
          <w:i/>
          <w:szCs w:val="24"/>
        </w:rPr>
        <w:t>hand</w:t>
      </w:r>
      <w:r w:rsidRPr="00C3588F">
        <w:rPr>
          <w:i/>
          <w:szCs w:val="24"/>
        </w:rPr>
        <w:t>,</w:t>
      </w:r>
      <w:r w:rsidR="008511C7">
        <w:rPr>
          <w:i/>
          <w:szCs w:val="24"/>
        </w:rPr>
        <w:t xml:space="preserve"> </w:t>
      </w:r>
      <w:r w:rsidRPr="00C3588F">
        <w:rPr>
          <w:i/>
          <w:szCs w:val="24"/>
        </w:rPr>
        <w:t>and</w:t>
      </w:r>
      <w:r w:rsidR="008511C7">
        <w:rPr>
          <w:i/>
          <w:szCs w:val="24"/>
        </w:rPr>
        <w:t xml:space="preserve"> </w:t>
      </w:r>
      <w:r w:rsidRPr="00C3588F">
        <w:rPr>
          <w:i/>
          <w:szCs w:val="24"/>
        </w:rPr>
        <w:t>arrayed</w:t>
      </w:r>
      <w:r w:rsidR="008511C7">
        <w:rPr>
          <w:i/>
          <w:szCs w:val="24"/>
        </w:rPr>
        <w:t xml:space="preserve"> </w:t>
      </w:r>
      <w:r w:rsidRPr="00C3588F">
        <w:rPr>
          <w:i/>
          <w:szCs w:val="24"/>
        </w:rPr>
        <w:t>him</w:t>
      </w:r>
      <w:r w:rsidR="008511C7">
        <w:rPr>
          <w:i/>
          <w:szCs w:val="24"/>
        </w:rPr>
        <w:t xml:space="preserve"> </w:t>
      </w:r>
      <w:r w:rsidRPr="00C3588F">
        <w:rPr>
          <w:i/>
          <w:szCs w:val="24"/>
        </w:rPr>
        <w:t>in</w:t>
      </w:r>
      <w:r w:rsidR="008511C7">
        <w:rPr>
          <w:i/>
          <w:szCs w:val="24"/>
        </w:rPr>
        <w:t xml:space="preserve"> </w:t>
      </w:r>
      <w:r w:rsidRPr="00C3588F">
        <w:rPr>
          <w:i/>
          <w:szCs w:val="24"/>
        </w:rPr>
        <w:t>vestures</w:t>
      </w:r>
      <w:r w:rsidR="008511C7">
        <w:rPr>
          <w:i/>
          <w:szCs w:val="24"/>
        </w:rPr>
        <w:t xml:space="preserve"> </w:t>
      </w:r>
      <w:r w:rsidRPr="00C3588F">
        <w:rPr>
          <w:i/>
          <w:szCs w:val="24"/>
        </w:rPr>
        <w:t>of</w:t>
      </w:r>
      <w:r w:rsidR="008511C7">
        <w:rPr>
          <w:i/>
          <w:szCs w:val="24"/>
        </w:rPr>
        <w:t xml:space="preserve"> </w:t>
      </w:r>
      <w:r w:rsidRPr="00C3588F">
        <w:rPr>
          <w:i/>
          <w:szCs w:val="24"/>
        </w:rPr>
        <w:t>fine</w:t>
      </w:r>
      <w:r w:rsidR="008511C7">
        <w:rPr>
          <w:i/>
          <w:szCs w:val="24"/>
        </w:rPr>
        <w:t xml:space="preserve"> </w:t>
      </w:r>
      <w:r w:rsidRPr="00C3588F">
        <w:rPr>
          <w:i/>
          <w:szCs w:val="24"/>
        </w:rPr>
        <w:t>linen,</w:t>
      </w:r>
      <w:r w:rsidR="008511C7">
        <w:rPr>
          <w:i/>
          <w:szCs w:val="24"/>
        </w:rPr>
        <w:t xml:space="preserve"> </w:t>
      </w:r>
      <w:r w:rsidRPr="00C3588F">
        <w:rPr>
          <w:i/>
          <w:szCs w:val="24"/>
        </w:rPr>
        <w:t>and</w:t>
      </w:r>
      <w:r w:rsidR="008511C7">
        <w:rPr>
          <w:i/>
          <w:szCs w:val="24"/>
        </w:rPr>
        <w:t xml:space="preserve"> </w:t>
      </w:r>
      <w:r w:rsidRPr="00C3588F">
        <w:rPr>
          <w:i/>
          <w:szCs w:val="24"/>
        </w:rPr>
        <w:t>put</w:t>
      </w:r>
      <w:r w:rsidR="008511C7">
        <w:rPr>
          <w:i/>
          <w:szCs w:val="24"/>
        </w:rPr>
        <w:t xml:space="preserve"> </w:t>
      </w:r>
      <w:r w:rsidRPr="00C3588F">
        <w:rPr>
          <w:i/>
          <w:szCs w:val="24"/>
        </w:rPr>
        <w:t>a</w:t>
      </w:r>
      <w:r w:rsidR="008511C7">
        <w:rPr>
          <w:i/>
          <w:szCs w:val="24"/>
        </w:rPr>
        <w:t xml:space="preserve"> </w:t>
      </w:r>
      <w:r w:rsidRPr="00C3588F">
        <w:rPr>
          <w:i/>
          <w:szCs w:val="24"/>
        </w:rPr>
        <w:t>gold</w:t>
      </w:r>
      <w:r w:rsidR="008511C7">
        <w:rPr>
          <w:i/>
          <w:szCs w:val="24"/>
        </w:rPr>
        <w:t xml:space="preserve"> </w:t>
      </w:r>
      <w:r w:rsidRPr="00C3588F">
        <w:rPr>
          <w:i/>
          <w:szCs w:val="24"/>
        </w:rPr>
        <w:t>chain</w:t>
      </w:r>
      <w:r w:rsidR="008511C7">
        <w:rPr>
          <w:i/>
          <w:szCs w:val="24"/>
        </w:rPr>
        <w:t xml:space="preserve"> </w:t>
      </w:r>
      <w:r w:rsidRPr="00C3588F">
        <w:rPr>
          <w:i/>
          <w:szCs w:val="24"/>
        </w:rPr>
        <w:t>about</w:t>
      </w:r>
      <w:r w:rsidR="008511C7">
        <w:rPr>
          <w:i/>
          <w:szCs w:val="24"/>
        </w:rPr>
        <w:t xml:space="preserve"> </w:t>
      </w:r>
      <w:r w:rsidRPr="00C3588F">
        <w:rPr>
          <w:i/>
          <w:szCs w:val="24"/>
        </w:rPr>
        <w:t>his</w:t>
      </w:r>
      <w:r w:rsidR="008511C7">
        <w:rPr>
          <w:i/>
          <w:szCs w:val="24"/>
        </w:rPr>
        <w:t xml:space="preserve"> </w:t>
      </w:r>
      <w:r w:rsidRPr="00F358FE">
        <w:rPr>
          <w:i/>
          <w:szCs w:val="24"/>
        </w:rPr>
        <w:t>neck</w:t>
      </w:r>
      <w:r w:rsidRPr="00C3588F">
        <w:rPr>
          <w:i/>
          <w:szCs w:val="24"/>
        </w:rPr>
        <w:t>;</w:t>
      </w:r>
      <w:r w:rsidR="008511C7">
        <w:rPr>
          <w:i/>
          <w:szCs w:val="24"/>
        </w:rPr>
        <w:t xml:space="preserve"> </w:t>
      </w:r>
      <w:r w:rsidRPr="00C3588F">
        <w:rPr>
          <w:i/>
          <w:szCs w:val="24"/>
        </w:rPr>
        <w:t>43</w:t>
      </w:r>
      <w:r w:rsidR="008511C7">
        <w:rPr>
          <w:i/>
          <w:szCs w:val="24"/>
        </w:rPr>
        <w:t xml:space="preserve">  </w:t>
      </w:r>
      <w:r w:rsidRPr="00C3588F">
        <w:rPr>
          <w:i/>
          <w:szCs w:val="24"/>
        </w:rPr>
        <w:t>And</w:t>
      </w:r>
      <w:r w:rsidR="008511C7">
        <w:rPr>
          <w:i/>
          <w:szCs w:val="24"/>
        </w:rPr>
        <w:t xml:space="preserve"> </w:t>
      </w:r>
      <w:r w:rsidRPr="00C3588F">
        <w:rPr>
          <w:i/>
          <w:szCs w:val="24"/>
        </w:rPr>
        <w:t>he</w:t>
      </w:r>
      <w:r w:rsidR="008511C7">
        <w:rPr>
          <w:i/>
          <w:szCs w:val="24"/>
        </w:rPr>
        <w:t xml:space="preserve"> </w:t>
      </w:r>
      <w:r w:rsidRPr="00C3588F">
        <w:rPr>
          <w:i/>
          <w:szCs w:val="24"/>
        </w:rPr>
        <w:t>made</w:t>
      </w:r>
      <w:r w:rsidR="008511C7">
        <w:rPr>
          <w:i/>
          <w:szCs w:val="24"/>
        </w:rPr>
        <w:t xml:space="preserve"> </w:t>
      </w:r>
      <w:r w:rsidRPr="00C3588F">
        <w:rPr>
          <w:i/>
          <w:szCs w:val="24"/>
        </w:rPr>
        <w:t>him</w:t>
      </w:r>
      <w:r w:rsidR="008511C7">
        <w:rPr>
          <w:i/>
          <w:szCs w:val="24"/>
        </w:rPr>
        <w:t xml:space="preserve"> </w:t>
      </w:r>
      <w:r w:rsidRPr="00C3588F">
        <w:rPr>
          <w:i/>
          <w:szCs w:val="24"/>
        </w:rPr>
        <w:t>to</w:t>
      </w:r>
      <w:r w:rsidR="008511C7">
        <w:rPr>
          <w:i/>
          <w:szCs w:val="24"/>
        </w:rPr>
        <w:t xml:space="preserve"> </w:t>
      </w:r>
      <w:r w:rsidRPr="00C3588F">
        <w:rPr>
          <w:i/>
          <w:szCs w:val="24"/>
        </w:rPr>
        <w:t>ride</w:t>
      </w:r>
      <w:r w:rsidR="008511C7">
        <w:rPr>
          <w:i/>
          <w:szCs w:val="24"/>
        </w:rPr>
        <w:t xml:space="preserve"> </w:t>
      </w:r>
      <w:r w:rsidRPr="00C3588F">
        <w:rPr>
          <w:i/>
          <w:szCs w:val="24"/>
        </w:rPr>
        <w:t>in</w:t>
      </w:r>
      <w:r w:rsidR="008511C7">
        <w:rPr>
          <w:i/>
          <w:szCs w:val="24"/>
        </w:rPr>
        <w:t xml:space="preserve"> </w:t>
      </w:r>
      <w:r w:rsidRPr="00C3588F">
        <w:rPr>
          <w:i/>
          <w:szCs w:val="24"/>
        </w:rPr>
        <w:t>the</w:t>
      </w:r>
      <w:r w:rsidR="008511C7">
        <w:rPr>
          <w:i/>
          <w:szCs w:val="24"/>
        </w:rPr>
        <w:t xml:space="preserve"> </w:t>
      </w:r>
      <w:r w:rsidRPr="00C3588F">
        <w:rPr>
          <w:i/>
          <w:szCs w:val="24"/>
        </w:rPr>
        <w:t>second</w:t>
      </w:r>
      <w:r w:rsidR="008511C7">
        <w:rPr>
          <w:i/>
          <w:szCs w:val="24"/>
        </w:rPr>
        <w:t xml:space="preserve"> </w:t>
      </w:r>
      <w:r w:rsidRPr="00C3588F">
        <w:rPr>
          <w:i/>
          <w:szCs w:val="24"/>
        </w:rPr>
        <w:t>chariot</w:t>
      </w:r>
      <w:r w:rsidR="008511C7">
        <w:rPr>
          <w:i/>
          <w:szCs w:val="24"/>
        </w:rPr>
        <w:t xml:space="preserve"> </w:t>
      </w:r>
      <w:r w:rsidRPr="00C3588F">
        <w:rPr>
          <w:i/>
          <w:szCs w:val="24"/>
        </w:rPr>
        <w:t>which</w:t>
      </w:r>
      <w:r w:rsidR="008511C7">
        <w:rPr>
          <w:i/>
          <w:szCs w:val="24"/>
        </w:rPr>
        <w:t xml:space="preserve"> </w:t>
      </w:r>
      <w:r w:rsidRPr="00C3588F">
        <w:rPr>
          <w:i/>
          <w:szCs w:val="24"/>
        </w:rPr>
        <w:t>he</w:t>
      </w:r>
      <w:r w:rsidR="008511C7">
        <w:rPr>
          <w:i/>
          <w:szCs w:val="24"/>
        </w:rPr>
        <w:t xml:space="preserve"> </w:t>
      </w:r>
      <w:r w:rsidRPr="00C3588F">
        <w:rPr>
          <w:i/>
          <w:szCs w:val="24"/>
        </w:rPr>
        <w:t>had;</w:t>
      </w:r>
      <w:r w:rsidR="008511C7">
        <w:rPr>
          <w:i/>
          <w:szCs w:val="24"/>
        </w:rPr>
        <w:t xml:space="preserve"> </w:t>
      </w:r>
      <w:r w:rsidRPr="00C3588F">
        <w:rPr>
          <w:i/>
          <w:szCs w:val="24"/>
        </w:rPr>
        <w:t>and</w:t>
      </w:r>
      <w:r w:rsidR="008511C7">
        <w:rPr>
          <w:i/>
          <w:szCs w:val="24"/>
        </w:rPr>
        <w:t xml:space="preserve"> </w:t>
      </w:r>
      <w:r w:rsidRPr="00C3588F">
        <w:rPr>
          <w:i/>
          <w:szCs w:val="24"/>
        </w:rPr>
        <w:t>they</w:t>
      </w:r>
      <w:r w:rsidR="008511C7">
        <w:rPr>
          <w:i/>
          <w:szCs w:val="24"/>
        </w:rPr>
        <w:t xml:space="preserve"> </w:t>
      </w:r>
      <w:r w:rsidRPr="00C3588F">
        <w:rPr>
          <w:i/>
          <w:szCs w:val="24"/>
        </w:rPr>
        <w:t>cried</w:t>
      </w:r>
      <w:r w:rsidR="008511C7">
        <w:rPr>
          <w:i/>
          <w:szCs w:val="24"/>
        </w:rPr>
        <w:t xml:space="preserve"> </w:t>
      </w:r>
      <w:r w:rsidRPr="00C3588F">
        <w:rPr>
          <w:i/>
          <w:szCs w:val="24"/>
        </w:rPr>
        <w:t>before</w:t>
      </w:r>
      <w:r w:rsidR="008511C7">
        <w:rPr>
          <w:i/>
          <w:szCs w:val="24"/>
        </w:rPr>
        <w:t xml:space="preserve"> </w:t>
      </w:r>
      <w:r w:rsidRPr="00C3588F">
        <w:rPr>
          <w:i/>
          <w:szCs w:val="24"/>
        </w:rPr>
        <w:t>him,</w:t>
      </w:r>
      <w:r w:rsidR="008511C7">
        <w:rPr>
          <w:i/>
          <w:szCs w:val="24"/>
        </w:rPr>
        <w:t xml:space="preserve"> </w:t>
      </w:r>
      <w:r w:rsidRPr="00C3588F">
        <w:rPr>
          <w:i/>
          <w:szCs w:val="24"/>
        </w:rPr>
        <w:t>Bow</w:t>
      </w:r>
      <w:r w:rsidR="008511C7">
        <w:rPr>
          <w:i/>
          <w:szCs w:val="24"/>
        </w:rPr>
        <w:t xml:space="preserve"> </w:t>
      </w:r>
      <w:r w:rsidRPr="00C3588F">
        <w:rPr>
          <w:i/>
          <w:szCs w:val="24"/>
        </w:rPr>
        <w:t>the</w:t>
      </w:r>
      <w:r w:rsidR="008511C7">
        <w:rPr>
          <w:i/>
          <w:szCs w:val="24"/>
        </w:rPr>
        <w:t xml:space="preserve"> </w:t>
      </w:r>
      <w:r w:rsidRPr="00C3588F">
        <w:rPr>
          <w:i/>
          <w:szCs w:val="24"/>
        </w:rPr>
        <w:t>knee:</w:t>
      </w:r>
      <w:r w:rsidR="008511C7">
        <w:rPr>
          <w:i/>
          <w:szCs w:val="24"/>
        </w:rPr>
        <w:t xml:space="preserve"> </w:t>
      </w:r>
      <w:r w:rsidRPr="00C3588F">
        <w:rPr>
          <w:i/>
          <w:szCs w:val="24"/>
          <w:u w:val="single"/>
        </w:rPr>
        <w:t>and</w:t>
      </w:r>
      <w:r w:rsidR="008511C7">
        <w:rPr>
          <w:i/>
          <w:szCs w:val="24"/>
          <w:u w:val="single"/>
        </w:rPr>
        <w:t xml:space="preserve"> </w:t>
      </w:r>
      <w:r w:rsidRPr="00C3588F">
        <w:rPr>
          <w:i/>
          <w:szCs w:val="24"/>
          <w:u w:val="single"/>
        </w:rPr>
        <w:t>he</w:t>
      </w:r>
      <w:r w:rsidR="008511C7">
        <w:rPr>
          <w:i/>
          <w:szCs w:val="24"/>
          <w:u w:val="single"/>
        </w:rPr>
        <w:t xml:space="preserve"> </w:t>
      </w:r>
      <w:r w:rsidRPr="00C3588F">
        <w:rPr>
          <w:i/>
          <w:szCs w:val="24"/>
          <w:u w:val="single"/>
        </w:rPr>
        <w:t>made</w:t>
      </w:r>
      <w:r w:rsidR="008511C7">
        <w:rPr>
          <w:i/>
          <w:szCs w:val="24"/>
          <w:u w:val="single"/>
        </w:rPr>
        <w:t xml:space="preserve"> </w:t>
      </w:r>
      <w:r w:rsidRPr="00C3588F">
        <w:rPr>
          <w:i/>
          <w:szCs w:val="24"/>
          <w:u w:val="single"/>
        </w:rPr>
        <w:t>him</w:t>
      </w:r>
      <w:r w:rsidR="008511C7">
        <w:rPr>
          <w:i/>
          <w:szCs w:val="24"/>
          <w:u w:val="single"/>
        </w:rPr>
        <w:t xml:space="preserve"> </w:t>
      </w:r>
      <w:r w:rsidRPr="00C3588F">
        <w:rPr>
          <w:i/>
          <w:szCs w:val="24"/>
          <w:u w:val="single"/>
        </w:rPr>
        <w:t>ruler</w:t>
      </w:r>
      <w:r w:rsidR="008511C7">
        <w:rPr>
          <w:i/>
          <w:szCs w:val="24"/>
          <w:u w:val="single"/>
        </w:rPr>
        <w:t xml:space="preserve"> </w:t>
      </w:r>
      <w:r w:rsidRPr="00C3588F">
        <w:rPr>
          <w:i/>
          <w:szCs w:val="24"/>
          <w:u w:val="single"/>
        </w:rPr>
        <w:t>over</w:t>
      </w:r>
      <w:r w:rsidR="008511C7">
        <w:rPr>
          <w:i/>
          <w:szCs w:val="24"/>
          <w:u w:val="single"/>
        </w:rPr>
        <w:t xml:space="preserve"> </w:t>
      </w:r>
      <w:r w:rsidRPr="00C3588F">
        <w:rPr>
          <w:i/>
          <w:szCs w:val="24"/>
          <w:u w:val="single"/>
        </w:rPr>
        <w:t>all</w:t>
      </w:r>
      <w:r w:rsidR="008511C7">
        <w:rPr>
          <w:i/>
          <w:szCs w:val="24"/>
          <w:u w:val="single"/>
        </w:rPr>
        <w:t xml:space="preserve"> </w:t>
      </w:r>
      <w:r w:rsidRPr="00C3588F">
        <w:rPr>
          <w:i/>
          <w:szCs w:val="24"/>
          <w:u w:val="single"/>
        </w:rPr>
        <w:t>the</w:t>
      </w:r>
      <w:r w:rsidR="008511C7">
        <w:rPr>
          <w:i/>
          <w:szCs w:val="24"/>
          <w:u w:val="single"/>
        </w:rPr>
        <w:t xml:space="preserve"> </w:t>
      </w:r>
      <w:r w:rsidRPr="00C3588F">
        <w:rPr>
          <w:i/>
          <w:szCs w:val="24"/>
          <w:u w:val="single"/>
        </w:rPr>
        <w:t>land</w:t>
      </w:r>
      <w:r w:rsidR="008511C7">
        <w:rPr>
          <w:i/>
          <w:szCs w:val="24"/>
          <w:u w:val="single"/>
        </w:rPr>
        <w:t xml:space="preserve"> </w:t>
      </w:r>
      <w:r w:rsidRPr="00C3588F">
        <w:rPr>
          <w:i/>
          <w:szCs w:val="24"/>
          <w:u w:val="single"/>
        </w:rPr>
        <w:t>of</w:t>
      </w:r>
      <w:r w:rsidR="008511C7">
        <w:rPr>
          <w:i/>
          <w:szCs w:val="24"/>
          <w:u w:val="single"/>
        </w:rPr>
        <w:t xml:space="preserve"> </w:t>
      </w:r>
      <w:r w:rsidRPr="00C3588F">
        <w:rPr>
          <w:i/>
          <w:szCs w:val="24"/>
          <w:u w:val="single"/>
        </w:rPr>
        <w:t>Egypt</w:t>
      </w:r>
      <w:r w:rsidRPr="00C3588F">
        <w:rPr>
          <w:i/>
          <w:szCs w:val="24"/>
        </w:rPr>
        <w:t>.</w:t>
      </w:r>
    </w:p>
    <w:p w14:paraId="5C21CCCF" w14:textId="77777777" w:rsidR="00F358FE" w:rsidRDefault="00F358FE" w:rsidP="00C038D2">
      <w:pPr>
        <w:rPr>
          <w:szCs w:val="24"/>
        </w:rPr>
      </w:pPr>
    </w:p>
    <w:p w14:paraId="17BB04EE" w14:textId="2BB59E3B" w:rsidR="00F358FE" w:rsidRPr="008549B2" w:rsidRDefault="00F358FE" w:rsidP="008549B2">
      <w:pPr>
        <w:ind w:left="288" w:right="288"/>
        <w:rPr>
          <w:i/>
          <w:szCs w:val="24"/>
        </w:rPr>
      </w:pPr>
      <w:r w:rsidRPr="008549B2">
        <w:rPr>
          <w:b/>
          <w:i/>
          <w:szCs w:val="24"/>
        </w:rPr>
        <w:t>Bereshit</w:t>
      </w:r>
      <w:r w:rsidR="008511C7">
        <w:rPr>
          <w:b/>
          <w:i/>
          <w:szCs w:val="24"/>
        </w:rPr>
        <w:t xml:space="preserve"> </w:t>
      </w:r>
      <w:r w:rsidRPr="008549B2">
        <w:rPr>
          <w:b/>
          <w:i/>
          <w:szCs w:val="24"/>
        </w:rPr>
        <w:t>(Genesis)</w:t>
      </w:r>
      <w:r w:rsidR="008511C7">
        <w:rPr>
          <w:b/>
          <w:i/>
          <w:szCs w:val="24"/>
        </w:rPr>
        <w:t xml:space="preserve"> </w:t>
      </w:r>
      <w:r w:rsidRPr="008549B2">
        <w:rPr>
          <w:b/>
          <w:i/>
          <w:szCs w:val="24"/>
        </w:rPr>
        <w:t>49:10</w:t>
      </w:r>
      <w:r w:rsidR="008511C7">
        <w:rPr>
          <w:i/>
          <w:szCs w:val="24"/>
        </w:rPr>
        <w:t xml:space="preserve"> </w:t>
      </w:r>
      <w:r w:rsidRPr="008549B2">
        <w:rPr>
          <w:i/>
          <w:szCs w:val="24"/>
        </w:rPr>
        <w:t>The</w:t>
      </w:r>
      <w:r w:rsidR="008511C7">
        <w:rPr>
          <w:i/>
          <w:szCs w:val="24"/>
        </w:rPr>
        <w:t xml:space="preserve"> </w:t>
      </w:r>
      <w:r w:rsidRPr="008549B2">
        <w:rPr>
          <w:i/>
          <w:szCs w:val="24"/>
        </w:rPr>
        <w:t>sceptre</w:t>
      </w:r>
      <w:r w:rsidR="008511C7">
        <w:rPr>
          <w:i/>
          <w:szCs w:val="24"/>
        </w:rPr>
        <w:t xml:space="preserve"> </w:t>
      </w:r>
      <w:r w:rsidRPr="008549B2">
        <w:rPr>
          <w:i/>
          <w:szCs w:val="24"/>
        </w:rPr>
        <w:t>shall</w:t>
      </w:r>
      <w:r w:rsidR="008511C7">
        <w:rPr>
          <w:i/>
          <w:szCs w:val="24"/>
        </w:rPr>
        <w:t xml:space="preserve"> </w:t>
      </w:r>
      <w:r w:rsidRPr="008549B2">
        <w:rPr>
          <w:i/>
          <w:szCs w:val="24"/>
        </w:rPr>
        <w:t>not</w:t>
      </w:r>
      <w:r w:rsidR="008511C7">
        <w:rPr>
          <w:i/>
          <w:szCs w:val="24"/>
        </w:rPr>
        <w:t xml:space="preserve"> </w:t>
      </w:r>
      <w:r w:rsidRPr="008549B2">
        <w:rPr>
          <w:i/>
          <w:szCs w:val="24"/>
        </w:rPr>
        <w:t>depart</w:t>
      </w:r>
      <w:r w:rsidR="008511C7">
        <w:rPr>
          <w:i/>
          <w:szCs w:val="24"/>
        </w:rPr>
        <w:t xml:space="preserve"> </w:t>
      </w:r>
      <w:r w:rsidRPr="008549B2">
        <w:rPr>
          <w:i/>
          <w:szCs w:val="24"/>
        </w:rPr>
        <w:t>from</w:t>
      </w:r>
      <w:r w:rsidR="008511C7">
        <w:rPr>
          <w:i/>
          <w:szCs w:val="24"/>
        </w:rPr>
        <w:t xml:space="preserve"> </w:t>
      </w:r>
      <w:r w:rsidRPr="008549B2">
        <w:rPr>
          <w:i/>
          <w:szCs w:val="24"/>
        </w:rPr>
        <w:t>Judah,</w:t>
      </w:r>
      <w:r w:rsidR="008511C7">
        <w:rPr>
          <w:i/>
          <w:szCs w:val="24"/>
        </w:rPr>
        <w:t xml:space="preserve"> </w:t>
      </w:r>
      <w:r w:rsidRPr="008549B2">
        <w:rPr>
          <w:i/>
          <w:szCs w:val="24"/>
        </w:rPr>
        <w:t>nor</w:t>
      </w:r>
      <w:r w:rsidR="008511C7">
        <w:rPr>
          <w:i/>
          <w:szCs w:val="24"/>
        </w:rPr>
        <w:t xml:space="preserve"> </w:t>
      </w:r>
      <w:r w:rsidRPr="008549B2">
        <w:rPr>
          <w:i/>
          <w:szCs w:val="24"/>
        </w:rPr>
        <w:t>a</w:t>
      </w:r>
      <w:r w:rsidR="008511C7">
        <w:rPr>
          <w:i/>
          <w:szCs w:val="24"/>
        </w:rPr>
        <w:t xml:space="preserve"> </w:t>
      </w:r>
      <w:r w:rsidRPr="008549B2">
        <w:rPr>
          <w:i/>
          <w:szCs w:val="24"/>
        </w:rPr>
        <w:t>lawgiver</w:t>
      </w:r>
      <w:r w:rsidR="008511C7">
        <w:rPr>
          <w:i/>
          <w:szCs w:val="24"/>
        </w:rPr>
        <w:t xml:space="preserve"> </w:t>
      </w:r>
      <w:r w:rsidRPr="008549B2">
        <w:rPr>
          <w:i/>
          <w:szCs w:val="24"/>
        </w:rPr>
        <w:t>from</w:t>
      </w:r>
      <w:r w:rsidR="008511C7">
        <w:rPr>
          <w:i/>
          <w:szCs w:val="24"/>
        </w:rPr>
        <w:t xml:space="preserve"> </w:t>
      </w:r>
      <w:r w:rsidRPr="008549B2">
        <w:rPr>
          <w:i/>
          <w:szCs w:val="24"/>
        </w:rPr>
        <w:t>between</w:t>
      </w:r>
      <w:r w:rsidR="008511C7">
        <w:rPr>
          <w:i/>
          <w:szCs w:val="24"/>
        </w:rPr>
        <w:t xml:space="preserve"> </w:t>
      </w:r>
      <w:r w:rsidRPr="008549B2">
        <w:rPr>
          <w:i/>
          <w:szCs w:val="24"/>
        </w:rPr>
        <w:t>his</w:t>
      </w:r>
      <w:r w:rsidR="008511C7">
        <w:rPr>
          <w:i/>
          <w:szCs w:val="24"/>
        </w:rPr>
        <w:t xml:space="preserve"> </w:t>
      </w:r>
      <w:r w:rsidRPr="00F358FE">
        <w:rPr>
          <w:i/>
          <w:szCs w:val="24"/>
        </w:rPr>
        <w:t>feet</w:t>
      </w:r>
      <w:r w:rsidRPr="008549B2">
        <w:rPr>
          <w:i/>
          <w:szCs w:val="24"/>
        </w:rPr>
        <w:t>,</w:t>
      </w:r>
      <w:r w:rsidR="008511C7">
        <w:rPr>
          <w:i/>
          <w:szCs w:val="24"/>
        </w:rPr>
        <w:t xml:space="preserve"> </w:t>
      </w:r>
      <w:r w:rsidRPr="008549B2">
        <w:rPr>
          <w:i/>
          <w:szCs w:val="24"/>
        </w:rPr>
        <w:t>until</w:t>
      </w:r>
      <w:r w:rsidR="008511C7">
        <w:rPr>
          <w:i/>
          <w:szCs w:val="24"/>
        </w:rPr>
        <w:t xml:space="preserve"> </w:t>
      </w:r>
      <w:r w:rsidRPr="008549B2">
        <w:rPr>
          <w:i/>
          <w:szCs w:val="24"/>
        </w:rPr>
        <w:t>Shiloh</w:t>
      </w:r>
      <w:r w:rsidR="008511C7">
        <w:rPr>
          <w:i/>
          <w:szCs w:val="24"/>
        </w:rPr>
        <w:t xml:space="preserve"> </w:t>
      </w:r>
      <w:r w:rsidRPr="008549B2">
        <w:rPr>
          <w:i/>
          <w:szCs w:val="24"/>
        </w:rPr>
        <w:t>come;</w:t>
      </w:r>
      <w:r w:rsidR="008511C7">
        <w:rPr>
          <w:i/>
          <w:szCs w:val="24"/>
        </w:rPr>
        <w:t xml:space="preserve"> </w:t>
      </w:r>
      <w:r w:rsidRPr="008549B2">
        <w:rPr>
          <w:i/>
          <w:szCs w:val="24"/>
        </w:rPr>
        <w:t>and</w:t>
      </w:r>
      <w:r w:rsidR="008511C7">
        <w:rPr>
          <w:i/>
          <w:szCs w:val="24"/>
        </w:rPr>
        <w:t xml:space="preserve"> </w:t>
      </w:r>
      <w:r w:rsidRPr="008549B2">
        <w:rPr>
          <w:i/>
          <w:szCs w:val="24"/>
        </w:rPr>
        <w:t>unto</w:t>
      </w:r>
      <w:r w:rsidR="008511C7">
        <w:rPr>
          <w:i/>
          <w:szCs w:val="24"/>
        </w:rPr>
        <w:t xml:space="preserve"> </w:t>
      </w:r>
      <w:r w:rsidRPr="008549B2">
        <w:rPr>
          <w:i/>
          <w:szCs w:val="24"/>
        </w:rPr>
        <w:t>him</w:t>
      </w:r>
      <w:r w:rsidR="008511C7">
        <w:rPr>
          <w:i/>
          <w:szCs w:val="24"/>
        </w:rPr>
        <w:t xml:space="preserve"> </w:t>
      </w:r>
      <w:r w:rsidRPr="008549B2">
        <w:rPr>
          <w:i/>
          <w:szCs w:val="24"/>
        </w:rPr>
        <w:t>shall</w:t>
      </w:r>
      <w:r w:rsidR="008511C7">
        <w:rPr>
          <w:i/>
          <w:szCs w:val="24"/>
        </w:rPr>
        <w:t xml:space="preserve"> </w:t>
      </w:r>
      <w:r w:rsidRPr="008549B2">
        <w:rPr>
          <w:i/>
          <w:szCs w:val="24"/>
        </w:rPr>
        <w:t>the</w:t>
      </w:r>
      <w:r w:rsidR="008511C7">
        <w:rPr>
          <w:i/>
          <w:szCs w:val="24"/>
        </w:rPr>
        <w:t xml:space="preserve"> </w:t>
      </w:r>
      <w:r w:rsidRPr="008549B2">
        <w:rPr>
          <w:i/>
          <w:szCs w:val="24"/>
        </w:rPr>
        <w:t>gathering</w:t>
      </w:r>
      <w:r w:rsidR="008511C7">
        <w:rPr>
          <w:i/>
          <w:szCs w:val="24"/>
        </w:rPr>
        <w:t xml:space="preserve"> </w:t>
      </w:r>
      <w:r w:rsidRPr="008549B2">
        <w:rPr>
          <w:i/>
          <w:szCs w:val="24"/>
        </w:rPr>
        <w:t>of</w:t>
      </w:r>
      <w:r w:rsidR="008511C7">
        <w:rPr>
          <w:i/>
          <w:szCs w:val="24"/>
        </w:rPr>
        <w:t xml:space="preserve"> </w:t>
      </w:r>
      <w:r w:rsidRPr="008549B2">
        <w:rPr>
          <w:i/>
          <w:szCs w:val="24"/>
        </w:rPr>
        <w:t>the</w:t>
      </w:r>
      <w:r w:rsidR="008511C7">
        <w:rPr>
          <w:i/>
          <w:szCs w:val="24"/>
        </w:rPr>
        <w:t xml:space="preserve"> </w:t>
      </w:r>
      <w:r w:rsidRPr="008549B2">
        <w:rPr>
          <w:i/>
          <w:szCs w:val="24"/>
        </w:rPr>
        <w:t>people</w:t>
      </w:r>
      <w:r w:rsidR="008511C7">
        <w:rPr>
          <w:i/>
          <w:szCs w:val="24"/>
        </w:rPr>
        <w:t xml:space="preserve"> </w:t>
      </w:r>
      <w:r w:rsidRPr="008549B2">
        <w:rPr>
          <w:i/>
          <w:szCs w:val="24"/>
        </w:rPr>
        <w:t>be.</w:t>
      </w:r>
    </w:p>
    <w:p w14:paraId="7CB8EF3B" w14:textId="77777777" w:rsidR="00F358FE" w:rsidRDefault="00F358FE" w:rsidP="00C038D2">
      <w:pPr>
        <w:rPr>
          <w:szCs w:val="24"/>
        </w:rPr>
      </w:pPr>
    </w:p>
    <w:p w14:paraId="5DBEA34B" w14:textId="1011C4D6" w:rsidR="00F358FE" w:rsidRDefault="00F358FE" w:rsidP="00C038D2">
      <w:pPr>
        <w:rPr>
          <w:szCs w:val="24"/>
        </w:rPr>
      </w:pPr>
      <w:r>
        <w:rPr>
          <w:szCs w:val="24"/>
        </w:rPr>
        <w:t>These</w:t>
      </w:r>
      <w:r w:rsidR="008511C7">
        <w:rPr>
          <w:szCs w:val="24"/>
        </w:rPr>
        <w:t xml:space="preserve"> </w:t>
      </w:r>
      <w:r w:rsidRPr="00F358FE">
        <w:rPr>
          <w:szCs w:val="24"/>
        </w:rPr>
        <w:t>two</w:t>
      </w:r>
      <w:r w:rsidR="008511C7">
        <w:rPr>
          <w:szCs w:val="24"/>
        </w:rPr>
        <w:t xml:space="preserve"> </w:t>
      </w:r>
      <w:r>
        <w:rPr>
          <w:szCs w:val="24"/>
        </w:rPr>
        <w:t>men</w:t>
      </w:r>
      <w:r w:rsidR="008511C7">
        <w:rPr>
          <w:szCs w:val="24"/>
        </w:rPr>
        <w:t xml:space="preserve"> </w:t>
      </w:r>
      <w:r>
        <w:rPr>
          <w:szCs w:val="24"/>
        </w:rPr>
        <w:t>hint</w:t>
      </w:r>
      <w:r w:rsidR="008511C7">
        <w:rPr>
          <w:szCs w:val="24"/>
        </w:rPr>
        <w:t xml:space="preserve"> </w:t>
      </w:r>
      <w:r>
        <w:rPr>
          <w:szCs w:val="24"/>
        </w:rPr>
        <w:t>to</w:t>
      </w:r>
      <w:r w:rsidR="008511C7">
        <w:rPr>
          <w:szCs w:val="24"/>
        </w:rPr>
        <w:t xml:space="preserve"> </w:t>
      </w:r>
      <w:r>
        <w:rPr>
          <w:szCs w:val="24"/>
        </w:rPr>
        <w:t>the</w:t>
      </w:r>
      <w:r w:rsidR="008511C7">
        <w:rPr>
          <w:szCs w:val="24"/>
        </w:rPr>
        <w:t xml:space="preserve"> </w:t>
      </w:r>
      <w:r w:rsidRPr="00F358FE">
        <w:rPr>
          <w:szCs w:val="24"/>
        </w:rPr>
        <w:t>two</w:t>
      </w:r>
      <w:r w:rsidR="008511C7">
        <w:rPr>
          <w:szCs w:val="24"/>
        </w:rPr>
        <w:t xml:space="preserve"> </w:t>
      </w:r>
      <w:r>
        <w:rPr>
          <w:szCs w:val="24"/>
        </w:rPr>
        <w:t>Meshichim</w:t>
      </w:r>
      <w:r w:rsidR="008511C7">
        <w:rPr>
          <w:szCs w:val="24"/>
        </w:rPr>
        <w:t xml:space="preserve"> </w:t>
      </w:r>
      <w:r>
        <w:rPr>
          <w:szCs w:val="24"/>
        </w:rPr>
        <w:t>who</w:t>
      </w:r>
      <w:r w:rsidR="008511C7">
        <w:rPr>
          <w:szCs w:val="24"/>
        </w:rPr>
        <w:t xml:space="preserve"> </w:t>
      </w:r>
      <w:r>
        <w:rPr>
          <w:szCs w:val="24"/>
        </w:rPr>
        <w:t>will</w:t>
      </w:r>
      <w:r w:rsidR="008511C7">
        <w:rPr>
          <w:szCs w:val="24"/>
        </w:rPr>
        <w:t xml:space="preserve"> </w:t>
      </w:r>
      <w:r>
        <w:rPr>
          <w:szCs w:val="24"/>
        </w:rPr>
        <w:t>appear</w:t>
      </w:r>
      <w:r w:rsidR="008511C7">
        <w:rPr>
          <w:szCs w:val="24"/>
        </w:rPr>
        <w:t xml:space="preserve"> </w:t>
      </w:r>
      <w:r>
        <w:rPr>
          <w:szCs w:val="24"/>
        </w:rPr>
        <w:t>to</w:t>
      </w:r>
      <w:r w:rsidR="008511C7">
        <w:rPr>
          <w:szCs w:val="24"/>
        </w:rPr>
        <w:t xml:space="preserve"> </w:t>
      </w:r>
      <w:r>
        <w:rPr>
          <w:szCs w:val="24"/>
        </w:rPr>
        <w:t>lead</w:t>
      </w:r>
      <w:r w:rsidR="008511C7">
        <w:rPr>
          <w:szCs w:val="24"/>
        </w:rPr>
        <w:t xml:space="preserve"> </w:t>
      </w:r>
      <w:r>
        <w:rPr>
          <w:szCs w:val="24"/>
        </w:rPr>
        <w:t>the</w:t>
      </w:r>
      <w:r w:rsidR="008511C7">
        <w:rPr>
          <w:szCs w:val="24"/>
        </w:rPr>
        <w:t xml:space="preserve"> </w:t>
      </w:r>
      <w:r w:rsidRPr="00F358FE">
        <w:rPr>
          <w:szCs w:val="24"/>
        </w:rPr>
        <w:t>world</w:t>
      </w:r>
      <w:r w:rsidR="008511C7">
        <w:rPr>
          <w:szCs w:val="24"/>
        </w:rPr>
        <w:t xml:space="preserve"> </w:t>
      </w:r>
      <w:r>
        <w:rPr>
          <w:szCs w:val="24"/>
        </w:rPr>
        <w:t>into</w:t>
      </w:r>
      <w:r w:rsidR="008511C7">
        <w:rPr>
          <w:szCs w:val="24"/>
        </w:rPr>
        <w:t xml:space="preserve"> </w:t>
      </w:r>
      <w:r>
        <w:rPr>
          <w:szCs w:val="24"/>
        </w:rPr>
        <w:t>the</w:t>
      </w:r>
      <w:r w:rsidR="008511C7">
        <w:rPr>
          <w:szCs w:val="24"/>
        </w:rPr>
        <w:t xml:space="preserve"> </w:t>
      </w:r>
      <w:r w:rsidRPr="00F358FE">
        <w:rPr>
          <w:szCs w:val="24"/>
        </w:rPr>
        <w:t>redemption</w:t>
      </w:r>
      <w:r>
        <w:rPr>
          <w:szCs w:val="24"/>
        </w:rPr>
        <w:t>.</w:t>
      </w:r>
      <w:r w:rsidR="008511C7">
        <w:rPr>
          <w:szCs w:val="24"/>
        </w:rPr>
        <w:t xml:space="preserve"> </w:t>
      </w:r>
      <w:r w:rsidRPr="00F358FE">
        <w:rPr>
          <w:szCs w:val="24"/>
        </w:rPr>
        <w:t>Yosef</w:t>
      </w:r>
      <w:r w:rsidR="008511C7">
        <w:rPr>
          <w:szCs w:val="24"/>
        </w:rPr>
        <w:t xml:space="preserve"> </w:t>
      </w:r>
      <w:r>
        <w:rPr>
          <w:szCs w:val="24"/>
        </w:rPr>
        <w:t>was</w:t>
      </w:r>
      <w:r w:rsidR="008511C7">
        <w:rPr>
          <w:szCs w:val="24"/>
        </w:rPr>
        <w:t xml:space="preserve"> </w:t>
      </w:r>
      <w:r>
        <w:rPr>
          <w:szCs w:val="24"/>
        </w:rPr>
        <w:t>the</w:t>
      </w:r>
      <w:r w:rsidR="008511C7">
        <w:rPr>
          <w:szCs w:val="24"/>
        </w:rPr>
        <w:t xml:space="preserve"> </w:t>
      </w:r>
      <w:r w:rsidRPr="00F358FE">
        <w:rPr>
          <w:szCs w:val="24"/>
        </w:rPr>
        <w:t>first</w:t>
      </w:r>
      <w:r w:rsidR="008511C7">
        <w:rPr>
          <w:szCs w:val="24"/>
        </w:rPr>
        <w:t xml:space="preserve"> </w:t>
      </w:r>
      <w:r w:rsidRPr="00F358FE">
        <w:rPr>
          <w:szCs w:val="24"/>
        </w:rPr>
        <w:t>world</w:t>
      </w:r>
      <w:r w:rsidR="008511C7">
        <w:rPr>
          <w:szCs w:val="24"/>
        </w:rPr>
        <w:t xml:space="preserve"> </w:t>
      </w:r>
      <w:r>
        <w:rPr>
          <w:szCs w:val="24"/>
        </w:rPr>
        <w:t>ruler</w:t>
      </w:r>
      <w:r w:rsidR="008511C7">
        <w:rPr>
          <w:szCs w:val="24"/>
        </w:rPr>
        <w:t xml:space="preserve"> </w:t>
      </w:r>
      <w:r>
        <w:rPr>
          <w:szCs w:val="24"/>
        </w:rPr>
        <w:t>and</w:t>
      </w:r>
      <w:r w:rsidR="008511C7">
        <w:rPr>
          <w:szCs w:val="24"/>
        </w:rPr>
        <w:t xml:space="preserve"> </w:t>
      </w:r>
      <w:r>
        <w:rPr>
          <w:szCs w:val="24"/>
        </w:rPr>
        <w:t>Yehuda</w:t>
      </w:r>
      <w:r w:rsidR="008511C7">
        <w:rPr>
          <w:szCs w:val="24"/>
        </w:rPr>
        <w:t xml:space="preserve"> </w:t>
      </w:r>
      <w:r>
        <w:rPr>
          <w:szCs w:val="24"/>
        </w:rPr>
        <w:t>was</w:t>
      </w:r>
      <w:r w:rsidR="008511C7">
        <w:rPr>
          <w:szCs w:val="24"/>
        </w:rPr>
        <w:t xml:space="preserve"> </w:t>
      </w:r>
      <w:r>
        <w:rPr>
          <w:szCs w:val="24"/>
        </w:rPr>
        <w:t>the</w:t>
      </w:r>
      <w:r w:rsidR="008511C7">
        <w:rPr>
          <w:szCs w:val="24"/>
        </w:rPr>
        <w:t xml:space="preserve"> </w:t>
      </w:r>
      <w:r>
        <w:rPr>
          <w:szCs w:val="24"/>
        </w:rPr>
        <w:t>ruler</w:t>
      </w:r>
      <w:r w:rsidR="008511C7">
        <w:rPr>
          <w:szCs w:val="24"/>
        </w:rPr>
        <w:t xml:space="preserve"> </w:t>
      </w:r>
      <w:r>
        <w:rPr>
          <w:szCs w:val="24"/>
        </w:rPr>
        <w:t>over</w:t>
      </w:r>
      <w:r w:rsidR="008511C7">
        <w:rPr>
          <w:szCs w:val="24"/>
        </w:rPr>
        <w:t xml:space="preserve"> </w:t>
      </w:r>
      <w:r>
        <w:rPr>
          <w:szCs w:val="24"/>
        </w:rPr>
        <w:t>the</w:t>
      </w:r>
      <w:r w:rsidR="008511C7">
        <w:rPr>
          <w:szCs w:val="24"/>
        </w:rPr>
        <w:t xml:space="preserve"> </w:t>
      </w:r>
      <w:r>
        <w:rPr>
          <w:szCs w:val="24"/>
        </w:rPr>
        <w:t>sons</w:t>
      </w:r>
      <w:r w:rsidR="008511C7">
        <w:rPr>
          <w:szCs w:val="24"/>
        </w:rPr>
        <w:t xml:space="preserve"> </w:t>
      </w:r>
      <w:r>
        <w:rPr>
          <w:szCs w:val="24"/>
        </w:rPr>
        <w:t>of</w:t>
      </w:r>
      <w:r w:rsidR="008511C7">
        <w:rPr>
          <w:szCs w:val="24"/>
        </w:rPr>
        <w:t xml:space="preserve"> </w:t>
      </w:r>
      <w:r w:rsidRPr="00F358FE">
        <w:rPr>
          <w:szCs w:val="24"/>
        </w:rPr>
        <w:t>Yaaqov</w:t>
      </w:r>
      <w:r>
        <w:rPr>
          <w:szCs w:val="24"/>
        </w:rPr>
        <w:t>.</w:t>
      </w:r>
      <w:r>
        <w:rPr>
          <w:rStyle w:val="FootnoteReference"/>
          <w:szCs w:val="24"/>
        </w:rPr>
        <w:footnoteReference w:id="51"/>
      </w:r>
    </w:p>
    <w:p w14:paraId="758B4DA2" w14:textId="77777777" w:rsidR="00F358FE" w:rsidRDefault="00F358FE" w:rsidP="00C038D2">
      <w:pPr>
        <w:rPr>
          <w:szCs w:val="24"/>
        </w:rPr>
      </w:pPr>
    </w:p>
    <w:p w14:paraId="7C2E3470" w14:textId="7794B66E" w:rsidR="00F358FE" w:rsidRDefault="00F358FE" w:rsidP="00C038D2">
      <w:pPr>
        <w:rPr>
          <w:szCs w:val="24"/>
        </w:rPr>
      </w:pPr>
      <w:r>
        <w:rPr>
          <w:szCs w:val="24"/>
        </w:rPr>
        <w:t>These</w:t>
      </w:r>
      <w:r w:rsidR="008511C7">
        <w:rPr>
          <w:szCs w:val="24"/>
        </w:rPr>
        <w:t xml:space="preserve"> </w:t>
      </w:r>
      <w:r w:rsidRPr="00F358FE">
        <w:rPr>
          <w:szCs w:val="24"/>
        </w:rPr>
        <w:t>two</w:t>
      </w:r>
      <w:r w:rsidR="008511C7">
        <w:rPr>
          <w:szCs w:val="24"/>
        </w:rPr>
        <w:t xml:space="preserve"> </w:t>
      </w:r>
      <w:r>
        <w:rPr>
          <w:szCs w:val="24"/>
        </w:rPr>
        <w:t>great</w:t>
      </w:r>
      <w:r w:rsidR="008511C7">
        <w:rPr>
          <w:szCs w:val="24"/>
        </w:rPr>
        <w:t xml:space="preserve"> </w:t>
      </w:r>
      <w:r>
        <w:rPr>
          <w:szCs w:val="24"/>
        </w:rPr>
        <w:t>men</w:t>
      </w:r>
      <w:r w:rsidR="008511C7">
        <w:rPr>
          <w:szCs w:val="24"/>
        </w:rPr>
        <w:t xml:space="preserve"> </w:t>
      </w:r>
      <w:r>
        <w:rPr>
          <w:szCs w:val="24"/>
        </w:rPr>
        <w:t>exhibit</w:t>
      </w:r>
      <w:r w:rsidR="008511C7">
        <w:rPr>
          <w:szCs w:val="24"/>
        </w:rPr>
        <w:t xml:space="preserve"> </w:t>
      </w:r>
      <w:r>
        <w:rPr>
          <w:szCs w:val="24"/>
        </w:rPr>
        <w:t>the</w:t>
      </w:r>
      <w:r w:rsidR="008511C7">
        <w:rPr>
          <w:szCs w:val="24"/>
        </w:rPr>
        <w:t xml:space="preserve"> </w:t>
      </w:r>
      <w:r>
        <w:rPr>
          <w:szCs w:val="24"/>
        </w:rPr>
        <w:t>attributes</w:t>
      </w:r>
      <w:r w:rsidR="008511C7">
        <w:rPr>
          <w:szCs w:val="24"/>
        </w:rPr>
        <w:t xml:space="preserve"> </w:t>
      </w:r>
      <w:r>
        <w:rPr>
          <w:szCs w:val="24"/>
        </w:rPr>
        <w:t>that</w:t>
      </w:r>
      <w:r w:rsidR="008511C7">
        <w:rPr>
          <w:szCs w:val="24"/>
        </w:rPr>
        <w:t xml:space="preserve"> </w:t>
      </w:r>
      <w:r>
        <w:rPr>
          <w:szCs w:val="24"/>
        </w:rPr>
        <w:t>we</w:t>
      </w:r>
      <w:r w:rsidR="008511C7">
        <w:rPr>
          <w:szCs w:val="24"/>
        </w:rPr>
        <w:t xml:space="preserve"> </w:t>
      </w:r>
      <w:r>
        <w:rPr>
          <w:szCs w:val="24"/>
        </w:rPr>
        <w:t>will</w:t>
      </w:r>
      <w:r w:rsidR="008511C7">
        <w:rPr>
          <w:szCs w:val="24"/>
        </w:rPr>
        <w:t xml:space="preserve"> </w:t>
      </w:r>
      <w:r>
        <w:rPr>
          <w:szCs w:val="24"/>
        </w:rPr>
        <w:t>later</w:t>
      </w:r>
      <w:r w:rsidR="008511C7">
        <w:rPr>
          <w:szCs w:val="24"/>
        </w:rPr>
        <w:t xml:space="preserve"> </w:t>
      </w:r>
      <w:r>
        <w:rPr>
          <w:szCs w:val="24"/>
        </w:rPr>
        <w:t>see</w:t>
      </w:r>
      <w:r w:rsidR="008511C7">
        <w:rPr>
          <w:szCs w:val="24"/>
        </w:rPr>
        <w:t xml:space="preserve"> </w:t>
      </w:r>
      <w:r>
        <w:rPr>
          <w:szCs w:val="24"/>
        </w:rPr>
        <w:t>in</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Pr>
          <w:szCs w:val="24"/>
        </w:rPr>
        <w:t>and</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Pr>
          <w:szCs w:val="24"/>
        </w:rPr>
        <w:t>David.</w:t>
      </w:r>
      <w:r w:rsidR="008511C7">
        <w:rPr>
          <w:szCs w:val="24"/>
        </w:rPr>
        <w:t xml:space="preserve"> </w:t>
      </w:r>
      <w:r>
        <w:rPr>
          <w:szCs w:val="24"/>
        </w:rPr>
        <w:t>Therefore,</w:t>
      </w:r>
      <w:r w:rsidR="008511C7">
        <w:rPr>
          <w:szCs w:val="24"/>
        </w:rPr>
        <w:t xml:space="preserve"> </w:t>
      </w:r>
      <w:r>
        <w:rPr>
          <w:szCs w:val="24"/>
        </w:rPr>
        <w:t>it</w:t>
      </w:r>
      <w:r w:rsidR="008511C7">
        <w:rPr>
          <w:szCs w:val="24"/>
        </w:rPr>
        <w:t xml:space="preserve"> </w:t>
      </w:r>
      <w:r>
        <w:rPr>
          <w:szCs w:val="24"/>
        </w:rPr>
        <w:t>behooves</w:t>
      </w:r>
      <w:r w:rsidR="008511C7">
        <w:rPr>
          <w:szCs w:val="24"/>
        </w:rPr>
        <w:t xml:space="preserve"> </w:t>
      </w:r>
      <w:r>
        <w:rPr>
          <w:szCs w:val="24"/>
        </w:rPr>
        <w:t>us</w:t>
      </w:r>
      <w:r w:rsidR="008511C7">
        <w:rPr>
          <w:szCs w:val="24"/>
        </w:rPr>
        <w:t xml:space="preserve"> </w:t>
      </w:r>
      <w:r>
        <w:rPr>
          <w:szCs w:val="24"/>
        </w:rPr>
        <w:t>to</w:t>
      </w:r>
      <w:r w:rsidR="008511C7">
        <w:rPr>
          <w:szCs w:val="24"/>
        </w:rPr>
        <w:t xml:space="preserve"> </w:t>
      </w:r>
      <w:r>
        <w:rPr>
          <w:szCs w:val="24"/>
        </w:rPr>
        <w:t>examine</w:t>
      </w:r>
      <w:r w:rsidR="008511C7">
        <w:rPr>
          <w:szCs w:val="24"/>
        </w:rPr>
        <w:t xml:space="preserve"> </w:t>
      </w:r>
      <w:r>
        <w:rPr>
          <w:szCs w:val="24"/>
        </w:rPr>
        <w:t>these</w:t>
      </w:r>
      <w:r w:rsidR="008511C7">
        <w:rPr>
          <w:szCs w:val="24"/>
        </w:rPr>
        <w:t xml:space="preserve"> </w:t>
      </w:r>
      <w:r w:rsidRPr="00F358FE">
        <w:rPr>
          <w:szCs w:val="24"/>
        </w:rPr>
        <w:t>two</w:t>
      </w:r>
      <w:r w:rsidR="008511C7">
        <w:rPr>
          <w:szCs w:val="24"/>
        </w:rPr>
        <w:t xml:space="preserve"> </w:t>
      </w:r>
      <w:r>
        <w:rPr>
          <w:szCs w:val="24"/>
        </w:rPr>
        <w:t>men</w:t>
      </w:r>
      <w:r w:rsidR="008511C7">
        <w:rPr>
          <w:szCs w:val="24"/>
        </w:rPr>
        <w:t xml:space="preserve"> </w:t>
      </w:r>
      <w:r>
        <w:rPr>
          <w:szCs w:val="24"/>
        </w:rPr>
        <w:t>and</w:t>
      </w:r>
      <w:r w:rsidR="008511C7">
        <w:rPr>
          <w:szCs w:val="24"/>
        </w:rPr>
        <w:t xml:space="preserve"> </w:t>
      </w:r>
      <w:r>
        <w:rPr>
          <w:szCs w:val="24"/>
        </w:rPr>
        <w:t>compare</w:t>
      </w:r>
      <w:r w:rsidR="008511C7">
        <w:rPr>
          <w:szCs w:val="24"/>
        </w:rPr>
        <w:t xml:space="preserve"> </w:t>
      </w:r>
      <w:r>
        <w:rPr>
          <w:szCs w:val="24"/>
        </w:rPr>
        <w:t>their</w:t>
      </w:r>
      <w:r w:rsidR="008511C7">
        <w:rPr>
          <w:szCs w:val="24"/>
        </w:rPr>
        <w:t xml:space="preserve"> </w:t>
      </w:r>
      <w:r>
        <w:rPr>
          <w:szCs w:val="24"/>
        </w:rPr>
        <w:t>lives</w:t>
      </w:r>
      <w:r w:rsidR="008511C7">
        <w:rPr>
          <w:szCs w:val="24"/>
        </w:rPr>
        <w:t xml:space="preserve"> </w:t>
      </w:r>
      <w:r>
        <w:rPr>
          <w:szCs w:val="24"/>
        </w:rPr>
        <w:t>to</w:t>
      </w:r>
      <w:r w:rsidR="008511C7">
        <w:rPr>
          <w:szCs w:val="24"/>
        </w:rPr>
        <w:t xml:space="preserve"> </w:t>
      </w:r>
      <w:r>
        <w:rPr>
          <w:szCs w:val="24"/>
        </w:rPr>
        <w:t>the</w:t>
      </w:r>
      <w:r w:rsidR="008511C7">
        <w:rPr>
          <w:szCs w:val="24"/>
        </w:rPr>
        <w:t xml:space="preserve"> </w:t>
      </w:r>
      <w:r>
        <w:rPr>
          <w:szCs w:val="24"/>
        </w:rPr>
        <w:t>roles</w:t>
      </w:r>
      <w:r w:rsidR="008511C7">
        <w:rPr>
          <w:szCs w:val="24"/>
        </w:rPr>
        <w:t xml:space="preserve"> </w:t>
      </w:r>
      <w:r>
        <w:rPr>
          <w:szCs w:val="24"/>
        </w:rPr>
        <w:t>that</w:t>
      </w:r>
      <w:r w:rsidR="008511C7">
        <w:rPr>
          <w:szCs w:val="24"/>
        </w:rPr>
        <w:t xml:space="preserve"> </w:t>
      </w:r>
      <w:r>
        <w:rPr>
          <w:szCs w:val="24"/>
        </w:rPr>
        <w:t>Chazal</w:t>
      </w:r>
      <w:r w:rsidR="008511C7">
        <w:rPr>
          <w:szCs w:val="24"/>
        </w:rPr>
        <w:t xml:space="preserve"> </w:t>
      </w:r>
      <w:r>
        <w:rPr>
          <w:szCs w:val="24"/>
        </w:rPr>
        <w:t>have</w:t>
      </w:r>
      <w:r w:rsidR="008511C7">
        <w:rPr>
          <w:szCs w:val="24"/>
        </w:rPr>
        <w:t xml:space="preserve"> </w:t>
      </w:r>
      <w:r>
        <w:rPr>
          <w:szCs w:val="24"/>
        </w:rPr>
        <w:t>assigned</w:t>
      </w:r>
      <w:r w:rsidR="008511C7">
        <w:rPr>
          <w:szCs w:val="24"/>
        </w:rPr>
        <w:t xml:space="preserve"> </w:t>
      </w:r>
      <w:r>
        <w:rPr>
          <w:szCs w:val="24"/>
        </w:rPr>
        <w:t>to</w:t>
      </w:r>
      <w:r w:rsidR="008511C7">
        <w:rPr>
          <w:szCs w:val="24"/>
        </w:rPr>
        <w:t xml:space="preserve"> </w:t>
      </w:r>
      <w:r>
        <w:rPr>
          <w:szCs w:val="24"/>
        </w:rPr>
        <w:t>the</w:t>
      </w:r>
      <w:r w:rsidR="008511C7">
        <w:rPr>
          <w:szCs w:val="24"/>
        </w:rPr>
        <w:t xml:space="preserve"> </w:t>
      </w:r>
      <w:r w:rsidRPr="00F358FE">
        <w:rPr>
          <w:szCs w:val="24"/>
        </w:rPr>
        <w:t>two</w:t>
      </w:r>
      <w:r w:rsidR="008511C7">
        <w:rPr>
          <w:szCs w:val="24"/>
        </w:rPr>
        <w:t xml:space="preserve"> </w:t>
      </w:r>
      <w:r>
        <w:rPr>
          <w:szCs w:val="24"/>
        </w:rPr>
        <w:t>Meshichim.</w:t>
      </w:r>
    </w:p>
    <w:p w14:paraId="139E9ECE" w14:textId="77777777" w:rsidR="00F358FE" w:rsidRDefault="00F358FE" w:rsidP="00604AF7">
      <w:pPr>
        <w:rPr>
          <w:szCs w:val="24"/>
        </w:rPr>
      </w:pPr>
    </w:p>
    <w:p w14:paraId="473F10E3" w14:textId="06676F54" w:rsidR="00F358FE" w:rsidRDefault="00F358FE" w:rsidP="00604AF7">
      <w:pPr>
        <w:rPr>
          <w:szCs w:val="24"/>
        </w:rPr>
      </w:pPr>
      <w:r w:rsidRPr="00AE770D">
        <w:rPr>
          <w:szCs w:val="24"/>
        </w:rPr>
        <w:t>In</w:t>
      </w:r>
      <w:r w:rsidR="008511C7">
        <w:rPr>
          <w:szCs w:val="24"/>
        </w:rPr>
        <w:t xml:space="preserve"> </w:t>
      </w:r>
      <w:r w:rsidRPr="00AE770D">
        <w:rPr>
          <w:szCs w:val="24"/>
        </w:rPr>
        <w:t>Genesis,</w:t>
      </w:r>
      <w:r w:rsidR="008511C7">
        <w:rPr>
          <w:szCs w:val="24"/>
        </w:rPr>
        <w:t xml:space="preserve"> </w:t>
      </w:r>
      <w:r w:rsidRPr="00F358FE">
        <w:rPr>
          <w:szCs w:val="24"/>
        </w:rPr>
        <w:t>Yosef</w:t>
      </w:r>
      <w:r w:rsidR="008511C7">
        <w:rPr>
          <w:szCs w:val="24"/>
        </w:rPr>
        <w:t xml:space="preserve"> </w:t>
      </w:r>
      <w:r w:rsidRPr="00AE770D">
        <w:rPr>
          <w:szCs w:val="24"/>
        </w:rPr>
        <w:t>and</w:t>
      </w:r>
      <w:r w:rsidR="008511C7">
        <w:rPr>
          <w:szCs w:val="24"/>
        </w:rPr>
        <w:t xml:space="preserve"> </w:t>
      </w:r>
      <w:r w:rsidRPr="00AE770D">
        <w:rPr>
          <w:szCs w:val="24"/>
        </w:rPr>
        <w:t>Yehuda</w:t>
      </w:r>
      <w:r w:rsidR="008511C7">
        <w:rPr>
          <w:szCs w:val="24"/>
        </w:rPr>
        <w:t xml:space="preserve"> </w:t>
      </w:r>
      <w:r w:rsidRPr="00AE770D">
        <w:rPr>
          <w:szCs w:val="24"/>
        </w:rPr>
        <w:t>meet</w:t>
      </w:r>
      <w:r w:rsidR="008511C7">
        <w:rPr>
          <w:szCs w:val="24"/>
        </w:rPr>
        <w:t xml:space="preserve"> </w:t>
      </w:r>
      <w:r w:rsidRPr="00AE770D">
        <w:rPr>
          <w:szCs w:val="24"/>
        </w:rPr>
        <w:t>for</w:t>
      </w:r>
      <w:r w:rsidR="008511C7">
        <w:rPr>
          <w:szCs w:val="24"/>
        </w:rPr>
        <w:t xml:space="preserve"> </w:t>
      </w:r>
      <w:r w:rsidRPr="00AE770D">
        <w:rPr>
          <w:szCs w:val="24"/>
        </w:rPr>
        <w:t>the</w:t>
      </w:r>
      <w:r w:rsidR="008511C7">
        <w:rPr>
          <w:szCs w:val="24"/>
        </w:rPr>
        <w:t xml:space="preserve"> </w:t>
      </w:r>
      <w:r w:rsidRPr="00F358FE">
        <w:rPr>
          <w:szCs w:val="24"/>
        </w:rPr>
        <w:t>first</w:t>
      </w:r>
      <w:r w:rsidR="008511C7">
        <w:rPr>
          <w:szCs w:val="24"/>
        </w:rPr>
        <w:t xml:space="preserve"> </w:t>
      </w:r>
      <w:r w:rsidRPr="00F358FE">
        <w:rPr>
          <w:szCs w:val="24"/>
        </w:rPr>
        <w:t>time</w:t>
      </w:r>
      <w:r w:rsidR="008511C7">
        <w:rPr>
          <w:szCs w:val="24"/>
        </w:rPr>
        <w:t xml:space="preserve"> </w:t>
      </w:r>
      <w:r w:rsidRPr="00AE770D">
        <w:rPr>
          <w:szCs w:val="24"/>
        </w:rPr>
        <w:t>as</w:t>
      </w:r>
      <w:r w:rsidR="008511C7">
        <w:rPr>
          <w:szCs w:val="24"/>
        </w:rPr>
        <w:t xml:space="preserve"> </w:t>
      </w:r>
      <w:r w:rsidRPr="00AE770D">
        <w:rPr>
          <w:szCs w:val="24"/>
        </w:rPr>
        <w:t>adults</w:t>
      </w:r>
      <w:r w:rsidR="008511C7">
        <w:rPr>
          <w:szCs w:val="24"/>
        </w:rPr>
        <w:t xml:space="preserve"> </w:t>
      </w:r>
      <w:r w:rsidRPr="00AE770D">
        <w:rPr>
          <w:szCs w:val="24"/>
        </w:rPr>
        <w:t>in</w:t>
      </w:r>
      <w:r w:rsidR="008511C7">
        <w:rPr>
          <w:szCs w:val="24"/>
        </w:rPr>
        <w:t xml:space="preserve"> </w:t>
      </w:r>
      <w:r w:rsidRPr="00AE770D">
        <w:rPr>
          <w:szCs w:val="24"/>
        </w:rPr>
        <w:t>Pharaoh’s</w:t>
      </w:r>
      <w:r w:rsidR="008511C7">
        <w:rPr>
          <w:szCs w:val="24"/>
        </w:rPr>
        <w:t xml:space="preserve"> </w:t>
      </w:r>
      <w:r w:rsidRPr="00AE770D">
        <w:rPr>
          <w:szCs w:val="24"/>
        </w:rPr>
        <w:t>court.</w:t>
      </w:r>
      <w:r w:rsidR="008511C7">
        <w:rPr>
          <w:szCs w:val="24"/>
        </w:rPr>
        <w:t xml:space="preserve"> </w:t>
      </w:r>
      <w:r w:rsidRPr="00F358FE">
        <w:rPr>
          <w:szCs w:val="24"/>
        </w:rPr>
        <w:t>Yosef</w:t>
      </w:r>
      <w:r w:rsidR="008511C7">
        <w:rPr>
          <w:szCs w:val="24"/>
        </w:rPr>
        <w:t xml:space="preserve"> </w:t>
      </w:r>
      <w:r w:rsidRPr="00AE770D">
        <w:rPr>
          <w:szCs w:val="24"/>
        </w:rPr>
        <w:t>is</w:t>
      </w:r>
      <w:r w:rsidR="008511C7">
        <w:rPr>
          <w:szCs w:val="24"/>
        </w:rPr>
        <w:t xml:space="preserve"> </w:t>
      </w:r>
      <w:r w:rsidRPr="00AE770D">
        <w:rPr>
          <w:szCs w:val="24"/>
        </w:rPr>
        <w:t>unrecognizable</w:t>
      </w:r>
      <w:r w:rsidR="008511C7">
        <w:rPr>
          <w:szCs w:val="24"/>
        </w:rPr>
        <w:t xml:space="preserve"> </w:t>
      </w:r>
      <w:r w:rsidRPr="00AE770D">
        <w:rPr>
          <w:szCs w:val="24"/>
        </w:rPr>
        <w:t>to</w:t>
      </w:r>
      <w:r w:rsidR="008511C7">
        <w:rPr>
          <w:szCs w:val="24"/>
        </w:rPr>
        <w:t xml:space="preserve"> </w:t>
      </w:r>
      <w:r w:rsidRPr="00AE770D">
        <w:rPr>
          <w:szCs w:val="24"/>
        </w:rPr>
        <w:t>Yehuda</w:t>
      </w:r>
      <w:r w:rsidR="008511C7">
        <w:rPr>
          <w:szCs w:val="24"/>
        </w:rPr>
        <w:t xml:space="preserve"> </w:t>
      </w:r>
      <w:r w:rsidRPr="00AE770D">
        <w:rPr>
          <w:szCs w:val="24"/>
        </w:rPr>
        <w:t>having</w:t>
      </w:r>
      <w:r w:rsidR="008511C7">
        <w:rPr>
          <w:szCs w:val="24"/>
        </w:rPr>
        <w:t xml:space="preserve"> </w:t>
      </w:r>
      <w:r w:rsidRPr="00AE770D">
        <w:rPr>
          <w:szCs w:val="24"/>
        </w:rPr>
        <w:t>been</w:t>
      </w:r>
      <w:r w:rsidR="008511C7">
        <w:rPr>
          <w:szCs w:val="24"/>
        </w:rPr>
        <w:t xml:space="preserve"> </w:t>
      </w:r>
      <w:r w:rsidRPr="00AE770D">
        <w:rPr>
          <w:szCs w:val="24"/>
        </w:rPr>
        <w:t>raised</w:t>
      </w:r>
      <w:r w:rsidR="008511C7">
        <w:rPr>
          <w:szCs w:val="24"/>
        </w:rPr>
        <w:t xml:space="preserve"> </w:t>
      </w:r>
      <w:r w:rsidRPr="00AE770D">
        <w:rPr>
          <w:szCs w:val="24"/>
        </w:rPr>
        <w:t>an</w:t>
      </w:r>
      <w:r w:rsidR="008511C7">
        <w:rPr>
          <w:szCs w:val="24"/>
        </w:rPr>
        <w:t xml:space="preserve"> </w:t>
      </w:r>
      <w:r w:rsidRPr="00AE770D">
        <w:rPr>
          <w:szCs w:val="24"/>
        </w:rPr>
        <w:t>Egyptian</w:t>
      </w:r>
      <w:r w:rsidR="008511C7">
        <w:rPr>
          <w:szCs w:val="24"/>
        </w:rPr>
        <w:t xml:space="preserve"> </w:t>
      </w:r>
      <w:r w:rsidRPr="00AE770D">
        <w:rPr>
          <w:szCs w:val="24"/>
        </w:rPr>
        <w:t>for</w:t>
      </w:r>
      <w:r w:rsidR="008511C7">
        <w:rPr>
          <w:szCs w:val="24"/>
        </w:rPr>
        <w:t xml:space="preserve"> </w:t>
      </w:r>
      <w:r w:rsidRPr="00AE770D">
        <w:rPr>
          <w:szCs w:val="24"/>
        </w:rPr>
        <w:t>so</w:t>
      </w:r>
      <w:r w:rsidR="008511C7">
        <w:rPr>
          <w:szCs w:val="24"/>
        </w:rPr>
        <w:t xml:space="preserve"> </w:t>
      </w:r>
      <w:r w:rsidRPr="00AE770D">
        <w:rPr>
          <w:szCs w:val="24"/>
        </w:rPr>
        <w:t>many</w:t>
      </w:r>
      <w:r w:rsidR="008511C7">
        <w:rPr>
          <w:szCs w:val="24"/>
        </w:rPr>
        <w:t xml:space="preserve"> </w:t>
      </w:r>
      <w:r w:rsidRPr="00AE770D">
        <w:rPr>
          <w:szCs w:val="24"/>
        </w:rPr>
        <w:t>years.</w:t>
      </w:r>
      <w:r w:rsidR="008511C7">
        <w:rPr>
          <w:szCs w:val="24"/>
        </w:rPr>
        <w:t xml:space="preserve"> </w:t>
      </w:r>
      <w:r w:rsidRPr="00AE770D">
        <w:rPr>
          <w:szCs w:val="24"/>
        </w:rPr>
        <w:t>While</w:t>
      </w:r>
      <w:r w:rsidR="008511C7">
        <w:rPr>
          <w:szCs w:val="24"/>
        </w:rPr>
        <w:t xml:space="preserve"> </w:t>
      </w:r>
      <w:r w:rsidRPr="00AE770D">
        <w:rPr>
          <w:szCs w:val="24"/>
        </w:rPr>
        <w:t>Yehuda</w:t>
      </w:r>
      <w:r w:rsidR="008511C7">
        <w:rPr>
          <w:szCs w:val="24"/>
        </w:rPr>
        <w:t xml:space="preserve"> </w:t>
      </w:r>
      <w:r w:rsidRPr="00AE770D">
        <w:rPr>
          <w:szCs w:val="24"/>
        </w:rPr>
        <w:t>has</w:t>
      </w:r>
      <w:r w:rsidR="008511C7">
        <w:rPr>
          <w:szCs w:val="24"/>
        </w:rPr>
        <w:t xml:space="preserve"> </w:t>
      </w:r>
      <w:r w:rsidRPr="00AE770D">
        <w:rPr>
          <w:szCs w:val="24"/>
        </w:rPr>
        <w:t>maintained</w:t>
      </w:r>
      <w:r w:rsidR="008511C7">
        <w:rPr>
          <w:szCs w:val="24"/>
        </w:rPr>
        <w:t xml:space="preserve"> </w:t>
      </w:r>
      <w:r w:rsidRPr="00AE770D">
        <w:rPr>
          <w:szCs w:val="24"/>
        </w:rPr>
        <w:t>his</w:t>
      </w:r>
      <w:r w:rsidR="008511C7">
        <w:rPr>
          <w:szCs w:val="24"/>
        </w:rPr>
        <w:t xml:space="preserve"> </w:t>
      </w:r>
      <w:r w:rsidRPr="00AE770D">
        <w:rPr>
          <w:szCs w:val="24"/>
        </w:rPr>
        <w:t>cultural</w:t>
      </w:r>
      <w:r w:rsidR="008511C7">
        <w:rPr>
          <w:szCs w:val="24"/>
        </w:rPr>
        <w:t xml:space="preserve"> </w:t>
      </w:r>
      <w:r w:rsidRPr="00AE770D">
        <w:rPr>
          <w:szCs w:val="24"/>
        </w:rPr>
        <w:t>identity,</w:t>
      </w:r>
      <w:r w:rsidR="008511C7">
        <w:rPr>
          <w:szCs w:val="24"/>
        </w:rPr>
        <w:t xml:space="preserve"> </w:t>
      </w:r>
      <w:r w:rsidRPr="00F358FE">
        <w:rPr>
          <w:szCs w:val="24"/>
        </w:rPr>
        <w:t>Yosef</w:t>
      </w:r>
      <w:r w:rsidR="008511C7">
        <w:rPr>
          <w:szCs w:val="24"/>
        </w:rPr>
        <w:t xml:space="preserve"> </w:t>
      </w:r>
      <w:r w:rsidRPr="00AE770D">
        <w:rPr>
          <w:szCs w:val="24"/>
        </w:rPr>
        <w:t>looks</w:t>
      </w:r>
      <w:r w:rsidR="008511C7">
        <w:rPr>
          <w:szCs w:val="24"/>
        </w:rPr>
        <w:t xml:space="preserve"> </w:t>
      </w:r>
      <w:r w:rsidRPr="00AE770D">
        <w:rPr>
          <w:szCs w:val="24"/>
        </w:rPr>
        <w:t>ever</w:t>
      </w:r>
      <w:r w:rsidR="008511C7">
        <w:rPr>
          <w:szCs w:val="24"/>
        </w:rPr>
        <w:t xml:space="preserve"> </w:t>
      </w:r>
      <w:r w:rsidRPr="00AE770D">
        <w:rPr>
          <w:szCs w:val="24"/>
        </w:rPr>
        <w:t>so</w:t>
      </w:r>
      <w:r w:rsidR="008511C7">
        <w:rPr>
          <w:szCs w:val="24"/>
        </w:rPr>
        <w:t xml:space="preserve"> </w:t>
      </w:r>
      <w:r w:rsidRPr="00AE770D">
        <w:rPr>
          <w:szCs w:val="24"/>
        </w:rPr>
        <w:t>different.</w:t>
      </w:r>
      <w:r w:rsidR="008511C7">
        <w:rPr>
          <w:szCs w:val="24"/>
        </w:rPr>
        <w:t xml:space="preserve"> </w:t>
      </w:r>
      <w:r w:rsidRPr="00AE770D">
        <w:rPr>
          <w:szCs w:val="24"/>
        </w:rPr>
        <w:t>More</w:t>
      </w:r>
      <w:r w:rsidR="008511C7">
        <w:rPr>
          <w:szCs w:val="24"/>
        </w:rPr>
        <w:t xml:space="preserve"> </w:t>
      </w:r>
      <w:r w:rsidRPr="00AE770D">
        <w:rPr>
          <w:szCs w:val="24"/>
        </w:rPr>
        <w:t>than</w:t>
      </w:r>
      <w:r w:rsidR="008511C7">
        <w:rPr>
          <w:szCs w:val="24"/>
        </w:rPr>
        <w:t xml:space="preserve"> </w:t>
      </w:r>
      <w:r w:rsidRPr="00AE770D">
        <w:rPr>
          <w:szCs w:val="24"/>
        </w:rPr>
        <w:t>this,</w:t>
      </w:r>
      <w:r w:rsidR="008511C7">
        <w:rPr>
          <w:szCs w:val="24"/>
        </w:rPr>
        <w:t xml:space="preserve"> </w:t>
      </w:r>
      <w:r w:rsidRPr="00AE770D">
        <w:rPr>
          <w:szCs w:val="24"/>
        </w:rPr>
        <w:t>rather</w:t>
      </w:r>
      <w:r w:rsidR="008511C7">
        <w:rPr>
          <w:szCs w:val="24"/>
        </w:rPr>
        <w:t xml:space="preserve"> </w:t>
      </w:r>
      <w:r w:rsidRPr="00AE770D">
        <w:rPr>
          <w:szCs w:val="24"/>
        </w:rPr>
        <w:t>than</w:t>
      </w:r>
      <w:r w:rsidR="008511C7">
        <w:rPr>
          <w:szCs w:val="24"/>
        </w:rPr>
        <w:t xml:space="preserve"> </w:t>
      </w:r>
      <w:r w:rsidRPr="00AE770D">
        <w:rPr>
          <w:szCs w:val="24"/>
        </w:rPr>
        <w:t>following</w:t>
      </w:r>
      <w:r w:rsidR="008511C7">
        <w:rPr>
          <w:szCs w:val="24"/>
        </w:rPr>
        <w:t xml:space="preserve"> </w:t>
      </w:r>
      <w:r w:rsidRPr="00AE770D">
        <w:rPr>
          <w:szCs w:val="24"/>
        </w:rPr>
        <w:t>in</w:t>
      </w:r>
      <w:r w:rsidR="008511C7">
        <w:rPr>
          <w:szCs w:val="24"/>
        </w:rPr>
        <w:t xml:space="preserve"> </w:t>
      </w:r>
      <w:r w:rsidRPr="00AE770D">
        <w:rPr>
          <w:szCs w:val="24"/>
        </w:rPr>
        <w:t>the</w:t>
      </w:r>
      <w:r w:rsidR="008511C7">
        <w:rPr>
          <w:szCs w:val="24"/>
        </w:rPr>
        <w:t xml:space="preserve"> </w:t>
      </w:r>
      <w:r w:rsidRPr="00AE770D">
        <w:rPr>
          <w:szCs w:val="24"/>
        </w:rPr>
        <w:t>“family</w:t>
      </w:r>
      <w:r w:rsidR="008511C7">
        <w:rPr>
          <w:szCs w:val="24"/>
        </w:rPr>
        <w:t xml:space="preserve"> </w:t>
      </w:r>
      <w:r w:rsidRPr="00AE770D">
        <w:rPr>
          <w:szCs w:val="24"/>
        </w:rPr>
        <w:t>business,”</w:t>
      </w:r>
      <w:r w:rsidR="008511C7">
        <w:rPr>
          <w:szCs w:val="24"/>
        </w:rPr>
        <w:t xml:space="preserve"> </w:t>
      </w:r>
      <w:r w:rsidRPr="00F358FE">
        <w:rPr>
          <w:szCs w:val="24"/>
        </w:rPr>
        <w:t>Yosef</w:t>
      </w:r>
      <w:r w:rsidRPr="00AE770D">
        <w:rPr>
          <w:szCs w:val="24"/>
        </w:rPr>
        <w:t>,</w:t>
      </w:r>
      <w:r w:rsidR="008511C7">
        <w:rPr>
          <w:szCs w:val="24"/>
        </w:rPr>
        <w:t xml:space="preserve"> </w:t>
      </w:r>
      <w:r w:rsidRPr="00AE770D">
        <w:rPr>
          <w:szCs w:val="24"/>
        </w:rPr>
        <w:t>is</w:t>
      </w:r>
      <w:r w:rsidR="008511C7">
        <w:rPr>
          <w:szCs w:val="24"/>
        </w:rPr>
        <w:t xml:space="preserve"> </w:t>
      </w:r>
      <w:r w:rsidRPr="00AE770D">
        <w:rPr>
          <w:szCs w:val="24"/>
        </w:rPr>
        <w:t>now</w:t>
      </w:r>
      <w:r w:rsidR="008511C7">
        <w:rPr>
          <w:szCs w:val="24"/>
        </w:rPr>
        <w:t xml:space="preserve"> </w:t>
      </w:r>
      <w:r w:rsidRPr="00AE770D">
        <w:rPr>
          <w:szCs w:val="24"/>
        </w:rPr>
        <w:t>a</w:t>
      </w:r>
      <w:r w:rsidR="008511C7">
        <w:rPr>
          <w:szCs w:val="24"/>
        </w:rPr>
        <w:t xml:space="preserve"> </w:t>
      </w:r>
      <w:r w:rsidRPr="00AE770D">
        <w:rPr>
          <w:szCs w:val="24"/>
        </w:rPr>
        <w:t>politician,</w:t>
      </w:r>
      <w:r w:rsidR="008511C7">
        <w:rPr>
          <w:szCs w:val="24"/>
        </w:rPr>
        <w:t xml:space="preserve"> </w:t>
      </w:r>
      <w:r w:rsidRPr="00AE770D">
        <w:rPr>
          <w:szCs w:val="24"/>
        </w:rPr>
        <w:t>a</w:t>
      </w:r>
      <w:r w:rsidR="008511C7">
        <w:rPr>
          <w:szCs w:val="24"/>
        </w:rPr>
        <w:t xml:space="preserve"> </w:t>
      </w:r>
      <w:r w:rsidRPr="00AE770D">
        <w:rPr>
          <w:szCs w:val="24"/>
        </w:rPr>
        <w:t>Prime</w:t>
      </w:r>
      <w:r w:rsidR="008511C7">
        <w:rPr>
          <w:szCs w:val="24"/>
        </w:rPr>
        <w:t xml:space="preserve"> </w:t>
      </w:r>
      <w:r w:rsidRPr="00AE770D">
        <w:rPr>
          <w:szCs w:val="24"/>
        </w:rPr>
        <w:t>Minister</w:t>
      </w:r>
      <w:r w:rsidR="008511C7">
        <w:rPr>
          <w:szCs w:val="24"/>
        </w:rPr>
        <w:t xml:space="preserve"> </w:t>
      </w:r>
      <w:r w:rsidRPr="00AE770D">
        <w:rPr>
          <w:szCs w:val="24"/>
        </w:rPr>
        <w:t>of</w:t>
      </w:r>
      <w:r w:rsidR="008511C7">
        <w:rPr>
          <w:szCs w:val="24"/>
        </w:rPr>
        <w:t xml:space="preserve"> </w:t>
      </w:r>
      <w:r w:rsidRPr="00AE770D">
        <w:rPr>
          <w:szCs w:val="24"/>
        </w:rPr>
        <w:t>Egypt,</w:t>
      </w:r>
      <w:r w:rsidR="008511C7">
        <w:rPr>
          <w:szCs w:val="24"/>
        </w:rPr>
        <w:t xml:space="preserve"> </w:t>
      </w:r>
      <w:r w:rsidRPr="00AE770D">
        <w:rPr>
          <w:szCs w:val="24"/>
        </w:rPr>
        <w:t>a</w:t>
      </w:r>
      <w:r w:rsidR="008511C7">
        <w:rPr>
          <w:szCs w:val="24"/>
        </w:rPr>
        <w:t xml:space="preserve"> </w:t>
      </w:r>
      <w:r w:rsidRPr="00AE770D">
        <w:rPr>
          <w:szCs w:val="24"/>
        </w:rPr>
        <w:t>man</w:t>
      </w:r>
      <w:r w:rsidR="008511C7">
        <w:rPr>
          <w:szCs w:val="24"/>
        </w:rPr>
        <w:t xml:space="preserve"> </w:t>
      </w:r>
      <w:r w:rsidRPr="00AE770D">
        <w:rPr>
          <w:szCs w:val="24"/>
        </w:rPr>
        <w:t>of</w:t>
      </w:r>
      <w:r w:rsidR="008511C7">
        <w:rPr>
          <w:szCs w:val="24"/>
        </w:rPr>
        <w:t xml:space="preserve"> </w:t>
      </w:r>
      <w:r w:rsidRPr="00AE770D">
        <w:rPr>
          <w:szCs w:val="24"/>
        </w:rPr>
        <w:t>the</w:t>
      </w:r>
      <w:r w:rsidR="008511C7">
        <w:rPr>
          <w:szCs w:val="24"/>
        </w:rPr>
        <w:t xml:space="preserve"> </w:t>
      </w:r>
      <w:r w:rsidRPr="00F358FE">
        <w:rPr>
          <w:szCs w:val="24"/>
        </w:rPr>
        <w:t>world</w:t>
      </w:r>
      <w:r w:rsidRPr="00AE770D">
        <w:rPr>
          <w:szCs w:val="24"/>
        </w:rPr>
        <w:t>,</w:t>
      </w:r>
      <w:r w:rsidR="008511C7">
        <w:rPr>
          <w:szCs w:val="24"/>
        </w:rPr>
        <w:t xml:space="preserve"> </w:t>
      </w:r>
      <w:r w:rsidRPr="00AE770D">
        <w:rPr>
          <w:szCs w:val="24"/>
        </w:rPr>
        <w:t>so</w:t>
      </w:r>
      <w:r w:rsidR="008511C7">
        <w:rPr>
          <w:szCs w:val="24"/>
        </w:rPr>
        <w:t xml:space="preserve"> </w:t>
      </w:r>
      <w:r w:rsidRPr="00AE770D">
        <w:rPr>
          <w:szCs w:val="24"/>
        </w:rPr>
        <w:t>very</w:t>
      </w:r>
      <w:r w:rsidR="008511C7">
        <w:rPr>
          <w:szCs w:val="24"/>
        </w:rPr>
        <w:t xml:space="preserve"> </w:t>
      </w:r>
      <w:r w:rsidRPr="00AE770D">
        <w:rPr>
          <w:szCs w:val="24"/>
        </w:rPr>
        <w:t>much</w:t>
      </w:r>
      <w:r w:rsidR="008511C7">
        <w:rPr>
          <w:szCs w:val="24"/>
        </w:rPr>
        <w:t xml:space="preserve"> </w:t>
      </w:r>
      <w:r w:rsidRPr="00AE770D">
        <w:rPr>
          <w:szCs w:val="24"/>
        </w:rPr>
        <w:t>unlike</w:t>
      </w:r>
      <w:r w:rsidR="008511C7">
        <w:rPr>
          <w:szCs w:val="24"/>
        </w:rPr>
        <w:t xml:space="preserve"> </w:t>
      </w:r>
      <w:r w:rsidRPr="00AE770D">
        <w:rPr>
          <w:szCs w:val="24"/>
        </w:rPr>
        <w:t>the</w:t>
      </w:r>
      <w:r w:rsidR="008511C7">
        <w:rPr>
          <w:szCs w:val="24"/>
        </w:rPr>
        <w:t xml:space="preserve"> </w:t>
      </w:r>
      <w:r w:rsidRPr="00AE770D">
        <w:rPr>
          <w:szCs w:val="24"/>
        </w:rPr>
        <w:t>House</w:t>
      </w:r>
      <w:r w:rsidR="008511C7">
        <w:rPr>
          <w:szCs w:val="24"/>
        </w:rPr>
        <w:t xml:space="preserve"> </w:t>
      </w:r>
      <w:r w:rsidRPr="00AE770D">
        <w:rPr>
          <w:szCs w:val="24"/>
        </w:rPr>
        <w:t>of</w:t>
      </w:r>
      <w:r w:rsidR="008511C7">
        <w:rPr>
          <w:szCs w:val="24"/>
        </w:rPr>
        <w:t xml:space="preserve"> </w:t>
      </w:r>
      <w:r w:rsidRPr="00F358FE">
        <w:rPr>
          <w:szCs w:val="24"/>
        </w:rPr>
        <w:t>Jacob</w:t>
      </w:r>
      <w:r w:rsidRPr="00AE770D">
        <w:rPr>
          <w:szCs w:val="24"/>
        </w:rPr>
        <w:t>,</w:t>
      </w:r>
      <w:r w:rsidR="008511C7">
        <w:rPr>
          <w:szCs w:val="24"/>
        </w:rPr>
        <w:t xml:space="preserve"> </w:t>
      </w:r>
      <w:r w:rsidRPr="00AE770D">
        <w:rPr>
          <w:szCs w:val="24"/>
        </w:rPr>
        <w:t>who</w:t>
      </w:r>
      <w:r w:rsidR="008511C7">
        <w:rPr>
          <w:szCs w:val="24"/>
        </w:rPr>
        <w:t xml:space="preserve"> </w:t>
      </w:r>
      <w:r w:rsidRPr="00AE770D">
        <w:rPr>
          <w:szCs w:val="24"/>
        </w:rPr>
        <w:t>are</w:t>
      </w:r>
      <w:r w:rsidR="008511C7">
        <w:rPr>
          <w:szCs w:val="24"/>
        </w:rPr>
        <w:t xml:space="preserve"> </w:t>
      </w:r>
      <w:r w:rsidRPr="00AE770D">
        <w:rPr>
          <w:szCs w:val="24"/>
        </w:rPr>
        <w:t>few,</w:t>
      </w:r>
      <w:r w:rsidR="008511C7">
        <w:rPr>
          <w:szCs w:val="24"/>
        </w:rPr>
        <w:t xml:space="preserve"> </w:t>
      </w:r>
      <w:r w:rsidRPr="00AE770D">
        <w:rPr>
          <w:szCs w:val="24"/>
        </w:rPr>
        <w:t>isolated</w:t>
      </w:r>
      <w:r w:rsidR="008511C7">
        <w:rPr>
          <w:szCs w:val="24"/>
        </w:rPr>
        <w:t xml:space="preserve"> </w:t>
      </w:r>
      <w:r w:rsidRPr="00AE770D">
        <w:rPr>
          <w:szCs w:val="24"/>
        </w:rPr>
        <w:t>and</w:t>
      </w:r>
      <w:r w:rsidR="008511C7">
        <w:rPr>
          <w:szCs w:val="24"/>
        </w:rPr>
        <w:t xml:space="preserve"> </w:t>
      </w:r>
      <w:r w:rsidRPr="00AE770D">
        <w:rPr>
          <w:szCs w:val="24"/>
        </w:rPr>
        <w:t>different.</w:t>
      </w:r>
      <w:r w:rsidR="008511C7">
        <w:rPr>
          <w:szCs w:val="24"/>
        </w:rPr>
        <w:t xml:space="preserve"> </w:t>
      </w:r>
      <w:r w:rsidRPr="00F358FE">
        <w:rPr>
          <w:szCs w:val="24"/>
        </w:rPr>
        <w:t>Yosef</w:t>
      </w:r>
      <w:r w:rsidRPr="00AE770D">
        <w:rPr>
          <w:szCs w:val="24"/>
        </w:rPr>
        <w:t>’s</w:t>
      </w:r>
      <w:r w:rsidR="008511C7">
        <w:rPr>
          <w:szCs w:val="24"/>
        </w:rPr>
        <w:t xml:space="preserve"> </w:t>
      </w:r>
      <w:r w:rsidRPr="00F358FE">
        <w:rPr>
          <w:szCs w:val="24"/>
        </w:rPr>
        <w:t>name</w:t>
      </w:r>
      <w:r w:rsidR="008511C7">
        <w:rPr>
          <w:szCs w:val="24"/>
        </w:rPr>
        <w:t xml:space="preserve"> </w:t>
      </w:r>
      <w:r w:rsidRPr="00AE770D">
        <w:rPr>
          <w:szCs w:val="24"/>
        </w:rPr>
        <w:t>is</w:t>
      </w:r>
      <w:r w:rsidR="008511C7">
        <w:rPr>
          <w:szCs w:val="24"/>
        </w:rPr>
        <w:t xml:space="preserve"> </w:t>
      </w:r>
      <w:r w:rsidRPr="00AE770D">
        <w:rPr>
          <w:szCs w:val="24"/>
        </w:rPr>
        <w:t>Egyptian,</w:t>
      </w:r>
      <w:r w:rsidR="008511C7">
        <w:rPr>
          <w:szCs w:val="24"/>
        </w:rPr>
        <w:t xml:space="preserve"> </w:t>
      </w:r>
      <w:r w:rsidRPr="00AE770D">
        <w:rPr>
          <w:szCs w:val="24"/>
        </w:rPr>
        <w:t>as</w:t>
      </w:r>
      <w:r w:rsidR="008511C7">
        <w:rPr>
          <w:szCs w:val="24"/>
        </w:rPr>
        <w:t xml:space="preserve"> </w:t>
      </w:r>
      <w:r w:rsidRPr="00AE770D">
        <w:rPr>
          <w:szCs w:val="24"/>
        </w:rPr>
        <w:t>are</w:t>
      </w:r>
      <w:r w:rsidR="008511C7">
        <w:rPr>
          <w:szCs w:val="24"/>
        </w:rPr>
        <w:t xml:space="preserve"> </w:t>
      </w:r>
      <w:r w:rsidRPr="00AE770D">
        <w:rPr>
          <w:szCs w:val="24"/>
        </w:rPr>
        <w:t>his</w:t>
      </w:r>
      <w:r w:rsidR="008511C7">
        <w:rPr>
          <w:szCs w:val="24"/>
        </w:rPr>
        <w:t xml:space="preserve"> </w:t>
      </w:r>
      <w:r w:rsidRPr="00AE770D">
        <w:rPr>
          <w:szCs w:val="24"/>
        </w:rPr>
        <w:t>appearance,</w:t>
      </w:r>
      <w:r w:rsidR="008511C7">
        <w:rPr>
          <w:szCs w:val="24"/>
        </w:rPr>
        <w:t xml:space="preserve"> </w:t>
      </w:r>
      <w:r w:rsidRPr="00AE770D">
        <w:rPr>
          <w:szCs w:val="24"/>
        </w:rPr>
        <w:t>wife</w:t>
      </w:r>
      <w:r w:rsidR="008511C7">
        <w:rPr>
          <w:szCs w:val="24"/>
        </w:rPr>
        <w:t xml:space="preserve"> </w:t>
      </w:r>
      <w:r w:rsidRPr="00AE770D">
        <w:rPr>
          <w:szCs w:val="24"/>
        </w:rPr>
        <w:t>and</w:t>
      </w:r>
      <w:r w:rsidR="008511C7">
        <w:rPr>
          <w:szCs w:val="24"/>
        </w:rPr>
        <w:t xml:space="preserve"> </w:t>
      </w:r>
      <w:r w:rsidRPr="00AE770D">
        <w:rPr>
          <w:szCs w:val="24"/>
        </w:rPr>
        <w:t>children</w:t>
      </w:r>
      <w:r w:rsidR="008511C7">
        <w:rPr>
          <w:szCs w:val="24"/>
        </w:rPr>
        <w:t xml:space="preserve"> </w:t>
      </w:r>
      <w:r w:rsidRPr="00AE770D">
        <w:rPr>
          <w:szCs w:val="24"/>
        </w:rPr>
        <w:t>ever</w:t>
      </w:r>
      <w:r w:rsidR="008511C7">
        <w:rPr>
          <w:szCs w:val="24"/>
        </w:rPr>
        <w:t xml:space="preserve"> </w:t>
      </w:r>
      <w:r w:rsidRPr="00AE770D">
        <w:rPr>
          <w:szCs w:val="24"/>
        </w:rPr>
        <w:t>so</w:t>
      </w:r>
      <w:r w:rsidR="008511C7">
        <w:rPr>
          <w:szCs w:val="24"/>
        </w:rPr>
        <w:t xml:space="preserve"> </w:t>
      </w:r>
      <w:r w:rsidRPr="00AE770D">
        <w:rPr>
          <w:szCs w:val="24"/>
        </w:rPr>
        <w:t>opposite</w:t>
      </w:r>
      <w:r w:rsidR="008511C7">
        <w:rPr>
          <w:szCs w:val="24"/>
        </w:rPr>
        <w:t xml:space="preserve"> </w:t>
      </w:r>
      <w:r w:rsidRPr="00AE770D">
        <w:rPr>
          <w:szCs w:val="24"/>
        </w:rPr>
        <w:t>from</w:t>
      </w:r>
      <w:r w:rsidR="008511C7">
        <w:rPr>
          <w:szCs w:val="24"/>
        </w:rPr>
        <w:t xml:space="preserve"> </w:t>
      </w:r>
      <w:r w:rsidRPr="00AE770D">
        <w:rPr>
          <w:szCs w:val="24"/>
        </w:rPr>
        <w:t>his</w:t>
      </w:r>
      <w:r w:rsidR="008511C7">
        <w:rPr>
          <w:szCs w:val="24"/>
        </w:rPr>
        <w:t xml:space="preserve"> </w:t>
      </w:r>
      <w:r w:rsidRPr="00AE770D">
        <w:rPr>
          <w:szCs w:val="24"/>
        </w:rPr>
        <w:t>brothers.</w:t>
      </w:r>
      <w:r w:rsidR="008511C7">
        <w:rPr>
          <w:szCs w:val="24"/>
        </w:rPr>
        <w:t xml:space="preserve"> </w:t>
      </w:r>
      <w:r w:rsidRPr="00AE770D">
        <w:rPr>
          <w:szCs w:val="24"/>
        </w:rPr>
        <w:t>All</w:t>
      </w:r>
      <w:r w:rsidR="008511C7">
        <w:rPr>
          <w:szCs w:val="24"/>
        </w:rPr>
        <w:t xml:space="preserve"> </w:t>
      </w:r>
      <w:r w:rsidRPr="00AE770D">
        <w:rPr>
          <w:szCs w:val="24"/>
        </w:rPr>
        <w:t>in</w:t>
      </w:r>
      <w:r w:rsidR="008511C7">
        <w:rPr>
          <w:szCs w:val="24"/>
        </w:rPr>
        <w:t xml:space="preserve"> </w:t>
      </w:r>
      <w:r w:rsidRPr="00AE770D">
        <w:rPr>
          <w:szCs w:val="24"/>
        </w:rPr>
        <w:t>all,</w:t>
      </w:r>
      <w:r w:rsidR="008511C7">
        <w:rPr>
          <w:szCs w:val="24"/>
        </w:rPr>
        <w:t xml:space="preserve"> </w:t>
      </w:r>
      <w:r w:rsidRPr="00AE770D">
        <w:rPr>
          <w:szCs w:val="24"/>
        </w:rPr>
        <w:t>there</w:t>
      </w:r>
      <w:r w:rsidR="008511C7">
        <w:rPr>
          <w:szCs w:val="24"/>
        </w:rPr>
        <w:t xml:space="preserve"> </w:t>
      </w:r>
      <w:r w:rsidRPr="00AE770D">
        <w:rPr>
          <w:szCs w:val="24"/>
        </w:rPr>
        <w:t>is</w:t>
      </w:r>
      <w:r w:rsidR="008511C7">
        <w:rPr>
          <w:szCs w:val="24"/>
        </w:rPr>
        <w:t xml:space="preserve"> </w:t>
      </w:r>
      <w:r w:rsidRPr="00AE770D">
        <w:rPr>
          <w:szCs w:val="24"/>
        </w:rPr>
        <w:t>nothing</w:t>
      </w:r>
      <w:r w:rsidR="008511C7">
        <w:rPr>
          <w:szCs w:val="24"/>
        </w:rPr>
        <w:t xml:space="preserve"> </w:t>
      </w:r>
      <w:r w:rsidRPr="00AE770D">
        <w:rPr>
          <w:szCs w:val="24"/>
        </w:rPr>
        <w:t>left</w:t>
      </w:r>
      <w:r w:rsidR="008511C7">
        <w:rPr>
          <w:szCs w:val="24"/>
        </w:rPr>
        <w:t xml:space="preserve"> </w:t>
      </w:r>
      <w:r w:rsidRPr="00AE770D">
        <w:rPr>
          <w:szCs w:val="24"/>
        </w:rPr>
        <w:t>“Israelitish”</w:t>
      </w:r>
      <w:r w:rsidR="008511C7">
        <w:rPr>
          <w:szCs w:val="24"/>
        </w:rPr>
        <w:t xml:space="preserve"> </w:t>
      </w:r>
      <w:r w:rsidRPr="00AE770D">
        <w:rPr>
          <w:szCs w:val="24"/>
        </w:rPr>
        <w:t>of</w:t>
      </w:r>
      <w:r w:rsidR="008511C7">
        <w:rPr>
          <w:szCs w:val="24"/>
        </w:rPr>
        <w:t xml:space="preserve"> </w:t>
      </w:r>
      <w:r w:rsidRPr="00F358FE">
        <w:rPr>
          <w:szCs w:val="24"/>
        </w:rPr>
        <w:t>Yosef</w:t>
      </w:r>
      <w:r w:rsidR="008511C7">
        <w:rPr>
          <w:szCs w:val="24"/>
        </w:rPr>
        <w:t xml:space="preserve"> </w:t>
      </w:r>
      <w:r w:rsidRPr="00AE770D">
        <w:rPr>
          <w:szCs w:val="24"/>
        </w:rPr>
        <w:t>except</w:t>
      </w:r>
      <w:r w:rsidR="008511C7">
        <w:rPr>
          <w:szCs w:val="24"/>
        </w:rPr>
        <w:t xml:space="preserve"> </w:t>
      </w:r>
      <w:r w:rsidRPr="00F358FE">
        <w:rPr>
          <w:szCs w:val="24"/>
        </w:rPr>
        <w:t>one</w:t>
      </w:r>
      <w:r w:rsidR="008511C7">
        <w:rPr>
          <w:szCs w:val="24"/>
        </w:rPr>
        <w:t xml:space="preserve"> </w:t>
      </w:r>
      <w:r w:rsidRPr="00AE770D">
        <w:rPr>
          <w:szCs w:val="24"/>
        </w:rPr>
        <w:t>major</w:t>
      </w:r>
      <w:r w:rsidR="008511C7">
        <w:rPr>
          <w:szCs w:val="24"/>
        </w:rPr>
        <w:t xml:space="preserve"> </w:t>
      </w:r>
      <w:r w:rsidRPr="00AE770D">
        <w:rPr>
          <w:szCs w:val="24"/>
        </w:rPr>
        <w:t>defining</w:t>
      </w:r>
      <w:r w:rsidR="008511C7">
        <w:rPr>
          <w:szCs w:val="24"/>
        </w:rPr>
        <w:t xml:space="preserve"> </w:t>
      </w:r>
      <w:r w:rsidRPr="00AE770D">
        <w:rPr>
          <w:szCs w:val="24"/>
        </w:rPr>
        <w:t>factor.</w:t>
      </w:r>
      <w:r w:rsidR="008511C7">
        <w:rPr>
          <w:szCs w:val="24"/>
        </w:rPr>
        <w:t xml:space="preserve"> </w:t>
      </w:r>
      <w:r w:rsidRPr="00AE770D">
        <w:rPr>
          <w:szCs w:val="24"/>
        </w:rPr>
        <w:t>This</w:t>
      </w:r>
      <w:r w:rsidR="008511C7">
        <w:rPr>
          <w:szCs w:val="24"/>
        </w:rPr>
        <w:t xml:space="preserve"> </w:t>
      </w:r>
      <w:r w:rsidRPr="00AE770D">
        <w:rPr>
          <w:szCs w:val="24"/>
        </w:rPr>
        <w:t>is</w:t>
      </w:r>
      <w:r w:rsidR="008511C7">
        <w:rPr>
          <w:szCs w:val="24"/>
        </w:rPr>
        <w:t xml:space="preserve"> </w:t>
      </w:r>
      <w:r w:rsidRPr="00AE770D">
        <w:rPr>
          <w:szCs w:val="24"/>
        </w:rPr>
        <w:t>his</w:t>
      </w:r>
      <w:r w:rsidR="008511C7">
        <w:rPr>
          <w:szCs w:val="24"/>
        </w:rPr>
        <w:t xml:space="preserve"> </w:t>
      </w:r>
      <w:r w:rsidRPr="00F358FE">
        <w:rPr>
          <w:szCs w:val="24"/>
        </w:rPr>
        <w:t>heart</w:t>
      </w:r>
      <w:r w:rsidRPr="00AE770D">
        <w:rPr>
          <w:szCs w:val="24"/>
        </w:rPr>
        <w:t>.</w:t>
      </w:r>
    </w:p>
    <w:p w14:paraId="5977BC50" w14:textId="77777777" w:rsidR="00F358FE" w:rsidRDefault="00F358FE" w:rsidP="00604AF7">
      <w:pPr>
        <w:rPr>
          <w:szCs w:val="24"/>
        </w:rPr>
      </w:pPr>
    </w:p>
    <w:p w14:paraId="61803FD2" w14:textId="3A0D4505" w:rsidR="00F358FE" w:rsidRDefault="00F358FE" w:rsidP="00C038D2">
      <w:pPr>
        <w:rPr>
          <w:szCs w:val="24"/>
        </w:rPr>
      </w:pPr>
      <w:r w:rsidRPr="00F358FE">
        <w:rPr>
          <w:szCs w:val="24"/>
        </w:rPr>
        <w:t>Yosef</w:t>
      </w:r>
      <w:r w:rsidR="008511C7">
        <w:rPr>
          <w:szCs w:val="24"/>
        </w:rPr>
        <w:t xml:space="preserve"> </w:t>
      </w:r>
      <w:r>
        <w:rPr>
          <w:szCs w:val="24"/>
        </w:rPr>
        <w:t>did</w:t>
      </w:r>
      <w:r w:rsidR="008511C7">
        <w:rPr>
          <w:szCs w:val="24"/>
        </w:rPr>
        <w:t xml:space="preserve"> </w:t>
      </w:r>
      <w:r>
        <w:rPr>
          <w:szCs w:val="24"/>
        </w:rPr>
        <w:t>not</w:t>
      </w:r>
      <w:r w:rsidR="008511C7">
        <w:rPr>
          <w:szCs w:val="24"/>
        </w:rPr>
        <w:t xml:space="preserve"> </w:t>
      </w:r>
      <w:r>
        <w:rPr>
          <w:szCs w:val="24"/>
        </w:rPr>
        <w:t>appear</w:t>
      </w:r>
      <w:r w:rsidR="008511C7">
        <w:rPr>
          <w:szCs w:val="24"/>
        </w:rPr>
        <w:t xml:space="preserve"> </w:t>
      </w:r>
      <w:r>
        <w:rPr>
          <w:szCs w:val="24"/>
        </w:rPr>
        <w:t>to</w:t>
      </w:r>
      <w:r w:rsidR="008511C7">
        <w:rPr>
          <w:szCs w:val="24"/>
        </w:rPr>
        <w:t xml:space="preserve"> </w:t>
      </w:r>
      <w:r>
        <w:rPr>
          <w:szCs w:val="24"/>
        </w:rPr>
        <w:t>be</w:t>
      </w:r>
      <w:r w:rsidR="008511C7">
        <w:rPr>
          <w:szCs w:val="24"/>
        </w:rPr>
        <w:t xml:space="preserve"> </w:t>
      </w:r>
      <w:r>
        <w:rPr>
          <w:szCs w:val="24"/>
        </w:rPr>
        <w:t>Torah</w:t>
      </w:r>
      <w:r w:rsidR="008511C7">
        <w:rPr>
          <w:szCs w:val="24"/>
        </w:rPr>
        <w:t xml:space="preserve"> </w:t>
      </w:r>
      <w:r>
        <w:rPr>
          <w:szCs w:val="24"/>
        </w:rPr>
        <w:t>observant.</w:t>
      </w:r>
      <w:r w:rsidR="008511C7">
        <w:rPr>
          <w:szCs w:val="24"/>
        </w:rPr>
        <w:t xml:space="preserve"> </w:t>
      </w:r>
      <w:r>
        <w:rPr>
          <w:szCs w:val="24"/>
        </w:rPr>
        <w:t>He</w:t>
      </w:r>
      <w:r w:rsidR="008511C7">
        <w:rPr>
          <w:szCs w:val="24"/>
        </w:rPr>
        <w:t xml:space="preserve"> </w:t>
      </w:r>
      <w:r>
        <w:rPr>
          <w:szCs w:val="24"/>
        </w:rPr>
        <w:t>appeared</w:t>
      </w:r>
      <w:r w:rsidR="008511C7">
        <w:rPr>
          <w:szCs w:val="24"/>
        </w:rPr>
        <w:t xml:space="preserve"> </w:t>
      </w:r>
      <w:r>
        <w:rPr>
          <w:szCs w:val="24"/>
        </w:rPr>
        <w:t>to</w:t>
      </w:r>
      <w:r w:rsidR="008511C7">
        <w:rPr>
          <w:szCs w:val="24"/>
        </w:rPr>
        <w:t xml:space="preserve"> </w:t>
      </w:r>
      <w:r>
        <w:rPr>
          <w:szCs w:val="24"/>
        </w:rPr>
        <w:t>be</w:t>
      </w:r>
      <w:r w:rsidR="008511C7">
        <w:rPr>
          <w:szCs w:val="24"/>
        </w:rPr>
        <w:t xml:space="preserve"> </w:t>
      </w:r>
      <w:r>
        <w:rPr>
          <w:szCs w:val="24"/>
        </w:rPr>
        <w:t>cruel,</w:t>
      </w:r>
      <w:r w:rsidR="008511C7">
        <w:rPr>
          <w:szCs w:val="24"/>
        </w:rPr>
        <w:t xml:space="preserve"> </w:t>
      </w:r>
      <w:r>
        <w:rPr>
          <w:szCs w:val="24"/>
        </w:rPr>
        <w:t>demanding,</w:t>
      </w:r>
      <w:r w:rsidR="008511C7">
        <w:rPr>
          <w:szCs w:val="24"/>
        </w:rPr>
        <w:t xml:space="preserve"> </w:t>
      </w:r>
      <w:r>
        <w:rPr>
          <w:szCs w:val="24"/>
        </w:rPr>
        <w:t>and</w:t>
      </w:r>
      <w:r w:rsidR="008511C7">
        <w:rPr>
          <w:szCs w:val="24"/>
        </w:rPr>
        <w:t xml:space="preserve"> </w:t>
      </w:r>
      <w:r>
        <w:rPr>
          <w:szCs w:val="24"/>
        </w:rPr>
        <w:t>unreasonable.</w:t>
      </w:r>
      <w:r w:rsidR="008511C7">
        <w:rPr>
          <w:szCs w:val="24"/>
        </w:rPr>
        <w:t xml:space="preserve">  </w:t>
      </w:r>
      <w:r>
        <w:rPr>
          <w:szCs w:val="24"/>
        </w:rPr>
        <w:lastRenderedPageBreak/>
        <w:t>He</w:t>
      </w:r>
      <w:r w:rsidR="008511C7">
        <w:rPr>
          <w:szCs w:val="24"/>
        </w:rPr>
        <w:t xml:space="preserve"> </w:t>
      </w:r>
      <w:r>
        <w:rPr>
          <w:szCs w:val="24"/>
        </w:rPr>
        <w:t>appeared</w:t>
      </w:r>
      <w:r w:rsidR="008511C7">
        <w:rPr>
          <w:szCs w:val="24"/>
        </w:rPr>
        <w:t xml:space="preserve"> </w:t>
      </w:r>
      <w:r>
        <w:rPr>
          <w:szCs w:val="24"/>
        </w:rPr>
        <w:t>to</w:t>
      </w:r>
      <w:r w:rsidR="008511C7">
        <w:rPr>
          <w:szCs w:val="24"/>
        </w:rPr>
        <w:t xml:space="preserve"> </w:t>
      </w:r>
      <w:r>
        <w:rPr>
          <w:szCs w:val="24"/>
        </w:rPr>
        <w:t>be</w:t>
      </w:r>
      <w:r w:rsidR="008511C7">
        <w:rPr>
          <w:szCs w:val="24"/>
        </w:rPr>
        <w:t xml:space="preserve"> </w:t>
      </w:r>
      <w:r>
        <w:rPr>
          <w:szCs w:val="24"/>
        </w:rPr>
        <w:t>an</w:t>
      </w:r>
      <w:r w:rsidR="008511C7">
        <w:rPr>
          <w:szCs w:val="24"/>
        </w:rPr>
        <w:t xml:space="preserve"> </w:t>
      </w:r>
      <w:r>
        <w:rPr>
          <w:szCs w:val="24"/>
        </w:rPr>
        <w:t>Egyptian,</w:t>
      </w:r>
      <w:r w:rsidR="008511C7">
        <w:rPr>
          <w:szCs w:val="24"/>
        </w:rPr>
        <w:t xml:space="preserve"> </w:t>
      </w:r>
      <w:r>
        <w:rPr>
          <w:szCs w:val="24"/>
        </w:rPr>
        <w:t>a</w:t>
      </w:r>
      <w:r w:rsidR="008511C7">
        <w:rPr>
          <w:szCs w:val="24"/>
        </w:rPr>
        <w:t xml:space="preserve"> </w:t>
      </w:r>
      <w:r w:rsidRPr="00F358FE">
        <w:rPr>
          <w:szCs w:val="24"/>
        </w:rPr>
        <w:t>Gentile</w:t>
      </w:r>
      <w:r>
        <w:rPr>
          <w:szCs w:val="24"/>
        </w:rPr>
        <w:t>.</w:t>
      </w:r>
      <w:r w:rsidR="008511C7">
        <w:rPr>
          <w:szCs w:val="24"/>
        </w:rPr>
        <w:t xml:space="preserve"> </w:t>
      </w:r>
      <w:r>
        <w:rPr>
          <w:szCs w:val="24"/>
        </w:rPr>
        <w:t>What</w:t>
      </w:r>
      <w:r w:rsidR="008511C7">
        <w:rPr>
          <w:szCs w:val="24"/>
        </w:rPr>
        <w:t xml:space="preserve"> </w:t>
      </w:r>
      <w:r>
        <w:rPr>
          <w:szCs w:val="24"/>
        </w:rPr>
        <w:t>was</w:t>
      </w:r>
      <w:r w:rsidR="008511C7">
        <w:rPr>
          <w:szCs w:val="24"/>
        </w:rPr>
        <w:t xml:space="preserve"> </w:t>
      </w:r>
      <w:r>
        <w:rPr>
          <w:szCs w:val="24"/>
        </w:rPr>
        <w:t>in</w:t>
      </w:r>
      <w:r w:rsidR="008511C7">
        <w:rPr>
          <w:szCs w:val="24"/>
        </w:rPr>
        <w:t xml:space="preserve"> </w:t>
      </w:r>
      <w:r>
        <w:rPr>
          <w:szCs w:val="24"/>
        </w:rPr>
        <w:t>his</w:t>
      </w:r>
      <w:r w:rsidR="008511C7">
        <w:rPr>
          <w:szCs w:val="24"/>
        </w:rPr>
        <w:t xml:space="preserve"> </w:t>
      </w:r>
      <w:r w:rsidRPr="00F358FE">
        <w:rPr>
          <w:szCs w:val="24"/>
        </w:rPr>
        <w:t>heart</w:t>
      </w:r>
      <w:r w:rsidR="008511C7">
        <w:rPr>
          <w:szCs w:val="24"/>
        </w:rPr>
        <w:t xml:space="preserve"> </w:t>
      </w:r>
      <w:r>
        <w:rPr>
          <w:szCs w:val="24"/>
        </w:rPr>
        <w:t>was</w:t>
      </w:r>
      <w:r w:rsidR="008511C7">
        <w:rPr>
          <w:szCs w:val="24"/>
        </w:rPr>
        <w:t xml:space="preserve"> </w:t>
      </w:r>
      <w:r>
        <w:rPr>
          <w:szCs w:val="24"/>
        </w:rPr>
        <w:t>not</w:t>
      </w:r>
      <w:r w:rsidR="008511C7">
        <w:rPr>
          <w:szCs w:val="24"/>
        </w:rPr>
        <w:t xml:space="preserve"> </w:t>
      </w:r>
      <w:r>
        <w:rPr>
          <w:szCs w:val="24"/>
        </w:rPr>
        <w:t>visible</w:t>
      </w:r>
      <w:r w:rsidR="008511C7">
        <w:rPr>
          <w:szCs w:val="24"/>
        </w:rPr>
        <w:t xml:space="preserve"> </w:t>
      </w:r>
      <w:r>
        <w:rPr>
          <w:szCs w:val="24"/>
        </w:rPr>
        <w:t>to</w:t>
      </w:r>
      <w:r w:rsidR="008511C7">
        <w:rPr>
          <w:szCs w:val="24"/>
        </w:rPr>
        <w:t xml:space="preserve"> </w:t>
      </w:r>
      <w:r>
        <w:rPr>
          <w:szCs w:val="24"/>
        </w:rPr>
        <w:t>his</w:t>
      </w:r>
      <w:r w:rsidR="008511C7">
        <w:rPr>
          <w:szCs w:val="24"/>
        </w:rPr>
        <w:t xml:space="preserve"> </w:t>
      </w:r>
      <w:r>
        <w:rPr>
          <w:szCs w:val="24"/>
        </w:rPr>
        <w:t>brothers.</w:t>
      </w:r>
      <w:r w:rsidR="008511C7">
        <w:rPr>
          <w:szCs w:val="24"/>
        </w:rPr>
        <w:t xml:space="preserve"> </w:t>
      </w:r>
      <w:r>
        <w:rPr>
          <w:szCs w:val="24"/>
        </w:rPr>
        <w:t>He</w:t>
      </w:r>
      <w:r w:rsidR="008511C7">
        <w:rPr>
          <w:szCs w:val="24"/>
        </w:rPr>
        <w:t xml:space="preserve"> </w:t>
      </w:r>
      <w:r>
        <w:rPr>
          <w:szCs w:val="24"/>
        </w:rPr>
        <w:t>was</w:t>
      </w:r>
      <w:r w:rsidR="008511C7">
        <w:rPr>
          <w:szCs w:val="24"/>
        </w:rPr>
        <w:t xml:space="preserve"> </w:t>
      </w:r>
      <w:r>
        <w:rPr>
          <w:szCs w:val="24"/>
        </w:rPr>
        <w:t>a</w:t>
      </w:r>
      <w:r w:rsidR="008511C7">
        <w:rPr>
          <w:szCs w:val="24"/>
        </w:rPr>
        <w:t xml:space="preserve"> </w:t>
      </w:r>
      <w:r>
        <w:rPr>
          <w:szCs w:val="24"/>
        </w:rPr>
        <w:t>Torah</w:t>
      </w:r>
      <w:r w:rsidR="008511C7">
        <w:rPr>
          <w:szCs w:val="24"/>
        </w:rPr>
        <w:t xml:space="preserve"> </w:t>
      </w:r>
      <w:r>
        <w:rPr>
          <w:szCs w:val="24"/>
        </w:rPr>
        <w:t>observant</w:t>
      </w:r>
      <w:r w:rsidR="008511C7">
        <w:rPr>
          <w:szCs w:val="24"/>
        </w:rPr>
        <w:t xml:space="preserve"> </w:t>
      </w:r>
      <w:r w:rsidRPr="00F358FE">
        <w:rPr>
          <w:szCs w:val="24"/>
        </w:rPr>
        <w:t>Jew</w:t>
      </w:r>
      <w:r w:rsidR="008511C7">
        <w:rPr>
          <w:szCs w:val="24"/>
        </w:rPr>
        <w:t xml:space="preserve"> </w:t>
      </w:r>
      <w:r>
        <w:rPr>
          <w:szCs w:val="24"/>
        </w:rPr>
        <w:t>who</w:t>
      </w:r>
      <w:r w:rsidR="008511C7">
        <w:rPr>
          <w:szCs w:val="24"/>
        </w:rPr>
        <w:t xml:space="preserve"> </w:t>
      </w:r>
      <w:r>
        <w:rPr>
          <w:szCs w:val="24"/>
        </w:rPr>
        <w:t>was</w:t>
      </w:r>
      <w:r w:rsidR="008511C7">
        <w:rPr>
          <w:szCs w:val="24"/>
        </w:rPr>
        <w:t xml:space="preserve"> </w:t>
      </w:r>
      <w:r>
        <w:rPr>
          <w:szCs w:val="24"/>
        </w:rPr>
        <w:t>completely</w:t>
      </w:r>
      <w:r w:rsidR="008511C7">
        <w:rPr>
          <w:szCs w:val="24"/>
        </w:rPr>
        <w:t xml:space="preserve"> </w:t>
      </w:r>
      <w:r>
        <w:rPr>
          <w:szCs w:val="24"/>
        </w:rPr>
        <w:t>mis-interpreted</w:t>
      </w:r>
      <w:r w:rsidR="008511C7">
        <w:rPr>
          <w:szCs w:val="24"/>
        </w:rPr>
        <w:t xml:space="preserve"> </w:t>
      </w:r>
      <w:r>
        <w:rPr>
          <w:szCs w:val="24"/>
        </w:rPr>
        <w:t>by</w:t>
      </w:r>
      <w:r w:rsidR="008511C7">
        <w:rPr>
          <w:szCs w:val="24"/>
        </w:rPr>
        <w:t xml:space="preserve"> </w:t>
      </w:r>
      <w:r>
        <w:rPr>
          <w:szCs w:val="24"/>
        </w:rPr>
        <w:t>his</w:t>
      </w:r>
      <w:r w:rsidR="008511C7">
        <w:rPr>
          <w:szCs w:val="24"/>
        </w:rPr>
        <w:t xml:space="preserve"> </w:t>
      </w:r>
      <w:r>
        <w:rPr>
          <w:szCs w:val="24"/>
        </w:rPr>
        <w:t>brothers!</w:t>
      </w:r>
    </w:p>
    <w:p w14:paraId="101D57AC" w14:textId="77777777" w:rsidR="00F358FE" w:rsidRDefault="00F358FE" w:rsidP="00C038D2">
      <w:pPr>
        <w:rPr>
          <w:szCs w:val="24"/>
        </w:rPr>
      </w:pPr>
    </w:p>
    <w:p w14:paraId="50B9290A" w14:textId="6D6E1326" w:rsidR="00F358FE" w:rsidRDefault="00F358FE" w:rsidP="005D7286">
      <w:pPr>
        <w:rPr>
          <w:szCs w:val="24"/>
        </w:rPr>
      </w:pPr>
      <w:r w:rsidRPr="005D7286">
        <w:rPr>
          <w:szCs w:val="24"/>
        </w:rPr>
        <w:t>And</w:t>
      </w:r>
      <w:r w:rsidR="008511C7">
        <w:rPr>
          <w:szCs w:val="24"/>
        </w:rPr>
        <w:t xml:space="preserve"> </w:t>
      </w:r>
      <w:r w:rsidRPr="005D7286">
        <w:rPr>
          <w:szCs w:val="24"/>
        </w:rPr>
        <w:t>Yehuda,</w:t>
      </w:r>
      <w:r w:rsidR="008511C7">
        <w:rPr>
          <w:szCs w:val="24"/>
        </w:rPr>
        <w:t xml:space="preserve"> </w:t>
      </w:r>
      <w:r w:rsidRPr="005D7286">
        <w:rPr>
          <w:szCs w:val="24"/>
        </w:rPr>
        <w:t>son</w:t>
      </w:r>
      <w:r w:rsidR="008511C7">
        <w:rPr>
          <w:szCs w:val="24"/>
        </w:rPr>
        <w:t xml:space="preserve"> </w:t>
      </w:r>
      <w:r w:rsidRPr="00F358FE">
        <w:rPr>
          <w:szCs w:val="24"/>
        </w:rPr>
        <w:t>number</w:t>
      </w:r>
      <w:r w:rsidR="008511C7">
        <w:rPr>
          <w:szCs w:val="24"/>
        </w:rPr>
        <w:t xml:space="preserve"> </w:t>
      </w:r>
      <w:r w:rsidRPr="00F358FE">
        <w:rPr>
          <w:szCs w:val="24"/>
        </w:rPr>
        <w:t>four</w:t>
      </w:r>
      <w:r w:rsidRPr="005D7286">
        <w:rPr>
          <w:szCs w:val="24"/>
        </w:rPr>
        <w:t>,</w:t>
      </w:r>
      <w:r w:rsidR="008511C7">
        <w:rPr>
          <w:szCs w:val="24"/>
        </w:rPr>
        <w:t xml:space="preserve"> </w:t>
      </w:r>
      <w:r w:rsidRPr="005D7286">
        <w:rPr>
          <w:szCs w:val="24"/>
        </w:rPr>
        <w:t>takes</w:t>
      </w:r>
      <w:r w:rsidR="008511C7">
        <w:rPr>
          <w:szCs w:val="24"/>
        </w:rPr>
        <w:t xml:space="preserve"> </w:t>
      </w:r>
      <w:r w:rsidRPr="005D7286">
        <w:rPr>
          <w:szCs w:val="24"/>
        </w:rPr>
        <w:t>charge;</w:t>
      </w:r>
      <w:r w:rsidR="008511C7">
        <w:rPr>
          <w:szCs w:val="24"/>
        </w:rPr>
        <w:t xml:space="preserve"> </w:t>
      </w:r>
      <w:r w:rsidRPr="005D7286">
        <w:rPr>
          <w:szCs w:val="24"/>
        </w:rPr>
        <w:t>not</w:t>
      </w:r>
      <w:r w:rsidR="008511C7">
        <w:rPr>
          <w:szCs w:val="24"/>
        </w:rPr>
        <w:t xml:space="preserve"> </w:t>
      </w:r>
      <w:r w:rsidRPr="005D7286">
        <w:rPr>
          <w:szCs w:val="24"/>
        </w:rPr>
        <w:t>by</w:t>
      </w:r>
      <w:r w:rsidR="008511C7">
        <w:rPr>
          <w:szCs w:val="24"/>
        </w:rPr>
        <w:t xml:space="preserve"> </w:t>
      </w:r>
      <w:r w:rsidRPr="005D7286">
        <w:rPr>
          <w:szCs w:val="24"/>
        </w:rPr>
        <w:t>means</w:t>
      </w:r>
      <w:r w:rsidR="008511C7">
        <w:rPr>
          <w:szCs w:val="24"/>
        </w:rPr>
        <w:t xml:space="preserve"> </w:t>
      </w:r>
      <w:r w:rsidRPr="005D7286">
        <w:rPr>
          <w:szCs w:val="24"/>
        </w:rPr>
        <w:t>of</w:t>
      </w:r>
      <w:r w:rsidR="008511C7">
        <w:rPr>
          <w:szCs w:val="24"/>
        </w:rPr>
        <w:t xml:space="preserve"> </w:t>
      </w:r>
      <w:r w:rsidRPr="00F358FE">
        <w:rPr>
          <w:szCs w:val="24"/>
        </w:rPr>
        <w:t>authority</w:t>
      </w:r>
      <w:r w:rsidR="008511C7">
        <w:rPr>
          <w:szCs w:val="24"/>
        </w:rPr>
        <w:t xml:space="preserve"> </w:t>
      </w:r>
      <w:r w:rsidRPr="005D7286">
        <w:rPr>
          <w:szCs w:val="24"/>
        </w:rPr>
        <w:t>or</w:t>
      </w:r>
      <w:r w:rsidR="008511C7">
        <w:rPr>
          <w:szCs w:val="24"/>
        </w:rPr>
        <w:t xml:space="preserve"> </w:t>
      </w:r>
      <w:r w:rsidRPr="005D7286">
        <w:rPr>
          <w:szCs w:val="24"/>
        </w:rPr>
        <w:t>Divine</w:t>
      </w:r>
      <w:r w:rsidR="008511C7">
        <w:rPr>
          <w:szCs w:val="24"/>
        </w:rPr>
        <w:t xml:space="preserve"> </w:t>
      </w:r>
      <w:r w:rsidRPr="005D7286">
        <w:rPr>
          <w:szCs w:val="24"/>
        </w:rPr>
        <w:t>decree</w:t>
      </w:r>
      <w:r w:rsidR="008511C7">
        <w:rPr>
          <w:szCs w:val="24"/>
        </w:rPr>
        <w:t xml:space="preserve"> </w:t>
      </w:r>
      <w:r w:rsidRPr="005D7286">
        <w:rPr>
          <w:szCs w:val="24"/>
        </w:rPr>
        <w:t>but</w:t>
      </w:r>
      <w:r w:rsidR="008511C7">
        <w:rPr>
          <w:szCs w:val="24"/>
        </w:rPr>
        <w:t xml:space="preserve"> </w:t>
      </w:r>
      <w:r w:rsidRPr="005D7286">
        <w:rPr>
          <w:szCs w:val="24"/>
        </w:rPr>
        <w:t>rather</w:t>
      </w:r>
      <w:r w:rsidR="008511C7">
        <w:rPr>
          <w:szCs w:val="24"/>
        </w:rPr>
        <w:t xml:space="preserve"> </w:t>
      </w:r>
      <w:r w:rsidRPr="005D7286">
        <w:rPr>
          <w:szCs w:val="24"/>
        </w:rPr>
        <w:t>because</w:t>
      </w:r>
      <w:r w:rsidR="008511C7">
        <w:rPr>
          <w:szCs w:val="24"/>
        </w:rPr>
        <w:t xml:space="preserve"> </w:t>
      </w:r>
      <w:r w:rsidRPr="005D7286">
        <w:rPr>
          <w:szCs w:val="24"/>
        </w:rPr>
        <w:t>that</w:t>
      </w:r>
      <w:r w:rsidR="008511C7">
        <w:rPr>
          <w:szCs w:val="24"/>
        </w:rPr>
        <w:t xml:space="preserve"> </w:t>
      </w:r>
      <w:r w:rsidRPr="005D7286">
        <w:rPr>
          <w:szCs w:val="24"/>
        </w:rPr>
        <w:t>was</w:t>
      </w:r>
      <w:r w:rsidR="008511C7">
        <w:rPr>
          <w:szCs w:val="24"/>
        </w:rPr>
        <w:t xml:space="preserve"> </w:t>
      </w:r>
      <w:r w:rsidRPr="005D7286">
        <w:rPr>
          <w:szCs w:val="24"/>
        </w:rPr>
        <w:t>his</w:t>
      </w:r>
      <w:r w:rsidR="008511C7">
        <w:rPr>
          <w:szCs w:val="24"/>
        </w:rPr>
        <w:t xml:space="preserve"> </w:t>
      </w:r>
      <w:r w:rsidRPr="005D7286">
        <w:rPr>
          <w:szCs w:val="24"/>
        </w:rPr>
        <w:t>personality.</w:t>
      </w:r>
      <w:r w:rsidR="008511C7">
        <w:rPr>
          <w:szCs w:val="24"/>
        </w:rPr>
        <w:t xml:space="preserve"> </w:t>
      </w:r>
      <w:r w:rsidRPr="005D7286">
        <w:rPr>
          <w:szCs w:val="24"/>
        </w:rPr>
        <w:t>His</w:t>
      </w:r>
      <w:r w:rsidR="008511C7">
        <w:rPr>
          <w:szCs w:val="24"/>
        </w:rPr>
        <w:t xml:space="preserve"> </w:t>
      </w:r>
      <w:r w:rsidRPr="005D7286">
        <w:rPr>
          <w:szCs w:val="24"/>
        </w:rPr>
        <w:t>personality</w:t>
      </w:r>
      <w:r w:rsidR="008511C7">
        <w:rPr>
          <w:szCs w:val="24"/>
        </w:rPr>
        <w:t xml:space="preserve"> </w:t>
      </w:r>
      <w:r w:rsidRPr="005D7286">
        <w:rPr>
          <w:szCs w:val="24"/>
        </w:rPr>
        <w:t>made</w:t>
      </w:r>
      <w:r w:rsidR="008511C7">
        <w:rPr>
          <w:szCs w:val="24"/>
        </w:rPr>
        <w:t xml:space="preserve"> </w:t>
      </w:r>
      <w:r w:rsidRPr="005D7286">
        <w:rPr>
          <w:szCs w:val="24"/>
        </w:rPr>
        <w:t>him</w:t>
      </w:r>
      <w:r w:rsidR="008511C7">
        <w:rPr>
          <w:szCs w:val="24"/>
        </w:rPr>
        <w:t xml:space="preserve"> </w:t>
      </w:r>
      <w:r w:rsidRPr="005D7286">
        <w:rPr>
          <w:szCs w:val="24"/>
        </w:rPr>
        <w:t>rise</w:t>
      </w:r>
      <w:r w:rsidR="008511C7">
        <w:rPr>
          <w:szCs w:val="24"/>
        </w:rPr>
        <w:t xml:space="preserve"> </w:t>
      </w:r>
      <w:r w:rsidRPr="005D7286">
        <w:rPr>
          <w:szCs w:val="24"/>
        </w:rPr>
        <w:t>up</w:t>
      </w:r>
      <w:r w:rsidR="008511C7">
        <w:rPr>
          <w:szCs w:val="24"/>
        </w:rPr>
        <w:t xml:space="preserve"> </w:t>
      </w:r>
      <w:r w:rsidRPr="005D7286">
        <w:rPr>
          <w:szCs w:val="24"/>
        </w:rPr>
        <w:t>like</w:t>
      </w:r>
      <w:r w:rsidR="008511C7">
        <w:rPr>
          <w:szCs w:val="24"/>
        </w:rPr>
        <w:t xml:space="preserve"> </w:t>
      </w:r>
      <w:r w:rsidRPr="005D7286">
        <w:rPr>
          <w:szCs w:val="24"/>
        </w:rPr>
        <w:t>a</w:t>
      </w:r>
      <w:r w:rsidR="008511C7">
        <w:rPr>
          <w:szCs w:val="24"/>
        </w:rPr>
        <w:t xml:space="preserve"> </w:t>
      </w:r>
      <w:r w:rsidRPr="005D7286">
        <w:rPr>
          <w:szCs w:val="24"/>
        </w:rPr>
        <w:t>rocket</w:t>
      </w:r>
      <w:r w:rsidR="008511C7">
        <w:rPr>
          <w:szCs w:val="24"/>
        </w:rPr>
        <w:t xml:space="preserve"> </w:t>
      </w:r>
      <w:r w:rsidRPr="005D7286">
        <w:rPr>
          <w:szCs w:val="24"/>
        </w:rPr>
        <w:t>and</w:t>
      </w:r>
      <w:r w:rsidR="008511C7">
        <w:rPr>
          <w:szCs w:val="24"/>
        </w:rPr>
        <w:t xml:space="preserve"> </w:t>
      </w:r>
      <w:r w:rsidRPr="005D7286">
        <w:rPr>
          <w:szCs w:val="24"/>
        </w:rPr>
        <w:t>become</w:t>
      </w:r>
      <w:r w:rsidR="008511C7">
        <w:rPr>
          <w:szCs w:val="24"/>
        </w:rPr>
        <w:t xml:space="preserve"> </w:t>
      </w:r>
      <w:r w:rsidRPr="005D7286">
        <w:rPr>
          <w:szCs w:val="24"/>
        </w:rPr>
        <w:t>a</w:t>
      </w:r>
      <w:r w:rsidR="008511C7">
        <w:rPr>
          <w:szCs w:val="24"/>
        </w:rPr>
        <w:t xml:space="preserve"> </w:t>
      </w:r>
      <w:r w:rsidRPr="005D7286">
        <w:rPr>
          <w:szCs w:val="24"/>
        </w:rPr>
        <w:t>leader</w:t>
      </w:r>
      <w:r w:rsidR="008511C7">
        <w:rPr>
          <w:szCs w:val="24"/>
        </w:rPr>
        <w:t xml:space="preserve"> </w:t>
      </w:r>
      <w:r w:rsidRPr="005D7286">
        <w:rPr>
          <w:szCs w:val="24"/>
        </w:rPr>
        <w:t>among</w:t>
      </w:r>
      <w:r w:rsidR="008511C7">
        <w:rPr>
          <w:szCs w:val="24"/>
        </w:rPr>
        <w:t xml:space="preserve"> </w:t>
      </w:r>
      <w:r w:rsidRPr="005D7286">
        <w:rPr>
          <w:szCs w:val="24"/>
        </w:rPr>
        <w:t>his</w:t>
      </w:r>
      <w:r w:rsidR="008511C7">
        <w:rPr>
          <w:szCs w:val="24"/>
        </w:rPr>
        <w:t xml:space="preserve"> </w:t>
      </w:r>
      <w:r w:rsidRPr="005D7286">
        <w:rPr>
          <w:szCs w:val="24"/>
        </w:rPr>
        <w:t>brothers.</w:t>
      </w:r>
      <w:r w:rsidR="008511C7">
        <w:rPr>
          <w:szCs w:val="24"/>
        </w:rPr>
        <w:t xml:space="preserve"> </w:t>
      </w:r>
      <w:r w:rsidRPr="005D7286">
        <w:rPr>
          <w:szCs w:val="24"/>
        </w:rPr>
        <w:t>This</w:t>
      </w:r>
      <w:r w:rsidR="008511C7">
        <w:rPr>
          <w:szCs w:val="24"/>
        </w:rPr>
        <w:t xml:space="preserve"> </w:t>
      </w:r>
      <w:r w:rsidRPr="005D7286">
        <w:rPr>
          <w:szCs w:val="24"/>
        </w:rPr>
        <w:t>is</w:t>
      </w:r>
      <w:r w:rsidR="008511C7">
        <w:rPr>
          <w:szCs w:val="24"/>
        </w:rPr>
        <w:t xml:space="preserve"> </w:t>
      </w:r>
      <w:r w:rsidRPr="005D7286">
        <w:rPr>
          <w:szCs w:val="24"/>
        </w:rPr>
        <w:t>most</w:t>
      </w:r>
      <w:r w:rsidR="008511C7">
        <w:rPr>
          <w:szCs w:val="24"/>
        </w:rPr>
        <w:t xml:space="preserve"> </w:t>
      </w:r>
      <w:r w:rsidRPr="005D7286">
        <w:rPr>
          <w:szCs w:val="24"/>
        </w:rPr>
        <w:t>unusual</w:t>
      </w:r>
      <w:r w:rsidR="008511C7">
        <w:rPr>
          <w:szCs w:val="24"/>
        </w:rPr>
        <w:t xml:space="preserve"> </w:t>
      </w:r>
      <w:r w:rsidRPr="005D7286">
        <w:rPr>
          <w:szCs w:val="24"/>
        </w:rPr>
        <w:t>that</w:t>
      </w:r>
      <w:r w:rsidR="008511C7">
        <w:rPr>
          <w:szCs w:val="24"/>
        </w:rPr>
        <w:t xml:space="preserve"> </w:t>
      </w:r>
      <w:r w:rsidRPr="005D7286">
        <w:rPr>
          <w:szCs w:val="24"/>
        </w:rPr>
        <w:t>the</w:t>
      </w:r>
      <w:r w:rsidR="008511C7">
        <w:rPr>
          <w:szCs w:val="24"/>
        </w:rPr>
        <w:t xml:space="preserve"> </w:t>
      </w:r>
      <w:r w:rsidRPr="00F358FE">
        <w:rPr>
          <w:szCs w:val="24"/>
        </w:rPr>
        <w:t>number</w:t>
      </w:r>
      <w:r w:rsidR="008511C7">
        <w:rPr>
          <w:szCs w:val="24"/>
        </w:rPr>
        <w:t xml:space="preserve"> </w:t>
      </w:r>
      <w:r w:rsidRPr="00F358FE">
        <w:rPr>
          <w:szCs w:val="24"/>
        </w:rPr>
        <w:t>four</w:t>
      </w:r>
      <w:r w:rsidR="008511C7">
        <w:rPr>
          <w:szCs w:val="24"/>
        </w:rPr>
        <w:t xml:space="preserve"> </w:t>
      </w:r>
      <w:r w:rsidRPr="005D7286">
        <w:rPr>
          <w:szCs w:val="24"/>
        </w:rPr>
        <w:t>son</w:t>
      </w:r>
      <w:r w:rsidR="008511C7">
        <w:rPr>
          <w:szCs w:val="24"/>
        </w:rPr>
        <w:t xml:space="preserve"> </w:t>
      </w:r>
      <w:r w:rsidRPr="005D7286">
        <w:rPr>
          <w:szCs w:val="24"/>
        </w:rPr>
        <w:t>should</w:t>
      </w:r>
      <w:r w:rsidR="008511C7">
        <w:rPr>
          <w:szCs w:val="24"/>
        </w:rPr>
        <w:t xml:space="preserve"> </w:t>
      </w:r>
      <w:r w:rsidRPr="005D7286">
        <w:rPr>
          <w:szCs w:val="24"/>
        </w:rPr>
        <w:t>rise</w:t>
      </w:r>
      <w:r w:rsidR="008511C7">
        <w:rPr>
          <w:szCs w:val="24"/>
        </w:rPr>
        <w:t xml:space="preserve"> </w:t>
      </w:r>
      <w:r w:rsidRPr="005D7286">
        <w:rPr>
          <w:szCs w:val="24"/>
        </w:rPr>
        <w:t>up</w:t>
      </w:r>
      <w:r w:rsidR="008511C7">
        <w:rPr>
          <w:szCs w:val="24"/>
        </w:rPr>
        <w:t xml:space="preserve"> </w:t>
      </w:r>
      <w:r w:rsidRPr="005D7286">
        <w:rPr>
          <w:szCs w:val="24"/>
        </w:rPr>
        <w:t>and</w:t>
      </w:r>
      <w:r w:rsidR="008511C7">
        <w:rPr>
          <w:szCs w:val="24"/>
        </w:rPr>
        <w:t xml:space="preserve"> </w:t>
      </w:r>
      <w:r w:rsidRPr="005D7286">
        <w:rPr>
          <w:szCs w:val="24"/>
        </w:rPr>
        <w:t>take</w:t>
      </w:r>
      <w:r w:rsidR="008511C7">
        <w:rPr>
          <w:szCs w:val="24"/>
        </w:rPr>
        <w:t xml:space="preserve"> </w:t>
      </w:r>
      <w:r w:rsidRPr="005D7286">
        <w:rPr>
          <w:szCs w:val="24"/>
        </w:rPr>
        <w:t>a</w:t>
      </w:r>
      <w:r w:rsidR="008511C7">
        <w:rPr>
          <w:szCs w:val="24"/>
        </w:rPr>
        <w:t xml:space="preserve"> </w:t>
      </w:r>
      <w:r w:rsidRPr="005D7286">
        <w:rPr>
          <w:szCs w:val="24"/>
        </w:rPr>
        <w:t>position</w:t>
      </w:r>
      <w:r w:rsidR="008511C7">
        <w:rPr>
          <w:szCs w:val="24"/>
        </w:rPr>
        <w:t xml:space="preserve"> </w:t>
      </w:r>
      <w:r w:rsidRPr="005D7286">
        <w:rPr>
          <w:szCs w:val="24"/>
        </w:rPr>
        <w:t>of</w:t>
      </w:r>
      <w:r w:rsidR="008511C7">
        <w:rPr>
          <w:szCs w:val="24"/>
        </w:rPr>
        <w:t xml:space="preserve"> </w:t>
      </w:r>
      <w:r w:rsidRPr="005D7286">
        <w:rPr>
          <w:szCs w:val="24"/>
        </w:rPr>
        <w:t>power</w:t>
      </w:r>
      <w:r w:rsidR="008511C7">
        <w:rPr>
          <w:szCs w:val="24"/>
        </w:rPr>
        <w:t xml:space="preserve"> </w:t>
      </w:r>
      <w:r w:rsidRPr="005D7286">
        <w:rPr>
          <w:szCs w:val="24"/>
        </w:rPr>
        <w:t>and</w:t>
      </w:r>
      <w:r w:rsidR="008511C7">
        <w:rPr>
          <w:szCs w:val="24"/>
        </w:rPr>
        <w:t xml:space="preserve"> </w:t>
      </w:r>
      <w:r w:rsidRPr="00F358FE">
        <w:rPr>
          <w:szCs w:val="24"/>
        </w:rPr>
        <w:t>authority</w:t>
      </w:r>
      <w:r w:rsidR="008511C7">
        <w:rPr>
          <w:szCs w:val="24"/>
        </w:rPr>
        <w:t xml:space="preserve"> </w:t>
      </w:r>
      <w:r w:rsidRPr="005D7286">
        <w:rPr>
          <w:szCs w:val="24"/>
        </w:rPr>
        <w:t>in</w:t>
      </w:r>
      <w:r w:rsidR="008511C7">
        <w:rPr>
          <w:szCs w:val="24"/>
        </w:rPr>
        <w:t xml:space="preserve"> </w:t>
      </w:r>
      <w:r w:rsidRPr="005D7286">
        <w:rPr>
          <w:szCs w:val="24"/>
        </w:rPr>
        <w:t>the</w:t>
      </w:r>
      <w:r w:rsidR="008511C7">
        <w:rPr>
          <w:szCs w:val="24"/>
        </w:rPr>
        <w:t xml:space="preserve"> </w:t>
      </w:r>
      <w:r w:rsidRPr="005D7286">
        <w:rPr>
          <w:szCs w:val="24"/>
        </w:rPr>
        <w:t>presence</w:t>
      </w:r>
      <w:r w:rsidR="008511C7">
        <w:rPr>
          <w:szCs w:val="24"/>
        </w:rPr>
        <w:t xml:space="preserve"> </w:t>
      </w:r>
      <w:r w:rsidRPr="005D7286">
        <w:rPr>
          <w:szCs w:val="24"/>
        </w:rPr>
        <w:t>of</w:t>
      </w:r>
      <w:r w:rsidR="008511C7">
        <w:rPr>
          <w:szCs w:val="24"/>
        </w:rPr>
        <w:t xml:space="preserve"> </w:t>
      </w:r>
      <w:r w:rsidRPr="005D7286">
        <w:rPr>
          <w:szCs w:val="24"/>
        </w:rPr>
        <w:t>his</w:t>
      </w:r>
      <w:r w:rsidR="008511C7">
        <w:rPr>
          <w:szCs w:val="24"/>
        </w:rPr>
        <w:t xml:space="preserve"> </w:t>
      </w:r>
      <w:r w:rsidRPr="005D7286">
        <w:rPr>
          <w:szCs w:val="24"/>
        </w:rPr>
        <w:t>older</w:t>
      </w:r>
      <w:r w:rsidR="008511C7">
        <w:rPr>
          <w:szCs w:val="24"/>
        </w:rPr>
        <w:t xml:space="preserve"> </w:t>
      </w:r>
      <w:r w:rsidRPr="005D7286">
        <w:rPr>
          <w:szCs w:val="24"/>
        </w:rPr>
        <w:t>brothers.</w:t>
      </w:r>
      <w:r w:rsidR="008511C7">
        <w:rPr>
          <w:szCs w:val="24"/>
        </w:rPr>
        <w:t xml:space="preserve"> </w:t>
      </w:r>
      <w:r w:rsidRPr="005D7286">
        <w:rPr>
          <w:szCs w:val="24"/>
        </w:rPr>
        <w:t>Nonetheless,</w:t>
      </w:r>
      <w:r w:rsidR="008511C7">
        <w:rPr>
          <w:szCs w:val="24"/>
        </w:rPr>
        <w:t xml:space="preserve"> </w:t>
      </w:r>
      <w:r w:rsidRPr="005D7286">
        <w:rPr>
          <w:szCs w:val="24"/>
        </w:rPr>
        <w:t>Reuven</w:t>
      </w:r>
      <w:r w:rsidR="008511C7">
        <w:rPr>
          <w:szCs w:val="24"/>
        </w:rPr>
        <w:t xml:space="preserve"> </w:t>
      </w:r>
      <w:r w:rsidRPr="005D7286">
        <w:rPr>
          <w:szCs w:val="24"/>
        </w:rPr>
        <w:t>son</w:t>
      </w:r>
      <w:r w:rsidR="008511C7">
        <w:rPr>
          <w:szCs w:val="24"/>
        </w:rPr>
        <w:t xml:space="preserve"> </w:t>
      </w:r>
      <w:r w:rsidRPr="00F358FE">
        <w:rPr>
          <w:szCs w:val="24"/>
        </w:rPr>
        <w:t>number</w:t>
      </w:r>
      <w:r w:rsidR="008511C7">
        <w:rPr>
          <w:szCs w:val="24"/>
        </w:rPr>
        <w:t xml:space="preserve"> </w:t>
      </w:r>
      <w:r w:rsidRPr="00F358FE">
        <w:rPr>
          <w:szCs w:val="24"/>
        </w:rPr>
        <w:t>one</w:t>
      </w:r>
      <w:r w:rsidRPr="005D7286">
        <w:rPr>
          <w:szCs w:val="24"/>
        </w:rPr>
        <w:t>,</w:t>
      </w:r>
      <w:r w:rsidR="008511C7">
        <w:rPr>
          <w:szCs w:val="24"/>
        </w:rPr>
        <w:t xml:space="preserve"> </w:t>
      </w:r>
      <w:r w:rsidRPr="005D7286">
        <w:rPr>
          <w:szCs w:val="24"/>
        </w:rPr>
        <w:t>and</w:t>
      </w:r>
      <w:r w:rsidR="008511C7">
        <w:rPr>
          <w:szCs w:val="24"/>
        </w:rPr>
        <w:t xml:space="preserve"> </w:t>
      </w:r>
      <w:r w:rsidRPr="005D7286">
        <w:rPr>
          <w:szCs w:val="24"/>
        </w:rPr>
        <w:t>Levi,</w:t>
      </w:r>
      <w:r w:rsidR="008511C7">
        <w:rPr>
          <w:szCs w:val="24"/>
        </w:rPr>
        <w:t xml:space="preserve"> </w:t>
      </w:r>
      <w:r w:rsidRPr="005D7286">
        <w:rPr>
          <w:szCs w:val="24"/>
        </w:rPr>
        <w:t>son</w:t>
      </w:r>
      <w:r w:rsidR="008511C7">
        <w:rPr>
          <w:szCs w:val="24"/>
        </w:rPr>
        <w:t xml:space="preserve"> </w:t>
      </w:r>
      <w:r w:rsidRPr="00F358FE">
        <w:rPr>
          <w:szCs w:val="24"/>
        </w:rPr>
        <w:t>number</w:t>
      </w:r>
      <w:r w:rsidR="008511C7">
        <w:rPr>
          <w:szCs w:val="24"/>
        </w:rPr>
        <w:t xml:space="preserve"> </w:t>
      </w:r>
      <w:r w:rsidRPr="00F358FE">
        <w:rPr>
          <w:szCs w:val="24"/>
        </w:rPr>
        <w:t>three</w:t>
      </w:r>
      <w:r w:rsidR="008511C7">
        <w:rPr>
          <w:szCs w:val="24"/>
        </w:rPr>
        <w:t xml:space="preserve"> </w:t>
      </w:r>
      <w:r w:rsidRPr="005D7286">
        <w:rPr>
          <w:szCs w:val="24"/>
        </w:rPr>
        <w:t>are</w:t>
      </w:r>
      <w:r w:rsidR="008511C7">
        <w:rPr>
          <w:szCs w:val="24"/>
        </w:rPr>
        <w:t xml:space="preserve"> </w:t>
      </w:r>
      <w:r w:rsidRPr="005D7286">
        <w:rPr>
          <w:szCs w:val="24"/>
        </w:rPr>
        <w:t>not</w:t>
      </w:r>
      <w:r w:rsidR="008511C7">
        <w:rPr>
          <w:szCs w:val="24"/>
        </w:rPr>
        <w:t xml:space="preserve"> </w:t>
      </w:r>
      <w:r w:rsidRPr="005D7286">
        <w:rPr>
          <w:szCs w:val="24"/>
        </w:rPr>
        <w:t>heard</w:t>
      </w:r>
      <w:r w:rsidR="008511C7">
        <w:rPr>
          <w:szCs w:val="24"/>
        </w:rPr>
        <w:t xml:space="preserve"> </w:t>
      </w:r>
      <w:r w:rsidRPr="005D7286">
        <w:rPr>
          <w:szCs w:val="24"/>
        </w:rPr>
        <w:t>from.</w:t>
      </w:r>
      <w:r w:rsidR="008511C7">
        <w:rPr>
          <w:szCs w:val="24"/>
        </w:rPr>
        <w:t xml:space="preserve"> </w:t>
      </w:r>
      <w:r w:rsidRPr="005D7286">
        <w:rPr>
          <w:szCs w:val="24"/>
        </w:rPr>
        <w:t>Apparently,</w:t>
      </w:r>
      <w:r w:rsidR="008511C7">
        <w:rPr>
          <w:szCs w:val="24"/>
        </w:rPr>
        <w:t xml:space="preserve"> </w:t>
      </w:r>
      <w:r w:rsidRPr="005D7286">
        <w:rPr>
          <w:szCs w:val="24"/>
        </w:rPr>
        <w:t>they</w:t>
      </w:r>
      <w:r w:rsidR="008511C7">
        <w:rPr>
          <w:szCs w:val="24"/>
        </w:rPr>
        <w:t xml:space="preserve"> </w:t>
      </w:r>
      <w:r w:rsidRPr="005D7286">
        <w:rPr>
          <w:szCs w:val="24"/>
        </w:rPr>
        <w:t>acquiesce</w:t>
      </w:r>
      <w:r w:rsidR="008511C7">
        <w:rPr>
          <w:szCs w:val="24"/>
        </w:rPr>
        <w:t xml:space="preserve"> </w:t>
      </w:r>
      <w:r w:rsidRPr="005D7286">
        <w:rPr>
          <w:szCs w:val="24"/>
        </w:rPr>
        <w:t>to</w:t>
      </w:r>
      <w:r w:rsidR="008511C7">
        <w:rPr>
          <w:szCs w:val="24"/>
        </w:rPr>
        <w:t xml:space="preserve"> </w:t>
      </w:r>
      <w:r w:rsidRPr="005D7286">
        <w:rPr>
          <w:szCs w:val="24"/>
        </w:rPr>
        <w:t>the</w:t>
      </w:r>
      <w:r w:rsidR="008511C7">
        <w:rPr>
          <w:szCs w:val="24"/>
        </w:rPr>
        <w:t xml:space="preserve"> </w:t>
      </w:r>
      <w:r w:rsidRPr="005D7286">
        <w:rPr>
          <w:szCs w:val="24"/>
        </w:rPr>
        <w:t>leadership</w:t>
      </w:r>
      <w:r w:rsidR="008511C7">
        <w:rPr>
          <w:szCs w:val="24"/>
        </w:rPr>
        <w:t xml:space="preserve"> </w:t>
      </w:r>
      <w:r w:rsidRPr="005D7286">
        <w:rPr>
          <w:szCs w:val="24"/>
        </w:rPr>
        <w:t>role</w:t>
      </w:r>
      <w:r w:rsidR="008511C7">
        <w:rPr>
          <w:szCs w:val="24"/>
        </w:rPr>
        <w:t xml:space="preserve"> </w:t>
      </w:r>
      <w:r w:rsidRPr="005D7286">
        <w:rPr>
          <w:szCs w:val="24"/>
        </w:rPr>
        <w:t>of</w:t>
      </w:r>
      <w:r w:rsidR="008511C7">
        <w:rPr>
          <w:szCs w:val="24"/>
        </w:rPr>
        <w:t xml:space="preserve"> </w:t>
      </w:r>
      <w:r w:rsidRPr="005D7286">
        <w:rPr>
          <w:szCs w:val="24"/>
        </w:rPr>
        <w:t>their</w:t>
      </w:r>
      <w:r w:rsidR="008511C7">
        <w:rPr>
          <w:szCs w:val="24"/>
        </w:rPr>
        <w:t xml:space="preserve"> </w:t>
      </w:r>
      <w:r w:rsidRPr="005D7286">
        <w:rPr>
          <w:szCs w:val="24"/>
        </w:rPr>
        <w:t>younger</w:t>
      </w:r>
      <w:r w:rsidR="008511C7">
        <w:rPr>
          <w:szCs w:val="24"/>
        </w:rPr>
        <w:t xml:space="preserve"> </w:t>
      </w:r>
      <w:r w:rsidRPr="005D7286">
        <w:rPr>
          <w:szCs w:val="24"/>
        </w:rPr>
        <w:t>brother</w:t>
      </w:r>
      <w:r w:rsidR="008511C7">
        <w:rPr>
          <w:szCs w:val="24"/>
        </w:rPr>
        <w:t xml:space="preserve"> </w:t>
      </w:r>
      <w:r w:rsidRPr="005D7286">
        <w:rPr>
          <w:szCs w:val="24"/>
        </w:rPr>
        <w:t>Yehuda.</w:t>
      </w:r>
    </w:p>
    <w:p w14:paraId="6A685061" w14:textId="77777777" w:rsidR="00F358FE" w:rsidRPr="005D7286" w:rsidRDefault="00F358FE" w:rsidP="005D7286">
      <w:pPr>
        <w:rPr>
          <w:szCs w:val="24"/>
        </w:rPr>
      </w:pPr>
    </w:p>
    <w:p w14:paraId="3EE07AB8" w14:textId="6F3659D8" w:rsidR="00F358FE" w:rsidRDefault="00F358FE" w:rsidP="00C038D2">
      <w:pPr>
        <w:rPr>
          <w:szCs w:val="24"/>
        </w:rPr>
      </w:pPr>
      <w:r w:rsidRPr="005D7286">
        <w:rPr>
          <w:szCs w:val="24"/>
        </w:rPr>
        <w:t>There</w:t>
      </w:r>
      <w:r w:rsidR="008511C7">
        <w:rPr>
          <w:szCs w:val="24"/>
        </w:rPr>
        <w:t xml:space="preserve"> </w:t>
      </w:r>
      <w:r w:rsidRPr="005D7286">
        <w:rPr>
          <w:szCs w:val="24"/>
        </w:rPr>
        <w:t>is</w:t>
      </w:r>
      <w:r w:rsidR="008511C7">
        <w:rPr>
          <w:szCs w:val="24"/>
        </w:rPr>
        <w:t xml:space="preserve"> </w:t>
      </w:r>
      <w:r w:rsidRPr="005D7286">
        <w:rPr>
          <w:szCs w:val="24"/>
        </w:rPr>
        <w:t>only</w:t>
      </w:r>
      <w:r w:rsidR="008511C7">
        <w:rPr>
          <w:szCs w:val="24"/>
        </w:rPr>
        <w:t xml:space="preserve"> </w:t>
      </w:r>
      <w:r w:rsidRPr="00F358FE">
        <w:rPr>
          <w:szCs w:val="24"/>
        </w:rPr>
        <w:t>one</w:t>
      </w:r>
      <w:r w:rsidR="008511C7">
        <w:rPr>
          <w:szCs w:val="24"/>
        </w:rPr>
        <w:t xml:space="preserve"> </w:t>
      </w:r>
      <w:r w:rsidRPr="005D7286">
        <w:rPr>
          <w:szCs w:val="24"/>
        </w:rPr>
        <w:t>problem</w:t>
      </w:r>
      <w:r w:rsidR="008511C7">
        <w:rPr>
          <w:szCs w:val="24"/>
        </w:rPr>
        <w:t xml:space="preserve"> </w:t>
      </w:r>
      <w:r w:rsidRPr="005D7286">
        <w:rPr>
          <w:szCs w:val="24"/>
        </w:rPr>
        <w:t>here;</w:t>
      </w:r>
      <w:r w:rsidR="008511C7">
        <w:rPr>
          <w:szCs w:val="24"/>
        </w:rPr>
        <w:t xml:space="preserve"> </w:t>
      </w:r>
      <w:r w:rsidRPr="005D7286">
        <w:rPr>
          <w:szCs w:val="24"/>
        </w:rPr>
        <w:t>there</w:t>
      </w:r>
      <w:r w:rsidR="008511C7">
        <w:rPr>
          <w:szCs w:val="24"/>
        </w:rPr>
        <w:t xml:space="preserve"> </w:t>
      </w:r>
      <w:r w:rsidRPr="005D7286">
        <w:rPr>
          <w:szCs w:val="24"/>
        </w:rPr>
        <w:t>already</w:t>
      </w:r>
      <w:r w:rsidR="008511C7">
        <w:rPr>
          <w:szCs w:val="24"/>
        </w:rPr>
        <w:t xml:space="preserve"> </w:t>
      </w:r>
      <w:r w:rsidRPr="005D7286">
        <w:rPr>
          <w:szCs w:val="24"/>
        </w:rPr>
        <w:t>is</w:t>
      </w:r>
      <w:r w:rsidR="008511C7">
        <w:rPr>
          <w:szCs w:val="24"/>
        </w:rPr>
        <w:t xml:space="preserve"> </w:t>
      </w:r>
      <w:r w:rsidRPr="005D7286">
        <w:rPr>
          <w:szCs w:val="24"/>
        </w:rPr>
        <w:t>a</w:t>
      </w:r>
      <w:r w:rsidR="008511C7">
        <w:rPr>
          <w:szCs w:val="24"/>
        </w:rPr>
        <w:t xml:space="preserve"> </w:t>
      </w:r>
      <w:r w:rsidRPr="005D7286">
        <w:rPr>
          <w:szCs w:val="24"/>
        </w:rPr>
        <w:t>leader</w:t>
      </w:r>
      <w:r w:rsidR="008511C7">
        <w:rPr>
          <w:szCs w:val="24"/>
        </w:rPr>
        <w:t xml:space="preserve"> </w:t>
      </w:r>
      <w:r w:rsidRPr="005D7286">
        <w:rPr>
          <w:szCs w:val="24"/>
        </w:rPr>
        <w:t>among</w:t>
      </w:r>
      <w:r w:rsidR="008511C7">
        <w:rPr>
          <w:szCs w:val="24"/>
        </w:rPr>
        <w:t xml:space="preserve"> </w:t>
      </w:r>
      <w:r w:rsidRPr="005D7286">
        <w:rPr>
          <w:szCs w:val="24"/>
        </w:rPr>
        <w:t>the</w:t>
      </w:r>
      <w:r w:rsidR="008511C7">
        <w:rPr>
          <w:szCs w:val="24"/>
        </w:rPr>
        <w:t xml:space="preserve"> </w:t>
      </w:r>
      <w:r w:rsidRPr="005D7286">
        <w:rPr>
          <w:szCs w:val="24"/>
        </w:rPr>
        <w:t>brothers,</w:t>
      </w:r>
      <w:r w:rsidR="008511C7">
        <w:rPr>
          <w:szCs w:val="24"/>
        </w:rPr>
        <w:t xml:space="preserve"> </w:t>
      </w:r>
      <w:r w:rsidRPr="005D7286">
        <w:rPr>
          <w:szCs w:val="24"/>
        </w:rPr>
        <w:t>a</w:t>
      </w:r>
      <w:r w:rsidR="008511C7">
        <w:rPr>
          <w:szCs w:val="24"/>
        </w:rPr>
        <w:t xml:space="preserve"> </w:t>
      </w:r>
      <w:r w:rsidRPr="005D7286">
        <w:rPr>
          <w:szCs w:val="24"/>
        </w:rPr>
        <w:t>mighty</w:t>
      </w:r>
      <w:r w:rsidR="008511C7">
        <w:rPr>
          <w:szCs w:val="24"/>
        </w:rPr>
        <w:t xml:space="preserve"> </w:t>
      </w:r>
      <w:r w:rsidRPr="005D7286">
        <w:rPr>
          <w:szCs w:val="24"/>
        </w:rPr>
        <w:t>and</w:t>
      </w:r>
      <w:r w:rsidR="008511C7">
        <w:rPr>
          <w:szCs w:val="24"/>
        </w:rPr>
        <w:t xml:space="preserve"> </w:t>
      </w:r>
      <w:r w:rsidRPr="005D7286">
        <w:rPr>
          <w:szCs w:val="24"/>
        </w:rPr>
        <w:t>powerful</w:t>
      </w:r>
      <w:r w:rsidR="008511C7">
        <w:rPr>
          <w:szCs w:val="24"/>
        </w:rPr>
        <w:t xml:space="preserve"> </w:t>
      </w:r>
      <w:r w:rsidRPr="005D7286">
        <w:rPr>
          <w:szCs w:val="24"/>
        </w:rPr>
        <w:t>leader</w:t>
      </w:r>
      <w:r w:rsidR="008511C7">
        <w:rPr>
          <w:szCs w:val="24"/>
        </w:rPr>
        <w:t xml:space="preserve"> </w:t>
      </w:r>
      <w:r w:rsidRPr="005D7286">
        <w:rPr>
          <w:szCs w:val="24"/>
        </w:rPr>
        <w:t>at</w:t>
      </w:r>
      <w:r w:rsidR="008511C7">
        <w:rPr>
          <w:szCs w:val="24"/>
        </w:rPr>
        <w:t xml:space="preserve"> </w:t>
      </w:r>
      <w:r w:rsidRPr="005D7286">
        <w:rPr>
          <w:szCs w:val="24"/>
        </w:rPr>
        <w:t>that!</w:t>
      </w:r>
      <w:r w:rsidR="008511C7">
        <w:rPr>
          <w:szCs w:val="24"/>
        </w:rPr>
        <w:t xml:space="preserve"> </w:t>
      </w:r>
      <w:r w:rsidRPr="005D7286">
        <w:rPr>
          <w:szCs w:val="24"/>
        </w:rPr>
        <w:t>This</w:t>
      </w:r>
      <w:r w:rsidR="008511C7">
        <w:rPr>
          <w:szCs w:val="24"/>
        </w:rPr>
        <w:t xml:space="preserve"> </w:t>
      </w:r>
      <w:r w:rsidRPr="005D7286">
        <w:rPr>
          <w:szCs w:val="24"/>
        </w:rPr>
        <w:t>leader</w:t>
      </w:r>
      <w:r w:rsidR="008511C7">
        <w:rPr>
          <w:szCs w:val="24"/>
        </w:rPr>
        <w:t xml:space="preserve"> </w:t>
      </w:r>
      <w:r w:rsidRPr="005D7286">
        <w:rPr>
          <w:szCs w:val="24"/>
        </w:rPr>
        <w:t>is</w:t>
      </w:r>
      <w:r w:rsidR="008511C7">
        <w:rPr>
          <w:szCs w:val="24"/>
        </w:rPr>
        <w:t xml:space="preserve"> </w:t>
      </w:r>
      <w:r w:rsidRPr="00F358FE">
        <w:rPr>
          <w:szCs w:val="24"/>
        </w:rPr>
        <w:t>Yosef</w:t>
      </w:r>
      <w:r w:rsidRPr="005D7286">
        <w:rPr>
          <w:szCs w:val="24"/>
        </w:rPr>
        <w:t>!</w:t>
      </w:r>
      <w:r w:rsidR="008511C7">
        <w:rPr>
          <w:szCs w:val="24"/>
        </w:rPr>
        <w:t xml:space="preserve"> </w:t>
      </w:r>
      <w:r w:rsidRPr="005D7286">
        <w:rPr>
          <w:szCs w:val="24"/>
        </w:rPr>
        <w:t>Although</w:t>
      </w:r>
      <w:r w:rsidR="008511C7">
        <w:rPr>
          <w:szCs w:val="24"/>
        </w:rPr>
        <w:t xml:space="preserve"> </w:t>
      </w:r>
      <w:r w:rsidRPr="005D7286">
        <w:rPr>
          <w:szCs w:val="24"/>
        </w:rPr>
        <w:t>he</w:t>
      </w:r>
      <w:r w:rsidR="008511C7">
        <w:rPr>
          <w:szCs w:val="24"/>
        </w:rPr>
        <w:t xml:space="preserve"> </w:t>
      </w:r>
      <w:r w:rsidRPr="005D7286">
        <w:rPr>
          <w:szCs w:val="24"/>
        </w:rPr>
        <w:t>is</w:t>
      </w:r>
      <w:r w:rsidR="008511C7">
        <w:rPr>
          <w:szCs w:val="24"/>
        </w:rPr>
        <w:t xml:space="preserve"> </w:t>
      </w:r>
      <w:r w:rsidRPr="005D7286">
        <w:rPr>
          <w:szCs w:val="24"/>
        </w:rPr>
        <w:t>not</w:t>
      </w:r>
      <w:r w:rsidR="008511C7">
        <w:rPr>
          <w:szCs w:val="24"/>
        </w:rPr>
        <w:t xml:space="preserve"> </w:t>
      </w:r>
      <w:r w:rsidRPr="005D7286">
        <w:rPr>
          <w:szCs w:val="24"/>
        </w:rPr>
        <w:t>a</w:t>
      </w:r>
      <w:r w:rsidR="008511C7">
        <w:rPr>
          <w:szCs w:val="24"/>
        </w:rPr>
        <w:t xml:space="preserve"> </w:t>
      </w:r>
      <w:r w:rsidRPr="005D7286">
        <w:rPr>
          <w:szCs w:val="24"/>
        </w:rPr>
        <w:t>leader</w:t>
      </w:r>
      <w:r w:rsidR="008511C7">
        <w:rPr>
          <w:szCs w:val="24"/>
        </w:rPr>
        <w:t xml:space="preserve"> </w:t>
      </w:r>
      <w:r w:rsidRPr="005D7286">
        <w:rPr>
          <w:szCs w:val="24"/>
        </w:rPr>
        <w:t>of</w:t>
      </w:r>
      <w:r w:rsidR="008511C7">
        <w:rPr>
          <w:szCs w:val="24"/>
        </w:rPr>
        <w:t xml:space="preserve"> </w:t>
      </w:r>
      <w:r w:rsidRPr="005D7286">
        <w:rPr>
          <w:szCs w:val="24"/>
        </w:rPr>
        <w:t>his</w:t>
      </w:r>
      <w:r w:rsidR="008511C7">
        <w:rPr>
          <w:szCs w:val="24"/>
        </w:rPr>
        <w:t xml:space="preserve"> </w:t>
      </w:r>
      <w:r w:rsidRPr="005D7286">
        <w:rPr>
          <w:szCs w:val="24"/>
        </w:rPr>
        <w:t>brothers</w:t>
      </w:r>
      <w:r w:rsidR="008511C7">
        <w:rPr>
          <w:szCs w:val="24"/>
        </w:rPr>
        <w:t xml:space="preserve"> </w:t>
      </w:r>
      <w:r w:rsidRPr="005D7286">
        <w:rPr>
          <w:szCs w:val="24"/>
        </w:rPr>
        <w:t>by</w:t>
      </w:r>
      <w:r w:rsidR="008511C7">
        <w:rPr>
          <w:szCs w:val="24"/>
        </w:rPr>
        <w:t xml:space="preserve"> </w:t>
      </w:r>
      <w:r w:rsidRPr="005D7286">
        <w:rPr>
          <w:szCs w:val="24"/>
        </w:rPr>
        <w:t>their</w:t>
      </w:r>
      <w:r w:rsidR="008511C7">
        <w:rPr>
          <w:szCs w:val="24"/>
        </w:rPr>
        <w:t xml:space="preserve"> </w:t>
      </w:r>
      <w:r w:rsidRPr="005D7286">
        <w:rPr>
          <w:szCs w:val="24"/>
        </w:rPr>
        <w:t>choice,</w:t>
      </w:r>
      <w:r w:rsidR="008511C7">
        <w:rPr>
          <w:szCs w:val="24"/>
        </w:rPr>
        <w:t xml:space="preserve"> </w:t>
      </w:r>
      <w:r w:rsidRPr="005D7286">
        <w:rPr>
          <w:szCs w:val="24"/>
        </w:rPr>
        <w:t>he</w:t>
      </w:r>
      <w:r w:rsidR="008511C7">
        <w:rPr>
          <w:szCs w:val="24"/>
        </w:rPr>
        <w:t xml:space="preserve"> </w:t>
      </w:r>
      <w:r w:rsidRPr="005D7286">
        <w:rPr>
          <w:szCs w:val="24"/>
        </w:rPr>
        <w:t>is</w:t>
      </w:r>
      <w:r w:rsidR="008511C7">
        <w:rPr>
          <w:szCs w:val="24"/>
        </w:rPr>
        <w:t xml:space="preserve"> </w:t>
      </w:r>
      <w:r w:rsidRPr="005D7286">
        <w:rPr>
          <w:szCs w:val="24"/>
        </w:rPr>
        <w:t>a</w:t>
      </w:r>
      <w:r w:rsidR="008511C7">
        <w:rPr>
          <w:szCs w:val="24"/>
        </w:rPr>
        <w:t xml:space="preserve"> </w:t>
      </w:r>
      <w:r w:rsidRPr="005D7286">
        <w:rPr>
          <w:szCs w:val="24"/>
        </w:rPr>
        <w:t>leader</w:t>
      </w:r>
      <w:r w:rsidR="008511C7">
        <w:rPr>
          <w:szCs w:val="24"/>
        </w:rPr>
        <w:t xml:space="preserve"> </w:t>
      </w:r>
      <w:r w:rsidRPr="005D7286">
        <w:rPr>
          <w:szCs w:val="24"/>
        </w:rPr>
        <w:t>by</w:t>
      </w:r>
      <w:r w:rsidR="008511C7">
        <w:rPr>
          <w:szCs w:val="24"/>
        </w:rPr>
        <w:t xml:space="preserve"> </w:t>
      </w:r>
      <w:r w:rsidRPr="005D7286">
        <w:rPr>
          <w:szCs w:val="24"/>
        </w:rPr>
        <w:t>right</w:t>
      </w:r>
      <w:r w:rsidR="008511C7">
        <w:rPr>
          <w:szCs w:val="24"/>
        </w:rPr>
        <w:t xml:space="preserve"> </w:t>
      </w:r>
      <w:r w:rsidRPr="005D7286">
        <w:rPr>
          <w:szCs w:val="24"/>
        </w:rPr>
        <w:t>and</w:t>
      </w:r>
      <w:r w:rsidR="008511C7">
        <w:rPr>
          <w:szCs w:val="24"/>
        </w:rPr>
        <w:t xml:space="preserve"> </w:t>
      </w:r>
      <w:r w:rsidRPr="005D7286">
        <w:rPr>
          <w:szCs w:val="24"/>
        </w:rPr>
        <w:t>Divine</w:t>
      </w:r>
      <w:r w:rsidR="008511C7">
        <w:rPr>
          <w:szCs w:val="24"/>
        </w:rPr>
        <w:t xml:space="preserve"> </w:t>
      </w:r>
      <w:r w:rsidRPr="005D7286">
        <w:rPr>
          <w:szCs w:val="24"/>
        </w:rPr>
        <w:t>design.</w:t>
      </w:r>
      <w:r w:rsidR="008511C7">
        <w:rPr>
          <w:szCs w:val="24"/>
        </w:rPr>
        <w:t xml:space="preserve"> </w:t>
      </w:r>
      <w:r w:rsidRPr="005D7286">
        <w:rPr>
          <w:szCs w:val="24"/>
        </w:rPr>
        <w:t>Therefore,</w:t>
      </w:r>
      <w:r w:rsidR="008511C7">
        <w:rPr>
          <w:szCs w:val="24"/>
        </w:rPr>
        <w:t xml:space="preserve"> </w:t>
      </w:r>
      <w:r w:rsidRPr="005D7286">
        <w:rPr>
          <w:szCs w:val="24"/>
        </w:rPr>
        <w:t>we</w:t>
      </w:r>
      <w:r w:rsidR="008511C7">
        <w:rPr>
          <w:szCs w:val="24"/>
        </w:rPr>
        <w:t xml:space="preserve"> </w:t>
      </w:r>
      <w:r w:rsidRPr="005D7286">
        <w:rPr>
          <w:szCs w:val="24"/>
        </w:rPr>
        <w:t>have</w:t>
      </w:r>
      <w:r w:rsidR="008511C7">
        <w:rPr>
          <w:szCs w:val="24"/>
        </w:rPr>
        <w:t xml:space="preserve"> </w:t>
      </w:r>
      <w:r w:rsidRPr="00F358FE">
        <w:rPr>
          <w:szCs w:val="24"/>
        </w:rPr>
        <w:t>two</w:t>
      </w:r>
      <w:r w:rsidR="008511C7">
        <w:rPr>
          <w:szCs w:val="24"/>
        </w:rPr>
        <w:t xml:space="preserve"> </w:t>
      </w:r>
      <w:r>
        <w:rPr>
          <w:szCs w:val="24"/>
        </w:rPr>
        <w:t>leaders,</w:t>
      </w:r>
      <w:r w:rsidR="008511C7">
        <w:rPr>
          <w:szCs w:val="24"/>
        </w:rPr>
        <w:t xml:space="preserve"> </w:t>
      </w:r>
      <w:r w:rsidRPr="00F358FE">
        <w:rPr>
          <w:szCs w:val="24"/>
        </w:rPr>
        <w:t>Yosef</w:t>
      </w:r>
      <w:r w:rsidR="008511C7">
        <w:rPr>
          <w:szCs w:val="24"/>
        </w:rPr>
        <w:t xml:space="preserve"> </w:t>
      </w:r>
      <w:r>
        <w:rPr>
          <w:szCs w:val="24"/>
        </w:rPr>
        <w:t>and</w:t>
      </w:r>
      <w:r w:rsidR="008511C7">
        <w:rPr>
          <w:szCs w:val="24"/>
        </w:rPr>
        <w:t xml:space="preserve"> </w:t>
      </w:r>
      <w:r>
        <w:rPr>
          <w:szCs w:val="24"/>
        </w:rPr>
        <w:t>Yehuda.</w:t>
      </w:r>
    </w:p>
    <w:p w14:paraId="44D0CABF" w14:textId="77777777" w:rsidR="00F358FE" w:rsidRDefault="00F358FE" w:rsidP="00C038D2">
      <w:pPr>
        <w:rPr>
          <w:szCs w:val="24"/>
        </w:rPr>
      </w:pPr>
    </w:p>
    <w:p w14:paraId="18FEDC6D" w14:textId="0A6C28F9" w:rsidR="00F358FE" w:rsidRDefault="00F358FE" w:rsidP="00C038D2">
      <w:pPr>
        <w:rPr>
          <w:szCs w:val="24"/>
        </w:rPr>
      </w:pPr>
      <w:r w:rsidRPr="00842444">
        <w:rPr>
          <w:szCs w:val="24"/>
        </w:rPr>
        <w:t>The</w:t>
      </w:r>
      <w:r w:rsidR="008511C7">
        <w:rPr>
          <w:szCs w:val="24"/>
        </w:rPr>
        <w:t xml:space="preserve"> </w:t>
      </w:r>
      <w:r w:rsidRPr="00842444">
        <w:rPr>
          <w:szCs w:val="24"/>
        </w:rPr>
        <w:t>friction</w:t>
      </w:r>
      <w:r w:rsidR="008511C7">
        <w:rPr>
          <w:szCs w:val="24"/>
        </w:rPr>
        <w:t xml:space="preserve"> </w:t>
      </w:r>
      <w:r w:rsidRPr="00842444">
        <w:rPr>
          <w:szCs w:val="24"/>
        </w:rPr>
        <w:t>between</w:t>
      </w:r>
      <w:r w:rsidR="008511C7">
        <w:rPr>
          <w:szCs w:val="24"/>
        </w:rPr>
        <w:t xml:space="preserve"> </w:t>
      </w:r>
      <w:r w:rsidRPr="00842444">
        <w:rPr>
          <w:szCs w:val="24"/>
        </w:rPr>
        <w:t>their</w:t>
      </w:r>
      <w:r w:rsidR="008511C7">
        <w:rPr>
          <w:szCs w:val="24"/>
        </w:rPr>
        <w:t xml:space="preserve"> </w:t>
      </w:r>
      <w:r w:rsidRPr="00F358FE">
        <w:rPr>
          <w:szCs w:val="24"/>
        </w:rPr>
        <w:t>two</w:t>
      </w:r>
      <w:r w:rsidR="008511C7">
        <w:rPr>
          <w:szCs w:val="24"/>
        </w:rPr>
        <w:t xml:space="preserve"> </w:t>
      </w:r>
      <w:r w:rsidRPr="00842444">
        <w:rPr>
          <w:szCs w:val="24"/>
        </w:rPr>
        <w:t>personalities</w:t>
      </w:r>
      <w:r w:rsidR="008511C7">
        <w:rPr>
          <w:szCs w:val="24"/>
        </w:rPr>
        <w:t xml:space="preserve"> </w:t>
      </w:r>
      <w:r w:rsidRPr="00842444">
        <w:rPr>
          <w:szCs w:val="24"/>
        </w:rPr>
        <w:t>exists</w:t>
      </w:r>
      <w:r w:rsidR="008511C7">
        <w:rPr>
          <w:szCs w:val="24"/>
        </w:rPr>
        <w:t xml:space="preserve"> </w:t>
      </w:r>
      <w:r w:rsidRPr="00842444">
        <w:rPr>
          <w:szCs w:val="24"/>
        </w:rPr>
        <w:t>and</w:t>
      </w:r>
      <w:r w:rsidR="008511C7">
        <w:rPr>
          <w:szCs w:val="24"/>
        </w:rPr>
        <w:t xml:space="preserve"> </w:t>
      </w:r>
      <w:r w:rsidRPr="00842444">
        <w:rPr>
          <w:szCs w:val="24"/>
        </w:rPr>
        <w:t>existed</w:t>
      </w:r>
      <w:r w:rsidR="008511C7">
        <w:rPr>
          <w:szCs w:val="24"/>
        </w:rPr>
        <w:t xml:space="preserve"> </w:t>
      </w:r>
      <w:r w:rsidRPr="00842444">
        <w:rPr>
          <w:szCs w:val="24"/>
        </w:rPr>
        <w:t>even</w:t>
      </w:r>
      <w:r w:rsidR="008511C7">
        <w:rPr>
          <w:szCs w:val="24"/>
        </w:rPr>
        <w:t xml:space="preserve"> </w:t>
      </w:r>
      <w:r w:rsidRPr="00842444">
        <w:rPr>
          <w:szCs w:val="24"/>
        </w:rPr>
        <w:t>prior</w:t>
      </w:r>
      <w:r w:rsidR="008511C7">
        <w:rPr>
          <w:szCs w:val="24"/>
        </w:rPr>
        <w:t xml:space="preserve"> </w:t>
      </w:r>
      <w:r w:rsidRPr="00842444">
        <w:rPr>
          <w:szCs w:val="24"/>
        </w:rPr>
        <w:t>to</w:t>
      </w:r>
      <w:r w:rsidR="008511C7">
        <w:rPr>
          <w:szCs w:val="24"/>
        </w:rPr>
        <w:t xml:space="preserve"> </w:t>
      </w:r>
      <w:r w:rsidRPr="00F358FE">
        <w:rPr>
          <w:szCs w:val="24"/>
        </w:rPr>
        <w:t>Yosef</w:t>
      </w:r>
      <w:r w:rsidRPr="00842444">
        <w:rPr>
          <w:szCs w:val="24"/>
        </w:rPr>
        <w:t>’s</w:t>
      </w:r>
      <w:r w:rsidR="008511C7">
        <w:rPr>
          <w:szCs w:val="24"/>
        </w:rPr>
        <w:t xml:space="preserve"> </w:t>
      </w:r>
      <w:r w:rsidRPr="00842444">
        <w:rPr>
          <w:szCs w:val="24"/>
        </w:rPr>
        <w:t>identity</w:t>
      </w:r>
      <w:r w:rsidR="008511C7">
        <w:rPr>
          <w:szCs w:val="24"/>
        </w:rPr>
        <w:t xml:space="preserve"> </w:t>
      </w:r>
      <w:r w:rsidRPr="00842444">
        <w:rPr>
          <w:szCs w:val="24"/>
        </w:rPr>
        <w:t>being</w:t>
      </w:r>
      <w:r w:rsidR="008511C7">
        <w:rPr>
          <w:szCs w:val="24"/>
        </w:rPr>
        <w:t xml:space="preserve"> </w:t>
      </w:r>
      <w:r w:rsidRPr="00842444">
        <w:rPr>
          <w:szCs w:val="24"/>
        </w:rPr>
        <w:t>revealed.</w:t>
      </w:r>
      <w:r w:rsidR="008511C7">
        <w:rPr>
          <w:szCs w:val="24"/>
        </w:rPr>
        <w:t xml:space="preserve"> </w:t>
      </w:r>
      <w:r w:rsidRPr="00842444">
        <w:rPr>
          <w:szCs w:val="24"/>
        </w:rPr>
        <w:t>As</w:t>
      </w:r>
      <w:r w:rsidR="008511C7">
        <w:rPr>
          <w:szCs w:val="24"/>
        </w:rPr>
        <w:t xml:space="preserve"> </w:t>
      </w:r>
      <w:r w:rsidRPr="00842444">
        <w:rPr>
          <w:szCs w:val="24"/>
        </w:rPr>
        <w:t>it</w:t>
      </w:r>
      <w:r w:rsidR="008511C7">
        <w:rPr>
          <w:szCs w:val="24"/>
        </w:rPr>
        <w:t xml:space="preserve"> </w:t>
      </w:r>
      <w:r w:rsidRPr="00842444">
        <w:rPr>
          <w:szCs w:val="24"/>
        </w:rPr>
        <w:t>was</w:t>
      </w:r>
      <w:r w:rsidR="008511C7">
        <w:rPr>
          <w:szCs w:val="24"/>
        </w:rPr>
        <w:t xml:space="preserve"> </w:t>
      </w:r>
      <w:r w:rsidRPr="00842444">
        <w:rPr>
          <w:szCs w:val="24"/>
        </w:rPr>
        <w:t>then,</w:t>
      </w:r>
      <w:r w:rsidR="008511C7">
        <w:rPr>
          <w:szCs w:val="24"/>
        </w:rPr>
        <w:t xml:space="preserve"> </w:t>
      </w:r>
      <w:r w:rsidRPr="00842444">
        <w:rPr>
          <w:szCs w:val="24"/>
        </w:rPr>
        <w:t>so</w:t>
      </w:r>
      <w:r w:rsidR="008511C7">
        <w:rPr>
          <w:szCs w:val="24"/>
        </w:rPr>
        <w:t xml:space="preserve"> </w:t>
      </w:r>
      <w:r w:rsidRPr="00842444">
        <w:rPr>
          <w:szCs w:val="24"/>
        </w:rPr>
        <w:t>it</w:t>
      </w:r>
      <w:r w:rsidR="008511C7">
        <w:rPr>
          <w:szCs w:val="24"/>
        </w:rPr>
        <w:t xml:space="preserve"> </w:t>
      </w:r>
      <w:r w:rsidRPr="00842444">
        <w:rPr>
          <w:szCs w:val="24"/>
        </w:rPr>
        <w:t>is</w:t>
      </w:r>
      <w:r w:rsidR="008511C7">
        <w:rPr>
          <w:szCs w:val="24"/>
        </w:rPr>
        <w:t xml:space="preserve"> </w:t>
      </w:r>
      <w:r w:rsidRPr="00842444">
        <w:rPr>
          <w:szCs w:val="24"/>
        </w:rPr>
        <w:t>today,</w:t>
      </w:r>
      <w:r w:rsidR="008511C7">
        <w:rPr>
          <w:szCs w:val="24"/>
        </w:rPr>
        <w:t xml:space="preserve"> </w:t>
      </w:r>
      <w:r w:rsidRPr="00842444">
        <w:rPr>
          <w:szCs w:val="24"/>
        </w:rPr>
        <w:t>as</w:t>
      </w:r>
      <w:r w:rsidR="008511C7">
        <w:rPr>
          <w:szCs w:val="24"/>
        </w:rPr>
        <w:t xml:space="preserve"> </w:t>
      </w:r>
      <w:r w:rsidRPr="00842444">
        <w:rPr>
          <w:szCs w:val="24"/>
        </w:rPr>
        <w:t>we</w:t>
      </w:r>
      <w:r w:rsidR="008511C7">
        <w:rPr>
          <w:szCs w:val="24"/>
        </w:rPr>
        <w:t xml:space="preserve"> </w:t>
      </w:r>
      <w:r w:rsidRPr="00842444">
        <w:rPr>
          <w:szCs w:val="24"/>
        </w:rPr>
        <w:t>shall</w:t>
      </w:r>
      <w:r w:rsidR="008511C7">
        <w:rPr>
          <w:szCs w:val="24"/>
        </w:rPr>
        <w:t xml:space="preserve"> </w:t>
      </w:r>
      <w:r w:rsidRPr="00842444">
        <w:rPr>
          <w:szCs w:val="24"/>
        </w:rPr>
        <w:t>soon</w:t>
      </w:r>
      <w:r w:rsidR="008511C7">
        <w:rPr>
          <w:szCs w:val="24"/>
        </w:rPr>
        <w:t xml:space="preserve"> </w:t>
      </w:r>
      <w:r w:rsidRPr="00842444">
        <w:rPr>
          <w:szCs w:val="24"/>
        </w:rPr>
        <w:t>see</w:t>
      </w:r>
      <w:r>
        <w:rPr>
          <w:szCs w:val="24"/>
        </w:rPr>
        <w:t>.</w:t>
      </w:r>
    </w:p>
    <w:p w14:paraId="045B0FAD" w14:textId="77777777" w:rsidR="00F358FE" w:rsidRDefault="00F358FE" w:rsidP="00C038D2">
      <w:pPr>
        <w:rPr>
          <w:szCs w:val="24"/>
        </w:rPr>
      </w:pPr>
    </w:p>
    <w:p w14:paraId="34751DAA" w14:textId="0EDD009A" w:rsidR="00F358FE" w:rsidRDefault="00F358FE" w:rsidP="00C038D2">
      <w:pPr>
        <w:rPr>
          <w:szCs w:val="24"/>
        </w:rPr>
      </w:pPr>
      <w:r w:rsidRPr="002859A1">
        <w:rPr>
          <w:szCs w:val="24"/>
        </w:rPr>
        <w:t>Ezekiel</w:t>
      </w:r>
      <w:r w:rsidR="008511C7">
        <w:rPr>
          <w:szCs w:val="24"/>
        </w:rPr>
        <w:t xml:space="preserve"> </w:t>
      </w:r>
      <w:r w:rsidRPr="002859A1">
        <w:rPr>
          <w:szCs w:val="24"/>
        </w:rPr>
        <w:t>prophesied</w:t>
      </w:r>
      <w:r>
        <w:rPr>
          <w:rStyle w:val="FootnoteReference"/>
          <w:szCs w:val="24"/>
        </w:rPr>
        <w:footnoteReference w:id="52"/>
      </w:r>
      <w:r w:rsidR="008511C7">
        <w:rPr>
          <w:szCs w:val="24"/>
        </w:rPr>
        <w:t xml:space="preserve"> </w:t>
      </w:r>
      <w:r w:rsidRPr="002859A1">
        <w:rPr>
          <w:szCs w:val="24"/>
        </w:rPr>
        <w:t>that</w:t>
      </w:r>
      <w:r w:rsidR="008511C7">
        <w:rPr>
          <w:szCs w:val="24"/>
        </w:rPr>
        <w:t xml:space="preserve"> </w:t>
      </w:r>
      <w:r w:rsidRPr="002859A1">
        <w:rPr>
          <w:szCs w:val="24"/>
        </w:rPr>
        <w:t>the</w:t>
      </w:r>
      <w:r w:rsidR="008511C7">
        <w:rPr>
          <w:szCs w:val="24"/>
        </w:rPr>
        <w:t xml:space="preserve"> </w:t>
      </w:r>
      <w:r w:rsidRPr="002859A1">
        <w:rPr>
          <w:szCs w:val="24"/>
        </w:rPr>
        <w:t>jealously</w:t>
      </w:r>
      <w:r w:rsidR="008511C7">
        <w:rPr>
          <w:szCs w:val="24"/>
        </w:rPr>
        <w:t xml:space="preserve"> </w:t>
      </w:r>
      <w:r w:rsidRPr="002859A1">
        <w:rPr>
          <w:szCs w:val="24"/>
        </w:rPr>
        <w:t>and</w:t>
      </w:r>
      <w:r w:rsidR="008511C7">
        <w:rPr>
          <w:szCs w:val="24"/>
        </w:rPr>
        <w:t xml:space="preserve"> </w:t>
      </w:r>
      <w:r w:rsidRPr="002859A1">
        <w:rPr>
          <w:szCs w:val="24"/>
        </w:rPr>
        <w:t>conflict</w:t>
      </w:r>
      <w:r w:rsidR="008511C7">
        <w:rPr>
          <w:szCs w:val="24"/>
        </w:rPr>
        <w:t xml:space="preserve"> </w:t>
      </w:r>
      <w:r w:rsidRPr="002859A1">
        <w:rPr>
          <w:szCs w:val="24"/>
        </w:rPr>
        <w:t>than</w:t>
      </w:r>
      <w:r w:rsidR="008511C7">
        <w:rPr>
          <w:szCs w:val="24"/>
        </w:rPr>
        <w:t xml:space="preserve"> </w:t>
      </w:r>
      <w:r w:rsidRPr="002859A1">
        <w:rPr>
          <w:szCs w:val="24"/>
        </w:rPr>
        <w:t>lasted</w:t>
      </w:r>
      <w:r w:rsidR="008511C7">
        <w:rPr>
          <w:szCs w:val="24"/>
        </w:rPr>
        <w:t xml:space="preserve"> </w:t>
      </w:r>
      <w:r w:rsidRPr="002859A1">
        <w:rPr>
          <w:szCs w:val="24"/>
        </w:rPr>
        <w:t>throughout</w:t>
      </w:r>
      <w:r w:rsidR="008511C7">
        <w:rPr>
          <w:szCs w:val="24"/>
        </w:rPr>
        <w:t xml:space="preserve"> </w:t>
      </w:r>
      <w:r w:rsidRPr="002859A1">
        <w:rPr>
          <w:szCs w:val="24"/>
        </w:rPr>
        <w:t>the</w:t>
      </w:r>
      <w:r w:rsidR="008511C7">
        <w:rPr>
          <w:szCs w:val="24"/>
        </w:rPr>
        <w:t xml:space="preserve"> </w:t>
      </w:r>
      <w:r w:rsidRPr="002859A1">
        <w:rPr>
          <w:szCs w:val="24"/>
        </w:rPr>
        <w:t>history</w:t>
      </w:r>
      <w:r w:rsidR="008511C7">
        <w:rPr>
          <w:szCs w:val="24"/>
        </w:rPr>
        <w:t xml:space="preserve"> </w:t>
      </w:r>
      <w:r w:rsidRPr="002859A1">
        <w:rPr>
          <w:szCs w:val="24"/>
        </w:rPr>
        <w:t>of</w:t>
      </w:r>
      <w:r w:rsidR="008511C7">
        <w:rPr>
          <w:szCs w:val="24"/>
        </w:rPr>
        <w:t xml:space="preserve"> </w:t>
      </w:r>
      <w:r w:rsidRPr="002859A1">
        <w:rPr>
          <w:szCs w:val="24"/>
        </w:rPr>
        <w:t>the</w:t>
      </w:r>
      <w:r w:rsidR="008511C7">
        <w:rPr>
          <w:szCs w:val="24"/>
        </w:rPr>
        <w:t xml:space="preserve"> </w:t>
      </w:r>
      <w:r w:rsidRPr="002859A1">
        <w:rPr>
          <w:szCs w:val="24"/>
        </w:rPr>
        <w:t>kingdoms</w:t>
      </w:r>
      <w:r w:rsidR="008511C7">
        <w:rPr>
          <w:szCs w:val="24"/>
        </w:rPr>
        <w:t xml:space="preserve"> </w:t>
      </w:r>
      <w:r w:rsidRPr="002859A1">
        <w:rPr>
          <w:szCs w:val="24"/>
        </w:rPr>
        <w:t>of</w:t>
      </w:r>
      <w:r w:rsidR="008511C7">
        <w:rPr>
          <w:szCs w:val="24"/>
        </w:rPr>
        <w:t xml:space="preserve"> </w:t>
      </w:r>
      <w:r w:rsidRPr="002859A1">
        <w:rPr>
          <w:szCs w:val="24"/>
        </w:rPr>
        <w:t>Judah</w:t>
      </w:r>
      <w:r w:rsidR="008511C7">
        <w:rPr>
          <w:szCs w:val="24"/>
        </w:rPr>
        <w:t xml:space="preserve"> </w:t>
      </w:r>
      <w:r w:rsidRPr="002859A1">
        <w:rPr>
          <w:szCs w:val="24"/>
        </w:rPr>
        <w:t>and</w:t>
      </w:r>
      <w:r w:rsidR="008511C7">
        <w:rPr>
          <w:szCs w:val="24"/>
        </w:rPr>
        <w:t xml:space="preserve"> </w:t>
      </w:r>
      <w:r w:rsidRPr="002859A1">
        <w:rPr>
          <w:szCs w:val="24"/>
        </w:rPr>
        <w:t>Israel</w:t>
      </w:r>
      <w:r w:rsidR="008511C7">
        <w:rPr>
          <w:szCs w:val="24"/>
        </w:rPr>
        <w:t xml:space="preserve"> </w:t>
      </w:r>
      <w:r w:rsidRPr="002859A1">
        <w:rPr>
          <w:szCs w:val="24"/>
        </w:rPr>
        <w:t>(</w:t>
      </w:r>
      <w:r w:rsidRPr="00F358FE">
        <w:rPr>
          <w:szCs w:val="24"/>
        </w:rPr>
        <w:t>Joseph</w:t>
      </w:r>
      <w:r w:rsidRPr="002859A1">
        <w:rPr>
          <w:szCs w:val="24"/>
        </w:rPr>
        <w:t>)</w:t>
      </w:r>
      <w:r w:rsidR="008511C7">
        <w:rPr>
          <w:szCs w:val="24"/>
        </w:rPr>
        <w:t xml:space="preserve"> </w:t>
      </w:r>
      <w:r w:rsidRPr="002859A1">
        <w:rPr>
          <w:szCs w:val="24"/>
        </w:rPr>
        <w:t>would</w:t>
      </w:r>
      <w:r w:rsidR="008511C7">
        <w:rPr>
          <w:szCs w:val="24"/>
        </w:rPr>
        <w:t xml:space="preserve"> </w:t>
      </w:r>
      <w:r w:rsidRPr="002859A1">
        <w:rPr>
          <w:szCs w:val="24"/>
        </w:rPr>
        <w:t>eventually</w:t>
      </w:r>
      <w:r w:rsidR="008511C7">
        <w:rPr>
          <w:szCs w:val="24"/>
        </w:rPr>
        <w:t xml:space="preserve"> </w:t>
      </w:r>
      <w:r w:rsidRPr="002859A1">
        <w:rPr>
          <w:szCs w:val="24"/>
        </w:rPr>
        <w:t>be</w:t>
      </w:r>
      <w:r w:rsidR="008511C7">
        <w:rPr>
          <w:szCs w:val="24"/>
        </w:rPr>
        <w:t xml:space="preserve"> </w:t>
      </w:r>
      <w:r w:rsidRPr="002859A1">
        <w:rPr>
          <w:szCs w:val="24"/>
        </w:rPr>
        <w:t>resolved</w:t>
      </w:r>
      <w:r w:rsidR="008511C7">
        <w:rPr>
          <w:szCs w:val="24"/>
        </w:rPr>
        <w:t xml:space="preserve"> </w:t>
      </w:r>
      <w:r w:rsidRPr="002859A1">
        <w:rPr>
          <w:szCs w:val="24"/>
        </w:rPr>
        <w:t>in</w:t>
      </w:r>
      <w:r w:rsidR="008511C7">
        <w:rPr>
          <w:szCs w:val="24"/>
        </w:rPr>
        <w:t xml:space="preserve"> </w:t>
      </w:r>
      <w:r w:rsidRPr="002859A1">
        <w:rPr>
          <w:szCs w:val="24"/>
        </w:rPr>
        <w:t>messianic</w:t>
      </w:r>
      <w:r w:rsidR="008511C7">
        <w:rPr>
          <w:szCs w:val="24"/>
        </w:rPr>
        <w:t xml:space="preserve"> </w:t>
      </w:r>
      <w:r w:rsidRPr="002859A1">
        <w:rPr>
          <w:szCs w:val="24"/>
        </w:rPr>
        <w:t>times,</w:t>
      </w:r>
      <w:r w:rsidR="008511C7">
        <w:rPr>
          <w:szCs w:val="24"/>
        </w:rPr>
        <w:t xml:space="preserve"> </w:t>
      </w:r>
      <w:r w:rsidRPr="002859A1">
        <w:rPr>
          <w:szCs w:val="24"/>
        </w:rPr>
        <w:t>with</w:t>
      </w:r>
      <w:r w:rsidR="008511C7">
        <w:rPr>
          <w:szCs w:val="24"/>
        </w:rPr>
        <w:t xml:space="preserve"> </w:t>
      </w:r>
      <w:r w:rsidRPr="00F358FE">
        <w:rPr>
          <w:szCs w:val="24"/>
        </w:rPr>
        <w:t>Joseph</w:t>
      </w:r>
      <w:r w:rsidR="008511C7">
        <w:rPr>
          <w:szCs w:val="24"/>
        </w:rPr>
        <w:t xml:space="preserve"> </w:t>
      </w:r>
      <w:r w:rsidRPr="002859A1">
        <w:rPr>
          <w:szCs w:val="24"/>
        </w:rPr>
        <w:t>taking</w:t>
      </w:r>
      <w:r w:rsidR="008511C7">
        <w:rPr>
          <w:szCs w:val="24"/>
        </w:rPr>
        <w:t xml:space="preserve"> </w:t>
      </w:r>
      <w:r w:rsidRPr="002859A1">
        <w:rPr>
          <w:szCs w:val="24"/>
        </w:rPr>
        <w:t>his</w:t>
      </w:r>
      <w:r w:rsidR="008511C7">
        <w:rPr>
          <w:szCs w:val="24"/>
        </w:rPr>
        <w:t xml:space="preserve"> </w:t>
      </w:r>
      <w:r w:rsidRPr="002859A1">
        <w:rPr>
          <w:szCs w:val="24"/>
        </w:rPr>
        <w:t>subordinate</w:t>
      </w:r>
      <w:r w:rsidR="008511C7">
        <w:rPr>
          <w:szCs w:val="24"/>
        </w:rPr>
        <w:t xml:space="preserve"> </w:t>
      </w:r>
      <w:r w:rsidRPr="002859A1">
        <w:rPr>
          <w:szCs w:val="24"/>
        </w:rPr>
        <w:t>place</w:t>
      </w:r>
      <w:r w:rsidR="008511C7">
        <w:rPr>
          <w:szCs w:val="24"/>
        </w:rPr>
        <w:t xml:space="preserve"> </w:t>
      </w:r>
      <w:r w:rsidRPr="002859A1">
        <w:rPr>
          <w:szCs w:val="24"/>
        </w:rPr>
        <w:t>under</w:t>
      </w:r>
      <w:r w:rsidR="008511C7">
        <w:rPr>
          <w:szCs w:val="24"/>
        </w:rPr>
        <w:t xml:space="preserve"> </w:t>
      </w:r>
      <w:r w:rsidRPr="002859A1">
        <w:rPr>
          <w:szCs w:val="24"/>
        </w:rPr>
        <w:t>a</w:t>
      </w:r>
      <w:r w:rsidR="008511C7">
        <w:rPr>
          <w:szCs w:val="24"/>
        </w:rPr>
        <w:t xml:space="preserve"> </w:t>
      </w:r>
      <w:r w:rsidRPr="002859A1">
        <w:rPr>
          <w:szCs w:val="24"/>
        </w:rPr>
        <w:t>Judean</w:t>
      </w:r>
      <w:r w:rsidR="008511C7">
        <w:rPr>
          <w:szCs w:val="24"/>
        </w:rPr>
        <w:t xml:space="preserve"> </w:t>
      </w:r>
      <w:r w:rsidRPr="002859A1">
        <w:rPr>
          <w:szCs w:val="24"/>
        </w:rPr>
        <w:t>king</w:t>
      </w:r>
      <w:r w:rsidR="008511C7">
        <w:rPr>
          <w:szCs w:val="24"/>
        </w:rPr>
        <w:t xml:space="preserve"> </w:t>
      </w:r>
      <w:r w:rsidRPr="002859A1">
        <w:rPr>
          <w:szCs w:val="24"/>
        </w:rPr>
        <w:t>of</w:t>
      </w:r>
      <w:r w:rsidR="008511C7">
        <w:rPr>
          <w:szCs w:val="24"/>
        </w:rPr>
        <w:t xml:space="preserve"> </w:t>
      </w:r>
      <w:r w:rsidRPr="002859A1">
        <w:rPr>
          <w:szCs w:val="24"/>
        </w:rPr>
        <w:t>House</w:t>
      </w:r>
      <w:r w:rsidR="008511C7">
        <w:rPr>
          <w:szCs w:val="24"/>
        </w:rPr>
        <w:t xml:space="preserve"> </w:t>
      </w:r>
      <w:r w:rsidRPr="002859A1">
        <w:rPr>
          <w:szCs w:val="24"/>
        </w:rPr>
        <w:t>David.</w:t>
      </w:r>
      <w:r w:rsidR="008511C7">
        <w:rPr>
          <w:szCs w:val="24"/>
        </w:rPr>
        <w:t xml:space="preserve"> </w:t>
      </w:r>
      <w:r w:rsidRPr="002859A1">
        <w:rPr>
          <w:szCs w:val="24"/>
        </w:rPr>
        <w:t>This</w:t>
      </w:r>
      <w:r w:rsidR="008511C7">
        <w:rPr>
          <w:szCs w:val="24"/>
        </w:rPr>
        <w:t xml:space="preserve"> </w:t>
      </w:r>
      <w:r w:rsidRPr="002859A1">
        <w:rPr>
          <w:szCs w:val="24"/>
        </w:rPr>
        <w:t>prophecy</w:t>
      </w:r>
      <w:r w:rsidR="008511C7">
        <w:rPr>
          <w:szCs w:val="24"/>
        </w:rPr>
        <w:t xml:space="preserve"> </w:t>
      </w:r>
      <w:r w:rsidRPr="002859A1">
        <w:rPr>
          <w:szCs w:val="24"/>
        </w:rPr>
        <w:t>refers</w:t>
      </w:r>
      <w:r w:rsidR="008511C7">
        <w:rPr>
          <w:szCs w:val="24"/>
        </w:rPr>
        <w:t xml:space="preserve"> </w:t>
      </w:r>
      <w:r w:rsidRPr="002859A1">
        <w:rPr>
          <w:szCs w:val="24"/>
        </w:rPr>
        <w:t>to</w:t>
      </w:r>
      <w:r w:rsidR="008511C7">
        <w:rPr>
          <w:szCs w:val="24"/>
        </w:rPr>
        <w:t xml:space="preserve"> </w:t>
      </w:r>
      <w:r w:rsidRPr="002859A1">
        <w:rPr>
          <w:szCs w:val="24"/>
        </w:rPr>
        <w:t>far</w:t>
      </w:r>
      <w:r w:rsidR="008511C7">
        <w:rPr>
          <w:szCs w:val="24"/>
        </w:rPr>
        <w:t xml:space="preserve"> </w:t>
      </w:r>
      <w:r w:rsidRPr="002859A1">
        <w:rPr>
          <w:szCs w:val="24"/>
        </w:rPr>
        <w:t>more</w:t>
      </w:r>
      <w:r w:rsidR="008511C7">
        <w:rPr>
          <w:szCs w:val="24"/>
        </w:rPr>
        <w:t xml:space="preserve"> </w:t>
      </w:r>
      <w:r w:rsidRPr="002859A1">
        <w:rPr>
          <w:szCs w:val="24"/>
        </w:rPr>
        <w:t>than</w:t>
      </w:r>
      <w:r w:rsidR="008511C7">
        <w:rPr>
          <w:szCs w:val="24"/>
        </w:rPr>
        <w:t xml:space="preserve"> </w:t>
      </w:r>
      <w:r w:rsidRPr="002859A1">
        <w:rPr>
          <w:szCs w:val="24"/>
        </w:rPr>
        <w:t>a</w:t>
      </w:r>
      <w:r w:rsidR="008511C7">
        <w:rPr>
          <w:szCs w:val="24"/>
        </w:rPr>
        <w:t xml:space="preserve"> </w:t>
      </w:r>
      <w:r w:rsidRPr="002859A1">
        <w:rPr>
          <w:szCs w:val="24"/>
        </w:rPr>
        <w:t>mere</w:t>
      </w:r>
      <w:r w:rsidR="008511C7">
        <w:rPr>
          <w:szCs w:val="24"/>
        </w:rPr>
        <w:t xml:space="preserve"> </w:t>
      </w:r>
      <w:r w:rsidRPr="002859A1">
        <w:rPr>
          <w:szCs w:val="24"/>
        </w:rPr>
        <w:t>political</w:t>
      </w:r>
      <w:r w:rsidR="008511C7">
        <w:rPr>
          <w:szCs w:val="24"/>
        </w:rPr>
        <w:t xml:space="preserve"> </w:t>
      </w:r>
      <w:r w:rsidRPr="002859A1">
        <w:rPr>
          <w:szCs w:val="24"/>
        </w:rPr>
        <w:t>realignment.</w:t>
      </w:r>
      <w:r w:rsidR="008511C7">
        <w:rPr>
          <w:szCs w:val="24"/>
        </w:rPr>
        <w:t xml:space="preserve"> </w:t>
      </w:r>
      <w:r w:rsidRPr="002859A1">
        <w:rPr>
          <w:szCs w:val="24"/>
        </w:rPr>
        <w:t>It</w:t>
      </w:r>
      <w:r w:rsidR="008511C7">
        <w:rPr>
          <w:szCs w:val="24"/>
        </w:rPr>
        <w:t xml:space="preserve"> </w:t>
      </w:r>
      <w:r w:rsidRPr="002859A1">
        <w:rPr>
          <w:szCs w:val="24"/>
        </w:rPr>
        <w:t>addresses</w:t>
      </w:r>
      <w:r w:rsidR="008511C7">
        <w:rPr>
          <w:szCs w:val="24"/>
        </w:rPr>
        <w:t xml:space="preserve"> </w:t>
      </w:r>
      <w:r w:rsidRPr="002859A1">
        <w:rPr>
          <w:szCs w:val="24"/>
        </w:rPr>
        <w:t>matters</w:t>
      </w:r>
      <w:r w:rsidR="008511C7">
        <w:rPr>
          <w:szCs w:val="24"/>
        </w:rPr>
        <w:t xml:space="preserve"> </w:t>
      </w:r>
      <w:r w:rsidRPr="002859A1">
        <w:rPr>
          <w:szCs w:val="24"/>
        </w:rPr>
        <w:t>that</w:t>
      </w:r>
      <w:r w:rsidR="008511C7">
        <w:rPr>
          <w:szCs w:val="24"/>
        </w:rPr>
        <w:t xml:space="preserve"> </w:t>
      </w:r>
      <w:r w:rsidRPr="002859A1">
        <w:rPr>
          <w:szCs w:val="24"/>
        </w:rPr>
        <w:t>go</w:t>
      </w:r>
      <w:r w:rsidR="008511C7">
        <w:rPr>
          <w:szCs w:val="24"/>
        </w:rPr>
        <w:t xml:space="preserve"> </w:t>
      </w:r>
      <w:r w:rsidRPr="002859A1">
        <w:rPr>
          <w:szCs w:val="24"/>
        </w:rPr>
        <w:t>deep</w:t>
      </w:r>
      <w:r w:rsidR="008511C7">
        <w:rPr>
          <w:szCs w:val="24"/>
        </w:rPr>
        <w:t xml:space="preserve"> </w:t>
      </w:r>
      <w:r w:rsidRPr="002859A1">
        <w:rPr>
          <w:szCs w:val="24"/>
        </w:rPr>
        <w:t>to</w:t>
      </w:r>
      <w:r w:rsidR="008511C7">
        <w:rPr>
          <w:szCs w:val="24"/>
        </w:rPr>
        <w:t xml:space="preserve"> </w:t>
      </w:r>
      <w:r w:rsidRPr="002859A1">
        <w:rPr>
          <w:szCs w:val="24"/>
        </w:rPr>
        <w:t>the</w:t>
      </w:r>
      <w:r w:rsidR="008511C7">
        <w:rPr>
          <w:szCs w:val="24"/>
        </w:rPr>
        <w:t xml:space="preserve"> </w:t>
      </w:r>
      <w:r w:rsidRPr="00F358FE">
        <w:rPr>
          <w:szCs w:val="24"/>
        </w:rPr>
        <w:t>heart</w:t>
      </w:r>
      <w:r w:rsidRPr="002859A1">
        <w:rPr>
          <w:szCs w:val="24"/>
        </w:rPr>
        <w:t>,</w:t>
      </w:r>
      <w:r w:rsidR="008511C7">
        <w:rPr>
          <w:szCs w:val="24"/>
        </w:rPr>
        <w:t xml:space="preserve"> </w:t>
      </w:r>
      <w:r w:rsidRPr="002859A1">
        <w:rPr>
          <w:szCs w:val="24"/>
        </w:rPr>
        <w:t>to</w:t>
      </w:r>
      <w:r w:rsidR="008511C7">
        <w:rPr>
          <w:szCs w:val="24"/>
        </w:rPr>
        <w:t xml:space="preserve"> </w:t>
      </w:r>
      <w:r w:rsidRPr="002859A1">
        <w:rPr>
          <w:szCs w:val="24"/>
        </w:rPr>
        <w:t>the</w:t>
      </w:r>
      <w:r w:rsidR="008511C7">
        <w:rPr>
          <w:szCs w:val="24"/>
        </w:rPr>
        <w:t xml:space="preserve"> </w:t>
      </w:r>
      <w:r w:rsidRPr="002859A1">
        <w:rPr>
          <w:szCs w:val="24"/>
        </w:rPr>
        <w:t>fundamental</w:t>
      </w:r>
      <w:r w:rsidR="008511C7">
        <w:rPr>
          <w:szCs w:val="24"/>
        </w:rPr>
        <w:t xml:space="preserve"> </w:t>
      </w:r>
      <w:r w:rsidRPr="002859A1">
        <w:rPr>
          <w:szCs w:val="24"/>
        </w:rPr>
        <w:t>psychologies</w:t>
      </w:r>
      <w:r w:rsidR="008511C7">
        <w:rPr>
          <w:szCs w:val="24"/>
        </w:rPr>
        <w:t xml:space="preserve"> </w:t>
      </w:r>
      <w:r w:rsidRPr="002859A1">
        <w:rPr>
          <w:szCs w:val="24"/>
        </w:rPr>
        <w:t>that</w:t>
      </w:r>
      <w:r w:rsidR="008511C7">
        <w:rPr>
          <w:szCs w:val="24"/>
        </w:rPr>
        <w:t xml:space="preserve"> </w:t>
      </w:r>
      <w:r w:rsidRPr="002859A1">
        <w:rPr>
          <w:szCs w:val="24"/>
        </w:rPr>
        <w:t>defined</w:t>
      </w:r>
      <w:r w:rsidR="008511C7">
        <w:rPr>
          <w:szCs w:val="24"/>
        </w:rPr>
        <w:t xml:space="preserve"> </w:t>
      </w:r>
      <w:r w:rsidRPr="002859A1">
        <w:rPr>
          <w:szCs w:val="24"/>
        </w:rPr>
        <w:t>these</w:t>
      </w:r>
      <w:r w:rsidR="008511C7">
        <w:rPr>
          <w:szCs w:val="24"/>
        </w:rPr>
        <w:t xml:space="preserve"> </w:t>
      </w:r>
      <w:r w:rsidRPr="00F358FE">
        <w:rPr>
          <w:szCs w:val="24"/>
        </w:rPr>
        <w:t>two</w:t>
      </w:r>
      <w:r w:rsidR="008511C7">
        <w:rPr>
          <w:szCs w:val="24"/>
        </w:rPr>
        <w:t xml:space="preserve"> </w:t>
      </w:r>
      <w:r w:rsidRPr="002859A1">
        <w:rPr>
          <w:szCs w:val="24"/>
        </w:rPr>
        <w:t>men</w:t>
      </w:r>
      <w:r w:rsidR="008511C7">
        <w:rPr>
          <w:szCs w:val="24"/>
        </w:rPr>
        <w:t xml:space="preserve"> </w:t>
      </w:r>
      <w:r w:rsidRPr="002859A1">
        <w:rPr>
          <w:szCs w:val="24"/>
        </w:rPr>
        <w:t>and</w:t>
      </w:r>
      <w:r w:rsidR="008511C7">
        <w:rPr>
          <w:szCs w:val="24"/>
        </w:rPr>
        <w:t xml:space="preserve"> </w:t>
      </w:r>
      <w:r w:rsidRPr="002859A1">
        <w:rPr>
          <w:szCs w:val="24"/>
        </w:rPr>
        <w:t>their</w:t>
      </w:r>
      <w:r w:rsidR="008511C7">
        <w:rPr>
          <w:szCs w:val="24"/>
        </w:rPr>
        <w:t xml:space="preserve"> </w:t>
      </w:r>
      <w:r w:rsidRPr="002859A1">
        <w:rPr>
          <w:szCs w:val="24"/>
        </w:rPr>
        <w:t>perspective</w:t>
      </w:r>
      <w:r w:rsidR="008511C7">
        <w:rPr>
          <w:szCs w:val="24"/>
        </w:rPr>
        <w:t xml:space="preserve"> </w:t>
      </w:r>
      <w:r w:rsidRPr="002859A1">
        <w:rPr>
          <w:szCs w:val="24"/>
        </w:rPr>
        <w:t>Kingdoms.</w:t>
      </w:r>
      <w:r w:rsidR="008511C7">
        <w:rPr>
          <w:szCs w:val="24"/>
        </w:rPr>
        <w:t xml:space="preserve"> </w:t>
      </w:r>
      <w:r w:rsidRPr="002859A1">
        <w:rPr>
          <w:szCs w:val="24"/>
        </w:rPr>
        <w:t>While</w:t>
      </w:r>
      <w:r w:rsidR="008511C7">
        <w:rPr>
          <w:szCs w:val="24"/>
        </w:rPr>
        <w:t xml:space="preserve"> </w:t>
      </w:r>
      <w:r w:rsidRPr="002859A1">
        <w:rPr>
          <w:szCs w:val="24"/>
        </w:rPr>
        <w:t>the</w:t>
      </w:r>
      <w:r w:rsidR="008511C7">
        <w:rPr>
          <w:szCs w:val="24"/>
        </w:rPr>
        <w:t xml:space="preserve"> </w:t>
      </w:r>
      <w:r w:rsidRPr="002859A1">
        <w:rPr>
          <w:szCs w:val="24"/>
        </w:rPr>
        <w:t>Bible</w:t>
      </w:r>
      <w:r w:rsidR="008511C7">
        <w:rPr>
          <w:szCs w:val="24"/>
        </w:rPr>
        <w:t xml:space="preserve"> </w:t>
      </w:r>
      <w:r w:rsidRPr="002859A1">
        <w:rPr>
          <w:szCs w:val="24"/>
        </w:rPr>
        <w:t>is</w:t>
      </w:r>
      <w:r w:rsidR="008511C7">
        <w:rPr>
          <w:szCs w:val="24"/>
        </w:rPr>
        <w:t xml:space="preserve"> </w:t>
      </w:r>
      <w:r w:rsidRPr="002859A1">
        <w:rPr>
          <w:szCs w:val="24"/>
        </w:rPr>
        <w:t>full</w:t>
      </w:r>
      <w:r w:rsidR="008511C7">
        <w:rPr>
          <w:szCs w:val="24"/>
        </w:rPr>
        <w:t xml:space="preserve"> </w:t>
      </w:r>
      <w:r w:rsidRPr="002859A1">
        <w:rPr>
          <w:szCs w:val="24"/>
        </w:rPr>
        <w:t>of</w:t>
      </w:r>
      <w:r w:rsidR="008511C7">
        <w:rPr>
          <w:szCs w:val="24"/>
        </w:rPr>
        <w:t xml:space="preserve"> </w:t>
      </w:r>
      <w:r w:rsidRPr="002859A1">
        <w:rPr>
          <w:szCs w:val="24"/>
        </w:rPr>
        <w:t>information</w:t>
      </w:r>
      <w:r w:rsidR="008511C7">
        <w:rPr>
          <w:szCs w:val="24"/>
        </w:rPr>
        <w:t xml:space="preserve"> </w:t>
      </w:r>
      <w:r w:rsidRPr="002859A1">
        <w:rPr>
          <w:szCs w:val="24"/>
        </w:rPr>
        <w:t>about</w:t>
      </w:r>
      <w:r w:rsidR="008511C7">
        <w:rPr>
          <w:szCs w:val="24"/>
        </w:rPr>
        <w:t xml:space="preserve"> </w:t>
      </w:r>
      <w:r w:rsidRPr="00F358FE">
        <w:rPr>
          <w:szCs w:val="24"/>
        </w:rPr>
        <w:t>Joseph</w:t>
      </w:r>
      <w:r w:rsidR="008511C7">
        <w:rPr>
          <w:szCs w:val="24"/>
        </w:rPr>
        <w:t xml:space="preserve"> </w:t>
      </w:r>
      <w:r w:rsidRPr="002859A1">
        <w:rPr>
          <w:szCs w:val="24"/>
        </w:rPr>
        <w:t>himself,</w:t>
      </w:r>
      <w:r w:rsidR="008511C7">
        <w:rPr>
          <w:szCs w:val="24"/>
        </w:rPr>
        <w:t xml:space="preserve"> </w:t>
      </w:r>
      <w:r w:rsidRPr="002859A1">
        <w:rPr>
          <w:szCs w:val="24"/>
        </w:rPr>
        <w:t>and</w:t>
      </w:r>
      <w:r w:rsidR="008511C7">
        <w:rPr>
          <w:szCs w:val="24"/>
        </w:rPr>
        <w:t xml:space="preserve"> </w:t>
      </w:r>
      <w:r w:rsidRPr="002859A1">
        <w:rPr>
          <w:szCs w:val="24"/>
        </w:rPr>
        <w:t>the</w:t>
      </w:r>
      <w:r w:rsidR="008511C7">
        <w:rPr>
          <w:szCs w:val="24"/>
        </w:rPr>
        <w:t xml:space="preserve"> </w:t>
      </w:r>
      <w:r w:rsidRPr="002859A1">
        <w:rPr>
          <w:szCs w:val="24"/>
        </w:rPr>
        <w:t>history</w:t>
      </w:r>
      <w:r w:rsidR="008511C7">
        <w:rPr>
          <w:szCs w:val="24"/>
        </w:rPr>
        <w:t xml:space="preserve"> </w:t>
      </w:r>
      <w:r w:rsidRPr="002859A1">
        <w:rPr>
          <w:szCs w:val="24"/>
        </w:rPr>
        <w:t>of</w:t>
      </w:r>
      <w:r w:rsidR="008511C7">
        <w:rPr>
          <w:szCs w:val="24"/>
        </w:rPr>
        <w:t xml:space="preserve"> </w:t>
      </w:r>
      <w:r w:rsidRPr="002859A1">
        <w:rPr>
          <w:szCs w:val="24"/>
        </w:rPr>
        <w:t>his</w:t>
      </w:r>
      <w:r w:rsidR="008511C7">
        <w:rPr>
          <w:szCs w:val="24"/>
        </w:rPr>
        <w:t xml:space="preserve"> </w:t>
      </w:r>
      <w:r w:rsidRPr="002859A1">
        <w:rPr>
          <w:szCs w:val="24"/>
        </w:rPr>
        <w:t>many</w:t>
      </w:r>
      <w:r w:rsidR="008511C7">
        <w:rPr>
          <w:szCs w:val="24"/>
        </w:rPr>
        <w:t xml:space="preserve"> </w:t>
      </w:r>
      <w:r w:rsidRPr="002859A1">
        <w:rPr>
          <w:szCs w:val="24"/>
        </w:rPr>
        <w:t>descendants,</w:t>
      </w:r>
      <w:r w:rsidR="008511C7">
        <w:rPr>
          <w:szCs w:val="24"/>
        </w:rPr>
        <w:t xml:space="preserve"> </w:t>
      </w:r>
      <w:r w:rsidRPr="002859A1">
        <w:rPr>
          <w:szCs w:val="24"/>
        </w:rPr>
        <w:t>through</w:t>
      </w:r>
      <w:r w:rsidR="008511C7">
        <w:rPr>
          <w:szCs w:val="24"/>
        </w:rPr>
        <w:t xml:space="preserve"> </w:t>
      </w:r>
      <w:r w:rsidRPr="002859A1">
        <w:rPr>
          <w:szCs w:val="24"/>
        </w:rPr>
        <w:t>the</w:t>
      </w:r>
      <w:r w:rsidR="008511C7">
        <w:rPr>
          <w:szCs w:val="24"/>
        </w:rPr>
        <w:t xml:space="preserve"> </w:t>
      </w:r>
      <w:r w:rsidRPr="00F358FE">
        <w:rPr>
          <w:szCs w:val="24"/>
        </w:rPr>
        <w:t>Tribes</w:t>
      </w:r>
      <w:r w:rsidR="008511C7">
        <w:rPr>
          <w:szCs w:val="24"/>
        </w:rPr>
        <w:t xml:space="preserve"> </w:t>
      </w:r>
      <w:r w:rsidRPr="002859A1">
        <w:rPr>
          <w:szCs w:val="24"/>
        </w:rPr>
        <w:t>of</w:t>
      </w:r>
      <w:r w:rsidR="008511C7">
        <w:rPr>
          <w:szCs w:val="24"/>
        </w:rPr>
        <w:t xml:space="preserve"> </w:t>
      </w:r>
      <w:r w:rsidRPr="002859A1">
        <w:rPr>
          <w:szCs w:val="24"/>
        </w:rPr>
        <w:t>Ephraim</w:t>
      </w:r>
      <w:r w:rsidR="008511C7">
        <w:rPr>
          <w:szCs w:val="24"/>
        </w:rPr>
        <w:t xml:space="preserve"> </w:t>
      </w:r>
      <w:r w:rsidRPr="002859A1">
        <w:rPr>
          <w:szCs w:val="24"/>
        </w:rPr>
        <w:t>and</w:t>
      </w:r>
      <w:r w:rsidR="008511C7">
        <w:rPr>
          <w:szCs w:val="24"/>
        </w:rPr>
        <w:t xml:space="preserve"> </w:t>
      </w:r>
      <w:r w:rsidRPr="002859A1">
        <w:rPr>
          <w:szCs w:val="24"/>
        </w:rPr>
        <w:t>Menashe,</w:t>
      </w:r>
      <w:r w:rsidR="008511C7">
        <w:rPr>
          <w:szCs w:val="24"/>
        </w:rPr>
        <w:t xml:space="preserve"> </w:t>
      </w:r>
      <w:r w:rsidRPr="002859A1">
        <w:rPr>
          <w:szCs w:val="24"/>
        </w:rPr>
        <w:t>nevertheless,</w:t>
      </w:r>
      <w:r w:rsidR="008511C7">
        <w:rPr>
          <w:szCs w:val="24"/>
        </w:rPr>
        <w:t xml:space="preserve"> </w:t>
      </w:r>
      <w:r w:rsidRPr="002859A1">
        <w:rPr>
          <w:szCs w:val="24"/>
        </w:rPr>
        <w:t>many</w:t>
      </w:r>
      <w:r w:rsidR="008511C7">
        <w:rPr>
          <w:szCs w:val="24"/>
        </w:rPr>
        <w:t xml:space="preserve"> </w:t>
      </w:r>
      <w:r w:rsidRPr="002859A1">
        <w:rPr>
          <w:szCs w:val="24"/>
        </w:rPr>
        <w:t>fail</w:t>
      </w:r>
      <w:r w:rsidR="008511C7">
        <w:rPr>
          <w:szCs w:val="24"/>
        </w:rPr>
        <w:t xml:space="preserve"> </w:t>
      </w:r>
      <w:r w:rsidRPr="002859A1">
        <w:rPr>
          <w:szCs w:val="24"/>
        </w:rPr>
        <w:t>to</w:t>
      </w:r>
      <w:r w:rsidR="008511C7">
        <w:rPr>
          <w:szCs w:val="24"/>
        </w:rPr>
        <w:t xml:space="preserve"> </w:t>
      </w:r>
      <w:r w:rsidRPr="002859A1">
        <w:rPr>
          <w:szCs w:val="24"/>
        </w:rPr>
        <w:t>analyze,</w:t>
      </w:r>
      <w:r w:rsidR="008511C7">
        <w:rPr>
          <w:szCs w:val="24"/>
        </w:rPr>
        <w:t xml:space="preserve"> </w:t>
      </w:r>
      <w:r w:rsidRPr="002859A1">
        <w:rPr>
          <w:szCs w:val="24"/>
        </w:rPr>
        <w:t>or</w:t>
      </w:r>
      <w:r w:rsidR="008511C7">
        <w:rPr>
          <w:szCs w:val="24"/>
        </w:rPr>
        <w:t xml:space="preserve"> </w:t>
      </w:r>
      <w:r w:rsidRPr="002859A1">
        <w:rPr>
          <w:szCs w:val="24"/>
        </w:rPr>
        <w:t>to</w:t>
      </w:r>
      <w:r w:rsidR="008511C7">
        <w:rPr>
          <w:szCs w:val="24"/>
        </w:rPr>
        <w:t xml:space="preserve"> </w:t>
      </w:r>
      <w:r w:rsidRPr="002859A1">
        <w:rPr>
          <w:szCs w:val="24"/>
        </w:rPr>
        <w:t>recognize</w:t>
      </w:r>
      <w:r w:rsidR="008511C7">
        <w:rPr>
          <w:szCs w:val="24"/>
        </w:rPr>
        <w:t xml:space="preserve"> </w:t>
      </w:r>
      <w:r w:rsidRPr="00F358FE">
        <w:rPr>
          <w:szCs w:val="24"/>
        </w:rPr>
        <w:t>Joseph</w:t>
      </w:r>
      <w:r w:rsidR="008511C7">
        <w:rPr>
          <w:szCs w:val="24"/>
        </w:rPr>
        <w:t xml:space="preserve"> </w:t>
      </w:r>
      <w:r w:rsidRPr="002859A1">
        <w:rPr>
          <w:szCs w:val="24"/>
        </w:rPr>
        <w:t>personality</w:t>
      </w:r>
      <w:r w:rsidR="008511C7">
        <w:rPr>
          <w:szCs w:val="24"/>
        </w:rPr>
        <w:t xml:space="preserve"> </w:t>
      </w:r>
      <w:r w:rsidRPr="002859A1">
        <w:rPr>
          <w:szCs w:val="24"/>
        </w:rPr>
        <w:t>types</w:t>
      </w:r>
      <w:r w:rsidR="008511C7">
        <w:rPr>
          <w:szCs w:val="24"/>
        </w:rPr>
        <w:t xml:space="preserve"> </w:t>
      </w:r>
      <w:r w:rsidRPr="002859A1">
        <w:rPr>
          <w:szCs w:val="24"/>
        </w:rPr>
        <w:t>and</w:t>
      </w:r>
      <w:r w:rsidR="008511C7">
        <w:rPr>
          <w:szCs w:val="24"/>
        </w:rPr>
        <w:t xml:space="preserve"> </w:t>
      </w:r>
      <w:r w:rsidRPr="002859A1">
        <w:rPr>
          <w:szCs w:val="24"/>
        </w:rPr>
        <w:t>their</w:t>
      </w:r>
      <w:r w:rsidR="008511C7">
        <w:rPr>
          <w:szCs w:val="24"/>
        </w:rPr>
        <w:t xml:space="preserve"> </w:t>
      </w:r>
      <w:r w:rsidRPr="002859A1">
        <w:rPr>
          <w:szCs w:val="24"/>
        </w:rPr>
        <w:t>fundamental</w:t>
      </w:r>
      <w:r w:rsidR="008511C7">
        <w:rPr>
          <w:szCs w:val="24"/>
        </w:rPr>
        <w:t xml:space="preserve"> </w:t>
      </w:r>
      <w:r w:rsidRPr="002859A1">
        <w:rPr>
          <w:szCs w:val="24"/>
        </w:rPr>
        <w:t>differences</w:t>
      </w:r>
      <w:r w:rsidR="008511C7">
        <w:rPr>
          <w:szCs w:val="24"/>
        </w:rPr>
        <w:t xml:space="preserve"> </w:t>
      </w:r>
      <w:r w:rsidRPr="002859A1">
        <w:rPr>
          <w:szCs w:val="24"/>
        </w:rPr>
        <w:t>from</w:t>
      </w:r>
      <w:r w:rsidR="008511C7">
        <w:rPr>
          <w:szCs w:val="24"/>
        </w:rPr>
        <w:t xml:space="preserve"> </w:t>
      </w:r>
      <w:r w:rsidRPr="002859A1">
        <w:rPr>
          <w:szCs w:val="24"/>
        </w:rPr>
        <w:t>Judah</w:t>
      </w:r>
      <w:r w:rsidR="008511C7">
        <w:rPr>
          <w:szCs w:val="24"/>
        </w:rPr>
        <w:t xml:space="preserve"> </w:t>
      </w:r>
      <w:r w:rsidRPr="002859A1">
        <w:rPr>
          <w:szCs w:val="24"/>
        </w:rPr>
        <w:t>personality</w:t>
      </w:r>
      <w:r w:rsidR="008511C7">
        <w:rPr>
          <w:szCs w:val="24"/>
        </w:rPr>
        <w:t xml:space="preserve"> </w:t>
      </w:r>
      <w:r w:rsidRPr="002859A1">
        <w:rPr>
          <w:szCs w:val="24"/>
        </w:rPr>
        <w:t>types.</w:t>
      </w:r>
    </w:p>
    <w:p w14:paraId="0BFFD6FB" w14:textId="77777777" w:rsidR="00F358FE" w:rsidRDefault="00F358FE" w:rsidP="00C038D2">
      <w:pPr>
        <w:rPr>
          <w:szCs w:val="24"/>
        </w:rPr>
      </w:pPr>
    </w:p>
    <w:p w14:paraId="70E714F3" w14:textId="44CF0494" w:rsidR="00F358FE" w:rsidRDefault="00F358FE" w:rsidP="00C038D2">
      <w:pPr>
        <w:rPr>
          <w:szCs w:val="24"/>
        </w:rPr>
      </w:pPr>
      <w:r w:rsidRPr="00390056">
        <w:rPr>
          <w:szCs w:val="24"/>
        </w:rPr>
        <w:t>While</w:t>
      </w:r>
      <w:r w:rsidR="008511C7">
        <w:rPr>
          <w:szCs w:val="24"/>
        </w:rPr>
        <w:t xml:space="preserve"> </w:t>
      </w:r>
      <w:r w:rsidRPr="00F358FE">
        <w:rPr>
          <w:szCs w:val="24"/>
        </w:rPr>
        <w:t>Joseph</w:t>
      </w:r>
      <w:r w:rsidR="008511C7">
        <w:rPr>
          <w:szCs w:val="24"/>
        </w:rPr>
        <w:t xml:space="preserve"> </w:t>
      </w:r>
      <w:r w:rsidRPr="00390056">
        <w:rPr>
          <w:szCs w:val="24"/>
        </w:rPr>
        <w:t>is</w:t>
      </w:r>
      <w:r w:rsidR="008511C7">
        <w:rPr>
          <w:szCs w:val="24"/>
        </w:rPr>
        <w:t xml:space="preserve"> </w:t>
      </w:r>
      <w:r w:rsidRPr="00390056">
        <w:rPr>
          <w:szCs w:val="24"/>
        </w:rPr>
        <w:t>in</w:t>
      </w:r>
      <w:r w:rsidR="008511C7">
        <w:rPr>
          <w:szCs w:val="24"/>
        </w:rPr>
        <w:t xml:space="preserve"> </w:t>
      </w:r>
      <w:r w:rsidRPr="00390056">
        <w:rPr>
          <w:szCs w:val="24"/>
        </w:rPr>
        <w:t>Egypt</w:t>
      </w:r>
      <w:r w:rsidR="008511C7">
        <w:rPr>
          <w:szCs w:val="24"/>
        </w:rPr>
        <w:t xml:space="preserve"> </w:t>
      </w:r>
      <w:r w:rsidRPr="00390056">
        <w:rPr>
          <w:szCs w:val="24"/>
        </w:rPr>
        <w:t>being</w:t>
      </w:r>
      <w:r w:rsidR="008511C7">
        <w:rPr>
          <w:szCs w:val="24"/>
        </w:rPr>
        <w:t xml:space="preserve"> </w:t>
      </w:r>
      <w:r w:rsidRPr="00390056">
        <w:rPr>
          <w:szCs w:val="24"/>
        </w:rPr>
        <w:t>tempted</w:t>
      </w:r>
      <w:r w:rsidR="008511C7">
        <w:rPr>
          <w:szCs w:val="24"/>
        </w:rPr>
        <w:t xml:space="preserve"> </w:t>
      </w:r>
      <w:r w:rsidRPr="00390056">
        <w:rPr>
          <w:szCs w:val="24"/>
        </w:rPr>
        <w:t>by</w:t>
      </w:r>
      <w:r w:rsidR="008511C7">
        <w:rPr>
          <w:szCs w:val="24"/>
        </w:rPr>
        <w:t xml:space="preserve"> </w:t>
      </w:r>
      <w:r w:rsidRPr="00390056">
        <w:rPr>
          <w:szCs w:val="24"/>
        </w:rPr>
        <w:t>and</w:t>
      </w:r>
      <w:r w:rsidR="008511C7">
        <w:rPr>
          <w:szCs w:val="24"/>
        </w:rPr>
        <w:t xml:space="preserve"> </w:t>
      </w:r>
      <w:r w:rsidRPr="00390056">
        <w:rPr>
          <w:szCs w:val="24"/>
        </w:rPr>
        <w:t>resisting</w:t>
      </w:r>
      <w:r w:rsidR="008511C7">
        <w:rPr>
          <w:szCs w:val="24"/>
        </w:rPr>
        <w:t xml:space="preserve"> </w:t>
      </w:r>
      <w:r w:rsidRPr="00390056">
        <w:rPr>
          <w:szCs w:val="24"/>
        </w:rPr>
        <w:t>the</w:t>
      </w:r>
      <w:r w:rsidR="008511C7">
        <w:rPr>
          <w:szCs w:val="24"/>
        </w:rPr>
        <w:t xml:space="preserve"> </w:t>
      </w:r>
      <w:r w:rsidRPr="00390056">
        <w:rPr>
          <w:szCs w:val="24"/>
        </w:rPr>
        <w:t>advances</w:t>
      </w:r>
      <w:r w:rsidR="008511C7">
        <w:rPr>
          <w:szCs w:val="24"/>
        </w:rPr>
        <w:t xml:space="preserve"> </w:t>
      </w:r>
      <w:r w:rsidRPr="00390056">
        <w:rPr>
          <w:szCs w:val="24"/>
        </w:rPr>
        <w:t>made</w:t>
      </w:r>
      <w:r w:rsidR="008511C7">
        <w:rPr>
          <w:szCs w:val="24"/>
        </w:rPr>
        <w:t xml:space="preserve"> </w:t>
      </w:r>
      <w:r w:rsidRPr="00390056">
        <w:rPr>
          <w:szCs w:val="24"/>
        </w:rPr>
        <w:t>by</w:t>
      </w:r>
      <w:r w:rsidR="008511C7">
        <w:rPr>
          <w:szCs w:val="24"/>
        </w:rPr>
        <w:t xml:space="preserve"> </w:t>
      </w:r>
      <w:r w:rsidRPr="00390056">
        <w:rPr>
          <w:szCs w:val="24"/>
        </w:rPr>
        <w:t>Potiphar’s</w:t>
      </w:r>
      <w:r w:rsidR="008511C7">
        <w:rPr>
          <w:szCs w:val="24"/>
        </w:rPr>
        <w:t xml:space="preserve"> </w:t>
      </w:r>
      <w:r w:rsidRPr="00390056">
        <w:rPr>
          <w:szCs w:val="24"/>
        </w:rPr>
        <w:t>wife,</w:t>
      </w:r>
      <w:r w:rsidR="008511C7">
        <w:rPr>
          <w:szCs w:val="24"/>
        </w:rPr>
        <w:t xml:space="preserve"> </w:t>
      </w:r>
      <w:r w:rsidRPr="00390056">
        <w:rPr>
          <w:szCs w:val="24"/>
        </w:rPr>
        <w:t>Judah</w:t>
      </w:r>
      <w:r w:rsidR="008511C7">
        <w:rPr>
          <w:szCs w:val="24"/>
        </w:rPr>
        <w:t xml:space="preserve"> </w:t>
      </w:r>
      <w:r w:rsidRPr="00390056">
        <w:rPr>
          <w:szCs w:val="24"/>
        </w:rPr>
        <w:t>is</w:t>
      </w:r>
      <w:r w:rsidR="008511C7">
        <w:rPr>
          <w:szCs w:val="24"/>
        </w:rPr>
        <w:t xml:space="preserve"> </w:t>
      </w:r>
      <w:r w:rsidRPr="00390056">
        <w:rPr>
          <w:szCs w:val="24"/>
        </w:rPr>
        <w:t>soliciting</w:t>
      </w:r>
      <w:r w:rsidR="008511C7">
        <w:rPr>
          <w:szCs w:val="24"/>
        </w:rPr>
        <w:t xml:space="preserve"> </w:t>
      </w:r>
      <w:r w:rsidRPr="00390056">
        <w:rPr>
          <w:szCs w:val="24"/>
        </w:rPr>
        <w:t>a</w:t>
      </w:r>
      <w:r w:rsidR="008511C7">
        <w:rPr>
          <w:szCs w:val="24"/>
        </w:rPr>
        <w:t xml:space="preserve"> </w:t>
      </w:r>
      <w:r w:rsidRPr="00390056">
        <w:rPr>
          <w:szCs w:val="24"/>
        </w:rPr>
        <w:t>prostitute</w:t>
      </w:r>
      <w:r w:rsidR="008511C7">
        <w:rPr>
          <w:szCs w:val="24"/>
        </w:rPr>
        <w:t xml:space="preserve"> </w:t>
      </w:r>
      <w:r w:rsidRPr="00390056">
        <w:rPr>
          <w:szCs w:val="24"/>
        </w:rPr>
        <w:t>who</w:t>
      </w:r>
      <w:r w:rsidR="008511C7">
        <w:rPr>
          <w:szCs w:val="24"/>
        </w:rPr>
        <w:t xml:space="preserve"> </w:t>
      </w:r>
      <w:r w:rsidRPr="00390056">
        <w:rPr>
          <w:szCs w:val="24"/>
        </w:rPr>
        <w:t>unbeknown</w:t>
      </w:r>
      <w:r w:rsidR="008511C7">
        <w:rPr>
          <w:szCs w:val="24"/>
        </w:rPr>
        <w:t xml:space="preserve"> </w:t>
      </w:r>
      <w:r w:rsidRPr="00390056">
        <w:rPr>
          <w:szCs w:val="24"/>
        </w:rPr>
        <w:t>to</w:t>
      </w:r>
      <w:r w:rsidR="008511C7">
        <w:rPr>
          <w:szCs w:val="24"/>
        </w:rPr>
        <w:t xml:space="preserve"> </w:t>
      </w:r>
      <w:r w:rsidRPr="00390056">
        <w:rPr>
          <w:szCs w:val="24"/>
        </w:rPr>
        <w:t>him</w:t>
      </w:r>
      <w:r w:rsidR="008511C7">
        <w:rPr>
          <w:szCs w:val="24"/>
        </w:rPr>
        <w:t xml:space="preserve"> </w:t>
      </w:r>
      <w:r w:rsidRPr="00390056">
        <w:rPr>
          <w:szCs w:val="24"/>
        </w:rPr>
        <w:t>is</w:t>
      </w:r>
      <w:r w:rsidR="008511C7">
        <w:rPr>
          <w:szCs w:val="24"/>
        </w:rPr>
        <w:t xml:space="preserve"> </w:t>
      </w:r>
      <w:r w:rsidRPr="00390056">
        <w:rPr>
          <w:szCs w:val="24"/>
        </w:rPr>
        <w:t>his</w:t>
      </w:r>
      <w:r w:rsidR="008511C7">
        <w:rPr>
          <w:szCs w:val="24"/>
        </w:rPr>
        <w:t xml:space="preserve"> </w:t>
      </w:r>
      <w:r w:rsidRPr="00390056">
        <w:rPr>
          <w:szCs w:val="24"/>
        </w:rPr>
        <w:t>daughter</w:t>
      </w:r>
      <w:r w:rsidR="008511C7">
        <w:rPr>
          <w:szCs w:val="24"/>
        </w:rPr>
        <w:t xml:space="preserve"> </w:t>
      </w:r>
      <w:r w:rsidRPr="00390056">
        <w:rPr>
          <w:szCs w:val="24"/>
        </w:rPr>
        <w:t>in</w:t>
      </w:r>
      <w:r w:rsidR="008511C7">
        <w:rPr>
          <w:szCs w:val="24"/>
        </w:rPr>
        <w:t xml:space="preserve"> </w:t>
      </w:r>
      <w:r w:rsidRPr="00F358FE">
        <w:rPr>
          <w:szCs w:val="24"/>
        </w:rPr>
        <w:t>law</w:t>
      </w:r>
      <w:r w:rsidRPr="00390056">
        <w:rPr>
          <w:szCs w:val="24"/>
        </w:rPr>
        <w:t>.</w:t>
      </w:r>
      <w:r w:rsidR="008511C7">
        <w:rPr>
          <w:szCs w:val="24"/>
        </w:rPr>
        <w:t xml:space="preserve"> </w:t>
      </w:r>
      <w:r w:rsidRPr="00390056">
        <w:rPr>
          <w:szCs w:val="24"/>
        </w:rPr>
        <w:t>So,</w:t>
      </w:r>
      <w:r w:rsidR="008511C7">
        <w:rPr>
          <w:szCs w:val="24"/>
        </w:rPr>
        <w:t xml:space="preserve"> </w:t>
      </w:r>
      <w:r w:rsidRPr="00390056">
        <w:rPr>
          <w:szCs w:val="24"/>
        </w:rPr>
        <w:t>while</w:t>
      </w:r>
      <w:r w:rsidR="008511C7">
        <w:rPr>
          <w:szCs w:val="24"/>
        </w:rPr>
        <w:t xml:space="preserve"> </w:t>
      </w:r>
      <w:r w:rsidRPr="00F358FE">
        <w:rPr>
          <w:szCs w:val="24"/>
        </w:rPr>
        <w:t>Joseph</w:t>
      </w:r>
      <w:r w:rsidR="008511C7">
        <w:rPr>
          <w:szCs w:val="24"/>
        </w:rPr>
        <w:t xml:space="preserve"> </w:t>
      </w:r>
      <w:r w:rsidRPr="00390056">
        <w:rPr>
          <w:szCs w:val="24"/>
        </w:rPr>
        <w:t>disciplines</w:t>
      </w:r>
      <w:r w:rsidR="008511C7">
        <w:rPr>
          <w:szCs w:val="24"/>
        </w:rPr>
        <w:t xml:space="preserve"> </w:t>
      </w:r>
      <w:r w:rsidRPr="00390056">
        <w:rPr>
          <w:szCs w:val="24"/>
        </w:rPr>
        <w:t>his</w:t>
      </w:r>
      <w:r w:rsidR="008511C7">
        <w:rPr>
          <w:szCs w:val="24"/>
        </w:rPr>
        <w:t xml:space="preserve"> </w:t>
      </w:r>
      <w:r w:rsidRPr="00390056">
        <w:rPr>
          <w:szCs w:val="24"/>
        </w:rPr>
        <w:t>sexual</w:t>
      </w:r>
      <w:r w:rsidR="008511C7">
        <w:rPr>
          <w:szCs w:val="24"/>
        </w:rPr>
        <w:t xml:space="preserve"> </w:t>
      </w:r>
      <w:r w:rsidRPr="00390056">
        <w:rPr>
          <w:szCs w:val="24"/>
        </w:rPr>
        <w:t>urges,</w:t>
      </w:r>
      <w:r w:rsidR="008511C7">
        <w:rPr>
          <w:szCs w:val="24"/>
        </w:rPr>
        <w:t xml:space="preserve"> </w:t>
      </w:r>
      <w:r w:rsidRPr="00390056">
        <w:rPr>
          <w:szCs w:val="24"/>
        </w:rPr>
        <w:t>Judah</w:t>
      </w:r>
      <w:r w:rsidR="008511C7">
        <w:rPr>
          <w:szCs w:val="24"/>
        </w:rPr>
        <w:t xml:space="preserve"> </w:t>
      </w:r>
      <w:r w:rsidRPr="00390056">
        <w:rPr>
          <w:szCs w:val="24"/>
        </w:rPr>
        <w:t>does</w:t>
      </w:r>
      <w:r w:rsidR="008511C7">
        <w:rPr>
          <w:szCs w:val="24"/>
        </w:rPr>
        <w:t xml:space="preserve"> </w:t>
      </w:r>
      <w:r w:rsidRPr="00390056">
        <w:rPr>
          <w:szCs w:val="24"/>
        </w:rPr>
        <w:t>not.</w:t>
      </w:r>
      <w:r w:rsidR="008511C7">
        <w:rPr>
          <w:szCs w:val="24"/>
        </w:rPr>
        <w:t xml:space="preserve"> </w:t>
      </w:r>
      <w:r w:rsidRPr="00390056">
        <w:rPr>
          <w:szCs w:val="24"/>
        </w:rPr>
        <w:t>For</w:t>
      </w:r>
      <w:r w:rsidR="008511C7">
        <w:rPr>
          <w:szCs w:val="24"/>
        </w:rPr>
        <w:t xml:space="preserve"> </w:t>
      </w:r>
      <w:r w:rsidRPr="00390056">
        <w:rPr>
          <w:szCs w:val="24"/>
        </w:rPr>
        <w:t>having</w:t>
      </w:r>
      <w:r w:rsidR="008511C7">
        <w:rPr>
          <w:szCs w:val="24"/>
        </w:rPr>
        <w:t xml:space="preserve"> </w:t>
      </w:r>
      <w:r w:rsidRPr="00390056">
        <w:rPr>
          <w:szCs w:val="24"/>
        </w:rPr>
        <w:t>such</w:t>
      </w:r>
      <w:r w:rsidR="008511C7">
        <w:rPr>
          <w:szCs w:val="24"/>
        </w:rPr>
        <w:t xml:space="preserve"> </w:t>
      </w:r>
      <w:r w:rsidRPr="00390056">
        <w:rPr>
          <w:szCs w:val="24"/>
        </w:rPr>
        <w:t>control,</w:t>
      </w:r>
      <w:r w:rsidR="008511C7">
        <w:rPr>
          <w:szCs w:val="24"/>
        </w:rPr>
        <w:t xml:space="preserve"> </w:t>
      </w:r>
      <w:r w:rsidRPr="00F358FE">
        <w:rPr>
          <w:szCs w:val="24"/>
        </w:rPr>
        <w:t>Joseph</w:t>
      </w:r>
      <w:r w:rsidR="008511C7">
        <w:rPr>
          <w:szCs w:val="24"/>
        </w:rPr>
        <w:t xml:space="preserve"> </w:t>
      </w:r>
      <w:r w:rsidRPr="00390056">
        <w:rPr>
          <w:szCs w:val="24"/>
        </w:rPr>
        <w:t>acquired</w:t>
      </w:r>
      <w:r w:rsidR="008511C7">
        <w:rPr>
          <w:szCs w:val="24"/>
        </w:rPr>
        <w:t xml:space="preserve"> </w:t>
      </w:r>
      <w:r w:rsidRPr="00390056">
        <w:rPr>
          <w:szCs w:val="24"/>
        </w:rPr>
        <w:t>the</w:t>
      </w:r>
      <w:r w:rsidR="008511C7">
        <w:rPr>
          <w:szCs w:val="24"/>
        </w:rPr>
        <w:t xml:space="preserve"> </w:t>
      </w:r>
      <w:r w:rsidRPr="00390056">
        <w:rPr>
          <w:szCs w:val="24"/>
        </w:rPr>
        <w:t>title,</w:t>
      </w:r>
      <w:r w:rsidR="008511C7">
        <w:rPr>
          <w:szCs w:val="24"/>
        </w:rPr>
        <w:t xml:space="preserve"> </w:t>
      </w:r>
      <w:r w:rsidRPr="00390056">
        <w:rPr>
          <w:szCs w:val="24"/>
        </w:rPr>
        <w:t>HaTzaddik</w:t>
      </w:r>
      <w:r w:rsidR="008511C7">
        <w:rPr>
          <w:szCs w:val="24"/>
        </w:rPr>
        <w:t xml:space="preserve"> </w:t>
      </w:r>
      <w:r w:rsidRPr="00390056">
        <w:rPr>
          <w:szCs w:val="24"/>
        </w:rPr>
        <w:t>(the</w:t>
      </w:r>
      <w:r w:rsidR="008511C7">
        <w:rPr>
          <w:szCs w:val="24"/>
        </w:rPr>
        <w:t xml:space="preserve"> </w:t>
      </w:r>
      <w:r w:rsidRPr="00F358FE">
        <w:rPr>
          <w:szCs w:val="24"/>
        </w:rPr>
        <w:t>one</w:t>
      </w:r>
      <w:r w:rsidR="008511C7">
        <w:rPr>
          <w:szCs w:val="24"/>
        </w:rPr>
        <w:t xml:space="preserve"> </w:t>
      </w:r>
      <w:r w:rsidRPr="00390056">
        <w:rPr>
          <w:szCs w:val="24"/>
        </w:rPr>
        <w:t>who</w:t>
      </w:r>
      <w:r w:rsidR="008511C7">
        <w:rPr>
          <w:szCs w:val="24"/>
        </w:rPr>
        <w:t xml:space="preserve"> </w:t>
      </w:r>
      <w:r w:rsidRPr="00390056">
        <w:rPr>
          <w:szCs w:val="24"/>
        </w:rPr>
        <w:t>does</w:t>
      </w:r>
      <w:r w:rsidR="008511C7">
        <w:rPr>
          <w:szCs w:val="24"/>
        </w:rPr>
        <w:t xml:space="preserve"> </w:t>
      </w:r>
      <w:r w:rsidRPr="00390056">
        <w:rPr>
          <w:szCs w:val="24"/>
        </w:rPr>
        <w:t>what’s</w:t>
      </w:r>
      <w:r w:rsidR="008511C7">
        <w:rPr>
          <w:szCs w:val="24"/>
        </w:rPr>
        <w:t xml:space="preserve"> </w:t>
      </w:r>
      <w:r w:rsidRPr="00390056">
        <w:rPr>
          <w:szCs w:val="24"/>
        </w:rPr>
        <w:t>right).</w:t>
      </w:r>
    </w:p>
    <w:p w14:paraId="6C1BB033" w14:textId="77777777" w:rsidR="00F358FE" w:rsidRDefault="00F358FE" w:rsidP="00C038D2">
      <w:pPr>
        <w:rPr>
          <w:szCs w:val="24"/>
        </w:rPr>
      </w:pPr>
    </w:p>
    <w:p w14:paraId="7D439387" w14:textId="40F0BB65" w:rsidR="00F358FE" w:rsidRDefault="00F358FE" w:rsidP="00C038D2">
      <w:pPr>
        <w:rPr>
          <w:szCs w:val="24"/>
        </w:rPr>
      </w:pPr>
      <w:r w:rsidRPr="00F358FE">
        <w:rPr>
          <w:szCs w:val="24"/>
        </w:rPr>
        <w:t>One</w:t>
      </w:r>
      <w:r w:rsidR="008511C7">
        <w:rPr>
          <w:szCs w:val="24"/>
        </w:rPr>
        <w:t xml:space="preserve"> </w:t>
      </w:r>
      <w:r w:rsidRPr="00087044">
        <w:rPr>
          <w:szCs w:val="24"/>
        </w:rPr>
        <w:t>of</w:t>
      </w:r>
      <w:r w:rsidR="008511C7">
        <w:rPr>
          <w:szCs w:val="24"/>
        </w:rPr>
        <w:t xml:space="preserve"> </w:t>
      </w:r>
      <w:r w:rsidRPr="00087044">
        <w:rPr>
          <w:szCs w:val="24"/>
        </w:rPr>
        <w:t>the</w:t>
      </w:r>
      <w:r w:rsidR="008511C7">
        <w:rPr>
          <w:szCs w:val="24"/>
        </w:rPr>
        <w:t xml:space="preserve"> </w:t>
      </w:r>
      <w:r w:rsidRPr="00087044">
        <w:rPr>
          <w:szCs w:val="24"/>
        </w:rPr>
        <w:t>things</w:t>
      </w:r>
      <w:r w:rsidR="008511C7">
        <w:rPr>
          <w:szCs w:val="24"/>
        </w:rPr>
        <w:t xml:space="preserve"> </w:t>
      </w:r>
      <w:r w:rsidRPr="00087044">
        <w:rPr>
          <w:szCs w:val="24"/>
        </w:rPr>
        <w:t>that</w:t>
      </w:r>
      <w:r w:rsidR="008511C7">
        <w:rPr>
          <w:szCs w:val="24"/>
        </w:rPr>
        <w:t xml:space="preserve"> </w:t>
      </w:r>
      <w:r w:rsidRPr="00087044">
        <w:rPr>
          <w:szCs w:val="24"/>
        </w:rPr>
        <w:t>is</w:t>
      </w:r>
      <w:r w:rsidR="008511C7">
        <w:rPr>
          <w:szCs w:val="24"/>
        </w:rPr>
        <w:t xml:space="preserve"> </w:t>
      </w:r>
      <w:r w:rsidRPr="00087044">
        <w:rPr>
          <w:szCs w:val="24"/>
        </w:rPr>
        <w:t>emphasized</w:t>
      </w:r>
      <w:r w:rsidR="008511C7">
        <w:rPr>
          <w:szCs w:val="24"/>
        </w:rPr>
        <w:t xml:space="preserve"> </w:t>
      </w:r>
      <w:r w:rsidRPr="00087044">
        <w:rPr>
          <w:szCs w:val="24"/>
        </w:rPr>
        <w:t>about</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087044">
        <w:rPr>
          <w:szCs w:val="24"/>
        </w:rPr>
        <w:t>is</w:t>
      </w:r>
      <w:r w:rsidR="008511C7">
        <w:rPr>
          <w:szCs w:val="24"/>
        </w:rPr>
        <w:t xml:space="preserve"> </w:t>
      </w:r>
      <w:r w:rsidRPr="00087044">
        <w:rPr>
          <w:szCs w:val="24"/>
        </w:rPr>
        <w:t>something</w:t>
      </w:r>
      <w:r w:rsidR="008511C7">
        <w:rPr>
          <w:szCs w:val="24"/>
        </w:rPr>
        <w:t xml:space="preserve"> </w:t>
      </w:r>
      <w:r w:rsidRPr="00087044">
        <w:rPr>
          <w:szCs w:val="24"/>
        </w:rPr>
        <w:t>that</w:t>
      </w:r>
      <w:r w:rsidR="008511C7">
        <w:rPr>
          <w:szCs w:val="24"/>
        </w:rPr>
        <w:t xml:space="preserve"> </w:t>
      </w:r>
      <w:r w:rsidRPr="00087044">
        <w:rPr>
          <w:szCs w:val="24"/>
        </w:rPr>
        <w:t>is</w:t>
      </w:r>
      <w:r w:rsidR="008511C7">
        <w:rPr>
          <w:szCs w:val="24"/>
        </w:rPr>
        <w:t xml:space="preserve"> </w:t>
      </w:r>
      <w:r w:rsidRPr="00087044">
        <w:rPr>
          <w:szCs w:val="24"/>
        </w:rPr>
        <w:t>said</w:t>
      </w:r>
      <w:r w:rsidR="008511C7">
        <w:rPr>
          <w:szCs w:val="24"/>
        </w:rPr>
        <w:t xml:space="preserve"> </w:t>
      </w:r>
      <w:r w:rsidRPr="00087044">
        <w:rPr>
          <w:szCs w:val="24"/>
        </w:rPr>
        <w:t>about</w:t>
      </w:r>
      <w:r w:rsidR="008511C7">
        <w:rPr>
          <w:szCs w:val="24"/>
        </w:rPr>
        <w:t xml:space="preserve"> </w:t>
      </w:r>
      <w:r w:rsidRPr="00F358FE">
        <w:rPr>
          <w:szCs w:val="24"/>
        </w:rPr>
        <w:t>Yosef</w:t>
      </w:r>
      <w:r w:rsidR="008511C7">
        <w:rPr>
          <w:szCs w:val="24"/>
        </w:rPr>
        <w:t xml:space="preserve"> </w:t>
      </w:r>
      <w:r w:rsidRPr="00087044">
        <w:rPr>
          <w:szCs w:val="24"/>
        </w:rPr>
        <w:t>himself:</w:t>
      </w:r>
      <w:r w:rsidR="008511C7">
        <w:rPr>
          <w:szCs w:val="24"/>
        </w:rPr>
        <w:t xml:space="preserve"> </w:t>
      </w:r>
      <w:r w:rsidRPr="00087044">
        <w:rPr>
          <w:szCs w:val="24"/>
        </w:rPr>
        <w:t>“And</w:t>
      </w:r>
      <w:r w:rsidR="008511C7">
        <w:rPr>
          <w:szCs w:val="24"/>
        </w:rPr>
        <w:t xml:space="preserve"> </w:t>
      </w:r>
      <w:r w:rsidRPr="00F358FE">
        <w:rPr>
          <w:szCs w:val="24"/>
        </w:rPr>
        <w:t>Yosef</w:t>
      </w:r>
      <w:r w:rsidR="008511C7">
        <w:rPr>
          <w:szCs w:val="24"/>
        </w:rPr>
        <w:t xml:space="preserve"> </w:t>
      </w:r>
      <w:r w:rsidRPr="00087044">
        <w:rPr>
          <w:szCs w:val="24"/>
        </w:rPr>
        <w:t>recognized</w:t>
      </w:r>
      <w:r w:rsidR="008511C7">
        <w:rPr>
          <w:szCs w:val="24"/>
        </w:rPr>
        <w:t xml:space="preserve"> </w:t>
      </w:r>
      <w:r w:rsidRPr="00087044">
        <w:rPr>
          <w:szCs w:val="24"/>
        </w:rPr>
        <w:t>his</w:t>
      </w:r>
      <w:r w:rsidR="008511C7">
        <w:rPr>
          <w:szCs w:val="24"/>
        </w:rPr>
        <w:t xml:space="preserve"> </w:t>
      </w:r>
      <w:r w:rsidRPr="00087044">
        <w:rPr>
          <w:szCs w:val="24"/>
        </w:rPr>
        <w:t>brothers,</w:t>
      </w:r>
      <w:r w:rsidR="008511C7">
        <w:rPr>
          <w:szCs w:val="24"/>
        </w:rPr>
        <w:t xml:space="preserve"> </w:t>
      </w:r>
      <w:r w:rsidRPr="00087044">
        <w:rPr>
          <w:szCs w:val="24"/>
        </w:rPr>
        <w:t>but</w:t>
      </w:r>
      <w:r w:rsidR="008511C7">
        <w:rPr>
          <w:szCs w:val="24"/>
        </w:rPr>
        <w:t xml:space="preserve"> </w:t>
      </w:r>
      <w:r w:rsidRPr="00087044">
        <w:rPr>
          <w:szCs w:val="24"/>
        </w:rPr>
        <w:t>they</w:t>
      </w:r>
      <w:r w:rsidR="008511C7">
        <w:rPr>
          <w:szCs w:val="24"/>
        </w:rPr>
        <w:t xml:space="preserve"> </w:t>
      </w:r>
      <w:r w:rsidRPr="00087044">
        <w:rPr>
          <w:szCs w:val="24"/>
        </w:rPr>
        <w:t>did</w:t>
      </w:r>
      <w:r w:rsidR="008511C7">
        <w:rPr>
          <w:szCs w:val="24"/>
        </w:rPr>
        <w:t xml:space="preserve"> </w:t>
      </w:r>
      <w:r w:rsidRPr="00087044">
        <w:rPr>
          <w:szCs w:val="24"/>
        </w:rPr>
        <w:t>not</w:t>
      </w:r>
      <w:r w:rsidR="008511C7">
        <w:rPr>
          <w:szCs w:val="24"/>
        </w:rPr>
        <w:t xml:space="preserve"> </w:t>
      </w:r>
      <w:r w:rsidRPr="00087044">
        <w:rPr>
          <w:szCs w:val="24"/>
        </w:rPr>
        <w:t>recognize</w:t>
      </w:r>
      <w:r w:rsidR="008511C7">
        <w:rPr>
          <w:szCs w:val="24"/>
        </w:rPr>
        <w:t xml:space="preserve"> </w:t>
      </w:r>
      <w:r w:rsidRPr="00087044">
        <w:rPr>
          <w:szCs w:val="24"/>
        </w:rPr>
        <w:t>him”.</w:t>
      </w:r>
      <w:r w:rsidR="008511C7">
        <w:rPr>
          <w:szCs w:val="24"/>
        </w:rPr>
        <w:t xml:space="preserve"> </w:t>
      </w:r>
      <w:r w:rsidRPr="00087044">
        <w:rPr>
          <w:szCs w:val="24"/>
        </w:rPr>
        <w:t>While</w:t>
      </w:r>
      <w:r w:rsidR="008511C7">
        <w:rPr>
          <w:szCs w:val="24"/>
        </w:rPr>
        <w:t xml:space="preserve"> </w:t>
      </w:r>
      <w:r w:rsidRPr="00087044">
        <w:rPr>
          <w:szCs w:val="24"/>
        </w:rPr>
        <w:t>the</w:t>
      </w:r>
      <w:r w:rsidR="008511C7">
        <w:rPr>
          <w:szCs w:val="24"/>
        </w:rPr>
        <w:t xml:space="preserve"> </w:t>
      </w:r>
      <w:r w:rsidRPr="00087044">
        <w:rPr>
          <w:szCs w:val="24"/>
        </w:rPr>
        <w:t>potential</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087044">
        <w:rPr>
          <w:szCs w:val="24"/>
        </w:rPr>
        <w:t>of</w:t>
      </w:r>
      <w:r w:rsidR="008511C7">
        <w:rPr>
          <w:szCs w:val="24"/>
        </w:rPr>
        <w:t xml:space="preserve"> </w:t>
      </w:r>
      <w:r w:rsidRPr="00087044">
        <w:rPr>
          <w:szCs w:val="24"/>
        </w:rPr>
        <w:t>every</w:t>
      </w:r>
      <w:r w:rsidR="008511C7">
        <w:rPr>
          <w:szCs w:val="24"/>
        </w:rPr>
        <w:t xml:space="preserve"> </w:t>
      </w:r>
      <w:r w:rsidRPr="00F358FE">
        <w:rPr>
          <w:szCs w:val="24"/>
        </w:rPr>
        <w:t>generation</w:t>
      </w:r>
      <w:r w:rsidR="008511C7">
        <w:rPr>
          <w:szCs w:val="24"/>
        </w:rPr>
        <w:t xml:space="preserve"> </w:t>
      </w:r>
      <w:r w:rsidRPr="00087044">
        <w:rPr>
          <w:szCs w:val="24"/>
        </w:rPr>
        <w:t>brings</w:t>
      </w:r>
      <w:r w:rsidR="008511C7">
        <w:rPr>
          <w:szCs w:val="24"/>
        </w:rPr>
        <w:t xml:space="preserve"> </w:t>
      </w:r>
      <w:r w:rsidRPr="00087044">
        <w:rPr>
          <w:szCs w:val="24"/>
        </w:rPr>
        <w:t>the</w:t>
      </w:r>
      <w:r w:rsidR="008511C7">
        <w:rPr>
          <w:szCs w:val="24"/>
        </w:rPr>
        <w:t xml:space="preserve"> </w:t>
      </w:r>
      <w:r w:rsidRPr="00087044">
        <w:rPr>
          <w:szCs w:val="24"/>
        </w:rPr>
        <w:t>people</w:t>
      </w:r>
      <w:r w:rsidR="008511C7">
        <w:rPr>
          <w:szCs w:val="24"/>
        </w:rPr>
        <w:t xml:space="preserve"> </w:t>
      </w:r>
      <w:r w:rsidRPr="00087044">
        <w:rPr>
          <w:szCs w:val="24"/>
        </w:rPr>
        <w:t>the</w:t>
      </w:r>
      <w:r w:rsidR="008511C7">
        <w:rPr>
          <w:szCs w:val="24"/>
        </w:rPr>
        <w:t xml:space="preserve"> </w:t>
      </w:r>
      <w:r w:rsidRPr="00087044">
        <w:rPr>
          <w:szCs w:val="24"/>
        </w:rPr>
        <w:t>truth</w:t>
      </w:r>
      <w:r w:rsidR="008511C7">
        <w:rPr>
          <w:szCs w:val="24"/>
        </w:rPr>
        <w:t xml:space="preserve"> </w:t>
      </w:r>
      <w:r w:rsidRPr="00087044">
        <w:rPr>
          <w:szCs w:val="24"/>
        </w:rPr>
        <w:t>and</w:t>
      </w:r>
      <w:r w:rsidR="008511C7">
        <w:rPr>
          <w:szCs w:val="24"/>
        </w:rPr>
        <w:t xml:space="preserve"> </w:t>
      </w:r>
      <w:r w:rsidRPr="00087044">
        <w:rPr>
          <w:szCs w:val="24"/>
        </w:rPr>
        <w:t>presents</w:t>
      </w:r>
      <w:r w:rsidR="008511C7">
        <w:rPr>
          <w:szCs w:val="24"/>
        </w:rPr>
        <w:t xml:space="preserve"> </w:t>
      </w:r>
      <w:r w:rsidRPr="00087044">
        <w:rPr>
          <w:szCs w:val="24"/>
        </w:rPr>
        <w:t>before</w:t>
      </w:r>
      <w:r w:rsidR="008511C7">
        <w:rPr>
          <w:szCs w:val="24"/>
        </w:rPr>
        <w:t xml:space="preserve"> </w:t>
      </w:r>
      <w:r w:rsidRPr="00087044">
        <w:rPr>
          <w:szCs w:val="24"/>
        </w:rPr>
        <w:t>them</w:t>
      </w:r>
      <w:r w:rsidR="008511C7">
        <w:rPr>
          <w:szCs w:val="24"/>
        </w:rPr>
        <w:t xml:space="preserve"> </w:t>
      </w:r>
      <w:r w:rsidRPr="00087044">
        <w:rPr>
          <w:szCs w:val="24"/>
        </w:rPr>
        <w:t>the</w:t>
      </w:r>
      <w:r w:rsidR="008511C7">
        <w:rPr>
          <w:szCs w:val="24"/>
        </w:rPr>
        <w:t xml:space="preserve"> </w:t>
      </w:r>
      <w:r w:rsidRPr="00087044">
        <w:rPr>
          <w:szCs w:val="24"/>
        </w:rPr>
        <w:t>conditions</w:t>
      </w:r>
      <w:r w:rsidR="008511C7">
        <w:rPr>
          <w:szCs w:val="24"/>
        </w:rPr>
        <w:t xml:space="preserve"> </w:t>
      </w:r>
      <w:r w:rsidRPr="00087044">
        <w:rPr>
          <w:szCs w:val="24"/>
        </w:rPr>
        <w:t>for</w:t>
      </w:r>
      <w:r w:rsidR="008511C7">
        <w:rPr>
          <w:szCs w:val="24"/>
        </w:rPr>
        <w:t xml:space="preserve"> </w:t>
      </w:r>
      <w:r w:rsidRPr="00087044">
        <w:rPr>
          <w:szCs w:val="24"/>
        </w:rPr>
        <w:t>the</w:t>
      </w:r>
      <w:r w:rsidR="008511C7">
        <w:rPr>
          <w:szCs w:val="24"/>
        </w:rPr>
        <w:t xml:space="preserve"> </w:t>
      </w:r>
      <w:r w:rsidRPr="00F358FE">
        <w:rPr>
          <w:szCs w:val="24"/>
        </w:rPr>
        <w:t>redemption</w:t>
      </w:r>
      <w:r w:rsidRPr="00087044">
        <w:rPr>
          <w:szCs w:val="24"/>
        </w:rPr>
        <w:t>,</w:t>
      </w:r>
      <w:r w:rsidR="008511C7">
        <w:rPr>
          <w:szCs w:val="24"/>
        </w:rPr>
        <w:t xml:space="preserve"> </w:t>
      </w:r>
      <w:r w:rsidRPr="00087044">
        <w:rPr>
          <w:szCs w:val="24"/>
        </w:rPr>
        <w:t>the</w:t>
      </w:r>
      <w:r w:rsidR="008511C7">
        <w:rPr>
          <w:szCs w:val="24"/>
        </w:rPr>
        <w:t xml:space="preserve"> </w:t>
      </w:r>
      <w:r w:rsidRPr="00087044">
        <w:rPr>
          <w:szCs w:val="24"/>
        </w:rPr>
        <w:t>people</w:t>
      </w:r>
      <w:r w:rsidR="008511C7">
        <w:rPr>
          <w:szCs w:val="24"/>
        </w:rPr>
        <w:t xml:space="preserve"> </w:t>
      </w:r>
      <w:r w:rsidRPr="00087044">
        <w:rPr>
          <w:szCs w:val="24"/>
        </w:rPr>
        <w:t>deny</w:t>
      </w:r>
      <w:r w:rsidR="008511C7">
        <w:rPr>
          <w:szCs w:val="24"/>
        </w:rPr>
        <w:t xml:space="preserve"> </w:t>
      </w:r>
      <w:r w:rsidRPr="00087044">
        <w:rPr>
          <w:szCs w:val="24"/>
        </w:rPr>
        <w:t>and</w:t>
      </w:r>
      <w:r w:rsidR="008511C7">
        <w:rPr>
          <w:szCs w:val="24"/>
        </w:rPr>
        <w:t xml:space="preserve"> </w:t>
      </w:r>
      <w:r w:rsidRPr="00087044">
        <w:rPr>
          <w:szCs w:val="24"/>
        </w:rPr>
        <w:t>disrespect</w:t>
      </w:r>
      <w:r w:rsidR="008511C7">
        <w:rPr>
          <w:szCs w:val="24"/>
        </w:rPr>
        <w:t xml:space="preserve"> </w:t>
      </w:r>
      <w:r w:rsidRPr="00087044">
        <w:rPr>
          <w:szCs w:val="24"/>
        </w:rPr>
        <w:t>him.</w:t>
      </w:r>
      <w:r w:rsidR="008511C7">
        <w:rPr>
          <w:szCs w:val="24"/>
        </w:rPr>
        <w:t xml:space="preserve"> </w:t>
      </w:r>
      <w:r w:rsidRPr="00087044">
        <w:rPr>
          <w:szCs w:val="24"/>
        </w:rPr>
        <w:t>But</w:t>
      </w:r>
      <w:r w:rsidR="008511C7">
        <w:rPr>
          <w:szCs w:val="24"/>
        </w:rPr>
        <w:t xml:space="preserve"> </w:t>
      </w:r>
      <w:r w:rsidRPr="00087044">
        <w:rPr>
          <w:szCs w:val="24"/>
        </w:rPr>
        <w:t>because</w:t>
      </w:r>
      <w:r w:rsidR="008511C7">
        <w:rPr>
          <w:szCs w:val="24"/>
        </w:rPr>
        <w:t xml:space="preserve"> </w:t>
      </w:r>
      <w:r w:rsidRPr="00087044">
        <w:rPr>
          <w:szCs w:val="24"/>
        </w:rPr>
        <w:t>of</w:t>
      </w:r>
      <w:r w:rsidR="008511C7">
        <w:rPr>
          <w:szCs w:val="24"/>
        </w:rPr>
        <w:t xml:space="preserve"> </w:t>
      </w:r>
      <w:r w:rsidRPr="00087044">
        <w:rPr>
          <w:szCs w:val="24"/>
        </w:rPr>
        <w:t>his</w:t>
      </w:r>
      <w:r w:rsidR="008511C7">
        <w:rPr>
          <w:szCs w:val="24"/>
        </w:rPr>
        <w:t xml:space="preserve"> </w:t>
      </w:r>
      <w:r w:rsidRPr="00087044">
        <w:rPr>
          <w:szCs w:val="24"/>
        </w:rPr>
        <w:t>“Ahavat</w:t>
      </w:r>
      <w:r w:rsidR="008511C7">
        <w:rPr>
          <w:szCs w:val="24"/>
        </w:rPr>
        <w:t xml:space="preserve"> </w:t>
      </w:r>
      <w:r>
        <w:rPr>
          <w:szCs w:val="24"/>
        </w:rPr>
        <w:t>Israel</w:t>
      </w:r>
      <w:r w:rsidRPr="00087044">
        <w:rPr>
          <w:szCs w:val="24"/>
        </w:rPr>
        <w:t>”,</w:t>
      </w:r>
      <w:r w:rsidR="008511C7">
        <w:rPr>
          <w:szCs w:val="24"/>
        </w:rPr>
        <w:t xml:space="preserve"> </w:t>
      </w:r>
      <w:r w:rsidRPr="00087044">
        <w:rPr>
          <w:szCs w:val="24"/>
        </w:rPr>
        <w:t>he</w:t>
      </w:r>
      <w:r w:rsidR="008511C7">
        <w:rPr>
          <w:szCs w:val="24"/>
        </w:rPr>
        <w:t xml:space="preserve"> </w:t>
      </w:r>
      <w:r w:rsidRPr="00087044">
        <w:rPr>
          <w:szCs w:val="24"/>
        </w:rPr>
        <w:t>is</w:t>
      </w:r>
      <w:r w:rsidR="008511C7">
        <w:rPr>
          <w:szCs w:val="24"/>
        </w:rPr>
        <w:t xml:space="preserve"> </w:t>
      </w:r>
      <w:r w:rsidRPr="00087044">
        <w:rPr>
          <w:szCs w:val="24"/>
        </w:rPr>
        <w:t>willing</w:t>
      </w:r>
      <w:r w:rsidR="008511C7">
        <w:rPr>
          <w:szCs w:val="24"/>
        </w:rPr>
        <w:t xml:space="preserve"> </w:t>
      </w:r>
      <w:r w:rsidRPr="00087044">
        <w:rPr>
          <w:szCs w:val="24"/>
        </w:rPr>
        <w:t>to</w:t>
      </w:r>
      <w:r w:rsidR="008511C7">
        <w:rPr>
          <w:szCs w:val="24"/>
        </w:rPr>
        <w:t xml:space="preserve"> </w:t>
      </w:r>
      <w:r w:rsidRPr="00087044">
        <w:rPr>
          <w:szCs w:val="24"/>
        </w:rPr>
        <w:t>suffer.</w:t>
      </w:r>
      <w:r w:rsidR="008511C7">
        <w:rPr>
          <w:szCs w:val="24"/>
        </w:rPr>
        <w:t xml:space="preserve"> </w:t>
      </w:r>
      <w:r w:rsidRPr="00087044">
        <w:rPr>
          <w:szCs w:val="24"/>
        </w:rPr>
        <w:t>It</w:t>
      </w:r>
      <w:r w:rsidR="008511C7">
        <w:rPr>
          <w:szCs w:val="24"/>
        </w:rPr>
        <w:t xml:space="preserve"> </w:t>
      </w:r>
      <w:r w:rsidRPr="00087044">
        <w:rPr>
          <w:szCs w:val="24"/>
        </w:rPr>
        <w:t>is</w:t>
      </w:r>
      <w:r w:rsidR="008511C7">
        <w:rPr>
          <w:szCs w:val="24"/>
        </w:rPr>
        <w:t xml:space="preserve"> </w:t>
      </w:r>
      <w:r w:rsidRPr="00087044">
        <w:rPr>
          <w:szCs w:val="24"/>
        </w:rPr>
        <w:t>the</w:t>
      </w:r>
      <w:r w:rsidR="008511C7">
        <w:rPr>
          <w:szCs w:val="24"/>
        </w:rPr>
        <w:t xml:space="preserve"> </w:t>
      </w:r>
      <w:r w:rsidRPr="00087044">
        <w:rPr>
          <w:szCs w:val="24"/>
        </w:rPr>
        <w:t>people’s</w:t>
      </w:r>
      <w:r w:rsidR="008511C7">
        <w:rPr>
          <w:szCs w:val="24"/>
        </w:rPr>
        <w:t xml:space="preserve"> </w:t>
      </w:r>
      <w:r w:rsidRPr="00087044">
        <w:rPr>
          <w:szCs w:val="24"/>
        </w:rPr>
        <w:t>refusal</w:t>
      </w:r>
      <w:r w:rsidR="008511C7">
        <w:rPr>
          <w:szCs w:val="24"/>
        </w:rPr>
        <w:t xml:space="preserve"> </w:t>
      </w:r>
      <w:r w:rsidRPr="00087044">
        <w:rPr>
          <w:szCs w:val="24"/>
        </w:rPr>
        <w:t>to</w:t>
      </w:r>
      <w:r w:rsidR="008511C7">
        <w:rPr>
          <w:szCs w:val="24"/>
        </w:rPr>
        <w:t xml:space="preserve"> </w:t>
      </w:r>
      <w:r w:rsidRPr="00087044">
        <w:rPr>
          <w:szCs w:val="24"/>
        </w:rPr>
        <w:t>recognize</w:t>
      </w:r>
      <w:r w:rsidR="008511C7">
        <w:rPr>
          <w:szCs w:val="24"/>
        </w:rPr>
        <w:t xml:space="preserve"> </w:t>
      </w:r>
      <w:r w:rsidRPr="00087044">
        <w:rPr>
          <w:szCs w:val="24"/>
        </w:rPr>
        <w:t>the</w:t>
      </w:r>
      <w:r w:rsidR="008511C7">
        <w:rPr>
          <w:szCs w:val="24"/>
        </w:rPr>
        <w:t xml:space="preserve"> </w:t>
      </w:r>
      <w:r w:rsidRPr="00087044">
        <w:rPr>
          <w:szCs w:val="24"/>
        </w:rPr>
        <w:t>truth</w:t>
      </w:r>
      <w:r w:rsidR="008511C7">
        <w:rPr>
          <w:szCs w:val="24"/>
        </w:rPr>
        <w:t xml:space="preserve"> </w:t>
      </w:r>
      <w:r w:rsidRPr="00087044">
        <w:rPr>
          <w:szCs w:val="24"/>
        </w:rPr>
        <w:t>which</w:t>
      </w:r>
      <w:r w:rsidR="008511C7">
        <w:rPr>
          <w:szCs w:val="24"/>
        </w:rPr>
        <w:t xml:space="preserve"> </w:t>
      </w:r>
      <w:r w:rsidRPr="00087044">
        <w:rPr>
          <w:szCs w:val="24"/>
        </w:rPr>
        <w:t>brings</w:t>
      </w:r>
      <w:r w:rsidR="008511C7">
        <w:rPr>
          <w:szCs w:val="24"/>
        </w:rPr>
        <w:t xml:space="preserve"> </w:t>
      </w:r>
      <w:r w:rsidRPr="00087044">
        <w:rPr>
          <w:szCs w:val="24"/>
        </w:rPr>
        <w:t>upon</w:t>
      </w:r>
      <w:r w:rsidR="008511C7">
        <w:rPr>
          <w:szCs w:val="24"/>
        </w:rPr>
        <w:t xml:space="preserve"> </w:t>
      </w:r>
      <w:r w:rsidRPr="00087044">
        <w:rPr>
          <w:szCs w:val="24"/>
        </w:rPr>
        <w:t>them</w:t>
      </w:r>
      <w:r w:rsidR="008511C7">
        <w:rPr>
          <w:szCs w:val="24"/>
        </w:rPr>
        <w:t xml:space="preserve"> </w:t>
      </w:r>
      <w:r w:rsidRPr="00087044">
        <w:rPr>
          <w:szCs w:val="24"/>
        </w:rPr>
        <w:t>the</w:t>
      </w:r>
      <w:r w:rsidR="008511C7">
        <w:rPr>
          <w:szCs w:val="24"/>
        </w:rPr>
        <w:t xml:space="preserve"> </w:t>
      </w:r>
      <w:r w:rsidRPr="00087044">
        <w:rPr>
          <w:szCs w:val="24"/>
        </w:rPr>
        <w:t>needless</w:t>
      </w:r>
      <w:r w:rsidR="008511C7">
        <w:rPr>
          <w:szCs w:val="24"/>
        </w:rPr>
        <w:t xml:space="preserve"> </w:t>
      </w:r>
      <w:r w:rsidRPr="00087044">
        <w:rPr>
          <w:szCs w:val="24"/>
        </w:rPr>
        <w:t>wars</w:t>
      </w:r>
      <w:r w:rsidR="008511C7">
        <w:rPr>
          <w:szCs w:val="24"/>
        </w:rPr>
        <w:t xml:space="preserve"> </w:t>
      </w:r>
      <w:r w:rsidRPr="00087044">
        <w:rPr>
          <w:szCs w:val="24"/>
        </w:rPr>
        <w:t>and</w:t>
      </w:r>
      <w:r w:rsidR="008511C7">
        <w:rPr>
          <w:szCs w:val="24"/>
        </w:rPr>
        <w:t xml:space="preserve"> </w:t>
      </w:r>
      <w:r w:rsidRPr="00087044">
        <w:rPr>
          <w:szCs w:val="24"/>
        </w:rPr>
        <w:t>tragedies.</w:t>
      </w:r>
      <w:r w:rsidR="008511C7">
        <w:rPr>
          <w:szCs w:val="24"/>
        </w:rPr>
        <w:t xml:space="preserve"> </w:t>
      </w:r>
      <w:r w:rsidRPr="00087044">
        <w:rPr>
          <w:szCs w:val="24"/>
        </w:rPr>
        <w:t>For</w:t>
      </w:r>
      <w:r w:rsidR="008511C7">
        <w:rPr>
          <w:szCs w:val="24"/>
        </w:rPr>
        <w:t xml:space="preserve"> </w:t>
      </w:r>
      <w:r w:rsidRPr="00087044">
        <w:rPr>
          <w:szCs w:val="24"/>
        </w:rPr>
        <w:t>if</w:t>
      </w:r>
      <w:r w:rsidR="008511C7">
        <w:rPr>
          <w:szCs w:val="24"/>
        </w:rPr>
        <w:t xml:space="preserve"> </w:t>
      </w:r>
      <w:r w:rsidRPr="00087044">
        <w:rPr>
          <w:szCs w:val="24"/>
        </w:rPr>
        <w:t>the</w:t>
      </w:r>
      <w:r w:rsidR="008511C7">
        <w:rPr>
          <w:szCs w:val="24"/>
        </w:rPr>
        <w:t xml:space="preserve"> </w:t>
      </w:r>
      <w:r w:rsidRPr="00F358FE">
        <w:rPr>
          <w:szCs w:val="24"/>
        </w:rPr>
        <w:t>Jewish</w:t>
      </w:r>
      <w:r w:rsidR="008511C7">
        <w:rPr>
          <w:szCs w:val="24"/>
        </w:rPr>
        <w:t xml:space="preserve"> </w:t>
      </w:r>
      <w:r w:rsidRPr="00087044">
        <w:rPr>
          <w:szCs w:val="24"/>
        </w:rPr>
        <w:t>People</w:t>
      </w:r>
      <w:r w:rsidR="008511C7">
        <w:rPr>
          <w:szCs w:val="24"/>
        </w:rPr>
        <w:t xml:space="preserve"> </w:t>
      </w:r>
      <w:r w:rsidRPr="00087044">
        <w:rPr>
          <w:szCs w:val="24"/>
        </w:rPr>
        <w:t>had</w:t>
      </w:r>
      <w:r w:rsidR="008511C7">
        <w:rPr>
          <w:szCs w:val="24"/>
        </w:rPr>
        <w:t xml:space="preserve"> </w:t>
      </w:r>
      <w:r w:rsidRPr="00087044">
        <w:rPr>
          <w:szCs w:val="24"/>
        </w:rPr>
        <w:t>only</w:t>
      </w:r>
      <w:r w:rsidR="008511C7">
        <w:rPr>
          <w:szCs w:val="24"/>
        </w:rPr>
        <w:t xml:space="preserve"> </w:t>
      </w:r>
      <w:r w:rsidRPr="00087044">
        <w:rPr>
          <w:szCs w:val="24"/>
        </w:rPr>
        <w:t>accepted</w:t>
      </w:r>
      <w:r w:rsidR="008511C7">
        <w:rPr>
          <w:szCs w:val="24"/>
        </w:rPr>
        <w:t xml:space="preserve"> </w:t>
      </w:r>
      <w:r w:rsidRPr="00087044">
        <w:rPr>
          <w:szCs w:val="24"/>
        </w:rPr>
        <w:t>and</w:t>
      </w:r>
      <w:r w:rsidR="008511C7">
        <w:rPr>
          <w:szCs w:val="24"/>
        </w:rPr>
        <w:t xml:space="preserve"> </w:t>
      </w:r>
      <w:r w:rsidRPr="00087044">
        <w:rPr>
          <w:szCs w:val="24"/>
        </w:rPr>
        <w:t>understood</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Pr="00087044">
        <w:rPr>
          <w:szCs w:val="24"/>
        </w:rPr>
        <w:t>’s</w:t>
      </w:r>
      <w:r w:rsidR="008511C7">
        <w:rPr>
          <w:szCs w:val="24"/>
        </w:rPr>
        <w:t xml:space="preserve"> </w:t>
      </w:r>
      <w:r w:rsidRPr="00087044">
        <w:rPr>
          <w:szCs w:val="24"/>
        </w:rPr>
        <w:t>message,</w:t>
      </w:r>
      <w:r w:rsidR="008511C7">
        <w:rPr>
          <w:szCs w:val="24"/>
        </w:rPr>
        <w:t xml:space="preserve"> </w:t>
      </w:r>
      <w:r w:rsidRPr="00087044">
        <w:rPr>
          <w:szCs w:val="24"/>
        </w:rPr>
        <w:t>he</w:t>
      </w:r>
      <w:r w:rsidR="008511C7">
        <w:rPr>
          <w:szCs w:val="24"/>
        </w:rPr>
        <w:t xml:space="preserve"> </w:t>
      </w:r>
      <w:r w:rsidRPr="00087044">
        <w:rPr>
          <w:szCs w:val="24"/>
        </w:rPr>
        <w:t>would</w:t>
      </w:r>
      <w:r w:rsidR="008511C7">
        <w:rPr>
          <w:szCs w:val="24"/>
        </w:rPr>
        <w:t xml:space="preserve"> </w:t>
      </w:r>
      <w:r w:rsidRPr="00087044">
        <w:rPr>
          <w:szCs w:val="24"/>
        </w:rPr>
        <w:t>bring</w:t>
      </w:r>
      <w:r w:rsidR="008511C7">
        <w:rPr>
          <w:szCs w:val="24"/>
        </w:rPr>
        <w:t xml:space="preserve"> </w:t>
      </w:r>
      <w:r w:rsidRPr="00087044">
        <w:rPr>
          <w:szCs w:val="24"/>
        </w:rPr>
        <w:t>the</w:t>
      </w:r>
      <w:r w:rsidR="008511C7">
        <w:rPr>
          <w:szCs w:val="24"/>
        </w:rPr>
        <w:t xml:space="preserve"> </w:t>
      </w:r>
      <w:r w:rsidRPr="00F358FE">
        <w:rPr>
          <w:szCs w:val="24"/>
        </w:rPr>
        <w:t>redemption</w:t>
      </w:r>
      <w:r w:rsidR="008511C7">
        <w:rPr>
          <w:szCs w:val="24"/>
        </w:rPr>
        <w:t xml:space="preserve"> </w:t>
      </w:r>
      <w:r w:rsidRPr="00087044">
        <w:rPr>
          <w:szCs w:val="24"/>
        </w:rPr>
        <w:t>swiftly,</w:t>
      </w:r>
      <w:r w:rsidR="008511C7">
        <w:rPr>
          <w:szCs w:val="24"/>
        </w:rPr>
        <w:t xml:space="preserve"> </w:t>
      </w:r>
      <w:r w:rsidRPr="00087044">
        <w:rPr>
          <w:szCs w:val="24"/>
        </w:rPr>
        <w:t>in</w:t>
      </w:r>
      <w:r w:rsidR="008511C7">
        <w:rPr>
          <w:szCs w:val="24"/>
        </w:rPr>
        <w:t xml:space="preserve"> </w:t>
      </w:r>
      <w:r w:rsidRPr="00087044">
        <w:rPr>
          <w:szCs w:val="24"/>
        </w:rPr>
        <w:t>the</w:t>
      </w:r>
      <w:r w:rsidR="008511C7">
        <w:rPr>
          <w:szCs w:val="24"/>
        </w:rPr>
        <w:t xml:space="preserve"> </w:t>
      </w:r>
      <w:r w:rsidRPr="00087044">
        <w:rPr>
          <w:szCs w:val="24"/>
        </w:rPr>
        <w:t>way</w:t>
      </w:r>
      <w:r w:rsidR="008511C7">
        <w:rPr>
          <w:szCs w:val="24"/>
        </w:rPr>
        <w:t xml:space="preserve"> </w:t>
      </w:r>
      <w:r w:rsidRPr="00087044">
        <w:rPr>
          <w:szCs w:val="24"/>
        </w:rPr>
        <w:t>of</w:t>
      </w:r>
      <w:r w:rsidR="008511C7">
        <w:rPr>
          <w:szCs w:val="24"/>
        </w:rPr>
        <w:t xml:space="preserve"> </w:t>
      </w:r>
      <w:r w:rsidRPr="00087044">
        <w:rPr>
          <w:szCs w:val="24"/>
        </w:rPr>
        <w:t>“Achishena”,</w:t>
      </w:r>
      <w:r w:rsidR="008511C7">
        <w:rPr>
          <w:szCs w:val="24"/>
        </w:rPr>
        <w:t xml:space="preserve"> </w:t>
      </w:r>
      <w:r w:rsidRPr="00087044">
        <w:rPr>
          <w:szCs w:val="24"/>
        </w:rPr>
        <w:t>with</w:t>
      </w:r>
      <w:r w:rsidR="008511C7">
        <w:rPr>
          <w:szCs w:val="24"/>
        </w:rPr>
        <w:t xml:space="preserve"> </w:t>
      </w:r>
      <w:r w:rsidRPr="00087044">
        <w:rPr>
          <w:szCs w:val="24"/>
        </w:rPr>
        <w:t>glory</w:t>
      </w:r>
      <w:r w:rsidR="008511C7">
        <w:rPr>
          <w:szCs w:val="24"/>
        </w:rPr>
        <w:t xml:space="preserve"> </w:t>
      </w:r>
      <w:r w:rsidRPr="00087044">
        <w:rPr>
          <w:szCs w:val="24"/>
        </w:rPr>
        <w:t>and</w:t>
      </w:r>
      <w:r w:rsidR="008511C7">
        <w:rPr>
          <w:szCs w:val="24"/>
        </w:rPr>
        <w:t xml:space="preserve"> </w:t>
      </w:r>
      <w:r w:rsidRPr="00087044">
        <w:rPr>
          <w:szCs w:val="24"/>
        </w:rPr>
        <w:t>without</w:t>
      </w:r>
      <w:r w:rsidR="008511C7">
        <w:rPr>
          <w:szCs w:val="24"/>
        </w:rPr>
        <w:t xml:space="preserve"> </w:t>
      </w:r>
      <w:r w:rsidRPr="00087044">
        <w:rPr>
          <w:szCs w:val="24"/>
        </w:rPr>
        <w:t>needless</w:t>
      </w:r>
      <w:r w:rsidR="008511C7">
        <w:rPr>
          <w:szCs w:val="24"/>
        </w:rPr>
        <w:t xml:space="preserve"> </w:t>
      </w:r>
      <w:r w:rsidRPr="00087044">
        <w:rPr>
          <w:szCs w:val="24"/>
        </w:rPr>
        <w:t>suffering.</w:t>
      </w:r>
    </w:p>
    <w:p w14:paraId="247F9DC0" w14:textId="77777777" w:rsidR="00F358FE" w:rsidRDefault="00F358FE" w:rsidP="00C038D2">
      <w:pPr>
        <w:rPr>
          <w:szCs w:val="24"/>
        </w:rPr>
      </w:pPr>
    </w:p>
    <w:p w14:paraId="4ED3A464" w14:textId="5A047836" w:rsidR="00F358FE" w:rsidRDefault="00F358FE" w:rsidP="002F3804">
      <w:pPr>
        <w:pStyle w:val="Heading2"/>
      </w:pPr>
      <w:bookmarkStart w:id="22" w:name="_Toc376042995"/>
      <w:bookmarkStart w:id="23" w:name="_Toc29814712"/>
      <w:bookmarkStart w:id="24" w:name="_Toc126703255"/>
      <w:bookmarkStart w:id="25" w:name="_Toc165223140"/>
      <w:r>
        <w:t>In</w:t>
      </w:r>
      <w:r w:rsidR="008511C7">
        <w:t xml:space="preserve"> </w:t>
      </w:r>
      <w:r>
        <w:t>Egypt</w:t>
      </w:r>
      <w:bookmarkEnd w:id="22"/>
      <w:bookmarkEnd w:id="23"/>
      <w:bookmarkEnd w:id="24"/>
      <w:bookmarkEnd w:id="25"/>
    </w:p>
    <w:p w14:paraId="285681C5" w14:textId="77777777" w:rsidR="00F358FE" w:rsidRDefault="00F358FE" w:rsidP="00C038D2">
      <w:pPr>
        <w:rPr>
          <w:szCs w:val="24"/>
        </w:rPr>
      </w:pPr>
    </w:p>
    <w:p w14:paraId="19BD3C8F" w14:textId="5A97C2F0" w:rsidR="00F358FE" w:rsidRDefault="00F358FE" w:rsidP="00C038D2">
      <w:r w:rsidRPr="00F358FE">
        <w:t>Yosef</w:t>
      </w:r>
      <w:r w:rsidR="008511C7">
        <w:t xml:space="preserve"> </w:t>
      </w:r>
      <w:r w:rsidRPr="008F11F9">
        <w:t>finally</w:t>
      </w:r>
      <w:r w:rsidR="008511C7">
        <w:t xml:space="preserve"> </w:t>
      </w:r>
      <w:r w:rsidRPr="008F11F9">
        <w:t>discloses</w:t>
      </w:r>
      <w:r w:rsidR="008511C7">
        <w:t xml:space="preserve"> </w:t>
      </w:r>
      <w:r w:rsidRPr="008F11F9">
        <w:t>his</w:t>
      </w:r>
      <w:r w:rsidR="008511C7">
        <w:t xml:space="preserve"> </w:t>
      </w:r>
      <w:r w:rsidRPr="008F11F9">
        <w:t>identity</w:t>
      </w:r>
      <w:r w:rsidR="008511C7">
        <w:t xml:space="preserve"> </w:t>
      </w:r>
      <w:r w:rsidRPr="008F11F9">
        <w:t>upon</w:t>
      </w:r>
      <w:r w:rsidR="008511C7">
        <w:t xml:space="preserve"> </w:t>
      </w:r>
      <w:r w:rsidRPr="008F11F9">
        <w:t>witnessing</w:t>
      </w:r>
      <w:r w:rsidR="008511C7">
        <w:t xml:space="preserve"> </w:t>
      </w:r>
      <w:r w:rsidRPr="008F11F9">
        <w:t>Yehuda’s</w:t>
      </w:r>
      <w:r w:rsidR="008511C7">
        <w:t xml:space="preserve"> </w:t>
      </w:r>
      <w:r w:rsidRPr="008F11F9">
        <w:t>return</w:t>
      </w:r>
      <w:r w:rsidR="008511C7">
        <w:t xml:space="preserve"> </w:t>
      </w:r>
      <w:r w:rsidRPr="008F11F9">
        <w:t>to</w:t>
      </w:r>
      <w:r w:rsidR="008511C7">
        <w:t xml:space="preserve"> </w:t>
      </w:r>
      <w:r w:rsidRPr="008F11F9">
        <w:t>his</w:t>
      </w:r>
      <w:r w:rsidR="008511C7">
        <w:t xml:space="preserve"> </w:t>
      </w:r>
      <w:r w:rsidRPr="008F11F9">
        <w:t>previous</w:t>
      </w:r>
      <w:r w:rsidR="008511C7">
        <w:t xml:space="preserve"> </w:t>
      </w:r>
      <w:r w:rsidRPr="008F11F9">
        <w:t>kingship</w:t>
      </w:r>
      <w:r w:rsidR="008511C7">
        <w:t xml:space="preserve"> </w:t>
      </w:r>
      <w:r w:rsidRPr="008F11F9">
        <w:t>status.</w:t>
      </w:r>
      <w:r w:rsidR="008511C7">
        <w:t xml:space="preserve"> </w:t>
      </w:r>
      <w:r w:rsidRPr="008F11F9">
        <w:t>The</w:t>
      </w:r>
      <w:r w:rsidR="008511C7">
        <w:t xml:space="preserve"> </w:t>
      </w:r>
      <w:r w:rsidRPr="00F358FE">
        <w:rPr>
          <w:iCs/>
        </w:rPr>
        <w:t>Tribes</w:t>
      </w:r>
      <w:r w:rsidR="008511C7">
        <w:t xml:space="preserve"> </w:t>
      </w:r>
      <w:r w:rsidRPr="008F11F9">
        <w:t>are</w:t>
      </w:r>
      <w:r w:rsidR="008511C7">
        <w:t xml:space="preserve"> </w:t>
      </w:r>
      <w:r w:rsidRPr="008F11F9">
        <w:t>reunited</w:t>
      </w:r>
      <w:r w:rsidR="008511C7">
        <w:t xml:space="preserve"> </w:t>
      </w:r>
      <w:r w:rsidRPr="008F11F9">
        <w:t>and</w:t>
      </w:r>
      <w:r w:rsidR="008511C7">
        <w:t xml:space="preserve"> </w:t>
      </w:r>
      <w:r w:rsidRPr="00F358FE">
        <w:t>Yosef</w:t>
      </w:r>
      <w:r w:rsidR="008511C7">
        <w:t xml:space="preserve"> </w:t>
      </w:r>
      <w:r w:rsidRPr="008F11F9">
        <w:t>will</w:t>
      </w:r>
      <w:r w:rsidR="008511C7">
        <w:t xml:space="preserve"> </w:t>
      </w:r>
      <w:r w:rsidRPr="008F11F9">
        <w:t>continue</w:t>
      </w:r>
      <w:r w:rsidR="008511C7">
        <w:t xml:space="preserve"> </w:t>
      </w:r>
      <w:r w:rsidRPr="008F11F9">
        <w:t>in</w:t>
      </w:r>
      <w:r w:rsidR="008511C7">
        <w:t xml:space="preserve"> </w:t>
      </w:r>
      <w:r w:rsidRPr="008F11F9">
        <w:t>his</w:t>
      </w:r>
      <w:r w:rsidR="008511C7">
        <w:t xml:space="preserve"> </w:t>
      </w:r>
      <w:r w:rsidRPr="008F11F9">
        <w:t>role</w:t>
      </w:r>
      <w:r w:rsidR="008511C7">
        <w:t xml:space="preserve"> </w:t>
      </w:r>
      <w:r w:rsidRPr="008F11F9">
        <w:t>merely</w:t>
      </w:r>
      <w:r w:rsidR="008511C7">
        <w:t xml:space="preserve"> </w:t>
      </w:r>
      <w:r w:rsidRPr="008F11F9">
        <w:t>as</w:t>
      </w:r>
      <w:r w:rsidR="008511C7">
        <w:t xml:space="preserve"> </w:t>
      </w:r>
      <w:r w:rsidRPr="008F11F9">
        <w:t>the</w:t>
      </w:r>
      <w:r w:rsidR="008511C7">
        <w:t xml:space="preserve"> </w:t>
      </w:r>
      <w:r w:rsidRPr="002F3804">
        <w:rPr>
          <w:iCs/>
        </w:rPr>
        <w:t>dispenser</w:t>
      </w:r>
      <w:r w:rsidR="008511C7">
        <w:t xml:space="preserve"> </w:t>
      </w:r>
      <w:r w:rsidRPr="008F11F9">
        <w:t>of</w:t>
      </w:r>
      <w:r w:rsidR="008511C7">
        <w:t xml:space="preserve"> </w:t>
      </w:r>
      <w:r w:rsidRPr="008F11F9">
        <w:t>the</w:t>
      </w:r>
      <w:r w:rsidR="008511C7">
        <w:t xml:space="preserve"> </w:t>
      </w:r>
      <w:r w:rsidRPr="008F11F9">
        <w:t>grain</w:t>
      </w:r>
      <w:r w:rsidR="008511C7">
        <w:t xml:space="preserve"> </w:t>
      </w:r>
      <w:r w:rsidRPr="008F11F9">
        <w:t>and</w:t>
      </w:r>
      <w:r w:rsidR="008511C7">
        <w:t xml:space="preserve"> </w:t>
      </w:r>
      <w:r w:rsidRPr="008F11F9">
        <w:t>all</w:t>
      </w:r>
      <w:r w:rsidR="008511C7">
        <w:t xml:space="preserve"> </w:t>
      </w:r>
      <w:r w:rsidRPr="008F11F9">
        <w:t>the</w:t>
      </w:r>
      <w:r w:rsidR="008511C7">
        <w:t xml:space="preserve"> </w:t>
      </w:r>
      <w:r w:rsidRPr="00F358FE">
        <w:t>physical</w:t>
      </w:r>
      <w:r w:rsidR="008511C7">
        <w:t xml:space="preserve"> </w:t>
      </w:r>
      <w:r w:rsidRPr="00F358FE">
        <w:t>needs</w:t>
      </w:r>
      <w:r w:rsidR="008511C7">
        <w:t xml:space="preserve"> </w:t>
      </w:r>
      <w:r w:rsidRPr="008F11F9">
        <w:t>of</w:t>
      </w:r>
      <w:r w:rsidR="008511C7">
        <w:t xml:space="preserve"> </w:t>
      </w:r>
      <w:r w:rsidRPr="008F11F9">
        <w:t>his</w:t>
      </w:r>
      <w:r w:rsidR="008511C7">
        <w:t xml:space="preserve"> </w:t>
      </w:r>
      <w:r w:rsidRPr="008F11F9">
        <w:t>brethren.</w:t>
      </w:r>
      <w:r w:rsidR="008511C7">
        <w:t xml:space="preserve"> </w:t>
      </w:r>
      <w:r w:rsidRPr="008F11F9">
        <w:t>It</w:t>
      </w:r>
      <w:r w:rsidR="008511C7">
        <w:t xml:space="preserve"> </w:t>
      </w:r>
      <w:r w:rsidRPr="008F11F9">
        <w:t>is</w:t>
      </w:r>
      <w:r w:rsidR="008511C7">
        <w:t xml:space="preserve"> </w:t>
      </w:r>
      <w:r w:rsidRPr="008F11F9">
        <w:t>Yehuda,</w:t>
      </w:r>
      <w:r w:rsidR="008511C7">
        <w:t xml:space="preserve"> </w:t>
      </w:r>
      <w:r w:rsidRPr="008F11F9">
        <w:t>though,</w:t>
      </w:r>
      <w:r w:rsidR="008511C7">
        <w:t xml:space="preserve"> </w:t>
      </w:r>
      <w:r w:rsidRPr="008F11F9">
        <w:t>who</w:t>
      </w:r>
      <w:r w:rsidR="008511C7">
        <w:t xml:space="preserve"> </w:t>
      </w:r>
      <w:r w:rsidRPr="008F11F9">
        <w:t>will</w:t>
      </w:r>
      <w:r w:rsidR="008511C7">
        <w:t xml:space="preserve"> </w:t>
      </w:r>
      <w:r w:rsidRPr="008F11F9">
        <w:t>take</w:t>
      </w:r>
      <w:r w:rsidR="008511C7">
        <w:t xml:space="preserve"> </w:t>
      </w:r>
      <w:r w:rsidRPr="008F11F9">
        <w:t>over</w:t>
      </w:r>
      <w:r w:rsidR="008511C7">
        <w:t xml:space="preserve"> </w:t>
      </w:r>
      <w:r w:rsidRPr="008F11F9">
        <w:t>at</w:t>
      </w:r>
      <w:r w:rsidR="008511C7">
        <w:t xml:space="preserve"> </w:t>
      </w:r>
      <w:r w:rsidRPr="008F11F9">
        <w:t>the</w:t>
      </w:r>
      <w:r w:rsidR="008511C7">
        <w:t xml:space="preserve"> </w:t>
      </w:r>
      <w:r w:rsidRPr="008F11F9">
        <w:t>helm</w:t>
      </w:r>
      <w:r w:rsidR="008511C7">
        <w:t xml:space="preserve"> </w:t>
      </w:r>
      <w:r w:rsidRPr="008F11F9">
        <w:t>in</w:t>
      </w:r>
      <w:r w:rsidR="008511C7">
        <w:t xml:space="preserve"> </w:t>
      </w:r>
      <w:r w:rsidRPr="008F11F9">
        <w:t>Goshen,</w:t>
      </w:r>
      <w:r w:rsidR="008511C7">
        <w:t xml:space="preserve"> </w:t>
      </w:r>
      <w:r w:rsidRPr="008F11F9">
        <w:t>as</w:t>
      </w:r>
      <w:r w:rsidR="008511C7">
        <w:t xml:space="preserve"> </w:t>
      </w:r>
      <w:r w:rsidRPr="008F11F9">
        <w:t>it</w:t>
      </w:r>
      <w:r w:rsidR="008511C7">
        <w:t xml:space="preserve"> </w:t>
      </w:r>
      <w:r w:rsidRPr="008F11F9">
        <w:t>is</w:t>
      </w:r>
      <w:r w:rsidR="008511C7">
        <w:t xml:space="preserve"> </w:t>
      </w:r>
      <w:r w:rsidRPr="008F11F9">
        <w:t>specifically</w:t>
      </w:r>
      <w:r w:rsidR="008511C7">
        <w:t xml:space="preserve"> </w:t>
      </w:r>
      <w:r w:rsidRPr="008F11F9">
        <w:t>he</w:t>
      </w:r>
      <w:r w:rsidR="008511C7">
        <w:t xml:space="preserve"> </w:t>
      </w:r>
      <w:r w:rsidRPr="008F11F9">
        <w:t>who</w:t>
      </w:r>
      <w:r w:rsidR="008511C7">
        <w:t xml:space="preserve"> </w:t>
      </w:r>
      <w:r w:rsidRPr="008F11F9">
        <w:t>is</w:t>
      </w:r>
      <w:r w:rsidR="008511C7">
        <w:t xml:space="preserve"> </w:t>
      </w:r>
      <w:r w:rsidRPr="008F11F9">
        <w:t>sent</w:t>
      </w:r>
      <w:r w:rsidR="008511C7">
        <w:t xml:space="preserve"> </w:t>
      </w:r>
      <w:r w:rsidRPr="008F11F9">
        <w:t>by</w:t>
      </w:r>
      <w:r w:rsidR="008511C7">
        <w:t xml:space="preserve"> </w:t>
      </w:r>
      <w:r w:rsidRPr="00F358FE">
        <w:t>Yaakov</w:t>
      </w:r>
      <w:r w:rsidR="008511C7">
        <w:t xml:space="preserve"> </w:t>
      </w:r>
      <w:r w:rsidRPr="008F11F9">
        <w:t>to</w:t>
      </w:r>
      <w:r w:rsidR="008511C7">
        <w:t xml:space="preserve"> </w:t>
      </w:r>
      <w:r w:rsidRPr="008F11F9">
        <w:t>establish</w:t>
      </w:r>
      <w:r w:rsidR="008511C7">
        <w:t xml:space="preserve"> </w:t>
      </w:r>
      <w:r w:rsidRPr="008F11F9">
        <w:t>a</w:t>
      </w:r>
      <w:r w:rsidR="008511C7">
        <w:t xml:space="preserve"> </w:t>
      </w:r>
      <w:r>
        <w:t>Bet</w:t>
      </w:r>
      <w:r w:rsidR="008511C7">
        <w:t xml:space="preserve"> </w:t>
      </w:r>
      <w:r w:rsidRPr="00F358FE">
        <w:t>Midrash</w:t>
      </w:r>
      <w:r w:rsidRPr="008F11F9">
        <w:t>,</w:t>
      </w:r>
      <w:r w:rsidR="008511C7">
        <w:t xml:space="preserve"> </w:t>
      </w:r>
      <w:r w:rsidRPr="008F11F9">
        <w:t>a</w:t>
      </w:r>
      <w:r w:rsidR="008511C7">
        <w:t xml:space="preserve"> </w:t>
      </w:r>
      <w:r w:rsidRPr="008F11F9">
        <w:t>house</w:t>
      </w:r>
      <w:r w:rsidR="008511C7">
        <w:t xml:space="preserve"> </w:t>
      </w:r>
      <w:r w:rsidRPr="008F11F9">
        <w:t>of</w:t>
      </w:r>
      <w:r w:rsidR="008511C7">
        <w:t xml:space="preserve"> </w:t>
      </w:r>
      <w:r w:rsidRPr="008F11F9">
        <w:t>learning,</w:t>
      </w:r>
      <w:r w:rsidR="008511C7">
        <w:t xml:space="preserve"> </w:t>
      </w:r>
      <w:r w:rsidRPr="008F11F9">
        <w:t>in</w:t>
      </w:r>
      <w:r w:rsidR="008511C7">
        <w:t xml:space="preserve"> </w:t>
      </w:r>
      <w:r w:rsidRPr="008F11F9">
        <w:t>the</w:t>
      </w:r>
      <w:r w:rsidR="008511C7">
        <w:t xml:space="preserve"> </w:t>
      </w:r>
      <w:r w:rsidRPr="008F11F9">
        <w:t>land</w:t>
      </w:r>
      <w:r w:rsidR="008511C7">
        <w:t xml:space="preserve"> </w:t>
      </w:r>
      <w:r w:rsidRPr="008F11F9">
        <w:t>that</w:t>
      </w:r>
      <w:r w:rsidR="008511C7">
        <w:t xml:space="preserve"> </w:t>
      </w:r>
      <w:r w:rsidRPr="00F358FE">
        <w:t>Yaakov</w:t>
      </w:r>
      <w:r w:rsidR="008511C7">
        <w:t xml:space="preserve"> </w:t>
      </w:r>
      <w:r w:rsidRPr="008F11F9">
        <w:t>agrees</w:t>
      </w:r>
      <w:r w:rsidR="008511C7">
        <w:t xml:space="preserve"> </w:t>
      </w:r>
      <w:r w:rsidRPr="008F11F9">
        <w:t>to</w:t>
      </w:r>
      <w:r w:rsidR="008511C7">
        <w:t xml:space="preserve"> </w:t>
      </w:r>
      <w:r w:rsidRPr="008F11F9">
        <w:t>inhabit.</w:t>
      </w:r>
      <w:bookmarkStart w:id="26" w:name="_ftnref60"/>
      <w:bookmarkEnd w:id="26"/>
      <w:r>
        <w:rPr>
          <w:rStyle w:val="FootnoteReference"/>
        </w:rPr>
        <w:footnoteReference w:id="53"/>
      </w:r>
      <w:r w:rsidR="008511C7">
        <w:t xml:space="preserve"> </w:t>
      </w:r>
      <w:r w:rsidRPr="008F11F9">
        <w:t>Why,</w:t>
      </w:r>
      <w:r w:rsidR="008511C7">
        <w:t xml:space="preserve"> </w:t>
      </w:r>
      <w:r w:rsidRPr="008F11F9">
        <w:t>we</w:t>
      </w:r>
      <w:r w:rsidR="008511C7">
        <w:t xml:space="preserve"> </w:t>
      </w:r>
      <w:r w:rsidRPr="008F11F9">
        <w:t>might</w:t>
      </w:r>
      <w:r w:rsidR="008511C7">
        <w:t xml:space="preserve"> </w:t>
      </w:r>
      <w:r w:rsidRPr="008F11F9">
        <w:t>ponder,</w:t>
      </w:r>
      <w:r w:rsidR="008511C7">
        <w:t xml:space="preserve"> </w:t>
      </w:r>
      <w:r w:rsidRPr="008F11F9">
        <w:t>would</w:t>
      </w:r>
      <w:r w:rsidR="008511C7">
        <w:t xml:space="preserve"> </w:t>
      </w:r>
      <w:r w:rsidRPr="00F358FE">
        <w:t>Yaakov</w:t>
      </w:r>
      <w:r w:rsidR="008511C7">
        <w:t xml:space="preserve"> </w:t>
      </w:r>
      <w:r w:rsidRPr="008F11F9">
        <w:t>send</w:t>
      </w:r>
      <w:r w:rsidR="008511C7">
        <w:t xml:space="preserve"> </w:t>
      </w:r>
      <w:r w:rsidRPr="008F11F9">
        <w:t>Yehuda</w:t>
      </w:r>
      <w:r w:rsidR="008511C7">
        <w:t xml:space="preserve"> </w:t>
      </w:r>
      <w:r w:rsidRPr="008F11F9">
        <w:t>and</w:t>
      </w:r>
      <w:r w:rsidR="008511C7">
        <w:t xml:space="preserve"> </w:t>
      </w:r>
      <w:r w:rsidRPr="008F11F9">
        <w:t>not</w:t>
      </w:r>
      <w:r w:rsidR="008511C7">
        <w:t xml:space="preserve"> </w:t>
      </w:r>
      <w:r w:rsidRPr="008F11F9">
        <w:t>Levi</w:t>
      </w:r>
      <w:bookmarkStart w:id="27" w:name="_ftnref61"/>
      <w:bookmarkEnd w:id="27"/>
      <w:r>
        <w:rPr>
          <w:rStyle w:val="FootnoteReference"/>
        </w:rPr>
        <w:footnoteReference w:id="54"/>
      </w:r>
      <w:r w:rsidR="008511C7">
        <w:t xml:space="preserve"> </w:t>
      </w:r>
      <w:r w:rsidRPr="008F11F9">
        <w:t>or</w:t>
      </w:r>
      <w:r w:rsidR="008511C7">
        <w:t xml:space="preserve"> </w:t>
      </w:r>
      <w:r w:rsidRPr="008F11F9">
        <w:lastRenderedPageBreak/>
        <w:t>Yissachar,</w:t>
      </w:r>
      <w:bookmarkStart w:id="28" w:name="_ftnref62"/>
      <w:bookmarkEnd w:id="28"/>
      <w:r>
        <w:rPr>
          <w:rStyle w:val="FootnoteReference"/>
        </w:rPr>
        <w:footnoteReference w:id="55"/>
      </w:r>
      <w:r w:rsidR="008511C7">
        <w:t xml:space="preserve"> </w:t>
      </w:r>
      <w:r w:rsidRPr="008F11F9">
        <w:t>those</w:t>
      </w:r>
      <w:r w:rsidR="008511C7">
        <w:t xml:space="preserve"> </w:t>
      </w:r>
      <w:r w:rsidRPr="008F11F9">
        <w:t>whose</w:t>
      </w:r>
      <w:r w:rsidR="008511C7">
        <w:t xml:space="preserve"> </w:t>
      </w:r>
      <w:r w:rsidRPr="008F11F9">
        <w:t>primary</w:t>
      </w:r>
      <w:r w:rsidR="008511C7">
        <w:t xml:space="preserve"> </w:t>
      </w:r>
      <w:r w:rsidRPr="008F11F9">
        <w:t>responsibility</w:t>
      </w:r>
      <w:r w:rsidR="008511C7">
        <w:t xml:space="preserve"> </w:t>
      </w:r>
      <w:r w:rsidRPr="008F11F9">
        <w:t>was</w:t>
      </w:r>
      <w:r w:rsidR="008511C7">
        <w:t xml:space="preserve"> </w:t>
      </w:r>
      <w:r w:rsidRPr="008F11F9">
        <w:t>the</w:t>
      </w:r>
      <w:r w:rsidR="008511C7">
        <w:t xml:space="preserve"> </w:t>
      </w:r>
      <w:r w:rsidRPr="008F11F9">
        <w:t>diligent</w:t>
      </w:r>
      <w:r w:rsidR="008511C7">
        <w:t xml:space="preserve"> </w:t>
      </w:r>
      <w:r w:rsidRPr="008F11F9">
        <w:t>learning</w:t>
      </w:r>
      <w:r w:rsidR="008511C7">
        <w:t xml:space="preserve"> </w:t>
      </w:r>
      <w:r w:rsidRPr="008F11F9">
        <w:t>and</w:t>
      </w:r>
      <w:r w:rsidR="008511C7">
        <w:t xml:space="preserve"> </w:t>
      </w:r>
      <w:r w:rsidRPr="00F358FE">
        <w:t>teaching</w:t>
      </w:r>
      <w:r w:rsidR="008511C7">
        <w:t xml:space="preserve"> </w:t>
      </w:r>
      <w:r w:rsidRPr="008F11F9">
        <w:t>so</w:t>
      </w:r>
      <w:r w:rsidR="008511C7">
        <w:t xml:space="preserve"> </w:t>
      </w:r>
      <w:r w:rsidRPr="008F11F9">
        <w:t>essential</w:t>
      </w:r>
      <w:r w:rsidR="008511C7">
        <w:t xml:space="preserve"> </w:t>
      </w:r>
      <w:r w:rsidRPr="008F11F9">
        <w:t>to</w:t>
      </w:r>
      <w:r w:rsidR="008511C7">
        <w:t xml:space="preserve"> </w:t>
      </w:r>
      <w:r w:rsidRPr="002F3804">
        <w:rPr>
          <w:iCs/>
        </w:rPr>
        <w:t>Bne</w:t>
      </w:r>
      <w:r w:rsidR="008511C7">
        <w:t xml:space="preserve"> </w:t>
      </w:r>
      <w:r w:rsidRPr="002F3804">
        <w:rPr>
          <w:iCs/>
        </w:rPr>
        <w:t>Israel</w:t>
      </w:r>
      <w:r w:rsidRPr="002F3804">
        <w:t>’s</w:t>
      </w:r>
      <w:r w:rsidR="008511C7">
        <w:t xml:space="preserve"> </w:t>
      </w:r>
      <w:r w:rsidRPr="008F11F9">
        <w:t>existence?</w:t>
      </w:r>
      <w:bookmarkStart w:id="29" w:name="_ftnref64"/>
      <w:bookmarkEnd w:id="29"/>
      <w:r>
        <w:rPr>
          <w:rStyle w:val="FootnoteReference"/>
        </w:rPr>
        <w:footnoteReference w:id="56"/>
      </w:r>
    </w:p>
    <w:p w14:paraId="0BC8F333" w14:textId="77777777" w:rsidR="00F358FE" w:rsidRDefault="00F358FE" w:rsidP="00C038D2"/>
    <w:p w14:paraId="37269650" w14:textId="0A72D53D" w:rsidR="00F358FE" w:rsidRDefault="00F358FE" w:rsidP="009474BF">
      <w:r w:rsidRPr="00F358FE">
        <w:t>HaShem</w:t>
      </w:r>
      <w:r w:rsidR="008511C7">
        <w:t xml:space="preserve"> </w:t>
      </w:r>
      <w:r w:rsidRPr="00F21B33">
        <w:t>led</w:t>
      </w:r>
      <w:r w:rsidR="008511C7">
        <w:t xml:space="preserve"> </w:t>
      </w:r>
      <w:r w:rsidRPr="00F358FE">
        <w:t>Yosef</w:t>
      </w:r>
      <w:r w:rsidR="008511C7">
        <w:t xml:space="preserve"> </w:t>
      </w:r>
      <w:r w:rsidRPr="00F21B33">
        <w:t>down</w:t>
      </w:r>
      <w:r w:rsidR="008511C7">
        <w:t xml:space="preserve"> </w:t>
      </w:r>
      <w:r w:rsidRPr="00F21B33">
        <w:t>a</w:t>
      </w:r>
      <w:r w:rsidR="008511C7">
        <w:t xml:space="preserve"> </w:t>
      </w:r>
      <w:r w:rsidRPr="00F21B33">
        <w:t>very</w:t>
      </w:r>
      <w:r w:rsidR="008511C7">
        <w:t xml:space="preserve"> </w:t>
      </w:r>
      <w:r w:rsidRPr="00F21B33">
        <w:t>different</w:t>
      </w:r>
      <w:r w:rsidR="008511C7">
        <w:t xml:space="preserve"> </w:t>
      </w:r>
      <w:r w:rsidRPr="00F21B33">
        <w:t>path</w:t>
      </w:r>
      <w:r w:rsidR="008511C7">
        <w:t xml:space="preserve"> </w:t>
      </w:r>
      <w:r w:rsidRPr="00F21B33">
        <w:t>from</w:t>
      </w:r>
      <w:r w:rsidR="008511C7">
        <w:t xml:space="preserve"> </w:t>
      </w:r>
      <w:r w:rsidRPr="00F21B33">
        <w:t>the</w:t>
      </w:r>
      <w:r w:rsidR="008511C7">
        <w:t xml:space="preserve"> </w:t>
      </w:r>
      <w:r w:rsidRPr="00F21B33">
        <w:t>rest</w:t>
      </w:r>
      <w:r w:rsidR="008511C7">
        <w:t xml:space="preserve"> </w:t>
      </w:r>
      <w:r w:rsidRPr="00F21B33">
        <w:t>of</w:t>
      </w:r>
      <w:r w:rsidR="008511C7">
        <w:t xml:space="preserve"> </w:t>
      </w:r>
      <w:r w:rsidRPr="00F21B33">
        <w:t>his</w:t>
      </w:r>
      <w:r w:rsidR="008511C7">
        <w:t xml:space="preserve"> </w:t>
      </w:r>
      <w:r w:rsidRPr="00F21B33">
        <w:t>family</w:t>
      </w:r>
      <w:r w:rsidR="008511C7">
        <w:t xml:space="preserve"> </w:t>
      </w:r>
      <w:r w:rsidRPr="00F21B33">
        <w:t>which</w:t>
      </w:r>
      <w:r w:rsidR="008511C7">
        <w:t xml:space="preserve"> </w:t>
      </w:r>
      <w:r w:rsidRPr="00F21B33">
        <w:t>we</w:t>
      </w:r>
      <w:r w:rsidR="008511C7">
        <w:t xml:space="preserve"> </w:t>
      </w:r>
      <w:r w:rsidRPr="00F21B33">
        <w:t>should</w:t>
      </w:r>
      <w:r w:rsidR="008511C7">
        <w:t xml:space="preserve"> </w:t>
      </w:r>
      <w:r w:rsidRPr="00F21B33">
        <w:t>rightly</w:t>
      </w:r>
      <w:r w:rsidR="008511C7">
        <w:t xml:space="preserve"> </w:t>
      </w:r>
      <w:r w:rsidRPr="00F21B33">
        <w:t>call</w:t>
      </w:r>
      <w:r w:rsidR="008511C7">
        <w:t xml:space="preserve"> </w:t>
      </w:r>
      <w:r w:rsidRPr="00F21B33">
        <w:t>Israel,</w:t>
      </w:r>
      <w:r w:rsidR="008511C7">
        <w:t xml:space="preserve"> </w:t>
      </w:r>
      <w:r w:rsidRPr="00F21B33">
        <w:t>and</w:t>
      </w:r>
      <w:r w:rsidR="008511C7">
        <w:t xml:space="preserve"> </w:t>
      </w:r>
      <w:r w:rsidRPr="00F21B33">
        <w:t>later</w:t>
      </w:r>
      <w:r w:rsidR="008511C7">
        <w:t xml:space="preserve"> </w:t>
      </w:r>
      <w:r w:rsidRPr="00F21B33">
        <w:t>(in</w:t>
      </w:r>
      <w:r w:rsidR="008511C7">
        <w:t xml:space="preserve"> </w:t>
      </w:r>
      <w:r w:rsidRPr="00F21B33">
        <w:t>history)</w:t>
      </w:r>
      <w:r w:rsidR="008511C7">
        <w:t xml:space="preserve"> </w:t>
      </w:r>
      <w:r w:rsidRPr="00F21B33">
        <w:t>Yehuda.</w:t>
      </w:r>
      <w:r w:rsidR="008511C7">
        <w:t xml:space="preserve"> </w:t>
      </w:r>
      <w:r w:rsidRPr="00F358FE">
        <w:t>Yosef</w:t>
      </w:r>
      <w:r w:rsidRPr="00F21B33">
        <w:t>,</w:t>
      </w:r>
      <w:r w:rsidR="008511C7">
        <w:t xml:space="preserve"> </w:t>
      </w:r>
      <w:r w:rsidRPr="00F21B33">
        <w:t>while</w:t>
      </w:r>
      <w:r w:rsidR="008511C7">
        <w:t xml:space="preserve"> </w:t>
      </w:r>
      <w:r w:rsidRPr="00F21B33">
        <w:t>assimilated</w:t>
      </w:r>
      <w:r w:rsidR="008511C7">
        <w:t xml:space="preserve"> </w:t>
      </w:r>
      <w:r w:rsidRPr="00F21B33">
        <w:t>externally,</w:t>
      </w:r>
      <w:r w:rsidR="008511C7">
        <w:t xml:space="preserve"> </w:t>
      </w:r>
      <w:r w:rsidRPr="00F21B33">
        <w:t>remained</w:t>
      </w:r>
      <w:r w:rsidR="008511C7">
        <w:t xml:space="preserve"> </w:t>
      </w:r>
      <w:r w:rsidRPr="00F21B33">
        <w:t>faithful</w:t>
      </w:r>
      <w:r w:rsidR="008511C7">
        <w:t xml:space="preserve"> </w:t>
      </w:r>
      <w:r w:rsidRPr="00F21B33">
        <w:t>to</w:t>
      </w:r>
      <w:r w:rsidR="008511C7">
        <w:t xml:space="preserve"> </w:t>
      </w:r>
      <w:r w:rsidRPr="00F21B33">
        <w:t>Israel</w:t>
      </w:r>
      <w:r w:rsidR="008511C7">
        <w:t xml:space="preserve"> </w:t>
      </w:r>
      <w:r w:rsidRPr="00F21B33">
        <w:t>internally.</w:t>
      </w:r>
      <w:r w:rsidR="008511C7">
        <w:t xml:space="preserve"> </w:t>
      </w:r>
      <w:r w:rsidRPr="00F21B33">
        <w:t>Yet,</w:t>
      </w:r>
      <w:r w:rsidR="008511C7">
        <w:t xml:space="preserve"> </w:t>
      </w:r>
      <w:r w:rsidRPr="00F21B33">
        <w:t>it</w:t>
      </w:r>
      <w:r w:rsidR="008511C7">
        <w:t xml:space="preserve"> </w:t>
      </w:r>
      <w:r w:rsidRPr="00F21B33">
        <w:t>is</w:t>
      </w:r>
      <w:r w:rsidR="008511C7">
        <w:t xml:space="preserve"> </w:t>
      </w:r>
      <w:r w:rsidRPr="00F358FE">
        <w:t>Yosef</w:t>
      </w:r>
      <w:r w:rsidRPr="00F21B33">
        <w:t>’s</w:t>
      </w:r>
      <w:r w:rsidR="008511C7">
        <w:t xml:space="preserve"> </w:t>
      </w:r>
      <w:r w:rsidRPr="00F21B33">
        <w:t>external</w:t>
      </w:r>
      <w:r w:rsidR="008511C7">
        <w:t xml:space="preserve"> </w:t>
      </w:r>
      <w:r w:rsidRPr="00F21B33">
        <w:t>and</w:t>
      </w:r>
      <w:r w:rsidR="008511C7">
        <w:t xml:space="preserve"> </w:t>
      </w:r>
      <w:r w:rsidRPr="00F21B33">
        <w:t>foreign</w:t>
      </w:r>
      <w:r w:rsidR="008511C7">
        <w:t xml:space="preserve"> </w:t>
      </w:r>
      <w:r w:rsidRPr="00F21B33">
        <w:t>posture</w:t>
      </w:r>
      <w:r w:rsidR="008511C7">
        <w:t xml:space="preserve"> </w:t>
      </w:r>
      <w:r w:rsidRPr="00F21B33">
        <w:t>/</w:t>
      </w:r>
      <w:r w:rsidR="008511C7">
        <w:t xml:space="preserve"> </w:t>
      </w:r>
      <w:r w:rsidRPr="00F21B33">
        <w:t>appearance</w:t>
      </w:r>
      <w:r w:rsidR="008511C7">
        <w:t xml:space="preserve"> </w:t>
      </w:r>
      <w:r w:rsidRPr="00F21B33">
        <w:t>that</w:t>
      </w:r>
      <w:r w:rsidR="008511C7">
        <w:t xml:space="preserve"> </w:t>
      </w:r>
      <w:r w:rsidRPr="00F21B33">
        <w:t>brings</w:t>
      </w:r>
      <w:r w:rsidR="008511C7">
        <w:t xml:space="preserve"> </w:t>
      </w:r>
      <w:r w:rsidRPr="00F21B33">
        <w:t>him</w:t>
      </w:r>
      <w:r w:rsidR="008511C7">
        <w:t xml:space="preserve"> </w:t>
      </w:r>
      <w:r w:rsidRPr="00F21B33">
        <w:t>into</w:t>
      </w:r>
      <w:r w:rsidR="008511C7">
        <w:t xml:space="preserve"> </w:t>
      </w:r>
      <w:r w:rsidRPr="00F21B33">
        <w:t>what</w:t>
      </w:r>
      <w:r w:rsidR="008511C7">
        <w:t xml:space="preserve"> </w:t>
      </w:r>
      <w:r w:rsidRPr="00F21B33">
        <w:t>our</w:t>
      </w:r>
      <w:r w:rsidR="008511C7">
        <w:t xml:space="preserve"> </w:t>
      </w:r>
      <w:r w:rsidRPr="00F21B33">
        <w:t>Sages</w:t>
      </w:r>
      <w:r w:rsidR="008511C7">
        <w:t xml:space="preserve"> </w:t>
      </w:r>
      <w:r w:rsidRPr="00F358FE">
        <w:t>taught</w:t>
      </w:r>
      <w:r w:rsidR="008511C7">
        <w:t xml:space="preserve"> </w:t>
      </w:r>
      <w:r w:rsidRPr="00F21B33">
        <w:t>was</w:t>
      </w:r>
      <w:r w:rsidR="008511C7">
        <w:t xml:space="preserve"> </w:t>
      </w:r>
      <w:r w:rsidRPr="00F21B33">
        <w:t>direct</w:t>
      </w:r>
      <w:r w:rsidR="008511C7">
        <w:t xml:space="preserve"> </w:t>
      </w:r>
      <w:r w:rsidRPr="00F21B33">
        <w:t>conflict</w:t>
      </w:r>
      <w:r w:rsidR="008511C7">
        <w:t xml:space="preserve"> </w:t>
      </w:r>
      <w:r w:rsidRPr="00F21B33">
        <w:t>with</w:t>
      </w:r>
      <w:r w:rsidR="008511C7">
        <w:t xml:space="preserve"> </w:t>
      </w:r>
      <w:r w:rsidRPr="00F21B33">
        <w:t>Yehuda.</w:t>
      </w:r>
      <w:r w:rsidR="008511C7">
        <w:t xml:space="preserve"> </w:t>
      </w:r>
      <w:r w:rsidRPr="00F21B33">
        <w:t>As</w:t>
      </w:r>
      <w:r w:rsidR="008511C7">
        <w:t xml:space="preserve"> </w:t>
      </w:r>
      <w:r w:rsidRPr="00F21B33">
        <w:t>is</w:t>
      </w:r>
      <w:r w:rsidR="008511C7">
        <w:t xml:space="preserve"> </w:t>
      </w:r>
      <w:r w:rsidRPr="00F21B33">
        <w:t>clear</w:t>
      </w:r>
      <w:r w:rsidR="008511C7">
        <w:t xml:space="preserve"> </w:t>
      </w:r>
      <w:r w:rsidRPr="00F21B33">
        <w:t>from</w:t>
      </w:r>
      <w:r w:rsidR="008511C7">
        <w:t xml:space="preserve"> </w:t>
      </w:r>
      <w:r w:rsidRPr="00F21B33">
        <w:t>the</w:t>
      </w:r>
      <w:r w:rsidR="008511C7">
        <w:t xml:space="preserve"> </w:t>
      </w:r>
      <w:r w:rsidRPr="00F21B33">
        <w:t>Genesis</w:t>
      </w:r>
      <w:r w:rsidR="008511C7">
        <w:t xml:space="preserve"> </w:t>
      </w:r>
      <w:r w:rsidRPr="00F21B33">
        <w:t>encounter,</w:t>
      </w:r>
      <w:r w:rsidR="008511C7">
        <w:t xml:space="preserve"> </w:t>
      </w:r>
      <w:r w:rsidRPr="00F358FE">
        <w:t>Yosef</w:t>
      </w:r>
      <w:r w:rsidR="008511C7">
        <w:t xml:space="preserve"> </w:t>
      </w:r>
      <w:r w:rsidRPr="00F21B33">
        <w:t>is</w:t>
      </w:r>
      <w:r w:rsidR="008511C7">
        <w:t xml:space="preserve"> </w:t>
      </w:r>
      <w:r w:rsidRPr="00F21B33">
        <w:t>testing</w:t>
      </w:r>
      <w:r w:rsidR="008511C7">
        <w:t xml:space="preserve"> </w:t>
      </w:r>
      <w:r w:rsidRPr="00F21B33">
        <w:t>his</w:t>
      </w:r>
      <w:r w:rsidR="008511C7">
        <w:t xml:space="preserve"> </w:t>
      </w:r>
      <w:r w:rsidRPr="00F21B33">
        <w:t>brothers</w:t>
      </w:r>
      <w:r w:rsidR="008511C7">
        <w:t xml:space="preserve"> </w:t>
      </w:r>
      <w:r w:rsidRPr="00F21B33">
        <w:t>to</w:t>
      </w:r>
      <w:r w:rsidR="008511C7">
        <w:t xml:space="preserve"> </w:t>
      </w:r>
      <w:r w:rsidRPr="00F21B33">
        <w:t>see</w:t>
      </w:r>
      <w:r w:rsidR="008511C7">
        <w:t xml:space="preserve"> </w:t>
      </w:r>
      <w:r w:rsidRPr="00F21B33">
        <w:t>if</w:t>
      </w:r>
      <w:r w:rsidR="008511C7">
        <w:t xml:space="preserve"> </w:t>
      </w:r>
      <w:r w:rsidRPr="00F21B33">
        <w:t>they</w:t>
      </w:r>
      <w:r w:rsidR="008511C7">
        <w:t xml:space="preserve"> </w:t>
      </w:r>
      <w:r w:rsidRPr="00F21B33">
        <w:t>are</w:t>
      </w:r>
      <w:r w:rsidR="008511C7">
        <w:t xml:space="preserve"> </w:t>
      </w:r>
      <w:r w:rsidRPr="00F21B33">
        <w:t>willing</w:t>
      </w:r>
      <w:r w:rsidR="008511C7">
        <w:t xml:space="preserve"> </w:t>
      </w:r>
      <w:r w:rsidRPr="00F21B33">
        <w:t>to</w:t>
      </w:r>
      <w:r w:rsidR="008511C7">
        <w:t xml:space="preserve"> </w:t>
      </w:r>
      <w:r w:rsidRPr="00F21B33">
        <w:t>stand</w:t>
      </w:r>
      <w:r w:rsidR="008511C7">
        <w:t xml:space="preserve"> </w:t>
      </w:r>
      <w:r w:rsidRPr="00F21B33">
        <w:t>together</w:t>
      </w:r>
      <w:r w:rsidR="008511C7">
        <w:t xml:space="preserve"> </w:t>
      </w:r>
      <w:r w:rsidRPr="00F21B33">
        <w:t>as</w:t>
      </w:r>
      <w:r w:rsidR="008511C7">
        <w:t xml:space="preserve"> </w:t>
      </w:r>
      <w:r w:rsidRPr="00F21B33">
        <w:t>brothers</w:t>
      </w:r>
      <w:r w:rsidR="008511C7">
        <w:t xml:space="preserve"> </w:t>
      </w:r>
      <w:r w:rsidRPr="00F21B33">
        <w:t>and</w:t>
      </w:r>
      <w:r w:rsidR="008511C7">
        <w:t xml:space="preserve"> </w:t>
      </w:r>
      <w:r w:rsidRPr="00F21B33">
        <w:t>defend</w:t>
      </w:r>
      <w:r w:rsidR="008511C7">
        <w:t xml:space="preserve"> </w:t>
      </w:r>
      <w:r w:rsidRPr="00F21B33">
        <w:t>Binyamin,</w:t>
      </w:r>
      <w:r w:rsidR="008511C7">
        <w:t xml:space="preserve"> </w:t>
      </w:r>
      <w:r w:rsidRPr="00F21B33">
        <w:t>whom</w:t>
      </w:r>
      <w:r w:rsidR="008511C7">
        <w:t xml:space="preserve"> </w:t>
      </w:r>
      <w:r w:rsidRPr="00F21B33">
        <w:t>he</w:t>
      </w:r>
      <w:r w:rsidR="008511C7">
        <w:t xml:space="preserve"> </w:t>
      </w:r>
      <w:r w:rsidRPr="00F21B33">
        <w:t>(</w:t>
      </w:r>
      <w:r w:rsidRPr="00F358FE">
        <w:t>Yosef</w:t>
      </w:r>
      <w:r w:rsidRPr="00F21B33">
        <w:t>)</w:t>
      </w:r>
      <w:r w:rsidR="008511C7">
        <w:t xml:space="preserve"> </w:t>
      </w:r>
      <w:r w:rsidRPr="00F21B33">
        <w:t>had</w:t>
      </w:r>
      <w:r w:rsidR="008511C7">
        <w:t xml:space="preserve"> </w:t>
      </w:r>
      <w:r w:rsidRPr="00F21B33">
        <w:t>set</w:t>
      </w:r>
      <w:r w:rsidR="008511C7">
        <w:t xml:space="preserve"> </w:t>
      </w:r>
      <w:r w:rsidRPr="00F21B33">
        <w:t>up</w:t>
      </w:r>
      <w:r w:rsidR="008511C7">
        <w:t xml:space="preserve"> </w:t>
      </w:r>
      <w:r w:rsidRPr="00F21B33">
        <w:t>and</w:t>
      </w:r>
      <w:r w:rsidR="008511C7">
        <w:t xml:space="preserve"> </w:t>
      </w:r>
      <w:r w:rsidRPr="00F21B33">
        <w:t>falsely</w:t>
      </w:r>
      <w:r w:rsidR="008511C7">
        <w:t xml:space="preserve"> </w:t>
      </w:r>
      <w:r w:rsidRPr="00F21B33">
        <w:t>accused</w:t>
      </w:r>
      <w:r w:rsidR="008511C7">
        <w:t xml:space="preserve"> </w:t>
      </w:r>
      <w:r w:rsidRPr="00F21B33">
        <w:t>of</w:t>
      </w:r>
      <w:r w:rsidR="008511C7">
        <w:t xml:space="preserve"> </w:t>
      </w:r>
      <w:r w:rsidRPr="00F21B33">
        <w:t>theft.</w:t>
      </w:r>
      <w:r w:rsidR="008511C7">
        <w:t xml:space="preserve"> </w:t>
      </w:r>
      <w:r w:rsidRPr="00F21B33">
        <w:t>Yehuda</w:t>
      </w:r>
      <w:r w:rsidR="008511C7">
        <w:t xml:space="preserve"> </w:t>
      </w:r>
      <w:r w:rsidRPr="00F21B33">
        <w:t>takes</w:t>
      </w:r>
      <w:r w:rsidR="008511C7">
        <w:t xml:space="preserve"> </w:t>
      </w:r>
      <w:r w:rsidRPr="00F21B33">
        <w:t>up</w:t>
      </w:r>
      <w:r w:rsidR="008511C7">
        <w:t xml:space="preserve"> </w:t>
      </w:r>
      <w:r w:rsidRPr="00F21B33">
        <w:t>the</w:t>
      </w:r>
      <w:r w:rsidR="008511C7">
        <w:t xml:space="preserve"> </w:t>
      </w:r>
      <w:r w:rsidRPr="00F21B33">
        <w:t>argument</w:t>
      </w:r>
      <w:r w:rsidR="008511C7">
        <w:t xml:space="preserve"> </w:t>
      </w:r>
      <w:r w:rsidRPr="00F21B33">
        <w:t>for</w:t>
      </w:r>
      <w:r w:rsidR="008511C7">
        <w:t xml:space="preserve"> </w:t>
      </w:r>
      <w:r w:rsidRPr="00F21B33">
        <w:t>Binyamin</w:t>
      </w:r>
      <w:r w:rsidR="008511C7">
        <w:t xml:space="preserve"> </w:t>
      </w:r>
      <w:r w:rsidRPr="00F21B33">
        <w:t>and</w:t>
      </w:r>
      <w:r w:rsidR="008511C7">
        <w:t xml:space="preserve"> </w:t>
      </w:r>
      <w:r w:rsidRPr="00F21B33">
        <w:t>his</w:t>
      </w:r>
      <w:r w:rsidR="008511C7">
        <w:t xml:space="preserve"> </w:t>
      </w:r>
      <w:r w:rsidRPr="00F21B33">
        <w:t>words</w:t>
      </w:r>
      <w:r w:rsidR="008511C7">
        <w:t xml:space="preserve"> </w:t>
      </w:r>
      <w:r w:rsidRPr="00F21B33">
        <w:t>are</w:t>
      </w:r>
      <w:r w:rsidR="008511C7">
        <w:t xml:space="preserve"> </w:t>
      </w:r>
      <w:r w:rsidRPr="00F21B33">
        <w:t>harsh</w:t>
      </w:r>
      <w:r w:rsidR="008511C7">
        <w:t xml:space="preserve"> </w:t>
      </w:r>
      <w:r w:rsidRPr="00F21B33">
        <w:t>and</w:t>
      </w:r>
      <w:r w:rsidR="008511C7">
        <w:t xml:space="preserve"> </w:t>
      </w:r>
      <w:r w:rsidRPr="00F21B33">
        <w:t>confrontational.</w:t>
      </w:r>
      <w:r w:rsidR="008511C7">
        <w:t xml:space="preserve"> </w:t>
      </w:r>
      <w:r w:rsidRPr="00F358FE">
        <w:t>Yosef</w:t>
      </w:r>
      <w:r w:rsidR="008511C7">
        <w:t xml:space="preserve"> </w:t>
      </w:r>
      <w:r w:rsidRPr="00F21B33">
        <w:t>recognizes</w:t>
      </w:r>
      <w:r w:rsidR="008511C7">
        <w:t xml:space="preserve"> </w:t>
      </w:r>
      <w:r w:rsidRPr="00F21B33">
        <w:t>the</w:t>
      </w:r>
      <w:r w:rsidR="008511C7">
        <w:t xml:space="preserve"> </w:t>
      </w:r>
      <w:r w:rsidRPr="00F21B33">
        <w:t>sincerity</w:t>
      </w:r>
      <w:r w:rsidR="008511C7">
        <w:t xml:space="preserve"> </w:t>
      </w:r>
      <w:r w:rsidRPr="00F21B33">
        <w:t>in</w:t>
      </w:r>
      <w:r w:rsidR="008511C7">
        <w:t xml:space="preserve"> </w:t>
      </w:r>
      <w:r w:rsidRPr="00F21B33">
        <w:t>Yehuda’s</w:t>
      </w:r>
      <w:r w:rsidR="008511C7">
        <w:t xml:space="preserve"> </w:t>
      </w:r>
      <w:r w:rsidRPr="00F21B33">
        <w:t>words</w:t>
      </w:r>
      <w:r w:rsidR="008511C7">
        <w:t xml:space="preserve"> </w:t>
      </w:r>
      <w:r w:rsidRPr="00F21B33">
        <w:t>and</w:t>
      </w:r>
      <w:r w:rsidR="008511C7">
        <w:t xml:space="preserve"> </w:t>
      </w:r>
      <w:r w:rsidRPr="00F21B33">
        <w:t>shortly</w:t>
      </w:r>
      <w:r w:rsidR="008511C7">
        <w:t xml:space="preserve"> </w:t>
      </w:r>
      <w:r w:rsidRPr="00F21B33">
        <w:t>discards</w:t>
      </w:r>
      <w:r w:rsidR="008511C7">
        <w:t xml:space="preserve"> </w:t>
      </w:r>
      <w:r w:rsidRPr="00F21B33">
        <w:t>all</w:t>
      </w:r>
      <w:r w:rsidR="008511C7">
        <w:t xml:space="preserve"> </w:t>
      </w:r>
      <w:r w:rsidRPr="00F21B33">
        <w:t>pretenses</w:t>
      </w:r>
      <w:r w:rsidR="008511C7">
        <w:t xml:space="preserve"> </w:t>
      </w:r>
      <w:r w:rsidRPr="00F21B33">
        <w:t>and</w:t>
      </w:r>
      <w:r w:rsidR="008511C7">
        <w:t xml:space="preserve"> </w:t>
      </w:r>
      <w:r w:rsidRPr="00F21B33">
        <w:t>reunites</w:t>
      </w:r>
      <w:r w:rsidR="008511C7">
        <w:t xml:space="preserve"> </w:t>
      </w:r>
      <w:r w:rsidRPr="00F21B33">
        <w:t>with</w:t>
      </w:r>
      <w:r w:rsidR="008511C7">
        <w:t xml:space="preserve"> </w:t>
      </w:r>
      <w:r w:rsidRPr="00F21B33">
        <w:t>his</w:t>
      </w:r>
      <w:r w:rsidR="008511C7">
        <w:t xml:space="preserve"> </w:t>
      </w:r>
      <w:r w:rsidRPr="00F21B33">
        <w:t>brothers</w:t>
      </w:r>
      <w:r>
        <w:t>.</w:t>
      </w:r>
    </w:p>
    <w:bookmarkEnd w:id="21"/>
    <w:p w14:paraId="5E614A09" w14:textId="77777777" w:rsidR="00F358FE" w:rsidRDefault="00F358FE" w:rsidP="00C038D2">
      <w:pPr>
        <w:rPr>
          <w:szCs w:val="24"/>
        </w:rPr>
      </w:pPr>
    </w:p>
    <w:p w14:paraId="55622657" w14:textId="5A6EE400" w:rsidR="00F358FE" w:rsidRDefault="00F358FE" w:rsidP="00E772B6">
      <w:pPr>
        <w:pStyle w:val="Heading2"/>
      </w:pPr>
      <w:bookmarkStart w:id="30" w:name="_Toc376042996"/>
      <w:bookmarkStart w:id="31" w:name="_Toc29814713"/>
      <w:bookmarkStart w:id="32" w:name="_Toc126703256"/>
      <w:bookmarkStart w:id="33" w:name="_Toc165223141"/>
      <w:r>
        <w:t>Yehoshua</w:t>
      </w:r>
      <w:r w:rsidR="008511C7">
        <w:t xml:space="preserve"> </w:t>
      </w:r>
      <w:r>
        <w:t>and</w:t>
      </w:r>
      <w:r w:rsidR="008511C7">
        <w:t xml:space="preserve"> </w:t>
      </w:r>
      <w:bookmarkEnd w:id="30"/>
      <w:bookmarkEnd w:id="31"/>
      <w:r>
        <w:t>Caleb</w:t>
      </w:r>
      <w:bookmarkEnd w:id="32"/>
      <w:bookmarkEnd w:id="33"/>
    </w:p>
    <w:p w14:paraId="3165C71A" w14:textId="77777777" w:rsidR="00F358FE" w:rsidRDefault="00F358FE" w:rsidP="00E772B6">
      <w:pPr>
        <w:keepNext/>
        <w:keepLines/>
        <w:rPr>
          <w:szCs w:val="24"/>
        </w:rPr>
      </w:pPr>
      <w:bookmarkStart w:id="34" w:name="_Hlk29815337"/>
    </w:p>
    <w:p w14:paraId="2893EEB6" w14:textId="72D7A353" w:rsidR="00F358FE" w:rsidRDefault="00F358FE" w:rsidP="00C038D2">
      <w:pPr>
        <w:rPr>
          <w:szCs w:val="24"/>
        </w:rPr>
      </w:pPr>
      <w:r w:rsidRPr="002F3804">
        <w:rPr>
          <w:szCs w:val="24"/>
        </w:rPr>
        <w:t>The</w:t>
      </w:r>
      <w:r w:rsidR="008511C7">
        <w:rPr>
          <w:szCs w:val="24"/>
        </w:rPr>
        <w:t xml:space="preserve"> </w:t>
      </w:r>
      <w:r w:rsidRPr="00F358FE">
        <w:rPr>
          <w:szCs w:val="24"/>
        </w:rPr>
        <w:t>two</w:t>
      </w:r>
      <w:r w:rsidR="008511C7">
        <w:rPr>
          <w:szCs w:val="24"/>
        </w:rPr>
        <w:t xml:space="preserve"> </w:t>
      </w:r>
      <w:r w:rsidRPr="002F3804">
        <w:rPr>
          <w:szCs w:val="24"/>
        </w:rPr>
        <w:t>spies</w:t>
      </w:r>
      <w:r w:rsidR="008511C7">
        <w:rPr>
          <w:szCs w:val="24"/>
        </w:rPr>
        <w:t xml:space="preserve"> </w:t>
      </w:r>
      <w:r w:rsidRPr="002F3804">
        <w:rPr>
          <w:szCs w:val="24"/>
        </w:rPr>
        <w:t>who</w:t>
      </w:r>
      <w:r w:rsidR="008511C7">
        <w:rPr>
          <w:szCs w:val="24"/>
        </w:rPr>
        <w:t xml:space="preserve"> </w:t>
      </w:r>
      <w:r w:rsidRPr="002F3804">
        <w:rPr>
          <w:szCs w:val="24"/>
        </w:rPr>
        <w:t>saved</w:t>
      </w:r>
      <w:r w:rsidR="008511C7">
        <w:rPr>
          <w:szCs w:val="24"/>
        </w:rPr>
        <w:t xml:space="preserve"> </w:t>
      </w:r>
      <w:r w:rsidRPr="002F3804">
        <w:rPr>
          <w:szCs w:val="24"/>
        </w:rPr>
        <w:t>all</w:t>
      </w:r>
      <w:r w:rsidR="008511C7">
        <w:rPr>
          <w:szCs w:val="24"/>
        </w:rPr>
        <w:t xml:space="preserve"> </w:t>
      </w:r>
      <w:r w:rsidRPr="002F3804">
        <w:rPr>
          <w:szCs w:val="24"/>
        </w:rPr>
        <w:t>hopes</w:t>
      </w:r>
      <w:r w:rsidR="008511C7">
        <w:rPr>
          <w:szCs w:val="24"/>
        </w:rPr>
        <w:t xml:space="preserve"> </w:t>
      </w:r>
      <w:r w:rsidRPr="002F3804">
        <w:rPr>
          <w:szCs w:val="24"/>
        </w:rPr>
        <w:t>for</w:t>
      </w:r>
      <w:r w:rsidR="008511C7">
        <w:rPr>
          <w:szCs w:val="24"/>
        </w:rPr>
        <w:t xml:space="preserve"> </w:t>
      </w:r>
      <w:r w:rsidRPr="002F3804">
        <w:rPr>
          <w:szCs w:val="24"/>
        </w:rPr>
        <w:t>entering</w:t>
      </w:r>
      <w:r w:rsidR="008511C7">
        <w:rPr>
          <w:szCs w:val="24"/>
        </w:rPr>
        <w:t xml:space="preserve"> </w:t>
      </w:r>
      <w:r w:rsidRPr="00F358FE">
        <w:rPr>
          <w:i/>
          <w:iCs/>
          <w:szCs w:val="24"/>
        </w:rPr>
        <w:t>Eretz</w:t>
      </w:r>
      <w:r w:rsidR="008511C7">
        <w:rPr>
          <w:szCs w:val="24"/>
        </w:rPr>
        <w:t xml:space="preserve"> </w:t>
      </w:r>
      <w:r w:rsidRPr="00F358FE">
        <w:rPr>
          <w:i/>
          <w:iCs/>
          <w:szCs w:val="24"/>
        </w:rPr>
        <w:t>Israel</w:t>
      </w:r>
      <w:r w:rsidR="008511C7">
        <w:rPr>
          <w:szCs w:val="24"/>
        </w:rPr>
        <w:t xml:space="preserve"> </w:t>
      </w:r>
      <w:r w:rsidRPr="002F3804">
        <w:rPr>
          <w:szCs w:val="24"/>
        </w:rPr>
        <w:t>were</w:t>
      </w:r>
      <w:r w:rsidR="008511C7">
        <w:rPr>
          <w:szCs w:val="24"/>
        </w:rPr>
        <w:t xml:space="preserve"> </w:t>
      </w:r>
      <w:r w:rsidRPr="002F3804">
        <w:rPr>
          <w:szCs w:val="24"/>
        </w:rPr>
        <w:t>Yehoshua</w:t>
      </w:r>
      <w:r w:rsidR="008511C7">
        <w:rPr>
          <w:szCs w:val="24"/>
        </w:rPr>
        <w:t xml:space="preserve"> </w:t>
      </w:r>
      <w:r w:rsidRPr="002F3804">
        <w:rPr>
          <w:szCs w:val="24"/>
        </w:rPr>
        <w:t>and</w:t>
      </w:r>
      <w:r w:rsidR="008511C7">
        <w:rPr>
          <w:szCs w:val="24"/>
        </w:rPr>
        <w:t xml:space="preserve"> </w:t>
      </w:r>
      <w:r>
        <w:rPr>
          <w:szCs w:val="24"/>
        </w:rPr>
        <w:t>Caleb</w:t>
      </w:r>
      <w:r w:rsidRPr="002F3804">
        <w:rPr>
          <w:szCs w:val="24"/>
        </w:rPr>
        <w:t>,</w:t>
      </w:r>
      <w:r w:rsidR="008511C7">
        <w:rPr>
          <w:szCs w:val="24"/>
        </w:rPr>
        <w:t xml:space="preserve"> </w:t>
      </w:r>
      <w:r w:rsidRPr="002F3804">
        <w:rPr>
          <w:szCs w:val="24"/>
        </w:rPr>
        <w:t>descendants</w:t>
      </w:r>
      <w:r w:rsidR="008511C7">
        <w:rPr>
          <w:szCs w:val="24"/>
        </w:rPr>
        <w:t xml:space="preserve"> </w:t>
      </w:r>
      <w:r w:rsidRPr="002F3804">
        <w:rPr>
          <w:szCs w:val="24"/>
        </w:rPr>
        <w:t>of</w:t>
      </w:r>
      <w:r w:rsidR="008511C7">
        <w:rPr>
          <w:szCs w:val="24"/>
        </w:rPr>
        <w:t xml:space="preserve"> </w:t>
      </w:r>
      <w:r w:rsidRPr="00F358FE">
        <w:rPr>
          <w:szCs w:val="24"/>
        </w:rPr>
        <w:t>Yosef</w:t>
      </w:r>
      <w:r w:rsidR="008511C7">
        <w:rPr>
          <w:szCs w:val="24"/>
        </w:rPr>
        <w:t xml:space="preserve"> </w:t>
      </w:r>
      <w:r w:rsidRPr="002F3804">
        <w:rPr>
          <w:szCs w:val="24"/>
        </w:rPr>
        <w:t>and</w:t>
      </w:r>
      <w:r w:rsidR="008511C7">
        <w:rPr>
          <w:szCs w:val="24"/>
        </w:rPr>
        <w:t xml:space="preserve"> </w:t>
      </w:r>
      <w:r w:rsidRPr="002F3804">
        <w:rPr>
          <w:szCs w:val="24"/>
        </w:rPr>
        <w:t>Yehuda</w:t>
      </w:r>
      <w:r w:rsidR="008511C7">
        <w:rPr>
          <w:szCs w:val="24"/>
        </w:rPr>
        <w:t xml:space="preserve"> </w:t>
      </w:r>
      <w:r w:rsidRPr="002F3804">
        <w:rPr>
          <w:szCs w:val="24"/>
        </w:rPr>
        <w:t>respectively.</w:t>
      </w:r>
      <w:r w:rsidR="0056656F">
        <w:rPr>
          <w:szCs w:val="24"/>
        </w:rPr>
        <w:t xml:space="preserve"> Yehoshua would go on to lead the Bne Israel into the Promised Land and lead them in conquering the land. Yehoshua would be the Mashiach ben Yosef who would fight Israel’s battles and gather all the Bne Israel into the land.</w:t>
      </w:r>
    </w:p>
    <w:p w14:paraId="36920944" w14:textId="77777777" w:rsidR="00327FB9" w:rsidRDefault="00327FB9" w:rsidP="00C038D2">
      <w:pPr>
        <w:rPr>
          <w:szCs w:val="24"/>
        </w:rPr>
      </w:pPr>
    </w:p>
    <w:p w14:paraId="3C1412A5" w14:textId="4F957B9C" w:rsidR="00327FB9" w:rsidRDefault="00327FB9" w:rsidP="00327FB9">
      <w:pPr>
        <w:rPr>
          <w:szCs w:val="24"/>
        </w:rPr>
      </w:pPr>
      <w:r w:rsidRPr="00327FB9">
        <w:rPr>
          <w:b/>
          <w:bCs/>
          <w:szCs w:val="24"/>
        </w:rPr>
        <w:t>Kol HaTor 2:5</w:t>
      </w:r>
      <w:r>
        <w:rPr>
          <w:szCs w:val="24"/>
        </w:rPr>
        <w:t xml:space="preserve"> </w:t>
      </w:r>
      <w:r w:rsidRPr="00327FB9">
        <w:rPr>
          <w:szCs w:val="24"/>
        </w:rPr>
        <w:t>There are many appellations to cover different aspects of the </w:t>
      </w:r>
      <w:r w:rsidRPr="00327FB9">
        <w:rPr>
          <w:b/>
          <w:bCs/>
          <w:szCs w:val="24"/>
        </w:rPr>
        <w:t>two </w:t>
      </w:r>
      <w:r w:rsidRPr="00327FB9">
        <w:rPr>
          <w:b/>
          <w:bCs/>
          <w:i/>
          <w:iCs/>
          <w:szCs w:val="24"/>
        </w:rPr>
        <w:t>meshichim</w:t>
      </w:r>
      <w:r w:rsidRPr="00327FB9">
        <w:rPr>
          <w:szCs w:val="24"/>
        </w:rPr>
        <w:t xml:space="preserve">. These are: “a star has come out of Jacob, and a scepter has risen </w:t>
      </w:r>
      <w:r w:rsidRPr="00327FB9">
        <w:rPr>
          <w:szCs w:val="24"/>
        </w:rPr>
        <w:t>from Israel”</w:t>
      </w:r>
      <w:r>
        <w:rPr>
          <w:rStyle w:val="FootnoteReference"/>
          <w:szCs w:val="24"/>
        </w:rPr>
        <w:footnoteReference w:id="57"/>
      </w:r>
      <w:r w:rsidRPr="00327FB9">
        <w:rPr>
          <w:szCs w:val="24"/>
        </w:rPr>
        <w:t xml:space="preserve"> -- “Joshua son of Nun and Caleb son of Jephuneh”</w:t>
      </w:r>
      <w:r>
        <w:rPr>
          <w:rStyle w:val="FootnoteReference"/>
          <w:szCs w:val="24"/>
        </w:rPr>
        <w:footnoteReference w:id="58"/>
      </w:r>
      <w:r w:rsidRPr="00327FB9">
        <w:rPr>
          <w:szCs w:val="24"/>
        </w:rPr>
        <w:t xml:space="preserve"> -- “they will obtain joy and gladness”</w:t>
      </w:r>
      <w:r>
        <w:rPr>
          <w:rStyle w:val="FootnoteReference"/>
          <w:szCs w:val="24"/>
        </w:rPr>
        <w:footnoteReference w:id="59"/>
      </w:r>
      <w:r w:rsidRPr="00327FB9">
        <w:rPr>
          <w:szCs w:val="24"/>
        </w:rPr>
        <w:t xml:space="preserve"> -- “the sons of Jacob and Yosef, Selah”</w:t>
      </w:r>
      <w:r>
        <w:rPr>
          <w:rStyle w:val="FootnoteReference"/>
          <w:szCs w:val="24"/>
        </w:rPr>
        <w:footnoteReference w:id="60"/>
      </w:r>
      <w:r w:rsidRPr="00327FB9">
        <w:rPr>
          <w:szCs w:val="24"/>
        </w:rPr>
        <w:t xml:space="preserve"> -- the light of the moon and the light of the sun.</w:t>
      </w:r>
      <w:r>
        <w:rPr>
          <w:rStyle w:val="FootnoteReference"/>
          <w:szCs w:val="24"/>
        </w:rPr>
        <w:footnoteReference w:id="61"/>
      </w:r>
    </w:p>
    <w:p w14:paraId="2143C737" w14:textId="77777777" w:rsidR="00000023" w:rsidRDefault="00000023" w:rsidP="00C038D2">
      <w:pPr>
        <w:rPr>
          <w:szCs w:val="24"/>
        </w:rPr>
      </w:pPr>
    </w:p>
    <w:p w14:paraId="3905AA03" w14:textId="4F987746" w:rsidR="00000023" w:rsidRDefault="00000023" w:rsidP="00C038D2">
      <w:pPr>
        <w:rPr>
          <w:szCs w:val="24"/>
        </w:rPr>
      </w:pPr>
      <w:r>
        <w:rPr>
          <w:szCs w:val="24"/>
        </w:rPr>
        <w:t xml:space="preserve">Titus died when a </w:t>
      </w:r>
      <w:r w:rsidRPr="00647DFC">
        <w:rPr>
          <w:i/>
          <w:iCs/>
          <w:szCs w:val="24"/>
        </w:rPr>
        <w:t>yitush</w:t>
      </w:r>
      <w:r w:rsidR="00647DFC">
        <w:rPr>
          <w:szCs w:val="24"/>
        </w:rPr>
        <w:t xml:space="preserve"> (gnat/mosquito)</w:t>
      </w:r>
      <w:r>
        <w:rPr>
          <w:szCs w:val="24"/>
        </w:rPr>
        <w:t xml:space="preserve"> went up his nose and ate his brain.</w:t>
      </w:r>
    </w:p>
    <w:p w14:paraId="367DCF82" w14:textId="77777777" w:rsidR="00000023" w:rsidRDefault="00000023" w:rsidP="00C038D2">
      <w:pPr>
        <w:rPr>
          <w:szCs w:val="24"/>
        </w:rPr>
      </w:pPr>
    </w:p>
    <w:p w14:paraId="2E04649B" w14:textId="11A63A63" w:rsidR="00000023" w:rsidRDefault="00000023" w:rsidP="00C038D2">
      <w:pPr>
        <w:rPr>
          <w:szCs w:val="24"/>
        </w:rPr>
      </w:pPr>
      <w:r w:rsidRPr="00000023">
        <w:rPr>
          <w:szCs w:val="24"/>
        </w:rPr>
        <w:t xml:space="preserve">Our sages teach that everything that God created in this world, even those creatures that appear to be of no avail to mankind, was created for a good purpose, to heal human ailments. Five such examples are given in the Talmud, one of which is that </w:t>
      </w:r>
      <w:r w:rsidRPr="008B1CC3">
        <w:rPr>
          <w:szCs w:val="24"/>
          <w:highlight w:val="yellow"/>
        </w:rPr>
        <w:t>the mosquito (</w:t>
      </w:r>
      <w:r w:rsidR="006E6D02">
        <w:rPr>
          <w:szCs w:val="24"/>
          <w:highlight w:val="yellow"/>
        </w:rPr>
        <w:t xml:space="preserve">gnat - </w:t>
      </w:r>
      <w:r w:rsidRPr="008B1CC3">
        <w:rPr>
          <w:b/>
          <w:bCs/>
          <w:szCs w:val="24"/>
          <w:highlight w:val="yellow"/>
        </w:rPr>
        <w:t>yitush</w:t>
      </w:r>
      <w:r w:rsidRPr="008B1CC3">
        <w:rPr>
          <w:szCs w:val="24"/>
          <w:highlight w:val="yellow"/>
        </w:rPr>
        <w:t>) was created to heal the bite of the snake (nachash).</w:t>
      </w:r>
      <w:r w:rsidRPr="00000023">
        <w:rPr>
          <w:szCs w:val="24"/>
        </w:rPr>
        <w:t xml:space="preserve"> The numerical value of </w:t>
      </w:r>
      <w:r w:rsidRPr="00000023">
        <w:rPr>
          <w:b/>
          <w:bCs/>
          <w:szCs w:val="24"/>
        </w:rPr>
        <w:t>yitush</w:t>
      </w:r>
      <w:r w:rsidRPr="00000023">
        <w:rPr>
          <w:szCs w:val="24"/>
        </w:rPr>
        <w:t xml:space="preserve"> (716) is twice that of nachash (358), implying that on a spiritual plane, there is something about a mosquito bite that is twice as potent as that of a snake.</w:t>
      </w:r>
    </w:p>
    <w:p w14:paraId="0359CA70" w14:textId="77777777" w:rsidR="00BC563E" w:rsidRDefault="00BC563E" w:rsidP="00C038D2">
      <w:pPr>
        <w:rPr>
          <w:szCs w:val="24"/>
        </w:rPr>
      </w:pPr>
    </w:p>
    <w:p w14:paraId="156CA63D" w14:textId="592EF475" w:rsidR="00BC563E" w:rsidRDefault="00647DFC" w:rsidP="006E6D02">
      <w:pPr>
        <w:rPr>
          <w:szCs w:val="24"/>
        </w:rPr>
      </w:pPr>
      <w:r w:rsidRPr="00647DFC">
        <w:rPr>
          <w:szCs w:val="24"/>
        </w:rPr>
        <w:t>One</w:t>
      </w:r>
      <w:r w:rsidR="00BC563E" w:rsidRPr="00BC563E">
        <w:rPr>
          <w:szCs w:val="24"/>
        </w:rPr>
        <w:t xml:space="preserve"> of the figures who most personifies the snake (a descendent of Amalek) is Titus, the Roman emperor who destroyed the second Temple. When he entered the Temple, he mocked God and the Divine service of the Jewish people. He attempted to poison us with the venom of doubt. Our sages relate that he himself was killed by a mosquito</w:t>
      </w:r>
      <w:r w:rsidR="006E6D02">
        <w:rPr>
          <w:szCs w:val="24"/>
        </w:rPr>
        <w:t xml:space="preserve"> (gnat - </w:t>
      </w:r>
      <w:r w:rsidR="006E6D02" w:rsidRPr="006E6D02">
        <w:rPr>
          <w:b/>
          <w:bCs/>
          <w:szCs w:val="24"/>
        </w:rPr>
        <w:t>yitush</w:t>
      </w:r>
      <w:r w:rsidR="006E6D02">
        <w:rPr>
          <w:szCs w:val="24"/>
        </w:rPr>
        <w:t>)</w:t>
      </w:r>
      <w:r w:rsidR="00BC563E" w:rsidRPr="00BC563E">
        <w:rPr>
          <w:szCs w:val="24"/>
        </w:rPr>
        <w:t xml:space="preserve"> that entered his nose.</w:t>
      </w:r>
    </w:p>
    <w:p w14:paraId="33262520" w14:textId="77777777" w:rsidR="00D7195D" w:rsidRDefault="00D7195D" w:rsidP="00BC563E">
      <w:pPr>
        <w:rPr>
          <w:szCs w:val="24"/>
        </w:rPr>
      </w:pPr>
    </w:p>
    <w:p w14:paraId="067F69F9" w14:textId="65B98239" w:rsidR="00D7195D" w:rsidRDefault="00D7195D" w:rsidP="006E6D02">
      <w:pPr>
        <w:pStyle w:val="Verse"/>
      </w:pPr>
      <w:r w:rsidRPr="00D7195D">
        <w:rPr>
          <w:b/>
        </w:rPr>
        <w:t>Gittin 56b</w:t>
      </w:r>
      <w:r>
        <w:t xml:space="preserve"> V</w:t>
      </w:r>
      <w:r w:rsidRPr="00D7195D">
        <w:t xml:space="preserve">espasian sent Titus who said, Where is their God, the rock in whom they </w:t>
      </w:r>
      <w:r w:rsidRPr="00D7195D">
        <w:lastRenderedPageBreak/>
        <w:t>trusted?</w:t>
      </w:r>
      <w:r>
        <w:rPr>
          <w:rStyle w:val="FootnoteReference"/>
        </w:rPr>
        <w:footnoteReference w:id="62"/>
      </w:r>
      <w:r w:rsidRPr="00D7195D">
        <w:t xml:space="preserve"> This was the wicked Titus who blasphemed and insulted Heaven. What did he do? He took a harlot by the hand and entered the Holy of Holies and spread out a scroll of the Law and committed a sin on it. He then took a sword and slashed the curtain. Miraculously blood spurted out, and he thought that he had slain himself,</w:t>
      </w:r>
      <w:r w:rsidR="009F56C2">
        <w:rPr>
          <w:rStyle w:val="FootnoteReference"/>
        </w:rPr>
        <w:footnoteReference w:id="63"/>
      </w:r>
      <w:r w:rsidRPr="00D7195D">
        <w:t xml:space="preserve"> as it says, Thine adversaries have roared in the midst of thine assembly, they have set up their ensigns for signs.</w:t>
      </w:r>
      <w:r w:rsidR="009F56C2">
        <w:rPr>
          <w:rStyle w:val="FootnoteReference"/>
        </w:rPr>
        <w:footnoteReference w:id="64"/>
      </w:r>
      <w:r w:rsidRPr="00D7195D">
        <w:t xml:space="preserve"> Abba Hanan said: Who is a mighty one like unto thee, O Jah?</w:t>
      </w:r>
      <w:r w:rsidR="009F56C2">
        <w:rPr>
          <w:rStyle w:val="FootnoteReference"/>
        </w:rPr>
        <w:footnoteReference w:id="65"/>
      </w:r>
      <w:r w:rsidRPr="00D7195D">
        <w:t xml:space="preserve"> Who is like Thee, mighty in self-restraint,</w:t>
      </w:r>
      <w:r w:rsidR="009F56C2">
        <w:rPr>
          <w:rStyle w:val="FootnoteReference"/>
        </w:rPr>
        <w:footnoteReference w:id="66"/>
      </w:r>
      <w:r w:rsidRPr="00D7195D">
        <w:t xml:space="preserve"> that Thou didst hear the blaspheming and insults of that wicked man and keep silent? In the school of R. Ishmael it was taught; Who is like thee among the gods [elim]?</w:t>
      </w:r>
      <w:r w:rsidR="009F56C2">
        <w:rPr>
          <w:rStyle w:val="FootnoteReference"/>
        </w:rPr>
        <w:footnoteReference w:id="67"/>
      </w:r>
      <w:r w:rsidRPr="00D7195D">
        <w:t xml:space="preserve"> Who is like thee among the dumb ones [illemim]. Titus further took the curtain and shaped it like a basket and brought all the vessels of the Sanctuary and put them in it, and then put them on board ship to go and triumph with them in his city, as it says, And withal I saw the wicked buried, and they that come to the grave and they that had done right went away from the holy place and were forgotten in the city.</w:t>
      </w:r>
      <w:r w:rsidR="009F56C2">
        <w:rPr>
          <w:rStyle w:val="FootnoteReference"/>
        </w:rPr>
        <w:footnoteReference w:id="68"/>
      </w:r>
      <w:r w:rsidRPr="00D7195D">
        <w:t xml:space="preserve"> Read not keburim [buried] but kebuzim [collected]; read not veyishtakehu [and were forgotten] but veyishtabehu [and triumphed]. Some say that keburim [can be retained], because even things that were buried were disclosed to them. A gale sprang up at sea which threatened to wreck him. He said: Apparently the power of the God of these people is only over water. When Pharaoh came He drowned him in water, when Sisera came He drowned him in water. He is also trying to drown me in water. If he is really mighty, let him come up on the dry land and fight with me. A voice went forth from heaven saying; Sinner, son of sinner, descendant of Esau the sinner, I </w:t>
      </w:r>
      <w:r w:rsidRPr="00D7195D">
        <w:t>have a tiny creature in my world called a gnat</w:t>
      </w:r>
      <w:r w:rsidR="006E6D02">
        <w:t xml:space="preserve"> (</w:t>
      </w:r>
      <w:r w:rsidR="006E6D02" w:rsidRPr="006E6D02">
        <w:rPr>
          <w:b/>
        </w:rPr>
        <w:t>yitush</w:t>
      </w:r>
      <w:r w:rsidR="006E6D02">
        <w:t>)</w:t>
      </w:r>
      <w:r w:rsidRPr="00D7195D">
        <w:t>. (Why is it called a tiny creature? Because it has an orifice for taking in but not for excreting.) Go up on the dry land and make war with it. When he landed the gnat came and entered his nose, and it knocked against his brain for seven years. One day as he was passing a blacksmith's it heard the noise of the hammer and stopped. He said; I see there is a remedy. So every day they brought a blacksmith who hammered before him. If he was a non-Jew they gave him four zuz, if he was a Jew they said, It is enough that you see the suffering of your enemy. This went on for thirty days, but then the creature got used to it.</w:t>
      </w:r>
      <w:r w:rsidR="009F56C2">
        <w:rPr>
          <w:rStyle w:val="FootnoteReference"/>
        </w:rPr>
        <w:footnoteReference w:id="69"/>
      </w:r>
      <w:r w:rsidRPr="00D7195D">
        <w:t xml:space="preserve"> It has been taught: R. Phineas b. ‘Aruba said; I was in company with the notables of Rome, and when he died they split open his skull and found there something like a sparrow two sela's in weight. A Tanna taught; Like a young dove two pounds in weight. Abaye said; We have it on record that its beak was of brass and its claws of iron. When he died he said: Burn me and scatter my ashes over the seven seas so that the God of the Jews should not find me and bring me to trial.</w:t>
      </w:r>
    </w:p>
    <w:bookmarkEnd w:id="34"/>
    <w:p w14:paraId="4E3993C8" w14:textId="77777777" w:rsidR="00F358FE" w:rsidRDefault="00F358FE" w:rsidP="00C038D2">
      <w:pPr>
        <w:rPr>
          <w:szCs w:val="24"/>
        </w:rPr>
      </w:pPr>
    </w:p>
    <w:p w14:paraId="29CBCE27" w14:textId="1F82B302" w:rsidR="00647DFC" w:rsidRPr="00647DFC" w:rsidRDefault="00647DFC" w:rsidP="00CD4EA6">
      <w:pPr>
        <w:pStyle w:val="Verse"/>
      </w:pPr>
      <w:r w:rsidRPr="00CD4EA6">
        <w:rPr>
          <w:b/>
        </w:rPr>
        <w:t>Midrash Rabbah - Ecclesiastes V:9</w:t>
      </w:r>
      <w:r>
        <w:t xml:space="preserve"> </w:t>
      </w:r>
      <w:r w:rsidRPr="00647DFC">
        <w:t>The wicked Titus entered the Holy of Holies with a drawn sword in his hand and slashed the curtain. He then took two harlots and had intercourse with them upon the altar. When he came out his sword was dripping with blood, some say from the blood of the sacrificial offerings and others say from the blood of the goat used on the Day of Atonement.</w:t>
      </w:r>
      <w:r w:rsidR="00CD4EA6">
        <w:rPr>
          <w:rStyle w:val="FootnoteReference"/>
        </w:rPr>
        <w:footnoteReference w:id="70"/>
      </w:r>
      <w:r w:rsidRPr="00647DFC">
        <w:t xml:space="preserve"> He began blaspheming and defying God, saying, 'He who wages war with a king in the desert and conquers him is not like him who wages </w:t>
      </w:r>
      <w:r w:rsidRPr="00647DFC">
        <w:lastRenderedPageBreak/>
        <w:t>war with a king in his very house</w:t>
      </w:r>
      <w:r w:rsidR="00CD4EA6">
        <w:rPr>
          <w:rStyle w:val="FootnoteReference"/>
        </w:rPr>
        <w:footnoteReference w:id="71"/>
      </w:r>
      <w:r w:rsidRPr="00647DFC">
        <w:t xml:space="preserve"> and conquers him.’ What did Titus do? He collected all the vessels of the Temple into a net and boarded a ship. When he had sailed, a gale struck the sea, and he said, 'Apparently the might of this people's God is only on the water. He punished the generation of Enosh only with water;</w:t>
      </w:r>
      <w:r w:rsidR="00CD4EA6">
        <w:rPr>
          <w:rStyle w:val="FootnoteReference"/>
        </w:rPr>
        <w:footnoteReference w:id="72"/>
      </w:r>
      <w:r w:rsidRPr="00647DFC">
        <w:t xml:space="preserve"> and also when I was in His house He could not withstand me, but now He attacks me here.’ The Holy One, blessed be He, exclaimed, ' O you villain, son of a villain! By your life, I will punish you with the most insignificant creature which I created during the six days of Creation.’ Forthwith the Holy One, blessed be He, rebuked the sea and it became still from its raging. Titus went ashore, and when he reached</w:t>
      </w:r>
      <w:r>
        <w:t xml:space="preserve"> </w:t>
      </w:r>
      <w:r w:rsidRPr="00647DFC">
        <w:t>Rome all the population came out and greeted him with cries of ‘O conqueror of the barbarians!’ They immediately kindled the fire of the bath-house for him and he bathed. On leaving the bath, they mixed for him a vial of poterion</w:t>
      </w:r>
      <w:r w:rsidR="00CD4EA6">
        <w:rPr>
          <w:rStyle w:val="FootnoteReference"/>
        </w:rPr>
        <w:footnoteReference w:id="73"/>
      </w:r>
      <w:r w:rsidRPr="00647DFC">
        <w:t xml:space="preserve"> and wine. The Holy One, blessed be He, arranged that there should be in the goblet a gnat which entered Titus's nose and reached his brain. It began piercing his brain, devouring it, and growing in size until it became as large as a young dove and weighed two pounds. He ordered, ‘Summon the physicians to split my brain open so that I may know with what the God of this people has punished me.’ They summoned the physicians who split his brain open and found a kind of young dove weighing two pounds. R. Eleazar b. R. Jose said: I was in Rome at the time, and they placed the young dove on one scale and two pounds on the other, and they balanced. They set it in a dish, and as it altered so did he alter.</w:t>
      </w:r>
      <w:r w:rsidR="00CD4EA6">
        <w:rPr>
          <w:rStyle w:val="FootnoteReference"/>
        </w:rPr>
        <w:footnoteReference w:id="74"/>
      </w:r>
      <w:r w:rsidRPr="00647DFC">
        <w:t xml:space="preserve"> When the gnat flew away, the soul of Titus flew to destruction and everlasting abhorrence. This is an illustration </w:t>
      </w:r>
      <w:r w:rsidRPr="00647DFC">
        <w:t>of THE PROFIT OF THE EARTH [as interpreted above].</w:t>
      </w:r>
    </w:p>
    <w:p w14:paraId="46EA4EB6" w14:textId="77777777" w:rsidR="00647DFC" w:rsidRDefault="00647DFC" w:rsidP="00C038D2">
      <w:pPr>
        <w:rPr>
          <w:szCs w:val="24"/>
        </w:rPr>
      </w:pPr>
    </w:p>
    <w:p w14:paraId="1A9D917B" w14:textId="14DDB64E" w:rsidR="006E6D02" w:rsidRDefault="006E6D02" w:rsidP="006E6D02">
      <w:pPr>
        <w:rPr>
          <w:szCs w:val="24"/>
        </w:rPr>
      </w:pPr>
      <w:r w:rsidRPr="006E6D02">
        <w:rPr>
          <w:szCs w:val="24"/>
        </w:rPr>
        <w:t xml:space="preserve">The numerical value of </w:t>
      </w:r>
      <w:r w:rsidRPr="006E6D02">
        <w:rPr>
          <w:i/>
          <w:iCs/>
          <w:szCs w:val="24"/>
        </w:rPr>
        <w:t>yitush</w:t>
      </w:r>
      <w:r w:rsidRPr="006E6D02">
        <w:rPr>
          <w:szCs w:val="24"/>
        </w:rPr>
        <w:t xml:space="preserve"> (716) is twice that of </w:t>
      </w:r>
      <w:r w:rsidRPr="006E6D02">
        <w:rPr>
          <w:i/>
          <w:iCs/>
          <w:szCs w:val="24"/>
        </w:rPr>
        <w:t>Mashiach</w:t>
      </w:r>
      <w:r w:rsidRPr="006E6D02">
        <w:rPr>
          <w:szCs w:val="24"/>
        </w:rPr>
        <w:t xml:space="preserve"> (358)</w:t>
      </w:r>
      <w:r>
        <w:rPr>
          <w:szCs w:val="24"/>
        </w:rPr>
        <w:t xml:space="preserve">. This suggests that the </w:t>
      </w:r>
      <w:r w:rsidRPr="006E6D02">
        <w:rPr>
          <w:i/>
          <w:iCs/>
          <w:szCs w:val="24"/>
        </w:rPr>
        <w:t>yitush</w:t>
      </w:r>
      <w:r>
        <w:rPr>
          <w:szCs w:val="24"/>
        </w:rPr>
        <w:t xml:space="preserve">, the gnat, represents The two Meshichim: </w:t>
      </w:r>
      <w:r w:rsidRPr="006E6D02">
        <w:rPr>
          <w:i/>
          <w:iCs/>
          <w:szCs w:val="24"/>
        </w:rPr>
        <w:t>Mashiach ben Yosef</w:t>
      </w:r>
      <w:r>
        <w:rPr>
          <w:szCs w:val="24"/>
        </w:rPr>
        <w:t xml:space="preserve"> and </w:t>
      </w:r>
      <w:r w:rsidRPr="006E6D02">
        <w:rPr>
          <w:i/>
          <w:iCs/>
          <w:szCs w:val="24"/>
        </w:rPr>
        <w:t>Mashiach ben David</w:t>
      </w:r>
      <w:r>
        <w:rPr>
          <w:szCs w:val="24"/>
        </w:rPr>
        <w:t>. Titus represents Esav (Rome). The story plays out with the destruction of Esav (Rome) by the forces of Mashiach ben Yosef and Mashiach ben David.</w:t>
      </w:r>
    </w:p>
    <w:p w14:paraId="469104EB" w14:textId="77777777" w:rsidR="008363F8" w:rsidRDefault="008363F8" w:rsidP="006E6D02">
      <w:pPr>
        <w:rPr>
          <w:szCs w:val="24"/>
        </w:rPr>
      </w:pPr>
    </w:p>
    <w:p w14:paraId="0FA25428" w14:textId="6404AB2A" w:rsidR="008363F8" w:rsidRDefault="008363F8" w:rsidP="006E6D02">
      <w:pPr>
        <w:rPr>
          <w:szCs w:val="24"/>
        </w:rPr>
      </w:pPr>
      <w:r>
        <w:rPr>
          <w:szCs w:val="24"/>
        </w:rPr>
        <w:t xml:space="preserve">Caleb and Yehoshua picture the two meshichim and the work of those two meshichim. The gematria of </w:t>
      </w:r>
      <w:r w:rsidRPr="008363F8">
        <w:rPr>
          <w:i/>
          <w:iCs/>
          <w:szCs w:val="24"/>
        </w:rPr>
        <w:t>yitush</w:t>
      </w:r>
      <w:r>
        <w:rPr>
          <w:szCs w:val="24"/>
        </w:rPr>
        <w:t xml:space="preserve"> – 358 X 2 - is the gematria of two great messianic figures that would arrive from the tribe of Yehuda (Caleb) and Yosef / Efraim (Yehoshua). The </w:t>
      </w:r>
      <w:r w:rsidRPr="008363F8">
        <w:rPr>
          <w:i/>
          <w:iCs/>
          <w:szCs w:val="24"/>
        </w:rPr>
        <w:t>yitush</w:t>
      </w:r>
      <w:r>
        <w:rPr>
          <w:szCs w:val="24"/>
        </w:rPr>
        <w:t xml:space="preserve"> (gnat) was the smallest of HaShem’s creatures, which destroyed the great leader of the great kingdom of Rome (Esav). The yitush pictured two meshichim who would eventually end the last great exile with the destruction of the great leader of the great kingtom of Rome (Esav), and end the last and greatest exile of the Bne Israel.</w:t>
      </w:r>
    </w:p>
    <w:p w14:paraId="14F015C0" w14:textId="77777777" w:rsidR="006E6D02" w:rsidRDefault="006E6D02" w:rsidP="00C038D2">
      <w:pPr>
        <w:rPr>
          <w:szCs w:val="24"/>
        </w:rPr>
      </w:pPr>
    </w:p>
    <w:p w14:paraId="1B97C664" w14:textId="77777777" w:rsidR="009F56C2" w:rsidRDefault="009F56C2" w:rsidP="00C038D2">
      <w:pPr>
        <w:rPr>
          <w:szCs w:val="24"/>
        </w:rPr>
      </w:pPr>
    </w:p>
    <w:p w14:paraId="11E74D6E" w14:textId="644731D0" w:rsidR="00F358FE" w:rsidRDefault="00F358FE" w:rsidP="002F3804">
      <w:pPr>
        <w:pStyle w:val="Heading2"/>
      </w:pPr>
      <w:bookmarkStart w:id="35" w:name="_Toc376042997"/>
      <w:bookmarkStart w:id="36" w:name="_Toc29814714"/>
      <w:bookmarkStart w:id="37" w:name="_Toc126703257"/>
      <w:bookmarkStart w:id="38" w:name="_Toc165223142"/>
      <w:r>
        <w:t>At</w:t>
      </w:r>
      <w:r w:rsidR="008511C7">
        <w:t xml:space="preserve"> </w:t>
      </w:r>
      <w:r>
        <w:t>The</w:t>
      </w:r>
      <w:r w:rsidR="008511C7">
        <w:t xml:space="preserve"> </w:t>
      </w:r>
      <w:r>
        <w:t>Yam</w:t>
      </w:r>
      <w:r w:rsidR="008511C7">
        <w:t xml:space="preserve"> </w:t>
      </w:r>
      <w:r>
        <w:t>Suf</w:t>
      </w:r>
      <w:bookmarkEnd w:id="35"/>
      <w:bookmarkEnd w:id="36"/>
      <w:bookmarkEnd w:id="37"/>
      <w:bookmarkEnd w:id="38"/>
    </w:p>
    <w:p w14:paraId="71922C68" w14:textId="77777777" w:rsidR="00F358FE" w:rsidRDefault="00F358FE" w:rsidP="00C038D2">
      <w:pPr>
        <w:rPr>
          <w:szCs w:val="24"/>
        </w:rPr>
      </w:pPr>
      <w:bookmarkStart w:id="39" w:name="_Hlk29815527"/>
    </w:p>
    <w:p w14:paraId="0FBE7B82" w14:textId="7292584B" w:rsidR="00F358FE" w:rsidRDefault="00F358FE" w:rsidP="00C038D2">
      <w:pPr>
        <w:rPr>
          <w:szCs w:val="24"/>
        </w:rPr>
      </w:pPr>
      <w:r>
        <w:rPr>
          <w:szCs w:val="24"/>
        </w:rPr>
        <w:t>A</w:t>
      </w:r>
      <w:r w:rsidRPr="002F3804">
        <w:rPr>
          <w:szCs w:val="24"/>
        </w:rPr>
        <w:t>t</w:t>
      </w:r>
      <w:r w:rsidR="008511C7">
        <w:rPr>
          <w:szCs w:val="24"/>
        </w:rPr>
        <w:t xml:space="preserve"> </w:t>
      </w:r>
      <w:r w:rsidRPr="002F3804">
        <w:rPr>
          <w:szCs w:val="24"/>
        </w:rPr>
        <w:t>the</w:t>
      </w:r>
      <w:r w:rsidR="008511C7">
        <w:rPr>
          <w:szCs w:val="24"/>
        </w:rPr>
        <w:t xml:space="preserve"> </w:t>
      </w:r>
      <w:r w:rsidRPr="002F3804">
        <w:rPr>
          <w:szCs w:val="24"/>
        </w:rPr>
        <w:t>splitting</w:t>
      </w:r>
      <w:r w:rsidR="008511C7">
        <w:rPr>
          <w:szCs w:val="24"/>
        </w:rPr>
        <w:t xml:space="preserve"> </w:t>
      </w:r>
      <w:r w:rsidRPr="002F3804">
        <w:rPr>
          <w:szCs w:val="24"/>
        </w:rPr>
        <w:t>of</w:t>
      </w:r>
      <w:r w:rsidR="008511C7">
        <w:rPr>
          <w:szCs w:val="24"/>
        </w:rPr>
        <w:t xml:space="preserve"> </w:t>
      </w:r>
      <w:r w:rsidRPr="002F3804">
        <w:rPr>
          <w:szCs w:val="24"/>
        </w:rPr>
        <w:t>the</w:t>
      </w:r>
      <w:r w:rsidR="008511C7">
        <w:rPr>
          <w:szCs w:val="24"/>
        </w:rPr>
        <w:t xml:space="preserve"> </w:t>
      </w:r>
      <w:r w:rsidRPr="002F3804">
        <w:rPr>
          <w:szCs w:val="24"/>
        </w:rPr>
        <w:t>Reed</w:t>
      </w:r>
      <w:r w:rsidR="008511C7">
        <w:rPr>
          <w:szCs w:val="24"/>
        </w:rPr>
        <w:t xml:space="preserve"> </w:t>
      </w:r>
      <w:r w:rsidRPr="002F3804">
        <w:rPr>
          <w:szCs w:val="24"/>
        </w:rPr>
        <w:t>Sea,</w:t>
      </w:r>
      <w:r w:rsidR="008511C7">
        <w:rPr>
          <w:szCs w:val="24"/>
        </w:rPr>
        <w:t xml:space="preserve"> </w:t>
      </w:r>
      <w:r w:rsidRPr="002F3804">
        <w:rPr>
          <w:szCs w:val="24"/>
        </w:rPr>
        <w:t>the</w:t>
      </w:r>
      <w:r w:rsidR="008511C7">
        <w:rPr>
          <w:szCs w:val="24"/>
        </w:rPr>
        <w:t xml:space="preserve"> </w:t>
      </w:r>
      <w:r w:rsidRPr="002F3804">
        <w:rPr>
          <w:iCs/>
          <w:szCs w:val="24"/>
        </w:rPr>
        <w:t>Tosefta</w:t>
      </w:r>
      <w:r>
        <w:rPr>
          <w:rStyle w:val="FootnoteReference"/>
          <w:i/>
          <w:iCs/>
          <w:szCs w:val="24"/>
        </w:rPr>
        <w:footnoteReference w:id="75"/>
      </w:r>
      <w:r w:rsidR="008511C7">
        <w:rPr>
          <w:szCs w:val="24"/>
        </w:rPr>
        <w:t xml:space="preserve"> </w:t>
      </w:r>
      <w:r w:rsidRPr="002F3804">
        <w:rPr>
          <w:szCs w:val="24"/>
        </w:rPr>
        <w:t>writes</w:t>
      </w:r>
      <w:r w:rsidR="008511C7">
        <w:rPr>
          <w:szCs w:val="24"/>
        </w:rPr>
        <w:t xml:space="preserve"> </w:t>
      </w:r>
      <w:r w:rsidRPr="002F3804">
        <w:rPr>
          <w:szCs w:val="24"/>
        </w:rPr>
        <w:t>that</w:t>
      </w:r>
      <w:r w:rsidR="008511C7">
        <w:rPr>
          <w:szCs w:val="24"/>
        </w:rPr>
        <w:t xml:space="preserve"> </w:t>
      </w:r>
      <w:r w:rsidRPr="002F3804">
        <w:rPr>
          <w:szCs w:val="24"/>
        </w:rPr>
        <w:t>it</w:t>
      </w:r>
      <w:r w:rsidR="008511C7">
        <w:rPr>
          <w:szCs w:val="24"/>
        </w:rPr>
        <w:t xml:space="preserve"> </w:t>
      </w:r>
      <w:r w:rsidRPr="002F3804">
        <w:rPr>
          <w:szCs w:val="24"/>
        </w:rPr>
        <w:t>was</w:t>
      </w:r>
      <w:r w:rsidR="008511C7">
        <w:rPr>
          <w:szCs w:val="24"/>
        </w:rPr>
        <w:t xml:space="preserve"> </w:t>
      </w:r>
      <w:r w:rsidRPr="002F3804">
        <w:rPr>
          <w:szCs w:val="24"/>
        </w:rPr>
        <w:t>the</w:t>
      </w:r>
      <w:r w:rsidR="008511C7">
        <w:rPr>
          <w:szCs w:val="24"/>
        </w:rPr>
        <w:t xml:space="preserve"> </w:t>
      </w:r>
      <w:r w:rsidRPr="00F358FE">
        <w:rPr>
          <w:szCs w:val="24"/>
        </w:rPr>
        <w:t>tribe</w:t>
      </w:r>
      <w:r w:rsidR="008511C7">
        <w:rPr>
          <w:szCs w:val="24"/>
        </w:rPr>
        <w:t xml:space="preserve"> </w:t>
      </w:r>
      <w:r w:rsidRPr="002F3804">
        <w:rPr>
          <w:szCs w:val="24"/>
        </w:rPr>
        <w:t>of</w:t>
      </w:r>
      <w:r w:rsidR="008511C7">
        <w:rPr>
          <w:szCs w:val="24"/>
        </w:rPr>
        <w:t xml:space="preserve"> </w:t>
      </w:r>
      <w:r w:rsidRPr="002F3804">
        <w:rPr>
          <w:szCs w:val="24"/>
        </w:rPr>
        <w:t>Yehuda</w:t>
      </w:r>
      <w:r w:rsidR="008511C7">
        <w:rPr>
          <w:szCs w:val="24"/>
        </w:rPr>
        <w:t xml:space="preserve"> </w:t>
      </w:r>
      <w:r w:rsidRPr="002F3804">
        <w:rPr>
          <w:szCs w:val="24"/>
        </w:rPr>
        <w:t>(other</w:t>
      </w:r>
      <w:r w:rsidR="008511C7">
        <w:rPr>
          <w:szCs w:val="24"/>
        </w:rPr>
        <w:t xml:space="preserve"> </w:t>
      </w:r>
      <w:r w:rsidRPr="002F3804">
        <w:rPr>
          <w:szCs w:val="24"/>
        </w:rPr>
        <w:t>sources</w:t>
      </w:r>
      <w:r w:rsidR="008511C7">
        <w:rPr>
          <w:szCs w:val="24"/>
        </w:rPr>
        <w:t xml:space="preserve"> </w:t>
      </w:r>
      <w:r w:rsidRPr="002F3804">
        <w:rPr>
          <w:szCs w:val="24"/>
        </w:rPr>
        <w:t>isolate</w:t>
      </w:r>
      <w:r w:rsidR="008511C7">
        <w:rPr>
          <w:szCs w:val="24"/>
        </w:rPr>
        <w:t xml:space="preserve"> </w:t>
      </w:r>
      <w:r w:rsidRPr="002F3804">
        <w:rPr>
          <w:szCs w:val="24"/>
        </w:rPr>
        <w:t>Nachshon</w:t>
      </w:r>
      <w:r w:rsidR="008511C7">
        <w:rPr>
          <w:szCs w:val="24"/>
        </w:rPr>
        <w:t xml:space="preserve"> </w:t>
      </w:r>
      <w:r w:rsidRPr="002F3804">
        <w:rPr>
          <w:i/>
          <w:iCs/>
          <w:szCs w:val="24"/>
        </w:rPr>
        <w:t>ben</w:t>
      </w:r>
      <w:r w:rsidR="008511C7">
        <w:rPr>
          <w:szCs w:val="24"/>
        </w:rPr>
        <w:t xml:space="preserve"> </w:t>
      </w:r>
      <w:r w:rsidRPr="002F3804">
        <w:rPr>
          <w:szCs w:val="24"/>
        </w:rPr>
        <w:t>Aminadab,</w:t>
      </w:r>
      <w:r w:rsidR="008511C7">
        <w:rPr>
          <w:szCs w:val="24"/>
        </w:rPr>
        <w:t xml:space="preserve"> </w:t>
      </w:r>
      <w:r w:rsidRPr="002F3804">
        <w:rPr>
          <w:szCs w:val="24"/>
        </w:rPr>
        <w:t>a</w:t>
      </w:r>
      <w:r w:rsidR="008511C7">
        <w:rPr>
          <w:szCs w:val="24"/>
        </w:rPr>
        <w:t xml:space="preserve"> </w:t>
      </w:r>
      <w:r w:rsidRPr="002F3804">
        <w:rPr>
          <w:szCs w:val="24"/>
        </w:rPr>
        <w:t>descendant</w:t>
      </w:r>
      <w:r w:rsidR="008511C7">
        <w:rPr>
          <w:szCs w:val="24"/>
        </w:rPr>
        <w:t xml:space="preserve"> </w:t>
      </w:r>
      <w:r w:rsidRPr="002F3804">
        <w:rPr>
          <w:szCs w:val="24"/>
        </w:rPr>
        <w:t>from</w:t>
      </w:r>
      <w:r w:rsidR="008511C7">
        <w:rPr>
          <w:szCs w:val="24"/>
        </w:rPr>
        <w:t xml:space="preserve"> </w:t>
      </w:r>
      <w:r w:rsidRPr="002F3804">
        <w:rPr>
          <w:szCs w:val="24"/>
        </w:rPr>
        <w:t>Yehuda)</w:t>
      </w:r>
      <w:r w:rsidR="008511C7">
        <w:rPr>
          <w:szCs w:val="24"/>
        </w:rPr>
        <w:t xml:space="preserve"> </w:t>
      </w:r>
      <w:r w:rsidRPr="002F3804">
        <w:rPr>
          <w:szCs w:val="24"/>
        </w:rPr>
        <w:t>that</w:t>
      </w:r>
      <w:r w:rsidR="008511C7">
        <w:rPr>
          <w:szCs w:val="24"/>
        </w:rPr>
        <w:t xml:space="preserve"> </w:t>
      </w:r>
      <w:r w:rsidRPr="002F3804">
        <w:rPr>
          <w:szCs w:val="24"/>
        </w:rPr>
        <w:t>jumped</w:t>
      </w:r>
      <w:r w:rsidR="008511C7">
        <w:rPr>
          <w:szCs w:val="24"/>
        </w:rPr>
        <w:t xml:space="preserve"> </w:t>
      </w:r>
      <w:r w:rsidRPr="002F3804">
        <w:rPr>
          <w:szCs w:val="24"/>
        </w:rPr>
        <w:t>in</w:t>
      </w:r>
      <w:r w:rsidR="008511C7">
        <w:rPr>
          <w:szCs w:val="24"/>
        </w:rPr>
        <w:t xml:space="preserve"> </w:t>
      </w:r>
      <w:r w:rsidRPr="00F358FE">
        <w:rPr>
          <w:szCs w:val="24"/>
        </w:rPr>
        <w:t>first</w:t>
      </w:r>
      <w:r w:rsidR="008511C7">
        <w:rPr>
          <w:szCs w:val="24"/>
        </w:rPr>
        <w:t xml:space="preserve"> </w:t>
      </w:r>
      <w:r w:rsidRPr="002F3804">
        <w:rPr>
          <w:szCs w:val="24"/>
        </w:rPr>
        <w:t>and</w:t>
      </w:r>
      <w:r w:rsidR="008511C7">
        <w:rPr>
          <w:szCs w:val="24"/>
        </w:rPr>
        <w:t xml:space="preserve"> </w:t>
      </w:r>
      <w:r w:rsidRPr="002F3804">
        <w:rPr>
          <w:szCs w:val="24"/>
        </w:rPr>
        <w:t>caused</w:t>
      </w:r>
      <w:r w:rsidR="008511C7">
        <w:rPr>
          <w:szCs w:val="24"/>
        </w:rPr>
        <w:t xml:space="preserve"> </w:t>
      </w:r>
      <w:r w:rsidRPr="002F3804">
        <w:rPr>
          <w:szCs w:val="24"/>
        </w:rPr>
        <w:t>the</w:t>
      </w:r>
      <w:r w:rsidR="008511C7">
        <w:rPr>
          <w:szCs w:val="24"/>
        </w:rPr>
        <w:t xml:space="preserve"> </w:t>
      </w:r>
      <w:r w:rsidRPr="002F3804">
        <w:rPr>
          <w:szCs w:val="24"/>
        </w:rPr>
        <w:t>waters</w:t>
      </w:r>
      <w:r w:rsidR="008511C7">
        <w:rPr>
          <w:szCs w:val="24"/>
        </w:rPr>
        <w:t xml:space="preserve"> </w:t>
      </w:r>
      <w:r w:rsidRPr="002F3804">
        <w:rPr>
          <w:szCs w:val="24"/>
        </w:rPr>
        <w:t>to</w:t>
      </w:r>
      <w:r w:rsidR="008511C7">
        <w:rPr>
          <w:szCs w:val="24"/>
        </w:rPr>
        <w:t xml:space="preserve"> </w:t>
      </w:r>
      <w:r w:rsidRPr="002F3804">
        <w:rPr>
          <w:szCs w:val="24"/>
        </w:rPr>
        <w:t>split.</w:t>
      </w:r>
      <w:r w:rsidR="008511C7">
        <w:rPr>
          <w:szCs w:val="24"/>
        </w:rPr>
        <w:t xml:space="preserve"> </w:t>
      </w:r>
      <w:r w:rsidRPr="002F3804">
        <w:rPr>
          <w:szCs w:val="24"/>
        </w:rPr>
        <w:t>At</w:t>
      </w:r>
      <w:r w:rsidR="008511C7">
        <w:rPr>
          <w:szCs w:val="24"/>
        </w:rPr>
        <w:t xml:space="preserve"> </w:t>
      </w:r>
      <w:r w:rsidRPr="002F3804">
        <w:rPr>
          <w:szCs w:val="24"/>
        </w:rPr>
        <w:t>the</w:t>
      </w:r>
      <w:r w:rsidR="008511C7">
        <w:rPr>
          <w:szCs w:val="24"/>
        </w:rPr>
        <w:t xml:space="preserve"> </w:t>
      </w:r>
      <w:r w:rsidRPr="002F3804">
        <w:rPr>
          <w:szCs w:val="24"/>
        </w:rPr>
        <w:t>same</w:t>
      </w:r>
      <w:r w:rsidR="008511C7">
        <w:rPr>
          <w:szCs w:val="24"/>
        </w:rPr>
        <w:t xml:space="preserve"> </w:t>
      </w:r>
      <w:r w:rsidRPr="00F358FE">
        <w:rPr>
          <w:szCs w:val="24"/>
        </w:rPr>
        <w:t>time</w:t>
      </w:r>
      <w:r w:rsidRPr="002F3804">
        <w:rPr>
          <w:szCs w:val="24"/>
        </w:rPr>
        <w:t>,</w:t>
      </w:r>
      <w:r w:rsidR="008511C7">
        <w:rPr>
          <w:szCs w:val="24"/>
        </w:rPr>
        <w:t xml:space="preserve"> </w:t>
      </w:r>
      <w:r w:rsidRPr="002F3804">
        <w:rPr>
          <w:szCs w:val="24"/>
        </w:rPr>
        <w:t>we</w:t>
      </w:r>
      <w:r w:rsidR="008511C7">
        <w:rPr>
          <w:szCs w:val="24"/>
        </w:rPr>
        <w:t xml:space="preserve"> </w:t>
      </w:r>
      <w:r w:rsidRPr="002F3804">
        <w:rPr>
          <w:szCs w:val="24"/>
        </w:rPr>
        <w:t>find</w:t>
      </w:r>
      <w:r w:rsidR="008511C7">
        <w:rPr>
          <w:szCs w:val="24"/>
        </w:rPr>
        <w:t xml:space="preserve"> </w:t>
      </w:r>
      <w:r w:rsidRPr="002F3804">
        <w:rPr>
          <w:szCs w:val="24"/>
        </w:rPr>
        <w:t>the</w:t>
      </w:r>
      <w:r w:rsidR="008511C7">
        <w:rPr>
          <w:szCs w:val="24"/>
        </w:rPr>
        <w:t xml:space="preserve"> </w:t>
      </w:r>
      <w:r w:rsidRPr="00F358FE">
        <w:rPr>
          <w:iCs/>
          <w:szCs w:val="24"/>
        </w:rPr>
        <w:t>midrash</w:t>
      </w:r>
      <w:r>
        <w:rPr>
          <w:rStyle w:val="FootnoteReference"/>
          <w:iCs/>
          <w:szCs w:val="24"/>
        </w:rPr>
        <w:footnoteReference w:id="76"/>
      </w:r>
      <w:r w:rsidR="008511C7">
        <w:rPr>
          <w:szCs w:val="24"/>
        </w:rPr>
        <w:t xml:space="preserve"> </w:t>
      </w:r>
      <w:r w:rsidRPr="002F3804">
        <w:rPr>
          <w:szCs w:val="24"/>
        </w:rPr>
        <w:t>informing</w:t>
      </w:r>
      <w:r w:rsidR="008511C7">
        <w:rPr>
          <w:szCs w:val="24"/>
        </w:rPr>
        <w:t xml:space="preserve"> </w:t>
      </w:r>
      <w:r w:rsidRPr="002F3804">
        <w:rPr>
          <w:szCs w:val="24"/>
        </w:rPr>
        <w:t>us</w:t>
      </w:r>
      <w:r w:rsidR="008511C7">
        <w:rPr>
          <w:szCs w:val="24"/>
        </w:rPr>
        <w:t xml:space="preserve"> </w:t>
      </w:r>
      <w:r w:rsidRPr="002F3804">
        <w:rPr>
          <w:szCs w:val="24"/>
        </w:rPr>
        <w:t>that</w:t>
      </w:r>
      <w:r w:rsidR="008511C7">
        <w:rPr>
          <w:szCs w:val="24"/>
        </w:rPr>
        <w:t xml:space="preserve"> </w:t>
      </w:r>
      <w:r w:rsidRPr="002F3804">
        <w:rPr>
          <w:szCs w:val="24"/>
        </w:rPr>
        <w:t>the</w:t>
      </w:r>
      <w:r w:rsidR="008511C7">
        <w:rPr>
          <w:szCs w:val="24"/>
        </w:rPr>
        <w:t xml:space="preserve"> </w:t>
      </w:r>
      <w:r w:rsidRPr="002F3804">
        <w:rPr>
          <w:szCs w:val="24"/>
        </w:rPr>
        <w:t>sea</w:t>
      </w:r>
      <w:r w:rsidR="008511C7">
        <w:rPr>
          <w:szCs w:val="24"/>
        </w:rPr>
        <w:t xml:space="preserve"> </w:t>
      </w:r>
      <w:r w:rsidRPr="002F3804">
        <w:rPr>
          <w:szCs w:val="24"/>
        </w:rPr>
        <w:t>split</w:t>
      </w:r>
      <w:r w:rsidR="008511C7">
        <w:rPr>
          <w:szCs w:val="24"/>
        </w:rPr>
        <w:t xml:space="preserve"> </w:t>
      </w:r>
      <w:r w:rsidRPr="002F3804">
        <w:rPr>
          <w:szCs w:val="24"/>
        </w:rPr>
        <w:t>when</w:t>
      </w:r>
      <w:r w:rsidR="008511C7">
        <w:rPr>
          <w:szCs w:val="24"/>
        </w:rPr>
        <w:t xml:space="preserve"> </w:t>
      </w:r>
      <w:r w:rsidRPr="002F3804">
        <w:rPr>
          <w:szCs w:val="24"/>
        </w:rPr>
        <w:t>it</w:t>
      </w:r>
      <w:r w:rsidR="008511C7">
        <w:rPr>
          <w:szCs w:val="24"/>
        </w:rPr>
        <w:t xml:space="preserve"> </w:t>
      </w:r>
      <w:r w:rsidRPr="002F3804">
        <w:rPr>
          <w:szCs w:val="24"/>
        </w:rPr>
        <w:t>saw</w:t>
      </w:r>
      <w:r w:rsidR="008511C7">
        <w:rPr>
          <w:szCs w:val="24"/>
        </w:rPr>
        <w:t xml:space="preserve"> </w:t>
      </w:r>
      <w:r w:rsidRPr="002F3804">
        <w:rPr>
          <w:szCs w:val="24"/>
        </w:rPr>
        <w:t>the</w:t>
      </w:r>
      <w:r w:rsidR="008511C7">
        <w:rPr>
          <w:szCs w:val="24"/>
        </w:rPr>
        <w:t xml:space="preserve"> </w:t>
      </w:r>
      <w:r w:rsidRPr="002F3804">
        <w:rPr>
          <w:i/>
          <w:iCs/>
          <w:szCs w:val="24"/>
        </w:rPr>
        <w:t>Aron</w:t>
      </w:r>
      <w:r w:rsidR="008511C7">
        <w:rPr>
          <w:szCs w:val="24"/>
        </w:rPr>
        <w:t xml:space="preserve"> </w:t>
      </w:r>
      <w:r>
        <w:rPr>
          <w:szCs w:val="24"/>
        </w:rPr>
        <w:t>of</w:t>
      </w:r>
      <w:r w:rsidR="008511C7">
        <w:rPr>
          <w:szCs w:val="24"/>
        </w:rPr>
        <w:t xml:space="preserve"> </w:t>
      </w:r>
      <w:r w:rsidRPr="00F358FE">
        <w:rPr>
          <w:szCs w:val="24"/>
        </w:rPr>
        <w:t>Yosef</w:t>
      </w:r>
      <w:r w:rsidRPr="002F3804">
        <w:rPr>
          <w:szCs w:val="24"/>
        </w:rPr>
        <w:t>.</w:t>
      </w:r>
      <w:r>
        <w:rPr>
          <w:rStyle w:val="FootnoteReference"/>
          <w:szCs w:val="24"/>
        </w:rPr>
        <w:footnoteReference w:id="77"/>
      </w:r>
    </w:p>
    <w:bookmarkEnd w:id="39"/>
    <w:p w14:paraId="1994E918" w14:textId="77777777" w:rsidR="00F358FE" w:rsidRDefault="00F358FE" w:rsidP="00C038D2">
      <w:pPr>
        <w:rPr>
          <w:szCs w:val="24"/>
        </w:rPr>
      </w:pPr>
    </w:p>
    <w:p w14:paraId="00BF0069" w14:textId="7664CF6A" w:rsidR="00F358FE" w:rsidRDefault="00F358FE" w:rsidP="00F33CE8">
      <w:pPr>
        <w:pStyle w:val="Heading2"/>
      </w:pPr>
      <w:bookmarkStart w:id="40" w:name="_Toc376042998"/>
      <w:bookmarkStart w:id="41" w:name="_Toc29814715"/>
      <w:bookmarkStart w:id="42" w:name="_Toc126703258"/>
      <w:bookmarkStart w:id="43" w:name="_Toc165223143"/>
      <w:r>
        <w:t>Megillat</w:t>
      </w:r>
      <w:r w:rsidR="008511C7">
        <w:t xml:space="preserve"> </w:t>
      </w:r>
      <w:r w:rsidRPr="00F358FE">
        <w:t>Esther</w:t>
      </w:r>
      <w:bookmarkEnd w:id="40"/>
      <w:bookmarkEnd w:id="41"/>
      <w:bookmarkEnd w:id="42"/>
      <w:bookmarkEnd w:id="43"/>
    </w:p>
    <w:p w14:paraId="3A7F6295" w14:textId="77777777" w:rsidR="00F358FE" w:rsidRDefault="00F358FE" w:rsidP="00C038D2">
      <w:pPr>
        <w:rPr>
          <w:szCs w:val="24"/>
        </w:rPr>
      </w:pPr>
    </w:p>
    <w:p w14:paraId="43F5CEF0" w14:textId="4AD0816B" w:rsidR="00F358FE" w:rsidRPr="00F33CE8" w:rsidRDefault="00F358FE" w:rsidP="00C038D2">
      <w:pPr>
        <w:rPr>
          <w:szCs w:val="24"/>
        </w:rPr>
      </w:pPr>
      <w:r>
        <w:rPr>
          <w:szCs w:val="24"/>
        </w:rPr>
        <w:lastRenderedPageBreak/>
        <w:t>T</w:t>
      </w:r>
      <w:r w:rsidRPr="00F33CE8">
        <w:rPr>
          <w:szCs w:val="24"/>
        </w:rPr>
        <w:t>he</w:t>
      </w:r>
      <w:r w:rsidR="008511C7">
        <w:rPr>
          <w:szCs w:val="24"/>
        </w:rPr>
        <w:t xml:space="preserve"> </w:t>
      </w:r>
      <w:r w:rsidRPr="00F33CE8">
        <w:rPr>
          <w:szCs w:val="24"/>
        </w:rPr>
        <w:t>only</w:t>
      </w:r>
      <w:r w:rsidR="008511C7">
        <w:rPr>
          <w:szCs w:val="24"/>
        </w:rPr>
        <w:t xml:space="preserve"> </w:t>
      </w:r>
      <w:r w:rsidRPr="00F358FE">
        <w:rPr>
          <w:szCs w:val="24"/>
        </w:rPr>
        <w:t>male</w:t>
      </w:r>
      <w:r w:rsidR="008511C7">
        <w:rPr>
          <w:szCs w:val="24"/>
        </w:rPr>
        <w:t xml:space="preserve"> </w:t>
      </w:r>
      <w:r w:rsidRPr="00F33CE8">
        <w:rPr>
          <w:szCs w:val="24"/>
        </w:rPr>
        <w:t>in</w:t>
      </w:r>
      <w:r w:rsidR="008511C7">
        <w:rPr>
          <w:szCs w:val="24"/>
        </w:rPr>
        <w:t xml:space="preserve"> </w:t>
      </w:r>
      <w:r w:rsidRPr="00F33CE8">
        <w:rPr>
          <w:iCs/>
          <w:szCs w:val="24"/>
        </w:rPr>
        <w:t>Tanach</w:t>
      </w:r>
      <w:r w:rsidR="008511C7">
        <w:rPr>
          <w:i/>
          <w:iCs/>
          <w:szCs w:val="24"/>
        </w:rPr>
        <w:t xml:space="preserve"> </w:t>
      </w:r>
      <w:r w:rsidRPr="00F33CE8">
        <w:rPr>
          <w:szCs w:val="24"/>
        </w:rPr>
        <w:t>to</w:t>
      </w:r>
      <w:r w:rsidR="008511C7">
        <w:rPr>
          <w:szCs w:val="24"/>
        </w:rPr>
        <w:t xml:space="preserve"> </w:t>
      </w:r>
      <w:r w:rsidRPr="00F33CE8">
        <w:rPr>
          <w:szCs w:val="24"/>
        </w:rPr>
        <w:t>be</w:t>
      </w:r>
      <w:r w:rsidR="008511C7">
        <w:rPr>
          <w:szCs w:val="24"/>
        </w:rPr>
        <w:t xml:space="preserve"> </w:t>
      </w:r>
      <w:r w:rsidRPr="00F33CE8">
        <w:rPr>
          <w:szCs w:val="24"/>
        </w:rPr>
        <w:t>labeled</w:t>
      </w:r>
      <w:r w:rsidR="008511C7">
        <w:rPr>
          <w:szCs w:val="24"/>
        </w:rPr>
        <w:t xml:space="preserve"> </w:t>
      </w:r>
      <w:r w:rsidRPr="00F33CE8">
        <w:rPr>
          <w:szCs w:val="24"/>
        </w:rPr>
        <w:t>explicitly</w:t>
      </w:r>
      <w:r w:rsidR="008511C7">
        <w:rPr>
          <w:szCs w:val="24"/>
        </w:rPr>
        <w:t xml:space="preserve"> </w:t>
      </w:r>
      <w:r w:rsidRPr="00F33CE8">
        <w:rPr>
          <w:szCs w:val="24"/>
        </w:rPr>
        <w:t>as</w:t>
      </w:r>
      <w:r w:rsidR="008511C7">
        <w:rPr>
          <w:szCs w:val="24"/>
        </w:rPr>
        <w:t xml:space="preserve"> </w:t>
      </w:r>
      <w:r w:rsidRPr="00F33CE8">
        <w:rPr>
          <w:szCs w:val="24"/>
        </w:rPr>
        <w:t>a</w:t>
      </w:r>
      <w:r w:rsidR="008511C7">
        <w:rPr>
          <w:szCs w:val="24"/>
        </w:rPr>
        <w:t xml:space="preserve"> </w:t>
      </w:r>
      <w:r w:rsidRPr="00F33CE8">
        <w:rPr>
          <w:szCs w:val="24"/>
        </w:rPr>
        <w:t>“</w:t>
      </w:r>
      <w:r w:rsidRPr="00F33CE8">
        <w:rPr>
          <w:iCs/>
          <w:szCs w:val="24"/>
        </w:rPr>
        <w:t>yehudi</w:t>
      </w:r>
      <w:r w:rsidRPr="00F33CE8">
        <w:rPr>
          <w:szCs w:val="24"/>
        </w:rPr>
        <w:t>”</w:t>
      </w:r>
      <w:r>
        <w:rPr>
          <w:szCs w:val="24"/>
        </w:rPr>
        <w:t>,</w:t>
      </w:r>
      <w:r w:rsidR="008511C7">
        <w:rPr>
          <w:szCs w:val="24"/>
        </w:rPr>
        <w:t xml:space="preserve"> </w:t>
      </w:r>
      <w:r>
        <w:rPr>
          <w:szCs w:val="24"/>
        </w:rPr>
        <w:t>a</w:t>
      </w:r>
      <w:r w:rsidR="008511C7">
        <w:rPr>
          <w:szCs w:val="24"/>
        </w:rPr>
        <w:t xml:space="preserve"> </w:t>
      </w:r>
      <w:r w:rsidRPr="00F358FE">
        <w:rPr>
          <w:szCs w:val="24"/>
        </w:rPr>
        <w:t>Jew</w:t>
      </w:r>
      <w:r>
        <w:rPr>
          <w:szCs w:val="24"/>
        </w:rPr>
        <w:t>,</w:t>
      </w:r>
      <w:r w:rsidR="008511C7">
        <w:rPr>
          <w:szCs w:val="24"/>
        </w:rPr>
        <w:t xml:space="preserve"> </w:t>
      </w:r>
      <w:r w:rsidRPr="00F33CE8">
        <w:rPr>
          <w:szCs w:val="24"/>
        </w:rPr>
        <w:t>is</w:t>
      </w:r>
      <w:r w:rsidR="008511C7">
        <w:rPr>
          <w:szCs w:val="24"/>
        </w:rPr>
        <w:t xml:space="preserve"> </w:t>
      </w:r>
      <w:r w:rsidRPr="00F33CE8">
        <w:rPr>
          <w:szCs w:val="24"/>
        </w:rPr>
        <w:t>Mordechai,</w:t>
      </w:r>
      <w:r>
        <w:rPr>
          <w:rStyle w:val="FootnoteReference"/>
          <w:szCs w:val="24"/>
        </w:rPr>
        <w:footnoteReference w:id="78"/>
      </w:r>
      <w:r w:rsidR="008511C7">
        <w:rPr>
          <w:szCs w:val="24"/>
        </w:rPr>
        <w:t xml:space="preserve"> </w:t>
      </w:r>
      <w:r w:rsidRPr="00F33CE8">
        <w:rPr>
          <w:szCs w:val="24"/>
        </w:rPr>
        <w:t>a</w:t>
      </w:r>
      <w:r w:rsidR="008511C7">
        <w:rPr>
          <w:szCs w:val="24"/>
        </w:rPr>
        <w:t xml:space="preserve"> </w:t>
      </w:r>
      <w:r w:rsidRPr="00F33CE8">
        <w:rPr>
          <w:szCs w:val="24"/>
        </w:rPr>
        <w:t>descendant</w:t>
      </w:r>
      <w:r w:rsidR="008511C7">
        <w:rPr>
          <w:szCs w:val="24"/>
        </w:rPr>
        <w:t xml:space="preserve"> </w:t>
      </w:r>
      <w:r w:rsidRPr="00F33CE8">
        <w:rPr>
          <w:szCs w:val="24"/>
        </w:rPr>
        <w:t>from</w:t>
      </w:r>
      <w:r w:rsidR="008511C7">
        <w:rPr>
          <w:szCs w:val="24"/>
        </w:rPr>
        <w:t xml:space="preserve"> </w:t>
      </w:r>
      <w:r w:rsidRPr="00F33CE8">
        <w:rPr>
          <w:szCs w:val="24"/>
        </w:rPr>
        <w:t>the</w:t>
      </w:r>
      <w:r w:rsidR="008511C7">
        <w:rPr>
          <w:szCs w:val="24"/>
        </w:rPr>
        <w:t xml:space="preserve"> </w:t>
      </w:r>
      <w:r w:rsidRPr="00F358FE">
        <w:rPr>
          <w:szCs w:val="24"/>
        </w:rPr>
        <w:t>tribe</w:t>
      </w:r>
      <w:r w:rsidR="008511C7">
        <w:rPr>
          <w:szCs w:val="24"/>
        </w:rPr>
        <w:t xml:space="preserve"> </w:t>
      </w:r>
      <w:r w:rsidRPr="00F33CE8">
        <w:rPr>
          <w:szCs w:val="24"/>
        </w:rPr>
        <w:t>of</w:t>
      </w:r>
      <w:r w:rsidR="008511C7">
        <w:rPr>
          <w:szCs w:val="24"/>
        </w:rPr>
        <w:t xml:space="preserve"> </w:t>
      </w:r>
      <w:r w:rsidRPr="00F33CE8">
        <w:rPr>
          <w:szCs w:val="24"/>
        </w:rPr>
        <w:t>Binyamin:</w:t>
      </w:r>
      <w:r w:rsidR="008511C7">
        <w:rPr>
          <w:szCs w:val="24"/>
        </w:rPr>
        <w:t xml:space="preserve"> </w:t>
      </w:r>
      <w:r w:rsidRPr="00F33CE8">
        <w:rPr>
          <w:szCs w:val="24"/>
        </w:rPr>
        <w:t>“</w:t>
      </w:r>
      <w:r w:rsidRPr="00F33CE8">
        <w:rPr>
          <w:iCs/>
          <w:szCs w:val="24"/>
        </w:rPr>
        <w:t>Ish</w:t>
      </w:r>
      <w:r w:rsidR="008511C7">
        <w:rPr>
          <w:iCs/>
          <w:szCs w:val="24"/>
        </w:rPr>
        <w:t xml:space="preserve"> </w:t>
      </w:r>
      <w:r w:rsidRPr="00F33CE8">
        <w:rPr>
          <w:iCs/>
          <w:szCs w:val="24"/>
        </w:rPr>
        <w:t>yehudi</w:t>
      </w:r>
      <w:r w:rsidRPr="00F33CE8">
        <w:rPr>
          <w:szCs w:val="24"/>
        </w:rPr>
        <w:t>…</w:t>
      </w:r>
      <w:r w:rsidRPr="00F33CE8">
        <w:rPr>
          <w:iCs/>
          <w:szCs w:val="24"/>
        </w:rPr>
        <w:t>ish</w:t>
      </w:r>
      <w:r w:rsidR="008511C7">
        <w:rPr>
          <w:iCs/>
          <w:szCs w:val="24"/>
        </w:rPr>
        <w:t xml:space="preserve"> </w:t>
      </w:r>
      <w:r w:rsidR="00144A51" w:rsidRPr="00F33CE8">
        <w:rPr>
          <w:iCs/>
          <w:szCs w:val="24"/>
        </w:rPr>
        <w:t>Yemini</w:t>
      </w:r>
      <w:r>
        <w:rPr>
          <w:iCs/>
          <w:szCs w:val="24"/>
        </w:rPr>
        <w:t>”</w:t>
      </w:r>
      <w:r w:rsidRPr="00F33CE8">
        <w:rPr>
          <w:szCs w:val="24"/>
        </w:rPr>
        <w:t>.</w:t>
      </w:r>
      <w:r>
        <w:rPr>
          <w:rStyle w:val="FootnoteReference"/>
          <w:szCs w:val="24"/>
        </w:rPr>
        <w:footnoteReference w:id="79"/>
      </w:r>
    </w:p>
    <w:p w14:paraId="4810A634" w14:textId="77777777" w:rsidR="00F358FE" w:rsidRDefault="00F358FE" w:rsidP="006B5429">
      <w:pPr>
        <w:rPr>
          <w:szCs w:val="24"/>
        </w:rPr>
      </w:pPr>
    </w:p>
    <w:p w14:paraId="41C4EAA3" w14:textId="77777777" w:rsidR="00F358FE" w:rsidRDefault="00F358FE" w:rsidP="00F33CE8">
      <w:pPr>
        <w:pStyle w:val="Heading2"/>
      </w:pPr>
      <w:bookmarkStart w:id="44" w:name="_Toc376042999"/>
      <w:bookmarkStart w:id="45" w:name="_Toc29814716"/>
      <w:bookmarkStart w:id="46" w:name="_Toc126703259"/>
      <w:bookmarkStart w:id="47" w:name="_Toc165223144"/>
      <w:r>
        <w:t>Judges</w:t>
      </w:r>
      <w:bookmarkEnd w:id="44"/>
      <w:bookmarkEnd w:id="45"/>
      <w:bookmarkEnd w:id="46"/>
      <w:bookmarkEnd w:id="47"/>
    </w:p>
    <w:p w14:paraId="3A6A4F93" w14:textId="77777777" w:rsidR="00F358FE" w:rsidRDefault="00F358FE" w:rsidP="006B5429">
      <w:pPr>
        <w:rPr>
          <w:szCs w:val="24"/>
        </w:rPr>
      </w:pPr>
    </w:p>
    <w:p w14:paraId="1B7B8482" w14:textId="27F9B3C0" w:rsidR="00F358FE" w:rsidRDefault="00F358FE" w:rsidP="006B5429">
      <w:pPr>
        <w:rPr>
          <w:szCs w:val="24"/>
        </w:rPr>
      </w:pPr>
      <w:r w:rsidRPr="00F33CE8">
        <w:rPr>
          <w:szCs w:val="24"/>
        </w:rPr>
        <w:t>Perhaps</w:t>
      </w:r>
      <w:r w:rsidR="008511C7">
        <w:rPr>
          <w:szCs w:val="24"/>
        </w:rPr>
        <w:t xml:space="preserve"> </w:t>
      </w:r>
      <w:r>
        <w:rPr>
          <w:szCs w:val="24"/>
        </w:rPr>
        <w:t>it</w:t>
      </w:r>
      <w:r w:rsidR="008511C7">
        <w:rPr>
          <w:szCs w:val="24"/>
        </w:rPr>
        <w:t xml:space="preserve"> </w:t>
      </w:r>
      <w:r>
        <w:rPr>
          <w:szCs w:val="24"/>
        </w:rPr>
        <w:t>is</w:t>
      </w:r>
      <w:r w:rsidR="008511C7">
        <w:rPr>
          <w:szCs w:val="24"/>
        </w:rPr>
        <w:t xml:space="preserve"> </w:t>
      </w:r>
      <w:r w:rsidRPr="00F33CE8">
        <w:rPr>
          <w:szCs w:val="24"/>
        </w:rPr>
        <w:t>no</w:t>
      </w:r>
      <w:r w:rsidR="008511C7">
        <w:rPr>
          <w:szCs w:val="24"/>
        </w:rPr>
        <w:t xml:space="preserve"> </w:t>
      </w:r>
      <w:r w:rsidRPr="00F33CE8">
        <w:rPr>
          <w:szCs w:val="24"/>
        </w:rPr>
        <w:t>coincidence,</w:t>
      </w:r>
      <w:r w:rsidR="008511C7">
        <w:rPr>
          <w:szCs w:val="24"/>
        </w:rPr>
        <w:t xml:space="preserve"> </w:t>
      </w:r>
      <w:r w:rsidRPr="00F33CE8">
        <w:rPr>
          <w:szCs w:val="24"/>
        </w:rPr>
        <w:t>therefore,</w:t>
      </w:r>
      <w:r w:rsidR="008511C7">
        <w:rPr>
          <w:szCs w:val="24"/>
        </w:rPr>
        <w:t xml:space="preserve"> </w:t>
      </w:r>
      <w:r w:rsidRPr="00F33CE8">
        <w:rPr>
          <w:szCs w:val="24"/>
        </w:rPr>
        <w:t>that</w:t>
      </w:r>
      <w:r w:rsidR="008511C7">
        <w:rPr>
          <w:szCs w:val="24"/>
        </w:rPr>
        <w:t xml:space="preserve"> </w:t>
      </w:r>
      <w:r w:rsidRPr="00F33CE8">
        <w:rPr>
          <w:szCs w:val="24"/>
        </w:rPr>
        <w:t>the</w:t>
      </w:r>
      <w:r w:rsidR="008511C7">
        <w:rPr>
          <w:szCs w:val="24"/>
        </w:rPr>
        <w:t xml:space="preserve"> </w:t>
      </w:r>
      <w:r w:rsidRPr="00F358FE">
        <w:rPr>
          <w:szCs w:val="24"/>
        </w:rPr>
        <w:t>first</w:t>
      </w:r>
      <w:r w:rsidR="008511C7">
        <w:rPr>
          <w:szCs w:val="24"/>
        </w:rPr>
        <w:t xml:space="preserve"> </w:t>
      </w:r>
      <w:r w:rsidRPr="00F33CE8">
        <w:rPr>
          <w:szCs w:val="24"/>
        </w:rPr>
        <w:t>of</w:t>
      </w:r>
      <w:r w:rsidR="008511C7">
        <w:rPr>
          <w:szCs w:val="24"/>
        </w:rPr>
        <w:t xml:space="preserve"> </w:t>
      </w:r>
      <w:r w:rsidRPr="00F33CE8">
        <w:rPr>
          <w:szCs w:val="24"/>
        </w:rPr>
        <w:t>the</w:t>
      </w:r>
      <w:r w:rsidR="008511C7">
        <w:rPr>
          <w:szCs w:val="24"/>
        </w:rPr>
        <w:t xml:space="preserve"> </w:t>
      </w:r>
      <w:r w:rsidRPr="00F33CE8">
        <w:rPr>
          <w:iCs/>
          <w:szCs w:val="24"/>
        </w:rPr>
        <w:t>Shoftim</w:t>
      </w:r>
      <w:r>
        <w:rPr>
          <w:szCs w:val="24"/>
        </w:rPr>
        <w:t>,</w:t>
      </w:r>
      <w:r w:rsidR="008511C7">
        <w:rPr>
          <w:szCs w:val="24"/>
        </w:rPr>
        <w:t xml:space="preserve"> </w:t>
      </w:r>
      <w:r>
        <w:rPr>
          <w:szCs w:val="24"/>
        </w:rPr>
        <w:t>the</w:t>
      </w:r>
      <w:r w:rsidR="008511C7">
        <w:rPr>
          <w:szCs w:val="24"/>
        </w:rPr>
        <w:t xml:space="preserve"> </w:t>
      </w:r>
      <w:r>
        <w:rPr>
          <w:szCs w:val="24"/>
        </w:rPr>
        <w:t>Judges,</w:t>
      </w:r>
      <w:r w:rsidR="008511C7">
        <w:rPr>
          <w:szCs w:val="24"/>
        </w:rPr>
        <w:t xml:space="preserve"> </w:t>
      </w:r>
      <w:r w:rsidRPr="00F33CE8">
        <w:rPr>
          <w:szCs w:val="24"/>
        </w:rPr>
        <w:t>descended</w:t>
      </w:r>
      <w:r w:rsidR="008511C7">
        <w:rPr>
          <w:szCs w:val="24"/>
        </w:rPr>
        <w:t xml:space="preserve"> </w:t>
      </w:r>
      <w:r w:rsidRPr="00F33CE8">
        <w:rPr>
          <w:szCs w:val="24"/>
        </w:rPr>
        <w:t>from</w:t>
      </w:r>
      <w:r w:rsidR="008511C7">
        <w:rPr>
          <w:szCs w:val="24"/>
        </w:rPr>
        <w:t xml:space="preserve"> </w:t>
      </w:r>
      <w:r w:rsidRPr="00F33CE8">
        <w:rPr>
          <w:szCs w:val="24"/>
        </w:rPr>
        <w:t>Yehuda</w:t>
      </w:r>
      <w:r w:rsidR="008511C7">
        <w:rPr>
          <w:szCs w:val="24"/>
        </w:rPr>
        <w:t xml:space="preserve"> </w:t>
      </w:r>
      <w:r w:rsidRPr="00F33CE8">
        <w:rPr>
          <w:szCs w:val="24"/>
        </w:rPr>
        <w:t>(Asniel</w:t>
      </w:r>
      <w:r w:rsidR="008511C7">
        <w:rPr>
          <w:szCs w:val="24"/>
        </w:rPr>
        <w:t xml:space="preserve"> </w:t>
      </w:r>
      <w:r w:rsidRPr="00F33CE8">
        <w:rPr>
          <w:szCs w:val="24"/>
        </w:rPr>
        <w:t>ben</w:t>
      </w:r>
      <w:r w:rsidR="008511C7">
        <w:rPr>
          <w:szCs w:val="24"/>
        </w:rPr>
        <w:t xml:space="preserve"> </w:t>
      </w:r>
      <w:r w:rsidR="00144A51" w:rsidRPr="00F33CE8">
        <w:rPr>
          <w:szCs w:val="24"/>
        </w:rPr>
        <w:t>Kenaz</w:t>
      </w:r>
      <w:r w:rsidRPr="00F33CE8">
        <w:rPr>
          <w:szCs w:val="24"/>
        </w:rPr>
        <w:t>),</w:t>
      </w:r>
      <w:r w:rsidR="008511C7">
        <w:rPr>
          <w:szCs w:val="24"/>
        </w:rPr>
        <w:t xml:space="preserve"> </w:t>
      </w:r>
      <w:r w:rsidRPr="00F33CE8">
        <w:rPr>
          <w:szCs w:val="24"/>
        </w:rPr>
        <w:t>and</w:t>
      </w:r>
      <w:r w:rsidR="008511C7">
        <w:rPr>
          <w:szCs w:val="24"/>
        </w:rPr>
        <w:t xml:space="preserve"> </w:t>
      </w:r>
      <w:r w:rsidRPr="00F33CE8">
        <w:rPr>
          <w:szCs w:val="24"/>
        </w:rPr>
        <w:t>the</w:t>
      </w:r>
      <w:r w:rsidR="008511C7">
        <w:rPr>
          <w:szCs w:val="24"/>
        </w:rPr>
        <w:t xml:space="preserve"> </w:t>
      </w:r>
      <w:r w:rsidRPr="00F33CE8">
        <w:rPr>
          <w:szCs w:val="24"/>
        </w:rPr>
        <w:t>very</w:t>
      </w:r>
      <w:r w:rsidR="008511C7">
        <w:rPr>
          <w:szCs w:val="24"/>
        </w:rPr>
        <w:t xml:space="preserve"> </w:t>
      </w:r>
      <w:r w:rsidRPr="00F33CE8">
        <w:rPr>
          <w:szCs w:val="24"/>
        </w:rPr>
        <w:t>next</w:t>
      </w:r>
      <w:r w:rsidR="008511C7">
        <w:rPr>
          <w:szCs w:val="24"/>
        </w:rPr>
        <w:t xml:space="preserve"> </w:t>
      </w:r>
      <w:r w:rsidRPr="00F358FE">
        <w:rPr>
          <w:szCs w:val="24"/>
        </w:rPr>
        <w:t>one</w:t>
      </w:r>
      <w:r w:rsidR="008511C7">
        <w:rPr>
          <w:szCs w:val="24"/>
        </w:rPr>
        <w:t xml:space="preserve"> </w:t>
      </w:r>
      <w:r w:rsidRPr="00F33CE8">
        <w:rPr>
          <w:szCs w:val="24"/>
        </w:rPr>
        <w:t>in</w:t>
      </w:r>
      <w:r w:rsidR="008511C7">
        <w:rPr>
          <w:szCs w:val="24"/>
        </w:rPr>
        <w:t xml:space="preserve"> </w:t>
      </w:r>
      <w:r w:rsidRPr="00F33CE8">
        <w:rPr>
          <w:szCs w:val="24"/>
        </w:rPr>
        <w:t>line</w:t>
      </w:r>
      <w:r w:rsidR="008511C7">
        <w:rPr>
          <w:szCs w:val="24"/>
        </w:rPr>
        <w:t xml:space="preserve"> </w:t>
      </w:r>
      <w:r w:rsidRPr="00F33CE8">
        <w:rPr>
          <w:szCs w:val="24"/>
        </w:rPr>
        <w:t>from</w:t>
      </w:r>
      <w:r w:rsidR="008511C7">
        <w:rPr>
          <w:szCs w:val="24"/>
        </w:rPr>
        <w:t xml:space="preserve"> </w:t>
      </w:r>
      <w:r w:rsidRPr="00F33CE8">
        <w:rPr>
          <w:szCs w:val="24"/>
        </w:rPr>
        <w:t>Binyamin</w:t>
      </w:r>
      <w:r w:rsidR="008511C7">
        <w:rPr>
          <w:szCs w:val="24"/>
        </w:rPr>
        <w:t xml:space="preserve"> </w:t>
      </w:r>
      <w:r w:rsidRPr="00F33CE8">
        <w:rPr>
          <w:szCs w:val="24"/>
        </w:rPr>
        <w:t>(Ei’hud</w:t>
      </w:r>
      <w:r w:rsidR="008511C7">
        <w:rPr>
          <w:szCs w:val="24"/>
        </w:rPr>
        <w:t xml:space="preserve"> </w:t>
      </w:r>
      <w:r w:rsidRPr="00F33CE8">
        <w:rPr>
          <w:szCs w:val="24"/>
        </w:rPr>
        <w:t>ben</w:t>
      </w:r>
      <w:r w:rsidR="008511C7">
        <w:rPr>
          <w:szCs w:val="24"/>
        </w:rPr>
        <w:t xml:space="preserve"> </w:t>
      </w:r>
      <w:r w:rsidRPr="00F33CE8">
        <w:rPr>
          <w:szCs w:val="24"/>
        </w:rPr>
        <w:t>Gei’ra)</w:t>
      </w:r>
      <w:r>
        <w:rPr>
          <w:szCs w:val="24"/>
        </w:rPr>
        <w:t>.</w:t>
      </w:r>
    </w:p>
    <w:p w14:paraId="6C973B5A" w14:textId="77777777" w:rsidR="00F358FE" w:rsidRDefault="00F358FE" w:rsidP="006B5429">
      <w:pPr>
        <w:rPr>
          <w:szCs w:val="24"/>
        </w:rPr>
      </w:pPr>
    </w:p>
    <w:p w14:paraId="00CCDA85" w14:textId="77777777" w:rsidR="00F358FE" w:rsidRDefault="00F358FE" w:rsidP="00F33CE8">
      <w:pPr>
        <w:pStyle w:val="Heading2"/>
      </w:pPr>
      <w:bookmarkStart w:id="48" w:name="_Toc376043000"/>
      <w:bookmarkStart w:id="49" w:name="_Toc29814717"/>
      <w:bookmarkStart w:id="50" w:name="_Toc126703260"/>
      <w:bookmarkStart w:id="51" w:name="_Toc165223145"/>
      <w:r>
        <w:t>Kings</w:t>
      </w:r>
      <w:bookmarkEnd w:id="48"/>
      <w:bookmarkEnd w:id="49"/>
      <w:bookmarkEnd w:id="50"/>
      <w:bookmarkEnd w:id="51"/>
    </w:p>
    <w:p w14:paraId="4DE7C64E" w14:textId="77777777" w:rsidR="00F358FE" w:rsidRDefault="00F358FE" w:rsidP="006B5429">
      <w:pPr>
        <w:rPr>
          <w:szCs w:val="24"/>
        </w:rPr>
      </w:pPr>
    </w:p>
    <w:p w14:paraId="4FAF7BB2" w14:textId="61C43D00" w:rsidR="00F358FE" w:rsidRDefault="00F358FE" w:rsidP="006B5429">
      <w:pPr>
        <w:rPr>
          <w:szCs w:val="24"/>
        </w:rPr>
      </w:pPr>
      <w:r>
        <w:rPr>
          <w:szCs w:val="24"/>
        </w:rPr>
        <w:t>King</w:t>
      </w:r>
      <w:r w:rsidR="008511C7">
        <w:rPr>
          <w:szCs w:val="24"/>
        </w:rPr>
        <w:t xml:space="preserve"> </w:t>
      </w:r>
      <w:r w:rsidRPr="00F33CE8">
        <w:rPr>
          <w:szCs w:val="24"/>
        </w:rPr>
        <w:t>Shaul</w:t>
      </w:r>
      <w:r w:rsidR="008511C7">
        <w:rPr>
          <w:szCs w:val="24"/>
        </w:rPr>
        <w:t xml:space="preserve"> </w:t>
      </w:r>
      <w:r w:rsidRPr="00F33CE8">
        <w:rPr>
          <w:szCs w:val="24"/>
        </w:rPr>
        <w:t>from</w:t>
      </w:r>
      <w:r w:rsidR="008511C7">
        <w:rPr>
          <w:szCs w:val="24"/>
        </w:rPr>
        <w:t xml:space="preserve"> </w:t>
      </w:r>
      <w:r w:rsidRPr="00F33CE8">
        <w:rPr>
          <w:szCs w:val="24"/>
        </w:rPr>
        <w:t>Binyamin</w:t>
      </w:r>
      <w:r w:rsidR="008511C7">
        <w:rPr>
          <w:szCs w:val="24"/>
        </w:rPr>
        <w:t xml:space="preserve"> </w:t>
      </w:r>
      <w:r w:rsidRPr="00F33CE8">
        <w:rPr>
          <w:szCs w:val="24"/>
        </w:rPr>
        <w:t>was</w:t>
      </w:r>
      <w:r w:rsidR="008511C7">
        <w:rPr>
          <w:szCs w:val="24"/>
        </w:rPr>
        <w:t xml:space="preserve"> </w:t>
      </w:r>
      <w:r w:rsidRPr="00F33CE8">
        <w:rPr>
          <w:szCs w:val="24"/>
        </w:rPr>
        <w:t>the</w:t>
      </w:r>
      <w:r w:rsidR="008511C7">
        <w:rPr>
          <w:szCs w:val="24"/>
        </w:rPr>
        <w:t xml:space="preserve"> </w:t>
      </w:r>
      <w:r w:rsidRPr="00F358FE">
        <w:rPr>
          <w:szCs w:val="24"/>
        </w:rPr>
        <w:t>first</w:t>
      </w:r>
      <w:r w:rsidR="008511C7">
        <w:rPr>
          <w:szCs w:val="24"/>
        </w:rPr>
        <w:t xml:space="preserve"> </w:t>
      </w:r>
      <w:r w:rsidRPr="00F33CE8">
        <w:rPr>
          <w:szCs w:val="24"/>
        </w:rPr>
        <w:t>of</w:t>
      </w:r>
      <w:r w:rsidR="008511C7">
        <w:rPr>
          <w:szCs w:val="24"/>
        </w:rPr>
        <w:t xml:space="preserve"> </w:t>
      </w:r>
      <w:r w:rsidRPr="00F33CE8">
        <w:rPr>
          <w:szCs w:val="24"/>
        </w:rPr>
        <w:t>the</w:t>
      </w:r>
      <w:r w:rsidR="008511C7">
        <w:rPr>
          <w:szCs w:val="24"/>
        </w:rPr>
        <w:t xml:space="preserve"> </w:t>
      </w:r>
      <w:r w:rsidRPr="00F33CE8">
        <w:rPr>
          <w:iCs/>
          <w:szCs w:val="24"/>
        </w:rPr>
        <w:t>Kings</w:t>
      </w:r>
      <w:r w:rsidRPr="00F33CE8">
        <w:rPr>
          <w:szCs w:val="24"/>
        </w:rPr>
        <w:t>,</w:t>
      </w:r>
      <w:r w:rsidR="008511C7">
        <w:rPr>
          <w:szCs w:val="24"/>
        </w:rPr>
        <w:t xml:space="preserve"> </w:t>
      </w:r>
      <w:r w:rsidRPr="00F33CE8">
        <w:rPr>
          <w:szCs w:val="24"/>
        </w:rPr>
        <w:t>while</w:t>
      </w:r>
      <w:r w:rsidR="008511C7">
        <w:rPr>
          <w:szCs w:val="24"/>
        </w:rPr>
        <w:t xml:space="preserve"> </w:t>
      </w:r>
      <w:r w:rsidRPr="00F33CE8">
        <w:rPr>
          <w:szCs w:val="24"/>
        </w:rPr>
        <w:t>D</w:t>
      </w:r>
      <w:r>
        <w:rPr>
          <w:szCs w:val="24"/>
        </w:rPr>
        <w:t>a</w:t>
      </w:r>
      <w:r w:rsidRPr="00F33CE8">
        <w:rPr>
          <w:szCs w:val="24"/>
        </w:rPr>
        <w:t>vid</w:t>
      </w:r>
      <w:r w:rsidR="008511C7">
        <w:rPr>
          <w:szCs w:val="24"/>
        </w:rPr>
        <w:t xml:space="preserve"> </w:t>
      </w:r>
      <w:r w:rsidRPr="00F33CE8">
        <w:rPr>
          <w:szCs w:val="24"/>
        </w:rPr>
        <w:t>from</w:t>
      </w:r>
      <w:r w:rsidR="008511C7">
        <w:rPr>
          <w:szCs w:val="24"/>
        </w:rPr>
        <w:t xml:space="preserve"> </w:t>
      </w:r>
      <w:r w:rsidRPr="00F33CE8">
        <w:rPr>
          <w:szCs w:val="24"/>
        </w:rPr>
        <w:t>Yehuda</w:t>
      </w:r>
      <w:r w:rsidR="008511C7">
        <w:rPr>
          <w:szCs w:val="24"/>
        </w:rPr>
        <w:t xml:space="preserve"> </w:t>
      </w:r>
      <w:r w:rsidRPr="00F33CE8">
        <w:rPr>
          <w:szCs w:val="24"/>
        </w:rPr>
        <w:t>followed</w:t>
      </w:r>
      <w:r w:rsidR="008511C7">
        <w:rPr>
          <w:szCs w:val="24"/>
        </w:rPr>
        <w:t xml:space="preserve"> </w:t>
      </w:r>
      <w:r w:rsidRPr="00F33CE8">
        <w:rPr>
          <w:szCs w:val="24"/>
        </w:rPr>
        <w:t>and</w:t>
      </w:r>
      <w:r w:rsidR="008511C7">
        <w:rPr>
          <w:szCs w:val="24"/>
        </w:rPr>
        <w:t xml:space="preserve"> </w:t>
      </w:r>
      <w:r w:rsidRPr="00F33CE8">
        <w:rPr>
          <w:szCs w:val="24"/>
        </w:rPr>
        <w:t>began</w:t>
      </w:r>
      <w:r w:rsidR="008511C7">
        <w:rPr>
          <w:szCs w:val="24"/>
        </w:rPr>
        <w:t xml:space="preserve"> </w:t>
      </w:r>
      <w:r w:rsidRPr="00F33CE8">
        <w:rPr>
          <w:szCs w:val="24"/>
        </w:rPr>
        <w:t>the</w:t>
      </w:r>
      <w:r w:rsidR="008511C7">
        <w:rPr>
          <w:szCs w:val="24"/>
        </w:rPr>
        <w:t xml:space="preserve"> </w:t>
      </w:r>
      <w:r w:rsidRPr="00F33CE8">
        <w:rPr>
          <w:szCs w:val="24"/>
        </w:rPr>
        <w:t>perpetual</w:t>
      </w:r>
      <w:r w:rsidR="008511C7">
        <w:rPr>
          <w:szCs w:val="24"/>
        </w:rPr>
        <w:t xml:space="preserve"> </w:t>
      </w:r>
      <w:r w:rsidRPr="00F33CE8">
        <w:rPr>
          <w:szCs w:val="24"/>
        </w:rPr>
        <w:t>Davidic</w:t>
      </w:r>
      <w:r w:rsidR="008511C7">
        <w:rPr>
          <w:szCs w:val="24"/>
        </w:rPr>
        <w:t xml:space="preserve"> </w:t>
      </w:r>
      <w:r w:rsidRPr="00F33CE8">
        <w:rPr>
          <w:szCs w:val="24"/>
        </w:rPr>
        <w:t>dynasty.</w:t>
      </w:r>
    </w:p>
    <w:p w14:paraId="1A294D68" w14:textId="77777777" w:rsidR="00F358FE" w:rsidRDefault="00F358FE" w:rsidP="006B5429">
      <w:pPr>
        <w:rPr>
          <w:szCs w:val="24"/>
        </w:rPr>
      </w:pPr>
    </w:p>
    <w:p w14:paraId="3D8B5E48" w14:textId="49C0CED0" w:rsidR="00F358FE" w:rsidRDefault="00F358FE" w:rsidP="001C3D9C">
      <w:pPr>
        <w:pStyle w:val="Heading2"/>
      </w:pPr>
      <w:bookmarkStart w:id="52" w:name="_Toc376043001"/>
      <w:bookmarkStart w:id="53" w:name="_Toc29814718"/>
      <w:bookmarkStart w:id="54" w:name="_Toc126703261"/>
      <w:bookmarkStart w:id="55" w:name="_Toc165223146"/>
      <w:r>
        <w:t>Building</w:t>
      </w:r>
      <w:r w:rsidR="008511C7">
        <w:t xml:space="preserve"> </w:t>
      </w:r>
      <w:r>
        <w:t>The</w:t>
      </w:r>
      <w:r w:rsidR="008511C7">
        <w:t xml:space="preserve"> </w:t>
      </w:r>
      <w:r w:rsidRPr="00F358FE">
        <w:t>Mishkan</w:t>
      </w:r>
      <w:bookmarkEnd w:id="52"/>
      <w:bookmarkEnd w:id="53"/>
      <w:bookmarkEnd w:id="54"/>
      <w:bookmarkEnd w:id="55"/>
    </w:p>
    <w:p w14:paraId="26ACBF48" w14:textId="77777777" w:rsidR="00F358FE" w:rsidRDefault="00F358FE" w:rsidP="006B5429">
      <w:pPr>
        <w:rPr>
          <w:szCs w:val="24"/>
        </w:rPr>
      </w:pPr>
    </w:p>
    <w:p w14:paraId="4C32FFCD" w14:textId="5BE2D565" w:rsidR="00F358FE" w:rsidRDefault="00F358FE" w:rsidP="006B5429">
      <w:pPr>
        <w:rPr>
          <w:szCs w:val="24"/>
        </w:rPr>
      </w:pPr>
      <w:r w:rsidRPr="001C3D9C">
        <w:rPr>
          <w:szCs w:val="24"/>
        </w:rPr>
        <w:t>Getting</w:t>
      </w:r>
      <w:r w:rsidR="008511C7">
        <w:rPr>
          <w:szCs w:val="24"/>
        </w:rPr>
        <w:t xml:space="preserve"> </w:t>
      </w:r>
      <w:r w:rsidRPr="001C3D9C">
        <w:rPr>
          <w:szCs w:val="24"/>
        </w:rPr>
        <w:t>closer</w:t>
      </w:r>
      <w:r w:rsidR="008511C7">
        <w:rPr>
          <w:szCs w:val="24"/>
        </w:rPr>
        <w:t xml:space="preserve"> </w:t>
      </w:r>
      <w:r w:rsidRPr="001C3D9C">
        <w:rPr>
          <w:szCs w:val="24"/>
        </w:rPr>
        <w:t>to</w:t>
      </w:r>
      <w:r w:rsidR="008511C7">
        <w:rPr>
          <w:szCs w:val="24"/>
        </w:rPr>
        <w:t xml:space="preserve"> </w:t>
      </w:r>
      <w:r w:rsidRPr="00F358FE">
        <w:rPr>
          <w:iCs/>
          <w:szCs w:val="24"/>
        </w:rPr>
        <w:t>HaShem</w:t>
      </w:r>
      <w:r w:rsidR="008511C7">
        <w:rPr>
          <w:szCs w:val="24"/>
        </w:rPr>
        <w:t xml:space="preserve"> </w:t>
      </w:r>
      <w:r w:rsidRPr="001C3D9C">
        <w:rPr>
          <w:szCs w:val="24"/>
        </w:rPr>
        <w:t>through</w:t>
      </w:r>
      <w:r w:rsidR="008511C7">
        <w:rPr>
          <w:szCs w:val="24"/>
        </w:rPr>
        <w:t xml:space="preserve"> </w:t>
      </w:r>
      <w:r w:rsidRPr="001C3D9C">
        <w:rPr>
          <w:szCs w:val="24"/>
        </w:rPr>
        <w:t>the</w:t>
      </w:r>
      <w:r w:rsidR="008511C7">
        <w:rPr>
          <w:szCs w:val="24"/>
        </w:rPr>
        <w:t xml:space="preserve"> </w:t>
      </w:r>
      <w:r w:rsidRPr="00F358FE">
        <w:rPr>
          <w:iCs/>
          <w:szCs w:val="24"/>
        </w:rPr>
        <w:t>Mishkan</w:t>
      </w:r>
      <w:r>
        <w:rPr>
          <w:szCs w:val="24"/>
        </w:rPr>
        <w:t>,</w:t>
      </w:r>
      <w:r w:rsidR="008511C7">
        <w:rPr>
          <w:szCs w:val="24"/>
        </w:rPr>
        <w:t xml:space="preserve"> </w:t>
      </w:r>
      <w:r>
        <w:rPr>
          <w:szCs w:val="24"/>
        </w:rPr>
        <w:t>the</w:t>
      </w:r>
      <w:r w:rsidR="008511C7">
        <w:rPr>
          <w:szCs w:val="24"/>
        </w:rPr>
        <w:t xml:space="preserve"> </w:t>
      </w:r>
      <w:r w:rsidRPr="00F358FE">
        <w:rPr>
          <w:szCs w:val="24"/>
        </w:rPr>
        <w:t>Tabernacle</w:t>
      </w:r>
      <w:r>
        <w:rPr>
          <w:szCs w:val="24"/>
        </w:rPr>
        <w:t>,</w:t>
      </w:r>
      <w:r w:rsidR="008511C7">
        <w:rPr>
          <w:szCs w:val="24"/>
        </w:rPr>
        <w:t xml:space="preserve"> </w:t>
      </w:r>
      <w:r w:rsidRPr="001C3D9C">
        <w:rPr>
          <w:szCs w:val="24"/>
        </w:rPr>
        <w:t>was</w:t>
      </w:r>
      <w:r w:rsidR="008511C7">
        <w:rPr>
          <w:szCs w:val="24"/>
        </w:rPr>
        <w:t xml:space="preserve"> </w:t>
      </w:r>
      <w:r w:rsidRPr="001C3D9C">
        <w:rPr>
          <w:szCs w:val="24"/>
        </w:rPr>
        <w:t>also</w:t>
      </w:r>
      <w:r w:rsidR="008511C7">
        <w:rPr>
          <w:szCs w:val="24"/>
        </w:rPr>
        <w:t xml:space="preserve"> </w:t>
      </w:r>
      <w:r w:rsidRPr="001C3D9C">
        <w:rPr>
          <w:szCs w:val="24"/>
        </w:rPr>
        <w:t>only</w:t>
      </w:r>
      <w:r w:rsidR="008511C7">
        <w:rPr>
          <w:szCs w:val="24"/>
        </w:rPr>
        <w:t xml:space="preserve"> </w:t>
      </w:r>
      <w:r w:rsidRPr="001C3D9C">
        <w:rPr>
          <w:szCs w:val="24"/>
        </w:rPr>
        <w:t>made</w:t>
      </w:r>
      <w:r w:rsidR="008511C7">
        <w:rPr>
          <w:szCs w:val="24"/>
        </w:rPr>
        <w:t xml:space="preserve"> </w:t>
      </w:r>
      <w:r w:rsidRPr="001C3D9C">
        <w:rPr>
          <w:szCs w:val="24"/>
        </w:rPr>
        <w:t>possible</w:t>
      </w:r>
      <w:r w:rsidR="008511C7">
        <w:rPr>
          <w:szCs w:val="24"/>
        </w:rPr>
        <w:t xml:space="preserve"> </w:t>
      </w:r>
      <w:r w:rsidRPr="001C3D9C">
        <w:rPr>
          <w:szCs w:val="24"/>
        </w:rPr>
        <w:t>by</w:t>
      </w:r>
      <w:r w:rsidR="008511C7">
        <w:rPr>
          <w:szCs w:val="24"/>
        </w:rPr>
        <w:t xml:space="preserve"> </w:t>
      </w:r>
      <w:r w:rsidRPr="001C3D9C">
        <w:rPr>
          <w:szCs w:val="24"/>
        </w:rPr>
        <w:t>the</w:t>
      </w:r>
      <w:r w:rsidR="008511C7">
        <w:rPr>
          <w:szCs w:val="24"/>
        </w:rPr>
        <w:t xml:space="preserve"> </w:t>
      </w:r>
      <w:r w:rsidRPr="001C3D9C">
        <w:rPr>
          <w:szCs w:val="24"/>
        </w:rPr>
        <w:t>joint</w:t>
      </w:r>
      <w:r w:rsidR="008511C7">
        <w:rPr>
          <w:szCs w:val="24"/>
        </w:rPr>
        <w:t xml:space="preserve"> </w:t>
      </w:r>
      <w:r w:rsidRPr="001C3D9C">
        <w:rPr>
          <w:szCs w:val="24"/>
        </w:rPr>
        <w:t>effort</w:t>
      </w:r>
      <w:r w:rsidR="008511C7">
        <w:rPr>
          <w:szCs w:val="24"/>
        </w:rPr>
        <w:t xml:space="preserve"> </w:t>
      </w:r>
      <w:r w:rsidRPr="001C3D9C">
        <w:rPr>
          <w:szCs w:val="24"/>
        </w:rPr>
        <w:t>of</w:t>
      </w:r>
      <w:r w:rsidR="008511C7">
        <w:rPr>
          <w:szCs w:val="24"/>
        </w:rPr>
        <w:t xml:space="preserve"> </w:t>
      </w:r>
      <w:r w:rsidRPr="001C3D9C">
        <w:rPr>
          <w:szCs w:val="24"/>
        </w:rPr>
        <w:t>Betzalel</w:t>
      </w:r>
      <w:r w:rsidR="008511C7">
        <w:rPr>
          <w:szCs w:val="24"/>
        </w:rPr>
        <w:t xml:space="preserve"> </w:t>
      </w:r>
      <w:r w:rsidRPr="001C3D9C">
        <w:rPr>
          <w:szCs w:val="24"/>
        </w:rPr>
        <w:t>from</w:t>
      </w:r>
      <w:r w:rsidR="008511C7">
        <w:rPr>
          <w:szCs w:val="24"/>
        </w:rPr>
        <w:t xml:space="preserve"> </w:t>
      </w:r>
      <w:r w:rsidRPr="001C3D9C">
        <w:rPr>
          <w:szCs w:val="24"/>
        </w:rPr>
        <w:t>the</w:t>
      </w:r>
      <w:r w:rsidR="008511C7">
        <w:rPr>
          <w:szCs w:val="24"/>
        </w:rPr>
        <w:t xml:space="preserve"> </w:t>
      </w:r>
      <w:r w:rsidRPr="00F358FE">
        <w:rPr>
          <w:szCs w:val="24"/>
        </w:rPr>
        <w:t>tribe</w:t>
      </w:r>
      <w:r w:rsidR="008511C7">
        <w:rPr>
          <w:szCs w:val="24"/>
        </w:rPr>
        <w:t xml:space="preserve"> </w:t>
      </w:r>
      <w:r w:rsidRPr="001C3D9C">
        <w:rPr>
          <w:szCs w:val="24"/>
        </w:rPr>
        <w:t>of</w:t>
      </w:r>
      <w:r w:rsidR="008511C7">
        <w:rPr>
          <w:szCs w:val="24"/>
        </w:rPr>
        <w:t xml:space="preserve"> </w:t>
      </w:r>
      <w:r w:rsidRPr="001C3D9C">
        <w:rPr>
          <w:szCs w:val="24"/>
        </w:rPr>
        <w:t>Yehuda</w:t>
      </w:r>
      <w:r>
        <w:rPr>
          <w:szCs w:val="24"/>
        </w:rPr>
        <w:t>,</w:t>
      </w:r>
      <w:r w:rsidR="008511C7">
        <w:rPr>
          <w:szCs w:val="24"/>
        </w:rPr>
        <w:t xml:space="preserve">  </w:t>
      </w:r>
      <w:r w:rsidRPr="001C3D9C">
        <w:rPr>
          <w:szCs w:val="24"/>
        </w:rPr>
        <w:t>who</w:t>
      </w:r>
      <w:r w:rsidR="008511C7">
        <w:rPr>
          <w:szCs w:val="24"/>
        </w:rPr>
        <w:t xml:space="preserve"> </w:t>
      </w:r>
      <w:r w:rsidRPr="001C3D9C">
        <w:rPr>
          <w:szCs w:val="24"/>
        </w:rPr>
        <w:t>led</w:t>
      </w:r>
      <w:r w:rsidR="008511C7">
        <w:rPr>
          <w:szCs w:val="24"/>
        </w:rPr>
        <w:t xml:space="preserve"> </w:t>
      </w:r>
      <w:r w:rsidRPr="001C3D9C">
        <w:rPr>
          <w:szCs w:val="24"/>
        </w:rPr>
        <w:t>the</w:t>
      </w:r>
      <w:r w:rsidR="008511C7">
        <w:rPr>
          <w:szCs w:val="24"/>
        </w:rPr>
        <w:t xml:space="preserve"> </w:t>
      </w:r>
      <w:r w:rsidRPr="001C3D9C">
        <w:rPr>
          <w:szCs w:val="24"/>
        </w:rPr>
        <w:t>assembly</w:t>
      </w:r>
      <w:r>
        <w:rPr>
          <w:szCs w:val="24"/>
        </w:rPr>
        <w:t>,</w:t>
      </w:r>
      <w:r w:rsidR="008511C7">
        <w:rPr>
          <w:szCs w:val="24"/>
        </w:rPr>
        <w:t xml:space="preserve"> </w:t>
      </w:r>
      <w:r w:rsidRPr="001C3D9C">
        <w:rPr>
          <w:szCs w:val="24"/>
        </w:rPr>
        <w:t>and</w:t>
      </w:r>
      <w:r w:rsidR="008511C7">
        <w:rPr>
          <w:szCs w:val="24"/>
        </w:rPr>
        <w:t xml:space="preserve"> </w:t>
      </w:r>
      <w:r w:rsidRPr="001C3D9C">
        <w:rPr>
          <w:szCs w:val="24"/>
        </w:rPr>
        <w:t>Ahali</w:t>
      </w:r>
      <w:r w:rsidRPr="00195973">
        <w:rPr>
          <w:szCs w:val="24"/>
        </w:rPr>
        <w:t>av</w:t>
      </w:r>
      <w:r w:rsidR="008511C7">
        <w:rPr>
          <w:szCs w:val="24"/>
        </w:rPr>
        <w:t xml:space="preserve"> </w:t>
      </w:r>
      <w:r w:rsidRPr="001C3D9C">
        <w:rPr>
          <w:szCs w:val="24"/>
        </w:rPr>
        <w:t>who</w:t>
      </w:r>
      <w:r w:rsidR="008511C7">
        <w:rPr>
          <w:szCs w:val="24"/>
        </w:rPr>
        <w:t xml:space="preserve"> </w:t>
      </w:r>
      <w:r w:rsidRPr="001C3D9C">
        <w:rPr>
          <w:szCs w:val="24"/>
        </w:rPr>
        <w:t>hailed</w:t>
      </w:r>
      <w:r w:rsidR="008511C7">
        <w:rPr>
          <w:szCs w:val="24"/>
        </w:rPr>
        <w:t xml:space="preserve"> </w:t>
      </w:r>
      <w:r w:rsidRPr="001C3D9C">
        <w:rPr>
          <w:szCs w:val="24"/>
        </w:rPr>
        <w:t>from</w:t>
      </w:r>
      <w:r w:rsidR="008511C7">
        <w:rPr>
          <w:szCs w:val="24"/>
        </w:rPr>
        <w:t xml:space="preserve"> </w:t>
      </w:r>
      <w:r w:rsidRPr="001C3D9C">
        <w:rPr>
          <w:szCs w:val="24"/>
        </w:rPr>
        <w:t>Dan.</w:t>
      </w:r>
      <w:r>
        <w:rPr>
          <w:rStyle w:val="FootnoteReference"/>
          <w:szCs w:val="24"/>
        </w:rPr>
        <w:footnoteReference w:id="80"/>
      </w:r>
    </w:p>
    <w:p w14:paraId="5B8C42B9" w14:textId="77777777" w:rsidR="00F358FE" w:rsidRDefault="00F358FE" w:rsidP="006B5429">
      <w:pPr>
        <w:rPr>
          <w:szCs w:val="24"/>
        </w:rPr>
      </w:pPr>
    </w:p>
    <w:p w14:paraId="2EE89896" w14:textId="5E18F978" w:rsidR="00F358FE" w:rsidRDefault="00F358FE" w:rsidP="00B86619">
      <w:pPr>
        <w:pStyle w:val="Heading2"/>
      </w:pPr>
      <w:bookmarkStart w:id="56" w:name="_Toc376043002"/>
      <w:bookmarkStart w:id="57" w:name="_Toc29814719"/>
      <w:bookmarkStart w:id="58" w:name="_Toc126703262"/>
      <w:bookmarkStart w:id="59" w:name="_Toc165223147"/>
      <w:r w:rsidRPr="00F358FE">
        <w:t>Two</w:t>
      </w:r>
      <w:r w:rsidR="008511C7">
        <w:t xml:space="preserve"> </w:t>
      </w:r>
      <w:r>
        <w:t>Become</w:t>
      </w:r>
      <w:r w:rsidR="008511C7">
        <w:t xml:space="preserve"> </w:t>
      </w:r>
      <w:r w:rsidRPr="00F358FE">
        <w:t>One</w:t>
      </w:r>
      <w:bookmarkEnd w:id="56"/>
      <w:bookmarkEnd w:id="57"/>
      <w:bookmarkEnd w:id="58"/>
      <w:bookmarkEnd w:id="59"/>
    </w:p>
    <w:p w14:paraId="2C32831E" w14:textId="77777777" w:rsidR="00F358FE" w:rsidRDefault="00F358FE" w:rsidP="006B5429">
      <w:pPr>
        <w:rPr>
          <w:szCs w:val="24"/>
        </w:rPr>
      </w:pPr>
    </w:p>
    <w:p w14:paraId="0E631D55" w14:textId="0C0D5ADD" w:rsidR="000801C5" w:rsidRDefault="000801C5" w:rsidP="000801C5">
      <w:pPr>
        <w:rPr>
          <w:szCs w:val="24"/>
        </w:rPr>
      </w:pPr>
      <w:r w:rsidRPr="000801C5">
        <w:rPr>
          <w:szCs w:val="24"/>
        </w:rPr>
        <w:t>Yehezchel chapter 37 offers an uplifting vision of the unity that will be restored during the Messianic Era, a healing of the bitter divisions between Ephraim’s Northern Kingdom, centered in Samaria, and Yehudah’s monarchy, located in Yerushalayim. Dramatically portraying the peace that will reign at the End of Days, Ha</w:t>
      </w:r>
      <w:r>
        <w:rPr>
          <w:szCs w:val="24"/>
        </w:rPr>
        <w:t>S</w:t>
      </w:r>
      <w:r w:rsidRPr="000801C5">
        <w:rPr>
          <w:szCs w:val="24"/>
        </w:rPr>
        <w:t>hem commands Yehe</w:t>
      </w:r>
      <w:r>
        <w:rPr>
          <w:szCs w:val="24"/>
        </w:rPr>
        <w:t>zch</w:t>
      </w:r>
      <w:r w:rsidRPr="000801C5">
        <w:rPr>
          <w:szCs w:val="24"/>
        </w:rPr>
        <w:t xml:space="preserve">el to take two staffs, one representing </w:t>
      </w:r>
      <w:r>
        <w:rPr>
          <w:szCs w:val="24"/>
        </w:rPr>
        <w:t>the king</w:t>
      </w:r>
      <w:r w:rsidR="007533E8">
        <w:rPr>
          <w:szCs w:val="24"/>
        </w:rPr>
        <w:t>dom</w:t>
      </w:r>
      <w:r>
        <w:rPr>
          <w:szCs w:val="24"/>
        </w:rPr>
        <w:t xml:space="preserve"> of</w:t>
      </w:r>
      <w:r w:rsidRPr="000801C5">
        <w:rPr>
          <w:szCs w:val="24"/>
        </w:rPr>
        <w:t xml:space="preserve"> Yehudah and the other </w:t>
      </w:r>
      <w:r>
        <w:rPr>
          <w:szCs w:val="24"/>
        </w:rPr>
        <w:t>king</w:t>
      </w:r>
      <w:r w:rsidR="007533E8">
        <w:rPr>
          <w:szCs w:val="24"/>
        </w:rPr>
        <w:t>dom</w:t>
      </w:r>
      <w:r>
        <w:rPr>
          <w:szCs w:val="24"/>
        </w:rPr>
        <w:t xml:space="preserve"> of</w:t>
      </w:r>
      <w:r w:rsidRPr="000801C5">
        <w:rPr>
          <w:szCs w:val="24"/>
        </w:rPr>
        <w:t xml:space="preserve"> </w:t>
      </w:r>
      <w:r>
        <w:rPr>
          <w:szCs w:val="24"/>
        </w:rPr>
        <w:t>I</w:t>
      </w:r>
      <w:r w:rsidRPr="000801C5">
        <w:rPr>
          <w:szCs w:val="24"/>
        </w:rPr>
        <w:t>srael, and miraculously fuse them into one. The two warring monarchies similarly will be reunited during messianic times.</w:t>
      </w:r>
    </w:p>
    <w:p w14:paraId="16412E1F" w14:textId="77777777" w:rsidR="000801C5" w:rsidRDefault="000801C5" w:rsidP="006B5429">
      <w:pPr>
        <w:rPr>
          <w:szCs w:val="24"/>
        </w:rPr>
      </w:pPr>
    </w:p>
    <w:p w14:paraId="28DCDA76" w14:textId="487AC100" w:rsidR="00F358FE" w:rsidRPr="00B86619" w:rsidRDefault="00F358FE" w:rsidP="00B86619">
      <w:pPr>
        <w:ind w:left="288" w:right="288"/>
        <w:rPr>
          <w:i/>
          <w:szCs w:val="24"/>
        </w:rPr>
      </w:pPr>
      <w:r w:rsidRPr="00B86619">
        <w:rPr>
          <w:b/>
          <w:i/>
          <w:szCs w:val="24"/>
        </w:rPr>
        <w:t>Yehezchel</w:t>
      </w:r>
      <w:r w:rsidR="008511C7">
        <w:rPr>
          <w:b/>
          <w:i/>
          <w:szCs w:val="24"/>
        </w:rPr>
        <w:t xml:space="preserve"> </w:t>
      </w:r>
      <w:r w:rsidRPr="00B86619">
        <w:rPr>
          <w:b/>
          <w:i/>
          <w:szCs w:val="24"/>
        </w:rPr>
        <w:t>(Ezekiel)</w:t>
      </w:r>
      <w:r w:rsidR="008511C7">
        <w:rPr>
          <w:b/>
          <w:i/>
          <w:szCs w:val="24"/>
        </w:rPr>
        <w:t xml:space="preserve"> </w:t>
      </w:r>
      <w:r w:rsidRPr="00B86619">
        <w:rPr>
          <w:b/>
          <w:i/>
          <w:szCs w:val="24"/>
        </w:rPr>
        <w:t>37:16</w:t>
      </w:r>
      <w:r w:rsidR="008511C7">
        <w:rPr>
          <w:i/>
          <w:szCs w:val="24"/>
        </w:rPr>
        <w:t xml:space="preserve"> </w:t>
      </w:r>
      <w:r w:rsidRPr="00B86619">
        <w:rPr>
          <w:i/>
          <w:szCs w:val="24"/>
        </w:rPr>
        <w:t>Moreover,</w:t>
      </w:r>
      <w:r w:rsidR="008511C7">
        <w:rPr>
          <w:i/>
          <w:szCs w:val="24"/>
        </w:rPr>
        <w:t xml:space="preserve"> </w:t>
      </w:r>
      <w:r w:rsidRPr="00B86619">
        <w:rPr>
          <w:i/>
          <w:szCs w:val="24"/>
        </w:rPr>
        <w:t>thou</w:t>
      </w:r>
      <w:r w:rsidR="008511C7">
        <w:rPr>
          <w:i/>
          <w:szCs w:val="24"/>
        </w:rPr>
        <w:t xml:space="preserve"> </w:t>
      </w:r>
      <w:r w:rsidRPr="00B86619">
        <w:rPr>
          <w:i/>
          <w:szCs w:val="24"/>
        </w:rPr>
        <w:t>son</w:t>
      </w:r>
      <w:r w:rsidR="008511C7">
        <w:rPr>
          <w:i/>
          <w:szCs w:val="24"/>
        </w:rPr>
        <w:t xml:space="preserve"> </w:t>
      </w:r>
      <w:r w:rsidRPr="00B86619">
        <w:rPr>
          <w:i/>
          <w:szCs w:val="24"/>
        </w:rPr>
        <w:t>of</w:t>
      </w:r>
      <w:r w:rsidR="008511C7">
        <w:rPr>
          <w:i/>
          <w:szCs w:val="24"/>
        </w:rPr>
        <w:t xml:space="preserve"> </w:t>
      </w:r>
      <w:r w:rsidRPr="00B86619">
        <w:rPr>
          <w:i/>
          <w:szCs w:val="24"/>
        </w:rPr>
        <w:t>man,</w:t>
      </w:r>
      <w:r w:rsidR="008511C7">
        <w:rPr>
          <w:i/>
          <w:szCs w:val="24"/>
        </w:rPr>
        <w:t xml:space="preserve"> </w:t>
      </w:r>
      <w:r w:rsidRPr="00B86619">
        <w:rPr>
          <w:i/>
          <w:szCs w:val="24"/>
        </w:rPr>
        <w:t>take</w:t>
      </w:r>
      <w:r w:rsidR="008511C7">
        <w:rPr>
          <w:i/>
          <w:szCs w:val="24"/>
        </w:rPr>
        <w:t xml:space="preserve"> </w:t>
      </w:r>
      <w:r w:rsidRPr="00B86619">
        <w:rPr>
          <w:i/>
          <w:szCs w:val="24"/>
        </w:rPr>
        <w:t>thee</w:t>
      </w:r>
      <w:r w:rsidR="008511C7">
        <w:rPr>
          <w:i/>
          <w:szCs w:val="24"/>
        </w:rPr>
        <w:t xml:space="preserve"> </w:t>
      </w:r>
      <w:r w:rsidRPr="00F358FE">
        <w:rPr>
          <w:i/>
          <w:szCs w:val="24"/>
        </w:rPr>
        <w:t>one</w:t>
      </w:r>
      <w:r w:rsidR="008511C7">
        <w:rPr>
          <w:i/>
          <w:szCs w:val="24"/>
        </w:rPr>
        <w:t xml:space="preserve"> </w:t>
      </w:r>
      <w:r w:rsidRPr="00B86619">
        <w:rPr>
          <w:i/>
          <w:szCs w:val="24"/>
        </w:rPr>
        <w:t>stick,</w:t>
      </w:r>
      <w:r w:rsidR="008511C7">
        <w:rPr>
          <w:i/>
          <w:szCs w:val="24"/>
        </w:rPr>
        <w:t xml:space="preserve"> </w:t>
      </w:r>
      <w:r w:rsidRPr="00B86619">
        <w:rPr>
          <w:i/>
          <w:szCs w:val="24"/>
        </w:rPr>
        <w:t>and</w:t>
      </w:r>
      <w:r w:rsidR="008511C7">
        <w:rPr>
          <w:i/>
          <w:szCs w:val="24"/>
        </w:rPr>
        <w:t xml:space="preserve"> </w:t>
      </w:r>
      <w:r w:rsidRPr="00B86619">
        <w:rPr>
          <w:i/>
          <w:szCs w:val="24"/>
        </w:rPr>
        <w:t>write</w:t>
      </w:r>
      <w:r w:rsidR="008511C7">
        <w:rPr>
          <w:i/>
          <w:szCs w:val="24"/>
        </w:rPr>
        <w:t xml:space="preserve"> </w:t>
      </w:r>
      <w:r w:rsidRPr="00B86619">
        <w:rPr>
          <w:i/>
          <w:szCs w:val="24"/>
        </w:rPr>
        <w:t>upon</w:t>
      </w:r>
      <w:r w:rsidR="008511C7">
        <w:rPr>
          <w:i/>
          <w:szCs w:val="24"/>
        </w:rPr>
        <w:t xml:space="preserve"> </w:t>
      </w:r>
      <w:r w:rsidRPr="00B86619">
        <w:rPr>
          <w:i/>
          <w:szCs w:val="24"/>
        </w:rPr>
        <w:t>it,</w:t>
      </w:r>
      <w:r w:rsidR="008511C7">
        <w:rPr>
          <w:i/>
          <w:szCs w:val="24"/>
        </w:rPr>
        <w:t xml:space="preserve"> </w:t>
      </w:r>
      <w:r w:rsidRPr="00B86619">
        <w:rPr>
          <w:i/>
          <w:szCs w:val="24"/>
        </w:rPr>
        <w:t>For</w:t>
      </w:r>
      <w:r w:rsidR="008511C7">
        <w:rPr>
          <w:i/>
          <w:szCs w:val="24"/>
        </w:rPr>
        <w:t xml:space="preserve"> </w:t>
      </w:r>
      <w:r w:rsidRPr="00B86619">
        <w:rPr>
          <w:i/>
          <w:szCs w:val="24"/>
        </w:rPr>
        <w:t>Judah,</w:t>
      </w:r>
      <w:r w:rsidR="008511C7">
        <w:rPr>
          <w:i/>
          <w:szCs w:val="24"/>
        </w:rPr>
        <w:t xml:space="preserve"> </w:t>
      </w:r>
      <w:r w:rsidRPr="00B86619">
        <w:rPr>
          <w:i/>
          <w:szCs w:val="24"/>
        </w:rPr>
        <w:t>and</w:t>
      </w:r>
      <w:r w:rsidR="008511C7">
        <w:rPr>
          <w:i/>
          <w:szCs w:val="24"/>
        </w:rPr>
        <w:t xml:space="preserve"> </w:t>
      </w:r>
      <w:r w:rsidRPr="00B86619">
        <w:rPr>
          <w:i/>
          <w:szCs w:val="24"/>
        </w:rPr>
        <w:t>for</w:t>
      </w:r>
      <w:r w:rsidR="008511C7">
        <w:rPr>
          <w:i/>
          <w:szCs w:val="24"/>
        </w:rPr>
        <w:t xml:space="preserve"> </w:t>
      </w:r>
      <w:r w:rsidRPr="00B86619">
        <w:rPr>
          <w:i/>
          <w:szCs w:val="24"/>
        </w:rPr>
        <w:t>the</w:t>
      </w:r>
      <w:r w:rsidR="008511C7">
        <w:rPr>
          <w:i/>
          <w:szCs w:val="24"/>
        </w:rPr>
        <w:t xml:space="preserve"> </w:t>
      </w:r>
      <w:r w:rsidRPr="00B86619">
        <w:rPr>
          <w:i/>
          <w:szCs w:val="24"/>
        </w:rPr>
        <w:t>children</w:t>
      </w:r>
      <w:r w:rsidR="008511C7">
        <w:rPr>
          <w:i/>
          <w:szCs w:val="24"/>
        </w:rPr>
        <w:t xml:space="preserve"> </w:t>
      </w:r>
      <w:r w:rsidRPr="00B86619">
        <w:rPr>
          <w:i/>
          <w:szCs w:val="24"/>
        </w:rPr>
        <w:t>of</w:t>
      </w:r>
      <w:r w:rsidR="008511C7">
        <w:rPr>
          <w:i/>
          <w:szCs w:val="24"/>
        </w:rPr>
        <w:t xml:space="preserve"> </w:t>
      </w:r>
      <w:r w:rsidRPr="00B86619">
        <w:rPr>
          <w:i/>
          <w:szCs w:val="24"/>
        </w:rPr>
        <w:t>Israel</w:t>
      </w:r>
      <w:r w:rsidR="008511C7">
        <w:rPr>
          <w:i/>
          <w:szCs w:val="24"/>
        </w:rPr>
        <w:t xml:space="preserve"> </w:t>
      </w:r>
      <w:r w:rsidRPr="00B86619">
        <w:rPr>
          <w:i/>
          <w:szCs w:val="24"/>
        </w:rPr>
        <w:t>his</w:t>
      </w:r>
      <w:r w:rsidR="008511C7">
        <w:rPr>
          <w:i/>
          <w:szCs w:val="24"/>
        </w:rPr>
        <w:t xml:space="preserve"> </w:t>
      </w:r>
      <w:r w:rsidRPr="00B86619">
        <w:rPr>
          <w:i/>
          <w:szCs w:val="24"/>
        </w:rPr>
        <w:t>companions:</w:t>
      </w:r>
      <w:r w:rsidR="008511C7">
        <w:rPr>
          <w:i/>
          <w:szCs w:val="24"/>
        </w:rPr>
        <w:t xml:space="preserve"> </w:t>
      </w:r>
      <w:r w:rsidRPr="00B86619">
        <w:rPr>
          <w:i/>
          <w:szCs w:val="24"/>
        </w:rPr>
        <w:t>then</w:t>
      </w:r>
      <w:r w:rsidR="008511C7">
        <w:rPr>
          <w:i/>
          <w:szCs w:val="24"/>
        </w:rPr>
        <w:t xml:space="preserve"> </w:t>
      </w:r>
      <w:r w:rsidRPr="00B86619">
        <w:rPr>
          <w:i/>
          <w:szCs w:val="24"/>
        </w:rPr>
        <w:t>take</w:t>
      </w:r>
      <w:r w:rsidR="008511C7">
        <w:rPr>
          <w:i/>
          <w:szCs w:val="24"/>
        </w:rPr>
        <w:t xml:space="preserve"> </w:t>
      </w:r>
      <w:r w:rsidRPr="00B86619">
        <w:rPr>
          <w:i/>
          <w:szCs w:val="24"/>
        </w:rPr>
        <w:t>another</w:t>
      </w:r>
      <w:r w:rsidR="008511C7">
        <w:rPr>
          <w:i/>
          <w:szCs w:val="24"/>
        </w:rPr>
        <w:t xml:space="preserve"> </w:t>
      </w:r>
      <w:r w:rsidRPr="00B86619">
        <w:rPr>
          <w:i/>
          <w:szCs w:val="24"/>
        </w:rPr>
        <w:t>stick,</w:t>
      </w:r>
      <w:r w:rsidR="008511C7">
        <w:rPr>
          <w:i/>
          <w:szCs w:val="24"/>
        </w:rPr>
        <w:t xml:space="preserve"> </w:t>
      </w:r>
      <w:r w:rsidRPr="00B86619">
        <w:rPr>
          <w:i/>
          <w:szCs w:val="24"/>
        </w:rPr>
        <w:t>and</w:t>
      </w:r>
      <w:r w:rsidR="008511C7">
        <w:rPr>
          <w:i/>
          <w:szCs w:val="24"/>
        </w:rPr>
        <w:t xml:space="preserve"> </w:t>
      </w:r>
      <w:r w:rsidRPr="00B86619">
        <w:rPr>
          <w:i/>
          <w:szCs w:val="24"/>
        </w:rPr>
        <w:t>write</w:t>
      </w:r>
      <w:r w:rsidR="008511C7">
        <w:rPr>
          <w:i/>
          <w:szCs w:val="24"/>
        </w:rPr>
        <w:t xml:space="preserve"> </w:t>
      </w:r>
      <w:r w:rsidRPr="00B86619">
        <w:rPr>
          <w:i/>
          <w:szCs w:val="24"/>
        </w:rPr>
        <w:t>upon</w:t>
      </w:r>
      <w:r w:rsidR="008511C7">
        <w:rPr>
          <w:i/>
          <w:szCs w:val="24"/>
        </w:rPr>
        <w:t xml:space="preserve"> </w:t>
      </w:r>
      <w:r w:rsidRPr="00B86619">
        <w:rPr>
          <w:i/>
          <w:szCs w:val="24"/>
        </w:rPr>
        <w:t>it,</w:t>
      </w:r>
      <w:r w:rsidR="008511C7">
        <w:rPr>
          <w:i/>
          <w:szCs w:val="24"/>
        </w:rPr>
        <w:t xml:space="preserve"> </w:t>
      </w:r>
      <w:r w:rsidRPr="00B86619">
        <w:rPr>
          <w:i/>
          <w:szCs w:val="24"/>
        </w:rPr>
        <w:t>For</w:t>
      </w:r>
      <w:r w:rsidR="008511C7">
        <w:rPr>
          <w:i/>
          <w:szCs w:val="24"/>
        </w:rPr>
        <w:t xml:space="preserve"> </w:t>
      </w:r>
      <w:r w:rsidRPr="00F358FE">
        <w:rPr>
          <w:i/>
          <w:szCs w:val="24"/>
        </w:rPr>
        <w:t>Joseph</w:t>
      </w:r>
      <w:r w:rsidRPr="00B86619">
        <w:rPr>
          <w:i/>
          <w:szCs w:val="24"/>
        </w:rPr>
        <w:t>,</w:t>
      </w:r>
      <w:r w:rsidR="008511C7">
        <w:rPr>
          <w:i/>
          <w:szCs w:val="24"/>
        </w:rPr>
        <w:t xml:space="preserve"> </w:t>
      </w:r>
      <w:r w:rsidRPr="00B86619">
        <w:rPr>
          <w:i/>
          <w:szCs w:val="24"/>
        </w:rPr>
        <w:t>the</w:t>
      </w:r>
      <w:r w:rsidR="008511C7">
        <w:rPr>
          <w:i/>
          <w:szCs w:val="24"/>
        </w:rPr>
        <w:t xml:space="preserve"> </w:t>
      </w:r>
      <w:r w:rsidRPr="00B86619">
        <w:rPr>
          <w:i/>
          <w:szCs w:val="24"/>
        </w:rPr>
        <w:t>stick</w:t>
      </w:r>
      <w:r w:rsidR="008511C7">
        <w:rPr>
          <w:i/>
          <w:szCs w:val="24"/>
        </w:rPr>
        <w:t xml:space="preserve"> </w:t>
      </w:r>
      <w:r w:rsidRPr="00B86619">
        <w:rPr>
          <w:i/>
          <w:szCs w:val="24"/>
        </w:rPr>
        <w:t>of</w:t>
      </w:r>
      <w:r w:rsidR="008511C7">
        <w:rPr>
          <w:i/>
          <w:szCs w:val="24"/>
        </w:rPr>
        <w:t xml:space="preserve"> </w:t>
      </w:r>
      <w:r w:rsidRPr="00B86619">
        <w:rPr>
          <w:i/>
          <w:szCs w:val="24"/>
        </w:rPr>
        <w:t>Ephraim,</w:t>
      </w:r>
      <w:r w:rsidR="008511C7">
        <w:rPr>
          <w:i/>
          <w:szCs w:val="24"/>
        </w:rPr>
        <w:t xml:space="preserve"> </w:t>
      </w:r>
      <w:r w:rsidRPr="00B86619">
        <w:rPr>
          <w:i/>
          <w:szCs w:val="24"/>
        </w:rPr>
        <w:t>and</w:t>
      </w:r>
      <w:r w:rsidR="008511C7">
        <w:rPr>
          <w:i/>
          <w:szCs w:val="24"/>
        </w:rPr>
        <w:t xml:space="preserve"> </w:t>
      </w:r>
      <w:r w:rsidRPr="00B86619">
        <w:rPr>
          <w:i/>
          <w:szCs w:val="24"/>
        </w:rPr>
        <w:t>for</w:t>
      </w:r>
      <w:r w:rsidR="008511C7">
        <w:rPr>
          <w:i/>
          <w:szCs w:val="24"/>
        </w:rPr>
        <w:t xml:space="preserve"> </w:t>
      </w:r>
      <w:r w:rsidRPr="00B86619">
        <w:rPr>
          <w:i/>
          <w:szCs w:val="24"/>
        </w:rPr>
        <w:t>all</w:t>
      </w:r>
      <w:r w:rsidR="008511C7">
        <w:rPr>
          <w:i/>
          <w:szCs w:val="24"/>
        </w:rPr>
        <w:t xml:space="preserve"> </w:t>
      </w:r>
      <w:r w:rsidRPr="00B86619">
        <w:rPr>
          <w:i/>
          <w:szCs w:val="24"/>
        </w:rPr>
        <w:t>the</w:t>
      </w:r>
      <w:r w:rsidR="008511C7">
        <w:rPr>
          <w:i/>
          <w:szCs w:val="24"/>
        </w:rPr>
        <w:t xml:space="preserve"> </w:t>
      </w:r>
      <w:r w:rsidRPr="00B86619">
        <w:rPr>
          <w:i/>
          <w:szCs w:val="24"/>
        </w:rPr>
        <w:t>house</w:t>
      </w:r>
      <w:r w:rsidR="008511C7">
        <w:rPr>
          <w:i/>
          <w:szCs w:val="24"/>
        </w:rPr>
        <w:t xml:space="preserve"> </w:t>
      </w:r>
      <w:r w:rsidRPr="00B86619">
        <w:rPr>
          <w:i/>
          <w:szCs w:val="24"/>
        </w:rPr>
        <w:t>of</w:t>
      </w:r>
      <w:r w:rsidR="008511C7">
        <w:rPr>
          <w:i/>
          <w:szCs w:val="24"/>
        </w:rPr>
        <w:t xml:space="preserve"> </w:t>
      </w:r>
      <w:r w:rsidRPr="00B86619">
        <w:rPr>
          <w:i/>
          <w:szCs w:val="24"/>
        </w:rPr>
        <w:t>Israel</w:t>
      </w:r>
      <w:r w:rsidR="008511C7">
        <w:rPr>
          <w:i/>
          <w:szCs w:val="24"/>
        </w:rPr>
        <w:t xml:space="preserve"> </w:t>
      </w:r>
      <w:r w:rsidRPr="00B86619">
        <w:rPr>
          <w:i/>
          <w:szCs w:val="24"/>
        </w:rPr>
        <w:t>his</w:t>
      </w:r>
      <w:r w:rsidR="008511C7">
        <w:rPr>
          <w:i/>
          <w:szCs w:val="24"/>
        </w:rPr>
        <w:t xml:space="preserve"> </w:t>
      </w:r>
      <w:r w:rsidRPr="00B86619">
        <w:rPr>
          <w:i/>
          <w:szCs w:val="24"/>
        </w:rPr>
        <w:t>companions:</w:t>
      </w:r>
      <w:r w:rsidR="008511C7">
        <w:rPr>
          <w:i/>
          <w:szCs w:val="24"/>
        </w:rPr>
        <w:t xml:space="preserve"> </w:t>
      </w:r>
      <w:r w:rsidRPr="00B86619">
        <w:rPr>
          <w:i/>
          <w:szCs w:val="24"/>
        </w:rPr>
        <w:t>17</w:t>
      </w:r>
      <w:r w:rsidR="008511C7">
        <w:rPr>
          <w:i/>
          <w:szCs w:val="24"/>
        </w:rPr>
        <w:t xml:space="preserve">  </w:t>
      </w:r>
      <w:r w:rsidRPr="00B86619">
        <w:rPr>
          <w:i/>
          <w:szCs w:val="24"/>
        </w:rPr>
        <w:t>And</w:t>
      </w:r>
      <w:r w:rsidR="008511C7">
        <w:rPr>
          <w:i/>
          <w:szCs w:val="24"/>
        </w:rPr>
        <w:t xml:space="preserve"> </w:t>
      </w:r>
      <w:r w:rsidRPr="00B86619">
        <w:rPr>
          <w:i/>
          <w:szCs w:val="24"/>
        </w:rPr>
        <w:t>join</w:t>
      </w:r>
      <w:r w:rsidR="008511C7">
        <w:rPr>
          <w:i/>
          <w:szCs w:val="24"/>
        </w:rPr>
        <w:t xml:space="preserve"> </w:t>
      </w:r>
      <w:r w:rsidRPr="00B86619">
        <w:rPr>
          <w:i/>
          <w:szCs w:val="24"/>
        </w:rPr>
        <w:t>them</w:t>
      </w:r>
      <w:r w:rsidR="008511C7">
        <w:rPr>
          <w:i/>
          <w:szCs w:val="24"/>
        </w:rPr>
        <w:t xml:space="preserve"> </w:t>
      </w:r>
      <w:r w:rsidRPr="00F358FE">
        <w:rPr>
          <w:i/>
          <w:szCs w:val="24"/>
        </w:rPr>
        <w:t>one</w:t>
      </w:r>
      <w:r w:rsidR="008511C7">
        <w:rPr>
          <w:i/>
          <w:szCs w:val="24"/>
        </w:rPr>
        <w:t xml:space="preserve"> </w:t>
      </w:r>
      <w:r w:rsidRPr="00B86619">
        <w:rPr>
          <w:i/>
          <w:szCs w:val="24"/>
        </w:rPr>
        <w:t>to</w:t>
      </w:r>
      <w:r w:rsidR="008511C7">
        <w:rPr>
          <w:i/>
          <w:szCs w:val="24"/>
        </w:rPr>
        <w:t xml:space="preserve"> </w:t>
      </w:r>
      <w:r w:rsidRPr="00B86619">
        <w:rPr>
          <w:i/>
          <w:szCs w:val="24"/>
        </w:rPr>
        <w:t>another</w:t>
      </w:r>
      <w:r w:rsidR="008511C7">
        <w:rPr>
          <w:i/>
          <w:szCs w:val="24"/>
        </w:rPr>
        <w:t xml:space="preserve"> </w:t>
      </w:r>
      <w:r w:rsidRPr="00B86619">
        <w:rPr>
          <w:i/>
          <w:szCs w:val="24"/>
        </w:rPr>
        <w:t>into</w:t>
      </w:r>
      <w:r w:rsidR="008511C7">
        <w:rPr>
          <w:i/>
          <w:szCs w:val="24"/>
        </w:rPr>
        <w:t xml:space="preserve"> </w:t>
      </w:r>
      <w:r w:rsidRPr="00F358FE">
        <w:rPr>
          <w:i/>
          <w:szCs w:val="24"/>
        </w:rPr>
        <w:t>one</w:t>
      </w:r>
      <w:r w:rsidR="008511C7">
        <w:rPr>
          <w:i/>
          <w:szCs w:val="24"/>
        </w:rPr>
        <w:t xml:space="preserve"> </w:t>
      </w:r>
      <w:r w:rsidRPr="00B86619">
        <w:rPr>
          <w:i/>
          <w:szCs w:val="24"/>
        </w:rPr>
        <w:t>stick;</w:t>
      </w:r>
      <w:r w:rsidR="008511C7">
        <w:rPr>
          <w:i/>
          <w:szCs w:val="24"/>
        </w:rPr>
        <w:t xml:space="preserve"> </w:t>
      </w:r>
      <w:r w:rsidRPr="00B86619">
        <w:rPr>
          <w:i/>
          <w:szCs w:val="24"/>
        </w:rPr>
        <w:t>and</w:t>
      </w:r>
      <w:r w:rsidR="008511C7">
        <w:rPr>
          <w:i/>
          <w:szCs w:val="24"/>
        </w:rPr>
        <w:t xml:space="preserve"> </w:t>
      </w:r>
      <w:r w:rsidRPr="00B86619">
        <w:rPr>
          <w:i/>
          <w:szCs w:val="24"/>
        </w:rPr>
        <w:t>they</w:t>
      </w:r>
      <w:r w:rsidR="008511C7">
        <w:rPr>
          <w:i/>
          <w:szCs w:val="24"/>
        </w:rPr>
        <w:t xml:space="preserve"> </w:t>
      </w:r>
      <w:r w:rsidRPr="00B86619">
        <w:rPr>
          <w:i/>
          <w:szCs w:val="24"/>
        </w:rPr>
        <w:t>shall</w:t>
      </w:r>
      <w:r w:rsidR="008511C7">
        <w:rPr>
          <w:i/>
          <w:szCs w:val="24"/>
        </w:rPr>
        <w:t xml:space="preserve"> </w:t>
      </w:r>
      <w:r w:rsidRPr="00B86619">
        <w:rPr>
          <w:i/>
          <w:szCs w:val="24"/>
        </w:rPr>
        <w:t>become</w:t>
      </w:r>
      <w:r w:rsidR="008511C7">
        <w:rPr>
          <w:i/>
          <w:szCs w:val="24"/>
        </w:rPr>
        <w:t xml:space="preserve"> </w:t>
      </w:r>
      <w:r w:rsidRPr="00F358FE">
        <w:rPr>
          <w:i/>
          <w:szCs w:val="24"/>
        </w:rPr>
        <w:t>one</w:t>
      </w:r>
      <w:r w:rsidR="008511C7">
        <w:rPr>
          <w:i/>
          <w:szCs w:val="24"/>
        </w:rPr>
        <w:t xml:space="preserve"> </w:t>
      </w:r>
      <w:r w:rsidRPr="00B86619">
        <w:rPr>
          <w:i/>
          <w:szCs w:val="24"/>
        </w:rPr>
        <w:t>in</w:t>
      </w:r>
      <w:r w:rsidR="008511C7">
        <w:rPr>
          <w:i/>
          <w:szCs w:val="24"/>
        </w:rPr>
        <w:t xml:space="preserve"> </w:t>
      </w:r>
      <w:r w:rsidRPr="00B86619">
        <w:rPr>
          <w:i/>
          <w:szCs w:val="24"/>
        </w:rPr>
        <w:t>thine</w:t>
      </w:r>
      <w:r w:rsidR="008511C7">
        <w:rPr>
          <w:i/>
          <w:szCs w:val="24"/>
        </w:rPr>
        <w:t xml:space="preserve"> </w:t>
      </w:r>
      <w:r w:rsidRPr="00F358FE">
        <w:rPr>
          <w:i/>
          <w:szCs w:val="24"/>
        </w:rPr>
        <w:t>hand</w:t>
      </w:r>
      <w:r w:rsidRPr="00B86619">
        <w:rPr>
          <w:i/>
          <w:szCs w:val="24"/>
        </w:rPr>
        <w:t>.</w:t>
      </w:r>
    </w:p>
    <w:p w14:paraId="3BB59C10" w14:textId="77777777" w:rsidR="00F358FE" w:rsidRDefault="00F358FE" w:rsidP="006B5429">
      <w:pPr>
        <w:rPr>
          <w:szCs w:val="24"/>
        </w:rPr>
      </w:pPr>
    </w:p>
    <w:p w14:paraId="79D9E511" w14:textId="4460F0A2" w:rsidR="007533E8" w:rsidRDefault="007533E8" w:rsidP="006B5429">
      <w:pPr>
        <w:rPr>
          <w:szCs w:val="24"/>
        </w:rPr>
      </w:pPr>
      <w:r w:rsidRPr="007533E8">
        <w:rPr>
          <w:szCs w:val="24"/>
        </w:rPr>
        <w:t xml:space="preserve">Malbim explains that the text is hinting to the two messianic heroes. The staff of </w:t>
      </w:r>
      <w:r>
        <w:rPr>
          <w:szCs w:val="24"/>
        </w:rPr>
        <w:t>the kingdom of</w:t>
      </w:r>
      <w:r w:rsidRPr="007533E8">
        <w:rPr>
          <w:szCs w:val="24"/>
        </w:rPr>
        <w:t xml:space="preserve"> Yehudah represents Mashiach ben David, whereas that of Ephraim symbolizes Mashiach ben Yosef. The prior appearance of the staff of Ephraim indicates that Mashiach ben Yosef will be active prior to Mashiach ben David. Since Mashiach ben Yosef will unify the people under his banner and only then will be joined by Mashiach ben David, the pesukim depict the staff of Yehudah as being grafted onto that of Ephraim. According to Malbim’s exegesis, then, </w:t>
      </w:r>
      <w:r>
        <w:rPr>
          <w:szCs w:val="24"/>
        </w:rPr>
        <w:t>this pasuk</w:t>
      </w:r>
      <w:r w:rsidRPr="007533E8">
        <w:rPr>
          <w:szCs w:val="24"/>
        </w:rPr>
        <w:t xml:space="preserve"> addresses not only the reunification of the two kingdoms but also alludes to the midrashic tradition of Mashiach ben Yosef.</w:t>
      </w:r>
    </w:p>
    <w:p w14:paraId="3138C7DC" w14:textId="77777777" w:rsidR="007533E8" w:rsidRDefault="007533E8" w:rsidP="006B5429">
      <w:pPr>
        <w:rPr>
          <w:szCs w:val="24"/>
        </w:rPr>
      </w:pPr>
    </w:p>
    <w:p w14:paraId="4130D852" w14:textId="2A6F6CCF" w:rsidR="00F358FE" w:rsidRDefault="00F358FE" w:rsidP="00CF2770">
      <w:pPr>
        <w:rPr>
          <w:szCs w:val="24"/>
        </w:rPr>
      </w:pPr>
      <w:bookmarkStart w:id="60" w:name="_Hlk29815724"/>
      <w:r w:rsidRPr="00F358FE">
        <w:rPr>
          <w:bCs/>
          <w:szCs w:val="24"/>
        </w:rPr>
        <w:t>Two</w:t>
      </w:r>
      <w:r w:rsidR="008511C7">
        <w:rPr>
          <w:bCs/>
          <w:szCs w:val="24"/>
        </w:rPr>
        <w:t xml:space="preserve"> </w:t>
      </w:r>
      <w:r w:rsidRPr="00CF2770">
        <w:rPr>
          <w:bCs/>
          <w:szCs w:val="24"/>
        </w:rPr>
        <w:t>Meshichim</w:t>
      </w:r>
      <w:r w:rsidR="008511C7">
        <w:rPr>
          <w:bCs/>
          <w:szCs w:val="24"/>
        </w:rPr>
        <w:t xml:space="preserve"> </w:t>
      </w:r>
      <w:r w:rsidRPr="003C59CC">
        <w:rPr>
          <w:bCs/>
          <w:szCs w:val="24"/>
        </w:rPr>
        <w:t>“close</w:t>
      </w:r>
      <w:r w:rsidR="008511C7">
        <w:rPr>
          <w:bCs/>
          <w:szCs w:val="24"/>
        </w:rPr>
        <w:t xml:space="preserve"> </w:t>
      </w:r>
      <w:r w:rsidRPr="003C59CC">
        <w:rPr>
          <w:bCs/>
          <w:szCs w:val="24"/>
        </w:rPr>
        <w:t>up</w:t>
      </w:r>
      <w:r w:rsidR="008511C7">
        <w:rPr>
          <w:bCs/>
          <w:szCs w:val="24"/>
        </w:rPr>
        <w:t xml:space="preserve"> </w:t>
      </w:r>
      <w:r w:rsidRPr="003C59CC">
        <w:rPr>
          <w:bCs/>
          <w:szCs w:val="24"/>
        </w:rPr>
        <w:t>together”</w:t>
      </w:r>
      <w:r w:rsidR="008511C7">
        <w:rPr>
          <w:b/>
          <w:bCs/>
          <w:szCs w:val="24"/>
        </w:rPr>
        <w:t xml:space="preserve"> </w:t>
      </w:r>
      <w:r w:rsidRPr="00247B5E">
        <w:rPr>
          <w:b/>
          <w:bCs/>
          <w:szCs w:val="24"/>
        </w:rPr>
        <w:t>–</w:t>
      </w:r>
      <w:r w:rsidR="008511C7">
        <w:rPr>
          <w:szCs w:val="24"/>
        </w:rPr>
        <w:t xml:space="preserve"> </w:t>
      </w:r>
      <w:r w:rsidRPr="00F358FE">
        <w:rPr>
          <w:szCs w:val="24"/>
        </w:rPr>
        <w:t>two</w:t>
      </w:r>
      <w:r w:rsidR="008511C7">
        <w:rPr>
          <w:szCs w:val="24"/>
        </w:rPr>
        <w:t xml:space="preserve"> </w:t>
      </w:r>
      <w:r w:rsidRPr="00247B5E">
        <w:rPr>
          <w:szCs w:val="24"/>
        </w:rPr>
        <w:t>pieces</w:t>
      </w:r>
      <w:r w:rsidR="008511C7">
        <w:rPr>
          <w:szCs w:val="24"/>
        </w:rPr>
        <w:t xml:space="preserve"> </w:t>
      </w:r>
      <w:r w:rsidRPr="00247B5E">
        <w:rPr>
          <w:szCs w:val="24"/>
        </w:rPr>
        <w:t>of</w:t>
      </w:r>
      <w:r w:rsidR="008511C7">
        <w:rPr>
          <w:szCs w:val="24"/>
        </w:rPr>
        <w:t xml:space="preserve"> </w:t>
      </w:r>
      <w:r w:rsidRPr="00247B5E">
        <w:rPr>
          <w:szCs w:val="24"/>
        </w:rPr>
        <w:t>wood</w:t>
      </w:r>
      <w:r w:rsidR="008511C7">
        <w:rPr>
          <w:szCs w:val="24"/>
        </w:rPr>
        <w:t xml:space="preserve"> </w:t>
      </w:r>
      <w:r w:rsidRPr="00247B5E">
        <w:rPr>
          <w:szCs w:val="24"/>
        </w:rPr>
        <w:t>become</w:t>
      </w:r>
      <w:r w:rsidR="008511C7">
        <w:rPr>
          <w:szCs w:val="24"/>
        </w:rPr>
        <w:t xml:space="preserve"> </w:t>
      </w:r>
      <w:r w:rsidRPr="00F358FE">
        <w:rPr>
          <w:szCs w:val="24"/>
        </w:rPr>
        <w:t>one</w:t>
      </w:r>
      <w:r w:rsidRPr="00247B5E">
        <w:rPr>
          <w:szCs w:val="24"/>
        </w:rPr>
        <w:t>,</w:t>
      </w:r>
      <w:r w:rsidR="008511C7">
        <w:rPr>
          <w:szCs w:val="24"/>
        </w:rPr>
        <w:t xml:space="preserve"> </w:t>
      </w:r>
      <w:r w:rsidRPr="00247B5E">
        <w:rPr>
          <w:szCs w:val="24"/>
        </w:rPr>
        <w:t>this</w:t>
      </w:r>
      <w:r w:rsidR="008511C7">
        <w:rPr>
          <w:szCs w:val="24"/>
        </w:rPr>
        <w:t xml:space="preserve"> </w:t>
      </w:r>
      <w:r w:rsidRPr="00247B5E">
        <w:rPr>
          <w:szCs w:val="24"/>
        </w:rPr>
        <w:t>refers</w:t>
      </w:r>
      <w:r w:rsidR="008511C7">
        <w:rPr>
          <w:szCs w:val="24"/>
        </w:rPr>
        <w:t xml:space="preserve"> </w:t>
      </w:r>
      <w:r w:rsidRPr="00247B5E">
        <w:rPr>
          <w:szCs w:val="24"/>
        </w:rPr>
        <w:t>to</w:t>
      </w:r>
      <w:r w:rsidR="008511C7">
        <w:rPr>
          <w:szCs w:val="24"/>
        </w:rPr>
        <w:t xml:space="preserve"> </w:t>
      </w:r>
      <w:r w:rsidRPr="00F358FE">
        <w:rPr>
          <w:szCs w:val="24"/>
        </w:rPr>
        <w:t>Mashiach</w:t>
      </w:r>
      <w:r w:rsidR="008511C7">
        <w:rPr>
          <w:szCs w:val="24"/>
        </w:rPr>
        <w:t xml:space="preserve"> </w:t>
      </w:r>
      <w:r w:rsidRPr="00247B5E">
        <w:rPr>
          <w:szCs w:val="24"/>
        </w:rPr>
        <w:t>ben</w:t>
      </w:r>
      <w:r w:rsidR="008511C7">
        <w:rPr>
          <w:szCs w:val="24"/>
        </w:rPr>
        <w:t xml:space="preserve"> </w:t>
      </w:r>
      <w:r w:rsidRPr="00F358FE">
        <w:rPr>
          <w:szCs w:val="24"/>
        </w:rPr>
        <w:t>Yosef</w:t>
      </w:r>
      <w:r w:rsidR="008511C7">
        <w:rPr>
          <w:szCs w:val="24"/>
        </w:rPr>
        <w:t xml:space="preserve"> </w:t>
      </w:r>
      <w:r w:rsidRPr="00247B5E">
        <w:rPr>
          <w:szCs w:val="24"/>
        </w:rPr>
        <w:t>and</w:t>
      </w:r>
      <w:r w:rsidR="008511C7">
        <w:rPr>
          <w:szCs w:val="24"/>
        </w:rPr>
        <w:t xml:space="preserve"> </w:t>
      </w:r>
      <w:r w:rsidRPr="00F358FE">
        <w:rPr>
          <w:szCs w:val="24"/>
        </w:rPr>
        <w:t>Mashiach</w:t>
      </w:r>
      <w:r w:rsidR="008511C7">
        <w:rPr>
          <w:szCs w:val="24"/>
        </w:rPr>
        <w:t xml:space="preserve"> </w:t>
      </w:r>
      <w:r w:rsidRPr="00247B5E">
        <w:rPr>
          <w:szCs w:val="24"/>
        </w:rPr>
        <w:t>ben</w:t>
      </w:r>
      <w:r w:rsidR="008511C7">
        <w:rPr>
          <w:szCs w:val="24"/>
        </w:rPr>
        <w:t xml:space="preserve"> </w:t>
      </w:r>
      <w:r w:rsidRPr="00247B5E">
        <w:rPr>
          <w:szCs w:val="24"/>
        </w:rPr>
        <w:t>David;</w:t>
      </w:r>
      <w:r>
        <w:rPr>
          <w:rStyle w:val="FootnoteReference"/>
          <w:szCs w:val="24"/>
        </w:rPr>
        <w:footnoteReference w:id="81"/>
      </w:r>
      <w:r w:rsidR="008511C7">
        <w:rPr>
          <w:szCs w:val="24"/>
        </w:rPr>
        <w:t xml:space="preserve"> </w:t>
      </w:r>
      <w:r w:rsidRPr="00247B5E">
        <w:rPr>
          <w:szCs w:val="24"/>
        </w:rPr>
        <w:t>also,</w:t>
      </w:r>
      <w:r w:rsidR="008511C7">
        <w:rPr>
          <w:szCs w:val="24"/>
        </w:rPr>
        <w:t xml:space="preserve"> </w:t>
      </w:r>
    </w:p>
    <w:p w14:paraId="09E798B6" w14:textId="77777777" w:rsidR="00F358FE" w:rsidRDefault="00F358FE" w:rsidP="006B5429">
      <w:pPr>
        <w:rPr>
          <w:szCs w:val="24"/>
        </w:rPr>
      </w:pPr>
    </w:p>
    <w:p w14:paraId="14DA2635" w14:textId="21EC582F" w:rsidR="00F358FE" w:rsidRPr="0012018B" w:rsidRDefault="00F358FE" w:rsidP="0012018B">
      <w:pPr>
        <w:ind w:left="288" w:right="288"/>
        <w:rPr>
          <w:i/>
          <w:szCs w:val="24"/>
        </w:rPr>
      </w:pPr>
      <w:r w:rsidRPr="00F358FE">
        <w:rPr>
          <w:b/>
          <w:i/>
          <w:szCs w:val="24"/>
        </w:rPr>
        <w:t>Zohar</w:t>
      </w:r>
      <w:r w:rsidR="008511C7">
        <w:rPr>
          <w:b/>
          <w:i/>
          <w:szCs w:val="24"/>
        </w:rPr>
        <w:t xml:space="preserve"> </w:t>
      </w:r>
      <w:r w:rsidRPr="0012018B">
        <w:rPr>
          <w:b/>
          <w:i/>
          <w:szCs w:val="24"/>
        </w:rPr>
        <w:t>Vayigash</w:t>
      </w:r>
      <w:r w:rsidR="008511C7">
        <w:rPr>
          <w:b/>
          <w:i/>
          <w:szCs w:val="24"/>
        </w:rPr>
        <w:t xml:space="preserve"> </w:t>
      </w:r>
      <w:r w:rsidRPr="0012018B">
        <w:rPr>
          <w:b/>
          <w:i/>
          <w:szCs w:val="24"/>
        </w:rPr>
        <w:t>206a</w:t>
      </w:r>
      <w:r w:rsidR="008511C7">
        <w:rPr>
          <w:i/>
          <w:szCs w:val="24"/>
        </w:rPr>
        <w:t xml:space="preserve"> </w:t>
      </w:r>
      <w:r w:rsidRPr="0012018B">
        <w:rPr>
          <w:i/>
          <w:szCs w:val="24"/>
        </w:rPr>
        <w:t>Yehuda</w:t>
      </w:r>
      <w:r w:rsidR="008511C7">
        <w:rPr>
          <w:i/>
          <w:szCs w:val="24"/>
        </w:rPr>
        <w:t xml:space="preserve"> </w:t>
      </w:r>
      <w:r w:rsidRPr="0012018B">
        <w:rPr>
          <w:i/>
          <w:szCs w:val="24"/>
        </w:rPr>
        <w:t>was</w:t>
      </w:r>
      <w:r w:rsidR="008511C7">
        <w:rPr>
          <w:i/>
          <w:szCs w:val="24"/>
        </w:rPr>
        <w:t xml:space="preserve"> </w:t>
      </w:r>
      <w:r w:rsidRPr="0012018B">
        <w:rPr>
          <w:i/>
          <w:szCs w:val="24"/>
        </w:rPr>
        <w:t>a</w:t>
      </w:r>
      <w:r w:rsidR="008511C7">
        <w:rPr>
          <w:i/>
          <w:szCs w:val="24"/>
        </w:rPr>
        <w:t xml:space="preserve"> </w:t>
      </w:r>
      <w:r w:rsidRPr="0012018B">
        <w:rPr>
          <w:i/>
          <w:szCs w:val="24"/>
        </w:rPr>
        <w:t>king</w:t>
      </w:r>
      <w:r w:rsidR="008511C7">
        <w:rPr>
          <w:i/>
          <w:szCs w:val="24"/>
        </w:rPr>
        <w:t xml:space="preserve"> </w:t>
      </w:r>
      <w:r w:rsidRPr="0012018B">
        <w:rPr>
          <w:i/>
          <w:szCs w:val="24"/>
        </w:rPr>
        <w:t>and</w:t>
      </w:r>
      <w:r w:rsidR="008511C7">
        <w:rPr>
          <w:i/>
          <w:szCs w:val="24"/>
        </w:rPr>
        <w:t xml:space="preserve"> </w:t>
      </w:r>
      <w:r w:rsidRPr="00F358FE">
        <w:rPr>
          <w:i/>
          <w:szCs w:val="24"/>
        </w:rPr>
        <w:t>Yosef</w:t>
      </w:r>
      <w:r w:rsidR="008511C7">
        <w:rPr>
          <w:i/>
          <w:szCs w:val="24"/>
        </w:rPr>
        <w:t xml:space="preserve"> </w:t>
      </w:r>
      <w:r w:rsidRPr="0012018B">
        <w:rPr>
          <w:i/>
          <w:szCs w:val="24"/>
        </w:rPr>
        <w:t>was</w:t>
      </w:r>
      <w:r w:rsidR="008511C7">
        <w:rPr>
          <w:i/>
          <w:szCs w:val="24"/>
        </w:rPr>
        <w:t xml:space="preserve"> </w:t>
      </w:r>
      <w:r w:rsidRPr="0012018B">
        <w:rPr>
          <w:i/>
          <w:szCs w:val="24"/>
        </w:rPr>
        <w:t>a</w:t>
      </w:r>
      <w:r w:rsidR="008511C7">
        <w:rPr>
          <w:i/>
          <w:szCs w:val="24"/>
        </w:rPr>
        <w:t xml:space="preserve"> </w:t>
      </w:r>
      <w:r w:rsidRPr="0012018B">
        <w:rPr>
          <w:i/>
          <w:szCs w:val="24"/>
        </w:rPr>
        <w:t>king,</w:t>
      </w:r>
      <w:r w:rsidR="008511C7">
        <w:rPr>
          <w:i/>
          <w:szCs w:val="24"/>
        </w:rPr>
        <w:t xml:space="preserve"> </w:t>
      </w:r>
      <w:r w:rsidRPr="0012018B">
        <w:rPr>
          <w:i/>
          <w:szCs w:val="24"/>
        </w:rPr>
        <w:t>and</w:t>
      </w:r>
      <w:r w:rsidR="008511C7">
        <w:rPr>
          <w:i/>
          <w:szCs w:val="24"/>
        </w:rPr>
        <w:t xml:space="preserve"> </w:t>
      </w:r>
      <w:r w:rsidRPr="0012018B">
        <w:rPr>
          <w:i/>
          <w:szCs w:val="24"/>
        </w:rPr>
        <w:t>they</w:t>
      </w:r>
      <w:r w:rsidR="008511C7">
        <w:rPr>
          <w:i/>
          <w:szCs w:val="24"/>
        </w:rPr>
        <w:t xml:space="preserve"> </w:t>
      </w:r>
      <w:r w:rsidRPr="0012018B">
        <w:rPr>
          <w:i/>
          <w:szCs w:val="24"/>
        </w:rPr>
        <w:t>approached</w:t>
      </w:r>
      <w:r w:rsidR="008511C7">
        <w:rPr>
          <w:i/>
          <w:szCs w:val="24"/>
        </w:rPr>
        <w:t xml:space="preserve"> </w:t>
      </w:r>
      <w:r w:rsidRPr="00F358FE">
        <w:rPr>
          <w:i/>
          <w:szCs w:val="24"/>
        </w:rPr>
        <w:t>one</w:t>
      </w:r>
      <w:r w:rsidR="008511C7">
        <w:rPr>
          <w:i/>
          <w:szCs w:val="24"/>
        </w:rPr>
        <w:t xml:space="preserve"> </w:t>
      </w:r>
      <w:r w:rsidRPr="0012018B">
        <w:rPr>
          <w:i/>
          <w:szCs w:val="24"/>
        </w:rPr>
        <w:t>another</w:t>
      </w:r>
      <w:r w:rsidR="008511C7">
        <w:rPr>
          <w:i/>
          <w:szCs w:val="24"/>
        </w:rPr>
        <w:t xml:space="preserve"> </w:t>
      </w:r>
      <w:r w:rsidRPr="0012018B">
        <w:rPr>
          <w:i/>
          <w:szCs w:val="24"/>
        </w:rPr>
        <w:t>and</w:t>
      </w:r>
      <w:r w:rsidR="008511C7">
        <w:rPr>
          <w:i/>
          <w:szCs w:val="24"/>
        </w:rPr>
        <w:t xml:space="preserve"> </w:t>
      </w:r>
      <w:r w:rsidRPr="0012018B">
        <w:rPr>
          <w:i/>
          <w:szCs w:val="24"/>
        </w:rPr>
        <w:t>they</w:t>
      </w:r>
      <w:r w:rsidR="008511C7">
        <w:rPr>
          <w:i/>
          <w:szCs w:val="24"/>
        </w:rPr>
        <w:t xml:space="preserve"> </w:t>
      </w:r>
      <w:r w:rsidRPr="0012018B">
        <w:rPr>
          <w:i/>
          <w:szCs w:val="24"/>
        </w:rPr>
        <w:t>united</w:t>
      </w:r>
      <w:r w:rsidR="008511C7">
        <w:rPr>
          <w:i/>
          <w:szCs w:val="24"/>
        </w:rPr>
        <w:t xml:space="preserve"> </w:t>
      </w:r>
      <w:r w:rsidRPr="0012018B">
        <w:rPr>
          <w:i/>
          <w:szCs w:val="24"/>
        </w:rPr>
        <w:t>together</w:t>
      </w:r>
      <w:r w:rsidR="008511C7">
        <w:rPr>
          <w:i/>
          <w:szCs w:val="24"/>
        </w:rPr>
        <w:t xml:space="preserve"> </w:t>
      </w:r>
      <w:r w:rsidRPr="0012018B">
        <w:rPr>
          <w:i/>
          <w:szCs w:val="24"/>
        </w:rPr>
        <w:t>as</w:t>
      </w:r>
      <w:r w:rsidR="008511C7">
        <w:rPr>
          <w:i/>
          <w:szCs w:val="24"/>
        </w:rPr>
        <w:t xml:space="preserve"> </w:t>
      </w:r>
      <w:r w:rsidRPr="00F358FE">
        <w:rPr>
          <w:i/>
          <w:szCs w:val="24"/>
        </w:rPr>
        <w:t>one</w:t>
      </w:r>
      <w:r w:rsidRPr="0012018B">
        <w:rPr>
          <w:i/>
          <w:szCs w:val="24"/>
        </w:rPr>
        <w:t>.</w:t>
      </w:r>
    </w:p>
    <w:p w14:paraId="0FF8798D" w14:textId="77777777" w:rsidR="00F358FE" w:rsidRDefault="00F358FE" w:rsidP="006B5429">
      <w:pPr>
        <w:rPr>
          <w:szCs w:val="24"/>
        </w:rPr>
      </w:pPr>
    </w:p>
    <w:p w14:paraId="4A5BD5D6" w14:textId="3C2C2FA0" w:rsidR="00F358FE" w:rsidRDefault="00F358FE" w:rsidP="006B5429">
      <w:pPr>
        <w:rPr>
          <w:szCs w:val="24"/>
        </w:rPr>
      </w:pPr>
      <w:r w:rsidRPr="00AB4807">
        <w:rPr>
          <w:szCs w:val="24"/>
        </w:rPr>
        <w:t>Malbim</w:t>
      </w:r>
      <w:r w:rsidR="008511C7">
        <w:rPr>
          <w:szCs w:val="24"/>
        </w:rPr>
        <w:t xml:space="preserve"> </w:t>
      </w:r>
      <w:r w:rsidRPr="00F358FE">
        <w:rPr>
          <w:szCs w:val="24"/>
        </w:rPr>
        <w:t>teaches</w:t>
      </w:r>
      <w:r w:rsidR="008511C7">
        <w:rPr>
          <w:szCs w:val="24"/>
        </w:rPr>
        <w:t xml:space="preserve"> </w:t>
      </w:r>
      <w:r w:rsidRPr="00AB4807">
        <w:rPr>
          <w:szCs w:val="24"/>
        </w:rPr>
        <w:t>us</w:t>
      </w:r>
      <w:r w:rsidR="008511C7">
        <w:rPr>
          <w:szCs w:val="24"/>
        </w:rPr>
        <w:t xml:space="preserve"> </w:t>
      </w:r>
      <w:r w:rsidRPr="00AB4807">
        <w:rPr>
          <w:szCs w:val="24"/>
        </w:rPr>
        <w:t>that</w:t>
      </w:r>
      <w:r w:rsidR="008511C7">
        <w:rPr>
          <w:szCs w:val="24"/>
        </w:rPr>
        <w:t xml:space="preserve"> </w:t>
      </w:r>
      <w:r w:rsidRPr="00AB4807">
        <w:rPr>
          <w:szCs w:val="24"/>
        </w:rPr>
        <w:t>according</w:t>
      </w:r>
      <w:r w:rsidR="008511C7">
        <w:rPr>
          <w:szCs w:val="24"/>
        </w:rPr>
        <w:t xml:space="preserve"> </w:t>
      </w:r>
      <w:r w:rsidRPr="00AB4807">
        <w:rPr>
          <w:szCs w:val="24"/>
        </w:rPr>
        <w:t>to</w:t>
      </w:r>
      <w:r w:rsidR="008511C7">
        <w:rPr>
          <w:szCs w:val="24"/>
        </w:rPr>
        <w:t xml:space="preserve"> </w:t>
      </w:r>
      <w:r w:rsidRPr="00AB4807">
        <w:rPr>
          <w:szCs w:val="24"/>
        </w:rPr>
        <w:t>rabbinic</w:t>
      </w:r>
      <w:r w:rsidR="008511C7">
        <w:rPr>
          <w:szCs w:val="24"/>
        </w:rPr>
        <w:t xml:space="preserve"> </w:t>
      </w:r>
      <w:r w:rsidRPr="00AB4807">
        <w:rPr>
          <w:szCs w:val="24"/>
        </w:rPr>
        <w:t>tradition</w:t>
      </w:r>
      <w:r w:rsidR="008511C7">
        <w:rPr>
          <w:szCs w:val="24"/>
        </w:rPr>
        <w:t xml:space="preserve"> </w:t>
      </w:r>
      <w:r w:rsidRPr="00AB4807">
        <w:rPr>
          <w:szCs w:val="24"/>
        </w:rPr>
        <w:t>this</w:t>
      </w:r>
      <w:r w:rsidR="008511C7">
        <w:rPr>
          <w:szCs w:val="24"/>
        </w:rPr>
        <w:t xml:space="preserve"> </w:t>
      </w:r>
      <w:r w:rsidRPr="00AB4807">
        <w:rPr>
          <w:szCs w:val="24"/>
        </w:rPr>
        <w:t>prophecy</w:t>
      </w:r>
      <w:r w:rsidR="008511C7">
        <w:rPr>
          <w:szCs w:val="24"/>
        </w:rPr>
        <w:t xml:space="preserve"> </w:t>
      </w:r>
      <w:r w:rsidRPr="00AB4807">
        <w:rPr>
          <w:szCs w:val="24"/>
        </w:rPr>
        <w:t>of</w:t>
      </w:r>
      <w:r w:rsidR="008511C7">
        <w:rPr>
          <w:szCs w:val="24"/>
        </w:rPr>
        <w:t xml:space="preserve"> </w:t>
      </w:r>
      <w:r w:rsidRPr="00AB4807">
        <w:rPr>
          <w:szCs w:val="24"/>
        </w:rPr>
        <w:t>Yehezchel</w:t>
      </w:r>
      <w:r w:rsidR="008511C7">
        <w:rPr>
          <w:szCs w:val="24"/>
        </w:rPr>
        <w:t xml:space="preserve"> </w:t>
      </w:r>
      <w:r w:rsidRPr="00AB4807">
        <w:rPr>
          <w:szCs w:val="24"/>
        </w:rPr>
        <w:t>is</w:t>
      </w:r>
      <w:r w:rsidR="008511C7">
        <w:rPr>
          <w:szCs w:val="24"/>
        </w:rPr>
        <w:t xml:space="preserve"> </w:t>
      </w:r>
      <w:r w:rsidRPr="00AB4807">
        <w:rPr>
          <w:szCs w:val="24"/>
        </w:rPr>
        <w:t>actually</w:t>
      </w:r>
      <w:r w:rsidR="008511C7">
        <w:rPr>
          <w:szCs w:val="24"/>
        </w:rPr>
        <w:t xml:space="preserve"> </w:t>
      </w:r>
      <w:r w:rsidRPr="00AB4807">
        <w:rPr>
          <w:szCs w:val="24"/>
        </w:rPr>
        <w:t>referring</w:t>
      </w:r>
      <w:r w:rsidR="008511C7">
        <w:rPr>
          <w:szCs w:val="24"/>
        </w:rPr>
        <w:t xml:space="preserve"> </w:t>
      </w:r>
      <w:r w:rsidRPr="00AB4807">
        <w:rPr>
          <w:szCs w:val="24"/>
        </w:rPr>
        <w:t>to</w:t>
      </w:r>
      <w:r w:rsidR="008511C7">
        <w:rPr>
          <w:szCs w:val="24"/>
        </w:rPr>
        <w:t xml:space="preserve"> </w:t>
      </w:r>
      <w:r w:rsidRPr="00F358FE">
        <w:rPr>
          <w:szCs w:val="24"/>
        </w:rPr>
        <w:t>two</w:t>
      </w:r>
      <w:r w:rsidR="008511C7">
        <w:rPr>
          <w:szCs w:val="24"/>
        </w:rPr>
        <w:t xml:space="preserve"> </w:t>
      </w:r>
      <w:r>
        <w:rPr>
          <w:szCs w:val="24"/>
        </w:rPr>
        <w:t>Meshichim</w:t>
      </w:r>
      <w:r w:rsidRPr="00AB4807">
        <w:rPr>
          <w:szCs w:val="24"/>
        </w:rPr>
        <w:t>,</w:t>
      </w:r>
      <w:r w:rsidR="008511C7">
        <w:rPr>
          <w:szCs w:val="24"/>
        </w:rPr>
        <w:t xml:space="preserve"> </w:t>
      </w:r>
      <w:r w:rsidRPr="00AB4807">
        <w:rPr>
          <w:szCs w:val="24"/>
        </w:rPr>
        <w:t>not</w:t>
      </w:r>
      <w:r w:rsidR="008511C7">
        <w:rPr>
          <w:szCs w:val="24"/>
        </w:rPr>
        <w:t xml:space="preserve"> </w:t>
      </w:r>
      <w:r w:rsidRPr="00F358FE">
        <w:rPr>
          <w:szCs w:val="24"/>
        </w:rPr>
        <w:t>one</w:t>
      </w:r>
      <w:r w:rsidRPr="00AB4807">
        <w:rPr>
          <w:szCs w:val="24"/>
        </w:rPr>
        <w:t>.</w:t>
      </w:r>
      <w:r w:rsidR="008511C7">
        <w:rPr>
          <w:szCs w:val="24"/>
        </w:rPr>
        <w:t xml:space="preserve">  </w:t>
      </w:r>
      <w:r w:rsidRPr="00AB4807">
        <w:rPr>
          <w:szCs w:val="24"/>
        </w:rPr>
        <w:t>He</w:t>
      </w:r>
      <w:r w:rsidR="008511C7">
        <w:rPr>
          <w:szCs w:val="24"/>
        </w:rPr>
        <w:t xml:space="preserve"> </w:t>
      </w:r>
      <w:r w:rsidRPr="00AB4807">
        <w:rPr>
          <w:szCs w:val="24"/>
        </w:rPr>
        <w:t>explains</w:t>
      </w:r>
      <w:r w:rsidR="008511C7">
        <w:rPr>
          <w:szCs w:val="24"/>
        </w:rPr>
        <w:t xml:space="preserve"> </w:t>
      </w:r>
      <w:r w:rsidRPr="00AB4807">
        <w:rPr>
          <w:szCs w:val="24"/>
        </w:rPr>
        <w:t>that</w:t>
      </w:r>
      <w:r w:rsidR="008511C7">
        <w:rPr>
          <w:szCs w:val="24"/>
        </w:rPr>
        <w:t xml:space="preserve"> </w:t>
      </w:r>
      <w:r w:rsidRPr="00AB4807">
        <w:rPr>
          <w:szCs w:val="24"/>
        </w:rPr>
        <w:t>before</w:t>
      </w:r>
      <w:r w:rsidR="008511C7">
        <w:rPr>
          <w:szCs w:val="24"/>
        </w:rPr>
        <w:t xml:space="preserve"> </w:t>
      </w:r>
      <w:r w:rsidRPr="00F358FE">
        <w:rPr>
          <w:iCs/>
          <w:szCs w:val="24"/>
        </w:rPr>
        <w:t>Mashiach</w:t>
      </w:r>
      <w:r w:rsidR="008511C7">
        <w:rPr>
          <w:iCs/>
          <w:szCs w:val="24"/>
        </w:rPr>
        <w:t xml:space="preserve"> </w:t>
      </w:r>
      <w:r w:rsidRPr="00AB4807">
        <w:rPr>
          <w:iCs/>
          <w:szCs w:val="24"/>
        </w:rPr>
        <w:t>ben</w:t>
      </w:r>
      <w:r w:rsidR="008511C7">
        <w:rPr>
          <w:iCs/>
          <w:szCs w:val="24"/>
        </w:rPr>
        <w:t xml:space="preserve"> </w:t>
      </w:r>
      <w:r w:rsidRPr="00AB4807">
        <w:rPr>
          <w:iCs/>
          <w:szCs w:val="24"/>
        </w:rPr>
        <w:t>David</w:t>
      </w:r>
      <w:r w:rsidR="008511C7">
        <w:rPr>
          <w:szCs w:val="24"/>
        </w:rPr>
        <w:t xml:space="preserve"> </w:t>
      </w:r>
      <w:r w:rsidRPr="00AB4807">
        <w:rPr>
          <w:szCs w:val="24"/>
        </w:rPr>
        <w:t>will</w:t>
      </w:r>
      <w:r w:rsidR="008511C7">
        <w:rPr>
          <w:szCs w:val="24"/>
        </w:rPr>
        <w:t xml:space="preserve"> </w:t>
      </w:r>
      <w:r w:rsidRPr="00AB4807">
        <w:rPr>
          <w:szCs w:val="24"/>
        </w:rPr>
        <w:t>reign</w:t>
      </w:r>
      <w:r w:rsidR="008511C7">
        <w:rPr>
          <w:szCs w:val="24"/>
        </w:rPr>
        <w:t xml:space="preserve"> </w:t>
      </w:r>
      <w:r w:rsidRPr="00AB4807">
        <w:rPr>
          <w:szCs w:val="24"/>
        </w:rPr>
        <w:t>over</w:t>
      </w:r>
      <w:r w:rsidR="008511C7">
        <w:rPr>
          <w:szCs w:val="24"/>
        </w:rPr>
        <w:t xml:space="preserve"> </w:t>
      </w:r>
      <w:r w:rsidRPr="00AB4807">
        <w:rPr>
          <w:szCs w:val="24"/>
        </w:rPr>
        <w:t>Israel,</w:t>
      </w:r>
      <w:r w:rsidR="008511C7">
        <w:rPr>
          <w:szCs w:val="24"/>
        </w:rPr>
        <w:t xml:space="preserve"> </w:t>
      </w:r>
      <w:r w:rsidRPr="00AB4807">
        <w:rPr>
          <w:szCs w:val="24"/>
        </w:rPr>
        <w:t>there</w:t>
      </w:r>
      <w:r w:rsidR="008511C7">
        <w:rPr>
          <w:szCs w:val="24"/>
        </w:rPr>
        <w:t xml:space="preserve"> </w:t>
      </w:r>
      <w:r w:rsidRPr="00AB4807">
        <w:rPr>
          <w:szCs w:val="24"/>
        </w:rPr>
        <w:t>will</w:t>
      </w:r>
      <w:r w:rsidR="008511C7">
        <w:rPr>
          <w:szCs w:val="24"/>
        </w:rPr>
        <w:t xml:space="preserve"> </w:t>
      </w:r>
      <w:r w:rsidRPr="00F358FE">
        <w:rPr>
          <w:szCs w:val="24"/>
        </w:rPr>
        <w:t>first</w:t>
      </w:r>
      <w:r w:rsidR="008511C7">
        <w:rPr>
          <w:szCs w:val="24"/>
        </w:rPr>
        <w:t xml:space="preserve"> </w:t>
      </w:r>
      <w:r w:rsidRPr="00AB4807">
        <w:rPr>
          <w:szCs w:val="24"/>
        </w:rPr>
        <w:t>be</w:t>
      </w:r>
      <w:r w:rsidR="008511C7">
        <w:rPr>
          <w:szCs w:val="24"/>
        </w:rPr>
        <w:t xml:space="preserve"> </w:t>
      </w:r>
      <w:r w:rsidRPr="00F358FE">
        <w:rPr>
          <w:iCs/>
          <w:szCs w:val="24"/>
        </w:rPr>
        <w:t>Mashiach</w:t>
      </w:r>
      <w:r w:rsidR="008511C7">
        <w:rPr>
          <w:iCs/>
          <w:szCs w:val="24"/>
        </w:rPr>
        <w:t xml:space="preserve"> </w:t>
      </w:r>
      <w:r w:rsidRPr="00AB4807">
        <w:rPr>
          <w:iCs/>
          <w:szCs w:val="24"/>
        </w:rPr>
        <w:t>ben</w:t>
      </w:r>
      <w:r w:rsidR="008511C7">
        <w:rPr>
          <w:iCs/>
          <w:szCs w:val="24"/>
        </w:rPr>
        <w:t xml:space="preserve"> </w:t>
      </w:r>
      <w:r w:rsidRPr="00F358FE">
        <w:rPr>
          <w:iCs/>
          <w:szCs w:val="24"/>
        </w:rPr>
        <w:t>Yosef</w:t>
      </w:r>
      <w:r w:rsidRPr="00AB4807">
        <w:rPr>
          <w:szCs w:val="24"/>
        </w:rPr>
        <w:t>,</w:t>
      </w:r>
      <w:r w:rsidR="008511C7">
        <w:rPr>
          <w:szCs w:val="24"/>
        </w:rPr>
        <w:t xml:space="preserve"> </w:t>
      </w:r>
      <w:r w:rsidRPr="00AB4807">
        <w:rPr>
          <w:szCs w:val="24"/>
        </w:rPr>
        <w:t>a</w:t>
      </w:r>
      <w:r w:rsidR="008511C7">
        <w:rPr>
          <w:szCs w:val="24"/>
        </w:rPr>
        <w:t xml:space="preserve"> </w:t>
      </w:r>
      <w:r w:rsidRPr="00F358FE">
        <w:rPr>
          <w:szCs w:val="24"/>
        </w:rPr>
        <w:t>mashiach</w:t>
      </w:r>
      <w:r w:rsidR="008511C7">
        <w:rPr>
          <w:szCs w:val="24"/>
        </w:rPr>
        <w:t xml:space="preserve"> </w:t>
      </w:r>
      <w:r w:rsidRPr="00AB4807">
        <w:rPr>
          <w:szCs w:val="24"/>
        </w:rPr>
        <w:t>from</w:t>
      </w:r>
      <w:r w:rsidR="008511C7">
        <w:rPr>
          <w:szCs w:val="24"/>
        </w:rPr>
        <w:t xml:space="preserve"> </w:t>
      </w:r>
      <w:r w:rsidRPr="00AB4807">
        <w:rPr>
          <w:szCs w:val="24"/>
        </w:rPr>
        <w:t>the</w:t>
      </w:r>
      <w:r w:rsidR="008511C7">
        <w:rPr>
          <w:szCs w:val="24"/>
        </w:rPr>
        <w:t xml:space="preserve"> </w:t>
      </w:r>
      <w:r w:rsidRPr="00AB4807">
        <w:rPr>
          <w:szCs w:val="24"/>
        </w:rPr>
        <w:t>house</w:t>
      </w:r>
      <w:r w:rsidR="008511C7">
        <w:rPr>
          <w:szCs w:val="24"/>
        </w:rPr>
        <w:t xml:space="preserve"> </w:t>
      </w:r>
      <w:r w:rsidRPr="00AB4807">
        <w:rPr>
          <w:szCs w:val="24"/>
        </w:rPr>
        <w:t>of</w:t>
      </w:r>
      <w:r w:rsidR="008511C7">
        <w:rPr>
          <w:szCs w:val="24"/>
        </w:rPr>
        <w:t xml:space="preserve"> </w:t>
      </w:r>
      <w:r w:rsidRPr="00F358FE">
        <w:rPr>
          <w:szCs w:val="24"/>
        </w:rPr>
        <w:t>Joseph</w:t>
      </w:r>
      <w:r w:rsidRPr="00AB4807">
        <w:rPr>
          <w:szCs w:val="24"/>
        </w:rPr>
        <w:t>.</w:t>
      </w:r>
      <w:r w:rsidR="008511C7">
        <w:rPr>
          <w:szCs w:val="24"/>
        </w:rPr>
        <w:t xml:space="preserve">  </w:t>
      </w:r>
      <w:r w:rsidRPr="00AB4807">
        <w:rPr>
          <w:szCs w:val="24"/>
        </w:rPr>
        <w:t>This</w:t>
      </w:r>
      <w:r w:rsidR="008511C7">
        <w:rPr>
          <w:szCs w:val="24"/>
        </w:rPr>
        <w:t xml:space="preserve"> </w:t>
      </w:r>
      <w:r w:rsidRPr="00F358FE">
        <w:rPr>
          <w:szCs w:val="24"/>
        </w:rPr>
        <w:t>Mashiach</w:t>
      </w:r>
      <w:r w:rsidR="008511C7">
        <w:rPr>
          <w:szCs w:val="24"/>
        </w:rPr>
        <w:t xml:space="preserve"> </w:t>
      </w:r>
      <w:r w:rsidRPr="00AB4807">
        <w:rPr>
          <w:szCs w:val="24"/>
        </w:rPr>
        <w:t>will</w:t>
      </w:r>
      <w:r w:rsidR="008511C7">
        <w:rPr>
          <w:szCs w:val="24"/>
        </w:rPr>
        <w:t xml:space="preserve"> </w:t>
      </w:r>
      <w:r w:rsidRPr="00F358FE">
        <w:rPr>
          <w:szCs w:val="24"/>
        </w:rPr>
        <w:t>gather</w:t>
      </w:r>
      <w:r w:rsidR="008511C7">
        <w:rPr>
          <w:szCs w:val="24"/>
        </w:rPr>
        <w:t xml:space="preserve"> </w:t>
      </w:r>
      <w:r w:rsidRPr="00AB4807">
        <w:rPr>
          <w:szCs w:val="24"/>
        </w:rPr>
        <w:t>up</w:t>
      </w:r>
      <w:r w:rsidR="008511C7">
        <w:rPr>
          <w:szCs w:val="24"/>
        </w:rPr>
        <w:t xml:space="preserve"> </w:t>
      </w:r>
      <w:r w:rsidRPr="00AB4807">
        <w:rPr>
          <w:szCs w:val="24"/>
        </w:rPr>
        <w:t>the</w:t>
      </w:r>
      <w:r w:rsidR="008511C7">
        <w:rPr>
          <w:szCs w:val="24"/>
        </w:rPr>
        <w:t xml:space="preserve"> </w:t>
      </w:r>
      <w:r w:rsidRPr="00F358FE">
        <w:rPr>
          <w:szCs w:val="24"/>
        </w:rPr>
        <w:t>ten</w:t>
      </w:r>
      <w:r w:rsidR="008511C7">
        <w:rPr>
          <w:szCs w:val="24"/>
        </w:rPr>
        <w:t xml:space="preserve"> </w:t>
      </w:r>
      <w:r w:rsidRPr="00AB4807">
        <w:rPr>
          <w:szCs w:val="24"/>
        </w:rPr>
        <w:t>lost</w:t>
      </w:r>
      <w:r w:rsidR="008511C7">
        <w:rPr>
          <w:szCs w:val="24"/>
        </w:rPr>
        <w:t xml:space="preserve"> </w:t>
      </w:r>
      <w:r w:rsidRPr="00F358FE">
        <w:rPr>
          <w:szCs w:val="24"/>
        </w:rPr>
        <w:t>tribes</w:t>
      </w:r>
      <w:r w:rsidR="008511C7">
        <w:rPr>
          <w:szCs w:val="24"/>
        </w:rPr>
        <w:t xml:space="preserve"> </w:t>
      </w:r>
      <w:r w:rsidRPr="00AB4807">
        <w:rPr>
          <w:szCs w:val="24"/>
        </w:rPr>
        <w:t>that</w:t>
      </w:r>
      <w:r w:rsidR="008511C7">
        <w:rPr>
          <w:szCs w:val="24"/>
        </w:rPr>
        <w:t xml:space="preserve"> </w:t>
      </w:r>
      <w:r w:rsidRPr="00AB4807">
        <w:rPr>
          <w:szCs w:val="24"/>
        </w:rPr>
        <w:t>were</w:t>
      </w:r>
      <w:r w:rsidR="008511C7">
        <w:rPr>
          <w:szCs w:val="24"/>
        </w:rPr>
        <w:t xml:space="preserve"> </w:t>
      </w:r>
      <w:r w:rsidRPr="00AB4807">
        <w:rPr>
          <w:szCs w:val="24"/>
        </w:rPr>
        <w:t>scattered</w:t>
      </w:r>
      <w:r w:rsidR="008511C7">
        <w:rPr>
          <w:szCs w:val="24"/>
        </w:rPr>
        <w:t xml:space="preserve"> </w:t>
      </w:r>
      <w:r w:rsidRPr="00AB4807">
        <w:rPr>
          <w:szCs w:val="24"/>
        </w:rPr>
        <w:t>throughout</w:t>
      </w:r>
      <w:r w:rsidR="008511C7">
        <w:rPr>
          <w:szCs w:val="24"/>
        </w:rPr>
        <w:t xml:space="preserve"> </w:t>
      </w:r>
      <w:r w:rsidRPr="00AB4807">
        <w:rPr>
          <w:szCs w:val="24"/>
        </w:rPr>
        <w:t>the</w:t>
      </w:r>
      <w:r w:rsidR="008511C7">
        <w:rPr>
          <w:szCs w:val="24"/>
        </w:rPr>
        <w:t xml:space="preserve"> </w:t>
      </w:r>
      <w:r w:rsidRPr="00F358FE">
        <w:rPr>
          <w:szCs w:val="24"/>
        </w:rPr>
        <w:t>world</w:t>
      </w:r>
      <w:r w:rsidR="008511C7">
        <w:rPr>
          <w:szCs w:val="24"/>
        </w:rPr>
        <w:t xml:space="preserve"> </w:t>
      </w:r>
      <w:r w:rsidRPr="00AB4807">
        <w:rPr>
          <w:szCs w:val="24"/>
        </w:rPr>
        <w:t>and</w:t>
      </w:r>
      <w:r w:rsidR="008511C7">
        <w:rPr>
          <w:szCs w:val="24"/>
        </w:rPr>
        <w:t xml:space="preserve"> </w:t>
      </w:r>
      <w:r w:rsidRPr="00AB4807">
        <w:rPr>
          <w:szCs w:val="24"/>
        </w:rPr>
        <w:t>reunite</w:t>
      </w:r>
      <w:r w:rsidR="008511C7">
        <w:rPr>
          <w:szCs w:val="24"/>
        </w:rPr>
        <w:t xml:space="preserve"> </w:t>
      </w:r>
      <w:r w:rsidRPr="00AB4807">
        <w:rPr>
          <w:szCs w:val="24"/>
        </w:rPr>
        <w:t>them</w:t>
      </w:r>
      <w:r w:rsidR="008511C7">
        <w:rPr>
          <w:szCs w:val="24"/>
        </w:rPr>
        <w:t xml:space="preserve"> </w:t>
      </w:r>
      <w:r w:rsidRPr="00AB4807">
        <w:rPr>
          <w:szCs w:val="24"/>
        </w:rPr>
        <w:t>with</w:t>
      </w:r>
      <w:r w:rsidR="008511C7">
        <w:rPr>
          <w:szCs w:val="24"/>
        </w:rPr>
        <w:t xml:space="preserve"> </w:t>
      </w:r>
      <w:r w:rsidRPr="00AB4807">
        <w:rPr>
          <w:szCs w:val="24"/>
        </w:rPr>
        <w:t>the</w:t>
      </w:r>
      <w:r w:rsidR="008511C7">
        <w:rPr>
          <w:szCs w:val="24"/>
        </w:rPr>
        <w:t xml:space="preserve"> </w:t>
      </w:r>
      <w:r w:rsidRPr="00AB4807">
        <w:rPr>
          <w:szCs w:val="24"/>
        </w:rPr>
        <w:t>Kingdom</w:t>
      </w:r>
      <w:r w:rsidR="008511C7">
        <w:rPr>
          <w:szCs w:val="24"/>
        </w:rPr>
        <w:t xml:space="preserve"> </w:t>
      </w:r>
      <w:r w:rsidRPr="00AB4807">
        <w:rPr>
          <w:szCs w:val="24"/>
        </w:rPr>
        <w:t>of</w:t>
      </w:r>
      <w:r w:rsidR="008511C7">
        <w:rPr>
          <w:szCs w:val="24"/>
        </w:rPr>
        <w:t xml:space="preserve"> </w:t>
      </w:r>
      <w:r w:rsidRPr="00AB4807">
        <w:rPr>
          <w:szCs w:val="24"/>
        </w:rPr>
        <w:t>Judah.</w:t>
      </w:r>
    </w:p>
    <w:bookmarkEnd w:id="60"/>
    <w:p w14:paraId="402754C0" w14:textId="77777777" w:rsidR="00F358FE" w:rsidRDefault="00F358FE" w:rsidP="006B5429">
      <w:pPr>
        <w:rPr>
          <w:szCs w:val="24"/>
        </w:rPr>
      </w:pPr>
    </w:p>
    <w:p w14:paraId="3FEB13B4" w14:textId="2014BF58" w:rsidR="00F358FE" w:rsidRDefault="00F358FE" w:rsidP="00091E00">
      <w:pPr>
        <w:pStyle w:val="Heading1"/>
      </w:pPr>
      <w:bookmarkStart w:id="61" w:name="_Toc376043003"/>
      <w:bookmarkStart w:id="62" w:name="_Toc29814720"/>
      <w:bookmarkStart w:id="63" w:name="_Toc126703263"/>
      <w:bookmarkStart w:id="64" w:name="_Toc165223148"/>
      <w:bookmarkStart w:id="65" w:name="_Hlk29815849"/>
      <w:r>
        <w:t>The</w:t>
      </w:r>
      <w:r w:rsidR="008511C7">
        <w:t xml:space="preserve"> </w:t>
      </w:r>
      <w:r>
        <w:t>Northern</w:t>
      </w:r>
      <w:r w:rsidR="008511C7">
        <w:t xml:space="preserve"> </w:t>
      </w:r>
      <w:r>
        <w:t>Kingdom</w:t>
      </w:r>
      <w:bookmarkEnd w:id="61"/>
      <w:bookmarkEnd w:id="62"/>
      <w:bookmarkEnd w:id="63"/>
      <w:bookmarkEnd w:id="64"/>
    </w:p>
    <w:p w14:paraId="385FC4F2" w14:textId="77777777" w:rsidR="00F358FE" w:rsidRDefault="00F358FE" w:rsidP="00C038D2">
      <w:pPr>
        <w:rPr>
          <w:szCs w:val="24"/>
        </w:rPr>
      </w:pPr>
    </w:p>
    <w:p w14:paraId="4D13489D" w14:textId="189266CE" w:rsidR="00F358FE" w:rsidRDefault="00F358FE" w:rsidP="00C038D2">
      <w:pPr>
        <w:rPr>
          <w:szCs w:val="24"/>
        </w:rPr>
      </w:pPr>
      <w:r>
        <w:rPr>
          <w:szCs w:val="24"/>
        </w:rPr>
        <w:t>T</w:t>
      </w:r>
      <w:r w:rsidRPr="00A075D9">
        <w:rPr>
          <w:szCs w:val="24"/>
        </w:rPr>
        <w:t>he</w:t>
      </w:r>
      <w:r w:rsidR="008511C7">
        <w:rPr>
          <w:szCs w:val="24"/>
        </w:rPr>
        <w:t xml:space="preserve"> </w:t>
      </w:r>
      <w:r w:rsidRPr="00A075D9">
        <w:rPr>
          <w:szCs w:val="24"/>
        </w:rPr>
        <w:t>Northern</w:t>
      </w:r>
      <w:r w:rsidR="008511C7">
        <w:rPr>
          <w:szCs w:val="24"/>
        </w:rPr>
        <w:t xml:space="preserve"> </w:t>
      </w:r>
      <w:r w:rsidRPr="00A075D9">
        <w:rPr>
          <w:szCs w:val="24"/>
        </w:rPr>
        <w:t>Kingdom</w:t>
      </w:r>
      <w:r w:rsidR="008511C7">
        <w:rPr>
          <w:szCs w:val="24"/>
        </w:rPr>
        <w:t xml:space="preserve"> </w:t>
      </w:r>
      <w:r w:rsidRPr="00A075D9">
        <w:rPr>
          <w:szCs w:val="24"/>
        </w:rPr>
        <w:t>of</w:t>
      </w:r>
      <w:r w:rsidR="008511C7">
        <w:rPr>
          <w:szCs w:val="24"/>
        </w:rPr>
        <w:t xml:space="preserve"> </w:t>
      </w:r>
      <w:r w:rsidRPr="00A075D9">
        <w:rPr>
          <w:szCs w:val="24"/>
        </w:rPr>
        <w:t>Israel,</w:t>
      </w:r>
      <w:r w:rsidR="008511C7">
        <w:rPr>
          <w:szCs w:val="24"/>
        </w:rPr>
        <w:t xml:space="preserve"> </w:t>
      </w:r>
      <w:r w:rsidRPr="00A075D9">
        <w:rPr>
          <w:szCs w:val="24"/>
        </w:rPr>
        <w:t>closely</w:t>
      </w:r>
      <w:r w:rsidR="008511C7">
        <w:rPr>
          <w:szCs w:val="24"/>
        </w:rPr>
        <w:t xml:space="preserve"> </w:t>
      </w:r>
      <w:r w:rsidRPr="00A075D9">
        <w:rPr>
          <w:szCs w:val="24"/>
        </w:rPr>
        <w:t>associated</w:t>
      </w:r>
      <w:r w:rsidR="008511C7">
        <w:rPr>
          <w:szCs w:val="24"/>
        </w:rPr>
        <w:t xml:space="preserve"> </w:t>
      </w:r>
      <w:r w:rsidRPr="00A075D9">
        <w:rPr>
          <w:szCs w:val="24"/>
        </w:rPr>
        <w:t>with</w:t>
      </w:r>
      <w:r w:rsidR="008511C7">
        <w:rPr>
          <w:szCs w:val="24"/>
        </w:rPr>
        <w:t xml:space="preserve"> </w:t>
      </w:r>
      <w:r w:rsidRPr="00A075D9">
        <w:rPr>
          <w:szCs w:val="24"/>
        </w:rPr>
        <w:t>the</w:t>
      </w:r>
      <w:r w:rsidR="008511C7">
        <w:rPr>
          <w:szCs w:val="24"/>
        </w:rPr>
        <w:t xml:space="preserve"> </w:t>
      </w:r>
      <w:r w:rsidRPr="00F358FE">
        <w:rPr>
          <w:szCs w:val="24"/>
        </w:rPr>
        <w:t>Tribe</w:t>
      </w:r>
      <w:r w:rsidR="008511C7">
        <w:rPr>
          <w:szCs w:val="24"/>
        </w:rPr>
        <w:t xml:space="preserve"> </w:t>
      </w:r>
      <w:r w:rsidRPr="00A075D9">
        <w:rPr>
          <w:szCs w:val="24"/>
        </w:rPr>
        <w:t>of</w:t>
      </w:r>
      <w:r w:rsidR="008511C7">
        <w:rPr>
          <w:szCs w:val="24"/>
        </w:rPr>
        <w:t xml:space="preserve"> </w:t>
      </w:r>
      <w:r w:rsidRPr="00F358FE">
        <w:rPr>
          <w:szCs w:val="24"/>
        </w:rPr>
        <w:t>Yosef</w:t>
      </w:r>
      <w:r>
        <w:rPr>
          <w:szCs w:val="24"/>
        </w:rPr>
        <w:t>.</w:t>
      </w:r>
    </w:p>
    <w:p w14:paraId="77D57A8F" w14:textId="77777777" w:rsidR="00F358FE" w:rsidRDefault="00F358FE" w:rsidP="00C038D2">
      <w:pPr>
        <w:rPr>
          <w:szCs w:val="24"/>
        </w:rPr>
      </w:pPr>
    </w:p>
    <w:p w14:paraId="53CBC3BF" w14:textId="1DFDF486" w:rsidR="00F358FE" w:rsidRPr="003020BE" w:rsidRDefault="00F358FE" w:rsidP="003020BE">
      <w:pPr>
        <w:rPr>
          <w:szCs w:val="24"/>
        </w:rPr>
      </w:pPr>
      <w:r w:rsidRPr="003020BE">
        <w:rPr>
          <w:szCs w:val="24"/>
        </w:rPr>
        <w:t>The</w:t>
      </w:r>
      <w:r w:rsidR="008511C7">
        <w:rPr>
          <w:szCs w:val="24"/>
        </w:rPr>
        <w:t xml:space="preserve"> </w:t>
      </w:r>
      <w:r w:rsidRPr="003020BE">
        <w:rPr>
          <w:szCs w:val="24"/>
        </w:rPr>
        <w:t>character</w:t>
      </w:r>
      <w:r w:rsidR="008511C7">
        <w:rPr>
          <w:szCs w:val="24"/>
        </w:rPr>
        <w:t xml:space="preserve"> </w:t>
      </w:r>
      <w:r w:rsidRPr="003020BE">
        <w:rPr>
          <w:szCs w:val="24"/>
        </w:rPr>
        <w:t>of</w:t>
      </w:r>
      <w:r w:rsidR="008511C7">
        <w:rPr>
          <w:szCs w:val="24"/>
        </w:rPr>
        <w:t xml:space="preserve"> </w:t>
      </w:r>
      <w:r w:rsidRPr="003020BE">
        <w:rPr>
          <w:szCs w:val="24"/>
        </w:rPr>
        <w:t>the</w:t>
      </w:r>
      <w:r w:rsidR="008511C7">
        <w:rPr>
          <w:szCs w:val="24"/>
        </w:rPr>
        <w:t xml:space="preserve"> </w:t>
      </w:r>
      <w:r>
        <w:rPr>
          <w:szCs w:val="24"/>
        </w:rPr>
        <w:t>Bne</w:t>
      </w:r>
      <w:r w:rsidR="008511C7">
        <w:rPr>
          <w:szCs w:val="24"/>
        </w:rPr>
        <w:t xml:space="preserve"> </w:t>
      </w:r>
      <w:r w:rsidRPr="00F358FE">
        <w:rPr>
          <w:szCs w:val="24"/>
        </w:rPr>
        <w:t>Yosef</w:t>
      </w:r>
      <w:r w:rsidRPr="003020BE">
        <w:rPr>
          <w:szCs w:val="24"/>
        </w:rPr>
        <w:t>,</w:t>
      </w:r>
      <w:r w:rsidR="008511C7">
        <w:rPr>
          <w:szCs w:val="24"/>
        </w:rPr>
        <w:t xml:space="preserve"> </w:t>
      </w:r>
      <w:r w:rsidRPr="003020BE">
        <w:rPr>
          <w:szCs w:val="24"/>
        </w:rPr>
        <w:t>both</w:t>
      </w:r>
      <w:r w:rsidR="008511C7">
        <w:rPr>
          <w:szCs w:val="24"/>
        </w:rPr>
        <w:t xml:space="preserve"> </w:t>
      </w:r>
      <w:r w:rsidRPr="003020BE">
        <w:rPr>
          <w:szCs w:val="24"/>
        </w:rPr>
        <w:t>past</w:t>
      </w:r>
      <w:r w:rsidR="008511C7">
        <w:rPr>
          <w:szCs w:val="24"/>
        </w:rPr>
        <w:t xml:space="preserve"> </w:t>
      </w:r>
      <w:r w:rsidRPr="003020BE">
        <w:rPr>
          <w:szCs w:val="24"/>
        </w:rPr>
        <w:t>and</w:t>
      </w:r>
      <w:r w:rsidR="008511C7">
        <w:rPr>
          <w:szCs w:val="24"/>
        </w:rPr>
        <w:t xml:space="preserve"> </w:t>
      </w:r>
      <w:r w:rsidRPr="003020BE">
        <w:rPr>
          <w:szCs w:val="24"/>
        </w:rPr>
        <w:t>present,</w:t>
      </w:r>
      <w:r w:rsidR="008511C7">
        <w:rPr>
          <w:szCs w:val="24"/>
        </w:rPr>
        <w:t xml:space="preserve"> </w:t>
      </w:r>
      <w:r w:rsidRPr="003020BE">
        <w:rPr>
          <w:szCs w:val="24"/>
        </w:rPr>
        <w:t>can</w:t>
      </w:r>
      <w:r w:rsidR="008511C7">
        <w:rPr>
          <w:szCs w:val="24"/>
        </w:rPr>
        <w:t xml:space="preserve"> </w:t>
      </w:r>
      <w:r w:rsidRPr="003020BE">
        <w:rPr>
          <w:szCs w:val="24"/>
        </w:rPr>
        <w:t>be</w:t>
      </w:r>
      <w:r w:rsidR="008511C7">
        <w:rPr>
          <w:szCs w:val="24"/>
        </w:rPr>
        <w:t xml:space="preserve"> </w:t>
      </w:r>
      <w:r w:rsidRPr="003020BE">
        <w:rPr>
          <w:szCs w:val="24"/>
        </w:rPr>
        <w:t>summed</w:t>
      </w:r>
      <w:r w:rsidR="008511C7">
        <w:rPr>
          <w:szCs w:val="24"/>
        </w:rPr>
        <w:t xml:space="preserve"> </w:t>
      </w:r>
      <w:r w:rsidRPr="003020BE">
        <w:rPr>
          <w:szCs w:val="24"/>
        </w:rPr>
        <w:t>up</w:t>
      </w:r>
      <w:r w:rsidR="008511C7">
        <w:rPr>
          <w:szCs w:val="24"/>
        </w:rPr>
        <w:t xml:space="preserve"> </w:t>
      </w:r>
      <w:r w:rsidRPr="003020BE">
        <w:rPr>
          <w:szCs w:val="24"/>
        </w:rPr>
        <w:t>quite</w:t>
      </w:r>
      <w:r w:rsidR="008511C7">
        <w:rPr>
          <w:szCs w:val="24"/>
        </w:rPr>
        <w:t xml:space="preserve"> </w:t>
      </w:r>
      <w:r w:rsidRPr="003020BE">
        <w:rPr>
          <w:szCs w:val="24"/>
        </w:rPr>
        <w:t>easily</w:t>
      </w:r>
      <w:r w:rsidR="008511C7">
        <w:rPr>
          <w:szCs w:val="24"/>
        </w:rPr>
        <w:t xml:space="preserve"> </w:t>
      </w:r>
      <w:r w:rsidRPr="003020BE">
        <w:rPr>
          <w:szCs w:val="24"/>
        </w:rPr>
        <w:t>by</w:t>
      </w:r>
      <w:r w:rsidR="008511C7">
        <w:rPr>
          <w:szCs w:val="24"/>
        </w:rPr>
        <w:t xml:space="preserve"> </w:t>
      </w:r>
      <w:r w:rsidRPr="003020BE">
        <w:rPr>
          <w:szCs w:val="24"/>
        </w:rPr>
        <w:t>reviewing</w:t>
      </w:r>
      <w:r w:rsidR="008511C7">
        <w:rPr>
          <w:szCs w:val="24"/>
        </w:rPr>
        <w:t xml:space="preserve"> </w:t>
      </w:r>
      <w:r w:rsidRPr="003020BE">
        <w:rPr>
          <w:szCs w:val="24"/>
        </w:rPr>
        <w:lastRenderedPageBreak/>
        <w:t>what</w:t>
      </w:r>
      <w:r w:rsidR="008511C7">
        <w:rPr>
          <w:szCs w:val="24"/>
        </w:rPr>
        <w:t xml:space="preserve"> </w:t>
      </w:r>
      <w:r w:rsidRPr="003020BE">
        <w:rPr>
          <w:szCs w:val="24"/>
        </w:rPr>
        <w:t>exactly</w:t>
      </w:r>
      <w:r w:rsidR="008511C7">
        <w:rPr>
          <w:szCs w:val="24"/>
        </w:rPr>
        <w:t xml:space="preserve"> </w:t>
      </w:r>
      <w:r w:rsidRPr="003020BE">
        <w:rPr>
          <w:szCs w:val="24"/>
        </w:rPr>
        <w:t>the</w:t>
      </w:r>
      <w:r w:rsidR="008511C7">
        <w:rPr>
          <w:szCs w:val="24"/>
        </w:rPr>
        <w:t xml:space="preserve"> </w:t>
      </w:r>
      <w:r w:rsidRPr="003020BE">
        <w:rPr>
          <w:szCs w:val="24"/>
        </w:rPr>
        <w:t>Bible</w:t>
      </w:r>
      <w:r w:rsidR="008511C7">
        <w:rPr>
          <w:szCs w:val="24"/>
        </w:rPr>
        <w:t xml:space="preserve"> </w:t>
      </w:r>
      <w:r w:rsidRPr="003020BE">
        <w:rPr>
          <w:szCs w:val="24"/>
        </w:rPr>
        <w:t>has</w:t>
      </w:r>
      <w:r w:rsidR="008511C7">
        <w:rPr>
          <w:szCs w:val="24"/>
        </w:rPr>
        <w:t xml:space="preserve"> </w:t>
      </w:r>
      <w:r w:rsidRPr="003020BE">
        <w:rPr>
          <w:szCs w:val="24"/>
        </w:rPr>
        <w:t>to</w:t>
      </w:r>
      <w:r w:rsidR="008511C7">
        <w:rPr>
          <w:szCs w:val="24"/>
        </w:rPr>
        <w:t xml:space="preserve"> </w:t>
      </w:r>
      <w:r w:rsidRPr="003020BE">
        <w:rPr>
          <w:szCs w:val="24"/>
        </w:rPr>
        <w:t>say</w:t>
      </w:r>
      <w:r w:rsidR="008511C7">
        <w:rPr>
          <w:szCs w:val="24"/>
        </w:rPr>
        <w:t xml:space="preserve"> </w:t>
      </w:r>
      <w:r w:rsidRPr="003020BE">
        <w:rPr>
          <w:szCs w:val="24"/>
        </w:rPr>
        <w:t>about</w:t>
      </w:r>
      <w:r w:rsidR="008511C7">
        <w:rPr>
          <w:szCs w:val="24"/>
        </w:rPr>
        <w:t xml:space="preserve"> </w:t>
      </w:r>
      <w:r w:rsidRPr="003020BE">
        <w:rPr>
          <w:szCs w:val="24"/>
        </w:rPr>
        <w:t>the</w:t>
      </w:r>
      <w:r w:rsidR="008511C7">
        <w:rPr>
          <w:szCs w:val="24"/>
        </w:rPr>
        <w:t xml:space="preserve"> </w:t>
      </w:r>
      <w:r w:rsidRPr="003020BE">
        <w:rPr>
          <w:szCs w:val="24"/>
        </w:rPr>
        <w:t>Northern</w:t>
      </w:r>
      <w:r w:rsidR="008511C7">
        <w:rPr>
          <w:szCs w:val="24"/>
        </w:rPr>
        <w:t xml:space="preserve"> </w:t>
      </w:r>
      <w:r w:rsidRPr="003020BE">
        <w:rPr>
          <w:szCs w:val="24"/>
        </w:rPr>
        <w:t>Kingdom</w:t>
      </w:r>
      <w:r w:rsidR="008511C7">
        <w:rPr>
          <w:szCs w:val="24"/>
        </w:rPr>
        <w:t xml:space="preserve"> </w:t>
      </w:r>
      <w:r w:rsidRPr="003020BE">
        <w:rPr>
          <w:szCs w:val="24"/>
        </w:rPr>
        <w:t>of</w:t>
      </w:r>
      <w:r w:rsidR="008511C7">
        <w:rPr>
          <w:szCs w:val="24"/>
        </w:rPr>
        <w:t xml:space="preserve"> </w:t>
      </w:r>
      <w:r w:rsidRPr="003020BE">
        <w:rPr>
          <w:szCs w:val="24"/>
        </w:rPr>
        <w:t>Israel.</w:t>
      </w:r>
      <w:r w:rsidR="008511C7">
        <w:rPr>
          <w:szCs w:val="24"/>
        </w:rPr>
        <w:t xml:space="preserve"> </w:t>
      </w:r>
      <w:r w:rsidRPr="003020BE">
        <w:rPr>
          <w:szCs w:val="24"/>
        </w:rPr>
        <w:t>Throughout</w:t>
      </w:r>
      <w:r w:rsidR="008511C7">
        <w:rPr>
          <w:szCs w:val="24"/>
        </w:rPr>
        <w:t xml:space="preserve"> </w:t>
      </w:r>
      <w:r w:rsidRPr="003020BE">
        <w:rPr>
          <w:szCs w:val="24"/>
        </w:rPr>
        <w:t>prophecy</w:t>
      </w:r>
      <w:r w:rsidR="008511C7">
        <w:rPr>
          <w:szCs w:val="24"/>
        </w:rPr>
        <w:t xml:space="preserve"> </w:t>
      </w:r>
      <w:r w:rsidRPr="003020BE">
        <w:rPr>
          <w:szCs w:val="24"/>
        </w:rPr>
        <w:t>the</w:t>
      </w:r>
      <w:r w:rsidR="008511C7">
        <w:rPr>
          <w:szCs w:val="24"/>
        </w:rPr>
        <w:t xml:space="preserve"> </w:t>
      </w:r>
      <w:r w:rsidRPr="003020BE">
        <w:rPr>
          <w:szCs w:val="24"/>
        </w:rPr>
        <w:t>Northern</w:t>
      </w:r>
      <w:r w:rsidR="008511C7">
        <w:rPr>
          <w:szCs w:val="24"/>
        </w:rPr>
        <w:t xml:space="preserve"> </w:t>
      </w:r>
      <w:r w:rsidRPr="003020BE">
        <w:rPr>
          <w:szCs w:val="24"/>
        </w:rPr>
        <w:t>Kingdom</w:t>
      </w:r>
      <w:r w:rsidR="008511C7">
        <w:rPr>
          <w:szCs w:val="24"/>
        </w:rPr>
        <w:t xml:space="preserve"> </w:t>
      </w:r>
      <w:r w:rsidRPr="003020BE">
        <w:rPr>
          <w:szCs w:val="24"/>
        </w:rPr>
        <w:t>is</w:t>
      </w:r>
      <w:r w:rsidR="008511C7">
        <w:rPr>
          <w:szCs w:val="24"/>
        </w:rPr>
        <w:t xml:space="preserve"> </w:t>
      </w:r>
      <w:r w:rsidRPr="003020BE">
        <w:rPr>
          <w:szCs w:val="24"/>
        </w:rPr>
        <w:t>always</w:t>
      </w:r>
      <w:r w:rsidR="008511C7">
        <w:rPr>
          <w:szCs w:val="24"/>
        </w:rPr>
        <w:t xml:space="preserve"> </w:t>
      </w:r>
      <w:r w:rsidRPr="003020BE">
        <w:rPr>
          <w:szCs w:val="24"/>
        </w:rPr>
        <w:t>referred</w:t>
      </w:r>
      <w:r w:rsidR="008511C7">
        <w:rPr>
          <w:szCs w:val="24"/>
        </w:rPr>
        <w:t xml:space="preserve"> </w:t>
      </w:r>
      <w:r w:rsidRPr="003020BE">
        <w:rPr>
          <w:szCs w:val="24"/>
        </w:rPr>
        <w:t>to</w:t>
      </w:r>
      <w:r w:rsidR="008511C7">
        <w:rPr>
          <w:szCs w:val="24"/>
        </w:rPr>
        <w:t xml:space="preserve"> </w:t>
      </w:r>
      <w:r w:rsidRPr="003020BE">
        <w:rPr>
          <w:szCs w:val="24"/>
        </w:rPr>
        <w:t>as</w:t>
      </w:r>
      <w:r w:rsidR="008511C7">
        <w:rPr>
          <w:szCs w:val="24"/>
        </w:rPr>
        <w:t xml:space="preserve"> </w:t>
      </w:r>
      <w:r w:rsidRPr="00F358FE">
        <w:rPr>
          <w:szCs w:val="24"/>
        </w:rPr>
        <w:t>Yosef</w:t>
      </w:r>
      <w:r w:rsidRPr="003020BE">
        <w:rPr>
          <w:szCs w:val="24"/>
        </w:rPr>
        <w:t>.</w:t>
      </w:r>
      <w:r w:rsidR="008511C7">
        <w:rPr>
          <w:szCs w:val="24"/>
        </w:rPr>
        <w:t xml:space="preserve"> </w:t>
      </w:r>
      <w:r w:rsidRPr="003020BE">
        <w:rPr>
          <w:szCs w:val="24"/>
        </w:rPr>
        <w:t>Therefore</w:t>
      </w:r>
      <w:r w:rsidR="008511C7">
        <w:rPr>
          <w:szCs w:val="24"/>
        </w:rPr>
        <w:t xml:space="preserve"> </w:t>
      </w:r>
      <w:r w:rsidRPr="003020BE">
        <w:rPr>
          <w:szCs w:val="24"/>
        </w:rPr>
        <w:t>whatever</w:t>
      </w:r>
      <w:r w:rsidR="008511C7">
        <w:rPr>
          <w:szCs w:val="24"/>
        </w:rPr>
        <w:t xml:space="preserve"> </w:t>
      </w:r>
      <w:r w:rsidRPr="003020BE">
        <w:rPr>
          <w:szCs w:val="24"/>
        </w:rPr>
        <w:t>is</w:t>
      </w:r>
      <w:r w:rsidR="008511C7">
        <w:rPr>
          <w:szCs w:val="24"/>
        </w:rPr>
        <w:t xml:space="preserve"> </w:t>
      </w:r>
      <w:r w:rsidRPr="003020BE">
        <w:rPr>
          <w:szCs w:val="24"/>
        </w:rPr>
        <w:t>said</w:t>
      </w:r>
      <w:r w:rsidR="008511C7">
        <w:rPr>
          <w:szCs w:val="24"/>
        </w:rPr>
        <w:t xml:space="preserve"> </w:t>
      </w:r>
      <w:r w:rsidRPr="003020BE">
        <w:rPr>
          <w:szCs w:val="24"/>
        </w:rPr>
        <w:t>about</w:t>
      </w:r>
      <w:r w:rsidR="008511C7">
        <w:rPr>
          <w:szCs w:val="24"/>
        </w:rPr>
        <w:t xml:space="preserve"> </w:t>
      </w:r>
      <w:r w:rsidRPr="003020BE">
        <w:rPr>
          <w:szCs w:val="24"/>
        </w:rPr>
        <w:t>the</w:t>
      </w:r>
      <w:r w:rsidR="008511C7">
        <w:rPr>
          <w:szCs w:val="24"/>
        </w:rPr>
        <w:t xml:space="preserve"> </w:t>
      </w:r>
      <w:r w:rsidRPr="003020BE">
        <w:rPr>
          <w:szCs w:val="24"/>
        </w:rPr>
        <w:t>Biblical</w:t>
      </w:r>
      <w:r w:rsidR="008511C7">
        <w:rPr>
          <w:szCs w:val="24"/>
        </w:rPr>
        <w:t xml:space="preserve"> </w:t>
      </w:r>
      <w:r w:rsidRPr="003020BE">
        <w:rPr>
          <w:szCs w:val="24"/>
        </w:rPr>
        <w:t>Northern</w:t>
      </w:r>
      <w:r w:rsidR="008511C7">
        <w:rPr>
          <w:szCs w:val="24"/>
        </w:rPr>
        <w:t xml:space="preserve"> </w:t>
      </w:r>
      <w:r w:rsidRPr="003020BE">
        <w:rPr>
          <w:szCs w:val="24"/>
        </w:rPr>
        <w:t>Kingdom</w:t>
      </w:r>
      <w:r w:rsidR="008511C7">
        <w:rPr>
          <w:szCs w:val="24"/>
        </w:rPr>
        <w:t xml:space="preserve"> </w:t>
      </w:r>
      <w:r w:rsidRPr="003020BE">
        <w:rPr>
          <w:szCs w:val="24"/>
        </w:rPr>
        <w:t>of</w:t>
      </w:r>
      <w:r w:rsidR="008511C7">
        <w:rPr>
          <w:szCs w:val="24"/>
        </w:rPr>
        <w:t xml:space="preserve"> </w:t>
      </w:r>
      <w:r w:rsidRPr="003020BE">
        <w:rPr>
          <w:szCs w:val="24"/>
        </w:rPr>
        <w:t>Israel</w:t>
      </w:r>
      <w:r w:rsidR="008511C7">
        <w:rPr>
          <w:szCs w:val="24"/>
        </w:rPr>
        <w:t xml:space="preserve"> </w:t>
      </w:r>
      <w:r w:rsidRPr="003020BE">
        <w:rPr>
          <w:szCs w:val="24"/>
        </w:rPr>
        <w:t>holds</w:t>
      </w:r>
      <w:r w:rsidR="008511C7">
        <w:rPr>
          <w:szCs w:val="24"/>
        </w:rPr>
        <w:t xml:space="preserve"> </w:t>
      </w:r>
      <w:r w:rsidRPr="003020BE">
        <w:rPr>
          <w:szCs w:val="24"/>
        </w:rPr>
        <w:t>true</w:t>
      </w:r>
      <w:r w:rsidR="008511C7">
        <w:rPr>
          <w:szCs w:val="24"/>
        </w:rPr>
        <w:t xml:space="preserve"> </w:t>
      </w:r>
      <w:r w:rsidRPr="003020BE">
        <w:rPr>
          <w:szCs w:val="24"/>
        </w:rPr>
        <w:t>for</w:t>
      </w:r>
      <w:r w:rsidR="008511C7">
        <w:rPr>
          <w:szCs w:val="24"/>
        </w:rPr>
        <w:t xml:space="preserve"> </w:t>
      </w:r>
      <w:r w:rsidRPr="003020BE">
        <w:rPr>
          <w:szCs w:val="24"/>
        </w:rPr>
        <w:t>the</w:t>
      </w:r>
      <w:r w:rsidR="008511C7">
        <w:rPr>
          <w:szCs w:val="24"/>
        </w:rPr>
        <w:t xml:space="preserve"> </w:t>
      </w:r>
      <w:r>
        <w:rPr>
          <w:szCs w:val="24"/>
        </w:rPr>
        <w:t>Bn</w:t>
      </w:r>
      <w:r w:rsidRPr="003020BE">
        <w:rPr>
          <w:szCs w:val="24"/>
        </w:rPr>
        <w:t>e</w:t>
      </w:r>
      <w:r w:rsidR="008511C7">
        <w:rPr>
          <w:szCs w:val="24"/>
        </w:rPr>
        <w:t xml:space="preserve"> </w:t>
      </w:r>
      <w:r w:rsidRPr="00F358FE">
        <w:rPr>
          <w:szCs w:val="24"/>
        </w:rPr>
        <w:t>Yosef</w:t>
      </w:r>
      <w:r w:rsidR="008511C7">
        <w:rPr>
          <w:szCs w:val="24"/>
        </w:rPr>
        <w:t xml:space="preserve"> </w:t>
      </w:r>
      <w:r w:rsidRPr="003020BE">
        <w:rPr>
          <w:szCs w:val="24"/>
        </w:rPr>
        <w:t>and</w:t>
      </w:r>
      <w:r w:rsidR="008511C7">
        <w:rPr>
          <w:szCs w:val="24"/>
        </w:rPr>
        <w:t xml:space="preserve"> </w:t>
      </w:r>
      <w:r w:rsidRPr="003020BE">
        <w:rPr>
          <w:szCs w:val="24"/>
        </w:rPr>
        <w:t>helps</w:t>
      </w:r>
      <w:r w:rsidR="008511C7">
        <w:rPr>
          <w:szCs w:val="24"/>
        </w:rPr>
        <w:t xml:space="preserve"> </w:t>
      </w:r>
      <w:r w:rsidRPr="003020BE">
        <w:rPr>
          <w:szCs w:val="24"/>
        </w:rPr>
        <w:t>us</w:t>
      </w:r>
      <w:r w:rsidR="008511C7">
        <w:rPr>
          <w:szCs w:val="24"/>
        </w:rPr>
        <w:t xml:space="preserve"> </w:t>
      </w:r>
      <w:r w:rsidRPr="003020BE">
        <w:rPr>
          <w:szCs w:val="24"/>
        </w:rPr>
        <w:t>identify</w:t>
      </w:r>
      <w:r w:rsidR="008511C7">
        <w:rPr>
          <w:szCs w:val="24"/>
        </w:rPr>
        <w:t xml:space="preserve"> </w:t>
      </w:r>
      <w:r w:rsidRPr="003020BE">
        <w:rPr>
          <w:szCs w:val="24"/>
        </w:rPr>
        <w:t>its</w:t>
      </w:r>
      <w:r w:rsidR="008511C7">
        <w:rPr>
          <w:szCs w:val="24"/>
        </w:rPr>
        <w:t xml:space="preserve"> </w:t>
      </w:r>
      <w:r w:rsidRPr="003020BE">
        <w:rPr>
          <w:szCs w:val="24"/>
        </w:rPr>
        <w:t>characteristics.</w:t>
      </w:r>
    </w:p>
    <w:p w14:paraId="4B2163B5" w14:textId="77777777" w:rsidR="00F358FE" w:rsidRDefault="00F358FE" w:rsidP="00C038D2">
      <w:pPr>
        <w:rPr>
          <w:szCs w:val="24"/>
        </w:rPr>
      </w:pPr>
    </w:p>
    <w:p w14:paraId="5AFAF11E" w14:textId="4A90E131" w:rsidR="00F358FE" w:rsidRPr="000A5F27" w:rsidRDefault="00F358FE" w:rsidP="000A5F27">
      <w:pPr>
        <w:rPr>
          <w:szCs w:val="24"/>
        </w:rPr>
      </w:pPr>
      <w:r w:rsidRPr="00F358FE">
        <w:rPr>
          <w:szCs w:val="24"/>
        </w:rPr>
        <w:t>Yosef</w:t>
      </w:r>
      <w:r w:rsidR="008511C7">
        <w:rPr>
          <w:szCs w:val="24"/>
        </w:rPr>
        <w:t xml:space="preserve"> </w:t>
      </w:r>
      <w:r w:rsidRPr="000A5F27">
        <w:rPr>
          <w:szCs w:val="24"/>
        </w:rPr>
        <w:t>as</w:t>
      </w:r>
      <w:r w:rsidR="008511C7">
        <w:rPr>
          <w:szCs w:val="24"/>
        </w:rPr>
        <w:t xml:space="preserve"> </w:t>
      </w:r>
      <w:r w:rsidRPr="000A5F27">
        <w:rPr>
          <w:szCs w:val="24"/>
        </w:rPr>
        <w:t>the</w:t>
      </w:r>
      <w:r w:rsidR="008511C7">
        <w:rPr>
          <w:szCs w:val="24"/>
        </w:rPr>
        <w:t xml:space="preserve"> </w:t>
      </w:r>
      <w:r w:rsidRPr="000A5F27">
        <w:rPr>
          <w:szCs w:val="24"/>
        </w:rPr>
        <w:t>representative</w:t>
      </w:r>
      <w:r w:rsidR="008511C7">
        <w:rPr>
          <w:szCs w:val="24"/>
        </w:rPr>
        <w:t xml:space="preserve"> </w:t>
      </w:r>
      <w:r w:rsidRPr="000A5F27">
        <w:rPr>
          <w:szCs w:val="24"/>
        </w:rPr>
        <w:t>for</w:t>
      </w:r>
      <w:r w:rsidR="008511C7">
        <w:rPr>
          <w:szCs w:val="24"/>
        </w:rPr>
        <w:t xml:space="preserve"> </w:t>
      </w:r>
      <w:r w:rsidRPr="000A5F27">
        <w:rPr>
          <w:szCs w:val="24"/>
        </w:rPr>
        <w:t>the</w:t>
      </w:r>
      <w:r w:rsidR="008511C7">
        <w:rPr>
          <w:szCs w:val="24"/>
        </w:rPr>
        <w:t xml:space="preserve"> </w:t>
      </w:r>
      <w:r w:rsidRPr="000A5F27">
        <w:rPr>
          <w:szCs w:val="24"/>
        </w:rPr>
        <w:t>Northern</w:t>
      </w:r>
      <w:r w:rsidR="008511C7">
        <w:rPr>
          <w:szCs w:val="24"/>
        </w:rPr>
        <w:t xml:space="preserve"> </w:t>
      </w:r>
      <w:r w:rsidRPr="000A5F27">
        <w:rPr>
          <w:szCs w:val="24"/>
        </w:rPr>
        <w:t>Kingdom</w:t>
      </w:r>
      <w:r w:rsidR="008511C7">
        <w:rPr>
          <w:szCs w:val="24"/>
        </w:rPr>
        <w:t xml:space="preserve"> </w:t>
      </w:r>
      <w:r w:rsidRPr="000A5F27">
        <w:rPr>
          <w:szCs w:val="24"/>
        </w:rPr>
        <w:t>is</w:t>
      </w:r>
      <w:r w:rsidR="008511C7">
        <w:rPr>
          <w:szCs w:val="24"/>
        </w:rPr>
        <w:t xml:space="preserve"> </w:t>
      </w:r>
      <w:r w:rsidRPr="000A5F27">
        <w:rPr>
          <w:szCs w:val="24"/>
        </w:rPr>
        <w:t>described</w:t>
      </w:r>
      <w:r w:rsidR="008511C7">
        <w:rPr>
          <w:szCs w:val="24"/>
        </w:rPr>
        <w:t xml:space="preserve"> </w:t>
      </w:r>
      <w:r w:rsidRPr="000A5F27">
        <w:rPr>
          <w:szCs w:val="24"/>
        </w:rPr>
        <w:t>as</w:t>
      </w:r>
      <w:r w:rsidR="008511C7">
        <w:rPr>
          <w:szCs w:val="24"/>
        </w:rPr>
        <w:t xml:space="preserve"> </w:t>
      </w:r>
      <w:r w:rsidRPr="000A5F27">
        <w:rPr>
          <w:szCs w:val="24"/>
        </w:rPr>
        <w:t>rebelling</w:t>
      </w:r>
      <w:r w:rsidR="008511C7">
        <w:rPr>
          <w:szCs w:val="24"/>
        </w:rPr>
        <w:t xml:space="preserve"> </w:t>
      </w:r>
      <w:r w:rsidRPr="000A5F27">
        <w:rPr>
          <w:szCs w:val="24"/>
        </w:rPr>
        <w:t>against</w:t>
      </w:r>
      <w:r w:rsidR="008511C7">
        <w:rPr>
          <w:szCs w:val="24"/>
        </w:rPr>
        <w:t xml:space="preserve"> </w:t>
      </w:r>
      <w:r w:rsidRPr="000A5F27">
        <w:rPr>
          <w:szCs w:val="24"/>
        </w:rPr>
        <w:t>G-d’s</w:t>
      </w:r>
      <w:r w:rsidR="008511C7">
        <w:rPr>
          <w:szCs w:val="24"/>
        </w:rPr>
        <w:t xml:space="preserve"> </w:t>
      </w:r>
      <w:r w:rsidRPr="000A5F27">
        <w:rPr>
          <w:szCs w:val="24"/>
        </w:rPr>
        <w:t>chosen</w:t>
      </w:r>
      <w:r w:rsidR="008511C7">
        <w:rPr>
          <w:szCs w:val="24"/>
        </w:rPr>
        <w:t xml:space="preserve"> </w:t>
      </w:r>
      <w:r w:rsidRPr="000A5F27">
        <w:rPr>
          <w:szCs w:val="24"/>
        </w:rPr>
        <w:t>House</w:t>
      </w:r>
      <w:r w:rsidR="008511C7">
        <w:rPr>
          <w:szCs w:val="24"/>
        </w:rPr>
        <w:t xml:space="preserve"> </w:t>
      </w:r>
      <w:r w:rsidRPr="000A5F27">
        <w:rPr>
          <w:szCs w:val="24"/>
        </w:rPr>
        <w:t>of</w:t>
      </w:r>
      <w:r w:rsidR="008511C7">
        <w:rPr>
          <w:szCs w:val="24"/>
        </w:rPr>
        <w:t xml:space="preserve"> </w:t>
      </w:r>
      <w:r w:rsidRPr="000A5F27">
        <w:rPr>
          <w:szCs w:val="24"/>
        </w:rPr>
        <w:t>David</w:t>
      </w:r>
      <w:r w:rsidR="008511C7">
        <w:rPr>
          <w:szCs w:val="24"/>
        </w:rPr>
        <w:t xml:space="preserve"> </w:t>
      </w:r>
      <w:r w:rsidRPr="000A5F27">
        <w:rPr>
          <w:szCs w:val="24"/>
        </w:rPr>
        <w:t>monarchy</w:t>
      </w:r>
      <w:r w:rsidR="008511C7">
        <w:rPr>
          <w:szCs w:val="24"/>
        </w:rPr>
        <w:t xml:space="preserve"> </w:t>
      </w:r>
      <w:r w:rsidRPr="000A5F27">
        <w:rPr>
          <w:szCs w:val="24"/>
        </w:rPr>
        <w:t>and</w:t>
      </w:r>
      <w:r w:rsidR="008511C7">
        <w:rPr>
          <w:szCs w:val="24"/>
        </w:rPr>
        <w:t xml:space="preserve"> </w:t>
      </w:r>
      <w:r w:rsidRPr="000A5F27">
        <w:rPr>
          <w:szCs w:val="24"/>
        </w:rPr>
        <w:t>the</w:t>
      </w:r>
      <w:r w:rsidR="008511C7">
        <w:rPr>
          <w:szCs w:val="24"/>
        </w:rPr>
        <w:t xml:space="preserve"> </w:t>
      </w:r>
      <w:r w:rsidRPr="000A5F27">
        <w:rPr>
          <w:szCs w:val="24"/>
        </w:rPr>
        <w:t>Holy</w:t>
      </w:r>
      <w:r w:rsidR="008511C7">
        <w:rPr>
          <w:szCs w:val="24"/>
        </w:rPr>
        <w:t xml:space="preserve"> </w:t>
      </w:r>
      <w:r w:rsidRPr="00F358FE">
        <w:rPr>
          <w:szCs w:val="24"/>
        </w:rPr>
        <w:t>Temple</w:t>
      </w:r>
      <w:r w:rsidRPr="000A5F27">
        <w:rPr>
          <w:szCs w:val="24"/>
        </w:rPr>
        <w:t>,</w:t>
      </w:r>
      <w:r w:rsidR="008511C7">
        <w:rPr>
          <w:szCs w:val="24"/>
        </w:rPr>
        <w:t xml:space="preserve"> </w:t>
      </w:r>
      <w:r w:rsidRPr="000A5F27">
        <w:rPr>
          <w:szCs w:val="24"/>
        </w:rPr>
        <w:t>built</w:t>
      </w:r>
      <w:r w:rsidR="008511C7">
        <w:rPr>
          <w:szCs w:val="24"/>
        </w:rPr>
        <w:t xml:space="preserve"> </w:t>
      </w:r>
      <w:r w:rsidRPr="000A5F27">
        <w:rPr>
          <w:szCs w:val="24"/>
        </w:rPr>
        <w:t>by</w:t>
      </w:r>
      <w:r w:rsidR="008511C7">
        <w:rPr>
          <w:szCs w:val="24"/>
        </w:rPr>
        <w:t xml:space="preserve"> </w:t>
      </w:r>
      <w:r w:rsidRPr="000A5F27">
        <w:rPr>
          <w:szCs w:val="24"/>
        </w:rPr>
        <w:t>Solomon,</w:t>
      </w:r>
      <w:r w:rsidR="008511C7">
        <w:rPr>
          <w:szCs w:val="24"/>
        </w:rPr>
        <w:t xml:space="preserve"> </w:t>
      </w:r>
      <w:r w:rsidRPr="000A5F27">
        <w:rPr>
          <w:szCs w:val="24"/>
        </w:rPr>
        <w:t>son</w:t>
      </w:r>
      <w:r w:rsidR="008511C7">
        <w:rPr>
          <w:szCs w:val="24"/>
        </w:rPr>
        <w:t xml:space="preserve"> </w:t>
      </w:r>
      <w:r w:rsidRPr="000A5F27">
        <w:rPr>
          <w:szCs w:val="24"/>
        </w:rPr>
        <w:t>of</w:t>
      </w:r>
      <w:r w:rsidR="008511C7">
        <w:rPr>
          <w:szCs w:val="24"/>
        </w:rPr>
        <w:t xml:space="preserve"> </w:t>
      </w:r>
      <w:r w:rsidRPr="000A5F27">
        <w:rPr>
          <w:szCs w:val="24"/>
        </w:rPr>
        <w:t>David,</w:t>
      </w:r>
      <w:r w:rsidR="008511C7">
        <w:rPr>
          <w:szCs w:val="24"/>
        </w:rPr>
        <w:t xml:space="preserve"> </w:t>
      </w:r>
      <w:r w:rsidRPr="000A5F27">
        <w:rPr>
          <w:szCs w:val="24"/>
        </w:rPr>
        <w:t>but</w:t>
      </w:r>
      <w:r w:rsidR="008511C7">
        <w:rPr>
          <w:szCs w:val="24"/>
        </w:rPr>
        <w:t xml:space="preserve"> </w:t>
      </w:r>
      <w:r w:rsidRPr="000A5F27">
        <w:rPr>
          <w:szCs w:val="24"/>
        </w:rPr>
        <w:t>built</w:t>
      </w:r>
      <w:r w:rsidR="008511C7">
        <w:rPr>
          <w:szCs w:val="24"/>
        </w:rPr>
        <w:t xml:space="preserve"> </w:t>
      </w:r>
      <w:r w:rsidRPr="000A5F27">
        <w:rPr>
          <w:szCs w:val="24"/>
        </w:rPr>
        <w:t>for</w:t>
      </w:r>
      <w:r w:rsidR="008511C7">
        <w:rPr>
          <w:szCs w:val="24"/>
        </w:rPr>
        <w:t xml:space="preserve"> </w:t>
      </w:r>
      <w:r w:rsidRPr="000A5F27">
        <w:rPr>
          <w:szCs w:val="24"/>
        </w:rPr>
        <w:t>all</w:t>
      </w:r>
      <w:r w:rsidR="008511C7">
        <w:rPr>
          <w:szCs w:val="24"/>
        </w:rPr>
        <w:t xml:space="preserve"> </w:t>
      </w:r>
      <w:r w:rsidRPr="000A5F27">
        <w:rPr>
          <w:szCs w:val="24"/>
        </w:rPr>
        <w:t>Israel</w:t>
      </w:r>
      <w:r w:rsidR="008511C7">
        <w:rPr>
          <w:szCs w:val="24"/>
        </w:rPr>
        <w:t xml:space="preserve"> </w:t>
      </w:r>
      <w:r w:rsidRPr="000A5F27">
        <w:rPr>
          <w:szCs w:val="24"/>
        </w:rPr>
        <w:t>and</w:t>
      </w:r>
      <w:r w:rsidR="008511C7">
        <w:rPr>
          <w:szCs w:val="24"/>
        </w:rPr>
        <w:t xml:space="preserve"> </w:t>
      </w:r>
      <w:r w:rsidRPr="000A5F27">
        <w:rPr>
          <w:szCs w:val="24"/>
        </w:rPr>
        <w:t>not</w:t>
      </w:r>
      <w:r w:rsidR="008511C7">
        <w:rPr>
          <w:szCs w:val="24"/>
        </w:rPr>
        <w:t xml:space="preserve"> </w:t>
      </w:r>
      <w:r w:rsidRPr="000A5F27">
        <w:rPr>
          <w:szCs w:val="24"/>
        </w:rPr>
        <w:t>just</w:t>
      </w:r>
      <w:r w:rsidR="008511C7">
        <w:rPr>
          <w:szCs w:val="24"/>
        </w:rPr>
        <w:t xml:space="preserve"> </w:t>
      </w:r>
      <w:r w:rsidRPr="000A5F27">
        <w:rPr>
          <w:szCs w:val="24"/>
        </w:rPr>
        <w:t>for</w:t>
      </w:r>
      <w:r w:rsidR="008511C7">
        <w:rPr>
          <w:szCs w:val="24"/>
        </w:rPr>
        <w:t xml:space="preserve"> </w:t>
      </w:r>
      <w:r w:rsidRPr="000A5F27">
        <w:rPr>
          <w:szCs w:val="24"/>
        </w:rPr>
        <w:t>Yehuda.</w:t>
      </w:r>
      <w:r w:rsidR="008511C7">
        <w:rPr>
          <w:szCs w:val="24"/>
        </w:rPr>
        <w:t xml:space="preserve"> </w:t>
      </w:r>
      <w:r w:rsidRPr="000A5F27">
        <w:rPr>
          <w:szCs w:val="24"/>
        </w:rPr>
        <w:t>By</w:t>
      </w:r>
      <w:r w:rsidR="008511C7">
        <w:rPr>
          <w:szCs w:val="24"/>
        </w:rPr>
        <w:t xml:space="preserve"> </w:t>
      </w:r>
      <w:r w:rsidRPr="000A5F27">
        <w:rPr>
          <w:szCs w:val="24"/>
        </w:rPr>
        <w:t>rebelling</w:t>
      </w:r>
      <w:r w:rsidR="008511C7">
        <w:rPr>
          <w:szCs w:val="24"/>
        </w:rPr>
        <w:t xml:space="preserve"> </w:t>
      </w:r>
      <w:r w:rsidRPr="000A5F27">
        <w:rPr>
          <w:szCs w:val="24"/>
        </w:rPr>
        <w:t>against</w:t>
      </w:r>
      <w:r w:rsidR="008511C7">
        <w:rPr>
          <w:szCs w:val="24"/>
        </w:rPr>
        <w:t xml:space="preserve"> </w:t>
      </w:r>
      <w:r w:rsidRPr="000A5F27">
        <w:rPr>
          <w:szCs w:val="24"/>
        </w:rPr>
        <w:t>David,</w:t>
      </w:r>
      <w:r w:rsidR="008511C7">
        <w:rPr>
          <w:szCs w:val="24"/>
        </w:rPr>
        <w:t xml:space="preserve"> </w:t>
      </w:r>
      <w:r w:rsidRPr="00F358FE">
        <w:rPr>
          <w:szCs w:val="24"/>
        </w:rPr>
        <w:t>Jerusalem</w:t>
      </w:r>
      <w:r w:rsidR="008511C7">
        <w:rPr>
          <w:szCs w:val="24"/>
        </w:rPr>
        <w:t xml:space="preserve"> </w:t>
      </w:r>
      <w:r w:rsidRPr="000A5F27">
        <w:rPr>
          <w:szCs w:val="24"/>
        </w:rPr>
        <w:t>and</w:t>
      </w:r>
      <w:r w:rsidR="008511C7">
        <w:rPr>
          <w:szCs w:val="24"/>
        </w:rPr>
        <w:t xml:space="preserve"> </w:t>
      </w:r>
      <w:r w:rsidRPr="000A5F27">
        <w:rPr>
          <w:szCs w:val="24"/>
        </w:rPr>
        <w:t>the</w:t>
      </w:r>
      <w:r w:rsidR="008511C7">
        <w:rPr>
          <w:szCs w:val="24"/>
        </w:rPr>
        <w:t xml:space="preserve"> </w:t>
      </w:r>
      <w:r w:rsidRPr="00F358FE">
        <w:rPr>
          <w:szCs w:val="24"/>
        </w:rPr>
        <w:t>Temple</w:t>
      </w:r>
      <w:r w:rsidRPr="000A5F27">
        <w:rPr>
          <w:szCs w:val="24"/>
        </w:rPr>
        <w:t>,</w:t>
      </w:r>
      <w:r w:rsidR="008511C7">
        <w:rPr>
          <w:szCs w:val="24"/>
        </w:rPr>
        <w:t xml:space="preserve"> </w:t>
      </w:r>
      <w:r w:rsidRPr="00F358FE">
        <w:rPr>
          <w:szCs w:val="24"/>
        </w:rPr>
        <w:t>Yosef</w:t>
      </w:r>
      <w:r w:rsidR="008511C7">
        <w:rPr>
          <w:szCs w:val="24"/>
        </w:rPr>
        <w:t xml:space="preserve"> </w:t>
      </w:r>
      <w:r w:rsidRPr="000A5F27">
        <w:rPr>
          <w:szCs w:val="24"/>
        </w:rPr>
        <w:t>can</w:t>
      </w:r>
      <w:r w:rsidR="008511C7">
        <w:rPr>
          <w:szCs w:val="24"/>
        </w:rPr>
        <w:t xml:space="preserve"> </w:t>
      </w:r>
      <w:r w:rsidRPr="000A5F27">
        <w:rPr>
          <w:szCs w:val="24"/>
        </w:rPr>
        <w:t>best</w:t>
      </w:r>
      <w:r w:rsidR="008511C7">
        <w:rPr>
          <w:szCs w:val="24"/>
        </w:rPr>
        <w:t xml:space="preserve"> </w:t>
      </w:r>
      <w:r w:rsidRPr="000A5F27">
        <w:rPr>
          <w:szCs w:val="24"/>
        </w:rPr>
        <w:t>be</w:t>
      </w:r>
      <w:r w:rsidR="008511C7">
        <w:rPr>
          <w:szCs w:val="24"/>
        </w:rPr>
        <w:t xml:space="preserve"> </w:t>
      </w:r>
      <w:r w:rsidRPr="000A5F27">
        <w:rPr>
          <w:szCs w:val="24"/>
        </w:rPr>
        <w:t>described</w:t>
      </w:r>
      <w:r w:rsidR="008511C7">
        <w:rPr>
          <w:szCs w:val="24"/>
        </w:rPr>
        <w:t xml:space="preserve"> </w:t>
      </w:r>
      <w:r w:rsidRPr="000A5F27">
        <w:rPr>
          <w:szCs w:val="24"/>
        </w:rPr>
        <w:t>as</w:t>
      </w:r>
      <w:r w:rsidR="008511C7">
        <w:rPr>
          <w:szCs w:val="24"/>
        </w:rPr>
        <w:t xml:space="preserve"> </w:t>
      </w:r>
      <w:r w:rsidRPr="000A5F27">
        <w:rPr>
          <w:b/>
          <w:szCs w:val="24"/>
        </w:rPr>
        <w:t>rebelling</w:t>
      </w:r>
      <w:r w:rsidR="008511C7">
        <w:rPr>
          <w:b/>
          <w:szCs w:val="24"/>
        </w:rPr>
        <w:t xml:space="preserve"> </w:t>
      </w:r>
      <w:r w:rsidRPr="000A5F27">
        <w:rPr>
          <w:b/>
          <w:szCs w:val="24"/>
        </w:rPr>
        <w:t>against</w:t>
      </w:r>
      <w:r w:rsidR="008511C7">
        <w:rPr>
          <w:b/>
          <w:szCs w:val="24"/>
        </w:rPr>
        <w:t xml:space="preserve"> </w:t>
      </w:r>
      <w:r w:rsidRPr="000A5F27">
        <w:rPr>
          <w:b/>
          <w:szCs w:val="24"/>
        </w:rPr>
        <w:t>the</w:t>
      </w:r>
      <w:r w:rsidR="008511C7">
        <w:rPr>
          <w:b/>
          <w:szCs w:val="24"/>
        </w:rPr>
        <w:t xml:space="preserve"> </w:t>
      </w:r>
      <w:r w:rsidRPr="000A5F27">
        <w:rPr>
          <w:b/>
          <w:szCs w:val="24"/>
        </w:rPr>
        <w:t>very</w:t>
      </w:r>
      <w:r w:rsidR="008511C7">
        <w:rPr>
          <w:b/>
          <w:szCs w:val="24"/>
        </w:rPr>
        <w:t xml:space="preserve"> </w:t>
      </w:r>
      <w:r w:rsidRPr="000A5F27">
        <w:rPr>
          <w:b/>
          <w:szCs w:val="24"/>
        </w:rPr>
        <w:t>foundations</w:t>
      </w:r>
      <w:r w:rsidR="008511C7">
        <w:rPr>
          <w:b/>
          <w:szCs w:val="24"/>
        </w:rPr>
        <w:t xml:space="preserve"> </w:t>
      </w:r>
      <w:r w:rsidRPr="000A5F27">
        <w:rPr>
          <w:b/>
          <w:szCs w:val="24"/>
        </w:rPr>
        <w:t>of</w:t>
      </w:r>
      <w:r w:rsidR="008511C7">
        <w:rPr>
          <w:b/>
          <w:szCs w:val="24"/>
        </w:rPr>
        <w:t xml:space="preserve"> </w:t>
      </w:r>
      <w:r w:rsidRPr="000A5F27">
        <w:rPr>
          <w:b/>
          <w:szCs w:val="24"/>
        </w:rPr>
        <w:t>what</w:t>
      </w:r>
      <w:r w:rsidR="008511C7">
        <w:rPr>
          <w:b/>
          <w:szCs w:val="24"/>
        </w:rPr>
        <w:t xml:space="preserve"> </w:t>
      </w:r>
      <w:r w:rsidRPr="000A5F27">
        <w:rPr>
          <w:b/>
          <w:szCs w:val="24"/>
        </w:rPr>
        <w:t>today</w:t>
      </w:r>
      <w:r w:rsidR="008511C7">
        <w:rPr>
          <w:b/>
          <w:szCs w:val="24"/>
        </w:rPr>
        <w:t xml:space="preserve"> </w:t>
      </w:r>
      <w:r w:rsidRPr="000A5F27">
        <w:rPr>
          <w:b/>
          <w:szCs w:val="24"/>
        </w:rPr>
        <w:t>we</w:t>
      </w:r>
      <w:r w:rsidR="008511C7">
        <w:rPr>
          <w:b/>
          <w:szCs w:val="24"/>
        </w:rPr>
        <w:t xml:space="preserve"> </w:t>
      </w:r>
      <w:r w:rsidRPr="000A5F27">
        <w:rPr>
          <w:b/>
          <w:szCs w:val="24"/>
        </w:rPr>
        <w:t>define</w:t>
      </w:r>
      <w:r w:rsidR="008511C7">
        <w:rPr>
          <w:b/>
          <w:szCs w:val="24"/>
        </w:rPr>
        <w:t xml:space="preserve"> </w:t>
      </w:r>
      <w:r w:rsidRPr="000A5F27">
        <w:rPr>
          <w:b/>
          <w:szCs w:val="24"/>
        </w:rPr>
        <w:t>as</w:t>
      </w:r>
      <w:r w:rsidR="008511C7">
        <w:rPr>
          <w:b/>
          <w:szCs w:val="24"/>
        </w:rPr>
        <w:t xml:space="preserve"> </w:t>
      </w:r>
      <w:r w:rsidRPr="000A5F27">
        <w:rPr>
          <w:b/>
          <w:szCs w:val="24"/>
        </w:rPr>
        <w:t>the</w:t>
      </w:r>
      <w:r w:rsidR="008511C7">
        <w:rPr>
          <w:b/>
          <w:szCs w:val="24"/>
        </w:rPr>
        <w:t xml:space="preserve"> </w:t>
      </w:r>
      <w:r w:rsidRPr="000A5F27">
        <w:rPr>
          <w:b/>
          <w:szCs w:val="24"/>
        </w:rPr>
        <w:t>religion</w:t>
      </w:r>
      <w:r w:rsidR="008511C7">
        <w:rPr>
          <w:b/>
          <w:szCs w:val="24"/>
        </w:rPr>
        <w:t xml:space="preserve"> </w:t>
      </w:r>
      <w:r w:rsidRPr="000A5F27">
        <w:rPr>
          <w:b/>
          <w:szCs w:val="24"/>
        </w:rPr>
        <w:t>of</w:t>
      </w:r>
      <w:r w:rsidR="008511C7">
        <w:rPr>
          <w:b/>
          <w:szCs w:val="24"/>
        </w:rPr>
        <w:t xml:space="preserve"> </w:t>
      </w:r>
      <w:r w:rsidRPr="000A5F27">
        <w:rPr>
          <w:b/>
          <w:szCs w:val="24"/>
        </w:rPr>
        <w:t>Torah</w:t>
      </w:r>
      <w:r w:rsidR="008511C7">
        <w:rPr>
          <w:b/>
          <w:szCs w:val="24"/>
        </w:rPr>
        <w:t xml:space="preserve"> </w:t>
      </w:r>
      <w:r w:rsidRPr="000A5F27">
        <w:rPr>
          <w:b/>
          <w:szCs w:val="24"/>
        </w:rPr>
        <w:t>Judaism.</w:t>
      </w:r>
    </w:p>
    <w:p w14:paraId="6800E7FC" w14:textId="77777777" w:rsidR="00F358FE" w:rsidRDefault="00F358FE" w:rsidP="00E16680">
      <w:pPr>
        <w:rPr>
          <w:szCs w:val="24"/>
        </w:rPr>
      </w:pPr>
    </w:p>
    <w:p w14:paraId="05D09175" w14:textId="5DEAE066" w:rsidR="00F358FE" w:rsidRDefault="00F358FE" w:rsidP="008612E9">
      <w:pPr>
        <w:rPr>
          <w:szCs w:val="24"/>
        </w:rPr>
      </w:pPr>
      <w:r w:rsidRPr="008612E9">
        <w:rPr>
          <w:szCs w:val="24"/>
        </w:rPr>
        <w:t>The</w:t>
      </w:r>
      <w:r w:rsidR="008511C7">
        <w:rPr>
          <w:szCs w:val="24"/>
        </w:rPr>
        <w:t xml:space="preserve"> </w:t>
      </w:r>
      <w:r w:rsidRPr="008612E9">
        <w:rPr>
          <w:szCs w:val="24"/>
        </w:rPr>
        <w:t>tension,</w:t>
      </w:r>
      <w:r w:rsidR="008511C7">
        <w:rPr>
          <w:szCs w:val="24"/>
        </w:rPr>
        <w:t xml:space="preserve"> </w:t>
      </w:r>
      <w:r w:rsidRPr="008612E9">
        <w:rPr>
          <w:szCs w:val="24"/>
        </w:rPr>
        <w:t>balance,</w:t>
      </w:r>
      <w:r w:rsidR="008511C7">
        <w:rPr>
          <w:szCs w:val="24"/>
        </w:rPr>
        <w:t xml:space="preserve"> </w:t>
      </w:r>
      <w:r w:rsidRPr="008612E9">
        <w:rPr>
          <w:szCs w:val="24"/>
        </w:rPr>
        <w:t>and</w:t>
      </w:r>
      <w:r w:rsidR="008511C7">
        <w:rPr>
          <w:szCs w:val="24"/>
        </w:rPr>
        <w:t xml:space="preserve"> </w:t>
      </w:r>
      <w:r w:rsidRPr="008612E9">
        <w:rPr>
          <w:szCs w:val="24"/>
        </w:rPr>
        <w:t>contrast</w:t>
      </w:r>
      <w:r w:rsidR="008511C7">
        <w:rPr>
          <w:szCs w:val="24"/>
        </w:rPr>
        <w:t xml:space="preserve"> </w:t>
      </w:r>
      <w:r w:rsidRPr="008612E9">
        <w:rPr>
          <w:szCs w:val="24"/>
        </w:rPr>
        <w:t>between</w:t>
      </w:r>
      <w:r w:rsidR="008511C7">
        <w:rPr>
          <w:szCs w:val="24"/>
        </w:rPr>
        <w:t xml:space="preserve"> </w:t>
      </w:r>
      <w:r w:rsidRPr="008612E9">
        <w:rPr>
          <w:szCs w:val="24"/>
        </w:rPr>
        <w:t>Judah</w:t>
      </w:r>
      <w:r w:rsidR="008511C7">
        <w:rPr>
          <w:szCs w:val="24"/>
        </w:rPr>
        <w:t xml:space="preserve"> </w:t>
      </w:r>
      <w:r w:rsidRPr="008612E9">
        <w:rPr>
          <w:szCs w:val="24"/>
        </w:rPr>
        <w:t>and</w:t>
      </w:r>
      <w:r w:rsidR="008511C7">
        <w:rPr>
          <w:szCs w:val="24"/>
        </w:rPr>
        <w:t xml:space="preserve"> </w:t>
      </w:r>
      <w:r w:rsidRPr="00F358FE">
        <w:rPr>
          <w:szCs w:val="24"/>
        </w:rPr>
        <w:t>Joseph</w:t>
      </w:r>
      <w:r w:rsidR="008511C7">
        <w:rPr>
          <w:szCs w:val="24"/>
        </w:rPr>
        <w:t xml:space="preserve"> </w:t>
      </w:r>
      <w:r w:rsidRPr="008612E9">
        <w:rPr>
          <w:szCs w:val="24"/>
        </w:rPr>
        <w:t>is</w:t>
      </w:r>
      <w:r w:rsidR="008511C7">
        <w:rPr>
          <w:szCs w:val="24"/>
        </w:rPr>
        <w:t xml:space="preserve"> </w:t>
      </w:r>
      <w:r w:rsidRPr="008612E9">
        <w:rPr>
          <w:szCs w:val="24"/>
        </w:rPr>
        <w:t>very</w:t>
      </w:r>
      <w:r w:rsidR="008511C7">
        <w:rPr>
          <w:szCs w:val="24"/>
        </w:rPr>
        <w:t xml:space="preserve"> </w:t>
      </w:r>
      <w:r w:rsidRPr="008612E9">
        <w:rPr>
          <w:szCs w:val="24"/>
        </w:rPr>
        <w:t>apparent</w:t>
      </w:r>
      <w:r w:rsidR="008511C7">
        <w:rPr>
          <w:szCs w:val="24"/>
        </w:rPr>
        <w:t xml:space="preserve"> </w:t>
      </w:r>
      <w:r w:rsidRPr="008612E9">
        <w:rPr>
          <w:szCs w:val="24"/>
        </w:rPr>
        <w:t>in</w:t>
      </w:r>
      <w:r w:rsidR="008511C7">
        <w:rPr>
          <w:szCs w:val="24"/>
        </w:rPr>
        <w:t xml:space="preserve"> </w:t>
      </w:r>
      <w:r w:rsidRPr="008612E9">
        <w:rPr>
          <w:szCs w:val="24"/>
        </w:rPr>
        <w:t>the</w:t>
      </w:r>
      <w:r w:rsidR="008511C7">
        <w:rPr>
          <w:szCs w:val="24"/>
        </w:rPr>
        <w:t xml:space="preserve"> </w:t>
      </w:r>
      <w:r w:rsidRPr="008612E9">
        <w:rPr>
          <w:szCs w:val="24"/>
        </w:rPr>
        <w:t>way</w:t>
      </w:r>
      <w:r w:rsidR="008511C7">
        <w:rPr>
          <w:szCs w:val="24"/>
        </w:rPr>
        <w:t xml:space="preserve"> </w:t>
      </w:r>
      <w:r w:rsidRPr="008612E9">
        <w:rPr>
          <w:szCs w:val="24"/>
        </w:rPr>
        <w:t>the</w:t>
      </w:r>
      <w:r w:rsidR="008511C7">
        <w:rPr>
          <w:szCs w:val="24"/>
        </w:rPr>
        <w:t xml:space="preserve"> </w:t>
      </w:r>
      <w:r w:rsidRPr="008612E9">
        <w:rPr>
          <w:szCs w:val="24"/>
        </w:rPr>
        <w:t>Torah</w:t>
      </w:r>
      <w:r w:rsidR="008511C7">
        <w:rPr>
          <w:szCs w:val="24"/>
        </w:rPr>
        <w:t xml:space="preserve"> </w:t>
      </w:r>
      <w:r w:rsidRPr="008612E9">
        <w:rPr>
          <w:szCs w:val="24"/>
        </w:rPr>
        <w:t>places</w:t>
      </w:r>
      <w:r w:rsidR="008511C7">
        <w:rPr>
          <w:szCs w:val="24"/>
        </w:rPr>
        <w:t xml:space="preserve"> </w:t>
      </w:r>
      <w:r w:rsidRPr="008612E9">
        <w:rPr>
          <w:szCs w:val="24"/>
        </w:rPr>
        <w:t>the</w:t>
      </w:r>
      <w:r w:rsidR="008511C7">
        <w:rPr>
          <w:szCs w:val="24"/>
        </w:rPr>
        <w:t xml:space="preserve"> </w:t>
      </w:r>
      <w:r w:rsidRPr="008612E9">
        <w:rPr>
          <w:szCs w:val="24"/>
        </w:rPr>
        <w:t>very</w:t>
      </w:r>
      <w:r w:rsidR="008511C7">
        <w:rPr>
          <w:szCs w:val="24"/>
        </w:rPr>
        <w:t xml:space="preserve"> </w:t>
      </w:r>
      <w:r w:rsidRPr="008612E9">
        <w:rPr>
          <w:szCs w:val="24"/>
        </w:rPr>
        <w:t>parallel</w:t>
      </w:r>
      <w:r w:rsidR="008511C7">
        <w:rPr>
          <w:szCs w:val="24"/>
        </w:rPr>
        <w:t xml:space="preserve"> </w:t>
      </w:r>
      <w:r w:rsidRPr="008612E9">
        <w:rPr>
          <w:szCs w:val="24"/>
        </w:rPr>
        <w:t>stories</w:t>
      </w:r>
      <w:r w:rsidR="008511C7">
        <w:rPr>
          <w:szCs w:val="24"/>
        </w:rPr>
        <w:t xml:space="preserve"> </w:t>
      </w:r>
      <w:r w:rsidRPr="008612E9">
        <w:rPr>
          <w:szCs w:val="24"/>
        </w:rPr>
        <w:t>of</w:t>
      </w:r>
      <w:r w:rsidR="008511C7">
        <w:rPr>
          <w:szCs w:val="24"/>
        </w:rPr>
        <w:t xml:space="preserve"> </w:t>
      </w:r>
      <w:r w:rsidRPr="00F358FE">
        <w:rPr>
          <w:szCs w:val="24"/>
        </w:rPr>
        <w:t>Joseph</w:t>
      </w:r>
      <w:r w:rsidR="008511C7">
        <w:rPr>
          <w:szCs w:val="24"/>
        </w:rPr>
        <w:t xml:space="preserve"> </w:t>
      </w:r>
      <w:r w:rsidRPr="008612E9">
        <w:rPr>
          <w:szCs w:val="24"/>
        </w:rPr>
        <w:t>and</w:t>
      </w:r>
      <w:r w:rsidR="008511C7">
        <w:rPr>
          <w:szCs w:val="24"/>
        </w:rPr>
        <w:t xml:space="preserve"> </w:t>
      </w:r>
      <w:r w:rsidRPr="008612E9">
        <w:rPr>
          <w:szCs w:val="24"/>
        </w:rPr>
        <w:t>Judah</w:t>
      </w:r>
      <w:r w:rsidR="008511C7">
        <w:rPr>
          <w:szCs w:val="24"/>
        </w:rPr>
        <w:t xml:space="preserve"> </w:t>
      </w:r>
      <w:r w:rsidRPr="008612E9">
        <w:rPr>
          <w:szCs w:val="24"/>
        </w:rPr>
        <w:t>side</w:t>
      </w:r>
      <w:r w:rsidR="008511C7">
        <w:rPr>
          <w:szCs w:val="24"/>
        </w:rPr>
        <w:t xml:space="preserve"> </w:t>
      </w:r>
      <w:r w:rsidRPr="008612E9">
        <w:rPr>
          <w:szCs w:val="24"/>
        </w:rPr>
        <w:t>by</w:t>
      </w:r>
      <w:r w:rsidR="008511C7">
        <w:rPr>
          <w:szCs w:val="24"/>
        </w:rPr>
        <w:t xml:space="preserve"> </w:t>
      </w:r>
      <w:r w:rsidRPr="008612E9">
        <w:rPr>
          <w:szCs w:val="24"/>
        </w:rPr>
        <w:t>side,</w:t>
      </w:r>
      <w:r>
        <w:rPr>
          <w:rStyle w:val="FootnoteReference"/>
          <w:szCs w:val="24"/>
        </w:rPr>
        <w:footnoteReference w:id="82"/>
      </w:r>
      <w:r w:rsidR="008511C7">
        <w:rPr>
          <w:szCs w:val="24"/>
        </w:rPr>
        <w:t xml:space="preserve"> </w:t>
      </w:r>
      <w:r w:rsidRPr="008612E9">
        <w:rPr>
          <w:szCs w:val="24"/>
        </w:rPr>
        <w:t>as</w:t>
      </w:r>
      <w:r w:rsidR="008511C7">
        <w:rPr>
          <w:szCs w:val="24"/>
        </w:rPr>
        <w:t xml:space="preserve"> </w:t>
      </w:r>
      <w:r w:rsidRPr="008612E9">
        <w:rPr>
          <w:szCs w:val="24"/>
        </w:rPr>
        <w:t>well</w:t>
      </w:r>
      <w:r w:rsidR="008511C7">
        <w:rPr>
          <w:szCs w:val="24"/>
        </w:rPr>
        <w:t xml:space="preserve"> </w:t>
      </w:r>
      <w:r w:rsidRPr="008612E9">
        <w:rPr>
          <w:szCs w:val="24"/>
        </w:rPr>
        <w:t>as</w:t>
      </w:r>
      <w:r w:rsidR="008511C7">
        <w:rPr>
          <w:szCs w:val="24"/>
        </w:rPr>
        <w:t xml:space="preserve"> </w:t>
      </w:r>
      <w:r w:rsidRPr="008612E9">
        <w:rPr>
          <w:szCs w:val="24"/>
        </w:rPr>
        <w:t>in</w:t>
      </w:r>
      <w:r w:rsidR="008511C7">
        <w:rPr>
          <w:szCs w:val="24"/>
        </w:rPr>
        <w:t xml:space="preserve"> </w:t>
      </w:r>
      <w:r w:rsidRPr="008612E9">
        <w:rPr>
          <w:szCs w:val="24"/>
        </w:rPr>
        <w:t>the</w:t>
      </w:r>
      <w:r w:rsidR="008511C7">
        <w:rPr>
          <w:szCs w:val="24"/>
        </w:rPr>
        <w:t xml:space="preserve"> </w:t>
      </w:r>
      <w:r w:rsidRPr="008612E9">
        <w:rPr>
          <w:szCs w:val="24"/>
        </w:rPr>
        <w:t>depiction</w:t>
      </w:r>
      <w:r w:rsidR="008511C7">
        <w:rPr>
          <w:szCs w:val="24"/>
        </w:rPr>
        <w:t xml:space="preserve"> </w:t>
      </w:r>
      <w:r w:rsidRPr="008612E9">
        <w:rPr>
          <w:szCs w:val="24"/>
        </w:rPr>
        <w:t>of</w:t>
      </w:r>
      <w:r w:rsidR="008511C7">
        <w:rPr>
          <w:szCs w:val="24"/>
        </w:rPr>
        <w:t xml:space="preserve"> </w:t>
      </w:r>
      <w:r w:rsidRPr="008612E9">
        <w:rPr>
          <w:szCs w:val="24"/>
        </w:rPr>
        <w:t>their</w:t>
      </w:r>
      <w:r w:rsidR="008511C7">
        <w:rPr>
          <w:szCs w:val="24"/>
        </w:rPr>
        <w:t xml:space="preserve"> </w:t>
      </w:r>
      <w:r w:rsidRPr="008612E9">
        <w:rPr>
          <w:szCs w:val="24"/>
        </w:rPr>
        <w:t>direct</w:t>
      </w:r>
      <w:r w:rsidR="008511C7">
        <w:rPr>
          <w:szCs w:val="24"/>
        </w:rPr>
        <w:t xml:space="preserve"> </w:t>
      </w:r>
      <w:r w:rsidRPr="008612E9">
        <w:rPr>
          <w:szCs w:val="24"/>
        </w:rPr>
        <w:t>confrontation,</w:t>
      </w:r>
      <w:r w:rsidR="008511C7">
        <w:rPr>
          <w:szCs w:val="24"/>
        </w:rPr>
        <w:t xml:space="preserve"> </w:t>
      </w:r>
      <w:r w:rsidRPr="008612E9">
        <w:rPr>
          <w:szCs w:val="24"/>
        </w:rPr>
        <w:t>in</w:t>
      </w:r>
      <w:r w:rsidR="008511C7">
        <w:rPr>
          <w:szCs w:val="24"/>
        </w:rPr>
        <w:t xml:space="preserve"> </w:t>
      </w:r>
      <w:r w:rsidRPr="008612E9">
        <w:rPr>
          <w:szCs w:val="24"/>
        </w:rPr>
        <w:t>the</w:t>
      </w:r>
      <w:r w:rsidR="008511C7">
        <w:rPr>
          <w:szCs w:val="24"/>
        </w:rPr>
        <w:t xml:space="preserve"> </w:t>
      </w:r>
      <w:r w:rsidRPr="008612E9">
        <w:rPr>
          <w:szCs w:val="24"/>
        </w:rPr>
        <w:t>Torah</w:t>
      </w:r>
      <w:r w:rsidR="008511C7">
        <w:rPr>
          <w:szCs w:val="24"/>
        </w:rPr>
        <w:t xml:space="preserve"> </w:t>
      </w:r>
      <w:r w:rsidRPr="008612E9">
        <w:rPr>
          <w:szCs w:val="24"/>
        </w:rPr>
        <w:t>portion</w:t>
      </w:r>
      <w:r w:rsidR="008511C7">
        <w:rPr>
          <w:szCs w:val="24"/>
        </w:rPr>
        <w:t xml:space="preserve"> </w:t>
      </w:r>
      <w:r w:rsidRPr="008612E9">
        <w:rPr>
          <w:szCs w:val="24"/>
        </w:rPr>
        <w:t>of</w:t>
      </w:r>
      <w:r w:rsidR="008511C7">
        <w:rPr>
          <w:szCs w:val="24"/>
        </w:rPr>
        <w:t xml:space="preserve"> </w:t>
      </w:r>
      <w:r w:rsidRPr="008612E9">
        <w:rPr>
          <w:iCs/>
          <w:szCs w:val="24"/>
        </w:rPr>
        <w:t>Vayigash</w:t>
      </w:r>
      <w:r w:rsidRPr="008612E9">
        <w:rPr>
          <w:szCs w:val="24"/>
        </w:rPr>
        <w:t>.</w:t>
      </w:r>
      <w:r>
        <w:rPr>
          <w:rStyle w:val="FootnoteReference"/>
          <w:szCs w:val="24"/>
        </w:rPr>
        <w:footnoteReference w:id="83"/>
      </w:r>
      <w:r w:rsidR="008511C7">
        <w:rPr>
          <w:szCs w:val="24"/>
        </w:rPr>
        <w:t xml:space="preserve"> </w:t>
      </w:r>
      <w:r w:rsidRPr="008612E9">
        <w:rPr>
          <w:szCs w:val="24"/>
        </w:rPr>
        <w:t>Even</w:t>
      </w:r>
      <w:r w:rsidR="008511C7">
        <w:rPr>
          <w:szCs w:val="24"/>
        </w:rPr>
        <w:t xml:space="preserve"> </w:t>
      </w:r>
      <w:r w:rsidRPr="008612E9">
        <w:rPr>
          <w:szCs w:val="24"/>
        </w:rPr>
        <w:t>the</w:t>
      </w:r>
      <w:r w:rsidR="008511C7">
        <w:rPr>
          <w:szCs w:val="24"/>
        </w:rPr>
        <w:t xml:space="preserve"> </w:t>
      </w:r>
      <w:r w:rsidRPr="008612E9">
        <w:rPr>
          <w:szCs w:val="24"/>
        </w:rPr>
        <w:t>names</w:t>
      </w:r>
      <w:r w:rsidR="008511C7">
        <w:rPr>
          <w:szCs w:val="24"/>
        </w:rPr>
        <w:t xml:space="preserve"> </w:t>
      </w:r>
      <w:r w:rsidRPr="008612E9">
        <w:rPr>
          <w:szCs w:val="24"/>
        </w:rPr>
        <w:t>of</w:t>
      </w:r>
      <w:r w:rsidR="008511C7">
        <w:rPr>
          <w:szCs w:val="24"/>
        </w:rPr>
        <w:t xml:space="preserve"> </w:t>
      </w:r>
      <w:r w:rsidRPr="008612E9">
        <w:rPr>
          <w:szCs w:val="24"/>
        </w:rPr>
        <w:t>these</w:t>
      </w:r>
      <w:r w:rsidR="008511C7">
        <w:rPr>
          <w:szCs w:val="24"/>
        </w:rPr>
        <w:t xml:space="preserve"> </w:t>
      </w:r>
      <w:r w:rsidRPr="00F358FE">
        <w:rPr>
          <w:szCs w:val="24"/>
        </w:rPr>
        <w:t>two</w:t>
      </w:r>
      <w:r w:rsidR="008511C7">
        <w:rPr>
          <w:szCs w:val="24"/>
        </w:rPr>
        <w:t xml:space="preserve"> </w:t>
      </w:r>
      <w:r w:rsidRPr="00F358FE">
        <w:rPr>
          <w:szCs w:val="24"/>
        </w:rPr>
        <w:t>tribes</w:t>
      </w:r>
      <w:r w:rsidR="008511C7">
        <w:rPr>
          <w:szCs w:val="24"/>
        </w:rPr>
        <w:t xml:space="preserve"> </w:t>
      </w:r>
      <w:r w:rsidRPr="008612E9">
        <w:rPr>
          <w:szCs w:val="24"/>
        </w:rPr>
        <w:t>are</w:t>
      </w:r>
      <w:r w:rsidR="008511C7">
        <w:rPr>
          <w:szCs w:val="24"/>
        </w:rPr>
        <w:t xml:space="preserve"> </w:t>
      </w:r>
      <w:r w:rsidRPr="008612E9">
        <w:rPr>
          <w:szCs w:val="24"/>
        </w:rPr>
        <w:t>similar,</w:t>
      </w:r>
      <w:r w:rsidR="008511C7">
        <w:rPr>
          <w:szCs w:val="24"/>
        </w:rPr>
        <w:t xml:space="preserve"> </w:t>
      </w:r>
      <w:r w:rsidRPr="008612E9">
        <w:rPr>
          <w:szCs w:val="24"/>
        </w:rPr>
        <w:t>because</w:t>
      </w:r>
      <w:r w:rsidR="008511C7">
        <w:rPr>
          <w:szCs w:val="24"/>
        </w:rPr>
        <w:t xml:space="preserve"> </w:t>
      </w:r>
      <w:r w:rsidRPr="00F358FE">
        <w:rPr>
          <w:szCs w:val="24"/>
        </w:rPr>
        <w:t>Joseph</w:t>
      </w:r>
      <w:r w:rsidR="008511C7">
        <w:rPr>
          <w:szCs w:val="24"/>
        </w:rPr>
        <w:t xml:space="preserve"> </w:t>
      </w:r>
      <w:r w:rsidRPr="008612E9">
        <w:rPr>
          <w:szCs w:val="24"/>
        </w:rPr>
        <w:t>sometimes</w:t>
      </w:r>
      <w:r w:rsidR="008511C7">
        <w:rPr>
          <w:szCs w:val="24"/>
        </w:rPr>
        <w:t xml:space="preserve"> </w:t>
      </w:r>
      <w:r w:rsidRPr="008612E9">
        <w:rPr>
          <w:szCs w:val="24"/>
        </w:rPr>
        <w:t>is</w:t>
      </w:r>
      <w:r w:rsidR="008511C7">
        <w:rPr>
          <w:szCs w:val="24"/>
        </w:rPr>
        <w:t xml:space="preserve"> </w:t>
      </w:r>
      <w:r w:rsidRPr="008612E9">
        <w:rPr>
          <w:szCs w:val="24"/>
        </w:rPr>
        <w:t>called</w:t>
      </w:r>
      <w:r w:rsidR="008511C7">
        <w:rPr>
          <w:szCs w:val="24"/>
        </w:rPr>
        <w:t xml:space="preserve"> </w:t>
      </w:r>
      <w:r w:rsidRPr="008612E9">
        <w:rPr>
          <w:szCs w:val="24"/>
        </w:rPr>
        <w:t>“</w:t>
      </w:r>
      <w:r w:rsidRPr="008612E9">
        <w:rPr>
          <w:iCs/>
          <w:szCs w:val="24"/>
        </w:rPr>
        <w:t>Yehosef</w:t>
      </w:r>
      <w:r w:rsidRPr="008612E9">
        <w:rPr>
          <w:szCs w:val="24"/>
        </w:rPr>
        <w:t>”</w:t>
      </w:r>
      <w:r>
        <w:rPr>
          <w:szCs w:val="24"/>
        </w:rPr>
        <w:t>,</w:t>
      </w:r>
      <w:r w:rsidR="008511C7">
        <w:rPr>
          <w:szCs w:val="24"/>
        </w:rPr>
        <w:t xml:space="preserve"> </w:t>
      </w:r>
      <w:r w:rsidRPr="008612E9">
        <w:rPr>
          <w:szCs w:val="24"/>
        </w:rPr>
        <w:t>carrying</w:t>
      </w:r>
      <w:r w:rsidR="008511C7">
        <w:rPr>
          <w:szCs w:val="24"/>
        </w:rPr>
        <w:t xml:space="preserve"> </w:t>
      </w:r>
      <w:r w:rsidRPr="008612E9">
        <w:rPr>
          <w:szCs w:val="24"/>
        </w:rPr>
        <w:t>the</w:t>
      </w:r>
      <w:r w:rsidR="008511C7">
        <w:rPr>
          <w:szCs w:val="24"/>
        </w:rPr>
        <w:t xml:space="preserve"> </w:t>
      </w:r>
      <w:r w:rsidRPr="00F358FE">
        <w:rPr>
          <w:szCs w:val="24"/>
        </w:rPr>
        <w:t>first</w:t>
      </w:r>
      <w:r w:rsidR="008511C7">
        <w:rPr>
          <w:szCs w:val="24"/>
        </w:rPr>
        <w:t xml:space="preserve"> </w:t>
      </w:r>
      <w:r w:rsidRPr="00F358FE">
        <w:rPr>
          <w:szCs w:val="24"/>
        </w:rPr>
        <w:t>three</w:t>
      </w:r>
      <w:r w:rsidR="008511C7">
        <w:rPr>
          <w:szCs w:val="24"/>
        </w:rPr>
        <w:t xml:space="preserve"> </w:t>
      </w:r>
      <w:r w:rsidRPr="00F358FE">
        <w:rPr>
          <w:szCs w:val="24"/>
        </w:rPr>
        <w:t>letters</w:t>
      </w:r>
      <w:r w:rsidR="008511C7">
        <w:rPr>
          <w:szCs w:val="24"/>
        </w:rPr>
        <w:t xml:space="preserve"> </w:t>
      </w:r>
      <w:r w:rsidRPr="008612E9">
        <w:rPr>
          <w:szCs w:val="24"/>
        </w:rPr>
        <w:t>of</w:t>
      </w:r>
      <w:r w:rsidR="008511C7">
        <w:rPr>
          <w:szCs w:val="24"/>
        </w:rPr>
        <w:t xml:space="preserve"> </w:t>
      </w:r>
      <w:r w:rsidRPr="008612E9">
        <w:rPr>
          <w:szCs w:val="24"/>
        </w:rPr>
        <w:t>G-d’s</w:t>
      </w:r>
      <w:r w:rsidR="008511C7">
        <w:rPr>
          <w:szCs w:val="24"/>
        </w:rPr>
        <w:t xml:space="preserve"> </w:t>
      </w:r>
      <w:r w:rsidRPr="00F358FE">
        <w:rPr>
          <w:szCs w:val="24"/>
        </w:rPr>
        <w:t>name</w:t>
      </w:r>
      <w:r w:rsidRPr="008612E9">
        <w:rPr>
          <w:szCs w:val="24"/>
        </w:rPr>
        <w:t>,</w:t>
      </w:r>
      <w:r w:rsidR="008511C7">
        <w:rPr>
          <w:szCs w:val="24"/>
        </w:rPr>
        <w:t xml:space="preserve"> </w:t>
      </w:r>
      <w:r w:rsidRPr="00F358FE">
        <w:rPr>
          <w:iCs/>
          <w:szCs w:val="24"/>
        </w:rPr>
        <w:t>HaShem</w:t>
      </w:r>
      <w:r w:rsidRPr="008612E9">
        <w:rPr>
          <w:szCs w:val="24"/>
        </w:rPr>
        <w:t>,</w:t>
      </w:r>
      <w:r w:rsidR="008511C7">
        <w:rPr>
          <w:szCs w:val="24"/>
        </w:rPr>
        <w:t xml:space="preserve"> </w:t>
      </w:r>
      <w:r w:rsidRPr="008612E9">
        <w:rPr>
          <w:szCs w:val="24"/>
        </w:rPr>
        <w:t>just</w:t>
      </w:r>
      <w:r w:rsidR="008511C7">
        <w:rPr>
          <w:szCs w:val="24"/>
        </w:rPr>
        <w:t xml:space="preserve"> </w:t>
      </w:r>
      <w:r w:rsidRPr="008612E9">
        <w:rPr>
          <w:szCs w:val="24"/>
        </w:rPr>
        <w:t>like</w:t>
      </w:r>
      <w:r w:rsidR="008511C7">
        <w:rPr>
          <w:szCs w:val="24"/>
        </w:rPr>
        <w:t xml:space="preserve"> </w:t>
      </w:r>
      <w:r w:rsidRPr="008612E9">
        <w:rPr>
          <w:szCs w:val="24"/>
        </w:rPr>
        <w:t>Judah.</w:t>
      </w:r>
    </w:p>
    <w:p w14:paraId="2D68DFFD" w14:textId="77777777" w:rsidR="00F358FE" w:rsidRPr="008612E9" w:rsidRDefault="00F358FE" w:rsidP="008612E9">
      <w:pPr>
        <w:rPr>
          <w:szCs w:val="24"/>
        </w:rPr>
      </w:pPr>
    </w:p>
    <w:p w14:paraId="2B65C660" w14:textId="57EBFE97" w:rsidR="00F358FE" w:rsidRPr="008612E9" w:rsidRDefault="00F358FE" w:rsidP="008612E9">
      <w:pPr>
        <w:rPr>
          <w:szCs w:val="24"/>
        </w:rPr>
      </w:pPr>
      <w:r w:rsidRPr="008612E9">
        <w:rPr>
          <w:szCs w:val="24"/>
        </w:rPr>
        <w:t>This</w:t>
      </w:r>
      <w:r w:rsidR="008511C7">
        <w:rPr>
          <w:szCs w:val="24"/>
        </w:rPr>
        <w:t xml:space="preserve"> </w:t>
      </w:r>
      <w:r w:rsidRPr="008612E9">
        <w:rPr>
          <w:szCs w:val="24"/>
        </w:rPr>
        <w:t>balance</w:t>
      </w:r>
      <w:r w:rsidR="008511C7">
        <w:rPr>
          <w:szCs w:val="24"/>
        </w:rPr>
        <w:t xml:space="preserve"> </w:t>
      </w:r>
      <w:r w:rsidRPr="008612E9">
        <w:rPr>
          <w:szCs w:val="24"/>
        </w:rPr>
        <w:t>and</w:t>
      </w:r>
      <w:r w:rsidR="008511C7">
        <w:rPr>
          <w:szCs w:val="24"/>
        </w:rPr>
        <w:t xml:space="preserve"> </w:t>
      </w:r>
      <w:r w:rsidRPr="008612E9">
        <w:rPr>
          <w:szCs w:val="24"/>
        </w:rPr>
        <w:t>tension</w:t>
      </w:r>
      <w:r w:rsidR="008511C7">
        <w:rPr>
          <w:szCs w:val="24"/>
        </w:rPr>
        <w:t xml:space="preserve"> </w:t>
      </w:r>
      <w:r w:rsidRPr="008612E9">
        <w:rPr>
          <w:szCs w:val="24"/>
        </w:rPr>
        <w:t>has</w:t>
      </w:r>
      <w:r w:rsidR="008511C7">
        <w:rPr>
          <w:szCs w:val="24"/>
        </w:rPr>
        <w:t xml:space="preserve"> </w:t>
      </w:r>
      <w:r w:rsidRPr="008612E9">
        <w:rPr>
          <w:szCs w:val="24"/>
        </w:rPr>
        <w:t>continued</w:t>
      </w:r>
      <w:r w:rsidR="008511C7">
        <w:rPr>
          <w:szCs w:val="24"/>
        </w:rPr>
        <w:t xml:space="preserve"> </w:t>
      </w:r>
      <w:r w:rsidRPr="008612E9">
        <w:rPr>
          <w:szCs w:val="24"/>
        </w:rPr>
        <w:t>throughout</w:t>
      </w:r>
      <w:r w:rsidR="008511C7">
        <w:rPr>
          <w:szCs w:val="24"/>
        </w:rPr>
        <w:t xml:space="preserve"> </w:t>
      </w:r>
      <w:r w:rsidRPr="008612E9">
        <w:rPr>
          <w:szCs w:val="24"/>
        </w:rPr>
        <w:t>our</w:t>
      </w:r>
      <w:r w:rsidR="008511C7">
        <w:rPr>
          <w:szCs w:val="24"/>
        </w:rPr>
        <w:t xml:space="preserve"> </w:t>
      </w:r>
      <w:r w:rsidRPr="008612E9">
        <w:rPr>
          <w:szCs w:val="24"/>
        </w:rPr>
        <w:t>history,</w:t>
      </w:r>
      <w:r w:rsidR="008511C7">
        <w:rPr>
          <w:szCs w:val="24"/>
        </w:rPr>
        <w:t xml:space="preserve"> </w:t>
      </w:r>
      <w:r w:rsidRPr="008612E9">
        <w:rPr>
          <w:szCs w:val="24"/>
        </w:rPr>
        <w:t>most</w:t>
      </w:r>
      <w:r w:rsidR="008511C7">
        <w:rPr>
          <w:szCs w:val="24"/>
        </w:rPr>
        <w:t xml:space="preserve"> </w:t>
      </w:r>
      <w:r w:rsidRPr="008612E9">
        <w:rPr>
          <w:szCs w:val="24"/>
        </w:rPr>
        <w:t>notably</w:t>
      </w:r>
      <w:r w:rsidR="008511C7">
        <w:rPr>
          <w:szCs w:val="24"/>
        </w:rPr>
        <w:t xml:space="preserve"> </w:t>
      </w:r>
      <w:r w:rsidRPr="008612E9">
        <w:rPr>
          <w:szCs w:val="24"/>
        </w:rPr>
        <w:t>with</w:t>
      </w:r>
      <w:r w:rsidR="008511C7">
        <w:rPr>
          <w:szCs w:val="24"/>
        </w:rPr>
        <w:t xml:space="preserve"> </w:t>
      </w:r>
      <w:r w:rsidRPr="008612E9">
        <w:rPr>
          <w:szCs w:val="24"/>
        </w:rPr>
        <w:t>King</w:t>
      </w:r>
      <w:r w:rsidR="008511C7">
        <w:rPr>
          <w:szCs w:val="24"/>
        </w:rPr>
        <w:t xml:space="preserve"> </w:t>
      </w:r>
      <w:r w:rsidRPr="008612E9">
        <w:rPr>
          <w:szCs w:val="24"/>
        </w:rPr>
        <w:t>David</w:t>
      </w:r>
      <w:r w:rsidR="008511C7">
        <w:rPr>
          <w:szCs w:val="24"/>
        </w:rPr>
        <w:t xml:space="preserve"> </w:t>
      </w:r>
      <w:r w:rsidRPr="008612E9">
        <w:rPr>
          <w:szCs w:val="24"/>
        </w:rPr>
        <w:t>and</w:t>
      </w:r>
      <w:r w:rsidR="008511C7">
        <w:rPr>
          <w:szCs w:val="24"/>
        </w:rPr>
        <w:t xml:space="preserve"> </w:t>
      </w:r>
      <w:r w:rsidRPr="008612E9">
        <w:rPr>
          <w:szCs w:val="24"/>
        </w:rPr>
        <w:t>King</w:t>
      </w:r>
      <w:r w:rsidR="008511C7">
        <w:rPr>
          <w:szCs w:val="24"/>
        </w:rPr>
        <w:t xml:space="preserve"> </w:t>
      </w:r>
      <w:r w:rsidRPr="008612E9">
        <w:rPr>
          <w:szCs w:val="24"/>
        </w:rPr>
        <w:t>Shaul,</w:t>
      </w:r>
      <w:r w:rsidR="008511C7">
        <w:rPr>
          <w:szCs w:val="24"/>
        </w:rPr>
        <w:t xml:space="preserve"> </w:t>
      </w:r>
      <w:r w:rsidRPr="008612E9">
        <w:rPr>
          <w:szCs w:val="24"/>
        </w:rPr>
        <w:t>the</w:t>
      </w:r>
      <w:r w:rsidR="008511C7">
        <w:rPr>
          <w:szCs w:val="24"/>
        </w:rPr>
        <w:t xml:space="preserve"> </w:t>
      </w:r>
      <w:r w:rsidRPr="00F358FE">
        <w:rPr>
          <w:szCs w:val="24"/>
        </w:rPr>
        <w:t>two</w:t>
      </w:r>
      <w:r w:rsidR="008511C7">
        <w:rPr>
          <w:szCs w:val="24"/>
        </w:rPr>
        <w:t xml:space="preserve"> </w:t>
      </w:r>
      <w:r w:rsidRPr="008612E9">
        <w:rPr>
          <w:szCs w:val="24"/>
        </w:rPr>
        <w:t>kingdoms</w:t>
      </w:r>
      <w:r w:rsidR="008511C7">
        <w:rPr>
          <w:szCs w:val="24"/>
        </w:rPr>
        <w:t xml:space="preserve"> </w:t>
      </w:r>
      <w:r w:rsidRPr="008612E9">
        <w:rPr>
          <w:szCs w:val="24"/>
        </w:rPr>
        <w:t>of</w:t>
      </w:r>
      <w:r w:rsidR="008511C7">
        <w:rPr>
          <w:szCs w:val="24"/>
        </w:rPr>
        <w:t xml:space="preserve"> </w:t>
      </w:r>
      <w:r w:rsidRPr="008612E9">
        <w:rPr>
          <w:szCs w:val="24"/>
        </w:rPr>
        <w:t>Judah</w:t>
      </w:r>
      <w:r w:rsidR="008511C7">
        <w:rPr>
          <w:szCs w:val="24"/>
        </w:rPr>
        <w:t xml:space="preserve"> </w:t>
      </w:r>
      <w:r w:rsidRPr="008612E9">
        <w:rPr>
          <w:szCs w:val="24"/>
        </w:rPr>
        <w:t>and</w:t>
      </w:r>
      <w:r w:rsidR="008511C7">
        <w:rPr>
          <w:szCs w:val="24"/>
        </w:rPr>
        <w:t xml:space="preserve"> </w:t>
      </w:r>
      <w:r w:rsidRPr="008612E9">
        <w:rPr>
          <w:szCs w:val="24"/>
        </w:rPr>
        <w:t>Israel</w:t>
      </w:r>
      <w:r w:rsidR="008511C7">
        <w:rPr>
          <w:szCs w:val="24"/>
        </w:rPr>
        <w:t xml:space="preserve"> </w:t>
      </w:r>
      <w:r w:rsidRPr="008612E9">
        <w:rPr>
          <w:szCs w:val="24"/>
        </w:rPr>
        <w:t>(also</w:t>
      </w:r>
      <w:r w:rsidR="008511C7">
        <w:rPr>
          <w:szCs w:val="24"/>
        </w:rPr>
        <w:t xml:space="preserve"> </w:t>
      </w:r>
      <w:r w:rsidRPr="008612E9">
        <w:rPr>
          <w:szCs w:val="24"/>
        </w:rPr>
        <w:t>called</w:t>
      </w:r>
      <w:r w:rsidR="008511C7">
        <w:rPr>
          <w:szCs w:val="24"/>
        </w:rPr>
        <w:t xml:space="preserve"> </w:t>
      </w:r>
      <w:r w:rsidRPr="008612E9">
        <w:rPr>
          <w:szCs w:val="24"/>
        </w:rPr>
        <w:t>Ephraim</w:t>
      </w:r>
      <w:r w:rsidR="008511C7">
        <w:rPr>
          <w:szCs w:val="24"/>
        </w:rPr>
        <w:t xml:space="preserve"> </w:t>
      </w:r>
      <w:r w:rsidRPr="008612E9">
        <w:rPr>
          <w:szCs w:val="24"/>
        </w:rPr>
        <w:t>in</w:t>
      </w:r>
      <w:r w:rsidR="008511C7">
        <w:rPr>
          <w:szCs w:val="24"/>
        </w:rPr>
        <w:t xml:space="preserve"> </w:t>
      </w:r>
      <w:r w:rsidRPr="008612E9">
        <w:rPr>
          <w:szCs w:val="24"/>
        </w:rPr>
        <w:t>the</w:t>
      </w:r>
      <w:r w:rsidR="008511C7">
        <w:rPr>
          <w:szCs w:val="24"/>
        </w:rPr>
        <w:t xml:space="preserve"> </w:t>
      </w:r>
      <w:r w:rsidRPr="008612E9">
        <w:rPr>
          <w:szCs w:val="24"/>
        </w:rPr>
        <w:t>Torah),</w:t>
      </w:r>
      <w:r w:rsidR="008511C7">
        <w:rPr>
          <w:szCs w:val="24"/>
        </w:rPr>
        <w:t xml:space="preserve"> </w:t>
      </w:r>
      <w:r w:rsidRPr="008612E9">
        <w:rPr>
          <w:szCs w:val="24"/>
        </w:rPr>
        <w:t>and</w:t>
      </w:r>
      <w:r w:rsidR="008511C7">
        <w:rPr>
          <w:szCs w:val="24"/>
        </w:rPr>
        <w:t xml:space="preserve"> </w:t>
      </w:r>
      <w:r w:rsidRPr="008612E9">
        <w:rPr>
          <w:szCs w:val="24"/>
        </w:rPr>
        <w:t>even</w:t>
      </w:r>
      <w:r w:rsidR="008511C7">
        <w:rPr>
          <w:szCs w:val="24"/>
        </w:rPr>
        <w:t xml:space="preserve"> </w:t>
      </w:r>
      <w:r w:rsidRPr="008612E9">
        <w:rPr>
          <w:szCs w:val="24"/>
        </w:rPr>
        <w:t>eventually</w:t>
      </w:r>
      <w:r w:rsidR="008511C7">
        <w:rPr>
          <w:szCs w:val="24"/>
        </w:rPr>
        <w:t xml:space="preserve"> </w:t>
      </w:r>
      <w:r w:rsidRPr="008612E9">
        <w:rPr>
          <w:szCs w:val="24"/>
        </w:rPr>
        <w:t>with</w:t>
      </w:r>
      <w:r w:rsidR="008511C7">
        <w:rPr>
          <w:szCs w:val="24"/>
        </w:rPr>
        <w:t xml:space="preserve"> </w:t>
      </w:r>
      <w:r w:rsidRPr="008612E9">
        <w:rPr>
          <w:szCs w:val="24"/>
        </w:rPr>
        <w:t>the</w:t>
      </w:r>
      <w:r w:rsidR="008511C7">
        <w:rPr>
          <w:szCs w:val="24"/>
        </w:rPr>
        <w:t xml:space="preserve"> </w:t>
      </w:r>
      <w:r w:rsidRPr="00F358FE">
        <w:rPr>
          <w:szCs w:val="24"/>
        </w:rPr>
        <w:t>coming</w:t>
      </w:r>
      <w:r w:rsidR="008511C7">
        <w:rPr>
          <w:szCs w:val="24"/>
        </w:rPr>
        <w:t xml:space="preserve"> </w:t>
      </w:r>
      <w:r w:rsidRPr="008612E9">
        <w:rPr>
          <w:szCs w:val="24"/>
        </w:rPr>
        <w:t>of</w:t>
      </w:r>
      <w:r w:rsidR="008511C7">
        <w:rPr>
          <w:szCs w:val="24"/>
        </w:rPr>
        <w:t xml:space="preserve"> </w:t>
      </w:r>
      <w:r w:rsidRPr="00F358FE">
        <w:rPr>
          <w:szCs w:val="24"/>
        </w:rPr>
        <w:t>two</w:t>
      </w:r>
      <w:r w:rsidR="008511C7">
        <w:rPr>
          <w:szCs w:val="24"/>
        </w:rPr>
        <w:t xml:space="preserve"> </w:t>
      </w:r>
      <w:r w:rsidRPr="008612E9">
        <w:rPr>
          <w:iCs/>
          <w:szCs w:val="24"/>
        </w:rPr>
        <w:t>Meshichim</w:t>
      </w:r>
      <w:r w:rsidRPr="008612E9">
        <w:rPr>
          <w:szCs w:val="24"/>
        </w:rPr>
        <w:t>,</w:t>
      </w:r>
      <w:r w:rsidR="008511C7">
        <w:rPr>
          <w:szCs w:val="24"/>
        </w:rPr>
        <w:t xml:space="preserve"> </w:t>
      </w:r>
      <w:r w:rsidRPr="008612E9">
        <w:rPr>
          <w:iCs/>
          <w:szCs w:val="24"/>
        </w:rPr>
        <w:t>ben</w:t>
      </w:r>
      <w:r w:rsidR="008511C7">
        <w:rPr>
          <w:iCs/>
          <w:szCs w:val="24"/>
        </w:rPr>
        <w:t xml:space="preserve"> </w:t>
      </w:r>
      <w:r w:rsidRPr="008612E9">
        <w:rPr>
          <w:iCs/>
          <w:szCs w:val="24"/>
        </w:rPr>
        <w:t>David</w:t>
      </w:r>
      <w:r w:rsidR="008511C7">
        <w:rPr>
          <w:szCs w:val="24"/>
        </w:rPr>
        <w:t xml:space="preserve"> </w:t>
      </w:r>
      <w:r w:rsidRPr="008612E9">
        <w:rPr>
          <w:szCs w:val="24"/>
        </w:rPr>
        <w:t>and</w:t>
      </w:r>
      <w:r w:rsidR="008511C7">
        <w:rPr>
          <w:szCs w:val="24"/>
        </w:rPr>
        <w:t xml:space="preserve"> </w:t>
      </w:r>
      <w:r w:rsidRPr="008612E9">
        <w:rPr>
          <w:iCs/>
          <w:szCs w:val="24"/>
        </w:rPr>
        <w:t>ben</w:t>
      </w:r>
      <w:r w:rsidR="008511C7">
        <w:rPr>
          <w:iCs/>
          <w:szCs w:val="24"/>
        </w:rPr>
        <w:t xml:space="preserve"> </w:t>
      </w:r>
      <w:r w:rsidRPr="00F358FE">
        <w:rPr>
          <w:iCs/>
          <w:szCs w:val="24"/>
        </w:rPr>
        <w:t>Yosef</w:t>
      </w:r>
      <w:r w:rsidRPr="008612E9">
        <w:rPr>
          <w:szCs w:val="24"/>
        </w:rPr>
        <w:t>,</w:t>
      </w:r>
      <w:r w:rsidR="008511C7">
        <w:rPr>
          <w:szCs w:val="24"/>
        </w:rPr>
        <w:t xml:space="preserve"> </w:t>
      </w:r>
      <w:r w:rsidRPr="008612E9">
        <w:rPr>
          <w:szCs w:val="24"/>
        </w:rPr>
        <w:t>also</w:t>
      </w:r>
      <w:r w:rsidR="008511C7">
        <w:rPr>
          <w:szCs w:val="24"/>
        </w:rPr>
        <w:t xml:space="preserve"> </w:t>
      </w:r>
      <w:r w:rsidRPr="00F358FE">
        <w:rPr>
          <w:szCs w:val="24"/>
        </w:rPr>
        <w:t>known</w:t>
      </w:r>
      <w:r w:rsidR="008511C7">
        <w:rPr>
          <w:szCs w:val="24"/>
        </w:rPr>
        <w:t xml:space="preserve"> </w:t>
      </w:r>
      <w:r w:rsidRPr="008612E9">
        <w:rPr>
          <w:szCs w:val="24"/>
        </w:rPr>
        <w:t>as</w:t>
      </w:r>
      <w:r w:rsidR="008511C7">
        <w:rPr>
          <w:szCs w:val="24"/>
        </w:rPr>
        <w:t xml:space="preserve"> </w:t>
      </w:r>
      <w:r w:rsidRPr="00F358FE">
        <w:rPr>
          <w:iCs/>
          <w:szCs w:val="24"/>
        </w:rPr>
        <w:t>Mashiach</w:t>
      </w:r>
      <w:r w:rsidR="008511C7">
        <w:rPr>
          <w:iCs/>
          <w:szCs w:val="24"/>
        </w:rPr>
        <w:t xml:space="preserve"> </w:t>
      </w:r>
      <w:r w:rsidRPr="008612E9">
        <w:rPr>
          <w:iCs/>
          <w:szCs w:val="24"/>
        </w:rPr>
        <w:t>ben</w:t>
      </w:r>
      <w:r w:rsidR="008511C7">
        <w:rPr>
          <w:iCs/>
          <w:szCs w:val="24"/>
        </w:rPr>
        <w:t xml:space="preserve"> </w:t>
      </w:r>
      <w:r w:rsidRPr="008612E9">
        <w:rPr>
          <w:iCs/>
          <w:szCs w:val="24"/>
        </w:rPr>
        <w:t>Ephraim</w:t>
      </w:r>
      <w:r w:rsidRPr="008612E9">
        <w:rPr>
          <w:szCs w:val="24"/>
        </w:rPr>
        <w:t>.</w:t>
      </w:r>
    </w:p>
    <w:bookmarkEnd w:id="65"/>
    <w:p w14:paraId="7A782611" w14:textId="77777777" w:rsidR="00F358FE" w:rsidRDefault="00F358FE" w:rsidP="00E16680">
      <w:pPr>
        <w:rPr>
          <w:szCs w:val="24"/>
        </w:rPr>
      </w:pPr>
    </w:p>
    <w:p w14:paraId="6E59482B" w14:textId="5028C4E4" w:rsidR="00F358FE" w:rsidRDefault="00F358FE" w:rsidP="001D05BC">
      <w:pPr>
        <w:pStyle w:val="Heading1"/>
      </w:pPr>
      <w:bookmarkStart w:id="66" w:name="_Toc376043004"/>
      <w:bookmarkStart w:id="67" w:name="_Toc29814721"/>
      <w:bookmarkStart w:id="68" w:name="_Toc126703264"/>
      <w:bookmarkStart w:id="69" w:name="_Toc165223149"/>
      <w:r>
        <w:t>The</w:t>
      </w:r>
      <w:r w:rsidR="008511C7">
        <w:t xml:space="preserve"> </w:t>
      </w:r>
      <w:r>
        <w:t>Southern</w:t>
      </w:r>
      <w:r w:rsidR="008511C7">
        <w:t xml:space="preserve"> </w:t>
      </w:r>
      <w:r>
        <w:t>Kingdom</w:t>
      </w:r>
      <w:bookmarkEnd w:id="66"/>
      <w:bookmarkEnd w:id="67"/>
      <w:bookmarkEnd w:id="68"/>
      <w:bookmarkEnd w:id="69"/>
    </w:p>
    <w:p w14:paraId="72328C55" w14:textId="77777777" w:rsidR="00F358FE" w:rsidRDefault="00F358FE" w:rsidP="001D05BC">
      <w:pPr>
        <w:keepNext/>
        <w:keepLines/>
        <w:rPr>
          <w:szCs w:val="24"/>
        </w:rPr>
      </w:pPr>
    </w:p>
    <w:p w14:paraId="183E9CAE" w14:textId="650B207D" w:rsidR="00F358FE" w:rsidRDefault="00F358FE" w:rsidP="00A075D9">
      <w:pPr>
        <w:rPr>
          <w:szCs w:val="24"/>
        </w:rPr>
      </w:pPr>
      <w:r>
        <w:rPr>
          <w:szCs w:val="24"/>
        </w:rPr>
        <w:t>T</w:t>
      </w:r>
      <w:r w:rsidRPr="00A075D9">
        <w:rPr>
          <w:szCs w:val="24"/>
        </w:rPr>
        <w:t>he</w:t>
      </w:r>
      <w:r w:rsidR="008511C7">
        <w:rPr>
          <w:szCs w:val="24"/>
        </w:rPr>
        <w:t xml:space="preserve"> </w:t>
      </w:r>
      <w:r>
        <w:rPr>
          <w:szCs w:val="24"/>
        </w:rPr>
        <w:t>Sout</w:t>
      </w:r>
      <w:r w:rsidRPr="00A075D9">
        <w:rPr>
          <w:szCs w:val="24"/>
        </w:rPr>
        <w:t>hern</w:t>
      </w:r>
      <w:r w:rsidR="008511C7">
        <w:rPr>
          <w:szCs w:val="24"/>
        </w:rPr>
        <w:t xml:space="preserve"> </w:t>
      </w:r>
      <w:r w:rsidRPr="00A075D9">
        <w:rPr>
          <w:szCs w:val="24"/>
        </w:rPr>
        <w:t>Kingdom</w:t>
      </w:r>
      <w:r w:rsidR="008511C7">
        <w:rPr>
          <w:szCs w:val="24"/>
        </w:rPr>
        <w:t xml:space="preserve"> </w:t>
      </w:r>
      <w:r w:rsidRPr="00A075D9">
        <w:rPr>
          <w:szCs w:val="24"/>
        </w:rPr>
        <w:t>of</w:t>
      </w:r>
      <w:r w:rsidR="008511C7">
        <w:rPr>
          <w:szCs w:val="24"/>
        </w:rPr>
        <w:t xml:space="preserve"> </w:t>
      </w:r>
      <w:r w:rsidRPr="00A075D9">
        <w:rPr>
          <w:szCs w:val="24"/>
        </w:rPr>
        <w:t>Israel</w:t>
      </w:r>
      <w:r w:rsidR="008511C7">
        <w:rPr>
          <w:szCs w:val="24"/>
        </w:rPr>
        <w:t xml:space="preserve"> </w:t>
      </w:r>
      <w:r>
        <w:rPr>
          <w:szCs w:val="24"/>
        </w:rPr>
        <w:t>is</w:t>
      </w:r>
      <w:r w:rsidR="008511C7">
        <w:rPr>
          <w:szCs w:val="24"/>
        </w:rPr>
        <w:t xml:space="preserve"> </w:t>
      </w:r>
      <w:r w:rsidRPr="00A075D9">
        <w:rPr>
          <w:szCs w:val="24"/>
        </w:rPr>
        <w:t>closely</w:t>
      </w:r>
      <w:r w:rsidR="008511C7">
        <w:rPr>
          <w:szCs w:val="24"/>
        </w:rPr>
        <w:t xml:space="preserve"> </w:t>
      </w:r>
      <w:r w:rsidRPr="00A075D9">
        <w:rPr>
          <w:szCs w:val="24"/>
        </w:rPr>
        <w:t>associated</w:t>
      </w:r>
      <w:r w:rsidR="008511C7">
        <w:rPr>
          <w:szCs w:val="24"/>
        </w:rPr>
        <w:t xml:space="preserve"> </w:t>
      </w:r>
      <w:r w:rsidRPr="00A075D9">
        <w:rPr>
          <w:szCs w:val="24"/>
        </w:rPr>
        <w:t>with</w:t>
      </w:r>
      <w:r w:rsidR="008511C7">
        <w:rPr>
          <w:szCs w:val="24"/>
        </w:rPr>
        <w:t xml:space="preserve"> </w:t>
      </w:r>
      <w:r w:rsidRPr="00A075D9">
        <w:rPr>
          <w:szCs w:val="24"/>
        </w:rPr>
        <w:t>the</w:t>
      </w:r>
      <w:r w:rsidR="008511C7">
        <w:rPr>
          <w:szCs w:val="24"/>
        </w:rPr>
        <w:t xml:space="preserve"> </w:t>
      </w:r>
      <w:r w:rsidRPr="00F358FE">
        <w:rPr>
          <w:szCs w:val="24"/>
        </w:rPr>
        <w:t>Tribe</w:t>
      </w:r>
      <w:r w:rsidR="008511C7">
        <w:rPr>
          <w:szCs w:val="24"/>
        </w:rPr>
        <w:t xml:space="preserve"> </w:t>
      </w:r>
      <w:r w:rsidRPr="00A075D9">
        <w:rPr>
          <w:szCs w:val="24"/>
        </w:rPr>
        <w:t>of</w:t>
      </w:r>
      <w:r w:rsidR="008511C7">
        <w:rPr>
          <w:szCs w:val="24"/>
        </w:rPr>
        <w:t xml:space="preserve"> </w:t>
      </w:r>
      <w:r>
        <w:rPr>
          <w:szCs w:val="24"/>
        </w:rPr>
        <w:t>Yehuda.</w:t>
      </w:r>
    </w:p>
    <w:p w14:paraId="350D862B" w14:textId="77777777" w:rsidR="00F358FE" w:rsidRDefault="00F358FE" w:rsidP="00A075D9">
      <w:pPr>
        <w:rPr>
          <w:szCs w:val="24"/>
        </w:rPr>
      </w:pPr>
    </w:p>
    <w:p w14:paraId="62E0F9FC" w14:textId="0740B807" w:rsidR="00F358FE" w:rsidRDefault="00F358FE" w:rsidP="00A075D9">
      <w:pPr>
        <w:rPr>
          <w:szCs w:val="24"/>
        </w:rPr>
      </w:pPr>
      <w:r w:rsidRPr="00B45AD2">
        <w:rPr>
          <w:szCs w:val="24"/>
        </w:rPr>
        <w:t>Throughout</w:t>
      </w:r>
      <w:r w:rsidR="008511C7">
        <w:rPr>
          <w:szCs w:val="24"/>
        </w:rPr>
        <w:t xml:space="preserve"> </w:t>
      </w:r>
      <w:r w:rsidRPr="00B45AD2">
        <w:rPr>
          <w:szCs w:val="24"/>
        </w:rPr>
        <w:t>the</w:t>
      </w:r>
      <w:r w:rsidR="008511C7">
        <w:rPr>
          <w:szCs w:val="24"/>
        </w:rPr>
        <w:t xml:space="preserve"> </w:t>
      </w:r>
      <w:r w:rsidRPr="00B45AD2">
        <w:rPr>
          <w:szCs w:val="24"/>
        </w:rPr>
        <w:t>history</w:t>
      </w:r>
      <w:r w:rsidR="008511C7">
        <w:rPr>
          <w:szCs w:val="24"/>
        </w:rPr>
        <w:t xml:space="preserve"> </w:t>
      </w:r>
      <w:r w:rsidRPr="00B45AD2">
        <w:rPr>
          <w:szCs w:val="24"/>
        </w:rPr>
        <w:t>of</w:t>
      </w:r>
      <w:r w:rsidR="008511C7">
        <w:rPr>
          <w:szCs w:val="24"/>
        </w:rPr>
        <w:t xml:space="preserve"> </w:t>
      </w:r>
      <w:r w:rsidRPr="00B45AD2">
        <w:rPr>
          <w:szCs w:val="24"/>
        </w:rPr>
        <w:t>ancient</w:t>
      </w:r>
      <w:r w:rsidR="008511C7">
        <w:rPr>
          <w:szCs w:val="24"/>
        </w:rPr>
        <w:t xml:space="preserve"> </w:t>
      </w:r>
      <w:r w:rsidRPr="00B45AD2">
        <w:rPr>
          <w:szCs w:val="24"/>
        </w:rPr>
        <w:t>Israel,</w:t>
      </w:r>
      <w:r w:rsidR="008511C7">
        <w:rPr>
          <w:szCs w:val="24"/>
        </w:rPr>
        <w:t xml:space="preserve"> </w:t>
      </w:r>
      <w:r w:rsidRPr="00B45AD2">
        <w:rPr>
          <w:szCs w:val="24"/>
        </w:rPr>
        <w:t>there</w:t>
      </w:r>
      <w:r w:rsidR="008511C7">
        <w:rPr>
          <w:szCs w:val="24"/>
        </w:rPr>
        <w:t xml:space="preserve"> </w:t>
      </w:r>
      <w:r w:rsidRPr="00B45AD2">
        <w:rPr>
          <w:szCs w:val="24"/>
        </w:rPr>
        <w:t>was</w:t>
      </w:r>
      <w:r w:rsidR="008511C7">
        <w:rPr>
          <w:szCs w:val="24"/>
        </w:rPr>
        <w:t xml:space="preserve"> </w:t>
      </w:r>
      <w:r w:rsidRPr="00B45AD2">
        <w:rPr>
          <w:szCs w:val="24"/>
        </w:rPr>
        <w:t>always</w:t>
      </w:r>
      <w:r w:rsidR="008511C7">
        <w:rPr>
          <w:szCs w:val="24"/>
        </w:rPr>
        <w:t xml:space="preserve"> </w:t>
      </w:r>
      <w:r w:rsidRPr="00B45AD2">
        <w:rPr>
          <w:szCs w:val="24"/>
        </w:rPr>
        <w:t>this</w:t>
      </w:r>
      <w:r w:rsidR="008511C7">
        <w:rPr>
          <w:szCs w:val="24"/>
        </w:rPr>
        <w:t xml:space="preserve"> </w:t>
      </w:r>
      <w:r w:rsidRPr="00B45AD2">
        <w:rPr>
          <w:szCs w:val="24"/>
        </w:rPr>
        <w:t>conflict</w:t>
      </w:r>
      <w:r w:rsidR="008511C7">
        <w:rPr>
          <w:szCs w:val="24"/>
        </w:rPr>
        <w:t xml:space="preserve"> </w:t>
      </w:r>
      <w:r w:rsidRPr="00B45AD2">
        <w:rPr>
          <w:szCs w:val="24"/>
        </w:rPr>
        <w:t>between</w:t>
      </w:r>
      <w:r w:rsidR="008511C7">
        <w:rPr>
          <w:szCs w:val="24"/>
        </w:rPr>
        <w:t xml:space="preserve"> </w:t>
      </w:r>
      <w:r w:rsidRPr="00F358FE">
        <w:rPr>
          <w:szCs w:val="24"/>
        </w:rPr>
        <w:t>Yosef</w:t>
      </w:r>
      <w:r w:rsidR="008511C7">
        <w:rPr>
          <w:szCs w:val="24"/>
        </w:rPr>
        <w:t xml:space="preserve"> </w:t>
      </w:r>
      <w:r w:rsidRPr="00B45AD2">
        <w:rPr>
          <w:szCs w:val="24"/>
        </w:rPr>
        <w:t>and</w:t>
      </w:r>
      <w:r w:rsidR="008511C7">
        <w:rPr>
          <w:szCs w:val="24"/>
        </w:rPr>
        <w:t xml:space="preserve"> </w:t>
      </w:r>
      <w:r w:rsidRPr="00B45AD2">
        <w:rPr>
          <w:szCs w:val="24"/>
        </w:rPr>
        <w:t>Yehuda,</w:t>
      </w:r>
      <w:r w:rsidR="008511C7">
        <w:rPr>
          <w:szCs w:val="24"/>
        </w:rPr>
        <w:t xml:space="preserve"> </w:t>
      </w:r>
      <w:r w:rsidRPr="00B45AD2">
        <w:rPr>
          <w:szCs w:val="24"/>
        </w:rPr>
        <w:t>both</w:t>
      </w:r>
      <w:r w:rsidR="008511C7">
        <w:rPr>
          <w:szCs w:val="24"/>
        </w:rPr>
        <w:t xml:space="preserve"> </w:t>
      </w:r>
      <w:r w:rsidRPr="00B45AD2">
        <w:rPr>
          <w:szCs w:val="24"/>
        </w:rPr>
        <w:t>the</w:t>
      </w:r>
      <w:r w:rsidR="008511C7">
        <w:rPr>
          <w:szCs w:val="24"/>
        </w:rPr>
        <w:t xml:space="preserve"> </w:t>
      </w:r>
      <w:r w:rsidRPr="00B45AD2">
        <w:rPr>
          <w:szCs w:val="24"/>
        </w:rPr>
        <w:t>individuals</w:t>
      </w:r>
      <w:r w:rsidR="008511C7">
        <w:rPr>
          <w:szCs w:val="24"/>
        </w:rPr>
        <w:t xml:space="preserve"> </w:t>
      </w:r>
      <w:r w:rsidRPr="00B45AD2">
        <w:rPr>
          <w:szCs w:val="24"/>
        </w:rPr>
        <w:t>and</w:t>
      </w:r>
      <w:r w:rsidR="008511C7">
        <w:rPr>
          <w:szCs w:val="24"/>
        </w:rPr>
        <w:t xml:space="preserve"> </w:t>
      </w:r>
      <w:r w:rsidRPr="00B45AD2">
        <w:rPr>
          <w:szCs w:val="24"/>
        </w:rPr>
        <w:t>the</w:t>
      </w:r>
      <w:r w:rsidR="008511C7">
        <w:rPr>
          <w:szCs w:val="24"/>
        </w:rPr>
        <w:t xml:space="preserve"> </w:t>
      </w:r>
      <w:r w:rsidRPr="00F358FE">
        <w:rPr>
          <w:szCs w:val="24"/>
        </w:rPr>
        <w:t>tribes</w:t>
      </w:r>
      <w:r w:rsidR="008511C7">
        <w:rPr>
          <w:szCs w:val="24"/>
        </w:rPr>
        <w:t xml:space="preserve"> </w:t>
      </w:r>
      <w:r w:rsidRPr="00B45AD2">
        <w:rPr>
          <w:szCs w:val="24"/>
        </w:rPr>
        <w:t>that</w:t>
      </w:r>
      <w:r w:rsidR="008511C7">
        <w:rPr>
          <w:szCs w:val="24"/>
        </w:rPr>
        <w:t xml:space="preserve"> </w:t>
      </w:r>
      <w:r w:rsidRPr="00B45AD2">
        <w:rPr>
          <w:szCs w:val="24"/>
        </w:rPr>
        <w:t>they</w:t>
      </w:r>
      <w:r w:rsidR="008511C7">
        <w:rPr>
          <w:szCs w:val="24"/>
        </w:rPr>
        <w:t xml:space="preserve"> </w:t>
      </w:r>
      <w:r w:rsidRPr="00B45AD2">
        <w:rPr>
          <w:szCs w:val="24"/>
        </w:rPr>
        <w:t>sired.</w:t>
      </w:r>
      <w:r w:rsidR="008511C7">
        <w:rPr>
          <w:szCs w:val="24"/>
        </w:rPr>
        <w:t xml:space="preserve"> </w:t>
      </w:r>
      <w:r w:rsidRPr="00B45AD2">
        <w:rPr>
          <w:szCs w:val="24"/>
        </w:rPr>
        <w:t>The</w:t>
      </w:r>
      <w:r w:rsidR="008511C7">
        <w:rPr>
          <w:szCs w:val="24"/>
        </w:rPr>
        <w:t xml:space="preserve"> </w:t>
      </w:r>
      <w:r w:rsidRPr="00B45AD2">
        <w:rPr>
          <w:szCs w:val="24"/>
        </w:rPr>
        <w:t>relationship</w:t>
      </w:r>
      <w:r w:rsidR="008511C7">
        <w:rPr>
          <w:szCs w:val="24"/>
        </w:rPr>
        <w:t xml:space="preserve"> </w:t>
      </w:r>
      <w:r w:rsidRPr="00B45AD2">
        <w:rPr>
          <w:szCs w:val="24"/>
        </w:rPr>
        <w:t>between</w:t>
      </w:r>
      <w:r w:rsidR="008511C7">
        <w:rPr>
          <w:szCs w:val="24"/>
        </w:rPr>
        <w:t xml:space="preserve"> </w:t>
      </w:r>
      <w:r w:rsidRPr="00B45AD2">
        <w:rPr>
          <w:szCs w:val="24"/>
        </w:rPr>
        <w:t>the</w:t>
      </w:r>
      <w:r w:rsidR="008511C7">
        <w:rPr>
          <w:szCs w:val="24"/>
        </w:rPr>
        <w:t xml:space="preserve"> </w:t>
      </w:r>
      <w:r w:rsidRPr="00B45AD2">
        <w:rPr>
          <w:szCs w:val="24"/>
        </w:rPr>
        <w:t>Northern</w:t>
      </w:r>
      <w:r w:rsidR="008511C7">
        <w:rPr>
          <w:szCs w:val="24"/>
        </w:rPr>
        <w:t xml:space="preserve"> </w:t>
      </w:r>
      <w:r w:rsidRPr="00B45AD2">
        <w:rPr>
          <w:szCs w:val="24"/>
        </w:rPr>
        <w:t>Kingdom</w:t>
      </w:r>
      <w:r w:rsidR="008511C7">
        <w:rPr>
          <w:szCs w:val="24"/>
        </w:rPr>
        <w:t xml:space="preserve"> </w:t>
      </w:r>
      <w:r w:rsidRPr="00B45AD2">
        <w:rPr>
          <w:szCs w:val="24"/>
        </w:rPr>
        <w:t>of</w:t>
      </w:r>
      <w:r w:rsidR="008511C7">
        <w:rPr>
          <w:szCs w:val="24"/>
        </w:rPr>
        <w:t xml:space="preserve"> </w:t>
      </w:r>
      <w:r w:rsidRPr="00B45AD2">
        <w:rPr>
          <w:szCs w:val="24"/>
        </w:rPr>
        <w:t>Israel</w:t>
      </w:r>
      <w:r w:rsidR="008511C7">
        <w:rPr>
          <w:szCs w:val="24"/>
        </w:rPr>
        <w:t xml:space="preserve"> </w:t>
      </w:r>
      <w:r w:rsidRPr="00B45AD2">
        <w:rPr>
          <w:szCs w:val="24"/>
        </w:rPr>
        <w:t>and</w:t>
      </w:r>
      <w:r w:rsidR="008511C7">
        <w:rPr>
          <w:szCs w:val="24"/>
        </w:rPr>
        <w:t xml:space="preserve"> </w:t>
      </w:r>
      <w:r w:rsidRPr="00B45AD2">
        <w:rPr>
          <w:szCs w:val="24"/>
        </w:rPr>
        <w:t>the</w:t>
      </w:r>
      <w:r w:rsidR="008511C7">
        <w:rPr>
          <w:szCs w:val="24"/>
        </w:rPr>
        <w:t xml:space="preserve"> </w:t>
      </w:r>
      <w:r w:rsidRPr="00B45AD2">
        <w:rPr>
          <w:szCs w:val="24"/>
        </w:rPr>
        <w:t>Southern</w:t>
      </w:r>
      <w:r w:rsidR="008511C7">
        <w:rPr>
          <w:szCs w:val="24"/>
        </w:rPr>
        <w:t xml:space="preserve"> </w:t>
      </w:r>
      <w:r w:rsidRPr="00B45AD2">
        <w:rPr>
          <w:szCs w:val="24"/>
        </w:rPr>
        <w:t>Kingdom</w:t>
      </w:r>
      <w:r w:rsidR="008511C7">
        <w:rPr>
          <w:szCs w:val="24"/>
        </w:rPr>
        <w:t xml:space="preserve"> </w:t>
      </w:r>
      <w:r w:rsidRPr="00B45AD2">
        <w:rPr>
          <w:szCs w:val="24"/>
        </w:rPr>
        <w:t>of</w:t>
      </w:r>
      <w:r w:rsidR="008511C7">
        <w:rPr>
          <w:szCs w:val="24"/>
        </w:rPr>
        <w:t xml:space="preserve"> </w:t>
      </w:r>
      <w:r w:rsidRPr="00B45AD2">
        <w:rPr>
          <w:szCs w:val="24"/>
        </w:rPr>
        <w:t>Yehuda</w:t>
      </w:r>
      <w:r w:rsidR="008511C7">
        <w:rPr>
          <w:szCs w:val="24"/>
        </w:rPr>
        <w:t xml:space="preserve"> </w:t>
      </w:r>
      <w:r w:rsidRPr="00B45AD2">
        <w:rPr>
          <w:szCs w:val="24"/>
        </w:rPr>
        <w:t>was</w:t>
      </w:r>
      <w:r w:rsidR="008511C7">
        <w:rPr>
          <w:szCs w:val="24"/>
        </w:rPr>
        <w:t xml:space="preserve"> </w:t>
      </w:r>
      <w:r w:rsidRPr="00B45AD2">
        <w:rPr>
          <w:szCs w:val="24"/>
        </w:rPr>
        <w:t>never</w:t>
      </w:r>
      <w:r w:rsidR="008511C7">
        <w:rPr>
          <w:szCs w:val="24"/>
        </w:rPr>
        <w:t xml:space="preserve"> </w:t>
      </w:r>
      <w:r w:rsidRPr="00B45AD2">
        <w:rPr>
          <w:szCs w:val="24"/>
        </w:rPr>
        <w:t>really</w:t>
      </w:r>
      <w:r w:rsidR="008511C7">
        <w:rPr>
          <w:szCs w:val="24"/>
        </w:rPr>
        <w:t xml:space="preserve"> </w:t>
      </w:r>
      <w:r w:rsidRPr="00F358FE">
        <w:rPr>
          <w:szCs w:val="24"/>
        </w:rPr>
        <w:t>one</w:t>
      </w:r>
      <w:r w:rsidR="008511C7">
        <w:rPr>
          <w:szCs w:val="24"/>
        </w:rPr>
        <w:t xml:space="preserve"> </w:t>
      </w:r>
      <w:r w:rsidRPr="00B45AD2">
        <w:rPr>
          <w:szCs w:val="24"/>
        </w:rPr>
        <w:t>of</w:t>
      </w:r>
      <w:r w:rsidR="008511C7">
        <w:rPr>
          <w:szCs w:val="24"/>
        </w:rPr>
        <w:t xml:space="preserve"> </w:t>
      </w:r>
      <w:r w:rsidRPr="00B45AD2">
        <w:rPr>
          <w:szCs w:val="24"/>
        </w:rPr>
        <w:t>brothers.</w:t>
      </w:r>
      <w:r w:rsidR="008511C7">
        <w:rPr>
          <w:szCs w:val="24"/>
        </w:rPr>
        <w:t xml:space="preserve"> </w:t>
      </w:r>
      <w:r w:rsidRPr="00B45AD2">
        <w:rPr>
          <w:szCs w:val="24"/>
        </w:rPr>
        <w:t>The</w:t>
      </w:r>
      <w:r w:rsidR="008511C7">
        <w:rPr>
          <w:szCs w:val="24"/>
        </w:rPr>
        <w:t xml:space="preserve"> </w:t>
      </w:r>
      <w:r w:rsidRPr="00B45AD2">
        <w:rPr>
          <w:szCs w:val="24"/>
        </w:rPr>
        <w:t>relationship</w:t>
      </w:r>
      <w:r w:rsidR="008511C7">
        <w:rPr>
          <w:szCs w:val="24"/>
        </w:rPr>
        <w:t xml:space="preserve"> </w:t>
      </w:r>
      <w:r w:rsidRPr="00B45AD2">
        <w:rPr>
          <w:szCs w:val="24"/>
        </w:rPr>
        <w:t>between</w:t>
      </w:r>
      <w:r w:rsidR="008511C7">
        <w:rPr>
          <w:szCs w:val="24"/>
        </w:rPr>
        <w:t xml:space="preserve"> </w:t>
      </w:r>
      <w:r w:rsidRPr="00B45AD2">
        <w:rPr>
          <w:szCs w:val="24"/>
        </w:rPr>
        <w:t>the</w:t>
      </w:r>
      <w:r w:rsidR="008511C7">
        <w:rPr>
          <w:szCs w:val="24"/>
        </w:rPr>
        <w:t xml:space="preserve"> </w:t>
      </w:r>
      <w:r w:rsidRPr="00F358FE">
        <w:rPr>
          <w:szCs w:val="24"/>
        </w:rPr>
        <w:t>two</w:t>
      </w:r>
      <w:r w:rsidR="008511C7">
        <w:rPr>
          <w:szCs w:val="24"/>
        </w:rPr>
        <w:t xml:space="preserve"> </w:t>
      </w:r>
      <w:r w:rsidRPr="00B45AD2">
        <w:rPr>
          <w:szCs w:val="24"/>
        </w:rPr>
        <w:t>kingdoms</w:t>
      </w:r>
      <w:r w:rsidR="008511C7">
        <w:rPr>
          <w:szCs w:val="24"/>
        </w:rPr>
        <w:t xml:space="preserve"> </w:t>
      </w:r>
      <w:r w:rsidRPr="00B45AD2">
        <w:rPr>
          <w:szCs w:val="24"/>
        </w:rPr>
        <w:t>was</w:t>
      </w:r>
      <w:r w:rsidR="008511C7">
        <w:rPr>
          <w:szCs w:val="24"/>
        </w:rPr>
        <w:t xml:space="preserve"> </w:t>
      </w:r>
      <w:r w:rsidRPr="00B45AD2">
        <w:rPr>
          <w:szCs w:val="24"/>
        </w:rPr>
        <w:t>tedious</w:t>
      </w:r>
      <w:r w:rsidR="008511C7">
        <w:rPr>
          <w:szCs w:val="24"/>
        </w:rPr>
        <w:t xml:space="preserve"> </w:t>
      </w:r>
      <w:r w:rsidRPr="00B45AD2">
        <w:rPr>
          <w:szCs w:val="24"/>
        </w:rPr>
        <w:t>at</w:t>
      </w:r>
      <w:r w:rsidR="008511C7">
        <w:rPr>
          <w:szCs w:val="24"/>
        </w:rPr>
        <w:t xml:space="preserve"> </w:t>
      </w:r>
      <w:r w:rsidRPr="00B45AD2">
        <w:rPr>
          <w:szCs w:val="24"/>
        </w:rPr>
        <w:t>best.</w:t>
      </w:r>
      <w:r w:rsidR="008511C7">
        <w:rPr>
          <w:szCs w:val="24"/>
        </w:rPr>
        <w:t xml:space="preserve"> </w:t>
      </w:r>
      <w:r w:rsidRPr="00B45AD2">
        <w:rPr>
          <w:szCs w:val="24"/>
        </w:rPr>
        <w:t>Israel</w:t>
      </w:r>
      <w:r w:rsidR="008511C7">
        <w:rPr>
          <w:szCs w:val="24"/>
        </w:rPr>
        <w:t xml:space="preserve"> </w:t>
      </w:r>
      <w:r w:rsidRPr="00B45AD2">
        <w:rPr>
          <w:szCs w:val="24"/>
        </w:rPr>
        <w:t>in</w:t>
      </w:r>
      <w:r w:rsidR="008511C7">
        <w:rPr>
          <w:szCs w:val="24"/>
        </w:rPr>
        <w:t xml:space="preserve"> </w:t>
      </w:r>
      <w:r w:rsidRPr="00B45AD2">
        <w:rPr>
          <w:szCs w:val="24"/>
        </w:rPr>
        <w:t>the</w:t>
      </w:r>
      <w:r w:rsidR="008511C7">
        <w:rPr>
          <w:szCs w:val="24"/>
        </w:rPr>
        <w:t xml:space="preserve"> </w:t>
      </w:r>
      <w:r w:rsidRPr="00B45AD2">
        <w:rPr>
          <w:szCs w:val="24"/>
        </w:rPr>
        <w:t>north</w:t>
      </w:r>
      <w:r w:rsidR="008511C7">
        <w:rPr>
          <w:szCs w:val="24"/>
        </w:rPr>
        <w:t xml:space="preserve"> </w:t>
      </w:r>
      <w:r w:rsidRPr="00B45AD2">
        <w:rPr>
          <w:szCs w:val="24"/>
        </w:rPr>
        <w:t>claimed</w:t>
      </w:r>
      <w:r w:rsidR="008511C7">
        <w:rPr>
          <w:szCs w:val="24"/>
        </w:rPr>
        <w:t xml:space="preserve"> </w:t>
      </w:r>
      <w:r w:rsidRPr="00B45AD2">
        <w:rPr>
          <w:szCs w:val="24"/>
        </w:rPr>
        <w:t>to</w:t>
      </w:r>
      <w:r w:rsidR="008511C7">
        <w:rPr>
          <w:szCs w:val="24"/>
        </w:rPr>
        <w:t xml:space="preserve"> </w:t>
      </w:r>
      <w:r w:rsidRPr="00B45AD2">
        <w:rPr>
          <w:szCs w:val="24"/>
        </w:rPr>
        <w:t>stick</w:t>
      </w:r>
      <w:r w:rsidR="008511C7">
        <w:rPr>
          <w:szCs w:val="24"/>
        </w:rPr>
        <w:t xml:space="preserve"> </w:t>
      </w:r>
      <w:r w:rsidRPr="00B45AD2">
        <w:rPr>
          <w:szCs w:val="24"/>
        </w:rPr>
        <w:t>to</w:t>
      </w:r>
      <w:r w:rsidR="008511C7">
        <w:rPr>
          <w:szCs w:val="24"/>
        </w:rPr>
        <w:t xml:space="preserve"> </w:t>
      </w:r>
      <w:r w:rsidRPr="00B45AD2">
        <w:rPr>
          <w:szCs w:val="24"/>
        </w:rPr>
        <w:t>the</w:t>
      </w:r>
      <w:r w:rsidR="008511C7">
        <w:rPr>
          <w:szCs w:val="24"/>
        </w:rPr>
        <w:t xml:space="preserve"> </w:t>
      </w:r>
      <w:r w:rsidRPr="00B45AD2">
        <w:rPr>
          <w:szCs w:val="24"/>
        </w:rPr>
        <w:t>psychology</w:t>
      </w:r>
      <w:r w:rsidR="008511C7">
        <w:rPr>
          <w:szCs w:val="24"/>
        </w:rPr>
        <w:t xml:space="preserve"> </w:t>
      </w:r>
      <w:r w:rsidRPr="00B45AD2">
        <w:rPr>
          <w:szCs w:val="24"/>
        </w:rPr>
        <w:t>of</w:t>
      </w:r>
      <w:r w:rsidR="008511C7">
        <w:rPr>
          <w:szCs w:val="24"/>
        </w:rPr>
        <w:t xml:space="preserve"> </w:t>
      </w:r>
      <w:r w:rsidRPr="00B45AD2">
        <w:rPr>
          <w:szCs w:val="24"/>
        </w:rPr>
        <w:t>the</w:t>
      </w:r>
      <w:r w:rsidR="008511C7">
        <w:rPr>
          <w:szCs w:val="24"/>
        </w:rPr>
        <w:t xml:space="preserve"> </w:t>
      </w:r>
      <w:r w:rsidRPr="00B45AD2">
        <w:rPr>
          <w:szCs w:val="24"/>
        </w:rPr>
        <w:t>old</w:t>
      </w:r>
      <w:r w:rsidR="008511C7">
        <w:rPr>
          <w:szCs w:val="24"/>
        </w:rPr>
        <w:t xml:space="preserve"> </w:t>
      </w:r>
      <w:r w:rsidRPr="00B45AD2">
        <w:rPr>
          <w:szCs w:val="24"/>
        </w:rPr>
        <w:t>ways,</w:t>
      </w:r>
      <w:r w:rsidR="008511C7">
        <w:rPr>
          <w:szCs w:val="24"/>
        </w:rPr>
        <w:t xml:space="preserve"> </w:t>
      </w:r>
      <w:r w:rsidRPr="00B45AD2">
        <w:rPr>
          <w:szCs w:val="24"/>
        </w:rPr>
        <w:t>which</w:t>
      </w:r>
      <w:r w:rsidR="008511C7">
        <w:rPr>
          <w:szCs w:val="24"/>
        </w:rPr>
        <w:t xml:space="preserve"> </w:t>
      </w:r>
      <w:r w:rsidRPr="00B45AD2">
        <w:rPr>
          <w:szCs w:val="24"/>
        </w:rPr>
        <w:t>of</w:t>
      </w:r>
      <w:r w:rsidR="008511C7">
        <w:rPr>
          <w:szCs w:val="24"/>
        </w:rPr>
        <w:t xml:space="preserve"> </w:t>
      </w:r>
      <w:r w:rsidRPr="00B45AD2">
        <w:rPr>
          <w:szCs w:val="24"/>
        </w:rPr>
        <w:t>course</w:t>
      </w:r>
      <w:r w:rsidR="008511C7">
        <w:rPr>
          <w:szCs w:val="24"/>
        </w:rPr>
        <w:t xml:space="preserve"> </w:t>
      </w:r>
      <w:r w:rsidRPr="00B45AD2">
        <w:rPr>
          <w:szCs w:val="24"/>
        </w:rPr>
        <w:t>never</w:t>
      </w:r>
      <w:r w:rsidR="008511C7">
        <w:rPr>
          <w:szCs w:val="24"/>
        </w:rPr>
        <w:t xml:space="preserve"> </w:t>
      </w:r>
      <w:r w:rsidRPr="00B45AD2">
        <w:rPr>
          <w:szCs w:val="24"/>
        </w:rPr>
        <w:t>really</w:t>
      </w:r>
      <w:r w:rsidR="008511C7">
        <w:rPr>
          <w:szCs w:val="24"/>
        </w:rPr>
        <w:t xml:space="preserve"> </w:t>
      </w:r>
      <w:r w:rsidRPr="00B45AD2">
        <w:rPr>
          <w:szCs w:val="24"/>
        </w:rPr>
        <w:t>happened.</w:t>
      </w:r>
      <w:r w:rsidR="008511C7">
        <w:rPr>
          <w:szCs w:val="24"/>
        </w:rPr>
        <w:t xml:space="preserve"> </w:t>
      </w:r>
      <w:r w:rsidRPr="00B45AD2">
        <w:rPr>
          <w:szCs w:val="24"/>
        </w:rPr>
        <w:t>Yehuda</w:t>
      </w:r>
      <w:r w:rsidR="008511C7">
        <w:rPr>
          <w:szCs w:val="24"/>
        </w:rPr>
        <w:t xml:space="preserve"> </w:t>
      </w:r>
      <w:r w:rsidRPr="00B45AD2">
        <w:rPr>
          <w:szCs w:val="24"/>
        </w:rPr>
        <w:t>on</w:t>
      </w:r>
      <w:r w:rsidR="008511C7">
        <w:rPr>
          <w:szCs w:val="24"/>
        </w:rPr>
        <w:t xml:space="preserve"> </w:t>
      </w:r>
      <w:r w:rsidRPr="00B45AD2">
        <w:rPr>
          <w:szCs w:val="24"/>
        </w:rPr>
        <w:t>the</w:t>
      </w:r>
      <w:r w:rsidR="008511C7">
        <w:rPr>
          <w:szCs w:val="24"/>
        </w:rPr>
        <w:t xml:space="preserve"> </w:t>
      </w:r>
      <w:r w:rsidRPr="00B45AD2">
        <w:rPr>
          <w:szCs w:val="24"/>
        </w:rPr>
        <w:t>other</w:t>
      </w:r>
      <w:r w:rsidR="008511C7">
        <w:rPr>
          <w:szCs w:val="24"/>
        </w:rPr>
        <w:t xml:space="preserve"> </w:t>
      </w:r>
      <w:r w:rsidRPr="00F358FE">
        <w:rPr>
          <w:szCs w:val="24"/>
        </w:rPr>
        <w:t>hand</w:t>
      </w:r>
      <w:r w:rsidR="008511C7">
        <w:rPr>
          <w:szCs w:val="24"/>
        </w:rPr>
        <w:t xml:space="preserve"> </w:t>
      </w:r>
      <w:r w:rsidRPr="00B45AD2">
        <w:rPr>
          <w:szCs w:val="24"/>
        </w:rPr>
        <w:t>claimed</w:t>
      </w:r>
      <w:r w:rsidR="008511C7">
        <w:rPr>
          <w:szCs w:val="24"/>
        </w:rPr>
        <w:t xml:space="preserve"> </w:t>
      </w:r>
      <w:r w:rsidRPr="00B45AD2">
        <w:rPr>
          <w:szCs w:val="24"/>
        </w:rPr>
        <w:t>to</w:t>
      </w:r>
      <w:r w:rsidR="008511C7">
        <w:rPr>
          <w:szCs w:val="24"/>
        </w:rPr>
        <w:t xml:space="preserve"> </w:t>
      </w:r>
      <w:r w:rsidRPr="00B45AD2">
        <w:rPr>
          <w:szCs w:val="24"/>
        </w:rPr>
        <w:t>be</w:t>
      </w:r>
      <w:r w:rsidR="008511C7">
        <w:rPr>
          <w:szCs w:val="24"/>
        </w:rPr>
        <w:t xml:space="preserve"> </w:t>
      </w:r>
      <w:r w:rsidRPr="00B45AD2">
        <w:rPr>
          <w:szCs w:val="24"/>
        </w:rPr>
        <w:t>true</w:t>
      </w:r>
      <w:r w:rsidR="008511C7">
        <w:rPr>
          <w:szCs w:val="24"/>
        </w:rPr>
        <w:t xml:space="preserve"> </w:t>
      </w:r>
      <w:r w:rsidRPr="00B45AD2">
        <w:rPr>
          <w:szCs w:val="24"/>
        </w:rPr>
        <w:t>to</w:t>
      </w:r>
      <w:r w:rsidR="008511C7">
        <w:rPr>
          <w:szCs w:val="24"/>
        </w:rPr>
        <w:t xml:space="preserve"> </w:t>
      </w:r>
      <w:r w:rsidRPr="00B45AD2">
        <w:rPr>
          <w:szCs w:val="24"/>
        </w:rPr>
        <w:t>G-d,</w:t>
      </w:r>
      <w:r w:rsidR="008511C7">
        <w:rPr>
          <w:szCs w:val="24"/>
        </w:rPr>
        <w:t xml:space="preserve"> </w:t>
      </w:r>
      <w:r w:rsidRPr="00B45AD2">
        <w:rPr>
          <w:szCs w:val="24"/>
        </w:rPr>
        <w:t>and</w:t>
      </w:r>
      <w:r w:rsidR="008511C7">
        <w:rPr>
          <w:szCs w:val="24"/>
        </w:rPr>
        <w:t xml:space="preserve"> </w:t>
      </w:r>
      <w:r w:rsidRPr="00B45AD2">
        <w:rPr>
          <w:szCs w:val="24"/>
        </w:rPr>
        <w:t>faithful</w:t>
      </w:r>
      <w:r w:rsidR="008511C7">
        <w:rPr>
          <w:szCs w:val="24"/>
        </w:rPr>
        <w:t xml:space="preserve"> </w:t>
      </w:r>
      <w:r w:rsidRPr="00B45AD2">
        <w:rPr>
          <w:szCs w:val="24"/>
        </w:rPr>
        <w:t>to</w:t>
      </w:r>
      <w:r w:rsidR="008511C7">
        <w:rPr>
          <w:szCs w:val="24"/>
        </w:rPr>
        <w:t xml:space="preserve"> </w:t>
      </w:r>
      <w:r w:rsidRPr="00B45AD2">
        <w:rPr>
          <w:szCs w:val="24"/>
        </w:rPr>
        <w:t>His</w:t>
      </w:r>
      <w:r w:rsidR="008511C7">
        <w:rPr>
          <w:szCs w:val="24"/>
        </w:rPr>
        <w:t xml:space="preserve"> </w:t>
      </w:r>
      <w:r w:rsidRPr="00B45AD2">
        <w:rPr>
          <w:szCs w:val="24"/>
        </w:rPr>
        <w:t>chosen</w:t>
      </w:r>
      <w:r w:rsidR="008511C7">
        <w:rPr>
          <w:szCs w:val="24"/>
        </w:rPr>
        <w:t xml:space="preserve"> </w:t>
      </w:r>
      <w:r w:rsidRPr="00B45AD2">
        <w:rPr>
          <w:szCs w:val="24"/>
        </w:rPr>
        <w:t>King</w:t>
      </w:r>
      <w:r w:rsidR="008511C7">
        <w:rPr>
          <w:szCs w:val="24"/>
        </w:rPr>
        <w:t xml:space="preserve"> </w:t>
      </w:r>
      <w:r w:rsidRPr="00B45AD2">
        <w:rPr>
          <w:szCs w:val="24"/>
        </w:rPr>
        <w:t>and</w:t>
      </w:r>
      <w:r w:rsidR="008511C7">
        <w:rPr>
          <w:szCs w:val="24"/>
        </w:rPr>
        <w:t xml:space="preserve"> </w:t>
      </w:r>
      <w:r w:rsidRPr="00F358FE">
        <w:rPr>
          <w:szCs w:val="24"/>
        </w:rPr>
        <w:t>Temple</w:t>
      </w:r>
      <w:r w:rsidRPr="00B45AD2">
        <w:rPr>
          <w:szCs w:val="24"/>
        </w:rPr>
        <w:t>,</w:t>
      </w:r>
      <w:r w:rsidR="008511C7">
        <w:rPr>
          <w:szCs w:val="24"/>
        </w:rPr>
        <w:t xml:space="preserve"> </w:t>
      </w:r>
      <w:r w:rsidRPr="00B45AD2">
        <w:rPr>
          <w:szCs w:val="24"/>
        </w:rPr>
        <w:t>which</w:t>
      </w:r>
      <w:r w:rsidR="008511C7">
        <w:rPr>
          <w:szCs w:val="24"/>
        </w:rPr>
        <w:t xml:space="preserve"> </w:t>
      </w:r>
      <w:r w:rsidRPr="00B45AD2">
        <w:rPr>
          <w:szCs w:val="24"/>
        </w:rPr>
        <w:t>in</w:t>
      </w:r>
      <w:r w:rsidR="008511C7">
        <w:rPr>
          <w:szCs w:val="24"/>
        </w:rPr>
        <w:t xml:space="preserve"> </w:t>
      </w:r>
      <w:r w:rsidRPr="00B45AD2">
        <w:rPr>
          <w:szCs w:val="24"/>
        </w:rPr>
        <w:t>all</w:t>
      </w:r>
      <w:r w:rsidR="008511C7">
        <w:rPr>
          <w:szCs w:val="24"/>
        </w:rPr>
        <w:t xml:space="preserve"> </w:t>
      </w:r>
      <w:r w:rsidRPr="00B45AD2">
        <w:rPr>
          <w:szCs w:val="24"/>
        </w:rPr>
        <w:t>due</w:t>
      </w:r>
      <w:r w:rsidR="008511C7">
        <w:rPr>
          <w:szCs w:val="24"/>
        </w:rPr>
        <w:t xml:space="preserve"> </w:t>
      </w:r>
      <w:r w:rsidRPr="00B45AD2">
        <w:rPr>
          <w:szCs w:val="24"/>
        </w:rPr>
        <w:t>respect</w:t>
      </w:r>
      <w:r w:rsidR="008511C7">
        <w:rPr>
          <w:szCs w:val="24"/>
        </w:rPr>
        <w:t xml:space="preserve"> </w:t>
      </w:r>
      <w:r w:rsidRPr="00B45AD2">
        <w:rPr>
          <w:szCs w:val="24"/>
        </w:rPr>
        <w:t>was</w:t>
      </w:r>
      <w:r w:rsidR="008511C7">
        <w:rPr>
          <w:szCs w:val="24"/>
        </w:rPr>
        <w:t xml:space="preserve"> </w:t>
      </w:r>
      <w:r w:rsidRPr="00B45AD2">
        <w:rPr>
          <w:szCs w:val="24"/>
        </w:rPr>
        <w:t>not</w:t>
      </w:r>
      <w:r w:rsidR="008511C7">
        <w:rPr>
          <w:szCs w:val="24"/>
        </w:rPr>
        <w:t xml:space="preserve"> </w:t>
      </w:r>
      <w:r w:rsidRPr="00B45AD2">
        <w:rPr>
          <w:szCs w:val="24"/>
        </w:rPr>
        <w:t>so</w:t>
      </w:r>
      <w:r w:rsidR="008511C7">
        <w:rPr>
          <w:szCs w:val="24"/>
        </w:rPr>
        <w:t xml:space="preserve"> </w:t>
      </w:r>
      <w:r w:rsidRPr="00B45AD2">
        <w:rPr>
          <w:szCs w:val="24"/>
        </w:rPr>
        <w:t>true</w:t>
      </w:r>
      <w:r w:rsidR="008511C7">
        <w:rPr>
          <w:szCs w:val="24"/>
        </w:rPr>
        <w:t xml:space="preserve"> </w:t>
      </w:r>
      <w:r w:rsidRPr="00B45AD2">
        <w:rPr>
          <w:szCs w:val="24"/>
        </w:rPr>
        <w:t>either.</w:t>
      </w:r>
      <w:r w:rsidR="008511C7">
        <w:rPr>
          <w:szCs w:val="24"/>
        </w:rPr>
        <w:t xml:space="preserve"> </w:t>
      </w:r>
      <w:r w:rsidRPr="00B45AD2">
        <w:rPr>
          <w:szCs w:val="24"/>
        </w:rPr>
        <w:t>The</w:t>
      </w:r>
      <w:r w:rsidR="008511C7">
        <w:rPr>
          <w:szCs w:val="24"/>
        </w:rPr>
        <w:t xml:space="preserve"> </w:t>
      </w:r>
      <w:r w:rsidRPr="00B45AD2">
        <w:rPr>
          <w:szCs w:val="24"/>
        </w:rPr>
        <w:t>Bible</w:t>
      </w:r>
      <w:r w:rsidR="008511C7">
        <w:rPr>
          <w:szCs w:val="24"/>
        </w:rPr>
        <w:t xml:space="preserve"> </w:t>
      </w:r>
      <w:r w:rsidRPr="00B45AD2">
        <w:rPr>
          <w:szCs w:val="24"/>
        </w:rPr>
        <w:t>is</w:t>
      </w:r>
      <w:r w:rsidR="008511C7">
        <w:rPr>
          <w:szCs w:val="24"/>
        </w:rPr>
        <w:t xml:space="preserve"> </w:t>
      </w:r>
      <w:r w:rsidRPr="00B45AD2">
        <w:rPr>
          <w:szCs w:val="24"/>
        </w:rPr>
        <w:t>replete</w:t>
      </w:r>
      <w:r w:rsidR="008511C7">
        <w:rPr>
          <w:szCs w:val="24"/>
        </w:rPr>
        <w:t xml:space="preserve"> </w:t>
      </w:r>
      <w:r w:rsidRPr="00B45AD2">
        <w:rPr>
          <w:szCs w:val="24"/>
        </w:rPr>
        <w:t>with</w:t>
      </w:r>
      <w:r w:rsidR="008511C7">
        <w:rPr>
          <w:szCs w:val="24"/>
        </w:rPr>
        <w:t xml:space="preserve"> </w:t>
      </w:r>
      <w:r w:rsidRPr="00B45AD2">
        <w:rPr>
          <w:szCs w:val="24"/>
        </w:rPr>
        <w:t>the</w:t>
      </w:r>
      <w:r w:rsidR="008511C7">
        <w:rPr>
          <w:szCs w:val="24"/>
        </w:rPr>
        <w:t xml:space="preserve"> </w:t>
      </w:r>
      <w:r w:rsidRPr="00B45AD2">
        <w:rPr>
          <w:szCs w:val="24"/>
        </w:rPr>
        <w:t>conflicts</w:t>
      </w:r>
      <w:r w:rsidR="008511C7">
        <w:rPr>
          <w:szCs w:val="24"/>
        </w:rPr>
        <w:t xml:space="preserve"> </w:t>
      </w:r>
      <w:r w:rsidRPr="00B45AD2">
        <w:rPr>
          <w:szCs w:val="24"/>
        </w:rPr>
        <w:t>and</w:t>
      </w:r>
      <w:r w:rsidR="008511C7">
        <w:rPr>
          <w:szCs w:val="24"/>
        </w:rPr>
        <w:t xml:space="preserve"> </w:t>
      </w:r>
      <w:r w:rsidRPr="00B45AD2">
        <w:rPr>
          <w:szCs w:val="24"/>
        </w:rPr>
        <w:t>sour</w:t>
      </w:r>
      <w:r w:rsidR="008511C7">
        <w:rPr>
          <w:szCs w:val="24"/>
        </w:rPr>
        <w:t xml:space="preserve"> </w:t>
      </w:r>
      <w:r w:rsidRPr="00B45AD2">
        <w:rPr>
          <w:szCs w:val="24"/>
        </w:rPr>
        <w:t>relationship</w:t>
      </w:r>
      <w:r w:rsidR="008511C7">
        <w:rPr>
          <w:szCs w:val="24"/>
        </w:rPr>
        <w:t xml:space="preserve"> </w:t>
      </w:r>
      <w:r w:rsidRPr="00B45AD2">
        <w:rPr>
          <w:szCs w:val="24"/>
        </w:rPr>
        <w:t>between</w:t>
      </w:r>
      <w:r w:rsidR="008511C7">
        <w:rPr>
          <w:szCs w:val="24"/>
        </w:rPr>
        <w:t xml:space="preserve"> </w:t>
      </w:r>
      <w:r w:rsidRPr="00B45AD2">
        <w:rPr>
          <w:szCs w:val="24"/>
        </w:rPr>
        <w:t>the</w:t>
      </w:r>
      <w:r w:rsidR="008511C7">
        <w:rPr>
          <w:szCs w:val="24"/>
        </w:rPr>
        <w:t xml:space="preserve"> </w:t>
      </w:r>
      <w:r w:rsidRPr="00B45AD2">
        <w:rPr>
          <w:szCs w:val="24"/>
        </w:rPr>
        <w:t>Kingdom</w:t>
      </w:r>
      <w:r w:rsidR="008511C7">
        <w:rPr>
          <w:szCs w:val="24"/>
        </w:rPr>
        <w:t xml:space="preserve"> </w:t>
      </w:r>
      <w:r w:rsidRPr="00B45AD2">
        <w:rPr>
          <w:szCs w:val="24"/>
        </w:rPr>
        <w:t>of</w:t>
      </w:r>
      <w:r w:rsidR="008511C7">
        <w:rPr>
          <w:szCs w:val="24"/>
        </w:rPr>
        <w:t xml:space="preserve"> </w:t>
      </w:r>
      <w:r w:rsidRPr="00B45AD2">
        <w:rPr>
          <w:szCs w:val="24"/>
        </w:rPr>
        <w:t>Yehuda</w:t>
      </w:r>
      <w:r w:rsidR="008511C7">
        <w:rPr>
          <w:szCs w:val="24"/>
        </w:rPr>
        <w:t xml:space="preserve"> </w:t>
      </w:r>
      <w:r w:rsidRPr="00B45AD2">
        <w:rPr>
          <w:szCs w:val="24"/>
        </w:rPr>
        <w:t>and</w:t>
      </w:r>
      <w:r w:rsidR="008511C7">
        <w:rPr>
          <w:szCs w:val="24"/>
        </w:rPr>
        <w:t xml:space="preserve"> </w:t>
      </w:r>
      <w:r w:rsidRPr="00B45AD2">
        <w:rPr>
          <w:szCs w:val="24"/>
        </w:rPr>
        <w:t>the</w:t>
      </w:r>
      <w:r w:rsidR="008511C7">
        <w:rPr>
          <w:szCs w:val="24"/>
        </w:rPr>
        <w:t xml:space="preserve"> </w:t>
      </w:r>
      <w:r w:rsidRPr="00B45AD2">
        <w:rPr>
          <w:szCs w:val="24"/>
        </w:rPr>
        <w:t>Kingdom</w:t>
      </w:r>
      <w:r w:rsidR="008511C7">
        <w:rPr>
          <w:szCs w:val="24"/>
        </w:rPr>
        <w:t xml:space="preserve"> </w:t>
      </w:r>
      <w:r w:rsidRPr="00B45AD2">
        <w:rPr>
          <w:szCs w:val="24"/>
        </w:rPr>
        <w:t>of</w:t>
      </w:r>
      <w:r w:rsidR="008511C7">
        <w:rPr>
          <w:szCs w:val="24"/>
        </w:rPr>
        <w:t xml:space="preserve"> </w:t>
      </w:r>
      <w:r w:rsidRPr="00B45AD2">
        <w:rPr>
          <w:szCs w:val="24"/>
        </w:rPr>
        <w:t>Israel,</w:t>
      </w:r>
      <w:r w:rsidR="008511C7">
        <w:rPr>
          <w:szCs w:val="24"/>
        </w:rPr>
        <w:t xml:space="preserve"> </w:t>
      </w:r>
      <w:r w:rsidRPr="00B45AD2">
        <w:rPr>
          <w:szCs w:val="24"/>
        </w:rPr>
        <w:t>with</w:t>
      </w:r>
      <w:r w:rsidR="008511C7">
        <w:rPr>
          <w:szCs w:val="24"/>
        </w:rPr>
        <w:t xml:space="preserve"> </w:t>
      </w:r>
      <w:r w:rsidRPr="00B45AD2">
        <w:rPr>
          <w:szCs w:val="24"/>
        </w:rPr>
        <w:t>titular</w:t>
      </w:r>
      <w:r w:rsidR="008511C7">
        <w:rPr>
          <w:szCs w:val="24"/>
        </w:rPr>
        <w:t xml:space="preserve"> </w:t>
      </w:r>
      <w:r w:rsidRPr="00B45AD2">
        <w:rPr>
          <w:szCs w:val="24"/>
        </w:rPr>
        <w:t>leadership</w:t>
      </w:r>
      <w:r w:rsidR="008511C7">
        <w:rPr>
          <w:szCs w:val="24"/>
        </w:rPr>
        <w:t xml:space="preserve"> </w:t>
      </w:r>
      <w:r w:rsidRPr="00B45AD2">
        <w:rPr>
          <w:szCs w:val="24"/>
        </w:rPr>
        <w:t>from</w:t>
      </w:r>
      <w:r w:rsidR="008511C7">
        <w:rPr>
          <w:szCs w:val="24"/>
        </w:rPr>
        <w:t xml:space="preserve"> </w:t>
      </w:r>
      <w:r w:rsidRPr="00F358FE">
        <w:rPr>
          <w:szCs w:val="24"/>
        </w:rPr>
        <w:t>Yosef</w:t>
      </w:r>
      <w:r>
        <w:rPr>
          <w:szCs w:val="24"/>
        </w:rPr>
        <w:t>.</w:t>
      </w:r>
    </w:p>
    <w:p w14:paraId="6BE314A2" w14:textId="77777777" w:rsidR="00F358FE" w:rsidRDefault="00F358FE" w:rsidP="00E16680">
      <w:pPr>
        <w:rPr>
          <w:szCs w:val="24"/>
        </w:rPr>
      </w:pPr>
    </w:p>
    <w:p w14:paraId="019B6DC3" w14:textId="0B05B3F6" w:rsidR="00F358FE" w:rsidRDefault="00F358FE" w:rsidP="00E16680">
      <w:pPr>
        <w:pStyle w:val="Heading1"/>
      </w:pPr>
      <w:bookmarkStart w:id="70" w:name="_Toc376043005"/>
      <w:bookmarkStart w:id="71" w:name="_Toc29814722"/>
      <w:bookmarkStart w:id="72" w:name="_Toc126703265"/>
      <w:bookmarkStart w:id="73" w:name="_Toc165223150"/>
      <w:bookmarkStart w:id="74" w:name="_Hlk29816029"/>
      <w:r>
        <w:t>Sephardim</w:t>
      </w:r>
      <w:r w:rsidR="008511C7">
        <w:t xml:space="preserve"> </w:t>
      </w:r>
      <w:r>
        <w:t>and</w:t>
      </w:r>
      <w:r w:rsidR="008511C7">
        <w:t xml:space="preserve"> </w:t>
      </w:r>
      <w:r>
        <w:t>Ashkenazim</w:t>
      </w:r>
      <w:bookmarkEnd w:id="70"/>
      <w:bookmarkEnd w:id="71"/>
      <w:bookmarkEnd w:id="72"/>
      <w:bookmarkEnd w:id="73"/>
    </w:p>
    <w:p w14:paraId="42CE7C53" w14:textId="77777777" w:rsidR="00F358FE" w:rsidRDefault="00F358FE" w:rsidP="00E16680">
      <w:pPr>
        <w:rPr>
          <w:szCs w:val="24"/>
        </w:rPr>
      </w:pPr>
    </w:p>
    <w:p w14:paraId="0684559F" w14:textId="79F95D3F" w:rsidR="00F358FE" w:rsidRDefault="00F358FE" w:rsidP="00F32F21">
      <w:pPr>
        <w:rPr>
          <w:szCs w:val="24"/>
        </w:rPr>
      </w:pPr>
      <w:r w:rsidRPr="00F32F21">
        <w:rPr>
          <w:szCs w:val="24"/>
        </w:rPr>
        <w:t>According</w:t>
      </w:r>
      <w:r w:rsidR="008511C7">
        <w:rPr>
          <w:szCs w:val="24"/>
        </w:rPr>
        <w:t xml:space="preserve"> </w:t>
      </w:r>
      <w:r w:rsidRPr="00F32F21">
        <w:rPr>
          <w:szCs w:val="24"/>
        </w:rPr>
        <w:t>to</w:t>
      </w:r>
      <w:r w:rsidR="008511C7">
        <w:rPr>
          <w:szCs w:val="24"/>
        </w:rPr>
        <w:t xml:space="preserve"> </w:t>
      </w:r>
      <w:r w:rsidRPr="00F358FE">
        <w:rPr>
          <w:szCs w:val="24"/>
        </w:rPr>
        <w:t>one</w:t>
      </w:r>
      <w:r w:rsidR="008511C7">
        <w:rPr>
          <w:szCs w:val="24"/>
        </w:rPr>
        <w:t xml:space="preserve"> </w:t>
      </w:r>
      <w:r w:rsidRPr="00F32F21">
        <w:rPr>
          <w:szCs w:val="24"/>
        </w:rPr>
        <w:t>specific</w:t>
      </w:r>
      <w:r w:rsidR="008511C7">
        <w:rPr>
          <w:szCs w:val="24"/>
        </w:rPr>
        <w:t xml:space="preserve"> </w:t>
      </w:r>
      <w:r w:rsidRPr="00F32F21">
        <w:rPr>
          <w:szCs w:val="24"/>
        </w:rPr>
        <w:t>reference</w:t>
      </w:r>
      <w:r w:rsidR="008511C7">
        <w:rPr>
          <w:szCs w:val="24"/>
        </w:rPr>
        <w:t xml:space="preserve"> </w:t>
      </w:r>
      <w:r w:rsidRPr="00F32F21">
        <w:rPr>
          <w:szCs w:val="24"/>
        </w:rPr>
        <w:t>in</w:t>
      </w:r>
      <w:r w:rsidR="008511C7">
        <w:rPr>
          <w:szCs w:val="24"/>
        </w:rPr>
        <w:t xml:space="preserve"> </w:t>
      </w:r>
      <w:r w:rsidRPr="00F32F21">
        <w:rPr>
          <w:szCs w:val="24"/>
        </w:rPr>
        <w:t>the</w:t>
      </w:r>
      <w:r w:rsidR="008511C7">
        <w:rPr>
          <w:szCs w:val="24"/>
        </w:rPr>
        <w:t xml:space="preserve"> </w:t>
      </w:r>
      <w:r w:rsidRPr="00F32F21">
        <w:rPr>
          <w:szCs w:val="24"/>
        </w:rPr>
        <w:t>Prophets</w:t>
      </w:r>
      <w:r w:rsidR="008511C7">
        <w:rPr>
          <w:szCs w:val="24"/>
        </w:rPr>
        <w:t xml:space="preserve"> </w:t>
      </w:r>
      <w:r w:rsidRPr="00F32F21">
        <w:rPr>
          <w:szCs w:val="24"/>
        </w:rPr>
        <w:t>we</w:t>
      </w:r>
      <w:r w:rsidR="008511C7">
        <w:rPr>
          <w:szCs w:val="24"/>
        </w:rPr>
        <w:t xml:space="preserve"> </w:t>
      </w:r>
      <w:r w:rsidRPr="00F32F21">
        <w:rPr>
          <w:szCs w:val="24"/>
        </w:rPr>
        <w:t>are</w:t>
      </w:r>
      <w:r w:rsidR="008511C7">
        <w:rPr>
          <w:szCs w:val="24"/>
        </w:rPr>
        <w:t xml:space="preserve"> </w:t>
      </w:r>
      <w:r w:rsidRPr="00F32F21">
        <w:rPr>
          <w:szCs w:val="24"/>
        </w:rPr>
        <w:t>able</w:t>
      </w:r>
      <w:r w:rsidR="008511C7">
        <w:rPr>
          <w:szCs w:val="24"/>
        </w:rPr>
        <w:t xml:space="preserve"> </w:t>
      </w:r>
      <w:r w:rsidRPr="00F32F21">
        <w:rPr>
          <w:szCs w:val="24"/>
        </w:rPr>
        <w:t>to</w:t>
      </w:r>
      <w:r w:rsidR="008511C7">
        <w:rPr>
          <w:szCs w:val="24"/>
        </w:rPr>
        <w:t xml:space="preserve"> </w:t>
      </w:r>
      <w:r w:rsidRPr="00F32F21">
        <w:rPr>
          <w:szCs w:val="24"/>
        </w:rPr>
        <w:t>generally</w:t>
      </w:r>
      <w:r w:rsidR="008511C7">
        <w:rPr>
          <w:szCs w:val="24"/>
        </w:rPr>
        <w:t xml:space="preserve"> </w:t>
      </w:r>
      <w:r w:rsidRPr="00F32F21">
        <w:rPr>
          <w:szCs w:val="24"/>
        </w:rPr>
        <w:t>ascertain</w:t>
      </w:r>
      <w:r w:rsidR="008511C7">
        <w:rPr>
          <w:szCs w:val="24"/>
        </w:rPr>
        <w:t xml:space="preserve"> </w:t>
      </w:r>
      <w:r w:rsidRPr="00F32F21">
        <w:rPr>
          <w:szCs w:val="24"/>
        </w:rPr>
        <w:t>where</w:t>
      </w:r>
      <w:r w:rsidR="008511C7">
        <w:rPr>
          <w:szCs w:val="24"/>
        </w:rPr>
        <w:t xml:space="preserve"> </w:t>
      </w:r>
      <w:r w:rsidRPr="00F32F21">
        <w:rPr>
          <w:szCs w:val="24"/>
        </w:rPr>
        <w:t>the</w:t>
      </w:r>
      <w:r w:rsidR="008511C7">
        <w:rPr>
          <w:szCs w:val="24"/>
        </w:rPr>
        <w:t xml:space="preserve"> </w:t>
      </w:r>
      <w:r w:rsidRPr="00F358FE">
        <w:rPr>
          <w:szCs w:val="24"/>
        </w:rPr>
        <w:t>exiles</w:t>
      </w:r>
      <w:r w:rsidR="008511C7">
        <w:rPr>
          <w:szCs w:val="24"/>
        </w:rPr>
        <w:t xml:space="preserve"> </w:t>
      </w:r>
      <w:r w:rsidRPr="00F32F21">
        <w:rPr>
          <w:szCs w:val="24"/>
        </w:rPr>
        <w:t>of</w:t>
      </w:r>
      <w:r w:rsidR="008511C7">
        <w:rPr>
          <w:szCs w:val="24"/>
        </w:rPr>
        <w:t xml:space="preserve"> </w:t>
      </w:r>
      <w:r w:rsidRPr="00F32F21">
        <w:rPr>
          <w:szCs w:val="24"/>
        </w:rPr>
        <w:t>both</w:t>
      </w:r>
      <w:r w:rsidR="008511C7">
        <w:rPr>
          <w:szCs w:val="24"/>
        </w:rPr>
        <w:t xml:space="preserve"> </w:t>
      </w:r>
      <w:r w:rsidRPr="00F358FE">
        <w:rPr>
          <w:szCs w:val="24"/>
        </w:rPr>
        <w:t>Yosef</w:t>
      </w:r>
      <w:r w:rsidR="008511C7">
        <w:rPr>
          <w:szCs w:val="24"/>
        </w:rPr>
        <w:t xml:space="preserve"> </w:t>
      </w:r>
      <w:r w:rsidRPr="00F32F21">
        <w:rPr>
          <w:szCs w:val="24"/>
        </w:rPr>
        <w:t>and</w:t>
      </w:r>
      <w:r w:rsidR="008511C7">
        <w:rPr>
          <w:szCs w:val="24"/>
        </w:rPr>
        <w:t xml:space="preserve"> </w:t>
      </w:r>
      <w:r w:rsidRPr="00F32F21">
        <w:rPr>
          <w:szCs w:val="24"/>
        </w:rPr>
        <w:t>Yehuda</w:t>
      </w:r>
      <w:r w:rsidR="008511C7">
        <w:rPr>
          <w:szCs w:val="24"/>
        </w:rPr>
        <w:t xml:space="preserve"> </w:t>
      </w:r>
      <w:r w:rsidRPr="00F32F21">
        <w:rPr>
          <w:szCs w:val="24"/>
        </w:rPr>
        <w:t>went</w:t>
      </w:r>
      <w:r>
        <w:rPr>
          <w:szCs w:val="24"/>
        </w:rPr>
        <w:t>,</w:t>
      </w:r>
      <w:r w:rsidR="008511C7">
        <w:rPr>
          <w:szCs w:val="24"/>
        </w:rPr>
        <w:t xml:space="preserve"> </w:t>
      </w:r>
      <w:r w:rsidRPr="00F32F21">
        <w:rPr>
          <w:szCs w:val="24"/>
        </w:rPr>
        <w:t>once</w:t>
      </w:r>
      <w:r w:rsidR="008511C7">
        <w:rPr>
          <w:szCs w:val="24"/>
        </w:rPr>
        <w:t xml:space="preserve"> </w:t>
      </w:r>
      <w:r w:rsidRPr="00F32F21">
        <w:rPr>
          <w:szCs w:val="24"/>
        </w:rPr>
        <w:t>they</w:t>
      </w:r>
      <w:r w:rsidR="008511C7">
        <w:rPr>
          <w:szCs w:val="24"/>
        </w:rPr>
        <w:t xml:space="preserve"> </w:t>
      </w:r>
      <w:r w:rsidRPr="00F32F21">
        <w:rPr>
          <w:szCs w:val="24"/>
        </w:rPr>
        <w:t>left</w:t>
      </w:r>
      <w:r w:rsidR="008511C7">
        <w:rPr>
          <w:szCs w:val="24"/>
        </w:rPr>
        <w:t xml:space="preserve"> </w:t>
      </w:r>
      <w:r w:rsidRPr="00F32F21">
        <w:rPr>
          <w:szCs w:val="24"/>
        </w:rPr>
        <w:t>the</w:t>
      </w:r>
      <w:r w:rsidR="008511C7">
        <w:rPr>
          <w:szCs w:val="24"/>
        </w:rPr>
        <w:t xml:space="preserve"> </w:t>
      </w:r>
      <w:r w:rsidRPr="00F32F21">
        <w:rPr>
          <w:szCs w:val="24"/>
        </w:rPr>
        <w:t>Holy</w:t>
      </w:r>
      <w:r w:rsidR="008511C7">
        <w:rPr>
          <w:szCs w:val="24"/>
        </w:rPr>
        <w:t xml:space="preserve"> </w:t>
      </w:r>
      <w:r w:rsidRPr="00F32F21">
        <w:rPr>
          <w:szCs w:val="24"/>
        </w:rPr>
        <w:t>Land</w:t>
      </w:r>
      <w:r w:rsidR="008511C7">
        <w:rPr>
          <w:szCs w:val="24"/>
        </w:rPr>
        <w:t xml:space="preserve"> </w:t>
      </w:r>
      <w:r w:rsidRPr="00F32F21">
        <w:rPr>
          <w:szCs w:val="24"/>
        </w:rPr>
        <w:t>so</w:t>
      </w:r>
      <w:r w:rsidR="008511C7">
        <w:rPr>
          <w:szCs w:val="24"/>
        </w:rPr>
        <w:t xml:space="preserve"> </w:t>
      </w:r>
      <w:r w:rsidRPr="00F32F21">
        <w:rPr>
          <w:szCs w:val="24"/>
        </w:rPr>
        <w:t>many</w:t>
      </w:r>
      <w:r w:rsidR="008511C7">
        <w:rPr>
          <w:szCs w:val="24"/>
        </w:rPr>
        <w:t xml:space="preserve"> </w:t>
      </w:r>
      <w:r w:rsidRPr="00F32F21">
        <w:rPr>
          <w:szCs w:val="24"/>
        </w:rPr>
        <w:t>centuries</w:t>
      </w:r>
      <w:r w:rsidR="008511C7">
        <w:rPr>
          <w:szCs w:val="24"/>
        </w:rPr>
        <w:t xml:space="preserve"> </w:t>
      </w:r>
      <w:r w:rsidRPr="00F32F21">
        <w:rPr>
          <w:szCs w:val="24"/>
        </w:rPr>
        <w:t>ago.</w:t>
      </w:r>
      <w:r w:rsidR="008511C7">
        <w:rPr>
          <w:szCs w:val="24"/>
        </w:rPr>
        <w:t xml:space="preserve"> </w:t>
      </w:r>
      <w:r w:rsidRPr="00F32F21">
        <w:rPr>
          <w:szCs w:val="24"/>
        </w:rPr>
        <w:t>The</w:t>
      </w:r>
      <w:r w:rsidR="008511C7">
        <w:rPr>
          <w:szCs w:val="24"/>
        </w:rPr>
        <w:t xml:space="preserve"> </w:t>
      </w:r>
      <w:r w:rsidRPr="00F32F21">
        <w:rPr>
          <w:szCs w:val="24"/>
        </w:rPr>
        <w:t>prophet</w:t>
      </w:r>
      <w:r w:rsidR="008511C7">
        <w:rPr>
          <w:szCs w:val="24"/>
        </w:rPr>
        <w:t xml:space="preserve"> </w:t>
      </w:r>
      <w:r w:rsidRPr="00F32F21">
        <w:rPr>
          <w:szCs w:val="24"/>
        </w:rPr>
        <w:t>O</w:t>
      </w:r>
      <w:r>
        <w:rPr>
          <w:szCs w:val="24"/>
        </w:rPr>
        <w:t>b</w:t>
      </w:r>
      <w:r w:rsidRPr="00F32F21">
        <w:rPr>
          <w:szCs w:val="24"/>
        </w:rPr>
        <w:t>adiah</w:t>
      </w:r>
      <w:r w:rsidR="008511C7">
        <w:rPr>
          <w:szCs w:val="24"/>
        </w:rPr>
        <w:t xml:space="preserve"> </w:t>
      </w:r>
      <w:r w:rsidRPr="00F32F21">
        <w:rPr>
          <w:szCs w:val="24"/>
        </w:rPr>
        <w:t>(1:20)</w:t>
      </w:r>
      <w:r w:rsidR="008511C7">
        <w:rPr>
          <w:szCs w:val="24"/>
        </w:rPr>
        <w:t xml:space="preserve"> </w:t>
      </w:r>
      <w:r w:rsidRPr="00F32F21">
        <w:rPr>
          <w:szCs w:val="24"/>
        </w:rPr>
        <w:t>mentions</w:t>
      </w:r>
      <w:r w:rsidR="008511C7">
        <w:rPr>
          <w:szCs w:val="24"/>
        </w:rPr>
        <w:t xml:space="preserve"> </w:t>
      </w:r>
      <w:r w:rsidRPr="00F32F21">
        <w:rPr>
          <w:szCs w:val="24"/>
        </w:rPr>
        <w:t>that</w:t>
      </w:r>
      <w:r w:rsidR="008511C7">
        <w:rPr>
          <w:szCs w:val="24"/>
        </w:rPr>
        <w:t xml:space="preserve"> </w:t>
      </w:r>
      <w:r w:rsidRPr="00F32F21">
        <w:rPr>
          <w:szCs w:val="24"/>
        </w:rPr>
        <w:t>the</w:t>
      </w:r>
      <w:r w:rsidR="008511C7">
        <w:rPr>
          <w:szCs w:val="24"/>
        </w:rPr>
        <w:t xml:space="preserve"> </w:t>
      </w:r>
      <w:r w:rsidRPr="00F358FE">
        <w:rPr>
          <w:szCs w:val="24"/>
        </w:rPr>
        <w:t>exiled</w:t>
      </w:r>
      <w:r w:rsidR="008511C7">
        <w:rPr>
          <w:szCs w:val="24"/>
        </w:rPr>
        <w:t xml:space="preserve"> </w:t>
      </w:r>
      <w:r w:rsidRPr="00F32F21">
        <w:rPr>
          <w:szCs w:val="24"/>
        </w:rPr>
        <w:t>hosts</w:t>
      </w:r>
      <w:r w:rsidR="008511C7">
        <w:rPr>
          <w:szCs w:val="24"/>
        </w:rPr>
        <w:t xml:space="preserve"> </w:t>
      </w:r>
      <w:r w:rsidRPr="00F32F21">
        <w:rPr>
          <w:szCs w:val="24"/>
        </w:rPr>
        <w:t>of</w:t>
      </w:r>
      <w:r w:rsidR="008511C7">
        <w:rPr>
          <w:szCs w:val="24"/>
        </w:rPr>
        <w:t xml:space="preserve"> </w:t>
      </w:r>
      <w:r w:rsidRPr="00F32F21">
        <w:rPr>
          <w:szCs w:val="24"/>
        </w:rPr>
        <w:t>the</w:t>
      </w:r>
      <w:r w:rsidR="008511C7">
        <w:rPr>
          <w:szCs w:val="24"/>
        </w:rPr>
        <w:t xml:space="preserve"> </w:t>
      </w:r>
      <w:r w:rsidRPr="00F32F21">
        <w:rPr>
          <w:szCs w:val="24"/>
        </w:rPr>
        <w:t>Children</w:t>
      </w:r>
      <w:r w:rsidR="008511C7">
        <w:rPr>
          <w:szCs w:val="24"/>
        </w:rPr>
        <w:t xml:space="preserve"> </w:t>
      </w:r>
      <w:r w:rsidRPr="00F32F21">
        <w:rPr>
          <w:szCs w:val="24"/>
        </w:rPr>
        <w:t>of</w:t>
      </w:r>
      <w:r w:rsidR="008511C7">
        <w:rPr>
          <w:szCs w:val="24"/>
        </w:rPr>
        <w:t xml:space="preserve"> </w:t>
      </w:r>
      <w:r w:rsidRPr="00F32F21">
        <w:rPr>
          <w:szCs w:val="24"/>
        </w:rPr>
        <w:t>Israel</w:t>
      </w:r>
      <w:r w:rsidR="008511C7">
        <w:rPr>
          <w:szCs w:val="24"/>
        </w:rPr>
        <w:t xml:space="preserve"> </w:t>
      </w:r>
      <w:r w:rsidRPr="00F32F21">
        <w:rPr>
          <w:szCs w:val="24"/>
        </w:rPr>
        <w:t>went</w:t>
      </w:r>
      <w:r w:rsidR="008511C7">
        <w:rPr>
          <w:szCs w:val="24"/>
        </w:rPr>
        <w:t xml:space="preserve"> </w:t>
      </w:r>
      <w:r w:rsidRPr="00F32F21">
        <w:rPr>
          <w:szCs w:val="24"/>
        </w:rPr>
        <w:t>to</w:t>
      </w:r>
      <w:r w:rsidR="008511C7">
        <w:rPr>
          <w:szCs w:val="24"/>
        </w:rPr>
        <w:t xml:space="preserve"> </w:t>
      </w:r>
      <w:r w:rsidRPr="00F358FE">
        <w:rPr>
          <w:szCs w:val="24"/>
        </w:rPr>
        <w:t>dwell</w:t>
      </w:r>
      <w:r w:rsidR="008511C7">
        <w:rPr>
          <w:szCs w:val="24"/>
        </w:rPr>
        <w:t xml:space="preserve"> </w:t>
      </w:r>
      <w:r w:rsidRPr="00F32F21">
        <w:rPr>
          <w:szCs w:val="24"/>
        </w:rPr>
        <w:t>amongst</w:t>
      </w:r>
      <w:r w:rsidR="008511C7">
        <w:rPr>
          <w:szCs w:val="24"/>
        </w:rPr>
        <w:t xml:space="preserve"> </w:t>
      </w:r>
      <w:r w:rsidRPr="00F32F21">
        <w:rPr>
          <w:szCs w:val="24"/>
        </w:rPr>
        <w:t>the</w:t>
      </w:r>
      <w:r w:rsidR="008511C7">
        <w:rPr>
          <w:szCs w:val="24"/>
        </w:rPr>
        <w:t xml:space="preserve"> </w:t>
      </w:r>
      <w:r w:rsidRPr="00F32F21">
        <w:rPr>
          <w:szCs w:val="24"/>
        </w:rPr>
        <w:t>previously</w:t>
      </w:r>
      <w:r w:rsidR="008511C7">
        <w:rPr>
          <w:szCs w:val="24"/>
        </w:rPr>
        <w:t xml:space="preserve"> </w:t>
      </w:r>
      <w:r w:rsidRPr="00F32F21">
        <w:rPr>
          <w:szCs w:val="24"/>
        </w:rPr>
        <w:t>ejected</w:t>
      </w:r>
      <w:r w:rsidR="008511C7">
        <w:rPr>
          <w:szCs w:val="24"/>
        </w:rPr>
        <w:t xml:space="preserve"> </w:t>
      </w:r>
      <w:r w:rsidRPr="00F32F21">
        <w:rPr>
          <w:szCs w:val="24"/>
        </w:rPr>
        <w:t>Canaanites</w:t>
      </w:r>
      <w:r w:rsidR="008511C7">
        <w:rPr>
          <w:szCs w:val="24"/>
        </w:rPr>
        <w:t xml:space="preserve"> </w:t>
      </w:r>
      <w:r w:rsidRPr="00F32F21">
        <w:rPr>
          <w:szCs w:val="24"/>
        </w:rPr>
        <w:t>in</w:t>
      </w:r>
      <w:r w:rsidR="008511C7">
        <w:rPr>
          <w:szCs w:val="24"/>
        </w:rPr>
        <w:t xml:space="preserve"> </w:t>
      </w:r>
      <w:r w:rsidRPr="00F32F21">
        <w:rPr>
          <w:szCs w:val="24"/>
        </w:rPr>
        <w:t>a</w:t>
      </w:r>
      <w:r w:rsidR="008511C7">
        <w:rPr>
          <w:szCs w:val="24"/>
        </w:rPr>
        <w:t xml:space="preserve"> </w:t>
      </w:r>
      <w:r w:rsidRPr="00F32F21">
        <w:rPr>
          <w:szCs w:val="24"/>
        </w:rPr>
        <w:t>land</w:t>
      </w:r>
      <w:r w:rsidR="008511C7">
        <w:rPr>
          <w:szCs w:val="24"/>
        </w:rPr>
        <w:t xml:space="preserve"> </w:t>
      </w:r>
      <w:r w:rsidRPr="00F32F21">
        <w:rPr>
          <w:szCs w:val="24"/>
        </w:rPr>
        <w:t>called</w:t>
      </w:r>
      <w:r w:rsidR="008511C7">
        <w:rPr>
          <w:szCs w:val="24"/>
        </w:rPr>
        <w:t xml:space="preserve"> </w:t>
      </w:r>
      <w:r w:rsidRPr="00F32F21">
        <w:rPr>
          <w:szCs w:val="24"/>
        </w:rPr>
        <w:t>Tzarfat,</w:t>
      </w:r>
      <w:r w:rsidR="008511C7">
        <w:rPr>
          <w:szCs w:val="24"/>
        </w:rPr>
        <w:t xml:space="preserve"> </w:t>
      </w:r>
      <w:r w:rsidRPr="00F32F21">
        <w:rPr>
          <w:szCs w:val="24"/>
        </w:rPr>
        <w:t>which</w:t>
      </w:r>
      <w:r w:rsidR="008511C7">
        <w:rPr>
          <w:szCs w:val="24"/>
        </w:rPr>
        <w:t xml:space="preserve"> </w:t>
      </w:r>
      <w:r w:rsidRPr="00F32F21">
        <w:rPr>
          <w:szCs w:val="24"/>
        </w:rPr>
        <w:t>is</w:t>
      </w:r>
      <w:r w:rsidR="008511C7">
        <w:rPr>
          <w:szCs w:val="24"/>
        </w:rPr>
        <w:t xml:space="preserve"> </w:t>
      </w:r>
      <w:r w:rsidRPr="00F32F21">
        <w:rPr>
          <w:szCs w:val="24"/>
        </w:rPr>
        <w:t>the</w:t>
      </w:r>
      <w:r w:rsidR="008511C7">
        <w:rPr>
          <w:szCs w:val="24"/>
        </w:rPr>
        <w:t xml:space="preserve"> </w:t>
      </w:r>
      <w:r w:rsidRPr="00F358FE">
        <w:rPr>
          <w:szCs w:val="24"/>
        </w:rPr>
        <w:t>Hebrew</w:t>
      </w:r>
      <w:r w:rsidR="008511C7">
        <w:rPr>
          <w:szCs w:val="24"/>
        </w:rPr>
        <w:t xml:space="preserve"> </w:t>
      </w:r>
      <w:r w:rsidRPr="00F358FE">
        <w:rPr>
          <w:szCs w:val="24"/>
        </w:rPr>
        <w:t>name</w:t>
      </w:r>
      <w:r w:rsidR="008511C7">
        <w:rPr>
          <w:szCs w:val="24"/>
        </w:rPr>
        <w:t xml:space="preserve"> </w:t>
      </w:r>
      <w:r w:rsidRPr="00F32F21">
        <w:rPr>
          <w:szCs w:val="24"/>
        </w:rPr>
        <w:t>for</w:t>
      </w:r>
      <w:r w:rsidR="008511C7">
        <w:rPr>
          <w:szCs w:val="24"/>
        </w:rPr>
        <w:t xml:space="preserve"> </w:t>
      </w:r>
      <w:r w:rsidRPr="00F32F21">
        <w:rPr>
          <w:szCs w:val="24"/>
        </w:rPr>
        <w:t>modern</w:t>
      </w:r>
      <w:r w:rsidR="008511C7">
        <w:rPr>
          <w:szCs w:val="24"/>
        </w:rPr>
        <w:t xml:space="preserve"> </w:t>
      </w:r>
      <w:r w:rsidRPr="00F32F21">
        <w:rPr>
          <w:szCs w:val="24"/>
        </w:rPr>
        <w:t>day</w:t>
      </w:r>
      <w:r w:rsidR="008511C7">
        <w:rPr>
          <w:szCs w:val="24"/>
        </w:rPr>
        <w:t xml:space="preserve"> </w:t>
      </w:r>
      <w:r w:rsidRPr="00F32F21">
        <w:rPr>
          <w:szCs w:val="24"/>
        </w:rPr>
        <w:t>France.</w:t>
      </w:r>
      <w:r w:rsidR="008511C7">
        <w:rPr>
          <w:szCs w:val="24"/>
        </w:rPr>
        <w:t xml:space="preserve"> </w:t>
      </w:r>
      <w:r w:rsidRPr="00F32F21">
        <w:rPr>
          <w:szCs w:val="24"/>
        </w:rPr>
        <w:t>Interestingly,</w:t>
      </w:r>
      <w:r w:rsidR="008511C7">
        <w:rPr>
          <w:szCs w:val="24"/>
        </w:rPr>
        <w:t xml:space="preserve"> </w:t>
      </w:r>
      <w:r w:rsidRPr="00F32F21">
        <w:rPr>
          <w:szCs w:val="24"/>
        </w:rPr>
        <w:t>the</w:t>
      </w:r>
      <w:r w:rsidR="008511C7">
        <w:rPr>
          <w:szCs w:val="24"/>
        </w:rPr>
        <w:t xml:space="preserve"> </w:t>
      </w:r>
      <w:r w:rsidRPr="00F32F21">
        <w:rPr>
          <w:szCs w:val="24"/>
        </w:rPr>
        <w:t>same</w:t>
      </w:r>
      <w:r w:rsidR="008511C7">
        <w:rPr>
          <w:szCs w:val="24"/>
        </w:rPr>
        <w:t xml:space="preserve"> </w:t>
      </w:r>
      <w:r w:rsidRPr="00F32F21">
        <w:rPr>
          <w:szCs w:val="24"/>
        </w:rPr>
        <w:t>pasuk</w:t>
      </w:r>
      <w:r w:rsidR="008511C7">
        <w:rPr>
          <w:szCs w:val="24"/>
        </w:rPr>
        <w:t xml:space="preserve"> </w:t>
      </w:r>
      <w:r w:rsidRPr="00F32F21">
        <w:rPr>
          <w:szCs w:val="24"/>
        </w:rPr>
        <w:t>states</w:t>
      </w:r>
      <w:r w:rsidR="008511C7">
        <w:rPr>
          <w:szCs w:val="24"/>
        </w:rPr>
        <w:t xml:space="preserve"> </w:t>
      </w:r>
      <w:r w:rsidRPr="00F32F21">
        <w:rPr>
          <w:szCs w:val="24"/>
        </w:rPr>
        <w:t>that</w:t>
      </w:r>
      <w:r w:rsidR="008511C7">
        <w:rPr>
          <w:szCs w:val="24"/>
        </w:rPr>
        <w:t xml:space="preserve"> </w:t>
      </w:r>
      <w:r w:rsidRPr="00F32F21">
        <w:rPr>
          <w:szCs w:val="24"/>
        </w:rPr>
        <w:t>the</w:t>
      </w:r>
      <w:r w:rsidR="008511C7">
        <w:rPr>
          <w:szCs w:val="24"/>
        </w:rPr>
        <w:t xml:space="preserve"> </w:t>
      </w:r>
      <w:r w:rsidRPr="00F358FE">
        <w:rPr>
          <w:szCs w:val="24"/>
        </w:rPr>
        <w:t>exiles</w:t>
      </w:r>
      <w:r w:rsidR="008511C7">
        <w:rPr>
          <w:szCs w:val="24"/>
        </w:rPr>
        <w:t xml:space="preserve"> </w:t>
      </w:r>
      <w:r w:rsidRPr="00F32F21">
        <w:rPr>
          <w:szCs w:val="24"/>
        </w:rPr>
        <w:t>of</w:t>
      </w:r>
      <w:r w:rsidR="008511C7">
        <w:rPr>
          <w:szCs w:val="24"/>
        </w:rPr>
        <w:t xml:space="preserve"> </w:t>
      </w:r>
      <w:r w:rsidRPr="00F358FE">
        <w:rPr>
          <w:szCs w:val="24"/>
        </w:rPr>
        <w:t>Jerusalem</w:t>
      </w:r>
      <w:r w:rsidRPr="00F32F21">
        <w:rPr>
          <w:szCs w:val="24"/>
        </w:rPr>
        <w:t>,</w:t>
      </w:r>
      <w:r w:rsidR="008511C7">
        <w:rPr>
          <w:szCs w:val="24"/>
        </w:rPr>
        <w:t xml:space="preserve"> </w:t>
      </w:r>
      <w:r w:rsidRPr="00F32F21">
        <w:rPr>
          <w:szCs w:val="24"/>
        </w:rPr>
        <w:t>obviously</w:t>
      </w:r>
      <w:r w:rsidR="008511C7">
        <w:rPr>
          <w:szCs w:val="24"/>
        </w:rPr>
        <w:t xml:space="preserve"> </w:t>
      </w:r>
      <w:r w:rsidRPr="00F32F21">
        <w:rPr>
          <w:szCs w:val="24"/>
        </w:rPr>
        <w:t>the</w:t>
      </w:r>
      <w:r w:rsidR="008511C7">
        <w:rPr>
          <w:szCs w:val="24"/>
        </w:rPr>
        <w:t xml:space="preserve"> </w:t>
      </w:r>
      <w:r w:rsidRPr="00F358FE">
        <w:rPr>
          <w:szCs w:val="24"/>
        </w:rPr>
        <w:t>tribe</w:t>
      </w:r>
      <w:r w:rsidR="008511C7">
        <w:rPr>
          <w:szCs w:val="24"/>
        </w:rPr>
        <w:t xml:space="preserve"> </w:t>
      </w:r>
      <w:r w:rsidRPr="00F32F21">
        <w:rPr>
          <w:szCs w:val="24"/>
        </w:rPr>
        <w:t>of</w:t>
      </w:r>
      <w:r w:rsidR="008511C7">
        <w:rPr>
          <w:szCs w:val="24"/>
        </w:rPr>
        <w:t xml:space="preserve"> </w:t>
      </w:r>
      <w:r w:rsidRPr="00F32F21">
        <w:rPr>
          <w:szCs w:val="24"/>
        </w:rPr>
        <w:t>Yehuda</w:t>
      </w:r>
      <w:r w:rsidR="008511C7">
        <w:rPr>
          <w:szCs w:val="24"/>
        </w:rPr>
        <w:t xml:space="preserve"> </w:t>
      </w:r>
      <w:r w:rsidRPr="00F32F21">
        <w:rPr>
          <w:szCs w:val="24"/>
        </w:rPr>
        <w:t>who</w:t>
      </w:r>
      <w:r w:rsidR="008511C7">
        <w:rPr>
          <w:szCs w:val="24"/>
        </w:rPr>
        <w:t xml:space="preserve"> </w:t>
      </w:r>
      <w:r w:rsidRPr="00F32F21">
        <w:rPr>
          <w:szCs w:val="24"/>
        </w:rPr>
        <w:t>stayed</w:t>
      </w:r>
      <w:r w:rsidR="008511C7">
        <w:rPr>
          <w:szCs w:val="24"/>
        </w:rPr>
        <w:t xml:space="preserve"> </w:t>
      </w:r>
      <w:r w:rsidRPr="00F32F21">
        <w:rPr>
          <w:szCs w:val="24"/>
        </w:rPr>
        <w:t>faithful</w:t>
      </w:r>
      <w:r w:rsidR="008511C7">
        <w:rPr>
          <w:szCs w:val="24"/>
        </w:rPr>
        <w:t xml:space="preserve"> </w:t>
      </w:r>
      <w:r w:rsidRPr="00F32F21">
        <w:rPr>
          <w:szCs w:val="24"/>
        </w:rPr>
        <w:t>to</w:t>
      </w:r>
      <w:r w:rsidR="008511C7">
        <w:rPr>
          <w:szCs w:val="24"/>
        </w:rPr>
        <w:t xml:space="preserve"> </w:t>
      </w:r>
      <w:r w:rsidRPr="00F32F21">
        <w:rPr>
          <w:szCs w:val="24"/>
        </w:rPr>
        <w:t>the</w:t>
      </w:r>
      <w:r w:rsidR="008511C7">
        <w:rPr>
          <w:szCs w:val="24"/>
        </w:rPr>
        <w:t xml:space="preserve"> </w:t>
      </w:r>
      <w:r w:rsidRPr="00F32F21">
        <w:rPr>
          <w:szCs w:val="24"/>
        </w:rPr>
        <w:t>holy</w:t>
      </w:r>
      <w:r w:rsidR="008511C7">
        <w:rPr>
          <w:szCs w:val="24"/>
        </w:rPr>
        <w:t xml:space="preserve"> </w:t>
      </w:r>
      <w:r w:rsidRPr="00F358FE">
        <w:rPr>
          <w:szCs w:val="24"/>
        </w:rPr>
        <w:t>city</w:t>
      </w:r>
      <w:r w:rsidR="008511C7">
        <w:rPr>
          <w:szCs w:val="24"/>
        </w:rPr>
        <w:t xml:space="preserve"> </w:t>
      </w:r>
      <w:r w:rsidRPr="00F32F21">
        <w:rPr>
          <w:szCs w:val="24"/>
        </w:rPr>
        <w:t>were</w:t>
      </w:r>
      <w:r w:rsidR="008511C7">
        <w:rPr>
          <w:szCs w:val="24"/>
        </w:rPr>
        <w:t xml:space="preserve"> </w:t>
      </w:r>
      <w:r w:rsidRPr="00F358FE">
        <w:rPr>
          <w:szCs w:val="24"/>
        </w:rPr>
        <w:t>exiled</w:t>
      </w:r>
      <w:r w:rsidR="008511C7">
        <w:rPr>
          <w:szCs w:val="24"/>
        </w:rPr>
        <w:t xml:space="preserve"> </w:t>
      </w:r>
      <w:r w:rsidRPr="00F32F21">
        <w:rPr>
          <w:szCs w:val="24"/>
        </w:rPr>
        <w:t>to</w:t>
      </w:r>
      <w:r w:rsidR="008511C7">
        <w:rPr>
          <w:szCs w:val="24"/>
        </w:rPr>
        <w:t xml:space="preserve"> </w:t>
      </w:r>
      <w:r w:rsidRPr="00F32F21">
        <w:rPr>
          <w:szCs w:val="24"/>
        </w:rPr>
        <w:t>the</w:t>
      </w:r>
      <w:r w:rsidR="008511C7">
        <w:rPr>
          <w:szCs w:val="24"/>
        </w:rPr>
        <w:t xml:space="preserve"> </w:t>
      </w:r>
      <w:r w:rsidRPr="00F32F21">
        <w:rPr>
          <w:szCs w:val="24"/>
        </w:rPr>
        <w:t>land</w:t>
      </w:r>
      <w:r w:rsidR="008511C7">
        <w:rPr>
          <w:szCs w:val="24"/>
        </w:rPr>
        <w:t xml:space="preserve"> </w:t>
      </w:r>
      <w:r w:rsidRPr="00F32F21">
        <w:rPr>
          <w:szCs w:val="24"/>
        </w:rPr>
        <w:t>of</w:t>
      </w:r>
      <w:r w:rsidR="008511C7">
        <w:rPr>
          <w:szCs w:val="24"/>
        </w:rPr>
        <w:t xml:space="preserve"> </w:t>
      </w:r>
      <w:r w:rsidRPr="00F32F21">
        <w:rPr>
          <w:szCs w:val="24"/>
        </w:rPr>
        <w:t>Sepharad,</w:t>
      </w:r>
      <w:r w:rsidR="008511C7">
        <w:rPr>
          <w:szCs w:val="24"/>
        </w:rPr>
        <w:t xml:space="preserve"> </w:t>
      </w:r>
      <w:r w:rsidRPr="00F32F21">
        <w:rPr>
          <w:szCs w:val="24"/>
        </w:rPr>
        <w:t>which</w:t>
      </w:r>
      <w:r w:rsidR="008511C7">
        <w:rPr>
          <w:szCs w:val="24"/>
        </w:rPr>
        <w:t xml:space="preserve"> </w:t>
      </w:r>
      <w:r w:rsidRPr="00F32F21">
        <w:rPr>
          <w:szCs w:val="24"/>
        </w:rPr>
        <w:t>in</w:t>
      </w:r>
      <w:r w:rsidR="008511C7">
        <w:rPr>
          <w:szCs w:val="24"/>
        </w:rPr>
        <w:t xml:space="preserve"> </w:t>
      </w:r>
      <w:r w:rsidRPr="00F358FE">
        <w:rPr>
          <w:szCs w:val="24"/>
        </w:rPr>
        <w:t>Hebrew</w:t>
      </w:r>
      <w:r w:rsidR="008511C7">
        <w:rPr>
          <w:szCs w:val="24"/>
        </w:rPr>
        <w:t xml:space="preserve"> </w:t>
      </w:r>
      <w:r w:rsidRPr="00F32F21">
        <w:rPr>
          <w:szCs w:val="24"/>
        </w:rPr>
        <w:t>is</w:t>
      </w:r>
      <w:r w:rsidR="008511C7">
        <w:rPr>
          <w:szCs w:val="24"/>
        </w:rPr>
        <w:t xml:space="preserve"> </w:t>
      </w:r>
      <w:r w:rsidRPr="00F32F21">
        <w:rPr>
          <w:szCs w:val="24"/>
        </w:rPr>
        <w:t>modern</w:t>
      </w:r>
      <w:r w:rsidR="008511C7">
        <w:rPr>
          <w:szCs w:val="24"/>
        </w:rPr>
        <w:t xml:space="preserve"> </w:t>
      </w:r>
      <w:r w:rsidRPr="00F32F21">
        <w:rPr>
          <w:szCs w:val="24"/>
        </w:rPr>
        <w:t>day</w:t>
      </w:r>
      <w:r w:rsidR="008511C7">
        <w:rPr>
          <w:szCs w:val="24"/>
        </w:rPr>
        <w:t xml:space="preserve"> </w:t>
      </w:r>
      <w:r w:rsidRPr="00F32F21">
        <w:rPr>
          <w:szCs w:val="24"/>
        </w:rPr>
        <w:t>Spain.</w:t>
      </w:r>
    </w:p>
    <w:p w14:paraId="1DD56F0F" w14:textId="77777777" w:rsidR="00F358FE" w:rsidRDefault="00F358FE" w:rsidP="00F32F21">
      <w:pPr>
        <w:rPr>
          <w:szCs w:val="24"/>
        </w:rPr>
      </w:pPr>
    </w:p>
    <w:p w14:paraId="20125211" w14:textId="54B1BB42" w:rsidR="00F358FE" w:rsidRPr="00ED41BE" w:rsidRDefault="00F358FE" w:rsidP="00ED41BE">
      <w:pPr>
        <w:ind w:left="288" w:right="288"/>
        <w:rPr>
          <w:i/>
          <w:szCs w:val="24"/>
        </w:rPr>
      </w:pPr>
      <w:r w:rsidRPr="00ED41BE">
        <w:rPr>
          <w:b/>
          <w:i/>
          <w:szCs w:val="24"/>
        </w:rPr>
        <w:t>Obadiah</w:t>
      </w:r>
      <w:r w:rsidR="008511C7">
        <w:rPr>
          <w:b/>
          <w:i/>
          <w:szCs w:val="24"/>
        </w:rPr>
        <w:t xml:space="preserve"> </w:t>
      </w:r>
      <w:r w:rsidRPr="00ED41BE">
        <w:rPr>
          <w:b/>
          <w:i/>
          <w:szCs w:val="24"/>
        </w:rPr>
        <w:t>1:20</w:t>
      </w:r>
      <w:r w:rsidR="008511C7">
        <w:rPr>
          <w:i/>
          <w:szCs w:val="24"/>
        </w:rPr>
        <w:t xml:space="preserve"> </w:t>
      </w:r>
      <w:r w:rsidRPr="00ED41BE">
        <w:rPr>
          <w:i/>
          <w:szCs w:val="24"/>
        </w:rPr>
        <w:t>And</w:t>
      </w:r>
      <w:r w:rsidR="008511C7">
        <w:rPr>
          <w:i/>
          <w:szCs w:val="24"/>
        </w:rPr>
        <w:t xml:space="preserve"> </w:t>
      </w:r>
      <w:r w:rsidRPr="00ED41BE">
        <w:rPr>
          <w:i/>
          <w:szCs w:val="24"/>
        </w:rPr>
        <w:t>the</w:t>
      </w:r>
      <w:r w:rsidR="008511C7">
        <w:rPr>
          <w:i/>
          <w:szCs w:val="24"/>
        </w:rPr>
        <w:t xml:space="preserve"> </w:t>
      </w:r>
      <w:r w:rsidRPr="00ED41BE">
        <w:rPr>
          <w:i/>
          <w:szCs w:val="24"/>
        </w:rPr>
        <w:t>captivity</w:t>
      </w:r>
      <w:r w:rsidR="008511C7">
        <w:rPr>
          <w:i/>
          <w:szCs w:val="24"/>
        </w:rPr>
        <w:t xml:space="preserve"> </w:t>
      </w:r>
      <w:r w:rsidRPr="00ED41BE">
        <w:rPr>
          <w:i/>
          <w:szCs w:val="24"/>
        </w:rPr>
        <w:t>of</w:t>
      </w:r>
      <w:r w:rsidR="008511C7">
        <w:rPr>
          <w:i/>
          <w:szCs w:val="24"/>
        </w:rPr>
        <w:t xml:space="preserve"> </w:t>
      </w:r>
      <w:r w:rsidRPr="00ED41BE">
        <w:rPr>
          <w:i/>
          <w:szCs w:val="24"/>
        </w:rPr>
        <w:t>this</w:t>
      </w:r>
      <w:r w:rsidR="008511C7">
        <w:rPr>
          <w:i/>
          <w:szCs w:val="24"/>
        </w:rPr>
        <w:t xml:space="preserve"> </w:t>
      </w:r>
      <w:r w:rsidRPr="00ED41BE">
        <w:rPr>
          <w:i/>
          <w:szCs w:val="24"/>
        </w:rPr>
        <w:t>host</w:t>
      </w:r>
      <w:r w:rsidR="008511C7">
        <w:rPr>
          <w:i/>
          <w:szCs w:val="24"/>
        </w:rPr>
        <w:t xml:space="preserve"> </w:t>
      </w:r>
      <w:r w:rsidRPr="00ED41BE">
        <w:rPr>
          <w:i/>
          <w:szCs w:val="24"/>
        </w:rPr>
        <w:t>of</w:t>
      </w:r>
      <w:r w:rsidR="008511C7">
        <w:rPr>
          <w:i/>
          <w:szCs w:val="24"/>
        </w:rPr>
        <w:t xml:space="preserve"> </w:t>
      </w:r>
      <w:r w:rsidRPr="00ED41BE">
        <w:rPr>
          <w:i/>
          <w:szCs w:val="24"/>
        </w:rPr>
        <w:t>the</w:t>
      </w:r>
      <w:r w:rsidR="008511C7">
        <w:rPr>
          <w:i/>
          <w:szCs w:val="24"/>
        </w:rPr>
        <w:t xml:space="preserve"> </w:t>
      </w:r>
      <w:r w:rsidRPr="00ED41BE">
        <w:rPr>
          <w:i/>
          <w:szCs w:val="24"/>
        </w:rPr>
        <w:t>children</w:t>
      </w:r>
      <w:r w:rsidR="008511C7">
        <w:rPr>
          <w:i/>
          <w:szCs w:val="24"/>
        </w:rPr>
        <w:t xml:space="preserve"> </w:t>
      </w:r>
      <w:r w:rsidRPr="00ED41BE">
        <w:rPr>
          <w:i/>
          <w:szCs w:val="24"/>
        </w:rPr>
        <w:t>of</w:t>
      </w:r>
      <w:r w:rsidR="008511C7">
        <w:rPr>
          <w:i/>
          <w:szCs w:val="24"/>
        </w:rPr>
        <w:t xml:space="preserve"> </w:t>
      </w:r>
      <w:r w:rsidRPr="00ED41BE">
        <w:rPr>
          <w:i/>
          <w:szCs w:val="24"/>
        </w:rPr>
        <w:t>Israel</w:t>
      </w:r>
      <w:r w:rsidR="008511C7">
        <w:rPr>
          <w:i/>
          <w:szCs w:val="24"/>
        </w:rPr>
        <w:t xml:space="preserve"> </w:t>
      </w:r>
      <w:r w:rsidRPr="00ED41BE">
        <w:rPr>
          <w:i/>
          <w:szCs w:val="24"/>
        </w:rPr>
        <w:t>shall</w:t>
      </w:r>
      <w:r w:rsidR="008511C7">
        <w:rPr>
          <w:i/>
          <w:szCs w:val="24"/>
        </w:rPr>
        <w:t xml:space="preserve"> </w:t>
      </w:r>
      <w:r w:rsidRPr="00ED41BE">
        <w:rPr>
          <w:i/>
          <w:szCs w:val="24"/>
        </w:rPr>
        <w:t>possess</w:t>
      </w:r>
      <w:r w:rsidR="008511C7">
        <w:rPr>
          <w:i/>
          <w:szCs w:val="24"/>
        </w:rPr>
        <w:t xml:space="preserve"> </w:t>
      </w:r>
      <w:r w:rsidRPr="00ED41BE">
        <w:rPr>
          <w:i/>
          <w:szCs w:val="24"/>
        </w:rPr>
        <w:t>that</w:t>
      </w:r>
      <w:r w:rsidR="008511C7">
        <w:rPr>
          <w:i/>
          <w:szCs w:val="24"/>
        </w:rPr>
        <w:t xml:space="preserve"> </w:t>
      </w:r>
      <w:r w:rsidRPr="00ED41BE">
        <w:rPr>
          <w:i/>
          <w:szCs w:val="24"/>
        </w:rPr>
        <w:t>of</w:t>
      </w:r>
      <w:r w:rsidR="008511C7">
        <w:rPr>
          <w:i/>
          <w:szCs w:val="24"/>
        </w:rPr>
        <w:t xml:space="preserve"> </w:t>
      </w:r>
      <w:r w:rsidRPr="00ED41BE">
        <w:rPr>
          <w:i/>
          <w:szCs w:val="24"/>
        </w:rPr>
        <w:t>the</w:t>
      </w:r>
      <w:r w:rsidR="008511C7">
        <w:rPr>
          <w:i/>
          <w:szCs w:val="24"/>
        </w:rPr>
        <w:t xml:space="preserve"> </w:t>
      </w:r>
      <w:r w:rsidRPr="00ED41BE">
        <w:rPr>
          <w:i/>
          <w:szCs w:val="24"/>
        </w:rPr>
        <w:t>Canaanites,</w:t>
      </w:r>
      <w:r w:rsidR="008511C7">
        <w:rPr>
          <w:i/>
          <w:szCs w:val="24"/>
        </w:rPr>
        <w:t xml:space="preserve"> </w:t>
      </w:r>
      <w:r w:rsidRPr="00ED41BE">
        <w:rPr>
          <w:i/>
          <w:szCs w:val="24"/>
        </w:rPr>
        <w:t>even</w:t>
      </w:r>
      <w:r w:rsidR="008511C7">
        <w:rPr>
          <w:i/>
          <w:szCs w:val="24"/>
        </w:rPr>
        <w:t xml:space="preserve"> </w:t>
      </w:r>
      <w:r w:rsidRPr="00ED41BE">
        <w:rPr>
          <w:i/>
          <w:szCs w:val="24"/>
        </w:rPr>
        <w:t>unto</w:t>
      </w:r>
      <w:r w:rsidR="008511C7">
        <w:rPr>
          <w:i/>
          <w:szCs w:val="24"/>
        </w:rPr>
        <w:t xml:space="preserve"> </w:t>
      </w:r>
      <w:r w:rsidRPr="00ED41BE">
        <w:rPr>
          <w:i/>
          <w:szCs w:val="24"/>
        </w:rPr>
        <w:t>Zarephath;</w:t>
      </w:r>
      <w:r w:rsidR="008511C7">
        <w:rPr>
          <w:i/>
          <w:szCs w:val="24"/>
        </w:rPr>
        <w:t xml:space="preserve"> </w:t>
      </w:r>
      <w:r w:rsidRPr="00ED41BE">
        <w:rPr>
          <w:i/>
          <w:szCs w:val="24"/>
        </w:rPr>
        <w:t>and</w:t>
      </w:r>
      <w:r w:rsidR="008511C7">
        <w:rPr>
          <w:i/>
          <w:szCs w:val="24"/>
        </w:rPr>
        <w:t xml:space="preserve"> </w:t>
      </w:r>
      <w:r w:rsidRPr="00ED41BE">
        <w:rPr>
          <w:i/>
          <w:szCs w:val="24"/>
        </w:rPr>
        <w:t>the</w:t>
      </w:r>
      <w:r w:rsidR="008511C7">
        <w:rPr>
          <w:i/>
          <w:szCs w:val="24"/>
        </w:rPr>
        <w:t xml:space="preserve"> </w:t>
      </w:r>
      <w:r w:rsidRPr="00ED41BE">
        <w:rPr>
          <w:i/>
          <w:szCs w:val="24"/>
        </w:rPr>
        <w:t>captivity</w:t>
      </w:r>
      <w:r w:rsidR="008511C7">
        <w:rPr>
          <w:i/>
          <w:szCs w:val="24"/>
        </w:rPr>
        <w:t xml:space="preserve"> </w:t>
      </w:r>
      <w:r w:rsidRPr="00ED41BE">
        <w:rPr>
          <w:i/>
          <w:szCs w:val="24"/>
        </w:rPr>
        <w:t>of</w:t>
      </w:r>
      <w:r w:rsidR="008511C7">
        <w:rPr>
          <w:i/>
          <w:szCs w:val="24"/>
        </w:rPr>
        <w:t xml:space="preserve"> </w:t>
      </w:r>
      <w:r w:rsidRPr="00F358FE">
        <w:rPr>
          <w:i/>
          <w:szCs w:val="24"/>
        </w:rPr>
        <w:t>Jerusalem</w:t>
      </w:r>
      <w:r w:rsidRPr="00ED41BE">
        <w:rPr>
          <w:i/>
          <w:szCs w:val="24"/>
        </w:rPr>
        <w:t>,</w:t>
      </w:r>
      <w:r w:rsidR="008511C7">
        <w:rPr>
          <w:i/>
          <w:szCs w:val="24"/>
        </w:rPr>
        <w:t xml:space="preserve"> </w:t>
      </w:r>
      <w:r w:rsidRPr="00ED41BE">
        <w:rPr>
          <w:i/>
          <w:szCs w:val="24"/>
        </w:rPr>
        <w:t>which</w:t>
      </w:r>
      <w:r w:rsidR="008511C7">
        <w:rPr>
          <w:i/>
          <w:szCs w:val="24"/>
        </w:rPr>
        <w:t xml:space="preserve"> </w:t>
      </w:r>
      <w:r w:rsidRPr="00ED41BE">
        <w:rPr>
          <w:i/>
          <w:szCs w:val="24"/>
        </w:rPr>
        <w:t>is</w:t>
      </w:r>
      <w:r w:rsidR="008511C7">
        <w:rPr>
          <w:i/>
          <w:szCs w:val="24"/>
        </w:rPr>
        <w:t xml:space="preserve"> </w:t>
      </w:r>
      <w:r w:rsidRPr="00ED41BE">
        <w:rPr>
          <w:i/>
          <w:szCs w:val="24"/>
        </w:rPr>
        <w:t>in</w:t>
      </w:r>
      <w:r w:rsidR="008511C7">
        <w:rPr>
          <w:i/>
          <w:szCs w:val="24"/>
        </w:rPr>
        <w:t xml:space="preserve"> </w:t>
      </w:r>
      <w:r w:rsidRPr="00ED41BE">
        <w:rPr>
          <w:i/>
          <w:szCs w:val="24"/>
        </w:rPr>
        <w:t>Sepharad,</w:t>
      </w:r>
      <w:r w:rsidR="008511C7">
        <w:rPr>
          <w:i/>
          <w:szCs w:val="24"/>
        </w:rPr>
        <w:t xml:space="preserve"> </w:t>
      </w:r>
      <w:r w:rsidRPr="00ED41BE">
        <w:rPr>
          <w:i/>
          <w:szCs w:val="24"/>
        </w:rPr>
        <w:t>shall</w:t>
      </w:r>
      <w:r w:rsidR="008511C7">
        <w:rPr>
          <w:i/>
          <w:szCs w:val="24"/>
        </w:rPr>
        <w:t xml:space="preserve"> </w:t>
      </w:r>
      <w:r w:rsidRPr="00ED41BE">
        <w:rPr>
          <w:i/>
          <w:szCs w:val="24"/>
        </w:rPr>
        <w:t>possess</w:t>
      </w:r>
      <w:r w:rsidR="008511C7">
        <w:rPr>
          <w:i/>
          <w:szCs w:val="24"/>
        </w:rPr>
        <w:t xml:space="preserve"> </w:t>
      </w:r>
      <w:r w:rsidRPr="00ED41BE">
        <w:rPr>
          <w:i/>
          <w:szCs w:val="24"/>
        </w:rPr>
        <w:t>the</w:t>
      </w:r>
      <w:r w:rsidR="008511C7">
        <w:rPr>
          <w:i/>
          <w:szCs w:val="24"/>
        </w:rPr>
        <w:t xml:space="preserve"> </w:t>
      </w:r>
      <w:r w:rsidRPr="00ED41BE">
        <w:rPr>
          <w:i/>
          <w:szCs w:val="24"/>
        </w:rPr>
        <w:t>cities</w:t>
      </w:r>
      <w:r w:rsidR="008511C7">
        <w:rPr>
          <w:i/>
          <w:szCs w:val="24"/>
        </w:rPr>
        <w:t xml:space="preserve"> </w:t>
      </w:r>
      <w:r w:rsidRPr="00ED41BE">
        <w:rPr>
          <w:i/>
          <w:szCs w:val="24"/>
        </w:rPr>
        <w:t>of</w:t>
      </w:r>
      <w:r w:rsidR="008511C7">
        <w:rPr>
          <w:i/>
          <w:szCs w:val="24"/>
        </w:rPr>
        <w:t xml:space="preserve"> </w:t>
      </w:r>
      <w:r w:rsidRPr="00ED41BE">
        <w:rPr>
          <w:i/>
          <w:szCs w:val="24"/>
        </w:rPr>
        <w:t>the</w:t>
      </w:r>
      <w:r w:rsidR="008511C7">
        <w:rPr>
          <w:i/>
          <w:szCs w:val="24"/>
        </w:rPr>
        <w:t xml:space="preserve"> </w:t>
      </w:r>
      <w:r w:rsidRPr="00ED41BE">
        <w:rPr>
          <w:i/>
          <w:szCs w:val="24"/>
        </w:rPr>
        <w:t>south.</w:t>
      </w:r>
      <w:r w:rsidR="008511C7">
        <w:rPr>
          <w:i/>
          <w:szCs w:val="24"/>
        </w:rPr>
        <w:t xml:space="preserve"> </w:t>
      </w:r>
      <w:r w:rsidRPr="00ED41BE">
        <w:rPr>
          <w:i/>
          <w:szCs w:val="24"/>
        </w:rPr>
        <w:t>21</w:t>
      </w:r>
      <w:r w:rsidR="008511C7">
        <w:rPr>
          <w:i/>
          <w:szCs w:val="24"/>
        </w:rPr>
        <w:t xml:space="preserve">  </w:t>
      </w:r>
      <w:r w:rsidRPr="00ED41BE">
        <w:rPr>
          <w:i/>
          <w:szCs w:val="24"/>
        </w:rPr>
        <w:t>And</w:t>
      </w:r>
      <w:r w:rsidR="008511C7">
        <w:rPr>
          <w:i/>
          <w:szCs w:val="24"/>
        </w:rPr>
        <w:t xml:space="preserve"> </w:t>
      </w:r>
      <w:r w:rsidRPr="00ED41BE">
        <w:rPr>
          <w:i/>
          <w:szCs w:val="24"/>
        </w:rPr>
        <w:t>saviors</w:t>
      </w:r>
      <w:r w:rsidR="008511C7">
        <w:rPr>
          <w:i/>
          <w:szCs w:val="24"/>
        </w:rPr>
        <w:t xml:space="preserve"> </w:t>
      </w:r>
      <w:r w:rsidRPr="00ED41BE">
        <w:rPr>
          <w:i/>
          <w:szCs w:val="24"/>
        </w:rPr>
        <w:t>shall</w:t>
      </w:r>
      <w:r w:rsidR="008511C7">
        <w:rPr>
          <w:i/>
          <w:szCs w:val="24"/>
        </w:rPr>
        <w:t xml:space="preserve"> </w:t>
      </w:r>
      <w:r w:rsidRPr="00ED41BE">
        <w:rPr>
          <w:i/>
          <w:szCs w:val="24"/>
        </w:rPr>
        <w:t>come</w:t>
      </w:r>
      <w:r w:rsidR="008511C7">
        <w:rPr>
          <w:i/>
          <w:szCs w:val="24"/>
        </w:rPr>
        <w:t xml:space="preserve"> </w:t>
      </w:r>
      <w:r w:rsidRPr="00ED41BE">
        <w:rPr>
          <w:i/>
          <w:szCs w:val="24"/>
        </w:rPr>
        <w:t>up</w:t>
      </w:r>
      <w:r w:rsidR="008511C7">
        <w:rPr>
          <w:i/>
          <w:szCs w:val="24"/>
        </w:rPr>
        <w:t xml:space="preserve"> </w:t>
      </w:r>
      <w:r w:rsidRPr="00ED41BE">
        <w:rPr>
          <w:i/>
          <w:szCs w:val="24"/>
        </w:rPr>
        <w:t>on</w:t>
      </w:r>
      <w:r w:rsidR="008511C7">
        <w:rPr>
          <w:i/>
          <w:szCs w:val="24"/>
        </w:rPr>
        <w:t xml:space="preserve"> </w:t>
      </w:r>
      <w:r w:rsidRPr="00ED41BE">
        <w:rPr>
          <w:i/>
          <w:szCs w:val="24"/>
        </w:rPr>
        <w:t>mount</w:t>
      </w:r>
      <w:r w:rsidR="008511C7">
        <w:rPr>
          <w:i/>
          <w:szCs w:val="24"/>
        </w:rPr>
        <w:t xml:space="preserve"> </w:t>
      </w:r>
      <w:r w:rsidRPr="00ED41BE">
        <w:rPr>
          <w:i/>
          <w:szCs w:val="24"/>
        </w:rPr>
        <w:t>Zion</w:t>
      </w:r>
      <w:r w:rsidR="008511C7">
        <w:rPr>
          <w:i/>
          <w:szCs w:val="24"/>
        </w:rPr>
        <w:t xml:space="preserve"> </w:t>
      </w:r>
      <w:r w:rsidRPr="00ED41BE">
        <w:rPr>
          <w:i/>
          <w:szCs w:val="24"/>
        </w:rPr>
        <w:t>to</w:t>
      </w:r>
      <w:r w:rsidR="008511C7">
        <w:rPr>
          <w:i/>
          <w:szCs w:val="24"/>
        </w:rPr>
        <w:t xml:space="preserve"> </w:t>
      </w:r>
      <w:r w:rsidRPr="00ED41BE">
        <w:rPr>
          <w:i/>
          <w:szCs w:val="24"/>
        </w:rPr>
        <w:t>judge</w:t>
      </w:r>
      <w:r w:rsidR="008511C7">
        <w:rPr>
          <w:i/>
          <w:szCs w:val="24"/>
        </w:rPr>
        <w:t xml:space="preserve"> </w:t>
      </w:r>
      <w:r w:rsidRPr="00ED41BE">
        <w:rPr>
          <w:i/>
          <w:szCs w:val="24"/>
        </w:rPr>
        <w:t>the</w:t>
      </w:r>
      <w:r w:rsidR="008511C7">
        <w:rPr>
          <w:i/>
          <w:szCs w:val="24"/>
        </w:rPr>
        <w:t xml:space="preserve"> </w:t>
      </w:r>
      <w:r w:rsidRPr="00ED41BE">
        <w:rPr>
          <w:i/>
          <w:szCs w:val="24"/>
        </w:rPr>
        <w:t>mount</w:t>
      </w:r>
      <w:r w:rsidR="008511C7">
        <w:rPr>
          <w:i/>
          <w:szCs w:val="24"/>
        </w:rPr>
        <w:t xml:space="preserve"> </w:t>
      </w:r>
      <w:r w:rsidRPr="00ED41BE">
        <w:rPr>
          <w:i/>
          <w:szCs w:val="24"/>
        </w:rPr>
        <w:t>of</w:t>
      </w:r>
      <w:r w:rsidR="008511C7">
        <w:rPr>
          <w:i/>
          <w:szCs w:val="24"/>
        </w:rPr>
        <w:t xml:space="preserve"> </w:t>
      </w:r>
      <w:r w:rsidRPr="00F358FE">
        <w:rPr>
          <w:i/>
          <w:szCs w:val="24"/>
        </w:rPr>
        <w:t>Esau</w:t>
      </w:r>
      <w:r w:rsidRPr="00ED41BE">
        <w:rPr>
          <w:i/>
          <w:szCs w:val="24"/>
        </w:rPr>
        <w:t>;</w:t>
      </w:r>
      <w:r>
        <w:rPr>
          <w:rStyle w:val="FootnoteReference"/>
          <w:i/>
          <w:szCs w:val="24"/>
        </w:rPr>
        <w:footnoteReference w:id="84"/>
      </w:r>
      <w:r w:rsidR="008511C7">
        <w:rPr>
          <w:i/>
          <w:szCs w:val="24"/>
        </w:rPr>
        <w:t xml:space="preserve"> </w:t>
      </w:r>
      <w:r w:rsidRPr="00ED41BE">
        <w:rPr>
          <w:i/>
          <w:szCs w:val="24"/>
        </w:rPr>
        <w:t>and</w:t>
      </w:r>
      <w:r w:rsidR="008511C7">
        <w:rPr>
          <w:i/>
          <w:szCs w:val="24"/>
        </w:rPr>
        <w:t xml:space="preserve"> </w:t>
      </w:r>
      <w:r w:rsidRPr="00ED41BE">
        <w:rPr>
          <w:i/>
          <w:szCs w:val="24"/>
        </w:rPr>
        <w:t>the</w:t>
      </w:r>
      <w:r w:rsidR="008511C7">
        <w:rPr>
          <w:i/>
          <w:szCs w:val="24"/>
        </w:rPr>
        <w:t xml:space="preserve"> </w:t>
      </w:r>
      <w:r w:rsidRPr="00ED41BE">
        <w:rPr>
          <w:i/>
          <w:szCs w:val="24"/>
        </w:rPr>
        <w:t>kingdom</w:t>
      </w:r>
      <w:r w:rsidR="008511C7">
        <w:rPr>
          <w:i/>
          <w:szCs w:val="24"/>
        </w:rPr>
        <w:t xml:space="preserve"> </w:t>
      </w:r>
      <w:r w:rsidRPr="00ED41BE">
        <w:rPr>
          <w:i/>
          <w:szCs w:val="24"/>
        </w:rPr>
        <w:t>shall</w:t>
      </w:r>
      <w:r w:rsidR="008511C7">
        <w:rPr>
          <w:i/>
          <w:szCs w:val="24"/>
        </w:rPr>
        <w:t xml:space="preserve"> </w:t>
      </w:r>
      <w:r w:rsidRPr="00ED41BE">
        <w:rPr>
          <w:i/>
          <w:szCs w:val="24"/>
        </w:rPr>
        <w:t>be</w:t>
      </w:r>
      <w:r w:rsidR="008511C7">
        <w:rPr>
          <w:i/>
          <w:szCs w:val="24"/>
        </w:rPr>
        <w:t xml:space="preserve"> </w:t>
      </w:r>
      <w:r w:rsidRPr="00F358FE">
        <w:rPr>
          <w:i/>
          <w:szCs w:val="24"/>
        </w:rPr>
        <w:t>HaShem</w:t>
      </w:r>
      <w:r>
        <w:rPr>
          <w:i/>
          <w:szCs w:val="24"/>
        </w:rPr>
        <w:t>’s</w:t>
      </w:r>
      <w:r w:rsidRPr="00ED41BE">
        <w:rPr>
          <w:i/>
          <w:szCs w:val="24"/>
        </w:rPr>
        <w:t>.</w:t>
      </w:r>
    </w:p>
    <w:p w14:paraId="79E311D1" w14:textId="77777777" w:rsidR="00F358FE" w:rsidRPr="00F32F21" w:rsidRDefault="00F358FE" w:rsidP="00F32F21">
      <w:pPr>
        <w:rPr>
          <w:szCs w:val="24"/>
        </w:rPr>
      </w:pPr>
    </w:p>
    <w:p w14:paraId="172F6F3F" w14:textId="1608106B" w:rsidR="00F358FE" w:rsidRPr="00F32F21" w:rsidRDefault="00F358FE" w:rsidP="00F32F21">
      <w:pPr>
        <w:rPr>
          <w:szCs w:val="24"/>
        </w:rPr>
      </w:pPr>
      <w:r w:rsidRPr="00F32F21">
        <w:rPr>
          <w:szCs w:val="24"/>
        </w:rPr>
        <w:t>Based</w:t>
      </w:r>
      <w:r w:rsidR="008511C7">
        <w:rPr>
          <w:szCs w:val="24"/>
        </w:rPr>
        <w:t xml:space="preserve"> </w:t>
      </w:r>
      <w:r w:rsidRPr="00F32F21">
        <w:rPr>
          <w:szCs w:val="24"/>
        </w:rPr>
        <w:t>upon</w:t>
      </w:r>
      <w:r w:rsidR="008511C7">
        <w:rPr>
          <w:szCs w:val="24"/>
        </w:rPr>
        <w:t xml:space="preserve"> </w:t>
      </w:r>
      <w:r w:rsidRPr="00F32F21">
        <w:rPr>
          <w:szCs w:val="24"/>
        </w:rPr>
        <w:t>this</w:t>
      </w:r>
      <w:r w:rsidR="008511C7">
        <w:rPr>
          <w:szCs w:val="24"/>
        </w:rPr>
        <w:t xml:space="preserve"> </w:t>
      </w:r>
      <w:r w:rsidRPr="00F358FE">
        <w:rPr>
          <w:szCs w:val="24"/>
        </w:rPr>
        <w:t>one</w:t>
      </w:r>
      <w:r w:rsidR="008511C7">
        <w:rPr>
          <w:szCs w:val="24"/>
        </w:rPr>
        <w:t xml:space="preserve"> </w:t>
      </w:r>
      <w:r w:rsidRPr="00F32F21">
        <w:rPr>
          <w:szCs w:val="24"/>
        </w:rPr>
        <w:t>pasuk</w:t>
      </w:r>
      <w:r w:rsidR="008511C7">
        <w:rPr>
          <w:szCs w:val="24"/>
        </w:rPr>
        <w:t xml:space="preserve"> </w:t>
      </w:r>
      <w:r w:rsidRPr="00F32F21">
        <w:rPr>
          <w:szCs w:val="24"/>
        </w:rPr>
        <w:t>many</w:t>
      </w:r>
      <w:r w:rsidR="008511C7">
        <w:rPr>
          <w:szCs w:val="24"/>
        </w:rPr>
        <w:t xml:space="preserve"> </w:t>
      </w:r>
      <w:r w:rsidRPr="00F32F21">
        <w:rPr>
          <w:szCs w:val="24"/>
        </w:rPr>
        <w:t>commentators</w:t>
      </w:r>
      <w:r w:rsidR="008511C7">
        <w:rPr>
          <w:szCs w:val="24"/>
        </w:rPr>
        <w:t xml:space="preserve"> </w:t>
      </w:r>
      <w:r w:rsidRPr="00F32F21">
        <w:rPr>
          <w:szCs w:val="24"/>
        </w:rPr>
        <w:t>have</w:t>
      </w:r>
      <w:r w:rsidR="008511C7">
        <w:rPr>
          <w:szCs w:val="24"/>
        </w:rPr>
        <w:t xml:space="preserve"> </w:t>
      </w:r>
      <w:r w:rsidRPr="00F32F21">
        <w:rPr>
          <w:szCs w:val="24"/>
        </w:rPr>
        <w:t>discerned</w:t>
      </w:r>
      <w:r w:rsidR="008511C7">
        <w:rPr>
          <w:szCs w:val="24"/>
        </w:rPr>
        <w:t xml:space="preserve"> </w:t>
      </w:r>
      <w:r w:rsidRPr="00F32F21">
        <w:rPr>
          <w:szCs w:val="24"/>
        </w:rPr>
        <w:t>that</w:t>
      </w:r>
      <w:r w:rsidR="008511C7">
        <w:rPr>
          <w:szCs w:val="24"/>
        </w:rPr>
        <w:t xml:space="preserve"> </w:t>
      </w:r>
      <w:r w:rsidRPr="00F32F21">
        <w:rPr>
          <w:szCs w:val="24"/>
        </w:rPr>
        <w:t>the</w:t>
      </w:r>
      <w:r w:rsidR="008511C7">
        <w:rPr>
          <w:szCs w:val="24"/>
        </w:rPr>
        <w:t xml:space="preserve"> </w:t>
      </w:r>
      <w:r w:rsidRPr="00F358FE">
        <w:rPr>
          <w:szCs w:val="24"/>
        </w:rPr>
        <w:t>Jewish</w:t>
      </w:r>
      <w:r w:rsidR="008511C7">
        <w:rPr>
          <w:szCs w:val="24"/>
        </w:rPr>
        <w:t xml:space="preserve"> </w:t>
      </w:r>
      <w:r w:rsidRPr="00F32F21">
        <w:rPr>
          <w:szCs w:val="24"/>
        </w:rPr>
        <w:t>inhabitants</w:t>
      </w:r>
      <w:r w:rsidR="008511C7">
        <w:rPr>
          <w:szCs w:val="24"/>
        </w:rPr>
        <w:t xml:space="preserve"> </w:t>
      </w:r>
      <w:r w:rsidRPr="00F32F21">
        <w:rPr>
          <w:szCs w:val="24"/>
        </w:rPr>
        <w:t>of</w:t>
      </w:r>
      <w:r w:rsidR="008511C7">
        <w:rPr>
          <w:szCs w:val="24"/>
        </w:rPr>
        <w:t xml:space="preserve"> </w:t>
      </w:r>
      <w:r w:rsidRPr="00F32F21">
        <w:rPr>
          <w:szCs w:val="24"/>
        </w:rPr>
        <w:t>France,</w:t>
      </w:r>
      <w:r w:rsidR="008511C7">
        <w:rPr>
          <w:szCs w:val="24"/>
        </w:rPr>
        <w:t xml:space="preserve"> </w:t>
      </w:r>
      <w:r w:rsidRPr="00F32F21">
        <w:rPr>
          <w:szCs w:val="24"/>
        </w:rPr>
        <w:t>Germany</w:t>
      </w:r>
      <w:r w:rsidR="008511C7">
        <w:rPr>
          <w:szCs w:val="24"/>
        </w:rPr>
        <w:t xml:space="preserve"> </w:t>
      </w:r>
      <w:r w:rsidRPr="00F32F21">
        <w:rPr>
          <w:szCs w:val="24"/>
        </w:rPr>
        <w:t>and</w:t>
      </w:r>
      <w:r w:rsidR="008511C7">
        <w:rPr>
          <w:szCs w:val="24"/>
        </w:rPr>
        <w:t xml:space="preserve"> </w:t>
      </w:r>
      <w:r w:rsidRPr="00F358FE">
        <w:rPr>
          <w:szCs w:val="24"/>
        </w:rPr>
        <w:t>Eastern</w:t>
      </w:r>
      <w:r w:rsidR="008511C7">
        <w:rPr>
          <w:szCs w:val="24"/>
        </w:rPr>
        <w:t xml:space="preserve"> </w:t>
      </w:r>
      <w:r w:rsidRPr="00F32F21">
        <w:rPr>
          <w:szCs w:val="24"/>
        </w:rPr>
        <w:t>Europe</w:t>
      </w:r>
      <w:r w:rsidR="008511C7">
        <w:rPr>
          <w:szCs w:val="24"/>
        </w:rPr>
        <w:t xml:space="preserve"> </w:t>
      </w:r>
      <w:r w:rsidRPr="00F32F21">
        <w:rPr>
          <w:szCs w:val="24"/>
        </w:rPr>
        <w:t>are</w:t>
      </w:r>
      <w:r w:rsidR="008511C7">
        <w:rPr>
          <w:szCs w:val="24"/>
        </w:rPr>
        <w:t xml:space="preserve"> </w:t>
      </w:r>
      <w:r w:rsidRPr="00F32F21">
        <w:rPr>
          <w:szCs w:val="24"/>
        </w:rPr>
        <w:t>descendants</w:t>
      </w:r>
      <w:r w:rsidR="008511C7">
        <w:rPr>
          <w:szCs w:val="24"/>
        </w:rPr>
        <w:t xml:space="preserve"> </w:t>
      </w:r>
      <w:r w:rsidRPr="00F32F21">
        <w:rPr>
          <w:szCs w:val="24"/>
        </w:rPr>
        <w:t>of</w:t>
      </w:r>
      <w:r w:rsidR="008511C7">
        <w:rPr>
          <w:szCs w:val="24"/>
        </w:rPr>
        <w:t xml:space="preserve"> </w:t>
      </w:r>
      <w:r w:rsidRPr="00F358FE">
        <w:rPr>
          <w:szCs w:val="24"/>
        </w:rPr>
        <w:t>Yosef</w:t>
      </w:r>
      <w:r w:rsidRPr="00F32F21">
        <w:rPr>
          <w:szCs w:val="24"/>
        </w:rPr>
        <w:t>,</w:t>
      </w:r>
      <w:r w:rsidR="008511C7">
        <w:rPr>
          <w:szCs w:val="24"/>
        </w:rPr>
        <w:t xml:space="preserve"> </w:t>
      </w:r>
      <w:r w:rsidRPr="00F32F21">
        <w:rPr>
          <w:szCs w:val="24"/>
        </w:rPr>
        <w:t>whereas</w:t>
      </w:r>
      <w:r w:rsidR="008511C7">
        <w:rPr>
          <w:szCs w:val="24"/>
        </w:rPr>
        <w:t xml:space="preserve"> </w:t>
      </w:r>
      <w:r w:rsidRPr="00F32F21">
        <w:rPr>
          <w:szCs w:val="24"/>
        </w:rPr>
        <w:t>those</w:t>
      </w:r>
      <w:r w:rsidR="008511C7">
        <w:rPr>
          <w:szCs w:val="24"/>
        </w:rPr>
        <w:t xml:space="preserve"> </w:t>
      </w:r>
      <w:r w:rsidRPr="00F32F21">
        <w:rPr>
          <w:szCs w:val="24"/>
        </w:rPr>
        <w:t>of</w:t>
      </w:r>
      <w:r w:rsidR="008511C7">
        <w:rPr>
          <w:szCs w:val="24"/>
        </w:rPr>
        <w:t xml:space="preserve"> </w:t>
      </w:r>
      <w:r w:rsidRPr="00F32F21">
        <w:rPr>
          <w:szCs w:val="24"/>
        </w:rPr>
        <w:t>Spanish</w:t>
      </w:r>
      <w:r w:rsidR="008511C7">
        <w:rPr>
          <w:szCs w:val="24"/>
        </w:rPr>
        <w:t xml:space="preserve"> </w:t>
      </w:r>
      <w:r w:rsidRPr="00F32F21">
        <w:rPr>
          <w:szCs w:val="24"/>
        </w:rPr>
        <w:t>origins</w:t>
      </w:r>
      <w:r w:rsidR="008511C7">
        <w:rPr>
          <w:szCs w:val="24"/>
        </w:rPr>
        <w:t xml:space="preserve"> </w:t>
      </w:r>
      <w:r w:rsidRPr="00F32F21">
        <w:rPr>
          <w:szCs w:val="24"/>
        </w:rPr>
        <w:t>are</w:t>
      </w:r>
      <w:r w:rsidR="008511C7">
        <w:rPr>
          <w:szCs w:val="24"/>
        </w:rPr>
        <w:t xml:space="preserve"> </w:t>
      </w:r>
      <w:r w:rsidRPr="00F32F21">
        <w:rPr>
          <w:szCs w:val="24"/>
        </w:rPr>
        <w:t>from</w:t>
      </w:r>
      <w:r w:rsidR="008511C7">
        <w:rPr>
          <w:szCs w:val="24"/>
        </w:rPr>
        <w:t xml:space="preserve"> </w:t>
      </w:r>
      <w:r w:rsidRPr="00F32F21">
        <w:rPr>
          <w:szCs w:val="24"/>
        </w:rPr>
        <w:t>Yehuda.</w:t>
      </w:r>
      <w:r w:rsidR="008511C7">
        <w:rPr>
          <w:szCs w:val="24"/>
        </w:rPr>
        <w:t xml:space="preserve"> </w:t>
      </w:r>
      <w:r w:rsidRPr="00F32F21">
        <w:rPr>
          <w:szCs w:val="24"/>
        </w:rPr>
        <w:t>In</w:t>
      </w:r>
      <w:r w:rsidR="008511C7">
        <w:rPr>
          <w:szCs w:val="24"/>
        </w:rPr>
        <w:t xml:space="preserve"> </w:t>
      </w:r>
      <w:r w:rsidRPr="00F32F21">
        <w:rPr>
          <w:szCs w:val="24"/>
        </w:rPr>
        <w:t>modern</w:t>
      </w:r>
      <w:r w:rsidR="008511C7">
        <w:rPr>
          <w:szCs w:val="24"/>
        </w:rPr>
        <w:t xml:space="preserve"> </w:t>
      </w:r>
      <w:r w:rsidRPr="00F32F21">
        <w:rPr>
          <w:szCs w:val="24"/>
        </w:rPr>
        <w:t>and</w:t>
      </w:r>
      <w:r w:rsidR="008511C7">
        <w:rPr>
          <w:szCs w:val="24"/>
        </w:rPr>
        <w:t xml:space="preserve"> </w:t>
      </w:r>
      <w:r w:rsidRPr="00F32F21">
        <w:rPr>
          <w:szCs w:val="24"/>
        </w:rPr>
        <w:t>direct</w:t>
      </w:r>
      <w:r w:rsidR="008511C7">
        <w:rPr>
          <w:szCs w:val="24"/>
        </w:rPr>
        <w:t xml:space="preserve"> </w:t>
      </w:r>
      <w:r w:rsidRPr="00F32F21">
        <w:rPr>
          <w:szCs w:val="24"/>
        </w:rPr>
        <w:t>terms,</w:t>
      </w:r>
      <w:r w:rsidR="008511C7">
        <w:rPr>
          <w:szCs w:val="24"/>
        </w:rPr>
        <w:t xml:space="preserve"> </w:t>
      </w:r>
      <w:r w:rsidRPr="00F32F21">
        <w:rPr>
          <w:szCs w:val="24"/>
        </w:rPr>
        <w:t>the</w:t>
      </w:r>
      <w:r w:rsidR="008511C7">
        <w:rPr>
          <w:szCs w:val="24"/>
        </w:rPr>
        <w:t xml:space="preserve"> </w:t>
      </w:r>
      <w:r w:rsidRPr="00F358FE">
        <w:rPr>
          <w:szCs w:val="24"/>
        </w:rPr>
        <w:t>blood</w:t>
      </w:r>
      <w:r w:rsidRPr="00F32F21">
        <w:rPr>
          <w:szCs w:val="24"/>
        </w:rPr>
        <w:t>-lines</w:t>
      </w:r>
      <w:r w:rsidR="008511C7">
        <w:rPr>
          <w:szCs w:val="24"/>
        </w:rPr>
        <w:t xml:space="preserve"> </w:t>
      </w:r>
      <w:r w:rsidRPr="00F32F21">
        <w:rPr>
          <w:szCs w:val="24"/>
        </w:rPr>
        <w:t>of</w:t>
      </w:r>
      <w:r w:rsidR="008511C7">
        <w:rPr>
          <w:szCs w:val="24"/>
        </w:rPr>
        <w:t xml:space="preserve"> </w:t>
      </w:r>
      <w:r w:rsidRPr="00F358FE">
        <w:rPr>
          <w:szCs w:val="24"/>
        </w:rPr>
        <w:t>Yosef</w:t>
      </w:r>
      <w:r w:rsidR="008511C7">
        <w:rPr>
          <w:szCs w:val="24"/>
        </w:rPr>
        <w:t xml:space="preserve"> </w:t>
      </w:r>
      <w:r w:rsidRPr="00F32F21">
        <w:rPr>
          <w:szCs w:val="24"/>
        </w:rPr>
        <w:t>are</w:t>
      </w:r>
      <w:r w:rsidR="008511C7">
        <w:rPr>
          <w:szCs w:val="24"/>
        </w:rPr>
        <w:t xml:space="preserve"> </w:t>
      </w:r>
      <w:r w:rsidRPr="00F32F21">
        <w:rPr>
          <w:szCs w:val="24"/>
        </w:rPr>
        <w:t>the</w:t>
      </w:r>
      <w:r w:rsidR="008511C7">
        <w:rPr>
          <w:szCs w:val="24"/>
        </w:rPr>
        <w:t xml:space="preserve"> </w:t>
      </w:r>
      <w:r w:rsidRPr="00F32F21">
        <w:rPr>
          <w:szCs w:val="24"/>
        </w:rPr>
        <w:t>original</w:t>
      </w:r>
      <w:r w:rsidR="008511C7">
        <w:rPr>
          <w:szCs w:val="24"/>
        </w:rPr>
        <w:t xml:space="preserve"> </w:t>
      </w:r>
      <w:r w:rsidRPr="00F32F21">
        <w:rPr>
          <w:szCs w:val="24"/>
        </w:rPr>
        <w:t>ancestors</w:t>
      </w:r>
      <w:r w:rsidR="008511C7">
        <w:rPr>
          <w:szCs w:val="24"/>
        </w:rPr>
        <w:t xml:space="preserve"> </w:t>
      </w:r>
      <w:r w:rsidRPr="00F32F21">
        <w:rPr>
          <w:szCs w:val="24"/>
        </w:rPr>
        <w:t>of</w:t>
      </w:r>
      <w:r w:rsidR="008511C7">
        <w:rPr>
          <w:szCs w:val="24"/>
        </w:rPr>
        <w:t xml:space="preserve"> </w:t>
      </w:r>
      <w:r w:rsidRPr="00F32F21">
        <w:rPr>
          <w:szCs w:val="24"/>
        </w:rPr>
        <w:t>the</w:t>
      </w:r>
      <w:r w:rsidR="008511C7">
        <w:rPr>
          <w:szCs w:val="24"/>
        </w:rPr>
        <w:t xml:space="preserve"> </w:t>
      </w:r>
      <w:r w:rsidRPr="00F32F21">
        <w:rPr>
          <w:szCs w:val="24"/>
        </w:rPr>
        <w:t>major</w:t>
      </w:r>
      <w:r w:rsidR="008511C7">
        <w:rPr>
          <w:szCs w:val="24"/>
        </w:rPr>
        <w:t xml:space="preserve"> </w:t>
      </w:r>
      <w:r w:rsidRPr="00F32F21">
        <w:rPr>
          <w:szCs w:val="24"/>
        </w:rPr>
        <w:t>portion</w:t>
      </w:r>
      <w:r w:rsidR="008511C7">
        <w:rPr>
          <w:szCs w:val="24"/>
        </w:rPr>
        <w:t xml:space="preserve"> </w:t>
      </w:r>
      <w:r w:rsidRPr="00F32F21">
        <w:rPr>
          <w:szCs w:val="24"/>
        </w:rPr>
        <w:t>of</w:t>
      </w:r>
      <w:r w:rsidR="008511C7">
        <w:rPr>
          <w:szCs w:val="24"/>
        </w:rPr>
        <w:t xml:space="preserve"> </w:t>
      </w:r>
      <w:r w:rsidRPr="00F32F21">
        <w:rPr>
          <w:szCs w:val="24"/>
        </w:rPr>
        <w:t>what</w:t>
      </w:r>
      <w:r w:rsidR="008511C7">
        <w:rPr>
          <w:szCs w:val="24"/>
        </w:rPr>
        <w:t xml:space="preserve"> </w:t>
      </w:r>
      <w:r w:rsidRPr="00F32F21">
        <w:rPr>
          <w:szCs w:val="24"/>
        </w:rPr>
        <w:t>we</w:t>
      </w:r>
      <w:r w:rsidR="008511C7">
        <w:rPr>
          <w:szCs w:val="24"/>
        </w:rPr>
        <w:t xml:space="preserve"> </w:t>
      </w:r>
      <w:r w:rsidRPr="00F32F21">
        <w:rPr>
          <w:szCs w:val="24"/>
        </w:rPr>
        <w:t>today</w:t>
      </w:r>
      <w:r w:rsidR="008511C7">
        <w:rPr>
          <w:szCs w:val="24"/>
        </w:rPr>
        <w:t xml:space="preserve"> </w:t>
      </w:r>
      <w:r w:rsidRPr="00F32F21">
        <w:rPr>
          <w:szCs w:val="24"/>
        </w:rPr>
        <w:t>call</w:t>
      </w:r>
      <w:r w:rsidR="008511C7">
        <w:rPr>
          <w:szCs w:val="24"/>
        </w:rPr>
        <w:t xml:space="preserve"> </w:t>
      </w:r>
      <w:r w:rsidRPr="00F32F21">
        <w:rPr>
          <w:szCs w:val="24"/>
        </w:rPr>
        <w:t>Ashkenazi</w:t>
      </w:r>
      <w:r w:rsidR="008511C7">
        <w:rPr>
          <w:szCs w:val="24"/>
        </w:rPr>
        <w:t xml:space="preserve"> </w:t>
      </w:r>
      <w:r w:rsidRPr="00F32F21">
        <w:rPr>
          <w:szCs w:val="24"/>
        </w:rPr>
        <w:t>Jewry,</w:t>
      </w:r>
      <w:r w:rsidR="008511C7">
        <w:rPr>
          <w:szCs w:val="24"/>
        </w:rPr>
        <w:t xml:space="preserve"> </w:t>
      </w:r>
      <w:r w:rsidRPr="00F32F21">
        <w:rPr>
          <w:szCs w:val="24"/>
        </w:rPr>
        <w:t>whereas</w:t>
      </w:r>
      <w:r w:rsidR="008511C7">
        <w:rPr>
          <w:szCs w:val="24"/>
        </w:rPr>
        <w:t xml:space="preserve"> </w:t>
      </w:r>
      <w:r w:rsidRPr="00F32F21">
        <w:rPr>
          <w:szCs w:val="24"/>
        </w:rPr>
        <w:t>the</w:t>
      </w:r>
      <w:r w:rsidR="008511C7">
        <w:rPr>
          <w:szCs w:val="24"/>
        </w:rPr>
        <w:t xml:space="preserve"> </w:t>
      </w:r>
      <w:r w:rsidRPr="00F32F21">
        <w:rPr>
          <w:szCs w:val="24"/>
        </w:rPr>
        <w:t>Yehuda</w:t>
      </w:r>
      <w:r w:rsidR="008511C7">
        <w:rPr>
          <w:szCs w:val="24"/>
        </w:rPr>
        <w:t xml:space="preserve"> </w:t>
      </w:r>
      <w:r w:rsidRPr="00F358FE">
        <w:rPr>
          <w:szCs w:val="24"/>
        </w:rPr>
        <w:t>blood</w:t>
      </w:r>
      <w:r w:rsidRPr="00F32F21">
        <w:rPr>
          <w:szCs w:val="24"/>
        </w:rPr>
        <w:t>-line</w:t>
      </w:r>
      <w:r w:rsidR="008511C7">
        <w:rPr>
          <w:szCs w:val="24"/>
        </w:rPr>
        <w:t xml:space="preserve"> </w:t>
      </w:r>
      <w:r w:rsidRPr="00F32F21">
        <w:rPr>
          <w:szCs w:val="24"/>
        </w:rPr>
        <w:t>is</w:t>
      </w:r>
      <w:r w:rsidR="008511C7">
        <w:rPr>
          <w:szCs w:val="24"/>
        </w:rPr>
        <w:t xml:space="preserve"> </w:t>
      </w:r>
      <w:r w:rsidRPr="00F32F21">
        <w:rPr>
          <w:szCs w:val="24"/>
        </w:rPr>
        <w:t>the</w:t>
      </w:r>
      <w:r w:rsidR="008511C7">
        <w:rPr>
          <w:szCs w:val="24"/>
        </w:rPr>
        <w:t xml:space="preserve"> </w:t>
      </w:r>
      <w:r w:rsidRPr="00F32F21">
        <w:rPr>
          <w:szCs w:val="24"/>
        </w:rPr>
        <w:t>source</w:t>
      </w:r>
      <w:r w:rsidR="008511C7">
        <w:rPr>
          <w:szCs w:val="24"/>
        </w:rPr>
        <w:t xml:space="preserve"> </w:t>
      </w:r>
      <w:r w:rsidRPr="00F32F21">
        <w:rPr>
          <w:szCs w:val="24"/>
        </w:rPr>
        <w:t>of</w:t>
      </w:r>
      <w:r w:rsidR="008511C7">
        <w:rPr>
          <w:szCs w:val="24"/>
        </w:rPr>
        <w:t xml:space="preserve"> </w:t>
      </w:r>
      <w:r w:rsidRPr="00F32F21">
        <w:rPr>
          <w:szCs w:val="24"/>
        </w:rPr>
        <w:t>the</w:t>
      </w:r>
      <w:r w:rsidR="008511C7">
        <w:rPr>
          <w:szCs w:val="24"/>
        </w:rPr>
        <w:t xml:space="preserve"> </w:t>
      </w:r>
      <w:r w:rsidRPr="00F32F21">
        <w:rPr>
          <w:szCs w:val="24"/>
        </w:rPr>
        <w:t>original</w:t>
      </w:r>
      <w:r w:rsidR="008511C7">
        <w:rPr>
          <w:szCs w:val="24"/>
        </w:rPr>
        <w:t xml:space="preserve"> </w:t>
      </w:r>
      <w:r w:rsidRPr="00F32F21">
        <w:rPr>
          <w:szCs w:val="24"/>
        </w:rPr>
        <w:t>Sephardic</w:t>
      </w:r>
      <w:r w:rsidR="008511C7">
        <w:rPr>
          <w:szCs w:val="24"/>
        </w:rPr>
        <w:t xml:space="preserve"> </w:t>
      </w:r>
      <w:r w:rsidRPr="00F358FE">
        <w:rPr>
          <w:szCs w:val="24"/>
        </w:rPr>
        <w:t>Jews</w:t>
      </w:r>
      <w:r w:rsidR="008511C7">
        <w:rPr>
          <w:szCs w:val="24"/>
        </w:rPr>
        <w:t xml:space="preserve"> </w:t>
      </w:r>
      <w:r w:rsidRPr="00F32F21">
        <w:rPr>
          <w:szCs w:val="24"/>
        </w:rPr>
        <w:t>from</w:t>
      </w:r>
      <w:r w:rsidR="008511C7">
        <w:rPr>
          <w:szCs w:val="24"/>
        </w:rPr>
        <w:t xml:space="preserve"> </w:t>
      </w:r>
      <w:r w:rsidRPr="00F32F21">
        <w:rPr>
          <w:szCs w:val="24"/>
        </w:rPr>
        <w:t>Spain</w:t>
      </w:r>
      <w:r>
        <w:rPr>
          <w:szCs w:val="24"/>
        </w:rPr>
        <w:t>.</w:t>
      </w:r>
    </w:p>
    <w:p w14:paraId="11CB8228" w14:textId="77777777" w:rsidR="00F358FE" w:rsidRDefault="00F358FE" w:rsidP="00E16680">
      <w:pPr>
        <w:rPr>
          <w:szCs w:val="24"/>
        </w:rPr>
      </w:pPr>
    </w:p>
    <w:p w14:paraId="474CE9D5" w14:textId="3392E151" w:rsidR="00F358FE" w:rsidRDefault="00F358FE" w:rsidP="00D95420">
      <w:pPr>
        <w:rPr>
          <w:szCs w:val="24"/>
        </w:rPr>
      </w:pPr>
      <w:r w:rsidRPr="00D95420">
        <w:rPr>
          <w:szCs w:val="24"/>
        </w:rPr>
        <w:t>There</w:t>
      </w:r>
      <w:r w:rsidR="008511C7">
        <w:rPr>
          <w:szCs w:val="24"/>
        </w:rPr>
        <w:t xml:space="preserve"> </w:t>
      </w:r>
      <w:r w:rsidRPr="00D95420">
        <w:rPr>
          <w:szCs w:val="24"/>
        </w:rPr>
        <w:t>you</w:t>
      </w:r>
      <w:r w:rsidR="008511C7">
        <w:rPr>
          <w:szCs w:val="24"/>
        </w:rPr>
        <w:t xml:space="preserve"> </w:t>
      </w:r>
      <w:r w:rsidRPr="00D95420">
        <w:rPr>
          <w:szCs w:val="24"/>
        </w:rPr>
        <w:t>have</w:t>
      </w:r>
      <w:r w:rsidR="008511C7">
        <w:rPr>
          <w:szCs w:val="24"/>
        </w:rPr>
        <w:t xml:space="preserve"> </w:t>
      </w:r>
      <w:r w:rsidRPr="00D95420">
        <w:rPr>
          <w:szCs w:val="24"/>
        </w:rPr>
        <w:t>it,</w:t>
      </w:r>
      <w:r w:rsidR="008511C7">
        <w:rPr>
          <w:szCs w:val="24"/>
        </w:rPr>
        <w:t xml:space="preserve"> </w:t>
      </w:r>
      <w:r w:rsidRPr="00D95420">
        <w:rPr>
          <w:szCs w:val="24"/>
        </w:rPr>
        <w:t>Biblical</w:t>
      </w:r>
      <w:r w:rsidR="008511C7">
        <w:rPr>
          <w:szCs w:val="24"/>
        </w:rPr>
        <w:t xml:space="preserve"> </w:t>
      </w:r>
      <w:r w:rsidRPr="00D95420">
        <w:rPr>
          <w:szCs w:val="24"/>
        </w:rPr>
        <w:t>proof</w:t>
      </w:r>
      <w:r w:rsidR="008511C7">
        <w:rPr>
          <w:szCs w:val="24"/>
        </w:rPr>
        <w:t xml:space="preserve"> </w:t>
      </w:r>
      <w:r w:rsidRPr="00D95420">
        <w:rPr>
          <w:szCs w:val="24"/>
        </w:rPr>
        <w:t>that</w:t>
      </w:r>
      <w:r w:rsidR="008511C7">
        <w:rPr>
          <w:szCs w:val="24"/>
        </w:rPr>
        <w:t xml:space="preserve"> </w:t>
      </w:r>
      <w:r w:rsidRPr="00D95420">
        <w:rPr>
          <w:szCs w:val="24"/>
        </w:rPr>
        <w:t>Ashkenazim</w:t>
      </w:r>
      <w:r w:rsidR="008511C7">
        <w:rPr>
          <w:szCs w:val="24"/>
        </w:rPr>
        <w:t xml:space="preserve"> </w:t>
      </w:r>
      <w:r w:rsidRPr="00D95420">
        <w:rPr>
          <w:szCs w:val="24"/>
        </w:rPr>
        <w:t>are</w:t>
      </w:r>
      <w:r w:rsidR="008511C7">
        <w:rPr>
          <w:szCs w:val="24"/>
        </w:rPr>
        <w:t xml:space="preserve"> </w:t>
      </w:r>
      <w:r w:rsidRPr="00D95420">
        <w:rPr>
          <w:szCs w:val="24"/>
        </w:rPr>
        <w:t>from</w:t>
      </w:r>
      <w:r w:rsidR="008511C7">
        <w:rPr>
          <w:szCs w:val="24"/>
        </w:rPr>
        <w:t xml:space="preserve"> </w:t>
      </w:r>
      <w:r w:rsidRPr="00F358FE">
        <w:rPr>
          <w:szCs w:val="24"/>
        </w:rPr>
        <w:t>Yosef</w:t>
      </w:r>
      <w:r w:rsidR="008511C7">
        <w:rPr>
          <w:szCs w:val="24"/>
        </w:rPr>
        <w:t xml:space="preserve"> </w:t>
      </w:r>
      <w:r w:rsidRPr="00D95420">
        <w:rPr>
          <w:szCs w:val="24"/>
        </w:rPr>
        <w:t>and</w:t>
      </w:r>
      <w:r w:rsidR="008511C7">
        <w:rPr>
          <w:szCs w:val="24"/>
        </w:rPr>
        <w:t xml:space="preserve"> </w:t>
      </w:r>
      <w:r w:rsidRPr="00D95420">
        <w:rPr>
          <w:szCs w:val="24"/>
        </w:rPr>
        <w:t>Sephardim</w:t>
      </w:r>
      <w:r w:rsidR="008511C7">
        <w:rPr>
          <w:szCs w:val="24"/>
        </w:rPr>
        <w:t xml:space="preserve"> </w:t>
      </w:r>
      <w:r w:rsidRPr="00D95420">
        <w:rPr>
          <w:szCs w:val="24"/>
        </w:rPr>
        <w:t>are</w:t>
      </w:r>
      <w:r w:rsidR="008511C7">
        <w:rPr>
          <w:szCs w:val="24"/>
        </w:rPr>
        <w:t xml:space="preserve"> </w:t>
      </w:r>
      <w:r w:rsidRPr="00D95420">
        <w:rPr>
          <w:szCs w:val="24"/>
        </w:rPr>
        <w:t>from</w:t>
      </w:r>
      <w:r w:rsidR="008511C7">
        <w:rPr>
          <w:szCs w:val="24"/>
        </w:rPr>
        <w:t xml:space="preserve"> </w:t>
      </w:r>
      <w:r w:rsidRPr="00D95420">
        <w:rPr>
          <w:szCs w:val="24"/>
        </w:rPr>
        <w:t>Yehuda.</w:t>
      </w:r>
      <w:r w:rsidR="008511C7">
        <w:rPr>
          <w:szCs w:val="24"/>
        </w:rPr>
        <w:t xml:space="preserve"> </w:t>
      </w:r>
      <w:r w:rsidRPr="00D95420">
        <w:rPr>
          <w:szCs w:val="24"/>
        </w:rPr>
        <w:t>At</w:t>
      </w:r>
      <w:r w:rsidR="008511C7">
        <w:rPr>
          <w:szCs w:val="24"/>
        </w:rPr>
        <w:t xml:space="preserve"> </w:t>
      </w:r>
      <w:r w:rsidRPr="00D95420">
        <w:rPr>
          <w:szCs w:val="24"/>
        </w:rPr>
        <w:t>least,</w:t>
      </w:r>
      <w:r w:rsidR="008511C7">
        <w:rPr>
          <w:szCs w:val="24"/>
        </w:rPr>
        <w:t xml:space="preserve"> </w:t>
      </w:r>
      <w:r w:rsidRPr="00D95420">
        <w:rPr>
          <w:szCs w:val="24"/>
        </w:rPr>
        <w:t>this</w:t>
      </w:r>
      <w:r w:rsidR="008511C7">
        <w:rPr>
          <w:szCs w:val="24"/>
        </w:rPr>
        <w:t xml:space="preserve"> </w:t>
      </w:r>
      <w:r w:rsidRPr="00D95420">
        <w:rPr>
          <w:szCs w:val="24"/>
        </w:rPr>
        <w:t>is</w:t>
      </w:r>
      <w:r w:rsidR="008511C7">
        <w:rPr>
          <w:szCs w:val="24"/>
        </w:rPr>
        <w:t xml:space="preserve"> </w:t>
      </w:r>
      <w:r w:rsidRPr="00D95420">
        <w:rPr>
          <w:szCs w:val="24"/>
        </w:rPr>
        <w:t>how</w:t>
      </w:r>
      <w:r w:rsidR="008511C7">
        <w:rPr>
          <w:szCs w:val="24"/>
        </w:rPr>
        <w:t xml:space="preserve"> </w:t>
      </w:r>
      <w:r w:rsidRPr="00D95420">
        <w:rPr>
          <w:szCs w:val="24"/>
        </w:rPr>
        <w:t>it</w:t>
      </w:r>
      <w:r w:rsidR="008511C7">
        <w:rPr>
          <w:szCs w:val="24"/>
        </w:rPr>
        <w:t xml:space="preserve"> </w:t>
      </w:r>
      <w:r w:rsidRPr="00D95420">
        <w:rPr>
          <w:szCs w:val="24"/>
        </w:rPr>
        <w:t>was</w:t>
      </w:r>
      <w:r w:rsidR="008511C7">
        <w:rPr>
          <w:szCs w:val="24"/>
        </w:rPr>
        <w:t xml:space="preserve"> </w:t>
      </w:r>
      <w:r w:rsidRPr="00D95420">
        <w:rPr>
          <w:szCs w:val="24"/>
        </w:rPr>
        <w:t>many</w:t>
      </w:r>
      <w:r w:rsidR="008511C7">
        <w:rPr>
          <w:szCs w:val="24"/>
        </w:rPr>
        <w:t xml:space="preserve"> </w:t>
      </w:r>
      <w:r w:rsidRPr="00D95420">
        <w:rPr>
          <w:szCs w:val="24"/>
        </w:rPr>
        <w:t>centuries</w:t>
      </w:r>
      <w:r w:rsidR="008511C7">
        <w:rPr>
          <w:szCs w:val="24"/>
        </w:rPr>
        <w:t xml:space="preserve"> </w:t>
      </w:r>
      <w:r w:rsidRPr="00D95420">
        <w:rPr>
          <w:szCs w:val="24"/>
        </w:rPr>
        <w:t>ago.</w:t>
      </w:r>
      <w:r w:rsidR="008511C7">
        <w:rPr>
          <w:szCs w:val="24"/>
        </w:rPr>
        <w:t xml:space="preserve"> </w:t>
      </w:r>
      <w:r w:rsidRPr="00D95420">
        <w:rPr>
          <w:szCs w:val="24"/>
        </w:rPr>
        <w:t>Over</w:t>
      </w:r>
      <w:r w:rsidR="008511C7">
        <w:rPr>
          <w:szCs w:val="24"/>
        </w:rPr>
        <w:t xml:space="preserve"> </w:t>
      </w:r>
      <w:r w:rsidRPr="00D95420">
        <w:rPr>
          <w:szCs w:val="24"/>
        </w:rPr>
        <w:t>many</w:t>
      </w:r>
      <w:r w:rsidR="008511C7">
        <w:rPr>
          <w:szCs w:val="24"/>
        </w:rPr>
        <w:t xml:space="preserve"> </w:t>
      </w:r>
      <w:r w:rsidRPr="00D95420">
        <w:rPr>
          <w:szCs w:val="24"/>
        </w:rPr>
        <w:t>centuries,</w:t>
      </w:r>
      <w:r w:rsidR="008511C7">
        <w:rPr>
          <w:szCs w:val="24"/>
        </w:rPr>
        <w:t xml:space="preserve"> </w:t>
      </w:r>
      <w:r w:rsidRPr="00D95420">
        <w:rPr>
          <w:szCs w:val="24"/>
        </w:rPr>
        <w:t>and</w:t>
      </w:r>
      <w:r w:rsidR="008511C7">
        <w:rPr>
          <w:szCs w:val="24"/>
        </w:rPr>
        <w:t xml:space="preserve"> </w:t>
      </w:r>
      <w:r w:rsidRPr="00D95420">
        <w:rPr>
          <w:szCs w:val="24"/>
        </w:rPr>
        <w:t>especially</w:t>
      </w:r>
      <w:r w:rsidR="008511C7">
        <w:rPr>
          <w:szCs w:val="24"/>
        </w:rPr>
        <w:t xml:space="preserve"> </w:t>
      </w:r>
      <w:r w:rsidRPr="00D95420">
        <w:rPr>
          <w:szCs w:val="24"/>
        </w:rPr>
        <w:t>in</w:t>
      </w:r>
      <w:r w:rsidR="008511C7">
        <w:rPr>
          <w:szCs w:val="24"/>
        </w:rPr>
        <w:t xml:space="preserve"> </w:t>
      </w:r>
      <w:r w:rsidRPr="00D95420">
        <w:rPr>
          <w:szCs w:val="24"/>
        </w:rPr>
        <w:t>recent</w:t>
      </w:r>
      <w:r w:rsidR="008511C7">
        <w:rPr>
          <w:szCs w:val="24"/>
        </w:rPr>
        <w:t xml:space="preserve"> </w:t>
      </w:r>
      <w:r w:rsidRPr="00D95420">
        <w:rPr>
          <w:szCs w:val="24"/>
        </w:rPr>
        <w:t>times,</w:t>
      </w:r>
      <w:r w:rsidR="008511C7">
        <w:rPr>
          <w:szCs w:val="24"/>
        </w:rPr>
        <w:t xml:space="preserve"> </w:t>
      </w:r>
      <w:r w:rsidRPr="00D95420">
        <w:rPr>
          <w:szCs w:val="24"/>
        </w:rPr>
        <w:t>we</w:t>
      </w:r>
      <w:r w:rsidR="008511C7">
        <w:rPr>
          <w:szCs w:val="24"/>
        </w:rPr>
        <w:t xml:space="preserve"> </w:t>
      </w:r>
      <w:r w:rsidRPr="00D95420">
        <w:rPr>
          <w:szCs w:val="24"/>
        </w:rPr>
        <w:t>see</w:t>
      </w:r>
      <w:r w:rsidR="008511C7">
        <w:rPr>
          <w:szCs w:val="24"/>
        </w:rPr>
        <w:t xml:space="preserve"> </w:t>
      </w:r>
      <w:r w:rsidRPr="00D95420">
        <w:rPr>
          <w:szCs w:val="24"/>
        </w:rPr>
        <w:t>both</w:t>
      </w:r>
      <w:r w:rsidR="008511C7">
        <w:rPr>
          <w:szCs w:val="24"/>
        </w:rPr>
        <w:t xml:space="preserve"> </w:t>
      </w:r>
      <w:r w:rsidRPr="00D95420">
        <w:rPr>
          <w:szCs w:val="24"/>
        </w:rPr>
        <w:t>personal</w:t>
      </w:r>
      <w:r w:rsidR="008511C7">
        <w:rPr>
          <w:szCs w:val="24"/>
        </w:rPr>
        <w:t xml:space="preserve"> </w:t>
      </w:r>
      <w:r w:rsidRPr="00D95420">
        <w:rPr>
          <w:szCs w:val="24"/>
        </w:rPr>
        <w:t>and</w:t>
      </w:r>
      <w:r w:rsidR="008511C7">
        <w:rPr>
          <w:szCs w:val="24"/>
        </w:rPr>
        <w:t xml:space="preserve"> </w:t>
      </w:r>
      <w:r w:rsidRPr="00D95420">
        <w:rPr>
          <w:szCs w:val="24"/>
        </w:rPr>
        <w:t>mass</w:t>
      </w:r>
      <w:r w:rsidR="008511C7">
        <w:rPr>
          <w:szCs w:val="24"/>
        </w:rPr>
        <w:t xml:space="preserve"> </w:t>
      </w:r>
      <w:r w:rsidRPr="00D95420">
        <w:rPr>
          <w:szCs w:val="24"/>
        </w:rPr>
        <w:t>migrations,</w:t>
      </w:r>
      <w:r w:rsidR="008511C7">
        <w:rPr>
          <w:szCs w:val="24"/>
        </w:rPr>
        <w:t xml:space="preserve"> </w:t>
      </w:r>
      <w:r w:rsidRPr="00D95420">
        <w:rPr>
          <w:szCs w:val="24"/>
        </w:rPr>
        <w:t>where</w:t>
      </w:r>
      <w:r w:rsidR="008511C7">
        <w:rPr>
          <w:szCs w:val="24"/>
        </w:rPr>
        <w:t xml:space="preserve"> </w:t>
      </w:r>
      <w:r w:rsidRPr="00D95420">
        <w:rPr>
          <w:szCs w:val="24"/>
        </w:rPr>
        <w:t>individuals</w:t>
      </w:r>
      <w:r w:rsidR="008511C7">
        <w:rPr>
          <w:szCs w:val="24"/>
        </w:rPr>
        <w:t xml:space="preserve"> </w:t>
      </w:r>
      <w:r w:rsidRPr="00D95420">
        <w:rPr>
          <w:szCs w:val="24"/>
        </w:rPr>
        <w:t>and</w:t>
      </w:r>
      <w:r w:rsidR="008511C7">
        <w:rPr>
          <w:szCs w:val="24"/>
        </w:rPr>
        <w:t xml:space="preserve"> </w:t>
      </w:r>
      <w:r w:rsidRPr="00D95420">
        <w:rPr>
          <w:szCs w:val="24"/>
        </w:rPr>
        <w:t>whole</w:t>
      </w:r>
      <w:r w:rsidR="008511C7">
        <w:rPr>
          <w:szCs w:val="24"/>
        </w:rPr>
        <w:t xml:space="preserve"> </w:t>
      </w:r>
      <w:r w:rsidRPr="00F358FE">
        <w:rPr>
          <w:szCs w:val="24"/>
        </w:rPr>
        <w:t>communities</w:t>
      </w:r>
      <w:r w:rsidR="008511C7">
        <w:rPr>
          <w:szCs w:val="24"/>
        </w:rPr>
        <w:t xml:space="preserve"> </w:t>
      </w:r>
      <w:r w:rsidRPr="00D95420">
        <w:rPr>
          <w:szCs w:val="24"/>
        </w:rPr>
        <w:t>moved</w:t>
      </w:r>
      <w:r w:rsidR="008511C7">
        <w:rPr>
          <w:szCs w:val="24"/>
        </w:rPr>
        <w:t xml:space="preserve"> </w:t>
      </w:r>
      <w:r w:rsidRPr="00D95420">
        <w:rPr>
          <w:szCs w:val="24"/>
        </w:rPr>
        <w:t>from</w:t>
      </w:r>
      <w:r w:rsidR="008511C7">
        <w:rPr>
          <w:szCs w:val="24"/>
        </w:rPr>
        <w:t xml:space="preserve"> </w:t>
      </w:r>
      <w:r w:rsidRPr="00F358FE">
        <w:rPr>
          <w:szCs w:val="24"/>
        </w:rPr>
        <w:t>one</w:t>
      </w:r>
      <w:r w:rsidR="008511C7">
        <w:rPr>
          <w:szCs w:val="24"/>
        </w:rPr>
        <w:t xml:space="preserve"> </w:t>
      </w:r>
      <w:r w:rsidRPr="00D95420">
        <w:rPr>
          <w:szCs w:val="24"/>
        </w:rPr>
        <w:t>country</w:t>
      </w:r>
      <w:r w:rsidR="008511C7">
        <w:rPr>
          <w:szCs w:val="24"/>
        </w:rPr>
        <w:t xml:space="preserve"> </w:t>
      </w:r>
      <w:r w:rsidRPr="00D95420">
        <w:rPr>
          <w:szCs w:val="24"/>
        </w:rPr>
        <w:t>to</w:t>
      </w:r>
      <w:r w:rsidR="008511C7">
        <w:rPr>
          <w:szCs w:val="24"/>
        </w:rPr>
        <w:t xml:space="preserve"> </w:t>
      </w:r>
      <w:r w:rsidRPr="00D95420">
        <w:rPr>
          <w:szCs w:val="24"/>
        </w:rPr>
        <w:t>the</w:t>
      </w:r>
      <w:r w:rsidR="008511C7">
        <w:rPr>
          <w:szCs w:val="24"/>
        </w:rPr>
        <w:t xml:space="preserve"> </w:t>
      </w:r>
      <w:r w:rsidRPr="00D95420">
        <w:rPr>
          <w:szCs w:val="24"/>
        </w:rPr>
        <w:t>next.</w:t>
      </w:r>
      <w:r w:rsidR="008511C7">
        <w:rPr>
          <w:szCs w:val="24"/>
        </w:rPr>
        <w:t xml:space="preserve"> </w:t>
      </w:r>
      <w:r w:rsidRPr="00D95420">
        <w:rPr>
          <w:szCs w:val="24"/>
        </w:rPr>
        <w:t>Today,</w:t>
      </w:r>
      <w:r w:rsidR="008511C7">
        <w:rPr>
          <w:szCs w:val="24"/>
        </w:rPr>
        <w:t xml:space="preserve"> </w:t>
      </w:r>
      <w:r w:rsidRPr="00D95420">
        <w:rPr>
          <w:szCs w:val="24"/>
        </w:rPr>
        <w:t>the</w:t>
      </w:r>
      <w:r w:rsidR="008511C7">
        <w:rPr>
          <w:szCs w:val="24"/>
        </w:rPr>
        <w:t xml:space="preserve"> </w:t>
      </w:r>
      <w:r w:rsidRPr="00F358FE">
        <w:rPr>
          <w:szCs w:val="24"/>
        </w:rPr>
        <w:t>blood</w:t>
      </w:r>
      <w:r w:rsidRPr="00D95420">
        <w:rPr>
          <w:szCs w:val="24"/>
        </w:rPr>
        <w:t>-lines</w:t>
      </w:r>
      <w:r w:rsidR="008511C7">
        <w:rPr>
          <w:szCs w:val="24"/>
        </w:rPr>
        <w:t xml:space="preserve"> </w:t>
      </w:r>
      <w:r w:rsidRPr="00D95420">
        <w:rPr>
          <w:szCs w:val="24"/>
        </w:rPr>
        <w:t>of</w:t>
      </w:r>
      <w:r w:rsidR="008511C7">
        <w:rPr>
          <w:szCs w:val="24"/>
        </w:rPr>
        <w:t xml:space="preserve"> </w:t>
      </w:r>
      <w:r w:rsidRPr="00D95420">
        <w:rPr>
          <w:szCs w:val="24"/>
        </w:rPr>
        <w:t>Ashkenazim</w:t>
      </w:r>
      <w:r w:rsidR="008511C7">
        <w:rPr>
          <w:szCs w:val="24"/>
        </w:rPr>
        <w:t xml:space="preserve"> </w:t>
      </w:r>
      <w:r w:rsidRPr="00D95420">
        <w:rPr>
          <w:szCs w:val="24"/>
        </w:rPr>
        <w:t>and</w:t>
      </w:r>
      <w:r w:rsidR="008511C7">
        <w:rPr>
          <w:szCs w:val="24"/>
        </w:rPr>
        <w:t xml:space="preserve"> </w:t>
      </w:r>
      <w:r w:rsidRPr="00D95420">
        <w:rPr>
          <w:szCs w:val="24"/>
        </w:rPr>
        <w:t>Sephardim,</w:t>
      </w:r>
      <w:r w:rsidR="008511C7">
        <w:rPr>
          <w:szCs w:val="24"/>
        </w:rPr>
        <w:t xml:space="preserve"> </w:t>
      </w:r>
      <w:r w:rsidRPr="00D95420">
        <w:rPr>
          <w:szCs w:val="24"/>
        </w:rPr>
        <w:t>and</w:t>
      </w:r>
      <w:r w:rsidR="008511C7">
        <w:rPr>
          <w:szCs w:val="24"/>
        </w:rPr>
        <w:t xml:space="preserve"> </w:t>
      </w:r>
      <w:r w:rsidRPr="00D95420">
        <w:rPr>
          <w:szCs w:val="24"/>
        </w:rPr>
        <w:t>who</w:t>
      </w:r>
      <w:r w:rsidR="008511C7">
        <w:rPr>
          <w:szCs w:val="24"/>
        </w:rPr>
        <w:t xml:space="preserve"> </w:t>
      </w:r>
      <w:r w:rsidRPr="00D95420">
        <w:rPr>
          <w:szCs w:val="24"/>
        </w:rPr>
        <w:t>exactly</w:t>
      </w:r>
      <w:r w:rsidR="008511C7">
        <w:rPr>
          <w:szCs w:val="24"/>
        </w:rPr>
        <w:t xml:space="preserve"> </w:t>
      </w:r>
      <w:r w:rsidRPr="00D95420">
        <w:rPr>
          <w:szCs w:val="24"/>
        </w:rPr>
        <w:t>is</w:t>
      </w:r>
      <w:r w:rsidR="008511C7">
        <w:rPr>
          <w:szCs w:val="24"/>
        </w:rPr>
        <w:t xml:space="preserve"> </w:t>
      </w:r>
      <w:r w:rsidRPr="00D95420">
        <w:rPr>
          <w:szCs w:val="24"/>
        </w:rPr>
        <w:t>from</w:t>
      </w:r>
      <w:r w:rsidR="008511C7">
        <w:rPr>
          <w:szCs w:val="24"/>
        </w:rPr>
        <w:t xml:space="preserve"> </w:t>
      </w:r>
      <w:r w:rsidRPr="00D95420">
        <w:rPr>
          <w:szCs w:val="24"/>
        </w:rPr>
        <w:t>a</w:t>
      </w:r>
      <w:r w:rsidR="008511C7">
        <w:rPr>
          <w:szCs w:val="24"/>
        </w:rPr>
        <w:t xml:space="preserve"> </w:t>
      </w:r>
      <w:r w:rsidRPr="00F358FE">
        <w:rPr>
          <w:szCs w:val="24"/>
        </w:rPr>
        <w:t>Yosef</w:t>
      </w:r>
      <w:r w:rsidR="008511C7">
        <w:rPr>
          <w:szCs w:val="24"/>
        </w:rPr>
        <w:t xml:space="preserve"> </w:t>
      </w:r>
      <w:r w:rsidRPr="00F358FE">
        <w:rPr>
          <w:szCs w:val="24"/>
        </w:rPr>
        <w:t>tribe</w:t>
      </w:r>
      <w:r w:rsidR="008511C7">
        <w:rPr>
          <w:szCs w:val="24"/>
        </w:rPr>
        <w:t xml:space="preserve"> </w:t>
      </w:r>
      <w:r w:rsidRPr="00D95420">
        <w:rPr>
          <w:szCs w:val="24"/>
        </w:rPr>
        <w:t>or</w:t>
      </w:r>
      <w:r w:rsidR="008511C7">
        <w:rPr>
          <w:szCs w:val="24"/>
        </w:rPr>
        <w:t xml:space="preserve"> </w:t>
      </w:r>
      <w:r w:rsidRPr="00D95420">
        <w:rPr>
          <w:szCs w:val="24"/>
        </w:rPr>
        <w:t>from</w:t>
      </w:r>
      <w:r w:rsidR="008511C7">
        <w:rPr>
          <w:szCs w:val="24"/>
        </w:rPr>
        <w:t xml:space="preserve"> </w:t>
      </w:r>
      <w:r w:rsidRPr="00D95420">
        <w:rPr>
          <w:szCs w:val="24"/>
        </w:rPr>
        <w:t>Yehuda</w:t>
      </w:r>
      <w:r w:rsidR="008511C7">
        <w:rPr>
          <w:szCs w:val="24"/>
        </w:rPr>
        <w:t xml:space="preserve"> </w:t>
      </w:r>
      <w:r w:rsidRPr="00D95420">
        <w:rPr>
          <w:szCs w:val="24"/>
        </w:rPr>
        <w:t>is</w:t>
      </w:r>
      <w:r w:rsidR="008511C7">
        <w:rPr>
          <w:szCs w:val="24"/>
        </w:rPr>
        <w:t xml:space="preserve"> </w:t>
      </w:r>
      <w:r w:rsidRPr="00D95420">
        <w:rPr>
          <w:szCs w:val="24"/>
        </w:rPr>
        <w:t>very</w:t>
      </w:r>
      <w:r w:rsidR="008511C7">
        <w:rPr>
          <w:szCs w:val="24"/>
        </w:rPr>
        <w:t xml:space="preserve"> </w:t>
      </w:r>
      <w:r w:rsidRPr="00D95420">
        <w:rPr>
          <w:szCs w:val="24"/>
        </w:rPr>
        <w:t>much</w:t>
      </w:r>
      <w:r w:rsidR="008511C7">
        <w:rPr>
          <w:szCs w:val="24"/>
        </w:rPr>
        <w:t xml:space="preserve"> </w:t>
      </w:r>
      <w:r w:rsidRPr="00D95420">
        <w:rPr>
          <w:szCs w:val="24"/>
        </w:rPr>
        <w:t>intermingled.</w:t>
      </w:r>
      <w:r w:rsidR="008511C7">
        <w:rPr>
          <w:szCs w:val="24"/>
        </w:rPr>
        <w:t xml:space="preserve"> </w:t>
      </w:r>
      <w:r w:rsidRPr="00D95420">
        <w:rPr>
          <w:szCs w:val="24"/>
        </w:rPr>
        <w:t>Personally,</w:t>
      </w:r>
      <w:r w:rsidR="008511C7">
        <w:rPr>
          <w:szCs w:val="24"/>
        </w:rPr>
        <w:t xml:space="preserve"> </w:t>
      </w:r>
      <w:r w:rsidRPr="00D95420">
        <w:rPr>
          <w:szCs w:val="24"/>
        </w:rPr>
        <w:t>I</w:t>
      </w:r>
      <w:r w:rsidR="008511C7">
        <w:rPr>
          <w:szCs w:val="24"/>
        </w:rPr>
        <w:t xml:space="preserve"> </w:t>
      </w:r>
      <w:r w:rsidRPr="00D95420">
        <w:rPr>
          <w:szCs w:val="24"/>
        </w:rPr>
        <w:t>view</w:t>
      </w:r>
      <w:r w:rsidR="008511C7">
        <w:rPr>
          <w:szCs w:val="24"/>
        </w:rPr>
        <w:t xml:space="preserve"> </w:t>
      </w:r>
      <w:r w:rsidRPr="00D95420">
        <w:rPr>
          <w:szCs w:val="24"/>
        </w:rPr>
        <w:t>this</w:t>
      </w:r>
      <w:r w:rsidR="008511C7">
        <w:rPr>
          <w:szCs w:val="24"/>
        </w:rPr>
        <w:t xml:space="preserve"> </w:t>
      </w:r>
      <w:r w:rsidRPr="00D95420">
        <w:rPr>
          <w:szCs w:val="24"/>
        </w:rPr>
        <w:t>as</w:t>
      </w:r>
      <w:r w:rsidR="008511C7">
        <w:rPr>
          <w:szCs w:val="24"/>
        </w:rPr>
        <w:t xml:space="preserve"> </w:t>
      </w:r>
      <w:r w:rsidRPr="00D95420">
        <w:rPr>
          <w:szCs w:val="24"/>
        </w:rPr>
        <w:t>a</w:t>
      </w:r>
      <w:r w:rsidR="008511C7">
        <w:rPr>
          <w:szCs w:val="24"/>
        </w:rPr>
        <w:t xml:space="preserve"> </w:t>
      </w:r>
      <w:r w:rsidRPr="00D95420">
        <w:rPr>
          <w:szCs w:val="24"/>
        </w:rPr>
        <w:t>blessing</w:t>
      </w:r>
      <w:r w:rsidR="008511C7">
        <w:rPr>
          <w:szCs w:val="24"/>
        </w:rPr>
        <w:t xml:space="preserve"> </w:t>
      </w:r>
      <w:r w:rsidRPr="00D95420">
        <w:rPr>
          <w:szCs w:val="24"/>
        </w:rPr>
        <w:t>from</w:t>
      </w:r>
      <w:r w:rsidR="008511C7">
        <w:rPr>
          <w:szCs w:val="24"/>
        </w:rPr>
        <w:t xml:space="preserve"> </w:t>
      </w:r>
      <w:r w:rsidRPr="00D95420">
        <w:rPr>
          <w:szCs w:val="24"/>
        </w:rPr>
        <w:t>G-d</w:t>
      </w:r>
      <w:r w:rsidR="008511C7">
        <w:rPr>
          <w:szCs w:val="24"/>
        </w:rPr>
        <w:t xml:space="preserve"> </w:t>
      </w:r>
      <w:r w:rsidRPr="00D95420">
        <w:rPr>
          <w:szCs w:val="24"/>
        </w:rPr>
        <w:t>and</w:t>
      </w:r>
      <w:r w:rsidR="008511C7">
        <w:rPr>
          <w:szCs w:val="24"/>
        </w:rPr>
        <w:t xml:space="preserve"> </w:t>
      </w:r>
      <w:r w:rsidRPr="00D95420">
        <w:rPr>
          <w:szCs w:val="24"/>
        </w:rPr>
        <w:t>a</w:t>
      </w:r>
      <w:r w:rsidR="008511C7">
        <w:rPr>
          <w:szCs w:val="24"/>
        </w:rPr>
        <w:t xml:space="preserve"> </w:t>
      </w:r>
      <w:r w:rsidRPr="00D95420">
        <w:rPr>
          <w:szCs w:val="24"/>
        </w:rPr>
        <w:t>partial</w:t>
      </w:r>
      <w:r w:rsidR="008511C7">
        <w:rPr>
          <w:szCs w:val="24"/>
        </w:rPr>
        <w:t xml:space="preserve"> </w:t>
      </w:r>
      <w:r w:rsidRPr="00D95420">
        <w:rPr>
          <w:szCs w:val="24"/>
        </w:rPr>
        <w:t>fulfillment</w:t>
      </w:r>
      <w:r w:rsidR="008511C7">
        <w:rPr>
          <w:szCs w:val="24"/>
        </w:rPr>
        <w:t xml:space="preserve"> </w:t>
      </w:r>
      <w:r w:rsidRPr="00D95420">
        <w:rPr>
          <w:szCs w:val="24"/>
        </w:rPr>
        <w:t>of</w:t>
      </w:r>
      <w:r w:rsidR="008511C7">
        <w:rPr>
          <w:szCs w:val="24"/>
        </w:rPr>
        <w:t xml:space="preserve"> </w:t>
      </w:r>
      <w:r w:rsidRPr="00D95420">
        <w:rPr>
          <w:szCs w:val="24"/>
        </w:rPr>
        <w:t>the</w:t>
      </w:r>
      <w:r w:rsidR="008511C7">
        <w:rPr>
          <w:szCs w:val="24"/>
        </w:rPr>
        <w:t xml:space="preserve"> </w:t>
      </w:r>
      <w:r w:rsidRPr="00D95420">
        <w:rPr>
          <w:szCs w:val="24"/>
        </w:rPr>
        <w:t>prophecy</w:t>
      </w:r>
      <w:r w:rsidR="008511C7">
        <w:rPr>
          <w:szCs w:val="24"/>
        </w:rPr>
        <w:t xml:space="preserve"> </w:t>
      </w:r>
      <w:r w:rsidRPr="00D95420">
        <w:rPr>
          <w:szCs w:val="24"/>
        </w:rPr>
        <w:t>to</w:t>
      </w:r>
      <w:r w:rsidR="008511C7">
        <w:rPr>
          <w:szCs w:val="24"/>
        </w:rPr>
        <w:t xml:space="preserve"> </w:t>
      </w:r>
      <w:r w:rsidRPr="00D95420">
        <w:rPr>
          <w:szCs w:val="24"/>
        </w:rPr>
        <w:t>reunite</w:t>
      </w:r>
      <w:r w:rsidR="008511C7">
        <w:rPr>
          <w:szCs w:val="24"/>
        </w:rPr>
        <w:t xml:space="preserve"> </w:t>
      </w:r>
      <w:r w:rsidRPr="00D95420">
        <w:rPr>
          <w:szCs w:val="24"/>
        </w:rPr>
        <w:t>the</w:t>
      </w:r>
      <w:r w:rsidR="008511C7">
        <w:rPr>
          <w:szCs w:val="24"/>
        </w:rPr>
        <w:t xml:space="preserve"> </w:t>
      </w:r>
      <w:r w:rsidRPr="00D95420">
        <w:rPr>
          <w:szCs w:val="24"/>
        </w:rPr>
        <w:t>Houses</w:t>
      </w:r>
      <w:r w:rsidR="008511C7">
        <w:rPr>
          <w:szCs w:val="24"/>
        </w:rPr>
        <w:t xml:space="preserve"> </w:t>
      </w:r>
      <w:r w:rsidRPr="00D95420">
        <w:rPr>
          <w:szCs w:val="24"/>
        </w:rPr>
        <w:t>of</w:t>
      </w:r>
      <w:r w:rsidR="008511C7">
        <w:rPr>
          <w:szCs w:val="24"/>
        </w:rPr>
        <w:t xml:space="preserve"> </w:t>
      </w:r>
      <w:r w:rsidRPr="00F358FE">
        <w:rPr>
          <w:szCs w:val="24"/>
        </w:rPr>
        <w:t>Yosef</w:t>
      </w:r>
      <w:r w:rsidR="008511C7">
        <w:rPr>
          <w:szCs w:val="24"/>
        </w:rPr>
        <w:t xml:space="preserve"> </w:t>
      </w:r>
      <w:r w:rsidRPr="00D95420">
        <w:rPr>
          <w:szCs w:val="24"/>
        </w:rPr>
        <w:t>and</w:t>
      </w:r>
      <w:r w:rsidR="008511C7">
        <w:rPr>
          <w:szCs w:val="24"/>
        </w:rPr>
        <w:t xml:space="preserve"> </w:t>
      </w:r>
      <w:r w:rsidRPr="00D95420">
        <w:rPr>
          <w:szCs w:val="24"/>
        </w:rPr>
        <w:t>Yehuda.</w:t>
      </w:r>
    </w:p>
    <w:p w14:paraId="6CB37E25" w14:textId="77777777" w:rsidR="00F358FE" w:rsidRPr="00D95420" w:rsidRDefault="00F358FE" w:rsidP="00D95420">
      <w:pPr>
        <w:rPr>
          <w:szCs w:val="24"/>
        </w:rPr>
      </w:pPr>
    </w:p>
    <w:p w14:paraId="3CFB559E" w14:textId="08D56B29" w:rsidR="00F358FE" w:rsidRDefault="00F358FE" w:rsidP="00D95420">
      <w:pPr>
        <w:rPr>
          <w:szCs w:val="24"/>
        </w:rPr>
      </w:pPr>
      <w:r w:rsidRPr="00D95420">
        <w:rPr>
          <w:szCs w:val="24"/>
        </w:rPr>
        <w:t>This</w:t>
      </w:r>
      <w:r w:rsidR="008511C7">
        <w:rPr>
          <w:szCs w:val="24"/>
        </w:rPr>
        <w:t xml:space="preserve"> </w:t>
      </w:r>
      <w:r w:rsidRPr="00D95420">
        <w:rPr>
          <w:szCs w:val="24"/>
        </w:rPr>
        <w:t>being</w:t>
      </w:r>
      <w:r w:rsidR="008511C7">
        <w:rPr>
          <w:szCs w:val="24"/>
        </w:rPr>
        <w:t xml:space="preserve"> </w:t>
      </w:r>
      <w:r w:rsidRPr="00D95420">
        <w:rPr>
          <w:szCs w:val="24"/>
        </w:rPr>
        <w:t>said,</w:t>
      </w:r>
      <w:r w:rsidR="008511C7">
        <w:rPr>
          <w:szCs w:val="24"/>
        </w:rPr>
        <w:t xml:space="preserve"> </w:t>
      </w:r>
      <w:r w:rsidRPr="00D95420">
        <w:rPr>
          <w:szCs w:val="24"/>
        </w:rPr>
        <w:t>and</w:t>
      </w:r>
      <w:r w:rsidR="008511C7">
        <w:rPr>
          <w:szCs w:val="24"/>
        </w:rPr>
        <w:t xml:space="preserve"> </w:t>
      </w:r>
      <w:r w:rsidRPr="00D95420">
        <w:rPr>
          <w:szCs w:val="24"/>
        </w:rPr>
        <w:t>the</w:t>
      </w:r>
      <w:r w:rsidR="008511C7">
        <w:rPr>
          <w:szCs w:val="24"/>
        </w:rPr>
        <w:t xml:space="preserve"> </w:t>
      </w:r>
      <w:r w:rsidRPr="00F358FE">
        <w:rPr>
          <w:szCs w:val="24"/>
        </w:rPr>
        <w:t>blood</w:t>
      </w:r>
      <w:r w:rsidRPr="00D95420">
        <w:rPr>
          <w:szCs w:val="24"/>
        </w:rPr>
        <w:t>-lines</w:t>
      </w:r>
      <w:r w:rsidR="008511C7">
        <w:rPr>
          <w:szCs w:val="24"/>
        </w:rPr>
        <w:t xml:space="preserve"> </w:t>
      </w:r>
      <w:r w:rsidRPr="00D95420">
        <w:rPr>
          <w:szCs w:val="24"/>
        </w:rPr>
        <w:t>being</w:t>
      </w:r>
      <w:r w:rsidR="008511C7">
        <w:rPr>
          <w:szCs w:val="24"/>
        </w:rPr>
        <w:t xml:space="preserve"> </w:t>
      </w:r>
      <w:r w:rsidRPr="00D95420">
        <w:rPr>
          <w:szCs w:val="24"/>
        </w:rPr>
        <w:t>somewhat</w:t>
      </w:r>
      <w:r w:rsidR="008511C7">
        <w:rPr>
          <w:szCs w:val="24"/>
        </w:rPr>
        <w:t xml:space="preserve"> </w:t>
      </w:r>
      <w:r w:rsidRPr="00D95420">
        <w:rPr>
          <w:szCs w:val="24"/>
        </w:rPr>
        <w:t>identified,</w:t>
      </w:r>
      <w:r w:rsidR="008511C7">
        <w:rPr>
          <w:szCs w:val="24"/>
        </w:rPr>
        <w:t xml:space="preserve"> </w:t>
      </w:r>
      <w:r w:rsidRPr="00D95420">
        <w:rPr>
          <w:szCs w:val="24"/>
        </w:rPr>
        <w:t>let</w:t>
      </w:r>
      <w:r w:rsidR="008511C7">
        <w:rPr>
          <w:szCs w:val="24"/>
        </w:rPr>
        <w:t xml:space="preserve"> </w:t>
      </w:r>
      <w:r w:rsidRPr="00D95420">
        <w:rPr>
          <w:szCs w:val="24"/>
        </w:rPr>
        <w:t>us</w:t>
      </w:r>
      <w:r w:rsidR="008511C7">
        <w:rPr>
          <w:szCs w:val="24"/>
        </w:rPr>
        <w:t xml:space="preserve"> </w:t>
      </w:r>
      <w:r w:rsidRPr="00D95420">
        <w:rPr>
          <w:szCs w:val="24"/>
        </w:rPr>
        <w:t>now</w:t>
      </w:r>
      <w:r w:rsidR="008511C7">
        <w:rPr>
          <w:szCs w:val="24"/>
        </w:rPr>
        <w:t xml:space="preserve"> </w:t>
      </w:r>
      <w:r w:rsidRPr="00D95420">
        <w:rPr>
          <w:szCs w:val="24"/>
        </w:rPr>
        <w:t>turn</w:t>
      </w:r>
      <w:r w:rsidR="008511C7">
        <w:rPr>
          <w:szCs w:val="24"/>
        </w:rPr>
        <w:t xml:space="preserve"> </w:t>
      </w:r>
      <w:r w:rsidRPr="00D95420">
        <w:rPr>
          <w:szCs w:val="24"/>
        </w:rPr>
        <w:t>again</w:t>
      </w:r>
      <w:r w:rsidR="008511C7">
        <w:rPr>
          <w:szCs w:val="24"/>
        </w:rPr>
        <w:t xml:space="preserve"> </w:t>
      </w:r>
      <w:r w:rsidRPr="00D95420">
        <w:rPr>
          <w:szCs w:val="24"/>
        </w:rPr>
        <w:t>to</w:t>
      </w:r>
      <w:r w:rsidR="008511C7">
        <w:rPr>
          <w:szCs w:val="24"/>
        </w:rPr>
        <w:t xml:space="preserve"> </w:t>
      </w:r>
      <w:r w:rsidRPr="00D95420">
        <w:rPr>
          <w:szCs w:val="24"/>
        </w:rPr>
        <w:t>the</w:t>
      </w:r>
      <w:r w:rsidR="008511C7">
        <w:rPr>
          <w:szCs w:val="24"/>
        </w:rPr>
        <w:t xml:space="preserve"> </w:t>
      </w:r>
      <w:r w:rsidRPr="00D95420">
        <w:rPr>
          <w:szCs w:val="24"/>
        </w:rPr>
        <w:t>characteristic</w:t>
      </w:r>
      <w:r w:rsidR="008511C7">
        <w:rPr>
          <w:szCs w:val="24"/>
        </w:rPr>
        <w:t xml:space="preserve"> </w:t>
      </w:r>
      <w:r w:rsidRPr="00D95420">
        <w:rPr>
          <w:szCs w:val="24"/>
        </w:rPr>
        <w:t>traits</w:t>
      </w:r>
      <w:r w:rsidR="008511C7">
        <w:rPr>
          <w:szCs w:val="24"/>
        </w:rPr>
        <w:t xml:space="preserve"> </w:t>
      </w:r>
      <w:r w:rsidRPr="00D95420">
        <w:rPr>
          <w:szCs w:val="24"/>
        </w:rPr>
        <w:t>of</w:t>
      </w:r>
      <w:r w:rsidR="008511C7">
        <w:rPr>
          <w:szCs w:val="24"/>
        </w:rPr>
        <w:t xml:space="preserve"> </w:t>
      </w:r>
      <w:r w:rsidRPr="00F358FE">
        <w:rPr>
          <w:szCs w:val="24"/>
        </w:rPr>
        <w:t>Yosef</w:t>
      </w:r>
      <w:r w:rsidRPr="00D95420">
        <w:rPr>
          <w:szCs w:val="24"/>
        </w:rPr>
        <w:t>,</w:t>
      </w:r>
      <w:r w:rsidR="008511C7">
        <w:rPr>
          <w:szCs w:val="24"/>
        </w:rPr>
        <w:t xml:space="preserve"> </w:t>
      </w:r>
      <w:r w:rsidRPr="00D95420">
        <w:rPr>
          <w:szCs w:val="24"/>
        </w:rPr>
        <w:t>their</w:t>
      </w:r>
      <w:r w:rsidR="008511C7">
        <w:rPr>
          <w:szCs w:val="24"/>
        </w:rPr>
        <w:t xml:space="preserve"> </w:t>
      </w:r>
      <w:r w:rsidRPr="00D95420">
        <w:rPr>
          <w:szCs w:val="24"/>
        </w:rPr>
        <w:t>secularism,</w:t>
      </w:r>
      <w:r w:rsidR="008511C7">
        <w:rPr>
          <w:szCs w:val="24"/>
        </w:rPr>
        <w:t xml:space="preserve"> </w:t>
      </w:r>
      <w:r w:rsidRPr="00D95420">
        <w:rPr>
          <w:szCs w:val="24"/>
        </w:rPr>
        <w:t>and</w:t>
      </w:r>
      <w:r w:rsidR="008511C7">
        <w:rPr>
          <w:szCs w:val="24"/>
        </w:rPr>
        <w:t xml:space="preserve"> </w:t>
      </w:r>
      <w:r w:rsidRPr="00D95420">
        <w:rPr>
          <w:szCs w:val="24"/>
        </w:rPr>
        <w:t>rebellion</w:t>
      </w:r>
      <w:r w:rsidR="008511C7">
        <w:rPr>
          <w:szCs w:val="24"/>
        </w:rPr>
        <w:t xml:space="preserve"> </w:t>
      </w:r>
      <w:r w:rsidRPr="00D95420">
        <w:rPr>
          <w:szCs w:val="24"/>
        </w:rPr>
        <w:t>against</w:t>
      </w:r>
      <w:r w:rsidR="008511C7">
        <w:rPr>
          <w:szCs w:val="24"/>
        </w:rPr>
        <w:t xml:space="preserve"> </w:t>
      </w:r>
      <w:r w:rsidRPr="00F358FE">
        <w:rPr>
          <w:szCs w:val="24"/>
        </w:rPr>
        <w:t>Jerusalem</w:t>
      </w:r>
      <w:r w:rsidRPr="00D95420">
        <w:rPr>
          <w:szCs w:val="24"/>
        </w:rPr>
        <w:t>,</w:t>
      </w:r>
      <w:r w:rsidR="008511C7">
        <w:rPr>
          <w:szCs w:val="24"/>
        </w:rPr>
        <w:t xml:space="preserve"> </w:t>
      </w:r>
      <w:r w:rsidRPr="00D95420">
        <w:rPr>
          <w:szCs w:val="24"/>
        </w:rPr>
        <w:t>the</w:t>
      </w:r>
      <w:r w:rsidR="008511C7">
        <w:rPr>
          <w:szCs w:val="24"/>
        </w:rPr>
        <w:t xml:space="preserve"> </w:t>
      </w:r>
      <w:r w:rsidRPr="00D95420">
        <w:rPr>
          <w:szCs w:val="24"/>
        </w:rPr>
        <w:t>Davidic</w:t>
      </w:r>
      <w:r w:rsidR="008511C7">
        <w:rPr>
          <w:szCs w:val="24"/>
        </w:rPr>
        <w:t xml:space="preserve"> </w:t>
      </w:r>
      <w:r w:rsidRPr="00D95420">
        <w:rPr>
          <w:szCs w:val="24"/>
        </w:rPr>
        <w:t>Kingdom</w:t>
      </w:r>
      <w:r w:rsidR="008511C7">
        <w:rPr>
          <w:szCs w:val="24"/>
        </w:rPr>
        <w:t xml:space="preserve"> </w:t>
      </w:r>
      <w:r w:rsidRPr="00D95420">
        <w:rPr>
          <w:szCs w:val="24"/>
        </w:rPr>
        <w:t>and</w:t>
      </w:r>
      <w:r w:rsidR="008511C7">
        <w:rPr>
          <w:szCs w:val="24"/>
        </w:rPr>
        <w:t xml:space="preserve"> </w:t>
      </w:r>
      <w:r w:rsidRPr="00D95420">
        <w:rPr>
          <w:szCs w:val="24"/>
        </w:rPr>
        <w:t>the</w:t>
      </w:r>
      <w:r w:rsidR="008511C7">
        <w:rPr>
          <w:szCs w:val="24"/>
        </w:rPr>
        <w:t xml:space="preserve"> </w:t>
      </w:r>
      <w:r w:rsidRPr="00D95420">
        <w:rPr>
          <w:szCs w:val="24"/>
        </w:rPr>
        <w:t>Holy</w:t>
      </w:r>
      <w:r w:rsidR="008511C7">
        <w:rPr>
          <w:szCs w:val="24"/>
        </w:rPr>
        <w:t xml:space="preserve"> </w:t>
      </w:r>
      <w:r w:rsidRPr="00F358FE">
        <w:rPr>
          <w:szCs w:val="24"/>
        </w:rPr>
        <w:t>Temple</w:t>
      </w:r>
      <w:r w:rsidR="008511C7">
        <w:rPr>
          <w:szCs w:val="24"/>
        </w:rPr>
        <w:t xml:space="preserve"> </w:t>
      </w:r>
      <w:r w:rsidRPr="00D95420">
        <w:rPr>
          <w:szCs w:val="24"/>
        </w:rPr>
        <w:t>and</w:t>
      </w:r>
      <w:r w:rsidR="008511C7">
        <w:rPr>
          <w:szCs w:val="24"/>
        </w:rPr>
        <w:t xml:space="preserve"> </w:t>
      </w:r>
      <w:r w:rsidRPr="00D95420">
        <w:rPr>
          <w:szCs w:val="24"/>
        </w:rPr>
        <w:t>view</w:t>
      </w:r>
      <w:r w:rsidR="008511C7">
        <w:rPr>
          <w:szCs w:val="24"/>
        </w:rPr>
        <w:t xml:space="preserve"> </w:t>
      </w:r>
      <w:r w:rsidRPr="00D95420">
        <w:rPr>
          <w:szCs w:val="24"/>
        </w:rPr>
        <w:t>this</w:t>
      </w:r>
      <w:r w:rsidR="008511C7">
        <w:rPr>
          <w:szCs w:val="24"/>
        </w:rPr>
        <w:t xml:space="preserve"> </w:t>
      </w:r>
      <w:r w:rsidRPr="00D95420">
        <w:rPr>
          <w:szCs w:val="24"/>
        </w:rPr>
        <w:t>in</w:t>
      </w:r>
      <w:r w:rsidR="008511C7">
        <w:rPr>
          <w:szCs w:val="24"/>
        </w:rPr>
        <w:t xml:space="preserve"> </w:t>
      </w:r>
      <w:r w:rsidRPr="00D95420">
        <w:rPr>
          <w:szCs w:val="24"/>
        </w:rPr>
        <w:t>light</w:t>
      </w:r>
      <w:r w:rsidR="008511C7">
        <w:rPr>
          <w:szCs w:val="24"/>
        </w:rPr>
        <w:t xml:space="preserve"> </w:t>
      </w:r>
      <w:r w:rsidRPr="00D95420">
        <w:rPr>
          <w:szCs w:val="24"/>
        </w:rPr>
        <w:t>of</w:t>
      </w:r>
      <w:r w:rsidR="008511C7">
        <w:rPr>
          <w:szCs w:val="24"/>
        </w:rPr>
        <w:t xml:space="preserve"> </w:t>
      </w:r>
      <w:r w:rsidRPr="00D95420">
        <w:rPr>
          <w:szCs w:val="24"/>
        </w:rPr>
        <w:t>the</w:t>
      </w:r>
      <w:r w:rsidR="008511C7">
        <w:rPr>
          <w:szCs w:val="24"/>
        </w:rPr>
        <w:t xml:space="preserve"> </w:t>
      </w:r>
      <w:r w:rsidRPr="00D95420">
        <w:rPr>
          <w:szCs w:val="24"/>
        </w:rPr>
        <w:t>growth</w:t>
      </w:r>
      <w:r w:rsidR="008511C7">
        <w:rPr>
          <w:szCs w:val="24"/>
        </w:rPr>
        <w:t xml:space="preserve"> </w:t>
      </w:r>
      <w:r w:rsidRPr="00D95420">
        <w:rPr>
          <w:szCs w:val="24"/>
        </w:rPr>
        <w:t>of</w:t>
      </w:r>
      <w:r w:rsidR="008511C7">
        <w:rPr>
          <w:szCs w:val="24"/>
        </w:rPr>
        <w:t xml:space="preserve"> </w:t>
      </w:r>
      <w:r w:rsidRPr="00D95420">
        <w:rPr>
          <w:szCs w:val="24"/>
        </w:rPr>
        <w:t>radical</w:t>
      </w:r>
      <w:r w:rsidR="008511C7">
        <w:rPr>
          <w:szCs w:val="24"/>
        </w:rPr>
        <w:t xml:space="preserve"> </w:t>
      </w:r>
      <w:r w:rsidRPr="00D95420">
        <w:rPr>
          <w:szCs w:val="24"/>
        </w:rPr>
        <w:t>secularism</w:t>
      </w:r>
      <w:r w:rsidR="008511C7">
        <w:rPr>
          <w:szCs w:val="24"/>
        </w:rPr>
        <w:t xml:space="preserve"> </w:t>
      </w:r>
      <w:r w:rsidRPr="00D95420">
        <w:rPr>
          <w:szCs w:val="24"/>
        </w:rPr>
        <w:t>amongst</w:t>
      </w:r>
      <w:r w:rsidR="008511C7">
        <w:rPr>
          <w:szCs w:val="24"/>
        </w:rPr>
        <w:t xml:space="preserve"> </w:t>
      </w:r>
      <w:r w:rsidRPr="00D95420">
        <w:rPr>
          <w:szCs w:val="24"/>
        </w:rPr>
        <w:t>European</w:t>
      </w:r>
      <w:r w:rsidR="008511C7">
        <w:rPr>
          <w:szCs w:val="24"/>
        </w:rPr>
        <w:t xml:space="preserve"> </w:t>
      </w:r>
      <w:r w:rsidRPr="00D95420">
        <w:rPr>
          <w:szCs w:val="24"/>
        </w:rPr>
        <w:t>Ashkenazi</w:t>
      </w:r>
      <w:r w:rsidR="008511C7">
        <w:rPr>
          <w:szCs w:val="24"/>
        </w:rPr>
        <w:t xml:space="preserve"> </w:t>
      </w:r>
      <w:r w:rsidRPr="00F358FE">
        <w:rPr>
          <w:szCs w:val="24"/>
        </w:rPr>
        <w:t>Jews</w:t>
      </w:r>
      <w:r w:rsidR="008511C7">
        <w:rPr>
          <w:szCs w:val="24"/>
        </w:rPr>
        <w:t xml:space="preserve"> </w:t>
      </w:r>
      <w:r w:rsidRPr="00D95420">
        <w:rPr>
          <w:szCs w:val="24"/>
        </w:rPr>
        <w:t>over</w:t>
      </w:r>
      <w:r w:rsidR="008511C7">
        <w:rPr>
          <w:szCs w:val="24"/>
        </w:rPr>
        <w:t xml:space="preserve"> </w:t>
      </w:r>
      <w:r w:rsidRPr="00D95420">
        <w:rPr>
          <w:szCs w:val="24"/>
        </w:rPr>
        <w:t>the</w:t>
      </w:r>
      <w:r w:rsidR="008511C7">
        <w:rPr>
          <w:szCs w:val="24"/>
        </w:rPr>
        <w:t xml:space="preserve"> </w:t>
      </w:r>
      <w:r w:rsidRPr="00D95420">
        <w:rPr>
          <w:szCs w:val="24"/>
        </w:rPr>
        <w:t>past</w:t>
      </w:r>
      <w:r w:rsidR="008511C7">
        <w:rPr>
          <w:szCs w:val="24"/>
        </w:rPr>
        <w:t xml:space="preserve"> </w:t>
      </w:r>
      <w:r w:rsidRPr="00F358FE">
        <w:rPr>
          <w:szCs w:val="24"/>
        </w:rPr>
        <w:t>two</w:t>
      </w:r>
      <w:r w:rsidR="008511C7">
        <w:rPr>
          <w:szCs w:val="24"/>
        </w:rPr>
        <w:t xml:space="preserve"> </w:t>
      </w:r>
      <w:r w:rsidRPr="00D95420">
        <w:rPr>
          <w:szCs w:val="24"/>
        </w:rPr>
        <w:t>centuries</w:t>
      </w:r>
      <w:r w:rsidR="008511C7">
        <w:rPr>
          <w:szCs w:val="24"/>
        </w:rPr>
        <w:t xml:space="preserve"> </w:t>
      </w:r>
      <w:r w:rsidRPr="00D95420">
        <w:rPr>
          <w:szCs w:val="24"/>
        </w:rPr>
        <w:t>and</w:t>
      </w:r>
      <w:r w:rsidR="008511C7">
        <w:rPr>
          <w:szCs w:val="24"/>
        </w:rPr>
        <w:t xml:space="preserve"> </w:t>
      </w:r>
      <w:r w:rsidRPr="00D95420">
        <w:rPr>
          <w:szCs w:val="24"/>
        </w:rPr>
        <w:t>only</w:t>
      </w:r>
      <w:r w:rsidR="008511C7">
        <w:rPr>
          <w:szCs w:val="24"/>
        </w:rPr>
        <w:t xml:space="preserve"> </w:t>
      </w:r>
      <w:r w:rsidRPr="00D95420">
        <w:rPr>
          <w:szCs w:val="24"/>
        </w:rPr>
        <w:t>then</w:t>
      </w:r>
      <w:r w:rsidR="008511C7">
        <w:rPr>
          <w:szCs w:val="24"/>
        </w:rPr>
        <w:t xml:space="preserve"> </w:t>
      </w:r>
      <w:r w:rsidRPr="00D95420">
        <w:rPr>
          <w:szCs w:val="24"/>
        </w:rPr>
        <w:t>can</w:t>
      </w:r>
      <w:r w:rsidR="008511C7">
        <w:rPr>
          <w:szCs w:val="24"/>
        </w:rPr>
        <w:t xml:space="preserve"> </w:t>
      </w:r>
      <w:r w:rsidRPr="00D95420">
        <w:rPr>
          <w:szCs w:val="24"/>
        </w:rPr>
        <w:t>we</w:t>
      </w:r>
      <w:r w:rsidR="008511C7">
        <w:rPr>
          <w:szCs w:val="24"/>
        </w:rPr>
        <w:t xml:space="preserve"> </w:t>
      </w:r>
      <w:r w:rsidRPr="00D95420">
        <w:rPr>
          <w:szCs w:val="24"/>
        </w:rPr>
        <w:t>come</w:t>
      </w:r>
      <w:r w:rsidR="008511C7">
        <w:rPr>
          <w:szCs w:val="24"/>
        </w:rPr>
        <w:t xml:space="preserve"> </w:t>
      </w:r>
      <w:r w:rsidRPr="00D95420">
        <w:rPr>
          <w:szCs w:val="24"/>
        </w:rPr>
        <w:t>into</w:t>
      </w:r>
      <w:r w:rsidR="008511C7">
        <w:rPr>
          <w:szCs w:val="24"/>
        </w:rPr>
        <w:t xml:space="preserve"> </w:t>
      </w:r>
      <w:r w:rsidRPr="00D95420">
        <w:rPr>
          <w:szCs w:val="24"/>
        </w:rPr>
        <w:t>the</w:t>
      </w:r>
      <w:r w:rsidR="008511C7">
        <w:rPr>
          <w:szCs w:val="24"/>
        </w:rPr>
        <w:t xml:space="preserve"> </w:t>
      </w:r>
      <w:r w:rsidRPr="00D95420">
        <w:rPr>
          <w:szCs w:val="24"/>
        </w:rPr>
        <w:t>modern</w:t>
      </w:r>
      <w:r w:rsidR="008511C7">
        <w:rPr>
          <w:szCs w:val="24"/>
        </w:rPr>
        <w:t xml:space="preserve"> </w:t>
      </w:r>
      <w:r w:rsidRPr="00D95420">
        <w:rPr>
          <w:szCs w:val="24"/>
        </w:rPr>
        <w:t>realm</w:t>
      </w:r>
      <w:r w:rsidR="008511C7">
        <w:rPr>
          <w:szCs w:val="24"/>
        </w:rPr>
        <w:t xml:space="preserve"> </w:t>
      </w:r>
      <w:r w:rsidRPr="00D95420">
        <w:rPr>
          <w:szCs w:val="24"/>
        </w:rPr>
        <w:t>and</w:t>
      </w:r>
      <w:r w:rsidR="008511C7">
        <w:rPr>
          <w:szCs w:val="24"/>
        </w:rPr>
        <w:t xml:space="preserve"> </w:t>
      </w:r>
      <w:r w:rsidRPr="00D95420">
        <w:rPr>
          <w:szCs w:val="24"/>
        </w:rPr>
        <w:t>discuss</w:t>
      </w:r>
      <w:r w:rsidR="008511C7">
        <w:rPr>
          <w:szCs w:val="24"/>
        </w:rPr>
        <w:t xml:space="preserve"> </w:t>
      </w:r>
      <w:r w:rsidRPr="00D95420">
        <w:rPr>
          <w:szCs w:val="24"/>
        </w:rPr>
        <w:t>secular</w:t>
      </w:r>
      <w:r w:rsidR="008511C7">
        <w:rPr>
          <w:szCs w:val="24"/>
        </w:rPr>
        <w:t xml:space="preserve"> </w:t>
      </w:r>
      <w:r w:rsidRPr="00D95420">
        <w:rPr>
          <w:szCs w:val="24"/>
        </w:rPr>
        <w:t>Zionism.</w:t>
      </w:r>
      <w:r w:rsidR="008511C7">
        <w:rPr>
          <w:szCs w:val="24"/>
        </w:rPr>
        <w:t xml:space="preserve"> </w:t>
      </w:r>
      <w:r w:rsidRPr="00D95420">
        <w:rPr>
          <w:szCs w:val="24"/>
        </w:rPr>
        <w:t>I</w:t>
      </w:r>
      <w:r w:rsidR="008511C7">
        <w:rPr>
          <w:szCs w:val="24"/>
        </w:rPr>
        <w:t xml:space="preserve"> </w:t>
      </w:r>
      <w:r w:rsidRPr="00D95420">
        <w:rPr>
          <w:szCs w:val="24"/>
        </w:rPr>
        <w:t>believe</w:t>
      </w:r>
      <w:r w:rsidR="008511C7">
        <w:rPr>
          <w:szCs w:val="24"/>
        </w:rPr>
        <w:t xml:space="preserve"> </w:t>
      </w:r>
      <w:r w:rsidRPr="00D95420">
        <w:rPr>
          <w:szCs w:val="24"/>
        </w:rPr>
        <w:t>the</w:t>
      </w:r>
      <w:r w:rsidR="008511C7">
        <w:rPr>
          <w:szCs w:val="24"/>
        </w:rPr>
        <w:t xml:space="preserve"> </w:t>
      </w:r>
      <w:r w:rsidRPr="00D95420">
        <w:rPr>
          <w:szCs w:val="24"/>
        </w:rPr>
        <w:t>answer</w:t>
      </w:r>
      <w:r w:rsidR="008511C7">
        <w:rPr>
          <w:szCs w:val="24"/>
        </w:rPr>
        <w:t xml:space="preserve"> </w:t>
      </w:r>
      <w:r w:rsidRPr="00D95420">
        <w:rPr>
          <w:szCs w:val="24"/>
        </w:rPr>
        <w:t>to</w:t>
      </w:r>
      <w:r w:rsidR="008511C7">
        <w:rPr>
          <w:szCs w:val="24"/>
        </w:rPr>
        <w:t xml:space="preserve"> </w:t>
      </w:r>
      <w:r w:rsidRPr="00D95420">
        <w:rPr>
          <w:szCs w:val="24"/>
        </w:rPr>
        <w:t>the</w:t>
      </w:r>
      <w:r w:rsidR="008511C7">
        <w:rPr>
          <w:szCs w:val="24"/>
        </w:rPr>
        <w:t xml:space="preserve"> </w:t>
      </w:r>
      <w:r w:rsidRPr="00D95420">
        <w:rPr>
          <w:szCs w:val="24"/>
        </w:rPr>
        <w:t>above</w:t>
      </w:r>
      <w:r w:rsidR="008511C7">
        <w:rPr>
          <w:szCs w:val="24"/>
        </w:rPr>
        <w:t xml:space="preserve"> </w:t>
      </w:r>
      <w:r w:rsidRPr="00D95420">
        <w:rPr>
          <w:szCs w:val="24"/>
        </w:rPr>
        <w:t>question</w:t>
      </w:r>
      <w:r w:rsidR="008511C7">
        <w:rPr>
          <w:szCs w:val="24"/>
        </w:rPr>
        <w:t xml:space="preserve"> </w:t>
      </w:r>
      <w:r w:rsidRPr="00D95420">
        <w:rPr>
          <w:szCs w:val="24"/>
        </w:rPr>
        <w:t>as</w:t>
      </w:r>
      <w:r w:rsidR="008511C7">
        <w:rPr>
          <w:szCs w:val="24"/>
        </w:rPr>
        <w:t xml:space="preserve"> </w:t>
      </w:r>
      <w:r w:rsidRPr="00D95420">
        <w:rPr>
          <w:szCs w:val="24"/>
        </w:rPr>
        <w:t>to</w:t>
      </w:r>
      <w:r w:rsidR="008511C7">
        <w:rPr>
          <w:szCs w:val="24"/>
        </w:rPr>
        <w:t xml:space="preserve"> </w:t>
      </w:r>
      <w:r w:rsidRPr="00D95420">
        <w:rPr>
          <w:szCs w:val="24"/>
        </w:rPr>
        <w:t>the</w:t>
      </w:r>
      <w:r w:rsidR="008511C7">
        <w:rPr>
          <w:szCs w:val="24"/>
        </w:rPr>
        <w:t xml:space="preserve"> </w:t>
      </w:r>
      <w:r w:rsidRPr="00D95420">
        <w:rPr>
          <w:szCs w:val="24"/>
        </w:rPr>
        <w:t>modern</w:t>
      </w:r>
      <w:r w:rsidR="008511C7">
        <w:rPr>
          <w:szCs w:val="24"/>
        </w:rPr>
        <w:t xml:space="preserve"> </w:t>
      </w:r>
      <w:r w:rsidRPr="00D95420">
        <w:rPr>
          <w:szCs w:val="24"/>
        </w:rPr>
        <w:t>identity</w:t>
      </w:r>
      <w:r w:rsidR="008511C7">
        <w:rPr>
          <w:szCs w:val="24"/>
        </w:rPr>
        <w:t xml:space="preserve"> </w:t>
      </w:r>
      <w:r w:rsidRPr="00D95420">
        <w:rPr>
          <w:szCs w:val="24"/>
        </w:rPr>
        <w:t>of</w:t>
      </w:r>
      <w:r w:rsidR="008511C7">
        <w:rPr>
          <w:szCs w:val="24"/>
        </w:rPr>
        <w:t xml:space="preserve"> </w:t>
      </w:r>
      <w:r w:rsidRPr="00F358FE">
        <w:rPr>
          <w:szCs w:val="24"/>
        </w:rPr>
        <w:t>Yosef</w:t>
      </w:r>
      <w:r w:rsidR="008511C7">
        <w:rPr>
          <w:szCs w:val="24"/>
        </w:rPr>
        <w:t xml:space="preserve"> </w:t>
      </w:r>
      <w:r w:rsidRPr="00D95420">
        <w:rPr>
          <w:szCs w:val="24"/>
        </w:rPr>
        <w:t>is</w:t>
      </w:r>
      <w:r w:rsidR="008511C7">
        <w:rPr>
          <w:szCs w:val="24"/>
        </w:rPr>
        <w:t xml:space="preserve"> </w:t>
      </w:r>
      <w:r w:rsidRPr="00D95420">
        <w:rPr>
          <w:szCs w:val="24"/>
        </w:rPr>
        <w:t>becoming</w:t>
      </w:r>
      <w:r w:rsidR="008511C7">
        <w:rPr>
          <w:szCs w:val="24"/>
        </w:rPr>
        <w:t xml:space="preserve"> </w:t>
      </w:r>
      <w:r w:rsidRPr="00D95420">
        <w:rPr>
          <w:szCs w:val="24"/>
        </w:rPr>
        <w:t>ever</w:t>
      </w:r>
      <w:r w:rsidR="008511C7">
        <w:rPr>
          <w:szCs w:val="24"/>
        </w:rPr>
        <w:t xml:space="preserve"> </w:t>
      </w:r>
      <w:r w:rsidRPr="00D95420">
        <w:rPr>
          <w:szCs w:val="24"/>
        </w:rPr>
        <w:t>so</w:t>
      </w:r>
      <w:r w:rsidR="008511C7">
        <w:rPr>
          <w:szCs w:val="24"/>
        </w:rPr>
        <w:t xml:space="preserve"> </w:t>
      </w:r>
      <w:r w:rsidRPr="00D95420">
        <w:rPr>
          <w:szCs w:val="24"/>
        </w:rPr>
        <w:t>much</w:t>
      </w:r>
      <w:r w:rsidR="008511C7">
        <w:rPr>
          <w:szCs w:val="24"/>
        </w:rPr>
        <w:t xml:space="preserve"> </w:t>
      </w:r>
      <w:r w:rsidRPr="00D95420">
        <w:rPr>
          <w:szCs w:val="24"/>
        </w:rPr>
        <w:t>clearer.</w:t>
      </w:r>
    </w:p>
    <w:p w14:paraId="111051C3" w14:textId="77777777" w:rsidR="00F358FE" w:rsidRPr="00D95420" w:rsidRDefault="00F358FE" w:rsidP="00D95420">
      <w:pPr>
        <w:rPr>
          <w:szCs w:val="24"/>
        </w:rPr>
      </w:pPr>
    </w:p>
    <w:p w14:paraId="3A1D64A1" w14:textId="0082387D" w:rsidR="00F358FE" w:rsidRDefault="00F358FE" w:rsidP="00DE4B68">
      <w:pPr>
        <w:rPr>
          <w:szCs w:val="24"/>
        </w:rPr>
      </w:pPr>
      <w:r w:rsidRPr="00D95420">
        <w:rPr>
          <w:szCs w:val="24"/>
        </w:rPr>
        <w:t>Those</w:t>
      </w:r>
      <w:r w:rsidR="008511C7">
        <w:rPr>
          <w:szCs w:val="24"/>
        </w:rPr>
        <w:t xml:space="preserve"> </w:t>
      </w:r>
      <w:r w:rsidRPr="00D95420">
        <w:rPr>
          <w:szCs w:val="24"/>
        </w:rPr>
        <w:t>who</w:t>
      </w:r>
      <w:r w:rsidR="008511C7">
        <w:rPr>
          <w:szCs w:val="24"/>
        </w:rPr>
        <w:t xml:space="preserve"> </w:t>
      </w:r>
      <w:r w:rsidRPr="00D95420">
        <w:rPr>
          <w:szCs w:val="24"/>
        </w:rPr>
        <w:t>have</w:t>
      </w:r>
      <w:r w:rsidR="008511C7">
        <w:rPr>
          <w:szCs w:val="24"/>
        </w:rPr>
        <w:t xml:space="preserve"> </w:t>
      </w:r>
      <w:r w:rsidRPr="00D95420">
        <w:rPr>
          <w:szCs w:val="24"/>
        </w:rPr>
        <w:t>ever</w:t>
      </w:r>
      <w:r w:rsidR="008511C7">
        <w:rPr>
          <w:szCs w:val="24"/>
        </w:rPr>
        <w:t xml:space="preserve"> </w:t>
      </w:r>
      <w:r w:rsidRPr="00F358FE">
        <w:rPr>
          <w:szCs w:val="24"/>
        </w:rPr>
        <w:t>studied</w:t>
      </w:r>
      <w:r w:rsidR="008511C7">
        <w:rPr>
          <w:szCs w:val="24"/>
        </w:rPr>
        <w:t xml:space="preserve"> </w:t>
      </w:r>
      <w:r w:rsidRPr="00D95420">
        <w:rPr>
          <w:szCs w:val="24"/>
        </w:rPr>
        <w:t>the</w:t>
      </w:r>
      <w:r w:rsidR="008511C7">
        <w:rPr>
          <w:szCs w:val="24"/>
        </w:rPr>
        <w:t xml:space="preserve"> </w:t>
      </w:r>
      <w:r w:rsidRPr="00D95420">
        <w:rPr>
          <w:szCs w:val="24"/>
        </w:rPr>
        <w:t>cultural,</w:t>
      </w:r>
      <w:r w:rsidR="008511C7">
        <w:rPr>
          <w:szCs w:val="24"/>
        </w:rPr>
        <w:t xml:space="preserve"> </w:t>
      </w:r>
      <w:r w:rsidRPr="00D95420">
        <w:rPr>
          <w:szCs w:val="24"/>
        </w:rPr>
        <w:t>sociological</w:t>
      </w:r>
      <w:r w:rsidR="008511C7">
        <w:rPr>
          <w:szCs w:val="24"/>
        </w:rPr>
        <w:t xml:space="preserve"> </w:t>
      </w:r>
      <w:r w:rsidRPr="00D95420">
        <w:rPr>
          <w:szCs w:val="24"/>
        </w:rPr>
        <w:t>and</w:t>
      </w:r>
      <w:r w:rsidR="008511C7">
        <w:rPr>
          <w:szCs w:val="24"/>
        </w:rPr>
        <w:t xml:space="preserve"> </w:t>
      </w:r>
      <w:r w:rsidRPr="00D95420">
        <w:rPr>
          <w:szCs w:val="24"/>
        </w:rPr>
        <w:t>even</w:t>
      </w:r>
      <w:r w:rsidR="008511C7">
        <w:rPr>
          <w:szCs w:val="24"/>
        </w:rPr>
        <w:t xml:space="preserve"> </w:t>
      </w:r>
      <w:r w:rsidRPr="00D95420">
        <w:rPr>
          <w:szCs w:val="24"/>
        </w:rPr>
        <w:t>psychological</w:t>
      </w:r>
      <w:r w:rsidR="008511C7">
        <w:rPr>
          <w:szCs w:val="24"/>
        </w:rPr>
        <w:t xml:space="preserve"> </w:t>
      </w:r>
      <w:r w:rsidRPr="00D95420">
        <w:rPr>
          <w:szCs w:val="24"/>
        </w:rPr>
        <w:t>differences</w:t>
      </w:r>
      <w:r w:rsidR="008511C7">
        <w:rPr>
          <w:szCs w:val="24"/>
        </w:rPr>
        <w:t xml:space="preserve"> </w:t>
      </w:r>
      <w:r w:rsidRPr="00D95420">
        <w:rPr>
          <w:szCs w:val="24"/>
        </w:rPr>
        <w:t>between</w:t>
      </w:r>
      <w:r w:rsidR="008511C7">
        <w:rPr>
          <w:szCs w:val="24"/>
        </w:rPr>
        <w:t xml:space="preserve"> </w:t>
      </w:r>
      <w:r w:rsidRPr="00D95420">
        <w:rPr>
          <w:szCs w:val="24"/>
        </w:rPr>
        <w:t>Sephardim</w:t>
      </w:r>
      <w:r w:rsidR="008511C7">
        <w:rPr>
          <w:szCs w:val="24"/>
        </w:rPr>
        <w:t xml:space="preserve"> </w:t>
      </w:r>
      <w:r w:rsidRPr="00D95420">
        <w:rPr>
          <w:szCs w:val="24"/>
        </w:rPr>
        <w:t>and</w:t>
      </w:r>
      <w:r w:rsidR="008511C7">
        <w:rPr>
          <w:szCs w:val="24"/>
        </w:rPr>
        <w:t xml:space="preserve"> </w:t>
      </w:r>
      <w:r w:rsidRPr="00D95420">
        <w:rPr>
          <w:szCs w:val="24"/>
        </w:rPr>
        <w:t>Ashkenazim</w:t>
      </w:r>
      <w:r w:rsidR="008511C7">
        <w:rPr>
          <w:szCs w:val="24"/>
        </w:rPr>
        <w:t xml:space="preserve"> </w:t>
      </w:r>
      <w:r w:rsidRPr="00D95420">
        <w:rPr>
          <w:szCs w:val="24"/>
        </w:rPr>
        <w:t>come</w:t>
      </w:r>
      <w:r w:rsidR="008511C7">
        <w:rPr>
          <w:szCs w:val="24"/>
        </w:rPr>
        <w:t xml:space="preserve"> </w:t>
      </w:r>
      <w:r w:rsidRPr="00D95420">
        <w:rPr>
          <w:szCs w:val="24"/>
        </w:rPr>
        <w:t>to</w:t>
      </w:r>
      <w:r w:rsidR="008511C7">
        <w:rPr>
          <w:szCs w:val="24"/>
        </w:rPr>
        <w:t xml:space="preserve"> </w:t>
      </w:r>
      <w:r w:rsidRPr="00D95420">
        <w:rPr>
          <w:szCs w:val="24"/>
        </w:rPr>
        <w:t>some</w:t>
      </w:r>
      <w:r w:rsidR="008511C7">
        <w:rPr>
          <w:szCs w:val="24"/>
        </w:rPr>
        <w:t xml:space="preserve"> </w:t>
      </w:r>
      <w:r w:rsidRPr="00D95420">
        <w:rPr>
          <w:szCs w:val="24"/>
        </w:rPr>
        <w:t>rather</w:t>
      </w:r>
      <w:r w:rsidR="008511C7">
        <w:rPr>
          <w:szCs w:val="24"/>
        </w:rPr>
        <w:t xml:space="preserve"> </w:t>
      </w:r>
      <w:r w:rsidRPr="00D95420">
        <w:rPr>
          <w:szCs w:val="24"/>
        </w:rPr>
        <w:t>striking</w:t>
      </w:r>
      <w:r w:rsidR="008511C7">
        <w:rPr>
          <w:szCs w:val="24"/>
        </w:rPr>
        <w:t xml:space="preserve"> </w:t>
      </w:r>
      <w:r w:rsidRPr="00D95420">
        <w:rPr>
          <w:szCs w:val="24"/>
        </w:rPr>
        <w:t>conclusions.</w:t>
      </w:r>
      <w:r w:rsidR="008511C7">
        <w:rPr>
          <w:szCs w:val="24"/>
        </w:rPr>
        <w:t xml:space="preserve"> </w:t>
      </w:r>
      <w:r w:rsidRPr="00D95420">
        <w:rPr>
          <w:szCs w:val="24"/>
        </w:rPr>
        <w:t>While</w:t>
      </w:r>
      <w:r w:rsidR="008511C7">
        <w:rPr>
          <w:szCs w:val="24"/>
        </w:rPr>
        <w:t xml:space="preserve"> </w:t>
      </w:r>
      <w:r w:rsidRPr="00D95420">
        <w:rPr>
          <w:szCs w:val="24"/>
        </w:rPr>
        <w:t>there</w:t>
      </w:r>
      <w:r w:rsidR="008511C7">
        <w:rPr>
          <w:szCs w:val="24"/>
        </w:rPr>
        <w:t xml:space="preserve"> </w:t>
      </w:r>
      <w:r w:rsidRPr="00D95420">
        <w:rPr>
          <w:szCs w:val="24"/>
        </w:rPr>
        <w:t>is</w:t>
      </w:r>
      <w:r w:rsidR="008511C7">
        <w:rPr>
          <w:szCs w:val="24"/>
        </w:rPr>
        <w:t xml:space="preserve"> </w:t>
      </w:r>
      <w:r w:rsidRPr="00D95420">
        <w:rPr>
          <w:szCs w:val="24"/>
        </w:rPr>
        <w:t>of</w:t>
      </w:r>
      <w:r w:rsidR="008511C7">
        <w:rPr>
          <w:szCs w:val="24"/>
        </w:rPr>
        <w:t xml:space="preserve"> </w:t>
      </w:r>
      <w:r w:rsidRPr="00D95420">
        <w:rPr>
          <w:szCs w:val="24"/>
        </w:rPr>
        <w:t>course</w:t>
      </w:r>
      <w:r w:rsidR="008511C7">
        <w:rPr>
          <w:szCs w:val="24"/>
        </w:rPr>
        <w:t xml:space="preserve"> </w:t>
      </w:r>
      <w:r w:rsidRPr="00D95420">
        <w:rPr>
          <w:szCs w:val="24"/>
        </w:rPr>
        <w:t>much</w:t>
      </w:r>
      <w:r w:rsidR="008511C7">
        <w:rPr>
          <w:szCs w:val="24"/>
        </w:rPr>
        <w:t xml:space="preserve"> </w:t>
      </w:r>
      <w:r w:rsidRPr="00D95420">
        <w:rPr>
          <w:szCs w:val="24"/>
        </w:rPr>
        <w:t>that</w:t>
      </w:r>
      <w:r w:rsidR="008511C7">
        <w:rPr>
          <w:szCs w:val="24"/>
        </w:rPr>
        <w:t xml:space="preserve"> </w:t>
      </w:r>
      <w:r w:rsidRPr="00D95420">
        <w:rPr>
          <w:szCs w:val="24"/>
        </w:rPr>
        <w:t>is</w:t>
      </w:r>
      <w:r w:rsidR="008511C7">
        <w:rPr>
          <w:szCs w:val="24"/>
        </w:rPr>
        <w:t xml:space="preserve"> </w:t>
      </w:r>
      <w:r w:rsidRPr="00D95420">
        <w:rPr>
          <w:szCs w:val="24"/>
        </w:rPr>
        <w:t>similar</w:t>
      </w:r>
      <w:r w:rsidR="008511C7">
        <w:rPr>
          <w:szCs w:val="24"/>
        </w:rPr>
        <w:t xml:space="preserve"> </w:t>
      </w:r>
      <w:r w:rsidRPr="00D95420">
        <w:rPr>
          <w:szCs w:val="24"/>
        </w:rPr>
        <w:t>between</w:t>
      </w:r>
      <w:r w:rsidR="008511C7">
        <w:rPr>
          <w:szCs w:val="24"/>
        </w:rPr>
        <w:t xml:space="preserve"> </w:t>
      </w:r>
      <w:r w:rsidRPr="00D95420">
        <w:rPr>
          <w:szCs w:val="24"/>
        </w:rPr>
        <w:t>the</w:t>
      </w:r>
      <w:r w:rsidR="008511C7">
        <w:rPr>
          <w:szCs w:val="24"/>
        </w:rPr>
        <w:t xml:space="preserve"> </w:t>
      </w:r>
      <w:r w:rsidRPr="00F358FE">
        <w:rPr>
          <w:szCs w:val="24"/>
        </w:rPr>
        <w:t>two</w:t>
      </w:r>
      <w:r w:rsidR="008511C7">
        <w:rPr>
          <w:szCs w:val="24"/>
        </w:rPr>
        <w:t xml:space="preserve"> </w:t>
      </w:r>
      <w:r w:rsidRPr="00D95420">
        <w:rPr>
          <w:szCs w:val="24"/>
        </w:rPr>
        <w:t>peoples,</w:t>
      </w:r>
      <w:r w:rsidR="008511C7">
        <w:rPr>
          <w:szCs w:val="24"/>
        </w:rPr>
        <w:t xml:space="preserve"> </w:t>
      </w:r>
      <w:r w:rsidRPr="00D95420">
        <w:rPr>
          <w:szCs w:val="24"/>
        </w:rPr>
        <w:t>there</w:t>
      </w:r>
      <w:r w:rsidR="008511C7">
        <w:rPr>
          <w:szCs w:val="24"/>
        </w:rPr>
        <w:t xml:space="preserve"> </w:t>
      </w:r>
      <w:r w:rsidRPr="00D95420">
        <w:rPr>
          <w:szCs w:val="24"/>
        </w:rPr>
        <w:t>are</w:t>
      </w:r>
      <w:r w:rsidR="008511C7">
        <w:rPr>
          <w:szCs w:val="24"/>
        </w:rPr>
        <w:t xml:space="preserve"> </w:t>
      </w:r>
      <w:r w:rsidRPr="00D95420">
        <w:rPr>
          <w:szCs w:val="24"/>
        </w:rPr>
        <w:t>specific</w:t>
      </w:r>
      <w:r w:rsidR="008511C7">
        <w:rPr>
          <w:szCs w:val="24"/>
        </w:rPr>
        <w:t xml:space="preserve"> </w:t>
      </w:r>
      <w:r w:rsidRPr="00D95420">
        <w:rPr>
          <w:szCs w:val="24"/>
        </w:rPr>
        <w:t>traits</w:t>
      </w:r>
      <w:r w:rsidR="008511C7">
        <w:rPr>
          <w:szCs w:val="24"/>
        </w:rPr>
        <w:t xml:space="preserve"> </w:t>
      </w:r>
      <w:r w:rsidRPr="00D95420">
        <w:rPr>
          <w:szCs w:val="24"/>
        </w:rPr>
        <w:t>in</w:t>
      </w:r>
      <w:r w:rsidR="008511C7">
        <w:rPr>
          <w:szCs w:val="24"/>
        </w:rPr>
        <w:t xml:space="preserve"> </w:t>
      </w:r>
      <w:r w:rsidRPr="00D95420">
        <w:rPr>
          <w:szCs w:val="24"/>
        </w:rPr>
        <w:t>personality</w:t>
      </w:r>
      <w:r w:rsidR="008511C7">
        <w:rPr>
          <w:szCs w:val="24"/>
        </w:rPr>
        <w:t xml:space="preserve"> </w:t>
      </w:r>
      <w:r w:rsidRPr="00D95420">
        <w:rPr>
          <w:szCs w:val="24"/>
        </w:rPr>
        <w:t>and</w:t>
      </w:r>
      <w:r w:rsidR="008511C7">
        <w:rPr>
          <w:szCs w:val="24"/>
        </w:rPr>
        <w:t xml:space="preserve"> </w:t>
      </w:r>
      <w:r w:rsidRPr="00F358FE">
        <w:rPr>
          <w:szCs w:val="24"/>
        </w:rPr>
        <w:t>world</w:t>
      </w:r>
      <w:r w:rsidR="008511C7">
        <w:rPr>
          <w:szCs w:val="24"/>
        </w:rPr>
        <w:t xml:space="preserve"> </w:t>
      </w:r>
      <w:r w:rsidRPr="00D95420">
        <w:rPr>
          <w:szCs w:val="24"/>
        </w:rPr>
        <w:t>outlook</w:t>
      </w:r>
      <w:r w:rsidR="008511C7">
        <w:rPr>
          <w:szCs w:val="24"/>
        </w:rPr>
        <w:t xml:space="preserve"> </w:t>
      </w:r>
      <w:r w:rsidRPr="00D95420">
        <w:rPr>
          <w:szCs w:val="24"/>
        </w:rPr>
        <w:t>that</w:t>
      </w:r>
      <w:r w:rsidR="008511C7">
        <w:rPr>
          <w:szCs w:val="24"/>
        </w:rPr>
        <w:t xml:space="preserve"> </w:t>
      </w:r>
      <w:r w:rsidRPr="00D95420">
        <w:rPr>
          <w:szCs w:val="24"/>
        </w:rPr>
        <w:t>sharply</w:t>
      </w:r>
      <w:r w:rsidR="008511C7">
        <w:rPr>
          <w:szCs w:val="24"/>
        </w:rPr>
        <w:t xml:space="preserve"> </w:t>
      </w:r>
      <w:r w:rsidRPr="00D95420">
        <w:rPr>
          <w:szCs w:val="24"/>
        </w:rPr>
        <w:t>divide</w:t>
      </w:r>
      <w:r w:rsidR="008511C7">
        <w:rPr>
          <w:szCs w:val="24"/>
        </w:rPr>
        <w:t xml:space="preserve"> </w:t>
      </w:r>
      <w:r w:rsidRPr="00D95420">
        <w:rPr>
          <w:szCs w:val="24"/>
        </w:rPr>
        <w:t>the</w:t>
      </w:r>
      <w:r w:rsidR="008511C7">
        <w:rPr>
          <w:szCs w:val="24"/>
        </w:rPr>
        <w:t xml:space="preserve"> </w:t>
      </w:r>
      <w:r w:rsidRPr="00F358FE">
        <w:rPr>
          <w:szCs w:val="24"/>
        </w:rPr>
        <w:t>two</w:t>
      </w:r>
      <w:r w:rsidR="008511C7">
        <w:rPr>
          <w:szCs w:val="24"/>
        </w:rPr>
        <w:t xml:space="preserve"> </w:t>
      </w:r>
      <w:r w:rsidRPr="00D95420">
        <w:rPr>
          <w:szCs w:val="24"/>
        </w:rPr>
        <w:t>types.</w:t>
      </w:r>
      <w:r w:rsidR="008511C7">
        <w:rPr>
          <w:szCs w:val="24"/>
        </w:rPr>
        <w:t xml:space="preserve"> </w:t>
      </w:r>
      <w:r w:rsidRPr="00D95420">
        <w:rPr>
          <w:szCs w:val="24"/>
        </w:rPr>
        <w:t>Interestingly,</w:t>
      </w:r>
      <w:r w:rsidR="008511C7">
        <w:rPr>
          <w:szCs w:val="24"/>
        </w:rPr>
        <w:t xml:space="preserve"> </w:t>
      </w:r>
      <w:r w:rsidRPr="00D95420">
        <w:rPr>
          <w:szCs w:val="24"/>
        </w:rPr>
        <w:t>but</w:t>
      </w:r>
      <w:r w:rsidR="008511C7">
        <w:rPr>
          <w:szCs w:val="24"/>
        </w:rPr>
        <w:t xml:space="preserve"> </w:t>
      </w:r>
      <w:r w:rsidRPr="00D95420">
        <w:rPr>
          <w:szCs w:val="24"/>
        </w:rPr>
        <w:t>it</w:t>
      </w:r>
      <w:r w:rsidR="008511C7">
        <w:rPr>
          <w:szCs w:val="24"/>
        </w:rPr>
        <w:t xml:space="preserve"> </w:t>
      </w:r>
      <w:r w:rsidRPr="00D95420">
        <w:rPr>
          <w:szCs w:val="24"/>
        </w:rPr>
        <w:t>should</w:t>
      </w:r>
      <w:r w:rsidR="008511C7">
        <w:rPr>
          <w:szCs w:val="24"/>
        </w:rPr>
        <w:t xml:space="preserve"> </w:t>
      </w:r>
      <w:r w:rsidRPr="00D95420">
        <w:rPr>
          <w:szCs w:val="24"/>
        </w:rPr>
        <w:t>come</w:t>
      </w:r>
      <w:r w:rsidR="008511C7">
        <w:rPr>
          <w:szCs w:val="24"/>
        </w:rPr>
        <w:t xml:space="preserve"> </w:t>
      </w:r>
      <w:r w:rsidRPr="00D95420">
        <w:rPr>
          <w:szCs w:val="24"/>
        </w:rPr>
        <w:t>as</w:t>
      </w:r>
      <w:r w:rsidR="008511C7">
        <w:rPr>
          <w:szCs w:val="24"/>
        </w:rPr>
        <w:t xml:space="preserve"> </w:t>
      </w:r>
      <w:r w:rsidRPr="00D95420">
        <w:rPr>
          <w:szCs w:val="24"/>
        </w:rPr>
        <w:t>no</w:t>
      </w:r>
      <w:r w:rsidR="008511C7">
        <w:rPr>
          <w:szCs w:val="24"/>
        </w:rPr>
        <w:t xml:space="preserve"> </w:t>
      </w:r>
      <w:r w:rsidRPr="00D95420">
        <w:rPr>
          <w:szCs w:val="24"/>
        </w:rPr>
        <w:t>surprise</w:t>
      </w:r>
      <w:r w:rsidR="008511C7">
        <w:rPr>
          <w:szCs w:val="24"/>
        </w:rPr>
        <w:t xml:space="preserve"> </w:t>
      </w:r>
      <w:r w:rsidRPr="00D95420">
        <w:rPr>
          <w:szCs w:val="24"/>
        </w:rPr>
        <w:t>that</w:t>
      </w:r>
      <w:r w:rsidR="008511C7">
        <w:rPr>
          <w:szCs w:val="24"/>
        </w:rPr>
        <w:t xml:space="preserve"> </w:t>
      </w:r>
      <w:r w:rsidRPr="00D95420">
        <w:rPr>
          <w:szCs w:val="24"/>
        </w:rPr>
        <w:t>the</w:t>
      </w:r>
      <w:r w:rsidR="008511C7">
        <w:rPr>
          <w:szCs w:val="24"/>
        </w:rPr>
        <w:t xml:space="preserve"> </w:t>
      </w:r>
      <w:r w:rsidRPr="00D95420">
        <w:rPr>
          <w:szCs w:val="24"/>
        </w:rPr>
        <w:t>modern</w:t>
      </w:r>
      <w:r>
        <w:rPr>
          <w:szCs w:val="24"/>
        </w:rPr>
        <w:t>-day</w:t>
      </w:r>
      <w:r w:rsidR="008511C7">
        <w:rPr>
          <w:szCs w:val="24"/>
        </w:rPr>
        <w:t xml:space="preserve"> </w:t>
      </w:r>
      <w:r w:rsidRPr="00D95420">
        <w:rPr>
          <w:szCs w:val="24"/>
        </w:rPr>
        <w:t>differences</w:t>
      </w:r>
      <w:r w:rsidR="008511C7">
        <w:rPr>
          <w:szCs w:val="24"/>
        </w:rPr>
        <w:t xml:space="preserve"> </w:t>
      </w:r>
      <w:r w:rsidRPr="00D95420">
        <w:rPr>
          <w:szCs w:val="24"/>
        </w:rPr>
        <w:t>between</w:t>
      </w:r>
      <w:r w:rsidR="008511C7">
        <w:rPr>
          <w:szCs w:val="24"/>
        </w:rPr>
        <w:t xml:space="preserve"> </w:t>
      </w:r>
      <w:r w:rsidRPr="00D95420">
        <w:rPr>
          <w:szCs w:val="24"/>
        </w:rPr>
        <w:t>Sephardim</w:t>
      </w:r>
      <w:r w:rsidR="008511C7">
        <w:rPr>
          <w:szCs w:val="24"/>
        </w:rPr>
        <w:t xml:space="preserve"> </w:t>
      </w:r>
      <w:r w:rsidRPr="00D95420">
        <w:rPr>
          <w:szCs w:val="24"/>
        </w:rPr>
        <w:t>and</w:t>
      </w:r>
      <w:r w:rsidR="008511C7">
        <w:rPr>
          <w:szCs w:val="24"/>
        </w:rPr>
        <w:t xml:space="preserve"> </w:t>
      </w:r>
      <w:r w:rsidRPr="00D95420">
        <w:rPr>
          <w:szCs w:val="24"/>
        </w:rPr>
        <w:t>Ashkenazim</w:t>
      </w:r>
      <w:r w:rsidR="008511C7">
        <w:rPr>
          <w:szCs w:val="24"/>
        </w:rPr>
        <w:t xml:space="preserve"> </w:t>
      </w:r>
      <w:r w:rsidRPr="00D95420">
        <w:rPr>
          <w:szCs w:val="24"/>
        </w:rPr>
        <w:t>ever</w:t>
      </w:r>
      <w:r w:rsidR="008511C7">
        <w:rPr>
          <w:szCs w:val="24"/>
        </w:rPr>
        <w:t xml:space="preserve"> </w:t>
      </w:r>
      <w:r w:rsidRPr="00D95420">
        <w:rPr>
          <w:szCs w:val="24"/>
        </w:rPr>
        <w:t>so</w:t>
      </w:r>
      <w:r w:rsidR="008511C7">
        <w:rPr>
          <w:szCs w:val="24"/>
        </w:rPr>
        <w:t xml:space="preserve"> </w:t>
      </w:r>
      <w:r w:rsidRPr="00D95420">
        <w:rPr>
          <w:szCs w:val="24"/>
        </w:rPr>
        <w:t>clearly</w:t>
      </w:r>
      <w:r w:rsidR="008511C7">
        <w:rPr>
          <w:szCs w:val="24"/>
        </w:rPr>
        <w:t xml:space="preserve"> </w:t>
      </w:r>
      <w:r w:rsidRPr="00D95420">
        <w:rPr>
          <w:szCs w:val="24"/>
        </w:rPr>
        <w:t>parallel</w:t>
      </w:r>
      <w:r w:rsidR="008511C7">
        <w:rPr>
          <w:szCs w:val="24"/>
        </w:rPr>
        <w:t xml:space="preserve"> </w:t>
      </w:r>
      <w:r w:rsidRPr="00D95420">
        <w:rPr>
          <w:szCs w:val="24"/>
        </w:rPr>
        <w:t>the</w:t>
      </w:r>
      <w:r w:rsidR="008511C7">
        <w:rPr>
          <w:szCs w:val="24"/>
        </w:rPr>
        <w:t xml:space="preserve"> </w:t>
      </w:r>
      <w:r w:rsidRPr="00D95420">
        <w:rPr>
          <w:szCs w:val="24"/>
        </w:rPr>
        <w:t>differences</w:t>
      </w:r>
      <w:r w:rsidR="008511C7">
        <w:rPr>
          <w:szCs w:val="24"/>
        </w:rPr>
        <w:t xml:space="preserve"> </w:t>
      </w:r>
      <w:r w:rsidRPr="00D95420">
        <w:rPr>
          <w:szCs w:val="24"/>
        </w:rPr>
        <w:t>between</w:t>
      </w:r>
      <w:r w:rsidR="008511C7">
        <w:rPr>
          <w:szCs w:val="24"/>
        </w:rPr>
        <w:t xml:space="preserve"> </w:t>
      </w:r>
      <w:r w:rsidRPr="00D95420">
        <w:rPr>
          <w:szCs w:val="24"/>
        </w:rPr>
        <w:t>Biblical</w:t>
      </w:r>
      <w:r w:rsidR="008511C7">
        <w:rPr>
          <w:szCs w:val="24"/>
        </w:rPr>
        <w:t xml:space="preserve"> </w:t>
      </w:r>
      <w:r w:rsidRPr="00DE4B68">
        <w:rPr>
          <w:szCs w:val="24"/>
        </w:rPr>
        <w:t>Yehuda</w:t>
      </w:r>
      <w:r w:rsidR="008511C7">
        <w:rPr>
          <w:szCs w:val="24"/>
        </w:rPr>
        <w:t xml:space="preserve"> </w:t>
      </w:r>
      <w:r w:rsidRPr="00DE4B68">
        <w:rPr>
          <w:szCs w:val="24"/>
        </w:rPr>
        <w:t>and</w:t>
      </w:r>
      <w:r w:rsidR="008511C7">
        <w:rPr>
          <w:szCs w:val="24"/>
        </w:rPr>
        <w:t xml:space="preserve"> </w:t>
      </w:r>
      <w:r w:rsidRPr="00F358FE">
        <w:rPr>
          <w:szCs w:val="24"/>
        </w:rPr>
        <w:t>Yosef</w:t>
      </w:r>
      <w:r w:rsidRPr="00DE4B68">
        <w:rPr>
          <w:szCs w:val="24"/>
        </w:rPr>
        <w:t>.</w:t>
      </w:r>
      <w:r w:rsidR="008511C7">
        <w:rPr>
          <w:szCs w:val="24"/>
        </w:rPr>
        <w:t xml:space="preserve"> </w:t>
      </w:r>
      <w:r w:rsidRPr="00DE4B68">
        <w:rPr>
          <w:szCs w:val="24"/>
        </w:rPr>
        <w:t>Indeed,</w:t>
      </w:r>
      <w:r w:rsidR="008511C7">
        <w:rPr>
          <w:szCs w:val="24"/>
        </w:rPr>
        <w:t xml:space="preserve"> </w:t>
      </w:r>
      <w:r w:rsidRPr="00DE4B68">
        <w:rPr>
          <w:szCs w:val="24"/>
        </w:rPr>
        <w:t>although</w:t>
      </w:r>
      <w:r w:rsidR="008511C7">
        <w:rPr>
          <w:szCs w:val="24"/>
        </w:rPr>
        <w:t xml:space="preserve"> </w:t>
      </w:r>
      <w:r w:rsidRPr="00DE4B68">
        <w:rPr>
          <w:szCs w:val="24"/>
        </w:rPr>
        <w:t>the</w:t>
      </w:r>
      <w:r w:rsidR="008511C7">
        <w:rPr>
          <w:szCs w:val="24"/>
        </w:rPr>
        <w:t xml:space="preserve"> </w:t>
      </w:r>
      <w:r w:rsidRPr="00F358FE">
        <w:rPr>
          <w:szCs w:val="24"/>
        </w:rPr>
        <w:t>blood</w:t>
      </w:r>
      <w:r w:rsidRPr="00DE4B68">
        <w:rPr>
          <w:szCs w:val="24"/>
        </w:rPr>
        <w:t>-lines</w:t>
      </w:r>
      <w:r w:rsidR="008511C7">
        <w:rPr>
          <w:szCs w:val="24"/>
        </w:rPr>
        <w:t xml:space="preserve"> </w:t>
      </w:r>
      <w:r w:rsidRPr="00DE4B68">
        <w:rPr>
          <w:szCs w:val="24"/>
        </w:rPr>
        <w:t>are</w:t>
      </w:r>
      <w:r w:rsidR="008511C7">
        <w:rPr>
          <w:szCs w:val="24"/>
        </w:rPr>
        <w:t xml:space="preserve"> </w:t>
      </w:r>
      <w:r w:rsidRPr="00DE4B68">
        <w:rPr>
          <w:szCs w:val="24"/>
        </w:rPr>
        <w:t>clouded,</w:t>
      </w:r>
      <w:r w:rsidR="008511C7">
        <w:rPr>
          <w:szCs w:val="24"/>
        </w:rPr>
        <w:t xml:space="preserve"> </w:t>
      </w:r>
      <w:r w:rsidRPr="00DE4B68">
        <w:rPr>
          <w:szCs w:val="24"/>
        </w:rPr>
        <w:t>the</w:t>
      </w:r>
      <w:r w:rsidR="008511C7">
        <w:rPr>
          <w:szCs w:val="24"/>
        </w:rPr>
        <w:t xml:space="preserve"> </w:t>
      </w:r>
      <w:r w:rsidRPr="00DE4B68">
        <w:rPr>
          <w:szCs w:val="24"/>
        </w:rPr>
        <w:t>identities</w:t>
      </w:r>
      <w:r w:rsidR="008511C7">
        <w:rPr>
          <w:szCs w:val="24"/>
        </w:rPr>
        <w:t xml:space="preserve"> </w:t>
      </w:r>
      <w:r w:rsidRPr="00DE4B68">
        <w:rPr>
          <w:szCs w:val="24"/>
        </w:rPr>
        <w:t>of</w:t>
      </w:r>
      <w:r w:rsidR="008511C7">
        <w:rPr>
          <w:szCs w:val="24"/>
        </w:rPr>
        <w:t xml:space="preserve"> </w:t>
      </w:r>
      <w:r w:rsidRPr="00DE4B68">
        <w:rPr>
          <w:szCs w:val="24"/>
        </w:rPr>
        <w:t>the</w:t>
      </w:r>
      <w:r w:rsidR="008511C7">
        <w:rPr>
          <w:szCs w:val="24"/>
        </w:rPr>
        <w:t xml:space="preserve"> </w:t>
      </w:r>
      <w:r w:rsidRPr="00DE4B68">
        <w:rPr>
          <w:szCs w:val="24"/>
        </w:rPr>
        <w:t>souls</w:t>
      </w:r>
      <w:r w:rsidR="008511C7">
        <w:rPr>
          <w:szCs w:val="24"/>
        </w:rPr>
        <w:t xml:space="preserve"> </w:t>
      </w:r>
      <w:r w:rsidRPr="00DE4B68">
        <w:rPr>
          <w:szCs w:val="24"/>
        </w:rPr>
        <w:t>still</w:t>
      </w:r>
      <w:r w:rsidR="008511C7">
        <w:rPr>
          <w:szCs w:val="24"/>
        </w:rPr>
        <w:t xml:space="preserve"> </w:t>
      </w:r>
      <w:r w:rsidRPr="00DE4B68">
        <w:rPr>
          <w:szCs w:val="24"/>
        </w:rPr>
        <w:t>shine</w:t>
      </w:r>
      <w:r w:rsidR="008511C7">
        <w:rPr>
          <w:szCs w:val="24"/>
        </w:rPr>
        <w:t xml:space="preserve"> </w:t>
      </w:r>
      <w:r w:rsidRPr="00DE4B68">
        <w:rPr>
          <w:szCs w:val="24"/>
        </w:rPr>
        <w:t>through</w:t>
      </w:r>
      <w:r w:rsidR="008511C7">
        <w:rPr>
          <w:szCs w:val="24"/>
        </w:rPr>
        <w:t xml:space="preserve"> </w:t>
      </w:r>
      <w:r w:rsidRPr="00DE4B68">
        <w:rPr>
          <w:szCs w:val="24"/>
        </w:rPr>
        <w:t>bright</w:t>
      </w:r>
      <w:r w:rsidR="008511C7">
        <w:rPr>
          <w:szCs w:val="24"/>
        </w:rPr>
        <w:t xml:space="preserve"> </w:t>
      </w:r>
      <w:r w:rsidRPr="00DE4B68">
        <w:rPr>
          <w:szCs w:val="24"/>
        </w:rPr>
        <w:t>and</w:t>
      </w:r>
      <w:r w:rsidR="008511C7">
        <w:rPr>
          <w:szCs w:val="24"/>
        </w:rPr>
        <w:t xml:space="preserve"> </w:t>
      </w:r>
      <w:r w:rsidRPr="00DE4B68">
        <w:rPr>
          <w:szCs w:val="24"/>
        </w:rPr>
        <w:t>clear</w:t>
      </w:r>
      <w:r>
        <w:rPr>
          <w:szCs w:val="24"/>
        </w:rPr>
        <w:t>.</w:t>
      </w:r>
    </w:p>
    <w:bookmarkEnd w:id="74"/>
    <w:p w14:paraId="14AA5693" w14:textId="77777777" w:rsidR="00F358FE" w:rsidRDefault="00F358FE" w:rsidP="00A86B66">
      <w:pPr>
        <w:rPr>
          <w:szCs w:val="24"/>
        </w:rPr>
      </w:pPr>
    </w:p>
    <w:p w14:paraId="65C7EFF6" w14:textId="77777777" w:rsidR="00F358FE" w:rsidRDefault="00F358FE" w:rsidP="00EE3279">
      <w:pPr>
        <w:pStyle w:val="Heading1"/>
        <w:rPr>
          <w:szCs w:val="24"/>
        </w:rPr>
      </w:pPr>
      <w:bookmarkStart w:id="75" w:name="_Toc376043006"/>
      <w:bookmarkStart w:id="76" w:name="_Toc29814723"/>
      <w:bookmarkStart w:id="77" w:name="_Toc126703266"/>
      <w:bookmarkStart w:id="78" w:name="_Toc165223151"/>
      <w:bookmarkStart w:id="79" w:name="_Hlk29816214"/>
      <w:r>
        <w:t>Ashkenazim</w:t>
      </w:r>
      <w:bookmarkEnd w:id="75"/>
      <w:bookmarkEnd w:id="76"/>
      <w:bookmarkEnd w:id="77"/>
      <w:bookmarkEnd w:id="78"/>
    </w:p>
    <w:p w14:paraId="424D90CD" w14:textId="77777777" w:rsidR="00F358FE" w:rsidRDefault="00F358FE" w:rsidP="00DE4B68">
      <w:pPr>
        <w:rPr>
          <w:szCs w:val="24"/>
        </w:rPr>
      </w:pPr>
    </w:p>
    <w:p w14:paraId="34B8D98C" w14:textId="5C78F38E" w:rsidR="00F358FE" w:rsidRDefault="00F358FE" w:rsidP="00DE4B68">
      <w:pPr>
        <w:rPr>
          <w:szCs w:val="24"/>
        </w:rPr>
      </w:pPr>
      <w:r w:rsidRPr="00F358FE">
        <w:rPr>
          <w:szCs w:val="24"/>
        </w:rPr>
        <w:t>Yosef</w:t>
      </w:r>
      <w:r w:rsidR="008511C7">
        <w:rPr>
          <w:szCs w:val="24"/>
        </w:rPr>
        <w:t xml:space="preserve"> </w:t>
      </w:r>
      <w:r w:rsidRPr="00DE4B68">
        <w:rPr>
          <w:szCs w:val="24"/>
        </w:rPr>
        <w:t>is</w:t>
      </w:r>
      <w:r w:rsidR="008511C7">
        <w:rPr>
          <w:szCs w:val="24"/>
        </w:rPr>
        <w:t xml:space="preserve"> </w:t>
      </w:r>
      <w:r w:rsidRPr="00DE4B68">
        <w:rPr>
          <w:szCs w:val="24"/>
        </w:rPr>
        <w:t>portrayed</w:t>
      </w:r>
      <w:r w:rsidR="008511C7">
        <w:rPr>
          <w:szCs w:val="24"/>
        </w:rPr>
        <w:t xml:space="preserve"> </w:t>
      </w:r>
      <w:r w:rsidRPr="00DE4B68">
        <w:rPr>
          <w:szCs w:val="24"/>
        </w:rPr>
        <w:t>in</w:t>
      </w:r>
      <w:r w:rsidR="008511C7">
        <w:rPr>
          <w:szCs w:val="24"/>
        </w:rPr>
        <w:t xml:space="preserve"> </w:t>
      </w:r>
      <w:r w:rsidRPr="00DE4B68">
        <w:rPr>
          <w:szCs w:val="24"/>
        </w:rPr>
        <w:t>the</w:t>
      </w:r>
      <w:r w:rsidR="008511C7">
        <w:rPr>
          <w:szCs w:val="24"/>
        </w:rPr>
        <w:t xml:space="preserve"> </w:t>
      </w:r>
      <w:r w:rsidRPr="00DE4B68">
        <w:rPr>
          <w:szCs w:val="24"/>
        </w:rPr>
        <w:t>Bible</w:t>
      </w:r>
      <w:r w:rsidR="008511C7">
        <w:rPr>
          <w:szCs w:val="24"/>
        </w:rPr>
        <w:t xml:space="preserve"> </w:t>
      </w:r>
      <w:r w:rsidRPr="00DE4B68">
        <w:rPr>
          <w:szCs w:val="24"/>
        </w:rPr>
        <w:t>as</w:t>
      </w:r>
      <w:r w:rsidR="008511C7">
        <w:rPr>
          <w:szCs w:val="24"/>
        </w:rPr>
        <w:t xml:space="preserve"> </w:t>
      </w:r>
      <w:r w:rsidRPr="00DE4B68">
        <w:rPr>
          <w:szCs w:val="24"/>
        </w:rPr>
        <w:t>cosmopolitan,</w:t>
      </w:r>
      <w:r w:rsidR="008511C7">
        <w:rPr>
          <w:szCs w:val="24"/>
        </w:rPr>
        <w:t xml:space="preserve"> </w:t>
      </w:r>
      <w:r w:rsidRPr="00F358FE">
        <w:rPr>
          <w:szCs w:val="24"/>
        </w:rPr>
        <w:t>world</w:t>
      </w:r>
      <w:r w:rsidR="008511C7">
        <w:rPr>
          <w:szCs w:val="24"/>
        </w:rPr>
        <w:t xml:space="preserve"> </w:t>
      </w:r>
      <w:r w:rsidRPr="00DE4B68">
        <w:rPr>
          <w:szCs w:val="24"/>
        </w:rPr>
        <w:t>savvy,</w:t>
      </w:r>
      <w:r w:rsidR="008511C7">
        <w:rPr>
          <w:szCs w:val="24"/>
        </w:rPr>
        <w:t xml:space="preserve"> </w:t>
      </w:r>
      <w:r w:rsidRPr="00DE4B68">
        <w:rPr>
          <w:szCs w:val="24"/>
        </w:rPr>
        <w:t>and</w:t>
      </w:r>
      <w:r w:rsidR="008511C7">
        <w:rPr>
          <w:szCs w:val="24"/>
        </w:rPr>
        <w:t xml:space="preserve"> </w:t>
      </w:r>
      <w:r w:rsidRPr="00DE4B68">
        <w:rPr>
          <w:szCs w:val="24"/>
        </w:rPr>
        <w:t>what</w:t>
      </w:r>
      <w:r w:rsidR="008511C7">
        <w:rPr>
          <w:szCs w:val="24"/>
        </w:rPr>
        <w:t xml:space="preserve"> </w:t>
      </w:r>
      <w:r w:rsidRPr="00DE4B68">
        <w:rPr>
          <w:szCs w:val="24"/>
        </w:rPr>
        <w:t>we</w:t>
      </w:r>
      <w:r w:rsidR="008511C7">
        <w:rPr>
          <w:szCs w:val="24"/>
        </w:rPr>
        <w:t xml:space="preserve"> </w:t>
      </w:r>
      <w:r w:rsidRPr="00DE4B68">
        <w:rPr>
          <w:szCs w:val="24"/>
        </w:rPr>
        <w:t>would</w:t>
      </w:r>
      <w:r w:rsidR="008511C7">
        <w:rPr>
          <w:szCs w:val="24"/>
        </w:rPr>
        <w:t xml:space="preserve"> </w:t>
      </w:r>
      <w:r w:rsidRPr="00DE4B68">
        <w:rPr>
          <w:szCs w:val="24"/>
        </w:rPr>
        <w:t>today</w:t>
      </w:r>
      <w:r w:rsidR="008511C7">
        <w:rPr>
          <w:szCs w:val="24"/>
        </w:rPr>
        <w:t xml:space="preserve"> </w:t>
      </w:r>
      <w:r w:rsidRPr="00DE4B68">
        <w:rPr>
          <w:szCs w:val="24"/>
        </w:rPr>
        <w:t>call</w:t>
      </w:r>
      <w:r w:rsidR="008511C7">
        <w:rPr>
          <w:szCs w:val="24"/>
        </w:rPr>
        <w:t xml:space="preserve"> </w:t>
      </w:r>
      <w:r w:rsidRPr="00DE4B68">
        <w:rPr>
          <w:szCs w:val="24"/>
        </w:rPr>
        <w:t>secular.</w:t>
      </w:r>
      <w:r w:rsidR="008511C7">
        <w:rPr>
          <w:szCs w:val="24"/>
        </w:rPr>
        <w:t xml:space="preserve"> </w:t>
      </w:r>
      <w:r w:rsidRPr="00DE4B68">
        <w:rPr>
          <w:szCs w:val="24"/>
        </w:rPr>
        <w:t>It</w:t>
      </w:r>
      <w:r w:rsidR="008511C7">
        <w:rPr>
          <w:szCs w:val="24"/>
        </w:rPr>
        <w:t xml:space="preserve"> </w:t>
      </w:r>
      <w:r w:rsidRPr="00DE4B68">
        <w:rPr>
          <w:szCs w:val="24"/>
        </w:rPr>
        <w:t>is</w:t>
      </w:r>
      <w:r w:rsidR="008511C7">
        <w:rPr>
          <w:szCs w:val="24"/>
        </w:rPr>
        <w:t xml:space="preserve"> </w:t>
      </w:r>
      <w:r w:rsidRPr="00DE4B68">
        <w:rPr>
          <w:szCs w:val="24"/>
        </w:rPr>
        <w:t>then</w:t>
      </w:r>
      <w:r w:rsidR="008511C7">
        <w:rPr>
          <w:szCs w:val="24"/>
        </w:rPr>
        <w:t xml:space="preserve"> </w:t>
      </w:r>
      <w:r w:rsidRPr="00DE4B68">
        <w:rPr>
          <w:szCs w:val="24"/>
        </w:rPr>
        <w:t>of</w:t>
      </w:r>
      <w:r w:rsidR="008511C7">
        <w:rPr>
          <w:szCs w:val="24"/>
        </w:rPr>
        <w:t xml:space="preserve"> </w:t>
      </w:r>
      <w:r w:rsidRPr="00DE4B68">
        <w:rPr>
          <w:szCs w:val="24"/>
        </w:rPr>
        <w:t>no</w:t>
      </w:r>
      <w:r w:rsidR="008511C7">
        <w:rPr>
          <w:szCs w:val="24"/>
        </w:rPr>
        <w:t xml:space="preserve"> </w:t>
      </w:r>
      <w:r w:rsidRPr="00DE4B68">
        <w:rPr>
          <w:szCs w:val="24"/>
        </w:rPr>
        <w:t>wonder</w:t>
      </w:r>
      <w:r w:rsidR="008511C7">
        <w:rPr>
          <w:szCs w:val="24"/>
        </w:rPr>
        <w:t xml:space="preserve"> </w:t>
      </w:r>
      <w:r w:rsidRPr="00DE4B68">
        <w:rPr>
          <w:szCs w:val="24"/>
        </w:rPr>
        <w:t>that</w:t>
      </w:r>
      <w:r w:rsidR="008511C7">
        <w:rPr>
          <w:szCs w:val="24"/>
        </w:rPr>
        <w:t xml:space="preserve"> </w:t>
      </w:r>
      <w:r w:rsidRPr="00DE4B68">
        <w:rPr>
          <w:szCs w:val="24"/>
        </w:rPr>
        <w:t>modern</w:t>
      </w:r>
      <w:r w:rsidR="008511C7">
        <w:rPr>
          <w:szCs w:val="24"/>
        </w:rPr>
        <w:t xml:space="preserve"> </w:t>
      </w:r>
      <w:r w:rsidRPr="00DE4B68">
        <w:rPr>
          <w:szCs w:val="24"/>
        </w:rPr>
        <w:t>day</w:t>
      </w:r>
      <w:r w:rsidR="008511C7">
        <w:rPr>
          <w:szCs w:val="24"/>
        </w:rPr>
        <w:t xml:space="preserve"> </w:t>
      </w:r>
      <w:r w:rsidRPr="00DE4B68">
        <w:rPr>
          <w:szCs w:val="24"/>
        </w:rPr>
        <w:t>Ashkenazim</w:t>
      </w:r>
      <w:r w:rsidR="008511C7">
        <w:rPr>
          <w:szCs w:val="24"/>
        </w:rPr>
        <w:t xml:space="preserve"> </w:t>
      </w:r>
      <w:r w:rsidRPr="00DE4B68">
        <w:rPr>
          <w:szCs w:val="24"/>
        </w:rPr>
        <w:t>descendants</w:t>
      </w:r>
      <w:r w:rsidR="008511C7">
        <w:rPr>
          <w:szCs w:val="24"/>
        </w:rPr>
        <w:t xml:space="preserve"> </w:t>
      </w:r>
      <w:r w:rsidRPr="00DE4B68">
        <w:rPr>
          <w:szCs w:val="24"/>
        </w:rPr>
        <w:t>of</w:t>
      </w:r>
      <w:r w:rsidR="008511C7">
        <w:rPr>
          <w:szCs w:val="24"/>
        </w:rPr>
        <w:t xml:space="preserve"> </w:t>
      </w:r>
      <w:r w:rsidRPr="00F358FE">
        <w:rPr>
          <w:szCs w:val="24"/>
        </w:rPr>
        <w:t>Yosef</w:t>
      </w:r>
      <w:r w:rsidR="008511C7">
        <w:rPr>
          <w:szCs w:val="24"/>
        </w:rPr>
        <w:t xml:space="preserve"> </w:t>
      </w:r>
      <w:r w:rsidRPr="00DE4B68">
        <w:rPr>
          <w:szCs w:val="24"/>
        </w:rPr>
        <w:t>should</w:t>
      </w:r>
      <w:r w:rsidR="008511C7">
        <w:rPr>
          <w:szCs w:val="24"/>
        </w:rPr>
        <w:t xml:space="preserve"> </w:t>
      </w:r>
      <w:r w:rsidRPr="00DE4B68">
        <w:rPr>
          <w:szCs w:val="24"/>
        </w:rPr>
        <w:t>follow</w:t>
      </w:r>
      <w:r w:rsidR="008511C7">
        <w:rPr>
          <w:szCs w:val="24"/>
        </w:rPr>
        <w:t xml:space="preserve"> </w:t>
      </w:r>
      <w:r w:rsidRPr="00DE4B68">
        <w:rPr>
          <w:szCs w:val="24"/>
        </w:rPr>
        <w:t>in</w:t>
      </w:r>
      <w:r w:rsidR="008511C7">
        <w:rPr>
          <w:szCs w:val="24"/>
        </w:rPr>
        <w:t xml:space="preserve"> </w:t>
      </w:r>
      <w:r w:rsidRPr="00DE4B68">
        <w:rPr>
          <w:szCs w:val="24"/>
        </w:rPr>
        <w:t>the</w:t>
      </w:r>
      <w:r w:rsidR="008511C7">
        <w:rPr>
          <w:szCs w:val="24"/>
        </w:rPr>
        <w:t xml:space="preserve"> </w:t>
      </w:r>
      <w:r w:rsidRPr="00DE4B68">
        <w:rPr>
          <w:szCs w:val="24"/>
        </w:rPr>
        <w:t>footsteps</w:t>
      </w:r>
      <w:r w:rsidR="008511C7">
        <w:rPr>
          <w:szCs w:val="24"/>
        </w:rPr>
        <w:t xml:space="preserve"> </w:t>
      </w:r>
      <w:r w:rsidRPr="00DE4B68">
        <w:rPr>
          <w:szCs w:val="24"/>
        </w:rPr>
        <w:t>of</w:t>
      </w:r>
      <w:r w:rsidR="008511C7">
        <w:rPr>
          <w:szCs w:val="24"/>
        </w:rPr>
        <w:t xml:space="preserve"> </w:t>
      </w:r>
      <w:r w:rsidRPr="00DE4B68">
        <w:rPr>
          <w:szCs w:val="24"/>
        </w:rPr>
        <w:t>their</w:t>
      </w:r>
      <w:r w:rsidR="008511C7">
        <w:rPr>
          <w:szCs w:val="24"/>
        </w:rPr>
        <w:t xml:space="preserve"> </w:t>
      </w:r>
      <w:r w:rsidRPr="00DE4B68">
        <w:rPr>
          <w:szCs w:val="24"/>
        </w:rPr>
        <w:t>ancestors.</w:t>
      </w:r>
      <w:r w:rsidR="008511C7">
        <w:rPr>
          <w:szCs w:val="24"/>
        </w:rPr>
        <w:t xml:space="preserve"> </w:t>
      </w:r>
      <w:r w:rsidRPr="00F358FE">
        <w:rPr>
          <w:szCs w:val="24"/>
        </w:rPr>
        <w:t>Yosef</w:t>
      </w:r>
      <w:r w:rsidR="008511C7">
        <w:rPr>
          <w:szCs w:val="24"/>
        </w:rPr>
        <w:t xml:space="preserve"> </w:t>
      </w:r>
      <w:r w:rsidRPr="00DE4B68">
        <w:rPr>
          <w:szCs w:val="24"/>
        </w:rPr>
        <w:t>was</w:t>
      </w:r>
      <w:r w:rsidR="008511C7">
        <w:rPr>
          <w:szCs w:val="24"/>
        </w:rPr>
        <w:t xml:space="preserve"> </w:t>
      </w:r>
      <w:r w:rsidRPr="00DE4B68">
        <w:rPr>
          <w:szCs w:val="24"/>
        </w:rPr>
        <w:t>clever,</w:t>
      </w:r>
      <w:r w:rsidR="008511C7">
        <w:rPr>
          <w:szCs w:val="24"/>
        </w:rPr>
        <w:t xml:space="preserve"> </w:t>
      </w:r>
      <w:r w:rsidRPr="00DE4B68">
        <w:rPr>
          <w:szCs w:val="24"/>
        </w:rPr>
        <w:t>strong</w:t>
      </w:r>
      <w:r w:rsidR="008511C7">
        <w:rPr>
          <w:szCs w:val="24"/>
        </w:rPr>
        <w:t xml:space="preserve"> </w:t>
      </w:r>
      <w:r w:rsidRPr="00DE4B68">
        <w:rPr>
          <w:szCs w:val="24"/>
        </w:rPr>
        <w:t>and</w:t>
      </w:r>
      <w:r w:rsidR="008511C7">
        <w:rPr>
          <w:szCs w:val="24"/>
        </w:rPr>
        <w:t xml:space="preserve"> </w:t>
      </w:r>
      <w:r w:rsidRPr="00DE4B68">
        <w:rPr>
          <w:szCs w:val="24"/>
        </w:rPr>
        <w:t>ever</w:t>
      </w:r>
      <w:r w:rsidR="008511C7">
        <w:rPr>
          <w:szCs w:val="24"/>
        </w:rPr>
        <w:t xml:space="preserve"> </w:t>
      </w:r>
      <w:r w:rsidRPr="00DE4B68">
        <w:rPr>
          <w:szCs w:val="24"/>
        </w:rPr>
        <w:t>so</w:t>
      </w:r>
      <w:r w:rsidR="008511C7">
        <w:rPr>
          <w:szCs w:val="24"/>
        </w:rPr>
        <w:t xml:space="preserve"> </w:t>
      </w:r>
      <w:r>
        <w:rPr>
          <w:szCs w:val="24"/>
        </w:rPr>
        <w:t>“bull-headed</w:t>
      </w:r>
      <w:r w:rsidRPr="00DE4B68">
        <w:rPr>
          <w:szCs w:val="24"/>
        </w:rPr>
        <w:t>”</w:t>
      </w:r>
      <w:r>
        <w:rPr>
          <w:szCs w:val="24"/>
        </w:rPr>
        <w:t>.</w:t>
      </w:r>
      <w:r w:rsidR="008511C7">
        <w:rPr>
          <w:szCs w:val="24"/>
        </w:rPr>
        <w:t xml:space="preserve"> </w:t>
      </w:r>
      <w:r w:rsidRPr="00DE4B68">
        <w:rPr>
          <w:szCs w:val="24"/>
        </w:rPr>
        <w:t>Sound</w:t>
      </w:r>
      <w:r w:rsidR="008511C7">
        <w:rPr>
          <w:szCs w:val="24"/>
        </w:rPr>
        <w:t xml:space="preserve"> </w:t>
      </w:r>
      <w:r w:rsidRPr="00DE4B68">
        <w:rPr>
          <w:szCs w:val="24"/>
        </w:rPr>
        <w:t>familiar?</w:t>
      </w:r>
      <w:r w:rsidR="008511C7">
        <w:rPr>
          <w:szCs w:val="24"/>
        </w:rPr>
        <w:t xml:space="preserve"> </w:t>
      </w:r>
      <w:r w:rsidRPr="00DE4B68">
        <w:rPr>
          <w:szCs w:val="24"/>
        </w:rPr>
        <w:t>The</w:t>
      </w:r>
      <w:r w:rsidR="008511C7">
        <w:rPr>
          <w:szCs w:val="24"/>
        </w:rPr>
        <w:t xml:space="preserve"> </w:t>
      </w:r>
      <w:r w:rsidRPr="00DE4B68">
        <w:rPr>
          <w:szCs w:val="24"/>
        </w:rPr>
        <w:t>difference</w:t>
      </w:r>
      <w:r w:rsidR="008511C7">
        <w:rPr>
          <w:szCs w:val="24"/>
        </w:rPr>
        <w:t xml:space="preserve"> </w:t>
      </w:r>
      <w:r w:rsidRPr="00DE4B68">
        <w:rPr>
          <w:szCs w:val="24"/>
        </w:rPr>
        <w:t>between</w:t>
      </w:r>
      <w:r w:rsidR="008511C7">
        <w:rPr>
          <w:szCs w:val="24"/>
        </w:rPr>
        <w:t xml:space="preserve"> </w:t>
      </w:r>
      <w:r w:rsidRPr="00DE4B68">
        <w:rPr>
          <w:szCs w:val="24"/>
        </w:rPr>
        <w:t>religious</w:t>
      </w:r>
      <w:r w:rsidR="008511C7">
        <w:rPr>
          <w:szCs w:val="24"/>
        </w:rPr>
        <w:t xml:space="preserve"> </w:t>
      </w:r>
      <w:r w:rsidRPr="00DE4B68">
        <w:rPr>
          <w:szCs w:val="24"/>
        </w:rPr>
        <w:t>and</w:t>
      </w:r>
      <w:r w:rsidR="008511C7">
        <w:rPr>
          <w:szCs w:val="24"/>
        </w:rPr>
        <w:t xml:space="preserve"> </w:t>
      </w:r>
      <w:r w:rsidRPr="00DE4B68">
        <w:rPr>
          <w:szCs w:val="24"/>
        </w:rPr>
        <w:t>secular</w:t>
      </w:r>
      <w:r w:rsidR="008511C7">
        <w:rPr>
          <w:szCs w:val="24"/>
        </w:rPr>
        <w:t xml:space="preserve"> </w:t>
      </w:r>
      <w:r w:rsidRPr="00DE4B68">
        <w:rPr>
          <w:szCs w:val="24"/>
        </w:rPr>
        <w:t>Ashkenazim</w:t>
      </w:r>
      <w:r w:rsidR="008511C7">
        <w:rPr>
          <w:szCs w:val="24"/>
        </w:rPr>
        <w:t xml:space="preserve"> </w:t>
      </w:r>
      <w:r w:rsidRPr="00DE4B68">
        <w:rPr>
          <w:szCs w:val="24"/>
        </w:rPr>
        <w:t>we</w:t>
      </w:r>
      <w:r w:rsidR="008511C7">
        <w:rPr>
          <w:szCs w:val="24"/>
        </w:rPr>
        <w:t xml:space="preserve"> </w:t>
      </w:r>
      <w:r w:rsidRPr="00DE4B68">
        <w:rPr>
          <w:szCs w:val="24"/>
        </w:rPr>
        <w:t>will</w:t>
      </w:r>
      <w:r w:rsidR="008511C7">
        <w:rPr>
          <w:szCs w:val="24"/>
        </w:rPr>
        <w:t xml:space="preserve"> </w:t>
      </w:r>
      <w:r w:rsidRPr="00DE4B68">
        <w:rPr>
          <w:szCs w:val="24"/>
        </w:rPr>
        <w:t>discuss</w:t>
      </w:r>
      <w:r w:rsidR="008511C7">
        <w:rPr>
          <w:szCs w:val="24"/>
        </w:rPr>
        <w:t xml:space="preserve"> </w:t>
      </w:r>
      <w:r w:rsidRPr="00DE4B68">
        <w:rPr>
          <w:szCs w:val="24"/>
        </w:rPr>
        <w:t>later,</w:t>
      </w:r>
      <w:r w:rsidR="008511C7">
        <w:rPr>
          <w:szCs w:val="24"/>
        </w:rPr>
        <w:t xml:space="preserve"> </w:t>
      </w:r>
      <w:r w:rsidRPr="00DE4B68">
        <w:rPr>
          <w:szCs w:val="24"/>
        </w:rPr>
        <w:t>but</w:t>
      </w:r>
      <w:r w:rsidR="008511C7">
        <w:rPr>
          <w:szCs w:val="24"/>
        </w:rPr>
        <w:t xml:space="preserve"> </w:t>
      </w:r>
      <w:r w:rsidRPr="00DE4B68">
        <w:rPr>
          <w:szCs w:val="24"/>
        </w:rPr>
        <w:t>for</w:t>
      </w:r>
      <w:r w:rsidR="008511C7">
        <w:rPr>
          <w:szCs w:val="24"/>
        </w:rPr>
        <w:t xml:space="preserve"> </w:t>
      </w:r>
      <w:r w:rsidRPr="00DE4B68">
        <w:rPr>
          <w:szCs w:val="24"/>
        </w:rPr>
        <w:t>right</w:t>
      </w:r>
      <w:r w:rsidR="008511C7">
        <w:rPr>
          <w:szCs w:val="24"/>
        </w:rPr>
        <w:t xml:space="preserve"> </w:t>
      </w:r>
      <w:r w:rsidRPr="00DE4B68">
        <w:rPr>
          <w:szCs w:val="24"/>
        </w:rPr>
        <w:t>now</w:t>
      </w:r>
      <w:r w:rsidR="008511C7">
        <w:rPr>
          <w:szCs w:val="24"/>
        </w:rPr>
        <w:t xml:space="preserve"> </w:t>
      </w:r>
      <w:r w:rsidRPr="00DE4B68">
        <w:rPr>
          <w:szCs w:val="24"/>
        </w:rPr>
        <w:t>let</w:t>
      </w:r>
      <w:r w:rsidR="008511C7">
        <w:rPr>
          <w:szCs w:val="24"/>
        </w:rPr>
        <w:t xml:space="preserve"> </w:t>
      </w:r>
      <w:r w:rsidRPr="00DE4B68">
        <w:rPr>
          <w:szCs w:val="24"/>
        </w:rPr>
        <w:t>us</w:t>
      </w:r>
      <w:r w:rsidR="008511C7">
        <w:rPr>
          <w:szCs w:val="24"/>
        </w:rPr>
        <w:t xml:space="preserve"> </w:t>
      </w:r>
      <w:r w:rsidRPr="00DE4B68">
        <w:rPr>
          <w:szCs w:val="24"/>
        </w:rPr>
        <w:t>focus</w:t>
      </w:r>
      <w:r w:rsidR="008511C7">
        <w:rPr>
          <w:szCs w:val="24"/>
        </w:rPr>
        <w:t xml:space="preserve"> </w:t>
      </w:r>
      <w:r w:rsidRPr="00DE4B68">
        <w:rPr>
          <w:szCs w:val="24"/>
        </w:rPr>
        <w:t>on</w:t>
      </w:r>
      <w:r w:rsidR="008511C7">
        <w:rPr>
          <w:szCs w:val="24"/>
        </w:rPr>
        <w:t xml:space="preserve"> </w:t>
      </w:r>
      <w:r w:rsidRPr="00DE4B68">
        <w:rPr>
          <w:szCs w:val="24"/>
        </w:rPr>
        <w:t>the</w:t>
      </w:r>
      <w:r w:rsidR="008511C7">
        <w:rPr>
          <w:szCs w:val="24"/>
        </w:rPr>
        <w:t xml:space="preserve"> </w:t>
      </w:r>
      <w:r w:rsidRPr="00DE4B68">
        <w:rPr>
          <w:szCs w:val="24"/>
        </w:rPr>
        <w:t>secular</w:t>
      </w:r>
      <w:r w:rsidR="008511C7">
        <w:rPr>
          <w:szCs w:val="24"/>
        </w:rPr>
        <w:t xml:space="preserve"> </w:t>
      </w:r>
      <w:r w:rsidRPr="00DE4B68">
        <w:rPr>
          <w:szCs w:val="24"/>
        </w:rPr>
        <w:t>and</w:t>
      </w:r>
      <w:r w:rsidR="008511C7">
        <w:rPr>
          <w:szCs w:val="24"/>
        </w:rPr>
        <w:t xml:space="preserve"> </w:t>
      </w:r>
      <w:r w:rsidRPr="00DE4B68">
        <w:rPr>
          <w:szCs w:val="24"/>
        </w:rPr>
        <w:t>how</w:t>
      </w:r>
      <w:r w:rsidR="008511C7">
        <w:rPr>
          <w:szCs w:val="24"/>
        </w:rPr>
        <w:t xml:space="preserve"> </w:t>
      </w:r>
      <w:r w:rsidRPr="00DE4B68">
        <w:rPr>
          <w:szCs w:val="24"/>
        </w:rPr>
        <w:t>these</w:t>
      </w:r>
      <w:r w:rsidR="008511C7">
        <w:rPr>
          <w:szCs w:val="24"/>
        </w:rPr>
        <w:t xml:space="preserve"> </w:t>
      </w:r>
      <w:r w:rsidRPr="00DE4B68">
        <w:rPr>
          <w:szCs w:val="24"/>
        </w:rPr>
        <w:t>modern</w:t>
      </w:r>
      <w:r w:rsidR="008511C7">
        <w:rPr>
          <w:szCs w:val="24"/>
        </w:rPr>
        <w:t xml:space="preserve"> </w:t>
      </w:r>
      <w:r w:rsidRPr="00DE4B68">
        <w:rPr>
          <w:szCs w:val="24"/>
        </w:rPr>
        <w:t>descendants</w:t>
      </w:r>
      <w:r w:rsidR="008511C7">
        <w:rPr>
          <w:szCs w:val="24"/>
        </w:rPr>
        <w:t xml:space="preserve"> </w:t>
      </w:r>
      <w:r w:rsidRPr="00DE4B68">
        <w:rPr>
          <w:szCs w:val="24"/>
        </w:rPr>
        <w:t>of</w:t>
      </w:r>
      <w:r w:rsidR="008511C7">
        <w:rPr>
          <w:szCs w:val="24"/>
        </w:rPr>
        <w:t xml:space="preserve"> </w:t>
      </w:r>
      <w:r w:rsidRPr="00F358FE">
        <w:rPr>
          <w:szCs w:val="24"/>
        </w:rPr>
        <w:t>Yosef</w:t>
      </w:r>
      <w:r w:rsidR="008511C7">
        <w:rPr>
          <w:szCs w:val="24"/>
        </w:rPr>
        <w:t xml:space="preserve"> </w:t>
      </w:r>
      <w:r w:rsidRPr="00DE4B68">
        <w:rPr>
          <w:szCs w:val="24"/>
        </w:rPr>
        <w:t>fit</w:t>
      </w:r>
      <w:r w:rsidR="008511C7">
        <w:rPr>
          <w:szCs w:val="24"/>
        </w:rPr>
        <w:t xml:space="preserve"> </w:t>
      </w:r>
      <w:r w:rsidRPr="00DE4B68">
        <w:rPr>
          <w:szCs w:val="24"/>
        </w:rPr>
        <w:t>into</w:t>
      </w:r>
      <w:r w:rsidR="008511C7">
        <w:rPr>
          <w:szCs w:val="24"/>
        </w:rPr>
        <w:t xml:space="preserve"> </w:t>
      </w:r>
      <w:r w:rsidRPr="00DE4B68">
        <w:rPr>
          <w:szCs w:val="24"/>
        </w:rPr>
        <w:t>the</w:t>
      </w:r>
      <w:r w:rsidR="008511C7">
        <w:rPr>
          <w:szCs w:val="24"/>
        </w:rPr>
        <w:t xml:space="preserve"> </w:t>
      </w:r>
      <w:r w:rsidRPr="00DE4B68">
        <w:rPr>
          <w:szCs w:val="24"/>
        </w:rPr>
        <w:t>messianic</w:t>
      </w:r>
      <w:r w:rsidR="008511C7">
        <w:rPr>
          <w:szCs w:val="24"/>
        </w:rPr>
        <w:t xml:space="preserve"> </w:t>
      </w:r>
      <w:r w:rsidRPr="00DE4B68">
        <w:rPr>
          <w:szCs w:val="24"/>
        </w:rPr>
        <w:t>scenario.</w:t>
      </w:r>
    </w:p>
    <w:p w14:paraId="327E97DE" w14:textId="77777777" w:rsidR="00F358FE" w:rsidRDefault="00F358FE" w:rsidP="00DE4B68">
      <w:pPr>
        <w:rPr>
          <w:szCs w:val="24"/>
        </w:rPr>
      </w:pPr>
    </w:p>
    <w:p w14:paraId="3D94E87B" w14:textId="1D8B9661" w:rsidR="00F358FE" w:rsidRPr="00DE4B68" w:rsidRDefault="008511C7" w:rsidP="00DE4B68">
      <w:pPr>
        <w:rPr>
          <w:szCs w:val="24"/>
        </w:rPr>
      </w:pPr>
      <w:r>
        <w:rPr>
          <w:szCs w:val="24"/>
        </w:rPr>
        <w:t xml:space="preserve"> </w:t>
      </w:r>
      <w:r w:rsidR="00F358FE" w:rsidRPr="00DE4B68">
        <w:rPr>
          <w:szCs w:val="24"/>
        </w:rPr>
        <w:t>the</w:t>
      </w:r>
      <w:r>
        <w:rPr>
          <w:szCs w:val="24"/>
        </w:rPr>
        <w:t xml:space="preserve"> </w:t>
      </w:r>
      <w:r w:rsidR="00F358FE" w:rsidRPr="00DE4B68">
        <w:rPr>
          <w:szCs w:val="24"/>
        </w:rPr>
        <w:t>Ashkenazi</w:t>
      </w:r>
      <w:r>
        <w:rPr>
          <w:szCs w:val="24"/>
        </w:rPr>
        <w:t xml:space="preserve"> </w:t>
      </w:r>
      <w:r w:rsidR="00F358FE" w:rsidRPr="00DE4B68">
        <w:rPr>
          <w:szCs w:val="24"/>
        </w:rPr>
        <w:t>secular</w:t>
      </w:r>
      <w:r>
        <w:rPr>
          <w:szCs w:val="24"/>
        </w:rPr>
        <w:t xml:space="preserve"> </w:t>
      </w:r>
      <w:r w:rsidR="00F358FE" w:rsidRPr="00DE4B68">
        <w:rPr>
          <w:szCs w:val="24"/>
        </w:rPr>
        <w:t>State</w:t>
      </w:r>
      <w:r>
        <w:rPr>
          <w:szCs w:val="24"/>
        </w:rPr>
        <w:t xml:space="preserve"> </w:t>
      </w:r>
      <w:r w:rsidR="00F358FE" w:rsidRPr="00DE4B68">
        <w:rPr>
          <w:szCs w:val="24"/>
        </w:rPr>
        <w:t>of</w:t>
      </w:r>
      <w:r>
        <w:rPr>
          <w:szCs w:val="24"/>
        </w:rPr>
        <w:t xml:space="preserve"> </w:t>
      </w:r>
      <w:r w:rsidR="00F358FE" w:rsidRPr="00DE4B68">
        <w:rPr>
          <w:szCs w:val="24"/>
        </w:rPr>
        <w:t>Israel</w:t>
      </w:r>
      <w:r>
        <w:rPr>
          <w:szCs w:val="24"/>
        </w:rPr>
        <w:t xml:space="preserve"> </w:t>
      </w:r>
      <w:r w:rsidR="00F358FE" w:rsidRPr="00DE4B68">
        <w:rPr>
          <w:szCs w:val="24"/>
        </w:rPr>
        <w:t>must</w:t>
      </w:r>
      <w:r>
        <w:rPr>
          <w:szCs w:val="24"/>
        </w:rPr>
        <w:t xml:space="preserve"> </w:t>
      </w:r>
      <w:r w:rsidR="00F358FE" w:rsidRPr="00DE4B68">
        <w:rPr>
          <w:szCs w:val="24"/>
        </w:rPr>
        <w:t>be</w:t>
      </w:r>
      <w:r>
        <w:rPr>
          <w:szCs w:val="24"/>
        </w:rPr>
        <w:t xml:space="preserve"> </w:t>
      </w:r>
      <w:r w:rsidR="00F358FE" w:rsidRPr="00DE4B68">
        <w:rPr>
          <w:szCs w:val="24"/>
        </w:rPr>
        <w:t>viewed</w:t>
      </w:r>
      <w:r>
        <w:rPr>
          <w:szCs w:val="24"/>
        </w:rPr>
        <w:t xml:space="preserve"> </w:t>
      </w:r>
      <w:r w:rsidR="00F358FE" w:rsidRPr="00DE4B68">
        <w:rPr>
          <w:szCs w:val="24"/>
        </w:rPr>
        <w:t>not</w:t>
      </w:r>
      <w:r>
        <w:rPr>
          <w:szCs w:val="24"/>
        </w:rPr>
        <w:t xml:space="preserve"> </w:t>
      </w:r>
      <w:r w:rsidR="00F358FE" w:rsidRPr="00DE4B68">
        <w:rPr>
          <w:szCs w:val="24"/>
        </w:rPr>
        <w:t>as</w:t>
      </w:r>
      <w:r>
        <w:rPr>
          <w:szCs w:val="24"/>
        </w:rPr>
        <w:t xml:space="preserve"> </w:t>
      </w:r>
      <w:r w:rsidR="00F358FE" w:rsidRPr="00DE4B68">
        <w:rPr>
          <w:szCs w:val="24"/>
        </w:rPr>
        <w:t>a</w:t>
      </w:r>
      <w:r>
        <w:rPr>
          <w:szCs w:val="24"/>
        </w:rPr>
        <w:t xml:space="preserve"> </w:t>
      </w:r>
      <w:r w:rsidR="00F358FE" w:rsidRPr="00DE4B68">
        <w:rPr>
          <w:szCs w:val="24"/>
        </w:rPr>
        <w:t>re-establishment</w:t>
      </w:r>
      <w:r>
        <w:rPr>
          <w:szCs w:val="24"/>
        </w:rPr>
        <w:t xml:space="preserve"> </w:t>
      </w:r>
      <w:r w:rsidR="00F358FE" w:rsidRPr="00DE4B68">
        <w:rPr>
          <w:szCs w:val="24"/>
        </w:rPr>
        <w:t>of</w:t>
      </w:r>
      <w:r>
        <w:rPr>
          <w:szCs w:val="24"/>
        </w:rPr>
        <w:t xml:space="preserve"> </w:t>
      </w:r>
      <w:r w:rsidR="00F358FE" w:rsidRPr="00DE4B68">
        <w:rPr>
          <w:szCs w:val="24"/>
        </w:rPr>
        <w:t>Southern</w:t>
      </w:r>
      <w:r>
        <w:rPr>
          <w:szCs w:val="24"/>
        </w:rPr>
        <w:t xml:space="preserve"> </w:t>
      </w:r>
      <w:r w:rsidR="00F358FE" w:rsidRPr="00DE4B68">
        <w:rPr>
          <w:szCs w:val="24"/>
        </w:rPr>
        <w:t>Kingdom</w:t>
      </w:r>
      <w:r>
        <w:rPr>
          <w:szCs w:val="24"/>
        </w:rPr>
        <w:t xml:space="preserve"> </w:t>
      </w:r>
      <w:r w:rsidR="00F358FE" w:rsidRPr="00DE4B68">
        <w:rPr>
          <w:szCs w:val="24"/>
        </w:rPr>
        <w:t>of</w:t>
      </w:r>
      <w:r>
        <w:rPr>
          <w:szCs w:val="24"/>
        </w:rPr>
        <w:t xml:space="preserve"> </w:t>
      </w:r>
      <w:r w:rsidR="00F358FE" w:rsidRPr="00DE4B68">
        <w:rPr>
          <w:szCs w:val="24"/>
        </w:rPr>
        <w:t>Yehuda,</w:t>
      </w:r>
      <w:r>
        <w:rPr>
          <w:szCs w:val="24"/>
        </w:rPr>
        <w:t xml:space="preserve"> </w:t>
      </w:r>
      <w:r w:rsidR="00F358FE" w:rsidRPr="00DE4B68">
        <w:rPr>
          <w:szCs w:val="24"/>
        </w:rPr>
        <w:t>but</w:t>
      </w:r>
      <w:r>
        <w:rPr>
          <w:szCs w:val="24"/>
        </w:rPr>
        <w:t xml:space="preserve"> </w:t>
      </w:r>
      <w:r w:rsidR="00F358FE" w:rsidRPr="00DE4B68">
        <w:rPr>
          <w:szCs w:val="24"/>
        </w:rPr>
        <w:t>rather</w:t>
      </w:r>
      <w:r>
        <w:rPr>
          <w:szCs w:val="24"/>
        </w:rPr>
        <w:t xml:space="preserve"> </w:t>
      </w:r>
      <w:r w:rsidR="00F358FE" w:rsidRPr="00DE4B68">
        <w:rPr>
          <w:szCs w:val="24"/>
        </w:rPr>
        <w:t>as</w:t>
      </w:r>
      <w:r>
        <w:rPr>
          <w:szCs w:val="24"/>
        </w:rPr>
        <w:t xml:space="preserve"> </w:t>
      </w:r>
      <w:r w:rsidR="00F358FE" w:rsidRPr="00DE4B68">
        <w:rPr>
          <w:szCs w:val="24"/>
        </w:rPr>
        <w:t>the</w:t>
      </w:r>
      <w:r>
        <w:rPr>
          <w:szCs w:val="24"/>
        </w:rPr>
        <w:t xml:space="preserve"> </w:t>
      </w:r>
      <w:r w:rsidR="00F358FE" w:rsidRPr="00DE4B68">
        <w:rPr>
          <w:szCs w:val="24"/>
        </w:rPr>
        <w:t>re-establishment</w:t>
      </w:r>
      <w:r>
        <w:rPr>
          <w:szCs w:val="24"/>
        </w:rPr>
        <w:t xml:space="preserve"> </w:t>
      </w:r>
      <w:r w:rsidR="00F358FE" w:rsidRPr="00DE4B68">
        <w:rPr>
          <w:szCs w:val="24"/>
        </w:rPr>
        <w:t>of</w:t>
      </w:r>
      <w:r>
        <w:rPr>
          <w:szCs w:val="24"/>
        </w:rPr>
        <w:t xml:space="preserve"> </w:t>
      </w:r>
      <w:r w:rsidR="00F358FE" w:rsidRPr="00DE4B68">
        <w:rPr>
          <w:szCs w:val="24"/>
        </w:rPr>
        <w:t>the</w:t>
      </w:r>
      <w:r>
        <w:rPr>
          <w:szCs w:val="24"/>
        </w:rPr>
        <w:t xml:space="preserve"> </w:t>
      </w:r>
      <w:r w:rsidR="00F358FE" w:rsidRPr="00DE4B68">
        <w:rPr>
          <w:szCs w:val="24"/>
        </w:rPr>
        <w:t>Northern</w:t>
      </w:r>
      <w:r>
        <w:rPr>
          <w:szCs w:val="24"/>
        </w:rPr>
        <w:t xml:space="preserve"> </w:t>
      </w:r>
      <w:r w:rsidR="00F358FE" w:rsidRPr="00DE4B68">
        <w:rPr>
          <w:szCs w:val="24"/>
        </w:rPr>
        <w:t>Kingdom</w:t>
      </w:r>
      <w:r>
        <w:rPr>
          <w:szCs w:val="24"/>
        </w:rPr>
        <w:t xml:space="preserve"> </w:t>
      </w:r>
      <w:r w:rsidR="00F358FE" w:rsidRPr="00DE4B68">
        <w:rPr>
          <w:szCs w:val="24"/>
        </w:rPr>
        <w:t>of</w:t>
      </w:r>
      <w:r>
        <w:rPr>
          <w:szCs w:val="24"/>
        </w:rPr>
        <w:t xml:space="preserve"> </w:t>
      </w:r>
      <w:r w:rsidR="00F358FE" w:rsidRPr="00DE4B68">
        <w:rPr>
          <w:szCs w:val="24"/>
        </w:rPr>
        <w:t>Israel.</w:t>
      </w:r>
      <w:r>
        <w:rPr>
          <w:szCs w:val="24"/>
        </w:rPr>
        <w:t xml:space="preserve"> </w:t>
      </w:r>
      <w:r w:rsidR="00F358FE" w:rsidRPr="00DE4B68">
        <w:rPr>
          <w:szCs w:val="24"/>
        </w:rPr>
        <w:t>Never</w:t>
      </w:r>
      <w:r>
        <w:rPr>
          <w:szCs w:val="24"/>
        </w:rPr>
        <w:t xml:space="preserve"> </w:t>
      </w:r>
      <w:r w:rsidR="00F358FE" w:rsidRPr="00DE4B68">
        <w:rPr>
          <w:szCs w:val="24"/>
        </w:rPr>
        <w:t>in</w:t>
      </w:r>
      <w:r>
        <w:rPr>
          <w:szCs w:val="24"/>
        </w:rPr>
        <w:t xml:space="preserve"> </w:t>
      </w:r>
      <w:r w:rsidR="00F358FE" w:rsidRPr="00DE4B68">
        <w:rPr>
          <w:szCs w:val="24"/>
        </w:rPr>
        <w:t>the</w:t>
      </w:r>
      <w:r>
        <w:rPr>
          <w:szCs w:val="24"/>
        </w:rPr>
        <w:t xml:space="preserve"> </w:t>
      </w:r>
      <w:r w:rsidR="00F358FE" w:rsidRPr="00DE4B68">
        <w:rPr>
          <w:szCs w:val="24"/>
        </w:rPr>
        <w:t>history</w:t>
      </w:r>
      <w:r>
        <w:rPr>
          <w:szCs w:val="24"/>
        </w:rPr>
        <w:t xml:space="preserve"> </w:t>
      </w:r>
      <w:r w:rsidR="00F358FE" w:rsidRPr="00DE4B68">
        <w:rPr>
          <w:szCs w:val="24"/>
        </w:rPr>
        <w:t>of</w:t>
      </w:r>
      <w:r>
        <w:rPr>
          <w:szCs w:val="24"/>
        </w:rPr>
        <w:t xml:space="preserve"> </w:t>
      </w:r>
      <w:r w:rsidR="00F358FE" w:rsidRPr="00DE4B68">
        <w:rPr>
          <w:szCs w:val="24"/>
        </w:rPr>
        <w:t>Zionism</w:t>
      </w:r>
      <w:r>
        <w:rPr>
          <w:szCs w:val="24"/>
        </w:rPr>
        <w:t xml:space="preserve"> </w:t>
      </w:r>
      <w:r w:rsidR="00F358FE" w:rsidRPr="00DE4B68">
        <w:rPr>
          <w:szCs w:val="24"/>
        </w:rPr>
        <w:t>was</w:t>
      </w:r>
      <w:r>
        <w:rPr>
          <w:szCs w:val="24"/>
        </w:rPr>
        <w:t xml:space="preserve"> </w:t>
      </w:r>
      <w:r w:rsidR="00F358FE" w:rsidRPr="00DE4B68">
        <w:rPr>
          <w:szCs w:val="24"/>
        </w:rPr>
        <w:t>it</w:t>
      </w:r>
      <w:r>
        <w:rPr>
          <w:szCs w:val="24"/>
        </w:rPr>
        <w:t xml:space="preserve"> </w:t>
      </w:r>
      <w:r w:rsidR="00F358FE" w:rsidRPr="00DE4B68">
        <w:rPr>
          <w:szCs w:val="24"/>
        </w:rPr>
        <w:t>ever</w:t>
      </w:r>
      <w:r>
        <w:rPr>
          <w:szCs w:val="24"/>
        </w:rPr>
        <w:t xml:space="preserve"> </w:t>
      </w:r>
      <w:r w:rsidR="00F358FE" w:rsidRPr="00DE4B68">
        <w:rPr>
          <w:szCs w:val="24"/>
        </w:rPr>
        <w:t>conceived</w:t>
      </w:r>
      <w:r>
        <w:rPr>
          <w:szCs w:val="24"/>
        </w:rPr>
        <w:t xml:space="preserve"> </w:t>
      </w:r>
      <w:r w:rsidR="00F358FE" w:rsidRPr="00DE4B68">
        <w:rPr>
          <w:szCs w:val="24"/>
        </w:rPr>
        <w:t>to</w:t>
      </w:r>
      <w:r>
        <w:rPr>
          <w:szCs w:val="24"/>
        </w:rPr>
        <w:t xml:space="preserve"> </w:t>
      </w:r>
      <w:r w:rsidR="00F358FE" w:rsidRPr="00DE4B68">
        <w:rPr>
          <w:szCs w:val="24"/>
        </w:rPr>
        <w:t>re-establish</w:t>
      </w:r>
      <w:r>
        <w:rPr>
          <w:szCs w:val="24"/>
        </w:rPr>
        <w:t xml:space="preserve"> </w:t>
      </w:r>
      <w:r w:rsidR="00F358FE" w:rsidRPr="00DE4B68">
        <w:rPr>
          <w:szCs w:val="24"/>
        </w:rPr>
        <w:t>the</w:t>
      </w:r>
      <w:r>
        <w:rPr>
          <w:szCs w:val="24"/>
        </w:rPr>
        <w:t xml:space="preserve"> </w:t>
      </w:r>
      <w:r w:rsidR="00F358FE" w:rsidRPr="00DE4B68">
        <w:rPr>
          <w:szCs w:val="24"/>
        </w:rPr>
        <w:t>Biblical</w:t>
      </w:r>
      <w:r>
        <w:rPr>
          <w:szCs w:val="24"/>
        </w:rPr>
        <w:t xml:space="preserve"> </w:t>
      </w:r>
      <w:r w:rsidR="00F358FE" w:rsidRPr="00DE4B68">
        <w:rPr>
          <w:szCs w:val="24"/>
        </w:rPr>
        <w:t>state</w:t>
      </w:r>
      <w:r>
        <w:rPr>
          <w:szCs w:val="24"/>
        </w:rPr>
        <w:t xml:space="preserve"> </w:t>
      </w:r>
      <w:r w:rsidR="00F358FE" w:rsidRPr="00DE4B68">
        <w:rPr>
          <w:szCs w:val="24"/>
        </w:rPr>
        <w:t>of</w:t>
      </w:r>
      <w:r>
        <w:rPr>
          <w:szCs w:val="24"/>
        </w:rPr>
        <w:t xml:space="preserve"> </w:t>
      </w:r>
      <w:r w:rsidR="00F358FE" w:rsidRPr="00DE4B68">
        <w:rPr>
          <w:szCs w:val="24"/>
        </w:rPr>
        <w:t>Yehuda.</w:t>
      </w:r>
      <w:r>
        <w:rPr>
          <w:szCs w:val="24"/>
        </w:rPr>
        <w:t xml:space="preserve"> </w:t>
      </w:r>
      <w:r w:rsidR="00F358FE" w:rsidRPr="00DE4B68">
        <w:rPr>
          <w:szCs w:val="24"/>
        </w:rPr>
        <w:t>Never</w:t>
      </w:r>
      <w:r>
        <w:rPr>
          <w:szCs w:val="24"/>
        </w:rPr>
        <w:t xml:space="preserve"> </w:t>
      </w:r>
      <w:r w:rsidR="00F358FE" w:rsidRPr="00DE4B68">
        <w:rPr>
          <w:szCs w:val="24"/>
        </w:rPr>
        <w:t>did</w:t>
      </w:r>
      <w:r>
        <w:rPr>
          <w:szCs w:val="24"/>
        </w:rPr>
        <w:t xml:space="preserve"> </w:t>
      </w:r>
      <w:r w:rsidR="00F358FE" w:rsidRPr="00DE4B68">
        <w:rPr>
          <w:szCs w:val="24"/>
        </w:rPr>
        <w:t>the</w:t>
      </w:r>
      <w:r>
        <w:rPr>
          <w:szCs w:val="24"/>
        </w:rPr>
        <w:t xml:space="preserve"> </w:t>
      </w:r>
      <w:r w:rsidR="00F358FE" w:rsidRPr="00DE4B68">
        <w:rPr>
          <w:szCs w:val="24"/>
        </w:rPr>
        <w:t>Zionists</w:t>
      </w:r>
      <w:r>
        <w:rPr>
          <w:szCs w:val="24"/>
        </w:rPr>
        <w:t xml:space="preserve"> </w:t>
      </w:r>
      <w:r w:rsidR="00F358FE" w:rsidRPr="00DE4B68">
        <w:rPr>
          <w:szCs w:val="24"/>
        </w:rPr>
        <w:t>consider</w:t>
      </w:r>
      <w:r>
        <w:rPr>
          <w:szCs w:val="24"/>
        </w:rPr>
        <w:t xml:space="preserve"> </w:t>
      </w:r>
      <w:r w:rsidR="00F358FE" w:rsidRPr="00DE4B68">
        <w:rPr>
          <w:szCs w:val="24"/>
        </w:rPr>
        <w:t>naming</w:t>
      </w:r>
      <w:r>
        <w:rPr>
          <w:szCs w:val="24"/>
        </w:rPr>
        <w:t xml:space="preserve"> </w:t>
      </w:r>
      <w:r w:rsidR="00F358FE" w:rsidRPr="00DE4B68">
        <w:rPr>
          <w:szCs w:val="24"/>
        </w:rPr>
        <w:t>their</w:t>
      </w:r>
      <w:r>
        <w:rPr>
          <w:szCs w:val="24"/>
        </w:rPr>
        <w:t xml:space="preserve"> </w:t>
      </w:r>
      <w:r w:rsidR="00F358FE" w:rsidRPr="00F358FE">
        <w:rPr>
          <w:szCs w:val="24"/>
        </w:rPr>
        <w:t>new</w:t>
      </w:r>
      <w:r>
        <w:rPr>
          <w:szCs w:val="24"/>
        </w:rPr>
        <w:t xml:space="preserve"> </w:t>
      </w:r>
      <w:r w:rsidR="00F358FE" w:rsidRPr="00DE4B68">
        <w:rPr>
          <w:szCs w:val="24"/>
        </w:rPr>
        <w:t>state</w:t>
      </w:r>
      <w:r>
        <w:rPr>
          <w:szCs w:val="24"/>
        </w:rPr>
        <w:t xml:space="preserve"> </w:t>
      </w:r>
      <w:r w:rsidR="00F358FE" w:rsidRPr="00DE4B68">
        <w:rPr>
          <w:szCs w:val="24"/>
        </w:rPr>
        <w:t>Yehuda</w:t>
      </w:r>
      <w:r>
        <w:rPr>
          <w:szCs w:val="24"/>
        </w:rPr>
        <w:t xml:space="preserve"> </w:t>
      </w:r>
      <w:r w:rsidR="00F358FE" w:rsidRPr="00DE4B68">
        <w:rPr>
          <w:szCs w:val="24"/>
        </w:rPr>
        <w:t>although</w:t>
      </w:r>
      <w:r>
        <w:rPr>
          <w:szCs w:val="24"/>
        </w:rPr>
        <w:t xml:space="preserve"> </w:t>
      </w:r>
      <w:r w:rsidR="00F358FE" w:rsidRPr="00DE4B68">
        <w:rPr>
          <w:szCs w:val="24"/>
        </w:rPr>
        <w:t>the</w:t>
      </w:r>
      <w:r>
        <w:rPr>
          <w:szCs w:val="24"/>
        </w:rPr>
        <w:t xml:space="preserve"> </w:t>
      </w:r>
      <w:r w:rsidR="00F358FE" w:rsidRPr="00DE4B68">
        <w:rPr>
          <w:szCs w:val="24"/>
        </w:rPr>
        <w:t>founders</w:t>
      </w:r>
      <w:r>
        <w:rPr>
          <w:szCs w:val="24"/>
        </w:rPr>
        <w:t xml:space="preserve"> </w:t>
      </w:r>
      <w:r w:rsidR="00F358FE" w:rsidRPr="00DE4B68">
        <w:rPr>
          <w:szCs w:val="24"/>
        </w:rPr>
        <w:t>all</w:t>
      </w:r>
      <w:r>
        <w:rPr>
          <w:szCs w:val="24"/>
        </w:rPr>
        <w:t xml:space="preserve"> </w:t>
      </w:r>
      <w:r w:rsidR="00F358FE" w:rsidRPr="00DE4B68">
        <w:rPr>
          <w:szCs w:val="24"/>
        </w:rPr>
        <w:t>considered</w:t>
      </w:r>
      <w:r>
        <w:rPr>
          <w:szCs w:val="24"/>
        </w:rPr>
        <w:t xml:space="preserve"> </w:t>
      </w:r>
      <w:r w:rsidR="00F358FE" w:rsidRPr="00DE4B68">
        <w:rPr>
          <w:szCs w:val="24"/>
        </w:rPr>
        <w:t>themselves</w:t>
      </w:r>
      <w:r>
        <w:rPr>
          <w:szCs w:val="24"/>
        </w:rPr>
        <w:t xml:space="preserve"> </w:t>
      </w:r>
      <w:r w:rsidR="00F358FE" w:rsidRPr="00F358FE">
        <w:rPr>
          <w:szCs w:val="24"/>
        </w:rPr>
        <w:t>Jews</w:t>
      </w:r>
      <w:r w:rsidR="00F358FE">
        <w:rPr>
          <w:szCs w:val="24"/>
        </w:rPr>
        <w:t>.</w:t>
      </w:r>
    </w:p>
    <w:p w14:paraId="14A77F71" w14:textId="77777777" w:rsidR="00F358FE" w:rsidRPr="00DE4B68" w:rsidRDefault="00F358FE" w:rsidP="00DE4B68">
      <w:pPr>
        <w:rPr>
          <w:szCs w:val="24"/>
        </w:rPr>
      </w:pPr>
    </w:p>
    <w:p w14:paraId="78D0D3D6" w14:textId="16BF14F0" w:rsidR="00F358FE" w:rsidRDefault="00F358FE" w:rsidP="00C3603A">
      <w:pPr>
        <w:rPr>
          <w:szCs w:val="24"/>
        </w:rPr>
      </w:pPr>
      <w:r w:rsidRPr="00C3603A">
        <w:rPr>
          <w:szCs w:val="24"/>
        </w:rPr>
        <w:t>Indeed,</w:t>
      </w:r>
      <w:r w:rsidR="008511C7">
        <w:rPr>
          <w:szCs w:val="24"/>
        </w:rPr>
        <w:t xml:space="preserve"> </w:t>
      </w:r>
      <w:r w:rsidRPr="00C3603A">
        <w:rPr>
          <w:szCs w:val="24"/>
        </w:rPr>
        <w:t>the</w:t>
      </w:r>
      <w:r w:rsidR="008511C7">
        <w:rPr>
          <w:szCs w:val="24"/>
        </w:rPr>
        <w:t xml:space="preserve"> </w:t>
      </w:r>
      <w:r w:rsidRPr="00C3603A">
        <w:rPr>
          <w:szCs w:val="24"/>
        </w:rPr>
        <w:t>founding</w:t>
      </w:r>
      <w:r w:rsidR="008511C7">
        <w:rPr>
          <w:szCs w:val="24"/>
        </w:rPr>
        <w:t xml:space="preserve"> </w:t>
      </w:r>
      <w:r w:rsidRPr="00C3603A">
        <w:rPr>
          <w:szCs w:val="24"/>
        </w:rPr>
        <w:t>Zionist</w:t>
      </w:r>
      <w:r w:rsidR="008511C7">
        <w:rPr>
          <w:szCs w:val="24"/>
        </w:rPr>
        <w:t xml:space="preserve"> </w:t>
      </w:r>
      <w:r w:rsidRPr="00F358FE">
        <w:rPr>
          <w:szCs w:val="24"/>
        </w:rPr>
        <w:t>fathers</w:t>
      </w:r>
      <w:r w:rsidR="008511C7">
        <w:rPr>
          <w:szCs w:val="24"/>
        </w:rPr>
        <w:t xml:space="preserve"> </w:t>
      </w:r>
      <w:r w:rsidRPr="00C3603A">
        <w:rPr>
          <w:szCs w:val="24"/>
        </w:rPr>
        <w:t>created</w:t>
      </w:r>
      <w:r w:rsidR="008511C7">
        <w:rPr>
          <w:szCs w:val="24"/>
        </w:rPr>
        <w:t xml:space="preserve"> </w:t>
      </w:r>
      <w:r w:rsidRPr="00C3603A">
        <w:rPr>
          <w:szCs w:val="24"/>
        </w:rPr>
        <w:t>for</w:t>
      </w:r>
      <w:r w:rsidR="008511C7">
        <w:rPr>
          <w:szCs w:val="24"/>
        </w:rPr>
        <w:t xml:space="preserve"> </w:t>
      </w:r>
      <w:r w:rsidRPr="00C3603A">
        <w:rPr>
          <w:szCs w:val="24"/>
        </w:rPr>
        <w:t>themselves</w:t>
      </w:r>
      <w:r w:rsidR="008511C7">
        <w:rPr>
          <w:szCs w:val="24"/>
        </w:rPr>
        <w:t xml:space="preserve"> </w:t>
      </w:r>
      <w:r w:rsidRPr="00C3603A">
        <w:rPr>
          <w:szCs w:val="24"/>
        </w:rPr>
        <w:t>a</w:t>
      </w:r>
      <w:r w:rsidR="008511C7">
        <w:rPr>
          <w:szCs w:val="24"/>
        </w:rPr>
        <w:t xml:space="preserve"> </w:t>
      </w:r>
      <w:r w:rsidRPr="00F358FE">
        <w:rPr>
          <w:szCs w:val="24"/>
        </w:rPr>
        <w:t>new</w:t>
      </w:r>
      <w:r w:rsidR="008511C7">
        <w:rPr>
          <w:szCs w:val="24"/>
        </w:rPr>
        <w:t xml:space="preserve"> </w:t>
      </w:r>
      <w:r w:rsidRPr="00F358FE">
        <w:rPr>
          <w:szCs w:val="24"/>
        </w:rPr>
        <w:t>name</w:t>
      </w:r>
      <w:r w:rsidR="008511C7">
        <w:rPr>
          <w:szCs w:val="24"/>
        </w:rPr>
        <w:t xml:space="preserve"> </w:t>
      </w:r>
      <w:r w:rsidRPr="00C3603A">
        <w:rPr>
          <w:szCs w:val="24"/>
        </w:rPr>
        <w:t>and</w:t>
      </w:r>
      <w:r w:rsidR="008511C7">
        <w:rPr>
          <w:szCs w:val="24"/>
        </w:rPr>
        <w:t xml:space="preserve"> </w:t>
      </w:r>
      <w:r w:rsidRPr="00C3603A">
        <w:rPr>
          <w:szCs w:val="24"/>
        </w:rPr>
        <w:t>a</w:t>
      </w:r>
      <w:r w:rsidR="008511C7">
        <w:rPr>
          <w:szCs w:val="24"/>
        </w:rPr>
        <w:t xml:space="preserve"> </w:t>
      </w:r>
      <w:r w:rsidRPr="00F358FE">
        <w:rPr>
          <w:szCs w:val="24"/>
        </w:rPr>
        <w:t>new</w:t>
      </w:r>
      <w:r w:rsidR="008511C7">
        <w:rPr>
          <w:szCs w:val="24"/>
        </w:rPr>
        <w:t xml:space="preserve"> </w:t>
      </w:r>
      <w:r w:rsidRPr="00C3603A">
        <w:rPr>
          <w:szCs w:val="24"/>
        </w:rPr>
        <w:t>identity.</w:t>
      </w:r>
      <w:r w:rsidR="008511C7">
        <w:rPr>
          <w:szCs w:val="24"/>
        </w:rPr>
        <w:t xml:space="preserve"> </w:t>
      </w:r>
      <w:r w:rsidRPr="00C3603A">
        <w:rPr>
          <w:szCs w:val="24"/>
        </w:rPr>
        <w:t>No</w:t>
      </w:r>
      <w:r w:rsidR="008511C7">
        <w:rPr>
          <w:szCs w:val="24"/>
        </w:rPr>
        <w:t xml:space="preserve"> </w:t>
      </w:r>
      <w:r w:rsidRPr="00C3603A">
        <w:rPr>
          <w:szCs w:val="24"/>
        </w:rPr>
        <w:t>longer</w:t>
      </w:r>
      <w:r w:rsidR="008511C7">
        <w:rPr>
          <w:szCs w:val="24"/>
        </w:rPr>
        <w:t xml:space="preserve"> </w:t>
      </w:r>
      <w:r w:rsidRPr="00C3603A">
        <w:rPr>
          <w:szCs w:val="24"/>
        </w:rPr>
        <w:t>were</w:t>
      </w:r>
      <w:r w:rsidR="008511C7">
        <w:rPr>
          <w:szCs w:val="24"/>
        </w:rPr>
        <w:t xml:space="preserve"> </w:t>
      </w:r>
      <w:r w:rsidRPr="00C3603A">
        <w:rPr>
          <w:szCs w:val="24"/>
        </w:rPr>
        <w:t>they</w:t>
      </w:r>
      <w:r w:rsidR="008511C7">
        <w:rPr>
          <w:szCs w:val="24"/>
        </w:rPr>
        <w:t xml:space="preserve"> </w:t>
      </w:r>
      <w:r w:rsidRPr="00C3603A">
        <w:rPr>
          <w:szCs w:val="24"/>
        </w:rPr>
        <w:t>to</w:t>
      </w:r>
      <w:r w:rsidR="008511C7">
        <w:rPr>
          <w:szCs w:val="24"/>
        </w:rPr>
        <w:t xml:space="preserve"> </w:t>
      </w:r>
      <w:r w:rsidRPr="00C3603A">
        <w:rPr>
          <w:szCs w:val="24"/>
        </w:rPr>
        <w:t>be</w:t>
      </w:r>
      <w:r w:rsidR="008511C7">
        <w:rPr>
          <w:szCs w:val="24"/>
        </w:rPr>
        <w:t xml:space="preserve"> </w:t>
      </w:r>
      <w:r w:rsidRPr="00C3603A">
        <w:rPr>
          <w:szCs w:val="24"/>
        </w:rPr>
        <w:t>called</w:t>
      </w:r>
      <w:r w:rsidR="008511C7">
        <w:rPr>
          <w:szCs w:val="24"/>
        </w:rPr>
        <w:t xml:space="preserve"> </w:t>
      </w:r>
      <w:r w:rsidRPr="00F358FE">
        <w:rPr>
          <w:szCs w:val="24"/>
        </w:rPr>
        <w:t>Jews</w:t>
      </w:r>
      <w:r w:rsidRPr="00C3603A">
        <w:rPr>
          <w:szCs w:val="24"/>
        </w:rPr>
        <w:t>.</w:t>
      </w:r>
      <w:r w:rsidR="008511C7">
        <w:rPr>
          <w:szCs w:val="24"/>
        </w:rPr>
        <w:t xml:space="preserve"> </w:t>
      </w:r>
      <w:r w:rsidRPr="00C3603A">
        <w:rPr>
          <w:szCs w:val="24"/>
        </w:rPr>
        <w:t>Now</w:t>
      </w:r>
      <w:r w:rsidR="008511C7">
        <w:rPr>
          <w:szCs w:val="24"/>
        </w:rPr>
        <w:t xml:space="preserve"> </w:t>
      </w:r>
      <w:r w:rsidRPr="00C3603A">
        <w:rPr>
          <w:szCs w:val="24"/>
        </w:rPr>
        <w:t>they</w:t>
      </w:r>
      <w:r w:rsidR="008511C7">
        <w:rPr>
          <w:szCs w:val="24"/>
        </w:rPr>
        <w:t xml:space="preserve"> </w:t>
      </w:r>
      <w:r w:rsidRPr="00C3603A">
        <w:rPr>
          <w:szCs w:val="24"/>
        </w:rPr>
        <w:t>are</w:t>
      </w:r>
      <w:r w:rsidR="008511C7">
        <w:rPr>
          <w:szCs w:val="24"/>
        </w:rPr>
        <w:t xml:space="preserve"> </w:t>
      </w:r>
      <w:r w:rsidRPr="00C3603A">
        <w:rPr>
          <w:szCs w:val="24"/>
        </w:rPr>
        <w:t>Israelis.</w:t>
      </w:r>
      <w:r w:rsidR="008511C7">
        <w:rPr>
          <w:szCs w:val="24"/>
        </w:rPr>
        <w:t xml:space="preserve"> </w:t>
      </w:r>
      <w:r w:rsidRPr="00C3603A">
        <w:rPr>
          <w:szCs w:val="24"/>
        </w:rPr>
        <w:t>This</w:t>
      </w:r>
      <w:r w:rsidR="008511C7">
        <w:rPr>
          <w:szCs w:val="24"/>
        </w:rPr>
        <w:t xml:space="preserve"> </w:t>
      </w:r>
      <w:r w:rsidRPr="00C3603A">
        <w:rPr>
          <w:szCs w:val="24"/>
        </w:rPr>
        <w:t>term</w:t>
      </w:r>
      <w:r w:rsidR="008511C7">
        <w:rPr>
          <w:szCs w:val="24"/>
        </w:rPr>
        <w:t xml:space="preserve"> </w:t>
      </w:r>
      <w:r w:rsidRPr="00C3603A">
        <w:rPr>
          <w:szCs w:val="24"/>
        </w:rPr>
        <w:t>has</w:t>
      </w:r>
      <w:r w:rsidR="008511C7">
        <w:rPr>
          <w:szCs w:val="24"/>
        </w:rPr>
        <w:t xml:space="preserve"> </w:t>
      </w:r>
      <w:r w:rsidRPr="00C3603A">
        <w:rPr>
          <w:szCs w:val="24"/>
        </w:rPr>
        <w:t>not</w:t>
      </w:r>
      <w:r w:rsidR="008511C7">
        <w:rPr>
          <w:szCs w:val="24"/>
        </w:rPr>
        <w:t xml:space="preserve"> </w:t>
      </w:r>
      <w:r w:rsidRPr="00C3603A">
        <w:rPr>
          <w:szCs w:val="24"/>
        </w:rPr>
        <w:t>been</w:t>
      </w:r>
      <w:r w:rsidR="008511C7">
        <w:rPr>
          <w:szCs w:val="24"/>
        </w:rPr>
        <w:t xml:space="preserve"> </w:t>
      </w:r>
      <w:r w:rsidRPr="00C3603A">
        <w:rPr>
          <w:szCs w:val="24"/>
        </w:rPr>
        <w:t>in</w:t>
      </w:r>
      <w:r w:rsidR="008511C7">
        <w:rPr>
          <w:szCs w:val="24"/>
        </w:rPr>
        <w:t xml:space="preserve"> </w:t>
      </w:r>
      <w:r w:rsidRPr="00C3603A">
        <w:rPr>
          <w:szCs w:val="24"/>
        </w:rPr>
        <w:t>use</w:t>
      </w:r>
      <w:r w:rsidR="008511C7">
        <w:rPr>
          <w:szCs w:val="24"/>
        </w:rPr>
        <w:t xml:space="preserve"> </w:t>
      </w:r>
      <w:r w:rsidRPr="00C3603A">
        <w:rPr>
          <w:szCs w:val="24"/>
        </w:rPr>
        <w:t>since</w:t>
      </w:r>
      <w:r w:rsidR="008511C7">
        <w:rPr>
          <w:szCs w:val="24"/>
        </w:rPr>
        <w:t xml:space="preserve"> </w:t>
      </w:r>
      <w:r w:rsidRPr="00C3603A">
        <w:rPr>
          <w:szCs w:val="24"/>
        </w:rPr>
        <w:t>the</w:t>
      </w:r>
      <w:r w:rsidR="008511C7">
        <w:rPr>
          <w:szCs w:val="24"/>
        </w:rPr>
        <w:t xml:space="preserve"> </w:t>
      </w:r>
      <w:r w:rsidRPr="00C3603A">
        <w:rPr>
          <w:szCs w:val="24"/>
        </w:rPr>
        <w:t>days</w:t>
      </w:r>
      <w:r w:rsidR="008511C7">
        <w:rPr>
          <w:szCs w:val="24"/>
        </w:rPr>
        <w:t xml:space="preserve"> </w:t>
      </w:r>
      <w:r w:rsidRPr="00C3603A">
        <w:rPr>
          <w:szCs w:val="24"/>
        </w:rPr>
        <w:t>of</w:t>
      </w:r>
      <w:r w:rsidR="008511C7">
        <w:rPr>
          <w:szCs w:val="24"/>
        </w:rPr>
        <w:t xml:space="preserve"> </w:t>
      </w:r>
      <w:r w:rsidRPr="00C3603A">
        <w:rPr>
          <w:szCs w:val="24"/>
        </w:rPr>
        <w:t>the</w:t>
      </w:r>
      <w:r w:rsidR="008511C7">
        <w:rPr>
          <w:szCs w:val="24"/>
        </w:rPr>
        <w:t xml:space="preserve"> </w:t>
      </w:r>
      <w:r w:rsidRPr="00C3603A">
        <w:rPr>
          <w:szCs w:val="24"/>
        </w:rPr>
        <w:t>fallen</w:t>
      </w:r>
      <w:r w:rsidR="008511C7">
        <w:rPr>
          <w:szCs w:val="24"/>
        </w:rPr>
        <w:t xml:space="preserve"> </w:t>
      </w:r>
      <w:r w:rsidRPr="00C3603A">
        <w:rPr>
          <w:szCs w:val="24"/>
        </w:rPr>
        <w:t>Northern</w:t>
      </w:r>
      <w:r w:rsidR="008511C7">
        <w:rPr>
          <w:szCs w:val="24"/>
        </w:rPr>
        <w:t xml:space="preserve"> </w:t>
      </w:r>
      <w:r w:rsidRPr="00C3603A">
        <w:rPr>
          <w:szCs w:val="24"/>
        </w:rPr>
        <w:t>Kingdom</w:t>
      </w:r>
      <w:r w:rsidR="008511C7">
        <w:rPr>
          <w:szCs w:val="24"/>
        </w:rPr>
        <w:t xml:space="preserve"> </w:t>
      </w:r>
      <w:r w:rsidRPr="00C3603A">
        <w:rPr>
          <w:szCs w:val="24"/>
        </w:rPr>
        <w:t>over</w:t>
      </w:r>
      <w:r w:rsidR="008511C7">
        <w:rPr>
          <w:szCs w:val="24"/>
        </w:rPr>
        <w:t xml:space="preserve"> </w:t>
      </w:r>
      <w:r w:rsidRPr="00C3603A">
        <w:rPr>
          <w:szCs w:val="24"/>
        </w:rPr>
        <w:t>2500</w:t>
      </w:r>
      <w:r w:rsidR="008511C7">
        <w:rPr>
          <w:szCs w:val="24"/>
        </w:rPr>
        <w:t xml:space="preserve"> </w:t>
      </w:r>
      <w:r w:rsidRPr="00C3603A">
        <w:rPr>
          <w:szCs w:val="24"/>
        </w:rPr>
        <w:t>years</w:t>
      </w:r>
      <w:r w:rsidR="008511C7">
        <w:rPr>
          <w:szCs w:val="24"/>
        </w:rPr>
        <w:t xml:space="preserve"> </w:t>
      </w:r>
      <w:r w:rsidRPr="00C3603A">
        <w:rPr>
          <w:szCs w:val="24"/>
        </w:rPr>
        <w:t>ago.</w:t>
      </w:r>
      <w:r w:rsidR="008511C7">
        <w:rPr>
          <w:szCs w:val="24"/>
        </w:rPr>
        <w:t xml:space="preserve"> </w:t>
      </w:r>
      <w:r w:rsidRPr="00C3603A">
        <w:rPr>
          <w:szCs w:val="24"/>
        </w:rPr>
        <w:t>The</w:t>
      </w:r>
      <w:r w:rsidR="008511C7">
        <w:rPr>
          <w:szCs w:val="24"/>
        </w:rPr>
        <w:t xml:space="preserve"> </w:t>
      </w:r>
      <w:r w:rsidRPr="00F358FE">
        <w:rPr>
          <w:szCs w:val="24"/>
        </w:rPr>
        <w:t>resurrection</w:t>
      </w:r>
      <w:r w:rsidR="008511C7">
        <w:rPr>
          <w:szCs w:val="24"/>
        </w:rPr>
        <w:t xml:space="preserve"> </w:t>
      </w:r>
      <w:r w:rsidRPr="00C3603A">
        <w:rPr>
          <w:szCs w:val="24"/>
        </w:rPr>
        <w:t>of</w:t>
      </w:r>
      <w:r w:rsidR="008511C7">
        <w:rPr>
          <w:szCs w:val="24"/>
        </w:rPr>
        <w:t xml:space="preserve"> </w:t>
      </w:r>
      <w:r w:rsidRPr="00C3603A">
        <w:rPr>
          <w:szCs w:val="24"/>
        </w:rPr>
        <w:t>the</w:t>
      </w:r>
      <w:r w:rsidR="008511C7">
        <w:rPr>
          <w:szCs w:val="24"/>
        </w:rPr>
        <w:t xml:space="preserve"> </w:t>
      </w:r>
      <w:r w:rsidRPr="00C3603A">
        <w:rPr>
          <w:szCs w:val="24"/>
        </w:rPr>
        <w:t>term</w:t>
      </w:r>
      <w:r w:rsidR="008511C7">
        <w:rPr>
          <w:szCs w:val="24"/>
        </w:rPr>
        <w:t xml:space="preserve"> </w:t>
      </w:r>
      <w:r w:rsidRPr="00C3603A">
        <w:rPr>
          <w:szCs w:val="24"/>
        </w:rPr>
        <w:t>Israeli</w:t>
      </w:r>
      <w:r w:rsidR="008511C7">
        <w:rPr>
          <w:szCs w:val="24"/>
        </w:rPr>
        <w:t xml:space="preserve"> </w:t>
      </w:r>
      <w:r w:rsidRPr="00C3603A">
        <w:rPr>
          <w:szCs w:val="24"/>
        </w:rPr>
        <w:t>to</w:t>
      </w:r>
      <w:r w:rsidR="008511C7">
        <w:rPr>
          <w:szCs w:val="24"/>
        </w:rPr>
        <w:t xml:space="preserve"> </w:t>
      </w:r>
      <w:r w:rsidRPr="00C3603A">
        <w:rPr>
          <w:szCs w:val="24"/>
        </w:rPr>
        <w:t>also</w:t>
      </w:r>
      <w:r w:rsidR="008511C7">
        <w:rPr>
          <w:szCs w:val="24"/>
        </w:rPr>
        <w:t xml:space="preserve"> </w:t>
      </w:r>
      <w:r w:rsidRPr="00C3603A">
        <w:rPr>
          <w:szCs w:val="24"/>
        </w:rPr>
        <w:t>include</w:t>
      </w:r>
      <w:r w:rsidR="008511C7">
        <w:rPr>
          <w:szCs w:val="24"/>
        </w:rPr>
        <w:t xml:space="preserve"> </w:t>
      </w:r>
      <w:r w:rsidRPr="00C3603A">
        <w:rPr>
          <w:szCs w:val="24"/>
        </w:rPr>
        <w:t>the</w:t>
      </w:r>
      <w:r w:rsidR="008511C7">
        <w:rPr>
          <w:szCs w:val="24"/>
        </w:rPr>
        <w:t xml:space="preserve"> </w:t>
      </w:r>
      <w:r w:rsidRPr="00C3603A">
        <w:rPr>
          <w:szCs w:val="24"/>
        </w:rPr>
        <w:t>members</w:t>
      </w:r>
      <w:r w:rsidR="008511C7">
        <w:rPr>
          <w:szCs w:val="24"/>
        </w:rPr>
        <w:t xml:space="preserve"> </w:t>
      </w:r>
      <w:r w:rsidRPr="00C3603A">
        <w:rPr>
          <w:szCs w:val="24"/>
        </w:rPr>
        <w:t>of</w:t>
      </w:r>
      <w:r w:rsidR="008511C7">
        <w:rPr>
          <w:szCs w:val="24"/>
        </w:rPr>
        <w:t xml:space="preserve"> </w:t>
      </w:r>
      <w:r w:rsidRPr="00C3603A">
        <w:rPr>
          <w:szCs w:val="24"/>
        </w:rPr>
        <w:t>the</w:t>
      </w:r>
      <w:r w:rsidR="008511C7">
        <w:rPr>
          <w:szCs w:val="24"/>
        </w:rPr>
        <w:t xml:space="preserve"> </w:t>
      </w:r>
      <w:r w:rsidRPr="00F358FE">
        <w:rPr>
          <w:szCs w:val="24"/>
        </w:rPr>
        <w:t>tribe</w:t>
      </w:r>
      <w:r w:rsidR="008511C7">
        <w:rPr>
          <w:szCs w:val="24"/>
        </w:rPr>
        <w:t xml:space="preserve"> </w:t>
      </w:r>
      <w:r w:rsidRPr="00C3603A">
        <w:rPr>
          <w:szCs w:val="24"/>
        </w:rPr>
        <w:t>of</w:t>
      </w:r>
      <w:r w:rsidR="008511C7">
        <w:rPr>
          <w:szCs w:val="24"/>
        </w:rPr>
        <w:t xml:space="preserve"> </w:t>
      </w:r>
      <w:r w:rsidRPr="00C3603A">
        <w:rPr>
          <w:szCs w:val="24"/>
        </w:rPr>
        <w:t>Yehuda</w:t>
      </w:r>
      <w:r w:rsidR="008511C7">
        <w:rPr>
          <w:szCs w:val="24"/>
        </w:rPr>
        <w:t xml:space="preserve"> </w:t>
      </w:r>
      <w:r w:rsidRPr="00C3603A">
        <w:rPr>
          <w:szCs w:val="24"/>
        </w:rPr>
        <w:t>(Yehudim-</w:t>
      </w:r>
      <w:r w:rsidRPr="00F358FE">
        <w:rPr>
          <w:szCs w:val="24"/>
        </w:rPr>
        <w:t>Jews</w:t>
      </w:r>
      <w:r w:rsidRPr="00C3603A">
        <w:rPr>
          <w:szCs w:val="24"/>
        </w:rPr>
        <w:t>)</w:t>
      </w:r>
      <w:r w:rsidR="008511C7">
        <w:rPr>
          <w:szCs w:val="24"/>
        </w:rPr>
        <w:t xml:space="preserve"> </w:t>
      </w:r>
      <w:r w:rsidRPr="00C3603A">
        <w:rPr>
          <w:szCs w:val="24"/>
        </w:rPr>
        <w:t>has</w:t>
      </w:r>
      <w:r w:rsidR="008511C7">
        <w:rPr>
          <w:szCs w:val="24"/>
        </w:rPr>
        <w:t xml:space="preserve"> </w:t>
      </w:r>
      <w:r w:rsidRPr="00C3603A">
        <w:rPr>
          <w:szCs w:val="24"/>
        </w:rPr>
        <w:t>not</w:t>
      </w:r>
      <w:r w:rsidR="008511C7">
        <w:rPr>
          <w:szCs w:val="24"/>
        </w:rPr>
        <w:t xml:space="preserve"> </w:t>
      </w:r>
      <w:r w:rsidRPr="00C3603A">
        <w:rPr>
          <w:szCs w:val="24"/>
        </w:rPr>
        <w:t>been</w:t>
      </w:r>
      <w:r w:rsidR="008511C7">
        <w:rPr>
          <w:szCs w:val="24"/>
        </w:rPr>
        <w:t xml:space="preserve"> </w:t>
      </w:r>
      <w:r w:rsidRPr="00C3603A">
        <w:rPr>
          <w:szCs w:val="24"/>
        </w:rPr>
        <w:t>heard</w:t>
      </w:r>
      <w:r w:rsidR="008511C7">
        <w:rPr>
          <w:szCs w:val="24"/>
        </w:rPr>
        <w:t xml:space="preserve"> </w:t>
      </w:r>
      <w:r w:rsidRPr="00C3603A">
        <w:rPr>
          <w:szCs w:val="24"/>
        </w:rPr>
        <w:t>since</w:t>
      </w:r>
      <w:r w:rsidR="008511C7">
        <w:rPr>
          <w:szCs w:val="24"/>
        </w:rPr>
        <w:t xml:space="preserve"> </w:t>
      </w:r>
      <w:r w:rsidRPr="00C3603A">
        <w:rPr>
          <w:szCs w:val="24"/>
        </w:rPr>
        <w:t>the</w:t>
      </w:r>
      <w:r w:rsidR="008511C7">
        <w:rPr>
          <w:szCs w:val="24"/>
        </w:rPr>
        <w:t xml:space="preserve"> </w:t>
      </w:r>
      <w:r w:rsidRPr="00C3603A">
        <w:rPr>
          <w:szCs w:val="24"/>
        </w:rPr>
        <w:t>days</w:t>
      </w:r>
      <w:r w:rsidR="008511C7">
        <w:rPr>
          <w:szCs w:val="24"/>
        </w:rPr>
        <w:t xml:space="preserve"> </w:t>
      </w:r>
      <w:r w:rsidRPr="00C3603A">
        <w:rPr>
          <w:szCs w:val="24"/>
        </w:rPr>
        <w:t>of</w:t>
      </w:r>
      <w:r w:rsidR="008511C7">
        <w:rPr>
          <w:szCs w:val="24"/>
        </w:rPr>
        <w:t xml:space="preserve"> </w:t>
      </w:r>
      <w:r w:rsidRPr="00C3603A">
        <w:rPr>
          <w:szCs w:val="24"/>
        </w:rPr>
        <w:t>King</w:t>
      </w:r>
      <w:r w:rsidR="008511C7">
        <w:rPr>
          <w:szCs w:val="24"/>
        </w:rPr>
        <w:t xml:space="preserve"> </w:t>
      </w:r>
      <w:r w:rsidRPr="00C3603A">
        <w:rPr>
          <w:szCs w:val="24"/>
        </w:rPr>
        <w:t>Solomon.</w:t>
      </w:r>
      <w:r w:rsidR="008511C7">
        <w:rPr>
          <w:szCs w:val="24"/>
        </w:rPr>
        <w:t xml:space="preserve"> </w:t>
      </w:r>
      <w:r w:rsidRPr="00C3603A">
        <w:rPr>
          <w:szCs w:val="24"/>
        </w:rPr>
        <w:t>Like</w:t>
      </w:r>
      <w:r w:rsidR="008511C7">
        <w:rPr>
          <w:szCs w:val="24"/>
        </w:rPr>
        <w:t xml:space="preserve"> </w:t>
      </w:r>
      <w:r w:rsidRPr="00C3603A">
        <w:rPr>
          <w:szCs w:val="24"/>
        </w:rPr>
        <w:t>the</w:t>
      </w:r>
      <w:r w:rsidR="008511C7">
        <w:rPr>
          <w:szCs w:val="24"/>
        </w:rPr>
        <w:t xml:space="preserve"> </w:t>
      </w:r>
      <w:r w:rsidRPr="00C3603A">
        <w:rPr>
          <w:szCs w:val="24"/>
        </w:rPr>
        <w:t>Northern</w:t>
      </w:r>
      <w:r w:rsidR="008511C7">
        <w:rPr>
          <w:szCs w:val="24"/>
        </w:rPr>
        <w:t xml:space="preserve"> </w:t>
      </w:r>
      <w:r w:rsidRPr="00C3603A">
        <w:rPr>
          <w:szCs w:val="24"/>
        </w:rPr>
        <w:t>Kingdom,</w:t>
      </w:r>
      <w:r w:rsidR="008511C7">
        <w:rPr>
          <w:szCs w:val="24"/>
        </w:rPr>
        <w:t xml:space="preserve"> </w:t>
      </w:r>
      <w:r w:rsidRPr="00C3603A">
        <w:rPr>
          <w:szCs w:val="24"/>
        </w:rPr>
        <w:t>the</w:t>
      </w:r>
      <w:r w:rsidR="008511C7">
        <w:rPr>
          <w:szCs w:val="24"/>
        </w:rPr>
        <w:t xml:space="preserve"> </w:t>
      </w:r>
      <w:r w:rsidRPr="00C3603A">
        <w:rPr>
          <w:szCs w:val="24"/>
        </w:rPr>
        <w:t>present</w:t>
      </w:r>
      <w:r w:rsidR="008511C7">
        <w:rPr>
          <w:szCs w:val="24"/>
        </w:rPr>
        <w:t xml:space="preserve"> </w:t>
      </w:r>
      <w:r w:rsidRPr="00C3603A">
        <w:rPr>
          <w:szCs w:val="24"/>
        </w:rPr>
        <w:t>secular</w:t>
      </w:r>
      <w:r w:rsidR="008511C7">
        <w:rPr>
          <w:szCs w:val="24"/>
        </w:rPr>
        <w:t xml:space="preserve"> </w:t>
      </w:r>
      <w:r w:rsidRPr="00C3603A">
        <w:rPr>
          <w:szCs w:val="24"/>
        </w:rPr>
        <w:t>State</w:t>
      </w:r>
      <w:r w:rsidR="008511C7">
        <w:rPr>
          <w:szCs w:val="24"/>
        </w:rPr>
        <w:t xml:space="preserve"> </w:t>
      </w:r>
      <w:r w:rsidRPr="00C3603A">
        <w:rPr>
          <w:szCs w:val="24"/>
        </w:rPr>
        <w:t>of</w:t>
      </w:r>
      <w:r w:rsidR="008511C7">
        <w:rPr>
          <w:szCs w:val="24"/>
        </w:rPr>
        <w:t xml:space="preserve"> </w:t>
      </w:r>
      <w:r w:rsidRPr="00C3603A">
        <w:rPr>
          <w:szCs w:val="24"/>
        </w:rPr>
        <w:t>Israel</w:t>
      </w:r>
      <w:r w:rsidR="008511C7">
        <w:rPr>
          <w:szCs w:val="24"/>
        </w:rPr>
        <w:t xml:space="preserve"> </w:t>
      </w:r>
      <w:r w:rsidRPr="00C3603A">
        <w:rPr>
          <w:szCs w:val="24"/>
        </w:rPr>
        <w:t>rejects</w:t>
      </w:r>
      <w:r w:rsidR="008511C7">
        <w:rPr>
          <w:szCs w:val="24"/>
        </w:rPr>
        <w:t xml:space="preserve"> </w:t>
      </w:r>
      <w:r w:rsidRPr="00C3603A">
        <w:rPr>
          <w:szCs w:val="24"/>
        </w:rPr>
        <w:t>the</w:t>
      </w:r>
      <w:r w:rsidR="008511C7">
        <w:rPr>
          <w:szCs w:val="24"/>
        </w:rPr>
        <w:t xml:space="preserve"> </w:t>
      </w:r>
      <w:r w:rsidRPr="00F358FE">
        <w:rPr>
          <w:szCs w:val="24"/>
        </w:rPr>
        <w:t>authority</w:t>
      </w:r>
      <w:r w:rsidR="008511C7">
        <w:rPr>
          <w:szCs w:val="24"/>
        </w:rPr>
        <w:t xml:space="preserve"> </w:t>
      </w:r>
      <w:r w:rsidRPr="00C3603A">
        <w:rPr>
          <w:szCs w:val="24"/>
        </w:rPr>
        <w:t>of</w:t>
      </w:r>
      <w:r w:rsidR="008511C7">
        <w:rPr>
          <w:szCs w:val="24"/>
        </w:rPr>
        <w:t xml:space="preserve"> </w:t>
      </w:r>
      <w:r w:rsidRPr="00C3603A">
        <w:rPr>
          <w:szCs w:val="24"/>
        </w:rPr>
        <w:t>the</w:t>
      </w:r>
      <w:r w:rsidR="008511C7">
        <w:rPr>
          <w:szCs w:val="24"/>
        </w:rPr>
        <w:t xml:space="preserve"> </w:t>
      </w:r>
      <w:r w:rsidRPr="00C3603A">
        <w:rPr>
          <w:szCs w:val="24"/>
        </w:rPr>
        <w:t>House</w:t>
      </w:r>
      <w:r w:rsidR="008511C7">
        <w:rPr>
          <w:szCs w:val="24"/>
        </w:rPr>
        <w:t xml:space="preserve"> </w:t>
      </w:r>
      <w:r w:rsidRPr="00C3603A">
        <w:rPr>
          <w:szCs w:val="24"/>
        </w:rPr>
        <w:t>of</w:t>
      </w:r>
      <w:r w:rsidR="008511C7">
        <w:rPr>
          <w:szCs w:val="24"/>
        </w:rPr>
        <w:t xml:space="preserve"> </w:t>
      </w:r>
      <w:r w:rsidRPr="00C3603A">
        <w:rPr>
          <w:szCs w:val="24"/>
        </w:rPr>
        <w:t>David,</w:t>
      </w:r>
      <w:r w:rsidR="008511C7">
        <w:rPr>
          <w:szCs w:val="24"/>
        </w:rPr>
        <w:t xml:space="preserve"> </w:t>
      </w:r>
      <w:r w:rsidRPr="00C3603A">
        <w:rPr>
          <w:szCs w:val="24"/>
        </w:rPr>
        <w:t>enshrined</w:t>
      </w:r>
      <w:r w:rsidR="008511C7">
        <w:rPr>
          <w:szCs w:val="24"/>
        </w:rPr>
        <w:t xml:space="preserve"> </w:t>
      </w:r>
      <w:r w:rsidRPr="00C3603A">
        <w:rPr>
          <w:szCs w:val="24"/>
        </w:rPr>
        <w:t>as</w:t>
      </w:r>
      <w:r w:rsidR="008511C7">
        <w:rPr>
          <w:szCs w:val="24"/>
        </w:rPr>
        <w:t xml:space="preserve"> </w:t>
      </w:r>
      <w:r w:rsidRPr="00C3603A">
        <w:rPr>
          <w:szCs w:val="24"/>
        </w:rPr>
        <w:t>it</w:t>
      </w:r>
      <w:r w:rsidR="008511C7">
        <w:rPr>
          <w:szCs w:val="24"/>
        </w:rPr>
        <w:t xml:space="preserve"> </w:t>
      </w:r>
      <w:r w:rsidRPr="00C3603A">
        <w:rPr>
          <w:szCs w:val="24"/>
        </w:rPr>
        <w:t>is</w:t>
      </w:r>
      <w:r w:rsidR="008511C7">
        <w:rPr>
          <w:szCs w:val="24"/>
        </w:rPr>
        <w:t xml:space="preserve"> </w:t>
      </w:r>
      <w:r w:rsidRPr="00C3603A">
        <w:rPr>
          <w:szCs w:val="24"/>
        </w:rPr>
        <w:t>in</w:t>
      </w:r>
      <w:r w:rsidR="008511C7">
        <w:rPr>
          <w:szCs w:val="24"/>
        </w:rPr>
        <w:t xml:space="preserve"> </w:t>
      </w:r>
      <w:r w:rsidRPr="00C3603A">
        <w:rPr>
          <w:szCs w:val="24"/>
        </w:rPr>
        <w:t>the</w:t>
      </w:r>
      <w:r w:rsidR="008511C7">
        <w:rPr>
          <w:szCs w:val="24"/>
        </w:rPr>
        <w:t xml:space="preserve"> </w:t>
      </w:r>
      <w:r w:rsidRPr="00C3603A">
        <w:rPr>
          <w:szCs w:val="24"/>
        </w:rPr>
        <w:t>Orthodox</w:t>
      </w:r>
      <w:r w:rsidR="008511C7">
        <w:rPr>
          <w:szCs w:val="24"/>
        </w:rPr>
        <w:t xml:space="preserve"> </w:t>
      </w:r>
      <w:r w:rsidRPr="00C3603A">
        <w:rPr>
          <w:szCs w:val="24"/>
        </w:rPr>
        <w:t>religious</w:t>
      </w:r>
      <w:r w:rsidR="008511C7">
        <w:rPr>
          <w:szCs w:val="24"/>
        </w:rPr>
        <w:t xml:space="preserve"> </w:t>
      </w:r>
      <w:r w:rsidRPr="00C3603A">
        <w:rPr>
          <w:szCs w:val="24"/>
        </w:rPr>
        <w:t>leadership,</w:t>
      </w:r>
      <w:r w:rsidR="008511C7">
        <w:rPr>
          <w:szCs w:val="24"/>
        </w:rPr>
        <w:t xml:space="preserve"> </w:t>
      </w:r>
      <w:r w:rsidRPr="00C3603A">
        <w:rPr>
          <w:szCs w:val="24"/>
        </w:rPr>
        <w:t>they</w:t>
      </w:r>
      <w:r w:rsidR="008511C7">
        <w:rPr>
          <w:szCs w:val="24"/>
        </w:rPr>
        <w:t xml:space="preserve"> </w:t>
      </w:r>
      <w:r w:rsidRPr="00C3603A">
        <w:rPr>
          <w:szCs w:val="24"/>
        </w:rPr>
        <w:t>reject</w:t>
      </w:r>
      <w:r w:rsidR="008511C7">
        <w:rPr>
          <w:szCs w:val="24"/>
        </w:rPr>
        <w:t xml:space="preserve"> </w:t>
      </w:r>
      <w:r w:rsidRPr="00C3603A">
        <w:rPr>
          <w:szCs w:val="24"/>
        </w:rPr>
        <w:t>the</w:t>
      </w:r>
      <w:r w:rsidR="008511C7">
        <w:rPr>
          <w:szCs w:val="24"/>
        </w:rPr>
        <w:t xml:space="preserve"> </w:t>
      </w:r>
      <w:r w:rsidRPr="00C3603A">
        <w:rPr>
          <w:szCs w:val="24"/>
        </w:rPr>
        <w:t>concepts</w:t>
      </w:r>
      <w:r w:rsidR="008511C7">
        <w:rPr>
          <w:szCs w:val="24"/>
        </w:rPr>
        <w:t xml:space="preserve"> </w:t>
      </w:r>
      <w:r w:rsidRPr="00C3603A">
        <w:rPr>
          <w:szCs w:val="24"/>
        </w:rPr>
        <w:t>of</w:t>
      </w:r>
      <w:r w:rsidR="008511C7">
        <w:rPr>
          <w:szCs w:val="24"/>
        </w:rPr>
        <w:t xml:space="preserve"> </w:t>
      </w:r>
      <w:r w:rsidRPr="00C3603A">
        <w:rPr>
          <w:szCs w:val="24"/>
        </w:rPr>
        <w:t>both</w:t>
      </w:r>
      <w:r w:rsidR="008511C7">
        <w:rPr>
          <w:szCs w:val="24"/>
        </w:rPr>
        <w:t xml:space="preserve"> </w:t>
      </w:r>
      <w:r w:rsidRPr="00C3603A">
        <w:rPr>
          <w:szCs w:val="24"/>
        </w:rPr>
        <w:t>rebuilding</w:t>
      </w:r>
      <w:r w:rsidR="008511C7">
        <w:rPr>
          <w:szCs w:val="24"/>
        </w:rPr>
        <w:t xml:space="preserve"> </w:t>
      </w:r>
      <w:r w:rsidRPr="00C3603A">
        <w:rPr>
          <w:szCs w:val="24"/>
        </w:rPr>
        <w:t>the</w:t>
      </w:r>
      <w:r w:rsidR="008511C7">
        <w:rPr>
          <w:szCs w:val="24"/>
        </w:rPr>
        <w:t xml:space="preserve"> </w:t>
      </w:r>
      <w:r w:rsidRPr="00F358FE">
        <w:rPr>
          <w:szCs w:val="24"/>
        </w:rPr>
        <w:t>Temple</w:t>
      </w:r>
      <w:r w:rsidR="008511C7">
        <w:rPr>
          <w:szCs w:val="24"/>
        </w:rPr>
        <w:t xml:space="preserve"> </w:t>
      </w:r>
      <w:r w:rsidRPr="00C3603A">
        <w:rPr>
          <w:szCs w:val="24"/>
        </w:rPr>
        <w:t>and</w:t>
      </w:r>
      <w:r w:rsidR="008511C7">
        <w:rPr>
          <w:szCs w:val="24"/>
        </w:rPr>
        <w:t xml:space="preserve"> </w:t>
      </w:r>
      <w:r w:rsidRPr="00C3603A">
        <w:rPr>
          <w:szCs w:val="24"/>
        </w:rPr>
        <w:t>reconstituting</w:t>
      </w:r>
      <w:r w:rsidR="008511C7">
        <w:rPr>
          <w:szCs w:val="24"/>
        </w:rPr>
        <w:t xml:space="preserve"> </w:t>
      </w:r>
      <w:r w:rsidRPr="00C3603A">
        <w:rPr>
          <w:szCs w:val="24"/>
        </w:rPr>
        <w:t>the</w:t>
      </w:r>
      <w:r w:rsidR="008511C7">
        <w:rPr>
          <w:szCs w:val="24"/>
        </w:rPr>
        <w:t xml:space="preserve"> </w:t>
      </w:r>
      <w:r w:rsidRPr="00C3603A">
        <w:rPr>
          <w:szCs w:val="24"/>
        </w:rPr>
        <w:t>Sanhedrin.</w:t>
      </w:r>
      <w:r w:rsidR="008511C7">
        <w:rPr>
          <w:szCs w:val="24"/>
        </w:rPr>
        <w:t xml:space="preserve"> </w:t>
      </w:r>
      <w:r w:rsidRPr="00C3603A">
        <w:rPr>
          <w:szCs w:val="24"/>
        </w:rPr>
        <w:t>However,</w:t>
      </w:r>
      <w:r w:rsidR="008511C7">
        <w:rPr>
          <w:szCs w:val="24"/>
        </w:rPr>
        <w:t xml:space="preserve"> </w:t>
      </w:r>
      <w:r w:rsidRPr="00C3603A">
        <w:rPr>
          <w:szCs w:val="24"/>
        </w:rPr>
        <w:t>to</w:t>
      </w:r>
      <w:r w:rsidR="008511C7">
        <w:rPr>
          <w:szCs w:val="24"/>
        </w:rPr>
        <w:t xml:space="preserve"> </w:t>
      </w:r>
      <w:r w:rsidRPr="00C3603A">
        <w:rPr>
          <w:szCs w:val="24"/>
        </w:rPr>
        <w:t>their</w:t>
      </w:r>
      <w:r w:rsidR="008511C7">
        <w:rPr>
          <w:szCs w:val="24"/>
        </w:rPr>
        <w:t xml:space="preserve"> </w:t>
      </w:r>
      <w:r w:rsidRPr="00C3603A">
        <w:rPr>
          <w:szCs w:val="24"/>
        </w:rPr>
        <w:t>credit,</w:t>
      </w:r>
      <w:r w:rsidR="008511C7">
        <w:rPr>
          <w:szCs w:val="24"/>
        </w:rPr>
        <w:t xml:space="preserve"> </w:t>
      </w:r>
      <w:r w:rsidRPr="00C3603A">
        <w:rPr>
          <w:szCs w:val="24"/>
        </w:rPr>
        <w:t>they</w:t>
      </w:r>
      <w:r w:rsidR="008511C7">
        <w:rPr>
          <w:szCs w:val="24"/>
        </w:rPr>
        <w:t xml:space="preserve"> </w:t>
      </w:r>
      <w:r w:rsidRPr="00C3603A">
        <w:rPr>
          <w:szCs w:val="24"/>
        </w:rPr>
        <w:t>have</w:t>
      </w:r>
      <w:r w:rsidR="008511C7">
        <w:rPr>
          <w:szCs w:val="24"/>
        </w:rPr>
        <w:t xml:space="preserve"> </w:t>
      </w:r>
      <w:r w:rsidRPr="00C3603A">
        <w:rPr>
          <w:szCs w:val="24"/>
        </w:rPr>
        <w:t>accepted</w:t>
      </w:r>
      <w:r w:rsidR="008511C7">
        <w:rPr>
          <w:szCs w:val="24"/>
        </w:rPr>
        <w:t xml:space="preserve"> </w:t>
      </w:r>
      <w:r w:rsidRPr="00C3603A">
        <w:rPr>
          <w:szCs w:val="24"/>
        </w:rPr>
        <w:t>as</w:t>
      </w:r>
      <w:r w:rsidR="008511C7">
        <w:rPr>
          <w:szCs w:val="24"/>
        </w:rPr>
        <w:t xml:space="preserve"> </w:t>
      </w:r>
      <w:r w:rsidRPr="00C3603A">
        <w:rPr>
          <w:szCs w:val="24"/>
        </w:rPr>
        <w:t>fact</w:t>
      </w:r>
      <w:r w:rsidR="008511C7">
        <w:rPr>
          <w:szCs w:val="24"/>
        </w:rPr>
        <w:t xml:space="preserve"> </w:t>
      </w:r>
      <w:r w:rsidRPr="00C3603A">
        <w:rPr>
          <w:szCs w:val="24"/>
        </w:rPr>
        <w:t>that</w:t>
      </w:r>
      <w:r w:rsidR="008511C7">
        <w:rPr>
          <w:szCs w:val="24"/>
        </w:rPr>
        <w:t xml:space="preserve"> </w:t>
      </w:r>
      <w:r w:rsidRPr="00F358FE">
        <w:rPr>
          <w:szCs w:val="24"/>
        </w:rPr>
        <w:t>Jerusalem</w:t>
      </w:r>
      <w:r w:rsidRPr="00C3603A">
        <w:rPr>
          <w:szCs w:val="24"/>
        </w:rPr>
        <w:t>,</w:t>
      </w:r>
      <w:r w:rsidR="008511C7">
        <w:rPr>
          <w:szCs w:val="24"/>
        </w:rPr>
        <w:t xml:space="preserve"> </w:t>
      </w:r>
      <w:r w:rsidRPr="00C3603A">
        <w:rPr>
          <w:szCs w:val="24"/>
        </w:rPr>
        <w:t>capital</w:t>
      </w:r>
      <w:r w:rsidR="008511C7">
        <w:rPr>
          <w:szCs w:val="24"/>
        </w:rPr>
        <w:t xml:space="preserve"> </w:t>
      </w:r>
      <w:r w:rsidRPr="00C3603A">
        <w:rPr>
          <w:szCs w:val="24"/>
        </w:rPr>
        <w:t>of</w:t>
      </w:r>
      <w:r w:rsidR="008511C7">
        <w:rPr>
          <w:szCs w:val="24"/>
        </w:rPr>
        <w:t xml:space="preserve"> </w:t>
      </w:r>
      <w:r w:rsidRPr="00C3603A">
        <w:rPr>
          <w:szCs w:val="24"/>
        </w:rPr>
        <w:t>old</w:t>
      </w:r>
      <w:r w:rsidR="008511C7">
        <w:rPr>
          <w:szCs w:val="24"/>
        </w:rPr>
        <w:t xml:space="preserve"> </w:t>
      </w:r>
      <w:r w:rsidRPr="00C3603A">
        <w:rPr>
          <w:szCs w:val="24"/>
        </w:rPr>
        <w:t>Yehuda</w:t>
      </w:r>
      <w:r w:rsidR="008511C7">
        <w:rPr>
          <w:szCs w:val="24"/>
        </w:rPr>
        <w:t xml:space="preserve"> </w:t>
      </w:r>
      <w:r w:rsidRPr="00C3603A">
        <w:rPr>
          <w:szCs w:val="24"/>
        </w:rPr>
        <w:t>is</w:t>
      </w:r>
      <w:r w:rsidR="008511C7">
        <w:rPr>
          <w:szCs w:val="24"/>
        </w:rPr>
        <w:t xml:space="preserve"> </w:t>
      </w:r>
      <w:r w:rsidRPr="00C3603A">
        <w:rPr>
          <w:szCs w:val="24"/>
        </w:rPr>
        <w:t>now</w:t>
      </w:r>
      <w:r w:rsidR="008511C7">
        <w:rPr>
          <w:szCs w:val="24"/>
        </w:rPr>
        <w:t xml:space="preserve"> </w:t>
      </w:r>
      <w:r w:rsidRPr="00C3603A">
        <w:rPr>
          <w:szCs w:val="24"/>
        </w:rPr>
        <w:t>the</w:t>
      </w:r>
      <w:r w:rsidR="008511C7">
        <w:rPr>
          <w:szCs w:val="24"/>
        </w:rPr>
        <w:t xml:space="preserve"> </w:t>
      </w:r>
      <w:r w:rsidRPr="00F358FE">
        <w:rPr>
          <w:szCs w:val="24"/>
        </w:rPr>
        <w:t>one</w:t>
      </w:r>
      <w:r w:rsidR="008511C7">
        <w:rPr>
          <w:szCs w:val="24"/>
        </w:rPr>
        <w:t xml:space="preserve"> </w:t>
      </w:r>
      <w:r w:rsidRPr="00C3603A">
        <w:rPr>
          <w:szCs w:val="24"/>
        </w:rPr>
        <w:t>capital</w:t>
      </w:r>
      <w:r w:rsidR="008511C7">
        <w:rPr>
          <w:szCs w:val="24"/>
        </w:rPr>
        <w:t xml:space="preserve"> </w:t>
      </w:r>
      <w:r w:rsidRPr="00C3603A">
        <w:rPr>
          <w:szCs w:val="24"/>
        </w:rPr>
        <w:t>of</w:t>
      </w:r>
      <w:r w:rsidR="008511C7">
        <w:rPr>
          <w:szCs w:val="24"/>
        </w:rPr>
        <w:t xml:space="preserve"> </w:t>
      </w:r>
      <w:r w:rsidRPr="00C3603A">
        <w:rPr>
          <w:szCs w:val="24"/>
        </w:rPr>
        <w:t>all</w:t>
      </w:r>
      <w:r w:rsidR="008511C7">
        <w:rPr>
          <w:szCs w:val="24"/>
        </w:rPr>
        <w:t xml:space="preserve"> </w:t>
      </w:r>
      <w:r w:rsidRPr="00C3603A">
        <w:rPr>
          <w:szCs w:val="24"/>
        </w:rPr>
        <w:t>Israel.</w:t>
      </w:r>
      <w:r w:rsidR="008511C7">
        <w:rPr>
          <w:szCs w:val="24"/>
        </w:rPr>
        <w:t xml:space="preserve"> </w:t>
      </w:r>
    </w:p>
    <w:p w14:paraId="7E5BA503" w14:textId="77777777" w:rsidR="00F358FE" w:rsidRDefault="00F358FE" w:rsidP="00C3603A">
      <w:pPr>
        <w:rPr>
          <w:szCs w:val="24"/>
        </w:rPr>
      </w:pPr>
    </w:p>
    <w:p w14:paraId="1CD65010" w14:textId="53AA0F82" w:rsidR="00F358FE" w:rsidRPr="00C3603A" w:rsidRDefault="00F358FE" w:rsidP="00C3603A">
      <w:pPr>
        <w:rPr>
          <w:szCs w:val="24"/>
        </w:rPr>
      </w:pPr>
      <w:r w:rsidRPr="00C3603A">
        <w:rPr>
          <w:szCs w:val="24"/>
        </w:rPr>
        <w:t>The</w:t>
      </w:r>
      <w:r w:rsidR="008511C7">
        <w:rPr>
          <w:szCs w:val="24"/>
        </w:rPr>
        <w:t xml:space="preserve"> </w:t>
      </w:r>
      <w:r w:rsidRPr="00C3603A">
        <w:rPr>
          <w:szCs w:val="24"/>
        </w:rPr>
        <w:t>secular</w:t>
      </w:r>
      <w:r w:rsidR="008511C7">
        <w:rPr>
          <w:szCs w:val="24"/>
        </w:rPr>
        <w:t xml:space="preserve"> </w:t>
      </w:r>
      <w:r w:rsidRPr="00C3603A">
        <w:rPr>
          <w:szCs w:val="24"/>
        </w:rPr>
        <w:t>State</w:t>
      </w:r>
      <w:r w:rsidR="008511C7">
        <w:rPr>
          <w:szCs w:val="24"/>
        </w:rPr>
        <w:t xml:space="preserve"> </w:t>
      </w:r>
      <w:r w:rsidRPr="00C3603A">
        <w:rPr>
          <w:szCs w:val="24"/>
        </w:rPr>
        <w:t>of</w:t>
      </w:r>
      <w:r w:rsidR="008511C7">
        <w:rPr>
          <w:szCs w:val="24"/>
        </w:rPr>
        <w:t xml:space="preserve"> </w:t>
      </w:r>
      <w:r w:rsidRPr="00C3603A">
        <w:rPr>
          <w:szCs w:val="24"/>
        </w:rPr>
        <w:t>Israel</w:t>
      </w:r>
      <w:r w:rsidR="008511C7">
        <w:rPr>
          <w:szCs w:val="24"/>
        </w:rPr>
        <w:t xml:space="preserve"> </w:t>
      </w:r>
      <w:r w:rsidRPr="00C3603A">
        <w:rPr>
          <w:szCs w:val="24"/>
        </w:rPr>
        <w:t>today</w:t>
      </w:r>
      <w:r w:rsidR="008511C7">
        <w:rPr>
          <w:szCs w:val="24"/>
        </w:rPr>
        <w:t xml:space="preserve"> </w:t>
      </w:r>
      <w:r w:rsidRPr="00C3603A">
        <w:rPr>
          <w:szCs w:val="24"/>
        </w:rPr>
        <w:t>embraces</w:t>
      </w:r>
      <w:r w:rsidR="008511C7">
        <w:rPr>
          <w:szCs w:val="24"/>
        </w:rPr>
        <w:t xml:space="preserve"> </w:t>
      </w:r>
      <w:r w:rsidRPr="00C3603A">
        <w:rPr>
          <w:szCs w:val="24"/>
        </w:rPr>
        <w:t>the</w:t>
      </w:r>
      <w:r w:rsidR="008511C7">
        <w:rPr>
          <w:szCs w:val="24"/>
        </w:rPr>
        <w:t xml:space="preserve"> </w:t>
      </w:r>
      <w:r w:rsidRPr="00C3603A">
        <w:rPr>
          <w:szCs w:val="24"/>
        </w:rPr>
        <w:t>same</w:t>
      </w:r>
      <w:r w:rsidR="008511C7">
        <w:rPr>
          <w:szCs w:val="24"/>
        </w:rPr>
        <w:t xml:space="preserve"> </w:t>
      </w:r>
      <w:r w:rsidRPr="00C3603A">
        <w:rPr>
          <w:szCs w:val="24"/>
        </w:rPr>
        <w:t>rebellious</w:t>
      </w:r>
      <w:r w:rsidR="008511C7">
        <w:rPr>
          <w:szCs w:val="24"/>
        </w:rPr>
        <w:t xml:space="preserve"> </w:t>
      </w:r>
      <w:r w:rsidRPr="00C3603A">
        <w:rPr>
          <w:szCs w:val="24"/>
        </w:rPr>
        <w:t>spirit</w:t>
      </w:r>
      <w:r w:rsidR="008511C7">
        <w:rPr>
          <w:szCs w:val="24"/>
        </w:rPr>
        <w:t xml:space="preserve"> </w:t>
      </w:r>
      <w:r w:rsidRPr="00C3603A">
        <w:rPr>
          <w:szCs w:val="24"/>
        </w:rPr>
        <w:t>of</w:t>
      </w:r>
      <w:r w:rsidR="008511C7">
        <w:rPr>
          <w:szCs w:val="24"/>
        </w:rPr>
        <w:t xml:space="preserve"> </w:t>
      </w:r>
      <w:r w:rsidRPr="00C3603A">
        <w:rPr>
          <w:szCs w:val="24"/>
        </w:rPr>
        <w:t>the</w:t>
      </w:r>
      <w:r w:rsidR="008511C7">
        <w:rPr>
          <w:szCs w:val="24"/>
        </w:rPr>
        <w:t xml:space="preserve"> </w:t>
      </w:r>
      <w:r w:rsidRPr="00C3603A">
        <w:rPr>
          <w:szCs w:val="24"/>
        </w:rPr>
        <w:t>ancient</w:t>
      </w:r>
      <w:r w:rsidR="008511C7">
        <w:rPr>
          <w:szCs w:val="24"/>
        </w:rPr>
        <w:t xml:space="preserve"> </w:t>
      </w:r>
      <w:r>
        <w:rPr>
          <w:szCs w:val="24"/>
        </w:rPr>
        <w:t>Bn</w:t>
      </w:r>
      <w:r w:rsidRPr="00C3603A">
        <w:rPr>
          <w:szCs w:val="24"/>
        </w:rPr>
        <w:t>e</w:t>
      </w:r>
      <w:r w:rsidR="008511C7">
        <w:rPr>
          <w:szCs w:val="24"/>
        </w:rPr>
        <w:t xml:space="preserve"> </w:t>
      </w:r>
      <w:r w:rsidRPr="00F358FE">
        <w:rPr>
          <w:szCs w:val="24"/>
        </w:rPr>
        <w:t>Yosef</w:t>
      </w:r>
      <w:r w:rsidR="008511C7">
        <w:rPr>
          <w:szCs w:val="24"/>
        </w:rPr>
        <w:t xml:space="preserve"> </w:t>
      </w:r>
      <w:r w:rsidRPr="00C3603A">
        <w:rPr>
          <w:szCs w:val="24"/>
        </w:rPr>
        <w:t>of</w:t>
      </w:r>
      <w:r w:rsidR="008511C7">
        <w:rPr>
          <w:szCs w:val="24"/>
        </w:rPr>
        <w:t xml:space="preserve"> </w:t>
      </w:r>
      <w:r w:rsidRPr="00C3603A">
        <w:rPr>
          <w:szCs w:val="24"/>
        </w:rPr>
        <w:t>the</w:t>
      </w:r>
      <w:r w:rsidR="008511C7">
        <w:rPr>
          <w:szCs w:val="24"/>
        </w:rPr>
        <w:t xml:space="preserve"> </w:t>
      </w:r>
      <w:r w:rsidRPr="00C3603A">
        <w:rPr>
          <w:szCs w:val="24"/>
        </w:rPr>
        <w:t>old</w:t>
      </w:r>
      <w:r w:rsidR="008511C7">
        <w:rPr>
          <w:szCs w:val="24"/>
        </w:rPr>
        <w:t xml:space="preserve"> </w:t>
      </w:r>
      <w:r w:rsidRPr="00C3603A">
        <w:rPr>
          <w:szCs w:val="24"/>
        </w:rPr>
        <w:t>Northern</w:t>
      </w:r>
      <w:r w:rsidR="008511C7">
        <w:rPr>
          <w:szCs w:val="24"/>
        </w:rPr>
        <w:t xml:space="preserve"> </w:t>
      </w:r>
      <w:r w:rsidRPr="00C3603A">
        <w:rPr>
          <w:szCs w:val="24"/>
        </w:rPr>
        <w:t>Kingdom</w:t>
      </w:r>
      <w:r w:rsidR="008511C7">
        <w:rPr>
          <w:szCs w:val="24"/>
        </w:rPr>
        <w:t xml:space="preserve"> </w:t>
      </w:r>
      <w:r w:rsidRPr="00C3603A">
        <w:rPr>
          <w:szCs w:val="24"/>
        </w:rPr>
        <w:t>of</w:t>
      </w:r>
      <w:r w:rsidR="008511C7">
        <w:rPr>
          <w:szCs w:val="24"/>
        </w:rPr>
        <w:t xml:space="preserve"> </w:t>
      </w:r>
      <w:r w:rsidRPr="00C3603A">
        <w:rPr>
          <w:szCs w:val="24"/>
        </w:rPr>
        <w:t>Israel.</w:t>
      </w:r>
      <w:r w:rsidR="008511C7">
        <w:rPr>
          <w:szCs w:val="24"/>
        </w:rPr>
        <w:t xml:space="preserve"> </w:t>
      </w:r>
      <w:r w:rsidRPr="00C3603A">
        <w:rPr>
          <w:szCs w:val="24"/>
        </w:rPr>
        <w:t>As</w:t>
      </w:r>
      <w:r w:rsidR="008511C7">
        <w:rPr>
          <w:szCs w:val="24"/>
        </w:rPr>
        <w:t xml:space="preserve"> </w:t>
      </w:r>
      <w:r w:rsidRPr="00C3603A">
        <w:rPr>
          <w:szCs w:val="24"/>
        </w:rPr>
        <w:t>such</w:t>
      </w:r>
      <w:r w:rsidR="008511C7">
        <w:rPr>
          <w:szCs w:val="24"/>
        </w:rPr>
        <w:t xml:space="preserve"> </w:t>
      </w:r>
      <w:r w:rsidRPr="00C3603A">
        <w:rPr>
          <w:szCs w:val="24"/>
        </w:rPr>
        <w:t>modern</w:t>
      </w:r>
      <w:r>
        <w:rPr>
          <w:szCs w:val="24"/>
        </w:rPr>
        <w:t>-day</w:t>
      </w:r>
      <w:r w:rsidR="008511C7">
        <w:rPr>
          <w:szCs w:val="24"/>
        </w:rPr>
        <w:t xml:space="preserve"> </w:t>
      </w:r>
      <w:r w:rsidRPr="00C3603A">
        <w:rPr>
          <w:szCs w:val="24"/>
        </w:rPr>
        <w:lastRenderedPageBreak/>
        <w:t>Israel</w:t>
      </w:r>
      <w:r w:rsidR="008511C7">
        <w:rPr>
          <w:szCs w:val="24"/>
        </w:rPr>
        <w:t xml:space="preserve"> </w:t>
      </w:r>
      <w:r w:rsidRPr="00C3603A">
        <w:rPr>
          <w:szCs w:val="24"/>
        </w:rPr>
        <w:t>is</w:t>
      </w:r>
      <w:r w:rsidR="008511C7">
        <w:rPr>
          <w:szCs w:val="24"/>
        </w:rPr>
        <w:t xml:space="preserve"> </w:t>
      </w:r>
      <w:r w:rsidRPr="00C3603A">
        <w:rPr>
          <w:szCs w:val="24"/>
        </w:rPr>
        <w:t>the</w:t>
      </w:r>
      <w:r w:rsidR="008511C7">
        <w:rPr>
          <w:szCs w:val="24"/>
        </w:rPr>
        <w:t xml:space="preserve"> </w:t>
      </w:r>
      <w:r w:rsidRPr="00C3603A">
        <w:rPr>
          <w:szCs w:val="24"/>
        </w:rPr>
        <w:t>metaphorical</w:t>
      </w:r>
      <w:r w:rsidR="008511C7">
        <w:rPr>
          <w:szCs w:val="24"/>
        </w:rPr>
        <w:t xml:space="preserve"> </w:t>
      </w:r>
      <w:r w:rsidRPr="00F358FE">
        <w:rPr>
          <w:szCs w:val="24"/>
        </w:rPr>
        <w:t>Tribe</w:t>
      </w:r>
      <w:r w:rsidR="008511C7">
        <w:rPr>
          <w:szCs w:val="24"/>
        </w:rPr>
        <w:t xml:space="preserve"> </w:t>
      </w:r>
      <w:r w:rsidRPr="00C3603A">
        <w:rPr>
          <w:szCs w:val="24"/>
        </w:rPr>
        <w:t>of</w:t>
      </w:r>
      <w:r w:rsidR="008511C7">
        <w:rPr>
          <w:szCs w:val="24"/>
        </w:rPr>
        <w:t xml:space="preserve"> </w:t>
      </w:r>
      <w:r w:rsidRPr="00F358FE">
        <w:rPr>
          <w:szCs w:val="24"/>
        </w:rPr>
        <w:t>Yosef</w:t>
      </w:r>
      <w:r w:rsidRPr="00C3603A">
        <w:rPr>
          <w:szCs w:val="24"/>
        </w:rPr>
        <w:t>,</w:t>
      </w:r>
      <w:r w:rsidR="008511C7">
        <w:rPr>
          <w:szCs w:val="24"/>
        </w:rPr>
        <w:t xml:space="preserve"> </w:t>
      </w:r>
      <w:r w:rsidRPr="00C3603A">
        <w:rPr>
          <w:szCs w:val="24"/>
        </w:rPr>
        <w:t>if</w:t>
      </w:r>
      <w:r w:rsidR="008511C7">
        <w:rPr>
          <w:szCs w:val="24"/>
        </w:rPr>
        <w:t xml:space="preserve"> </w:t>
      </w:r>
      <w:r w:rsidRPr="00C3603A">
        <w:rPr>
          <w:szCs w:val="24"/>
        </w:rPr>
        <w:t>not</w:t>
      </w:r>
      <w:r w:rsidR="008511C7">
        <w:rPr>
          <w:szCs w:val="24"/>
        </w:rPr>
        <w:t xml:space="preserve"> </w:t>
      </w:r>
      <w:r w:rsidRPr="00C3603A">
        <w:rPr>
          <w:szCs w:val="24"/>
        </w:rPr>
        <w:t>the</w:t>
      </w:r>
      <w:r w:rsidR="008511C7">
        <w:rPr>
          <w:szCs w:val="24"/>
        </w:rPr>
        <w:t xml:space="preserve"> </w:t>
      </w:r>
      <w:r w:rsidRPr="00C3603A">
        <w:rPr>
          <w:szCs w:val="24"/>
        </w:rPr>
        <w:t>real</w:t>
      </w:r>
      <w:r w:rsidR="008511C7">
        <w:rPr>
          <w:szCs w:val="24"/>
        </w:rPr>
        <w:t xml:space="preserve"> </w:t>
      </w:r>
      <w:r w:rsidRPr="00F358FE">
        <w:rPr>
          <w:szCs w:val="24"/>
        </w:rPr>
        <w:t>tribe</w:t>
      </w:r>
      <w:r w:rsidR="008511C7">
        <w:rPr>
          <w:szCs w:val="24"/>
        </w:rPr>
        <w:t xml:space="preserve"> </w:t>
      </w:r>
      <w:r w:rsidRPr="00C3603A">
        <w:rPr>
          <w:szCs w:val="24"/>
        </w:rPr>
        <w:t>by</w:t>
      </w:r>
      <w:r w:rsidR="008511C7">
        <w:rPr>
          <w:szCs w:val="24"/>
        </w:rPr>
        <w:t xml:space="preserve"> </w:t>
      </w:r>
      <w:r w:rsidRPr="00C3603A">
        <w:rPr>
          <w:szCs w:val="24"/>
        </w:rPr>
        <w:t>rite</w:t>
      </w:r>
      <w:r w:rsidR="008511C7">
        <w:rPr>
          <w:szCs w:val="24"/>
        </w:rPr>
        <w:t xml:space="preserve"> </w:t>
      </w:r>
      <w:r w:rsidRPr="00C3603A">
        <w:rPr>
          <w:szCs w:val="24"/>
        </w:rPr>
        <w:t>of</w:t>
      </w:r>
      <w:r w:rsidR="008511C7">
        <w:rPr>
          <w:szCs w:val="24"/>
        </w:rPr>
        <w:t xml:space="preserve"> </w:t>
      </w:r>
      <w:r w:rsidRPr="00C3603A">
        <w:rPr>
          <w:szCs w:val="24"/>
        </w:rPr>
        <w:t>Ashkenazi</w:t>
      </w:r>
      <w:r w:rsidR="008511C7">
        <w:rPr>
          <w:szCs w:val="24"/>
        </w:rPr>
        <w:t xml:space="preserve"> </w:t>
      </w:r>
      <w:r w:rsidRPr="00F358FE">
        <w:rPr>
          <w:szCs w:val="24"/>
        </w:rPr>
        <w:t>blood</w:t>
      </w:r>
      <w:r w:rsidRPr="00C3603A">
        <w:rPr>
          <w:szCs w:val="24"/>
        </w:rPr>
        <w:t>-lines.</w:t>
      </w:r>
      <w:r w:rsidR="008511C7">
        <w:rPr>
          <w:szCs w:val="24"/>
        </w:rPr>
        <w:t xml:space="preserve"> </w:t>
      </w:r>
      <w:r w:rsidRPr="00C3603A">
        <w:rPr>
          <w:szCs w:val="24"/>
        </w:rPr>
        <w:t>We</w:t>
      </w:r>
      <w:r w:rsidR="008511C7">
        <w:rPr>
          <w:szCs w:val="24"/>
        </w:rPr>
        <w:t xml:space="preserve"> </w:t>
      </w:r>
      <w:r w:rsidRPr="00C3603A">
        <w:rPr>
          <w:szCs w:val="24"/>
        </w:rPr>
        <w:t>have</w:t>
      </w:r>
      <w:r w:rsidR="008511C7">
        <w:rPr>
          <w:szCs w:val="24"/>
        </w:rPr>
        <w:t xml:space="preserve"> </w:t>
      </w:r>
      <w:r w:rsidRPr="00C3603A">
        <w:rPr>
          <w:szCs w:val="24"/>
        </w:rPr>
        <w:t>now</w:t>
      </w:r>
      <w:r w:rsidR="008511C7">
        <w:rPr>
          <w:szCs w:val="24"/>
        </w:rPr>
        <w:t xml:space="preserve"> </w:t>
      </w:r>
      <w:r w:rsidRPr="00C3603A">
        <w:rPr>
          <w:szCs w:val="24"/>
        </w:rPr>
        <w:t>identified</w:t>
      </w:r>
      <w:r w:rsidR="008511C7">
        <w:rPr>
          <w:szCs w:val="24"/>
        </w:rPr>
        <w:t xml:space="preserve"> </w:t>
      </w:r>
      <w:r w:rsidRPr="00C3603A">
        <w:rPr>
          <w:szCs w:val="24"/>
        </w:rPr>
        <w:t>modern</w:t>
      </w:r>
      <w:r w:rsidR="008511C7">
        <w:rPr>
          <w:szCs w:val="24"/>
        </w:rPr>
        <w:t xml:space="preserve"> </w:t>
      </w:r>
      <w:r w:rsidRPr="00C3603A">
        <w:rPr>
          <w:szCs w:val="24"/>
        </w:rPr>
        <w:t>day</w:t>
      </w:r>
      <w:r w:rsidR="008511C7">
        <w:rPr>
          <w:szCs w:val="24"/>
        </w:rPr>
        <w:t xml:space="preserve"> </w:t>
      </w:r>
      <w:r w:rsidRPr="00F358FE">
        <w:rPr>
          <w:szCs w:val="24"/>
        </w:rPr>
        <w:t>Yosef</w:t>
      </w:r>
      <w:r w:rsidRPr="00C3603A">
        <w:rPr>
          <w:szCs w:val="24"/>
        </w:rPr>
        <w:t>.</w:t>
      </w:r>
      <w:r w:rsidR="008511C7">
        <w:rPr>
          <w:szCs w:val="24"/>
        </w:rPr>
        <w:t xml:space="preserve"> </w:t>
      </w:r>
    </w:p>
    <w:p w14:paraId="3EE8DC27" w14:textId="77777777" w:rsidR="00F358FE" w:rsidRDefault="00F358FE" w:rsidP="00D95420">
      <w:pPr>
        <w:rPr>
          <w:szCs w:val="24"/>
        </w:rPr>
      </w:pPr>
    </w:p>
    <w:p w14:paraId="06529C36" w14:textId="5B1667C5" w:rsidR="00F358FE" w:rsidRDefault="00F358FE" w:rsidP="00006D25">
      <w:pPr>
        <w:rPr>
          <w:szCs w:val="24"/>
        </w:rPr>
      </w:pPr>
      <w:r w:rsidRPr="00006D25">
        <w:rPr>
          <w:szCs w:val="24"/>
        </w:rPr>
        <w:t>In</w:t>
      </w:r>
      <w:r w:rsidR="008511C7">
        <w:rPr>
          <w:szCs w:val="24"/>
        </w:rPr>
        <w:t xml:space="preserve"> </w:t>
      </w:r>
      <w:r w:rsidRPr="00006D25">
        <w:rPr>
          <w:szCs w:val="24"/>
        </w:rPr>
        <w:t>order</w:t>
      </w:r>
      <w:r w:rsidR="008511C7">
        <w:rPr>
          <w:szCs w:val="24"/>
        </w:rPr>
        <w:t xml:space="preserve"> </w:t>
      </w:r>
      <w:r w:rsidRPr="00006D25">
        <w:rPr>
          <w:szCs w:val="24"/>
        </w:rPr>
        <w:t>to</w:t>
      </w:r>
      <w:r w:rsidR="008511C7">
        <w:rPr>
          <w:szCs w:val="24"/>
        </w:rPr>
        <w:t xml:space="preserve"> </w:t>
      </w:r>
      <w:r w:rsidRPr="00006D25">
        <w:rPr>
          <w:szCs w:val="24"/>
        </w:rPr>
        <w:t>do</w:t>
      </w:r>
      <w:r w:rsidR="008511C7">
        <w:rPr>
          <w:szCs w:val="24"/>
        </w:rPr>
        <w:t xml:space="preserve"> </w:t>
      </w:r>
      <w:r w:rsidRPr="00006D25">
        <w:rPr>
          <w:szCs w:val="24"/>
        </w:rPr>
        <w:t>this,</w:t>
      </w:r>
      <w:r w:rsidR="008511C7">
        <w:rPr>
          <w:szCs w:val="24"/>
        </w:rPr>
        <w:t xml:space="preserve"> </w:t>
      </w:r>
      <w:r w:rsidRPr="00006D25">
        <w:rPr>
          <w:szCs w:val="24"/>
        </w:rPr>
        <w:t>let</w:t>
      </w:r>
      <w:r w:rsidR="008511C7">
        <w:rPr>
          <w:szCs w:val="24"/>
        </w:rPr>
        <w:t xml:space="preserve"> </w:t>
      </w:r>
      <w:r w:rsidRPr="00006D25">
        <w:rPr>
          <w:szCs w:val="24"/>
        </w:rPr>
        <w:t>us</w:t>
      </w:r>
      <w:r w:rsidR="008511C7">
        <w:rPr>
          <w:szCs w:val="24"/>
        </w:rPr>
        <w:t xml:space="preserve"> </w:t>
      </w:r>
      <w:r w:rsidRPr="00F358FE">
        <w:rPr>
          <w:szCs w:val="24"/>
        </w:rPr>
        <w:t>first</w:t>
      </w:r>
      <w:r w:rsidR="008511C7">
        <w:rPr>
          <w:szCs w:val="24"/>
        </w:rPr>
        <w:t xml:space="preserve"> </w:t>
      </w:r>
      <w:r w:rsidRPr="00006D25">
        <w:rPr>
          <w:szCs w:val="24"/>
        </w:rPr>
        <w:t>remember</w:t>
      </w:r>
      <w:r w:rsidR="008511C7">
        <w:rPr>
          <w:szCs w:val="24"/>
        </w:rPr>
        <w:t xml:space="preserve"> </w:t>
      </w:r>
      <w:r w:rsidRPr="00006D25">
        <w:rPr>
          <w:szCs w:val="24"/>
        </w:rPr>
        <w:t>that</w:t>
      </w:r>
      <w:r w:rsidR="008511C7">
        <w:rPr>
          <w:szCs w:val="24"/>
        </w:rPr>
        <w:t xml:space="preserve"> </w:t>
      </w:r>
      <w:r w:rsidRPr="00006D25">
        <w:rPr>
          <w:szCs w:val="24"/>
        </w:rPr>
        <w:t>the</w:t>
      </w:r>
      <w:r w:rsidR="008511C7">
        <w:rPr>
          <w:szCs w:val="24"/>
        </w:rPr>
        <w:t xml:space="preserve"> </w:t>
      </w:r>
      <w:r w:rsidRPr="00006D25">
        <w:rPr>
          <w:szCs w:val="24"/>
        </w:rPr>
        <w:t>term</w:t>
      </w:r>
      <w:r w:rsidR="008511C7">
        <w:rPr>
          <w:szCs w:val="24"/>
        </w:rPr>
        <w:t xml:space="preserve"> </w:t>
      </w:r>
      <w:r w:rsidRPr="00F358FE">
        <w:rPr>
          <w:szCs w:val="24"/>
        </w:rPr>
        <w:t>Mashiach</w:t>
      </w:r>
      <w:r w:rsidRPr="00006D25">
        <w:rPr>
          <w:szCs w:val="24"/>
        </w:rPr>
        <w:t>,</w:t>
      </w:r>
      <w:r w:rsidR="008511C7">
        <w:rPr>
          <w:szCs w:val="24"/>
        </w:rPr>
        <w:t xml:space="preserve"> </w:t>
      </w:r>
      <w:r w:rsidRPr="00006D25">
        <w:rPr>
          <w:szCs w:val="24"/>
        </w:rPr>
        <w:t>although</w:t>
      </w:r>
      <w:r w:rsidR="008511C7">
        <w:rPr>
          <w:szCs w:val="24"/>
        </w:rPr>
        <w:t xml:space="preserve"> </w:t>
      </w:r>
      <w:r w:rsidRPr="00006D25">
        <w:rPr>
          <w:szCs w:val="24"/>
        </w:rPr>
        <w:t>it</w:t>
      </w:r>
      <w:r w:rsidR="008511C7">
        <w:rPr>
          <w:szCs w:val="24"/>
        </w:rPr>
        <w:t xml:space="preserve"> </w:t>
      </w:r>
      <w:r w:rsidRPr="00006D25">
        <w:rPr>
          <w:szCs w:val="24"/>
        </w:rPr>
        <w:t>literally</w:t>
      </w:r>
      <w:r w:rsidR="008511C7">
        <w:rPr>
          <w:szCs w:val="24"/>
        </w:rPr>
        <w:t xml:space="preserve"> </w:t>
      </w:r>
      <w:r w:rsidRPr="00006D25">
        <w:rPr>
          <w:szCs w:val="24"/>
        </w:rPr>
        <w:t>means</w:t>
      </w:r>
      <w:r w:rsidR="008511C7">
        <w:rPr>
          <w:szCs w:val="24"/>
        </w:rPr>
        <w:t xml:space="preserve"> </w:t>
      </w:r>
      <w:r w:rsidRPr="00006D25">
        <w:rPr>
          <w:szCs w:val="24"/>
        </w:rPr>
        <w:t>“anointed</w:t>
      </w:r>
      <w:r w:rsidR="008511C7">
        <w:rPr>
          <w:szCs w:val="24"/>
        </w:rPr>
        <w:t xml:space="preserve"> </w:t>
      </w:r>
      <w:r w:rsidRPr="00F358FE">
        <w:rPr>
          <w:szCs w:val="24"/>
        </w:rPr>
        <w:t>one</w:t>
      </w:r>
      <w:r w:rsidRPr="00006D25">
        <w:rPr>
          <w:szCs w:val="24"/>
        </w:rPr>
        <w:t>”</w:t>
      </w:r>
      <w:r w:rsidR="008511C7">
        <w:rPr>
          <w:szCs w:val="24"/>
        </w:rPr>
        <w:t xml:space="preserve"> </w:t>
      </w:r>
      <w:r w:rsidRPr="00006D25">
        <w:rPr>
          <w:szCs w:val="24"/>
        </w:rPr>
        <w:t>actually</w:t>
      </w:r>
      <w:r w:rsidR="008511C7">
        <w:rPr>
          <w:szCs w:val="24"/>
        </w:rPr>
        <w:t xml:space="preserve"> </w:t>
      </w:r>
      <w:r w:rsidRPr="00006D25">
        <w:rPr>
          <w:szCs w:val="24"/>
        </w:rPr>
        <w:t>means</w:t>
      </w:r>
      <w:r w:rsidR="008511C7">
        <w:rPr>
          <w:szCs w:val="24"/>
        </w:rPr>
        <w:t xml:space="preserve"> </w:t>
      </w:r>
      <w:r w:rsidRPr="00006D25">
        <w:rPr>
          <w:szCs w:val="24"/>
        </w:rPr>
        <w:t>a</w:t>
      </w:r>
      <w:r w:rsidR="008511C7">
        <w:rPr>
          <w:szCs w:val="24"/>
        </w:rPr>
        <w:t xml:space="preserve"> </w:t>
      </w:r>
      <w:r w:rsidRPr="00006D25">
        <w:rPr>
          <w:szCs w:val="24"/>
        </w:rPr>
        <w:t>redeemer</w:t>
      </w:r>
      <w:r w:rsidR="008511C7">
        <w:rPr>
          <w:szCs w:val="24"/>
        </w:rPr>
        <w:t xml:space="preserve"> </w:t>
      </w:r>
      <w:r w:rsidRPr="00006D25">
        <w:rPr>
          <w:szCs w:val="24"/>
        </w:rPr>
        <w:t>and</w:t>
      </w:r>
      <w:r w:rsidR="008511C7">
        <w:rPr>
          <w:szCs w:val="24"/>
        </w:rPr>
        <w:t xml:space="preserve"> </w:t>
      </w:r>
      <w:r w:rsidRPr="00006D25">
        <w:rPr>
          <w:szCs w:val="24"/>
        </w:rPr>
        <w:t>savior.</w:t>
      </w:r>
      <w:r w:rsidR="008511C7">
        <w:rPr>
          <w:szCs w:val="24"/>
        </w:rPr>
        <w:t xml:space="preserve"> </w:t>
      </w:r>
      <w:r w:rsidRPr="00006D25">
        <w:rPr>
          <w:szCs w:val="24"/>
        </w:rPr>
        <w:t>Therefore,</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006D25">
        <w:rPr>
          <w:szCs w:val="24"/>
        </w:rPr>
        <w:t>is</w:t>
      </w:r>
      <w:r w:rsidR="008511C7">
        <w:rPr>
          <w:szCs w:val="24"/>
        </w:rPr>
        <w:t xml:space="preserve"> </w:t>
      </w:r>
      <w:r w:rsidRPr="00006D25">
        <w:rPr>
          <w:szCs w:val="24"/>
        </w:rPr>
        <w:t>to</w:t>
      </w:r>
      <w:r w:rsidR="008511C7">
        <w:rPr>
          <w:szCs w:val="24"/>
        </w:rPr>
        <w:t xml:space="preserve"> </w:t>
      </w:r>
      <w:r w:rsidRPr="00006D25">
        <w:rPr>
          <w:szCs w:val="24"/>
        </w:rPr>
        <w:t>be</w:t>
      </w:r>
      <w:r w:rsidR="008511C7">
        <w:rPr>
          <w:szCs w:val="24"/>
        </w:rPr>
        <w:t xml:space="preserve"> </w:t>
      </w:r>
      <w:r w:rsidRPr="00006D25">
        <w:rPr>
          <w:szCs w:val="24"/>
        </w:rPr>
        <w:t>the</w:t>
      </w:r>
      <w:r w:rsidR="008511C7">
        <w:rPr>
          <w:szCs w:val="24"/>
        </w:rPr>
        <w:t xml:space="preserve"> </w:t>
      </w:r>
      <w:r w:rsidRPr="00006D25">
        <w:rPr>
          <w:szCs w:val="24"/>
        </w:rPr>
        <w:t>savior</w:t>
      </w:r>
      <w:r w:rsidR="008511C7">
        <w:rPr>
          <w:szCs w:val="24"/>
        </w:rPr>
        <w:t xml:space="preserve"> </w:t>
      </w:r>
      <w:r w:rsidRPr="00006D25">
        <w:rPr>
          <w:szCs w:val="24"/>
        </w:rPr>
        <w:t>of</w:t>
      </w:r>
      <w:r w:rsidR="008511C7">
        <w:rPr>
          <w:szCs w:val="24"/>
        </w:rPr>
        <w:t xml:space="preserve"> </w:t>
      </w:r>
      <w:r w:rsidRPr="00006D25">
        <w:rPr>
          <w:szCs w:val="24"/>
        </w:rPr>
        <w:t>the</w:t>
      </w:r>
      <w:r w:rsidR="008511C7">
        <w:rPr>
          <w:szCs w:val="24"/>
        </w:rPr>
        <w:t xml:space="preserve"> </w:t>
      </w:r>
      <w:r w:rsidRPr="00006D25">
        <w:rPr>
          <w:szCs w:val="24"/>
        </w:rPr>
        <w:t>modern</w:t>
      </w:r>
      <w:r>
        <w:rPr>
          <w:szCs w:val="24"/>
        </w:rPr>
        <w:t>-day</w:t>
      </w:r>
      <w:r w:rsidR="008511C7">
        <w:rPr>
          <w:szCs w:val="24"/>
        </w:rPr>
        <w:t xml:space="preserve"> </w:t>
      </w:r>
      <w:r w:rsidRPr="00006D25">
        <w:rPr>
          <w:szCs w:val="24"/>
        </w:rPr>
        <w:t>State</w:t>
      </w:r>
      <w:r w:rsidR="008511C7">
        <w:rPr>
          <w:szCs w:val="24"/>
        </w:rPr>
        <w:t xml:space="preserve"> </w:t>
      </w:r>
      <w:r w:rsidRPr="00006D25">
        <w:rPr>
          <w:szCs w:val="24"/>
        </w:rPr>
        <w:t>of</w:t>
      </w:r>
      <w:r w:rsidR="008511C7">
        <w:rPr>
          <w:szCs w:val="24"/>
        </w:rPr>
        <w:t xml:space="preserve"> </w:t>
      </w:r>
      <w:r w:rsidRPr="00006D25">
        <w:rPr>
          <w:szCs w:val="24"/>
        </w:rPr>
        <w:t>Israel.</w:t>
      </w:r>
      <w:r w:rsidR="008511C7">
        <w:rPr>
          <w:szCs w:val="24"/>
        </w:rPr>
        <w:t xml:space="preserve"> </w:t>
      </w:r>
      <w:r w:rsidRPr="00006D25">
        <w:rPr>
          <w:szCs w:val="24"/>
        </w:rPr>
        <w:t>This</w:t>
      </w:r>
      <w:r w:rsidR="008511C7">
        <w:rPr>
          <w:szCs w:val="24"/>
        </w:rPr>
        <w:t xml:space="preserve"> </w:t>
      </w:r>
      <w:r w:rsidRPr="00006D25">
        <w:rPr>
          <w:szCs w:val="24"/>
        </w:rPr>
        <w:t>therefore</w:t>
      </w:r>
      <w:r w:rsidR="008511C7">
        <w:rPr>
          <w:szCs w:val="24"/>
        </w:rPr>
        <w:t xml:space="preserve"> </w:t>
      </w:r>
      <w:r w:rsidRPr="00006D25">
        <w:rPr>
          <w:szCs w:val="24"/>
        </w:rPr>
        <w:t>means</w:t>
      </w:r>
      <w:r w:rsidR="008511C7">
        <w:rPr>
          <w:szCs w:val="24"/>
        </w:rPr>
        <w:t xml:space="preserve"> </w:t>
      </w:r>
      <w:r w:rsidRPr="00006D25">
        <w:rPr>
          <w:szCs w:val="24"/>
        </w:rPr>
        <w:t>that</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006D25">
        <w:rPr>
          <w:szCs w:val="24"/>
        </w:rPr>
        <w:t>will</w:t>
      </w:r>
      <w:r w:rsidR="008511C7">
        <w:rPr>
          <w:szCs w:val="24"/>
        </w:rPr>
        <w:t xml:space="preserve"> </w:t>
      </w:r>
      <w:r w:rsidRPr="00006D25">
        <w:rPr>
          <w:szCs w:val="24"/>
        </w:rPr>
        <w:t>some</w:t>
      </w:r>
      <w:r>
        <w:rPr>
          <w:szCs w:val="24"/>
        </w:rPr>
        <w:t>h</w:t>
      </w:r>
      <w:r w:rsidRPr="00006D25">
        <w:rPr>
          <w:szCs w:val="24"/>
        </w:rPr>
        <w:t>ow</w:t>
      </w:r>
      <w:r w:rsidR="008511C7">
        <w:rPr>
          <w:szCs w:val="24"/>
        </w:rPr>
        <w:t xml:space="preserve"> </w:t>
      </w:r>
      <w:r w:rsidRPr="00006D25">
        <w:rPr>
          <w:szCs w:val="24"/>
        </w:rPr>
        <w:t>have</w:t>
      </w:r>
      <w:r w:rsidR="008511C7">
        <w:rPr>
          <w:szCs w:val="24"/>
        </w:rPr>
        <w:t xml:space="preserve"> </w:t>
      </w:r>
      <w:r w:rsidRPr="00006D25">
        <w:rPr>
          <w:szCs w:val="24"/>
        </w:rPr>
        <w:t>to</w:t>
      </w:r>
      <w:r w:rsidR="008511C7">
        <w:rPr>
          <w:szCs w:val="24"/>
        </w:rPr>
        <w:t xml:space="preserve"> </w:t>
      </w:r>
      <w:r w:rsidRPr="00006D25">
        <w:rPr>
          <w:szCs w:val="24"/>
        </w:rPr>
        <w:t>be</w:t>
      </w:r>
      <w:r w:rsidR="008511C7">
        <w:rPr>
          <w:szCs w:val="24"/>
        </w:rPr>
        <w:t xml:space="preserve"> </w:t>
      </w:r>
      <w:r w:rsidRPr="00006D25">
        <w:rPr>
          <w:szCs w:val="24"/>
        </w:rPr>
        <w:t>an</w:t>
      </w:r>
      <w:r w:rsidR="008511C7">
        <w:rPr>
          <w:szCs w:val="24"/>
        </w:rPr>
        <w:t xml:space="preserve"> </w:t>
      </w:r>
      <w:r w:rsidRPr="00006D25">
        <w:rPr>
          <w:szCs w:val="24"/>
        </w:rPr>
        <w:t>Israeli</w:t>
      </w:r>
      <w:r w:rsidR="008511C7">
        <w:rPr>
          <w:szCs w:val="24"/>
        </w:rPr>
        <w:t xml:space="preserve"> </w:t>
      </w:r>
      <w:r w:rsidRPr="00006D25">
        <w:rPr>
          <w:szCs w:val="24"/>
        </w:rPr>
        <w:t>politician</w:t>
      </w:r>
      <w:r w:rsidR="008511C7">
        <w:rPr>
          <w:szCs w:val="24"/>
        </w:rPr>
        <w:t xml:space="preserve"> </w:t>
      </w:r>
      <w:r w:rsidRPr="00006D25">
        <w:rPr>
          <w:szCs w:val="24"/>
        </w:rPr>
        <w:t>and</w:t>
      </w:r>
      <w:r w:rsidR="008511C7">
        <w:rPr>
          <w:szCs w:val="24"/>
        </w:rPr>
        <w:t xml:space="preserve"> </w:t>
      </w:r>
      <w:r w:rsidRPr="00006D25">
        <w:rPr>
          <w:szCs w:val="24"/>
        </w:rPr>
        <w:t>some</w:t>
      </w:r>
      <w:r w:rsidR="008511C7">
        <w:rPr>
          <w:szCs w:val="24"/>
        </w:rPr>
        <w:t xml:space="preserve"> </w:t>
      </w:r>
      <w:r w:rsidRPr="00006D25">
        <w:rPr>
          <w:szCs w:val="24"/>
        </w:rPr>
        <w:t>kind</w:t>
      </w:r>
      <w:r w:rsidR="008511C7">
        <w:rPr>
          <w:szCs w:val="24"/>
        </w:rPr>
        <w:t xml:space="preserve"> </w:t>
      </w:r>
      <w:r w:rsidRPr="00006D25">
        <w:rPr>
          <w:szCs w:val="24"/>
        </w:rPr>
        <w:t>of</w:t>
      </w:r>
      <w:r w:rsidR="008511C7">
        <w:rPr>
          <w:szCs w:val="24"/>
        </w:rPr>
        <w:t xml:space="preserve"> </w:t>
      </w:r>
      <w:r w:rsidRPr="00006D25">
        <w:rPr>
          <w:szCs w:val="24"/>
        </w:rPr>
        <w:t>religious</w:t>
      </w:r>
      <w:r w:rsidR="008511C7">
        <w:rPr>
          <w:szCs w:val="24"/>
        </w:rPr>
        <w:t xml:space="preserve"> </w:t>
      </w:r>
      <w:r w:rsidRPr="00006D25">
        <w:rPr>
          <w:szCs w:val="24"/>
        </w:rPr>
        <w:t>leader.</w:t>
      </w:r>
    </w:p>
    <w:p w14:paraId="2A3F8781" w14:textId="77777777" w:rsidR="00F358FE" w:rsidRDefault="00F358FE" w:rsidP="00006D25">
      <w:pPr>
        <w:rPr>
          <w:szCs w:val="24"/>
        </w:rPr>
      </w:pPr>
    </w:p>
    <w:p w14:paraId="623E2911" w14:textId="009FE4D0" w:rsidR="00F358FE" w:rsidRPr="00006D25" w:rsidRDefault="00F358FE" w:rsidP="00006D25">
      <w:pPr>
        <w:rPr>
          <w:szCs w:val="24"/>
        </w:rPr>
      </w:pPr>
      <w:r w:rsidRPr="00006D25">
        <w:rPr>
          <w:szCs w:val="24"/>
        </w:rPr>
        <w:t>Throughout</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006D25">
        <w:rPr>
          <w:szCs w:val="24"/>
        </w:rPr>
        <w:t>literature</w:t>
      </w:r>
      <w:r w:rsidR="008511C7">
        <w:rPr>
          <w:szCs w:val="24"/>
        </w:rPr>
        <w:t xml:space="preserve"> </w:t>
      </w:r>
      <w:r w:rsidRPr="00006D25">
        <w:rPr>
          <w:szCs w:val="24"/>
        </w:rPr>
        <w:t>it</w:t>
      </w:r>
      <w:r w:rsidR="008511C7">
        <w:rPr>
          <w:szCs w:val="24"/>
        </w:rPr>
        <w:t xml:space="preserve"> </w:t>
      </w:r>
      <w:r w:rsidRPr="00006D25">
        <w:rPr>
          <w:szCs w:val="24"/>
        </w:rPr>
        <w:t>is</w:t>
      </w:r>
      <w:r w:rsidR="008511C7">
        <w:rPr>
          <w:szCs w:val="24"/>
        </w:rPr>
        <w:t xml:space="preserve"> </w:t>
      </w:r>
      <w:r w:rsidRPr="00006D25">
        <w:rPr>
          <w:szCs w:val="24"/>
        </w:rPr>
        <w:t>repeatedly</w:t>
      </w:r>
      <w:r w:rsidR="008511C7">
        <w:rPr>
          <w:szCs w:val="24"/>
        </w:rPr>
        <w:t xml:space="preserve"> </w:t>
      </w:r>
      <w:r w:rsidRPr="00F358FE">
        <w:rPr>
          <w:szCs w:val="24"/>
        </w:rPr>
        <w:t>taught</w:t>
      </w:r>
      <w:r w:rsidR="008511C7">
        <w:rPr>
          <w:szCs w:val="24"/>
        </w:rPr>
        <w:t xml:space="preserve"> </w:t>
      </w:r>
      <w:r w:rsidRPr="00006D25">
        <w:rPr>
          <w:szCs w:val="24"/>
        </w:rPr>
        <w:t>that</w:t>
      </w:r>
      <w:r w:rsidR="008511C7">
        <w:rPr>
          <w:szCs w:val="24"/>
        </w:rPr>
        <w:t xml:space="preserve"> </w:t>
      </w:r>
      <w:r w:rsidRPr="00006D25">
        <w:rPr>
          <w:szCs w:val="24"/>
        </w:rPr>
        <w:t>he</w:t>
      </w:r>
      <w:r w:rsidR="008511C7">
        <w:rPr>
          <w:szCs w:val="24"/>
        </w:rPr>
        <w:t xml:space="preserve"> </w:t>
      </w:r>
      <w:r w:rsidRPr="00006D25">
        <w:rPr>
          <w:szCs w:val="24"/>
        </w:rPr>
        <w:t>is</w:t>
      </w:r>
      <w:r w:rsidR="008511C7">
        <w:rPr>
          <w:szCs w:val="24"/>
        </w:rPr>
        <w:t xml:space="preserve"> </w:t>
      </w:r>
      <w:r w:rsidRPr="00006D25">
        <w:rPr>
          <w:szCs w:val="24"/>
        </w:rPr>
        <w:t>supposed</w:t>
      </w:r>
      <w:r w:rsidR="008511C7">
        <w:rPr>
          <w:szCs w:val="24"/>
        </w:rPr>
        <w:t xml:space="preserve"> </w:t>
      </w:r>
      <w:r w:rsidRPr="00006D25">
        <w:rPr>
          <w:szCs w:val="24"/>
        </w:rPr>
        <w:t>to</w:t>
      </w:r>
      <w:r w:rsidR="008511C7">
        <w:rPr>
          <w:szCs w:val="24"/>
        </w:rPr>
        <w:t xml:space="preserve"> </w:t>
      </w:r>
      <w:r w:rsidRPr="00006D25">
        <w:rPr>
          <w:szCs w:val="24"/>
        </w:rPr>
        <w:t>die</w:t>
      </w:r>
      <w:r w:rsidR="008511C7">
        <w:rPr>
          <w:szCs w:val="24"/>
        </w:rPr>
        <w:t xml:space="preserve"> </w:t>
      </w:r>
      <w:r w:rsidRPr="00006D25">
        <w:rPr>
          <w:szCs w:val="24"/>
        </w:rPr>
        <w:t>in</w:t>
      </w:r>
      <w:r w:rsidR="008511C7">
        <w:rPr>
          <w:szCs w:val="24"/>
        </w:rPr>
        <w:t xml:space="preserve"> </w:t>
      </w:r>
      <w:r w:rsidRPr="00006D25">
        <w:rPr>
          <w:szCs w:val="24"/>
        </w:rPr>
        <w:t>battle</w:t>
      </w:r>
      <w:r w:rsidR="008511C7">
        <w:rPr>
          <w:szCs w:val="24"/>
        </w:rPr>
        <w:t xml:space="preserve"> </w:t>
      </w:r>
      <w:r w:rsidRPr="00006D25">
        <w:rPr>
          <w:szCs w:val="24"/>
        </w:rPr>
        <w:t>with</w:t>
      </w:r>
      <w:r w:rsidR="008511C7">
        <w:rPr>
          <w:szCs w:val="24"/>
        </w:rPr>
        <w:t xml:space="preserve"> </w:t>
      </w:r>
      <w:r w:rsidRPr="00006D25">
        <w:rPr>
          <w:szCs w:val="24"/>
        </w:rPr>
        <w:t>the</w:t>
      </w:r>
      <w:r w:rsidR="008511C7">
        <w:rPr>
          <w:szCs w:val="24"/>
        </w:rPr>
        <w:t xml:space="preserve"> </w:t>
      </w:r>
      <w:r w:rsidRPr="00006D25">
        <w:rPr>
          <w:szCs w:val="24"/>
        </w:rPr>
        <w:t>enemies</w:t>
      </w:r>
      <w:r w:rsidR="008511C7">
        <w:rPr>
          <w:szCs w:val="24"/>
        </w:rPr>
        <w:t xml:space="preserve"> </w:t>
      </w:r>
      <w:r w:rsidRPr="00006D25">
        <w:rPr>
          <w:szCs w:val="24"/>
        </w:rPr>
        <w:t>of</w:t>
      </w:r>
      <w:r w:rsidR="008511C7">
        <w:rPr>
          <w:szCs w:val="24"/>
        </w:rPr>
        <w:t xml:space="preserve"> </w:t>
      </w:r>
      <w:r w:rsidRPr="00006D25">
        <w:rPr>
          <w:szCs w:val="24"/>
        </w:rPr>
        <w:t>Israel.</w:t>
      </w:r>
    </w:p>
    <w:p w14:paraId="05BA5CC7" w14:textId="77777777" w:rsidR="00F358FE" w:rsidRDefault="00F358FE" w:rsidP="00D95420">
      <w:pPr>
        <w:rPr>
          <w:szCs w:val="24"/>
        </w:rPr>
      </w:pPr>
    </w:p>
    <w:p w14:paraId="5985EB79" w14:textId="54485CB9" w:rsidR="00F358FE" w:rsidRDefault="00F358FE" w:rsidP="00F96A90">
      <w:pPr>
        <w:rPr>
          <w:szCs w:val="24"/>
        </w:rPr>
      </w:pPr>
      <w:r w:rsidRPr="00F96A90">
        <w:rPr>
          <w:szCs w:val="24"/>
        </w:rPr>
        <w:t>Rabbi</w:t>
      </w:r>
      <w:r w:rsidR="008511C7">
        <w:rPr>
          <w:szCs w:val="24"/>
        </w:rPr>
        <w:t xml:space="preserve"> </w:t>
      </w:r>
      <w:r w:rsidRPr="00F96A90">
        <w:rPr>
          <w:szCs w:val="24"/>
        </w:rPr>
        <w:t>Hayim</w:t>
      </w:r>
      <w:r w:rsidR="008511C7">
        <w:rPr>
          <w:szCs w:val="24"/>
        </w:rPr>
        <w:t xml:space="preserve"> </w:t>
      </w:r>
      <w:r w:rsidRPr="00F96A90">
        <w:rPr>
          <w:szCs w:val="24"/>
        </w:rPr>
        <w:t>Vital,</w:t>
      </w:r>
      <w:r w:rsidR="008511C7">
        <w:rPr>
          <w:szCs w:val="24"/>
        </w:rPr>
        <w:t xml:space="preserve"> </w:t>
      </w:r>
      <w:r w:rsidRPr="00F96A90">
        <w:rPr>
          <w:szCs w:val="24"/>
        </w:rPr>
        <w:t>master</w:t>
      </w:r>
      <w:r w:rsidR="008511C7">
        <w:rPr>
          <w:szCs w:val="24"/>
        </w:rPr>
        <w:t xml:space="preserve"> </w:t>
      </w:r>
      <w:r w:rsidRPr="00F96A90">
        <w:rPr>
          <w:szCs w:val="24"/>
        </w:rPr>
        <w:t>Kabbalist</w:t>
      </w:r>
      <w:r w:rsidR="008511C7">
        <w:rPr>
          <w:szCs w:val="24"/>
        </w:rPr>
        <w:t xml:space="preserve"> </w:t>
      </w:r>
      <w:r w:rsidRPr="00F96A90">
        <w:rPr>
          <w:szCs w:val="24"/>
        </w:rPr>
        <w:t>and</w:t>
      </w:r>
      <w:r w:rsidR="008511C7">
        <w:rPr>
          <w:szCs w:val="24"/>
        </w:rPr>
        <w:t xml:space="preserve"> </w:t>
      </w:r>
      <w:r w:rsidRPr="00F96A90">
        <w:rPr>
          <w:szCs w:val="24"/>
        </w:rPr>
        <w:t>codifier</w:t>
      </w:r>
      <w:r w:rsidR="008511C7">
        <w:rPr>
          <w:szCs w:val="24"/>
        </w:rPr>
        <w:t xml:space="preserve"> </w:t>
      </w:r>
      <w:r w:rsidRPr="00F96A90">
        <w:rPr>
          <w:szCs w:val="24"/>
        </w:rPr>
        <w:t>of</w:t>
      </w:r>
      <w:r w:rsidR="008511C7">
        <w:rPr>
          <w:szCs w:val="24"/>
        </w:rPr>
        <w:t xml:space="preserve"> </w:t>
      </w:r>
      <w:r w:rsidRPr="00F96A90">
        <w:rPr>
          <w:szCs w:val="24"/>
        </w:rPr>
        <w:t>the</w:t>
      </w:r>
      <w:r w:rsidR="008511C7">
        <w:rPr>
          <w:szCs w:val="24"/>
        </w:rPr>
        <w:t xml:space="preserve"> </w:t>
      </w:r>
      <w:r w:rsidRPr="00F96A90">
        <w:rPr>
          <w:szCs w:val="24"/>
        </w:rPr>
        <w:t>Arizal</w:t>
      </w:r>
      <w:r w:rsidR="008511C7">
        <w:rPr>
          <w:szCs w:val="24"/>
        </w:rPr>
        <w:t xml:space="preserve"> </w:t>
      </w:r>
      <w:r w:rsidRPr="00F96A90">
        <w:rPr>
          <w:szCs w:val="24"/>
        </w:rPr>
        <w:t>system</w:t>
      </w:r>
      <w:r w:rsidR="008511C7">
        <w:rPr>
          <w:szCs w:val="24"/>
        </w:rPr>
        <w:t xml:space="preserve"> </w:t>
      </w:r>
      <w:r w:rsidRPr="00F96A90">
        <w:rPr>
          <w:szCs w:val="24"/>
        </w:rPr>
        <w:t>sums</w:t>
      </w:r>
      <w:r w:rsidR="008511C7">
        <w:rPr>
          <w:szCs w:val="24"/>
        </w:rPr>
        <w:t xml:space="preserve"> </w:t>
      </w:r>
      <w:r w:rsidRPr="00F96A90">
        <w:rPr>
          <w:szCs w:val="24"/>
        </w:rPr>
        <w:t>up</w:t>
      </w:r>
      <w:r w:rsidR="008511C7">
        <w:rPr>
          <w:szCs w:val="24"/>
        </w:rPr>
        <w:t xml:space="preserve"> </w:t>
      </w:r>
      <w:r>
        <w:rPr>
          <w:szCs w:val="24"/>
        </w:rPr>
        <w:t>ben</w:t>
      </w:r>
      <w:r w:rsidR="008511C7">
        <w:rPr>
          <w:szCs w:val="24"/>
        </w:rPr>
        <w:t xml:space="preserve"> </w:t>
      </w:r>
      <w:r w:rsidRPr="00F358FE">
        <w:rPr>
          <w:szCs w:val="24"/>
        </w:rPr>
        <w:t>Yosef</w:t>
      </w:r>
      <w:r w:rsidRPr="00F96A90">
        <w:rPr>
          <w:szCs w:val="24"/>
        </w:rPr>
        <w:t>’s</w:t>
      </w:r>
      <w:r w:rsidR="008511C7">
        <w:rPr>
          <w:szCs w:val="24"/>
        </w:rPr>
        <w:t xml:space="preserve"> </w:t>
      </w:r>
      <w:r w:rsidRPr="00F96A90">
        <w:rPr>
          <w:szCs w:val="24"/>
        </w:rPr>
        <w:t>fate</w:t>
      </w:r>
      <w:r w:rsidR="008511C7">
        <w:rPr>
          <w:szCs w:val="24"/>
        </w:rPr>
        <w:t xml:space="preserve"> </w:t>
      </w:r>
      <w:r w:rsidRPr="00F96A90">
        <w:rPr>
          <w:szCs w:val="24"/>
        </w:rPr>
        <w:t>by</w:t>
      </w:r>
      <w:r w:rsidR="008511C7">
        <w:rPr>
          <w:szCs w:val="24"/>
        </w:rPr>
        <w:t xml:space="preserve"> </w:t>
      </w:r>
      <w:r w:rsidRPr="00F96A90">
        <w:rPr>
          <w:szCs w:val="24"/>
        </w:rPr>
        <w:t>saying</w:t>
      </w:r>
      <w:r w:rsidR="008511C7">
        <w:rPr>
          <w:szCs w:val="24"/>
        </w:rPr>
        <w:t xml:space="preserve"> </w:t>
      </w:r>
      <w:r w:rsidRPr="00F96A90">
        <w:rPr>
          <w:szCs w:val="24"/>
        </w:rPr>
        <w:t>that</w:t>
      </w:r>
      <w:r w:rsidR="008511C7">
        <w:rPr>
          <w:szCs w:val="24"/>
        </w:rPr>
        <w:t xml:space="preserve"> </w:t>
      </w:r>
      <w:r w:rsidRPr="00F96A90">
        <w:rPr>
          <w:szCs w:val="24"/>
        </w:rPr>
        <w:t>his</w:t>
      </w:r>
      <w:r w:rsidR="008511C7">
        <w:rPr>
          <w:szCs w:val="24"/>
        </w:rPr>
        <w:t xml:space="preserve"> </w:t>
      </w:r>
      <w:r w:rsidRPr="00F96A90">
        <w:rPr>
          <w:szCs w:val="24"/>
        </w:rPr>
        <w:t>date</w:t>
      </w:r>
      <w:r w:rsidR="008511C7">
        <w:rPr>
          <w:szCs w:val="24"/>
        </w:rPr>
        <w:t xml:space="preserve"> </w:t>
      </w:r>
      <w:r w:rsidRPr="00F96A90">
        <w:rPr>
          <w:szCs w:val="24"/>
        </w:rPr>
        <w:t>with</w:t>
      </w:r>
      <w:r w:rsidR="008511C7">
        <w:rPr>
          <w:szCs w:val="24"/>
        </w:rPr>
        <w:t xml:space="preserve"> </w:t>
      </w:r>
      <w:r w:rsidRPr="00F96A90">
        <w:rPr>
          <w:szCs w:val="24"/>
        </w:rPr>
        <w:t>death</w:t>
      </w:r>
      <w:r w:rsidR="008511C7">
        <w:rPr>
          <w:szCs w:val="24"/>
        </w:rPr>
        <w:t xml:space="preserve"> </w:t>
      </w:r>
      <w:r w:rsidRPr="00F96A90">
        <w:rPr>
          <w:szCs w:val="24"/>
        </w:rPr>
        <w:t>is</w:t>
      </w:r>
      <w:r w:rsidR="008511C7">
        <w:rPr>
          <w:szCs w:val="24"/>
        </w:rPr>
        <w:t xml:space="preserve"> </w:t>
      </w:r>
      <w:r w:rsidRPr="00F96A90">
        <w:rPr>
          <w:szCs w:val="24"/>
        </w:rPr>
        <w:t>due</w:t>
      </w:r>
      <w:r w:rsidR="008511C7">
        <w:rPr>
          <w:szCs w:val="24"/>
        </w:rPr>
        <w:t xml:space="preserve"> </w:t>
      </w:r>
      <w:r w:rsidRPr="00F96A90">
        <w:rPr>
          <w:szCs w:val="24"/>
        </w:rPr>
        <w:t>to</w:t>
      </w:r>
      <w:r w:rsidR="008511C7">
        <w:rPr>
          <w:szCs w:val="24"/>
        </w:rPr>
        <w:t xml:space="preserve"> </w:t>
      </w:r>
      <w:r w:rsidRPr="00F96A90">
        <w:rPr>
          <w:szCs w:val="24"/>
        </w:rPr>
        <w:t>the</w:t>
      </w:r>
      <w:r w:rsidR="008511C7">
        <w:rPr>
          <w:szCs w:val="24"/>
        </w:rPr>
        <w:t xml:space="preserve"> </w:t>
      </w:r>
      <w:r w:rsidRPr="00F96A90">
        <w:rPr>
          <w:szCs w:val="24"/>
        </w:rPr>
        <w:t>fact</w:t>
      </w:r>
      <w:r w:rsidR="008511C7">
        <w:rPr>
          <w:szCs w:val="24"/>
        </w:rPr>
        <w:t xml:space="preserve"> </w:t>
      </w:r>
      <w:r w:rsidRPr="00F96A90">
        <w:rPr>
          <w:szCs w:val="24"/>
        </w:rPr>
        <w:t>that</w:t>
      </w:r>
      <w:r w:rsidR="008511C7">
        <w:rPr>
          <w:szCs w:val="24"/>
        </w:rPr>
        <w:t xml:space="preserve"> </w:t>
      </w:r>
      <w:r w:rsidRPr="00F96A90">
        <w:rPr>
          <w:szCs w:val="24"/>
        </w:rPr>
        <w:t>his</w:t>
      </w:r>
      <w:r w:rsidR="008511C7">
        <w:rPr>
          <w:szCs w:val="24"/>
        </w:rPr>
        <w:t xml:space="preserve"> </w:t>
      </w:r>
      <w:r w:rsidRPr="00F96A90">
        <w:rPr>
          <w:szCs w:val="24"/>
        </w:rPr>
        <w:t>soul</w:t>
      </w:r>
      <w:r w:rsidR="008511C7">
        <w:rPr>
          <w:szCs w:val="24"/>
        </w:rPr>
        <w:t xml:space="preserve"> </w:t>
      </w:r>
      <w:r w:rsidRPr="00F96A90">
        <w:rPr>
          <w:szCs w:val="24"/>
        </w:rPr>
        <w:t>emanates</w:t>
      </w:r>
      <w:r w:rsidR="008511C7">
        <w:rPr>
          <w:szCs w:val="24"/>
        </w:rPr>
        <w:t xml:space="preserve"> </w:t>
      </w:r>
      <w:r w:rsidRPr="00F96A90">
        <w:rPr>
          <w:szCs w:val="24"/>
        </w:rPr>
        <w:t>from</w:t>
      </w:r>
      <w:r w:rsidR="008511C7">
        <w:rPr>
          <w:szCs w:val="24"/>
        </w:rPr>
        <w:t xml:space="preserve"> </w:t>
      </w:r>
      <w:r w:rsidRPr="00F96A90">
        <w:rPr>
          <w:szCs w:val="24"/>
        </w:rPr>
        <w:t>the</w:t>
      </w:r>
      <w:r w:rsidR="008511C7">
        <w:rPr>
          <w:szCs w:val="24"/>
        </w:rPr>
        <w:t xml:space="preserve"> </w:t>
      </w:r>
      <w:r w:rsidRPr="00F96A90">
        <w:rPr>
          <w:szCs w:val="24"/>
        </w:rPr>
        <w:t>Tree</w:t>
      </w:r>
      <w:r w:rsidR="008511C7">
        <w:rPr>
          <w:szCs w:val="24"/>
        </w:rPr>
        <w:t xml:space="preserve"> </w:t>
      </w:r>
      <w:r w:rsidRPr="00F96A90">
        <w:rPr>
          <w:szCs w:val="24"/>
        </w:rPr>
        <w:t>of</w:t>
      </w:r>
      <w:r w:rsidR="008511C7">
        <w:rPr>
          <w:szCs w:val="24"/>
        </w:rPr>
        <w:t xml:space="preserve"> </w:t>
      </w:r>
      <w:r w:rsidRPr="00F358FE">
        <w:rPr>
          <w:szCs w:val="24"/>
        </w:rPr>
        <w:t>Knowledge</w:t>
      </w:r>
      <w:r w:rsidRPr="00F96A90">
        <w:rPr>
          <w:szCs w:val="24"/>
        </w:rPr>
        <w:t>,</w:t>
      </w:r>
      <w:r w:rsidR="008511C7">
        <w:rPr>
          <w:szCs w:val="24"/>
        </w:rPr>
        <w:t xml:space="preserve"> </w:t>
      </w:r>
      <w:r w:rsidRPr="00F96A90">
        <w:rPr>
          <w:szCs w:val="24"/>
        </w:rPr>
        <w:t>Good</w:t>
      </w:r>
      <w:r w:rsidR="008511C7">
        <w:rPr>
          <w:szCs w:val="24"/>
        </w:rPr>
        <w:t xml:space="preserve"> </w:t>
      </w:r>
      <w:r w:rsidRPr="00F96A90">
        <w:rPr>
          <w:szCs w:val="24"/>
        </w:rPr>
        <w:t>and</w:t>
      </w:r>
      <w:r w:rsidR="008511C7">
        <w:rPr>
          <w:szCs w:val="24"/>
        </w:rPr>
        <w:t xml:space="preserve"> </w:t>
      </w:r>
      <w:r w:rsidRPr="00F96A90">
        <w:rPr>
          <w:szCs w:val="24"/>
        </w:rPr>
        <w:t>Evil,</w:t>
      </w:r>
      <w:r w:rsidR="008511C7">
        <w:rPr>
          <w:szCs w:val="24"/>
        </w:rPr>
        <w:t xml:space="preserve"> </w:t>
      </w:r>
      <w:r w:rsidRPr="00F96A90">
        <w:rPr>
          <w:szCs w:val="24"/>
        </w:rPr>
        <w:t>instead</w:t>
      </w:r>
      <w:r w:rsidR="008511C7">
        <w:rPr>
          <w:szCs w:val="24"/>
        </w:rPr>
        <w:t xml:space="preserve"> </w:t>
      </w:r>
      <w:r w:rsidRPr="00F96A90">
        <w:rPr>
          <w:szCs w:val="24"/>
        </w:rPr>
        <w:t>of</w:t>
      </w:r>
      <w:r w:rsidR="008511C7">
        <w:rPr>
          <w:szCs w:val="24"/>
        </w:rPr>
        <w:t xml:space="preserve"> </w:t>
      </w:r>
      <w:r w:rsidRPr="00F96A90">
        <w:rPr>
          <w:szCs w:val="24"/>
        </w:rPr>
        <w:t>emanating</w:t>
      </w:r>
      <w:r w:rsidR="008511C7">
        <w:rPr>
          <w:szCs w:val="24"/>
        </w:rPr>
        <w:t xml:space="preserve"> </w:t>
      </w:r>
      <w:r w:rsidRPr="00F96A90">
        <w:rPr>
          <w:szCs w:val="24"/>
        </w:rPr>
        <w:t>from</w:t>
      </w:r>
      <w:r w:rsidR="008511C7">
        <w:rPr>
          <w:szCs w:val="24"/>
        </w:rPr>
        <w:t xml:space="preserve"> </w:t>
      </w:r>
      <w:r w:rsidRPr="00F96A90">
        <w:rPr>
          <w:szCs w:val="24"/>
        </w:rPr>
        <w:t>the</w:t>
      </w:r>
      <w:r w:rsidR="008511C7">
        <w:rPr>
          <w:szCs w:val="24"/>
        </w:rPr>
        <w:t xml:space="preserve"> </w:t>
      </w:r>
      <w:r w:rsidRPr="00F358FE">
        <w:rPr>
          <w:szCs w:val="24"/>
        </w:rPr>
        <w:t>Tree</w:t>
      </w:r>
      <w:r w:rsidR="008511C7">
        <w:rPr>
          <w:szCs w:val="24"/>
        </w:rPr>
        <w:t xml:space="preserve"> </w:t>
      </w:r>
      <w:r w:rsidRPr="00F358FE">
        <w:rPr>
          <w:szCs w:val="24"/>
        </w:rPr>
        <w:t>of</w:t>
      </w:r>
      <w:r w:rsidR="008511C7">
        <w:rPr>
          <w:szCs w:val="24"/>
        </w:rPr>
        <w:t xml:space="preserve"> </w:t>
      </w:r>
      <w:r w:rsidRPr="00F358FE">
        <w:rPr>
          <w:szCs w:val="24"/>
        </w:rPr>
        <w:t>Life</w:t>
      </w:r>
      <w:r w:rsidRPr="00F96A90">
        <w:rPr>
          <w:szCs w:val="24"/>
        </w:rPr>
        <w:t>.</w:t>
      </w:r>
      <w:r w:rsidR="008511C7">
        <w:rPr>
          <w:szCs w:val="24"/>
        </w:rPr>
        <w:t xml:space="preserve"> </w:t>
      </w:r>
      <w:r w:rsidRPr="00F96A90">
        <w:rPr>
          <w:szCs w:val="24"/>
        </w:rPr>
        <w:t>This</w:t>
      </w:r>
      <w:r w:rsidR="008511C7">
        <w:rPr>
          <w:szCs w:val="24"/>
        </w:rPr>
        <w:t xml:space="preserve"> </w:t>
      </w:r>
      <w:r w:rsidRPr="00F96A90">
        <w:rPr>
          <w:szCs w:val="24"/>
        </w:rPr>
        <w:t>metaphor</w:t>
      </w:r>
      <w:r w:rsidR="008511C7">
        <w:rPr>
          <w:szCs w:val="24"/>
        </w:rPr>
        <w:t xml:space="preserve"> </w:t>
      </w:r>
      <w:r w:rsidRPr="00F96A90">
        <w:rPr>
          <w:szCs w:val="24"/>
        </w:rPr>
        <w:t>is</w:t>
      </w:r>
      <w:r w:rsidR="008511C7">
        <w:rPr>
          <w:szCs w:val="24"/>
        </w:rPr>
        <w:t xml:space="preserve"> </w:t>
      </w:r>
      <w:r w:rsidRPr="00F96A90">
        <w:rPr>
          <w:szCs w:val="24"/>
        </w:rPr>
        <w:t>packed</w:t>
      </w:r>
      <w:r w:rsidR="008511C7">
        <w:rPr>
          <w:szCs w:val="24"/>
        </w:rPr>
        <w:t xml:space="preserve"> </w:t>
      </w:r>
      <w:r w:rsidRPr="00F96A90">
        <w:rPr>
          <w:szCs w:val="24"/>
        </w:rPr>
        <w:t>with</w:t>
      </w:r>
      <w:r w:rsidR="008511C7">
        <w:rPr>
          <w:szCs w:val="24"/>
        </w:rPr>
        <w:t xml:space="preserve"> </w:t>
      </w:r>
      <w:r w:rsidRPr="00F96A90">
        <w:rPr>
          <w:szCs w:val="24"/>
        </w:rPr>
        <w:t>meaning.</w:t>
      </w:r>
    </w:p>
    <w:p w14:paraId="01A76F1B" w14:textId="77777777" w:rsidR="00F358FE" w:rsidRPr="00F96A90" w:rsidRDefault="00F358FE" w:rsidP="00F96A90">
      <w:pPr>
        <w:rPr>
          <w:szCs w:val="24"/>
        </w:rPr>
      </w:pPr>
    </w:p>
    <w:p w14:paraId="0F5E12BD" w14:textId="13BBA9A7" w:rsidR="00F358FE" w:rsidRPr="00F96A90" w:rsidRDefault="00F358FE" w:rsidP="00F96A90">
      <w:pPr>
        <w:rPr>
          <w:szCs w:val="24"/>
        </w:rPr>
      </w:pPr>
      <w:r w:rsidRPr="00F96A90">
        <w:rPr>
          <w:szCs w:val="24"/>
        </w:rPr>
        <w:t>As</w:t>
      </w:r>
      <w:r w:rsidR="008511C7">
        <w:rPr>
          <w:szCs w:val="24"/>
        </w:rPr>
        <w:t xml:space="preserve"> </w:t>
      </w:r>
      <w:r w:rsidRPr="00F96A90">
        <w:rPr>
          <w:szCs w:val="24"/>
        </w:rPr>
        <w:t>we</w:t>
      </w:r>
      <w:r w:rsidR="008511C7">
        <w:rPr>
          <w:szCs w:val="24"/>
        </w:rPr>
        <w:t xml:space="preserve"> </w:t>
      </w:r>
      <w:r w:rsidRPr="00F358FE">
        <w:rPr>
          <w:szCs w:val="24"/>
        </w:rPr>
        <w:t>know</w:t>
      </w:r>
      <w:r w:rsidR="008511C7">
        <w:rPr>
          <w:szCs w:val="24"/>
        </w:rPr>
        <w:t xml:space="preserve"> </w:t>
      </w:r>
      <w:r w:rsidRPr="00F96A90">
        <w:rPr>
          <w:szCs w:val="24"/>
        </w:rPr>
        <w:t>in</w:t>
      </w:r>
      <w:r w:rsidR="008511C7">
        <w:rPr>
          <w:szCs w:val="24"/>
        </w:rPr>
        <w:t xml:space="preserve"> </w:t>
      </w:r>
      <w:r w:rsidRPr="00F96A90">
        <w:rPr>
          <w:szCs w:val="24"/>
        </w:rPr>
        <w:t>the</w:t>
      </w:r>
      <w:r w:rsidR="008511C7">
        <w:rPr>
          <w:szCs w:val="24"/>
        </w:rPr>
        <w:t xml:space="preserve"> </w:t>
      </w:r>
      <w:r w:rsidRPr="00F358FE">
        <w:rPr>
          <w:szCs w:val="24"/>
        </w:rPr>
        <w:t>Garden</w:t>
      </w:r>
      <w:r w:rsidR="008511C7">
        <w:rPr>
          <w:szCs w:val="24"/>
        </w:rPr>
        <w:t xml:space="preserve"> </w:t>
      </w:r>
      <w:r w:rsidRPr="00F358FE">
        <w:rPr>
          <w:szCs w:val="24"/>
        </w:rPr>
        <w:t>of</w:t>
      </w:r>
      <w:r w:rsidR="008511C7">
        <w:rPr>
          <w:szCs w:val="24"/>
        </w:rPr>
        <w:t xml:space="preserve"> </w:t>
      </w:r>
      <w:r w:rsidRPr="00F358FE">
        <w:rPr>
          <w:szCs w:val="24"/>
        </w:rPr>
        <w:t>Eden</w:t>
      </w:r>
      <w:r w:rsidRPr="00F96A90">
        <w:rPr>
          <w:szCs w:val="24"/>
        </w:rPr>
        <w:t>,</w:t>
      </w:r>
      <w:r w:rsidR="008511C7">
        <w:rPr>
          <w:szCs w:val="24"/>
        </w:rPr>
        <w:t xml:space="preserve"> </w:t>
      </w:r>
      <w:r w:rsidRPr="00F96A90">
        <w:rPr>
          <w:szCs w:val="24"/>
        </w:rPr>
        <w:t>there</w:t>
      </w:r>
      <w:r w:rsidR="008511C7">
        <w:rPr>
          <w:szCs w:val="24"/>
        </w:rPr>
        <w:t xml:space="preserve"> </w:t>
      </w:r>
      <w:r w:rsidRPr="00F96A90">
        <w:rPr>
          <w:szCs w:val="24"/>
        </w:rPr>
        <w:t>were</w:t>
      </w:r>
      <w:r w:rsidR="008511C7">
        <w:rPr>
          <w:szCs w:val="24"/>
        </w:rPr>
        <w:t xml:space="preserve"> </w:t>
      </w:r>
      <w:r w:rsidRPr="00F96A90">
        <w:rPr>
          <w:szCs w:val="24"/>
        </w:rPr>
        <w:t>the</w:t>
      </w:r>
      <w:r w:rsidR="008511C7">
        <w:rPr>
          <w:szCs w:val="24"/>
        </w:rPr>
        <w:t xml:space="preserve"> </w:t>
      </w:r>
      <w:r w:rsidRPr="00F358FE">
        <w:rPr>
          <w:szCs w:val="24"/>
        </w:rPr>
        <w:t>two</w:t>
      </w:r>
      <w:r w:rsidR="008511C7">
        <w:rPr>
          <w:szCs w:val="24"/>
        </w:rPr>
        <w:t xml:space="preserve"> </w:t>
      </w:r>
      <w:r w:rsidRPr="00F96A90">
        <w:rPr>
          <w:szCs w:val="24"/>
        </w:rPr>
        <w:t>trees;</w:t>
      </w:r>
      <w:r w:rsidR="008511C7">
        <w:rPr>
          <w:szCs w:val="24"/>
        </w:rPr>
        <w:t xml:space="preserve"> </w:t>
      </w:r>
      <w:r w:rsidRPr="00F358FE">
        <w:rPr>
          <w:szCs w:val="24"/>
        </w:rPr>
        <w:t>eating</w:t>
      </w:r>
      <w:r w:rsidR="008511C7">
        <w:rPr>
          <w:szCs w:val="24"/>
        </w:rPr>
        <w:t xml:space="preserve"> </w:t>
      </w:r>
      <w:r w:rsidRPr="00F96A90">
        <w:rPr>
          <w:szCs w:val="24"/>
        </w:rPr>
        <w:t>the</w:t>
      </w:r>
      <w:r w:rsidR="008511C7">
        <w:rPr>
          <w:szCs w:val="24"/>
        </w:rPr>
        <w:t xml:space="preserve"> </w:t>
      </w:r>
      <w:r w:rsidRPr="00F96A90">
        <w:rPr>
          <w:szCs w:val="24"/>
        </w:rPr>
        <w:t>fruits</w:t>
      </w:r>
      <w:r w:rsidR="008511C7">
        <w:rPr>
          <w:szCs w:val="24"/>
        </w:rPr>
        <w:t xml:space="preserve"> </w:t>
      </w:r>
      <w:r w:rsidRPr="00F96A90">
        <w:rPr>
          <w:szCs w:val="24"/>
        </w:rPr>
        <w:t>of</w:t>
      </w:r>
      <w:r w:rsidR="008511C7">
        <w:rPr>
          <w:szCs w:val="24"/>
        </w:rPr>
        <w:t xml:space="preserve"> </w:t>
      </w:r>
      <w:r w:rsidRPr="00F358FE">
        <w:rPr>
          <w:szCs w:val="24"/>
        </w:rPr>
        <w:t>one</w:t>
      </w:r>
      <w:r w:rsidR="008511C7">
        <w:rPr>
          <w:szCs w:val="24"/>
        </w:rPr>
        <w:t xml:space="preserve"> </w:t>
      </w:r>
      <w:r w:rsidRPr="00F96A90">
        <w:rPr>
          <w:szCs w:val="24"/>
        </w:rPr>
        <w:t>brought</w:t>
      </w:r>
      <w:r w:rsidR="008511C7">
        <w:rPr>
          <w:szCs w:val="24"/>
        </w:rPr>
        <w:t xml:space="preserve"> </w:t>
      </w:r>
      <w:r w:rsidRPr="00F358FE">
        <w:rPr>
          <w:szCs w:val="24"/>
        </w:rPr>
        <w:t>eternal</w:t>
      </w:r>
      <w:r w:rsidR="008511C7">
        <w:rPr>
          <w:szCs w:val="24"/>
        </w:rPr>
        <w:t xml:space="preserve"> </w:t>
      </w:r>
      <w:r w:rsidRPr="00F358FE">
        <w:rPr>
          <w:szCs w:val="24"/>
        </w:rPr>
        <w:t>life</w:t>
      </w:r>
      <w:r w:rsidRPr="00F96A90">
        <w:rPr>
          <w:szCs w:val="24"/>
        </w:rPr>
        <w:t>,</w:t>
      </w:r>
      <w:r w:rsidR="008511C7">
        <w:rPr>
          <w:szCs w:val="24"/>
        </w:rPr>
        <w:t xml:space="preserve"> </w:t>
      </w:r>
      <w:r w:rsidRPr="00F358FE">
        <w:rPr>
          <w:szCs w:val="24"/>
        </w:rPr>
        <w:t>eating</w:t>
      </w:r>
      <w:r w:rsidR="008511C7">
        <w:rPr>
          <w:szCs w:val="24"/>
        </w:rPr>
        <w:t xml:space="preserve"> </w:t>
      </w:r>
      <w:r w:rsidRPr="00F96A90">
        <w:rPr>
          <w:szCs w:val="24"/>
        </w:rPr>
        <w:t>the</w:t>
      </w:r>
      <w:r w:rsidR="008511C7">
        <w:rPr>
          <w:szCs w:val="24"/>
        </w:rPr>
        <w:t xml:space="preserve"> </w:t>
      </w:r>
      <w:r w:rsidRPr="00F96A90">
        <w:rPr>
          <w:szCs w:val="24"/>
        </w:rPr>
        <w:t>fruits</w:t>
      </w:r>
      <w:r w:rsidR="008511C7">
        <w:rPr>
          <w:szCs w:val="24"/>
        </w:rPr>
        <w:t xml:space="preserve"> </w:t>
      </w:r>
      <w:r w:rsidRPr="00F96A90">
        <w:rPr>
          <w:szCs w:val="24"/>
        </w:rPr>
        <w:t>of</w:t>
      </w:r>
      <w:r w:rsidR="008511C7">
        <w:rPr>
          <w:szCs w:val="24"/>
        </w:rPr>
        <w:t xml:space="preserve"> </w:t>
      </w:r>
      <w:r w:rsidRPr="00F96A90">
        <w:rPr>
          <w:szCs w:val="24"/>
        </w:rPr>
        <w:t>the</w:t>
      </w:r>
      <w:r w:rsidR="008511C7">
        <w:rPr>
          <w:szCs w:val="24"/>
        </w:rPr>
        <w:t xml:space="preserve"> </w:t>
      </w:r>
      <w:r w:rsidRPr="00F96A90">
        <w:rPr>
          <w:szCs w:val="24"/>
        </w:rPr>
        <w:t>other</w:t>
      </w:r>
      <w:r w:rsidR="008511C7">
        <w:rPr>
          <w:szCs w:val="24"/>
        </w:rPr>
        <w:t xml:space="preserve"> </w:t>
      </w:r>
      <w:r w:rsidRPr="00F96A90">
        <w:rPr>
          <w:szCs w:val="24"/>
        </w:rPr>
        <w:t>brought</w:t>
      </w:r>
      <w:r w:rsidR="008511C7">
        <w:rPr>
          <w:szCs w:val="24"/>
        </w:rPr>
        <w:t xml:space="preserve"> </w:t>
      </w:r>
      <w:r w:rsidRPr="00F96A90">
        <w:rPr>
          <w:szCs w:val="24"/>
        </w:rPr>
        <w:t>death.</w:t>
      </w:r>
      <w:r w:rsidR="008511C7">
        <w:rPr>
          <w:szCs w:val="24"/>
        </w:rPr>
        <w:t xml:space="preserve"> </w:t>
      </w:r>
      <w:r w:rsidRPr="00F358FE">
        <w:rPr>
          <w:szCs w:val="24"/>
        </w:rPr>
        <w:t>Adam</w:t>
      </w:r>
      <w:r w:rsidR="008511C7">
        <w:rPr>
          <w:szCs w:val="24"/>
        </w:rPr>
        <w:t xml:space="preserve"> </w:t>
      </w:r>
      <w:r w:rsidRPr="00F96A90">
        <w:rPr>
          <w:szCs w:val="24"/>
        </w:rPr>
        <w:t>as</w:t>
      </w:r>
      <w:r w:rsidR="008511C7">
        <w:rPr>
          <w:szCs w:val="24"/>
        </w:rPr>
        <w:t xml:space="preserve"> </w:t>
      </w:r>
      <w:r w:rsidRPr="00F96A90">
        <w:rPr>
          <w:szCs w:val="24"/>
        </w:rPr>
        <w:t>we</w:t>
      </w:r>
      <w:r w:rsidR="008511C7">
        <w:rPr>
          <w:szCs w:val="24"/>
        </w:rPr>
        <w:t xml:space="preserve"> </w:t>
      </w:r>
      <w:r w:rsidRPr="00F358FE">
        <w:rPr>
          <w:szCs w:val="24"/>
        </w:rPr>
        <w:t>know</w:t>
      </w:r>
      <w:r w:rsidR="008511C7">
        <w:rPr>
          <w:szCs w:val="24"/>
        </w:rPr>
        <w:t xml:space="preserve"> </w:t>
      </w:r>
      <w:r w:rsidRPr="00F358FE">
        <w:rPr>
          <w:szCs w:val="24"/>
        </w:rPr>
        <w:t>ate</w:t>
      </w:r>
      <w:r w:rsidR="008511C7">
        <w:rPr>
          <w:szCs w:val="24"/>
        </w:rPr>
        <w:t xml:space="preserve"> </w:t>
      </w:r>
      <w:r w:rsidRPr="00F96A90">
        <w:rPr>
          <w:szCs w:val="24"/>
        </w:rPr>
        <w:t>of</w:t>
      </w:r>
      <w:r w:rsidR="008511C7">
        <w:rPr>
          <w:szCs w:val="24"/>
        </w:rPr>
        <w:t xml:space="preserve"> </w:t>
      </w:r>
      <w:r w:rsidRPr="00F96A90">
        <w:rPr>
          <w:szCs w:val="24"/>
        </w:rPr>
        <w:t>the</w:t>
      </w:r>
      <w:r w:rsidR="008511C7">
        <w:rPr>
          <w:szCs w:val="24"/>
        </w:rPr>
        <w:t xml:space="preserve"> </w:t>
      </w:r>
      <w:r w:rsidRPr="00F96A90">
        <w:rPr>
          <w:szCs w:val="24"/>
        </w:rPr>
        <w:t>Tree</w:t>
      </w:r>
      <w:r w:rsidR="008511C7">
        <w:rPr>
          <w:szCs w:val="24"/>
        </w:rPr>
        <w:t xml:space="preserve"> </w:t>
      </w:r>
      <w:r w:rsidRPr="00F96A90">
        <w:rPr>
          <w:szCs w:val="24"/>
        </w:rPr>
        <w:t>of</w:t>
      </w:r>
      <w:r w:rsidR="008511C7">
        <w:rPr>
          <w:szCs w:val="24"/>
        </w:rPr>
        <w:t xml:space="preserve"> </w:t>
      </w:r>
      <w:r w:rsidRPr="00F358FE">
        <w:rPr>
          <w:szCs w:val="24"/>
        </w:rPr>
        <w:t>Knowledge</w:t>
      </w:r>
      <w:r w:rsidRPr="00F96A90">
        <w:rPr>
          <w:szCs w:val="24"/>
        </w:rPr>
        <w:t>,</w:t>
      </w:r>
      <w:r w:rsidR="008511C7">
        <w:rPr>
          <w:szCs w:val="24"/>
        </w:rPr>
        <w:t xml:space="preserve"> </w:t>
      </w:r>
      <w:r w:rsidRPr="00F96A90">
        <w:rPr>
          <w:szCs w:val="24"/>
        </w:rPr>
        <w:t>Good</w:t>
      </w:r>
      <w:r w:rsidR="008511C7">
        <w:rPr>
          <w:szCs w:val="24"/>
        </w:rPr>
        <w:t xml:space="preserve"> </w:t>
      </w:r>
      <w:r w:rsidRPr="00F96A90">
        <w:rPr>
          <w:szCs w:val="24"/>
        </w:rPr>
        <w:t>and</w:t>
      </w:r>
      <w:r w:rsidR="008511C7">
        <w:rPr>
          <w:szCs w:val="24"/>
        </w:rPr>
        <w:t xml:space="preserve"> </w:t>
      </w:r>
      <w:r w:rsidRPr="00F96A90">
        <w:rPr>
          <w:szCs w:val="24"/>
        </w:rPr>
        <w:t>Evil</w:t>
      </w:r>
      <w:r w:rsidR="008511C7">
        <w:rPr>
          <w:szCs w:val="24"/>
        </w:rPr>
        <w:t xml:space="preserve"> </w:t>
      </w:r>
      <w:r w:rsidRPr="00F96A90">
        <w:rPr>
          <w:szCs w:val="24"/>
        </w:rPr>
        <w:t>and</w:t>
      </w:r>
      <w:r w:rsidR="008511C7">
        <w:rPr>
          <w:szCs w:val="24"/>
        </w:rPr>
        <w:t xml:space="preserve"> </w:t>
      </w:r>
      <w:r w:rsidRPr="00F96A90">
        <w:rPr>
          <w:szCs w:val="24"/>
        </w:rPr>
        <w:t>thus</w:t>
      </w:r>
      <w:r w:rsidR="008511C7">
        <w:rPr>
          <w:szCs w:val="24"/>
        </w:rPr>
        <w:t xml:space="preserve"> </w:t>
      </w:r>
      <w:r w:rsidRPr="00F96A90">
        <w:rPr>
          <w:szCs w:val="24"/>
        </w:rPr>
        <w:t>brought</w:t>
      </w:r>
      <w:r w:rsidR="008511C7">
        <w:rPr>
          <w:szCs w:val="24"/>
        </w:rPr>
        <w:t xml:space="preserve"> </w:t>
      </w:r>
      <w:r w:rsidRPr="00F96A90">
        <w:rPr>
          <w:szCs w:val="24"/>
        </w:rPr>
        <w:t>death</w:t>
      </w:r>
      <w:r w:rsidR="008511C7">
        <w:rPr>
          <w:szCs w:val="24"/>
        </w:rPr>
        <w:t xml:space="preserve"> </w:t>
      </w:r>
      <w:r w:rsidRPr="00F96A90">
        <w:rPr>
          <w:szCs w:val="24"/>
        </w:rPr>
        <w:t>to</w:t>
      </w:r>
      <w:r w:rsidR="008511C7">
        <w:rPr>
          <w:szCs w:val="24"/>
        </w:rPr>
        <w:t xml:space="preserve"> </w:t>
      </w:r>
      <w:r w:rsidRPr="00F96A90">
        <w:rPr>
          <w:szCs w:val="24"/>
        </w:rPr>
        <w:t>the</w:t>
      </w:r>
      <w:r w:rsidR="008511C7">
        <w:rPr>
          <w:szCs w:val="24"/>
        </w:rPr>
        <w:t xml:space="preserve"> </w:t>
      </w:r>
      <w:r w:rsidRPr="00F358FE">
        <w:rPr>
          <w:szCs w:val="24"/>
        </w:rPr>
        <w:t>world</w:t>
      </w:r>
      <w:r w:rsidRPr="00F96A90">
        <w:rPr>
          <w:szCs w:val="24"/>
        </w:rPr>
        <w:t>.</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F96A90">
        <w:rPr>
          <w:szCs w:val="24"/>
        </w:rPr>
        <w:t>as</w:t>
      </w:r>
      <w:r w:rsidR="008511C7">
        <w:rPr>
          <w:szCs w:val="24"/>
        </w:rPr>
        <w:t xml:space="preserve"> </w:t>
      </w:r>
      <w:r w:rsidRPr="00F96A90">
        <w:rPr>
          <w:szCs w:val="24"/>
        </w:rPr>
        <w:t>the</w:t>
      </w:r>
      <w:r w:rsidR="008511C7">
        <w:rPr>
          <w:szCs w:val="24"/>
        </w:rPr>
        <w:t xml:space="preserve"> </w:t>
      </w:r>
      <w:r w:rsidRPr="00F96A90">
        <w:rPr>
          <w:szCs w:val="24"/>
        </w:rPr>
        <w:t>true</w:t>
      </w:r>
      <w:r w:rsidR="008511C7">
        <w:rPr>
          <w:szCs w:val="24"/>
        </w:rPr>
        <w:t xml:space="preserve"> </w:t>
      </w:r>
      <w:r w:rsidRPr="00F96A90">
        <w:rPr>
          <w:szCs w:val="24"/>
        </w:rPr>
        <w:t>“son</w:t>
      </w:r>
      <w:r w:rsidR="008511C7">
        <w:rPr>
          <w:szCs w:val="24"/>
        </w:rPr>
        <w:t xml:space="preserve"> </w:t>
      </w:r>
      <w:r w:rsidRPr="00F96A90">
        <w:rPr>
          <w:szCs w:val="24"/>
        </w:rPr>
        <w:t>of</w:t>
      </w:r>
      <w:r w:rsidR="008511C7">
        <w:rPr>
          <w:szCs w:val="24"/>
        </w:rPr>
        <w:t xml:space="preserve"> </w:t>
      </w:r>
      <w:r w:rsidRPr="00F96A90">
        <w:rPr>
          <w:szCs w:val="24"/>
        </w:rPr>
        <w:t>man”</w:t>
      </w:r>
      <w:r w:rsidR="008511C7">
        <w:rPr>
          <w:szCs w:val="24"/>
        </w:rPr>
        <w:t xml:space="preserve"> </w:t>
      </w:r>
      <w:r w:rsidRPr="00F96A90">
        <w:rPr>
          <w:szCs w:val="24"/>
        </w:rPr>
        <w:t>(</w:t>
      </w:r>
      <w:r w:rsidRPr="00F358FE">
        <w:rPr>
          <w:szCs w:val="24"/>
        </w:rPr>
        <w:t>Adam</w:t>
      </w:r>
      <w:r w:rsidRPr="00F96A90">
        <w:rPr>
          <w:szCs w:val="24"/>
        </w:rPr>
        <w:t>)</w:t>
      </w:r>
      <w:r w:rsidR="008511C7">
        <w:rPr>
          <w:szCs w:val="24"/>
        </w:rPr>
        <w:t xml:space="preserve"> </w:t>
      </w:r>
      <w:r w:rsidRPr="00F96A90">
        <w:rPr>
          <w:szCs w:val="24"/>
        </w:rPr>
        <w:t>follows</w:t>
      </w:r>
      <w:r w:rsidR="008511C7">
        <w:rPr>
          <w:szCs w:val="24"/>
        </w:rPr>
        <w:t xml:space="preserve"> </w:t>
      </w:r>
      <w:r w:rsidRPr="00F96A90">
        <w:rPr>
          <w:szCs w:val="24"/>
        </w:rPr>
        <w:t>in</w:t>
      </w:r>
      <w:r w:rsidR="008511C7">
        <w:rPr>
          <w:szCs w:val="24"/>
        </w:rPr>
        <w:t xml:space="preserve"> </w:t>
      </w:r>
      <w:r w:rsidRPr="00F96A90">
        <w:rPr>
          <w:szCs w:val="24"/>
        </w:rPr>
        <w:t>his</w:t>
      </w:r>
      <w:r w:rsidR="008511C7">
        <w:rPr>
          <w:szCs w:val="24"/>
        </w:rPr>
        <w:t xml:space="preserve"> </w:t>
      </w:r>
      <w:r w:rsidRPr="00F96A90">
        <w:rPr>
          <w:szCs w:val="24"/>
        </w:rPr>
        <w:t>footsteps</w:t>
      </w:r>
      <w:r w:rsidR="008511C7">
        <w:rPr>
          <w:szCs w:val="24"/>
        </w:rPr>
        <w:t xml:space="preserve"> </w:t>
      </w:r>
      <w:r w:rsidRPr="00F96A90">
        <w:rPr>
          <w:szCs w:val="24"/>
        </w:rPr>
        <w:t>and</w:t>
      </w:r>
      <w:r w:rsidR="008511C7">
        <w:rPr>
          <w:szCs w:val="24"/>
        </w:rPr>
        <w:t xml:space="preserve"> </w:t>
      </w:r>
      <w:r w:rsidRPr="00F96A90">
        <w:rPr>
          <w:szCs w:val="24"/>
        </w:rPr>
        <w:t>like</w:t>
      </w:r>
      <w:r w:rsidR="008511C7">
        <w:rPr>
          <w:szCs w:val="24"/>
        </w:rPr>
        <w:t xml:space="preserve"> </w:t>
      </w:r>
      <w:r w:rsidRPr="00F96A90">
        <w:rPr>
          <w:szCs w:val="24"/>
        </w:rPr>
        <w:t>every</w:t>
      </w:r>
      <w:r w:rsidR="008511C7">
        <w:rPr>
          <w:szCs w:val="24"/>
        </w:rPr>
        <w:t xml:space="preserve"> </w:t>
      </w:r>
      <w:r w:rsidRPr="00F96A90">
        <w:rPr>
          <w:szCs w:val="24"/>
        </w:rPr>
        <w:t>othe</w:t>
      </w:r>
      <w:r>
        <w:rPr>
          <w:szCs w:val="24"/>
        </w:rPr>
        <w:t>r</w:t>
      </w:r>
      <w:r w:rsidR="008511C7">
        <w:rPr>
          <w:szCs w:val="24"/>
        </w:rPr>
        <w:t xml:space="preserve"> </w:t>
      </w:r>
      <w:r>
        <w:rPr>
          <w:szCs w:val="24"/>
        </w:rPr>
        <w:t>h</w:t>
      </w:r>
      <w:r w:rsidRPr="00042D23">
        <w:rPr>
          <w:szCs w:val="24"/>
        </w:rPr>
        <w:t>uman</w:t>
      </w:r>
      <w:r w:rsidR="008511C7">
        <w:rPr>
          <w:szCs w:val="24"/>
        </w:rPr>
        <w:t xml:space="preserve"> </w:t>
      </w:r>
      <w:r w:rsidRPr="00042D23">
        <w:rPr>
          <w:szCs w:val="24"/>
        </w:rPr>
        <w:t>being</w:t>
      </w:r>
      <w:r w:rsidR="008511C7">
        <w:rPr>
          <w:szCs w:val="24"/>
        </w:rPr>
        <w:t xml:space="preserve"> </w:t>
      </w:r>
      <w:r w:rsidRPr="00042D23">
        <w:rPr>
          <w:szCs w:val="24"/>
        </w:rPr>
        <w:t>since</w:t>
      </w:r>
      <w:r w:rsidR="008511C7">
        <w:rPr>
          <w:szCs w:val="24"/>
        </w:rPr>
        <w:t xml:space="preserve"> </w:t>
      </w:r>
      <w:r w:rsidRPr="00042D23">
        <w:rPr>
          <w:szCs w:val="24"/>
        </w:rPr>
        <w:t>Eden</w:t>
      </w:r>
      <w:r w:rsidR="008511C7">
        <w:rPr>
          <w:szCs w:val="24"/>
        </w:rPr>
        <w:t xml:space="preserve"> </w:t>
      </w:r>
      <w:r w:rsidRPr="00042D23">
        <w:rPr>
          <w:szCs w:val="24"/>
        </w:rPr>
        <w:t>is</w:t>
      </w:r>
      <w:r w:rsidR="008511C7">
        <w:rPr>
          <w:szCs w:val="24"/>
        </w:rPr>
        <w:t xml:space="preserve"> </w:t>
      </w:r>
      <w:r w:rsidRPr="00042D23">
        <w:rPr>
          <w:szCs w:val="24"/>
        </w:rPr>
        <w:t>destined</w:t>
      </w:r>
      <w:r w:rsidR="008511C7">
        <w:rPr>
          <w:szCs w:val="24"/>
        </w:rPr>
        <w:t xml:space="preserve"> </w:t>
      </w:r>
      <w:r w:rsidRPr="00042D23">
        <w:rPr>
          <w:szCs w:val="24"/>
        </w:rPr>
        <w:t>to</w:t>
      </w:r>
      <w:r w:rsidR="008511C7">
        <w:rPr>
          <w:szCs w:val="24"/>
        </w:rPr>
        <w:t xml:space="preserve"> </w:t>
      </w:r>
      <w:r w:rsidRPr="00042D23">
        <w:rPr>
          <w:szCs w:val="24"/>
        </w:rPr>
        <w:t>“go</w:t>
      </w:r>
      <w:r w:rsidR="008511C7">
        <w:rPr>
          <w:szCs w:val="24"/>
        </w:rPr>
        <w:t xml:space="preserve"> </w:t>
      </w:r>
      <w:r w:rsidRPr="00042D23">
        <w:rPr>
          <w:szCs w:val="24"/>
        </w:rPr>
        <w:t>the</w:t>
      </w:r>
      <w:r w:rsidR="008511C7">
        <w:rPr>
          <w:szCs w:val="24"/>
        </w:rPr>
        <w:t xml:space="preserve"> </w:t>
      </w:r>
      <w:r w:rsidRPr="00042D23">
        <w:rPr>
          <w:szCs w:val="24"/>
        </w:rPr>
        <w:t>way</w:t>
      </w:r>
      <w:r w:rsidR="008511C7">
        <w:rPr>
          <w:szCs w:val="24"/>
        </w:rPr>
        <w:t xml:space="preserve"> </w:t>
      </w:r>
      <w:r w:rsidRPr="00042D23">
        <w:rPr>
          <w:szCs w:val="24"/>
        </w:rPr>
        <w:t>of</w:t>
      </w:r>
      <w:r w:rsidR="008511C7">
        <w:rPr>
          <w:szCs w:val="24"/>
        </w:rPr>
        <w:t xml:space="preserve"> </w:t>
      </w:r>
      <w:r w:rsidRPr="00042D23">
        <w:rPr>
          <w:szCs w:val="24"/>
        </w:rPr>
        <w:t>all</w:t>
      </w:r>
      <w:r w:rsidR="008511C7">
        <w:rPr>
          <w:szCs w:val="24"/>
        </w:rPr>
        <w:t xml:space="preserve"> </w:t>
      </w:r>
      <w:r w:rsidRPr="00042D23">
        <w:rPr>
          <w:szCs w:val="24"/>
        </w:rPr>
        <w:t>the</w:t>
      </w:r>
      <w:r w:rsidR="008511C7">
        <w:rPr>
          <w:szCs w:val="24"/>
        </w:rPr>
        <w:t xml:space="preserve"> </w:t>
      </w:r>
      <w:r w:rsidRPr="00042D23">
        <w:rPr>
          <w:szCs w:val="24"/>
        </w:rPr>
        <w:t>earth.”</w:t>
      </w:r>
      <w:r w:rsidR="008511C7">
        <w:rPr>
          <w:szCs w:val="24"/>
        </w:rPr>
        <w:t xml:space="preserve"> </w:t>
      </w:r>
    </w:p>
    <w:p w14:paraId="27018B6B" w14:textId="77777777" w:rsidR="00F358FE" w:rsidRDefault="00F358FE" w:rsidP="00D95420">
      <w:pPr>
        <w:rPr>
          <w:szCs w:val="24"/>
        </w:rPr>
      </w:pPr>
    </w:p>
    <w:p w14:paraId="014E540A" w14:textId="3729034C" w:rsidR="00F358FE" w:rsidRDefault="00F358FE" w:rsidP="00042D23">
      <w:pPr>
        <w:rPr>
          <w:szCs w:val="24"/>
        </w:rPr>
      </w:pPr>
      <w:r>
        <w:rPr>
          <w:szCs w:val="24"/>
        </w:rPr>
        <w:t>ben</w:t>
      </w:r>
      <w:r w:rsidR="008511C7">
        <w:rPr>
          <w:szCs w:val="24"/>
        </w:rPr>
        <w:t xml:space="preserve"> </w:t>
      </w:r>
      <w:r w:rsidRPr="00F358FE">
        <w:rPr>
          <w:szCs w:val="24"/>
        </w:rPr>
        <w:t>Yosef</w:t>
      </w:r>
      <w:r w:rsidRPr="00042D23">
        <w:rPr>
          <w:szCs w:val="24"/>
        </w:rPr>
        <w:t>,</w:t>
      </w:r>
      <w:r w:rsidR="008511C7">
        <w:rPr>
          <w:szCs w:val="24"/>
        </w:rPr>
        <w:t xml:space="preserve"> </w:t>
      </w:r>
      <w:r w:rsidRPr="00042D23">
        <w:rPr>
          <w:szCs w:val="24"/>
        </w:rPr>
        <w:t>might</w:t>
      </w:r>
      <w:r w:rsidR="008511C7">
        <w:rPr>
          <w:szCs w:val="24"/>
        </w:rPr>
        <w:t xml:space="preserve"> </w:t>
      </w:r>
      <w:r w:rsidRPr="00042D23">
        <w:rPr>
          <w:szCs w:val="24"/>
        </w:rPr>
        <w:t>very</w:t>
      </w:r>
      <w:r w:rsidR="008511C7">
        <w:rPr>
          <w:szCs w:val="24"/>
        </w:rPr>
        <w:t xml:space="preserve"> </w:t>
      </w:r>
      <w:r w:rsidRPr="00042D23">
        <w:rPr>
          <w:szCs w:val="24"/>
        </w:rPr>
        <w:t>well</w:t>
      </w:r>
      <w:r w:rsidR="008511C7">
        <w:rPr>
          <w:szCs w:val="24"/>
        </w:rPr>
        <w:t xml:space="preserve"> </w:t>
      </w:r>
      <w:r w:rsidRPr="00042D23">
        <w:rPr>
          <w:szCs w:val="24"/>
        </w:rPr>
        <w:t>be</w:t>
      </w:r>
      <w:r w:rsidR="008511C7">
        <w:rPr>
          <w:szCs w:val="24"/>
        </w:rPr>
        <w:t xml:space="preserve"> </w:t>
      </w:r>
      <w:r w:rsidRPr="00042D23">
        <w:rPr>
          <w:szCs w:val="24"/>
        </w:rPr>
        <w:t>a</w:t>
      </w:r>
      <w:r w:rsidR="008511C7">
        <w:rPr>
          <w:szCs w:val="24"/>
        </w:rPr>
        <w:t xml:space="preserve"> </w:t>
      </w:r>
      <w:r w:rsidRPr="00042D23">
        <w:rPr>
          <w:szCs w:val="24"/>
        </w:rPr>
        <w:t>dreamer</w:t>
      </w:r>
      <w:r w:rsidR="008511C7">
        <w:rPr>
          <w:szCs w:val="24"/>
        </w:rPr>
        <w:t xml:space="preserve"> </w:t>
      </w:r>
      <w:r w:rsidRPr="00042D23">
        <w:rPr>
          <w:szCs w:val="24"/>
        </w:rPr>
        <w:t>as</w:t>
      </w:r>
      <w:r w:rsidR="008511C7">
        <w:rPr>
          <w:szCs w:val="24"/>
        </w:rPr>
        <w:t xml:space="preserve"> </w:t>
      </w:r>
      <w:r w:rsidRPr="00042D23">
        <w:rPr>
          <w:szCs w:val="24"/>
        </w:rPr>
        <w:t>was</w:t>
      </w:r>
      <w:r w:rsidR="008511C7">
        <w:rPr>
          <w:szCs w:val="24"/>
        </w:rPr>
        <w:t xml:space="preserve"> </w:t>
      </w:r>
      <w:r w:rsidRPr="00042D23">
        <w:rPr>
          <w:szCs w:val="24"/>
        </w:rPr>
        <w:t>Father</w:t>
      </w:r>
      <w:r w:rsidR="008511C7">
        <w:rPr>
          <w:szCs w:val="24"/>
        </w:rPr>
        <w:t xml:space="preserve"> </w:t>
      </w:r>
      <w:r w:rsidRPr="00F358FE">
        <w:rPr>
          <w:szCs w:val="24"/>
        </w:rPr>
        <w:t>Yosef</w:t>
      </w:r>
      <w:r w:rsidR="008511C7">
        <w:rPr>
          <w:szCs w:val="24"/>
        </w:rPr>
        <w:t xml:space="preserve"> </w:t>
      </w:r>
      <w:r w:rsidRPr="00042D23">
        <w:rPr>
          <w:szCs w:val="24"/>
        </w:rPr>
        <w:t>himself,</w:t>
      </w:r>
      <w:r w:rsidR="008511C7">
        <w:rPr>
          <w:szCs w:val="24"/>
        </w:rPr>
        <w:t xml:space="preserve"> </w:t>
      </w:r>
      <w:r w:rsidRPr="00042D23">
        <w:rPr>
          <w:szCs w:val="24"/>
        </w:rPr>
        <w:t>but</w:t>
      </w:r>
      <w:r w:rsidR="008511C7">
        <w:rPr>
          <w:szCs w:val="24"/>
        </w:rPr>
        <w:t xml:space="preserve"> </w:t>
      </w:r>
      <w:r w:rsidRPr="00042D23">
        <w:rPr>
          <w:szCs w:val="24"/>
        </w:rPr>
        <w:t>also</w:t>
      </w:r>
      <w:r w:rsidR="008511C7">
        <w:rPr>
          <w:szCs w:val="24"/>
        </w:rPr>
        <w:t xml:space="preserve"> </w:t>
      </w:r>
      <w:r w:rsidRPr="00042D23">
        <w:rPr>
          <w:szCs w:val="24"/>
        </w:rPr>
        <w:t>like</w:t>
      </w:r>
      <w:r w:rsidR="008511C7">
        <w:rPr>
          <w:szCs w:val="24"/>
        </w:rPr>
        <w:t xml:space="preserve"> </w:t>
      </w:r>
      <w:r w:rsidRPr="00042D23">
        <w:rPr>
          <w:szCs w:val="24"/>
        </w:rPr>
        <w:t>Father</w:t>
      </w:r>
      <w:r w:rsidR="008511C7">
        <w:rPr>
          <w:szCs w:val="24"/>
        </w:rPr>
        <w:t xml:space="preserve"> </w:t>
      </w:r>
      <w:r w:rsidRPr="00F358FE">
        <w:rPr>
          <w:szCs w:val="24"/>
        </w:rPr>
        <w:t>Yosef</w:t>
      </w:r>
      <w:r w:rsidRPr="00042D23">
        <w:rPr>
          <w:szCs w:val="24"/>
        </w:rPr>
        <w:t>,</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042D23">
        <w:rPr>
          <w:szCs w:val="24"/>
        </w:rPr>
        <w:t>will</w:t>
      </w:r>
      <w:r w:rsidR="008511C7">
        <w:rPr>
          <w:szCs w:val="24"/>
        </w:rPr>
        <w:t xml:space="preserve"> </w:t>
      </w:r>
      <w:r w:rsidRPr="00042D23">
        <w:rPr>
          <w:szCs w:val="24"/>
        </w:rPr>
        <w:t>be</w:t>
      </w:r>
      <w:r w:rsidR="008511C7">
        <w:rPr>
          <w:szCs w:val="24"/>
        </w:rPr>
        <w:t xml:space="preserve"> </w:t>
      </w:r>
      <w:r w:rsidRPr="00042D23">
        <w:rPr>
          <w:szCs w:val="24"/>
        </w:rPr>
        <w:t>a</w:t>
      </w:r>
      <w:r w:rsidR="008511C7">
        <w:rPr>
          <w:szCs w:val="24"/>
        </w:rPr>
        <w:t xml:space="preserve"> </w:t>
      </w:r>
      <w:r w:rsidRPr="00042D23">
        <w:rPr>
          <w:szCs w:val="24"/>
        </w:rPr>
        <w:t>savvy,</w:t>
      </w:r>
      <w:r w:rsidR="008511C7">
        <w:rPr>
          <w:szCs w:val="24"/>
        </w:rPr>
        <w:t xml:space="preserve"> </w:t>
      </w:r>
      <w:r w:rsidRPr="00042D23">
        <w:rPr>
          <w:szCs w:val="24"/>
        </w:rPr>
        <w:t>modern</w:t>
      </w:r>
      <w:r w:rsidR="008511C7">
        <w:rPr>
          <w:szCs w:val="24"/>
        </w:rPr>
        <w:t xml:space="preserve"> </w:t>
      </w:r>
      <w:r w:rsidRPr="00042D23">
        <w:rPr>
          <w:szCs w:val="24"/>
        </w:rPr>
        <w:t>and</w:t>
      </w:r>
      <w:r w:rsidR="008511C7">
        <w:rPr>
          <w:szCs w:val="24"/>
        </w:rPr>
        <w:t xml:space="preserve"> </w:t>
      </w:r>
      <w:r w:rsidRPr="00042D23">
        <w:rPr>
          <w:szCs w:val="24"/>
        </w:rPr>
        <w:t>to</w:t>
      </w:r>
      <w:r w:rsidR="008511C7">
        <w:rPr>
          <w:szCs w:val="24"/>
        </w:rPr>
        <w:t xml:space="preserve"> </w:t>
      </w:r>
      <w:r w:rsidRPr="00042D23">
        <w:rPr>
          <w:szCs w:val="24"/>
        </w:rPr>
        <w:t>the</w:t>
      </w:r>
      <w:r w:rsidR="008511C7">
        <w:rPr>
          <w:szCs w:val="24"/>
        </w:rPr>
        <w:t xml:space="preserve"> </w:t>
      </w:r>
      <w:r w:rsidRPr="00042D23">
        <w:rPr>
          <w:szCs w:val="24"/>
        </w:rPr>
        <w:t>eye</w:t>
      </w:r>
      <w:r w:rsidR="008511C7">
        <w:rPr>
          <w:szCs w:val="24"/>
        </w:rPr>
        <w:t xml:space="preserve"> </w:t>
      </w:r>
      <w:r w:rsidRPr="00042D23">
        <w:rPr>
          <w:szCs w:val="24"/>
        </w:rPr>
        <w:t>very</w:t>
      </w:r>
      <w:r w:rsidR="008511C7">
        <w:rPr>
          <w:szCs w:val="24"/>
        </w:rPr>
        <w:t xml:space="preserve"> </w:t>
      </w:r>
      <w:r w:rsidRPr="00042D23">
        <w:rPr>
          <w:szCs w:val="24"/>
        </w:rPr>
        <w:t>secular</w:t>
      </w:r>
      <w:r w:rsidR="008511C7">
        <w:rPr>
          <w:szCs w:val="24"/>
        </w:rPr>
        <w:t xml:space="preserve"> </w:t>
      </w:r>
      <w:r w:rsidRPr="00042D23">
        <w:rPr>
          <w:szCs w:val="24"/>
        </w:rPr>
        <w:t>politician.</w:t>
      </w:r>
      <w:r w:rsidR="008511C7">
        <w:rPr>
          <w:szCs w:val="24"/>
        </w:rPr>
        <w:t xml:space="preserve"> </w:t>
      </w:r>
      <w:r w:rsidRPr="00042D23">
        <w:rPr>
          <w:szCs w:val="24"/>
        </w:rPr>
        <w:t>In</w:t>
      </w:r>
      <w:r w:rsidR="008511C7">
        <w:rPr>
          <w:szCs w:val="24"/>
        </w:rPr>
        <w:t xml:space="preserve"> </w:t>
      </w:r>
      <w:r w:rsidRPr="00042D23">
        <w:rPr>
          <w:szCs w:val="24"/>
        </w:rPr>
        <w:t>his</w:t>
      </w:r>
      <w:r w:rsidR="008511C7">
        <w:rPr>
          <w:szCs w:val="24"/>
        </w:rPr>
        <w:t xml:space="preserve"> </w:t>
      </w:r>
      <w:r w:rsidRPr="00F358FE">
        <w:rPr>
          <w:szCs w:val="24"/>
        </w:rPr>
        <w:t>heart</w:t>
      </w:r>
      <w:r w:rsidR="008511C7">
        <w:rPr>
          <w:szCs w:val="24"/>
        </w:rPr>
        <w:t xml:space="preserve"> </w:t>
      </w:r>
      <w:r w:rsidRPr="00042D23">
        <w:rPr>
          <w:szCs w:val="24"/>
        </w:rPr>
        <w:t>and</w:t>
      </w:r>
      <w:r w:rsidR="008511C7">
        <w:rPr>
          <w:szCs w:val="24"/>
        </w:rPr>
        <w:t xml:space="preserve"> </w:t>
      </w:r>
      <w:r w:rsidRPr="00042D23">
        <w:rPr>
          <w:szCs w:val="24"/>
        </w:rPr>
        <w:t>private</w:t>
      </w:r>
      <w:r w:rsidR="008511C7">
        <w:rPr>
          <w:szCs w:val="24"/>
        </w:rPr>
        <w:t xml:space="preserve"> </w:t>
      </w:r>
      <w:r w:rsidRPr="00042D23">
        <w:rPr>
          <w:szCs w:val="24"/>
        </w:rPr>
        <w:t>practice,</w:t>
      </w:r>
      <w:r w:rsidR="008511C7">
        <w:rPr>
          <w:szCs w:val="24"/>
        </w:rPr>
        <w:t xml:space="preserve"> </w:t>
      </w:r>
      <w:r w:rsidRPr="00042D23">
        <w:rPr>
          <w:szCs w:val="24"/>
        </w:rPr>
        <w:t>he</w:t>
      </w:r>
      <w:r w:rsidR="008511C7">
        <w:rPr>
          <w:szCs w:val="24"/>
        </w:rPr>
        <w:t xml:space="preserve"> </w:t>
      </w:r>
      <w:r w:rsidRPr="00042D23">
        <w:rPr>
          <w:szCs w:val="24"/>
        </w:rPr>
        <w:t>will</w:t>
      </w:r>
      <w:r w:rsidR="008511C7">
        <w:rPr>
          <w:szCs w:val="24"/>
        </w:rPr>
        <w:t xml:space="preserve"> </w:t>
      </w:r>
      <w:r w:rsidRPr="00042D23">
        <w:rPr>
          <w:szCs w:val="24"/>
        </w:rPr>
        <w:t>be</w:t>
      </w:r>
      <w:r w:rsidR="008511C7">
        <w:rPr>
          <w:szCs w:val="24"/>
        </w:rPr>
        <w:t xml:space="preserve"> </w:t>
      </w:r>
      <w:r w:rsidRPr="00042D23">
        <w:rPr>
          <w:szCs w:val="24"/>
        </w:rPr>
        <w:t>righteous,</w:t>
      </w:r>
      <w:r w:rsidR="008511C7">
        <w:rPr>
          <w:szCs w:val="24"/>
        </w:rPr>
        <w:t xml:space="preserve"> </w:t>
      </w:r>
      <w:r w:rsidRPr="00042D23">
        <w:rPr>
          <w:szCs w:val="24"/>
        </w:rPr>
        <w:t>whether</w:t>
      </w:r>
      <w:r w:rsidR="008511C7">
        <w:rPr>
          <w:szCs w:val="24"/>
        </w:rPr>
        <w:t xml:space="preserve"> </w:t>
      </w:r>
      <w:r w:rsidRPr="00042D23">
        <w:rPr>
          <w:szCs w:val="24"/>
        </w:rPr>
        <w:t>that</w:t>
      </w:r>
      <w:r w:rsidR="008511C7">
        <w:rPr>
          <w:szCs w:val="24"/>
        </w:rPr>
        <w:t xml:space="preserve"> </w:t>
      </w:r>
      <w:r w:rsidRPr="00042D23">
        <w:rPr>
          <w:szCs w:val="24"/>
        </w:rPr>
        <w:t>righteousness</w:t>
      </w:r>
      <w:r w:rsidR="008511C7">
        <w:rPr>
          <w:szCs w:val="24"/>
        </w:rPr>
        <w:t xml:space="preserve"> </w:t>
      </w:r>
      <w:r w:rsidRPr="00042D23">
        <w:rPr>
          <w:szCs w:val="24"/>
        </w:rPr>
        <w:t>as</w:t>
      </w:r>
      <w:r w:rsidR="008511C7">
        <w:rPr>
          <w:szCs w:val="24"/>
        </w:rPr>
        <w:t xml:space="preserve"> </w:t>
      </w:r>
      <w:r w:rsidRPr="00042D23">
        <w:rPr>
          <w:szCs w:val="24"/>
        </w:rPr>
        <w:t>prescribed</w:t>
      </w:r>
      <w:r w:rsidR="008511C7">
        <w:rPr>
          <w:szCs w:val="24"/>
        </w:rPr>
        <w:t xml:space="preserve"> </w:t>
      </w:r>
      <w:r w:rsidRPr="00042D23">
        <w:rPr>
          <w:szCs w:val="24"/>
        </w:rPr>
        <w:t>by</w:t>
      </w:r>
      <w:r w:rsidR="008511C7">
        <w:rPr>
          <w:szCs w:val="24"/>
        </w:rPr>
        <w:t xml:space="preserve"> </w:t>
      </w:r>
      <w:r w:rsidRPr="00042D23">
        <w:rPr>
          <w:szCs w:val="24"/>
        </w:rPr>
        <w:t>Torah</w:t>
      </w:r>
      <w:r w:rsidR="008511C7">
        <w:rPr>
          <w:szCs w:val="24"/>
        </w:rPr>
        <w:t xml:space="preserve"> </w:t>
      </w:r>
      <w:r w:rsidRPr="00F358FE">
        <w:rPr>
          <w:szCs w:val="24"/>
        </w:rPr>
        <w:t>Law</w:t>
      </w:r>
      <w:r w:rsidR="008511C7">
        <w:rPr>
          <w:szCs w:val="24"/>
        </w:rPr>
        <w:t xml:space="preserve"> </w:t>
      </w:r>
      <w:r w:rsidRPr="00042D23">
        <w:rPr>
          <w:szCs w:val="24"/>
        </w:rPr>
        <w:t>will</w:t>
      </w:r>
      <w:r w:rsidR="008511C7">
        <w:rPr>
          <w:szCs w:val="24"/>
        </w:rPr>
        <w:t xml:space="preserve"> </w:t>
      </w:r>
      <w:r w:rsidRPr="00042D23">
        <w:rPr>
          <w:szCs w:val="24"/>
        </w:rPr>
        <w:t>be</w:t>
      </w:r>
      <w:r w:rsidR="008511C7">
        <w:rPr>
          <w:szCs w:val="24"/>
        </w:rPr>
        <w:t xml:space="preserve"> </w:t>
      </w:r>
      <w:r w:rsidRPr="00042D23">
        <w:rPr>
          <w:szCs w:val="24"/>
        </w:rPr>
        <w:t>a</w:t>
      </w:r>
      <w:r w:rsidR="008511C7">
        <w:rPr>
          <w:szCs w:val="24"/>
        </w:rPr>
        <w:t xml:space="preserve"> </w:t>
      </w:r>
      <w:r w:rsidRPr="00F358FE">
        <w:rPr>
          <w:szCs w:val="24"/>
        </w:rPr>
        <w:t>known</w:t>
      </w:r>
      <w:r w:rsidR="008511C7">
        <w:rPr>
          <w:szCs w:val="24"/>
        </w:rPr>
        <w:t xml:space="preserve"> </w:t>
      </w:r>
      <w:r w:rsidRPr="00042D23">
        <w:rPr>
          <w:szCs w:val="24"/>
        </w:rPr>
        <w:t>thing</w:t>
      </w:r>
      <w:r w:rsidR="008511C7">
        <w:rPr>
          <w:szCs w:val="24"/>
        </w:rPr>
        <w:t xml:space="preserve"> </w:t>
      </w:r>
      <w:r w:rsidRPr="00042D23">
        <w:rPr>
          <w:szCs w:val="24"/>
        </w:rPr>
        <w:t>to</w:t>
      </w:r>
      <w:r w:rsidR="008511C7">
        <w:rPr>
          <w:szCs w:val="24"/>
        </w:rPr>
        <w:t xml:space="preserve"> </w:t>
      </w:r>
      <w:r w:rsidRPr="00042D23">
        <w:rPr>
          <w:szCs w:val="24"/>
        </w:rPr>
        <w:t>the</w:t>
      </w:r>
      <w:r w:rsidR="008511C7">
        <w:rPr>
          <w:szCs w:val="24"/>
        </w:rPr>
        <w:t xml:space="preserve"> </w:t>
      </w:r>
      <w:r w:rsidRPr="00042D23">
        <w:rPr>
          <w:szCs w:val="24"/>
        </w:rPr>
        <w:t>public</w:t>
      </w:r>
      <w:r w:rsidR="008511C7">
        <w:rPr>
          <w:szCs w:val="24"/>
        </w:rPr>
        <w:t xml:space="preserve"> </w:t>
      </w:r>
      <w:r w:rsidRPr="00042D23">
        <w:rPr>
          <w:szCs w:val="24"/>
        </w:rPr>
        <w:t>remains</w:t>
      </w:r>
      <w:r w:rsidR="008511C7">
        <w:rPr>
          <w:szCs w:val="24"/>
        </w:rPr>
        <w:t xml:space="preserve"> </w:t>
      </w:r>
      <w:r w:rsidRPr="00042D23">
        <w:rPr>
          <w:szCs w:val="24"/>
        </w:rPr>
        <w:t>to</w:t>
      </w:r>
      <w:r w:rsidR="008511C7">
        <w:rPr>
          <w:szCs w:val="24"/>
        </w:rPr>
        <w:t xml:space="preserve"> </w:t>
      </w:r>
      <w:r w:rsidRPr="00042D23">
        <w:rPr>
          <w:szCs w:val="24"/>
        </w:rPr>
        <w:t>be</w:t>
      </w:r>
      <w:r w:rsidR="008511C7">
        <w:rPr>
          <w:szCs w:val="24"/>
        </w:rPr>
        <w:t xml:space="preserve"> </w:t>
      </w:r>
      <w:r w:rsidRPr="00042D23">
        <w:rPr>
          <w:szCs w:val="24"/>
        </w:rPr>
        <w:t>seen.</w:t>
      </w:r>
      <w:r w:rsidR="008511C7">
        <w:rPr>
          <w:szCs w:val="24"/>
        </w:rPr>
        <w:t xml:space="preserve"> </w:t>
      </w:r>
      <w:r w:rsidRPr="00042D23">
        <w:rPr>
          <w:szCs w:val="24"/>
        </w:rPr>
        <w:t>If</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042D23">
        <w:rPr>
          <w:szCs w:val="24"/>
        </w:rPr>
        <w:t>is</w:t>
      </w:r>
      <w:r w:rsidR="008511C7">
        <w:rPr>
          <w:szCs w:val="24"/>
        </w:rPr>
        <w:t xml:space="preserve"> </w:t>
      </w:r>
      <w:r w:rsidRPr="00042D23">
        <w:rPr>
          <w:szCs w:val="24"/>
        </w:rPr>
        <w:t>to</w:t>
      </w:r>
      <w:r w:rsidR="008511C7">
        <w:rPr>
          <w:szCs w:val="24"/>
        </w:rPr>
        <w:t xml:space="preserve"> </w:t>
      </w:r>
      <w:r w:rsidRPr="00042D23">
        <w:rPr>
          <w:szCs w:val="24"/>
        </w:rPr>
        <w:t>be</w:t>
      </w:r>
      <w:r w:rsidR="008511C7">
        <w:rPr>
          <w:szCs w:val="24"/>
        </w:rPr>
        <w:t xml:space="preserve"> </w:t>
      </w:r>
      <w:r w:rsidRPr="00042D23">
        <w:rPr>
          <w:szCs w:val="24"/>
        </w:rPr>
        <w:t>anything</w:t>
      </w:r>
      <w:r w:rsidR="008511C7">
        <w:rPr>
          <w:szCs w:val="24"/>
        </w:rPr>
        <w:t xml:space="preserve"> </w:t>
      </w:r>
      <w:r w:rsidRPr="00042D23">
        <w:rPr>
          <w:szCs w:val="24"/>
        </w:rPr>
        <w:t>like</w:t>
      </w:r>
      <w:r w:rsidR="008511C7">
        <w:rPr>
          <w:szCs w:val="24"/>
        </w:rPr>
        <w:t xml:space="preserve"> </w:t>
      </w:r>
      <w:r w:rsidRPr="00042D23">
        <w:rPr>
          <w:szCs w:val="24"/>
        </w:rPr>
        <w:t>Father</w:t>
      </w:r>
      <w:r w:rsidR="008511C7">
        <w:rPr>
          <w:szCs w:val="24"/>
        </w:rPr>
        <w:t xml:space="preserve"> </w:t>
      </w:r>
      <w:r w:rsidRPr="00F358FE">
        <w:rPr>
          <w:szCs w:val="24"/>
        </w:rPr>
        <w:t>Yosef</w:t>
      </w:r>
      <w:r w:rsidRPr="00042D23">
        <w:rPr>
          <w:szCs w:val="24"/>
        </w:rPr>
        <w:t>,</w:t>
      </w:r>
      <w:r w:rsidR="008511C7">
        <w:rPr>
          <w:szCs w:val="24"/>
        </w:rPr>
        <w:t xml:space="preserve"> </w:t>
      </w:r>
      <w:r w:rsidRPr="00042D23">
        <w:rPr>
          <w:szCs w:val="24"/>
        </w:rPr>
        <w:t>then</w:t>
      </w:r>
      <w:r w:rsidR="008511C7">
        <w:rPr>
          <w:szCs w:val="24"/>
        </w:rPr>
        <w:t xml:space="preserve"> </w:t>
      </w:r>
      <w:r w:rsidRPr="00042D23">
        <w:rPr>
          <w:szCs w:val="24"/>
        </w:rPr>
        <w:t>indeed</w:t>
      </w:r>
      <w:r w:rsidR="008511C7">
        <w:rPr>
          <w:szCs w:val="24"/>
        </w:rPr>
        <w:t xml:space="preserve"> </w:t>
      </w:r>
      <w:r w:rsidRPr="00042D23">
        <w:rPr>
          <w:szCs w:val="24"/>
        </w:rPr>
        <w:t>he</w:t>
      </w:r>
      <w:r w:rsidR="008511C7">
        <w:rPr>
          <w:szCs w:val="24"/>
        </w:rPr>
        <w:t xml:space="preserve"> </w:t>
      </w:r>
      <w:r w:rsidRPr="00042D23">
        <w:rPr>
          <w:szCs w:val="24"/>
        </w:rPr>
        <w:t>will</w:t>
      </w:r>
      <w:r w:rsidR="008511C7">
        <w:rPr>
          <w:szCs w:val="24"/>
        </w:rPr>
        <w:t xml:space="preserve"> </w:t>
      </w:r>
      <w:r w:rsidRPr="00042D23">
        <w:rPr>
          <w:szCs w:val="24"/>
        </w:rPr>
        <w:t>most</w:t>
      </w:r>
      <w:r w:rsidR="008511C7">
        <w:rPr>
          <w:szCs w:val="24"/>
        </w:rPr>
        <w:t xml:space="preserve"> </w:t>
      </w:r>
      <w:r w:rsidRPr="00042D23">
        <w:rPr>
          <w:szCs w:val="24"/>
        </w:rPr>
        <w:t>likely</w:t>
      </w:r>
      <w:r w:rsidR="008511C7">
        <w:rPr>
          <w:szCs w:val="24"/>
        </w:rPr>
        <w:t xml:space="preserve"> </w:t>
      </w:r>
      <w:r w:rsidRPr="00042D23">
        <w:rPr>
          <w:szCs w:val="24"/>
        </w:rPr>
        <w:t>follow</w:t>
      </w:r>
      <w:r w:rsidR="008511C7">
        <w:rPr>
          <w:szCs w:val="24"/>
        </w:rPr>
        <w:t xml:space="preserve"> </w:t>
      </w:r>
      <w:r w:rsidRPr="00042D23">
        <w:rPr>
          <w:szCs w:val="24"/>
        </w:rPr>
        <w:t>in</w:t>
      </w:r>
      <w:r w:rsidR="008511C7">
        <w:rPr>
          <w:szCs w:val="24"/>
        </w:rPr>
        <w:t xml:space="preserve"> </w:t>
      </w:r>
      <w:r w:rsidRPr="00042D23">
        <w:rPr>
          <w:szCs w:val="24"/>
        </w:rPr>
        <w:t>his</w:t>
      </w:r>
      <w:r w:rsidR="008511C7">
        <w:rPr>
          <w:szCs w:val="24"/>
        </w:rPr>
        <w:t xml:space="preserve"> </w:t>
      </w:r>
      <w:r w:rsidRPr="00042D23">
        <w:rPr>
          <w:szCs w:val="24"/>
        </w:rPr>
        <w:t>footsteps</w:t>
      </w:r>
      <w:r w:rsidR="008511C7">
        <w:rPr>
          <w:szCs w:val="24"/>
        </w:rPr>
        <w:t xml:space="preserve"> </w:t>
      </w:r>
      <w:r w:rsidRPr="00042D23">
        <w:rPr>
          <w:szCs w:val="24"/>
        </w:rPr>
        <w:t>and</w:t>
      </w:r>
      <w:r w:rsidR="008511C7">
        <w:rPr>
          <w:szCs w:val="24"/>
        </w:rPr>
        <w:t xml:space="preserve"> </w:t>
      </w:r>
      <w:r w:rsidRPr="00042D23">
        <w:rPr>
          <w:szCs w:val="24"/>
        </w:rPr>
        <w:t>appear</w:t>
      </w:r>
      <w:r w:rsidR="008511C7">
        <w:rPr>
          <w:szCs w:val="24"/>
        </w:rPr>
        <w:t xml:space="preserve"> </w:t>
      </w:r>
      <w:r w:rsidRPr="00F358FE">
        <w:rPr>
          <w:szCs w:val="24"/>
        </w:rPr>
        <w:t>one</w:t>
      </w:r>
      <w:r w:rsidR="008511C7">
        <w:rPr>
          <w:szCs w:val="24"/>
        </w:rPr>
        <w:t xml:space="preserve"> </w:t>
      </w:r>
      <w:r w:rsidRPr="00042D23">
        <w:rPr>
          <w:szCs w:val="24"/>
        </w:rPr>
        <w:t>way</w:t>
      </w:r>
      <w:r w:rsidR="008511C7">
        <w:rPr>
          <w:szCs w:val="24"/>
        </w:rPr>
        <w:t xml:space="preserve"> </w:t>
      </w:r>
      <w:r w:rsidRPr="00042D23">
        <w:rPr>
          <w:szCs w:val="24"/>
        </w:rPr>
        <w:t>in</w:t>
      </w:r>
      <w:r w:rsidR="008511C7">
        <w:rPr>
          <w:szCs w:val="24"/>
        </w:rPr>
        <w:t xml:space="preserve"> </w:t>
      </w:r>
      <w:r w:rsidRPr="00042D23">
        <w:rPr>
          <w:szCs w:val="24"/>
        </w:rPr>
        <w:t>public,</w:t>
      </w:r>
      <w:r w:rsidR="008511C7">
        <w:rPr>
          <w:szCs w:val="24"/>
        </w:rPr>
        <w:t xml:space="preserve"> </w:t>
      </w:r>
      <w:r w:rsidRPr="00042D23">
        <w:rPr>
          <w:szCs w:val="24"/>
        </w:rPr>
        <w:t>and</w:t>
      </w:r>
      <w:r w:rsidR="008511C7">
        <w:rPr>
          <w:szCs w:val="24"/>
        </w:rPr>
        <w:t xml:space="preserve"> </w:t>
      </w:r>
      <w:r w:rsidRPr="00042D23">
        <w:rPr>
          <w:szCs w:val="24"/>
        </w:rPr>
        <w:t>yet,</w:t>
      </w:r>
      <w:r w:rsidR="008511C7">
        <w:rPr>
          <w:szCs w:val="24"/>
        </w:rPr>
        <w:t xml:space="preserve"> </w:t>
      </w:r>
      <w:r w:rsidRPr="00042D23">
        <w:rPr>
          <w:szCs w:val="24"/>
        </w:rPr>
        <w:t>be</w:t>
      </w:r>
      <w:r w:rsidR="008511C7">
        <w:rPr>
          <w:szCs w:val="24"/>
        </w:rPr>
        <w:t xml:space="preserve"> </w:t>
      </w:r>
      <w:r w:rsidRPr="00042D23">
        <w:rPr>
          <w:szCs w:val="24"/>
        </w:rPr>
        <w:t>an</w:t>
      </w:r>
      <w:r w:rsidR="008511C7">
        <w:rPr>
          <w:szCs w:val="24"/>
        </w:rPr>
        <w:t xml:space="preserve"> </w:t>
      </w:r>
      <w:r w:rsidRPr="00042D23">
        <w:rPr>
          <w:szCs w:val="24"/>
        </w:rPr>
        <w:t>entirely</w:t>
      </w:r>
      <w:r w:rsidR="008511C7">
        <w:rPr>
          <w:szCs w:val="24"/>
        </w:rPr>
        <w:t xml:space="preserve"> </w:t>
      </w:r>
      <w:r w:rsidRPr="00042D23">
        <w:rPr>
          <w:szCs w:val="24"/>
        </w:rPr>
        <w:t>different</w:t>
      </w:r>
      <w:r w:rsidR="008511C7">
        <w:rPr>
          <w:szCs w:val="24"/>
        </w:rPr>
        <w:t xml:space="preserve"> </w:t>
      </w:r>
      <w:r w:rsidRPr="00042D23">
        <w:rPr>
          <w:szCs w:val="24"/>
        </w:rPr>
        <w:t>person</w:t>
      </w:r>
      <w:r w:rsidR="008511C7">
        <w:rPr>
          <w:szCs w:val="24"/>
        </w:rPr>
        <w:t xml:space="preserve"> </w:t>
      </w:r>
      <w:r w:rsidRPr="00042D23">
        <w:rPr>
          <w:szCs w:val="24"/>
        </w:rPr>
        <w:t>in</w:t>
      </w:r>
      <w:r w:rsidR="008511C7">
        <w:rPr>
          <w:szCs w:val="24"/>
        </w:rPr>
        <w:t xml:space="preserve"> </w:t>
      </w:r>
      <w:r w:rsidRPr="00042D23">
        <w:rPr>
          <w:szCs w:val="24"/>
        </w:rPr>
        <w:t>private.</w:t>
      </w:r>
    </w:p>
    <w:p w14:paraId="34FABC64" w14:textId="77777777" w:rsidR="00F358FE" w:rsidRPr="00042D23" w:rsidRDefault="00F358FE" w:rsidP="00042D23">
      <w:pPr>
        <w:rPr>
          <w:szCs w:val="24"/>
        </w:rPr>
      </w:pPr>
    </w:p>
    <w:p w14:paraId="121A25BB" w14:textId="33E54D47" w:rsidR="00F358FE" w:rsidRDefault="00F358FE" w:rsidP="00042D23">
      <w:pPr>
        <w:rPr>
          <w:szCs w:val="24"/>
        </w:rPr>
      </w:pPr>
      <w:r w:rsidRPr="00042D23">
        <w:rPr>
          <w:szCs w:val="24"/>
        </w:rPr>
        <w:t>Another</w:t>
      </w:r>
      <w:r w:rsidR="008511C7">
        <w:rPr>
          <w:szCs w:val="24"/>
        </w:rPr>
        <w:t xml:space="preserve"> </w:t>
      </w:r>
      <w:r w:rsidRPr="00042D23">
        <w:rPr>
          <w:szCs w:val="24"/>
        </w:rPr>
        <w:t>interesting</w:t>
      </w:r>
      <w:r w:rsidR="008511C7">
        <w:rPr>
          <w:szCs w:val="24"/>
        </w:rPr>
        <w:t xml:space="preserve"> </w:t>
      </w:r>
      <w:r w:rsidRPr="00042D23">
        <w:rPr>
          <w:szCs w:val="24"/>
        </w:rPr>
        <w:t>point</w:t>
      </w:r>
      <w:r w:rsidR="008511C7">
        <w:rPr>
          <w:szCs w:val="24"/>
        </w:rPr>
        <w:t xml:space="preserve"> </w:t>
      </w:r>
      <w:r w:rsidRPr="00042D23">
        <w:rPr>
          <w:szCs w:val="24"/>
        </w:rPr>
        <w:t>about</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042D23">
        <w:rPr>
          <w:szCs w:val="24"/>
        </w:rPr>
        <w:t>mentioned</w:t>
      </w:r>
      <w:r w:rsidR="008511C7">
        <w:rPr>
          <w:szCs w:val="24"/>
        </w:rPr>
        <w:t xml:space="preserve"> </w:t>
      </w:r>
      <w:r w:rsidRPr="00042D23">
        <w:rPr>
          <w:szCs w:val="24"/>
        </w:rPr>
        <w:t>in</w:t>
      </w:r>
      <w:r w:rsidR="008511C7">
        <w:rPr>
          <w:szCs w:val="24"/>
        </w:rPr>
        <w:t xml:space="preserve"> </w:t>
      </w:r>
      <w:r w:rsidRPr="00042D23">
        <w:rPr>
          <w:szCs w:val="24"/>
        </w:rPr>
        <w:t>classical</w:t>
      </w:r>
      <w:r w:rsidR="008511C7">
        <w:rPr>
          <w:szCs w:val="24"/>
        </w:rPr>
        <w:t xml:space="preserve"> </w:t>
      </w:r>
      <w:r w:rsidRPr="00042D23">
        <w:rPr>
          <w:szCs w:val="24"/>
        </w:rPr>
        <w:t>sources</w:t>
      </w:r>
      <w:r w:rsidR="008511C7">
        <w:rPr>
          <w:szCs w:val="24"/>
        </w:rPr>
        <w:t xml:space="preserve"> </w:t>
      </w:r>
      <w:r w:rsidRPr="00042D23">
        <w:rPr>
          <w:szCs w:val="24"/>
        </w:rPr>
        <w:t>is</w:t>
      </w:r>
      <w:r w:rsidR="008511C7">
        <w:rPr>
          <w:szCs w:val="24"/>
        </w:rPr>
        <w:t xml:space="preserve"> </w:t>
      </w:r>
      <w:r w:rsidRPr="00042D23">
        <w:rPr>
          <w:szCs w:val="24"/>
        </w:rPr>
        <w:t>that</w:t>
      </w:r>
      <w:r w:rsidR="008511C7">
        <w:rPr>
          <w:szCs w:val="24"/>
        </w:rPr>
        <w:t xml:space="preserve"> </w:t>
      </w:r>
      <w:r w:rsidRPr="00042D23">
        <w:rPr>
          <w:szCs w:val="24"/>
        </w:rPr>
        <w:t>similar</w:t>
      </w:r>
      <w:r w:rsidR="008511C7">
        <w:rPr>
          <w:szCs w:val="24"/>
        </w:rPr>
        <w:t xml:space="preserve"> </w:t>
      </w:r>
      <w:r w:rsidRPr="00042D23">
        <w:rPr>
          <w:szCs w:val="24"/>
        </w:rPr>
        <w:t>to</w:t>
      </w:r>
      <w:r w:rsidR="008511C7">
        <w:rPr>
          <w:szCs w:val="24"/>
        </w:rPr>
        <w:t xml:space="preserve"> </w:t>
      </w:r>
      <w:r w:rsidRPr="00042D23">
        <w:rPr>
          <w:szCs w:val="24"/>
        </w:rPr>
        <w:t>Father</w:t>
      </w:r>
      <w:r w:rsidR="008511C7">
        <w:rPr>
          <w:szCs w:val="24"/>
        </w:rPr>
        <w:t xml:space="preserve"> </w:t>
      </w:r>
      <w:r w:rsidRPr="00F358FE">
        <w:rPr>
          <w:szCs w:val="24"/>
        </w:rPr>
        <w:t>Yosef</w:t>
      </w:r>
      <w:r w:rsidR="008511C7">
        <w:rPr>
          <w:szCs w:val="24"/>
        </w:rPr>
        <w:t xml:space="preserve"> </w:t>
      </w:r>
      <w:r w:rsidRPr="00042D23">
        <w:rPr>
          <w:szCs w:val="24"/>
        </w:rPr>
        <w:t>his</w:t>
      </w:r>
      <w:r w:rsidR="008511C7">
        <w:rPr>
          <w:szCs w:val="24"/>
        </w:rPr>
        <w:t xml:space="preserve"> </w:t>
      </w:r>
      <w:r w:rsidRPr="00042D23">
        <w:rPr>
          <w:szCs w:val="24"/>
        </w:rPr>
        <w:t>brothers,</w:t>
      </w:r>
      <w:r w:rsidR="008511C7">
        <w:rPr>
          <w:szCs w:val="24"/>
        </w:rPr>
        <w:t xml:space="preserve"> </w:t>
      </w:r>
      <w:r w:rsidRPr="00042D23">
        <w:rPr>
          <w:szCs w:val="24"/>
        </w:rPr>
        <w:t>specifically</w:t>
      </w:r>
      <w:r w:rsidR="008511C7">
        <w:rPr>
          <w:szCs w:val="24"/>
        </w:rPr>
        <w:t xml:space="preserve"> </w:t>
      </w:r>
      <w:r w:rsidRPr="00042D23">
        <w:rPr>
          <w:szCs w:val="24"/>
        </w:rPr>
        <w:t>those</w:t>
      </w:r>
      <w:r w:rsidR="008511C7">
        <w:rPr>
          <w:szCs w:val="24"/>
        </w:rPr>
        <w:t xml:space="preserve"> </w:t>
      </w:r>
      <w:r w:rsidRPr="00042D23">
        <w:rPr>
          <w:szCs w:val="24"/>
        </w:rPr>
        <w:t>led</w:t>
      </w:r>
      <w:r w:rsidR="008511C7">
        <w:rPr>
          <w:szCs w:val="24"/>
        </w:rPr>
        <w:t xml:space="preserve"> </w:t>
      </w:r>
      <w:r w:rsidRPr="00042D23">
        <w:rPr>
          <w:szCs w:val="24"/>
        </w:rPr>
        <w:t>by</w:t>
      </w:r>
      <w:r w:rsidR="008511C7">
        <w:rPr>
          <w:szCs w:val="24"/>
        </w:rPr>
        <w:t xml:space="preserve"> </w:t>
      </w:r>
      <w:r w:rsidRPr="00042D23">
        <w:rPr>
          <w:szCs w:val="24"/>
        </w:rPr>
        <w:t>Yehuda,</w:t>
      </w:r>
      <w:r w:rsidR="008511C7">
        <w:rPr>
          <w:szCs w:val="24"/>
        </w:rPr>
        <w:t xml:space="preserve"> </w:t>
      </w:r>
      <w:r w:rsidRPr="00042D23">
        <w:rPr>
          <w:szCs w:val="24"/>
        </w:rPr>
        <w:t>are</w:t>
      </w:r>
      <w:r w:rsidR="008511C7">
        <w:rPr>
          <w:szCs w:val="24"/>
        </w:rPr>
        <w:t xml:space="preserve"> </w:t>
      </w:r>
      <w:r w:rsidRPr="00042D23">
        <w:rPr>
          <w:szCs w:val="24"/>
        </w:rPr>
        <w:t>said</w:t>
      </w:r>
      <w:r w:rsidR="008511C7">
        <w:rPr>
          <w:szCs w:val="24"/>
        </w:rPr>
        <w:t xml:space="preserve"> </w:t>
      </w:r>
      <w:r w:rsidRPr="00042D23">
        <w:rPr>
          <w:szCs w:val="24"/>
        </w:rPr>
        <w:t>not</w:t>
      </w:r>
      <w:r w:rsidR="008511C7">
        <w:rPr>
          <w:szCs w:val="24"/>
        </w:rPr>
        <w:t xml:space="preserve"> </w:t>
      </w:r>
      <w:r w:rsidRPr="00042D23">
        <w:rPr>
          <w:szCs w:val="24"/>
        </w:rPr>
        <w:t>to</w:t>
      </w:r>
      <w:r w:rsidR="008511C7">
        <w:rPr>
          <w:szCs w:val="24"/>
        </w:rPr>
        <w:t xml:space="preserve"> </w:t>
      </w:r>
      <w:r w:rsidRPr="00042D23">
        <w:rPr>
          <w:szCs w:val="24"/>
        </w:rPr>
        <w:t>recognize</w:t>
      </w:r>
      <w:r w:rsidR="008511C7">
        <w:rPr>
          <w:szCs w:val="24"/>
        </w:rPr>
        <w:t xml:space="preserve"> </w:t>
      </w:r>
      <w:r w:rsidRPr="00042D23">
        <w:rPr>
          <w:szCs w:val="24"/>
        </w:rPr>
        <w:t>him.</w:t>
      </w:r>
      <w:r w:rsidR="008511C7">
        <w:rPr>
          <w:szCs w:val="24"/>
        </w:rPr>
        <w:t xml:space="preserve"> </w:t>
      </w:r>
      <w:r w:rsidRPr="00042D23">
        <w:rPr>
          <w:szCs w:val="24"/>
        </w:rPr>
        <w:t>We</w:t>
      </w:r>
      <w:r w:rsidR="008511C7">
        <w:rPr>
          <w:szCs w:val="24"/>
        </w:rPr>
        <w:t xml:space="preserve"> </w:t>
      </w:r>
      <w:r w:rsidRPr="00F358FE">
        <w:rPr>
          <w:szCs w:val="24"/>
        </w:rPr>
        <w:t>know</w:t>
      </w:r>
      <w:r w:rsidR="008511C7">
        <w:rPr>
          <w:szCs w:val="24"/>
        </w:rPr>
        <w:t xml:space="preserve"> </w:t>
      </w:r>
      <w:r w:rsidRPr="00042D23">
        <w:rPr>
          <w:szCs w:val="24"/>
        </w:rPr>
        <w:t>the</w:t>
      </w:r>
      <w:r w:rsidR="008511C7">
        <w:rPr>
          <w:szCs w:val="24"/>
        </w:rPr>
        <w:t xml:space="preserve"> </w:t>
      </w:r>
      <w:r w:rsidRPr="00042D23">
        <w:rPr>
          <w:szCs w:val="24"/>
        </w:rPr>
        <w:t>significance</w:t>
      </w:r>
      <w:r w:rsidR="008511C7">
        <w:rPr>
          <w:szCs w:val="24"/>
        </w:rPr>
        <w:t xml:space="preserve"> </w:t>
      </w:r>
      <w:r w:rsidRPr="00042D23">
        <w:rPr>
          <w:szCs w:val="24"/>
        </w:rPr>
        <w:t>this</w:t>
      </w:r>
      <w:r w:rsidR="008511C7">
        <w:rPr>
          <w:szCs w:val="24"/>
        </w:rPr>
        <w:t xml:space="preserve"> </w:t>
      </w:r>
      <w:r w:rsidRPr="00042D23">
        <w:rPr>
          <w:szCs w:val="24"/>
        </w:rPr>
        <w:t>played</w:t>
      </w:r>
      <w:r w:rsidR="008511C7">
        <w:rPr>
          <w:szCs w:val="24"/>
        </w:rPr>
        <w:t xml:space="preserve"> </w:t>
      </w:r>
      <w:r w:rsidRPr="00042D23">
        <w:rPr>
          <w:szCs w:val="24"/>
        </w:rPr>
        <w:t>in</w:t>
      </w:r>
      <w:r w:rsidR="008511C7">
        <w:rPr>
          <w:szCs w:val="24"/>
        </w:rPr>
        <w:t xml:space="preserve"> </w:t>
      </w:r>
      <w:r w:rsidRPr="00042D23">
        <w:rPr>
          <w:szCs w:val="24"/>
        </w:rPr>
        <w:t>the</w:t>
      </w:r>
      <w:r w:rsidR="008511C7">
        <w:rPr>
          <w:szCs w:val="24"/>
        </w:rPr>
        <w:t xml:space="preserve"> </w:t>
      </w:r>
      <w:r w:rsidRPr="00042D23">
        <w:rPr>
          <w:szCs w:val="24"/>
        </w:rPr>
        <w:t>Biblical</w:t>
      </w:r>
      <w:r w:rsidR="008511C7">
        <w:rPr>
          <w:szCs w:val="24"/>
        </w:rPr>
        <w:t xml:space="preserve"> </w:t>
      </w:r>
      <w:r w:rsidRPr="00042D23">
        <w:rPr>
          <w:szCs w:val="24"/>
        </w:rPr>
        <w:t>story,</w:t>
      </w:r>
      <w:r w:rsidR="008511C7">
        <w:rPr>
          <w:szCs w:val="24"/>
        </w:rPr>
        <w:t xml:space="preserve"> </w:t>
      </w:r>
      <w:r w:rsidRPr="00042D23">
        <w:rPr>
          <w:szCs w:val="24"/>
        </w:rPr>
        <w:t>but</w:t>
      </w:r>
      <w:r w:rsidR="008511C7">
        <w:rPr>
          <w:szCs w:val="24"/>
        </w:rPr>
        <w:t xml:space="preserve"> </w:t>
      </w:r>
      <w:r w:rsidRPr="00042D23">
        <w:rPr>
          <w:szCs w:val="24"/>
        </w:rPr>
        <w:t>we</w:t>
      </w:r>
      <w:r w:rsidR="008511C7">
        <w:rPr>
          <w:szCs w:val="24"/>
        </w:rPr>
        <w:t xml:space="preserve"> </w:t>
      </w:r>
      <w:r w:rsidRPr="00042D23">
        <w:rPr>
          <w:szCs w:val="24"/>
        </w:rPr>
        <w:t>really</w:t>
      </w:r>
      <w:r w:rsidR="008511C7">
        <w:rPr>
          <w:szCs w:val="24"/>
        </w:rPr>
        <w:t xml:space="preserve"> </w:t>
      </w:r>
      <w:r w:rsidRPr="00042D23">
        <w:rPr>
          <w:szCs w:val="24"/>
        </w:rPr>
        <w:t>do</w:t>
      </w:r>
      <w:r w:rsidR="008511C7">
        <w:rPr>
          <w:szCs w:val="24"/>
        </w:rPr>
        <w:t xml:space="preserve"> </w:t>
      </w:r>
      <w:r w:rsidRPr="00042D23">
        <w:rPr>
          <w:szCs w:val="24"/>
        </w:rPr>
        <w:t>have</w:t>
      </w:r>
      <w:r w:rsidR="008511C7">
        <w:rPr>
          <w:szCs w:val="24"/>
        </w:rPr>
        <w:t xml:space="preserve"> </w:t>
      </w:r>
      <w:r w:rsidRPr="00042D23">
        <w:rPr>
          <w:szCs w:val="24"/>
        </w:rPr>
        <w:t>to</w:t>
      </w:r>
      <w:r w:rsidR="008511C7">
        <w:rPr>
          <w:szCs w:val="24"/>
        </w:rPr>
        <w:t xml:space="preserve"> </w:t>
      </w:r>
      <w:r w:rsidRPr="00042D23">
        <w:rPr>
          <w:szCs w:val="24"/>
        </w:rPr>
        <w:t>consider</w:t>
      </w:r>
      <w:r w:rsidR="008511C7">
        <w:rPr>
          <w:szCs w:val="24"/>
        </w:rPr>
        <w:t xml:space="preserve"> </w:t>
      </w:r>
      <w:r w:rsidRPr="00042D23">
        <w:rPr>
          <w:szCs w:val="24"/>
        </w:rPr>
        <w:t>the</w:t>
      </w:r>
      <w:r w:rsidR="008511C7">
        <w:rPr>
          <w:szCs w:val="24"/>
        </w:rPr>
        <w:t xml:space="preserve"> </w:t>
      </w:r>
      <w:r w:rsidRPr="00042D23">
        <w:rPr>
          <w:szCs w:val="24"/>
        </w:rPr>
        <w:t>ramifications</w:t>
      </w:r>
      <w:r w:rsidR="008511C7">
        <w:rPr>
          <w:szCs w:val="24"/>
        </w:rPr>
        <w:t xml:space="preserve"> </w:t>
      </w:r>
      <w:r w:rsidRPr="00042D23">
        <w:rPr>
          <w:szCs w:val="24"/>
        </w:rPr>
        <w:t>of</w:t>
      </w:r>
      <w:r w:rsidR="008511C7">
        <w:rPr>
          <w:szCs w:val="24"/>
        </w:rPr>
        <w:t xml:space="preserve"> </w:t>
      </w:r>
      <w:r w:rsidRPr="00042D23">
        <w:rPr>
          <w:szCs w:val="24"/>
        </w:rPr>
        <w:t>what</w:t>
      </w:r>
      <w:r w:rsidR="008511C7">
        <w:rPr>
          <w:szCs w:val="24"/>
        </w:rPr>
        <w:t xml:space="preserve"> </w:t>
      </w:r>
      <w:r w:rsidRPr="00042D23">
        <w:rPr>
          <w:szCs w:val="24"/>
        </w:rPr>
        <w:t>this</w:t>
      </w:r>
      <w:r w:rsidR="008511C7">
        <w:rPr>
          <w:szCs w:val="24"/>
        </w:rPr>
        <w:t xml:space="preserve"> </w:t>
      </w:r>
      <w:r w:rsidRPr="00042D23">
        <w:rPr>
          <w:szCs w:val="24"/>
        </w:rPr>
        <w:t>would</w:t>
      </w:r>
      <w:r w:rsidR="008511C7">
        <w:rPr>
          <w:szCs w:val="24"/>
        </w:rPr>
        <w:t xml:space="preserve"> </w:t>
      </w:r>
      <w:r w:rsidRPr="00042D23">
        <w:rPr>
          <w:szCs w:val="24"/>
        </w:rPr>
        <w:t>mean</w:t>
      </w:r>
      <w:r w:rsidR="008511C7">
        <w:rPr>
          <w:szCs w:val="24"/>
        </w:rPr>
        <w:t xml:space="preserve"> </w:t>
      </w:r>
      <w:r w:rsidRPr="00042D23">
        <w:rPr>
          <w:szCs w:val="24"/>
        </w:rPr>
        <w:t>if</w:t>
      </w:r>
      <w:r w:rsidR="008511C7">
        <w:rPr>
          <w:szCs w:val="24"/>
        </w:rPr>
        <w:t xml:space="preserve"> </w:t>
      </w:r>
      <w:r w:rsidRPr="00042D23">
        <w:rPr>
          <w:szCs w:val="24"/>
        </w:rPr>
        <w:t>modern</w:t>
      </w:r>
      <w:r w:rsidR="008511C7">
        <w:rPr>
          <w:szCs w:val="24"/>
        </w:rPr>
        <w:t xml:space="preserve"> </w:t>
      </w:r>
      <w:r w:rsidRPr="00042D23">
        <w:rPr>
          <w:szCs w:val="24"/>
        </w:rPr>
        <w:t>day</w:t>
      </w:r>
      <w:r w:rsidR="008511C7">
        <w:rPr>
          <w:szCs w:val="24"/>
        </w:rPr>
        <w:t xml:space="preserve"> </w:t>
      </w:r>
      <w:r w:rsidRPr="00F358FE">
        <w:rPr>
          <w:szCs w:val="24"/>
        </w:rPr>
        <w:t>Jews</w:t>
      </w:r>
      <w:r w:rsidR="008511C7">
        <w:rPr>
          <w:szCs w:val="24"/>
        </w:rPr>
        <w:t xml:space="preserve"> </w:t>
      </w:r>
      <w:r w:rsidRPr="00042D23">
        <w:rPr>
          <w:szCs w:val="24"/>
        </w:rPr>
        <w:t>do</w:t>
      </w:r>
      <w:r w:rsidR="008511C7">
        <w:rPr>
          <w:szCs w:val="24"/>
        </w:rPr>
        <w:t xml:space="preserve"> </w:t>
      </w:r>
      <w:r w:rsidRPr="00042D23">
        <w:rPr>
          <w:szCs w:val="24"/>
        </w:rPr>
        <w:t>not</w:t>
      </w:r>
      <w:r w:rsidR="008511C7">
        <w:rPr>
          <w:szCs w:val="24"/>
        </w:rPr>
        <w:t xml:space="preserve"> </w:t>
      </w:r>
      <w:r w:rsidRPr="00042D23">
        <w:rPr>
          <w:szCs w:val="24"/>
        </w:rPr>
        <w:t>recognize</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Pr>
          <w:szCs w:val="24"/>
        </w:rPr>
        <w:t>.</w:t>
      </w:r>
    </w:p>
    <w:p w14:paraId="102632A8" w14:textId="77777777" w:rsidR="00F358FE" w:rsidRDefault="00F358FE" w:rsidP="00042D23">
      <w:pPr>
        <w:rPr>
          <w:szCs w:val="24"/>
        </w:rPr>
      </w:pPr>
    </w:p>
    <w:p w14:paraId="24720198" w14:textId="5FDC98C5" w:rsidR="00F358FE" w:rsidRDefault="00F358FE" w:rsidP="007745C9">
      <w:pPr>
        <w:rPr>
          <w:szCs w:val="24"/>
        </w:rPr>
      </w:pPr>
      <w:r w:rsidRPr="007745C9">
        <w:rPr>
          <w:szCs w:val="24"/>
        </w:rPr>
        <w:t>we</w:t>
      </w:r>
      <w:r w:rsidR="008511C7">
        <w:rPr>
          <w:szCs w:val="24"/>
        </w:rPr>
        <w:t xml:space="preserve"> </w:t>
      </w:r>
      <w:r w:rsidRPr="007745C9">
        <w:rPr>
          <w:szCs w:val="24"/>
        </w:rPr>
        <w:t>can</w:t>
      </w:r>
      <w:r w:rsidR="008511C7">
        <w:rPr>
          <w:szCs w:val="24"/>
        </w:rPr>
        <w:t xml:space="preserve"> </w:t>
      </w:r>
      <w:r w:rsidRPr="007745C9">
        <w:rPr>
          <w:szCs w:val="24"/>
        </w:rPr>
        <w:t>foresee</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7745C9">
        <w:rPr>
          <w:szCs w:val="24"/>
        </w:rPr>
        <w:t>being</w:t>
      </w:r>
      <w:r w:rsidR="008511C7">
        <w:rPr>
          <w:szCs w:val="24"/>
        </w:rPr>
        <w:t xml:space="preserve"> </w:t>
      </w:r>
      <w:r w:rsidRPr="007745C9">
        <w:rPr>
          <w:szCs w:val="24"/>
        </w:rPr>
        <w:t>a</w:t>
      </w:r>
      <w:r w:rsidR="008511C7">
        <w:rPr>
          <w:szCs w:val="24"/>
        </w:rPr>
        <w:t xml:space="preserve"> </w:t>
      </w:r>
      <w:r w:rsidRPr="00F358FE">
        <w:rPr>
          <w:szCs w:val="24"/>
        </w:rPr>
        <w:t>Jewish</w:t>
      </w:r>
      <w:r w:rsidR="008511C7">
        <w:rPr>
          <w:szCs w:val="24"/>
        </w:rPr>
        <w:t xml:space="preserve"> </w:t>
      </w:r>
      <w:r w:rsidRPr="007745C9">
        <w:rPr>
          <w:szCs w:val="24"/>
        </w:rPr>
        <w:t>leader</w:t>
      </w:r>
      <w:r w:rsidR="008511C7">
        <w:rPr>
          <w:szCs w:val="24"/>
        </w:rPr>
        <w:t xml:space="preserve"> </w:t>
      </w:r>
      <w:r w:rsidRPr="007745C9">
        <w:rPr>
          <w:szCs w:val="24"/>
        </w:rPr>
        <w:t>who</w:t>
      </w:r>
      <w:r w:rsidR="008511C7">
        <w:rPr>
          <w:szCs w:val="24"/>
        </w:rPr>
        <w:t xml:space="preserve"> </w:t>
      </w:r>
      <w:r w:rsidRPr="007745C9">
        <w:rPr>
          <w:szCs w:val="24"/>
        </w:rPr>
        <w:t>is</w:t>
      </w:r>
      <w:r w:rsidR="008511C7">
        <w:rPr>
          <w:szCs w:val="24"/>
        </w:rPr>
        <w:t xml:space="preserve"> </w:t>
      </w:r>
      <w:r w:rsidRPr="007745C9">
        <w:rPr>
          <w:szCs w:val="24"/>
        </w:rPr>
        <w:t>not</w:t>
      </w:r>
      <w:r w:rsidR="008511C7">
        <w:rPr>
          <w:szCs w:val="24"/>
        </w:rPr>
        <w:t xml:space="preserve"> </w:t>
      </w:r>
      <w:r w:rsidRPr="007745C9">
        <w:rPr>
          <w:szCs w:val="24"/>
        </w:rPr>
        <w:t>much</w:t>
      </w:r>
      <w:r w:rsidR="008511C7">
        <w:rPr>
          <w:szCs w:val="24"/>
        </w:rPr>
        <w:t xml:space="preserve"> </w:t>
      </w:r>
      <w:r w:rsidRPr="007745C9">
        <w:rPr>
          <w:szCs w:val="24"/>
        </w:rPr>
        <w:t>recognized</w:t>
      </w:r>
      <w:r w:rsidR="008511C7">
        <w:rPr>
          <w:szCs w:val="24"/>
        </w:rPr>
        <w:t xml:space="preserve"> </w:t>
      </w:r>
      <w:r w:rsidRPr="007745C9">
        <w:rPr>
          <w:szCs w:val="24"/>
        </w:rPr>
        <w:t>and</w:t>
      </w:r>
      <w:r w:rsidR="008511C7">
        <w:rPr>
          <w:szCs w:val="24"/>
        </w:rPr>
        <w:t xml:space="preserve"> </w:t>
      </w:r>
      <w:r w:rsidRPr="007745C9">
        <w:rPr>
          <w:szCs w:val="24"/>
        </w:rPr>
        <w:t>accepted</w:t>
      </w:r>
      <w:r w:rsidR="008511C7">
        <w:rPr>
          <w:szCs w:val="24"/>
        </w:rPr>
        <w:t xml:space="preserve"> </w:t>
      </w:r>
      <w:r w:rsidRPr="007745C9">
        <w:rPr>
          <w:szCs w:val="24"/>
        </w:rPr>
        <w:t>by</w:t>
      </w:r>
      <w:r w:rsidR="008511C7">
        <w:rPr>
          <w:szCs w:val="24"/>
        </w:rPr>
        <w:t xml:space="preserve"> </w:t>
      </w:r>
      <w:r w:rsidRPr="007745C9">
        <w:rPr>
          <w:szCs w:val="24"/>
        </w:rPr>
        <w:t>the</w:t>
      </w:r>
      <w:r w:rsidR="008511C7">
        <w:rPr>
          <w:szCs w:val="24"/>
        </w:rPr>
        <w:t xml:space="preserve"> </w:t>
      </w:r>
      <w:r w:rsidRPr="007745C9">
        <w:rPr>
          <w:szCs w:val="24"/>
        </w:rPr>
        <w:t>religious</w:t>
      </w:r>
      <w:r w:rsidR="008511C7">
        <w:rPr>
          <w:szCs w:val="24"/>
        </w:rPr>
        <w:t xml:space="preserve"> </w:t>
      </w:r>
      <w:r w:rsidRPr="00F358FE">
        <w:rPr>
          <w:szCs w:val="24"/>
        </w:rPr>
        <w:t>community</w:t>
      </w:r>
      <w:r w:rsidR="008511C7">
        <w:rPr>
          <w:szCs w:val="24"/>
        </w:rPr>
        <w:t xml:space="preserve"> </w:t>
      </w:r>
      <w:r w:rsidRPr="007745C9">
        <w:rPr>
          <w:szCs w:val="24"/>
        </w:rPr>
        <w:t>at</w:t>
      </w:r>
      <w:r w:rsidR="008511C7">
        <w:rPr>
          <w:szCs w:val="24"/>
        </w:rPr>
        <w:t xml:space="preserve"> </w:t>
      </w:r>
      <w:r w:rsidRPr="007745C9">
        <w:rPr>
          <w:szCs w:val="24"/>
        </w:rPr>
        <w:t>large.</w:t>
      </w:r>
      <w:r w:rsidR="008511C7">
        <w:rPr>
          <w:szCs w:val="24"/>
        </w:rPr>
        <w:t xml:space="preserve"> </w:t>
      </w:r>
    </w:p>
    <w:p w14:paraId="44B3DE4A" w14:textId="77777777" w:rsidR="00F358FE" w:rsidRDefault="00F358FE" w:rsidP="007745C9">
      <w:pPr>
        <w:rPr>
          <w:szCs w:val="24"/>
        </w:rPr>
      </w:pPr>
    </w:p>
    <w:p w14:paraId="43638DF5" w14:textId="0A220497" w:rsidR="00F358FE" w:rsidRPr="007745C9" w:rsidRDefault="00F358FE" w:rsidP="007745C9">
      <w:pPr>
        <w:rPr>
          <w:szCs w:val="24"/>
        </w:rPr>
      </w:pPr>
      <w:r w:rsidRPr="007745C9">
        <w:rPr>
          <w:szCs w:val="24"/>
        </w:rPr>
        <w:t>Throughout</w:t>
      </w:r>
      <w:r w:rsidR="008511C7">
        <w:rPr>
          <w:szCs w:val="24"/>
        </w:rPr>
        <w:t xml:space="preserve"> </w:t>
      </w:r>
      <w:r w:rsidRPr="007745C9">
        <w:rPr>
          <w:szCs w:val="24"/>
        </w:rPr>
        <w:t>scripture</w:t>
      </w:r>
      <w:r w:rsidR="008511C7">
        <w:rPr>
          <w:szCs w:val="24"/>
        </w:rPr>
        <w:t xml:space="preserve"> </w:t>
      </w:r>
      <w:r w:rsidRPr="007745C9">
        <w:rPr>
          <w:szCs w:val="24"/>
        </w:rPr>
        <w:t>and</w:t>
      </w:r>
      <w:r w:rsidR="008511C7">
        <w:rPr>
          <w:szCs w:val="24"/>
        </w:rPr>
        <w:t xml:space="preserve"> </w:t>
      </w:r>
      <w:r w:rsidRPr="007745C9">
        <w:rPr>
          <w:szCs w:val="24"/>
        </w:rPr>
        <w:t>classical</w:t>
      </w:r>
      <w:r w:rsidR="008511C7">
        <w:rPr>
          <w:szCs w:val="24"/>
        </w:rPr>
        <w:t xml:space="preserve"> </w:t>
      </w:r>
      <w:r w:rsidRPr="007745C9">
        <w:rPr>
          <w:szCs w:val="24"/>
        </w:rPr>
        <w:t>Torah</w:t>
      </w:r>
      <w:r w:rsidR="008511C7">
        <w:rPr>
          <w:szCs w:val="24"/>
        </w:rPr>
        <w:t xml:space="preserve"> </w:t>
      </w:r>
      <w:r w:rsidRPr="007745C9">
        <w:rPr>
          <w:szCs w:val="24"/>
        </w:rPr>
        <w:t>literature</w:t>
      </w:r>
      <w:r w:rsidR="008511C7">
        <w:rPr>
          <w:szCs w:val="24"/>
        </w:rPr>
        <w:t xml:space="preserve"> </w:t>
      </w:r>
      <w:r w:rsidRPr="007745C9">
        <w:rPr>
          <w:szCs w:val="24"/>
        </w:rPr>
        <w:t>it</w:t>
      </w:r>
      <w:r w:rsidR="008511C7">
        <w:rPr>
          <w:szCs w:val="24"/>
        </w:rPr>
        <w:t xml:space="preserve"> </w:t>
      </w:r>
      <w:r w:rsidRPr="007745C9">
        <w:rPr>
          <w:szCs w:val="24"/>
        </w:rPr>
        <w:t>is</w:t>
      </w:r>
      <w:r w:rsidR="008511C7">
        <w:rPr>
          <w:szCs w:val="24"/>
        </w:rPr>
        <w:t xml:space="preserve"> </w:t>
      </w:r>
      <w:r w:rsidRPr="00F358FE">
        <w:rPr>
          <w:szCs w:val="24"/>
        </w:rPr>
        <w:t>Yosef</w:t>
      </w:r>
      <w:r w:rsidR="008511C7">
        <w:rPr>
          <w:szCs w:val="24"/>
        </w:rPr>
        <w:t xml:space="preserve"> </w:t>
      </w:r>
      <w:r w:rsidRPr="007745C9">
        <w:rPr>
          <w:szCs w:val="24"/>
        </w:rPr>
        <w:t>who</w:t>
      </w:r>
      <w:r w:rsidR="008511C7">
        <w:rPr>
          <w:szCs w:val="24"/>
        </w:rPr>
        <w:t xml:space="preserve"> </w:t>
      </w:r>
      <w:r w:rsidRPr="007745C9">
        <w:rPr>
          <w:szCs w:val="24"/>
        </w:rPr>
        <w:t>is</w:t>
      </w:r>
      <w:r w:rsidR="008511C7">
        <w:rPr>
          <w:szCs w:val="24"/>
        </w:rPr>
        <w:t xml:space="preserve"> </w:t>
      </w:r>
      <w:r w:rsidRPr="007745C9">
        <w:rPr>
          <w:szCs w:val="24"/>
        </w:rPr>
        <w:t>portrayed</w:t>
      </w:r>
      <w:r w:rsidR="008511C7">
        <w:rPr>
          <w:szCs w:val="24"/>
        </w:rPr>
        <w:t xml:space="preserve"> </w:t>
      </w:r>
      <w:r w:rsidRPr="007745C9">
        <w:rPr>
          <w:szCs w:val="24"/>
        </w:rPr>
        <w:t>as</w:t>
      </w:r>
      <w:r w:rsidR="008511C7">
        <w:rPr>
          <w:szCs w:val="24"/>
        </w:rPr>
        <w:t xml:space="preserve"> </w:t>
      </w:r>
      <w:r w:rsidRPr="007745C9">
        <w:rPr>
          <w:szCs w:val="24"/>
        </w:rPr>
        <w:t>the</w:t>
      </w:r>
      <w:r w:rsidR="008511C7">
        <w:rPr>
          <w:szCs w:val="24"/>
        </w:rPr>
        <w:t xml:space="preserve"> </w:t>
      </w:r>
      <w:r w:rsidRPr="007745C9">
        <w:rPr>
          <w:szCs w:val="24"/>
        </w:rPr>
        <w:t>antagonist</w:t>
      </w:r>
      <w:r w:rsidR="008511C7">
        <w:rPr>
          <w:szCs w:val="24"/>
        </w:rPr>
        <w:t xml:space="preserve"> </w:t>
      </w:r>
      <w:r w:rsidRPr="007745C9">
        <w:rPr>
          <w:szCs w:val="24"/>
        </w:rPr>
        <w:t>of</w:t>
      </w:r>
      <w:r w:rsidR="008511C7">
        <w:rPr>
          <w:szCs w:val="24"/>
        </w:rPr>
        <w:t xml:space="preserve"> </w:t>
      </w:r>
      <w:r w:rsidRPr="00F358FE">
        <w:rPr>
          <w:szCs w:val="24"/>
        </w:rPr>
        <w:t>Esau</w:t>
      </w:r>
      <w:r w:rsidRPr="007745C9">
        <w:rPr>
          <w:szCs w:val="24"/>
        </w:rPr>
        <w:t>.</w:t>
      </w:r>
      <w:r w:rsidR="008511C7">
        <w:rPr>
          <w:szCs w:val="24"/>
        </w:rPr>
        <w:t xml:space="preserve"> </w:t>
      </w:r>
      <w:r w:rsidRPr="00F358FE">
        <w:rPr>
          <w:szCs w:val="24"/>
        </w:rPr>
        <w:t>Esau</w:t>
      </w:r>
      <w:r w:rsidRPr="007745C9">
        <w:rPr>
          <w:szCs w:val="24"/>
        </w:rPr>
        <w:t>’s</w:t>
      </w:r>
      <w:r w:rsidR="008511C7">
        <w:rPr>
          <w:szCs w:val="24"/>
        </w:rPr>
        <w:t xml:space="preserve"> </w:t>
      </w:r>
      <w:r w:rsidRPr="007745C9">
        <w:rPr>
          <w:szCs w:val="24"/>
        </w:rPr>
        <w:t>descendants,</w:t>
      </w:r>
      <w:r w:rsidR="008511C7">
        <w:rPr>
          <w:szCs w:val="24"/>
        </w:rPr>
        <w:t xml:space="preserve"> </w:t>
      </w:r>
      <w:r w:rsidRPr="00F358FE">
        <w:rPr>
          <w:szCs w:val="24"/>
        </w:rPr>
        <w:t>Edom</w:t>
      </w:r>
      <w:r w:rsidRPr="007745C9">
        <w:rPr>
          <w:szCs w:val="24"/>
        </w:rPr>
        <w:t>,</w:t>
      </w:r>
      <w:r w:rsidR="008511C7">
        <w:rPr>
          <w:szCs w:val="24"/>
        </w:rPr>
        <w:t xml:space="preserve"> </w:t>
      </w:r>
      <w:r w:rsidRPr="007745C9">
        <w:rPr>
          <w:szCs w:val="24"/>
        </w:rPr>
        <w:t>have</w:t>
      </w:r>
      <w:r w:rsidR="008511C7">
        <w:rPr>
          <w:szCs w:val="24"/>
        </w:rPr>
        <w:t xml:space="preserve"> </w:t>
      </w:r>
      <w:r w:rsidRPr="007745C9">
        <w:rPr>
          <w:szCs w:val="24"/>
        </w:rPr>
        <w:t>always</w:t>
      </w:r>
      <w:r w:rsidR="008511C7">
        <w:rPr>
          <w:szCs w:val="24"/>
        </w:rPr>
        <w:t xml:space="preserve"> </w:t>
      </w:r>
      <w:r w:rsidRPr="007745C9">
        <w:rPr>
          <w:szCs w:val="24"/>
        </w:rPr>
        <w:t>been</w:t>
      </w:r>
      <w:r w:rsidR="008511C7">
        <w:rPr>
          <w:szCs w:val="24"/>
        </w:rPr>
        <w:t xml:space="preserve"> </w:t>
      </w:r>
      <w:r w:rsidRPr="007745C9">
        <w:rPr>
          <w:szCs w:val="24"/>
        </w:rPr>
        <w:t>identified</w:t>
      </w:r>
      <w:r w:rsidR="008511C7">
        <w:rPr>
          <w:szCs w:val="24"/>
        </w:rPr>
        <w:t xml:space="preserve"> </w:t>
      </w:r>
      <w:r w:rsidRPr="007745C9">
        <w:rPr>
          <w:szCs w:val="24"/>
        </w:rPr>
        <w:t>with</w:t>
      </w:r>
      <w:r w:rsidR="008511C7">
        <w:rPr>
          <w:szCs w:val="24"/>
        </w:rPr>
        <w:t xml:space="preserve"> </w:t>
      </w:r>
      <w:r w:rsidRPr="007745C9">
        <w:rPr>
          <w:szCs w:val="24"/>
        </w:rPr>
        <w:t>the</w:t>
      </w:r>
      <w:r w:rsidR="008511C7">
        <w:rPr>
          <w:szCs w:val="24"/>
        </w:rPr>
        <w:t xml:space="preserve"> </w:t>
      </w:r>
      <w:r w:rsidRPr="007745C9">
        <w:rPr>
          <w:szCs w:val="24"/>
        </w:rPr>
        <w:t>Romans,</w:t>
      </w:r>
      <w:r w:rsidR="008511C7">
        <w:rPr>
          <w:szCs w:val="24"/>
        </w:rPr>
        <w:t xml:space="preserve"> </w:t>
      </w:r>
      <w:r w:rsidRPr="007745C9">
        <w:rPr>
          <w:szCs w:val="24"/>
        </w:rPr>
        <w:t>and</w:t>
      </w:r>
      <w:r w:rsidR="008511C7">
        <w:rPr>
          <w:szCs w:val="24"/>
        </w:rPr>
        <w:t xml:space="preserve"> </w:t>
      </w:r>
      <w:r w:rsidRPr="007745C9">
        <w:rPr>
          <w:szCs w:val="24"/>
        </w:rPr>
        <w:t>the</w:t>
      </w:r>
      <w:r w:rsidR="008511C7">
        <w:rPr>
          <w:szCs w:val="24"/>
        </w:rPr>
        <w:t xml:space="preserve"> </w:t>
      </w:r>
      <w:r w:rsidRPr="00F358FE">
        <w:rPr>
          <w:szCs w:val="24"/>
        </w:rPr>
        <w:t>nations</w:t>
      </w:r>
      <w:r w:rsidR="008511C7">
        <w:rPr>
          <w:szCs w:val="24"/>
        </w:rPr>
        <w:t xml:space="preserve"> </w:t>
      </w:r>
      <w:r w:rsidRPr="007745C9">
        <w:rPr>
          <w:szCs w:val="24"/>
        </w:rPr>
        <w:t>that</w:t>
      </w:r>
      <w:r w:rsidR="008511C7">
        <w:rPr>
          <w:szCs w:val="24"/>
        </w:rPr>
        <w:t xml:space="preserve"> </w:t>
      </w:r>
      <w:r w:rsidRPr="007745C9">
        <w:rPr>
          <w:szCs w:val="24"/>
        </w:rPr>
        <w:t>succeeded</w:t>
      </w:r>
      <w:r w:rsidR="008511C7">
        <w:rPr>
          <w:szCs w:val="24"/>
        </w:rPr>
        <w:t xml:space="preserve"> </w:t>
      </w:r>
      <w:r w:rsidRPr="007745C9">
        <w:rPr>
          <w:szCs w:val="24"/>
        </w:rPr>
        <w:t>them,</w:t>
      </w:r>
      <w:r w:rsidR="008511C7">
        <w:rPr>
          <w:szCs w:val="24"/>
        </w:rPr>
        <w:t xml:space="preserve"> </w:t>
      </w:r>
      <w:r w:rsidRPr="007745C9">
        <w:rPr>
          <w:szCs w:val="24"/>
        </w:rPr>
        <w:t>modern</w:t>
      </w:r>
      <w:r w:rsidR="008511C7">
        <w:rPr>
          <w:szCs w:val="24"/>
        </w:rPr>
        <w:t xml:space="preserve"> </w:t>
      </w:r>
      <w:r w:rsidRPr="007745C9">
        <w:rPr>
          <w:szCs w:val="24"/>
        </w:rPr>
        <w:t>day</w:t>
      </w:r>
      <w:r w:rsidR="008511C7">
        <w:rPr>
          <w:szCs w:val="24"/>
        </w:rPr>
        <w:t xml:space="preserve"> </w:t>
      </w:r>
      <w:r w:rsidRPr="007745C9">
        <w:rPr>
          <w:szCs w:val="24"/>
        </w:rPr>
        <w:t>Europe,</w:t>
      </w:r>
      <w:r w:rsidR="008511C7">
        <w:rPr>
          <w:szCs w:val="24"/>
        </w:rPr>
        <w:t xml:space="preserve"> </w:t>
      </w:r>
      <w:r w:rsidRPr="007745C9">
        <w:rPr>
          <w:szCs w:val="24"/>
        </w:rPr>
        <w:t>with</w:t>
      </w:r>
      <w:r w:rsidR="008511C7">
        <w:rPr>
          <w:szCs w:val="24"/>
        </w:rPr>
        <w:t xml:space="preserve"> </w:t>
      </w:r>
      <w:r w:rsidRPr="007745C9">
        <w:rPr>
          <w:szCs w:val="24"/>
        </w:rPr>
        <w:t>the</w:t>
      </w:r>
      <w:r w:rsidR="008511C7">
        <w:rPr>
          <w:szCs w:val="24"/>
        </w:rPr>
        <w:t xml:space="preserve"> </w:t>
      </w:r>
      <w:r w:rsidRPr="00F358FE">
        <w:rPr>
          <w:szCs w:val="24"/>
        </w:rPr>
        <w:t>Church</w:t>
      </w:r>
      <w:r w:rsidR="008511C7">
        <w:rPr>
          <w:szCs w:val="24"/>
        </w:rPr>
        <w:t xml:space="preserve"> </w:t>
      </w:r>
      <w:r w:rsidRPr="007745C9">
        <w:rPr>
          <w:szCs w:val="24"/>
        </w:rPr>
        <w:t>of</w:t>
      </w:r>
      <w:r w:rsidR="008511C7">
        <w:rPr>
          <w:szCs w:val="24"/>
        </w:rPr>
        <w:t xml:space="preserve"> </w:t>
      </w:r>
      <w:r w:rsidRPr="007745C9">
        <w:rPr>
          <w:szCs w:val="24"/>
        </w:rPr>
        <w:t>Rome</w:t>
      </w:r>
      <w:r w:rsidR="008511C7">
        <w:rPr>
          <w:szCs w:val="24"/>
        </w:rPr>
        <w:t xml:space="preserve"> </w:t>
      </w:r>
      <w:r w:rsidRPr="007745C9">
        <w:rPr>
          <w:szCs w:val="24"/>
        </w:rPr>
        <w:t>at</w:t>
      </w:r>
      <w:r w:rsidR="008511C7">
        <w:rPr>
          <w:szCs w:val="24"/>
        </w:rPr>
        <w:t xml:space="preserve"> </w:t>
      </w:r>
      <w:r w:rsidRPr="007745C9">
        <w:rPr>
          <w:szCs w:val="24"/>
        </w:rPr>
        <w:t>their</w:t>
      </w:r>
      <w:r w:rsidR="008511C7">
        <w:rPr>
          <w:szCs w:val="24"/>
        </w:rPr>
        <w:t xml:space="preserve"> </w:t>
      </w:r>
      <w:r w:rsidRPr="00F358FE">
        <w:rPr>
          <w:szCs w:val="24"/>
        </w:rPr>
        <w:t>head</w:t>
      </w:r>
      <w:r w:rsidRPr="007745C9">
        <w:rPr>
          <w:szCs w:val="24"/>
        </w:rPr>
        <w:t>.</w:t>
      </w:r>
      <w:r w:rsidR="008511C7">
        <w:rPr>
          <w:szCs w:val="24"/>
        </w:rPr>
        <w:t xml:space="preserve"> </w:t>
      </w:r>
      <w:r w:rsidRPr="007745C9">
        <w:rPr>
          <w:szCs w:val="24"/>
        </w:rPr>
        <w:t>Thus,</w:t>
      </w:r>
      <w:r w:rsidR="008511C7">
        <w:rPr>
          <w:szCs w:val="24"/>
        </w:rPr>
        <w:t xml:space="preserve"> </w:t>
      </w:r>
      <w:r w:rsidRPr="007745C9">
        <w:rPr>
          <w:szCs w:val="24"/>
        </w:rPr>
        <w:t>the</w:t>
      </w:r>
      <w:r w:rsidR="008511C7">
        <w:rPr>
          <w:szCs w:val="24"/>
        </w:rPr>
        <w:t xml:space="preserve"> </w:t>
      </w:r>
      <w:r w:rsidRPr="007745C9">
        <w:rPr>
          <w:szCs w:val="24"/>
        </w:rPr>
        <w:t>classical</w:t>
      </w:r>
      <w:r w:rsidR="008511C7">
        <w:rPr>
          <w:szCs w:val="24"/>
        </w:rPr>
        <w:t xml:space="preserve"> </w:t>
      </w:r>
      <w:r w:rsidRPr="007745C9">
        <w:rPr>
          <w:szCs w:val="24"/>
        </w:rPr>
        <w:t>conflict</w:t>
      </w:r>
      <w:r w:rsidR="008511C7">
        <w:rPr>
          <w:szCs w:val="24"/>
        </w:rPr>
        <w:t xml:space="preserve"> </w:t>
      </w:r>
      <w:r w:rsidRPr="007745C9">
        <w:rPr>
          <w:szCs w:val="24"/>
        </w:rPr>
        <w:t>of</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7745C9">
        <w:rPr>
          <w:szCs w:val="24"/>
        </w:rPr>
        <w:t>is</w:t>
      </w:r>
      <w:r w:rsidR="008511C7">
        <w:rPr>
          <w:szCs w:val="24"/>
        </w:rPr>
        <w:t xml:space="preserve"> </w:t>
      </w:r>
      <w:r w:rsidRPr="007745C9">
        <w:rPr>
          <w:szCs w:val="24"/>
        </w:rPr>
        <w:t>said</w:t>
      </w:r>
      <w:r w:rsidR="008511C7">
        <w:rPr>
          <w:szCs w:val="24"/>
        </w:rPr>
        <w:t xml:space="preserve"> </w:t>
      </w:r>
      <w:r w:rsidRPr="007745C9">
        <w:rPr>
          <w:szCs w:val="24"/>
        </w:rPr>
        <w:t>to</w:t>
      </w:r>
      <w:r w:rsidR="008511C7">
        <w:rPr>
          <w:szCs w:val="24"/>
        </w:rPr>
        <w:t xml:space="preserve"> </w:t>
      </w:r>
      <w:r w:rsidRPr="007745C9">
        <w:rPr>
          <w:szCs w:val="24"/>
        </w:rPr>
        <w:t>be</w:t>
      </w:r>
      <w:r w:rsidR="008511C7">
        <w:rPr>
          <w:szCs w:val="24"/>
        </w:rPr>
        <w:t xml:space="preserve"> </w:t>
      </w:r>
      <w:r w:rsidRPr="007745C9">
        <w:rPr>
          <w:szCs w:val="24"/>
        </w:rPr>
        <w:t>with</w:t>
      </w:r>
      <w:r w:rsidR="008511C7">
        <w:rPr>
          <w:szCs w:val="24"/>
        </w:rPr>
        <w:t xml:space="preserve"> </w:t>
      </w:r>
      <w:r w:rsidRPr="007745C9">
        <w:rPr>
          <w:szCs w:val="24"/>
        </w:rPr>
        <w:t>Rome</w:t>
      </w:r>
    </w:p>
    <w:p w14:paraId="5D49B802" w14:textId="77777777" w:rsidR="00F358FE" w:rsidRDefault="00F358FE" w:rsidP="007745C9">
      <w:pPr>
        <w:rPr>
          <w:szCs w:val="24"/>
        </w:rPr>
      </w:pPr>
    </w:p>
    <w:p w14:paraId="702513EB" w14:textId="4EEA0CFE" w:rsidR="00F358FE" w:rsidRPr="005544A8" w:rsidRDefault="00F358FE" w:rsidP="005544A8">
      <w:pPr>
        <w:rPr>
          <w:szCs w:val="24"/>
        </w:rPr>
      </w:pPr>
      <w:r w:rsidRPr="005544A8">
        <w:rPr>
          <w:szCs w:val="24"/>
        </w:rPr>
        <w:t>The</w:t>
      </w:r>
      <w:r w:rsidR="008511C7">
        <w:rPr>
          <w:szCs w:val="24"/>
        </w:rPr>
        <w:t xml:space="preserve"> </w:t>
      </w:r>
      <w:r w:rsidRPr="005544A8">
        <w:rPr>
          <w:szCs w:val="24"/>
        </w:rPr>
        <w:t>present</w:t>
      </w:r>
      <w:r w:rsidR="008511C7">
        <w:rPr>
          <w:szCs w:val="24"/>
        </w:rPr>
        <w:t xml:space="preserve"> </w:t>
      </w:r>
      <w:r w:rsidRPr="00F358FE">
        <w:rPr>
          <w:szCs w:val="24"/>
        </w:rPr>
        <w:t>world</w:t>
      </w:r>
      <w:r w:rsidR="008511C7">
        <w:rPr>
          <w:szCs w:val="24"/>
        </w:rPr>
        <w:t xml:space="preserve"> </w:t>
      </w:r>
      <w:r w:rsidRPr="005544A8">
        <w:rPr>
          <w:szCs w:val="24"/>
        </w:rPr>
        <w:t>situation</w:t>
      </w:r>
      <w:r w:rsidR="008511C7">
        <w:rPr>
          <w:szCs w:val="24"/>
        </w:rPr>
        <w:t xml:space="preserve"> </w:t>
      </w:r>
      <w:r w:rsidRPr="005544A8">
        <w:rPr>
          <w:szCs w:val="24"/>
        </w:rPr>
        <w:t>is</w:t>
      </w:r>
      <w:r w:rsidR="008511C7">
        <w:rPr>
          <w:szCs w:val="24"/>
        </w:rPr>
        <w:t xml:space="preserve"> </w:t>
      </w:r>
      <w:r w:rsidRPr="005544A8">
        <w:rPr>
          <w:szCs w:val="24"/>
        </w:rPr>
        <w:t>ripe</w:t>
      </w:r>
      <w:r w:rsidR="008511C7">
        <w:rPr>
          <w:szCs w:val="24"/>
        </w:rPr>
        <w:t xml:space="preserve"> </w:t>
      </w:r>
      <w:r w:rsidRPr="005544A8">
        <w:rPr>
          <w:szCs w:val="24"/>
        </w:rPr>
        <w:t>for</w:t>
      </w:r>
      <w:r w:rsidR="008511C7">
        <w:rPr>
          <w:szCs w:val="24"/>
        </w:rPr>
        <w:t xml:space="preserve"> </w:t>
      </w:r>
      <w:r w:rsidRPr="005544A8">
        <w:rPr>
          <w:szCs w:val="24"/>
        </w:rPr>
        <w:t>the</w:t>
      </w:r>
      <w:r w:rsidR="008511C7">
        <w:rPr>
          <w:szCs w:val="24"/>
        </w:rPr>
        <w:t xml:space="preserve"> </w:t>
      </w:r>
      <w:r w:rsidRPr="005544A8">
        <w:rPr>
          <w:szCs w:val="24"/>
        </w:rPr>
        <w:t>rise</w:t>
      </w:r>
      <w:r w:rsidR="008511C7">
        <w:rPr>
          <w:szCs w:val="24"/>
        </w:rPr>
        <w:t xml:space="preserve"> </w:t>
      </w:r>
      <w:r w:rsidRPr="005544A8">
        <w:rPr>
          <w:szCs w:val="24"/>
        </w:rPr>
        <w:t>of</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Pr="005544A8">
        <w:rPr>
          <w:szCs w:val="24"/>
        </w:rPr>
        <w:t>.</w:t>
      </w:r>
      <w:r w:rsidR="008511C7">
        <w:rPr>
          <w:szCs w:val="24"/>
        </w:rPr>
        <w:t xml:space="preserve"> </w:t>
      </w:r>
      <w:r w:rsidRPr="005544A8">
        <w:rPr>
          <w:szCs w:val="24"/>
        </w:rPr>
        <w:t>As</w:t>
      </w:r>
      <w:r w:rsidR="008511C7">
        <w:rPr>
          <w:szCs w:val="24"/>
        </w:rPr>
        <w:t xml:space="preserve"> </w:t>
      </w:r>
      <w:r w:rsidRPr="005544A8">
        <w:rPr>
          <w:szCs w:val="24"/>
        </w:rPr>
        <w:t>we</w:t>
      </w:r>
      <w:r w:rsidR="008511C7">
        <w:rPr>
          <w:szCs w:val="24"/>
        </w:rPr>
        <w:t xml:space="preserve"> </w:t>
      </w:r>
      <w:r w:rsidRPr="005544A8">
        <w:rPr>
          <w:szCs w:val="24"/>
        </w:rPr>
        <w:t>have</w:t>
      </w:r>
      <w:r w:rsidR="008511C7">
        <w:rPr>
          <w:szCs w:val="24"/>
        </w:rPr>
        <w:t xml:space="preserve"> </w:t>
      </w:r>
      <w:r w:rsidRPr="005544A8">
        <w:rPr>
          <w:szCs w:val="24"/>
        </w:rPr>
        <w:t>described</w:t>
      </w:r>
      <w:r w:rsidR="008511C7">
        <w:rPr>
          <w:szCs w:val="24"/>
        </w:rPr>
        <w:t xml:space="preserve"> </w:t>
      </w:r>
      <w:r w:rsidRPr="005544A8">
        <w:rPr>
          <w:szCs w:val="24"/>
        </w:rPr>
        <w:t>him,</w:t>
      </w:r>
      <w:r w:rsidR="008511C7">
        <w:rPr>
          <w:szCs w:val="24"/>
        </w:rPr>
        <w:t xml:space="preserve"> </w:t>
      </w:r>
      <w:r w:rsidRPr="005544A8">
        <w:rPr>
          <w:szCs w:val="24"/>
        </w:rPr>
        <w:t>so</w:t>
      </w:r>
      <w:r w:rsidR="008511C7">
        <w:rPr>
          <w:szCs w:val="24"/>
        </w:rPr>
        <w:t xml:space="preserve"> </w:t>
      </w:r>
      <w:r w:rsidRPr="005544A8">
        <w:rPr>
          <w:szCs w:val="24"/>
        </w:rPr>
        <w:t>shall</w:t>
      </w:r>
      <w:r w:rsidR="008511C7">
        <w:rPr>
          <w:szCs w:val="24"/>
        </w:rPr>
        <w:t xml:space="preserve"> </w:t>
      </w:r>
      <w:r w:rsidRPr="005544A8">
        <w:rPr>
          <w:szCs w:val="24"/>
        </w:rPr>
        <w:t>he</w:t>
      </w:r>
      <w:r w:rsidR="008511C7">
        <w:rPr>
          <w:szCs w:val="24"/>
        </w:rPr>
        <w:t xml:space="preserve"> </w:t>
      </w:r>
      <w:r w:rsidRPr="005544A8">
        <w:rPr>
          <w:szCs w:val="24"/>
        </w:rPr>
        <w:t>come.</w:t>
      </w:r>
      <w:r w:rsidR="008511C7">
        <w:rPr>
          <w:szCs w:val="24"/>
        </w:rPr>
        <w:t xml:space="preserve"> </w:t>
      </w:r>
      <w:r w:rsidRPr="005544A8">
        <w:rPr>
          <w:szCs w:val="24"/>
        </w:rPr>
        <w:t>The</w:t>
      </w:r>
      <w:r w:rsidR="008511C7">
        <w:rPr>
          <w:szCs w:val="24"/>
        </w:rPr>
        <w:t xml:space="preserve"> </w:t>
      </w:r>
      <w:r w:rsidRPr="005544A8">
        <w:rPr>
          <w:szCs w:val="24"/>
        </w:rPr>
        <w:t>religious</w:t>
      </w:r>
      <w:r w:rsidR="008511C7">
        <w:rPr>
          <w:szCs w:val="24"/>
        </w:rPr>
        <w:t xml:space="preserve"> </w:t>
      </w:r>
      <w:r w:rsidRPr="005544A8">
        <w:rPr>
          <w:szCs w:val="24"/>
        </w:rPr>
        <w:t>will</w:t>
      </w:r>
      <w:r w:rsidR="008511C7">
        <w:rPr>
          <w:szCs w:val="24"/>
        </w:rPr>
        <w:t xml:space="preserve"> </w:t>
      </w:r>
      <w:r w:rsidRPr="005544A8">
        <w:rPr>
          <w:szCs w:val="24"/>
        </w:rPr>
        <w:t>not</w:t>
      </w:r>
      <w:r w:rsidR="008511C7">
        <w:rPr>
          <w:szCs w:val="24"/>
        </w:rPr>
        <w:t xml:space="preserve"> </w:t>
      </w:r>
      <w:r w:rsidRPr="005544A8">
        <w:rPr>
          <w:szCs w:val="24"/>
        </w:rPr>
        <w:t>welcome</w:t>
      </w:r>
      <w:r w:rsidR="008511C7">
        <w:rPr>
          <w:szCs w:val="24"/>
        </w:rPr>
        <w:t xml:space="preserve"> </w:t>
      </w:r>
      <w:r w:rsidRPr="005544A8">
        <w:rPr>
          <w:szCs w:val="24"/>
        </w:rPr>
        <w:t>or</w:t>
      </w:r>
      <w:r w:rsidR="008511C7">
        <w:rPr>
          <w:szCs w:val="24"/>
        </w:rPr>
        <w:t xml:space="preserve"> </w:t>
      </w:r>
      <w:r w:rsidRPr="005544A8">
        <w:rPr>
          <w:szCs w:val="24"/>
        </w:rPr>
        <w:t>accept</w:t>
      </w:r>
      <w:r w:rsidR="008511C7">
        <w:rPr>
          <w:szCs w:val="24"/>
        </w:rPr>
        <w:t xml:space="preserve"> </w:t>
      </w:r>
      <w:r w:rsidRPr="005544A8">
        <w:rPr>
          <w:szCs w:val="24"/>
        </w:rPr>
        <w:t>him,</w:t>
      </w:r>
      <w:r w:rsidR="008511C7">
        <w:rPr>
          <w:szCs w:val="24"/>
        </w:rPr>
        <w:t xml:space="preserve"> </w:t>
      </w:r>
      <w:r w:rsidRPr="005544A8">
        <w:rPr>
          <w:szCs w:val="24"/>
        </w:rPr>
        <w:t>whereas</w:t>
      </w:r>
      <w:r w:rsidR="008511C7">
        <w:rPr>
          <w:szCs w:val="24"/>
        </w:rPr>
        <w:t xml:space="preserve"> </w:t>
      </w:r>
      <w:r w:rsidRPr="005544A8">
        <w:rPr>
          <w:szCs w:val="24"/>
        </w:rPr>
        <w:t>many</w:t>
      </w:r>
      <w:r w:rsidR="008511C7">
        <w:rPr>
          <w:szCs w:val="24"/>
        </w:rPr>
        <w:t xml:space="preserve"> </w:t>
      </w:r>
      <w:r w:rsidRPr="005544A8">
        <w:rPr>
          <w:szCs w:val="24"/>
        </w:rPr>
        <w:t>of</w:t>
      </w:r>
      <w:r w:rsidR="008511C7">
        <w:rPr>
          <w:szCs w:val="24"/>
        </w:rPr>
        <w:t xml:space="preserve"> </w:t>
      </w:r>
      <w:r w:rsidRPr="005544A8">
        <w:rPr>
          <w:szCs w:val="24"/>
        </w:rPr>
        <w:t>the</w:t>
      </w:r>
      <w:r w:rsidR="008511C7">
        <w:rPr>
          <w:szCs w:val="24"/>
        </w:rPr>
        <w:t xml:space="preserve"> </w:t>
      </w:r>
      <w:r w:rsidRPr="005544A8">
        <w:rPr>
          <w:szCs w:val="24"/>
        </w:rPr>
        <w:t>secular</w:t>
      </w:r>
      <w:r w:rsidR="008511C7">
        <w:rPr>
          <w:szCs w:val="24"/>
        </w:rPr>
        <w:t xml:space="preserve"> </w:t>
      </w:r>
      <w:r w:rsidRPr="005544A8">
        <w:rPr>
          <w:szCs w:val="24"/>
        </w:rPr>
        <w:t>will</w:t>
      </w:r>
      <w:r w:rsidR="008511C7">
        <w:rPr>
          <w:szCs w:val="24"/>
        </w:rPr>
        <w:t xml:space="preserve"> </w:t>
      </w:r>
      <w:r w:rsidRPr="005544A8">
        <w:rPr>
          <w:szCs w:val="24"/>
        </w:rPr>
        <w:t>look</w:t>
      </w:r>
      <w:r w:rsidR="008511C7">
        <w:rPr>
          <w:szCs w:val="24"/>
        </w:rPr>
        <w:t xml:space="preserve"> </w:t>
      </w:r>
      <w:r w:rsidRPr="005544A8">
        <w:rPr>
          <w:szCs w:val="24"/>
        </w:rPr>
        <w:t>to</w:t>
      </w:r>
      <w:r w:rsidR="008511C7">
        <w:rPr>
          <w:szCs w:val="24"/>
        </w:rPr>
        <w:t xml:space="preserve"> </w:t>
      </w:r>
      <w:r w:rsidRPr="005544A8">
        <w:rPr>
          <w:szCs w:val="24"/>
        </w:rPr>
        <w:t>him</w:t>
      </w:r>
      <w:r w:rsidR="008511C7">
        <w:rPr>
          <w:szCs w:val="24"/>
        </w:rPr>
        <w:t xml:space="preserve"> </w:t>
      </w:r>
      <w:r w:rsidRPr="005544A8">
        <w:rPr>
          <w:szCs w:val="24"/>
        </w:rPr>
        <w:t>as</w:t>
      </w:r>
      <w:r w:rsidR="008511C7">
        <w:rPr>
          <w:szCs w:val="24"/>
        </w:rPr>
        <w:t xml:space="preserve"> </w:t>
      </w:r>
      <w:r w:rsidRPr="005544A8">
        <w:rPr>
          <w:szCs w:val="24"/>
        </w:rPr>
        <w:t>if</w:t>
      </w:r>
      <w:r w:rsidR="008511C7">
        <w:rPr>
          <w:szCs w:val="24"/>
        </w:rPr>
        <w:t xml:space="preserve"> </w:t>
      </w:r>
      <w:r w:rsidRPr="005544A8">
        <w:rPr>
          <w:szCs w:val="24"/>
        </w:rPr>
        <w:t>he,</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Pr="005544A8">
        <w:rPr>
          <w:szCs w:val="24"/>
        </w:rPr>
        <w:t>,</w:t>
      </w:r>
      <w:r w:rsidR="008511C7">
        <w:rPr>
          <w:szCs w:val="24"/>
        </w:rPr>
        <w:t xml:space="preserve"> </w:t>
      </w:r>
      <w:r w:rsidRPr="005544A8">
        <w:rPr>
          <w:szCs w:val="24"/>
        </w:rPr>
        <w:t>is</w:t>
      </w:r>
      <w:r w:rsidR="008511C7">
        <w:rPr>
          <w:szCs w:val="24"/>
        </w:rPr>
        <w:t xml:space="preserve"> </w:t>
      </w:r>
      <w:r w:rsidRPr="005544A8">
        <w:rPr>
          <w:szCs w:val="24"/>
        </w:rPr>
        <w:t>in</w:t>
      </w:r>
      <w:r w:rsidR="008511C7">
        <w:rPr>
          <w:szCs w:val="24"/>
        </w:rPr>
        <w:t xml:space="preserve"> </w:t>
      </w:r>
      <w:r w:rsidRPr="005544A8">
        <w:rPr>
          <w:szCs w:val="24"/>
        </w:rPr>
        <w:t>reality</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5544A8">
        <w:rPr>
          <w:szCs w:val="24"/>
        </w:rPr>
        <w:t>David.</w:t>
      </w:r>
      <w:r w:rsidR="008511C7">
        <w:rPr>
          <w:szCs w:val="24"/>
        </w:rPr>
        <w:t xml:space="preserve"> </w:t>
      </w:r>
      <w:r w:rsidRPr="005544A8">
        <w:rPr>
          <w:szCs w:val="24"/>
        </w:rPr>
        <w:t>For</w:t>
      </w:r>
      <w:r w:rsidR="008511C7">
        <w:rPr>
          <w:szCs w:val="24"/>
        </w:rPr>
        <w:t xml:space="preserve"> </w:t>
      </w:r>
      <w:r w:rsidRPr="005544A8">
        <w:rPr>
          <w:szCs w:val="24"/>
        </w:rPr>
        <w:t>this</w:t>
      </w:r>
      <w:r w:rsidR="008511C7">
        <w:rPr>
          <w:szCs w:val="24"/>
        </w:rPr>
        <w:t xml:space="preserve"> </w:t>
      </w:r>
      <w:r w:rsidRPr="005544A8">
        <w:rPr>
          <w:szCs w:val="24"/>
        </w:rPr>
        <w:t>reason</w:t>
      </w:r>
      <w:r w:rsidR="008511C7">
        <w:rPr>
          <w:szCs w:val="24"/>
        </w:rPr>
        <w:t xml:space="preserve"> </w:t>
      </w:r>
      <w:r w:rsidRPr="005544A8">
        <w:rPr>
          <w:szCs w:val="24"/>
        </w:rPr>
        <w:t>alone,</w:t>
      </w:r>
      <w:r w:rsidR="008511C7">
        <w:rPr>
          <w:szCs w:val="24"/>
        </w:rPr>
        <w:t xml:space="preserve"> </w:t>
      </w:r>
      <w:r w:rsidRPr="005544A8">
        <w:rPr>
          <w:szCs w:val="24"/>
        </w:rPr>
        <w:t>he</w:t>
      </w:r>
      <w:r w:rsidR="008511C7">
        <w:rPr>
          <w:szCs w:val="24"/>
        </w:rPr>
        <w:t xml:space="preserve"> </w:t>
      </w:r>
      <w:r w:rsidRPr="005544A8">
        <w:rPr>
          <w:szCs w:val="24"/>
        </w:rPr>
        <w:t>may</w:t>
      </w:r>
      <w:r w:rsidR="008511C7">
        <w:rPr>
          <w:szCs w:val="24"/>
        </w:rPr>
        <w:t xml:space="preserve"> </w:t>
      </w:r>
      <w:r w:rsidRPr="005544A8">
        <w:rPr>
          <w:szCs w:val="24"/>
        </w:rPr>
        <w:t>be</w:t>
      </w:r>
      <w:r w:rsidR="008511C7">
        <w:rPr>
          <w:szCs w:val="24"/>
        </w:rPr>
        <w:t xml:space="preserve"> </w:t>
      </w:r>
      <w:r w:rsidRPr="005544A8">
        <w:rPr>
          <w:szCs w:val="24"/>
        </w:rPr>
        <w:t>destined</w:t>
      </w:r>
      <w:r w:rsidR="008511C7">
        <w:rPr>
          <w:szCs w:val="24"/>
        </w:rPr>
        <w:t xml:space="preserve"> </w:t>
      </w:r>
      <w:r w:rsidRPr="005544A8">
        <w:rPr>
          <w:szCs w:val="24"/>
        </w:rPr>
        <w:t>to</w:t>
      </w:r>
      <w:r w:rsidR="008511C7">
        <w:rPr>
          <w:szCs w:val="24"/>
        </w:rPr>
        <w:t xml:space="preserve"> </w:t>
      </w:r>
      <w:r w:rsidRPr="005544A8">
        <w:rPr>
          <w:szCs w:val="24"/>
        </w:rPr>
        <w:t>die.</w:t>
      </w:r>
      <w:r w:rsidR="008511C7">
        <w:rPr>
          <w:szCs w:val="24"/>
        </w:rPr>
        <w:t xml:space="preserve"> </w:t>
      </w:r>
      <w:r w:rsidRPr="005544A8">
        <w:rPr>
          <w:szCs w:val="24"/>
        </w:rPr>
        <w:t>Then</w:t>
      </w:r>
      <w:r w:rsidR="008511C7">
        <w:rPr>
          <w:szCs w:val="24"/>
        </w:rPr>
        <w:t xml:space="preserve"> </w:t>
      </w:r>
      <w:r w:rsidRPr="005544A8">
        <w:rPr>
          <w:szCs w:val="24"/>
        </w:rPr>
        <w:t>again,</w:t>
      </w:r>
      <w:r w:rsidR="008511C7">
        <w:rPr>
          <w:szCs w:val="24"/>
        </w:rPr>
        <w:t xml:space="preserve"> </w:t>
      </w:r>
      <w:r w:rsidRPr="005544A8">
        <w:rPr>
          <w:szCs w:val="24"/>
        </w:rPr>
        <w:t>like</w:t>
      </w:r>
      <w:r w:rsidR="008511C7">
        <w:rPr>
          <w:szCs w:val="24"/>
        </w:rPr>
        <w:t xml:space="preserve"> </w:t>
      </w:r>
      <w:r w:rsidRPr="005544A8">
        <w:rPr>
          <w:szCs w:val="24"/>
        </w:rPr>
        <w:t>any</w:t>
      </w:r>
      <w:r w:rsidR="008511C7">
        <w:rPr>
          <w:szCs w:val="24"/>
        </w:rPr>
        <w:t xml:space="preserve"> </w:t>
      </w:r>
      <w:r w:rsidRPr="005544A8">
        <w:rPr>
          <w:szCs w:val="24"/>
        </w:rPr>
        <w:t>other</w:t>
      </w:r>
      <w:r w:rsidR="008511C7">
        <w:rPr>
          <w:szCs w:val="24"/>
        </w:rPr>
        <w:t xml:space="preserve"> </w:t>
      </w:r>
      <w:r w:rsidRPr="00F358FE">
        <w:rPr>
          <w:szCs w:val="24"/>
        </w:rPr>
        <w:t>Jew</w:t>
      </w:r>
      <w:r w:rsidRPr="005544A8">
        <w:rPr>
          <w:szCs w:val="24"/>
        </w:rPr>
        <w:t>,</w:t>
      </w:r>
      <w:r w:rsidR="008511C7">
        <w:rPr>
          <w:szCs w:val="24"/>
        </w:rPr>
        <w:t xml:space="preserve"> </w:t>
      </w:r>
      <w:r w:rsidRPr="005544A8">
        <w:rPr>
          <w:szCs w:val="24"/>
        </w:rPr>
        <w:t>he</w:t>
      </w:r>
      <w:r w:rsidR="008511C7">
        <w:rPr>
          <w:szCs w:val="24"/>
        </w:rPr>
        <w:t xml:space="preserve"> </w:t>
      </w:r>
      <w:r w:rsidRPr="005544A8">
        <w:rPr>
          <w:szCs w:val="24"/>
        </w:rPr>
        <w:t>may</w:t>
      </w:r>
      <w:r w:rsidR="008511C7">
        <w:rPr>
          <w:szCs w:val="24"/>
        </w:rPr>
        <w:t xml:space="preserve"> </w:t>
      </w:r>
      <w:r w:rsidRPr="005544A8">
        <w:rPr>
          <w:szCs w:val="24"/>
        </w:rPr>
        <w:t>humble</w:t>
      </w:r>
      <w:r w:rsidR="008511C7">
        <w:rPr>
          <w:szCs w:val="24"/>
        </w:rPr>
        <w:t xml:space="preserve"> </w:t>
      </w:r>
      <w:r w:rsidRPr="005544A8">
        <w:rPr>
          <w:szCs w:val="24"/>
        </w:rPr>
        <w:t>himself</w:t>
      </w:r>
      <w:r w:rsidR="008511C7">
        <w:rPr>
          <w:szCs w:val="24"/>
        </w:rPr>
        <w:t xml:space="preserve"> </w:t>
      </w:r>
      <w:r w:rsidRPr="005544A8">
        <w:rPr>
          <w:szCs w:val="24"/>
        </w:rPr>
        <w:t>before</w:t>
      </w:r>
      <w:r w:rsidR="008511C7">
        <w:rPr>
          <w:szCs w:val="24"/>
        </w:rPr>
        <w:t xml:space="preserve"> </w:t>
      </w:r>
      <w:r w:rsidRPr="005544A8">
        <w:rPr>
          <w:szCs w:val="24"/>
        </w:rPr>
        <w:t>his</w:t>
      </w:r>
      <w:r w:rsidR="008511C7">
        <w:rPr>
          <w:szCs w:val="24"/>
        </w:rPr>
        <w:t xml:space="preserve"> </w:t>
      </w:r>
      <w:r w:rsidRPr="005544A8">
        <w:rPr>
          <w:szCs w:val="24"/>
        </w:rPr>
        <w:t>Creator</w:t>
      </w:r>
      <w:r w:rsidR="008511C7">
        <w:rPr>
          <w:szCs w:val="24"/>
        </w:rPr>
        <w:t xml:space="preserve"> </w:t>
      </w:r>
      <w:r w:rsidRPr="005544A8">
        <w:rPr>
          <w:szCs w:val="24"/>
        </w:rPr>
        <w:t>in</w:t>
      </w:r>
      <w:r w:rsidR="008511C7">
        <w:rPr>
          <w:szCs w:val="24"/>
        </w:rPr>
        <w:t xml:space="preserve"> </w:t>
      </w:r>
      <w:r w:rsidRPr="00F358FE">
        <w:rPr>
          <w:szCs w:val="24"/>
        </w:rPr>
        <w:t>Heaven</w:t>
      </w:r>
      <w:r w:rsidRPr="005544A8">
        <w:rPr>
          <w:szCs w:val="24"/>
        </w:rPr>
        <w:t>,</w:t>
      </w:r>
      <w:r w:rsidR="008511C7">
        <w:rPr>
          <w:szCs w:val="24"/>
        </w:rPr>
        <w:t xml:space="preserve"> </w:t>
      </w:r>
      <w:r w:rsidRPr="005544A8">
        <w:rPr>
          <w:szCs w:val="24"/>
        </w:rPr>
        <w:t>embrace</w:t>
      </w:r>
      <w:r w:rsidR="008511C7">
        <w:rPr>
          <w:szCs w:val="24"/>
        </w:rPr>
        <w:t xml:space="preserve"> </w:t>
      </w:r>
      <w:r w:rsidRPr="005544A8">
        <w:rPr>
          <w:szCs w:val="24"/>
        </w:rPr>
        <w:t>the</w:t>
      </w:r>
      <w:r w:rsidR="008511C7">
        <w:rPr>
          <w:szCs w:val="24"/>
        </w:rPr>
        <w:t xml:space="preserve"> </w:t>
      </w:r>
      <w:r w:rsidRPr="005544A8">
        <w:rPr>
          <w:szCs w:val="24"/>
        </w:rPr>
        <w:t>Holy</w:t>
      </w:r>
      <w:r w:rsidR="008511C7">
        <w:rPr>
          <w:szCs w:val="24"/>
        </w:rPr>
        <w:t xml:space="preserve"> </w:t>
      </w:r>
      <w:r w:rsidRPr="005544A8">
        <w:rPr>
          <w:szCs w:val="24"/>
        </w:rPr>
        <w:t>Torah</w:t>
      </w:r>
      <w:r w:rsidR="008511C7">
        <w:rPr>
          <w:szCs w:val="24"/>
        </w:rPr>
        <w:t xml:space="preserve"> </w:t>
      </w:r>
      <w:r w:rsidRPr="005544A8">
        <w:rPr>
          <w:szCs w:val="24"/>
        </w:rPr>
        <w:t>and</w:t>
      </w:r>
      <w:r w:rsidR="008511C7">
        <w:rPr>
          <w:szCs w:val="24"/>
        </w:rPr>
        <w:t xml:space="preserve"> </w:t>
      </w:r>
      <w:r w:rsidRPr="005544A8">
        <w:rPr>
          <w:szCs w:val="24"/>
        </w:rPr>
        <w:t>thus</w:t>
      </w:r>
      <w:r w:rsidR="008511C7">
        <w:rPr>
          <w:szCs w:val="24"/>
        </w:rPr>
        <w:t xml:space="preserve"> </w:t>
      </w:r>
      <w:r w:rsidRPr="005544A8">
        <w:rPr>
          <w:szCs w:val="24"/>
        </w:rPr>
        <w:t>embrace</w:t>
      </w:r>
      <w:r w:rsidR="008511C7">
        <w:rPr>
          <w:szCs w:val="24"/>
        </w:rPr>
        <w:t xml:space="preserve"> </w:t>
      </w:r>
      <w:r w:rsidRPr="005544A8">
        <w:rPr>
          <w:szCs w:val="24"/>
        </w:rPr>
        <w:t>the</w:t>
      </w:r>
      <w:r w:rsidR="008511C7">
        <w:rPr>
          <w:szCs w:val="24"/>
        </w:rPr>
        <w:t xml:space="preserve"> </w:t>
      </w:r>
      <w:r w:rsidRPr="00F358FE">
        <w:rPr>
          <w:szCs w:val="24"/>
        </w:rPr>
        <w:t>Tree</w:t>
      </w:r>
      <w:r w:rsidR="008511C7">
        <w:rPr>
          <w:szCs w:val="24"/>
        </w:rPr>
        <w:t xml:space="preserve"> </w:t>
      </w:r>
      <w:r w:rsidRPr="00F358FE">
        <w:rPr>
          <w:szCs w:val="24"/>
        </w:rPr>
        <w:t>of</w:t>
      </w:r>
      <w:r w:rsidR="008511C7">
        <w:rPr>
          <w:szCs w:val="24"/>
        </w:rPr>
        <w:t xml:space="preserve"> </w:t>
      </w:r>
      <w:r w:rsidRPr="00F358FE">
        <w:rPr>
          <w:szCs w:val="24"/>
        </w:rPr>
        <w:t>Life</w:t>
      </w:r>
      <w:r w:rsidRPr="005544A8">
        <w:rPr>
          <w:szCs w:val="24"/>
        </w:rPr>
        <w:t>.</w:t>
      </w:r>
      <w:r w:rsidR="008511C7">
        <w:rPr>
          <w:szCs w:val="24"/>
        </w:rPr>
        <w:t xml:space="preserve"> </w:t>
      </w:r>
      <w:r w:rsidRPr="005544A8">
        <w:rPr>
          <w:szCs w:val="24"/>
        </w:rPr>
        <w:t>In</w:t>
      </w:r>
      <w:r w:rsidR="008511C7">
        <w:rPr>
          <w:szCs w:val="24"/>
        </w:rPr>
        <w:t xml:space="preserve"> </w:t>
      </w:r>
      <w:r w:rsidRPr="005544A8">
        <w:rPr>
          <w:szCs w:val="24"/>
        </w:rPr>
        <w:t>such</w:t>
      </w:r>
      <w:r w:rsidR="008511C7">
        <w:rPr>
          <w:szCs w:val="24"/>
        </w:rPr>
        <w:t xml:space="preserve"> </w:t>
      </w:r>
      <w:r w:rsidRPr="005544A8">
        <w:rPr>
          <w:szCs w:val="24"/>
        </w:rPr>
        <w:t>a</w:t>
      </w:r>
      <w:r w:rsidR="008511C7">
        <w:rPr>
          <w:szCs w:val="24"/>
        </w:rPr>
        <w:t xml:space="preserve"> </w:t>
      </w:r>
      <w:r w:rsidRPr="005544A8">
        <w:rPr>
          <w:szCs w:val="24"/>
        </w:rPr>
        <w:t>case,</w:t>
      </w:r>
      <w:r w:rsidR="008511C7">
        <w:rPr>
          <w:szCs w:val="24"/>
        </w:rPr>
        <w:t xml:space="preserve"> </w:t>
      </w:r>
      <w:r w:rsidRPr="005544A8">
        <w:rPr>
          <w:szCs w:val="24"/>
        </w:rPr>
        <w:t>what</w:t>
      </w:r>
      <w:r w:rsidR="008511C7">
        <w:rPr>
          <w:szCs w:val="24"/>
        </w:rPr>
        <w:t xml:space="preserve"> </w:t>
      </w:r>
      <w:r w:rsidRPr="005544A8">
        <w:rPr>
          <w:szCs w:val="24"/>
        </w:rPr>
        <w:t>will</w:t>
      </w:r>
      <w:r w:rsidR="008511C7">
        <w:rPr>
          <w:szCs w:val="24"/>
        </w:rPr>
        <w:t xml:space="preserve"> </w:t>
      </w:r>
      <w:r w:rsidRPr="005544A8">
        <w:rPr>
          <w:szCs w:val="24"/>
        </w:rPr>
        <w:t>be</w:t>
      </w:r>
      <w:r w:rsidR="008511C7">
        <w:rPr>
          <w:szCs w:val="24"/>
        </w:rPr>
        <w:t xml:space="preserve"> </w:t>
      </w:r>
      <w:r w:rsidRPr="005544A8">
        <w:rPr>
          <w:szCs w:val="24"/>
        </w:rPr>
        <w:t>is</w:t>
      </w:r>
      <w:r w:rsidR="008511C7">
        <w:rPr>
          <w:szCs w:val="24"/>
        </w:rPr>
        <w:t xml:space="preserve"> </w:t>
      </w:r>
      <w:r w:rsidRPr="005544A8">
        <w:rPr>
          <w:szCs w:val="24"/>
        </w:rPr>
        <w:t>anyone’s</w:t>
      </w:r>
      <w:r w:rsidR="008511C7">
        <w:rPr>
          <w:szCs w:val="24"/>
        </w:rPr>
        <w:t xml:space="preserve"> </w:t>
      </w:r>
      <w:r w:rsidRPr="005544A8">
        <w:rPr>
          <w:szCs w:val="24"/>
        </w:rPr>
        <w:t>guess,</w:t>
      </w:r>
      <w:r w:rsidR="008511C7">
        <w:rPr>
          <w:szCs w:val="24"/>
        </w:rPr>
        <w:t xml:space="preserve"> </w:t>
      </w:r>
      <w:r w:rsidRPr="005544A8">
        <w:rPr>
          <w:szCs w:val="24"/>
        </w:rPr>
        <w:t>and</w:t>
      </w:r>
      <w:r w:rsidR="008511C7">
        <w:rPr>
          <w:szCs w:val="24"/>
        </w:rPr>
        <w:t xml:space="preserve"> </w:t>
      </w:r>
      <w:r w:rsidRPr="00F358FE">
        <w:rPr>
          <w:szCs w:val="24"/>
        </w:rPr>
        <w:t>HaShem</w:t>
      </w:r>
      <w:r w:rsidRPr="005544A8">
        <w:rPr>
          <w:szCs w:val="24"/>
        </w:rPr>
        <w:t>’s</w:t>
      </w:r>
      <w:r w:rsidR="008511C7">
        <w:rPr>
          <w:szCs w:val="24"/>
        </w:rPr>
        <w:t xml:space="preserve"> </w:t>
      </w:r>
      <w:r w:rsidRPr="00F358FE">
        <w:rPr>
          <w:szCs w:val="24"/>
        </w:rPr>
        <w:t>Grace</w:t>
      </w:r>
      <w:r w:rsidR="008511C7">
        <w:rPr>
          <w:szCs w:val="24"/>
        </w:rPr>
        <w:t xml:space="preserve"> </w:t>
      </w:r>
      <w:r w:rsidRPr="005544A8">
        <w:rPr>
          <w:szCs w:val="24"/>
        </w:rPr>
        <w:t>will</w:t>
      </w:r>
      <w:r w:rsidR="008511C7">
        <w:rPr>
          <w:szCs w:val="24"/>
        </w:rPr>
        <w:t xml:space="preserve"> </w:t>
      </w:r>
      <w:r w:rsidRPr="005544A8">
        <w:rPr>
          <w:szCs w:val="24"/>
        </w:rPr>
        <w:t>decide</w:t>
      </w:r>
      <w:r w:rsidR="008511C7">
        <w:rPr>
          <w:szCs w:val="24"/>
        </w:rPr>
        <w:t xml:space="preserve"> </w:t>
      </w:r>
      <w:r w:rsidRPr="005544A8">
        <w:rPr>
          <w:szCs w:val="24"/>
        </w:rPr>
        <w:t>the</w:t>
      </w:r>
      <w:r w:rsidR="008511C7">
        <w:rPr>
          <w:szCs w:val="24"/>
        </w:rPr>
        <w:t xml:space="preserve"> </w:t>
      </w:r>
      <w:r w:rsidRPr="005544A8">
        <w:rPr>
          <w:szCs w:val="24"/>
        </w:rPr>
        <w:t>matter</w:t>
      </w:r>
      <w:r>
        <w:rPr>
          <w:szCs w:val="24"/>
        </w:rPr>
        <w:t>.</w:t>
      </w:r>
    </w:p>
    <w:p w14:paraId="597A0D7D" w14:textId="77777777" w:rsidR="00F358FE" w:rsidRDefault="00F358FE" w:rsidP="007745C9">
      <w:pPr>
        <w:rPr>
          <w:szCs w:val="24"/>
        </w:rPr>
      </w:pPr>
    </w:p>
    <w:p w14:paraId="3A645CA3" w14:textId="567A1250" w:rsidR="00F358FE" w:rsidRPr="005544A8" w:rsidRDefault="00F358FE" w:rsidP="005544A8">
      <w:pPr>
        <w:rPr>
          <w:szCs w:val="24"/>
        </w:rPr>
      </w:pPr>
      <w:r w:rsidRPr="005544A8">
        <w:rPr>
          <w:szCs w:val="24"/>
        </w:rPr>
        <w:t>In</w:t>
      </w:r>
      <w:r w:rsidR="008511C7">
        <w:rPr>
          <w:szCs w:val="24"/>
        </w:rPr>
        <w:t xml:space="preserve"> </w:t>
      </w:r>
      <w:r w:rsidRPr="00F358FE">
        <w:rPr>
          <w:szCs w:val="24"/>
        </w:rPr>
        <w:t>Jewish</w:t>
      </w:r>
      <w:r w:rsidR="008511C7">
        <w:rPr>
          <w:szCs w:val="24"/>
        </w:rPr>
        <w:t xml:space="preserve"> </w:t>
      </w:r>
      <w:r w:rsidRPr="005544A8">
        <w:rPr>
          <w:szCs w:val="24"/>
        </w:rPr>
        <w:t>tradition</w:t>
      </w:r>
      <w:r w:rsidR="008511C7">
        <w:rPr>
          <w:szCs w:val="24"/>
        </w:rPr>
        <w:t xml:space="preserve"> </w:t>
      </w:r>
      <w:r w:rsidRPr="005544A8">
        <w:rPr>
          <w:szCs w:val="24"/>
        </w:rPr>
        <w:t>th</w:t>
      </w:r>
      <w:r>
        <w:rPr>
          <w:szCs w:val="24"/>
        </w:rPr>
        <w:t>e</w:t>
      </w:r>
      <w:r w:rsidR="008511C7">
        <w:rPr>
          <w:szCs w:val="24"/>
        </w:rPr>
        <w:t xml:space="preserve"> </w:t>
      </w:r>
      <w:r w:rsidRPr="00F358FE">
        <w:rPr>
          <w:szCs w:val="24"/>
        </w:rPr>
        <w:t>coming</w:t>
      </w:r>
      <w:r w:rsidR="008511C7">
        <w:rPr>
          <w:szCs w:val="24"/>
        </w:rPr>
        <w:t xml:space="preserve"> </w:t>
      </w:r>
      <w:r w:rsidRPr="00F358FE">
        <w:rPr>
          <w:szCs w:val="24"/>
        </w:rPr>
        <w:t>head</w:t>
      </w:r>
      <w:r w:rsidR="008511C7">
        <w:rPr>
          <w:szCs w:val="24"/>
        </w:rPr>
        <w:t xml:space="preserve"> </w:t>
      </w:r>
      <w:r w:rsidRPr="005544A8">
        <w:rPr>
          <w:szCs w:val="24"/>
        </w:rPr>
        <w:t>of</w:t>
      </w:r>
      <w:r w:rsidR="008511C7">
        <w:rPr>
          <w:szCs w:val="24"/>
        </w:rPr>
        <w:t xml:space="preserve"> </w:t>
      </w:r>
      <w:r w:rsidRPr="00F358FE">
        <w:rPr>
          <w:szCs w:val="24"/>
        </w:rPr>
        <w:t>Edom</w:t>
      </w:r>
      <w:r w:rsidR="008511C7">
        <w:rPr>
          <w:szCs w:val="24"/>
        </w:rPr>
        <w:t xml:space="preserve"> </w:t>
      </w:r>
      <w:r w:rsidRPr="005544A8">
        <w:rPr>
          <w:szCs w:val="24"/>
        </w:rPr>
        <w:t>/</w:t>
      </w:r>
      <w:r w:rsidR="008511C7">
        <w:rPr>
          <w:szCs w:val="24"/>
        </w:rPr>
        <w:t xml:space="preserve"> </w:t>
      </w:r>
      <w:r w:rsidRPr="005544A8">
        <w:rPr>
          <w:szCs w:val="24"/>
        </w:rPr>
        <w:t>Europe</w:t>
      </w:r>
      <w:r w:rsidR="008511C7">
        <w:rPr>
          <w:szCs w:val="24"/>
        </w:rPr>
        <w:t xml:space="preserve"> </w:t>
      </w:r>
      <w:r w:rsidRPr="005544A8">
        <w:rPr>
          <w:szCs w:val="24"/>
        </w:rPr>
        <w:t>will</w:t>
      </w:r>
      <w:r w:rsidR="008511C7">
        <w:rPr>
          <w:szCs w:val="24"/>
        </w:rPr>
        <w:t xml:space="preserve"> </w:t>
      </w:r>
      <w:r w:rsidRPr="005544A8">
        <w:rPr>
          <w:szCs w:val="24"/>
        </w:rPr>
        <w:t>be</w:t>
      </w:r>
      <w:r w:rsidR="008511C7">
        <w:rPr>
          <w:szCs w:val="24"/>
        </w:rPr>
        <w:t xml:space="preserve"> </w:t>
      </w:r>
      <w:r w:rsidRPr="005544A8">
        <w:rPr>
          <w:szCs w:val="24"/>
        </w:rPr>
        <w:t>called</w:t>
      </w:r>
      <w:r w:rsidR="008511C7">
        <w:rPr>
          <w:szCs w:val="24"/>
        </w:rPr>
        <w:t xml:space="preserve"> </w:t>
      </w:r>
      <w:r w:rsidRPr="005544A8">
        <w:rPr>
          <w:szCs w:val="24"/>
        </w:rPr>
        <w:t>Armilus,</w:t>
      </w:r>
      <w:r w:rsidR="008511C7">
        <w:rPr>
          <w:szCs w:val="24"/>
        </w:rPr>
        <w:t xml:space="preserve"> </w:t>
      </w:r>
      <w:r w:rsidRPr="005544A8">
        <w:rPr>
          <w:szCs w:val="24"/>
        </w:rPr>
        <w:t>based</w:t>
      </w:r>
      <w:r w:rsidR="008511C7">
        <w:rPr>
          <w:szCs w:val="24"/>
        </w:rPr>
        <w:t xml:space="preserve"> </w:t>
      </w:r>
      <w:r w:rsidRPr="005544A8">
        <w:rPr>
          <w:szCs w:val="24"/>
        </w:rPr>
        <w:t>on</w:t>
      </w:r>
      <w:r w:rsidR="008511C7">
        <w:rPr>
          <w:szCs w:val="24"/>
        </w:rPr>
        <w:t xml:space="preserve"> </w:t>
      </w:r>
      <w:r w:rsidRPr="005544A8">
        <w:rPr>
          <w:szCs w:val="24"/>
        </w:rPr>
        <w:t>the</w:t>
      </w:r>
      <w:r w:rsidR="008511C7">
        <w:rPr>
          <w:szCs w:val="24"/>
        </w:rPr>
        <w:t xml:space="preserve"> </w:t>
      </w:r>
      <w:r w:rsidRPr="00F358FE">
        <w:rPr>
          <w:szCs w:val="24"/>
        </w:rPr>
        <w:t>name</w:t>
      </w:r>
      <w:r w:rsidR="008511C7">
        <w:rPr>
          <w:szCs w:val="24"/>
        </w:rPr>
        <w:t xml:space="preserve"> </w:t>
      </w:r>
      <w:r w:rsidRPr="005544A8">
        <w:rPr>
          <w:szCs w:val="24"/>
        </w:rPr>
        <w:t>Romulus,</w:t>
      </w:r>
      <w:r w:rsidR="008511C7">
        <w:rPr>
          <w:szCs w:val="24"/>
        </w:rPr>
        <w:t xml:space="preserve"> </w:t>
      </w:r>
      <w:r w:rsidRPr="005544A8">
        <w:rPr>
          <w:szCs w:val="24"/>
        </w:rPr>
        <w:t>the</w:t>
      </w:r>
      <w:r w:rsidR="008511C7">
        <w:rPr>
          <w:szCs w:val="24"/>
        </w:rPr>
        <w:t xml:space="preserve"> </w:t>
      </w:r>
      <w:r w:rsidRPr="005544A8">
        <w:rPr>
          <w:szCs w:val="24"/>
        </w:rPr>
        <w:t>legendary</w:t>
      </w:r>
      <w:r w:rsidR="008511C7">
        <w:rPr>
          <w:szCs w:val="24"/>
        </w:rPr>
        <w:t xml:space="preserve"> </w:t>
      </w:r>
      <w:r w:rsidRPr="005544A8">
        <w:rPr>
          <w:szCs w:val="24"/>
        </w:rPr>
        <w:t>founder</w:t>
      </w:r>
      <w:r w:rsidR="008511C7">
        <w:rPr>
          <w:szCs w:val="24"/>
        </w:rPr>
        <w:t xml:space="preserve"> </w:t>
      </w:r>
      <w:r w:rsidRPr="005544A8">
        <w:rPr>
          <w:szCs w:val="24"/>
        </w:rPr>
        <w:t>of</w:t>
      </w:r>
      <w:r w:rsidR="008511C7">
        <w:rPr>
          <w:szCs w:val="24"/>
        </w:rPr>
        <w:t xml:space="preserve"> </w:t>
      </w:r>
      <w:r w:rsidRPr="005544A8">
        <w:rPr>
          <w:szCs w:val="24"/>
        </w:rPr>
        <w:t>Rome.</w:t>
      </w:r>
      <w:r w:rsidR="008511C7">
        <w:rPr>
          <w:szCs w:val="24"/>
        </w:rPr>
        <w:t xml:space="preserve"> </w:t>
      </w:r>
      <w:r w:rsidRPr="005544A8">
        <w:rPr>
          <w:szCs w:val="24"/>
        </w:rPr>
        <w:t>In</w:t>
      </w:r>
      <w:r w:rsidR="008511C7">
        <w:rPr>
          <w:szCs w:val="24"/>
        </w:rPr>
        <w:t xml:space="preserve"> </w:t>
      </w:r>
      <w:r w:rsidRPr="00F358FE">
        <w:rPr>
          <w:szCs w:val="24"/>
        </w:rPr>
        <w:t>one</w:t>
      </w:r>
      <w:r w:rsidR="008511C7">
        <w:rPr>
          <w:szCs w:val="24"/>
        </w:rPr>
        <w:t xml:space="preserve"> </w:t>
      </w:r>
      <w:r w:rsidRPr="00F358FE">
        <w:rPr>
          <w:szCs w:val="24"/>
        </w:rPr>
        <w:t>Jewish</w:t>
      </w:r>
      <w:r w:rsidR="008511C7">
        <w:rPr>
          <w:szCs w:val="24"/>
        </w:rPr>
        <w:t xml:space="preserve"> </w:t>
      </w:r>
      <w:r w:rsidRPr="005544A8">
        <w:rPr>
          <w:szCs w:val="24"/>
        </w:rPr>
        <w:t>source,</w:t>
      </w:r>
      <w:r w:rsidR="008511C7">
        <w:rPr>
          <w:szCs w:val="24"/>
        </w:rPr>
        <w:t xml:space="preserve"> </w:t>
      </w:r>
      <w:r w:rsidRPr="005544A8">
        <w:rPr>
          <w:szCs w:val="24"/>
        </w:rPr>
        <w:t>Armilus</w:t>
      </w:r>
      <w:r w:rsidR="008511C7">
        <w:rPr>
          <w:szCs w:val="24"/>
        </w:rPr>
        <w:t xml:space="preserve"> </w:t>
      </w:r>
      <w:r w:rsidRPr="005544A8">
        <w:rPr>
          <w:szCs w:val="24"/>
        </w:rPr>
        <w:t>is</w:t>
      </w:r>
      <w:r w:rsidR="008511C7">
        <w:rPr>
          <w:szCs w:val="24"/>
        </w:rPr>
        <w:t xml:space="preserve"> </w:t>
      </w:r>
      <w:r w:rsidRPr="005544A8">
        <w:rPr>
          <w:szCs w:val="24"/>
        </w:rPr>
        <w:t>identified</w:t>
      </w:r>
      <w:r w:rsidR="008511C7">
        <w:rPr>
          <w:szCs w:val="24"/>
        </w:rPr>
        <w:t xml:space="preserve"> </w:t>
      </w:r>
      <w:r w:rsidRPr="005544A8">
        <w:rPr>
          <w:szCs w:val="24"/>
        </w:rPr>
        <w:t>by</w:t>
      </w:r>
      <w:r w:rsidR="008511C7">
        <w:rPr>
          <w:szCs w:val="24"/>
        </w:rPr>
        <w:t xml:space="preserve"> </w:t>
      </w:r>
      <w:r w:rsidRPr="005544A8">
        <w:rPr>
          <w:szCs w:val="24"/>
        </w:rPr>
        <w:t>his</w:t>
      </w:r>
      <w:r w:rsidR="008511C7">
        <w:rPr>
          <w:szCs w:val="24"/>
        </w:rPr>
        <w:t xml:space="preserve"> </w:t>
      </w:r>
      <w:r w:rsidRPr="005544A8">
        <w:rPr>
          <w:szCs w:val="24"/>
        </w:rPr>
        <w:t>non-</w:t>
      </w:r>
      <w:r w:rsidRPr="00F358FE">
        <w:rPr>
          <w:szCs w:val="24"/>
        </w:rPr>
        <w:t>Jewish</w:t>
      </w:r>
      <w:r w:rsidR="008511C7">
        <w:rPr>
          <w:szCs w:val="24"/>
        </w:rPr>
        <w:t xml:space="preserve"> </w:t>
      </w:r>
      <w:r w:rsidRPr="005544A8">
        <w:rPr>
          <w:szCs w:val="24"/>
        </w:rPr>
        <w:t>/</w:t>
      </w:r>
      <w:r w:rsidR="008511C7">
        <w:rPr>
          <w:szCs w:val="24"/>
        </w:rPr>
        <w:t xml:space="preserve"> </w:t>
      </w:r>
      <w:r w:rsidRPr="005544A8">
        <w:rPr>
          <w:szCs w:val="24"/>
        </w:rPr>
        <w:t>Christian</w:t>
      </w:r>
      <w:r w:rsidR="008511C7">
        <w:rPr>
          <w:szCs w:val="24"/>
        </w:rPr>
        <w:t xml:space="preserve"> </w:t>
      </w:r>
      <w:r w:rsidRPr="00F358FE">
        <w:rPr>
          <w:szCs w:val="24"/>
        </w:rPr>
        <w:t>name</w:t>
      </w:r>
      <w:r w:rsidRPr="005544A8">
        <w:rPr>
          <w:szCs w:val="24"/>
        </w:rPr>
        <w:t>.</w:t>
      </w:r>
      <w:r w:rsidR="008511C7">
        <w:rPr>
          <w:szCs w:val="24"/>
        </w:rPr>
        <w:t xml:space="preserve"> </w:t>
      </w:r>
      <w:r w:rsidRPr="005544A8">
        <w:rPr>
          <w:szCs w:val="24"/>
        </w:rPr>
        <w:t>The</w:t>
      </w:r>
      <w:r w:rsidR="008511C7">
        <w:rPr>
          <w:szCs w:val="24"/>
        </w:rPr>
        <w:t xml:space="preserve"> </w:t>
      </w:r>
      <w:r w:rsidRPr="00F358FE">
        <w:rPr>
          <w:szCs w:val="24"/>
        </w:rPr>
        <w:t>Midrash</w:t>
      </w:r>
      <w:r w:rsidR="008511C7">
        <w:rPr>
          <w:szCs w:val="24"/>
        </w:rPr>
        <w:t xml:space="preserve"> </w:t>
      </w:r>
      <w:r w:rsidRPr="005544A8">
        <w:rPr>
          <w:szCs w:val="24"/>
        </w:rPr>
        <w:t>Milkhamot</w:t>
      </w:r>
      <w:r w:rsidR="008511C7">
        <w:rPr>
          <w:szCs w:val="24"/>
        </w:rPr>
        <w:t xml:space="preserve"> </w:t>
      </w:r>
      <w:r w:rsidRPr="005544A8">
        <w:rPr>
          <w:szCs w:val="24"/>
        </w:rPr>
        <w:t>HaMashiach</w:t>
      </w:r>
      <w:r w:rsidR="008511C7">
        <w:rPr>
          <w:szCs w:val="24"/>
        </w:rPr>
        <w:t xml:space="preserve"> </w:t>
      </w:r>
      <w:r w:rsidRPr="005544A8">
        <w:rPr>
          <w:szCs w:val="24"/>
        </w:rPr>
        <w:t>calls</w:t>
      </w:r>
      <w:r w:rsidR="008511C7">
        <w:rPr>
          <w:szCs w:val="24"/>
        </w:rPr>
        <w:t xml:space="preserve"> </w:t>
      </w:r>
      <w:r w:rsidRPr="005544A8">
        <w:rPr>
          <w:szCs w:val="24"/>
        </w:rPr>
        <w:t>Armilus,</w:t>
      </w:r>
      <w:r w:rsidR="008511C7">
        <w:rPr>
          <w:szCs w:val="24"/>
        </w:rPr>
        <w:t xml:space="preserve"> </w:t>
      </w:r>
      <w:r w:rsidRPr="005544A8">
        <w:rPr>
          <w:szCs w:val="24"/>
        </w:rPr>
        <w:t>the</w:t>
      </w:r>
      <w:r w:rsidR="008511C7">
        <w:rPr>
          <w:szCs w:val="24"/>
        </w:rPr>
        <w:t xml:space="preserve"> </w:t>
      </w:r>
      <w:r w:rsidRPr="005544A8">
        <w:rPr>
          <w:szCs w:val="24"/>
        </w:rPr>
        <w:t>“Anti-Christ.”</w:t>
      </w:r>
      <w:r w:rsidR="008511C7">
        <w:rPr>
          <w:szCs w:val="24"/>
        </w:rPr>
        <w:t xml:space="preserve"> </w:t>
      </w:r>
    </w:p>
    <w:bookmarkEnd w:id="79"/>
    <w:p w14:paraId="3742A618" w14:textId="77777777" w:rsidR="00F358FE" w:rsidRDefault="00F358FE" w:rsidP="00042D23">
      <w:pPr>
        <w:rPr>
          <w:szCs w:val="24"/>
        </w:rPr>
      </w:pPr>
    </w:p>
    <w:p w14:paraId="12EAA822" w14:textId="7D12BECC" w:rsidR="00F358FE" w:rsidRDefault="00F358FE" w:rsidP="00CD53FD">
      <w:pPr>
        <w:pStyle w:val="Heading1"/>
      </w:pPr>
      <w:bookmarkStart w:id="80" w:name="_Toc376043007"/>
      <w:bookmarkStart w:id="81" w:name="_Toc29814724"/>
      <w:bookmarkStart w:id="82" w:name="_Toc126703267"/>
      <w:bookmarkStart w:id="83" w:name="_Toc165223152"/>
      <w:bookmarkStart w:id="84" w:name="_Hlk29819145"/>
      <w:r w:rsidRPr="00F358FE">
        <w:t>Two</w:t>
      </w:r>
      <w:r w:rsidR="008511C7">
        <w:t xml:space="preserve"> </w:t>
      </w:r>
      <w:r>
        <w:t>Trees</w:t>
      </w:r>
      <w:bookmarkEnd w:id="80"/>
      <w:bookmarkEnd w:id="81"/>
      <w:bookmarkEnd w:id="82"/>
      <w:bookmarkEnd w:id="83"/>
    </w:p>
    <w:p w14:paraId="4F40E9C8" w14:textId="77777777" w:rsidR="00F358FE" w:rsidRDefault="00F358FE" w:rsidP="00042D23">
      <w:pPr>
        <w:rPr>
          <w:szCs w:val="24"/>
        </w:rPr>
      </w:pPr>
    </w:p>
    <w:p w14:paraId="085577CC" w14:textId="403E84A6" w:rsidR="00F358FE" w:rsidRPr="002C112C" w:rsidRDefault="00F358FE" w:rsidP="002C112C">
      <w:pPr>
        <w:rPr>
          <w:szCs w:val="24"/>
        </w:rPr>
      </w:pPr>
      <w:r>
        <w:rPr>
          <w:szCs w:val="24"/>
        </w:rPr>
        <w:t>I</w:t>
      </w:r>
      <w:r w:rsidRPr="003259C9">
        <w:rPr>
          <w:szCs w:val="24"/>
        </w:rPr>
        <w:t>n</w:t>
      </w:r>
      <w:r w:rsidR="008511C7">
        <w:rPr>
          <w:szCs w:val="24"/>
        </w:rPr>
        <w:t xml:space="preserve"> </w:t>
      </w:r>
      <w:r w:rsidRPr="003259C9">
        <w:rPr>
          <w:szCs w:val="24"/>
        </w:rPr>
        <w:t>the</w:t>
      </w:r>
      <w:r w:rsidR="008511C7">
        <w:rPr>
          <w:szCs w:val="24"/>
        </w:rPr>
        <w:t xml:space="preserve"> </w:t>
      </w:r>
      <w:r w:rsidRPr="00F358FE">
        <w:rPr>
          <w:szCs w:val="24"/>
        </w:rPr>
        <w:t>Garden</w:t>
      </w:r>
      <w:r w:rsidR="008511C7">
        <w:rPr>
          <w:szCs w:val="24"/>
        </w:rPr>
        <w:t xml:space="preserve"> </w:t>
      </w:r>
      <w:r w:rsidRPr="00F358FE">
        <w:rPr>
          <w:szCs w:val="24"/>
        </w:rPr>
        <w:t>of</w:t>
      </w:r>
      <w:r w:rsidR="008511C7">
        <w:rPr>
          <w:szCs w:val="24"/>
        </w:rPr>
        <w:t xml:space="preserve"> </w:t>
      </w:r>
      <w:r w:rsidRPr="00F358FE">
        <w:rPr>
          <w:szCs w:val="24"/>
        </w:rPr>
        <w:t>Eden</w:t>
      </w:r>
      <w:r w:rsidRPr="003259C9">
        <w:rPr>
          <w:szCs w:val="24"/>
        </w:rPr>
        <w:t>,</w:t>
      </w:r>
      <w:r w:rsidR="008511C7">
        <w:rPr>
          <w:szCs w:val="24"/>
        </w:rPr>
        <w:t xml:space="preserve"> </w:t>
      </w:r>
      <w:r w:rsidRPr="003259C9">
        <w:rPr>
          <w:szCs w:val="24"/>
        </w:rPr>
        <w:t>there</w:t>
      </w:r>
      <w:r w:rsidR="008511C7">
        <w:rPr>
          <w:szCs w:val="24"/>
        </w:rPr>
        <w:t xml:space="preserve"> </w:t>
      </w:r>
      <w:r w:rsidRPr="003259C9">
        <w:rPr>
          <w:szCs w:val="24"/>
        </w:rPr>
        <w:t>were</w:t>
      </w:r>
      <w:r w:rsidR="008511C7">
        <w:rPr>
          <w:szCs w:val="24"/>
        </w:rPr>
        <w:t xml:space="preserve"> </w:t>
      </w:r>
      <w:r w:rsidRPr="003259C9">
        <w:rPr>
          <w:szCs w:val="24"/>
        </w:rPr>
        <w:t>the</w:t>
      </w:r>
      <w:r w:rsidR="008511C7">
        <w:rPr>
          <w:szCs w:val="24"/>
        </w:rPr>
        <w:t xml:space="preserve"> </w:t>
      </w:r>
      <w:r w:rsidRPr="00F358FE">
        <w:rPr>
          <w:szCs w:val="24"/>
        </w:rPr>
        <w:t>two</w:t>
      </w:r>
      <w:r w:rsidR="008511C7">
        <w:rPr>
          <w:szCs w:val="24"/>
        </w:rPr>
        <w:t xml:space="preserve"> </w:t>
      </w:r>
      <w:r w:rsidRPr="003259C9">
        <w:rPr>
          <w:szCs w:val="24"/>
        </w:rPr>
        <w:t>trees;</w:t>
      </w:r>
      <w:r w:rsidR="008511C7">
        <w:rPr>
          <w:szCs w:val="24"/>
        </w:rPr>
        <w:t xml:space="preserve"> </w:t>
      </w:r>
      <w:r w:rsidRPr="00F358FE">
        <w:rPr>
          <w:szCs w:val="24"/>
        </w:rPr>
        <w:t>eating</w:t>
      </w:r>
      <w:r w:rsidR="008511C7">
        <w:rPr>
          <w:szCs w:val="24"/>
        </w:rPr>
        <w:t xml:space="preserve"> </w:t>
      </w:r>
      <w:r w:rsidRPr="003259C9">
        <w:rPr>
          <w:szCs w:val="24"/>
        </w:rPr>
        <w:t>the</w:t>
      </w:r>
      <w:r w:rsidR="008511C7">
        <w:rPr>
          <w:szCs w:val="24"/>
        </w:rPr>
        <w:t xml:space="preserve"> </w:t>
      </w:r>
      <w:r w:rsidRPr="003259C9">
        <w:rPr>
          <w:szCs w:val="24"/>
        </w:rPr>
        <w:t>fruits</w:t>
      </w:r>
      <w:r w:rsidR="008511C7">
        <w:rPr>
          <w:szCs w:val="24"/>
        </w:rPr>
        <w:t xml:space="preserve"> </w:t>
      </w:r>
      <w:r w:rsidRPr="003259C9">
        <w:rPr>
          <w:szCs w:val="24"/>
        </w:rPr>
        <w:t>of</w:t>
      </w:r>
      <w:r w:rsidR="008511C7">
        <w:rPr>
          <w:szCs w:val="24"/>
        </w:rPr>
        <w:t xml:space="preserve"> </w:t>
      </w:r>
      <w:r w:rsidRPr="00F358FE">
        <w:rPr>
          <w:szCs w:val="24"/>
        </w:rPr>
        <w:t>one</w:t>
      </w:r>
      <w:r w:rsidR="008511C7">
        <w:rPr>
          <w:szCs w:val="24"/>
        </w:rPr>
        <w:t xml:space="preserve"> </w:t>
      </w:r>
      <w:r w:rsidRPr="003259C9">
        <w:rPr>
          <w:szCs w:val="24"/>
        </w:rPr>
        <w:t>brought</w:t>
      </w:r>
      <w:r w:rsidR="008511C7">
        <w:rPr>
          <w:szCs w:val="24"/>
        </w:rPr>
        <w:t xml:space="preserve"> </w:t>
      </w:r>
      <w:r w:rsidRPr="00F358FE">
        <w:rPr>
          <w:szCs w:val="24"/>
        </w:rPr>
        <w:t>eternal</w:t>
      </w:r>
      <w:r w:rsidR="008511C7">
        <w:rPr>
          <w:szCs w:val="24"/>
        </w:rPr>
        <w:t xml:space="preserve"> </w:t>
      </w:r>
      <w:r w:rsidRPr="00F358FE">
        <w:rPr>
          <w:szCs w:val="24"/>
        </w:rPr>
        <w:t>life</w:t>
      </w:r>
      <w:r w:rsidRPr="003259C9">
        <w:rPr>
          <w:szCs w:val="24"/>
        </w:rPr>
        <w:t>,</w:t>
      </w:r>
      <w:r w:rsidR="008511C7">
        <w:rPr>
          <w:szCs w:val="24"/>
        </w:rPr>
        <w:t xml:space="preserve"> </w:t>
      </w:r>
      <w:r w:rsidRPr="00F358FE">
        <w:rPr>
          <w:szCs w:val="24"/>
        </w:rPr>
        <w:t>eating</w:t>
      </w:r>
      <w:r w:rsidR="008511C7">
        <w:rPr>
          <w:szCs w:val="24"/>
        </w:rPr>
        <w:t xml:space="preserve"> </w:t>
      </w:r>
      <w:r w:rsidRPr="003259C9">
        <w:rPr>
          <w:szCs w:val="24"/>
        </w:rPr>
        <w:t>the</w:t>
      </w:r>
      <w:r w:rsidR="008511C7">
        <w:rPr>
          <w:szCs w:val="24"/>
        </w:rPr>
        <w:t xml:space="preserve"> </w:t>
      </w:r>
      <w:r w:rsidRPr="003259C9">
        <w:rPr>
          <w:szCs w:val="24"/>
        </w:rPr>
        <w:t>fruits</w:t>
      </w:r>
      <w:r w:rsidR="008511C7">
        <w:rPr>
          <w:szCs w:val="24"/>
        </w:rPr>
        <w:t xml:space="preserve"> </w:t>
      </w:r>
      <w:r w:rsidRPr="003259C9">
        <w:rPr>
          <w:szCs w:val="24"/>
        </w:rPr>
        <w:t>of</w:t>
      </w:r>
      <w:r w:rsidR="008511C7">
        <w:rPr>
          <w:szCs w:val="24"/>
        </w:rPr>
        <w:t xml:space="preserve"> </w:t>
      </w:r>
      <w:r w:rsidRPr="003259C9">
        <w:rPr>
          <w:szCs w:val="24"/>
        </w:rPr>
        <w:t>the</w:t>
      </w:r>
      <w:r w:rsidR="008511C7">
        <w:rPr>
          <w:szCs w:val="24"/>
        </w:rPr>
        <w:t xml:space="preserve"> </w:t>
      </w:r>
      <w:r w:rsidRPr="003259C9">
        <w:rPr>
          <w:szCs w:val="24"/>
        </w:rPr>
        <w:t>other</w:t>
      </w:r>
      <w:r w:rsidR="008511C7">
        <w:rPr>
          <w:szCs w:val="24"/>
        </w:rPr>
        <w:t xml:space="preserve"> </w:t>
      </w:r>
      <w:r w:rsidRPr="003259C9">
        <w:rPr>
          <w:szCs w:val="24"/>
        </w:rPr>
        <w:t>brought</w:t>
      </w:r>
      <w:r w:rsidR="008511C7">
        <w:rPr>
          <w:szCs w:val="24"/>
        </w:rPr>
        <w:t xml:space="preserve"> </w:t>
      </w:r>
      <w:r w:rsidRPr="003259C9">
        <w:rPr>
          <w:szCs w:val="24"/>
        </w:rPr>
        <w:t>death.</w:t>
      </w:r>
      <w:r w:rsidR="008511C7">
        <w:rPr>
          <w:szCs w:val="24"/>
        </w:rPr>
        <w:t xml:space="preserve"> </w:t>
      </w:r>
      <w:r w:rsidRPr="00F358FE">
        <w:rPr>
          <w:szCs w:val="24"/>
        </w:rPr>
        <w:t>Adam</w:t>
      </w:r>
      <w:r w:rsidR="008511C7">
        <w:rPr>
          <w:szCs w:val="24"/>
        </w:rPr>
        <w:t xml:space="preserve"> </w:t>
      </w:r>
      <w:r w:rsidRPr="002C112C">
        <w:rPr>
          <w:szCs w:val="24"/>
        </w:rPr>
        <w:t>as</w:t>
      </w:r>
      <w:r w:rsidR="008511C7">
        <w:rPr>
          <w:szCs w:val="24"/>
        </w:rPr>
        <w:t xml:space="preserve"> </w:t>
      </w:r>
      <w:r w:rsidRPr="002C112C">
        <w:rPr>
          <w:szCs w:val="24"/>
        </w:rPr>
        <w:t>we</w:t>
      </w:r>
      <w:r w:rsidR="008511C7">
        <w:rPr>
          <w:szCs w:val="24"/>
        </w:rPr>
        <w:t xml:space="preserve"> </w:t>
      </w:r>
      <w:r w:rsidRPr="00F358FE">
        <w:rPr>
          <w:szCs w:val="24"/>
        </w:rPr>
        <w:t>know</w:t>
      </w:r>
      <w:r w:rsidR="008511C7">
        <w:rPr>
          <w:szCs w:val="24"/>
        </w:rPr>
        <w:t xml:space="preserve"> </w:t>
      </w:r>
      <w:r w:rsidRPr="00F358FE">
        <w:rPr>
          <w:szCs w:val="24"/>
        </w:rPr>
        <w:t>ate</w:t>
      </w:r>
      <w:r w:rsidR="008511C7">
        <w:rPr>
          <w:szCs w:val="24"/>
        </w:rPr>
        <w:t xml:space="preserve"> </w:t>
      </w:r>
      <w:r w:rsidRPr="002C112C">
        <w:rPr>
          <w:szCs w:val="24"/>
        </w:rPr>
        <w:t>of</w:t>
      </w:r>
      <w:r w:rsidR="008511C7">
        <w:rPr>
          <w:szCs w:val="24"/>
        </w:rPr>
        <w:t xml:space="preserve"> </w:t>
      </w:r>
      <w:r w:rsidRPr="002C112C">
        <w:rPr>
          <w:szCs w:val="24"/>
        </w:rPr>
        <w:t>the</w:t>
      </w:r>
      <w:r w:rsidR="008511C7">
        <w:rPr>
          <w:szCs w:val="24"/>
        </w:rPr>
        <w:t xml:space="preserve"> </w:t>
      </w:r>
      <w:r w:rsidRPr="002C112C">
        <w:rPr>
          <w:szCs w:val="24"/>
        </w:rPr>
        <w:t>Tree</w:t>
      </w:r>
      <w:r w:rsidR="008511C7">
        <w:rPr>
          <w:szCs w:val="24"/>
        </w:rPr>
        <w:t xml:space="preserve"> </w:t>
      </w:r>
      <w:r w:rsidRPr="002C112C">
        <w:rPr>
          <w:szCs w:val="24"/>
        </w:rPr>
        <w:t>of</w:t>
      </w:r>
      <w:r w:rsidR="008511C7">
        <w:rPr>
          <w:szCs w:val="24"/>
        </w:rPr>
        <w:t xml:space="preserve"> </w:t>
      </w:r>
      <w:r w:rsidRPr="00F358FE">
        <w:rPr>
          <w:szCs w:val="24"/>
        </w:rPr>
        <w:t>Knowledge</w:t>
      </w:r>
      <w:r w:rsidRPr="002C112C">
        <w:rPr>
          <w:szCs w:val="24"/>
        </w:rPr>
        <w:t>,</w:t>
      </w:r>
      <w:r w:rsidR="008511C7">
        <w:rPr>
          <w:szCs w:val="24"/>
        </w:rPr>
        <w:t xml:space="preserve"> </w:t>
      </w:r>
      <w:r w:rsidRPr="002C112C">
        <w:rPr>
          <w:szCs w:val="24"/>
        </w:rPr>
        <w:t>Good</w:t>
      </w:r>
      <w:r w:rsidR="008511C7">
        <w:rPr>
          <w:szCs w:val="24"/>
        </w:rPr>
        <w:t xml:space="preserve"> </w:t>
      </w:r>
      <w:r w:rsidRPr="002C112C">
        <w:rPr>
          <w:szCs w:val="24"/>
        </w:rPr>
        <w:t>and</w:t>
      </w:r>
      <w:r w:rsidR="008511C7">
        <w:rPr>
          <w:szCs w:val="24"/>
        </w:rPr>
        <w:t xml:space="preserve"> </w:t>
      </w:r>
      <w:r w:rsidRPr="002C112C">
        <w:rPr>
          <w:szCs w:val="24"/>
        </w:rPr>
        <w:t>Evil</w:t>
      </w:r>
      <w:r w:rsidR="008511C7">
        <w:rPr>
          <w:szCs w:val="24"/>
        </w:rPr>
        <w:t xml:space="preserve"> </w:t>
      </w:r>
      <w:r w:rsidRPr="002C112C">
        <w:rPr>
          <w:szCs w:val="24"/>
        </w:rPr>
        <w:t>and</w:t>
      </w:r>
      <w:r w:rsidR="008511C7">
        <w:rPr>
          <w:szCs w:val="24"/>
        </w:rPr>
        <w:t xml:space="preserve"> </w:t>
      </w:r>
      <w:r w:rsidRPr="002C112C">
        <w:rPr>
          <w:szCs w:val="24"/>
        </w:rPr>
        <w:t>thus</w:t>
      </w:r>
      <w:r w:rsidR="008511C7">
        <w:rPr>
          <w:szCs w:val="24"/>
        </w:rPr>
        <w:t xml:space="preserve"> </w:t>
      </w:r>
      <w:r w:rsidRPr="002C112C">
        <w:rPr>
          <w:szCs w:val="24"/>
        </w:rPr>
        <w:t>brought</w:t>
      </w:r>
      <w:r w:rsidR="008511C7">
        <w:rPr>
          <w:szCs w:val="24"/>
        </w:rPr>
        <w:t xml:space="preserve"> </w:t>
      </w:r>
      <w:r w:rsidRPr="002C112C">
        <w:rPr>
          <w:szCs w:val="24"/>
        </w:rPr>
        <w:t>death</w:t>
      </w:r>
      <w:r w:rsidR="008511C7">
        <w:rPr>
          <w:szCs w:val="24"/>
        </w:rPr>
        <w:t xml:space="preserve"> </w:t>
      </w:r>
      <w:r w:rsidRPr="002C112C">
        <w:rPr>
          <w:szCs w:val="24"/>
        </w:rPr>
        <w:t>to</w:t>
      </w:r>
      <w:r w:rsidR="008511C7">
        <w:rPr>
          <w:szCs w:val="24"/>
        </w:rPr>
        <w:t xml:space="preserve"> </w:t>
      </w:r>
      <w:r w:rsidRPr="002C112C">
        <w:rPr>
          <w:szCs w:val="24"/>
        </w:rPr>
        <w:t>the</w:t>
      </w:r>
      <w:r w:rsidR="008511C7">
        <w:rPr>
          <w:szCs w:val="24"/>
        </w:rPr>
        <w:t xml:space="preserve"> </w:t>
      </w:r>
      <w:r w:rsidRPr="00F358FE">
        <w:rPr>
          <w:szCs w:val="24"/>
        </w:rPr>
        <w:t>world</w:t>
      </w:r>
      <w:r w:rsidRPr="002C112C">
        <w:rPr>
          <w:szCs w:val="24"/>
        </w:rPr>
        <w:t>.</w:t>
      </w:r>
      <w:r w:rsidR="008511C7">
        <w:rPr>
          <w:szCs w:val="24"/>
        </w:rPr>
        <w:t xml:space="preserve"> </w:t>
      </w:r>
      <w:r w:rsidRPr="00F358FE">
        <w:rPr>
          <w:szCs w:val="24"/>
          <w:highlight w:val="yellow"/>
        </w:rPr>
        <w:t>Mashiach</w:t>
      </w:r>
      <w:r w:rsidR="008511C7">
        <w:rPr>
          <w:szCs w:val="24"/>
          <w:highlight w:val="yellow"/>
        </w:rPr>
        <w:t xml:space="preserve"> </w:t>
      </w:r>
      <w:r w:rsidRPr="002C112C">
        <w:rPr>
          <w:szCs w:val="24"/>
          <w:highlight w:val="yellow"/>
        </w:rPr>
        <w:t>ben</w:t>
      </w:r>
      <w:r w:rsidR="008511C7">
        <w:rPr>
          <w:szCs w:val="24"/>
          <w:highlight w:val="yellow"/>
        </w:rPr>
        <w:t xml:space="preserve"> </w:t>
      </w:r>
      <w:r w:rsidRPr="00F358FE">
        <w:rPr>
          <w:szCs w:val="24"/>
          <w:highlight w:val="yellow"/>
        </w:rPr>
        <w:t>Yosef</w:t>
      </w:r>
      <w:r w:rsidR="008511C7">
        <w:rPr>
          <w:szCs w:val="24"/>
          <w:highlight w:val="yellow"/>
        </w:rPr>
        <w:t xml:space="preserve"> </w:t>
      </w:r>
      <w:r w:rsidRPr="002C112C">
        <w:rPr>
          <w:szCs w:val="24"/>
          <w:highlight w:val="yellow"/>
        </w:rPr>
        <w:t>as</w:t>
      </w:r>
      <w:r w:rsidR="008511C7">
        <w:rPr>
          <w:szCs w:val="24"/>
          <w:highlight w:val="yellow"/>
        </w:rPr>
        <w:t xml:space="preserve"> </w:t>
      </w:r>
      <w:r w:rsidRPr="002C112C">
        <w:rPr>
          <w:szCs w:val="24"/>
          <w:highlight w:val="yellow"/>
        </w:rPr>
        <w:t>the</w:t>
      </w:r>
      <w:r w:rsidR="008511C7">
        <w:rPr>
          <w:szCs w:val="24"/>
          <w:highlight w:val="yellow"/>
        </w:rPr>
        <w:t xml:space="preserve"> </w:t>
      </w:r>
      <w:r w:rsidRPr="002C112C">
        <w:rPr>
          <w:szCs w:val="24"/>
          <w:highlight w:val="yellow"/>
        </w:rPr>
        <w:t>true</w:t>
      </w:r>
      <w:r w:rsidR="008511C7">
        <w:rPr>
          <w:szCs w:val="24"/>
          <w:highlight w:val="yellow"/>
        </w:rPr>
        <w:t xml:space="preserve"> </w:t>
      </w:r>
      <w:r w:rsidRPr="002C112C">
        <w:rPr>
          <w:szCs w:val="24"/>
          <w:highlight w:val="yellow"/>
        </w:rPr>
        <w:t>“son</w:t>
      </w:r>
      <w:r w:rsidR="008511C7">
        <w:rPr>
          <w:szCs w:val="24"/>
          <w:highlight w:val="yellow"/>
        </w:rPr>
        <w:t xml:space="preserve"> </w:t>
      </w:r>
      <w:r w:rsidRPr="002C112C">
        <w:rPr>
          <w:szCs w:val="24"/>
          <w:highlight w:val="yellow"/>
        </w:rPr>
        <w:t>of</w:t>
      </w:r>
      <w:r w:rsidR="008511C7">
        <w:rPr>
          <w:szCs w:val="24"/>
          <w:highlight w:val="yellow"/>
        </w:rPr>
        <w:t xml:space="preserve"> </w:t>
      </w:r>
      <w:r w:rsidRPr="002C112C">
        <w:rPr>
          <w:szCs w:val="24"/>
          <w:highlight w:val="yellow"/>
        </w:rPr>
        <w:t>man”</w:t>
      </w:r>
      <w:r>
        <w:rPr>
          <w:rStyle w:val="FootnoteReference"/>
          <w:szCs w:val="24"/>
          <w:highlight w:val="yellow"/>
        </w:rPr>
        <w:footnoteReference w:id="85"/>
      </w:r>
      <w:r w:rsidR="008511C7">
        <w:rPr>
          <w:szCs w:val="24"/>
        </w:rPr>
        <w:t xml:space="preserve"> </w:t>
      </w:r>
      <w:r w:rsidRPr="002C112C">
        <w:rPr>
          <w:szCs w:val="24"/>
        </w:rPr>
        <w:t>(</w:t>
      </w:r>
      <w:r w:rsidRPr="00F358FE">
        <w:rPr>
          <w:szCs w:val="24"/>
        </w:rPr>
        <w:t>Adam</w:t>
      </w:r>
      <w:r w:rsidRPr="002C112C">
        <w:rPr>
          <w:szCs w:val="24"/>
        </w:rPr>
        <w:t>)</w:t>
      </w:r>
      <w:r w:rsidR="008511C7">
        <w:rPr>
          <w:szCs w:val="24"/>
        </w:rPr>
        <w:t xml:space="preserve"> </w:t>
      </w:r>
      <w:r w:rsidRPr="002C112C">
        <w:rPr>
          <w:szCs w:val="24"/>
        </w:rPr>
        <w:t>follows</w:t>
      </w:r>
      <w:r w:rsidR="008511C7">
        <w:rPr>
          <w:szCs w:val="24"/>
        </w:rPr>
        <w:t xml:space="preserve"> </w:t>
      </w:r>
      <w:r w:rsidRPr="002C112C">
        <w:rPr>
          <w:szCs w:val="24"/>
        </w:rPr>
        <w:t>in</w:t>
      </w:r>
      <w:r w:rsidR="008511C7">
        <w:rPr>
          <w:szCs w:val="24"/>
        </w:rPr>
        <w:t xml:space="preserve"> </w:t>
      </w:r>
      <w:r w:rsidRPr="002C112C">
        <w:rPr>
          <w:szCs w:val="24"/>
        </w:rPr>
        <w:t>his</w:t>
      </w:r>
      <w:r w:rsidR="008511C7">
        <w:rPr>
          <w:szCs w:val="24"/>
        </w:rPr>
        <w:t xml:space="preserve"> </w:t>
      </w:r>
      <w:r w:rsidRPr="002C112C">
        <w:rPr>
          <w:szCs w:val="24"/>
        </w:rPr>
        <w:lastRenderedPageBreak/>
        <w:t>footsteps</w:t>
      </w:r>
      <w:r w:rsidR="008511C7">
        <w:rPr>
          <w:szCs w:val="24"/>
        </w:rPr>
        <w:t xml:space="preserve"> </w:t>
      </w:r>
      <w:r w:rsidRPr="002C112C">
        <w:rPr>
          <w:szCs w:val="24"/>
        </w:rPr>
        <w:t>and</w:t>
      </w:r>
      <w:r w:rsidR="008511C7">
        <w:rPr>
          <w:szCs w:val="24"/>
        </w:rPr>
        <w:t xml:space="preserve"> </w:t>
      </w:r>
      <w:r w:rsidRPr="002C112C">
        <w:rPr>
          <w:szCs w:val="24"/>
        </w:rPr>
        <w:t>like</w:t>
      </w:r>
      <w:r w:rsidR="008511C7">
        <w:rPr>
          <w:szCs w:val="24"/>
        </w:rPr>
        <w:t xml:space="preserve"> </w:t>
      </w:r>
      <w:r w:rsidRPr="002C112C">
        <w:rPr>
          <w:szCs w:val="24"/>
        </w:rPr>
        <w:t>every</w:t>
      </w:r>
      <w:r w:rsidR="008511C7">
        <w:rPr>
          <w:szCs w:val="24"/>
        </w:rPr>
        <w:t xml:space="preserve"> </w:t>
      </w:r>
      <w:r w:rsidRPr="002C112C">
        <w:rPr>
          <w:szCs w:val="24"/>
        </w:rPr>
        <w:t>other</w:t>
      </w:r>
      <w:r w:rsidR="008511C7">
        <w:rPr>
          <w:szCs w:val="24"/>
        </w:rPr>
        <w:t xml:space="preserve"> </w:t>
      </w:r>
      <w:r w:rsidRPr="002C112C">
        <w:rPr>
          <w:szCs w:val="24"/>
        </w:rPr>
        <w:t>human</w:t>
      </w:r>
      <w:r w:rsidR="008511C7">
        <w:rPr>
          <w:szCs w:val="24"/>
        </w:rPr>
        <w:t xml:space="preserve"> </w:t>
      </w:r>
      <w:r w:rsidRPr="002C112C">
        <w:rPr>
          <w:szCs w:val="24"/>
        </w:rPr>
        <w:t>being</w:t>
      </w:r>
      <w:r w:rsidR="008511C7">
        <w:rPr>
          <w:szCs w:val="24"/>
        </w:rPr>
        <w:t xml:space="preserve"> </w:t>
      </w:r>
      <w:r w:rsidRPr="002C112C">
        <w:rPr>
          <w:szCs w:val="24"/>
        </w:rPr>
        <w:t>since</w:t>
      </w:r>
      <w:r w:rsidR="008511C7">
        <w:rPr>
          <w:szCs w:val="24"/>
        </w:rPr>
        <w:t xml:space="preserve"> </w:t>
      </w:r>
      <w:r w:rsidRPr="002C112C">
        <w:rPr>
          <w:szCs w:val="24"/>
        </w:rPr>
        <w:t>Eden</w:t>
      </w:r>
      <w:r w:rsidR="008511C7">
        <w:rPr>
          <w:szCs w:val="24"/>
        </w:rPr>
        <w:t xml:space="preserve"> </w:t>
      </w:r>
      <w:r w:rsidRPr="002C112C">
        <w:rPr>
          <w:szCs w:val="24"/>
        </w:rPr>
        <w:t>is</w:t>
      </w:r>
      <w:r w:rsidR="008511C7">
        <w:rPr>
          <w:szCs w:val="24"/>
        </w:rPr>
        <w:t xml:space="preserve"> </w:t>
      </w:r>
      <w:r w:rsidRPr="002C112C">
        <w:rPr>
          <w:szCs w:val="24"/>
        </w:rPr>
        <w:t>destined</w:t>
      </w:r>
      <w:r w:rsidR="008511C7">
        <w:rPr>
          <w:szCs w:val="24"/>
        </w:rPr>
        <w:t xml:space="preserve"> </w:t>
      </w:r>
      <w:r w:rsidRPr="002C112C">
        <w:rPr>
          <w:szCs w:val="24"/>
        </w:rPr>
        <w:t>to</w:t>
      </w:r>
      <w:r w:rsidR="008511C7">
        <w:rPr>
          <w:szCs w:val="24"/>
        </w:rPr>
        <w:t xml:space="preserve"> </w:t>
      </w:r>
      <w:r w:rsidRPr="002C112C">
        <w:rPr>
          <w:szCs w:val="24"/>
        </w:rPr>
        <w:t>“go</w:t>
      </w:r>
      <w:r w:rsidR="008511C7">
        <w:rPr>
          <w:szCs w:val="24"/>
        </w:rPr>
        <w:t xml:space="preserve"> </w:t>
      </w:r>
      <w:r w:rsidRPr="002C112C">
        <w:rPr>
          <w:szCs w:val="24"/>
        </w:rPr>
        <w:t>the</w:t>
      </w:r>
      <w:r w:rsidR="008511C7">
        <w:rPr>
          <w:szCs w:val="24"/>
        </w:rPr>
        <w:t xml:space="preserve"> </w:t>
      </w:r>
      <w:r w:rsidRPr="002C112C">
        <w:rPr>
          <w:szCs w:val="24"/>
        </w:rPr>
        <w:t>way</w:t>
      </w:r>
      <w:r w:rsidR="008511C7">
        <w:rPr>
          <w:szCs w:val="24"/>
        </w:rPr>
        <w:t xml:space="preserve"> </w:t>
      </w:r>
      <w:r w:rsidRPr="002C112C">
        <w:rPr>
          <w:szCs w:val="24"/>
        </w:rPr>
        <w:t>of</w:t>
      </w:r>
      <w:r w:rsidR="008511C7">
        <w:rPr>
          <w:szCs w:val="24"/>
        </w:rPr>
        <w:t xml:space="preserve"> </w:t>
      </w:r>
      <w:r w:rsidRPr="002C112C">
        <w:rPr>
          <w:szCs w:val="24"/>
        </w:rPr>
        <w:t>all</w:t>
      </w:r>
      <w:r w:rsidR="008511C7">
        <w:rPr>
          <w:szCs w:val="24"/>
        </w:rPr>
        <w:t xml:space="preserve"> </w:t>
      </w:r>
      <w:r w:rsidRPr="002C112C">
        <w:rPr>
          <w:szCs w:val="24"/>
        </w:rPr>
        <w:t>the</w:t>
      </w:r>
      <w:r w:rsidR="008511C7">
        <w:rPr>
          <w:szCs w:val="24"/>
        </w:rPr>
        <w:t xml:space="preserve"> </w:t>
      </w:r>
      <w:r w:rsidRPr="002C112C">
        <w:rPr>
          <w:szCs w:val="24"/>
        </w:rPr>
        <w:t>earth.”</w:t>
      </w:r>
    </w:p>
    <w:p w14:paraId="51E1944A" w14:textId="77777777" w:rsidR="00F358FE" w:rsidRDefault="00F358FE" w:rsidP="00042D23">
      <w:pPr>
        <w:rPr>
          <w:szCs w:val="24"/>
        </w:rPr>
      </w:pPr>
    </w:p>
    <w:p w14:paraId="5602CA26" w14:textId="20A50AD8" w:rsidR="00F358FE" w:rsidRDefault="00F358FE" w:rsidP="00BD550B">
      <w:pPr>
        <w:rPr>
          <w:szCs w:val="24"/>
        </w:rPr>
      </w:pPr>
      <w:r w:rsidRPr="00BD550B">
        <w:rPr>
          <w:szCs w:val="24"/>
        </w:rPr>
        <w:t>Rabbi</w:t>
      </w:r>
      <w:r w:rsidR="008511C7">
        <w:rPr>
          <w:szCs w:val="24"/>
        </w:rPr>
        <w:t xml:space="preserve"> </w:t>
      </w:r>
      <w:r w:rsidRPr="00BD550B">
        <w:rPr>
          <w:szCs w:val="24"/>
        </w:rPr>
        <w:t>Hayim</w:t>
      </w:r>
      <w:r w:rsidR="008511C7">
        <w:rPr>
          <w:szCs w:val="24"/>
        </w:rPr>
        <w:t xml:space="preserve"> </w:t>
      </w:r>
      <w:r w:rsidRPr="00BD550B">
        <w:rPr>
          <w:szCs w:val="24"/>
        </w:rPr>
        <w:t>Vital,</w:t>
      </w:r>
      <w:r w:rsidR="008511C7">
        <w:rPr>
          <w:szCs w:val="24"/>
        </w:rPr>
        <w:t xml:space="preserve"> </w:t>
      </w:r>
      <w:r w:rsidRPr="00BD550B">
        <w:rPr>
          <w:szCs w:val="24"/>
        </w:rPr>
        <w:t>master</w:t>
      </w:r>
      <w:r w:rsidR="008511C7">
        <w:rPr>
          <w:szCs w:val="24"/>
        </w:rPr>
        <w:t xml:space="preserve"> </w:t>
      </w:r>
      <w:r w:rsidRPr="00BD550B">
        <w:rPr>
          <w:szCs w:val="24"/>
        </w:rPr>
        <w:t>Kabbalist</w:t>
      </w:r>
      <w:r w:rsidR="008511C7">
        <w:rPr>
          <w:szCs w:val="24"/>
        </w:rPr>
        <w:t xml:space="preserve"> </w:t>
      </w:r>
      <w:r w:rsidRPr="00BD550B">
        <w:rPr>
          <w:szCs w:val="24"/>
        </w:rPr>
        <w:t>and</w:t>
      </w:r>
      <w:r w:rsidR="008511C7">
        <w:rPr>
          <w:szCs w:val="24"/>
        </w:rPr>
        <w:t xml:space="preserve"> </w:t>
      </w:r>
      <w:r w:rsidRPr="00BD550B">
        <w:rPr>
          <w:szCs w:val="24"/>
        </w:rPr>
        <w:t>codifier</w:t>
      </w:r>
      <w:r w:rsidR="008511C7">
        <w:rPr>
          <w:szCs w:val="24"/>
        </w:rPr>
        <w:t xml:space="preserve"> </w:t>
      </w:r>
      <w:r w:rsidRPr="00BD550B">
        <w:rPr>
          <w:szCs w:val="24"/>
        </w:rPr>
        <w:t>of</w:t>
      </w:r>
      <w:r w:rsidR="008511C7">
        <w:rPr>
          <w:szCs w:val="24"/>
        </w:rPr>
        <w:t xml:space="preserve"> </w:t>
      </w:r>
      <w:r w:rsidRPr="00BD550B">
        <w:rPr>
          <w:szCs w:val="24"/>
        </w:rPr>
        <w:t>the</w:t>
      </w:r>
      <w:r w:rsidR="008511C7">
        <w:rPr>
          <w:szCs w:val="24"/>
        </w:rPr>
        <w:t xml:space="preserve"> </w:t>
      </w:r>
      <w:r w:rsidRPr="00BD550B">
        <w:rPr>
          <w:szCs w:val="24"/>
        </w:rPr>
        <w:t>Arizal</w:t>
      </w:r>
      <w:r w:rsidR="008511C7">
        <w:rPr>
          <w:szCs w:val="24"/>
        </w:rPr>
        <w:t xml:space="preserve"> </w:t>
      </w:r>
      <w:r w:rsidRPr="00BD550B">
        <w:rPr>
          <w:szCs w:val="24"/>
        </w:rPr>
        <w:t>system</w:t>
      </w:r>
      <w:r w:rsidR="008511C7">
        <w:rPr>
          <w:szCs w:val="24"/>
        </w:rPr>
        <w:t xml:space="preserve"> </w:t>
      </w:r>
      <w:r w:rsidRPr="00BD550B">
        <w:rPr>
          <w:szCs w:val="24"/>
        </w:rPr>
        <w:t>sums</w:t>
      </w:r>
      <w:r w:rsidR="008511C7">
        <w:rPr>
          <w:szCs w:val="24"/>
        </w:rPr>
        <w:t xml:space="preserve"> </w:t>
      </w:r>
      <w:r w:rsidRPr="00BD550B">
        <w:rPr>
          <w:szCs w:val="24"/>
        </w:rPr>
        <w:t>up</w:t>
      </w:r>
      <w:r w:rsidR="008511C7">
        <w:rPr>
          <w:szCs w:val="24"/>
        </w:rPr>
        <w:t xml:space="preserve"> </w:t>
      </w:r>
      <w:r>
        <w:rPr>
          <w:szCs w:val="24"/>
        </w:rPr>
        <w:t>b</w:t>
      </w:r>
      <w:r w:rsidRPr="00BD550B">
        <w:rPr>
          <w:szCs w:val="24"/>
        </w:rPr>
        <w:t>en</w:t>
      </w:r>
      <w:r w:rsidR="008511C7">
        <w:rPr>
          <w:szCs w:val="24"/>
        </w:rPr>
        <w:t xml:space="preserve"> </w:t>
      </w:r>
      <w:r w:rsidRPr="00F358FE">
        <w:rPr>
          <w:szCs w:val="24"/>
        </w:rPr>
        <w:t>Yosef</w:t>
      </w:r>
      <w:r w:rsidRPr="00BD550B">
        <w:rPr>
          <w:szCs w:val="24"/>
        </w:rPr>
        <w:t>’s</w:t>
      </w:r>
      <w:r w:rsidR="008511C7">
        <w:rPr>
          <w:szCs w:val="24"/>
        </w:rPr>
        <w:t xml:space="preserve"> </w:t>
      </w:r>
      <w:r w:rsidRPr="00BD550B">
        <w:rPr>
          <w:szCs w:val="24"/>
        </w:rPr>
        <w:t>fate</w:t>
      </w:r>
      <w:r w:rsidR="008511C7">
        <w:rPr>
          <w:szCs w:val="24"/>
        </w:rPr>
        <w:t xml:space="preserve"> </w:t>
      </w:r>
      <w:r w:rsidRPr="00BD550B">
        <w:rPr>
          <w:szCs w:val="24"/>
        </w:rPr>
        <w:t>by</w:t>
      </w:r>
      <w:r w:rsidR="008511C7">
        <w:rPr>
          <w:szCs w:val="24"/>
        </w:rPr>
        <w:t xml:space="preserve"> </w:t>
      </w:r>
      <w:r w:rsidRPr="00BD550B">
        <w:rPr>
          <w:szCs w:val="24"/>
        </w:rPr>
        <w:t>saying</w:t>
      </w:r>
      <w:r w:rsidR="008511C7">
        <w:rPr>
          <w:szCs w:val="24"/>
        </w:rPr>
        <w:t xml:space="preserve"> </w:t>
      </w:r>
      <w:r w:rsidRPr="00BD550B">
        <w:rPr>
          <w:szCs w:val="24"/>
        </w:rPr>
        <w:t>that</w:t>
      </w:r>
      <w:r w:rsidR="008511C7">
        <w:rPr>
          <w:szCs w:val="24"/>
        </w:rPr>
        <w:t xml:space="preserve"> </w:t>
      </w:r>
      <w:r w:rsidRPr="00BD550B">
        <w:rPr>
          <w:szCs w:val="24"/>
        </w:rPr>
        <w:t>his</w:t>
      </w:r>
      <w:r w:rsidR="008511C7">
        <w:rPr>
          <w:szCs w:val="24"/>
        </w:rPr>
        <w:t xml:space="preserve"> </w:t>
      </w:r>
      <w:r w:rsidRPr="00BD550B">
        <w:rPr>
          <w:szCs w:val="24"/>
        </w:rPr>
        <w:t>date</w:t>
      </w:r>
      <w:r w:rsidR="008511C7">
        <w:rPr>
          <w:szCs w:val="24"/>
        </w:rPr>
        <w:t xml:space="preserve"> </w:t>
      </w:r>
      <w:r w:rsidRPr="00BD550B">
        <w:rPr>
          <w:szCs w:val="24"/>
        </w:rPr>
        <w:t>with</w:t>
      </w:r>
      <w:r w:rsidR="008511C7">
        <w:rPr>
          <w:szCs w:val="24"/>
        </w:rPr>
        <w:t xml:space="preserve"> </w:t>
      </w:r>
      <w:r w:rsidRPr="00BD550B">
        <w:rPr>
          <w:szCs w:val="24"/>
        </w:rPr>
        <w:t>death</w:t>
      </w:r>
      <w:r w:rsidR="008511C7">
        <w:rPr>
          <w:szCs w:val="24"/>
        </w:rPr>
        <w:t xml:space="preserve"> </w:t>
      </w:r>
      <w:r w:rsidRPr="00BD550B">
        <w:rPr>
          <w:szCs w:val="24"/>
        </w:rPr>
        <w:t>is</w:t>
      </w:r>
      <w:r w:rsidR="008511C7">
        <w:rPr>
          <w:szCs w:val="24"/>
        </w:rPr>
        <w:t xml:space="preserve"> </w:t>
      </w:r>
      <w:r w:rsidRPr="00BD550B">
        <w:rPr>
          <w:szCs w:val="24"/>
        </w:rPr>
        <w:t>due</w:t>
      </w:r>
      <w:r w:rsidR="008511C7">
        <w:rPr>
          <w:szCs w:val="24"/>
        </w:rPr>
        <w:t xml:space="preserve"> </w:t>
      </w:r>
      <w:r w:rsidRPr="00BD550B">
        <w:rPr>
          <w:szCs w:val="24"/>
        </w:rPr>
        <w:t>to</w:t>
      </w:r>
      <w:r w:rsidR="008511C7">
        <w:rPr>
          <w:szCs w:val="24"/>
        </w:rPr>
        <w:t xml:space="preserve"> </w:t>
      </w:r>
      <w:r w:rsidRPr="00BD550B">
        <w:rPr>
          <w:szCs w:val="24"/>
        </w:rPr>
        <w:t>the</w:t>
      </w:r>
      <w:r w:rsidR="008511C7">
        <w:rPr>
          <w:szCs w:val="24"/>
        </w:rPr>
        <w:t xml:space="preserve"> </w:t>
      </w:r>
      <w:r w:rsidRPr="00BD550B">
        <w:rPr>
          <w:szCs w:val="24"/>
        </w:rPr>
        <w:t>fact</w:t>
      </w:r>
      <w:r w:rsidR="008511C7">
        <w:rPr>
          <w:szCs w:val="24"/>
        </w:rPr>
        <w:t xml:space="preserve"> </w:t>
      </w:r>
      <w:r w:rsidRPr="00BD550B">
        <w:rPr>
          <w:szCs w:val="24"/>
        </w:rPr>
        <w:t>that</w:t>
      </w:r>
      <w:r w:rsidR="008511C7">
        <w:rPr>
          <w:szCs w:val="24"/>
        </w:rPr>
        <w:t xml:space="preserve"> </w:t>
      </w:r>
      <w:r w:rsidRPr="00BD550B">
        <w:rPr>
          <w:szCs w:val="24"/>
        </w:rPr>
        <w:t>his</w:t>
      </w:r>
      <w:r w:rsidR="008511C7">
        <w:rPr>
          <w:szCs w:val="24"/>
        </w:rPr>
        <w:t xml:space="preserve"> </w:t>
      </w:r>
      <w:r w:rsidRPr="00BD550B">
        <w:rPr>
          <w:szCs w:val="24"/>
        </w:rPr>
        <w:t>soul</w:t>
      </w:r>
      <w:r w:rsidR="008511C7">
        <w:rPr>
          <w:szCs w:val="24"/>
        </w:rPr>
        <w:t xml:space="preserve"> </w:t>
      </w:r>
      <w:r w:rsidRPr="00BD550B">
        <w:rPr>
          <w:szCs w:val="24"/>
        </w:rPr>
        <w:t>emanates</w:t>
      </w:r>
      <w:r w:rsidR="008511C7">
        <w:rPr>
          <w:szCs w:val="24"/>
        </w:rPr>
        <w:t xml:space="preserve"> </w:t>
      </w:r>
      <w:r w:rsidRPr="00BD550B">
        <w:rPr>
          <w:szCs w:val="24"/>
        </w:rPr>
        <w:t>from</w:t>
      </w:r>
      <w:r w:rsidR="008511C7">
        <w:rPr>
          <w:szCs w:val="24"/>
        </w:rPr>
        <w:t xml:space="preserve"> </w:t>
      </w:r>
      <w:r w:rsidRPr="00BD550B">
        <w:rPr>
          <w:szCs w:val="24"/>
        </w:rPr>
        <w:t>the</w:t>
      </w:r>
      <w:r w:rsidR="008511C7">
        <w:rPr>
          <w:szCs w:val="24"/>
        </w:rPr>
        <w:t xml:space="preserve"> </w:t>
      </w:r>
      <w:r w:rsidRPr="00BD550B">
        <w:rPr>
          <w:szCs w:val="24"/>
        </w:rPr>
        <w:t>Tree</w:t>
      </w:r>
      <w:r w:rsidR="008511C7">
        <w:rPr>
          <w:szCs w:val="24"/>
        </w:rPr>
        <w:t xml:space="preserve"> </w:t>
      </w:r>
      <w:r w:rsidRPr="00BD550B">
        <w:rPr>
          <w:szCs w:val="24"/>
        </w:rPr>
        <w:t>of</w:t>
      </w:r>
      <w:r w:rsidR="008511C7">
        <w:rPr>
          <w:szCs w:val="24"/>
        </w:rPr>
        <w:t xml:space="preserve"> </w:t>
      </w:r>
      <w:r>
        <w:rPr>
          <w:szCs w:val="24"/>
        </w:rPr>
        <w:t>the</w:t>
      </w:r>
      <w:r w:rsidR="008511C7">
        <w:rPr>
          <w:szCs w:val="24"/>
        </w:rPr>
        <w:t xml:space="preserve"> </w:t>
      </w:r>
      <w:r w:rsidRPr="00F358FE">
        <w:rPr>
          <w:szCs w:val="24"/>
        </w:rPr>
        <w:t>Knowledge</w:t>
      </w:r>
      <w:r w:rsidR="008511C7">
        <w:rPr>
          <w:szCs w:val="24"/>
        </w:rPr>
        <w:t xml:space="preserve"> </w:t>
      </w:r>
      <w:r>
        <w:rPr>
          <w:szCs w:val="24"/>
        </w:rPr>
        <w:t>of</w:t>
      </w:r>
      <w:r w:rsidR="008511C7">
        <w:rPr>
          <w:szCs w:val="24"/>
        </w:rPr>
        <w:t xml:space="preserve"> </w:t>
      </w:r>
      <w:r w:rsidRPr="00BD550B">
        <w:rPr>
          <w:szCs w:val="24"/>
        </w:rPr>
        <w:t>Good</w:t>
      </w:r>
      <w:r w:rsidR="008511C7">
        <w:rPr>
          <w:szCs w:val="24"/>
        </w:rPr>
        <w:t xml:space="preserve"> </w:t>
      </w:r>
      <w:r w:rsidRPr="00BD550B">
        <w:rPr>
          <w:szCs w:val="24"/>
        </w:rPr>
        <w:t>and</w:t>
      </w:r>
      <w:r w:rsidR="008511C7">
        <w:rPr>
          <w:szCs w:val="24"/>
        </w:rPr>
        <w:t xml:space="preserve"> </w:t>
      </w:r>
      <w:r w:rsidRPr="00BD550B">
        <w:rPr>
          <w:szCs w:val="24"/>
        </w:rPr>
        <w:t>Evil</w:t>
      </w:r>
      <w:r>
        <w:rPr>
          <w:szCs w:val="24"/>
        </w:rPr>
        <w:t>.</w:t>
      </w:r>
    </w:p>
    <w:p w14:paraId="441209E4" w14:textId="77777777" w:rsidR="00F358FE" w:rsidRDefault="00F358FE" w:rsidP="00BD550B">
      <w:pPr>
        <w:rPr>
          <w:szCs w:val="24"/>
        </w:rPr>
      </w:pPr>
    </w:p>
    <w:p w14:paraId="031253DD" w14:textId="0E003215" w:rsidR="00F358FE" w:rsidRPr="003259C9" w:rsidRDefault="00F358FE" w:rsidP="003259C9">
      <w:pPr>
        <w:rPr>
          <w:szCs w:val="24"/>
        </w:rPr>
      </w:pPr>
      <w:r w:rsidRPr="00F358FE">
        <w:rPr>
          <w:szCs w:val="24"/>
        </w:rPr>
        <w:t>Mashiach</w:t>
      </w:r>
      <w:r w:rsidR="008511C7">
        <w:rPr>
          <w:szCs w:val="24"/>
        </w:rPr>
        <w:t xml:space="preserve"> </w:t>
      </w:r>
      <w:r>
        <w:rPr>
          <w:szCs w:val="24"/>
        </w:rPr>
        <w:t>ben</w:t>
      </w:r>
      <w:r w:rsidR="008511C7">
        <w:rPr>
          <w:szCs w:val="24"/>
        </w:rPr>
        <w:t xml:space="preserve"> </w:t>
      </w:r>
      <w:r w:rsidRPr="003259C9">
        <w:rPr>
          <w:szCs w:val="24"/>
        </w:rPr>
        <w:t>David</w:t>
      </w:r>
      <w:r w:rsidR="008511C7">
        <w:rPr>
          <w:szCs w:val="24"/>
        </w:rPr>
        <w:t xml:space="preserve"> </w:t>
      </w:r>
      <w:r w:rsidRPr="003259C9">
        <w:rPr>
          <w:szCs w:val="24"/>
        </w:rPr>
        <w:t>on</w:t>
      </w:r>
      <w:r w:rsidR="008511C7">
        <w:rPr>
          <w:szCs w:val="24"/>
        </w:rPr>
        <w:t xml:space="preserve"> </w:t>
      </w:r>
      <w:r w:rsidRPr="003259C9">
        <w:rPr>
          <w:szCs w:val="24"/>
        </w:rPr>
        <w:t>the</w:t>
      </w:r>
      <w:r w:rsidR="008511C7">
        <w:rPr>
          <w:szCs w:val="24"/>
        </w:rPr>
        <w:t xml:space="preserve"> </w:t>
      </w:r>
      <w:r w:rsidRPr="003259C9">
        <w:rPr>
          <w:szCs w:val="24"/>
        </w:rPr>
        <w:t>other</w:t>
      </w:r>
      <w:r w:rsidR="008511C7">
        <w:rPr>
          <w:szCs w:val="24"/>
        </w:rPr>
        <w:t xml:space="preserve"> </w:t>
      </w:r>
      <w:r w:rsidRPr="00F358FE">
        <w:rPr>
          <w:szCs w:val="24"/>
        </w:rPr>
        <w:t>hand</w:t>
      </w:r>
      <w:r w:rsidR="008511C7">
        <w:rPr>
          <w:szCs w:val="24"/>
        </w:rPr>
        <w:t xml:space="preserve"> </w:t>
      </w:r>
      <w:r w:rsidRPr="003259C9">
        <w:rPr>
          <w:szCs w:val="24"/>
        </w:rPr>
        <w:t>is</w:t>
      </w:r>
      <w:r w:rsidR="008511C7">
        <w:rPr>
          <w:szCs w:val="24"/>
        </w:rPr>
        <w:t xml:space="preserve"> </w:t>
      </w:r>
      <w:r w:rsidRPr="003259C9">
        <w:rPr>
          <w:szCs w:val="24"/>
        </w:rPr>
        <w:t>said</w:t>
      </w:r>
      <w:r w:rsidR="008511C7">
        <w:rPr>
          <w:szCs w:val="24"/>
        </w:rPr>
        <w:t xml:space="preserve"> </w:t>
      </w:r>
      <w:r w:rsidRPr="003259C9">
        <w:rPr>
          <w:szCs w:val="24"/>
        </w:rPr>
        <w:t>to</w:t>
      </w:r>
      <w:r w:rsidR="008511C7">
        <w:rPr>
          <w:szCs w:val="24"/>
        </w:rPr>
        <w:t xml:space="preserve"> </w:t>
      </w:r>
      <w:r w:rsidRPr="00F358FE">
        <w:rPr>
          <w:szCs w:val="24"/>
        </w:rPr>
        <w:t>eat</w:t>
      </w:r>
      <w:r w:rsidR="008511C7">
        <w:rPr>
          <w:szCs w:val="24"/>
        </w:rPr>
        <w:t xml:space="preserve"> </w:t>
      </w:r>
      <w:r w:rsidRPr="003259C9">
        <w:rPr>
          <w:szCs w:val="24"/>
        </w:rPr>
        <w:t>from</w:t>
      </w:r>
      <w:r w:rsidR="008511C7">
        <w:rPr>
          <w:szCs w:val="24"/>
        </w:rPr>
        <w:t xml:space="preserve"> </w:t>
      </w:r>
      <w:r w:rsidRPr="003259C9">
        <w:rPr>
          <w:szCs w:val="24"/>
        </w:rPr>
        <w:t>the</w:t>
      </w:r>
      <w:r w:rsidR="008511C7">
        <w:rPr>
          <w:szCs w:val="24"/>
        </w:rPr>
        <w:t xml:space="preserve"> </w:t>
      </w:r>
      <w:r w:rsidRPr="00F358FE">
        <w:rPr>
          <w:szCs w:val="24"/>
        </w:rPr>
        <w:t>Tree</w:t>
      </w:r>
      <w:r w:rsidR="008511C7">
        <w:rPr>
          <w:szCs w:val="24"/>
        </w:rPr>
        <w:t xml:space="preserve"> </w:t>
      </w:r>
      <w:r w:rsidRPr="00F358FE">
        <w:rPr>
          <w:szCs w:val="24"/>
        </w:rPr>
        <w:t>of</w:t>
      </w:r>
      <w:r w:rsidR="008511C7">
        <w:rPr>
          <w:szCs w:val="24"/>
        </w:rPr>
        <w:t xml:space="preserve"> </w:t>
      </w:r>
      <w:r w:rsidRPr="00F358FE">
        <w:rPr>
          <w:szCs w:val="24"/>
        </w:rPr>
        <w:t>Life</w:t>
      </w:r>
      <w:r w:rsidR="008511C7">
        <w:rPr>
          <w:szCs w:val="24"/>
        </w:rPr>
        <w:t xml:space="preserve"> </w:t>
      </w:r>
      <w:r w:rsidRPr="003259C9">
        <w:rPr>
          <w:szCs w:val="24"/>
        </w:rPr>
        <w:t>and</w:t>
      </w:r>
      <w:r w:rsidR="008511C7">
        <w:rPr>
          <w:szCs w:val="24"/>
        </w:rPr>
        <w:t xml:space="preserve"> </w:t>
      </w:r>
      <w:r w:rsidRPr="003259C9">
        <w:rPr>
          <w:szCs w:val="24"/>
        </w:rPr>
        <w:t>as</w:t>
      </w:r>
      <w:r w:rsidR="008511C7">
        <w:rPr>
          <w:szCs w:val="24"/>
        </w:rPr>
        <w:t xml:space="preserve"> </w:t>
      </w:r>
      <w:r w:rsidRPr="003259C9">
        <w:rPr>
          <w:szCs w:val="24"/>
        </w:rPr>
        <w:t>such</w:t>
      </w:r>
      <w:r w:rsidR="008511C7">
        <w:rPr>
          <w:szCs w:val="24"/>
        </w:rPr>
        <w:t xml:space="preserve"> </w:t>
      </w:r>
      <w:r w:rsidRPr="003259C9">
        <w:rPr>
          <w:szCs w:val="24"/>
        </w:rPr>
        <w:t>will</w:t>
      </w:r>
      <w:r w:rsidR="008511C7">
        <w:rPr>
          <w:szCs w:val="24"/>
        </w:rPr>
        <w:t xml:space="preserve"> </w:t>
      </w:r>
      <w:r w:rsidRPr="003259C9">
        <w:rPr>
          <w:szCs w:val="24"/>
        </w:rPr>
        <w:t>introduce</w:t>
      </w:r>
      <w:r w:rsidR="008511C7">
        <w:rPr>
          <w:szCs w:val="24"/>
        </w:rPr>
        <w:t xml:space="preserve"> </w:t>
      </w:r>
      <w:r w:rsidRPr="003259C9">
        <w:rPr>
          <w:szCs w:val="24"/>
        </w:rPr>
        <w:t>to</w:t>
      </w:r>
      <w:r w:rsidR="008511C7">
        <w:rPr>
          <w:szCs w:val="24"/>
        </w:rPr>
        <w:t xml:space="preserve"> </w:t>
      </w:r>
      <w:r w:rsidRPr="003259C9">
        <w:rPr>
          <w:szCs w:val="24"/>
        </w:rPr>
        <w:t>the</w:t>
      </w:r>
      <w:r w:rsidR="008511C7">
        <w:rPr>
          <w:szCs w:val="24"/>
        </w:rPr>
        <w:t xml:space="preserve"> </w:t>
      </w:r>
      <w:r w:rsidRPr="00F358FE">
        <w:rPr>
          <w:szCs w:val="24"/>
        </w:rPr>
        <w:t>world</w:t>
      </w:r>
      <w:r w:rsidR="008511C7">
        <w:rPr>
          <w:szCs w:val="24"/>
        </w:rPr>
        <w:t xml:space="preserve"> </w:t>
      </w:r>
      <w:r w:rsidRPr="003259C9">
        <w:rPr>
          <w:szCs w:val="24"/>
        </w:rPr>
        <w:t>the</w:t>
      </w:r>
      <w:r w:rsidR="008511C7">
        <w:rPr>
          <w:szCs w:val="24"/>
        </w:rPr>
        <w:t xml:space="preserve"> </w:t>
      </w:r>
      <w:r w:rsidRPr="003259C9">
        <w:rPr>
          <w:szCs w:val="24"/>
        </w:rPr>
        <w:t>radical</w:t>
      </w:r>
      <w:r w:rsidR="008511C7">
        <w:rPr>
          <w:szCs w:val="24"/>
        </w:rPr>
        <w:t xml:space="preserve"> </w:t>
      </w:r>
      <w:r w:rsidRPr="00507314">
        <w:rPr>
          <w:i/>
          <w:szCs w:val="24"/>
        </w:rPr>
        <w:t>removal</w:t>
      </w:r>
      <w:r w:rsidR="008511C7">
        <w:rPr>
          <w:szCs w:val="24"/>
        </w:rPr>
        <w:t xml:space="preserve"> </w:t>
      </w:r>
      <w:r w:rsidRPr="003259C9">
        <w:rPr>
          <w:szCs w:val="24"/>
        </w:rPr>
        <w:t>of</w:t>
      </w:r>
      <w:r w:rsidR="008511C7">
        <w:rPr>
          <w:szCs w:val="24"/>
        </w:rPr>
        <w:t xml:space="preserve"> </w:t>
      </w:r>
      <w:r w:rsidRPr="003259C9">
        <w:rPr>
          <w:szCs w:val="24"/>
        </w:rPr>
        <w:t>the</w:t>
      </w:r>
      <w:r w:rsidR="008511C7">
        <w:rPr>
          <w:szCs w:val="24"/>
        </w:rPr>
        <w:t xml:space="preserve"> </w:t>
      </w:r>
      <w:r w:rsidRPr="003259C9">
        <w:rPr>
          <w:szCs w:val="24"/>
        </w:rPr>
        <w:t>concept</w:t>
      </w:r>
      <w:r w:rsidR="008511C7">
        <w:rPr>
          <w:szCs w:val="24"/>
        </w:rPr>
        <w:t xml:space="preserve"> </w:t>
      </w:r>
      <w:r w:rsidRPr="003259C9">
        <w:rPr>
          <w:szCs w:val="24"/>
        </w:rPr>
        <w:t>of</w:t>
      </w:r>
      <w:r w:rsidR="008511C7">
        <w:rPr>
          <w:szCs w:val="24"/>
        </w:rPr>
        <w:t xml:space="preserve"> </w:t>
      </w:r>
      <w:r w:rsidRPr="003259C9">
        <w:rPr>
          <w:szCs w:val="24"/>
        </w:rPr>
        <w:t>what</w:t>
      </w:r>
      <w:r w:rsidR="008511C7">
        <w:rPr>
          <w:szCs w:val="24"/>
        </w:rPr>
        <w:t xml:space="preserve"> </w:t>
      </w:r>
      <w:r w:rsidRPr="003259C9">
        <w:rPr>
          <w:szCs w:val="24"/>
        </w:rPr>
        <w:t>we</w:t>
      </w:r>
      <w:r w:rsidR="008511C7">
        <w:rPr>
          <w:szCs w:val="24"/>
        </w:rPr>
        <w:t xml:space="preserve"> </w:t>
      </w:r>
      <w:r w:rsidRPr="00F358FE">
        <w:rPr>
          <w:szCs w:val="24"/>
        </w:rPr>
        <w:t>know</w:t>
      </w:r>
      <w:r w:rsidR="008511C7">
        <w:rPr>
          <w:szCs w:val="24"/>
        </w:rPr>
        <w:t xml:space="preserve"> </w:t>
      </w:r>
      <w:r w:rsidRPr="003259C9">
        <w:rPr>
          <w:szCs w:val="24"/>
        </w:rPr>
        <w:t>as</w:t>
      </w:r>
      <w:r w:rsidR="008511C7">
        <w:rPr>
          <w:szCs w:val="24"/>
        </w:rPr>
        <w:t xml:space="preserve"> </w:t>
      </w:r>
      <w:r w:rsidRPr="003259C9">
        <w:rPr>
          <w:szCs w:val="24"/>
        </w:rPr>
        <w:t>death.</w:t>
      </w:r>
    </w:p>
    <w:bookmarkEnd w:id="84"/>
    <w:p w14:paraId="7127E534" w14:textId="77777777" w:rsidR="00F358FE" w:rsidRDefault="00F358FE" w:rsidP="00042D23">
      <w:pPr>
        <w:rPr>
          <w:szCs w:val="24"/>
        </w:rPr>
      </w:pPr>
    </w:p>
    <w:p w14:paraId="2290E445" w14:textId="084AEDD3" w:rsidR="00F358FE" w:rsidRDefault="00F358FE" w:rsidP="00CD53FD">
      <w:pPr>
        <w:pStyle w:val="Heading1"/>
      </w:pPr>
      <w:bookmarkStart w:id="85" w:name="_Toc126703268"/>
      <w:bookmarkStart w:id="86" w:name="_Toc165223153"/>
      <w:bookmarkStart w:id="87" w:name="_Hlk29819201"/>
      <w:r w:rsidRPr="00F358FE">
        <w:t>Tikkun</w:t>
      </w:r>
      <w:bookmarkEnd w:id="85"/>
      <w:bookmarkEnd w:id="86"/>
    </w:p>
    <w:p w14:paraId="2B91F685" w14:textId="77777777" w:rsidR="00F358FE" w:rsidRDefault="00F358FE" w:rsidP="00042D23">
      <w:pPr>
        <w:rPr>
          <w:szCs w:val="24"/>
        </w:rPr>
      </w:pPr>
    </w:p>
    <w:p w14:paraId="19AB22C9" w14:textId="3EBFAA7F" w:rsidR="00F358FE" w:rsidRDefault="00F358FE" w:rsidP="00070C5C">
      <w:pPr>
        <w:rPr>
          <w:szCs w:val="24"/>
        </w:rPr>
      </w:pPr>
      <w:r>
        <w:rPr>
          <w:szCs w:val="24"/>
        </w:rPr>
        <w:t>The</w:t>
      </w:r>
      <w:r w:rsidR="008511C7">
        <w:rPr>
          <w:szCs w:val="24"/>
        </w:rPr>
        <w:t xml:space="preserve"> </w:t>
      </w:r>
      <w:r w:rsidRPr="00F358FE">
        <w:rPr>
          <w:szCs w:val="24"/>
        </w:rPr>
        <w:t>mission</w:t>
      </w:r>
      <w:r w:rsidR="008511C7">
        <w:rPr>
          <w:szCs w:val="24"/>
        </w:rPr>
        <w:t xml:space="preserve"> </w:t>
      </w:r>
      <w:r w:rsidRPr="00070C5C">
        <w:rPr>
          <w:szCs w:val="24"/>
        </w:rPr>
        <w:t>of</w:t>
      </w:r>
      <w:r w:rsidR="008511C7">
        <w:rPr>
          <w:szCs w:val="24"/>
        </w:rPr>
        <w:t xml:space="preserve"> </w:t>
      </w:r>
      <w:r w:rsidRPr="00070C5C">
        <w:rPr>
          <w:szCs w:val="24"/>
        </w:rPr>
        <w:t>man</w:t>
      </w:r>
      <w:r w:rsidR="008511C7">
        <w:rPr>
          <w:szCs w:val="24"/>
        </w:rPr>
        <w:t xml:space="preserve"> </w:t>
      </w:r>
      <w:r w:rsidRPr="00070C5C">
        <w:rPr>
          <w:szCs w:val="24"/>
        </w:rPr>
        <w:t>is</w:t>
      </w:r>
      <w:r w:rsidR="008511C7">
        <w:rPr>
          <w:szCs w:val="24"/>
        </w:rPr>
        <w:t xml:space="preserve"> </w:t>
      </w:r>
      <w:r w:rsidRPr="00070C5C">
        <w:rPr>
          <w:szCs w:val="24"/>
        </w:rPr>
        <w:t>referred</w:t>
      </w:r>
      <w:r w:rsidR="008511C7">
        <w:rPr>
          <w:szCs w:val="24"/>
        </w:rPr>
        <w:t xml:space="preserve"> </w:t>
      </w:r>
      <w:r w:rsidRPr="00070C5C">
        <w:rPr>
          <w:szCs w:val="24"/>
        </w:rPr>
        <w:t>to</w:t>
      </w:r>
      <w:r w:rsidR="008511C7">
        <w:rPr>
          <w:szCs w:val="24"/>
        </w:rPr>
        <w:t xml:space="preserve"> </w:t>
      </w:r>
      <w:r w:rsidRPr="00070C5C">
        <w:rPr>
          <w:szCs w:val="24"/>
        </w:rPr>
        <w:t>as</w:t>
      </w:r>
      <w:r w:rsidR="008511C7">
        <w:rPr>
          <w:szCs w:val="24"/>
        </w:rPr>
        <w:t xml:space="preserve"> </w:t>
      </w:r>
      <w:r w:rsidRPr="00F358FE">
        <w:rPr>
          <w:szCs w:val="24"/>
        </w:rPr>
        <w:t>Tikkun</w:t>
      </w:r>
      <w:r w:rsidR="008511C7">
        <w:rPr>
          <w:szCs w:val="24"/>
        </w:rPr>
        <w:t xml:space="preserve"> </w:t>
      </w:r>
      <w:r w:rsidRPr="00070C5C">
        <w:rPr>
          <w:szCs w:val="24"/>
        </w:rPr>
        <w:t>Olam</w:t>
      </w:r>
      <w:r w:rsidR="008511C7">
        <w:rPr>
          <w:szCs w:val="24"/>
        </w:rPr>
        <w:t xml:space="preserve"> </w:t>
      </w:r>
      <w:r w:rsidRPr="00070C5C">
        <w:rPr>
          <w:szCs w:val="24"/>
        </w:rPr>
        <w:t>(</w:t>
      </w:r>
      <w:r w:rsidRPr="00F358FE">
        <w:rPr>
          <w:szCs w:val="24"/>
        </w:rPr>
        <w:t>World</w:t>
      </w:r>
      <w:r w:rsidRPr="00070C5C">
        <w:rPr>
          <w:szCs w:val="24"/>
        </w:rPr>
        <w:t>-Rectification).</w:t>
      </w:r>
      <w:r w:rsidR="008511C7">
        <w:rPr>
          <w:szCs w:val="24"/>
        </w:rPr>
        <w:t xml:space="preserve"> </w:t>
      </w:r>
      <w:r w:rsidRPr="00070C5C">
        <w:rPr>
          <w:szCs w:val="24"/>
        </w:rPr>
        <w:t>It</w:t>
      </w:r>
      <w:r w:rsidR="008511C7">
        <w:rPr>
          <w:szCs w:val="24"/>
        </w:rPr>
        <w:t xml:space="preserve"> </w:t>
      </w:r>
      <w:r w:rsidRPr="00070C5C">
        <w:rPr>
          <w:szCs w:val="24"/>
        </w:rPr>
        <w:t>exists</w:t>
      </w:r>
      <w:r w:rsidR="008511C7">
        <w:rPr>
          <w:szCs w:val="24"/>
        </w:rPr>
        <w:t xml:space="preserve"> </w:t>
      </w:r>
      <w:r w:rsidRPr="00F358FE">
        <w:rPr>
          <w:szCs w:val="24"/>
        </w:rPr>
        <w:t>one</w:t>
      </w:r>
      <w:r w:rsidR="008511C7">
        <w:rPr>
          <w:szCs w:val="24"/>
        </w:rPr>
        <w:t xml:space="preserve"> </w:t>
      </w:r>
      <w:r w:rsidRPr="00070C5C">
        <w:rPr>
          <w:szCs w:val="24"/>
        </w:rPr>
        <w:t>step</w:t>
      </w:r>
      <w:r w:rsidR="008511C7">
        <w:rPr>
          <w:szCs w:val="24"/>
        </w:rPr>
        <w:t xml:space="preserve"> </w:t>
      </w:r>
      <w:r w:rsidRPr="00070C5C">
        <w:rPr>
          <w:szCs w:val="24"/>
        </w:rPr>
        <w:t>below</w:t>
      </w:r>
      <w:r w:rsidR="008511C7">
        <w:rPr>
          <w:szCs w:val="24"/>
        </w:rPr>
        <w:t xml:space="preserve"> </w:t>
      </w:r>
      <w:r w:rsidRPr="00070C5C">
        <w:rPr>
          <w:szCs w:val="24"/>
        </w:rPr>
        <w:t>and</w:t>
      </w:r>
      <w:r w:rsidR="008511C7">
        <w:rPr>
          <w:szCs w:val="24"/>
        </w:rPr>
        <w:t xml:space="preserve"> </w:t>
      </w:r>
      <w:r w:rsidRPr="00070C5C">
        <w:rPr>
          <w:szCs w:val="24"/>
        </w:rPr>
        <w:t>feeds</w:t>
      </w:r>
      <w:r w:rsidR="008511C7">
        <w:rPr>
          <w:szCs w:val="24"/>
        </w:rPr>
        <w:t xml:space="preserve"> </w:t>
      </w:r>
      <w:r w:rsidRPr="00070C5C">
        <w:rPr>
          <w:szCs w:val="24"/>
        </w:rPr>
        <w:t>into,</w:t>
      </w:r>
      <w:r w:rsidR="008511C7">
        <w:rPr>
          <w:szCs w:val="24"/>
        </w:rPr>
        <w:t xml:space="preserve"> </w:t>
      </w:r>
      <w:r w:rsidRPr="00070C5C">
        <w:rPr>
          <w:szCs w:val="24"/>
        </w:rPr>
        <w:t>man’s</w:t>
      </w:r>
      <w:r w:rsidR="008511C7">
        <w:rPr>
          <w:szCs w:val="24"/>
        </w:rPr>
        <w:t xml:space="preserve"> </w:t>
      </w:r>
      <w:r w:rsidRPr="00070C5C">
        <w:rPr>
          <w:szCs w:val="24"/>
        </w:rPr>
        <w:t>original</w:t>
      </w:r>
      <w:r w:rsidR="008511C7">
        <w:rPr>
          <w:szCs w:val="24"/>
        </w:rPr>
        <w:t xml:space="preserve"> </w:t>
      </w:r>
      <w:r w:rsidRPr="00070C5C">
        <w:rPr>
          <w:szCs w:val="24"/>
        </w:rPr>
        <w:t>purpose,</w:t>
      </w:r>
      <w:r w:rsidR="008511C7">
        <w:rPr>
          <w:szCs w:val="24"/>
        </w:rPr>
        <w:t xml:space="preserve"> </w:t>
      </w:r>
      <w:r w:rsidRPr="00F358FE">
        <w:rPr>
          <w:szCs w:val="24"/>
        </w:rPr>
        <w:t>Tikkun</w:t>
      </w:r>
      <w:r w:rsidR="008511C7">
        <w:rPr>
          <w:szCs w:val="24"/>
        </w:rPr>
        <w:t xml:space="preserve"> </w:t>
      </w:r>
      <w:r w:rsidRPr="00F358FE">
        <w:rPr>
          <w:szCs w:val="24"/>
        </w:rPr>
        <w:t>Adam</w:t>
      </w:r>
      <w:r w:rsidR="008511C7">
        <w:rPr>
          <w:szCs w:val="24"/>
        </w:rPr>
        <w:t xml:space="preserve"> </w:t>
      </w:r>
      <w:r w:rsidRPr="00070C5C">
        <w:rPr>
          <w:szCs w:val="24"/>
        </w:rPr>
        <w:t>(Self</w:t>
      </w:r>
      <w:r w:rsidR="008511C7">
        <w:rPr>
          <w:szCs w:val="24"/>
        </w:rPr>
        <w:t xml:space="preserve"> </w:t>
      </w:r>
      <w:r w:rsidRPr="00070C5C">
        <w:rPr>
          <w:szCs w:val="24"/>
        </w:rPr>
        <w:t>or</w:t>
      </w:r>
      <w:r w:rsidR="008511C7">
        <w:rPr>
          <w:szCs w:val="24"/>
        </w:rPr>
        <w:t xml:space="preserve"> </w:t>
      </w:r>
      <w:r w:rsidRPr="00070C5C">
        <w:rPr>
          <w:szCs w:val="24"/>
        </w:rPr>
        <w:t>Soul-Rectification).</w:t>
      </w:r>
      <w:r w:rsidR="008511C7">
        <w:rPr>
          <w:szCs w:val="24"/>
        </w:rPr>
        <w:t xml:space="preserve"> </w:t>
      </w:r>
      <w:r w:rsidRPr="00070C5C">
        <w:rPr>
          <w:szCs w:val="24"/>
        </w:rPr>
        <w:t>This</w:t>
      </w:r>
      <w:r w:rsidR="008511C7">
        <w:rPr>
          <w:szCs w:val="24"/>
        </w:rPr>
        <w:t xml:space="preserve"> </w:t>
      </w:r>
      <w:r w:rsidRPr="00070C5C">
        <w:rPr>
          <w:szCs w:val="24"/>
        </w:rPr>
        <w:t>dichotomy</w:t>
      </w:r>
      <w:r w:rsidR="008511C7">
        <w:rPr>
          <w:szCs w:val="24"/>
        </w:rPr>
        <w:t xml:space="preserve"> </w:t>
      </w:r>
      <w:r w:rsidRPr="00070C5C">
        <w:rPr>
          <w:szCs w:val="24"/>
        </w:rPr>
        <w:t>makes</w:t>
      </w:r>
      <w:r w:rsidR="008511C7">
        <w:rPr>
          <w:szCs w:val="24"/>
        </w:rPr>
        <w:t xml:space="preserve"> </w:t>
      </w:r>
      <w:r w:rsidRPr="00070C5C">
        <w:rPr>
          <w:szCs w:val="24"/>
        </w:rPr>
        <w:t>up</w:t>
      </w:r>
      <w:r w:rsidR="008511C7">
        <w:rPr>
          <w:szCs w:val="24"/>
        </w:rPr>
        <w:t xml:space="preserve"> </w:t>
      </w:r>
      <w:r w:rsidRPr="00070C5C">
        <w:rPr>
          <w:szCs w:val="24"/>
        </w:rPr>
        <w:t>the</w:t>
      </w:r>
      <w:r w:rsidR="008511C7">
        <w:rPr>
          <w:szCs w:val="24"/>
        </w:rPr>
        <w:t xml:space="preserve"> </w:t>
      </w:r>
      <w:r w:rsidRPr="00070C5C">
        <w:rPr>
          <w:szCs w:val="24"/>
        </w:rPr>
        <w:t>complete</w:t>
      </w:r>
      <w:r w:rsidR="008511C7">
        <w:rPr>
          <w:szCs w:val="24"/>
        </w:rPr>
        <w:t xml:space="preserve"> </w:t>
      </w:r>
      <w:r w:rsidRPr="00070C5C">
        <w:rPr>
          <w:szCs w:val="24"/>
        </w:rPr>
        <w:t>picture</w:t>
      </w:r>
      <w:r w:rsidR="008511C7">
        <w:rPr>
          <w:szCs w:val="24"/>
        </w:rPr>
        <w:t xml:space="preserve"> </w:t>
      </w:r>
      <w:r w:rsidRPr="00070C5C">
        <w:rPr>
          <w:szCs w:val="24"/>
        </w:rPr>
        <w:t>of</w:t>
      </w:r>
      <w:r w:rsidR="008511C7">
        <w:rPr>
          <w:szCs w:val="24"/>
        </w:rPr>
        <w:t xml:space="preserve"> </w:t>
      </w:r>
      <w:r w:rsidRPr="00070C5C">
        <w:rPr>
          <w:szCs w:val="24"/>
        </w:rPr>
        <w:t>all</w:t>
      </w:r>
      <w:r w:rsidR="008511C7">
        <w:rPr>
          <w:szCs w:val="24"/>
        </w:rPr>
        <w:t xml:space="preserve"> </w:t>
      </w:r>
      <w:r w:rsidRPr="00070C5C">
        <w:rPr>
          <w:szCs w:val="24"/>
        </w:rPr>
        <w:t>of</w:t>
      </w:r>
      <w:r w:rsidR="008511C7">
        <w:rPr>
          <w:szCs w:val="24"/>
        </w:rPr>
        <w:t xml:space="preserve"> </w:t>
      </w:r>
      <w:r w:rsidRPr="00070C5C">
        <w:rPr>
          <w:szCs w:val="24"/>
        </w:rPr>
        <w:t>man’s</w:t>
      </w:r>
      <w:r w:rsidR="008511C7">
        <w:rPr>
          <w:szCs w:val="24"/>
        </w:rPr>
        <w:t xml:space="preserve"> </w:t>
      </w:r>
      <w:r w:rsidRPr="00070C5C">
        <w:rPr>
          <w:szCs w:val="24"/>
        </w:rPr>
        <w:t>challenges</w:t>
      </w:r>
      <w:r w:rsidR="008511C7">
        <w:rPr>
          <w:szCs w:val="24"/>
        </w:rPr>
        <w:t xml:space="preserve"> </w:t>
      </w:r>
      <w:r w:rsidRPr="00070C5C">
        <w:rPr>
          <w:szCs w:val="24"/>
        </w:rPr>
        <w:t>and</w:t>
      </w:r>
      <w:r w:rsidR="008511C7">
        <w:rPr>
          <w:szCs w:val="24"/>
        </w:rPr>
        <w:t xml:space="preserve"> </w:t>
      </w:r>
      <w:r w:rsidRPr="00070C5C">
        <w:rPr>
          <w:szCs w:val="24"/>
        </w:rPr>
        <w:t>experiences</w:t>
      </w:r>
      <w:r w:rsidR="008511C7">
        <w:rPr>
          <w:szCs w:val="24"/>
        </w:rPr>
        <w:t xml:space="preserve"> </w:t>
      </w:r>
      <w:r w:rsidRPr="00070C5C">
        <w:rPr>
          <w:szCs w:val="24"/>
        </w:rPr>
        <w:t>in</w:t>
      </w:r>
      <w:r w:rsidR="008511C7">
        <w:rPr>
          <w:szCs w:val="24"/>
        </w:rPr>
        <w:t xml:space="preserve"> </w:t>
      </w:r>
      <w:r w:rsidRPr="00070C5C">
        <w:rPr>
          <w:szCs w:val="24"/>
        </w:rPr>
        <w:t>this</w:t>
      </w:r>
      <w:r w:rsidR="008511C7">
        <w:rPr>
          <w:szCs w:val="24"/>
        </w:rPr>
        <w:t xml:space="preserve"> </w:t>
      </w:r>
      <w:r w:rsidRPr="00F358FE">
        <w:rPr>
          <w:szCs w:val="24"/>
        </w:rPr>
        <w:t>world</w:t>
      </w:r>
      <w:r w:rsidRPr="00070C5C">
        <w:rPr>
          <w:szCs w:val="24"/>
        </w:rPr>
        <w:t>:</w:t>
      </w:r>
      <w:r w:rsidR="008511C7">
        <w:rPr>
          <w:szCs w:val="24"/>
        </w:rPr>
        <w:t xml:space="preserve"> </w:t>
      </w:r>
      <w:r w:rsidRPr="00070C5C">
        <w:rPr>
          <w:szCs w:val="24"/>
        </w:rPr>
        <w:t>Man’s</w:t>
      </w:r>
      <w:r w:rsidR="008511C7">
        <w:rPr>
          <w:szCs w:val="24"/>
        </w:rPr>
        <w:t xml:space="preserve"> </w:t>
      </w:r>
      <w:r w:rsidRPr="00070C5C">
        <w:rPr>
          <w:szCs w:val="24"/>
        </w:rPr>
        <w:t>relationship</w:t>
      </w:r>
      <w:r w:rsidR="008511C7">
        <w:rPr>
          <w:szCs w:val="24"/>
        </w:rPr>
        <w:t xml:space="preserve"> </w:t>
      </w:r>
      <w:r w:rsidRPr="00070C5C">
        <w:rPr>
          <w:szCs w:val="24"/>
        </w:rPr>
        <w:t>to</w:t>
      </w:r>
      <w:r w:rsidR="008511C7">
        <w:rPr>
          <w:szCs w:val="24"/>
        </w:rPr>
        <w:t xml:space="preserve"> </w:t>
      </w:r>
      <w:r w:rsidRPr="00070C5C">
        <w:rPr>
          <w:szCs w:val="24"/>
        </w:rPr>
        <w:t>the</w:t>
      </w:r>
      <w:r w:rsidR="008511C7">
        <w:rPr>
          <w:szCs w:val="24"/>
        </w:rPr>
        <w:t xml:space="preserve"> </w:t>
      </w:r>
      <w:r w:rsidRPr="00F358FE">
        <w:rPr>
          <w:szCs w:val="24"/>
        </w:rPr>
        <w:t>world</w:t>
      </w:r>
      <w:r w:rsidR="008511C7">
        <w:rPr>
          <w:szCs w:val="24"/>
        </w:rPr>
        <w:t xml:space="preserve"> </w:t>
      </w:r>
      <w:r w:rsidRPr="00070C5C">
        <w:rPr>
          <w:szCs w:val="24"/>
        </w:rPr>
        <w:t>around</w:t>
      </w:r>
      <w:r w:rsidR="008511C7">
        <w:rPr>
          <w:szCs w:val="24"/>
        </w:rPr>
        <w:t xml:space="preserve"> </w:t>
      </w:r>
      <w:r w:rsidRPr="00070C5C">
        <w:rPr>
          <w:szCs w:val="24"/>
        </w:rPr>
        <w:t>him,</w:t>
      </w:r>
      <w:r w:rsidR="008511C7">
        <w:rPr>
          <w:szCs w:val="24"/>
        </w:rPr>
        <w:t xml:space="preserve"> </w:t>
      </w:r>
      <w:r w:rsidRPr="00070C5C">
        <w:rPr>
          <w:szCs w:val="24"/>
        </w:rPr>
        <w:t>his</w:t>
      </w:r>
      <w:r w:rsidR="008511C7">
        <w:rPr>
          <w:szCs w:val="24"/>
        </w:rPr>
        <w:t xml:space="preserve"> </w:t>
      </w:r>
      <w:r w:rsidRPr="00070C5C">
        <w:rPr>
          <w:szCs w:val="24"/>
        </w:rPr>
        <w:t>outer</w:t>
      </w:r>
      <w:r w:rsidR="008511C7">
        <w:rPr>
          <w:szCs w:val="24"/>
        </w:rPr>
        <w:t xml:space="preserve"> </w:t>
      </w:r>
      <w:r w:rsidRPr="00F358FE">
        <w:rPr>
          <w:szCs w:val="24"/>
        </w:rPr>
        <w:t>world</w:t>
      </w:r>
      <w:r w:rsidRPr="00070C5C">
        <w:rPr>
          <w:szCs w:val="24"/>
        </w:rPr>
        <w:t>;</w:t>
      </w:r>
      <w:r w:rsidR="008511C7">
        <w:rPr>
          <w:szCs w:val="24"/>
        </w:rPr>
        <w:t xml:space="preserve"> </w:t>
      </w:r>
      <w:r w:rsidRPr="00070C5C">
        <w:rPr>
          <w:szCs w:val="24"/>
        </w:rPr>
        <w:t>and</w:t>
      </w:r>
      <w:r w:rsidR="008511C7">
        <w:rPr>
          <w:szCs w:val="24"/>
        </w:rPr>
        <w:t xml:space="preserve"> </w:t>
      </w:r>
      <w:r w:rsidRPr="00070C5C">
        <w:rPr>
          <w:szCs w:val="24"/>
        </w:rPr>
        <w:t>his</w:t>
      </w:r>
      <w:r w:rsidR="008511C7">
        <w:rPr>
          <w:szCs w:val="24"/>
        </w:rPr>
        <w:t xml:space="preserve"> </w:t>
      </w:r>
      <w:r w:rsidRPr="00070C5C">
        <w:rPr>
          <w:szCs w:val="24"/>
        </w:rPr>
        <w:t>relationship</w:t>
      </w:r>
      <w:r w:rsidR="008511C7">
        <w:rPr>
          <w:szCs w:val="24"/>
        </w:rPr>
        <w:t xml:space="preserve"> </w:t>
      </w:r>
      <w:r w:rsidRPr="00070C5C">
        <w:rPr>
          <w:szCs w:val="24"/>
        </w:rPr>
        <w:t>to</w:t>
      </w:r>
      <w:r w:rsidR="008511C7">
        <w:rPr>
          <w:szCs w:val="24"/>
        </w:rPr>
        <w:t xml:space="preserve"> </w:t>
      </w:r>
      <w:r w:rsidRPr="00070C5C">
        <w:rPr>
          <w:szCs w:val="24"/>
        </w:rPr>
        <w:t>his</w:t>
      </w:r>
      <w:r w:rsidR="008511C7">
        <w:rPr>
          <w:szCs w:val="24"/>
        </w:rPr>
        <w:t xml:space="preserve"> </w:t>
      </w:r>
      <w:r w:rsidRPr="00070C5C">
        <w:rPr>
          <w:szCs w:val="24"/>
        </w:rPr>
        <w:t>inner</w:t>
      </w:r>
      <w:r w:rsidR="008511C7">
        <w:rPr>
          <w:szCs w:val="24"/>
        </w:rPr>
        <w:t xml:space="preserve"> </w:t>
      </w:r>
      <w:r w:rsidRPr="00F358FE">
        <w:rPr>
          <w:szCs w:val="24"/>
        </w:rPr>
        <w:t>world</w:t>
      </w:r>
      <w:r w:rsidRPr="00070C5C">
        <w:rPr>
          <w:szCs w:val="24"/>
        </w:rPr>
        <w:t>,</w:t>
      </w:r>
      <w:r w:rsidR="008511C7">
        <w:rPr>
          <w:szCs w:val="24"/>
        </w:rPr>
        <w:t xml:space="preserve"> </w:t>
      </w:r>
      <w:r w:rsidRPr="00070C5C">
        <w:rPr>
          <w:szCs w:val="24"/>
        </w:rPr>
        <w:t>within</w:t>
      </w:r>
      <w:r w:rsidR="008511C7">
        <w:rPr>
          <w:szCs w:val="24"/>
        </w:rPr>
        <w:t xml:space="preserve"> </w:t>
      </w:r>
      <w:r w:rsidRPr="00070C5C">
        <w:rPr>
          <w:szCs w:val="24"/>
        </w:rPr>
        <w:t>himself</w:t>
      </w:r>
      <w:r>
        <w:rPr>
          <w:szCs w:val="24"/>
        </w:rPr>
        <w:t>.</w:t>
      </w:r>
    </w:p>
    <w:p w14:paraId="55624406" w14:textId="77777777" w:rsidR="00F358FE" w:rsidRDefault="00F358FE" w:rsidP="00070C5C">
      <w:pPr>
        <w:rPr>
          <w:szCs w:val="24"/>
        </w:rPr>
      </w:pPr>
    </w:p>
    <w:p w14:paraId="35D86D34" w14:textId="59498A30" w:rsidR="00F358FE" w:rsidRPr="00070C5C" w:rsidRDefault="00F358FE" w:rsidP="00070C5C">
      <w:pPr>
        <w:rPr>
          <w:szCs w:val="24"/>
        </w:rPr>
      </w:pPr>
      <w:r w:rsidRPr="00F358FE">
        <w:rPr>
          <w:szCs w:val="24"/>
        </w:rPr>
        <w:t>Tikkun</w:t>
      </w:r>
      <w:r w:rsidR="008511C7">
        <w:rPr>
          <w:szCs w:val="24"/>
        </w:rPr>
        <w:t xml:space="preserve"> </w:t>
      </w:r>
      <w:r>
        <w:rPr>
          <w:szCs w:val="24"/>
        </w:rPr>
        <w:t>Olam</w:t>
      </w:r>
      <w:r w:rsidR="008511C7">
        <w:rPr>
          <w:szCs w:val="24"/>
        </w:rPr>
        <w:t xml:space="preserve"> </w:t>
      </w:r>
      <w:r>
        <w:rPr>
          <w:szCs w:val="24"/>
        </w:rPr>
        <w:t>corresponds</w:t>
      </w:r>
      <w:r w:rsidR="008511C7">
        <w:rPr>
          <w:szCs w:val="24"/>
        </w:rPr>
        <w:t xml:space="preserve"> </w:t>
      </w:r>
      <w:r>
        <w:rPr>
          <w:szCs w:val="24"/>
        </w:rPr>
        <w:t>to</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Pr>
          <w:szCs w:val="24"/>
        </w:rPr>
        <w:t>and</w:t>
      </w:r>
      <w:r w:rsidR="008511C7">
        <w:rPr>
          <w:szCs w:val="24"/>
        </w:rPr>
        <w:t xml:space="preserve"> </w:t>
      </w:r>
      <w:r w:rsidRPr="00F358FE">
        <w:rPr>
          <w:szCs w:val="24"/>
        </w:rPr>
        <w:t>Tikkun</w:t>
      </w:r>
      <w:r w:rsidR="008511C7">
        <w:rPr>
          <w:szCs w:val="24"/>
        </w:rPr>
        <w:t xml:space="preserve"> </w:t>
      </w:r>
      <w:r w:rsidRPr="00F358FE">
        <w:rPr>
          <w:szCs w:val="24"/>
        </w:rPr>
        <w:t>Adam</w:t>
      </w:r>
      <w:r w:rsidR="008511C7">
        <w:rPr>
          <w:szCs w:val="24"/>
        </w:rPr>
        <w:t xml:space="preserve"> </w:t>
      </w:r>
      <w:r>
        <w:rPr>
          <w:szCs w:val="24"/>
        </w:rPr>
        <w:t>corresponds</w:t>
      </w:r>
      <w:r w:rsidR="008511C7">
        <w:rPr>
          <w:szCs w:val="24"/>
        </w:rPr>
        <w:t xml:space="preserve"> </w:t>
      </w:r>
      <w:r>
        <w:rPr>
          <w:szCs w:val="24"/>
        </w:rPr>
        <w:t>to</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Pr>
          <w:szCs w:val="24"/>
        </w:rPr>
        <w:t>David.</w:t>
      </w:r>
      <w:r w:rsidR="008511C7">
        <w:rPr>
          <w:szCs w:val="24"/>
        </w:rPr>
        <w:t xml:space="preserve"> </w:t>
      </w:r>
      <w:r>
        <w:rPr>
          <w:szCs w:val="24"/>
        </w:rPr>
        <w:t>The</w:t>
      </w:r>
      <w:r w:rsidR="008511C7">
        <w:rPr>
          <w:szCs w:val="24"/>
        </w:rPr>
        <w:t xml:space="preserve"> </w:t>
      </w:r>
      <w:r>
        <w:rPr>
          <w:szCs w:val="24"/>
        </w:rPr>
        <w:t>following</w:t>
      </w:r>
      <w:r w:rsidR="008511C7">
        <w:rPr>
          <w:szCs w:val="24"/>
        </w:rPr>
        <w:t xml:space="preserve"> </w:t>
      </w:r>
      <w:r>
        <w:rPr>
          <w:szCs w:val="24"/>
        </w:rPr>
        <w:t>chart</w:t>
      </w:r>
      <w:r w:rsidR="008511C7">
        <w:rPr>
          <w:szCs w:val="24"/>
        </w:rPr>
        <w:t xml:space="preserve"> </w:t>
      </w:r>
      <w:r>
        <w:rPr>
          <w:szCs w:val="24"/>
        </w:rPr>
        <w:t>shows</w:t>
      </w:r>
      <w:r w:rsidR="008511C7">
        <w:rPr>
          <w:szCs w:val="24"/>
        </w:rPr>
        <w:t xml:space="preserve"> </w:t>
      </w:r>
      <w:r>
        <w:rPr>
          <w:szCs w:val="24"/>
        </w:rPr>
        <w:t>these</w:t>
      </w:r>
      <w:r w:rsidR="008511C7">
        <w:rPr>
          <w:szCs w:val="24"/>
        </w:rPr>
        <w:t xml:space="preserve"> </w:t>
      </w:r>
      <w:r>
        <w:rPr>
          <w:szCs w:val="24"/>
        </w:rPr>
        <w:t>relationships:</w:t>
      </w:r>
    </w:p>
    <w:p w14:paraId="4AE22142" w14:textId="77777777" w:rsidR="00F358FE" w:rsidRDefault="00F358FE" w:rsidP="00042D23">
      <w:pPr>
        <w:rPr>
          <w:szCs w:val="24"/>
        </w:rPr>
      </w:pPr>
    </w:p>
    <w:tbl>
      <w:tblPr>
        <w:tblStyle w:val="TableGrid"/>
        <w:tblW w:w="0" w:type="auto"/>
        <w:jc w:val="center"/>
        <w:tblLook w:val="04A0" w:firstRow="1" w:lastRow="0" w:firstColumn="1" w:lastColumn="0" w:noHBand="0" w:noVBand="1"/>
      </w:tblPr>
      <w:tblGrid>
        <w:gridCol w:w="2515"/>
        <w:gridCol w:w="2515"/>
      </w:tblGrid>
      <w:tr w:rsidR="00F358FE" w:rsidRPr="00070C5C" w14:paraId="4CAC7B33" w14:textId="77777777" w:rsidTr="00070C5C">
        <w:trPr>
          <w:jc w:val="center"/>
        </w:trPr>
        <w:tc>
          <w:tcPr>
            <w:tcW w:w="2628" w:type="dxa"/>
          </w:tcPr>
          <w:p w14:paraId="6022B1BF" w14:textId="5EA404C5" w:rsidR="00F358FE" w:rsidRPr="00070C5C" w:rsidRDefault="00F358FE" w:rsidP="00760ED2">
            <w:pPr>
              <w:jc w:val="center"/>
              <w:rPr>
                <w:b/>
                <w:szCs w:val="24"/>
              </w:rPr>
            </w:pPr>
            <w:r w:rsidRPr="00F358FE">
              <w:rPr>
                <w:b/>
                <w:szCs w:val="24"/>
              </w:rPr>
              <w:t>Mashiach</w:t>
            </w:r>
            <w:r w:rsidR="008511C7">
              <w:rPr>
                <w:b/>
                <w:szCs w:val="24"/>
              </w:rPr>
              <w:t xml:space="preserve"> </w:t>
            </w:r>
            <w:r w:rsidRPr="00070C5C">
              <w:rPr>
                <w:b/>
                <w:szCs w:val="24"/>
              </w:rPr>
              <w:t>ben</w:t>
            </w:r>
            <w:r w:rsidR="008511C7">
              <w:rPr>
                <w:b/>
                <w:szCs w:val="24"/>
              </w:rPr>
              <w:t xml:space="preserve"> </w:t>
            </w:r>
            <w:r w:rsidRPr="00F358FE">
              <w:rPr>
                <w:b/>
                <w:szCs w:val="24"/>
              </w:rPr>
              <w:t>Yosef</w:t>
            </w:r>
          </w:p>
        </w:tc>
        <w:tc>
          <w:tcPr>
            <w:tcW w:w="2628" w:type="dxa"/>
          </w:tcPr>
          <w:p w14:paraId="2E09E53F" w14:textId="09410935" w:rsidR="00F358FE" w:rsidRPr="00070C5C" w:rsidRDefault="00F358FE" w:rsidP="00760ED2">
            <w:pPr>
              <w:jc w:val="center"/>
              <w:rPr>
                <w:b/>
                <w:szCs w:val="24"/>
              </w:rPr>
            </w:pPr>
            <w:r w:rsidRPr="00F358FE">
              <w:rPr>
                <w:b/>
                <w:szCs w:val="24"/>
              </w:rPr>
              <w:t>Mashiach</w:t>
            </w:r>
            <w:r w:rsidR="008511C7">
              <w:rPr>
                <w:b/>
                <w:szCs w:val="24"/>
              </w:rPr>
              <w:t xml:space="preserve"> </w:t>
            </w:r>
            <w:r w:rsidRPr="00070C5C">
              <w:rPr>
                <w:b/>
                <w:szCs w:val="24"/>
              </w:rPr>
              <w:t>ben</w:t>
            </w:r>
            <w:r w:rsidR="008511C7">
              <w:rPr>
                <w:b/>
                <w:szCs w:val="24"/>
              </w:rPr>
              <w:t xml:space="preserve"> </w:t>
            </w:r>
            <w:r w:rsidRPr="00070C5C">
              <w:rPr>
                <w:b/>
                <w:szCs w:val="24"/>
              </w:rPr>
              <w:t>David</w:t>
            </w:r>
          </w:p>
        </w:tc>
      </w:tr>
      <w:tr w:rsidR="00F358FE" w:rsidRPr="00940E32" w14:paraId="316CC4D1" w14:textId="77777777" w:rsidTr="00070C5C">
        <w:trPr>
          <w:jc w:val="center"/>
        </w:trPr>
        <w:tc>
          <w:tcPr>
            <w:tcW w:w="2628" w:type="dxa"/>
          </w:tcPr>
          <w:p w14:paraId="0FFF4127" w14:textId="005F407D" w:rsidR="00F358FE" w:rsidRPr="00940E32" w:rsidRDefault="00F358FE" w:rsidP="00760ED2">
            <w:pPr>
              <w:jc w:val="center"/>
              <w:rPr>
                <w:rFonts w:cs="Times New Roman"/>
                <w:szCs w:val="24"/>
              </w:rPr>
            </w:pPr>
            <w:r w:rsidRPr="00F358FE">
              <w:rPr>
                <w:rFonts w:cs="Times New Roman"/>
                <w:szCs w:val="24"/>
              </w:rPr>
              <w:t>Tikkun</w:t>
            </w:r>
            <w:r w:rsidR="008511C7">
              <w:rPr>
                <w:rFonts w:cs="Times New Roman"/>
                <w:szCs w:val="24"/>
              </w:rPr>
              <w:t xml:space="preserve"> </w:t>
            </w:r>
            <w:r w:rsidRPr="00940E32">
              <w:rPr>
                <w:rFonts w:cs="Times New Roman"/>
                <w:szCs w:val="24"/>
              </w:rPr>
              <w:t>Olam</w:t>
            </w:r>
          </w:p>
        </w:tc>
        <w:tc>
          <w:tcPr>
            <w:tcW w:w="2628" w:type="dxa"/>
          </w:tcPr>
          <w:p w14:paraId="4E731EAD" w14:textId="7E2D7E2B" w:rsidR="00F358FE" w:rsidRPr="00940E32" w:rsidRDefault="00F358FE" w:rsidP="00760ED2">
            <w:pPr>
              <w:jc w:val="center"/>
              <w:rPr>
                <w:rFonts w:cs="Times New Roman"/>
                <w:szCs w:val="24"/>
              </w:rPr>
            </w:pPr>
            <w:r w:rsidRPr="00F358FE">
              <w:rPr>
                <w:rFonts w:cs="Times New Roman"/>
                <w:szCs w:val="24"/>
              </w:rPr>
              <w:t>Tikkun</w:t>
            </w:r>
            <w:r w:rsidR="008511C7">
              <w:rPr>
                <w:rFonts w:cs="Times New Roman"/>
                <w:szCs w:val="24"/>
              </w:rPr>
              <w:t xml:space="preserve"> </w:t>
            </w:r>
            <w:r w:rsidRPr="00F358FE">
              <w:rPr>
                <w:rFonts w:cs="Times New Roman"/>
                <w:szCs w:val="24"/>
              </w:rPr>
              <w:t>Adam</w:t>
            </w:r>
          </w:p>
        </w:tc>
      </w:tr>
    </w:tbl>
    <w:p w14:paraId="34C743F8" w14:textId="77777777" w:rsidR="00F358FE" w:rsidRDefault="00F358FE" w:rsidP="00042D23">
      <w:pPr>
        <w:rPr>
          <w:szCs w:val="24"/>
        </w:rPr>
      </w:pPr>
    </w:p>
    <w:p w14:paraId="5B8743DA" w14:textId="30225BE0" w:rsidR="00F358FE" w:rsidRDefault="00F358FE" w:rsidP="00EA2963">
      <w:pPr>
        <w:pStyle w:val="Heading1"/>
      </w:pPr>
      <w:bookmarkStart w:id="88" w:name="_Toc376043009"/>
      <w:bookmarkStart w:id="89" w:name="_Toc29814726"/>
      <w:bookmarkStart w:id="90" w:name="_Toc126703269"/>
      <w:bookmarkStart w:id="91" w:name="_Toc165223154"/>
      <w:r>
        <w:t>Revealed</w:t>
      </w:r>
      <w:r w:rsidR="008511C7">
        <w:t xml:space="preserve"> </w:t>
      </w:r>
      <w:r>
        <w:t>and</w:t>
      </w:r>
      <w:r w:rsidR="008511C7">
        <w:t xml:space="preserve"> </w:t>
      </w:r>
      <w:r>
        <w:t>Hidden</w:t>
      </w:r>
      <w:bookmarkEnd w:id="88"/>
      <w:bookmarkEnd w:id="89"/>
      <w:bookmarkEnd w:id="90"/>
      <w:bookmarkEnd w:id="91"/>
    </w:p>
    <w:p w14:paraId="6F42FC53" w14:textId="77777777" w:rsidR="00F358FE" w:rsidRDefault="00F358FE" w:rsidP="00EA2963">
      <w:pPr>
        <w:keepNext/>
        <w:keepLines/>
        <w:rPr>
          <w:szCs w:val="24"/>
        </w:rPr>
      </w:pPr>
    </w:p>
    <w:p w14:paraId="77D6FF33" w14:textId="54F6AD9C" w:rsidR="00F358FE" w:rsidRDefault="00F358FE" w:rsidP="00087044">
      <w:pPr>
        <w:rPr>
          <w:szCs w:val="24"/>
        </w:rPr>
      </w:pPr>
      <w:r w:rsidRPr="00087044">
        <w:rPr>
          <w:szCs w:val="24"/>
        </w:rPr>
        <w:t>Another</w:t>
      </w:r>
      <w:r w:rsidR="008511C7">
        <w:rPr>
          <w:szCs w:val="24"/>
        </w:rPr>
        <w:t xml:space="preserve"> </w:t>
      </w:r>
      <w:r w:rsidRPr="00087044">
        <w:rPr>
          <w:szCs w:val="24"/>
        </w:rPr>
        <w:t>important</w:t>
      </w:r>
      <w:r w:rsidR="008511C7">
        <w:rPr>
          <w:szCs w:val="24"/>
        </w:rPr>
        <w:t xml:space="preserve"> </w:t>
      </w:r>
      <w:r w:rsidRPr="00087044">
        <w:rPr>
          <w:szCs w:val="24"/>
        </w:rPr>
        <w:t>tool</w:t>
      </w:r>
      <w:r w:rsidR="008511C7">
        <w:rPr>
          <w:szCs w:val="24"/>
        </w:rPr>
        <w:t xml:space="preserve"> </w:t>
      </w:r>
      <w:r w:rsidRPr="00087044">
        <w:rPr>
          <w:szCs w:val="24"/>
        </w:rPr>
        <w:t>for</w:t>
      </w:r>
      <w:r w:rsidR="008511C7">
        <w:rPr>
          <w:szCs w:val="24"/>
        </w:rPr>
        <w:t xml:space="preserve"> </w:t>
      </w:r>
      <w:r w:rsidRPr="00087044">
        <w:rPr>
          <w:szCs w:val="24"/>
        </w:rPr>
        <w:t>identifying</w:t>
      </w:r>
      <w:r w:rsidR="008511C7">
        <w:rPr>
          <w:szCs w:val="24"/>
        </w:rPr>
        <w:t xml:space="preserve"> </w:t>
      </w:r>
      <w:r w:rsidRPr="00F358FE">
        <w:rPr>
          <w:szCs w:val="24"/>
        </w:rPr>
        <w:t>Mashiach</w:t>
      </w:r>
      <w:r w:rsidR="008511C7">
        <w:rPr>
          <w:szCs w:val="24"/>
        </w:rPr>
        <w:t xml:space="preserve"> </w:t>
      </w:r>
      <w:r w:rsidRPr="00087044">
        <w:rPr>
          <w:szCs w:val="24"/>
        </w:rPr>
        <w:t>ben</w:t>
      </w:r>
      <w:r w:rsidR="008511C7">
        <w:rPr>
          <w:szCs w:val="24"/>
        </w:rPr>
        <w:t xml:space="preserve"> </w:t>
      </w:r>
      <w:r w:rsidRPr="00F358FE">
        <w:rPr>
          <w:szCs w:val="24"/>
        </w:rPr>
        <w:t>Yosef</w:t>
      </w:r>
      <w:r w:rsidR="008511C7">
        <w:rPr>
          <w:szCs w:val="24"/>
        </w:rPr>
        <w:t xml:space="preserve"> </w:t>
      </w:r>
      <w:r w:rsidRPr="00087044">
        <w:rPr>
          <w:szCs w:val="24"/>
        </w:rPr>
        <w:t>in</w:t>
      </w:r>
      <w:r w:rsidR="008511C7">
        <w:rPr>
          <w:szCs w:val="24"/>
        </w:rPr>
        <w:t xml:space="preserve"> </w:t>
      </w:r>
      <w:r w:rsidRPr="00087044">
        <w:rPr>
          <w:szCs w:val="24"/>
        </w:rPr>
        <w:t>Tanach,</w:t>
      </w:r>
      <w:r w:rsidR="008511C7">
        <w:rPr>
          <w:szCs w:val="24"/>
        </w:rPr>
        <w:t xml:space="preserve"> </w:t>
      </w:r>
      <w:r w:rsidRPr="00087044">
        <w:rPr>
          <w:szCs w:val="24"/>
        </w:rPr>
        <w:t>is</w:t>
      </w:r>
      <w:r w:rsidR="008511C7">
        <w:rPr>
          <w:szCs w:val="24"/>
        </w:rPr>
        <w:t xml:space="preserve"> </w:t>
      </w:r>
      <w:r w:rsidRPr="00087044">
        <w:rPr>
          <w:szCs w:val="24"/>
        </w:rPr>
        <w:t>being</w:t>
      </w:r>
      <w:r w:rsidR="008511C7">
        <w:rPr>
          <w:szCs w:val="24"/>
        </w:rPr>
        <w:t xml:space="preserve"> </w:t>
      </w:r>
      <w:r w:rsidRPr="00087044">
        <w:rPr>
          <w:szCs w:val="24"/>
        </w:rPr>
        <w:t>aware</w:t>
      </w:r>
      <w:r w:rsidR="008511C7">
        <w:rPr>
          <w:szCs w:val="24"/>
        </w:rPr>
        <w:t xml:space="preserve"> </w:t>
      </w:r>
      <w:r w:rsidRPr="00087044">
        <w:rPr>
          <w:szCs w:val="24"/>
        </w:rPr>
        <w:t>of</w:t>
      </w:r>
      <w:r w:rsidR="008511C7">
        <w:rPr>
          <w:szCs w:val="24"/>
        </w:rPr>
        <w:t xml:space="preserve"> </w:t>
      </w:r>
      <w:r w:rsidRPr="00087044">
        <w:rPr>
          <w:szCs w:val="24"/>
        </w:rPr>
        <w:t>revelation</w:t>
      </w:r>
      <w:r w:rsidR="008511C7">
        <w:rPr>
          <w:szCs w:val="24"/>
        </w:rPr>
        <w:t xml:space="preserve"> </w:t>
      </w:r>
      <w:r w:rsidRPr="00087044">
        <w:rPr>
          <w:szCs w:val="24"/>
        </w:rPr>
        <w:t>and</w:t>
      </w:r>
      <w:r w:rsidR="008511C7">
        <w:rPr>
          <w:szCs w:val="24"/>
        </w:rPr>
        <w:t xml:space="preserve"> </w:t>
      </w:r>
      <w:r w:rsidRPr="00087044">
        <w:rPr>
          <w:szCs w:val="24"/>
        </w:rPr>
        <w:t>explicitness</w:t>
      </w:r>
      <w:r w:rsidR="008511C7">
        <w:rPr>
          <w:szCs w:val="24"/>
        </w:rPr>
        <w:t xml:space="preserve"> </w:t>
      </w:r>
      <w:r w:rsidRPr="00087044">
        <w:rPr>
          <w:szCs w:val="24"/>
        </w:rPr>
        <w:t>in</w:t>
      </w:r>
      <w:r w:rsidR="008511C7">
        <w:rPr>
          <w:szCs w:val="24"/>
        </w:rPr>
        <w:t xml:space="preserve"> </w:t>
      </w:r>
      <w:r w:rsidRPr="00087044">
        <w:rPr>
          <w:szCs w:val="24"/>
        </w:rPr>
        <w:t>Tanach,</w:t>
      </w:r>
      <w:r w:rsidR="008511C7">
        <w:rPr>
          <w:szCs w:val="24"/>
        </w:rPr>
        <w:t xml:space="preserve"> </w:t>
      </w:r>
      <w:r w:rsidRPr="00087044">
        <w:rPr>
          <w:szCs w:val="24"/>
        </w:rPr>
        <w:t>vs.</w:t>
      </w:r>
      <w:r w:rsidR="008511C7">
        <w:rPr>
          <w:szCs w:val="24"/>
        </w:rPr>
        <w:t xml:space="preserve"> </w:t>
      </w:r>
      <w:r w:rsidRPr="00087044">
        <w:rPr>
          <w:szCs w:val="24"/>
        </w:rPr>
        <w:t>lack</w:t>
      </w:r>
      <w:r w:rsidR="008511C7">
        <w:rPr>
          <w:szCs w:val="24"/>
        </w:rPr>
        <w:t xml:space="preserve"> </w:t>
      </w:r>
      <w:r w:rsidRPr="00087044">
        <w:rPr>
          <w:szCs w:val="24"/>
        </w:rPr>
        <w:t>of</w:t>
      </w:r>
      <w:r w:rsidR="008511C7">
        <w:rPr>
          <w:szCs w:val="24"/>
        </w:rPr>
        <w:t xml:space="preserve"> </w:t>
      </w:r>
      <w:r w:rsidRPr="00087044">
        <w:rPr>
          <w:szCs w:val="24"/>
        </w:rPr>
        <w:t>explicitness</w:t>
      </w:r>
      <w:r w:rsidR="008511C7">
        <w:rPr>
          <w:szCs w:val="24"/>
        </w:rPr>
        <w:t xml:space="preserve"> </w:t>
      </w:r>
      <w:r w:rsidRPr="00087044">
        <w:rPr>
          <w:szCs w:val="24"/>
        </w:rPr>
        <w:t>and</w:t>
      </w:r>
      <w:r w:rsidR="008511C7">
        <w:rPr>
          <w:szCs w:val="24"/>
        </w:rPr>
        <w:t xml:space="preserve"> </w:t>
      </w:r>
      <w:r w:rsidRPr="00087044">
        <w:rPr>
          <w:szCs w:val="24"/>
        </w:rPr>
        <w:t>withholding</w:t>
      </w:r>
      <w:r w:rsidR="008511C7">
        <w:rPr>
          <w:szCs w:val="24"/>
        </w:rPr>
        <w:t xml:space="preserve"> </w:t>
      </w:r>
      <w:r w:rsidRPr="00087044">
        <w:rPr>
          <w:szCs w:val="24"/>
        </w:rPr>
        <w:t>of</w:t>
      </w:r>
      <w:r w:rsidR="008511C7">
        <w:rPr>
          <w:szCs w:val="24"/>
        </w:rPr>
        <w:t xml:space="preserve"> </w:t>
      </w:r>
      <w:r w:rsidRPr="00087044">
        <w:rPr>
          <w:szCs w:val="24"/>
        </w:rPr>
        <w:t>detail.</w:t>
      </w:r>
      <w:r w:rsidR="008511C7">
        <w:rPr>
          <w:szCs w:val="24"/>
        </w:rPr>
        <w:t xml:space="preserve"> </w:t>
      </w:r>
      <w:r w:rsidRPr="00087044">
        <w:rPr>
          <w:szCs w:val="24"/>
        </w:rPr>
        <w:t>In</w:t>
      </w:r>
      <w:r w:rsidR="008511C7">
        <w:rPr>
          <w:szCs w:val="24"/>
        </w:rPr>
        <w:t xml:space="preserve"> </w:t>
      </w:r>
      <w:r w:rsidRPr="00087044">
        <w:rPr>
          <w:szCs w:val="24"/>
        </w:rPr>
        <w:t>Yirmiyahu</w:t>
      </w:r>
      <w:r w:rsidR="008511C7">
        <w:rPr>
          <w:szCs w:val="24"/>
        </w:rPr>
        <w:t xml:space="preserve"> </w:t>
      </w:r>
      <w:r w:rsidRPr="00087044">
        <w:rPr>
          <w:szCs w:val="24"/>
        </w:rPr>
        <w:t>the</w:t>
      </w:r>
      <w:r w:rsidR="008511C7">
        <w:rPr>
          <w:szCs w:val="24"/>
        </w:rPr>
        <w:t xml:space="preserve"> </w:t>
      </w:r>
      <w:r w:rsidRPr="00087044">
        <w:rPr>
          <w:szCs w:val="24"/>
        </w:rPr>
        <w:t>verse</w:t>
      </w:r>
      <w:r w:rsidR="008511C7">
        <w:rPr>
          <w:szCs w:val="24"/>
        </w:rPr>
        <w:t xml:space="preserve"> </w:t>
      </w:r>
      <w:r w:rsidRPr="00087044">
        <w:rPr>
          <w:szCs w:val="24"/>
        </w:rPr>
        <w:t>describes</w:t>
      </w:r>
      <w:r w:rsidR="008511C7">
        <w:rPr>
          <w:szCs w:val="24"/>
        </w:rPr>
        <w:t xml:space="preserve"> </w:t>
      </w:r>
      <w:r w:rsidRPr="00F358FE">
        <w:rPr>
          <w:szCs w:val="24"/>
        </w:rPr>
        <w:t>two</w:t>
      </w:r>
      <w:r w:rsidR="008511C7">
        <w:rPr>
          <w:szCs w:val="24"/>
        </w:rPr>
        <w:t xml:space="preserve"> </w:t>
      </w:r>
      <w:r w:rsidRPr="00087044">
        <w:rPr>
          <w:szCs w:val="24"/>
        </w:rPr>
        <w:t>“documents”</w:t>
      </w:r>
      <w:r w:rsidR="008511C7">
        <w:rPr>
          <w:szCs w:val="24"/>
        </w:rPr>
        <w:t xml:space="preserve"> </w:t>
      </w:r>
      <w:r w:rsidRPr="00087044">
        <w:rPr>
          <w:szCs w:val="24"/>
        </w:rPr>
        <w:t>which</w:t>
      </w:r>
      <w:r w:rsidR="008511C7">
        <w:rPr>
          <w:szCs w:val="24"/>
        </w:rPr>
        <w:t xml:space="preserve"> </w:t>
      </w:r>
      <w:r w:rsidRPr="00087044">
        <w:rPr>
          <w:szCs w:val="24"/>
        </w:rPr>
        <w:t>are</w:t>
      </w:r>
      <w:r w:rsidR="008511C7">
        <w:rPr>
          <w:szCs w:val="24"/>
        </w:rPr>
        <w:t xml:space="preserve"> </w:t>
      </w:r>
      <w:r w:rsidRPr="00087044">
        <w:rPr>
          <w:szCs w:val="24"/>
        </w:rPr>
        <w:t>to</w:t>
      </w:r>
      <w:r w:rsidR="008511C7">
        <w:rPr>
          <w:szCs w:val="24"/>
        </w:rPr>
        <w:t xml:space="preserve"> </w:t>
      </w:r>
      <w:r w:rsidRPr="00087044">
        <w:rPr>
          <w:szCs w:val="24"/>
        </w:rPr>
        <w:t>be</w:t>
      </w:r>
      <w:r w:rsidR="008511C7">
        <w:rPr>
          <w:szCs w:val="24"/>
        </w:rPr>
        <w:t xml:space="preserve"> </w:t>
      </w:r>
      <w:r w:rsidRPr="00087044">
        <w:rPr>
          <w:szCs w:val="24"/>
        </w:rPr>
        <w:t>“preserved”.</w:t>
      </w:r>
      <w:r w:rsidR="008511C7">
        <w:rPr>
          <w:szCs w:val="24"/>
        </w:rPr>
        <w:t xml:space="preserve"> </w:t>
      </w:r>
      <w:r w:rsidRPr="00F358FE">
        <w:rPr>
          <w:szCs w:val="24"/>
        </w:rPr>
        <w:t>One</w:t>
      </w:r>
      <w:r w:rsidR="008511C7">
        <w:rPr>
          <w:szCs w:val="24"/>
        </w:rPr>
        <w:t xml:space="preserve"> </w:t>
      </w:r>
      <w:r w:rsidRPr="00087044">
        <w:rPr>
          <w:szCs w:val="24"/>
        </w:rPr>
        <w:t>is</w:t>
      </w:r>
      <w:r w:rsidR="008511C7">
        <w:rPr>
          <w:szCs w:val="24"/>
        </w:rPr>
        <w:t xml:space="preserve"> </w:t>
      </w:r>
      <w:r w:rsidRPr="00087044">
        <w:rPr>
          <w:szCs w:val="24"/>
        </w:rPr>
        <w:t>called:</w:t>
      </w:r>
      <w:r w:rsidR="008511C7">
        <w:rPr>
          <w:szCs w:val="24"/>
        </w:rPr>
        <w:t xml:space="preserve"> </w:t>
      </w:r>
      <w:r w:rsidRPr="00087044">
        <w:rPr>
          <w:szCs w:val="24"/>
        </w:rPr>
        <w:t>“the</w:t>
      </w:r>
      <w:r w:rsidR="008511C7">
        <w:rPr>
          <w:szCs w:val="24"/>
        </w:rPr>
        <w:t xml:space="preserve"> </w:t>
      </w:r>
      <w:r w:rsidRPr="00087044">
        <w:rPr>
          <w:szCs w:val="24"/>
        </w:rPr>
        <w:t>revealed/or</w:t>
      </w:r>
      <w:r w:rsidR="008511C7">
        <w:rPr>
          <w:szCs w:val="24"/>
        </w:rPr>
        <w:t xml:space="preserve"> </w:t>
      </w:r>
      <w:r w:rsidRPr="00087044">
        <w:rPr>
          <w:szCs w:val="24"/>
        </w:rPr>
        <w:t>explicit</w:t>
      </w:r>
      <w:r w:rsidR="008511C7">
        <w:rPr>
          <w:szCs w:val="24"/>
        </w:rPr>
        <w:t xml:space="preserve"> </w:t>
      </w:r>
      <w:r w:rsidRPr="00087044">
        <w:rPr>
          <w:szCs w:val="24"/>
        </w:rPr>
        <w:t>document”.</w:t>
      </w:r>
      <w:r w:rsidR="008511C7">
        <w:rPr>
          <w:szCs w:val="24"/>
        </w:rPr>
        <w:t xml:space="preserve"> </w:t>
      </w:r>
      <w:r w:rsidRPr="00087044">
        <w:rPr>
          <w:szCs w:val="24"/>
        </w:rPr>
        <w:t>The</w:t>
      </w:r>
      <w:r w:rsidR="008511C7">
        <w:rPr>
          <w:szCs w:val="24"/>
        </w:rPr>
        <w:t xml:space="preserve"> </w:t>
      </w:r>
      <w:r w:rsidRPr="00087044">
        <w:rPr>
          <w:szCs w:val="24"/>
        </w:rPr>
        <w:t>other</w:t>
      </w:r>
      <w:r w:rsidR="008511C7">
        <w:rPr>
          <w:szCs w:val="24"/>
        </w:rPr>
        <w:t xml:space="preserve"> </w:t>
      </w:r>
      <w:r w:rsidRPr="00087044">
        <w:rPr>
          <w:szCs w:val="24"/>
        </w:rPr>
        <w:t>is</w:t>
      </w:r>
      <w:r w:rsidR="008511C7">
        <w:rPr>
          <w:szCs w:val="24"/>
        </w:rPr>
        <w:t xml:space="preserve"> </w:t>
      </w:r>
      <w:r w:rsidRPr="00087044">
        <w:rPr>
          <w:szCs w:val="24"/>
        </w:rPr>
        <w:t>called:</w:t>
      </w:r>
      <w:r w:rsidR="008511C7">
        <w:rPr>
          <w:szCs w:val="24"/>
        </w:rPr>
        <w:t xml:space="preserve"> </w:t>
      </w:r>
      <w:r w:rsidRPr="00087044">
        <w:rPr>
          <w:szCs w:val="24"/>
        </w:rPr>
        <w:t>“the</w:t>
      </w:r>
      <w:r w:rsidR="008511C7">
        <w:rPr>
          <w:szCs w:val="24"/>
        </w:rPr>
        <w:t xml:space="preserve"> </w:t>
      </w:r>
      <w:r w:rsidRPr="00087044">
        <w:rPr>
          <w:szCs w:val="24"/>
        </w:rPr>
        <w:t>hidden/</w:t>
      </w:r>
      <w:r w:rsidR="008511C7">
        <w:rPr>
          <w:szCs w:val="24"/>
        </w:rPr>
        <w:t xml:space="preserve"> </w:t>
      </w:r>
      <w:r w:rsidRPr="00087044">
        <w:rPr>
          <w:szCs w:val="24"/>
        </w:rPr>
        <w:t>or</w:t>
      </w:r>
      <w:r w:rsidR="008511C7">
        <w:rPr>
          <w:szCs w:val="24"/>
        </w:rPr>
        <w:t xml:space="preserve"> </w:t>
      </w:r>
      <w:r w:rsidRPr="00087044">
        <w:rPr>
          <w:szCs w:val="24"/>
        </w:rPr>
        <w:t>sealed</w:t>
      </w:r>
      <w:r w:rsidR="008511C7">
        <w:rPr>
          <w:szCs w:val="24"/>
        </w:rPr>
        <w:t xml:space="preserve"> </w:t>
      </w:r>
      <w:r w:rsidRPr="00087044">
        <w:rPr>
          <w:szCs w:val="24"/>
        </w:rPr>
        <w:t>document”.</w:t>
      </w:r>
    </w:p>
    <w:p w14:paraId="0E093BE5" w14:textId="77777777" w:rsidR="00F358FE" w:rsidRPr="00087044" w:rsidRDefault="00F358FE" w:rsidP="00087044">
      <w:pPr>
        <w:rPr>
          <w:szCs w:val="24"/>
        </w:rPr>
      </w:pPr>
    </w:p>
    <w:p w14:paraId="134B771E" w14:textId="38D6063A" w:rsidR="00F358FE" w:rsidRDefault="00F358FE" w:rsidP="00087044">
      <w:pPr>
        <w:rPr>
          <w:szCs w:val="24"/>
        </w:rPr>
      </w:pPr>
      <w:r w:rsidRPr="00087044">
        <w:rPr>
          <w:szCs w:val="24"/>
        </w:rPr>
        <w:t>In</w:t>
      </w:r>
      <w:r w:rsidR="008511C7">
        <w:rPr>
          <w:szCs w:val="24"/>
        </w:rPr>
        <w:t xml:space="preserve"> </w:t>
      </w:r>
      <w:r w:rsidRPr="00F358FE">
        <w:rPr>
          <w:szCs w:val="24"/>
        </w:rPr>
        <w:t>Kol</w:t>
      </w:r>
      <w:r w:rsidR="008511C7">
        <w:rPr>
          <w:szCs w:val="24"/>
        </w:rPr>
        <w:t xml:space="preserve"> </w:t>
      </w:r>
      <w:r w:rsidRPr="00087044">
        <w:rPr>
          <w:szCs w:val="24"/>
        </w:rPr>
        <w:t>HaTor</w:t>
      </w:r>
      <w:r w:rsidR="008511C7">
        <w:rPr>
          <w:szCs w:val="24"/>
        </w:rPr>
        <w:t xml:space="preserve"> </w:t>
      </w:r>
      <w:r w:rsidRPr="00087044">
        <w:rPr>
          <w:szCs w:val="24"/>
        </w:rPr>
        <w:t>the</w:t>
      </w:r>
      <w:r w:rsidR="008511C7">
        <w:rPr>
          <w:szCs w:val="24"/>
        </w:rPr>
        <w:t xml:space="preserve"> </w:t>
      </w:r>
      <w:r w:rsidRPr="00087044">
        <w:rPr>
          <w:szCs w:val="24"/>
        </w:rPr>
        <w:t>Vilna</w:t>
      </w:r>
      <w:r w:rsidR="008511C7">
        <w:rPr>
          <w:szCs w:val="24"/>
        </w:rPr>
        <w:t xml:space="preserve"> </w:t>
      </w:r>
      <w:r w:rsidRPr="00087044">
        <w:rPr>
          <w:szCs w:val="24"/>
        </w:rPr>
        <w:t>Gaon</w:t>
      </w:r>
      <w:r w:rsidR="008511C7">
        <w:rPr>
          <w:szCs w:val="24"/>
        </w:rPr>
        <w:t xml:space="preserve"> </w:t>
      </w:r>
      <w:r w:rsidRPr="00F358FE">
        <w:rPr>
          <w:szCs w:val="24"/>
        </w:rPr>
        <w:t>teaches</w:t>
      </w:r>
      <w:r w:rsidR="008511C7">
        <w:rPr>
          <w:szCs w:val="24"/>
        </w:rPr>
        <w:t xml:space="preserve"> </w:t>
      </w:r>
      <w:r w:rsidRPr="00087044">
        <w:rPr>
          <w:szCs w:val="24"/>
        </w:rPr>
        <w:t>that</w:t>
      </w:r>
      <w:r w:rsidR="008511C7">
        <w:rPr>
          <w:szCs w:val="24"/>
        </w:rPr>
        <w:t xml:space="preserve"> </w:t>
      </w:r>
      <w:r w:rsidRPr="00087044">
        <w:rPr>
          <w:szCs w:val="24"/>
        </w:rPr>
        <w:t>these</w:t>
      </w:r>
      <w:r w:rsidR="008511C7">
        <w:rPr>
          <w:szCs w:val="24"/>
        </w:rPr>
        <w:t xml:space="preserve"> </w:t>
      </w:r>
      <w:r w:rsidRPr="00F358FE">
        <w:rPr>
          <w:szCs w:val="24"/>
        </w:rPr>
        <w:t>two</w:t>
      </w:r>
      <w:r w:rsidR="008511C7">
        <w:rPr>
          <w:szCs w:val="24"/>
        </w:rPr>
        <w:t xml:space="preserve"> </w:t>
      </w:r>
      <w:r w:rsidRPr="00087044">
        <w:rPr>
          <w:szCs w:val="24"/>
        </w:rPr>
        <w:t>documents</w:t>
      </w:r>
      <w:r w:rsidR="008511C7">
        <w:rPr>
          <w:szCs w:val="24"/>
        </w:rPr>
        <w:t xml:space="preserve"> </w:t>
      </w:r>
      <w:r w:rsidRPr="00087044">
        <w:rPr>
          <w:szCs w:val="24"/>
        </w:rPr>
        <w:t>represent</w:t>
      </w:r>
      <w:r w:rsidR="008511C7">
        <w:rPr>
          <w:szCs w:val="24"/>
        </w:rPr>
        <w:t xml:space="preserve"> </w:t>
      </w:r>
      <w:r w:rsidRPr="00087044">
        <w:rPr>
          <w:szCs w:val="24"/>
        </w:rPr>
        <w:t>the</w:t>
      </w:r>
      <w:r w:rsidR="008511C7">
        <w:rPr>
          <w:szCs w:val="24"/>
        </w:rPr>
        <w:t xml:space="preserve"> </w:t>
      </w:r>
      <w:r w:rsidRPr="00F358FE">
        <w:rPr>
          <w:szCs w:val="24"/>
        </w:rPr>
        <w:t>two</w:t>
      </w:r>
      <w:r w:rsidR="008511C7">
        <w:rPr>
          <w:szCs w:val="24"/>
        </w:rPr>
        <w:t xml:space="preserve"> </w:t>
      </w:r>
      <w:r w:rsidRPr="00087044">
        <w:rPr>
          <w:szCs w:val="24"/>
        </w:rPr>
        <w:t>Meshichim.</w:t>
      </w:r>
      <w:r w:rsidR="008511C7">
        <w:rPr>
          <w:szCs w:val="24"/>
        </w:rPr>
        <w:t xml:space="preserve"> </w:t>
      </w:r>
      <w:r w:rsidRPr="00087044">
        <w:rPr>
          <w:szCs w:val="24"/>
        </w:rPr>
        <w:t>The</w:t>
      </w:r>
      <w:r w:rsidR="008511C7">
        <w:rPr>
          <w:szCs w:val="24"/>
        </w:rPr>
        <w:t xml:space="preserve"> </w:t>
      </w:r>
      <w:r w:rsidRPr="00087044">
        <w:rPr>
          <w:szCs w:val="24"/>
        </w:rPr>
        <w:t>“revealed/explicit</w:t>
      </w:r>
      <w:r w:rsidR="008511C7">
        <w:rPr>
          <w:szCs w:val="24"/>
        </w:rPr>
        <w:t xml:space="preserve"> </w:t>
      </w:r>
      <w:r w:rsidRPr="00087044">
        <w:rPr>
          <w:szCs w:val="24"/>
        </w:rPr>
        <w:t>document”</w:t>
      </w:r>
      <w:r w:rsidR="008511C7">
        <w:rPr>
          <w:szCs w:val="24"/>
        </w:rPr>
        <w:t xml:space="preserve"> </w:t>
      </w:r>
      <w:r w:rsidRPr="00087044">
        <w:rPr>
          <w:szCs w:val="24"/>
        </w:rPr>
        <w:t>represents</w:t>
      </w:r>
      <w:r w:rsidR="008511C7">
        <w:rPr>
          <w:szCs w:val="24"/>
        </w:rPr>
        <w:t xml:space="preserve"> </w:t>
      </w:r>
      <w:r w:rsidRPr="00F358FE">
        <w:rPr>
          <w:szCs w:val="24"/>
        </w:rPr>
        <w:t>Mashiach</w:t>
      </w:r>
      <w:r w:rsidR="008511C7">
        <w:rPr>
          <w:szCs w:val="24"/>
        </w:rPr>
        <w:t xml:space="preserve"> </w:t>
      </w:r>
      <w:r w:rsidRPr="00087044">
        <w:rPr>
          <w:szCs w:val="24"/>
        </w:rPr>
        <w:t>ben</w:t>
      </w:r>
      <w:r w:rsidR="008511C7">
        <w:rPr>
          <w:szCs w:val="24"/>
        </w:rPr>
        <w:t xml:space="preserve"> </w:t>
      </w:r>
      <w:r w:rsidRPr="00F358FE">
        <w:rPr>
          <w:szCs w:val="24"/>
        </w:rPr>
        <w:t>Yosef</w:t>
      </w:r>
      <w:r w:rsidRPr="00087044">
        <w:rPr>
          <w:szCs w:val="24"/>
        </w:rPr>
        <w:t>,</w:t>
      </w:r>
      <w:r w:rsidR="008511C7">
        <w:rPr>
          <w:szCs w:val="24"/>
        </w:rPr>
        <w:t xml:space="preserve"> </w:t>
      </w:r>
      <w:r w:rsidRPr="00087044">
        <w:rPr>
          <w:szCs w:val="24"/>
        </w:rPr>
        <w:t>while</w:t>
      </w:r>
      <w:r w:rsidR="008511C7">
        <w:rPr>
          <w:szCs w:val="24"/>
        </w:rPr>
        <w:t xml:space="preserve"> </w:t>
      </w:r>
      <w:r w:rsidRPr="00087044">
        <w:rPr>
          <w:szCs w:val="24"/>
        </w:rPr>
        <w:t>the</w:t>
      </w:r>
      <w:r w:rsidR="008511C7">
        <w:rPr>
          <w:szCs w:val="24"/>
        </w:rPr>
        <w:t xml:space="preserve"> </w:t>
      </w:r>
      <w:r w:rsidRPr="00087044">
        <w:rPr>
          <w:szCs w:val="24"/>
        </w:rPr>
        <w:t>“hidden/sealed</w:t>
      </w:r>
      <w:r w:rsidR="008511C7">
        <w:rPr>
          <w:szCs w:val="24"/>
        </w:rPr>
        <w:t xml:space="preserve"> </w:t>
      </w:r>
      <w:r w:rsidRPr="00087044">
        <w:rPr>
          <w:szCs w:val="24"/>
        </w:rPr>
        <w:t>document”</w:t>
      </w:r>
      <w:r w:rsidR="008511C7">
        <w:rPr>
          <w:szCs w:val="24"/>
        </w:rPr>
        <w:t xml:space="preserve"> </w:t>
      </w:r>
      <w:r w:rsidRPr="00087044">
        <w:rPr>
          <w:szCs w:val="24"/>
        </w:rPr>
        <w:t>represents</w:t>
      </w:r>
      <w:r w:rsidR="008511C7">
        <w:rPr>
          <w:szCs w:val="24"/>
        </w:rPr>
        <w:t xml:space="preserve"> </w:t>
      </w:r>
      <w:r w:rsidRPr="00F358FE">
        <w:rPr>
          <w:szCs w:val="24"/>
        </w:rPr>
        <w:t>Mashiach</w:t>
      </w:r>
      <w:r w:rsidR="008511C7">
        <w:rPr>
          <w:szCs w:val="24"/>
        </w:rPr>
        <w:t xml:space="preserve"> </w:t>
      </w:r>
      <w:r w:rsidRPr="00087044">
        <w:rPr>
          <w:szCs w:val="24"/>
        </w:rPr>
        <w:t>ben</w:t>
      </w:r>
      <w:r w:rsidR="008511C7">
        <w:rPr>
          <w:szCs w:val="24"/>
        </w:rPr>
        <w:t xml:space="preserve"> </w:t>
      </w:r>
      <w:r w:rsidRPr="00087044">
        <w:rPr>
          <w:szCs w:val="24"/>
        </w:rPr>
        <w:t>David.</w:t>
      </w:r>
    </w:p>
    <w:p w14:paraId="512572D8" w14:textId="77777777" w:rsidR="00F358FE" w:rsidRPr="00087044" w:rsidRDefault="00F358FE" w:rsidP="00087044">
      <w:pPr>
        <w:rPr>
          <w:szCs w:val="24"/>
        </w:rPr>
      </w:pPr>
    </w:p>
    <w:p w14:paraId="24B3A41C" w14:textId="21F3BC98" w:rsidR="00F358FE" w:rsidRDefault="00F358FE" w:rsidP="00087044">
      <w:pPr>
        <w:rPr>
          <w:szCs w:val="24"/>
        </w:rPr>
      </w:pPr>
      <w:r w:rsidRPr="00087044">
        <w:rPr>
          <w:szCs w:val="24"/>
        </w:rPr>
        <w:t>What</w:t>
      </w:r>
      <w:r w:rsidR="008511C7">
        <w:rPr>
          <w:szCs w:val="24"/>
        </w:rPr>
        <w:t xml:space="preserve"> </w:t>
      </w:r>
      <w:r w:rsidRPr="00087044">
        <w:rPr>
          <w:szCs w:val="24"/>
        </w:rPr>
        <w:t>this</w:t>
      </w:r>
      <w:r w:rsidR="008511C7">
        <w:rPr>
          <w:szCs w:val="24"/>
        </w:rPr>
        <w:t xml:space="preserve"> </w:t>
      </w:r>
      <w:r w:rsidRPr="00087044">
        <w:rPr>
          <w:szCs w:val="24"/>
        </w:rPr>
        <w:t>comes</w:t>
      </w:r>
      <w:r w:rsidR="008511C7">
        <w:rPr>
          <w:szCs w:val="24"/>
        </w:rPr>
        <w:t xml:space="preserve"> </w:t>
      </w:r>
      <w:r w:rsidRPr="00087044">
        <w:rPr>
          <w:szCs w:val="24"/>
        </w:rPr>
        <w:t>to</w:t>
      </w:r>
      <w:r w:rsidR="008511C7">
        <w:rPr>
          <w:szCs w:val="24"/>
        </w:rPr>
        <w:t xml:space="preserve"> </w:t>
      </w:r>
      <w:r w:rsidRPr="00F358FE">
        <w:rPr>
          <w:szCs w:val="24"/>
        </w:rPr>
        <w:t>teach</w:t>
      </w:r>
      <w:r w:rsidR="008511C7">
        <w:rPr>
          <w:szCs w:val="24"/>
        </w:rPr>
        <w:t xml:space="preserve"> </w:t>
      </w:r>
      <w:r w:rsidRPr="00087044">
        <w:rPr>
          <w:szCs w:val="24"/>
        </w:rPr>
        <w:t>us</w:t>
      </w:r>
      <w:r w:rsidR="008511C7">
        <w:rPr>
          <w:szCs w:val="24"/>
        </w:rPr>
        <w:t xml:space="preserve"> </w:t>
      </w:r>
      <w:r w:rsidRPr="00087044">
        <w:rPr>
          <w:szCs w:val="24"/>
        </w:rPr>
        <w:t>is</w:t>
      </w:r>
      <w:r w:rsidR="008511C7">
        <w:rPr>
          <w:szCs w:val="24"/>
        </w:rPr>
        <w:t xml:space="preserve"> </w:t>
      </w:r>
      <w:r w:rsidRPr="00087044">
        <w:rPr>
          <w:szCs w:val="24"/>
        </w:rPr>
        <w:t>that</w:t>
      </w:r>
      <w:r w:rsidR="008511C7">
        <w:rPr>
          <w:szCs w:val="24"/>
        </w:rPr>
        <w:t xml:space="preserve"> </w:t>
      </w:r>
      <w:r w:rsidRPr="00087044">
        <w:rPr>
          <w:szCs w:val="24"/>
        </w:rPr>
        <w:t>Tanach</w:t>
      </w:r>
      <w:r w:rsidR="008511C7">
        <w:rPr>
          <w:szCs w:val="24"/>
        </w:rPr>
        <w:t xml:space="preserve"> </w:t>
      </w:r>
      <w:r w:rsidRPr="00087044">
        <w:rPr>
          <w:szCs w:val="24"/>
        </w:rPr>
        <w:t>relates</w:t>
      </w:r>
      <w:r w:rsidR="008511C7">
        <w:rPr>
          <w:szCs w:val="24"/>
        </w:rPr>
        <w:t xml:space="preserve"> </w:t>
      </w:r>
      <w:r w:rsidRPr="00087044">
        <w:rPr>
          <w:szCs w:val="24"/>
        </w:rPr>
        <w:t>to</w:t>
      </w:r>
      <w:r w:rsidR="008511C7">
        <w:rPr>
          <w:szCs w:val="24"/>
        </w:rPr>
        <w:t xml:space="preserve"> </w:t>
      </w:r>
      <w:r w:rsidRPr="00087044">
        <w:rPr>
          <w:szCs w:val="24"/>
        </w:rPr>
        <w:t>the</w:t>
      </w:r>
      <w:r w:rsidR="008511C7">
        <w:rPr>
          <w:szCs w:val="24"/>
        </w:rPr>
        <w:t xml:space="preserve"> </w:t>
      </w:r>
      <w:r w:rsidRPr="00087044">
        <w:rPr>
          <w:szCs w:val="24"/>
        </w:rPr>
        <w:t>qualities</w:t>
      </w:r>
      <w:r w:rsidR="008511C7">
        <w:rPr>
          <w:szCs w:val="24"/>
        </w:rPr>
        <w:t xml:space="preserve"> </w:t>
      </w:r>
      <w:r w:rsidRPr="00087044">
        <w:rPr>
          <w:szCs w:val="24"/>
        </w:rPr>
        <w:t>of</w:t>
      </w:r>
      <w:r w:rsidR="008511C7">
        <w:rPr>
          <w:szCs w:val="24"/>
        </w:rPr>
        <w:t xml:space="preserve"> </w:t>
      </w:r>
      <w:r w:rsidRPr="00087044">
        <w:rPr>
          <w:szCs w:val="24"/>
        </w:rPr>
        <w:t>the</w:t>
      </w:r>
      <w:r w:rsidR="008511C7">
        <w:rPr>
          <w:szCs w:val="24"/>
        </w:rPr>
        <w:t xml:space="preserve"> </w:t>
      </w:r>
      <w:r w:rsidRPr="00F358FE">
        <w:rPr>
          <w:szCs w:val="24"/>
        </w:rPr>
        <w:t>two</w:t>
      </w:r>
      <w:r w:rsidR="008511C7">
        <w:rPr>
          <w:szCs w:val="24"/>
        </w:rPr>
        <w:t xml:space="preserve"> </w:t>
      </w:r>
      <w:r w:rsidRPr="00087044">
        <w:rPr>
          <w:szCs w:val="24"/>
        </w:rPr>
        <w:t>M</w:t>
      </w:r>
      <w:r>
        <w:rPr>
          <w:szCs w:val="24"/>
        </w:rPr>
        <w:t>e</w:t>
      </w:r>
      <w:r w:rsidRPr="00087044">
        <w:rPr>
          <w:szCs w:val="24"/>
        </w:rPr>
        <w:t>sh</w:t>
      </w:r>
      <w:r>
        <w:rPr>
          <w:szCs w:val="24"/>
        </w:rPr>
        <w:t>i</w:t>
      </w:r>
      <w:r w:rsidRPr="00087044">
        <w:rPr>
          <w:szCs w:val="24"/>
        </w:rPr>
        <w:t>chim</w:t>
      </w:r>
      <w:r w:rsidR="008511C7">
        <w:rPr>
          <w:szCs w:val="24"/>
        </w:rPr>
        <w:t xml:space="preserve"> </w:t>
      </w:r>
      <w:r w:rsidRPr="00087044">
        <w:rPr>
          <w:szCs w:val="24"/>
        </w:rPr>
        <w:t>differently.</w:t>
      </w:r>
      <w:r w:rsidR="008511C7">
        <w:rPr>
          <w:szCs w:val="24"/>
        </w:rPr>
        <w:t xml:space="preserve"> </w:t>
      </w:r>
      <w:r w:rsidRPr="00087044">
        <w:rPr>
          <w:szCs w:val="24"/>
        </w:rPr>
        <w:t>The</w:t>
      </w:r>
      <w:r w:rsidR="008511C7">
        <w:rPr>
          <w:szCs w:val="24"/>
        </w:rPr>
        <w:t xml:space="preserve"> </w:t>
      </w:r>
      <w:r w:rsidRPr="00087044">
        <w:rPr>
          <w:szCs w:val="24"/>
        </w:rPr>
        <w:t>qualities</w:t>
      </w:r>
      <w:r w:rsidR="008511C7">
        <w:rPr>
          <w:szCs w:val="24"/>
        </w:rPr>
        <w:t xml:space="preserve"> </w:t>
      </w:r>
      <w:r w:rsidRPr="00087044">
        <w:rPr>
          <w:szCs w:val="24"/>
        </w:rPr>
        <w:t>of</w:t>
      </w:r>
      <w:r w:rsidR="008511C7">
        <w:rPr>
          <w:szCs w:val="24"/>
        </w:rPr>
        <w:t xml:space="preserve"> </w:t>
      </w:r>
      <w:r w:rsidRPr="00F358FE">
        <w:rPr>
          <w:szCs w:val="24"/>
        </w:rPr>
        <w:t>Mashiach</w:t>
      </w:r>
      <w:r w:rsidR="008511C7">
        <w:rPr>
          <w:szCs w:val="24"/>
        </w:rPr>
        <w:t xml:space="preserve"> </w:t>
      </w:r>
      <w:r w:rsidRPr="00087044">
        <w:rPr>
          <w:szCs w:val="24"/>
        </w:rPr>
        <w:t>ben</w:t>
      </w:r>
      <w:r w:rsidR="008511C7">
        <w:rPr>
          <w:szCs w:val="24"/>
        </w:rPr>
        <w:t xml:space="preserve"> </w:t>
      </w:r>
      <w:r w:rsidRPr="00F358FE">
        <w:rPr>
          <w:szCs w:val="24"/>
        </w:rPr>
        <w:t>Yosef</w:t>
      </w:r>
      <w:r w:rsidR="008511C7">
        <w:rPr>
          <w:szCs w:val="24"/>
        </w:rPr>
        <w:t xml:space="preserve"> </w:t>
      </w:r>
      <w:r w:rsidRPr="00087044">
        <w:rPr>
          <w:szCs w:val="24"/>
        </w:rPr>
        <w:t>are</w:t>
      </w:r>
      <w:r w:rsidR="008511C7">
        <w:rPr>
          <w:szCs w:val="24"/>
        </w:rPr>
        <w:t xml:space="preserve"> </w:t>
      </w:r>
      <w:r w:rsidRPr="00087044">
        <w:rPr>
          <w:szCs w:val="24"/>
        </w:rPr>
        <w:t>identified</w:t>
      </w:r>
      <w:r w:rsidR="008511C7">
        <w:rPr>
          <w:szCs w:val="24"/>
        </w:rPr>
        <w:t xml:space="preserve"> </w:t>
      </w:r>
      <w:r w:rsidRPr="00087044">
        <w:rPr>
          <w:szCs w:val="24"/>
        </w:rPr>
        <w:t>through</w:t>
      </w:r>
      <w:r w:rsidR="008511C7">
        <w:rPr>
          <w:szCs w:val="24"/>
        </w:rPr>
        <w:t xml:space="preserve"> </w:t>
      </w:r>
      <w:r w:rsidRPr="00087044">
        <w:rPr>
          <w:szCs w:val="24"/>
        </w:rPr>
        <w:t>the</w:t>
      </w:r>
      <w:r w:rsidR="008511C7">
        <w:rPr>
          <w:szCs w:val="24"/>
        </w:rPr>
        <w:t xml:space="preserve"> </w:t>
      </w:r>
      <w:r w:rsidRPr="00087044">
        <w:rPr>
          <w:szCs w:val="24"/>
        </w:rPr>
        <w:t>explicit</w:t>
      </w:r>
      <w:r w:rsidR="008511C7">
        <w:rPr>
          <w:szCs w:val="24"/>
        </w:rPr>
        <w:t xml:space="preserve"> </w:t>
      </w:r>
      <w:r w:rsidRPr="00087044">
        <w:rPr>
          <w:szCs w:val="24"/>
        </w:rPr>
        <w:t>details</w:t>
      </w:r>
      <w:r w:rsidR="008511C7">
        <w:rPr>
          <w:szCs w:val="24"/>
        </w:rPr>
        <w:t xml:space="preserve"> </w:t>
      </w:r>
      <w:r w:rsidRPr="00087044">
        <w:rPr>
          <w:szCs w:val="24"/>
        </w:rPr>
        <w:t>and</w:t>
      </w:r>
      <w:r w:rsidR="008511C7">
        <w:rPr>
          <w:szCs w:val="24"/>
        </w:rPr>
        <w:t xml:space="preserve"> </w:t>
      </w:r>
      <w:r w:rsidRPr="00087044">
        <w:rPr>
          <w:szCs w:val="24"/>
        </w:rPr>
        <w:t>revealed</w:t>
      </w:r>
      <w:r w:rsidR="008511C7">
        <w:rPr>
          <w:szCs w:val="24"/>
        </w:rPr>
        <w:t xml:space="preserve"> </w:t>
      </w:r>
      <w:r w:rsidRPr="00087044">
        <w:rPr>
          <w:szCs w:val="24"/>
        </w:rPr>
        <w:t>facts</w:t>
      </w:r>
      <w:r w:rsidR="008511C7">
        <w:rPr>
          <w:szCs w:val="24"/>
        </w:rPr>
        <w:t xml:space="preserve"> </w:t>
      </w:r>
      <w:r w:rsidRPr="00087044">
        <w:rPr>
          <w:szCs w:val="24"/>
        </w:rPr>
        <w:t>found</w:t>
      </w:r>
      <w:r w:rsidR="008511C7">
        <w:rPr>
          <w:szCs w:val="24"/>
        </w:rPr>
        <w:t xml:space="preserve"> </w:t>
      </w:r>
      <w:r w:rsidRPr="00087044">
        <w:rPr>
          <w:szCs w:val="24"/>
        </w:rPr>
        <w:t>in</w:t>
      </w:r>
      <w:r w:rsidR="008511C7">
        <w:rPr>
          <w:szCs w:val="24"/>
        </w:rPr>
        <w:t xml:space="preserve"> </w:t>
      </w:r>
      <w:r w:rsidRPr="00087044">
        <w:rPr>
          <w:szCs w:val="24"/>
        </w:rPr>
        <w:t>the</w:t>
      </w:r>
      <w:r w:rsidR="008511C7">
        <w:rPr>
          <w:szCs w:val="24"/>
        </w:rPr>
        <w:t xml:space="preserve"> </w:t>
      </w:r>
      <w:r w:rsidRPr="00087044">
        <w:rPr>
          <w:szCs w:val="24"/>
        </w:rPr>
        <w:t>verses</w:t>
      </w:r>
      <w:r w:rsidR="008511C7">
        <w:rPr>
          <w:szCs w:val="24"/>
        </w:rPr>
        <w:t xml:space="preserve"> </w:t>
      </w:r>
      <w:r w:rsidRPr="00087044">
        <w:rPr>
          <w:szCs w:val="24"/>
        </w:rPr>
        <w:t>of</w:t>
      </w:r>
      <w:r w:rsidR="008511C7">
        <w:rPr>
          <w:szCs w:val="24"/>
        </w:rPr>
        <w:t xml:space="preserve"> </w:t>
      </w:r>
      <w:r w:rsidRPr="00087044">
        <w:rPr>
          <w:szCs w:val="24"/>
        </w:rPr>
        <w:t>Tanach.</w:t>
      </w:r>
      <w:r w:rsidR="008511C7">
        <w:rPr>
          <w:szCs w:val="24"/>
        </w:rPr>
        <w:t xml:space="preserve"> </w:t>
      </w:r>
      <w:r w:rsidRPr="00087044">
        <w:rPr>
          <w:szCs w:val="24"/>
        </w:rPr>
        <w:t>Although</w:t>
      </w:r>
      <w:r w:rsidR="008511C7">
        <w:rPr>
          <w:szCs w:val="24"/>
        </w:rPr>
        <w:t xml:space="preserve"> </w:t>
      </w:r>
      <w:r w:rsidRPr="00087044">
        <w:rPr>
          <w:szCs w:val="24"/>
        </w:rPr>
        <w:t>this</w:t>
      </w:r>
      <w:r w:rsidR="008511C7">
        <w:rPr>
          <w:szCs w:val="24"/>
        </w:rPr>
        <w:t xml:space="preserve"> </w:t>
      </w:r>
      <w:r w:rsidRPr="00087044">
        <w:rPr>
          <w:szCs w:val="24"/>
        </w:rPr>
        <w:t>is</w:t>
      </w:r>
      <w:r w:rsidR="008511C7">
        <w:rPr>
          <w:szCs w:val="24"/>
        </w:rPr>
        <w:t xml:space="preserve"> </w:t>
      </w:r>
      <w:r w:rsidRPr="00087044">
        <w:rPr>
          <w:szCs w:val="24"/>
        </w:rPr>
        <w:t>also</w:t>
      </w:r>
      <w:r w:rsidR="008511C7">
        <w:rPr>
          <w:szCs w:val="24"/>
        </w:rPr>
        <w:t xml:space="preserve"> </w:t>
      </w:r>
      <w:r w:rsidRPr="00087044">
        <w:rPr>
          <w:szCs w:val="24"/>
        </w:rPr>
        <w:t>true</w:t>
      </w:r>
      <w:r w:rsidR="008511C7">
        <w:rPr>
          <w:szCs w:val="24"/>
        </w:rPr>
        <w:t xml:space="preserve"> </w:t>
      </w:r>
      <w:r w:rsidRPr="00087044">
        <w:rPr>
          <w:szCs w:val="24"/>
        </w:rPr>
        <w:t>to</w:t>
      </w:r>
      <w:r w:rsidR="008511C7">
        <w:rPr>
          <w:szCs w:val="24"/>
        </w:rPr>
        <w:t xml:space="preserve"> </w:t>
      </w:r>
      <w:r w:rsidRPr="00087044">
        <w:rPr>
          <w:szCs w:val="24"/>
        </w:rPr>
        <w:t>a</w:t>
      </w:r>
      <w:r w:rsidR="008511C7">
        <w:rPr>
          <w:szCs w:val="24"/>
        </w:rPr>
        <w:t xml:space="preserve"> </w:t>
      </w:r>
      <w:r w:rsidRPr="00087044">
        <w:rPr>
          <w:szCs w:val="24"/>
        </w:rPr>
        <w:t>certain</w:t>
      </w:r>
      <w:r w:rsidR="008511C7">
        <w:rPr>
          <w:szCs w:val="24"/>
        </w:rPr>
        <w:t xml:space="preserve"> </w:t>
      </w:r>
      <w:r w:rsidRPr="00087044">
        <w:rPr>
          <w:szCs w:val="24"/>
        </w:rPr>
        <w:t>extent</w:t>
      </w:r>
      <w:r w:rsidR="008511C7">
        <w:rPr>
          <w:szCs w:val="24"/>
        </w:rPr>
        <w:t xml:space="preserve"> </w:t>
      </w:r>
      <w:r w:rsidRPr="00087044">
        <w:rPr>
          <w:szCs w:val="24"/>
        </w:rPr>
        <w:t>of</w:t>
      </w:r>
      <w:r w:rsidR="008511C7">
        <w:rPr>
          <w:szCs w:val="24"/>
        </w:rPr>
        <w:t xml:space="preserve"> </w:t>
      </w:r>
      <w:r w:rsidRPr="00087044">
        <w:rPr>
          <w:szCs w:val="24"/>
        </w:rPr>
        <w:t>the</w:t>
      </w:r>
      <w:r w:rsidR="008511C7">
        <w:rPr>
          <w:szCs w:val="24"/>
        </w:rPr>
        <w:t xml:space="preserve"> </w:t>
      </w:r>
      <w:r w:rsidRPr="00087044">
        <w:rPr>
          <w:szCs w:val="24"/>
        </w:rPr>
        <w:t>qualities</w:t>
      </w:r>
      <w:r w:rsidR="008511C7">
        <w:rPr>
          <w:szCs w:val="24"/>
        </w:rPr>
        <w:t xml:space="preserve"> </w:t>
      </w:r>
      <w:r w:rsidRPr="00087044">
        <w:rPr>
          <w:szCs w:val="24"/>
        </w:rPr>
        <w:t>of</w:t>
      </w:r>
      <w:r w:rsidR="008511C7">
        <w:rPr>
          <w:szCs w:val="24"/>
        </w:rPr>
        <w:t xml:space="preserve"> </w:t>
      </w:r>
      <w:r w:rsidRPr="00F358FE">
        <w:rPr>
          <w:szCs w:val="24"/>
        </w:rPr>
        <w:t>Mashiach</w:t>
      </w:r>
      <w:r w:rsidR="008511C7">
        <w:rPr>
          <w:szCs w:val="24"/>
        </w:rPr>
        <w:t xml:space="preserve"> </w:t>
      </w:r>
      <w:r w:rsidRPr="00087044">
        <w:rPr>
          <w:szCs w:val="24"/>
        </w:rPr>
        <w:t>ben</w:t>
      </w:r>
      <w:r w:rsidR="008511C7">
        <w:rPr>
          <w:szCs w:val="24"/>
        </w:rPr>
        <w:t xml:space="preserve"> </w:t>
      </w:r>
      <w:r w:rsidRPr="00087044">
        <w:rPr>
          <w:szCs w:val="24"/>
        </w:rPr>
        <w:t>David,</w:t>
      </w:r>
      <w:r w:rsidR="008511C7">
        <w:rPr>
          <w:szCs w:val="24"/>
        </w:rPr>
        <w:t xml:space="preserve"> </w:t>
      </w:r>
      <w:r w:rsidRPr="00087044">
        <w:rPr>
          <w:szCs w:val="24"/>
        </w:rPr>
        <w:t>they</w:t>
      </w:r>
      <w:r w:rsidR="008511C7">
        <w:rPr>
          <w:szCs w:val="24"/>
        </w:rPr>
        <w:t xml:space="preserve"> </w:t>
      </w:r>
      <w:r w:rsidRPr="00087044">
        <w:rPr>
          <w:szCs w:val="24"/>
        </w:rPr>
        <w:t>are</w:t>
      </w:r>
      <w:r w:rsidR="008511C7">
        <w:rPr>
          <w:szCs w:val="24"/>
        </w:rPr>
        <w:t xml:space="preserve"> </w:t>
      </w:r>
      <w:r w:rsidRPr="00087044">
        <w:rPr>
          <w:szCs w:val="24"/>
        </w:rPr>
        <w:t>mainly</w:t>
      </w:r>
      <w:r w:rsidR="008511C7">
        <w:rPr>
          <w:szCs w:val="24"/>
        </w:rPr>
        <w:t xml:space="preserve"> </w:t>
      </w:r>
      <w:r w:rsidRPr="00087044">
        <w:rPr>
          <w:szCs w:val="24"/>
        </w:rPr>
        <w:t>expressed</w:t>
      </w:r>
      <w:r w:rsidR="008511C7">
        <w:rPr>
          <w:szCs w:val="24"/>
        </w:rPr>
        <w:t xml:space="preserve"> </w:t>
      </w:r>
      <w:r w:rsidRPr="00087044">
        <w:rPr>
          <w:szCs w:val="24"/>
        </w:rPr>
        <w:t>by</w:t>
      </w:r>
      <w:r w:rsidR="008511C7">
        <w:rPr>
          <w:szCs w:val="24"/>
        </w:rPr>
        <w:t xml:space="preserve"> </w:t>
      </w:r>
      <w:r w:rsidRPr="00087044">
        <w:rPr>
          <w:szCs w:val="24"/>
        </w:rPr>
        <w:t>the</w:t>
      </w:r>
      <w:r w:rsidR="008511C7">
        <w:rPr>
          <w:szCs w:val="24"/>
        </w:rPr>
        <w:t xml:space="preserve"> </w:t>
      </w:r>
      <w:r w:rsidRPr="00087044">
        <w:rPr>
          <w:szCs w:val="24"/>
        </w:rPr>
        <w:t>absence</w:t>
      </w:r>
      <w:r w:rsidR="008511C7">
        <w:rPr>
          <w:szCs w:val="24"/>
        </w:rPr>
        <w:t xml:space="preserve"> </w:t>
      </w:r>
      <w:r w:rsidRPr="00087044">
        <w:rPr>
          <w:szCs w:val="24"/>
        </w:rPr>
        <w:t>of</w:t>
      </w:r>
      <w:r w:rsidR="008511C7">
        <w:rPr>
          <w:szCs w:val="24"/>
        </w:rPr>
        <w:t xml:space="preserve"> </w:t>
      </w:r>
      <w:r w:rsidRPr="00087044">
        <w:rPr>
          <w:szCs w:val="24"/>
        </w:rPr>
        <w:t>details</w:t>
      </w:r>
      <w:r w:rsidR="008511C7">
        <w:rPr>
          <w:szCs w:val="24"/>
        </w:rPr>
        <w:t xml:space="preserve"> </w:t>
      </w:r>
      <w:r w:rsidRPr="00087044">
        <w:rPr>
          <w:szCs w:val="24"/>
        </w:rPr>
        <w:t>given</w:t>
      </w:r>
      <w:r w:rsidR="008511C7">
        <w:rPr>
          <w:szCs w:val="24"/>
        </w:rPr>
        <w:t xml:space="preserve"> </w:t>
      </w:r>
      <w:r w:rsidRPr="00087044">
        <w:rPr>
          <w:szCs w:val="24"/>
        </w:rPr>
        <w:t>and</w:t>
      </w:r>
      <w:r w:rsidR="008511C7">
        <w:rPr>
          <w:szCs w:val="24"/>
        </w:rPr>
        <w:t xml:space="preserve"> </w:t>
      </w:r>
      <w:r w:rsidRPr="00087044">
        <w:rPr>
          <w:szCs w:val="24"/>
        </w:rPr>
        <w:t>are</w:t>
      </w:r>
      <w:r w:rsidR="008511C7">
        <w:rPr>
          <w:szCs w:val="24"/>
        </w:rPr>
        <w:t xml:space="preserve"> </w:t>
      </w:r>
      <w:r w:rsidRPr="00087044">
        <w:rPr>
          <w:szCs w:val="24"/>
        </w:rPr>
        <w:t>implicit,</w:t>
      </w:r>
      <w:r w:rsidR="008511C7">
        <w:rPr>
          <w:szCs w:val="24"/>
        </w:rPr>
        <w:t xml:space="preserve"> </w:t>
      </w:r>
      <w:r w:rsidRPr="00087044">
        <w:rPr>
          <w:szCs w:val="24"/>
        </w:rPr>
        <w:t>instead</w:t>
      </w:r>
      <w:r w:rsidR="008511C7">
        <w:rPr>
          <w:szCs w:val="24"/>
        </w:rPr>
        <w:t xml:space="preserve"> </w:t>
      </w:r>
      <w:r w:rsidRPr="00087044">
        <w:rPr>
          <w:szCs w:val="24"/>
        </w:rPr>
        <w:t>of</w:t>
      </w:r>
      <w:r w:rsidR="008511C7">
        <w:rPr>
          <w:szCs w:val="24"/>
        </w:rPr>
        <w:t xml:space="preserve"> </w:t>
      </w:r>
      <w:r w:rsidRPr="00087044">
        <w:rPr>
          <w:szCs w:val="24"/>
        </w:rPr>
        <w:t>explicit.</w:t>
      </w:r>
    </w:p>
    <w:p w14:paraId="1AAB7F45" w14:textId="77777777" w:rsidR="00F358FE" w:rsidRDefault="00F358FE" w:rsidP="00042D23">
      <w:pPr>
        <w:rPr>
          <w:szCs w:val="24"/>
        </w:rPr>
      </w:pPr>
    </w:p>
    <w:p w14:paraId="403E3D47" w14:textId="7EA9ECFC" w:rsidR="00F358FE" w:rsidRPr="0076770B" w:rsidRDefault="00F358FE" w:rsidP="0076770B">
      <w:pPr>
        <w:ind w:left="288" w:right="288"/>
      </w:pPr>
      <w:r w:rsidRPr="0076770B">
        <w:rPr>
          <w:b/>
          <w:i/>
          <w:szCs w:val="24"/>
        </w:rPr>
        <w:t>Bereshit</w:t>
      </w:r>
      <w:r w:rsidR="008511C7">
        <w:rPr>
          <w:b/>
          <w:i/>
          <w:szCs w:val="24"/>
        </w:rPr>
        <w:t xml:space="preserve"> </w:t>
      </w:r>
      <w:r w:rsidRPr="0076770B">
        <w:rPr>
          <w:b/>
          <w:i/>
          <w:szCs w:val="24"/>
        </w:rPr>
        <w:t>(Genesis)</w:t>
      </w:r>
      <w:r w:rsidR="008511C7">
        <w:rPr>
          <w:b/>
          <w:i/>
          <w:szCs w:val="24"/>
        </w:rPr>
        <w:t xml:space="preserve"> </w:t>
      </w:r>
      <w:r w:rsidRPr="0076770B">
        <w:rPr>
          <w:b/>
          <w:i/>
          <w:szCs w:val="24"/>
        </w:rPr>
        <w:t>42:8</w:t>
      </w:r>
      <w:r w:rsidR="008511C7">
        <w:rPr>
          <w:szCs w:val="24"/>
        </w:rPr>
        <w:t xml:space="preserve"> </w:t>
      </w:r>
      <w:r w:rsidRPr="00F358FE">
        <w:rPr>
          <w:i/>
          <w:iCs/>
          <w:szCs w:val="24"/>
        </w:rPr>
        <w:t>Yoseph</w:t>
      </w:r>
      <w:r w:rsidR="008511C7">
        <w:rPr>
          <w:i/>
          <w:iCs/>
          <w:szCs w:val="24"/>
        </w:rPr>
        <w:t xml:space="preserve"> </w:t>
      </w:r>
      <w:r w:rsidRPr="0076770B">
        <w:rPr>
          <w:i/>
          <w:iCs/>
          <w:szCs w:val="24"/>
        </w:rPr>
        <w:t>recognized</w:t>
      </w:r>
      <w:r w:rsidR="008511C7">
        <w:rPr>
          <w:i/>
          <w:iCs/>
          <w:szCs w:val="24"/>
        </w:rPr>
        <w:t xml:space="preserve"> </w:t>
      </w:r>
      <w:r w:rsidRPr="0076770B">
        <w:rPr>
          <w:i/>
          <w:iCs/>
          <w:szCs w:val="24"/>
        </w:rPr>
        <w:t>his</w:t>
      </w:r>
      <w:r w:rsidR="008511C7">
        <w:rPr>
          <w:i/>
          <w:iCs/>
          <w:szCs w:val="24"/>
        </w:rPr>
        <w:t xml:space="preserve"> </w:t>
      </w:r>
      <w:r w:rsidRPr="0076770B">
        <w:rPr>
          <w:i/>
          <w:iCs/>
          <w:szCs w:val="24"/>
        </w:rPr>
        <w:t>brothers,</w:t>
      </w:r>
      <w:r w:rsidR="008511C7">
        <w:rPr>
          <w:i/>
          <w:iCs/>
          <w:szCs w:val="24"/>
        </w:rPr>
        <w:t xml:space="preserve"> </w:t>
      </w:r>
      <w:r>
        <w:rPr>
          <w:i/>
          <w:iCs/>
          <w:szCs w:val="24"/>
        </w:rPr>
        <w:t>but</w:t>
      </w:r>
      <w:r w:rsidR="008511C7">
        <w:rPr>
          <w:i/>
          <w:iCs/>
          <w:szCs w:val="24"/>
        </w:rPr>
        <w:t xml:space="preserve"> </w:t>
      </w:r>
      <w:r>
        <w:rPr>
          <w:i/>
          <w:iCs/>
          <w:szCs w:val="24"/>
        </w:rPr>
        <w:t>they</w:t>
      </w:r>
      <w:r w:rsidR="008511C7">
        <w:rPr>
          <w:i/>
          <w:iCs/>
          <w:szCs w:val="24"/>
        </w:rPr>
        <w:t xml:space="preserve"> </w:t>
      </w:r>
      <w:r>
        <w:rPr>
          <w:i/>
          <w:iCs/>
          <w:szCs w:val="24"/>
        </w:rPr>
        <w:t>did</w:t>
      </w:r>
      <w:r w:rsidR="008511C7">
        <w:rPr>
          <w:i/>
          <w:iCs/>
          <w:szCs w:val="24"/>
        </w:rPr>
        <w:t xml:space="preserve"> </w:t>
      </w:r>
      <w:r>
        <w:rPr>
          <w:i/>
          <w:iCs/>
          <w:szCs w:val="24"/>
        </w:rPr>
        <w:t>not</w:t>
      </w:r>
      <w:r w:rsidR="008511C7">
        <w:rPr>
          <w:i/>
          <w:iCs/>
          <w:szCs w:val="24"/>
        </w:rPr>
        <w:t xml:space="preserve"> </w:t>
      </w:r>
      <w:r>
        <w:rPr>
          <w:i/>
          <w:iCs/>
          <w:szCs w:val="24"/>
        </w:rPr>
        <w:t>recognize</w:t>
      </w:r>
      <w:r w:rsidR="008511C7">
        <w:rPr>
          <w:i/>
          <w:iCs/>
          <w:szCs w:val="24"/>
        </w:rPr>
        <w:t xml:space="preserve"> </w:t>
      </w:r>
      <w:r>
        <w:rPr>
          <w:i/>
          <w:iCs/>
          <w:szCs w:val="24"/>
        </w:rPr>
        <w:t>him</w:t>
      </w:r>
      <w:r w:rsidRPr="0076770B">
        <w:rPr>
          <w:szCs w:val="24"/>
        </w:rPr>
        <w:t>.</w:t>
      </w:r>
    </w:p>
    <w:p w14:paraId="2EC1A403" w14:textId="77777777" w:rsidR="00F358FE" w:rsidRDefault="00F358FE" w:rsidP="00042D23">
      <w:pPr>
        <w:rPr>
          <w:szCs w:val="24"/>
        </w:rPr>
      </w:pPr>
    </w:p>
    <w:p w14:paraId="55BDCB0C" w14:textId="5D1C9D65" w:rsidR="00F358FE" w:rsidRDefault="00F358FE" w:rsidP="00042D23">
      <w:pPr>
        <w:rPr>
          <w:szCs w:val="24"/>
        </w:rPr>
      </w:pPr>
      <w:r>
        <w:rPr>
          <w:szCs w:val="24"/>
        </w:rPr>
        <w:t>The</w:t>
      </w:r>
      <w:r w:rsidR="008511C7">
        <w:rPr>
          <w:szCs w:val="24"/>
        </w:rPr>
        <w:t xml:space="preserve"> </w:t>
      </w:r>
      <w:r>
        <w:rPr>
          <w:szCs w:val="24"/>
        </w:rPr>
        <w:t>above</w:t>
      </w:r>
      <w:r w:rsidR="008511C7">
        <w:rPr>
          <w:szCs w:val="24"/>
        </w:rPr>
        <w:t xml:space="preserve"> </w:t>
      </w:r>
      <w:r>
        <w:rPr>
          <w:szCs w:val="24"/>
        </w:rPr>
        <w:t>enigmatic</w:t>
      </w:r>
      <w:r w:rsidR="008511C7">
        <w:rPr>
          <w:szCs w:val="24"/>
        </w:rPr>
        <w:t xml:space="preserve"> </w:t>
      </w:r>
      <w:r>
        <w:rPr>
          <w:szCs w:val="24"/>
        </w:rPr>
        <w:t>pasuk</w:t>
      </w:r>
      <w:r w:rsidR="008511C7">
        <w:rPr>
          <w:szCs w:val="24"/>
        </w:rPr>
        <w:t xml:space="preserve"> </w:t>
      </w:r>
      <w:r>
        <w:rPr>
          <w:szCs w:val="24"/>
        </w:rPr>
        <w:t>accurately</w:t>
      </w:r>
      <w:r w:rsidR="008511C7">
        <w:rPr>
          <w:szCs w:val="24"/>
        </w:rPr>
        <w:t xml:space="preserve"> </w:t>
      </w:r>
      <w:r>
        <w:rPr>
          <w:szCs w:val="24"/>
        </w:rPr>
        <w:t>describes</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Pr>
          <w:szCs w:val="24"/>
        </w:rPr>
        <w:t>.</w:t>
      </w:r>
      <w:r w:rsidR="008511C7">
        <w:rPr>
          <w:szCs w:val="24"/>
        </w:rPr>
        <w:t xml:space="preserve"> </w:t>
      </w:r>
      <w:r>
        <w:rPr>
          <w:szCs w:val="24"/>
        </w:rPr>
        <w:t>MbY</w:t>
      </w:r>
      <w:r w:rsidR="008511C7">
        <w:rPr>
          <w:szCs w:val="24"/>
        </w:rPr>
        <w:t xml:space="preserve"> </w:t>
      </w:r>
      <w:r>
        <w:rPr>
          <w:szCs w:val="24"/>
        </w:rPr>
        <w:t>is</w:t>
      </w:r>
      <w:r w:rsidR="008511C7">
        <w:rPr>
          <w:szCs w:val="24"/>
        </w:rPr>
        <w:t xml:space="preserve"> </w:t>
      </w:r>
      <w:r w:rsidRPr="00F358FE">
        <w:rPr>
          <w:szCs w:val="24"/>
        </w:rPr>
        <w:t>standing</w:t>
      </w:r>
      <w:r w:rsidR="008511C7">
        <w:rPr>
          <w:szCs w:val="24"/>
        </w:rPr>
        <w:t xml:space="preserve"> </w:t>
      </w:r>
      <w:r>
        <w:rPr>
          <w:szCs w:val="24"/>
        </w:rPr>
        <w:t>in</w:t>
      </w:r>
      <w:r w:rsidR="008511C7">
        <w:rPr>
          <w:szCs w:val="24"/>
        </w:rPr>
        <w:t xml:space="preserve"> </w:t>
      </w:r>
      <w:r>
        <w:rPr>
          <w:szCs w:val="24"/>
        </w:rPr>
        <w:t>front</w:t>
      </w:r>
      <w:r w:rsidR="008511C7">
        <w:rPr>
          <w:szCs w:val="24"/>
        </w:rPr>
        <w:t xml:space="preserve"> </w:t>
      </w:r>
      <w:r>
        <w:rPr>
          <w:szCs w:val="24"/>
        </w:rPr>
        <w:t>of</w:t>
      </w:r>
      <w:r w:rsidR="008511C7">
        <w:rPr>
          <w:szCs w:val="24"/>
        </w:rPr>
        <w:t xml:space="preserve"> </w:t>
      </w:r>
      <w:r>
        <w:rPr>
          <w:szCs w:val="24"/>
        </w:rPr>
        <w:t>us,</w:t>
      </w:r>
      <w:r w:rsidR="008511C7">
        <w:rPr>
          <w:szCs w:val="24"/>
        </w:rPr>
        <w:t xml:space="preserve"> </w:t>
      </w:r>
      <w:r>
        <w:rPr>
          <w:szCs w:val="24"/>
        </w:rPr>
        <w:t>yet</w:t>
      </w:r>
      <w:r w:rsidR="008511C7">
        <w:rPr>
          <w:szCs w:val="24"/>
        </w:rPr>
        <w:t xml:space="preserve"> </w:t>
      </w:r>
      <w:r>
        <w:rPr>
          <w:szCs w:val="24"/>
        </w:rPr>
        <w:t>we</w:t>
      </w:r>
      <w:r w:rsidR="008511C7">
        <w:rPr>
          <w:szCs w:val="24"/>
        </w:rPr>
        <w:t xml:space="preserve"> </w:t>
      </w:r>
      <w:r>
        <w:rPr>
          <w:szCs w:val="24"/>
        </w:rPr>
        <w:t>have</w:t>
      </w:r>
      <w:r w:rsidR="008511C7">
        <w:rPr>
          <w:szCs w:val="24"/>
        </w:rPr>
        <w:t xml:space="preserve"> </w:t>
      </w:r>
      <w:r>
        <w:rPr>
          <w:szCs w:val="24"/>
        </w:rPr>
        <w:t>no</w:t>
      </w:r>
      <w:r w:rsidR="008511C7">
        <w:rPr>
          <w:szCs w:val="24"/>
        </w:rPr>
        <w:t xml:space="preserve"> </w:t>
      </w:r>
      <w:r>
        <w:rPr>
          <w:szCs w:val="24"/>
        </w:rPr>
        <w:t>idea</w:t>
      </w:r>
      <w:r w:rsidR="008511C7">
        <w:rPr>
          <w:szCs w:val="24"/>
        </w:rPr>
        <w:t xml:space="preserve"> </w:t>
      </w:r>
      <w:r>
        <w:rPr>
          <w:szCs w:val="24"/>
        </w:rPr>
        <w:t>who</w:t>
      </w:r>
      <w:r w:rsidR="008511C7">
        <w:rPr>
          <w:szCs w:val="24"/>
        </w:rPr>
        <w:t xml:space="preserve"> </w:t>
      </w:r>
      <w:r>
        <w:rPr>
          <w:szCs w:val="24"/>
        </w:rPr>
        <w:t>He</w:t>
      </w:r>
      <w:r w:rsidR="008511C7">
        <w:rPr>
          <w:szCs w:val="24"/>
        </w:rPr>
        <w:t xml:space="preserve"> </w:t>
      </w:r>
      <w:r>
        <w:rPr>
          <w:szCs w:val="24"/>
        </w:rPr>
        <w:t>is.</w:t>
      </w:r>
      <w:r w:rsidR="008511C7">
        <w:rPr>
          <w:szCs w:val="24"/>
        </w:rPr>
        <w:t xml:space="preserve"> </w:t>
      </w:r>
      <w:r>
        <w:rPr>
          <w:szCs w:val="24"/>
        </w:rPr>
        <w:t>Part</w:t>
      </w:r>
      <w:r w:rsidR="008511C7">
        <w:rPr>
          <w:szCs w:val="24"/>
        </w:rPr>
        <w:t xml:space="preserve"> </w:t>
      </w:r>
      <w:r>
        <w:rPr>
          <w:szCs w:val="24"/>
        </w:rPr>
        <w:t>of</w:t>
      </w:r>
      <w:r w:rsidR="008511C7">
        <w:rPr>
          <w:szCs w:val="24"/>
        </w:rPr>
        <w:t xml:space="preserve"> </w:t>
      </w:r>
      <w:r>
        <w:rPr>
          <w:szCs w:val="24"/>
        </w:rPr>
        <w:t>this</w:t>
      </w:r>
      <w:r w:rsidR="008511C7">
        <w:rPr>
          <w:szCs w:val="24"/>
        </w:rPr>
        <w:t xml:space="preserve"> </w:t>
      </w:r>
      <w:r>
        <w:rPr>
          <w:szCs w:val="24"/>
        </w:rPr>
        <w:t>idea</w:t>
      </w:r>
      <w:r w:rsidR="008511C7">
        <w:rPr>
          <w:szCs w:val="24"/>
        </w:rPr>
        <w:t xml:space="preserve"> </w:t>
      </w:r>
      <w:r>
        <w:rPr>
          <w:szCs w:val="24"/>
        </w:rPr>
        <w:t>I</w:t>
      </w:r>
      <w:r w:rsidR="008511C7">
        <w:rPr>
          <w:szCs w:val="24"/>
        </w:rPr>
        <w:t xml:space="preserve"> </w:t>
      </w:r>
      <w:r>
        <w:rPr>
          <w:szCs w:val="24"/>
        </w:rPr>
        <w:t>described</w:t>
      </w:r>
      <w:r w:rsidR="008511C7">
        <w:rPr>
          <w:szCs w:val="24"/>
        </w:rPr>
        <w:t xml:space="preserve"> </w:t>
      </w:r>
      <w:r>
        <w:rPr>
          <w:szCs w:val="24"/>
        </w:rPr>
        <w:t>in</w:t>
      </w:r>
      <w:r w:rsidR="008511C7">
        <w:rPr>
          <w:szCs w:val="24"/>
        </w:rPr>
        <w:t xml:space="preserve"> </w:t>
      </w:r>
      <w:r>
        <w:rPr>
          <w:szCs w:val="24"/>
        </w:rPr>
        <w:t>my</w:t>
      </w:r>
      <w:r w:rsidR="008511C7">
        <w:rPr>
          <w:szCs w:val="24"/>
        </w:rPr>
        <w:t xml:space="preserve"> </w:t>
      </w:r>
      <w:r w:rsidRPr="00F358FE">
        <w:rPr>
          <w:szCs w:val="24"/>
        </w:rPr>
        <w:t>study</w:t>
      </w:r>
      <w:r w:rsidR="008511C7">
        <w:rPr>
          <w:szCs w:val="24"/>
        </w:rPr>
        <w:t xml:space="preserve"> </w:t>
      </w:r>
      <w:r>
        <w:rPr>
          <w:szCs w:val="24"/>
        </w:rPr>
        <w:t>titled:</w:t>
      </w:r>
      <w:r w:rsidR="008511C7">
        <w:rPr>
          <w:szCs w:val="24"/>
        </w:rPr>
        <w:t xml:space="preserve"> </w:t>
      </w:r>
      <w:r w:rsidRPr="00F358FE">
        <w:rPr>
          <w:szCs w:val="24"/>
        </w:rPr>
        <w:t>FLOWER</w:t>
      </w:r>
      <w:r>
        <w:rPr>
          <w:szCs w:val="24"/>
        </w:rPr>
        <w:t>.</w:t>
      </w:r>
    </w:p>
    <w:p w14:paraId="6D2381E5" w14:textId="77777777" w:rsidR="00F358FE" w:rsidRDefault="00F358FE" w:rsidP="00042D23">
      <w:pPr>
        <w:rPr>
          <w:szCs w:val="24"/>
        </w:rPr>
      </w:pPr>
    </w:p>
    <w:p w14:paraId="063B15AC" w14:textId="118C7680" w:rsidR="00F358FE" w:rsidRPr="00F742B8" w:rsidRDefault="00F358FE" w:rsidP="00F742B8">
      <w:pPr>
        <w:rPr>
          <w:szCs w:val="24"/>
        </w:rPr>
      </w:pPr>
      <w:r w:rsidRPr="00F742B8">
        <w:rPr>
          <w:szCs w:val="24"/>
        </w:rPr>
        <w:t>R.</w:t>
      </w:r>
      <w:r w:rsidR="008511C7">
        <w:rPr>
          <w:szCs w:val="24"/>
        </w:rPr>
        <w:t xml:space="preserve"> </w:t>
      </w:r>
      <w:r w:rsidRPr="00F742B8">
        <w:rPr>
          <w:szCs w:val="24"/>
        </w:rPr>
        <w:t>Hillel</w:t>
      </w:r>
      <w:r w:rsidR="008511C7">
        <w:rPr>
          <w:szCs w:val="24"/>
        </w:rPr>
        <w:t xml:space="preserve"> </w:t>
      </w:r>
      <w:r w:rsidRPr="00F742B8">
        <w:rPr>
          <w:szCs w:val="24"/>
        </w:rPr>
        <w:t>Rivlin</w:t>
      </w:r>
      <w:r w:rsidR="008511C7">
        <w:rPr>
          <w:szCs w:val="24"/>
        </w:rPr>
        <w:t xml:space="preserve"> </w:t>
      </w:r>
      <w:r w:rsidRPr="00F742B8">
        <w:rPr>
          <w:szCs w:val="24"/>
        </w:rPr>
        <w:t>of</w:t>
      </w:r>
      <w:r w:rsidR="008511C7">
        <w:rPr>
          <w:szCs w:val="24"/>
        </w:rPr>
        <w:t xml:space="preserve"> </w:t>
      </w:r>
      <w:r w:rsidRPr="00F742B8">
        <w:rPr>
          <w:szCs w:val="24"/>
        </w:rPr>
        <w:t>Shklov</w:t>
      </w:r>
      <w:r w:rsidR="008511C7">
        <w:rPr>
          <w:szCs w:val="24"/>
        </w:rPr>
        <w:t xml:space="preserve"> </w:t>
      </w:r>
      <w:r w:rsidRPr="00F742B8">
        <w:rPr>
          <w:szCs w:val="24"/>
        </w:rPr>
        <w:t>writes:</w:t>
      </w:r>
      <w:r>
        <w:rPr>
          <w:rStyle w:val="FootnoteReference"/>
          <w:szCs w:val="24"/>
        </w:rPr>
        <w:footnoteReference w:id="86"/>
      </w:r>
      <w:r w:rsidR="008511C7">
        <w:rPr>
          <w:szCs w:val="24"/>
        </w:rPr>
        <w:t xml:space="preserve"> </w:t>
      </w:r>
    </w:p>
    <w:p w14:paraId="23BB151E" w14:textId="36BBBE2C" w:rsidR="00F358FE" w:rsidRPr="00F742B8" w:rsidRDefault="008511C7" w:rsidP="00F742B8">
      <w:pPr>
        <w:rPr>
          <w:szCs w:val="24"/>
        </w:rPr>
      </w:pPr>
      <w:r>
        <w:rPr>
          <w:szCs w:val="24"/>
        </w:rPr>
        <w:t xml:space="preserve"> </w:t>
      </w:r>
    </w:p>
    <w:p w14:paraId="5B25EB20" w14:textId="7CD49362" w:rsidR="00F358FE" w:rsidRPr="00F742B8" w:rsidRDefault="00F358FE" w:rsidP="0081603E">
      <w:pPr>
        <w:ind w:left="288" w:right="288"/>
        <w:rPr>
          <w:szCs w:val="24"/>
        </w:rPr>
      </w:pPr>
      <w:r w:rsidRPr="00F742B8">
        <w:rPr>
          <w:szCs w:val="24"/>
        </w:rPr>
        <w:t>"</w:t>
      </w:r>
      <w:r w:rsidRPr="00F358FE">
        <w:rPr>
          <w:szCs w:val="24"/>
        </w:rPr>
        <w:t>Yosef</w:t>
      </w:r>
      <w:r w:rsidR="008511C7">
        <w:rPr>
          <w:szCs w:val="24"/>
        </w:rPr>
        <w:t xml:space="preserve"> </w:t>
      </w:r>
      <w:r w:rsidRPr="00F742B8">
        <w:rPr>
          <w:szCs w:val="24"/>
        </w:rPr>
        <w:t>recognized</w:t>
      </w:r>
      <w:r w:rsidR="008511C7">
        <w:rPr>
          <w:szCs w:val="24"/>
        </w:rPr>
        <w:t xml:space="preserve"> </w:t>
      </w:r>
      <w:r w:rsidRPr="00F742B8">
        <w:rPr>
          <w:szCs w:val="24"/>
        </w:rPr>
        <w:t>his</w:t>
      </w:r>
      <w:r w:rsidR="008511C7">
        <w:rPr>
          <w:szCs w:val="24"/>
        </w:rPr>
        <w:t xml:space="preserve"> </w:t>
      </w:r>
      <w:r w:rsidRPr="00F742B8">
        <w:rPr>
          <w:szCs w:val="24"/>
        </w:rPr>
        <w:t>brothers,</w:t>
      </w:r>
      <w:r w:rsidR="008511C7">
        <w:rPr>
          <w:szCs w:val="24"/>
        </w:rPr>
        <w:t xml:space="preserve"> </w:t>
      </w:r>
      <w:r w:rsidRPr="00F742B8">
        <w:rPr>
          <w:szCs w:val="24"/>
        </w:rPr>
        <w:t>but</w:t>
      </w:r>
      <w:r w:rsidR="008511C7">
        <w:rPr>
          <w:szCs w:val="24"/>
        </w:rPr>
        <w:t xml:space="preserve"> </w:t>
      </w:r>
      <w:r w:rsidRPr="00F742B8">
        <w:rPr>
          <w:szCs w:val="24"/>
        </w:rPr>
        <w:t>they</w:t>
      </w:r>
      <w:r w:rsidR="008511C7">
        <w:rPr>
          <w:szCs w:val="24"/>
        </w:rPr>
        <w:t xml:space="preserve"> </w:t>
      </w:r>
      <w:r w:rsidRPr="00F742B8">
        <w:rPr>
          <w:szCs w:val="24"/>
        </w:rPr>
        <w:t>did</w:t>
      </w:r>
      <w:r w:rsidR="008511C7">
        <w:rPr>
          <w:szCs w:val="24"/>
        </w:rPr>
        <w:t xml:space="preserve"> </w:t>
      </w:r>
      <w:r w:rsidRPr="00F742B8">
        <w:rPr>
          <w:szCs w:val="24"/>
        </w:rPr>
        <w:t>not</w:t>
      </w:r>
      <w:r w:rsidR="008511C7">
        <w:rPr>
          <w:szCs w:val="24"/>
        </w:rPr>
        <w:t xml:space="preserve"> </w:t>
      </w:r>
      <w:r w:rsidRPr="00F742B8">
        <w:rPr>
          <w:szCs w:val="24"/>
        </w:rPr>
        <w:t>recognize</w:t>
      </w:r>
      <w:r w:rsidR="008511C7">
        <w:rPr>
          <w:szCs w:val="24"/>
        </w:rPr>
        <w:t xml:space="preserve"> </w:t>
      </w:r>
      <w:r w:rsidRPr="00F742B8">
        <w:rPr>
          <w:szCs w:val="24"/>
        </w:rPr>
        <w:t>him"</w:t>
      </w:r>
      <w:r>
        <w:rPr>
          <w:szCs w:val="24"/>
        </w:rPr>
        <w:t>.</w:t>
      </w:r>
      <w:r w:rsidR="008511C7">
        <w:rPr>
          <w:szCs w:val="24"/>
        </w:rPr>
        <w:t xml:space="preserve"> </w:t>
      </w:r>
      <w:r w:rsidRPr="00F742B8">
        <w:rPr>
          <w:szCs w:val="24"/>
        </w:rPr>
        <w:t>This</w:t>
      </w:r>
      <w:r w:rsidR="008511C7">
        <w:rPr>
          <w:szCs w:val="24"/>
        </w:rPr>
        <w:t xml:space="preserve"> </w:t>
      </w:r>
      <w:r w:rsidRPr="00F742B8">
        <w:rPr>
          <w:szCs w:val="24"/>
        </w:rPr>
        <w:t>[hiddenness]</w:t>
      </w:r>
      <w:r w:rsidR="008511C7">
        <w:rPr>
          <w:szCs w:val="24"/>
        </w:rPr>
        <w:t xml:space="preserve"> </w:t>
      </w:r>
      <w:r w:rsidRPr="00F742B8">
        <w:rPr>
          <w:szCs w:val="24"/>
        </w:rPr>
        <w:t>characterizes</w:t>
      </w:r>
      <w:r w:rsidR="008511C7">
        <w:rPr>
          <w:szCs w:val="24"/>
        </w:rPr>
        <w:t xml:space="preserve"> </w:t>
      </w:r>
      <w:r w:rsidRPr="00F358FE">
        <w:rPr>
          <w:szCs w:val="24"/>
        </w:rPr>
        <w:t>Yosef</w:t>
      </w:r>
      <w:r w:rsidRPr="00F742B8">
        <w:rPr>
          <w:szCs w:val="24"/>
        </w:rPr>
        <w:t>,</w:t>
      </w:r>
      <w:r w:rsidR="008511C7">
        <w:rPr>
          <w:szCs w:val="24"/>
        </w:rPr>
        <w:t xml:space="preserve"> </w:t>
      </w:r>
      <w:r w:rsidRPr="00F742B8">
        <w:rPr>
          <w:szCs w:val="24"/>
        </w:rPr>
        <w:t>not</w:t>
      </w:r>
      <w:r w:rsidR="008511C7">
        <w:rPr>
          <w:szCs w:val="24"/>
        </w:rPr>
        <w:t xml:space="preserve"> </w:t>
      </w:r>
      <w:r w:rsidRPr="00F742B8">
        <w:rPr>
          <w:szCs w:val="24"/>
        </w:rPr>
        <w:t>only</w:t>
      </w:r>
      <w:r w:rsidR="008511C7">
        <w:rPr>
          <w:szCs w:val="24"/>
        </w:rPr>
        <w:t xml:space="preserve"> </w:t>
      </w:r>
      <w:r w:rsidRPr="00F742B8">
        <w:rPr>
          <w:szCs w:val="24"/>
        </w:rPr>
        <w:t>in</w:t>
      </w:r>
      <w:r w:rsidR="008511C7">
        <w:rPr>
          <w:szCs w:val="24"/>
        </w:rPr>
        <w:t xml:space="preserve"> </w:t>
      </w:r>
      <w:r w:rsidRPr="00F742B8">
        <w:rPr>
          <w:szCs w:val="24"/>
        </w:rPr>
        <w:t>his</w:t>
      </w:r>
      <w:r w:rsidR="008511C7">
        <w:rPr>
          <w:szCs w:val="24"/>
        </w:rPr>
        <w:t xml:space="preserve"> </w:t>
      </w:r>
      <w:r w:rsidRPr="00F358FE">
        <w:rPr>
          <w:szCs w:val="24"/>
        </w:rPr>
        <w:t>generation</w:t>
      </w:r>
      <w:r w:rsidRPr="00F742B8">
        <w:rPr>
          <w:szCs w:val="24"/>
        </w:rPr>
        <w:t>,</w:t>
      </w:r>
      <w:r w:rsidR="008511C7">
        <w:rPr>
          <w:szCs w:val="24"/>
        </w:rPr>
        <w:t xml:space="preserve"> </w:t>
      </w:r>
      <w:r w:rsidRPr="00F742B8">
        <w:rPr>
          <w:szCs w:val="24"/>
        </w:rPr>
        <w:t>but</w:t>
      </w:r>
      <w:r w:rsidR="008511C7">
        <w:rPr>
          <w:szCs w:val="24"/>
        </w:rPr>
        <w:t xml:space="preserve"> </w:t>
      </w:r>
      <w:r w:rsidRPr="00F742B8">
        <w:rPr>
          <w:szCs w:val="24"/>
        </w:rPr>
        <w:t>in</w:t>
      </w:r>
      <w:r w:rsidR="008511C7">
        <w:rPr>
          <w:szCs w:val="24"/>
        </w:rPr>
        <w:t xml:space="preserve"> </w:t>
      </w:r>
      <w:r w:rsidRPr="00F742B8">
        <w:rPr>
          <w:szCs w:val="24"/>
        </w:rPr>
        <w:t>every</w:t>
      </w:r>
      <w:r w:rsidR="008511C7">
        <w:rPr>
          <w:szCs w:val="24"/>
        </w:rPr>
        <w:t xml:space="preserve"> </w:t>
      </w:r>
      <w:r w:rsidRPr="00F358FE">
        <w:rPr>
          <w:szCs w:val="24"/>
        </w:rPr>
        <w:t>generation</w:t>
      </w:r>
      <w:r w:rsidR="008511C7">
        <w:rPr>
          <w:szCs w:val="24"/>
        </w:rPr>
        <w:t xml:space="preserve"> </w:t>
      </w:r>
      <w:r w:rsidRPr="00F742B8">
        <w:rPr>
          <w:szCs w:val="24"/>
        </w:rPr>
        <w:t>in</w:t>
      </w:r>
      <w:r w:rsidR="008511C7">
        <w:rPr>
          <w:szCs w:val="24"/>
        </w:rPr>
        <w:t xml:space="preserve"> </w:t>
      </w:r>
      <w:r w:rsidRPr="00F742B8">
        <w:rPr>
          <w:szCs w:val="24"/>
        </w:rPr>
        <w:t>which</w:t>
      </w:r>
      <w:r w:rsidR="008511C7">
        <w:rPr>
          <w:szCs w:val="24"/>
        </w:rPr>
        <w:t xml:space="preserve"> </w:t>
      </w:r>
      <w:r w:rsidRPr="00F742B8">
        <w:rPr>
          <w:szCs w:val="24"/>
        </w:rPr>
        <w:t>the</w:t>
      </w:r>
      <w:r w:rsidR="008511C7">
        <w:rPr>
          <w:szCs w:val="24"/>
        </w:rPr>
        <w:t xml:space="preserve"> </w:t>
      </w:r>
      <w:r w:rsidRPr="00F358FE">
        <w:rPr>
          <w:szCs w:val="24"/>
        </w:rPr>
        <w:t>Mashiach</w:t>
      </w:r>
      <w:r w:rsidR="008511C7">
        <w:rPr>
          <w:szCs w:val="24"/>
        </w:rPr>
        <w:t xml:space="preserve"> </w:t>
      </w:r>
      <w:r w:rsidRPr="00F742B8">
        <w:rPr>
          <w:szCs w:val="24"/>
        </w:rPr>
        <w:t>ben</w:t>
      </w:r>
      <w:r w:rsidR="008511C7">
        <w:rPr>
          <w:szCs w:val="24"/>
        </w:rPr>
        <w:t xml:space="preserve"> </w:t>
      </w:r>
      <w:r w:rsidRPr="00F358FE">
        <w:rPr>
          <w:szCs w:val="24"/>
        </w:rPr>
        <w:t>Yosef</w:t>
      </w:r>
      <w:r w:rsidR="008511C7">
        <w:rPr>
          <w:szCs w:val="24"/>
        </w:rPr>
        <w:t xml:space="preserve"> </w:t>
      </w:r>
      <w:r w:rsidRPr="00F742B8">
        <w:rPr>
          <w:szCs w:val="24"/>
        </w:rPr>
        <w:t>recognizes</w:t>
      </w:r>
      <w:r w:rsidR="008511C7">
        <w:rPr>
          <w:szCs w:val="24"/>
        </w:rPr>
        <w:t xml:space="preserve"> </w:t>
      </w:r>
      <w:r w:rsidRPr="00F742B8">
        <w:rPr>
          <w:szCs w:val="24"/>
        </w:rPr>
        <w:t>his</w:t>
      </w:r>
      <w:r w:rsidR="008511C7">
        <w:rPr>
          <w:szCs w:val="24"/>
        </w:rPr>
        <w:t xml:space="preserve"> </w:t>
      </w:r>
      <w:r w:rsidRPr="00F742B8">
        <w:rPr>
          <w:szCs w:val="24"/>
        </w:rPr>
        <w:t>brothers</w:t>
      </w:r>
      <w:r w:rsidR="008511C7">
        <w:rPr>
          <w:szCs w:val="24"/>
        </w:rPr>
        <w:t xml:space="preserve"> </w:t>
      </w:r>
      <w:r w:rsidRPr="00F742B8">
        <w:rPr>
          <w:szCs w:val="24"/>
        </w:rPr>
        <w:t>but</w:t>
      </w:r>
      <w:r w:rsidR="008511C7">
        <w:rPr>
          <w:szCs w:val="24"/>
        </w:rPr>
        <w:t xml:space="preserve"> </w:t>
      </w:r>
      <w:r w:rsidRPr="00F742B8">
        <w:rPr>
          <w:szCs w:val="24"/>
        </w:rPr>
        <w:t>they</w:t>
      </w:r>
      <w:r w:rsidR="008511C7">
        <w:rPr>
          <w:szCs w:val="24"/>
        </w:rPr>
        <w:t xml:space="preserve"> </w:t>
      </w:r>
      <w:r w:rsidRPr="00F742B8">
        <w:rPr>
          <w:szCs w:val="24"/>
        </w:rPr>
        <w:t>do</w:t>
      </w:r>
      <w:r w:rsidR="008511C7">
        <w:rPr>
          <w:szCs w:val="24"/>
        </w:rPr>
        <w:t xml:space="preserve"> </w:t>
      </w:r>
      <w:r w:rsidRPr="00F742B8">
        <w:rPr>
          <w:szCs w:val="24"/>
        </w:rPr>
        <w:t>not</w:t>
      </w:r>
      <w:r w:rsidR="008511C7">
        <w:rPr>
          <w:szCs w:val="24"/>
        </w:rPr>
        <w:t xml:space="preserve"> </w:t>
      </w:r>
      <w:r w:rsidRPr="00F742B8">
        <w:rPr>
          <w:szCs w:val="24"/>
        </w:rPr>
        <w:t>recognize</w:t>
      </w:r>
      <w:r w:rsidR="008511C7">
        <w:rPr>
          <w:szCs w:val="24"/>
        </w:rPr>
        <w:t xml:space="preserve"> </w:t>
      </w:r>
      <w:r w:rsidRPr="00F742B8">
        <w:rPr>
          <w:szCs w:val="24"/>
        </w:rPr>
        <w:t>him.</w:t>
      </w:r>
      <w:r w:rsidR="008511C7">
        <w:rPr>
          <w:szCs w:val="24"/>
        </w:rPr>
        <w:t xml:space="preserve"> </w:t>
      </w:r>
      <w:r w:rsidRPr="00F742B8">
        <w:rPr>
          <w:szCs w:val="24"/>
        </w:rPr>
        <w:t>It</w:t>
      </w:r>
      <w:r w:rsidR="008511C7">
        <w:rPr>
          <w:szCs w:val="24"/>
        </w:rPr>
        <w:t xml:space="preserve"> </w:t>
      </w:r>
      <w:r w:rsidRPr="00F742B8">
        <w:rPr>
          <w:szCs w:val="24"/>
        </w:rPr>
        <w:t>is</w:t>
      </w:r>
      <w:r w:rsidR="008511C7">
        <w:rPr>
          <w:szCs w:val="24"/>
        </w:rPr>
        <w:t xml:space="preserve"> </w:t>
      </w:r>
      <w:r w:rsidRPr="00F742B8">
        <w:rPr>
          <w:szCs w:val="24"/>
        </w:rPr>
        <w:t>part</w:t>
      </w:r>
      <w:r w:rsidR="008511C7">
        <w:rPr>
          <w:szCs w:val="24"/>
        </w:rPr>
        <w:t xml:space="preserve"> </w:t>
      </w:r>
      <w:r w:rsidRPr="00F742B8">
        <w:rPr>
          <w:szCs w:val="24"/>
        </w:rPr>
        <w:t>of</w:t>
      </w:r>
      <w:r w:rsidR="008511C7">
        <w:rPr>
          <w:szCs w:val="24"/>
        </w:rPr>
        <w:t xml:space="preserve"> </w:t>
      </w:r>
      <w:r w:rsidRPr="00F742B8">
        <w:rPr>
          <w:szCs w:val="24"/>
        </w:rPr>
        <w:t>a</w:t>
      </w:r>
      <w:r w:rsidR="008511C7">
        <w:rPr>
          <w:szCs w:val="24"/>
        </w:rPr>
        <w:t xml:space="preserve"> </w:t>
      </w:r>
      <w:r w:rsidRPr="00F742B8">
        <w:rPr>
          <w:szCs w:val="24"/>
        </w:rPr>
        <w:t>diabolical</w:t>
      </w:r>
      <w:r w:rsidR="008511C7">
        <w:rPr>
          <w:szCs w:val="24"/>
        </w:rPr>
        <w:t xml:space="preserve"> </w:t>
      </w:r>
      <w:r w:rsidRPr="00F742B8">
        <w:rPr>
          <w:szCs w:val="24"/>
        </w:rPr>
        <w:t>scheme</w:t>
      </w:r>
      <w:r w:rsidR="008511C7">
        <w:rPr>
          <w:szCs w:val="24"/>
        </w:rPr>
        <w:t xml:space="preserve"> </w:t>
      </w:r>
      <w:r w:rsidRPr="00F742B8">
        <w:rPr>
          <w:szCs w:val="24"/>
        </w:rPr>
        <w:t>that</w:t>
      </w:r>
      <w:r w:rsidR="008511C7">
        <w:rPr>
          <w:szCs w:val="24"/>
        </w:rPr>
        <w:t xml:space="preserve"> </w:t>
      </w:r>
      <w:r w:rsidRPr="00F742B8">
        <w:rPr>
          <w:szCs w:val="24"/>
        </w:rPr>
        <w:t>the</w:t>
      </w:r>
      <w:r w:rsidR="008511C7">
        <w:rPr>
          <w:szCs w:val="24"/>
        </w:rPr>
        <w:t xml:space="preserve"> </w:t>
      </w:r>
      <w:r w:rsidRPr="00F742B8">
        <w:rPr>
          <w:szCs w:val="24"/>
        </w:rPr>
        <w:t>qualities</w:t>
      </w:r>
      <w:r w:rsidR="008511C7">
        <w:rPr>
          <w:szCs w:val="24"/>
        </w:rPr>
        <w:t xml:space="preserve"> </w:t>
      </w:r>
      <w:r w:rsidRPr="00F742B8">
        <w:rPr>
          <w:szCs w:val="24"/>
        </w:rPr>
        <w:t>of</w:t>
      </w:r>
      <w:r w:rsidR="008511C7">
        <w:rPr>
          <w:szCs w:val="24"/>
        </w:rPr>
        <w:t xml:space="preserve"> </w:t>
      </w:r>
      <w:r w:rsidRPr="00F358FE">
        <w:rPr>
          <w:szCs w:val="24"/>
        </w:rPr>
        <w:t>Mashiach</w:t>
      </w:r>
      <w:r w:rsidR="008511C7">
        <w:rPr>
          <w:szCs w:val="24"/>
        </w:rPr>
        <w:t xml:space="preserve"> </w:t>
      </w:r>
      <w:r w:rsidRPr="00F742B8">
        <w:rPr>
          <w:szCs w:val="24"/>
        </w:rPr>
        <w:t>ben</w:t>
      </w:r>
      <w:r w:rsidR="008511C7">
        <w:rPr>
          <w:szCs w:val="24"/>
        </w:rPr>
        <w:t xml:space="preserve"> </w:t>
      </w:r>
      <w:r w:rsidRPr="00F358FE">
        <w:rPr>
          <w:szCs w:val="24"/>
        </w:rPr>
        <w:t>Yosef</w:t>
      </w:r>
      <w:r w:rsidR="008511C7">
        <w:rPr>
          <w:szCs w:val="24"/>
        </w:rPr>
        <w:t xml:space="preserve"> </w:t>
      </w:r>
      <w:r w:rsidRPr="00F742B8">
        <w:rPr>
          <w:szCs w:val="24"/>
        </w:rPr>
        <w:t>are</w:t>
      </w:r>
      <w:r w:rsidR="008511C7">
        <w:rPr>
          <w:szCs w:val="24"/>
        </w:rPr>
        <w:t xml:space="preserve"> </w:t>
      </w:r>
      <w:r w:rsidRPr="00F742B8">
        <w:rPr>
          <w:szCs w:val="24"/>
        </w:rPr>
        <w:t>concealed</w:t>
      </w:r>
      <w:r w:rsidR="008511C7">
        <w:rPr>
          <w:szCs w:val="24"/>
        </w:rPr>
        <w:t xml:space="preserve"> </w:t>
      </w:r>
      <w:r w:rsidRPr="00F742B8">
        <w:rPr>
          <w:szCs w:val="24"/>
        </w:rPr>
        <w:t>in</w:t>
      </w:r>
      <w:r w:rsidR="008511C7">
        <w:rPr>
          <w:szCs w:val="24"/>
        </w:rPr>
        <w:t xml:space="preserve"> </w:t>
      </w:r>
      <w:r w:rsidRPr="00F742B8">
        <w:rPr>
          <w:szCs w:val="24"/>
        </w:rPr>
        <w:t>[the</w:t>
      </w:r>
      <w:r w:rsidR="008511C7">
        <w:rPr>
          <w:szCs w:val="24"/>
        </w:rPr>
        <w:t xml:space="preserve"> </w:t>
      </w:r>
      <w:r w:rsidRPr="00F742B8">
        <w:rPr>
          <w:szCs w:val="24"/>
        </w:rPr>
        <w:t>final</w:t>
      </w:r>
      <w:r w:rsidR="008511C7">
        <w:rPr>
          <w:szCs w:val="24"/>
        </w:rPr>
        <w:t xml:space="preserve"> </w:t>
      </w:r>
      <w:r w:rsidRPr="00F742B8">
        <w:rPr>
          <w:szCs w:val="24"/>
        </w:rPr>
        <w:t>period</w:t>
      </w:r>
      <w:r w:rsidR="008511C7">
        <w:rPr>
          <w:szCs w:val="24"/>
        </w:rPr>
        <w:t xml:space="preserve"> </w:t>
      </w:r>
      <w:r w:rsidRPr="00F742B8">
        <w:rPr>
          <w:szCs w:val="24"/>
        </w:rPr>
        <w:t>of]</w:t>
      </w:r>
      <w:r w:rsidR="008511C7">
        <w:rPr>
          <w:szCs w:val="24"/>
        </w:rPr>
        <w:t xml:space="preserve"> </w:t>
      </w:r>
      <w:r w:rsidRPr="00F742B8">
        <w:rPr>
          <w:szCs w:val="24"/>
        </w:rPr>
        <w:t>the</w:t>
      </w:r>
      <w:r w:rsidR="008511C7">
        <w:rPr>
          <w:szCs w:val="24"/>
        </w:rPr>
        <w:t xml:space="preserve"> </w:t>
      </w:r>
      <w:r w:rsidRPr="00F742B8">
        <w:rPr>
          <w:szCs w:val="24"/>
        </w:rPr>
        <w:t>Footsteps</w:t>
      </w:r>
      <w:r w:rsidR="008511C7">
        <w:rPr>
          <w:szCs w:val="24"/>
        </w:rPr>
        <w:t xml:space="preserve"> </w:t>
      </w:r>
      <w:r w:rsidRPr="00F742B8">
        <w:rPr>
          <w:szCs w:val="24"/>
        </w:rPr>
        <w:t>of</w:t>
      </w:r>
      <w:r w:rsidR="008511C7">
        <w:rPr>
          <w:szCs w:val="24"/>
        </w:rPr>
        <w:t xml:space="preserve"> </w:t>
      </w:r>
      <w:r w:rsidRPr="00F742B8">
        <w:rPr>
          <w:szCs w:val="24"/>
        </w:rPr>
        <w:t>the</w:t>
      </w:r>
      <w:r w:rsidR="008511C7">
        <w:rPr>
          <w:szCs w:val="24"/>
        </w:rPr>
        <w:t xml:space="preserve"> </w:t>
      </w:r>
      <w:r w:rsidRPr="00F358FE">
        <w:rPr>
          <w:szCs w:val="24"/>
        </w:rPr>
        <w:t>Messiah</w:t>
      </w:r>
      <w:r w:rsidRPr="00F742B8">
        <w:rPr>
          <w:szCs w:val="24"/>
        </w:rPr>
        <w:t>.</w:t>
      </w:r>
      <w:r w:rsidR="008511C7">
        <w:rPr>
          <w:szCs w:val="24"/>
        </w:rPr>
        <w:t xml:space="preserve"> </w:t>
      </w:r>
      <w:r w:rsidRPr="00F742B8">
        <w:rPr>
          <w:szCs w:val="24"/>
        </w:rPr>
        <w:t>Due</w:t>
      </w:r>
      <w:r w:rsidR="008511C7">
        <w:rPr>
          <w:szCs w:val="24"/>
        </w:rPr>
        <w:t xml:space="preserve"> </w:t>
      </w:r>
      <w:r w:rsidRPr="00F742B8">
        <w:rPr>
          <w:szCs w:val="24"/>
        </w:rPr>
        <w:t>to</w:t>
      </w:r>
      <w:r w:rsidR="008511C7">
        <w:rPr>
          <w:szCs w:val="24"/>
        </w:rPr>
        <w:t xml:space="preserve"> </w:t>
      </w:r>
      <w:r w:rsidRPr="00F742B8">
        <w:rPr>
          <w:szCs w:val="24"/>
        </w:rPr>
        <w:t>our</w:t>
      </w:r>
      <w:r w:rsidR="008511C7">
        <w:rPr>
          <w:szCs w:val="24"/>
        </w:rPr>
        <w:t xml:space="preserve"> </w:t>
      </w:r>
      <w:r w:rsidRPr="00F742B8">
        <w:rPr>
          <w:szCs w:val="24"/>
        </w:rPr>
        <w:t>many</w:t>
      </w:r>
      <w:r w:rsidR="008511C7">
        <w:rPr>
          <w:szCs w:val="24"/>
        </w:rPr>
        <w:t xml:space="preserve"> </w:t>
      </w:r>
      <w:r w:rsidRPr="00F358FE">
        <w:rPr>
          <w:szCs w:val="24"/>
        </w:rPr>
        <w:t>sins</w:t>
      </w:r>
      <w:r w:rsidRPr="00F742B8">
        <w:rPr>
          <w:szCs w:val="24"/>
        </w:rPr>
        <w:t>,</w:t>
      </w:r>
      <w:r w:rsidR="008511C7">
        <w:rPr>
          <w:szCs w:val="24"/>
        </w:rPr>
        <w:t xml:space="preserve"> </w:t>
      </w:r>
      <w:r w:rsidRPr="00F742B8">
        <w:rPr>
          <w:szCs w:val="24"/>
        </w:rPr>
        <w:t>he</w:t>
      </w:r>
      <w:r w:rsidR="008511C7">
        <w:rPr>
          <w:szCs w:val="24"/>
        </w:rPr>
        <w:t xml:space="preserve"> </w:t>
      </w:r>
      <w:r w:rsidRPr="00F742B8">
        <w:rPr>
          <w:szCs w:val="24"/>
        </w:rPr>
        <w:t>is</w:t>
      </w:r>
      <w:r w:rsidR="008511C7">
        <w:rPr>
          <w:szCs w:val="24"/>
        </w:rPr>
        <w:t xml:space="preserve"> </w:t>
      </w:r>
      <w:r w:rsidRPr="00F742B8">
        <w:rPr>
          <w:szCs w:val="24"/>
        </w:rPr>
        <w:t>scorned,</w:t>
      </w:r>
      <w:r w:rsidR="008511C7">
        <w:rPr>
          <w:szCs w:val="24"/>
        </w:rPr>
        <w:t xml:space="preserve"> </w:t>
      </w:r>
      <w:r w:rsidRPr="00F742B8">
        <w:rPr>
          <w:szCs w:val="24"/>
        </w:rPr>
        <w:t>as</w:t>
      </w:r>
      <w:r w:rsidR="008511C7">
        <w:rPr>
          <w:szCs w:val="24"/>
        </w:rPr>
        <w:t xml:space="preserve"> </w:t>
      </w:r>
      <w:r w:rsidRPr="00F742B8">
        <w:rPr>
          <w:szCs w:val="24"/>
        </w:rPr>
        <w:t>well.</w:t>
      </w:r>
      <w:r w:rsidR="008511C7">
        <w:rPr>
          <w:szCs w:val="24"/>
        </w:rPr>
        <w:t xml:space="preserve"> </w:t>
      </w:r>
      <w:r w:rsidRPr="00F742B8">
        <w:rPr>
          <w:szCs w:val="24"/>
        </w:rPr>
        <w:t>If</w:t>
      </w:r>
      <w:r w:rsidR="008511C7">
        <w:rPr>
          <w:szCs w:val="24"/>
        </w:rPr>
        <w:t xml:space="preserve"> </w:t>
      </w:r>
      <w:r w:rsidRPr="00F742B8">
        <w:rPr>
          <w:szCs w:val="24"/>
        </w:rPr>
        <w:t>this</w:t>
      </w:r>
      <w:r w:rsidR="008511C7">
        <w:rPr>
          <w:szCs w:val="24"/>
        </w:rPr>
        <w:t xml:space="preserve"> </w:t>
      </w:r>
      <w:r w:rsidRPr="00F742B8">
        <w:rPr>
          <w:szCs w:val="24"/>
        </w:rPr>
        <w:t>were</w:t>
      </w:r>
      <w:r w:rsidR="008511C7">
        <w:rPr>
          <w:szCs w:val="24"/>
        </w:rPr>
        <w:t xml:space="preserve"> </w:t>
      </w:r>
      <w:r w:rsidRPr="00F742B8">
        <w:rPr>
          <w:szCs w:val="24"/>
        </w:rPr>
        <w:t>not</w:t>
      </w:r>
      <w:r w:rsidR="008511C7">
        <w:rPr>
          <w:szCs w:val="24"/>
        </w:rPr>
        <w:t xml:space="preserve"> </w:t>
      </w:r>
      <w:r w:rsidRPr="00F742B8">
        <w:rPr>
          <w:szCs w:val="24"/>
        </w:rPr>
        <w:t>the</w:t>
      </w:r>
      <w:r w:rsidR="008511C7">
        <w:rPr>
          <w:szCs w:val="24"/>
        </w:rPr>
        <w:t xml:space="preserve"> </w:t>
      </w:r>
      <w:r w:rsidRPr="00F742B8">
        <w:rPr>
          <w:szCs w:val="24"/>
        </w:rPr>
        <w:t>case,</w:t>
      </w:r>
      <w:r w:rsidR="008511C7">
        <w:rPr>
          <w:szCs w:val="24"/>
        </w:rPr>
        <w:t xml:space="preserve"> </w:t>
      </w:r>
      <w:r w:rsidRPr="00F742B8">
        <w:rPr>
          <w:szCs w:val="24"/>
        </w:rPr>
        <w:t>our</w:t>
      </w:r>
      <w:r w:rsidR="008511C7">
        <w:rPr>
          <w:szCs w:val="24"/>
        </w:rPr>
        <w:t xml:space="preserve"> </w:t>
      </w:r>
      <w:r w:rsidRPr="00F742B8">
        <w:rPr>
          <w:szCs w:val="24"/>
        </w:rPr>
        <w:t>suffering</w:t>
      </w:r>
      <w:r w:rsidR="008511C7">
        <w:rPr>
          <w:szCs w:val="24"/>
        </w:rPr>
        <w:t xml:space="preserve"> </w:t>
      </w:r>
      <w:r w:rsidRPr="00F742B8">
        <w:rPr>
          <w:szCs w:val="24"/>
        </w:rPr>
        <w:t>would</w:t>
      </w:r>
      <w:r w:rsidR="008511C7">
        <w:rPr>
          <w:szCs w:val="24"/>
        </w:rPr>
        <w:t xml:space="preserve"> </w:t>
      </w:r>
      <w:r w:rsidRPr="00F742B8">
        <w:rPr>
          <w:szCs w:val="24"/>
        </w:rPr>
        <w:t>already</w:t>
      </w:r>
      <w:r w:rsidR="008511C7">
        <w:rPr>
          <w:szCs w:val="24"/>
        </w:rPr>
        <w:t xml:space="preserve"> </w:t>
      </w:r>
      <w:r w:rsidRPr="00F742B8">
        <w:rPr>
          <w:szCs w:val="24"/>
        </w:rPr>
        <w:t>have</w:t>
      </w:r>
      <w:r w:rsidR="008511C7">
        <w:rPr>
          <w:szCs w:val="24"/>
        </w:rPr>
        <w:t xml:space="preserve"> </w:t>
      </w:r>
      <w:r w:rsidRPr="00F742B8">
        <w:rPr>
          <w:szCs w:val="24"/>
        </w:rPr>
        <w:t>ended.</w:t>
      </w:r>
      <w:r w:rsidR="008511C7">
        <w:rPr>
          <w:szCs w:val="24"/>
        </w:rPr>
        <w:t xml:space="preserve"> </w:t>
      </w:r>
      <w:r w:rsidRPr="00F742B8">
        <w:rPr>
          <w:szCs w:val="24"/>
        </w:rPr>
        <w:t>If</w:t>
      </w:r>
      <w:r w:rsidR="008511C7">
        <w:rPr>
          <w:szCs w:val="24"/>
        </w:rPr>
        <w:t xml:space="preserve"> </w:t>
      </w:r>
      <w:r w:rsidRPr="00F742B8">
        <w:rPr>
          <w:szCs w:val="24"/>
        </w:rPr>
        <w:t>only</w:t>
      </w:r>
      <w:r w:rsidR="008511C7">
        <w:rPr>
          <w:szCs w:val="24"/>
        </w:rPr>
        <w:t xml:space="preserve"> </w:t>
      </w:r>
      <w:r w:rsidRPr="00F742B8">
        <w:rPr>
          <w:szCs w:val="24"/>
        </w:rPr>
        <w:t>Israel</w:t>
      </w:r>
      <w:r w:rsidR="008511C7">
        <w:rPr>
          <w:szCs w:val="24"/>
        </w:rPr>
        <w:t xml:space="preserve"> </w:t>
      </w:r>
      <w:r w:rsidRPr="00F742B8">
        <w:rPr>
          <w:szCs w:val="24"/>
        </w:rPr>
        <w:t>would</w:t>
      </w:r>
      <w:r w:rsidR="008511C7">
        <w:rPr>
          <w:szCs w:val="24"/>
        </w:rPr>
        <w:t xml:space="preserve"> </w:t>
      </w:r>
      <w:r w:rsidRPr="00F742B8">
        <w:rPr>
          <w:szCs w:val="24"/>
        </w:rPr>
        <w:t>recognize</w:t>
      </w:r>
      <w:r w:rsidR="008511C7">
        <w:rPr>
          <w:szCs w:val="24"/>
        </w:rPr>
        <w:t xml:space="preserve"> </w:t>
      </w:r>
      <w:r w:rsidRPr="00F358FE">
        <w:rPr>
          <w:szCs w:val="24"/>
        </w:rPr>
        <w:t>Mashiach</w:t>
      </w:r>
      <w:r w:rsidR="008511C7">
        <w:rPr>
          <w:szCs w:val="24"/>
        </w:rPr>
        <w:t xml:space="preserve"> </w:t>
      </w:r>
      <w:r w:rsidRPr="00F742B8">
        <w:rPr>
          <w:szCs w:val="24"/>
        </w:rPr>
        <w:t>ben</w:t>
      </w:r>
      <w:r w:rsidR="008511C7">
        <w:rPr>
          <w:szCs w:val="24"/>
        </w:rPr>
        <w:t xml:space="preserve"> </w:t>
      </w:r>
      <w:r w:rsidRPr="00F358FE">
        <w:rPr>
          <w:szCs w:val="24"/>
        </w:rPr>
        <w:t>Yosef</w:t>
      </w:r>
      <w:r w:rsidRPr="00F742B8">
        <w:rPr>
          <w:i/>
          <w:iCs/>
          <w:szCs w:val="24"/>
        </w:rPr>
        <w:t>'s</w:t>
      </w:r>
      <w:r w:rsidR="008511C7">
        <w:rPr>
          <w:szCs w:val="24"/>
        </w:rPr>
        <w:t xml:space="preserve"> </w:t>
      </w:r>
      <w:r w:rsidRPr="00F742B8">
        <w:rPr>
          <w:szCs w:val="24"/>
        </w:rPr>
        <w:t>"footprints"</w:t>
      </w:r>
      <w:r w:rsidR="008511C7">
        <w:rPr>
          <w:szCs w:val="24"/>
        </w:rPr>
        <w:t xml:space="preserve"> </w:t>
      </w:r>
      <w:r w:rsidRPr="00F742B8">
        <w:rPr>
          <w:szCs w:val="24"/>
        </w:rPr>
        <w:t>[i.e.,</w:t>
      </w:r>
      <w:r w:rsidR="008511C7">
        <w:rPr>
          <w:szCs w:val="24"/>
        </w:rPr>
        <w:t xml:space="preserve"> </w:t>
      </w:r>
      <w:r w:rsidRPr="00F742B8">
        <w:rPr>
          <w:szCs w:val="24"/>
        </w:rPr>
        <w:t>the</w:t>
      </w:r>
      <w:r w:rsidR="008511C7">
        <w:rPr>
          <w:szCs w:val="24"/>
        </w:rPr>
        <w:t xml:space="preserve"> </w:t>
      </w:r>
      <w:r w:rsidRPr="00F358FE">
        <w:rPr>
          <w:szCs w:val="24"/>
        </w:rPr>
        <w:t>signs</w:t>
      </w:r>
      <w:r w:rsidR="008511C7">
        <w:rPr>
          <w:szCs w:val="24"/>
        </w:rPr>
        <w:t xml:space="preserve"> </w:t>
      </w:r>
      <w:r w:rsidRPr="00F742B8">
        <w:rPr>
          <w:szCs w:val="24"/>
        </w:rPr>
        <w:t>of</w:t>
      </w:r>
      <w:r w:rsidR="008511C7">
        <w:rPr>
          <w:szCs w:val="24"/>
        </w:rPr>
        <w:t xml:space="preserve"> </w:t>
      </w:r>
      <w:r w:rsidRPr="00F742B8">
        <w:rPr>
          <w:szCs w:val="24"/>
        </w:rPr>
        <w:t>his</w:t>
      </w:r>
      <w:r w:rsidR="008511C7">
        <w:rPr>
          <w:szCs w:val="24"/>
        </w:rPr>
        <w:t xml:space="preserve"> </w:t>
      </w:r>
      <w:r w:rsidRPr="00F742B8">
        <w:rPr>
          <w:szCs w:val="24"/>
        </w:rPr>
        <w:t>presence],</w:t>
      </w:r>
      <w:r w:rsidR="008511C7">
        <w:rPr>
          <w:szCs w:val="24"/>
        </w:rPr>
        <w:t xml:space="preserve"> </w:t>
      </w:r>
      <w:r w:rsidRPr="00F742B8">
        <w:rPr>
          <w:szCs w:val="24"/>
        </w:rPr>
        <w:t>the</w:t>
      </w:r>
      <w:r w:rsidR="008511C7">
        <w:rPr>
          <w:szCs w:val="24"/>
        </w:rPr>
        <w:t xml:space="preserve"> </w:t>
      </w:r>
      <w:r w:rsidRPr="00F358FE">
        <w:rPr>
          <w:szCs w:val="24"/>
        </w:rPr>
        <w:t>ingathering</w:t>
      </w:r>
      <w:r w:rsidR="008511C7">
        <w:rPr>
          <w:szCs w:val="24"/>
        </w:rPr>
        <w:t xml:space="preserve"> </w:t>
      </w:r>
      <w:r w:rsidRPr="00F742B8">
        <w:rPr>
          <w:szCs w:val="24"/>
        </w:rPr>
        <w:t>of</w:t>
      </w:r>
      <w:r w:rsidR="008511C7">
        <w:rPr>
          <w:szCs w:val="24"/>
        </w:rPr>
        <w:t xml:space="preserve"> </w:t>
      </w:r>
      <w:r w:rsidRPr="00F742B8">
        <w:rPr>
          <w:szCs w:val="24"/>
        </w:rPr>
        <w:t>the</w:t>
      </w:r>
      <w:r w:rsidR="008511C7">
        <w:rPr>
          <w:szCs w:val="24"/>
        </w:rPr>
        <w:t xml:space="preserve"> </w:t>
      </w:r>
      <w:r w:rsidRPr="00F358FE">
        <w:rPr>
          <w:szCs w:val="24"/>
        </w:rPr>
        <w:t>exiles</w:t>
      </w:r>
      <w:r w:rsidRPr="00F742B8">
        <w:rPr>
          <w:szCs w:val="24"/>
        </w:rPr>
        <w:t>,</w:t>
      </w:r>
      <w:r w:rsidR="008511C7">
        <w:rPr>
          <w:szCs w:val="24"/>
        </w:rPr>
        <w:t xml:space="preserve"> </w:t>
      </w:r>
      <w:r w:rsidRPr="00F742B8">
        <w:rPr>
          <w:szCs w:val="24"/>
        </w:rPr>
        <w:t>etc.</w:t>
      </w:r>
      <w:r w:rsidR="008511C7">
        <w:rPr>
          <w:szCs w:val="24"/>
        </w:rPr>
        <w:t xml:space="preserve"> </w:t>
      </w:r>
      <w:r w:rsidRPr="00F742B8">
        <w:rPr>
          <w:szCs w:val="24"/>
        </w:rPr>
        <w:t>[enumerated</w:t>
      </w:r>
      <w:r w:rsidR="008511C7">
        <w:rPr>
          <w:szCs w:val="24"/>
        </w:rPr>
        <w:t xml:space="preserve"> </w:t>
      </w:r>
      <w:r w:rsidRPr="00F742B8">
        <w:rPr>
          <w:szCs w:val="24"/>
        </w:rPr>
        <w:t>throughout</w:t>
      </w:r>
      <w:r w:rsidR="008511C7">
        <w:rPr>
          <w:szCs w:val="24"/>
        </w:rPr>
        <w:t xml:space="preserve"> </w:t>
      </w:r>
      <w:r w:rsidRPr="00F358FE">
        <w:rPr>
          <w:i/>
          <w:iCs/>
          <w:szCs w:val="24"/>
        </w:rPr>
        <w:t>Kol</w:t>
      </w:r>
      <w:r w:rsidR="008511C7">
        <w:rPr>
          <w:i/>
          <w:iCs/>
          <w:szCs w:val="24"/>
        </w:rPr>
        <w:t xml:space="preserve"> </w:t>
      </w:r>
      <w:r w:rsidRPr="00F742B8">
        <w:rPr>
          <w:i/>
          <w:iCs/>
          <w:szCs w:val="24"/>
        </w:rPr>
        <w:t>HaTor,</w:t>
      </w:r>
      <w:r w:rsidR="008511C7">
        <w:rPr>
          <w:i/>
          <w:iCs/>
          <w:szCs w:val="24"/>
        </w:rPr>
        <w:t xml:space="preserve"> </w:t>
      </w:r>
      <w:r w:rsidRPr="00F742B8">
        <w:rPr>
          <w:szCs w:val="24"/>
        </w:rPr>
        <w:t>including</w:t>
      </w:r>
      <w:r w:rsidR="008511C7">
        <w:rPr>
          <w:szCs w:val="24"/>
        </w:rPr>
        <w:t xml:space="preserve"> </w:t>
      </w:r>
      <w:r w:rsidRPr="00F742B8">
        <w:rPr>
          <w:szCs w:val="24"/>
        </w:rPr>
        <w:t>the</w:t>
      </w:r>
      <w:r w:rsidR="008511C7">
        <w:rPr>
          <w:szCs w:val="24"/>
        </w:rPr>
        <w:t xml:space="preserve"> </w:t>
      </w:r>
      <w:r w:rsidRPr="00F742B8">
        <w:rPr>
          <w:szCs w:val="24"/>
        </w:rPr>
        <w:t>messianic</w:t>
      </w:r>
      <w:r w:rsidR="008511C7">
        <w:rPr>
          <w:szCs w:val="24"/>
        </w:rPr>
        <w:t xml:space="preserve"> </w:t>
      </w:r>
      <w:r w:rsidRPr="00F742B8">
        <w:rPr>
          <w:szCs w:val="24"/>
        </w:rPr>
        <w:t>role</w:t>
      </w:r>
      <w:r w:rsidR="008511C7">
        <w:rPr>
          <w:szCs w:val="24"/>
        </w:rPr>
        <w:t xml:space="preserve"> </w:t>
      </w:r>
      <w:r w:rsidRPr="00F742B8">
        <w:rPr>
          <w:szCs w:val="24"/>
        </w:rPr>
        <w:t>of</w:t>
      </w:r>
      <w:r w:rsidR="008511C7">
        <w:rPr>
          <w:szCs w:val="24"/>
        </w:rPr>
        <w:t xml:space="preserve"> </w:t>
      </w:r>
      <w:r w:rsidRPr="00F742B8">
        <w:rPr>
          <w:szCs w:val="24"/>
        </w:rPr>
        <w:t>science],</w:t>
      </w:r>
      <w:r w:rsidR="008511C7">
        <w:rPr>
          <w:szCs w:val="24"/>
        </w:rPr>
        <w:t xml:space="preserve"> </w:t>
      </w:r>
      <w:r w:rsidRPr="00F742B8">
        <w:rPr>
          <w:szCs w:val="24"/>
        </w:rPr>
        <w:t>we</w:t>
      </w:r>
      <w:r w:rsidR="008511C7">
        <w:rPr>
          <w:szCs w:val="24"/>
        </w:rPr>
        <w:t xml:space="preserve"> </w:t>
      </w:r>
      <w:r w:rsidRPr="00F742B8">
        <w:rPr>
          <w:szCs w:val="24"/>
        </w:rPr>
        <w:t>would</w:t>
      </w:r>
      <w:r w:rsidR="008511C7">
        <w:rPr>
          <w:szCs w:val="24"/>
        </w:rPr>
        <w:t xml:space="preserve"> </w:t>
      </w:r>
      <w:r w:rsidRPr="00F742B8">
        <w:rPr>
          <w:szCs w:val="24"/>
        </w:rPr>
        <w:t>already</w:t>
      </w:r>
      <w:r w:rsidR="008511C7">
        <w:rPr>
          <w:szCs w:val="24"/>
        </w:rPr>
        <w:t xml:space="preserve"> </w:t>
      </w:r>
      <w:r w:rsidRPr="00F742B8">
        <w:rPr>
          <w:szCs w:val="24"/>
        </w:rPr>
        <w:t>have</w:t>
      </w:r>
      <w:r w:rsidR="008511C7">
        <w:rPr>
          <w:szCs w:val="24"/>
        </w:rPr>
        <w:t xml:space="preserve"> </w:t>
      </w:r>
      <w:r w:rsidRPr="00F742B8">
        <w:rPr>
          <w:szCs w:val="24"/>
        </w:rPr>
        <w:t>seen</w:t>
      </w:r>
      <w:r w:rsidR="008511C7">
        <w:rPr>
          <w:szCs w:val="24"/>
        </w:rPr>
        <w:t xml:space="preserve"> </w:t>
      </w:r>
      <w:r w:rsidRPr="00F742B8">
        <w:rPr>
          <w:szCs w:val="24"/>
        </w:rPr>
        <w:t>the</w:t>
      </w:r>
      <w:r w:rsidR="008511C7">
        <w:rPr>
          <w:szCs w:val="24"/>
        </w:rPr>
        <w:t xml:space="preserve"> </w:t>
      </w:r>
      <w:r w:rsidRPr="00F742B8">
        <w:rPr>
          <w:szCs w:val="24"/>
        </w:rPr>
        <w:t>complete</w:t>
      </w:r>
      <w:r w:rsidR="008511C7">
        <w:rPr>
          <w:szCs w:val="24"/>
        </w:rPr>
        <w:t xml:space="preserve"> </w:t>
      </w:r>
      <w:r w:rsidRPr="00F358FE">
        <w:rPr>
          <w:szCs w:val="24"/>
        </w:rPr>
        <w:t>Redemption</w:t>
      </w:r>
      <w:r w:rsidRPr="00F742B8">
        <w:rPr>
          <w:szCs w:val="24"/>
        </w:rPr>
        <w:t>.</w:t>
      </w:r>
    </w:p>
    <w:p w14:paraId="58BA128D" w14:textId="77777777" w:rsidR="00F358FE" w:rsidRDefault="00F358FE" w:rsidP="00042D23">
      <w:pPr>
        <w:rPr>
          <w:szCs w:val="24"/>
        </w:rPr>
      </w:pPr>
    </w:p>
    <w:p w14:paraId="75668296" w14:textId="50BEA6A1" w:rsidR="00F358FE" w:rsidRDefault="00F358FE" w:rsidP="00AC465F">
      <w:pPr>
        <w:pStyle w:val="Heading1"/>
      </w:pPr>
      <w:bookmarkStart w:id="92" w:name="_Toc376043010"/>
      <w:bookmarkStart w:id="93" w:name="_Toc29814727"/>
      <w:bookmarkStart w:id="94" w:name="_Toc126703270"/>
      <w:bookmarkStart w:id="95" w:name="_Toc165223155"/>
      <w:r w:rsidRPr="00F358FE">
        <w:t>Pshat</w:t>
      </w:r>
      <w:r w:rsidR="008511C7">
        <w:t xml:space="preserve"> </w:t>
      </w:r>
      <w:r>
        <w:t>and</w:t>
      </w:r>
      <w:r w:rsidR="008511C7">
        <w:t xml:space="preserve"> </w:t>
      </w:r>
      <w:r w:rsidRPr="00F358FE">
        <w:t>Remez</w:t>
      </w:r>
      <w:bookmarkEnd w:id="92"/>
      <w:bookmarkEnd w:id="93"/>
      <w:bookmarkEnd w:id="94"/>
      <w:bookmarkEnd w:id="95"/>
    </w:p>
    <w:p w14:paraId="78ACACC0" w14:textId="77777777" w:rsidR="00F358FE" w:rsidRDefault="00F358FE" w:rsidP="00042D23">
      <w:pPr>
        <w:rPr>
          <w:szCs w:val="24"/>
        </w:rPr>
      </w:pPr>
    </w:p>
    <w:p w14:paraId="136C301F" w14:textId="0DCC4CA7" w:rsidR="00F358FE" w:rsidRPr="00AC465F" w:rsidRDefault="00F358FE" w:rsidP="00AC465F">
      <w:pPr>
        <w:rPr>
          <w:szCs w:val="24"/>
        </w:rPr>
      </w:pPr>
      <w:r w:rsidRPr="00AC465F">
        <w:rPr>
          <w:szCs w:val="24"/>
        </w:rPr>
        <w:t>Rabbi</w:t>
      </w:r>
      <w:r w:rsidR="008511C7">
        <w:rPr>
          <w:szCs w:val="24"/>
        </w:rPr>
        <w:t xml:space="preserve"> </w:t>
      </w:r>
      <w:r w:rsidRPr="00AC465F">
        <w:rPr>
          <w:szCs w:val="24"/>
        </w:rPr>
        <w:t>Hayim</w:t>
      </w:r>
      <w:r w:rsidR="008511C7">
        <w:rPr>
          <w:szCs w:val="24"/>
        </w:rPr>
        <w:t xml:space="preserve"> </w:t>
      </w:r>
      <w:r w:rsidRPr="00AC465F">
        <w:rPr>
          <w:szCs w:val="24"/>
        </w:rPr>
        <w:t>Vital</w:t>
      </w:r>
      <w:r w:rsidR="008511C7">
        <w:rPr>
          <w:szCs w:val="24"/>
        </w:rPr>
        <w:t xml:space="preserve"> </w:t>
      </w:r>
      <w:r w:rsidRPr="00AC465F">
        <w:rPr>
          <w:szCs w:val="24"/>
        </w:rPr>
        <w:t>attributed</w:t>
      </w:r>
      <w:r w:rsidR="008511C7">
        <w:rPr>
          <w:szCs w:val="24"/>
        </w:rPr>
        <w:t xml:space="preserve"> </w:t>
      </w:r>
      <w:r w:rsidRPr="00AC465F">
        <w:rPr>
          <w:szCs w:val="24"/>
        </w:rPr>
        <w:t>to</w:t>
      </w:r>
      <w:r w:rsidR="008511C7">
        <w:rPr>
          <w:szCs w:val="24"/>
        </w:rPr>
        <w:t xml:space="preserve"> </w:t>
      </w:r>
      <w:r w:rsidRPr="00F358FE">
        <w:rPr>
          <w:szCs w:val="24"/>
        </w:rPr>
        <w:t>Joseph</w:t>
      </w:r>
      <w:r w:rsidR="008511C7">
        <w:rPr>
          <w:szCs w:val="24"/>
        </w:rPr>
        <w:t xml:space="preserve"> </w:t>
      </w:r>
      <w:r w:rsidRPr="00AC465F">
        <w:rPr>
          <w:szCs w:val="24"/>
        </w:rPr>
        <w:t>the</w:t>
      </w:r>
      <w:r w:rsidR="008511C7">
        <w:rPr>
          <w:szCs w:val="24"/>
        </w:rPr>
        <w:t xml:space="preserve"> </w:t>
      </w:r>
      <w:r w:rsidRPr="00AC465F">
        <w:rPr>
          <w:szCs w:val="24"/>
        </w:rPr>
        <w:t>extroverted</w:t>
      </w:r>
      <w:r w:rsidR="008511C7">
        <w:rPr>
          <w:szCs w:val="24"/>
        </w:rPr>
        <w:t xml:space="preserve"> </w:t>
      </w:r>
      <w:r w:rsidRPr="00AC465F">
        <w:rPr>
          <w:szCs w:val="24"/>
        </w:rPr>
        <w:t>expression</w:t>
      </w:r>
      <w:r w:rsidR="008511C7">
        <w:rPr>
          <w:szCs w:val="24"/>
        </w:rPr>
        <w:t xml:space="preserve"> </w:t>
      </w:r>
      <w:r w:rsidRPr="00AC465F">
        <w:rPr>
          <w:szCs w:val="24"/>
        </w:rPr>
        <w:t>of</w:t>
      </w:r>
      <w:r w:rsidR="008511C7">
        <w:rPr>
          <w:szCs w:val="24"/>
        </w:rPr>
        <w:t xml:space="preserve"> </w:t>
      </w:r>
      <w:r w:rsidRPr="00AC465F">
        <w:rPr>
          <w:szCs w:val="24"/>
        </w:rPr>
        <w:t>religion,</w:t>
      </w:r>
      <w:r w:rsidR="008511C7">
        <w:rPr>
          <w:szCs w:val="24"/>
        </w:rPr>
        <w:t xml:space="preserve"> </w:t>
      </w:r>
      <w:r w:rsidRPr="00AC465F">
        <w:rPr>
          <w:szCs w:val="24"/>
        </w:rPr>
        <w:t>called</w:t>
      </w:r>
      <w:r w:rsidR="008511C7">
        <w:rPr>
          <w:szCs w:val="24"/>
        </w:rPr>
        <w:t xml:space="preserve"> </w:t>
      </w:r>
      <w:r w:rsidRPr="00AC465F">
        <w:rPr>
          <w:szCs w:val="24"/>
        </w:rPr>
        <w:t>in</w:t>
      </w:r>
      <w:r w:rsidR="008511C7">
        <w:rPr>
          <w:szCs w:val="24"/>
        </w:rPr>
        <w:t xml:space="preserve"> </w:t>
      </w:r>
      <w:r w:rsidRPr="00F358FE">
        <w:rPr>
          <w:szCs w:val="24"/>
        </w:rPr>
        <w:t>Hebrew</w:t>
      </w:r>
      <w:r w:rsidRPr="00AC465F">
        <w:rPr>
          <w:szCs w:val="24"/>
        </w:rPr>
        <w:t>,</w:t>
      </w:r>
      <w:r w:rsidR="008511C7">
        <w:rPr>
          <w:szCs w:val="24"/>
        </w:rPr>
        <w:t xml:space="preserve"> </w:t>
      </w:r>
      <w:r w:rsidRPr="00AC465F">
        <w:rPr>
          <w:szCs w:val="24"/>
        </w:rPr>
        <w:t>the</w:t>
      </w:r>
      <w:r w:rsidR="008511C7">
        <w:rPr>
          <w:szCs w:val="24"/>
        </w:rPr>
        <w:t xml:space="preserve"> </w:t>
      </w:r>
      <w:r w:rsidRPr="00F358FE">
        <w:rPr>
          <w:szCs w:val="24"/>
        </w:rPr>
        <w:t>Pshat</w:t>
      </w:r>
      <w:r w:rsidRPr="00AC465F">
        <w:rPr>
          <w:szCs w:val="24"/>
        </w:rPr>
        <w:t>.</w:t>
      </w:r>
      <w:r w:rsidR="008511C7">
        <w:rPr>
          <w:szCs w:val="24"/>
        </w:rPr>
        <w:t xml:space="preserve"> </w:t>
      </w:r>
      <w:r w:rsidRPr="00F358FE">
        <w:rPr>
          <w:szCs w:val="24"/>
        </w:rPr>
        <w:t>Pshat</w:t>
      </w:r>
      <w:r w:rsidR="008511C7">
        <w:rPr>
          <w:szCs w:val="24"/>
        </w:rPr>
        <w:t xml:space="preserve"> </w:t>
      </w:r>
      <w:r w:rsidRPr="00AC465F">
        <w:rPr>
          <w:szCs w:val="24"/>
        </w:rPr>
        <w:t>is</w:t>
      </w:r>
      <w:r w:rsidR="008511C7">
        <w:rPr>
          <w:szCs w:val="24"/>
        </w:rPr>
        <w:t xml:space="preserve"> </w:t>
      </w:r>
      <w:r w:rsidRPr="00AC465F">
        <w:rPr>
          <w:szCs w:val="24"/>
        </w:rPr>
        <w:t>usually</w:t>
      </w:r>
      <w:r w:rsidR="008511C7">
        <w:rPr>
          <w:szCs w:val="24"/>
        </w:rPr>
        <w:t xml:space="preserve"> </w:t>
      </w:r>
      <w:r w:rsidRPr="00AC465F">
        <w:rPr>
          <w:szCs w:val="24"/>
        </w:rPr>
        <w:t>defined</w:t>
      </w:r>
      <w:r w:rsidR="008511C7">
        <w:rPr>
          <w:szCs w:val="24"/>
        </w:rPr>
        <w:t xml:space="preserve"> </w:t>
      </w:r>
      <w:r w:rsidRPr="00AC465F">
        <w:rPr>
          <w:szCs w:val="24"/>
        </w:rPr>
        <w:t>as</w:t>
      </w:r>
      <w:r w:rsidR="008511C7">
        <w:rPr>
          <w:szCs w:val="24"/>
        </w:rPr>
        <w:t xml:space="preserve"> </w:t>
      </w:r>
      <w:r w:rsidRPr="00AC465F">
        <w:rPr>
          <w:szCs w:val="24"/>
        </w:rPr>
        <w:t>the</w:t>
      </w:r>
      <w:r w:rsidR="008511C7">
        <w:rPr>
          <w:szCs w:val="24"/>
        </w:rPr>
        <w:t xml:space="preserve"> </w:t>
      </w:r>
      <w:r w:rsidRPr="00AC465F">
        <w:rPr>
          <w:szCs w:val="24"/>
        </w:rPr>
        <w:t>simple</w:t>
      </w:r>
      <w:r w:rsidR="008511C7">
        <w:rPr>
          <w:szCs w:val="24"/>
        </w:rPr>
        <w:t xml:space="preserve"> </w:t>
      </w:r>
      <w:r w:rsidRPr="00AC465F">
        <w:rPr>
          <w:szCs w:val="24"/>
        </w:rPr>
        <w:t>meanings</w:t>
      </w:r>
      <w:r w:rsidR="008511C7">
        <w:rPr>
          <w:szCs w:val="24"/>
        </w:rPr>
        <w:t xml:space="preserve"> </w:t>
      </w:r>
      <w:r w:rsidRPr="00AC465F">
        <w:rPr>
          <w:szCs w:val="24"/>
        </w:rPr>
        <w:t>of</w:t>
      </w:r>
      <w:r w:rsidR="008511C7">
        <w:rPr>
          <w:szCs w:val="24"/>
        </w:rPr>
        <w:t xml:space="preserve"> </w:t>
      </w:r>
      <w:r w:rsidRPr="00AC465F">
        <w:rPr>
          <w:szCs w:val="24"/>
        </w:rPr>
        <w:t>religion,</w:t>
      </w:r>
      <w:r w:rsidR="008511C7">
        <w:rPr>
          <w:szCs w:val="24"/>
        </w:rPr>
        <w:t xml:space="preserve"> </w:t>
      </w:r>
      <w:r w:rsidRPr="00AC465F">
        <w:rPr>
          <w:szCs w:val="24"/>
        </w:rPr>
        <w:t>but</w:t>
      </w:r>
      <w:r w:rsidR="008511C7">
        <w:rPr>
          <w:szCs w:val="24"/>
        </w:rPr>
        <w:t xml:space="preserve"> </w:t>
      </w:r>
      <w:r w:rsidRPr="00AC465F">
        <w:rPr>
          <w:szCs w:val="24"/>
        </w:rPr>
        <w:t>its</w:t>
      </w:r>
      <w:r w:rsidR="008511C7">
        <w:rPr>
          <w:szCs w:val="24"/>
        </w:rPr>
        <w:t xml:space="preserve"> </w:t>
      </w:r>
      <w:r w:rsidRPr="00AC465F">
        <w:rPr>
          <w:szCs w:val="24"/>
        </w:rPr>
        <w:t>major</w:t>
      </w:r>
      <w:r w:rsidR="008511C7">
        <w:rPr>
          <w:szCs w:val="24"/>
        </w:rPr>
        <w:t xml:space="preserve"> </w:t>
      </w:r>
      <w:r w:rsidRPr="00AC465F">
        <w:rPr>
          <w:szCs w:val="24"/>
        </w:rPr>
        <w:t>emphasis</w:t>
      </w:r>
      <w:r w:rsidR="008511C7">
        <w:rPr>
          <w:szCs w:val="24"/>
        </w:rPr>
        <w:t xml:space="preserve"> </w:t>
      </w:r>
      <w:r w:rsidRPr="00AC465F">
        <w:rPr>
          <w:szCs w:val="24"/>
        </w:rPr>
        <w:t>is</w:t>
      </w:r>
      <w:r w:rsidR="008511C7">
        <w:rPr>
          <w:szCs w:val="24"/>
        </w:rPr>
        <w:t xml:space="preserve"> </w:t>
      </w:r>
      <w:r w:rsidRPr="00AC465F">
        <w:rPr>
          <w:szCs w:val="24"/>
        </w:rPr>
        <w:t>on</w:t>
      </w:r>
      <w:r w:rsidR="008511C7">
        <w:rPr>
          <w:szCs w:val="24"/>
        </w:rPr>
        <w:t xml:space="preserve"> </w:t>
      </w:r>
      <w:r w:rsidRPr="00AC465F">
        <w:rPr>
          <w:szCs w:val="24"/>
        </w:rPr>
        <w:t>externals.</w:t>
      </w:r>
      <w:r w:rsidR="008511C7">
        <w:rPr>
          <w:szCs w:val="24"/>
        </w:rPr>
        <w:t xml:space="preserve"> </w:t>
      </w:r>
      <w:r w:rsidRPr="00F358FE">
        <w:rPr>
          <w:szCs w:val="24"/>
        </w:rPr>
        <w:t>Pshat</w:t>
      </w:r>
      <w:r w:rsidR="008511C7">
        <w:rPr>
          <w:szCs w:val="24"/>
        </w:rPr>
        <w:t xml:space="preserve"> </w:t>
      </w:r>
      <w:r w:rsidRPr="00AC465F">
        <w:rPr>
          <w:szCs w:val="24"/>
        </w:rPr>
        <w:t>is</w:t>
      </w:r>
      <w:r w:rsidR="008511C7">
        <w:rPr>
          <w:szCs w:val="24"/>
        </w:rPr>
        <w:t xml:space="preserve"> </w:t>
      </w:r>
      <w:r w:rsidRPr="00AC465F">
        <w:rPr>
          <w:szCs w:val="24"/>
        </w:rPr>
        <w:t>the</w:t>
      </w:r>
      <w:r w:rsidR="008511C7">
        <w:rPr>
          <w:szCs w:val="24"/>
        </w:rPr>
        <w:t xml:space="preserve"> </w:t>
      </w:r>
      <w:r w:rsidRPr="00AC465F">
        <w:rPr>
          <w:szCs w:val="24"/>
        </w:rPr>
        <w:t>external,</w:t>
      </w:r>
      <w:r w:rsidR="008511C7">
        <w:rPr>
          <w:szCs w:val="24"/>
        </w:rPr>
        <w:t xml:space="preserve"> </w:t>
      </w:r>
      <w:r w:rsidRPr="00AC465F">
        <w:rPr>
          <w:szCs w:val="24"/>
        </w:rPr>
        <w:t>platonic</w:t>
      </w:r>
      <w:r w:rsidR="008511C7">
        <w:rPr>
          <w:szCs w:val="24"/>
        </w:rPr>
        <w:t xml:space="preserve"> </w:t>
      </w:r>
      <w:r w:rsidRPr="00F358FE">
        <w:rPr>
          <w:szCs w:val="24"/>
        </w:rPr>
        <w:t>face</w:t>
      </w:r>
      <w:r w:rsidR="008511C7">
        <w:rPr>
          <w:szCs w:val="24"/>
        </w:rPr>
        <w:t xml:space="preserve"> </w:t>
      </w:r>
      <w:r w:rsidRPr="00AC465F">
        <w:rPr>
          <w:szCs w:val="24"/>
        </w:rPr>
        <w:t>of</w:t>
      </w:r>
      <w:r w:rsidR="008511C7">
        <w:rPr>
          <w:szCs w:val="24"/>
        </w:rPr>
        <w:t xml:space="preserve"> </w:t>
      </w:r>
      <w:r w:rsidRPr="00AC465F">
        <w:rPr>
          <w:szCs w:val="24"/>
        </w:rPr>
        <w:lastRenderedPageBreak/>
        <w:t>religion.</w:t>
      </w:r>
      <w:r w:rsidR="008511C7">
        <w:rPr>
          <w:szCs w:val="24"/>
        </w:rPr>
        <w:t xml:space="preserve"> </w:t>
      </w:r>
      <w:r w:rsidRPr="00AC465F">
        <w:rPr>
          <w:szCs w:val="24"/>
        </w:rPr>
        <w:t>As</w:t>
      </w:r>
      <w:r w:rsidR="008511C7">
        <w:rPr>
          <w:szCs w:val="24"/>
        </w:rPr>
        <w:t xml:space="preserve"> </w:t>
      </w:r>
      <w:r w:rsidRPr="00F358FE">
        <w:rPr>
          <w:szCs w:val="24"/>
        </w:rPr>
        <w:t>Joseph</w:t>
      </w:r>
      <w:r w:rsidR="008511C7">
        <w:rPr>
          <w:szCs w:val="24"/>
        </w:rPr>
        <w:t xml:space="preserve"> </w:t>
      </w:r>
      <w:r w:rsidRPr="00AC465F">
        <w:rPr>
          <w:szCs w:val="24"/>
        </w:rPr>
        <w:t>was</w:t>
      </w:r>
      <w:r w:rsidR="008511C7">
        <w:rPr>
          <w:szCs w:val="24"/>
        </w:rPr>
        <w:t xml:space="preserve"> </w:t>
      </w:r>
      <w:r w:rsidRPr="00AC465F">
        <w:rPr>
          <w:szCs w:val="24"/>
        </w:rPr>
        <w:t>more</w:t>
      </w:r>
      <w:r w:rsidR="008511C7">
        <w:rPr>
          <w:szCs w:val="24"/>
        </w:rPr>
        <w:t xml:space="preserve"> </w:t>
      </w:r>
      <w:r w:rsidRPr="00AC465F">
        <w:rPr>
          <w:szCs w:val="24"/>
        </w:rPr>
        <w:t>interested</w:t>
      </w:r>
      <w:r w:rsidR="008511C7">
        <w:rPr>
          <w:szCs w:val="24"/>
        </w:rPr>
        <w:t xml:space="preserve"> </w:t>
      </w:r>
      <w:r w:rsidRPr="00AC465F">
        <w:rPr>
          <w:szCs w:val="24"/>
        </w:rPr>
        <w:t>in</w:t>
      </w:r>
      <w:r w:rsidR="008511C7">
        <w:rPr>
          <w:szCs w:val="24"/>
        </w:rPr>
        <w:t xml:space="preserve"> </w:t>
      </w:r>
      <w:r w:rsidRPr="00AC465F">
        <w:rPr>
          <w:szCs w:val="24"/>
        </w:rPr>
        <w:t>appearances</w:t>
      </w:r>
      <w:r w:rsidR="008511C7">
        <w:rPr>
          <w:szCs w:val="24"/>
        </w:rPr>
        <w:t xml:space="preserve"> </w:t>
      </w:r>
      <w:r w:rsidRPr="00AC465F">
        <w:rPr>
          <w:szCs w:val="24"/>
        </w:rPr>
        <w:t>and</w:t>
      </w:r>
      <w:r w:rsidR="008511C7">
        <w:rPr>
          <w:szCs w:val="24"/>
        </w:rPr>
        <w:t xml:space="preserve"> </w:t>
      </w:r>
      <w:r w:rsidRPr="00AC465F">
        <w:rPr>
          <w:szCs w:val="24"/>
        </w:rPr>
        <w:t>not</w:t>
      </w:r>
      <w:r w:rsidR="008511C7">
        <w:rPr>
          <w:szCs w:val="24"/>
        </w:rPr>
        <w:t xml:space="preserve"> </w:t>
      </w:r>
      <w:r w:rsidRPr="00AC465F">
        <w:rPr>
          <w:szCs w:val="24"/>
        </w:rPr>
        <w:t>necessarily</w:t>
      </w:r>
      <w:r w:rsidR="008511C7">
        <w:rPr>
          <w:szCs w:val="24"/>
        </w:rPr>
        <w:t xml:space="preserve"> </w:t>
      </w:r>
      <w:r w:rsidRPr="00AC465F">
        <w:rPr>
          <w:szCs w:val="24"/>
        </w:rPr>
        <w:t>in</w:t>
      </w:r>
      <w:r w:rsidR="008511C7">
        <w:rPr>
          <w:szCs w:val="24"/>
        </w:rPr>
        <w:t xml:space="preserve"> </w:t>
      </w:r>
      <w:r w:rsidRPr="00AC465F">
        <w:rPr>
          <w:szCs w:val="24"/>
        </w:rPr>
        <w:t>essence,</w:t>
      </w:r>
      <w:r w:rsidR="008511C7">
        <w:rPr>
          <w:szCs w:val="24"/>
        </w:rPr>
        <w:t xml:space="preserve"> </w:t>
      </w:r>
      <w:r w:rsidRPr="00F358FE">
        <w:rPr>
          <w:szCs w:val="24"/>
        </w:rPr>
        <w:t>Joseph</w:t>
      </w:r>
      <w:r w:rsidR="008511C7">
        <w:rPr>
          <w:szCs w:val="24"/>
        </w:rPr>
        <w:t xml:space="preserve"> </w:t>
      </w:r>
      <w:r w:rsidRPr="00AC465F">
        <w:rPr>
          <w:szCs w:val="24"/>
        </w:rPr>
        <w:t>became</w:t>
      </w:r>
      <w:r w:rsidR="008511C7">
        <w:rPr>
          <w:szCs w:val="24"/>
        </w:rPr>
        <w:t xml:space="preserve"> </w:t>
      </w:r>
      <w:r w:rsidRPr="00AC465F">
        <w:rPr>
          <w:szCs w:val="24"/>
        </w:rPr>
        <w:t>the</w:t>
      </w:r>
      <w:r w:rsidR="008511C7">
        <w:rPr>
          <w:szCs w:val="24"/>
        </w:rPr>
        <w:t xml:space="preserve"> </w:t>
      </w:r>
      <w:r w:rsidRPr="00AC465F">
        <w:rPr>
          <w:szCs w:val="24"/>
        </w:rPr>
        <w:t>archetype</w:t>
      </w:r>
      <w:r w:rsidR="008511C7">
        <w:rPr>
          <w:szCs w:val="24"/>
        </w:rPr>
        <w:t xml:space="preserve"> </w:t>
      </w:r>
      <w:r w:rsidRPr="00AC465F">
        <w:rPr>
          <w:szCs w:val="24"/>
        </w:rPr>
        <w:t>of</w:t>
      </w:r>
      <w:r w:rsidR="008511C7">
        <w:rPr>
          <w:szCs w:val="24"/>
        </w:rPr>
        <w:t xml:space="preserve"> </w:t>
      </w:r>
      <w:r w:rsidRPr="00AC465F">
        <w:rPr>
          <w:szCs w:val="24"/>
        </w:rPr>
        <w:t>externals-based</w:t>
      </w:r>
      <w:r w:rsidR="008511C7">
        <w:rPr>
          <w:szCs w:val="24"/>
        </w:rPr>
        <w:t xml:space="preserve"> </w:t>
      </w:r>
      <w:r w:rsidRPr="00AC465F">
        <w:rPr>
          <w:szCs w:val="24"/>
        </w:rPr>
        <w:t>religion</w:t>
      </w:r>
      <w:r w:rsidR="008511C7">
        <w:rPr>
          <w:szCs w:val="24"/>
        </w:rPr>
        <w:t xml:space="preserve"> </w:t>
      </w:r>
      <w:r w:rsidRPr="00AC465F">
        <w:rPr>
          <w:szCs w:val="24"/>
        </w:rPr>
        <w:t>and</w:t>
      </w:r>
      <w:r w:rsidR="008511C7">
        <w:rPr>
          <w:szCs w:val="24"/>
        </w:rPr>
        <w:t xml:space="preserve"> </w:t>
      </w:r>
      <w:r w:rsidRPr="00AC465F">
        <w:rPr>
          <w:szCs w:val="24"/>
        </w:rPr>
        <w:t>platonic</w:t>
      </w:r>
      <w:r w:rsidR="008511C7">
        <w:rPr>
          <w:szCs w:val="24"/>
        </w:rPr>
        <w:t xml:space="preserve"> </w:t>
      </w:r>
      <w:r w:rsidRPr="00AC465F">
        <w:rPr>
          <w:szCs w:val="24"/>
        </w:rPr>
        <w:t>societies.</w:t>
      </w:r>
      <w:r w:rsidR="008511C7">
        <w:rPr>
          <w:szCs w:val="24"/>
        </w:rPr>
        <w:t xml:space="preserve"> </w:t>
      </w:r>
      <w:r w:rsidRPr="00AC465F">
        <w:rPr>
          <w:szCs w:val="24"/>
        </w:rPr>
        <w:t>Platonic</w:t>
      </w:r>
      <w:r w:rsidR="008511C7">
        <w:rPr>
          <w:szCs w:val="24"/>
        </w:rPr>
        <w:t xml:space="preserve"> </w:t>
      </w:r>
      <w:r w:rsidRPr="00AC465F">
        <w:rPr>
          <w:szCs w:val="24"/>
        </w:rPr>
        <w:t>externals</w:t>
      </w:r>
      <w:r w:rsidR="008511C7">
        <w:rPr>
          <w:szCs w:val="24"/>
        </w:rPr>
        <w:t xml:space="preserve"> </w:t>
      </w:r>
      <w:r w:rsidRPr="00AC465F">
        <w:rPr>
          <w:szCs w:val="24"/>
        </w:rPr>
        <w:t>always</w:t>
      </w:r>
      <w:r w:rsidR="008511C7">
        <w:rPr>
          <w:szCs w:val="24"/>
        </w:rPr>
        <w:t xml:space="preserve"> </w:t>
      </w:r>
      <w:r w:rsidRPr="00AC465F">
        <w:rPr>
          <w:szCs w:val="24"/>
        </w:rPr>
        <w:t>emphasize</w:t>
      </w:r>
      <w:r w:rsidR="008511C7">
        <w:rPr>
          <w:szCs w:val="24"/>
        </w:rPr>
        <w:t xml:space="preserve"> </w:t>
      </w:r>
      <w:r w:rsidRPr="00AC465F">
        <w:rPr>
          <w:szCs w:val="24"/>
        </w:rPr>
        <w:t>correct</w:t>
      </w:r>
      <w:r w:rsidR="008511C7">
        <w:rPr>
          <w:szCs w:val="24"/>
        </w:rPr>
        <w:t xml:space="preserve"> </w:t>
      </w:r>
      <w:r w:rsidRPr="00AC465F">
        <w:rPr>
          <w:szCs w:val="24"/>
        </w:rPr>
        <w:t>form</w:t>
      </w:r>
      <w:r w:rsidR="008511C7">
        <w:rPr>
          <w:szCs w:val="24"/>
        </w:rPr>
        <w:t xml:space="preserve"> </w:t>
      </w:r>
      <w:r w:rsidRPr="00AC465F">
        <w:rPr>
          <w:szCs w:val="24"/>
        </w:rPr>
        <w:t>as</w:t>
      </w:r>
      <w:r w:rsidR="008511C7">
        <w:rPr>
          <w:szCs w:val="24"/>
        </w:rPr>
        <w:t xml:space="preserve"> </w:t>
      </w:r>
      <w:r w:rsidRPr="00AC465F">
        <w:rPr>
          <w:szCs w:val="24"/>
        </w:rPr>
        <w:t>being</w:t>
      </w:r>
      <w:r w:rsidR="008511C7">
        <w:rPr>
          <w:szCs w:val="24"/>
        </w:rPr>
        <w:t xml:space="preserve"> </w:t>
      </w:r>
      <w:r w:rsidRPr="00AC465F">
        <w:rPr>
          <w:szCs w:val="24"/>
        </w:rPr>
        <w:t>the</w:t>
      </w:r>
      <w:r w:rsidR="008511C7">
        <w:rPr>
          <w:szCs w:val="24"/>
        </w:rPr>
        <w:t xml:space="preserve"> </w:t>
      </w:r>
      <w:r w:rsidRPr="00AC465F">
        <w:rPr>
          <w:szCs w:val="24"/>
        </w:rPr>
        <w:t>ultimate</w:t>
      </w:r>
      <w:r w:rsidR="008511C7">
        <w:rPr>
          <w:szCs w:val="24"/>
        </w:rPr>
        <w:t xml:space="preserve"> </w:t>
      </w:r>
      <w:r w:rsidRPr="00AC465F">
        <w:rPr>
          <w:szCs w:val="24"/>
        </w:rPr>
        <w:t>goal</w:t>
      </w:r>
      <w:r w:rsidR="008511C7">
        <w:rPr>
          <w:szCs w:val="24"/>
        </w:rPr>
        <w:t xml:space="preserve"> </w:t>
      </w:r>
      <w:r w:rsidRPr="00AC465F">
        <w:rPr>
          <w:szCs w:val="24"/>
        </w:rPr>
        <w:t>and</w:t>
      </w:r>
      <w:r w:rsidR="008511C7">
        <w:rPr>
          <w:szCs w:val="24"/>
        </w:rPr>
        <w:t xml:space="preserve"> </w:t>
      </w:r>
      <w:r w:rsidRPr="00AC465F">
        <w:rPr>
          <w:szCs w:val="24"/>
        </w:rPr>
        <w:t>end-all</w:t>
      </w:r>
      <w:r w:rsidR="008511C7">
        <w:rPr>
          <w:szCs w:val="24"/>
        </w:rPr>
        <w:t xml:space="preserve"> </w:t>
      </w:r>
      <w:r w:rsidRPr="00AC465F">
        <w:rPr>
          <w:szCs w:val="24"/>
        </w:rPr>
        <w:t>of</w:t>
      </w:r>
      <w:r w:rsidR="008511C7">
        <w:rPr>
          <w:szCs w:val="24"/>
        </w:rPr>
        <w:t xml:space="preserve"> </w:t>
      </w:r>
      <w:r w:rsidRPr="00AC465F">
        <w:rPr>
          <w:szCs w:val="24"/>
        </w:rPr>
        <w:t>expression.</w:t>
      </w:r>
      <w:r w:rsidR="008511C7">
        <w:rPr>
          <w:szCs w:val="24"/>
        </w:rPr>
        <w:t xml:space="preserve"> </w:t>
      </w:r>
      <w:r w:rsidRPr="00AC465F">
        <w:rPr>
          <w:szCs w:val="24"/>
        </w:rPr>
        <w:t>How</w:t>
      </w:r>
      <w:r w:rsidR="008511C7">
        <w:rPr>
          <w:szCs w:val="24"/>
        </w:rPr>
        <w:t xml:space="preserve"> </w:t>
      </w:r>
      <w:r w:rsidRPr="00F358FE">
        <w:rPr>
          <w:szCs w:val="24"/>
        </w:rPr>
        <w:t>one</w:t>
      </w:r>
      <w:r w:rsidR="008511C7">
        <w:rPr>
          <w:szCs w:val="24"/>
        </w:rPr>
        <w:t xml:space="preserve"> </w:t>
      </w:r>
      <w:r w:rsidRPr="00AC465F">
        <w:rPr>
          <w:szCs w:val="24"/>
        </w:rPr>
        <w:t>appears</w:t>
      </w:r>
      <w:r w:rsidR="008511C7">
        <w:rPr>
          <w:szCs w:val="24"/>
        </w:rPr>
        <w:t xml:space="preserve"> </w:t>
      </w:r>
      <w:r w:rsidRPr="00AC465F">
        <w:rPr>
          <w:szCs w:val="24"/>
        </w:rPr>
        <w:t>means</w:t>
      </w:r>
      <w:r w:rsidR="008511C7">
        <w:rPr>
          <w:szCs w:val="24"/>
        </w:rPr>
        <w:t xml:space="preserve"> </w:t>
      </w:r>
      <w:r w:rsidRPr="00AC465F">
        <w:rPr>
          <w:szCs w:val="24"/>
        </w:rPr>
        <w:t>everything</w:t>
      </w:r>
      <w:r w:rsidR="008511C7">
        <w:rPr>
          <w:szCs w:val="24"/>
        </w:rPr>
        <w:t xml:space="preserve"> </w:t>
      </w:r>
      <w:r w:rsidRPr="00AC465F">
        <w:rPr>
          <w:szCs w:val="24"/>
        </w:rPr>
        <w:t>to</w:t>
      </w:r>
      <w:r w:rsidR="008511C7">
        <w:rPr>
          <w:szCs w:val="24"/>
        </w:rPr>
        <w:t xml:space="preserve"> </w:t>
      </w:r>
      <w:r w:rsidRPr="00AC465F">
        <w:rPr>
          <w:szCs w:val="24"/>
        </w:rPr>
        <w:t>the</w:t>
      </w:r>
      <w:r w:rsidR="008511C7">
        <w:rPr>
          <w:szCs w:val="24"/>
        </w:rPr>
        <w:t xml:space="preserve"> </w:t>
      </w:r>
      <w:r w:rsidRPr="00AC465F">
        <w:rPr>
          <w:szCs w:val="24"/>
        </w:rPr>
        <w:t>external</w:t>
      </w:r>
      <w:r w:rsidR="008511C7">
        <w:rPr>
          <w:szCs w:val="24"/>
        </w:rPr>
        <w:t xml:space="preserve"> </w:t>
      </w:r>
      <w:r w:rsidRPr="00AC465F">
        <w:rPr>
          <w:szCs w:val="24"/>
        </w:rPr>
        <w:t>platonic.</w:t>
      </w:r>
    </w:p>
    <w:p w14:paraId="387EDE2B" w14:textId="77777777" w:rsidR="00F358FE" w:rsidRPr="00AC465F" w:rsidRDefault="00F358FE" w:rsidP="00AC465F">
      <w:pPr>
        <w:rPr>
          <w:szCs w:val="24"/>
        </w:rPr>
      </w:pPr>
    </w:p>
    <w:p w14:paraId="761DE758" w14:textId="31719BE0" w:rsidR="00F358FE" w:rsidRDefault="00F358FE" w:rsidP="00AC465F">
      <w:pPr>
        <w:rPr>
          <w:szCs w:val="24"/>
        </w:rPr>
      </w:pPr>
      <w:r w:rsidRPr="00AC465F">
        <w:rPr>
          <w:szCs w:val="24"/>
        </w:rPr>
        <w:t>Religion</w:t>
      </w:r>
      <w:r w:rsidR="008511C7">
        <w:rPr>
          <w:szCs w:val="24"/>
        </w:rPr>
        <w:t xml:space="preserve"> </w:t>
      </w:r>
      <w:r w:rsidRPr="00AC465F">
        <w:rPr>
          <w:szCs w:val="24"/>
        </w:rPr>
        <w:t>that</w:t>
      </w:r>
      <w:r w:rsidR="008511C7">
        <w:rPr>
          <w:szCs w:val="24"/>
        </w:rPr>
        <w:t xml:space="preserve"> </w:t>
      </w:r>
      <w:r w:rsidRPr="00AC465F">
        <w:rPr>
          <w:szCs w:val="24"/>
        </w:rPr>
        <w:t>emphasizes</w:t>
      </w:r>
      <w:r w:rsidR="008511C7">
        <w:rPr>
          <w:szCs w:val="24"/>
        </w:rPr>
        <w:t xml:space="preserve"> </w:t>
      </w:r>
      <w:r w:rsidRPr="00AC465F">
        <w:rPr>
          <w:szCs w:val="24"/>
        </w:rPr>
        <w:t>external</w:t>
      </w:r>
      <w:r w:rsidR="008511C7">
        <w:rPr>
          <w:szCs w:val="24"/>
        </w:rPr>
        <w:t xml:space="preserve"> </w:t>
      </w:r>
      <w:r w:rsidRPr="00AC465F">
        <w:rPr>
          <w:szCs w:val="24"/>
        </w:rPr>
        <w:t>form</w:t>
      </w:r>
      <w:r w:rsidR="008511C7">
        <w:rPr>
          <w:szCs w:val="24"/>
        </w:rPr>
        <w:t xml:space="preserve"> </w:t>
      </w:r>
      <w:r w:rsidRPr="00AC465F">
        <w:rPr>
          <w:szCs w:val="24"/>
        </w:rPr>
        <w:t>over</w:t>
      </w:r>
      <w:r w:rsidR="008511C7">
        <w:rPr>
          <w:szCs w:val="24"/>
        </w:rPr>
        <w:t xml:space="preserve"> </w:t>
      </w:r>
      <w:r w:rsidRPr="00AC465F">
        <w:rPr>
          <w:szCs w:val="24"/>
        </w:rPr>
        <w:t>internal</w:t>
      </w:r>
      <w:r w:rsidR="008511C7">
        <w:rPr>
          <w:szCs w:val="24"/>
        </w:rPr>
        <w:t xml:space="preserve"> </w:t>
      </w:r>
      <w:r w:rsidRPr="00AC465F">
        <w:rPr>
          <w:szCs w:val="24"/>
        </w:rPr>
        <w:t>spirit</w:t>
      </w:r>
      <w:r w:rsidR="008511C7">
        <w:rPr>
          <w:szCs w:val="24"/>
        </w:rPr>
        <w:t xml:space="preserve"> </w:t>
      </w:r>
      <w:r w:rsidRPr="00AC465F">
        <w:rPr>
          <w:szCs w:val="24"/>
        </w:rPr>
        <w:t>is</w:t>
      </w:r>
      <w:r w:rsidR="008511C7">
        <w:rPr>
          <w:szCs w:val="24"/>
        </w:rPr>
        <w:t xml:space="preserve"> </w:t>
      </w:r>
      <w:r w:rsidRPr="00AC465F">
        <w:rPr>
          <w:szCs w:val="24"/>
        </w:rPr>
        <w:t>expressing</w:t>
      </w:r>
      <w:r w:rsidR="008511C7">
        <w:rPr>
          <w:szCs w:val="24"/>
        </w:rPr>
        <w:t xml:space="preserve"> </w:t>
      </w:r>
      <w:r w:rsidRPr="00AC465F">
        <w:rPr>
          <w:szCs w:val="24"/>
        </w:rPr>
        <w:t>the</w:t>
      </w:r>
      <w:r w:rsidR="008511C7">
        <w:rPr>
          <w:szCs w:val="24"/>
        </w:rPr>
        <w:t xml:space="preserve"> </w:t>
      </w:r>
      <w:r w:rsidRPr="00AC465F">
        <w:rPr>
          <w:szCs w:val="24"/>
        </w:rPr>
        <w:t>spirit</w:t>
      </w:r>
      <w:r w:rsidR="008511C7">
        <w:rPr>
          <w:szCs w:val="24"/>
        </w:rPr>
        <w:t xml:space="preserve"> </w:t>
      </w:r>
      <w:r w:rsidRPr="00AC465F">
        <w:rPr>
          <w:szCs w:val="24"/>
        </w:rPr>
        <w:t>of</w:t>
      </w:r>
      <w:r w:rsidR="008511C7">
        <w:rPr>
          <w:szCs w:val="24"/>
        </w:rPr>
        <w:t xml:space="preserve"> </w:t>
      </w:r>
      <w:r w:rsidRPr="00F358FE">
        <w:rPr>
          <w:szCs w:val="24"/>
        </w:rPr>
        <w:t>Joseph</w:t>
      </w:r>
      <w:r w:rsidRPr="00AC465F">
        <w:rPr>
          <w:szCs w:val="24"/>
        </w:rPr>
        <w:t>.</w:t>
      </w:r>
      <w:r w:rsidR="008511C7">
        <w:rPr>
          <w:szCs w:val="24"/>
        </w:rPr>
        <w:t xml:space="preserve"> </w:t>
      </w:r>
      <w:r w:rsidRPr="00AC465F">
        <w:rPr>
          <w:szCs w:val="24"/>
        </w:rPr>
        <w:t>This</w:t>
      </w:r>
      <w:r w:rsidR="008511C7">
        <w:rPr>
          <w:szCs w:val="24"/>
        </w:rPr>
        <w:t xml:space="preserve"> </w:t>
      </w:r>
      <w:r w:rsidRPr="00AC465F">
        <w:rPr>
          <w:szCs w:val="24"/>
        </w:rPr>
        <w:t>is</w:t>
      </w:r>
      <w:r w:rsidR="008511C7">
        <w:rPr>
          <w:szCs w:val="24"/>
        </w:rPr>
        <w:t xml:space="preserve"> </w:t>
      </w:r>
      <w:r w:rsidRPr="00AC465F">
        <w:rPr>
          <w:szCs w:val="24"/>
        </w:rPr>
        <w:t>the</w:t>
      </w:r>
      <w:r w:rsidR="008511C7">
        <w:rPr>
          <w:szCs w:val="24"/>
        </w:rPr>
        <w:t xml:space="preserve"> </w:t>
      </w:r>
      <w:r w:rsidRPr="00F358FE">
        <w:rPr>
          <w:szCs w:val="24"/>
        </w:rPr>
        <w:t>Pshat</w:t>
      </w:r>
      <w:r w:rsidRPr="00AC465F">
        <w:rPr>
          <w:szCs w:val="24"/>
        </w:rPr>
        <w:t>.</w:t>
      </w:r>
      <w:r w:rsidR="008511C7">
        <w:rPr>
          <w:szCs w:val="24"/>
        </w:rPr>
        <w:t xml:space="preserve"> </w:t>
      </w:r>
      <w:r w:rsidRPr="00AC465F">
        <w:rPr>
          <w:szCs w:val="24"/>
        </w:rPr>
        <w:t>Needless</w:t>
      </w:r>
      <w:r w:rsidR="008511C7">
        <w:rPr>
          <w:szCs w:val="24"/>
        </w:rPr>
        <w:t xml:space="preserve"> </w:t>
      </w:r>
      <w:r w:rsidRPr="00AC465F">
        <w:rPr>
          <w:szCs w:val="24"/>
        </w:rPr>
        <w:t>to</w:t>
      </w:r>
      <w:r w:rsidR="008511C7">
        <w:rPr>
          <w:szCs w:val="24"/>
        </w:rPr>
        <w:t xml:space="preserve"> </w:t>
      </w:r>
      <w:r w:rsidRPr="00AC465F">
        <w:rPr>
          <w:szCs w:val="24"/>
        </w:rPr>
        <w:t>say,</w:t>
      </w:r>
      <w:r w:rsidR="008511C7">
        <w:rPr>
          <w:szCs w:val="24"/>
        </w:rPr>
        <w:t xml:space="preserve"> </w:t>
      </w:r>
      <w:r w:rsidRPr="00AC465F">
        <w:rPr>
          <w:szCs w:val="24"/>
        </w:rPr>
        <w:t>overemphasis</w:t>
      </w:r>
      <w:r w:rsidR="008511C7">
        <w:rPr>
          <w:szCs w:val="24"/>
        </w:rPr>
        <w:t xml:space="preserve"> </w:t>
      </w:r>
      <w:r w:rsidRPr="00AC465F">
        <w:rPr>
          <w:szCs w:val="24"/>
        </w:rPr>
        <w:t>on</w:t>
      </w:r>
      <w:r w:rsidR="008511C7">
        <w:rPr>
          <w:szCs w:val="24"/>
        </w:rPr>
        <w:t xml:space="preserve"> </w:t>
      </w:r>
      <w:r w:rsidRPr="00AC465F">
        <w:rPr>
          <w:szCs w:val="24"/>
        </w:rPr>
        <w:t>form</w:t>
      </w:r>
      <w:r w:rsidR="008511C7">
        <w:rPr>
          <w:szCs w:val="24"/>
        </w:rPr>
        <w:t xml:space="preserve"> </w:t>
      </w:r>
      <w:r w:rsidRPr="00AC465F">
        <w:rPr>
          <w:szCs w:val="24"/>
        </w:rPr>
        <w:t>at</w:t>
      </w:r>
      <w:r w:rsidR="008511C7">
        <w:rPr>
          <w:szCs w:val="24"/>
        </w:rPr>
        <w:t xml:space="preserve"> </w:t>
      </w:r>
      <w:r w:rsidRPr="00AC465F">
        <w:rPr>
          <w:szCs w:val="24"/>
        </w:rPr>
        <w:t>the</w:t>
      </w:r>
      <w:r w:rsidR="008511C7">
        <w:rPr>
          <w:szCs w:val="24"/>
        </w:rPr>
        <w:t xml:space="preserve"> </w:t>
      </w:r>
      <w:r w:rsidRPr="00AC465F">
        <w:rPr>
          <w:szCs w:val="24"/>
        </w:rPr>
        <w:t>expense</w:t>
      </w:r>
      <w:r w:rsidR="008511C7">
        <w:rPr>
          <w:szCs w:val="24"/>
        </w:rPr>
        <w:t xml:space="preserve"> </w:t>
      </w:r>
      <w:r w:rsidRPr="00AC465F">
        <w:rPr>
          <w:szCs w:val="24"/>
        </w:rPr>
        <w:t>of</w:t>
      </w:r>
      <w:r w:rsidR="008511C7">
        <w:rPr>
          <w:szCs w:val="24"/>
        </w:rPr>
        <w:t xml:space="preserve"> </w:t>
      </w:r>
      <w:r w:rsidRPr="00AC465F">
        <w:rPr>
          <w:szCs w:val="24"/>
        </w:rPr>
        <w:t>substance</w:t>
      </w:r>
      <w:r w:rsidR="008511C7">
        <w:rPr>
          <w:szCs w:val="24"/>
        </w:rPr>
        <w:t xml:space="preserve"> </w:t>
      </w:r>
      <w:r w:rsidRPr="00AC465F">
        <w:rPr>
          <w:szCs w:val="24"/>
        </w:rPr>
        <w:t>leads</w:t>
      </w:r>
      <w:r w:rsidR="008511C7">
        <w:rPr>
          <w:szCs w:val="24"/>
        </w:rPr>
        <w:t xml:space="preserve"> </w:t>
      </w:r>
      <w:r w:rsidRPr="00AC465F">
        <w:rPr>
          <w:szCs w:val="24"/>
        </w:rPr>
        <w:t>to</w:t>
      </w:r>
      <w:r w:rsidR="008511C7">
        <w:rPr>
          <w:szCs w:val="24"/>
        </w:rPr>
        <w:t xml:space="preserve"> </w:t>
      </w:r>
      <w:r w:rsidRPr="00AC465F">
        <w:rPr>
          <w:szCs w:val="24"/>
        </w:rPr>
        <w:t>loss</w:t>
      </w:r>
      <w:r w:rsidR="008511C7">
        <w:rPr>
          <w:szCs w:val="24"/>
        </w:rPr>
        <w:t xml:space="preserve"> </w:t>
      </w:r>
      <w:r w:rsidRPr="00AC465F">
        <w:rPr>
          <w:szCs w:val="24"/>
        </w:rPr>
        <w:t>of</w:t>
      </w:r>
      <w:r w:rsidR="008511C7">
        <w:rPr>
          <w:szCs w:val="24"/>
        </w:rPr>
        <w:t xml:space="preserve"> </w:t>
      </w:r>
      <w:r w:rsidRPr="00AC465F">
        <w:rPr>
          <w:szCs w:val="24"/>
        </w:rPr>
        <w:t>essence</w:t>
      </w:r>
      <w:r w:rsidR="008511C7">
        <w:rPr>
          <w:szCs w:val="24"/>
        </w:rPr>
        <w:t xml:space="preserve"> </w:t>
      </w:r>
      <w:r w:rsidRPr="00AC465F">
        <w:rPr>
          <w:szCs w:val="24"/>
        </w:rPr>
        <w:t>and</w:t>
      </w:r>
      <w:r w:rsidR="008511C7">
        <w:rPr>
          <w:szCs w:val="24"/>
        </w:rPr>
        <w:t xml:space="preserve"> </w:t>
      </w:r>
      <w:r w:rsidRPr="00AC465F">
        <w:rPr>
          <w:szCs w:val="24"/>
        </w:rPr>
        <w:t>thus</w:t>
      </w:r>
      <w:r w:rsidR="008511C7">
        <w:rPr>
          <w:szCs w:val="24"/>
        </w:rPr>
        <w:t xml:space="preserve"> </w:t>
      </w:r>
      <w:r w:rsidRPr="00AC465F">
        <w:rPr>
          <w:szCs w:val="24"/>
        </w:rPr>
        <w:t>the</w:t>
      </w:r>
      <w:r w:rsidR="008511C7">
        <w:rPr>
          <w:szCs w:val="24"/>
        </w:rPr>
        <w:t xml:space="preserve"> </w:t>
      </w:r>
      <w:r w:rsidRPr="00AC465F">
        <w:rPr>
          <w:szCs w:val="24"/>
        </w:rPr>
        <w:t>corruption</w:t>
      </w:r>
      <w:r w:rsidR="008511C7">
        <w:rPr>
          <w:szCs w:val="24"/>
        </w:rPr>
        <w:t xml:space="preserve"> </w:t>
      </w:r>
      <w:r w:rsidRPr="00AC465F">
        <w:rPr>
          <w:szCs w:val="24"/>
        </w:rPr>
        <w:t>of</w:t>
      </w:r>
      <w:r w:rsidR="008511C7">
        <w:rPr>
          <w:szCs w:val="24"/>
        </w:rPr>
        <w:t xml:space="preserve"> </w:t>
      </w:r>
      <w:r w:rsidRPr="00AC465F">
        <w:rPr>
          <w:szCs w:val="24"/>
        </w:rPr>
        <w:t>form.</w:t>
      </w:r>
    </w:p>
    <w:p w14:paraId="7440FEFF" w14:textId="77777777" w:rsidR="00F358FE" w:rsidRDefault="00F358FE" w:rsidP="00AC465F">
      <w:pPr>
        <w:rPr>
          <w:szCs w:val="24"/>
        </w:rPr>
      </w:pPr>
    </w:p>
    <w:p w14:paraId="7C83695B" w14:textId="54E19815" w:rsidR="00F358FE" w:rsidRDefault="00F358FE" w:rsidP="00AC465F">
      <w:pPr>
        <w:rPr>
          <w:szCs w:val="24"/>
        </w:rPr>
      </w:pPr>
      <w:r w:rsidRPr="00390056">
        <w:rPr>
          <w:szCs w:val="24"/>
        </w:rPr>
        <w:t>Rabbi</w:t>
      </w:r>
      <w:r w:rsidR="008511C7">
        <w:rPr>
          <w:szCs w:val="24"/>
        </w:rPr>
        <w:t xml:space="preserve"> </w:t>
      </w:r>
      <w:r w:rsidRPr="00390056">
        <w:rPr>
          <w:szCs w:val="24"/>
        </w:rPr>
        <w:t>Vital</w:t>
      </w:r>
      <w:r w:rsidR="008511C7">
        <w:rPr>
          <w:szCs w:val="24"/>
        </w:rPr>
        <w:t xml:space="preserve"> </w:t>
      </w:r>
      <w:r w:rsidRPr="00390056">
        <w:rPr>
          <w:szCs w:val="24"/>
        </w:rPr>
        <w:t>associates</w:t>
      </w:r>
      <w:r w:rsidR="008511C7">
        <w:rPr>
          <w:szCs w:val="24"/>
        </w:rPr>
        <w:t xml:space="preserve"> </w:t>
      </w:r>
      <w:r w:rsidRPr="00390056">
        <w:rPr>
          <w:szCs w:val="24"/>
        </w:rPr>
        <w:t>Judah</w:t>
      </w:r>
      <w:r w:rsidR="008511C7">
        <w:rPr>
          <w:szCs w:val="24"/>
        </w:rPr>
        <w:t xml:space="preserve"> </w:t>
      </w:r>
      <w:r w:rsidRPr="00390056">
        <w:rPr>
          <w:szCs w:val="24"/>
        </w:rPr>
        <w:t>(and</w:t>
      </w:r>
      <w:r w:rsidR="008511C7">
        <w:rPr>
          <w:szCs w:val="24"/>
        </w:rPr>
        <w:t xml:space="preserve"> </w:t>
      </w:r>
      <w:r w:rsidRPr="00390056">
        <w:rPr>
          <w:szCs w:val="24"/>
        </w:rPr>
        <w:t>David)</w:t>
      </w:r>
      <w:r w:rsidR="008511C7">
        <w:rPr>
          <w:szCs w:val="24"/>
        </w:rPr>
        <w:t xml:space="preserve"> </w:t>
      </w:r>
      <w:r w:rsidRPr="00390056">
        <w:rPr>
          <w:szCs w:val="24"/>
        </w:rPr>
        <w:t>with</w:t>
      </w:r>
      <w:r w:rsidR="008511C7">
        <w:rPr>
          <w:szCs w:val="24"/>
        </w:rPr>
        <w:t xml:space="preserve"> </w:t>
      </w:r>
      <w:r w:rsidRPr="00390056">
        <w:rPr>
          <w:szCs w:val="24"/>
        </w:rPr>
        <w:t>sincere</w:t>
      </w:r>
      <w:r w:rsidR="008511C7">
        <w:rPr>
          <w:szCs w:val="24"/>
        </w:rPr>
        <w:t xml:space="preserve"> </w:t>
      </w:r>
      <w:r w:rsidRPr="00390056">
        <w:rPr>
          <w:szCs w:val="24"/>
        </w:rPr>
        <w:t>devotional</w:t>
      </w:r>
      <w:r w:rsidR="008511C7">
        <w:rPr>
          <w:szCs w:val="24"/>
        </w:rPr>
        <w:t xml:space="preserve"> </w:t>
      </w:r>
      <w:r w:rsidRPr="00390056">
        <w:rPr>
          <w:szCs w:val="24"/>
        </w:rPr>
        <w:t>experiential</w:t>
      </w:r>
      <w:r w:rsidR="008511C7">
        <w:rPr>
          <w:szCs w:val="24"/>
        </w:rPr>
        <w:t xml:space="preserve"> </w:t>
      </w:r>
      <w:r w:rsidRPr="00390056">
        <w:rPr>
          <w:szCs w:val="24"/>
        </w:rPr>
        <w:t>religion.</w:t>
      </w:r>
      <w:r w:rsidR="008511C7">
        <w:rPr>
          <w:szCs w:val="24"/>
        </w:rPr>
        <w:t xml:space="preserve"> </w:t>
      </w:r>
      <w:r w:rsidRPr="00390056">
        <w:rPr>
          <w:szCs w:val="24"/>
        </w:rPr>
        <w:t>In</w:t>
      </w:r>
      <w:r w:rsidR="008511C7">
        <w:rPr>
          <w:szCs w:val="24"/>
        </w:rPr>
        <w:t xml:space="preserve"> </w:t>
      </w:r>
      <w:r w:rsidRPr="00F358FE">
        <w:rPr>
          <w:szCs w:val="24"/>
        </w:rPr>
        <w:t>Hebrew</w:t>
      </w:r>
      <w:r w:rsidRPr="00390056">
        <w:rPr>
          <w:szCs w:val="24"/>
        </w:rPr>
        <w:t>,</w:t>
      </w:r>
      <w:r w:rsidR="008511C7">
        <w:rPr>
          <w:szCs w:val="24"/>
        </w:rPr>
        <w:t xml:space="preserve"> </w:t>
      </w:r>
      <w:r w:rsidRPr="00390056">
        <w:rPr>
          <w:szCs w:val="24"/>
        </w:rPr>
        <w:t>this</w:t>
      </w:r>
      <w:r w:rsidR="008511C7">
        <w:rPr>
          <w:szCs w:val="24"/>
        </w:rPr>
        <w:t xml:space="preserve"> </w:t>
      </w:r>
      <w:r w:rsidRPr="00390056">
        <w:rPr>
          <w:szCs w:val="24"/>
        </w:rPr>
        <w:t>level</w:t>
      </w:r>
      <w:r w:rsidR="008511C7">
        <w:rPr>
          <w:szCs w:val="24"/>
        </w:rPr>
        <w:t xml:space="preserve"> </w:t>
      </w:r>
      <w:r w:rsidRPr="00390056">
        <w:rPr>
          <w:szCs w:val="24"/>
        </w:rPr>
        <w:t>is</w:t>
      </w:r>
      <w:r w:rsidR="008511C7">
        <w:rPr>
          <w:szCs w:val="24"/>
        </w:rPr>
        <w:t xml:space="preserve"> </w:t>
      </w:r>
      <w:r w:rsidRPr="00390056">
        <w:rPr>
          <w:szCs w:val="24"/>
        </w:rPr>
        <w:t>called</w:t>
      </w:r>
      <w:r w:rsidR="008511C7">
        <w:rPr>
          <w:szCs w:val="24"/>
        </w:rPr>
        <w:t xml:space="preserve"> </w:t>
      </w:r>
      <w:r w:rsidRPr="00F358FE">
        <w:rPr>
          <w:szCs w:val="24"/>
        </w:rPr>
        <w:t>Sod</w:t>
      </w:r>
      <w:r w:rsidRPr="00390056">
        <w:rPr>
          <w:szCs w:val="24"/>
        </w:rPr>
        <w:t>,</w:t>
      </w:r>
      <w:r w:rsidR="008511C7">
        <w:rPr>
          <w:szCs w:val="24"/>
        </w:rPr>
        <w:t xml:space="preserve"> </w:t>
      </w:r>
      <w:r w:rsidRPr="00390056">
        <w:rPr>
          <w:szCs w:val="24"/>
        </w:rPr>
        <w:t>the</w:t>
      </w:r>
      <w:r w:rsidR="008511C7">
        <w:rPr>
          <w:szCs w:val="24"/>
        </w:rPr>
        <w:t xml:space="preserve"> </w:t>
      </w:r>
      <w:r w:rsidRPr="00390056">
        <w:rPr>
          <w:szCs w:val="24"/>
        </w:rPr>
        <w:t>secrets.</w:t>
      </w:r>
      <w:r w:rsidR="008511C7">
        <w:rPr>
          <w:szCs w:val="24"/>
        </w:rPr>
        <w:t xml:space="preserve"> </w:t>
      </w:r>
      <w:r w:rsidRPr="00390056">
        <w:rPr>
          <w:szCs w:val="24"/>
        </w:rPr>
        <w:t>And</w:t>
      </w:r>
      <w:r w:rsidR="008511C7">
        <w:rPr>
          <w:szCs w:val="24"/>
        </w:rPr>
        <w:t xml:space="preserve"> </w:t>
      </w:r>
      <w:r w:rsidRPr="00390056">
        <w:rPr>
          <w:szCs w:val="24"/>
        </w:rPr>
        <w:t>why</w:t>
      </w:r>
      <w:r w:rsidR="008511C7">
        <w:rPr>
          <w:szCs w:val="24"/>
        </w:rPr>
        <w:t xml:space="preserve"> </w:t>
      </w:r>
      <w:r w:rsidRPr="00390056">
        <w:rPr>
          <w:szCs w:val="24"/>
        </w:rPr>
        <w:t>is</w:t>
      </w:r>
      <w:r w:rsidR="008511C7">
        <w:rPr>
          <w:szCs w:val="24"/>
        </w:rPr>
        <w:t xml:space="preserve"> </w:t>
      </w:r>
      <w:r w:rsidRPr="00390056">
        <w:rPr>
          <w:szCs w:val="24"/>
        </w:rPr>
        <w:t>it</w:t>
      </w:r>
      <w:r w:rsidR="008511C7">
        <w:rPr>
          <w:szCs w:val="24"/>
        </w:rPr>
        <w:t xml:space="preserve"> </w:t>
      </w:r>
      <w:r w:rsidRPr="00390056">
        <w:rPr>
          <w:szCs w:val="24"/>
        </w:rPr>
        <w:t>a</w:t>
      </w:r>
      <w:r w:rsidR="008511C7">
        <w:rPr>
          <w:szCs w:val="24"/>
        </w:rPr>
        <w:t xml:space="preserve"> </w:t>
      </w:r>
      <w:r w:rsidRPr="00F358FE">
        <w:rPr>
          <w:szCs w:val="24"/>
        </w:rPr>
        <w:t>secret</w:t>
      </w:r>
      <w:r w:rsidRPr="00390056">
        <w:rPr>
          <w:szCs w:val="24"/>
        </w:rPr>
        <w:t>?</w:t>
      </w:r>
      <w:r w:rsidR="008511C7">
        <w:rPr>
          <w:szCs w:val="24"/>
        </w:rPr>
        <w:t xml:space="preserve"> </w:t>
      </w:r>
      <w:r w:rsidRPr="00390056">
        <w:rPr>
          <w:szCs w:val="24"/>
        </w:rPr>
        <w:t>The</w:t>
      </w:r>
      <w:r w:rsidR="008511C7">
        <w:rPr>
          <w:szCs w:val="24"/>
        </w:rPr>
        <w:t xml:space="preserve"> </w:t>
      </w:r>
      <w:r w:rsidRPr="00390056">
        <w:rPr>
          <w:szCs w:val="24"/>
        </w:rPr>
        <w:t>answer</w:t>
      </w:r>
      <w:r w:rsidR="008511C7">
        <w:rPr>
          <w:szCs w:val="24"/>
        </w:rPr>
        <w:t xml:space="preserve"> </w:t>
      </w:r>
      <w:r w:rsidRPr="00390056">
        <w:rPr>
          <w:szCs w:val="24"/>
        </w:rPr>
        <w:t>is</w:t>
      </w:r>
      <w:r w:rsidR="008511C7">
        <w:rPr>
          <w:szCs w:val="24"/>
        </w:rPr>
        <w:t xml:space="preserve"> </w:t>
      </w:r>
      <w:r w:rsidRPr="00390056">
        <w:rPr>
          <w:szCs w:val="24"/>
        </w:rPr>
        <w:t>because</w:t>
      </w:r>
      <w:r w:rsidR="008511C7">
        <w:rPr>
          <w:szCs w:val="24"/>
        </w:rPr>
        <w:t xml:space="preserve"> </w:t>
      </w:r>
      <w:r w:rsidRPr="00390056">
        <w:rPr>
          <w:szCs w:val="24"/>
        </w:rPr>
        <w:t>at</w:t>
      </w:r>
      <w:r w:rsidR="008511C7">
        <w:rPr>
          <w:szCs w:val="24"/>
        </w:rPr>
        <w:t xml:space="preserve"> </w:t>
      </w:r>
      <w:r w:rsidRPr="00390056">
        <w:rPr>
          <w:szCs w:val="24"/>
        </w:rPr>
        <w:t>this</w:t>
      </w:r>
      <w:r w:rsidR="008511C7">
        <w:rPr>
          <w:szCs w:val="24"/>
        </w:rPr>
        <w:t xml:space="preserve"> </w:t>
      </w:r>
      <w:r w:rsidRPr="00390056">
        <w:rPr>
          <w:szCs w:val="24"/>
        </w:rPr>
        <w:t>level</w:t>
      </w:r>
      <w:r w:rsidR="008511C7">
        <w:rPr>
          <w:szCs w:val="24"/>
        </w:rPr>
        <w:t xml:space="preserve"> </w:t>
      </w:r>
      <w:r w:rsidRPr="00390056">
        <w:rPr>
          <w:szCs w:val="24"/>
        </w:rPr>
        <w:t>of</w:t>
      </w:r>
      <w:r w:rsidR="008511C7">
        <w:rPr>
          <w:szCs w:val="24"/>
        </w:rPr>
        <w:t xml:space="preserve"> </w:t>
      </w:r>
      <w:r w:rsidRPr="00390056">
        <w:rPr>
          <w:szCs w:val="24"/>
        </w:rPr>
        <w:t>religious</w:t>
      </w:r>
      <w:r w:rsidR="008511C7">
        <w:rPr>
          <w:szCs w:val="24"/>
        </w:rPr>
        <w:t xml:space="preserve"> </w:t>
      </w:r>
      <w:r w:rsidRPr="00390056">
        <w:rPr>
          <w:szCs w:val="24"/>
        </w:rPr>
        <w:t>expression,</w:t>
      </w:r>
      <w:r w:rsidR="008511C7">
        <w:rPr>
          <w:szCs w:val="24"/>
        </w:rPr>
        <w:t xml:space="preserve"> </w:t>
      </w:r>
      <w:r w:rsidRPr="00390056">
        <w:rPr>
          <w:szCs w:val="24"/>
        </w:rPr>
        <w:t>where</w:t>
      </w:r>
      <w:r w:rsidR="008511C7">
        <w:rPr>
          <w:szCs w:val="24"/>
        </w:rPr>
        <w:t xml:space="preserve"> </w:t>
      </w:r>
      <w:r w:rsidRPr="00390056">
        <w:rPr>
          <w:szCs w:val="24"/>
        </w:rPr>
        <w:t>essence</w:t>
      </w:r>
      <w:r w:rsidR="008511C7">
        <w:rPr>
          <w:szCs w:val="24"/>
        </w:rPr>
        <w:t xml:space="preserve"> </w:t>
      </w:r>
      <w:r w:rsidRPr="00390056">
        <w:rPr>
          <w:szCs w:val="24"/>
        </w:rPr>
        <w:t>means</w:t>
      </w:r>
      <w:r w:rsidR="008511C7">
        <w:rPr>
          <w:szCs w:val="24"/>
        </w:rPr>
        <w:t xml:space="preserve"> </w:t>
      </w:r>
      <w:r w:rsidRPr="00390056">
        <w:rPr>
          <w:szCs w:val="24"/>
        </w:rPr>
        <w:t>everything,</w:t>
      </w:r>
      <w:r w:rsidR="008511C7">
        <w:rPr>
          <w:szCs w:val="24"/>
        </w:rPr>
        <w:t xml:space="preserve"> </w:t>
      </w:r>
      <w:r w:rsidRPr="00390056">
        <w:rPr>
          <w:szCs w:val="24"/>
        </w:rPr>
        <w:t>the</w:t>
      </w:r>
      <w:r w:rsidR="008511C7">
        <w:rPr>
          <w:szCs w:val="24"/>
        </w:rPr>
        <w:t xml:space="preserve"> </w:t>
      </w:r>
      <w:r w:rsidRPr="00390056">
        <w:rPr>
          <w:szCs w:val="24"/>
        </w:rPr>
        <w:t>relationship</w:t>
      </w:r>
      <w:r w:rsidR="008511C7">
        <w:rPr>
          <w:szCs w:val="24"/>
        </w:rPr>
        <w:t xml:space="preserve"> </w:t>
      </w:r>
      <w:r w:rsidRPr="00390056">
        <w:rPr>
          <w:szCs w:val="24"/>
        </w:rPr>
        <w:t>between</w:t>
      </w:r>
      <w:r w:rsidR="008511C7">
        <w:rPr>
          <w:szCs w:val="24"/>
        </w:rPr>
        <w:t xml:space="preserve"> </w:t>
      </w:r>
      <w:r w:rsidRPr="00390056">
        <w:rPr>
          <w:szCs w:val="24"/>
        </w:rPr>
        <w:t>the</w:t>
      </w:r>
      <w:r w:rsidR="008511C7">
        <w:rPr>
          <w:szCs w:val="24"/>
        </w:rPr>
        <w:t xml:space="preserve"> </w:t>
      </w:r>
      <w:r w:rsidRPr="00390056">
        <w:rPr>
          <w:szCs w:val="24"/>
        </w:rPr>
        <w:t>person</w:t>
      </w:r>
      <w:r w:rsidR="008511C7">
        <w:rPr>
          <w:szCs w:val="24"/>
        </w:rPr>
        <w:t xml:space="preserve"> </w:t>
      </w:r>
      <w:r w:rsidRPr="00390056">
        <w:rPr>
          <w:szCs w:val="24"/>
        </w:rPr>
        <w:t>and</w:t>
      </w:r>
      <w:r w:rsidR="008511C7">
        <w:rPr>
          <w:szCs w:val="24"/>
        </w:rPr>
        <w:t xml:space="preserve"> </w:t>
      </w:r>
      <w:r w:rsidRPr="00390056">
        <w:rPr>
          <w:szCs w:val="24"/>
        </w:rPr>
        <w:t>God</w:t>
      </w:r>
      <w:r w:rsidR="008511C7">
        <w:rPr>
          <w:szCs w:val="24"/>
        </w:rPr>
        <w:t xml:space="preserve"> </w:t>
      </w:r>
      <w:r w:rsidRPr="00390056">
        <w:rPr>
          <w:szCs w:val="24"/>
        </w:rPr>
        <w:t>is</w:t>
      </w:r>
      <w:r w:rsidR="008511C7">
        <w:rPr>
          <w:szCs w:val="24"/>
        </w:rPr>
        <w:t xml:space="preserve"> </w:t>
      </w:r>
      <w:r w:rsidRPr="00390056">
        <w:rPr>
          <w:szCs w:val="24"/>
        </w:rPr>
        <w:t>most</w:t>
      </w:r>
      <w:r w:rsidR="008511C7">
        <w:rPr>
          <w:szCs w:val="24"/>
        </w:rPr>
        <w:t xml:space="preserve"> </w:t>
      </w:r>
      <w:r w:rsidRPr="00390056">
        <w:rPr>
          <w:szCs w:val="24"/>
        </w:rPr>
        <w:t>personal</w:t>
      </w:r>
      <w:r w:rsidR="008511C7">
        <w:rPr>
          <w:szCs w:val="24"/>
        </w:rPr>
        <w:t xml:space="preserve"> </w:t>
      </w:r>
      <w:r w:rsidRPr="00390056">
        <w:rPr>
          <w:szCs w:val="24"/>
        </w:rPr>
        <w:t>and</w:t>
      </w:r>
      <w:r w:rsidR="008511C7">
        <w:rPr>
          <w:szCs w:val="24"/>
        </w:rPr>
        <w:t xml:space="preserve"> </w:t>
      </w:r>
      <w:r w:rsidRPr="00390056">
        <w:rPr>
          <w:szCs w:val="24"/>
        </w:rPr>
        <w:t>intense.</w:t>
      </w:r>
      <w:r w:rsidR="008511C7">
        <w:rPr>
          <w:szCs w:val="24"/>
        </w:rPr>
        <w:t xml:space="preserve"> </w:t>
      </w:r>
      <w:r w:rsidRPr="00390056">
        <w:rPr>
          <w:szCs w:val="24"/>
        </w:rPr>
        <w:t>It</w:t>
      </w:r>
      <w:r w:rsidR="008511C7">
        <w:rPr>
          <w:szCs w:val="24"/>
        </w:rPr>
        <w:t xml:space="preserve"> </w:t>
      </w:r>
      <w:r w:rsidRPr="00390056">
        <w:rPr>
          <w:szCs w:val="24"/>
        </w:rPr>
        <w:t>is</w:t>
      </w:r>
      <w:r w:rsidR="008511C7">
        <w:rPr>
          <w:szCs w:val="24"/>
        </w:rPr>
        <w:t xml:space="preserve"> </w:t>
      </w:r>
      <w:r w:rsidRPr="00390056">
        <w:rPr>
          <w:szCs w:val="24"/>
        </w:rPr>
        <w:t>internal</w:t>
      </w:r>
      <w:r w:rsidR="008511C7">
        <w:rPr>
          <w:szCs w:val="24"/>
        </w:rPr>
        <w:t xml:space="preserve"> </w:t>
      </w:r>
      <w:r w:rsidRPr="00390056">
        <w:rPr>
          <w:szCs w:val="24"/>
        </w:rPr>
        <w:t>and</w:t>
      </w:r>
      <w:r w:rsidR="008511C7">
        <w:rPr>
          <w:szCs w:val="24"/>
        </w:rPr>
        <w:t xml:space="preserve"> </w:t>
      </w:r>
      <w:r w:rsidRPr="00390056">
        <w:rPr>
          <w:szCs w:val="24"/>
        </w:rPr>
        <w:t>as</w:t>
      </w:r>
      <w:r w:rsidR="008511C7">
        <w:rPr>
          <w:szCs w:val="24"/>
        </w:rPr>
        <w:t xml:space="preserve"> </w:t>
      </w:r>
      <w:r w:rsidRPr="00390056">
        <w:rPr>
          <w:szCs w:val="24"/>
        </w:rPr>
        <w:t>such</w:t>
      </w:r>
      <w:r w:rsidR="008511C7">
        <w:rPr>
          <w:szCs w:val="24"/>
        </w:rPr>
        <w:t xml:space="preserve"> </w:t>
      </w:r>
      <w:r w:rsidRPr="00390056">
        <w:rPr>
          <w:szCs w:val="24"/>
        </w:rPr>
        <w:t>not</w:t>
      </w:r>
      <w:r w:rsidR="008511C7">
        <w:rPr>
          <w:szCs w:val="24"/>
        </w:rPr>
        <w:t xml:space="preserve"> </w:t>
      </w:r>
      <w:r w:rsidRPr="00390056">
        <w:rPr>
          <w:szCs w:val="24"/>
        </w:rPr>
        <w:t>visibly</w:t>
      </w:r>
      <w:r w:rsidR="008511C7">
        <w:rPr>
          <w:szCs w:val="24"/>
        </w:rPr>
        <w:t xml:space="preserve"> </w:t>
      </w:r>
      <w:r w:rsidRPr="00390056">
        <w:rPr>
          <w:szCs w:val="24"/>
        </w:rPr>
        <w:t>seen</w:t>
      </w:r>
      <w:r w:rsidR="008511C7">
        <w:rPr>
          <w:szCs w:val="24"/>
        </w:rPr>
        <w:t xml:space="preserve"> </w:t>
      </w:r>
      <w:r w:rsidRPr="00390056">
        <w:rPr>
          <w:szCs w:val="24"/>
        </w:rPr>
        <w:t>or</w:t>
      </w:r>
      <w:r w:rsidR="008511C7">
        <w:rPr>
          <w:szCs w:val="24"/>
        </w:rPr>
        <w:t xml:space="preserve"> </w:t>
      </w:r>
      <w:r w:rsidRPr="00390056">
        <w:rPr>
          <w:szCs w:val="24"/>
        </w:rPr>
        <w:t>measurable</w:t>
      </w:r>
      <w:r w:rsidR="008511C7">
        <w:rPr>
          <w:szCs w:val="24"/>
        </w:rPr>
        <w:t xml:space="preserve"> </w:t>
      </w:r>
      <w:r w:rsidRPr="00390056">
        <w:rPr>
          <w:szCs w:val="24"/>
        </w:rPr>
        <w:t>by</w:t>
      </w:r>
      <w:r w:rsidR="008511C7">
        <w:rPr>
          <w:szCs w:val="24"/>
        </w:rPr>
        <w:t xml:space="preserve"> </w:t>
      </w:r>
      <w:r w:rsidRPr="00390056">
        <w:rPr>
          <w:szCs w:val="24"/>
        </w:rPr>
        <w:t>outsiders</w:t>
      </w:r>
      <w:r w:rsidR="008511C7">
        <w:rPr>
          <w:szCs w:val="24"/>
        </w:rPr>
        <w:t xml:space="preserve"> </w:t>
      </w:r>
      <w:r w:rsidRPr="00390056">
        <w:rPr>
          <w:szCs w:val="24"/>
        </w:rPr>
        <w:t>who</w:t>
      </w:r>
      <w:r w:rsidR="008511C7">
        <w:rPr>
          <w:szCs w:val="24"/>
        </w:rPr>
        <w:t xml:space="preserve"> </w:t>
      </w:r>
      <w:r w:rsidRPr="00390056">
        <w:rPr>
          <w:szCs w:val="24"/>
        </w:rPr>
        <w:t>judge</w:t>
      </w:r>
      <w:r w:rsidR="008511C7">
        <w:rPr>
          <w:szCs w:val="24"/>
        </w:rPr>
        <w:t xml:space="preserve"> </w:t>
      </w:r>
      <w:r w:rsidRPr="00390056">
        <w:rPr>
          <w:szCs w:val="24"/>
        </w:rPr>
        <w:t>only</w:t>
      </w:r>
      <w:r w:rsidR="008511C7">
        <w:rPr>
          <w:szCs w:val="24"/>
        </w:rPr>
        <w:t xml:space="preserve"> </w:t>
      </w:r>
      <w:r w:rsidRPr="00390056">
        <w:rPr>
          <w:szCs w:val="24"/>
        </w:rPr>
        <w:t>by</w:t>
      </w:r>
      <w:r w:rsidR="008511C7">
        <w:rPr>
          <w:szCs w:val="24"/>
        </w:rPr>
        <w:t xml:space="preserve"> </w:t>
      </w:r>
      <w:r w:rsidRPr="00390056">
        <w:rPr>
          <w:szCs w:val="24"/>
        </w:rPr>
        <w:t>forms.</w:t>
      </w:r>
      <w:r w:rsidR="008511C7">
        <w:rPr>
          <w:szCs w:val="24"/>
        </w:rPr>
        <w:t xml:space="preserve"> </w:t>
      </w:r>
      <w:r w:rsidRPr="00390056">
        <w:rPr>
          <w:szCs w:val="24"/>
        </w:rPr>
        <w:t>To</w:t>
      </w:r>
      <w:r w:rsidR="008511C7">
        <w:rPr>
          <w:szCs w:val="24"/>
        </w:rPr>
        <w:t xml:space="preserve"> </w:t>
      </w:r>
      <w:r w:rsidRPr="00390056">
        <w:rPr>
          <w:szCs w:val="24"/>
        </w:rPr>
        <w:t>such</w:t>
      </w:r>
      <w:r w:rsidR="008511C7">
        <w:rPr>
          <w:szCs w:val="24"/>
        </w:rPr>
        <w:t xml:space="preserve"> </w:t>
      </w:r>
      <w:r w:rsidRPr="00390056">
        <w:rPr>
          <w:szCs w:val="24"/>
        </w:rPr>
        <w:t>platonic</w:t>
      </w:r>
      <w:r w:rsidR="008511C7">
        <w:rPr>
          <w:szCs w:val="24"/>
        </w:rPr>
        <w:t xml:space="preserve"> </w:t>
      </w:r>
      <w:r w:rsidRPr="00390056">
        <w:rPr>
          <w:szCs w:val="24"/>
        </w:rPr>
        <w:t>types</w:t>
      </w:r>
      <w:r w:rsidR="008511C7">
        <w:rPr>
          <w:szCs w:val="24"/>
        </w:rPr>
        <w:t xml:space="preserve"> </w:t>
      </w:r>
      <w:r w:rsidRPr="00390056">
        <w:rPr>
          <w:szCs w:val="24"/>
        </w:rPr>
        <w:t>the</w:t>
      </w:r>
      <w:r w:rsidR="008511C7">
        <w:rPr>
          <w:szCs w:val="24"/>
        </w:rPr>
        <w:t xml:space="preserve"> </w:t>
      </w:r>
      <w:r w:rsidRPr="00390056">
        <w:rPr>
          <w:szCs w:val="24"/>
        </w:rPr>
        <w:t>relationship</w:t>
      </w:r>
      <w:r w:rsidR="008511C7">
        <w:rPr>
          <w:szCs w:val="24"/>
        </w:rPr>
        <w:t xml:space="preserve"> </w:t>
      </w:r>
      <w:r w:rsidRPr="00390056">
        <w:rPr>
          <w:szCs w:val="24"/>
        </w:rPr>
        <w:t>of</w:t>
      </w:r>
      <w:r w:rsidR="008511C7">
        <w:rPr>
          <w:szCs w:val="24"/>
        </w:rPr>
        <w:t xml:space="preserve"> </w:t>
      </w:r>
      <w:r w:rsidRPr="00390056">
        <w:rPr>
          <w:szCs w:val="24"/>
        </w:rPr>
        <w:t>the</w:t>
      </w:r>
      <w:r w:rsidR="008511C7">
        <w:rPr>
          <w:szCs w:val="24"/>
        </w:rPr>
        <w:t xml:space="preserve"> </w:t>
      </w:r>
      <w:r w:rsidRPr="00390056">
        <w:rPr>
          <w:szCs w:val="24"/>
        </w:rPr>
        <w:t>devote</w:t>
      </w:r>
      <w:r w:rsidR="008511C7">
        <w:rPr>
          <w:szCs w:val="24"/>
        </w:rPr>
        <w:t xml:space="preserve"> </w:t>
      </w:r>
      <w:r w:rsidRPr="00390056">
        <w:rPr>
          <w:szCs w:val="24"/>
        </w:rPr>
        <w:t>is</w:t>
      </w:r>
      <w:r w:rsidR="008511C7">
        <w:rPr>
          <w:szCs w:val="24"/>
        </w:rPr>
        <w:t xml:space="preserve"> </w:t>
      </w:r>
      <w:r w:rsidRPr="00390056">
        <w:rPr>
          <w:szCs w:val="24"/>
        </w:rPr>
        <w:t>a</w:t>
      </w:r>
      <w:r w:rsidR="008511C7">
        <w:rPr>
          <w:szCs w:val="24"/>
        </w:rPr>
        <w:t xml:space="preserve"> </w:t>
      </w:r>
      <w:r w:rsidRPr="00390056">
        <w:rPr>
          <w:szCs w:val="24"/>
        </w:rPr>
        <w:t>mystery,</w:t>
      </w:r>
      <w:r w:rsidR="008511C7">
        <w:rPr>
          <w:szCs w:val="24"/>
        </w:rPr>
        <w:t xml:space="preserve"> </w:t>
      </w:r>
      <w:r w:rsidRPr="00390056">
        <w:rPr>
          <w:szCs w:val="24"/>
        </w:rPr>
        <w:t>a</w:t>
      </w:r>
      <w:r w:rsidR="008511C7">
        <w:rPr>
          <w:szCs w:val="24"/>
        </w:rPr>
        <w:t xml:space="preserve"> </w:t>
      </w:r>
      <w:r w:rsidRPr="00F358FE">
        <w:rPr>
          <w:szCs w:val="24"/>
        </w:rPr>
        <w:t>secret</w:t>
      </w:r>
      <w:r w:rsidR="008511C7">
        <w:rPr>
          <w:szCs w:val="24"/>
        </w:rPr>
        <w:t xml:space="preserve"> </w:t>
      </w:r>
      <w:r w:rsidRPr="00390056">
        <w:rPr>
          <w:szCs w:val="24"/>
        </w:rPr>
        <w:t>which</w:t>
      </w:r>
      <w:r w:rsidR="008511C7">
        <w:rPr>
          <w:szCs w:val="24"/>
        </w:rPr>
        <w:t xml:space="preserve"> </w:t>
      </w:r>
      <w:r w:rsidRPr="00390056">
        <w:rPr>
          <w:szCs w:val="24"/>
        </w:rPr>
        <w:t>defies</w:t>
      </w:r>
      <w:r w:rsidR="008511C7">
        <w:rPr>
          <w:szCs w:val="24"/>
        </w:rPr>
        <w:t xml:space="preserve"> </w:t>
      </w:r>
      <w:r w:rsidRPr="00390056">
        <w:rPr>
          <w:szCs w:val="24"/>
        </w:rPr>
        <w:t>platonic</w:t>
      </w:r>
      <w:r w:rsidR="008511C7">
        <w:rPr>
          <w:szCs w:val="24"/>
        </w:rPr>
        <w:t xml:space="preserve"> </w:t>
      </w:r>
      <w:r w:rsidRPr="00390056">
        <w:rPr>
          <w:szCs w:val="24"/>
        </w:rPr>
        <w:t>external</w:t>
      </w:r>
      <w:r w:rsidR="008511C7">
        <w:rPr>
          <w:szCs w:val="24"/>
        </w:rPr>
        <w:t xml:space="preserve"> </w:t>
      </w:r>
      <w:r w:rsidRPr="00390056">
        <w:rPr>
          <w:szCs w:val="24"/>
        </w:rPr>
        <w:t>forms.</w:t>
      </w:r>
    </w:p>
    <w:p w14:paraId="586DB77A" w14:textId="77777777" w:rsidR="00F358FE" w:rsidRDefault="00F358FE" w:rsidP="00042D23">
      <w:pPr>
        <w:rPr>
          <w:szCs w:val="24"/>
        </w:rPr>
      </w:pPr>
    </w:p>
    <w:p w14:paraId="0424A10F" w14:textId="65401E3A" w:rsidR="00F358FE" w:rsidRDefault="00F358FE" w:rsidP="00EC42BF">
      <w:pPr>
        <w:pStyle w:val="Heading1"/>
      </w:pPr>
      <w:bookmarkStart w:id="96" w:name="_Toc376043011"/>
      <w:bookmarkStart w:id="97" w:name="_Toc29814728"/>
      <w:bookmarkStart w:id="98" w:name="_Toc126703271"/>
      <w:bookmarkStart w:id="99" w:name="_Toc165223156"/>
      <w:r w:rsidRPr="00680727">
        <w:t>Torah</w:t>
      </w:r>
      <w:r w:rsidR="008511C7">
        <w:t xml:space="preserve"> </w:t>
      </w:r>
      <w:r w:rsidRPr="00680727">
        <w:t>Sh</w:t>
      </w:r>
      <w:r>
        <w:t>e</w:t>
      </w:r>
      <w:r w:rsidRPr="00680727">
        <w:t>Baal</w:t>
      </w:r>
      <w:r w:rsidR="008511C7">
        <w:t xml:space="preserve"> </w:t>
      </w:r>
      <w:r w:rsidRPr="00680727">
        <w:t>Peh</w:t>
      </w:r>
      <w:r w:rsidR="008511C7">
        <w:t xml:space="preserve"> </w:t>
      </w:r>
      <w:r>
        <w:t>-</w:t>
      </w:r>
      <w:r w:rsidR="008511C7">
        <w:t xml:space="preserve"> </w:t>
      </w:r>
      <w:r w:rsidRPr="00680727">
        <w:t>Torah</w:t>
      </w:r>
      <w:r w:rsidR="008511C7">
        <w:t xml:space="preserve"> </w:t>
      </w:r>
      <w:r w:rsidRPr="00680727">
        <w:t>Sh</w:t>
      </w:r>
      <w:r>
        <w:t>e</w:t>
      </w:r>
      <w:r w:rsidRPr="00680727">
        <w:t>Bichtav</w:t>
      </w:r>
      <w:bookmarkEnd w:id="96"/>
      <w:bookmarkEnd w:id="97"/>
      <w:bookmarkEnd w:id="98"/>
      <w:bookmarkEnd w:id="99"/>
    </w:p>
    <w:p w14:paraId="0C4378D8" w14:textId="77777777" w:rsidR="00F358FE" w:rsidRDefault="00F358FE" w:rsidP="00042D23">
      <w:pPr>
        <w:rPr>
          <w:szCs w:val="24"/>
        </w:rPr>
      </w:pPr>
    </w:p>
    <w:p w14:paraId="137FB962" w14:textId="34AE9EBF" w:rsidR="00F358FE" w:rsidRDefault="00F358FE" w:rsidP="00042D23">
      <w:pPr>
        <w:rPr>
          <w:szCs w:val="24"/>
        </w:rPr>
      </w:pPr>
      <w:r>
        <w:rPr>
          <w:szCs w:val="24"/>
        </w:rPr>
        <w:t>W</w:t>
      </w:r>
      <w:r w:rsidRPr="00680727">
        <w:rPr>
          <w:szCs w:val="24"/>
        </w:rPr>
        <w:t>hen</w:t>
      </w:r>
      <w:r w:rsidR="008511C7">
        <w:rPr>
          <w:szCs w:val="24"/>
        </w:rPr>
        <w:t xml:space="preserve"> </w:t>
      </w:r>
      <w:r>
        <w:rPr>
          <w:szCs w:val="24"/>
        </w:rPr>
        <w:t>the</w:t>
      </w:r>
      <w:r w:rsidR="008511C7">
        <w:rPr>
          <w:szCs w:val="24"/>
        </w:rPr>
        <w:t xml:space="preserve"> </w:t>
      </w:r>
      <w:r w:rsidRPr="00680727">
        <w:rPr>
          <w:szCs w:val="24"/>
        </w:rPr>
        <w:t>Tanach</w:t>
      </w:r>
      <w:r w:rsidR="008511C7">
        <w:rPr>
          <w:szCs w:val="24"/>
        </w:rPr>
        <w:t xml:space="preserve"> </w:t>
      </w:r>
      <w:r w:rsidRPr="00680727">
        <w:rPr>
          <w:szCs w:val="24"/>
        </w:rPr>
        <w:t>gives</w:t>
      </w:r>
      <w:r w:rsidR="008511C7">
        <w:rPr>
          <w:szCs w:val="24"/>
        </w:rPr>
        <w:t xml:space="preserve"> </w:t>
      </w:r>
      <w:r w:rsidRPr="00680727">
        <w:rPr>
          <w:szCs w:val="24"/>
        </w:rPr>
        <w:t>detail</w:t>
      </w:r>
      <w:r w:rsidR="008511C7">
        <w:rPr>
          <w:szCs w:val="24"/>
        </w:rPr>
        <w:t xml:space="preserve"> </w:t>
      </w:r>
      <w:r w:rsidRPr="00680727">
        <w:rPr>
          <w:szCs w:val="24"/>
        </w:rPr>
        <w:t>about</w:t>
      </w:r>
      <w:r w:rsidR="008511C7">
        <w:rPr>
          <w:szCs w:val="24"/>
        </w:rPr>
        <w:t xml:space="preserve"> </w:t>
      </w:r>
      <w:r w:rsidRPr="00680727">
        <w:rPr>
          <w:szCs w:val="24"/>
        </w:rPr>
        <w:t>people,</w:t>
      </w:r>
      <w:r w:rsidR="008511C7">
        <w:rPr>
          <w:szCs w:val="24"/>
        </w:rPr>
        <w:t xml:space="preserve"> </w:t>
      </w:r>
      <w:r w:rsidRPr="00680727">
        <w:rPr>
          <w:szCs w:val="24"/>
        </w:rPr>
        <w:t>it</w:t>
      </w:r>
      <w:r w:rsidR="008511C7">
        <w:rPr>
          <w:szCs w:val="24"/>
        </w:rPr>
        <w:t xml:space="preserve"> </w:t>
      </w:r>
      <w:r w:rsidRPr="00680727">
        <w:rPr>
          <w:szCs w:val="24"/>
        </w:rPr>
        <w:t>is</w:t>
      </w:r>
      <w:r w:rsidR="008511C7">
        <w:rPr>
          <w:szCs w:val="24"/>
        </w:rPr>
        <w:t xml:space="preserve"> </w:t>
      </w:r>
      <w:r w:rsidRPr="00680727">
        <w:rPr>
          <w:szCs w:val="24"/>
        </w:rPr>
        <w:t>generally</w:t>
      </w:r>
      <w:r w:rsidR="008511C7">
        <w:rPr>
          <w:szCs w:val="24"/>
        </w:rPr>
        <w:t xml:space="preserve"> </w:t>
      </w:r>
      <w:r w:rsidRPr="00680727">
        <w:rPr>
          <w:szCs w:val="24"/>
        </w:rPr>
        <w:t>communicating</w:t>
      </w:r>
      <w:r w:rsidR="008511C7">
        <w:rPr>
          <w:szCs w:val="24"/>
        </w:rPr>
        <w:t xml:space="preserve"> </w:t>
      </w:r>
      <w:r w:rsidRPr="00680727">
        <w:rPr>
          <w:szCs w:val="24"/>
        </w:rPr>
        <w:t>the</w:t>
      </w:r>
      <w:r w:rsidR="008511C7">
        <w:rPr>
          <w:szCs w:val="24"/>
        </w:rPr>
        <w:t xml:space="preserve"> </w:t>
      </w:r>
      <w:r w:rsidRPr="00680727">
        <w:rPr>
          <w:szCs w:val="24"/>
        </w:rPr>
        <w:t>teachings</w:t>
      </w:r>
      <w:r w:rsidR="008511C7">
        <w:rPr>
          <w:szCs w:val="24"/>
        </w:rPr>
        <w:t xml:space="preserve"> </w:t>
      </w:r>
      <w:r w:rsidRPr="00680727">
        <w:rPr>
          <w:szCs w:val="24"/>
        </w:rPr>
        <w:t>and</w:t>
      </w:r>
      <w:r w:rsidR="008511C7">
        <w:rPr>
          <w:szCs w:val="24"/>
        </w:rPr>
        <w:t xml:space="preserve"> </w:t>
      </w:r>
      <w:r w:rsidRPr="00680727">
        <w:rPr>
          <w:szCs w:val="24"/>
        </w:rPr>
        <w:t>qualities</w:t>
      </w:r>
      <w:r w:rsidR="008511C7">
        <w:rPr>
          <w:szCs w:val="24"/>
        </w:rPr>
        <w:t xml:space="preserve"> </w:t>
      </w:r>
      <w:r w:rsidRPr="00680727">
        <w:rPr>
          <w:szCs w:val="24"/>
        </w:rPr>
        <w:t>associated</w:t>
      </w:r>
      <w:r w:rsidR="008511C7">
        <w:rPr>
          <w:szCs w:val="24"/>
        </w:rPr>
        <w:t xml:space="preserve"> </w:t>
      </w:r>
      <w:r w:rsidRPr="00680727">
        <w:rPr>
          <w:szCs w:val="24"/>
        </w:rPr>
        <w:t>with</w:t>
      </w:r>
      <w:r w:rsidR="008511C7">
        <w:rPr>
          <w:szCs w:val="24"/>
        </w:rPr>
        <w:t xml:space="preserve"> </w:t>
      </w:r>
      <w:r w:rsidRPr="00F358FE">
        <w:rPr>
          <w:szCs w:val="24"/>
        </w:rPr>
        <w:t>Mashiach</w:t>
      </w:r>
      <w:r w:rsidR="008511C7">
        <w:rPr>
          <w:szCs w:val="24"/>
        </w:rPr>
        <w:t xml:space="preserve"> </w:t>
      </w:r>
      <w:r w:rsidRPr="00680727">
        <w:rPr>
          <w:szCs w:val="24"/>
        </w:rPr>
        <w:t>ben</w:t>
      </w:r>
      <w:r w:rsidR="008511C7">
        <w:rPr>
          <w:szCs w:val="24"/>
        </w:rPr>
        <w:t xml:space="preserve"> </w:t>
      </w:r>
      <w:r w:rsidRPr="00F358FE">
        <w:rPr>
          <w:szCs w:val="24"/>
        </w:rPr>
        <w:t>Yosef</w:t>
      </w:r>
      <w:r w:rsidR="008511C7">
        <w:rPr>
          <w:szCs w:val="24"/>
        </w:rPr>
        <w:t xml:space="preserve"> </w:t>
      </w:r>
      <w:r w:rsidRPr="00680727">
        <w:rPr>
          <w:szCs w:val="24"/>
        </w:rPr>
        <w:t>and</w:t>
      </w:r>
      <w:r w:rsidR="008511C7">
        <w:rPr>
          <w:szCs w:val="24"/>
        </w:rPr>
        <w:t xml:space="preserve"> </w:t>
      </w:r>
      <w:r w:rsidRPr="00F358FE">
        <w:rPr>
          <w:szCs w:val="24"/>
        </w:rPr>
        <w:t>Tikkun</w:t>
      </w:r>
      <w:r w:rsidR="008511C7">
        <w:rPr>
          <w:szCs w:val="24"/>
        </w:rPr>
        <w:t xml:space="preserve"> </w:t>
      </w:r>
      <w:r w:rsidRPr="00680727">
        <w:rPr>
          <w:szCs w:val="24"/>
        </w:rPr>
        <w:t>Olam.</w:t>
      </w:r>
      <w:r w:rsidR="008511C7">
        <w:rPr>
          <w:szCs w:val="24"/>
        </w:rPr>
        <w:t xml:space="preserve"> </w:t>
      </w:r>
      <w:r w:rsidRPr="00680727">
        <w:rPr>
          <w:szCs w:val="24"/>
        </w:rPr>
        <w:t>When</w:t>
      </w:r>
      <w:r w:rsidR="008511C7">
        <w:rPr>
          <w:szCs w:val="24"/>
        </w:rPr>
        <w:t xml:space="preserve"> </w:t>
      </w:r>
      <w:r w:rsidRPr="00680727">
        <w:rPr>
          <w:szCs w:val="24"/>
        </w:rPr>
        <w:t>we</w:t>
      </w:r>
      <w:r w:rsidR="008511C7">
        <w:rPr>
          <w:szCs w:val="24"/>
        </w:rPr>
        <w:t xml:space="preserve"> </w:t>
      </w:r>
      <w:r w:rsidRPr="00680727">
        <w:rPr>
          <w:szCs w:val="24"/>
        </w:rPr>
        <w:t>find</w:t>
      </w:r>
      <w:r w:rsidR="008511C7">
        <w:rPr>
          <w:szCs w:val="24"/>
        </w:rPr>
        <w:t xml:space="preserve"> </w:t>
      </w:r>
      <w:r w:rsidRPr="00680727">
        <w:rPr>
          <w:szCs w:val="24"/>
        </w:rPr>
        <w:t>that</w:t>
      </w:r>
      <w:r w:rsidR="008511C7">
        <w:rPr>
          <w:szCs w:val="24"/>
        </w:rPr>
        <w:t xml:space="preserve"> </w:t>
      </w:r>
      <w:r w:rsidRPr="00680727">
        <w:rPr>
          <w:szCs w:val="24"/>
        </w:rPr>
        <w:t>details</w:t>
      </w:r>
      <w:r w:rsidR="008511C7">
        <w:rPr>
          <w:szCs w:val="24"/>
        </w:rPr>
        <w:t xml:space="preserve"> </w:t>
      </w:r>
      <w:r w:rsidRPr="00680727">
        <w:rPr>
          <w:szCs w:val="24"/>
        </w:rPr>
        <w:t>of</w:t>
      </w:r>
      <w:r w:rsidR="008511C7">
        <w:rPr>
          <w:szCs w:val="24"/>
        </w:rPr>
        <w:t xml:space="preserve"> </w:t>
      </w:r>
      <w:r w:rsidRPr="00680727">
        <w:rPr>
          <w:szCs w:val="24"/>
        </w:rPr>
        <w:t>a</w:t>
      </w:r>
      <w:r w:rsidR="008511C7">
        <w:rPr>
          <w:szCs w:val="24"/>
        </w:rPr>
        <w:t xml:space="preserve"> </w:t>
      </w:r>
      <w:r w:rsidRPr="00680727">
        <w:rPr>
          <w:szCs w:val="24"/>
        </w:rPr>
        <w:t>certain</w:t>
      </w:r>
      <w:r w:rsidR="008511C7">
        <w:rPr>
          <w:szCs w:val="24"/>
        </w:rPr>
        <w:t xml:space="preserve"> </w:t>
      </w:r>
      <w:r w:rsidRPr="00680727">
        <w:rPr>
          <w:szCs w:val="24"/>
        </w:rPr>
        <w:t>episode</w:t>
      </w:r>
      <w:r w:rsidR="008511C7">
        <w:rPr>
          <w:szCs w:val="24"/>
        </w:rPr>
        <w:t xml:space="preserve"> </w:t>
      </w:r>
      <w:r w:rsidRPr="00680727">
        <w:rPr>
          <w:szCs w:val="24"/>
        </w:rPr>
        <w:t>or</w:t>
      </w:r>
      <w:r w:rsidR="008511C7">
        <w:rPr>
          <w:szCs w:val="24"/>
        </w:rPr>
        <w:t xml:space="preserve"> </w:t>
      </w:r>
      <w:r w:rsidRPr="00680727">
        <w:rPr>
          <w:szCs w:val="24"/>
        </w:rPr>
        <w:t>period</w:t>
      </w:r>
      <w:r w:rsidR="008511C7">
        <w:rPr>
          <w:szCs w:val="24"/>
        </w:rPr>
        <w:t xml:space="preserve"> </w:t>
      </w:r>
      <w:r w:rsidRPr="00680727">
        <w:rPr>
          <w:szCs w:val="24"/>
        </w:rPr>
        <w:t>in</w:t>
      </w:r>
      <w:r w:rsidR="008511C7">
        <w:rPr>
          <w:szCs w:val="24"/>
        </w:rPr>
        <w:t xml:space="preserve"> </w:t>
      </w:r>
      <w:r w:rsidRPr="00680727">
        <w:rPr>
          <w:szCs w:val="24"/>
        </w:rPr>
        <w:t>a</w:t>
      </w:r>
      <w:r w:rsidR="008511C7">
        <w:rPr>
          <w:szCs w:val="24"/>
        </w:rPr>
        <w:t xml:space="preserve"> </w:t>
      </w:r>
      <w:r w:rsidRPr="00680727">
        <w:rPr>
          <w:szCs w:val="24"/>
        </w:rPr>
        <w:t>person's</w:t>
      </w:r>
      <w:r w:rsidR="008511C7">
        <w:rPr>
          <w:szCs w:val="24"/>
        </w:rPr>
        <w:t xml:space="preserve"> </w:t>
      </w:r>
      <w:r w:rsidRPr="00680727">
        <w:rPr>
          <w:szCs w:val="24"/>
        </w:rPr>
        <w:t>life</w:t>
      </w:r>
      <w:r w:rsidR="008511C7">
        <w:rPr>
          <w:szCs w:val="24"/>
        </w:rPr>
        <w:t xml:space="preserve"> </w:t>
      </w:r>
      <w:r w:rsidRPr="00680727">
        <w:rPr>
          <w:szCs w:val="24"/>
        </w:rPr>
        <w:t>are</w:t>
      </w:r>
      <w:r w:rsidR="008511C7">
        <w:rPr>
          <w:szCs w:val="24"/>
        </w:rPr>
        <w:t xml:space="preserve"> </w:t>
      </w:r>
      <w:r w:rsidRPr="00680727">
        <w:rPr>
          <w:szCs w:val="24"/>
        </w:rPr>
        <w:t>left</w:t>
      </w:r>
      <w:r w:rsidR="008511C7">
        <w:rPr>
          <w:szCs w:val="24"/>
        </w:rPr>
        <w:t xml:space="preserve"> </w:t>
      </w:r>
      <w:r w:rsidRPr="00680727">
        <w:rPr>
          <w:szCs w:val="24"/>
        </w:rPr>
        <w:t>out,</w:t>
      </w:r>
      <w:r w:rsidR="008511C7">
        <w:rPr>
          <w:szCs w:val="24"/>
        </w:rPr>
        <w:t xml:space="preserve"> </w:t>
      </w:r>
      <w:r w:rsidRPr="00680727">
        <w:rPr>
          <w:szCs w:val="24"/>
        </w:rPr>
        <w:t>we</w:t>
      </w:r>
      <w:r w:rsidR="008511C7">
        <w:rPr>
          <w:szCs w:val="24"/>
        </w:rPr>
        <w:t xml:space="preserve"> </w:t>
      </w:r>
      <w:r w:rsidRPr="00680727">
        <w:rPr>
          <w:szCs w:val="24"/>
        </w:rPr>
        <w:t>can</w:t>
      </w:r>
      <w:r w:rsidR="008511C7">
        <w:rPr>
          <w:szCs w:val="24"/>
        </w:rPr>
        <w:t xml:space="preserve"> </w:t>
      </w:r>
      <w:r w:rsidRPr="00680727">
        <w:rPr>
          <w:szCs w:val="24"/>
        </w:rPr>
        <w:t>assume,</w:t>
      </w:r>
      <w:r w:rsidR="008511C7">
        <w:rPr>
          <w:szCs w:val="24"/>
        </w:rPr>
        <w:t xml:space="preserve"> </w:t>
      </w:r>
      <w:r w:rsidRPr="00680727">
        <w:rPr>
          <w:szCs w:val="24"/>
        </w:rPr>
        <w:t>by</w:t>
      </w:r>
      <w:r w:rsidR="008511C7">
        <w:rPr>
          <w:szCs w:val="24"/>
        </w:rPr>
        <w:t xml:space="preserve"> </w:t>
      </w:r>
      <w:r w:rsidRPr="00680727">
        <w:rPr>
          <w:szCs w:val="24"/>
        </w:rPr>
        <w:t>very</w:t>
      </w:r>
      <w:r w:rsidR="008511C7">
        <w:rPr>
          <w:szCs w:val="24"/>
        </w:rPr>
        <w:t xml:space="preserve"> </w:t>
      </w:r>
      <w:r w:rsidRPr="00680727">
        <w:rPr>
          <w:szCs w:val="24"/>
        </w:rPr>
        <w:t>absence</w:t>
      </w:r>
      <w:r w:rsidR="008511C7">
        <w:rPr>
          <w:szCs w:val="24"/>
        </w:rPr>
        <w:t xml:space="preserve"> </w:t>
      </w:r>
      <w:r w:rsidRPr="00680727">
        <w:rPr>
          <w:szCs w:val="24"/>
        </w:rPr>
        <w:t>of</w:t>
      </w:r>
      <w:r w:rsidR="008511C7">
        <w:rPr>
          <w:szCs w:val="24"/>
        </w:rPr>
        <w:t xml:space="preserve"> </w:t>
      </w:r>
      <w:r w:rsidRPr="00680727">
        <w:rPr>
          <w:szCs w:val="24"/>
        </w:rPr>
        <w:t>detail,</w:t>
      </w:r>
      <w:r w:rsidR="008511C7">
        <w:rPr>
          <w:szCs w:val="24"/>
        </w:rPr>
        <w:t xml:space="preserve"> </w:t>
      </w:r>
      <w:r w:rsidRPr="00680727">
        <w:rPr>
          <w:szCs w:val="24"/>
        </w:rPr>
        <w:t>the</w:t>
      </w:r>
      <w:r w:rsidR="008511C7">
        <w:rPr>
          <w:szCs w:val="24"/>
        </w:rPr>
        <w:t xml:space="preserve"> </w:t>
      </w:r>
      <w:r w:rsidRPr="00680727">
        <w:rPr>
          <w:szCs w:val="24"/>
        </w:rPr>
        <w:t>implicit</w:t>
      </w:r>
      <w:r w:rsidR="008511C7">
        <w:rPr>
          <w:szCs w:val="24"/>
        </w:rPr>
        <w:t xml:space="preserve"> </w:t>
      </w:r>
      <w:r w:rsidRPr="00680727">
        <w:rPr>
          <w:szCs w:val="24"/>
        </w:rPr>
        <w:t>inclusion</w:t>
      </w:r>
      <w:r w:rsidR="008511C7">
        <w:rPr>
          <w:szCs w:val="24"/>
        </w:rPr>
        <w:t xml:space="preserve"> </w:t>
      </w:r>
      <w:r w:rsidRPr="00680727">
        <w:rPr>
          <w:szCs w:val="24"/>
        </w:rPr>
        <w:t>of</w:t>
      </w:r>
      <w:r w:rsidR="008511C7">
        <w:rPr>
          <w:szCs w:val="24"/>
        </w:rPr>
        <w:t xml:space="preserve"> </w:t>
      </w:r>
      <w:r w:rsidRPr="00680727">
        <w:rPr>
          <w:szCs w:val="24"/>
        </w:rPr>
        <w:t>qualities</w:t>
      </w:r>
      <w:r w:rsidR="008511C7">
        <w:rPr>
          <w:szCs w:val="24"/>
        </w:rPr>
        <w:t xml:space="preserve"> </w:t>
      </w:r>
      <w:r w:rsidRPr="00680727">
        <w:rPr>
          <w:szCs w:val="24"/>
        </w:rPr>
        <w:t>associated</w:t>
      </w:r>
      <w:r w:rsidR="008511C7">
        <w:rPr>
          <w:szCs w:val="24"/>
        </w:rPr>
        <w:t xml:space="preserve"> </w:t>
      </w:r>
      <w:r w:rsidRPr="00680727">
        <w:rPr>
          <w:szCs w:val="24"/>
        </w:rPr>
        <w:t>with</w:t>
      </w:r>
      <w:r w:rsidR="008511C7">
        <w:rPr>
          <w:szCs w:val="24"/>
        </w:rPr>
        <w:t xml:space="preserve"> </w:t>
      </w:r>
      <w:r w:rsidRPr="00F358FE">
        <w:rPr>
          <w:szCs w:val="24"/>
        </w:rPr>
        <w:t>Mashiach</w:t>
      </w:r>
      <w:r w:rsidR="008511C7">
        <w:rPr>
          <w:szCs w:val="24"/>
        </w:rPr>
        <w:t xml:space="preserve"> </w:t>
      </w:r>
      <w:r w:rsidRPr="00680727">
        <w:rPr>
          <w:szCs w:val="24"/>
        </w:rPr>
        <w:t>ben</w:t>
      </w:r>
      <w:r w:rsidR="008511C7">
        <w:rPr>
          <w:szCs w:val="24"/>
        </w:rPr>
        <w:t xml:space="preserve"> </w:t>
      </w:r>
      <w:r w:rsidRPr="00680727">
        <w:rPr>
          <w:szCs w:val="24"/>
        </w:rPr>
        <w:t>David</w:t>
      </w:r>
      <w:r w:rsidR="008511C7">
        <w:rPr>
          <w:szCs w:val="24"/>
        </w:rPr>
        <w:t xml:space="preserve"> </w:t>
      </w:r>
      <w:r w:rsidRPr="00680727">
        <w:rPr>
          <w:szCs w:val="24"/>
        </w:rPr>
        <w:t>and</w:t>
      </w:r>
      <w:r w:rsidR="008511C7">
        <w:rPr>
          <w:szCs w:val="24"/>
        </w:rPr>
        <w:t xml:space="preserve"> </w:t>
      </w:r>
      <w:r w:rsidRPr="00F358FE">
        <w:rPr>
          <w:szCs w:val="24"/>
        </w:rPr>
        <w:t>Tikkun</w:t>
      </w:r>
      <w:r w:rsidR="008511C7">
        <w:rPr>
          <w:szCs w:val="24"/>
        </w:rPr>
        <w:t xml:space="preserve"> </w:t>
      </w:r>
      <w:r w:rsidRPr="00F358FE">
        <w:rPr>
          <w:szCs w:val="24"/>
        </w:rPr>
        <w:t>Adam</w:t>
      </w:r>
      <w:r>
        <w:rPr>
          <w:szCs w:val="24"/>
        </w:rPr>
        <w:t>.</w:t>
      </w:r>
    </w:p>
    <w:p w14:paraId="25F79FF2" w14:textId="77777777" w:rsidR="00F358FE" w:rsidRDefault="00F358FE" w:rsidP="00042D23">
      <w:pPr>
        <w:rPr>
          <w:szCs w:val="24"/>
        </w:rPr>
      </w:pPr>
    </w:p>
    <w:p w14:paraId="27BFDB5C" w14:textId="31233FB4" w:rsidR="00F358FE" w:rsidRDefault="00F358FE" w:rsidP="00042D23">
      <w:pPr>
        <w:rPr>
          <w:szCs w:val="24"/>
        </w:rPr>
      </w:pPr>
      <w:r>
        <w:rPr>
          <w:szCs w:val="24"/>
        </w:rPr>
        <w:t>T</w:t>
      </w:r>
      <w:r w:rsidRPr="00680727">
        <w:rPr>
          <w:szCs w:val="24"/>
        </w:rPr>
        <w:t>he</w:t>
      </w:r>
      <w:r w:rsidR="008511C7">
        <w:rPr>
          <w:szCs w:val="24"/>
        </w:rPr>
        <w:t xml:space="preserve"> </w:t>
      </w:r>
      <w:r w:rsidRPr="00680727">
        <w:rPr>
          <w:szCs w:val="24"/>
        </w:rPr>
        <w:t>reason</w:t>
      </w:r>
      <w:r w:rsidR="008511C7">
        <w:rPr>
          <w:szCs w:val="24"/>
        </w:rPr>
        <w:t xml:space="preserve"> </w:t>
      </w:r>
      <w:r w:rsidRPr="00680727">
        <w:rPr>
          <w:szCs w:val="24"/>
        </w:rPr>
        <w:t>that</w:t>
      </w:r>
      <w:r w:rsidR="008511C7">
        <w:rPr>
          <w:szCs w:val="24"/>
        </w:rPr>
        <w:t xml:space="preserve"> </w:t>
      </w:r>
      <w:r w:rsidRPr="00680727">
        <w:rPr>
          <w:szCs w:val="24"/>
        </w:rPr>
        <w:t>we</w:t>
      </w:r>
      <w:r w:rsidR="008511C7">
        <w:rPr>
          <w:szCs w:val="24"/>
        </w:rPr>
        <w:t xml:space="preserve"> </w:t>
      </w:r>
      <w:r w:rsidRPr="00680727">
        <w:rPr>
          <w:szCs w:val="24"/>
        </w:rPr>
        <w:t>find</w:t>
      </w:r>
      <w:r w:rsidR="008511C7">
        <w:rPr>
          <w:szCs w:val="24"/>
        </w:rPr>
        <w:t xml:space="preserve"> </w:t>
      </w:r>
      <w:r w:rsidRPr="00680727">
        <w:rPr>
          <w:szCs w:val="24"/>
        </w:rPr>
        <w:t>almost</w:t>
      </w:r>
      <w:r w:rsidR="008511C7">
        <w:rPr>
          <w:szCs w:val="24"/>
        </w:rPr>
        <w:t xml:space="preserve"> </w:t>
      </w:r>
      <w:r w:rsidRPr="00680727">
        <w:rPr>
          <w:szCs w:val="24"/>
        </w:rPr>
        <w:t>no</w:t>
      </w:r>
      <w:r w:rsidR="008511C7">
        <w:rPr>
          <w:szCs w:val="24"/>
        </w:rPr>
        <w:t xml:space="preserve"> </w:t>
      </w:r>
      <w:r w:rsidRPr="00680727">
        <w:rPr>
          <w:szCs w:val="24"/>
        </w:rPr>
        <w:t>explicit</w:t>
      </w:r>
      <w:r w:rsidR="008511C7">
        <w:rPr>
          <w:szCs w:val="24"/>
        </w:rPr>
        <w:t xml:space="preserve"> </w:t>
      </w:r>
      <w:r w:rsidRPr="00680727">
        <w:rPr>
          <w:szCs w:val="24"/>
        </w:rPr>
        <w:t>reference</w:t>
      </w:r>
      <w:r w:rsidR="008511C7">
        <w:rPr>
          <w:szCs w:val="24"/>
        </w:rPr>
        <w:t xml:space="preserve"> </w:t>
      </w:r>
      <w:r w:rsidRPr="00680727">
        <w:rPr>
          <w:szCs w:val="24"/>
        </w:rPr>
        <w:t>in</w:t>
      </w:r>
      <w:r w:rsidR="008511C7">
        <w:rPr>
          <w:szCs w:val="24"/>
        </w:rPr>
        <w:t xml:space="preserve"> </w:t>
      </w:r>
      <w:r w:rsidRPr="00680727">
        <w:rPr>
          <w:szCs w:val="24"/>
        </w:rPr>
        <w:t>Torah</w:t>
      </w:r>
      <w:r w:rsidR="008511C7">
        <w:rPr>
          <w:szCs w:val="24"/>
        </w:rPr>
        <w:t xml:space="preserve"> </w:t>
      </w:r>
      <w:r w:rsidRPr="00680727">
        <w:rPr>
          <w:szCs w:val="24"/>
        </w:rPr>
        <w:t>Sh</w:t>
      </w:r>
      <w:r>
        <w:rPr>
          <w:szCs w:val="24"/>
        </w:rPr>
        <w:t>e</w:t>
      </w:r>
      <w:r w:rsidRPr="00680727">
        <w:rPr>
          <w:szCs w:val="24"/>
        </w:rPr>
        <w:t>Baal</w:t>
      </w:r>
      <w:r w:rsidR="008511C7">
        <w:rPr>
          <w:szCs w:val="24"/>
        </w:rPr>
        <w:t xml:space="preserve"> </w:t>
      </w:r>
      <w:r w:rsidRPr="00680727">
        <w:rPr>
          <w:szCs w:val="24"/>
        </w:rPr>
        <w:t>Peh</w:t>
      </w:r>
      <w:r w:rsidR="008511C7">
        <w:rPr>
          <w:szCs w:val="24"/>
        </w:rPr>
        <w:t xml:space="preserve"> </w:t>
      </w:r>
      <w:r w:rsidRPr="00680727">
        <w:rPr>
          <w:szCs w:val="24"/>
        </w:rPr>
        <w:t>to</w:t>
      </w:r>
      <w:r w:rsidR="008511C7">
        <w:rPr>
          <w:szCs w:val="24"/>
        </w:rPr>
        <w:t xml:space="preserve"> </w:t>
      </w:r>
      <w:r w:rsidRPr="00F358FE">
        <w:rPr>
          <w:szCs w:val="24"/>
        </w:rPr>
        <w:t>Mashiach</w:t>
      </w:r>
      <w:r w:rsidR="008511C7">
        <w:rPr>
          <w:szCs w:val="24"/>
        </w:rPr>
        <w:t xml:space="preserve"> </w:t>
      </w:r>
      <w:r w:rsidRPr="00680727">
        <w:rPr>
          <w:szCs w:val="24"/>
        </w:rPr>
        <w:t>ben</w:t>
      </w:r>
      <w:r w:rsidR="008511C7">
        <w:rPr>
          <w:szCs w:val="24"/>
        </w:rPr>
        <w:t xml:space="preserve"> </w:t>
      </w:r>
      <w:r w:rsidRPr="00F358FE">
        <w:rPr>
          <w:szCs w:val="24"/>
        </w:rPr>
        <w:t>Yosef</w:t>
      </w:r>
      <w:r w:rsidRPr="00680727">
        <w:rPr>
          <w:szCs w:val="24"/>
        </w:rPr>
        <w:t>,</w:t>
      </w:r>
      <w:r w:rsidR="008511C7">
        <w:rPr>
          <w:szCs w:val="24"/>
        </w:rPr>
        <w:t xml:space="preserve"> </w:t>
      </w:r>
      <w:r w:rsidRPr="00680727">
        <w:rPr>
          <w:szCs w:val="24"/>
        </w:rPr>
        <w:t>whereas</w:t>
      </w:r>
      <w:r w:rsidR="008511C7">
        <w:rPr>
          <w:szCs w:val="24"/>
        </w:rPr>
        <w:t xml:space="preserve"> </w:t>
      </w:r>
      <w:r w:rsidRPr="00680727">
        <w:rPr>
          <w:szCs w:val="24"/>
        </w:rPr>
        <w:t>much</w:t>
      </w:r>
      <w:r w:rsidR="008511C7">
        <w:rPr>
          <w:szCs w:val="24"/>
        </w:rPr>
        <w:t xml:space="preserve"> </w:t>
      </w:r>
      <w:r w:rsidRPr="00680727">
        <w:rPr>
          <w:szCs w:val="24"/>
        </w:rPr>
        <w:t>more</w:t>
      </w:r>
      <w:r w:rsidR="008511C7">
        <w:rPr>
          <w:szCs w:val="24"/>
        </w:rPr>
        <w:t xml:space="preserve"> </w:t>
      </w:r>
      <w:r w:rsidRPr="00680727">
        <w:rPr>
          <w:szCs w:val="24"/>
        </w:rPr>
        <w:t>is</w:t>
      </w:r>
      <w:r w:rsidR="008511C7">
        <w:rPr>
          <w:szCs w:val="24"/>
        </w:rPr>
        <w:t xml:space="preserve"> </w:t>
      </w:r>
      <w:r w:rsidRPr="00680727">
        <w:rPr>
          <w:szCs w:val="24"/>
        </w:rPr>
        <w:t>found</w:t>
      </w:r>
      <w:r w:rsidR="008511C7">
        <w:rPr>
          <w:szCs w:val="24"/>
        </w:rPr>
        <w:t xml:space="preserve"> </w:t>
      </w:r>
      <w:r w:rsidRPr="00680727">
        <w:rPr>
          <w:szCs w:val="24"/>
        </w:rPr>
        <w:t>in</w:t>
      </w:r>
      <w:r w:rsidR="008511C7">
        <w:rPr>
          <w:szCs w:val="24"/>
        </w:rPr>
        <w:t xml:space="preserve"> </w:t>
      </w:r>
      <w:r w:rsidRPr="00680727">
        <w:rPr>
          <w:szCs w:val="24"/>
        </w:rPr>
        <w:t>explicit</w:t>
      </w:r>
      <w:r w:rsidR="008511C7">
        <w:rPr>
          <w:szCs w:val="24"/>
        </w:rPr>
        <w:t xml:space="preserve"> </w:t>
      </w:r>
      <w:r w:rsidRPr="00680727">
        <w:rPr>
          <w:szCs w:val="24"/>
        </w:rPr>
        <w:t>reference</w:t>
      </w:r>
      <w:r w:rsidR="008511C7">
        <w:rPr>
          <w:szCs w:val="24"/>
        </w:rPr>
        <w:t xml:space="preserve"> </w:t>
      </w:r>
      <w:r w:rsidRPr="00680727">
        <w:rPr>
          <w:szCs w:val="24"/>
        </w:rPr>
        <w:t>to</w:t>
      </w:r>
      <w:r w:rsidR="008511C7">
        <w:rPr>
          <w:szCs w:val="24"/>
        </w:rPr>
        <w:t xml:space="preserve"> </w:t>
      </w:r>
      <w:r w:rsidRPr="00F358FE">
        <w:rPr>
          <w:szCs w:val="24"/>
        </w:rPr>
        <w:t>Mashiach</w:t>
      </w:r>
      <w:r w:rsidR="008511C7">
        <w:rPr>
          <w:szCs w:val="24"/>
        </w:rPr>
        <w:t xml:space="preserve"> </w:t>
      </w:r>
      <w:r w:rsidRPr="00680727">
        <w:rPr>
          <w:szCs w:val="24"/>
        </w:rPr>
        <w:t>ben</w:t>
      </w:r>
      <w:r w:rsidR="008511C7">
        <w:rPr>
          <w:szCs w:val="24"/>
        </w:rPr>
        <w:t xml:space="preserve"> </w:t>
      </w:r>
      <w:r w:rsidRPr="00680727">
        <w:rPr>
          <w:szCs w:val="24"/>
        </w:rPr>
        <w:t>David,</w:t>
      </w:r>
      <w:r w:rsidR="008511C7">
        <w:rPr>
          <w:szCs w:val="24"/>
        </w:rPr>
        <w:t xml:space="preserve"> </w:t>
      </w:r>
      <w:r w:rsidRPr="00680727">
        <w:rPr>
          <w:szCs w:val="24"/>
        </w:rPr>
        <w:t>is</w:t>
      </w:r>
      <w:r w:rsidR="008511C7">
        <w:rPr>
          <w:szCs w:val="24"/>
        </w:rPr>
        <w:t xml:space="preserve"> </w:t>
      </w:r>
      <w:r w:rsidRPr="00680727">
        <w:rPr>
          <w:szCs w:val="24"/>
        </w:rPr>
        <w:t>in</w:t>
      </w:r>
      <w:r w:rsidR="008511C7">
        <w:rPr>
          <w:szCs w:val="24"/>
        </w:rPr>
        <w:t xml:space="preserve"> </w:t>
      </w:r>
      <w:r w:rsidRPr="00680727">
        <w:rPr>
          <w:szCs w:val="24"/>
        </w:rPr>
        <w:t>compensation</w:t>
      </w:r>
      <w:r w:rsidR="008511C7">
        <w:rPr>
          <w:szCs w:val="24"/>
        </w:rPr>
        <w:t xml:space="preserve"> </w:t>
      </w:r>
      <w:r w:rsidRPr="00680727">
        <w:rPr>
          <w:szCs w:val="24"/>
        </w:rPr>
        <w:t>for</w:t>
      </w:r>
      <w:r w:rsidR="008511C7">
        <w:rPr>
          <w:szCs w:val="24"/>
        </w:rPr>
        <w:t xml:space="preserve"> </w:t>
      </w:r>
      <w:r w:rsidRPr="00680727">
        <w:rPr>
          <w:szCs w:val="24"/>
        </w:rPr>
        <w:t>the</w:t>
      </w:r>
      <w:r w:rsidR="008511C7">
        <w:rPr>
          <w:szCs w:val="24"/>
        </w:rPr>
        <w:t xml:space="preserve"> </w:t>
      </w:r>
      <w:r w:rsidRPr="00680727">
        <w:rPr>
          <w:szCs w:val="24"/>
        </w:rPr>
        <w:t>greater</w:t>
      </w:r>
      <w:r w:rsidR="008511C7">
        <w:rPr>
          <w:szCs w:val="24"/>
        </w:rPr>
        <w:t xml:space="preserve"> </w:t>
      </w:r>
      <w:r w:rsidRPr="00680727">
        <w:rPr>
          <w:szCs w:val="24"/>
        </w:rPr>
        <w:t>amount</w:t>
      </w:r>
      <w:r w:rsidR="008511C7">
        <w:rPr>
          <w:szCs w:val="24"/>
        </w:rPr>
        <w:t xml:space="preserve"> </w:t>
      </w:r>
      <w:r w:rsidRPr="00680727">
        <w:rPr>
          <w:szCs w:val="24"/>
        </w:rPr>
        <w:t>of</w:t>
      </w:r>
      <w:r w:rsidR="008511C7">
        <w:rPr>
          <w:szCs w:val="24"/>
        </w:rPr>
        <w:t xml:space="preserve"> </w:t>
      </w:r>
      <w:r w:rsidRPr="00680727">
        <w:rPr>
          <w:szCs w:val="24"/>
        </w:rPr>
        <w:t>explicit</w:t>
      </w:r>
      <w:r w:rsidR="008511C7">
        <w:rPr>
          <w:szCs w:val="24"/>
        </w:rPr>
        <w:t xml:space="preserve"> </w:t>
      </w:r>
      <w:r w:rsidRPr="00680727">
        <w:rPr>
          <w:szCs w:val="24"/>
        </w:rPr>
        <w:t>material</w:t>
      </w:r>
      <w:r w:rsidR="008511C7">
        <w:rPr>
          <w:szCs w:val="24"/>
        </w:rPr>
        <w:t xml:space="preserve"> </w:t>
      </w:r>
      <w:r w:rsidRPr="00680727">
        <w:rPr>
          <w:szCs w:val="24"/>
        </w:rPr>
        <w:t>that</w:t>
      </w:r>
      <w:r w:rsidR="008511C7">
        <w:rPr>
          <w:szCs w:val="24"/>
        </w:rPr>
        <w:t xml:space="preserve"> </w:t>
      </w:r>
      <w:r w:rsidRPr="00680727">
        <w:rPr>
          <w:szCs w:val="24"/>
        </w:rPr>
        <w:t>relates</w:t>
      </w:r>
      <w:r w:rsidR="008511C7">
        <w:rPr>
          <w:szCs w:val="24"/>
        </w:rPr>
        <w:t xml:space="preserve"> </w:t>
      </w:r>
      <w:r w:rsidRPr="00680727">
        <w:rPr>
          <w:szCs w:val="24"/>
        </w:rPr>
        <w:t>to</w:t>
      </w:r>
      <w:r w:rsidR="008511C7">
        <w:rPr>
          <w:szCs w:val="24"/>
        </w:rPr>
        <w:t xml:space="preserve"> </w:t>
      </w:r>
      <w:r w:rsidRPr="00F358FE">
        <w:rPr>
          <w:szCs w:val="24"/>
        </w:rPr>
        <w:t>Mashiach</w:t>
      </w:r>
      <w:r w:rsidR="008511C7">
        <w:rPr>
          <w:szCs w:val="24"/>
        </w:rPr>
        <w:t xml:space="preserve"> </w:t>
      </w:r>
      <w:r w:rsidRPr="00680727">
        <w:rPr>
          <w:szCs w:val="24"/>
        </w:rPr>
        <w:t>ben</w:t>
      </w:r>
      <w:r w:rsidR="008511C7">
        <w:rPr>
          <w:szCs w:val="24"/>
        </w:rPr>
        <w:t xml:space="preserve"> </w:t>
      </w:r>
      <w:r w:rsidRPr="00F358FE">
        <w:rPr>
          <w:szCs w:val="24"/>
        </w:rPr>
        <w:t>Yosef</w:t>
      </w:r>
      <w:r w:rsidR="008511C7">
        <w:rPr>
          <w:szCs w:val="24"/>
        </w:rPr>
        <w:t xml:space="preserve"> </w:t>
      </w:r>
      <w:r w:rsidRPr="00680727">
        <w:rPr>
          <w:szCs w:val="24"/>
        </w:rPr>
        <w:t>in</w:t>
      </w:r>
      <w:r w:rsidR="008511C7">
        <w:rPr>
          <w:szCs w:val="24"/>
        </w:rPr>
        <w:t xml:space="preserve"> </w:t>
      </w:r>
      <w:r w:rsidRPr="00680727">
        <w:rPr>
          <w:szCs w:val="24"/>
        </w:rPr>
        <w:t>Tanach</w:t>
      </w:r>
      <w:r w:rsidR="008511C7">
        <w:rPr>
          <w:szCs w:val="24"/>
        </w:rPr>
        <w:t xml:space="preserve"> </w:t>
      </w:r>
      <w:r w:rsidRPr="00680727">
        <w:rPr>
          <w:szCs w:val="24"/>
        </w:rPr>
        <w:t>(Torah</w:t>
      </w:r>
      <w:r w:rsidR="008511C7">
        <w:rPr>
          <w:szCs w:val="24"/>
        </w:rPr>
        <w:t xml:space="preserve"> </w:t>
      </w:r>
      <w:r w:rsidRPr="00680727">
        <w:rPr>
          <w:szCs w:val="24"/>
        </w:rPr>
        <w:t>Sh</w:t>
      </w:r>
      <w:r>
        <w:rPr>
          <w:szCs w:val="24"/>
        </w:rPr>
        <w:t>e</w:t>
      </w:r>
      <w:r w:rsidRPr="00680727">
        <w:rPr>
          <w:szCs w:val="24"/>
        </w:rPr>
        <w:t>Bichtav).</w:t>
      </w:r>
      <w:r w:rsidR="008511C7">
        <w:rPr>
          <w:szCs w:val="24"/>
        </w:rPr>
        <w:t xml:space="preserve"> </w:t>
      </w:r>
      <w:r w:rsidRPr="00680727">
        <w:rPr>
          <w:szCs w:val="24"/>
        </w:rPr>
        <w:t>On</w:t>
      </w:r>
      <w:r w:rsidR="008511C7">
        <w:rPr>
          <w:szCs w:val="24"/>
        </w:rPr>
        <w:t xml:space="preserve"> </w:t>
      </w:r>
      <w:r w:rsidRPr="00680727">
        <w:rPr>
          <w:szCs w:val="24"/>
        </w:rPr>
        <w:t>the</w:t>
      </w:r>
      <w:r w:rsidR="008511C7">
        <w:rPr>
          <w:szCs w:val="24"/>
        </w:rPr>
        <w:t xml:space="preserve"> </w:t>
      </w:r>
      <w:r w:rsidRPr="00680727">
        <w:rPr>
          <w:szCs w:val="24"/>
        </w:rPr>
        <w:t>other</w:t>
      </w:r>
      <w:r w:rsidR="008511C7">
        <w:rPr>
          <w:szCs w:val="24"/>
        </w:rPr>
        <w:t xml:space="preserve"> </w:t>
      </w:r>
      <w:r w:rsidRPr="00F358FE">
        <w:rPr>
          <w:szCs w:val="24"/>
        </w:rPr>
        <w:t>hand</w:t>
      </w:r>
      <w:r w:rsidRPr="00680727">
        <w:rPr>
          <w:szCs w:val="24"/>
        </w:rPr>
        <w:t>,</w:t>
      </w:r>
      <w:r w:rsidR="008511C7">
        <w:rPr>
          <w:szCs w:val="24"/>
        </w:rPr>
        <w:t xml:space="preserve"> </w:t>
      </w:r>
      <w:r w:rsidRPr="00680727">
        <w:rPr>
          <w:szCs w:val="24"/>
        </w:rPr>
        <w:t>because</w:t>
      </w:r>
      <w:r w:rsidR="008511C7">
        <w:rPr>
          <w:szCs w:val="24"/>
        </w:rPr>
        <w:t xml:space="preserve"> </w:t>
      </w:r>
      <w:r w:rsidRPr="00F358FE">
        <w:rPr>
          <w:szCs w:val="24"/>
        </w:rPr>
        <w:t>Mashiach</w:t>
      </w:r>
      <w:r w:rsidR="008511C7">
        <w:rPr>
          <w:szCs w:val="24"/>
        </w:rPr>
        <w:t xml:space="preserve"> </w:t>
      </w:r>
      <w:r w:rsidRPr="00680727">
        <w:rPr>
          <w:szCs w:val="24"/>
        </w:rPr>
        <w:t>ben</w:t>
      </w:r>
      <w:r w:rsidR="008511C7">
        <w:rPr>
          <w:szCs w:val="24"/>
        </w:rPr>
        <w:t xml:space="preserve"> </w:t>
      </w:r>
      <w:r w:rsidRPr="00680727">
        <w:rPr>
          <w:szCs w:val="24"/>
        </w:rPr>
        <w:t>David</w:t>
      </w:r>
      <w:r w:rsidR="008511C7">
        <w:rPr>
          <w:szCs w:val="24"/>
        </w:rPr>
        <w:t xml:space="preserve"> </w:t>
      </w:r>
      <w:r w:rsidRPr="00680727">
        <w:rPr>
          <w:szCs w:val="24"/>
        </w:rPr>
        <w:t>is</w:t>
      </w:r>
      <w:r w:rsidR="008511C7">
        <w:rPr>
          <w:szCs w:val="24"/>
        </w:rPr>
        <w:t xml:space="preserve"> </w:t>
      </w:r>
      <w:r w:rsidRPr="00680727">
        <w:rPr>
          <w:szCs w:val="24"/>
        </w:rPr>
        <w:t>related</w:t>
      </w:r>
      <w:r w:rsidR="008511C7">
        <w:rPr>
          <w:szCs w:val="24"/>
        </w:rPr>
        <w:t xml:space="preserve"> </w:t>
      </w:r>
      <w:r w:rsidRPr="00680727">
        <w:rPr>
          <w:szCs w:val="24"/>
        </w:rPr>
        <w:t>to</w:t>
      </w:r>
      <w:r w:rsidR="008511C7">
        <w:rPr>
          <w:szCs w:val="24"/>
        </w:rPr>
        <w:t xml:space="preserve"> </w:t>
      </w:r>
      <w:r w:rsidRPr="00680727">
        <w:rPr>
          <w:szCs w:val="24"/>
        </w:rPr>
        <w:t>much</w:t>
      </w:r>
      <w:r w:rsidR="008511C7">
        <w:rPr>
          <w:szCs w:val="24"/>
        </w:rPr>
        <w:t xml:space="preserve"> </w:t>
      </w:r>
      <w:r w:rsidRPr="00680727">
        <w:rPr>
          <w:szCs w:val="24"/>
        </w:rPr>
        <w:t>less</w:t>
      </w:r>
      <w:r w:rsidR="008511C7">
        <w:rPr>
          <w:szCs w:val="24"/>
        </w:rPr>
        <w:t xml:space="preserve"> </w:t>
      </w:r>
      <w:r w:rsidRPr="00680727">
        <w:rPr>
          <w:szCs w:val="24"/>
        </w:rPr>
        <w:t>in</w:t>
      </w:r>
      <w:r w:rsidR="008511C7">
        <w:rPr>
          <w:szCs w:val="24"/>
        </w:rPr>
        <w:t xml:space="preserve"> </w:t>
      </w:r>
      <w:r w:rsidRPr="00680727">
        <w:rPr>
          <w:szCs w:val="24"/>
        </w:rPr>
        <w:t>Torah</w:t>
      </w:r>
      <w:r w:rsidR="008511C7">
        <w:rPr>
          <w:szCs w:val="24"/>
        </w:rPr>
        <w:t xml:space="preserve"> </w:t>
      </w:r>
      <w:r w:rsidRPr="00680727">
        <w:rPr>
          <w:szCs w:val="24"/>
        </w:rPr>
        <w:t>Sh</w:t>
      </w:r>
      <w:r>
        <w:rPr>
          <w:szCs w:val="24"/>
        </w:rPr>
        <w:t>e</w:t>
      </w:r>
      <w:r w:rsidRPr="00680727">
        <w:rPr>
          <w:szCs w:val="24"/>
        </w:rPr>
        <w:t>Bichtav,</w:t>
      </w:r>
      <w:r w:rsidR="008511C7">
        <w:rPr>
          <w:szCs w:val="24"/>
        </w:rPr>
        <w:t xml:space="preserve"> </w:t>
      </w:r>
      <w:r w:rsidRPr="00680727">
        <w:rPr>
          <w:szCs w:val="24"/>
        </w:rPr>
        <w:t>Torah</w:t>
      </w:r>
      <w:r w:rsidR="008511C7">
        <w:rPr>
          <w:szCs w:val="24"/>
        </w:rPr>
        <w:t xml:space="preserve"> </w:t>
      </w:r>
      <w:r w:rsidRPr="00680727">
        <w:rPr>
          <w:szCs w:val="24"/>
        </w:rPr>
        <w:t>Sh</w:t>
      </w:r>
      <w:r>
        <w:rPr>
          <w:szCs w:val="24"/>
        </w:rPr>
        <w:t>e</w:t>
      </w:r>
      <w:r w:rsidRPr="00680727">
        <w:rPr>
          <w:szCs w:val="24"/>
        </w:rPr>
        <w:t>Baal</w:t>
      </w:r>
      <w:r w:rsidR="008511C7">
        <w:rPr>
          <w:szCs w:val="24"/>
        </w:rPr>
        <w:t xml:space="preserve"> </w:t>
      </w:r>
      <w:r w:rsidRPr="00680727">
        <w:rPr>
          <w:szCs w:val="24"/>
        </w:rPr>
        <w:t>Peh</w:t>
      </w:r>
      <w:r w:rsidR="008511C7">
        <w:rPr>
          <w:szCs w:val="24"/>
        </w:rPr>
        <w:t xml:space="preserve"> </w:t>
      </w:r>
      <w:r w:rsidRPr="00680727">
        <w:rPr>
          <w:szCs w:val="24"/>
        </w:rPr>
        <w:t>compensates</w:t>
      </w:r>
      <w:r w:rsidR="008511C7">
        <w:rPr>
          <w:szCs w:val="24"/>
        </w:rPr>
        <w:t xml:space="preserve"> </w:t>
      </w:r>
      <w:r w:rsidRPr="00680727">
        <w:rPr>
          <w:szCs w:val="24"/>
        </w:rPr>
        <w:t>by</w:t>
      </w:r>
      <w:r w:rsidR="008511C7">
        <w:rPr>
          <w:szCs w:val="24"/>
        </w:rPr>
        <w:t xml:space="preserve"> </w:t>
      </w:r>
      <w:r w:rsidRPr="00680727">
        <w:rPr>
          <w:szCs w:val="24"/>
        </w:rPr>
        <w:t>referring</w:t>
      </w:r>
      <w:r w:rsidR="008511C7">
        <w:rPr>
          <w:szCs w:val="24"/>
        </w:rPr>
        <w:t xml:space="preserve"> </w:t>
      </w:r>
      <w:r w:rsidRPr="00680727">
        <w:rPr>
          <w:szCs w:val="24"/>
        </w:rPr>
        <w:t>to</w:t>
      </w:r>
      <w:r w:rsidR="008511C7">
        <w:rPr>
          <w:szCs w:val="24"/>
        </w:rPr>
        <w:t xml:space="preserve"> </w:t>
      </w:r>
      <w:r w:rsidRPr="00680727">
        <w:rPr>
          <w:szCs w:val="24"/>
        </w:rPr>
        <w:t>those</w:t>
      </w:r>
      <w:r w:rsidR="008511C7">
        <w:rPr>
          <w:szCs w:val="24"/>
        </w:rPr>
        <w:t xml:space="preserve"> </w:t>
      </w:r>
      <w:r w:rsidRPr="00680727">
        <w:rPr>
          <w:szCs w:val="24"/>
        </w:rPr>
        <w:t>qualities</w:t>
      </w:r>
      <w:r w:rsidR="008511C7">
        <w:rPr>
          <w:szCs w:val="24"/>
        </w:rPr>
        <w:t xml:space="preserve"> </w:t>
      </w:r>
      <w:r w:rsidRPr="00680727">
        <w:rPr>
          <w:szCs w:val="24"/>
        </w:rPr>
        <w:t>and</w:t>
      </w:r>
      <w:r w:rsidR="008511C7">
        <w:rPr>
          <w:szCs w:val="24"/>
        </w:rPr>
        <w:t xml:space="preserve"> </w:t>
      </w:r>
      <w:r w:rsidRPr="00680727">
        <w:rPr>
          <w:szCs w:val="24"/>
        </w:rPr>
        <w:t>aspects</w:t>
      </w:r>
      <w:r w:rsidR="008511C7">
        <w:rPr>
          <w:szCs w:val="24"/>
        </w:rPr>
        <w:t xml:space="preserve"> </w:t>
      </w:r>
      <w:r w:rsidRPr="00680727">
        <w:rPr>
          <w:szCs w:val="24"/>
        </w:rPr>
        <w:t>more</w:t>
      </w:r>
      <w:r w:rsidR="008511C7">
        <w:rPr>
          <w:szCs w:val="24"/>
        </w:rPr>
        <w:t xml:space="preserve"> </w:t>
      </w:r>
      <w:r w:rsidRPr="00680727">
        <w:rPr>
          <w:szCs w:val="24"/>
        </w:rPr>
        <w:t>explicitly</w:t>
      </w:r>
      <w:r>
        <w:rPr>
          <w:szCs w:val="24"/>
        </w:rPr>
        <w:t>.</w:t>
      </w:r>
    </w:p>
    <w:bookmarkEnd w:id="87"/>
    <w:p w14:paraId="064F271A" w14:textId="77777777" w:rsidR="00F358FE" w:rsidRDefault="00F358FE" w:rsidP="00042D23">
      <w:pPr>
        <w:rPr>
          <w:szCs w:val="24"/>
        </w:rPr>
      </w:pPr>
    </w:p>
    <w:p w14:paraId="259BB948" w14:textId="14A64F78" w:rsidR="00F358FE" w:rsidRDefault="00F358FE" w:rsidP="00BA4FCB">
      <w:pPr>
        <w:pStyle w:val="Heading1"/>
      </w:pPr>
      <w:bookmarkStart w:id="100" w:name="_Toc376043012"/>
      <w:bookmarkStart w:id="101" w:name="_Toc29814729"/>
      <w:bookmarkStart w:id="102" w:name="_Toc126703272"/>
      <w:bookmarkStart w:id="103" w:name="_Toc165223157"/>
      <w:r w:rsidRPr="00F358FE">
        <w:t>East</w:t>
      </w:r>
      <w:r w:rsidR="008511C7">
        <w:t xml:space="preserve"> </w:t>
      </w:r>
      <w:r>
        <w:t>and</w:t>
      </w:r>
      <w:r w:rsidR="008511C7">
        <w:t xml:space="preserve"> </w:t>
      </w:r>
      <w:r>
        <w:t>West</w:t>
      </w:r>
      <w:bookmarkEnd w:id="100"/>
      <w:bookmarkEnd w:id="101"/>
      <w:bookmarkEnd w:id="102"/>
      <w:bookmarkEnd w:id="103"/>
    </w:p>
    <w:p w14:paraId="621FD8C5" w14:textId="77777777" w:rsidR="00F358FE" w:rsidRDefault="00F358FE" w:rsidP="00042D23">
      <w:pPr>
        <w:rPr>
          <w:szCs w:val="24"/>
        </w:rPr>
      </w:pPr>
    </w:p>
    <w:p w14:paraId="7ACBE0B1" w14:textId="0DC3CED9" w:rsidR="00F358FE" w:rsidRDefault="00F358FE" w:rsidP="00042D23">
      <w:pPr>
        <w:rPr>
          <w:szCs w:val="24"/>
        </w:rPr>
      </w:pPr>
      <w:r w:rsidRPr="00BA4FCB">
        <w:rPr>
          <w:szCs w:val="24"/>
        </w:rPr>
        <w:t>The</w:t>
      </w:r>
      <w:r w:rsidR="008511C7">
        <w:rPr>
          <w:szCs w:val="24"/>
        </w:rPr>
        <w:t xml:space="preserve"> </w:t>
      </w:r>
      <w:r w:rsidRPr="00BA4FCB">
        <w:rPr>
          <w:szCs w:val="24"/>
        </w:rPr>
        <w:t>prophet</w:t>
      </w:r>
      <w:r w:rsidR="008511C7">
        <w:rPr>
          <w:szCs w:val="24"/>
        </w:rPr>
        <w:t xml:space="preserve"> </w:t>
      </w:r>
      <w:r w:rsidRPr="00BA4FCB">
        <w:rPr>
          <w:szCs w:val="24"/>
        </w:rPr>
        <w:t>Ezekiel’s</w:t>
      </w:r>
      <w:r w:rsidR="008511C7">
        <w:rPr>
          <w:szCs w:val="24"/>
        </w:rPr>
        <w:t xml:space="preserve"> </w:t>
      </w:r>
      <w:r w:rsidRPr="00BA4FCB">
        <w:rPr>
          <w:szCs w:val="24"/>
        </w:rPr>
        <w:t>vision</w:t>
      </w:r>
      <w:r w:rsidR="008511C7">
        <w:rPr>
          <w:szCs w:val="24"/>
        </w:rPr>
        <w:t xml:space="preserve"> </w:t>
      </w:r>
      <w:r w:rsidRPr="00BA4FCB">
        <w:rPr>
          <w:szCs w:val="24"/>
        </w:rPr>
        <w:t>of</w:t>
      </w:r>
      <w:r w:rsidR="008511C7">
        <w:rPr>
          <w:szCs w:val="24"/>
        </w:rPr>
        <w:t xml:space="preserve"> </w:t>
      </w:r>
      <w:r w:rsidRPr="00BA4FCB">
        <w:rPr>
          <w:szCs w:val="24"/>
        </w:rPr>
        <w:t>the</w:t>
      </w:r>
      <w:r w:rsidR="008511C7">
        <w:rPr>
          <w:szCs w:val="24"/>
        </w:rPr>
        <w:t xml:space="preserve"> </w:t>
      </w:r>
      <w:r w:rsidRPr="00BA4FCB">
        <w:rPr>
          <w:szCs w:val="24"/>
        </w:rPr>
        <w:t>Holy</w:t>
      </w:r>
      <w:r w:rsidR="008511C7">
        <w:rPr>
          <w:szCs w:val="24"/>
        </w:rPr>
        <w:t xml:space="preserve"> </w:t>
      </w:r>
      <w:r w:rsidRPr="00BA4FCB">
        <w:rPr>
          <w:szCs w:val="24"/>
        </w:rPr>
        <w:t>Chariot,</w:t>
      </w:r>
      <w:r w:rsidR="008511C7">
        <w:rPr>
          <w:szCs w:val="24"/>
        </w:rPr>
        <w:t xml:space="preserve"> </w:t>
      </w:r>
      <w:r w:rsidRPr="00F358FE">
        <w:rPr>
          <w:iCs/>
          <w:szCs w:val="24"/>
        </w:rPr>
        <w:t>HaShem</w:t>
      </w:r>
      <w:r w:rsidRPr="00BA4FCB">
        <w:rPr>
          <w:szCs w:val="24"/>
        </w:rPr>
        <w:t>’s</w:t>
      </w:r>
      <w:r w:rsidR="008511C7">
        <w:rPr>
          <w:szCs w:val="24"/>
        </w:rPr>
        <w:t xml:space="preserve"> </w:t>
      </w:r>
      <w:r w:rsidRPr="00BA4FCB">
        <w:rPr>
          <w:szCs w:val="24"/>
        </w:rPr>
        <w:t>holy</w:t>
      </w:r>
      <w:r w:rsidR="008511C7">
        <w:rPr>
          <w:szCs w:val="24"/>
        </w:rPr>
        <w:t xml:space="preserve"> </w:t>
      </w:r>
      <w:r w:rsidRPr="00BA4FCB">
        <w:rPr>
          <w:szCs w:val="24"/>
        </w:rPr>
        <w:t>throne,</w:t>
      </w:r>
      <w:r w:rsidR="008511C7">
        <w:rPr>
          <w:szCs w:val="24"/>
        </w:rPr>
        <w:t xml:space="preserve"> </w:t>
      </w:r>
      <w:r w:rsidRPr="00BA4FCB">
        <w:rPr>
          <w:szCs w:val="24"/>
        </w:rPr>
        <w:t>has</w:t>
      </w:r>
      <w:r w:rsidR="008511C7">
        <w:rPr>
          <w:szCs w:val="24"/>
        </w:rPr>
        <w:t xml:space="preserve"> </w:t>
      </w:r>
      <w:r w:rsidRPr="00BA4FCB">
        <w:rPr>
          <w:szCs w:val="24"/>
        </w:rPr>
        <w:t>a</w:t>
      </w:r>
      <w:r w:rsidR="008511C7">
        <w:rPr>
          <w:szCs w:val="24"/>
        </w:rPr>
        <w:t xml:space="preserve"> </w:t>
      </w:r>
      <w:r w:rsidRPr="00BA4FCB">
        <w:rPr>
          <w:szCs w:val="24"/>
        </w:rPr>
        <w:t>lion</w:t>
      </w:r>
      <w:r w:rsidR="008511C7">
        <w:rPr>
          <w:szCs w:val="24"/>
        </w:rPr>
        <w:t xml:space="preserve"> </w:t>
      </w:r>
      <w:r w:rsidRPr="00BA4FCB">
        <w:rPr>
          <w:szCs w:val="24"/>
        </w:rPr>
        <w:t>on</w:t>
      </w:r>
      <w:r w:rsidR="008511C7">
        <w:rPr>
          <w:szCs w:val="24"/>
        </w:rPr>
        <w:t xml:space="preserve"> </w:t>
      </w:r>
      <w:r w:rsidRPr="00BA4FCB">
        <w:rPr>
          <w:szCs w:val="24"/>
        </w:rPr>
        <w:t>the</w:t>
      </w:r>
      <w:r w:rsidR="008511C7">
        <w:rPr>
          <w:szCs w:val="24"/>
        </w:rPr>
        <w:t xml:space="preserve"> </w:t>
      </w:r>
      <w:r w:rsidRPr="00BA4FCB">
        <w:rPr>
          <w:szCs w:val="24"/>
        </w:rPr>
        <w:t>right</w:t>
      </w:r>
      <w:r w:rsidR="008511C7">
        <w:rPr>
          <w:szCs w:val="24"/>
        </w:rPr>
        <w:t xml:space="preserve"> </w:t>
      </w:r>
      <w:r w:rsidRPr="00BA4FCB">
        <w:rPr>
          <w:szCs w:val="24"/>
        </w:rPr>
        <w:t>(the</w:t>
      </w:r>
      <w:r w:rsidR="008511C7">
        <w:rPr>
          <w:szCs w:val="24"/>
        </w:rPr>
        <w:t xml:space="preserve"> </w:t>
      </w:r>
      <w:r w:rsidRPr="00BA4FCB">
        <w:rPr>
          <w:szCs w:val="24"/>
        </w:rPr>
        <w:t>symbol</w:t>
      </w:r>
      <w:r w:rsidR="008511C7">
        <w:rPr>
          <w:szCs w:val="24"/>
        </w:rPr>
        <w:t xml:space="preserve"> </w:t>
      </w:r>
      <w:r w:rsidRPr="00BA4FCB">
        <w:rPr>
          <w:szCs w:val="24"/>
        </w:rPr>
        <w:t>of</w:t>
      </w:r>
      <w:r w:rsidR="008511C7">
        <w:rPr>
          <w:szCs w:val="24"/>
        </w:rPr>
        <w:t xml:space="preserve"> </w:t>
      </w:r>
      <w:r w:rsidRPr="00BA4FCB">
        <w:rPr>
          <w:szCs w:val="24"/>
        </w:rPr>
        <w:t>Judah)</w:t>
      </w:r>
      <w:r w:rsidR="008511C7">
        <w:rPr>
          <w:szCs w:val="24"/>
        </w:rPr>
        <w:t xml:space="preserve"> </w:t>
      </w:r>
      <w:r w:rsidRPr="00BA4FCB">
        <w:rPr>
          <w:szCs w:val="24"/>
        </w:rPr>
        <w:t>and</w:t>
      </w:r>
      <w:r w:rsidR="008511C7">
        <w:rPr>
          <w:szCs w:val="24"/>
        </w:rPr>
        <w:t xml:space="preserve"> </w:t>
      </w:r>
      <w:r w:rsidRPr="00BA4FCB">
        <w:rPr>
          <w:szCs w:val="24"/>
        </w:rPr>
        <w:t>an</w:t>
      </w:r>
      <w:r w:rsidR="008511C7">
        <w:rPr>
          <w:szCs w:val="24"/>
        </w:rPr>
        <w:t xml:space="preserve"> </w:t>
      </w:r>
      <w:r w:rsidRPr="00BA4FCB">
        <w:rPr>
          <w:szCs w:val="24"/>
        </w:rPr>
        <w:t>ox</w:t>
      </w:r>
      <w:r w:rsidR="008511C7">
        <w:rPr>
          <w:szCs w:val="24"/>
        </w:rPr>
        <w:t xml:space="preserve"> </w:t>
      </w:r>
      <w:r w:rsidRPr="00BA4FCB">
        <w:rPr>
          <w:szCs w:val="24"/>
        </w:rPr>
        <w:t>on</w:t>
      </w:r>
      <w:r w:rsidR="008511C7">
        <w:rPr>
          <w:szCs w:val="24"/>
        </w:rPr>
        <w:t xml:space="preserve"> </w:t>
      </w:r>
      <w:r w:rsidRPr="00BA4FCB">
        <w:rPr>
          <w:szCs w:val="24"/>
        </w:rPr>
        <w:t>the</w:t>
      </w:r>
      <w:r w:rsidR="008511C7">
        <w:rPr>
          <w:szCs w:val="24"/>
        </w:rPr>
        <w:t xml:space="preserve"> </w:t>
      </w:r>
      <w:r w:rsidRPr="00BA4FCB">
        <w:rPr>
          <w:szCs w:val="24"/>
        </w:rPr>
        <w:t>left</w:t>
      </w:r>
      <w:r w:rsidR="008511C7">
        <w:rPr>
          <w:szCs w:val="24"/>
        </w:rPr>
        <w:t xml:space="preserve"> </w:t>
      </w:r>
      <w:r w:rsidRPr="00BA4FCB">
        <w:rPr>
          <w:szCs w:val="24"/>
        </w:rPr>
        <w:t>(the</w:t>
      </w:r>
      <w:r w:rsidR="008511C7">
        <w:rPr>
          <w:szCs w:val="24"/>
        </w:rPr>
        <w:t xml:space="preserve"> </w:t>
      </w:r>
      <w:r w:rsidRPr="00BA4FCB">
        <w:rPr>
          <w:szCs w:val="24"/>
        </w:rPr>
        <w:t>symbol</w:t>
      </w:r>
      <w:r w:rsidR="008511C7">
        <w:rPr>
          <w:szCs w:val="24"/>
        </w:rPr>
        <w:t xml:space="preserve"> </w:t>
      </w:r>
      <w:r w:rsidRPr="00BA4FCB">
        <w:rPr>
          <w:szCs w:val="24"/>
        </w:rPr>
        <w:t>of</w:t>
      </w:r>
      <w:r w:rsidR="008511C7">
        <w:rPr>
          <w:szCs w:val="24"/>
        </w:rPr>
        <w:t xml:space="preserve"> </w:t>
      </w:r>
      <w:r w:rsidRPr="00F358FE">
        <w:rPr>
          <w:szCs w:val="24"/>
        </w:rPr>
        <w:t>Joseph</w:t>
      </w:r>
      <w:r w:rsidRPr="00BA4FCB">
        <w:rPr>
          <w:szCs w:val="24"/>
        </w:rPr>
        <w:t>).</w:t>
      </w:r>
      <w:r w:rsidR="008511C7">
        <w:rPr>
          <w:szCs w:val="24"/>
        </w:rPr>
        <w:t xml:space="preserve"> </w:t>
      </w:r>
      <w:r w:rsidRPr="00BA4FCB">
        <w:rPr>
          <w:szCs w:val="24"/>
        </w:rPr>
        <w:t>The</w:t>
      </w:r>
      <w:r w:rsidR="008511C7">
        <w:rPr>
          <w:szCs w:val="24"/>
        </w:rPr>
        <w:t xml:space="preserve"> </w:t>
      </w:r>
      <w:r w:rsidRPr="00BA4FCB">
        <w:rPr>
          <w:szCs w:val="24"/>
        </w:rPr>
        <w:t>same</w:t>
      </w:r>
      <w:r w:rsidR="008511C7">
        <w:rPr>
          <w:szCs w:val="24"/>
        </w:rPr>
        <w:t xml:space="preserve"> </w:t>
      </w:r>
      <w:r w:rsidRPr="00BA4FCB">
        <w:rPr>
          <w:szCs w:val="24"/>
        </w:rPr>
        <w:t>prophet</w:t>
      </w:r>
      <w:r w:rsidR="008511C7">
        <w:rPr>
          <w:szCs w:val="24"/>
        </w:rPr>
        <w:t xml:space="preserve"> </w:t>
      </w:r>
      <w:r w:rsidRPr="00BA4FCB">
        <w:rPr>
          <w:szCs w:val="24"/>
        </w:rPr>
        <w:t>Ezekiel,</w:t>
      </w:r>
      <w:r w:rsidR="008511C7">
        <w:rPr>
          <w:szCs w:val="24"/>
        </w:rPr>
        <w:t xml:space="preserve"> </w:t>
      </w:r>
      <w:r w:rsidRPr="00BA4FCB">
        <w:rPr>
          <w:szCs w:val="24"/>
        </w:rPr>
        <w:t>in</w:t>
      </w:r>
      <w:r w:rsidR="008511C7">
        <w:rPr>
          <w:szCs w:val="24"/>
        </w:rPr>
        <w:t xml:space="preserve"> </w:t>
      </w:r>
      <w:r w:rsidRPr="00BA4FCB">
        <w:rPr>
          <w:szCs w:val="24"/>
        </w:rPr>
        <w:t>the</w:t>
      </w:r>
      <w:r w:rsidR="008511C7">
        <w:rPr>
          <w:szCs w:val="24"/>
        </w:rPr>
        <w:t xml:space="preserve"> </w:t>
      </w:r>
      <w:r w:rsidRPr="00BA4FCB">
        <w:rPr>
          <w:iCs/>
          <w:szCs w:val="24"/>
        </w:rPr>
        <w:t>haftorah</w:t>
      </w:r>
      <w:r w:rsidR="008511C7">
        <w:rPr>
          <w:szCs w:val="24"/>
        </w:rPr>
        <w:t xml:space="preserve"> </w:t>
      </w:r>
      <w:r w:rsidRPr="00BA4FCB">
        <w:rPr>
          <w:szCs w:val="24"/>
        </w:rPr>
        <w:t>reading</w:t>
      </w:r>
      <w:r w:rsidR="008511C7">
        <w:rPr>
          <w:szCs w:val="24"/>
        </w:rPr>
        <w:t xml:space="preserve"> </w:t>
      </w:r>
      <w:r w:rsidRPr="00BA4FCB">
        <w:rPr>
          <w:szCs w:val="24"/>
        </w:rPr>
        <w:t>for</w:t>
      </w:r>
      <w:r w:rsidR="008511C7">
        <w:rPr>
          <w:szCs w:val="24"/>
        </w:rPr>
        <w:t xml:space="preserve"> </w:t>
      </w:r>
      <w:r w:rsidRPr="00BA4FCB">
        <w:rPr>
          <w:iCs/>
          <w:szCs w:val="24"/>
        </w:rPr>
        <w:t>Vayigash</w:t>
      </w:r>
      <w:r w:rsidRPr="00BA4FCB">
        <w:rPr>
          <w:szCs w:val="24"/>
        </w:rPr>
        <w:t>,</w:t>
      </w:r>
      <w:r w:rsidR="008511C7">
        <w:rPr>
          <w:szCs w:val="24"/>
        </w:rPr>
        <w:t xml:space="preserve"> </w:t>
      </w:r>
      <w:r w:rsidRPr="00BA4FCB">
        <w:rPr>
          <w:szCs w:val="24"/>
        </w:rPr>
        <w:t>is</w:t>
      </w:r>
      <w:r w:rsidR="008511C7">
        <w:rPr>
          <w:szCs w:val="24"/>
        </w:rPr>
        <w:t xml:space="preserve"> </w:t>
      </w:r>
      <w:r w:rsidRPr="00BA4FCB">
        <w:rPr>
          <w:szCs w:val="24"/>
        </w:rPr>
        <w:t>told</w:t>
      </w:r>
      <w:r w:rsidR="008511C7">
        <w:rPr>
          <w:szCs w:val="24"/>
        </w:rPr>
        <w:t xml:space="preserve"> </w:t>
      </w:r>
      <w:r w:rsidRPr="00BA4FCB">
        <w:rPr>
          <w:szCs w:val="24"/>
        </w:rPr>
        <w:t>by</w:t>
      </w:r>
      <w:r w:rsidR="008511C7">
        <w:rPr>
          <w:szCs w:val="24"/>
        </w:rPr>
        <w:t xml:space="preserve"> </w:t>
      </w:r>
      <w:r w:rsidRPr="00F358FE">
        <w:rPr>
          <w:szCs w:val="24"/>
        </w:rPr>
        <w:t>HaShem</w:t>
      </w:r>
      <w:r w:rsidR="008511C7">
        <w:rPr>
          <w:szCs w:val="24"/>
        </w:rPr>
        <w:t xml:space="preserve"> </w:t>
      </w:r>
      <w:r w:rsidRPr="00BA4FCB">
        <w:rPr>
          <w:szCs w:val="24"/>
        </w:rPr>
        <w:t>to</w:t>
      </w:r>
      <w:r w:rsidR="008511C7">
        <w:rPr>
          <w:szCs w:val="24"/>
        </w:rPr>
        <w:t xml:space="preserve"> </w:t>
      </w:r>
      <w:r w:rsidRPr="00BA4FCB">
        <w:rPr>
          <w:szCs w:val="24"/>
        </w:rPr>
        <w:t>collect</w:t>
      </w:r>
      <w:r w:rsidR="008511C7">
        <w:rPr>
          <w:szCs w:val="24"/>
        </w:rPr>
        <w:t xml:space="preserve"> </w:t>
      </w:r>
      <w:r w:rsidRPr="00F358FE">
        <w:rPr>
          <w:szCs w:val="24"/>
        </w:rPr>
        <w:t>one</w:t>
      </w:r>
      <w:r w:rsidR="008511C7">
        <w:rPr>
          <w:szCs w:val="24"/>
        </w:rPr>
        <w:t xml:space="preserve"> </w:t>
      </w:r>
      <w:r w:rsidRPr="00BA4FCB">
        <w:rPr>
          <w:szCs w:val="24"/>
        </w:rPr>
        <w:t>stick</w:t>
      </w:r>
      <w:r w:rsidR="008511C7">
        <w:rPr>
          <w:szCs w:val="24"/>
        </w:rPr>
        <w:t xml:space="preserve"> </w:t>
      </w:r>
      <w:r w:rsidRPr="00BA4FCB">
        <w:rPr>
          <w:szCs w:val="24"/>
        </w:rPr>
        <w:t>for</w:t>
      </w:r>
      <w:r w:rsidR="008511C7">
        <w:rPr>
          <w:szCs w:val="24"/>
        </w:rPr>
        <w:t xml:space="preserve"> </w:t>
      </w:r>
      <w:r w:rsidRPr="00BA4FCB">
        <w:rPr>
          <w:szCs w:val="24"/>
        </w:rPr>
        <w:t>Judah</w:t>
      </w:r>
      <w:r w:rsidR="008511C7">
        <w:rPr>
          <w:szCs w:val="24"/>
        </w:rPr>
        <w:t xml:space="preserve"> </w:t>
      </w:r>
      <w:r w:rsidRPr="00BA4FCB">
        <w:rPr>
          <w:szCs w:val="24"/>
        </w:rPr>
        <w:t>and</w:t>
      </w:r>
      <w:r w:rsidR="008511C7">
        <w:rPr>
          <w:szCs w:val="24"/>
        </w:rPr>
        <w:t xml:space="preserve"> </w:t>
      </w:r>
      <w:r w:rsidRPr="00F358FE">
        <w:rPr>
          <w:szCs w:val="24"/>
        </w:rPr>
        <w:t>one</w:t>
      </w:r>
      <w:r w:rsidR="008511C7">
        <w:rPr>
          <w:szCs w:val="24"/>
        </w:rPr>
        <w:t xml:space="preserve"> </w:t>
      </w:r>
      <w:r w:rsidRPr="00BA4FCB">
        <w:rPr>
          <w:szCs w:val="24"/>
        </w:rPr>
        <w:t>for</w:t>
      </w:r>
      <w:r w:rsidR="008511C7">
        <w:rPr>
          <w:szCs w:val="24"/>
        </w:rPr>
        <w:t xml:space="preserve"> </w:t>
      </w:r>
      <w:r w:rsidRPr="00BA4FCB">
        <w:rPr>
          <w:szCs w:val="24"/>
        </w:rPr>
        <w:t>Ephraim,</w:t>
      </w:r>
      <w:r w:rsidR="008511C7">
        <w:rPr>
          <w:szCs w:val="24"/>
        </w:rPr>
        <w:t xml:space="preserve"> </w:t>
      </w:r>
      <w:r w:rsidRPr="00BA4FCB">
        <w:rPr>
          <w:szCs w:val="24"/>
        </w:rPr>
        <w:t>and</w:t>
      </w:r>
      <w:r w:rsidR="008511C7">
        <w:rPr>
          <w:szCs w:val="24"/>
        </w:rPr>
        <w:t xml:space="preserve"> </w:t>
      </w:r>
      <w:r w:rsidRPr="00BA4FCB">
        <w:rPr>
          <w:szCs w:val="24"/>
        </w:rPr>
        <w:t>to</w:t>
      </w:r>
      <w:r w:rsidR="008511C7">
        <w:rPr>
          <w:szCs w:val="24"/>
        </w:rPr>
        <w:t xml:space="preserve"> </w:t>
      </w:r>
      <w:r w:rsidRPr="00BA4FCB">
        <w:rPr>
          <w:szCs w:val="24"/>
        </w:rPr>
        <w:t>join</w:t>
      </w:r>
      <w:r w:rsidR="008511C7">
        <w:rPr>
          <w:szCs w:val="24"/>
        </w:rPr>
        <w:t xml:space="preserve"> </w:t>
      </w:r>
      <w:r w:rsidRPr="00BA4FCB">
        <w:rPr>
          <w:szCs w:val="24"/>
        </w:rPr>
        <w:t>them</w:t>
      </w:r>
      <w:r w:rsidR="008511C7">
        <w:rPr>
          <w:szCs w:val="24"/>
        </w:rPr>
        <w:t xml:space="preserve"> </w:t>
      </w:r>
      <w:r w:rsidRPr="00BA4FCB">
        <w:rPr>
          <w:szCs w:val="24"/>
        </w:rPr>
        <w:t>together,</w:t>
      </w:r>
      <w:r w:rsidR="008511C7">
        <w:rPr>
          <w:szCs w:val="24"/>
        </w:rPr>
        <w:t xml:space="preserve"> </w:t>
      </w:r>
      <w:r w:rsidRPr="00BA4FCB">
        <w:rPr>
          <w:szCs w:val="24"/>
        </w:rPr>
        <w:t>symbolizing</w:t>
      </w:r>
      <w:r w:rsidR="008511C7">
        <w:rPr>
          <w:szCs w:val="24"/>
        </w:rPr>
        <w:t xml:space="preserve"> </w:t>
      </w:r>
      <w:r w:rsidRPr="00BA4FCB">
        <w:rPr>
          <w:szCs w:val="24"/>
        </w:rPr>
        <w:t>that</w:t>
      </w:r>
      <w:r w:rsidR="008511C7">
        <w:rPr>
          <w:szCs w:val="24"/>
        </w:rPr>
        <w:t xml:space="preserve"> </w:t>
      </w:r>
      <w:r w:rsidRPr="00BA4FCB">
        <w:rPr>
          <w:szCs w:val="24"/>
        </w:rPr>
        <w:t>in</w:t>
      </w:r>
      <w:r w:rsidR="008511C7">
        <w:rPr>
          <w:szCs w:val="24"/>
        </w:rPr>
        <w:t xml:space="preserve"> </w:t>
      </w:r>
      <w:r w:rsidRPr="00F358FE">
        <w:rPr>
          <w:szCs w:val="24"/>
        </w:rPr>
        <w:t>future</w:t>
      </w:r>
      <w:r w:rsidR="008511C7">
        <w:rPr>
          <w:szCs w:val="24"/>
        </w:rPr>
        <w:t xml:space="preserve"> </w:t>
      </w:r>
      <w:r w:rsidRPr="00F358FE">
        <w:rPr>
          <w:i/>
          <w:iCs/>
          <w:szCs w:val="24"/>
        </w:rPr>
        <w:t>Yosef</w:t>
      </w:r>
      <w:r w:rsidR="008511C7">
        <w:rPr>
          <w:szCs w:val="24"/>
        </w:rPr>
        <w:t xml:space="preserve"> </w:t>
      </w:r>
      <w:r w:rsidRPr="00BA4FCB">
        <w:rPr>
          <w:szCs w:val="24"/>
        </w:rPr>
        <w:t>and</w:t>
      </w:r>
      <w:r w:rsidR="008511C7">
        <w:rPr>
          <w:szCs w:val="24"/>
        </w:rPr>
        <w:t xml:space="preserve"> </w:t>
      </w:r>
      <w:r w:rsidRPr="00BA4FCB">
        <w:rPr>
          <w:i/>
          <w:iCs/>
          <w:szCs w:val="24"/>
        </w:rPr>
        <w:t>Yehuda</w:t>
      </w:r>
      <w:r w:rsidR="008511C7">
        <w:rPr>
          <w:szCs w:val="24"/>
        </w:rPr>
        <w:t xml:space="preserve"> </w:t>
      </w:r>
      <w:r w:rsidRPr="00BA4FCB">
        <w:rPr>
          <w:szCs w:val="24"/>
        </w:rPr>
        <w:t>will</w:t>
      </w:r>
      <w:r w:rsidR="008511C7">
        <w:rPr>
          <w:szCs w:val="24"/>
        </w:rPr>
        <w:t xml:space="preserve"> </w:t>
      </w:r>
      <w:r w:rsidRPr="00BA4FCB">
        <w:rPr>
          <w:szCs w:val="24"/>
        </w:rPr>
        <w:t>become</w:t>
      </w:r>
      <w:r w:rsidR="008511C7">
        <w:rPr>
          <w:szCs w:val="24"/>
        </w:rPr>
        <w:t xml:space="preserve"> </w:t>
      </w:r>
      <w:r w:rsidRPr="00BA4FCB">
        <w:rPr>
          <w:szCs w:val="24"/>
        </w:rPr>
        <w:t>completely</w:t>
      </w:r>
      <w:r w:rsidR="008511C7">
        <w:rPr>
          <w:szCs w:val="24"/>
        </w:rPr>
        <w:t xml:space="preserve"> </w:t>
      </w:r>
      <w:r w:rsidRPr="00BA4FCB">
        <w:rPr>
          <w:szCs w:val="24"/>
        </w:rPr>
        <w:t>united.</w:t>
      </w:r>
      <w:r>
        <w:rPr>
          <w:rStyle w:val="FootnoteReference"/>
          <w:szCs w:val="24"/>
        </w:rPr>
        <w:footnoteReference w:id="87"/>
      </w:r>
    </w:p>
    <w:p w14:paraId="7A77F26A" w14:textId="77777777" w:rsidR="00F358FE" w:rsidRDefault="00F358FE" w:rsidP="00042D23">
      <w:pPr>
        <w:rPr>
          <w:szCs w:val="24"/>
        </w:rPr>
      </w:pPr>
    </w:p>
    <w:p w14:paraId="669BC01F" w14:textId="77777777" w:rsidR="00F358FE" w:rsidRDefault="00F358FE" w:rsidP="00042D23">
      <w:pPr>
        <w:rPr>
          <w:szCs w:val="24"/>
        </w:rPr>
      </w:pPr>
      <w:r>
        <w:rPr>
          <w:noProof/>
        </w:rPr>
        <w:drawing>
          <wp:inline distT="0" distB="0" distL="0" distR="0" wp14:anchorId="57F879B8" wp14:editId="72627802">
            <wp:extent cx="3227990" cy="26746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30272" cy="2676511"/>
                    </a:xfrm>
                    <a:prstGeom prst="rect">
                      <a:avLst/>
                    </a:prstGeom>
                    <a:noFill/>
                    <a:ln>
                      <a:noFill/>
                    </a:ln>
                  </pic:spPr>
                </pic:pic>
              </a:graphicData>
            </a:graphic>
          </wp:inline>
        </w:drawing>
      </w:r>
    </w:p>
    <w:p w14:paraId="00264998" w14:textId="77777777" w:rsidR="00F358FE" w:rsidRDefault="00F358FE" w:rsidP="00042D23">
      <w:pPr>
        <w:rPr>
          <w:szCs w:val="24"/>
        </w:rPr>
      </w:pPr>
      <w:bookmarkStart w:id="104" w:name="_Hlk29819344"/>
    </w:p>
    <w:p w14:paraId="57E20803" w14:textId="3FAF255A" w:rsidR="00F358FE" w:rsidRDefault="00F358FE" w:rsidP="000112DB">
      <w:pPr>
        <w:pStyle w:val="Heading1"/>
        <w:rPr>
          <w:rFonts w:eastAsiaTheme="minorEastAsia"/>
        </w:rPr>
      </w:pPr>
      <w:bookmarkStart w:id="105" w:name="_Toc376043013"/>
      <w:bookmarkStart w:id="106" w:name="_Toc29814730"/>
      <w:bookmarkStart w:id="107" w:name="_Toc126703273"/>
      <w:bookmarkStart w:id="108" w:name="_Toc165223158"/>
      <w:r>
        <w:t>T</w:t>
      </w:r>
      <w:r w:rsidRPr="00A86B66">
        <w:t>zadik</w:t>
      </w:r>
      <w:r w:rsidR="008511C7">
        <w:t xml:space="preserve"> </w:t>
      </w:r>
      <w:r w:rsidRPr="00A86B66">
        <w:t>gamur</w:t>
      </w:r>
      <w:r w:rsidR="008511C7">
        <w:t xml:space="preserve"> </w:t>
      </w:r>
      <w:r>
        <w:t>and</w:t>
      </w:r>
      <w:r w:rsidR="008511C7">
        <w:t xml:space="preserve"> </w:t>
      </w:r>
      <w:r>
        <w:t>B</w:t>
      </w:r>
      <w:r w:rsidRPr="00A86B66">
        <w:t>aalei</w:t>
      </w:r>
      <w:r w:rsidR="008511C7">
        <w:t xml:space="preserve"> </w:t>
      </w:r>
      <w:r w:rsidRPr="00A86B66">
        <w:t>teshuva</w:t>
      </w:r>
      <w:r>
        <w:rPr>
          <w:rStyle w:val="FootnoteReference"/>
        </w:rPr>
        <w:footnoteReference w:id="88"/>
      </w:r>
      <w:bookmarkEnd w:id="105"/>
      <w:bookmarkEnd w:id="106"/>
      <w:bookmarkEnd w:id="107"/>
      <w:bookmarkEnd w:id="108"/>
    </w:p>
    <w:p w14:paraId="155A32FC" w14:textId="77777777" w:rsidR="00F358FE" w:rsidRDefault="00F358FE" w:rsidP="000112DB">
      <w:pPr>
        <w:jc w:val="left"/>
        <w:rPr>
          <w:iCs/>
          <w:szCs w:val="24"/>
        </w:rPr>
      </w:pPr>
    </w:p>
    <w:p w14:paraId="4062B1E2" w14:textId="079A7270" w:rsidR="00F358FE" w:rsidRDefault="00F358FE" w:rsidP="000112DB">
      <w:pPr>
        <w:jc w:val="left"/>
        <w:rPr>
          <w:iCs/>
          <w:szCs w:val="24"/>
        </w:rPr>
      </w:pPr>
      <w:r w:rsidRPr="00F358FE">
        <w:rPr>
          <w:iCs/>
          <w:szCs w:val="24"/>
        </w:rPr>
        <w:t>Joseph</w:t>
      </w:r>
      <w:r w:rsidR="008511C7">
        <w:rPr>
          <w:iCs/>
          <w:szCs w:val="24"/>
        </w:rPr>
        <w:t xml:space="preserve"> </w:t>
      </w:r>
      <w:r w:rsidRPr="00FB5CAD">
        <w:rPr>
          <w:iCs/>
          <w:szCs w:val="24"/>
        </w:rPr>
        <w:t>is</w:t>
      </w:r>
      <w:r w:rsidR="008511C7">
        <w:rPr>
          <w:iCs/>
          <w:szCs w:val="24"/>
        </w:rPr>
        <w:t xml:space="preserve"> </w:t>
      </w:r>
      <w:r w:rsidRPr="00FB5CAD">
        <w:rPr>
          <w:iCs/>
          <w:szCs w:val="24"/>
        </w:rPr>
        <w:t>the</w:t>
      </w:r>
      <w:r w:rsidR="008511C7">
        <w:rPr>
          <w:iCs/>
          <w:szCs w:val="24"/>
        </w:rPr>
        <w:t xml:space="preserve"> </w:t>
      </w:r>
      <w:r w:rsidRPr="00FB5CAD">
        <w:rPr>
          <w:iCs/>
          <w:szCs w:val="24"/>
        </w:rPr>
        <w:t>prototype</w:t>
      </w:r>
      <w:r w:rsidR="008511C7">
        <w:rPr>
          <w:iCs/>
          <w:szCs w:val="24"/>
        </w:rPr>
        <w:t xml:space="preserve"> </w:t>
      </w:r>
      <w:r w:rsidRPr="00FB5CAD">
        <w:rPr>
          <w:iCs/>
          <w:szCs w:val="24"/>
        </w:rPr>
        <w:t>of</w:t>
      </w:r>
      <w:r w:rsidR="008511C7">
        <w:rPr>
          <w:iCs/>
          <w:szCs w:val="24"/>
        </w:rPr>
        <w:t xml:space="preserve"> </w:t>
      </w:r>
      <w:r w:rsidRPr="00FB5CAD">
        <w:rPr>
          <w:iCs/>
          <w:szCs w:val="24"/>
        </w:rPr>
        <w:t>the</w:t>
      </w:r>
      <w:r w:rsidR="008511C7">
        <w:rPr>
          <w:iCs/>
          <w:szCs w:val="24"/>
        </w:rPr>
        <w:t xml:space="preserve"> </w:t>
      </w:r>
      <w:r>
        <w:rPr>
          <w:iCs/>
          <w:szCs w:val="24"/>
        </w:rPr>
        <w:t>T</w:t>
      </w:r>
      <w:r w:rsidRPr="00A86B66">
        <w:rPr>
          <w:iCs/>
          <w:szCs w:val="24"/>
        </w:rPr>
        <w:t>zadik</w:t>
      </w:r>
      <w:r w:rsidR="008511C7">
        <w:rPr>
          <w:iCs/>
          <w:szCs w:val="24"/>
        </w:rPr>
        <w:t xml:space="preserve"> </w:t>
      </w:r>
      <w:r w:rsidRPr="00A86B66">
        <w:rPr>
          <w:iCs/>
          <w:szCs w:val="24"/>
        </w:rPr>
        <w:t>gamur</w:t>
      </w:r>
      <w:r>
        <w:rPr>
          <w:iCs/>
          <w:szCs w:val="24"/>
        </w:rPr>
        <w:t>,</w:t>
      </w:r>
      <w:r>
        <w:rPr>
          <w:rStyle w:val="FootnoteReference"/>
          <w:iCs/>
          <w:szCs w:val="24"/>
        </w:rPr>
        <w:footnoteReference w:id="89"/>
      </w:r>
      <w:r w:rsidR="008511C7">
        <w:rPr>
          <w:iCs/>
          <w:szCs w:val="24"/>
        </w:rPr>
        <w:t xml:space="preserve"> </w:t>
      </w:r>
      <w:r w:rsidRPr="00FB5CAD">
        <w:rPr>
          <w:iCs/>
          <w:szCs w:val="24"/>
        </w:rPr>
        <w:t>while</w:t>
      </w:r>
      <w:r w:rsidR="008511C7">
        <w:rPr>
          <w:iCs/>
          <w:szCs w:val="24"/>
        </w:rPr>
        <w:t xml:space="preserve"> </w:t>
      </w:r>
      <w:r w:rsidRPr="00FB5CAD">
        <w:rPr>
          <w:iCs/>
          <w:szCs w:val="24"/>
        </w:rPr>
        <w:t>Judah</w:t>
      </w:r>
      <w:r w:rsidR="008511C7">
        <w:rPr>
          <w:iCs/>
          <w:szCs w:val="24"/>
        </w:rPr>
        <w:t xml:space="preserve"> </w:t>
      </w:r>
      <w:r w:rsidRPr="00FB5CAD">
        <w:rPr>
          <w:iCs/>
          <w:szCs w:val="24"/>
        </w:rPr>
        <w:t>of</w:t>
      </w:r>
      <w:r w:rsidR="008511C7">
        <w:rPr>
          <w:iCs/>
          <w:szCs w:val="24"/>
        </w:rPr>
        <w:t xml:space="preserve"> </w:t>
      </w:r>
      <w:r w:rsidRPr="00FB5CAD">
        <w:rPr>
          <w:iCs/>
          <w:szCs w:val="24"/>
        </w:rPr>
        <w:t>the</w:t>
      </w:r>
      <w:r w:rsidR="008511C7">
        <w:rPr>
          <w:iCs/>
          <w:szCs w:val="24"/>
        </w:rPr>
        <w:t xml:space="preserve"> </w:t>
      </w:r>
      <w:r>
        <w:rPr>
          <w:iCs/>
          <w:szCs w:val="24"/>
        </w:rPr>
        <w:t>B</w:t>
      </w:r>
      <w:r w:rsidRPr="00A86B66">
        <w:rPr>
          <w:iCs/>
          <w:szCs w:val="24"/>
        </w:rPr>
        <w:t>aalei</w:t>
      </w:r>
      <w:r w:rsidR="008511C7">
        <w:rPr>
          <w:iCs/>
          <w:szCs w:val="24"/>
        </w:rPr>
        <w:t xml:space="preserve"> </w:t>
      </w:r>
      <w:r w:rsidRPr="00A86B66">
        <w:rPr>
          <w:iCs/>
          <w:szCs w:val="24"/>
        </w:rPr>
        <w:t>teshuva</w:t>
      </w:r>
      <w:r>
        <w:rPr>
          <w:iCs/>
          <w:szCs w:val="24"/>
        </w:rPr>
        <w:t>.</w:t>
      </w:r>
      <w:r>
        <w:rPr>
          <w:rStyle w:val="FootnoteReference"/>
          <w:iCs/>
          <w:szCs w:val="24"/>
        </w:rPr>
        <w:footnoteReference w:id="90"/>
      </w:r>
    </w:p>
    <w:bookmarkEnd w:id="104"/>
    <w:p w14:paraId="254EF7C1" w14:textId="77777777" w:rsidR="00F358FE" w:rsidRDefault="00F358FE" w:rsidP="00042D23">
      <w:pPr>
        <w:rPr>
          <w:szCs w:val="24"/>
        </w:rPr>
      </w:pPr>
    </w:p>
    <w:p w14:paraId="618379FB" w14:textId="62BE1335" w:rsidR="00F358FE" w:rsidRDefault="00F358FE" w:rsidP="00F72DCC">
      <w:pPr>
        <w:pStyle w:val="Heading1"/>
      </w:pPr>
      <w:bookmarkStart w:id="109" w:name="_Toc376043014"/>
      <w:bookmarkStart w:id="110" w:name="_Toc29814731"/>
      <w:bookmarkStart w:id="111" w:name="_Toc126703274"/>
      <w:bookmarkStart w:id="112" w:name="_Toc165223159"/>
      <w:bookmarkStart w:id="113" w:name="_Hlk493608618"/>
      <w:bookmarkStart w:id="114" w:name="_Hlk29819431"/>
      <w:r w:rsidRPr="00F358FE">
        <w:t>Mashiach</w:t>
      </w:r>
      <w:r w:rsidR="008511C7">
        <w:t xml:space="preserve"> </w:t>
      </w:r>
      <w:r>
        <w:t>ben</w:t>
      </w:r>
      <w:r w:rsidR="008511C7">
        <w:t xml:space="preserve"> </w:t>
      </w:r>
      <w:r w:rsidRPr="00F358FE">
        <w:t>Yosef</w:t>
      </w:r>
      <w:r>
        <w:t>’s</w:t>
      </w:r>
      <w:r w:rsidR="008511C7">
        <w:t xml:space="preserve"> </w:t>
      </w:r>
      <w:r w:rsidRPr="00F358FE">
        <w:t>Mission</w:t>
      </w:r>
      <w:bookmarkEnd w:id="109"/>
      <w:bookmarkEnd w:id="110"/>
      <w:bookmarkEnd w:id="111"/>
      <w:bookmarkEnd w:id="112"/>
    </w:p>
    <w:p w14:paraId="0BEB8E58" w14:textId="4C4568C1" w:rsidR="00F358FE" w:rsidRDefault="00F358FE" w:rsidP="00042D23">
      <w:pPr>
        <w:rPr>
          <w:szCs w:val="24"/>
        </w:rPr>
      </w:pPr>
    </w:p>
    <w:p w14:paraId="6636CA99" w14:textId="6705D9D7" w:rsidR="00F358FE" w:rsidRDefault="00F358FE" w:rsidP="002F1064">
      <w:pPr>
        <w:rPr>
          <w:szCs w:val="24"/>
        </w:rPr>
      </w:pPr>
      <w:r w:rsidRPr="00F358FE">
        <w:rPr>
          <w:szCs w:val="24"/>
        </w:rPr>
        <w:t>Kol</w:t>
      </w:r>
      <w:r w:rsidR="008511C7">
        <w:rPr>
          <w:szCs w:val="24"/>
        </w:rPr>
        <w:t xml:space="preserve"> </w:t>
      </w:r>
      <w:r w:rsidRPr="00396638">
        <w:rPr>
          <w:szCs w:val="24"/>
        </w:rPr>
        <w:t>HaTor</w:t>
      </w:r>
      <w:r w:rsidR="008511C7">
        <w:rPr>
          <w:szCs w:val="24"/>
        </w:rPr>
        <w:t xml:space="preserve"> </w:t>
      </w:r>
      <w:r w:rsidRPr="00396638">
        <w:rPr>
          <w:szCs w:val="24"/>
        </w:rPr>
        <w:t>2:118</w:t>
      </w:r>
      <w:r w:rsidR="008511C7">
        <w:rPr>
          <w:rFonts w:hint="cs"/>
          <w:szCs w:val="24"/>
        </w:rPr>
        <w:t xml:space="preserve"> </w:t>
      </w:r>
    </w:p>
    <w:p w14:paraId="678DEB97" w14:textId="77777777" w:rsidR="00E772B6" w:rsidRPr="00396638" w:rsidRDefault="00E772B6" w:rsidP="002F1064">
      <w:pPr>
        <w:rPr>
          <w:szCs w:val="24"/>
        </w:rPr>
      </w:pPr>
    </w:p>
    <w:p w14:paraId="2DEEBBDB" w14:textId="72D46DFA" w:rsidR="00E772B6" w:rsidRPr="00E772B6" w:rsidRDefault="00F358FE" w:rsidP="00E772B6">
      <w:pPr>
        <w:ind w:left="288" w:right="288"/>
        <w:rPr>
          <w:i/>
          <w:iCs/>
          <w:szCs w:val="24"/>
          <w:lang w:val="en"/>
        </w:rPr>
      </w:pPr>
      <w:r w:rsidRPr="00E772B6">
        <w:rPr>
          <w:b/>
          <w:bCs/>
          <w:i/>
          <w:iCs/>
          <w:szCs w:val="24"/>
          <w:lang w:val="en"/>
        </w:rPr>
        <w:t>Yeshayahu</w:t>
      </w:r>
      <w:r w:rsidR="008511C7">
        <w:rPr>
          <w:b/>
          <w:bCs/>
          <w:i/>
          <w:iCs/>
          <w:szCs w:val="24"/>
          <w:lang w:val="en"/>
        </w:rPr>
        <w:t xml:space="preserve"> </w:t>
      </w:r>
      <w:r w:rsidRPr="00E772B6">
        <w:rPr>
          <w:b/>
          <w:bCs/>
          <w:i/>
          <w:iCs/>
          <w:szCs w:val="24"/>
          <w:lang w:val="en"/>
        </w:rPr>
        <w:t>(Isaiah)</w:t>
      </w:r>
      <w:r w:rsidR="008511C7">
        <w:rPr>
          <w:b/>
          <w:bCs/>
          <w:i/>
          <w:iCs/>
          <w:szCs w:val="24"/>
          <w:lang w:val="en"/>
        </w:rPr>
        <w:t xml:space="preserve"> </w:t>
      </w:r>
      <w:r w:rsidRPr="00E772B6">
        <w:rPr>
          <w:b/>
          <w:bCs/>
          <w:i/>
          <w:iCs/>
          <w:szCs w:val="24"/>
          <w:lang w:val="en"/>
        </w:rPr>
        <w:t>35:10</w:t>
      </w:r>
      <w:r w:rsidR="008511C7">
        <w:rPr>
          <w:i/>
          <w:iCs/>
          <w:szCs w:val="24"/>
          <w:lang w:val="en"/>
        </w:rPr>
        <w:t xml:space="preserve"> </w:t>
      </w:r>
      <w:r w:rsidRPr="00E772B6">
        <w:rPr>
          <w:i/>
          <w:iCs/>
          <w:szCs w:val="24"/>
          <w:lang w:val="en"/>
        </w:rPr>
        <w:t>“the</w:t>
      </w:r>
      <w:r w:rsidR="008511C7">
        <w:rPr>
          <w:i/>
          <w:iCs/>
          <w:szCs w:val="24"/>
          <w:lang w:val="en"/>
        </w:rPr>
        <w:t xml:space="preserve"> </w:t>
      </w:r>
      <w:r w:rsidRPr="00E772B6">
        <w:rPr>
          <w:i/>
          <w:iCs/>
          <w:szCs w:val="24"/>
          <w:lang w:val="en"/>
        </w:rPr>
        <w:t>redeemed</w:t>
      </w:r>
      <w:r w:rsidR="008511C7">
        <w:rPr>
          <w:i/>
          <w:iCs/>
          <w:szCs w:val="24"/>
          <w:lang w:val="en"/>
        </w:rPr>
        <w:t xml:space="preserve"> </w:t>
      </w:r>
      <w:r w:rsidRPr="00E772B6">
        <w:rPr>
          <w:i/>
          <w:iCs/>
          <w:szCs w:val="24"/>
          <w:lang w:val="en"/>
        </w:rPr>
        <w:t>[ransomed]</w:t>
      </w:r>
      <w:r w:rsidR="008511C7">
        <w:rPr>
          <w:i/>
          <w:iCs/>
          <w:szCs w:val="24"/>
          <w:lang w:val="en"/>
        </w:rPr>
        <w:t xml:space="preserve"> </w:t>
      </w:r>
      <w:r w:rsidRPr="00E772B6">
        <w:rPr>
          <w:i/>
          <w:iCs/>
          <w:szCs w:val="24"/>
          <w:lang w:val="en"/>
        </w:rPr>
        <w:t>of</w:t>
      </w:r>
      <w:r w:rsidR="008511C7">
        <w:rPr>
          <w:i/>
          <w:iCs/>
          <w:szCs w:val="24"/>
          <w:lang w:val="en"/>
        </w:rPr>
        <w:t xml:space="preserve"> </w:t>
      </w:r>
      <w:r w:rsidRPr="00E772B6">
        <w:rPr>
          <w:i/>
          <w:iCs/>
          <w:szCs w:val="24"/>
          <w:lang w:val="en"/>
        </w:rPr>
        <w:t>the</w:t>
      </w:r>
      <w:r w:rsidR="008511C7">
        <w:rPr>
          <w:i/>
          <w:iCs/>
          <w:szCs w:val="24"/>
          <w:lang w:val="en"/>
        </w:rPr>
        <w:t xml:space="preserve"> </w:t>
      </w:r>
      <w:r w:rsidRPr="00E772B6">
        <w:rPr>
          <w:i/>
          <w:iCs/>
          <w:szCs w:val="24"/>
          <w:lang w:val="en"/>
        </w:rPr>
        <w:t>Lord</w:t>
      </w:r>
      <w:r w:rsidR="008511C7">
        <w:rPr>
          <w:i/>
          <w:iCs/>
          <w:szCs w:val="24"/>
          <w:lang w:val="en"/>
        </w:rPr>
        <w:t xml:space="preserve"> </w:t>
      </w:r>
      <w:r w:rsidRPr="00E772B6">
        <w:rPr>
          <w:i/>
          <w:iCs/>
          <w:szCs w:val="24"/>
          <w:lang w:val="en"/>
        </w:rPr>
        <w:t>will</w:t>
      </w:r>
      <w:r w:rsidR="008511C7">
        <w:rPr>
          <w:i/>
          <w:iCs/>
          <w:szCs w:val="24"/>
          <w:lang w:val="en"/>
        </w:rPr>
        <w:t xml:space="preserve"> </w:t>
      </w:r>
      <w:r w:rsidRPr="00E772B6">
        <w:rPr>
          <w:i/>
          <w:iCs/>
          <w:szCs w:val="24"/>
          <w:lang w:val="en"/>
        </w:rPr>
        <w:t>return,</w:t>
      </w:r>
      <w:r w:rsidR="008511C7">
        <w:rPr>
          <w:i/>
          <w:iCs/>
          <w:szCs w:val="24"/>
          <w:lang w:val="en"/>
        </w:rPr>
        <w:t xml:space="preserve"> </w:t>
      </w:r>
      <w:r w:rsidRPr="00E772B6">
        <w:rPr>
          <w:i/>
          <w:iCs/>
          <w:szCs w:val="24"/>
          <w:lang w:val="en"/>
        </w:rPr>
        <w:t>and</w:t>
      </w:r>
      <w:r w:rsidR="008511C7">
        <w:rPr>
          <w:i/>
          <w:iCs/>
          <w:szCs w:val="24"/>
          <w:lang w:val="en"/>
        </w:rPr>
        <w:t xml:space="preserve"> </w:t>
      </w:r>
      <w:r w:rsidRPr="00E772B6">
        <w:rPr>
          <w:i/>
          <w:iCs/>
          <w:szCs w:val="24"/>
          <w:lang w:val="en"/>
        </w:rPr>
        <w:t>come</w:t>
      </w:r>
      <w:r w:rsidR="008511C7">
        <w:rPr>
          <w:i/>
          <w:iCs/>
          <w:szCs w:val="24"/>
          <w:lang w:val="en"/>
        </w:rPr>
        <w:t xml:space="preserve"> </w:t>
      </w:r>
      <w:r w:rsidRPr="00E772B6">
        <w:rPr>
          <w:i/>
          <w:iCs/>
          <w:szCs w:val="24"/>
          <w:lang w:val="en"/>
        </w:rPr>
        <w:t>to</w:t>
      </w:r>
      <w:r w:rsidR="008511C7">
        <w:rPr>
          <w:i/>
          <w:iCs/>
          <w:szCs w:val="24"/>
          <w:lang w:val="en"/>
        </w:rPr>
        <w:t xml:space="preserve"> </w:t>
      </w:r>
      <w:r w:rsidRPr="00E772B6">
        <w:rPr>
          <w:i/>
          <w:iCs/>
          <w:szCs w:val="24"/>
          <w:lang w:val="en"/>
        </w:rPr>
        <w:t>Zion</w:t>
      </w:r>
      <w:r w:rsidR="008511C7">
        <w:rPr>
          <w:i/>
          <w:iCs/>
          <w:szCs w:val="24"/>
          <w:lang w:val="en"/>
        </w:rPr>
        <w:t xml:space="preserve"> </w:t>
      </w:r>
      <w:r w:rsidRPr="00E772B6">
        <w:rPr>
          <w:i/>
          <w:iCs/>
          <w:szCs w:val="24"/>
          <w:lang w:val="en"/>
        </w:rPr>
        <w:t>with</w:t>
      </w:r>
      <w:r w:rsidR="008511C7">
        <w:rPr>
          <w:i/>
          <w:iCs/>
          <w:szCs w:val="24"/>
          <w:lang w:val="en"/>
        </w:rPr>
        <w:t xml:space="preserve"> </w:t>
      </w:r>
      <w:r w:rsidRPr="00E772B6">
        <w:rPr>
          <w:i/>
          <w:iCs/>
          <w:szCs w:val="24"/>
          <w:lang w:val="en"/>
        </w:rPr>
        <w:t>glad</w:t>
      </w:r>
      <w:r w:rsidR="008511C7">
        <w:rPr>
          <w:i/>
          <w:iCs/>
          <w:szCs w:val="24"/>
          <w:lang w:val="en"/>
        </w:rPr>
        <w:t xml:space="preserve"> </w:t>
      </w:r>
      <w:r w:rsidRPr="00E772B6">
        <w:rPr>
          <w:i/>
          <w:iCs/>
          <w:szCs w:val="24"/>
          <w:lang w:val="en"/>
        </w:rPr>
        <w:t>song”</w:t>
      </w:r>
      <w:r w:rsidR="00E772B6" w:rsidRPr="00E772B6">
        <w:rPr>
          <w:i/>
          <w:iCs/>
          <w:szCs w:val="24"/>
          <w:lang w:val="en"/>
        </w:rPr>
        <w:t>.</w:t>
      </w:r>
    </w:p>
    <w:p w14:paraId="50F4ED1A" w14:textId="77777777" w:rsidR="00E772B6" w:rsidRDefault="00E772B6" w:rsidP="00396638">
      <w:pPr>
        <w:rPr>
          <w:szCs w:val="24"/>
          <w:lang w:val="en"/>
        </w:rPr>
      </w:pPr>
    </w:p>
    <w:p w14:paraId="5F073149" w14:textId="0FAD3B87" w:rsidR="00F358FE" w:rsidRPr="00396638" w:rsidRDefault="00F358FE" w:rsidP="00396638">
      <w:pPr>
        <w:rPr>
          <w:szCs w:val="24"/>
          <w:lang w:val="en"/>
        </w:rPr>
      </w:pPr>
      <w:r w:rsidRPr="00396638">
        <w:rPr>
          <w:szCs w:val="24"/>
          <w:highlight w:val="yellow"/>
          <w:lang w:val="en"/>
        </w:rPr>
        <w:lastRenderedPageBreak/>
        <w:t>Whenever</w:t>
      </w:r>
      <w:r w:rsidR="008511C7">
        <w:rPr>
          <w:szCs w:val="24"/>
          <w:highlight w:val="yellow"/>
          <w:lang w:val="en"/>
        </w:rPr>
        <w:t xml:space="preserve"> </w:t>
      </w:r>
      <w:r w:rsidRPr="00F358FE">
        <w:rPr>
          <w:szCs w:val="24"/>
          <w:highlight w:val="yellow"/>
          <w:lang w:val="en"/>
        </w:rPr>
        <w:t>redeem</w:t>
      </w:r>
      <w:r w:rsidR="008511C7">
        <w:rPr>
          <w:szCs w:val="24"/>
          <w:highlight w:val="yellow"/>
          <w:lang w:val="en"/>
        </w:rPr>
        <w:t xml:space="preserve"> </w:t>
      </w:r>
      <w:r w:rsidRPr="00396638">
        <w:rPr>
          <w:szCs w:val="24"/>
          <w:highlight w:val="yellow"/>
          <w:lang w:val="en"/>
        </w:rPr>
        <w:t>is</w:t>
      </w:r>
      <w:r w:rsidR="008511C7">
        <w:rPr>
          <w:szCs w:val="24"/>
          <w:highlight w:val="yellow"/>
          <w:lang w:val="en"/>
        </w:rPr>
        <w:t xml:space="preserve"> </w:t>
      </w:r>
      <w:r w:rsidRPr="00396638">
        <w:rPr>
          <w:szCs w:val="24"/>
          <w:highlight w:val="yellow"/>
          <w:lang w:val="en"/>
        </w:rPr>
        <w:t>mentioned,</w:t>
      </w:r>
      <w:r w:rsidR="008511C7">
        <w:rPr>
          <w:szCs w:val="24"/>
          <w:highlight w:val="yellow"/>
          <w:lang w:val="en"/>
        </w:rPr>
        <w:t xml:space="preserve"> </w:t>
      </w:r>
      <w:r w:rsidRPr="00396638">
        <w:rPr>
          <w:szCs w:val="24"/>
          <w:highlight w:val="yellow"/>
          <w:lang w:val="en"/>
        </w:rPr>
        <w:t>it</w:t>
      </w:r>
      <w:r w:rsidR="008511C7">
        <w:rPr>
          <w:szCs w:val="24"/>
          <w:highlight w:val="yellow"/>
          <w:lang w:val="en"/>
        </w:rPr>
        <w:t xml:space="preserve"> </w:t>
      </w:r>
      <w:r w:rsidRPr="00396638">
        <w:rPr>
          <w:szCs w:val="24"/>
          <w:highlight w:val="yellow"/>
          <w:lang w:val="en"/>
        </w:rPr>
        <w:t>refers</w:t>
      </w:r>
      <w:r w:rsidR="008511C7">
        <w:rPr>
          <w:szCs w:val="24"/>
          <w:highlight w:val="yellow"/>
          <w:lang w:val="en"/>
        </w:rPr>
        <w:t xml:space="preserve"> </w:t>
      </w:r>
      <w:r w:rsidRPr="00396638">
        <w:rPr>
          <w:szCs w:val="24"/>
          <w:highlight w:val="yellow"/>
          <w:lang w:val="en"/>
        </w:rPr>
        <w:t>to</w:t>
      </w:r>
      <w:r w:rsidR="008511C7">
        <w:rPr>
          <w:szCs w:val="24"/>
          <w:highlight w:val="yellow"/>
          <w:lang w:val="en"/>
        </w:rPr>
        <w:t xml:space="preserve"> </w:t>
      </w:r>
      <w:r w:rsidRPr="00396638">
        <w:rPr>
          <w:szCs w:val="24"/>
          <w:highlight w:val="yellow"/>
          <w:lang w:val="en"/>
        </w:rPr>
        <w:t>the</w:t>
      </w:r>
      <w:r w:rsidR="008511C7">
        <w:rPr>
          <w:szCs w:val="24"/>
          <w:highlight w:val="yellow"/>
          <w:lang w:val="en"/>
        </w:rPr>
        <w:t xml:space="preserve"> </w:t>
      </w:r>
      <w:r w:rsidRPr="00F358FE">
        <w:rPr>
          <w:szCs w:val="24"/>
          <w:highlight w:val="yellow"/>
          <w:lang w:val="en"/>
        </w:rPr>
        <w:t>mission</w:t>
      </w:r>
      <w:r w:rsidR="008511C7">
        <w:rPr>
          <w:szCs w:val="24"/>
          <w:highlight w:val="yellow"/>
          <w:lang w:val="en"/>
        </w:rPr>
        <w:t xml:space="preserve"> </w:t>
      </w:r>
      <w:r w:rsidRPr="00396638">
        <w:rPr>
          <w:szCs w:val="24"/>
          <w:highlight w:val="yellow"/>
          <w:lang w:val="en"/>
        </w:rPr>
        <w:t>of</w:t>
      </w:r>
      <w:r w:rsidR="008511C7">
        <w:rPr>
          <w:szCs w:val="24"/>
          <w:highlight w:val="yellow"/>
          <w:lang w:val="en"/>
        </w:rPr>
        <w:t xml:space="preserve"> </w:t>
      </w:r>
      <w:r w:rsidRPr="00F358FE">
        <w:rPr>
          <w:szCs w:val="24"/>
          <w:highlight w:val="yellow"/>
          <w:lang w:val="en"/>
        </w:rPr>
        <w:t>Mashiach</w:t>
      </w:r>
      <w:r w:rsidR="008511C7">
        <w:rPr>
          <w:szCs w:val="24"/>
          <w:highlight w:val="yellow"/>
          <w:lang w:val="en"/>
        </w:rPr>
        <w:t xml:space="preserve"> </w:t>
      </w:r>
      <w:r w:rsidRPr="00396638">
        <w:rPr>
          <w:szCs w:val="24"/>
          <w:highlight w:val="yellow"/>
          <w:lang w:val="en"/>
        </w:rPr>
        <w:t>ben</w:t>
      </w:r>
      <w:r w:rsidR="008511C7">
        <w:rPr>
          <w:szCs w:val="24"/>
          <w:highlight w:val="yellow"/>
          <w:lang w:val="en"/>
        </w:rPr>
        <w:t xml:space="preserve"> </w:t>
      </w:r>
      <w:r w:rsidRPr="00F358FE">
        <w:rPr>
          <w:szCs w:val="24"/>
          <w:highlight w:val="yellow"/>
          <w:lang w:val="en"/>
        </w:rPr>
        <w:t>Yosef</w:t>
      </w:r>
      <w:r w:rsidR="008511C7">
        <w:rPr>
          <w:szCs w:val="24"/>
          <w:lang w:val="en"/>
        </w:rPr>
        <w:t xml:space="preserve"> </w:t>
      </w:r>
      <w:r w:rsidRPr="00396638">
        <w:rPr>
          <w:szCs w:val="24"/>
          <w:lang w:val="en"/>
        </w:rPr>
        <w:t>through</w:t>
      </w:r>
      <w:r w:rsidR="008511C7">
        <w:rPr>
          <w:szCs w:val="24"/>
          <w:lang w:val="en"/>
        </w:rPr>
        <w:t xml:space="preserve"> </w:t>
      </w:r>
      <w:r w:rsidRPr="00396638">
        <w:rPr>
          <w:szCs w:val="24"/>
          <w:lang w:val="en"/>
        </w:rPr>
        <w:t>whom</w:t>
      </w:r>
      <w:r w:rsidR="008511C7">
        <w:rPr>
          <w:szCs w:val="24"/>
          <w:lang w:val="en"/>
        </w:rPr>
        <w:t xml:space="preserve"> </w:t>
      </w:r>
      <w:r w:rsidRPr="00396638">
        <w:rPr>
          <w:szCs w:val="24"/>
          <w:lang w:val="en"/>
        </w:rPr>
        <w:t>the</w:t>
      </w:r>
      <w:r w:rsidR="008511C7">
        <w:rPr>
          <w:szCs w:val="24"/>
          <w:lang w:val="en"/>
        </w:rPr>
        <w:t xml:space="preserve"> </w:t>
      </w:r>
      <w:r w:rsidRPr="00F358FE">
        <w:rPr>
          <w:szCs w:val="24"/>
          <w:lang w:val="en"/>
        </w:rPr>
        <w:t>exiles</w:t>
      </w:r>
      <w:r w:rsidR="008511C7">
        <w:rPr>
          <w:szCs w:val="24"/>
          <w:lang w:val="en"/>
        </w:rPr>
        <w:t xml:space="preserve"> </w:t>
      </w:r>
      <w:r w:rsidRPr="00396638">
        <w:rPr>
          <w:szCs w:val="24"/>
          <w:lang w:val="en"/>
        </w:rPr>
        <w:t>will</w:t>
      </w:r>
      <w:r w:rsidR="008511C7">
        <w:rPr>
          <w:szCs w:val="24"/>
          <w:lang w:val="en"/>
        </w:rPr>
        <w:t xml:space="preserve"> </w:t>
      </w:r>
      <w:r w:rsidRPr="00396638">
        <w:rPr>
          <w:szCs w:val="24"/>
          <w:lang w:val="en"/>
        </w:rPr>
        <w:t>be</w:t>
      </w:r>
      <w:r w:rsidR="008511C7">
        <w:rPr>
          <w:szCs w:val="24"/>
          <w:lang w:val="en"/>
        </w:rPr>
        <w:t xml:space="preserve"> </w:t>
      </w:r>
      <w:r w:rsidRPr="00F358FE">
        <w:rPr>
          <w:szCs w:val="24"/>
          <w:lang w:val="en"/>
        </w:rPr>
        <w:t>gathered</w:t>
      </w:r>
      <w:r w:rsidR="008511C7">
        <w:rPr>
          <w:szCs w:val="24"/>
          <w:lang w:val="en"/>
        </w:rPr>
        <w:t xml:space="preserve"> </w:t>
      </w:r>
      <w:r w:rsidRPr="00396638">
        <w:rPr>
          <w:szCs w:val="24"/>
          <w:lang w:val="en"/>
        </w:rPr>
        <w:t>in,</w:t>
      </w:r>
      <w:r w:rsidR="008511C7">
        <w:rPr>
          <w:szCs w:val="24"/>
          <w:lang w:val="en"/>
        </w:rPr>
        <w:t xml:space="preserve"> </w:t>
      </w:r>
      <w:r w:rsidRPr="00396638">
        <w:rPr>
          <w:szCs w:val="24"/>
          <w:lang w:val="en"/>
        </w:rPr>
        <w:t>as</w:t>
      </w:r>
      <w:r w:rsidR="008511C7">
        <w:rPr>
          <w:szCs w:val="24"/>
          <w:lang w:val="en"/>
        </w:rPr>
        <w:t xml:space="preserve"> </w:t>
      </w:r>
      <w:r w:rsidRPr="00396638">
        <w:rPr>
          <w:szCs w:val="24"/>
          <w:lang w:val="en"/>
        </w:rPr>
        <w:t>explained</w:t>
      </w:r>
      <w:r w:rsidR="008511C7">
        <w:rPr>
          <w:szCs w:val="24"/>
          <w:lang w:val="en"/>
        </w:rPr>
        <w:t xml:space="preserve"> </w:t>
      </w:r>
      <w:r w:rsidRPr="00396638">
        <w:rPr>
          <w:szCs w:val="24"/>
          <w:lang w:val="en"/>
        </w:rPr>
        <w:t>by</w:t>
      </w:r>
      <w:r w:rsidR="008511C7">
        <w:rPr>
          <w:szCs w:val="24"/>
          <w:lang w:val="en"/>
        </w:rPr>
        <w:t xml:space="preserve"> </w:t>
      </w:r>
      <w:r w:rsidRPr="00396638">
        <w:rPr>
          <w:szCs w:val="24"/>
          <w:lang w:val="en"/>
        </w:rPr>
        <w:t>the</w:t>
      </w:r>
      <w:r w:rsidR="008511C7">
        <w:rPr>
          <w:szCs w:val="24"/>
          <w:lang w:val="en"/>
        </w:rPr>
        <w:t xml:space="preserve"> </w:t>
      </w:r>
      <w:r w:rsidRPr="00396638">
        <w:rPr>
          <w:szCs w:val="24"/>
          <w:lang w:val="en"/>
        </w:rPr>
        <w:t>Gaon</w:t>
      </w:r>
      <w:r w:rsidR="008511C7">
        <w:rPr>
          <w:szCs w:val="24"/>
          <w:lang w:val="en"/>
        </w:rPr>
        <w:t xml:space="preserve"> </w:t>
      </w:r>
      <w:r w:rsidRPr="00396638">
        <w:rPr>
          <w:szCs w:val="24"/>
          <w:lang w:val="en"/>
        </w:rPr>
        <w:t>at</w:t>
      </w:r>
      <w:r w:rsidR="008511C7">
        <w:rPr>
          <w:szCs w:val="24"/>
          <w:lang w:val="en"/>
        </w:rPr>
        <w:t xml:space="preserve"> </w:t>
      </w:r>
      <w:r w:rsidRPr="00396638">
        <w:rPr>
          <w:szCs w:val="24"/>
          <w:lang w:val="en"/>
        </w:rPr>
        <w:t>length</w:t>
      </w:r>
      <w:r w:rsidR="008511C7">
        <w:rPr>
          <w:szCs w:val="24"/>
          <w:lang w:val="en"/>
        </w:rPr>
        <w:t xml:space="preserve"> </w:t>
      </w:r>
      <w:r w:rsidRPr="00396638">
        <w:rPr>
          <w:szCs w:val="24"/>
          <w:lang w:val="en"/>
        </w:rPr>
        <w:t>in</w:t>
      </w:r>
      <w:r w:rsidR="008511C7">
        <w:rPr>
          <w:szCs w:val="24"/>
          <w:lang w:val="en"/>
        </w:rPr>
        <w:t xml:space="preserve"> </w:t>
      </w:r>
      <w:r w:rsidRPr="00396638">
        <w:rPr>
          <w:szCs w:val="24"/>
          <w:lang w:val="en"/>
        </w:rPr>
        <w:t>his</w:t>
      </w:r>
      <w:r w:rsidR="008511C7">
        <w:rPr>
          <w:szCs w:val="24"/>
          <w:lang w:val="en"/>
        </w:rPr>
        <w:t xml:space="preserve"> </w:t>
      </w:r>
      <w:r w:rsidRPr="00396638">
        <w:rPr>
          <w:szCs w:val="24"/>
          <w:lang w:val="en"/>
        </w:rPr>
        <w:t>paper</w:t>
      </w:r>
      <w:r w:rsidR="008511C7">
        <w:rPr>
          <w:szCs w:val="24"/>
          <w:lang w:val="en"/>
        </w:rPr>
        <w:t xml:space="preserve"> </w:t>
      </w:r>
      <w:r w:rsidRPr="00396638">
        <w:rPr>
          <w:szCs w:val="24"/>
          <w:lang w:val="en"/>
        </w:rPr>
        <w:t>on</w:t>
      </w:r>
      <w:r w:rsidR="008511C7">
        <w:rPr>
          <w:szCs w:val="24"/>
          <w:lang w:val="en"/>
        </w:rPr>
        <w:t xml:space="preserve"> </w:t>
      </w:r>
      <w:r w:rsidRPr="00396638">
        <w:rPr>
          <w:szCs w:val="24"/>
          <w:lang w:val="en"/>
        </w:rPr>
        <w:t>the</w:t>
      </w:r>
      <w:r w:rsidR="008511C7">
        <w:rPr>
          <w:szCs w:val="24"/>
          <w:lang w:val="en"/>
        </w:rPr>
        <w:t xml:space="preserve"> </w:t>
      </w:r>
      <w:r w:rsidRPr="00F358FE">
        <w:rPr>
          <w:szCs w:val="24"/>
          <w:lang w:val="en"/>
        </w:rPr>
        <w:t>secret</w:t>
      </w:r>
      <w:r w:rsidR="008511C7">
        <w:rPr>
          <w:szCs w:val="24"/>
          <w:lang w:val="en"/>
        </w:rPr>
        <w:t xml:space="preserve"> </w:t>
      </w:r>
      <w:r w:rsidRPr="00396638">
        <w:rPr>
          <w:szCs w:val="24"/>
          <w:lang w:val="en"/>
        </w:rPr>
        <w:t>of</w:t>
      </w:r>
      <w:r w:rsidR="008511C7">
        <w:rPr>
          <w:szCs w:val="24"/>
          <w:lang w:val="en"/>
        </w:rPr>
        <w:t xml:space="preserve"> </w:t>
      </w:r>
      <w:r w:rsidRPr="00396638">
        <w:rPr>
          <w:szCs w:val="24"/>
          <w:lang w:val="en"/>
        </w:rPr>
        <w:t>the</w:t>
      </w:r>
      <w:r w:rsidR="008511C7">
        <w:rPr>
          <w:szCs w:val="24"/>
          <w:lang w:val="en"/>
        </w:rPr>
        <w:t xml:space="preserve"> </w:t>
      </w:r>
      <w:r w:rsidRPr="00F358FE">
        <w:rPr>
          <w:szCs w:val="24"/>
          <w:lang w:val="en"/>
        </w:rPr>
        <w:t>letters</w:t>
      </w:r>
      <w:r w:rsidRPr="00396638">
        <w:rPr>
          <w:szCs w:val="24"/>
          <w:lang w:val="en"/>
        </w:rPr>
        <w:t>.</w:t>
      </w:r>
      <w:r>
        <w:rPr>
          <w:rStyle w:val="FootnoteReference"/>
          <w:szCs w:val="24"/>
          <w:lang w:val="en"/>
        </w:rPr>
        <w:footnoteReference w:id="91"/>
      </w:r>
      <w:r w:rsidR="008511C7">
        <w:rPr>
          <w:szCs w:val="24"/>
          <w:lang w:val="en"/>
        </w:rPr>
        <w:t xml:space="preserve"> </w:t>
      </w:r>
      <w:r w:rsidRPr="00396638">
        <w:rPr>
          <w:szCs w:val="24"/>
          <w:lang w:val="en"/>
        </w:rPr>
        <w:t>From</w:t>
      </w:r>
      <w:r w:rsidR="008511C7">
        <w:rPr>
          <w:szCs w:val="24"/>
          <w:lang w:val="en"/>
        </w:rPr>
        <w:t xml:space="preserve"> </w:t>
      </w:r>
      <w:r w:rsidRPr="00396638">
        <w:rPr>
          <w:szCs w:val="24"/>
          <w:lang w:val="en"/>
        </w:rPr>
        <w:t>this</w:t>
      </w:r>
      <w:r w:rsidR="008511C7">
        <w:rPr>
          <w:szCs w:val="24"/>
          <w:lang w:val="en"/>
        </w:rPr>
        <w:t xml:space="preserve"> </w:t>
      </w:r>
      <w:r w:rsidRPr="00396638">
        <w:rPr>
          <w:szCs w:val="24"/>
          <w:lang w:val="en"/>
        </w:rPr>
        <w:t>we</w:t>
      </w:r>
      <w:r w:rsidR="008511C7">
        <w:rPr>
          <w:szCs w:val="24"/>
          <w:lang w:val="en"/>
        </w:rPr>
        <w:t xml:space="preserve"> </w:t>
      </w:r>
      <w:r w:rsidRPr="00396638">
        <w:rPr>
          <w:szCs w:val="24"/>
          <w:lang w:val="en"/>
        </w:rPr>
        <w:t>learn</w:t>
      </w:r>
      <w:r w:rsidR="008511C7">
        <w:rPr>
          <w:szCs w:val="24"/>
          <w:lang w:val="en"/>
        </w:rPr>
        <w:t xml:space="preserve"> </w:t>
      </w:r>
      <w:r w:rsidRPr="00396638">
        <w:rPr>
          <w:szCs w:val="24"/>
          <w:lang w:val="en"/>
        </w:rPr>
        <w:t>that</w:t>
      </w:r>
      <w:r w:rsidR="008511C7">
        <w:rPr>
          <w:szCs w:val="24"/>
          <w:lang w:val="en"/>
        </w:rPr>
        <w:t xml:space="preserve"> </w:t>
      </w:r>
      <w:r w:rsidRPr="00396638">
        <w:rPr>
          <w:szCs w:val="24"/>
          <w:lang w:val="en"/>
        </w:rPr>
        <w:t>the</w:t>
      </w:r>
      <w:r w:rsidR="008511C7">
        <w:rPr>
          <w:szCs w:val="24"/>
          <w:lang w:val="en"/>
        </w:rPr>
        <w:t xml:space="preserve"> </w:t>
      </w:r>
      <w:r w:rsidRPr="00396638">
        <w:rPr>
          <w:szCs w:val="24"/>
          <w:lang w:val="en"/>
        </w:rPr>
        <w:t>main</w:t>
      </w:r>
      <w:r w:rsidR="008511C7">
        <w:rPr>
          <w:szCs w:val="24"/>
          <w:lang w:val="en"/>
        </w:rPr>
        <w:t xml:space="preserve"> </w:t>
      </w:r>
      <w:r w:rsidRPr="00F358FE">
        <w:rPr>
          <w:szCs w:val="24"/>
          <w:lang w:val="en"/>
        </w:rPr>
        <w:t>ingathering</w:t>
      </w:r>
      <w:r w:rsidR="008511C7">
        <w:rPr>
          <w:szCs w:val="24"/>
          <w:lang w:val="en"/>
        </w:rPr>
        <w:t xml:space="preserve"> </w:t>
      </w:r>
      <w:r w:rsidRPr="00396638">
        <w:rPr>
          <w:szCs w:val="24"/>
          <w:lang w:val="en"/>
        </w:rPr>
        <w:t>of</w:t>
      </w:r>
      <w:r w:rsidR="008511C7">
        <w:rPr>
          <w:szCs w:val="24"/>
          <w:lang w:val="en"/>
        </w:rPr>
        <w:t xml:space="preserve"> </w:t>
      </w:r>
      <w:r w:rsidRPr="00F358FE">
        <w:rPr>
          <w:szCs w:val="24"/>
          <w:lang w:val="en"/>
        </w:rPr>
        <w:t>exiles</w:t>
      </w:r>
      <w:r w:rsidR="008511C7">
        <w:rPr>
          <w:szCs w:val="24"/>
          <w:lang w:val="en"/>
        </w:rPr>
        <w:t xml:space="preserve"> </w:t>
      </w:r>
      <w:r w:rsidRPr="00396638">
        <w:rPr>
          <w:szCs w:val="24"/>
          <w:lang w:val="en"/>
        </w:rPr>
        <w:t>is</w:t>
      </w:r>
      <w:r w:rsidR="008511C7">
        <w:rPr>
          <w:szCs w:val="24"/>
          <w:lang w:val="en"/>
        </w:rPr>
        <w:t xml:space="preserve"> </w:t>
      </w:r>
      <w:r w:rsidRPr="00396638">
        <w:rPr>
          <w:szCs w:val="24"/>
          <w:lang w:val="en"/>
        </w:rPr>
        <w:t>not</w:t>
      </w:r>
      <w:r w:rsidR="008511C7">
        <w:rPr>
          <w:szCs w:val="24"/>
          <w:lang w:val="en"/>
        </w:rPr>
        <w:t xml:space="preserve"> </w:t>
      </w:r>
      <w:r w:rsidRPr="00396638">
        <w:rPr>
          <w:szCs w:val="24"/>
          <w:lang w:val="en"/>
        </w:rPr>
        <w:t>less</w:t>
      </w:r>
      <w:r w:rsidR="008511C7">
        <w:rPr>
          <w:szCs w:val="24"/>
          <w:lang w:val="en"/>
        </w:rPr>
        <w:t xml:space="preserve"> </w:t>
      </w:r>
      <w:r w:rsidRPr="00396638">
        <w:rPr>
          <w:szCs w:val="24"/>
          <w:lang w:val="en"/>
        </w:rPr>
        <w:t>than</w:t>
      </w:r>
      <w:r w:rsidR="008511C7">
        <w:rPr>
          <w:szCs w:val="24"/>
          <w:lang w:val="en"/>
        </w:rPr>
        <w:t xml:space="preserve"> </w:t>
      </w:r>
      <w:r w:rsidRPr="00396638">
        <w:rPr>
          <w:szCs w:val="24"/>
          <w:lang w:val="en"/>
        </w:rPr>
        <w:t>600,000,</w:t>
      </w:r>
      <w:r w:rsidR="008511C7">
        <w:rPr>
          <w:szCs w:val="24"/>
          <w:lang w:val="en"/>
        </w:rPr>
        <w:t xml:space="preserve"> </w:t>
      </w:r>
      <w:r w:rsidRPr="00396638">
        <w:rPr>
          <w:szCs w:val="24"/>
          <w:lang w:val="en"/>
        </w:rPr>
        <w:t>according</w:t>
      </w:r>
      <w:r w:rsidR="008511C7">
        <w:rPr>
          <w:szCs w:val="24"/>
          <w:lang w:val="en"/>
        </w:rPr>
        <w:t xml:space="preserve"> </w:t>
      </w:r>
      <w:r w:rsidRPr="00396638">
        <w:rPr>
          <w:szCs w:val="24"/>
          <w:lang w:val="en"/>
        </w:rPr>
        <w:t>to</w:t>
      </w:r>
      <w:r w:rsidR="008511C7">
        <w:rPr>
          <w:szCs w:val="24"/>
          <w:lang w:val="en"/>
        </w:rPr>
        <w:t xml:space="preserve"> </w:t>
      </w:r>
      <w:r w:rsidRPr="00396638">
        <w:rPr>
          <w:szCs w:val="24"/>
          <w:lang w:val="en"/>
        </w:rPr>
        <w:t>the</w:t>
      </w:r>
      <w:r w:rsidR="008511C7">
        <w:rPr>
          <w:szCs w:val="24"/>
          <w:lang w:val="en"/>
        </w:rPr>
        <w:t xml:space="preserve"> </w:t>
      </w:r>
      <w:r w:rsidRPr="00396638">
        <w:rPr>
          <w:szCs w:val="24"/>
          <w:lang w:val="en"/>
        </w:rPr>
        <w:t>interpretation</w:t>
      </w:r>
      <w:r w:rsidR="008511C7">
        <w:rPr>
          <w:szCs w:val="24"/>
          <w:lang w:val="en"/>
        </w:rPr>
        <w:t xml:space="preserve"> </w:t>
      </w:r>
      <w:r w:rsidRPr="00396638">
        <w:rPr>
          <w:szCs w:val="24"/>
          <w:lang w:val="en"/>
        </w:rPr>
        <w:t>of</w:t>
      </w:r>
      <w:r w:rsidR="008511C7">
        <w:rPr>
          <w:szCs w:val="24"/>
          <w:lang w:val="en"/>
        </w:rPr>
        <w:t xml:space="preserve"> </w:t>
      </w:r>
      <w:r w:rsidRPr="00396638">
        <w:rPr>
          <w:szCs w:val="24"/>
          <w:lang w:val="en"/>
        </w:rPr>
        <w:t>our</w:t>
      </w:r>
      <w:r w:rsidR="008511C7">
        <w:rPr>
          <w:szCs w:val="24"/>
          <w:lang w:val="en"/>
        </w:rPr>
        <w:t xml:space="preserve"> </w:t>
      </w:r>
      <w:r w:rsidRPr="00396638">
        <w:rPr>
          <w:szCs w:val="24"/>
          <w:lang w:val="en"/>
        </w:rPr>
        <w:t>Sages</w:t>
      </w:r>
      <w:r w:rsidR="008511C7">
        <w:rPr>
          <w:szCs w:val="24"/>
          <w:lang w:val="en"/>
        </w:rPr>
        <w:t xml:space="preserve"> </w:t>
      </w:r>
      <w:r w:rsidRPr="00396638">
        <w:rPr>
          <w:szCs w:val="24"/>
          <w:lang w:val="en"/>
        </w:rPr>
        <w:t>regarding</w:t>
      </w:r>
      <w:r w:rsidR="008511C7">
        <w:rPr>
          <w:szCs w:val="24"/>
          <w:lang w:val="en"/>
        </w:rPr>
        <w:t xml:space="preserve"> </w:t>
      </w:r>
      <w:r w:rsidRPr="00396638">
        <w:rPr>
          <w:szCs w:val="24"/>
          <w:lang w:val="en"/>
        </w:rPr>
        <w:t>this</w:t>
      </w:r>
      <w:r w:rsidR="008511C7">
        <w:rPr>
          <w:szCs w:val="24"/>
          <w:lang w:val="en"/>
        </w:rPr>
        <w:t xml:space="preserve"> </w:t>
      </w:r>
      <w:r w:rsidRPr="00396638">
        <w:rPr>
          <w:szCs w:val="24"/>
          <w:lang w:val="en"/>
        </w:rPr>
        <w:t>verse</w:t>
      </w:r>
      <w:r>
        <w:rPr>
          <w:rStyle w:val="FootnoteReference"/>
          <w:szCs w:val="24"/>
          <w:lang w:val="en"/>
        </w:rPr>
        <w:footnoteReference w:id="92"/>
      </w:r>
      <w:r w:rsidR="008511C7">
        <w:rPr>
          <w:szCs w:val="24"/>
          <w:lang w:val="en"/>
        </w:rPr>
        <w:t xml:space="preserve"> </w:t>
      </w:r>
      <w:r w:rsidRPr="00396638">
        <w:rPr>
          <w:szCs w:val="24"/>
          <w:lang w:val="en"/>
        </w:rPr>
        <w:t>in</w:t>
      </w:r>
      <w:r w:rsidR="008511C7">
        <w:rPr>
          <w:szCs w:val="24"/>
          <w:lang w:val="en"/>
        </w:rPr>
        <w:t xml:space="preserve"> </w:t>
      </w:r>
      <w:r w:rsidRPr="00F358FE">
        <w:rPr>
          <w:szCs w:val="24"/>
          <w:lang w:val="en"/>
        </w:rPr>
        <w:t>connection</w:t>
      </w:r>
      <w:r w:rsidR="008511C7">
        <w:rPr>
          <w:szCs w:val="24"/>
          <w:lang w:val="en"/>
        </w:rPr>
        <w:t xml:space="preserve"> </w:t>
      </w:r>
      <w:r w:rsidRPr="00396638">
        <w:rPr>
          <w:szCs w:val="24"/>
          <w:lang w:val="en"/>
        </w:rPr>
        <w:t>with</w:t>
      </w:r>
      <w:r w:rsidR="008511C7">
        <w:rPr>
          <w:szCs w:val="24"/>
          <w:lang w:val="en"/>
        </w:rPr>
        <w:t xml:space="preserve"> </w:t>
      </w:r>
      <w:r w:rsidRPr="00396638">
        <w:rPr>
          <w:szCs w:val="24"/>
          <w:lang w:val="en"/>
        </w:rPr>
        <w:t>the</w:t>
      </w:r>
      <w:r w:rsidR="008511C7">
        <w:rPr>
          <w:szCs w:val="24"/>
          <w:lang w:val="en"/>
        </w:rPr>
        <w:t xml:space="preserve"> </w:t>
      </w:r>
      <w:r w:rsidRPr="00F358FE">
        <w:rPr>
          <w:szCs w:val="24"/>
          <w:lang w:val="en"/>
        </w:rPr>
        <w:t>two</w:t>
      </w:r>
      <w:r w:rsidR="008511C7">
        <w:rPr>
          <w:szCs w:val="24"/>
          <w:lang w:val="en"/>
        </w:rPr>
        <w:t xml:space="preserve"> </w:t>
      </w:r>
      <w:r w:rsidRPr="00396638">
        <w:rPr>
          <w:szCs w:val="24"/>
          <w:lang w:val="en"/>
        </w:rPr>
        <w:t>crowns</w:t>
      </w:r>
      <w:r w:rsidR="008511C7">
        <w:rPr>
          <w:szCs w:val="24"/>
          <w:lang w:val="en"/>
        </w:rPr>
        <w:t xml:space="preserve"> </w:t>
      </w:r>
      <w:r w:rsidRPr="00396638">
        <w:rPr>
          <w:szCs w:val="24"/>
          <w:lang w:val="en"/>
        </w:rPr>
        <w:t>and</w:t>
      </w:r>
      <w:r w:rsidR="008511C7">
        <w:rPr>
          <w:szCs w:val="24"/>
          <w:lang w:val="en"/>
        </w:rPr>
        <w:t xml:space="preserve"> </w:t>
      </w:r>
      <w:r w:rsidRPr="00396638">
        <w:rPr>
          <w:szCs w:val="24"/>
          <w:lang w:val="en"/>
        </w:rPr>
        <w:t>the</w:t>
      </w:r>
      <w:r w:rsidR="008511C7">
        <w:rPr>
          <w:szCs w:val="24"/>
          <w:lang w:val="en"/>
        </w:rPr>
        <w:t xml:space="preserve"> </w:t>
      </w:r>
      <w:r w:rsidRPr="00396638">
        <w:rPr>
          <w:szCs w:val="24"/>
          <w:lang w:val="en"/>
        </w:rPr>
        <w:t>Golden</w:t>
      </w:r>
      <w:r w:rsidR="008511C7">
        <w:rPr>
          <w:szCs w:val="24"/>
          <w:lang w:val="en"/>
        </w:rPr>
        <w:t xml:space="preserve"> </w:t>
      </w:r>
      <w:r w:rsidRPr="00396638">
        <w:rPr>
          <w:szCs w:val="24"/>
          <w:lang w:val="en"/>
        </w:rPr>
        <w:t>Calf</w:t>
      </w:r>
      <w:r w:rsidR="008511C7">
        <w:rPr>
          <w:szCs w:val="24"/>
          <w:lang w:val="en"/>
        </w:rPr>
        <w:t xml:space="preserve"> </w:t>
      </w:r>
      <w:r w:rsidRPr="00396638">
        <w:rPr>
          <w:szCs w:val="24"/>
          <w:lang w:val="en"/>
        </w:rPr>
        <w:t>and</w:t>
      </w:r>
      <w:r w:rsidR="008511C7">
        <w:rPr>
          <w:szCs w:val="24"/>
          <w:lang w:val="en"/>
        </w:rPr>
        <w:t xml:space="preserve"> </w:t>
      </w:r>
      <w:r w:rsidRPr="00396638">
        <w:rPr>
          <w:szCs w:val="24"/>
          <w:lang w:val="en"/>
        </w:rPr>
        <w:t>the</w:t>
      </w:r>
      <w:r w:rsidR="008511C7">
        <w:rPr>
          <w:szCs w:val="24"/>
          <w:lang w:val="en"/>
        </w:rPr>
        <w:t xml:space="preserve"> </w:t>
      </w:r>
      <w:r w:rsidRPr="00F358FE">
        <w:rPr>
          <w:szCs w:val="24"/>
          <w:lang w:val="en"/>
        </w:rPr>
        <w:t>atonement</w:t>
      </w:r>
      <w:r w:rsidR="008511C7">
        <w:rPr>
          <w:szCs w:val="24"/>
          <w:lang w:val="en"/>
        </w:rPr>
        <w:t xml:space="preserve"> </w:t>
      </w:r>
      <w:r w:rsidRPr="00396638">
        <w:rPr>
          <w:szCs w:val="24"/>
          <w:lang w:val="en"/>
        </w:rPr>
        <w:t>for</w:t>
      </w:r>
      <w:r w:rsidR="008511C7">
        <w:rPr>
          <w:szCs w:val="24"/>
          <w:lang w:val="en"/>
        </w:rPr>
        <w:t xml:space="preserve"> </w:t>
      </w:r>
      <w:r w:rsidRPr="00396638">
        <w:rPr>
          <w:szCs w:val="24"/>
          <w:lang w:val="en"/>
        </w:rPr>
        <w:t>the</w:t>
      </w:r>
      <w:r w:rsidR="008511C7">
        <w:rPr>
          <w:szCs w:val="24"/>
          <w:lang w:val="en"/>
        </w:rPr>
        <w:t xml:space="preserve"> </w:t>
      </w:r>
      <w:r w:rsidRPr="00F358FE">
        <w:rPr>
          <w:szCs w:val="24"/>
          <w:lang w:val="en"/>
        </w:rPr>
        <w:t>sin</w:t>
      </w:r>
      <w:r w:rsidRPr="00396638">
        <w:rPr>
          <w:szCs w:val="24"/>
          <w:lang w:val="en"/>
        </w:rPr>
        <w:t>.</w:t>
      </w:r>
      <w:r w:rsidR="008511C7">
        <w:rPr>
          <w:szCs w:val="24"/>
          <w:lang w:val="en"/>
        </w:rPr>
        <w:t xml:space="preserve"> </w:t>
      </w:r>
      <w:r w:rsidRPr="00396638">
        <w:rPr>
          <w:szCs w:val="24"/>
          <w:lang w:val="en"/>
        </w:rPr>
        <w:t>With</w:t>
      </w:r>
      <w:r w:rsidR="008511C7">
        <w:rPr>
          <w:szCs w:val="24"/>
          <w:lang w:val="en"/>
        </w:rPr>
        <w:t xml:space="preserve"> </w:t>
      </w:r>
      <w:r w:rsidRPr="00396638">
        <w:rPr>
          <w:szCs w:val="24"/>
          <w:lang w:val="en"/>
        </w:rPr>
        <w:t>regard</w:t>
      </w:r>
      <w:r w:rsidR="008511C7">
        <w:rPr>
          <w:szCs w:val="24"/>
          <w:lang w:val="en"/>
        </w:rPr>
        <w:t xml:space="preserve"> </w:t>
      </w:r>
      <w:r w:rsidRPr="00396638">
        <w:rPr>
          <w:szCs w:val="24"/>
          <w:lang w:val="en"/>
        </w:rPr>
        <w:t>to</w:t>
      </w:r>
      <w:r w:rsidR="008511C7">
        <w:rPr>
          <w:szCs w:val="24"/>
          <w:lang w:val="en"/>
        </w:rPr>
        <w:t xml:space="preserve"> </w:t>
      </w:r>
      <w:r w:rsidRPr="00396638">
        <w:rPr>
          <w:szCs w:val="24"/>
          <w:lang w:val="en"/>
        </w:rPr>
        <w:t>the</w:t>
      </w:r>
      <w:r w:rsidR="008511C7">
        <w:rPr>
          <w:szCs w:val="24"/>
          <w:lang w:val="en"/>
        </w:rPr>
        <w:t xml:space="preserve"> </w:t>
      </w:r>
      <w:r w:rsidRPr="00396638">
        <w:rPr>
          <w:szCs w:val="24"/>
          <w:lang w:val="en"/>
        </w:rPr>
        <w:t>verse:</w:t>
      </w:r>
      <w:r w:rsidR="008511C7">
        <w:rPr>
          <w:szCs w:val="24"/>
          <w:lang w:val="en"/>
        </w:rPr>
        <w:t xml:space="preserve"> </w:t>
      </w:r>
      <w:r w:rsidRPr="00396638">
        <w:rPr>
          <w:szCs w:val="24"/>
          <w:lang w:val="en"/>
        </w:rPr>
        <w:t>“they</w:t>
      </w:r>
      <w:r w:rsidR="008511C7">
        <w:rPr>
          <w:szCs w:val="24"/>
          <w:lang w:val="en"/>
        </w:rPr>
        <w:t xml:space="preserve"> </w:t>
      </w:r>
      <w:r w:rsidRPr="00396638">
        <w:rPr>
          <w:szCs w:val="24"/>
          <w:lang w:val="en"/>
        </w:rPr>
        <w:t>will</w:t>
      </w:r>
      <w:r w:rsidR="008511C7">
        <w:rPr>
          <w:szCs w:val="24"/>
          <w:lang w:val="en"/>
        </w:rPr>
        <w:t xml:space="preserve"> </w:t>
      </w:r>
      <w:r w:rsidRPr="00396638">
        <w:rPr>
          <w:szCs w:val="24"/>
          <w:lang w:val="en"/>
        </w:rPr>
        <w:t>obtain</w:t>
      </w:r>
      <w:r w:rsidR="008511C7">
        <w:rPr>
          <w:szCs w:val="24"/>
          <w:lang w:val="en"/>
        </w:rPr>
        <w:t xml:space="preserve"> </w:t>
      </w:r>
      <w:r w:rsidRPr="00396638">
        <w:rPr>
          <w:szCs w:val="24"/>
          <w:lang w:val="en"/>
        </w:rPr>
        <w:t>joy</w:t>
      </w:r>
      <w:r w:rsidR="008511C7">
        <w:rPr>
          <w:szCs w:val="24"/>
          <w:lang w:val="en"/>
        </w:rPr>
        <w:t xml:space="preserve"> </w:t>
      </w:r>
      <w:r w:rsidRPr="00396638">
        <w:rPr>
          <w:szCs w:val="24"/>
          <w:lang w:val="en"/>
        </w:rPr>
        <w:t>and</w:t>
      </w:r>
      <w:r w:rsidR="008511C7">
        <w:rPr>
          <w:szCs w:val="24"/>
          <w:lang w:val="en"/>
        </w:rPr>
        <w:t xml:space="preserve"> </w:t>
      </w:r>
      <w:r w:rsidRPr="00396638">
        <w:rPr>
          <w:szCs w:val="24"/>
          <w:lang w:val="en"/>
        </w:rPr>
        <w:t>happiness”</w:t>
      </w:r>
      <w:r>
        <w:rPr>
          <w:szCs w:val="24"/>
          <w:lang w:val="en"/>
        </w:rPr>
        <w:t>,</w:t>
      </w:r>
      <w:r w:rsidR="008511C7">
        <w:rPr>
          <w:szCs w:val="24"/>
          <w:lang w:val="en"/>
        </w:rPr>
        <w:t xml:space="preserve"> </w:t>
      </w:r>
      <w:r w:rsidRPr="00396638">
        <w:rPr>
          <w:szCs w:val="24"/>
          <w:lang w:val="en"/>
        </w:rPr>
        <w:t>our</w:t>
      </w:r>
      <w:r w:rsidR="008511C7">
        <w:rPr>
          <w:szCs w:val="24"/>
          <w:lang w:val="en"/>
        </w:rPr>
        <w:t xml:space="preserve"> </w:t>
      </w:r>
      <w:r w:rsidRPr="00396638">
        <w:rPr>
          <w:szCs w:val="24"/>
          <w:lang w:val="en"/>
        </w:rPr>
        <w:t>Sages</w:t>
      </w:r>
      <w:r w:rsidR="008511C7">
        <w:rPr>
          <w:szCs w:val="24"/>
          <w:lang w:val="en"/>
        </w:rPr>
        <w:t xml:space="preserve"> </w:t>
      </w:r>
      <w:r w:rsidRPr="00396638">
        <w:rPr>
          <w:szCs w:val="24"/>
          <w:lang w:val="en"/>
        </w:rPr>
        <w:t>said.</w:t>
      </w:r>
      <w:r>
        <w:rPr>
          <w:rStyle w:val="FootnoteReference"/>
          <w:szCs w:val="24"/>
          <w:lang w:val="en"/>
        </w:rPr>
        <w:footnoteReference w:id="93"/>
      </w:r>
      <w:r w:rsidR="008511C7">
        <w:rPr>
          <w:szCs w:val="24"/>
          <w:lang w:val="en"/>
        </w:rPr>
        <w:t xml:space="preserve"> </w:t>
      </w:r>
      <w:r w:rsidRPr="00396638">
        <w:rPr>
          <w:szCs w:val="24"/>
          <w:lang w:val="en"/>
        </w:rPr>
        <w:t>The</w:t>
      </w:r>
      <w:r w:rsidR="008511C7">
        <w:rPr>
          <w:szCs w:val="24"/>
          <w:lang w:val="en"/>
        </w:rPr>
        <w:t xml:space="preserve"> </w:t>
      </w:r>
      <w:r w:rsidRPr="00396638">
        <w:rPr>
          <w:szCs w:val="24"/>
          <w:lang w:val="en"/>
        </w:rPr>
        <w:t>Gaon</w:t>
      </w:r>
      <w:r w:rsidR="008511C7">
        <w:rPr>
          <w:szCs w:val="24"/>
          <w:lang w:val="en"/>
        </w:rPr>
        <w:t xml:space="preserve"> </w:t>
      </w:r>
      <w:r w:rsidRPr="00396638">
        <w:rPr>
          <w:szCs w:val="24"/>
          <w:lang w:val="en"/>
        </w:rPr>
        <w:t>commented</w:t>
      </w:r>
      <w:r w:rsidR="008511C7">
        <w:rPr>
          <w:szCs w:val="24"/>
          <w:lang w:val="en"/>
        </w:rPr>
        <w:t xml:space="preserve"> </w:t>
      </w:r>
      <w:r w:rsidRPr="00396638">
        <w:rPr>
          <w:szCs w:val="24"/>
          <w:lang w:val="en"/>
        </w:rPr>
        <w:t>about</w:t>
      </w:r>
      <w:r w:rsidR="008511C7">
        <w:rPr>
          <w:szCs w:val="24"/>
          <w:lang w:val="en"/>
        </w:rPr>
        <w:t xml:space="preserve"> </w:t>
      </w:r>
      <w:r w:rsidRPr="00396638">
        <w:rPr>
          <w:szCs w:val="24"/>
          <w:lang w:val="en"/>
        </w:rPr>
        <w:t>this</w:t>
      </w:r>
      <w:r w:rsidR="008511C7">
        <w:rPr>
          <w:szCs w:val="24"/>
          <w:lang w:val="en"/>
        </w:rPr>
        <w:t xml:space="preserve"> </w:t>
      </w:r>
      <w:r w:rsidRPr="00396638">
        <w:rPr>
          <w:szCs w:val="24"/>
          <w:lang w:val="en"/>
        </w:rPr>
        <w:t>verse,</w:t>
      </w:r>
      <w:r w:rsidR="008511C7">
        <w:rPr>
          <w:szCs w:val="24"/>
          <w:lang w:val="en"/>
        </w:rPr>
        <w:t xml:space="preserve"> </w:t>
      </w:r>
      <w:r w:rsidRPr="00396638">
        <w:rPr>
          <w:szCs w:val="24"/>
          <w:lang w:val="en"/>
        </w:rPr>
        <w:t>that</w:t>
      </w:r>
      <w:r w:rsidR="008511C7">
        <w:rPr>
          <w:szCs w:val="24"/>
          <w:lang w:val="en"/>
        </w:rPr>
        <w:t xml:space="preserve"> </w:t>
      </w:r>
      <w:r w:rsidRPr="00396638">
        <w:rPr>
          <w:szCs w:val="24"/>
          <w:lang w:val="en"/>
        </w:rPr>
        <w:t>had</w:t>
      </w:r>
      <w:r w:rsidR="008511C7">
        <w:rPr>
          <w:szCs w:val="24"/>
          <w:lang w:val="en"/>
        </w:rPr>
        <w:t xml:space="preserve"> </w:t>
      </w:r>
      <w:r w:rsidRPr="00396638">
        <w:rPr>
          <w:szCs w:val="24"/>
          <w:lang w:val="en"/>
        </w:rPr>
        <w:t>he</w:t>
      </w:r>
      <w:r w:rsidR="008511C7">
        <w:rPr>
          <w:szCs w:val="24"/>
          <w:lang w:val="en"/>
        </w:rPr>
        <w:t xml:space="preserve"> </w:t>
      </w:r>
      <w:r w:rsidRPr="00396638">
        <w:rPr>
          <w:szCs w:val="24"/>
          <w:lang w:val="en"/>
        </w:rPr>
        <w:t>been</w:t>
      </w:r>
      <w:r w:rsidR="008511C7">
        <w:rPr>
          <w:szCs w:val="24"/>
          <w:lang w:val="en"/>
        </w:rPr>
        <w:t xml:space="preserve"> </w:t>
      </w:r>
      <w:r w:rsidRPr="00396638">
        <w:rPr>
          <w:szCs w:val="24"/>
          <w:lang w:val="en"/>
        </w:rPr>
        <w:t>born</w:t>
      </w:r>
      <w:r w:rsidR="008511C7">
        <w:rPr>
          <w:szCs w:val="24"/>
          <w:lang w:val="en"/>
        </w:rPr>
        <w:t xml:space="preserve"> </w:t>
      </w:r>
      <w:r w:rsidRPr="00396638">
        <w:rPr>
          <w:szCs w:val="24"/>
          <w:lang w:val="en"/>
        </w:rPr>
        <w:t>solely</w:t>
      </w:r>
      <w:r w:rsidR="008511C7">
        <w:rPr>
          <w:szCs w:val="24"/>
          <w:lang w:val="en"/>
        </w:rPr>
        <w:t xml:space="preserve"> </w:t>
      </w:r>
      <w:r w:rsidRPr="00396638">
        <w:rPr>
          <w:szCs w:val="24"/>
          <w:lang w:val="en"/>
        </w:rPr>
        <w:t>to</w:t>
      </w:r>
      <w:r w:rsidR="008511C7">
        <w:rPr>
          <w:szCs w:val="24"/>
          <w:lang w:val="en"/>
        </w:rPr>
        <w:t xml:space="preserve"> </w:t>
      </w:r>
      <w:r w:rsidRPr="00396638">
        <w:rPr>
          <w:szCs w:val="24"/>
          <w:lang w:val="en"/>
        </w:rPr>
        <w:t>understand</w:t>
      </w:r>
      <w:r w:rsidR="008511C7">
        <w:rPr>
          <w:szCs w:val="24"/>
          <w:lang w:val="en"/>
        </w:rPr>
        <w:t xml:space="preserve"> </w:t>
      </w:r>
      <w:r w:rsidRPr="00396638">
        <w:rPr>
          <w:szCs w:val="24"/>
          <w:lang w:val="en"/>
        </w:rPr>
        <w:t>the</w:t>
      </w:r>
      <w:r w:rsidR="008511C7">
        <w:rPr>
          <w:szCs w:val="24"/>
          <w:lang w:val="en"/>
        </w:rPr>
        <w:t xml:space="preserve"> </w:t>
      </w:r>
      <w:r w:rsidRPr="00396638">
        <w:rPr>
          <w:szCs w:val="24"/>
          <w:lang w:val="en"/>
        </w:rPr>
        <w:t>meaning</w:t>
      </w:r>
      <w:r w:rsidR="008511C7">
        <w:rPr>
          <w:szCs w:val="24"/>
          <w:lang w:val="en"/>
        </w:rPr>
        <w:t xml:space="preserve"> </w:t>
      </w:r>
      <w:r w:rsidRPr="00396638">
        <w:rPr>
          <w:szCs w:val="24"/>
          <w:lang w:val="en"/>
        </w:rPr>
        <w:t>of</w:t>
      </w:r>
      <w:r w:rsidR="008511C7">
        <w:rPr>
          <w:szCs w:val="24"/>
          <w:lang w:val="en"/>
        </w:rPr>
        <w:t xml:space="preserve"> </w:t>
      </w:r>
      <w:r w:rsidRPr="00396638">
        <w:rPr>
          <w:szCs w:val="24"/>
          <w:lang w:val="en"/>
        </w:rPr>
        <w:t>the</w:t>
      </w:r>
      <w:r w:rsidR="008511C7">
        <w:rPr>
          <w:szCs w:val="24"/>
          <w:lang w:val="en"/>
        </w:rPr>
        <w:t xml:space="preserve"> </w:t>
      </w:r>
      <w:r w:rsidRPr="00F358FE">
        <w:rPr>
          <w:szCs w:val="24"/>
          <w:lang w:val="en"/>
        </w:rPr>
        <w:t>Talmud</w:t>
      </w:r>
      <w:r w:rsidR="008511C7">
        <w:rPr>
          <w:szCs w:val="24"/>
          <w:lang w:val="en"/>
        </w:rPr>
        <w:t xml:space="preserve"> </w:t>
      </w:r>
      <w:r w:rsidRPr="00396638">
        <w:rPr>
          <w:szCs w:val="24"/>
          <w:lang w:val="en"/>
        </w:rPr>
        <w:t>on</w:t>
      </w:r>
      <w:r w:rsidR="008511C7">
        <w:rPr>
          <w:szCs w:val="24"/>
          <w:lang w:val="en"/>
        </w:rPr>
        <w:t xml:space="preserve"> </w:t>
      </w:r>
      <w:r w:rsidRPr="00396638">
        <w:rPr>
          <w:szCs w:val="24"/>
          <w:lang w:val="en"/>
        </w:rPr>
        <w:t>this</w:t>
      </w:r>
      <w:r w:rsidR="008511C7">
        <w:rPr>
          <w:szCs w:val="24"/>
          <w:lang w:val="en"/>
        </w:rPr>
        <w:t xml:space="preserve"> </w:t>
      </w:r>
      <w:r w:rsidRPr="00396638">
        <w:rPr>
          <w:szCs w:val="24"/>
          <w:lang w:val="en"/>
        </w:rPr>
        <w:t>matter,</w:t>
      </w:r>
      <w:r w:rsidR="008511C7">
        <w:rPr>
          <w:szCs w:val="24"/>
          <w:lang w:val="en"/>
        </w:rPr>
        <w:t xml:space="preserve"> </w:t>
      </w:r>
      <w:r w:rsidRPr="00396638">
        <w:rPr>
          <w:szCs w:val="24"/>
          <w:lang w:val="en"/>
        </w:rPr>
        <w:t>he</w:t>
      </w:r>
      <w:r w:rsidR="008511C7">
        <w:rPr>
          <w:szCs w:val="24"/>
          <w:lang w:val="en"/>
        </w:rPr>
        <w:t xml:space="preserve"> </w:t>
      </w:r>
      <w:r w:rsidRPr="00396638">
        <w:rPr>
          <w:szCs w:val="24"/>
          <w:lang w:val="en"/>
        </w:rPr>
        <w:t>would</w:t>
      </w:r>
      <w:r w:rsidR="008511C7">
        <w:rPr>
          <w:szCs w:val="24"/>
          <w:lang w:val="en"/>
        </w:rPr>
        <w:t xml:space="preserve"> </w:t>
      </w:r>
      <w:r w:rsidRPr="00396638">
        <w:rPr>
          <w:szCs w:val="24"/>
          <w:lang w:val="en"/>
        </w:rPr>
        <w:t>have</w:t>
      </w:r>
      <w:r w:rsidR="008511C7">
        <w:rPr>
          <w:szCs w:val="24"/>
          <w:lang w:val="en"/>
        </w:rPr>
        <w:t xml:space="preserve"> </w:t>
      </w:r>
      <w:r w:rsidRPr="00396638">
        <w:rPr>
          <w:szCs w:val="24"/>
          <w:lang w:val="en"/>
        </w:rPr>
        <w:t>considered</w:t>
      </w:r>
      <w:r w:rsidR="008511C7">
        <w:rPr>
          <w:szCs w:val="24"/>
          <w:lang w:val="en"/>
        </w:rPr>
        <w:t xml:space="preserve"> </w:t>
      </w:r>
      <w:r w:rsidRPr="00396638">
        <w:rPr>
          <w:szCs w:val="24"/>
          <w:lang w:val="en"/>
        </w:rPr>
        <w:t>it</w:t>
      </w:r>
      <w:r w:rsidR="008511C7">
        <w:rPr>
          <w:szCs w:val="24"/>
          <w:lang w:val="en"/>
        </w:rPr>
        <w:t xml:space="preserve"> </w:t>
      </w:r>
      <w:r w:rsidRPr="00396638">
        <w:rPr>
          <w:szCs w:val="24"/>
          <w:lang w:val="en"/>
        </w:rPr>
        <w:t>worthwhile.</w:t>
      </w:r>
      <w:r w:rsidR="008511C7">
        <w:rPr>
          <w:szCs w:val="24"/>
          <w:lang w:val="en"/>
        </w:rPr>
        <w:t xml:space="preserve"> </w:t>
      </w:r>
      <w:r w:rsidRPr="00396638">
        <w:rPr>
          <w:szCs w:val="24"/>
          <w:lang w:val="en"/>
        </w:rPr>
        <w:t>In</w:t>
      </w:r>
      <w:r w:rsidR="008511C7">
        <w:rPr>
          <w:szCs w:val="24"/>
          <w:lang w:val="en"/>
        </w:rPr>
        <w:t xml:space="preserve"> </w:t>
      </w:r>
      <w:r w:rsidRPr="00396638">
        <w:rPr>
          <w:szCs w:val="24"/>
          <w:lang w:val="en"/>
        </w:rPr>
        <w:t>essence,</w:t>
      </w:r>
      <w:r w:rsidR="008511C7">
        <w:rPr>
          <w:szCs w:val="24"/>
          <w:lang w:val="en"/>
        </w:rPr>
        <w:t xml:space="preserve"> </w:t>
      </w:r>
      <w:r w:rsidRPr="00396638">
        <w:rPr>
          <w:szCs w:val="24"/>
          <w:lang w:val="en"/>
        </w:rPr>
        <w:t>the</w:t>
      </w:r>
      <w:r w:rsidR="008511C7">
        <w:rPr>
          <w:szCs w:val="24"/>
          <w:lang w:val="en"/>
        </w:rPr>
        <w:t xml:space="preserve"> </w:t>
      </w:r>
      <w:r w:rsidRPr="00396638">
        <w:rPr>
          <w:szCs w:val="24"/>
          <w:lang w:val="en"/>
        </w:rPr>
        <w:t>verse</w:t>
      </w:r>
      <w:r w:rsidR="008511C7">
        <w:rPr>
          <w:szCs w:val="24"/>
          <w:lang w:val="en"/>
        </w:rPr>
        <w:t xml:space="preserve"> </w:t>
      </w:r>
      <w:r w:rsidRPr="00396638">
        <w:rPr>
          <w:szCs w:val="24"/>
          <w:lang w:val="en"/>
        </w:rPr>
        <w:t>speaks</w:t>
      </w:r>
      <w:r w:rsidR="008511C7">
        <w:rPr>
          <w:szCs w:val="24"/>
          <w:lang w:val="en"/>
        </w:rPr>
        <w:t xml:space="preserve"> </w:t>
      </w:r>
      <w:r w:rsidRPr="00396638">
        <w:rPr>
          <w:szCs w:val="24"/>
          <w:lang w:val="en"/>
        </w:rPr>
        <w:t>about</w:t>
      </w:r>
      <w:r w:rsidR="008511C7">
        <w:rPr>
          <w:szCs w:val="24"/>
          <w:lang w:val="en"/>
        </w:rPr>
        <w:t xml:space="preserve"> </w:t>
      </w:r>
      <w:r w:rsidRPr="00396638">
        <w:rPr>
          <w:szCs w:val="24"/>
          <w:lang w:val="en"/>
        </w:rPr>
        <w:t>the</w:t>
      </w:r>
      <w:r w:rsidR="008511C7">
        <w:rPr>
          <w:szCs w:val="24"/>
          <w:lang w:val="en"/>
        </w:rPr>
        <w:t xml:space="preserve"> </w:t>
      </w:r>
      <w:r w:rsidRPr="00F358FE">
        <w:rPr>
          <w:szCs w:val="24"/>
          <w:lang w:val="en"/>
        </w:rPr>
        <w:t>two</w:t>
      </w:r>
      <w:r w:rsidR="008511C7">
        <w:rPr>
          <w:szCs w:val="24"/>
          <w:lang w:val="en"/>
        </w:rPr>
        <w:t xml:space="preserve"> </w:t>
      </w:r>
      <w:r w:rsidRPr="00396638">
        <w:rPr>
          <w:szCs w:val="24"/>
          <w:lang w:val="en"/>
        </w:rPr>
        <w:t>Meshichim.</w:t>
      </w:r>
    </w:p>
    <w:p w14:paraId="21BD2C71" w14:textId="715EBDEB" w:rsidR="00F358FE" w:rsidRDefault="00F358FE" w:rsidP="00042D23">
      <w:pPr>
        <w:rPr>
          <w:szCs w:val="24"/>
        </w:rPr>
      </w:pPr>
    </w:p>
    <w:p w14:paraId="66C0789E" w14:textId="0C54022D" w:rsidR="00F358FE" w:rsidRDefault="00F358FE" w:rsidP="00042D23">
      <w:pPr>
        <w:rPr>
          <w:szCs w:val="24"/>
        </w:rPr>
      </w:pPr>
      <w:r w:rsidRPr="002D2FBF">
        <w:rPr>
          <w:szCs w:val="24"/>
        </w:rPr>
        <w:t>It</w:t>
      </w:r>
      <w:r w:rsidR="008511C7">
        <w:rPr>
          <w:szCs w:val="24"/>
        </w:rPr>
        <w:t xml:space="preserve"> </w:t>
      </w:r>
      <w:r w:rsidRPr="002D2FBF">
        <w:rPr>
          <w:szCs w:val="24"/>
        </w:rPr>
        <w:t>is</w:t>
      </w:r>
      <w:r w:rsidR="008511C7">
        <w:rPr>
          <w:szCs w:val="24"/>
        </w:rPr>
        <w:t xml:space="preserve"> </w:t>
      </w:r>
      <w:r w:rsidRPr="002D2FBF">
        <w:rPr>
          <w:szCs w:val="24"/>
        </w:rPr>
        <w:t>well-</w:t>
      </w:r>
      <w:r w:rsidRPr="00F358FE">
        <w:rPr>
          <w:szCs w:val="24"/>
        </w:rPr>
        <w:t>known</w:t>
      </w:r>
      <w:r w:rsidR="008511C7">
        <w:rPr>
          <w:szCs w:val="24"/>
        </w:rPr>
        <w:t xml:space="preserve"> </w:t>
      </w:r>
      <w:r w:rsidRPr="002D2FBF">
        <w:rPr>
          <w:szCs w:val="24"/>
        </w:rPr>
        <w:t>that</w:t>
      </w:r>
      <w:r w:rsidR="008511C7">
        <w:rPr>
          <w:szCs w:val="24"/>
        </w:rPr>
        <w:t xml:space="preserve"> </w:t>
      </w:r>
      <w:r w:rsidRPr="00F358FE">
        <w:rPr>
          <w:szCs w:val="24"/>
        </w:rPr>
        <w:t>Mashiach</w:t>
      </w:r>
      <w:r w:rsidR="008511C7">
        <w:rPr>
          <w:szCs w:val="24"/>
        </w:rPr>
        <w:t xml:space="preserve"> </w:t>
      </w:r>
      <w:r w:rsidRPr="002D2FBF">
        <w:rPr>
          <w:szCs w:val="24"/>
        </w:rPr>
        <w:t>Ben</w:t>
      </w:r>
      <w:r w:rsidR="008511C7">
        <w:rPr>
          <w:szCs w:val="24"/>
        </w:rPr>
        <w:t xml:space="preserve"> </w:t>
      </w:r>
      <w:r w:rsidRPr="00F358FE">
        <w:rPr>
          <w:szCs w:val="24"/>
        </w:rPr>
        <w:t>Yosef</w:t>
      </w:r>
      <w:r w:rsidR="008511C7">
        <w:rPr>
          <w:szCs w:val="24"/>
        </w:rPr>
        <w:t xml:space="preserve"> </w:t>
      </w:r>
      <w:r w:rsidRPr="002D2FBF">
        <w:rPr>
          <w:szCs w:val="24"/>
        </w:rPr>
        <w:t>is</w:t>
      </w:r>
      <w:r w:rsidR="008511C7">
        <w:rPr>
          <w:szCs w:val="24"/>
        </w:rPr>
        <w:t xml:space="preserve"> </w:t>
      </w:r>
      <w:r w:rsidRPr="002D2FBF">
        <w:rPr>
          <w:szCs w:val="24"/>
        </w:rPr>
        <w:t>killed.</w:t>
      </w:r>
      <w:r w:rsidR="008511C7">
        <w:rPr>
          <w:szCs w:val="24"/>
        </w:rPr>
        <w:t xml:space="preserve"> </w:t>
      </w:r>
      <w:r w:rsidRPr="002D2FBF">
        <w:rPr>
          <w:szCs w:val="24"/>
        </w:rPr>
        <w:t>But</w:t>
      </w:r>
      <w:r w:rsidR="008511C7">
        <w:rPr>
          <w:szCs w:val="24"/>
        </w:rPr>
        <w:t xml:space="preserve"> </w:t>
      </w:r>
      <w:r w:rsidRPr="002D2FBF">
        <w:rPr>
          <w:szCs w:val="24"/>
        </w:rPr>
        <w:t>actually,</w:t>
      </w:r>
      <w:r w:rsidR="008511C7">
        <w:rPr>
          <w:szCs w:val="24"/>
        </w:rPr>
        <w:t xml:space="preserve"> </w:t>
      </w:r>
      <w:r w:rsidRPr="002D2FBF">
        <w:rPr>
          <w:szCs w:val="24"/>
        </w:rPr>
        <w:t>this</w:t>
      </w:r>
      <w:r w:rsidR="008511C7">
        <w:rPr>
          <w:szCs w:val="24"/>
        </w:rPr>
        <w:t xml:space="preserve"> </w:t>
      </w:r>
      <w:r w:rsidRPr="002D2FBF">
        <w:rPr>
          <w:szCs w:val="24"/>
        </w:rPr>
        <w:t>does</w:t>
      </w:r>
      <w:r w:rsidR="008511C7">
        <w:rPr>
          <w:szCs w:val="24"/>
        </w:rPr>
        <w:t xml:space="preserve"> </w:t>
      </w:r>
      <w:r w:rsidRPr="002D2FBF">
        <w:rPr>
          <w:szCs w:val="24"/>
        </w:rPr>
        <w:t>not</w:t>
      </w:r>
      <w:r w:rsidR="008511C7">
        <w:rPr>
          <w:szCs w:val="24"/>
        </w:rPr>
        <w:t xml:space="preserve"> </w:t>
      </w:r>
      <w:r w:rsidRPr="002D2FBF">
        <w:rPr>
          <w:szCs w:val="24"/>
        </w:rPr>
        <w:t>have</w:t>
      </w:r>
      <w:r w:rsidR="008511C7">
        <w:rPr>
          <w:szCs w:val="24"/>
        </w:rPr>
        <w:t xml:space="preserve"> </w:t>
      </w:r>
      <w:r w:rsidRPr="002D2FBF">
        <w:rPr>
          <w:szCs w:val="24"/>
        </w:rPr>
        <w:t>to</w:t>
      </w:r>
      <w:r w:rsidR="008511C7">
        <w:rPr>
          <w:szCs w:val="24"/>
        </w:rPr>
        <w:t xml:space="preserve"> </w:t>
      </w:r>
      <w:r w:rsidRPr="002D2FBF">
        <w:rPr>
          <w:szCs w:val="24"/>
        </w:rPr>
        <w:t>happen.</w:t>
      </w:r>
      <w:r w:rsidR="008511C7">
        <w:rPr>
          <w:szCs w:val="24"/>
        </w:rPr>
        <w:t xml:space="preserve"> </w:t>
      </w:r>
      <w:r w:rsidRPr="002D2FBF">
        <w:rPr>
          <w:szCs w:val="24"/>
        </w:rPr>
        <w:t>For</w:t>
      </w:r>
      <w:r w:rsidR="008511C7">
        <w:rPr>
          <w:szCs w:val="24"/>
        </w:rPr>
        <w:t xml:space="preserve"> </w:t>
      </w:r>
      <w:r w:rsidRPr="002D2FBF">
        <w:rPr>
          <w:szCs w:val="24"/>
        </w:rPr>
        <w:t>if</w:t>
      </w:r>
      <w:r w:rsidR="008511C7">
        <w:rPr>
          <w:szCs w:val="24"/>
        </w:rPr>
        <w:t xml:space="preserve"> </w:t>
      </w:r>
      <w:r w:rsidRPr="002D2FBF">
        <w:rPr>
          <w:szCs w:val="24"/>
        </w:rPr>
        <w:t>the</w:t>
      </w:r>
      <w:r w:rsidR="008511C7">
        <w:rPr>
          <w:szCs w:val="24"/>
        </w:rPr>
        <w:t xml:space="preserve"> </w:t>
      </w:r>
      <w:r w:rsidRPr="00F358FE">
        <w:rPr>
          <w:szCs w:val="24"/>
        </w:rPr>
        <w:t>redemption</w:t>
      </w:r>
      <w:r w:rsidR="008511C7">
        <w:rPr>
          <w:szCs w:val="24"/>
        </w:rPr>
        <w:t xml:space="preserve"> </w:t>
      </w:r>
      <w:r w:rsidRPr="002D2FBF">
        <w:rPr>
          <w:szCs w:val="24"/>
        </w:rPr>
        <w:t>comes</w:t>
      </w:r>
      <w:r w:rsidR="008511C7">
        <w:rPr>
          <w:szCs w:val="24"/>
        </w:rPr>
        <w:t xml:space="preserve"> </w:t>
      </w:r>
      <w:r w:rsidRPr="002D2FBF">
        <w:rPr>
          <w:szCs w:val="24"/>
        </w:rPr>
        <w:t>the</w:t>
      </w:r>
      <w:r w:rsidR="008511C7">
        <w:rPr>
          <w:szCs w:val="24"/>
        </w:rPr>
        <w:t xml:space="preserve"> </w:t>
      </w:r>
      <w:r w:rsidRPr="002D2FBF">
        <w:rPr>
          <w:szCs w:val="24"/>
        </w:rPr>
        <w:t>way</w:t>
      </w:r>
      <w:r w:rsidR="008511C7">
        <w:rPr>
          <w:szCs w:val="24"/>
        </w:rPr>
        <w:t xml:space="preserve"> </w:t>
      </w:r>
      <w:r w:rsidRPr="002D2FBF">
        <w:rPr>
          <w:szCs w:val="24"/>
        </w:rPr>
        <w:t>of</w:t>
      </w:r>
      <w:r w:rsidR="008511C7">
        <w:rPr>
          <w:szCs w:val="24"/>
        </w:rPr>
        <w:t xml:space="preserve"> </w:t>
      </w:r>
      <w:r w:rsidRPr="002D2FBF">
        <w:rPr>
          <w:szCs w:val="24"/>
        </w:rPr>
        <w:t>“Achishena”</w:t>
      </w:r>
      <w:r w:rsidR="008511C7">
        <w:rPr>
          <w:szCs w:val="24"/>
        </w:rPr>
        <w:t xml:space="preserve"> </w:t>
      </w:r>
      <w:r w:rsidRPr="002D2FBF">
        <w:rPr>
          <w:szCs w:val="24"/>
        </w:rPr>
        <w:t>(swiftly</w:t>
      </w:r>
      <w:r w:rsidR="008511C7">
        <w:rPr>
          <w:szCs w:val="24"/>
        </w:rPr>
        <w:t xml:space="preserve"> </w:t>
      </w:r>
      <w:r w:rsidRPr="002D2FBF">
        <w:rPr>
          <w:szCs w:val="24"/>
        </w:rPr>
        <w:t>and</w:t>
      </w:r>
      <w:r w:rsidR="008511C7">
        <w:rPr>
          <w:szCs w:val="24"/>
        </w:rPr>
        <w:t xml:space="preserve"> </w:t>
      </w:r>
      <w:r w:rsidRPr="002D2FBF">
        <w:rPr>
          <w:szCs w:val="24"/>
        </w:rPr>
        <w:t>with</w:t>
      </w:r>
      <w:r w:rsidR="008511C7">
        <w:rPr>
          <w:szCs w:val="24"/>
        </w:rPr>
        <w:t xml:space="preserve"> </w:t>
      </w:r>
      <w:r w:rsidRPr="002D2FBF">
        <w:rPr>
          <w:szCs w:val="24"/>
        </w:rPr>
        <w:t>glory)</w:t>
      </w:r>
      <w:r w:rsidR="008511C7">
        <w:rPr>
          <w:szCs w:val="24"/>
        </w:rPr>
        <w:t xml:space="preserve"> </w:t>
      </w:r>
      <w:r w:rsidRPr="002D2FBF">
        <w:rPr>
          <w:szCs w:val="24"/>
        </w:rPr>
        <w:t>–</w:t>
      </w:r>
      <w:r w:rsidR="008511C7">
        <w:rPr>
          <w:szCs w:val="24"/>
        </w:rPr>
        <w:t xml:space="preserve"> </w:t>
      </w:r>
      <w:r w:rsidRPr="002D2FBF">
        <w:rPr>
          <w:szCs w:val="24"/>
        </w:rPr>
        <w:t>that</w:t>
      </w:r>
      <w:r w:rsidR="008511C7">
        <w:rPr>
          <w:szCs w:val="24"/>
        </w:rPr>
        <w:t xml:space="preserve"> </w:t>
      </w:r>
      <w:r w:rsidRPr="002D2FBF">
        <w:rPr>
          <w:szCs w:val="24"/>
        </w:rPr>
        <w:t>is,</w:t>
      </w:r>
      <w:r w:rsidR="008511C7">
        <w:rPr>
          <w:szCs w:val="24"/>
        </w:rPr>
        <w:t xml:space="preserve"> </w:t>
      </w:r>
      <w:r w:rsidRPr="002D2FBF">
        <w:rPr>
          <w:szCs w:val="24"/>
        </w:rPr>
        <w:t>the</w:t>
      </w:r>
      <w:r w:rsidR="008511C7">
        <w:rPr>
          <w:szCs w:val="24"/>
        </w:rPr>
        <w:t xml:space="preserve"> </w:t>
      </w:r>
      <w:r w:rsidRPr="00F358FE">
        <w:rPr>
          <w:szCs w:val="24"/>
        </w:rPr>
        <w:t>Jewish</w:t>
      </w:r>
      <w:r w:rsidR="008511C7">
        <w:rPr>
          <w:szCs w:val="24"/>
        </w:rPr>
        <w:t xml:space="preserve"> </w:t>
      </w:r>
      <w:r w:rsidRPr="002D2FBF">
        <w:rPr>
          <w:szCs w:val="24"/>
        </w:rPr>
        <w:t>People</w:t>
      </w:r>
      <w:r w:rsidR="008511C7">
        <w:rPr>
          <w:szCs w:val="24"/>
        </w:rPr>
        <w:t xml:space="preserve"> </w:t>
      </w:r>
      <w:r w:rsidRPr="002D2FBF">
        <w:rPr>
          <w:szCs w:val="24"/>
        </w:rPr>
        <w:t>do</w:t>
      </w:r>
      <w:r w:rsidR="008511C7">
        <w:rPr>
          <w:szCs w:val="24"/>
        </w:rPr>
        <w:t xml:space="preserve"> </w:t>
      </w:r>
      <w:r w:rsidRPr="002D2FBF">
        <w:rPr>
          <w:szCs w:val="24"/>
        </w:rPr>
        <w:t>“teshuva”</w:t>
      </w:r>
      <w:r w:rsidR="008511C7">
        <w:rPr>
          <w:szCs w:val="24"/>
        </w:rPr>
        <w:t xml:space="preserve"> </w:t>
      </w:r>
      <w:r w:rsidRPr="002D2FBF">
        <w:rPr>
          <w:szCs w:val="24"/>
        </w:rPr>
        <w:t>–</w:t>
      </w:r>
      <w:r w:rsidR="008511C7">
        <w:rPr>
          <w:szCs w:val="24"/>
        </w:rPr>
        <w:t xml:space="preserve"> </w:t>
      </w:r>
      <w:r w:rsidRPr="002D2FBF">
        <w:rPr>
          <w:szCs w:val="24"/>
        </w:rPr>
        <w:t>then</w:t>
      </w:r>
      <w:r w:rsidR="008511C7">
        <w:rPr>
          <w:szCs w:val="24"/>
        </w:rPr>
        <w:t xml:space="preserve"> </w:t>
      </w:r>
      <w:r w:rsidRPr="00F358FE">
        <w:rPr>
          <w:szCs w:val="24"/>
        </w:rPr>
        <w:t>Mashiach</w:t>
      </w:r>
      <w:r w:rsidR="008511C7">
        <w:rPr>
          <w:szCs w:val="24"/>
        </w:rPr>
        <w:t xml:space="preserve"> </w:t>
      </w:r>
      <w:r w:rsidRPr="002D2FBF">
        <w:rPr>
          <w:szCs w:val="24"/>
        </w:rPr>
        <w:t>Ben</w:t>
      </w:r>
      <w:r w:rsidR="008511C7">
        <w:rPr>
          <w:szCs w:val="24"/>
        </w:rPr>
        <w:t xml:space="preserve"> </w:t>
      </w:r>
      <w:r w:rsidRPr="00F358FE">
        <w:rPr>
          <w:szCs w:val="24"/>
        </w:rPr>
        <w:t>Yosef</w:t>
      </w:r>
      <w:r w:rsidR="008511C7">
        <w:rPr>
          <w:szCs w:val="24"/>
        </w:rPr>
        <w:t xml:space="preserve"> </w:t>
      </w:r>
      <w:r w:rsidRPr="002D2FBF">
        <w:rPr>
          <w:szCs w:val="24"/>
        </w:rPr>
        <w:t>triumphs</w:t>
      </w:r>
      <w:r w:rsidR="008511C7">
        <w:rPr>
          <w:szCs w:val="24"/>
        </w:rPr>
        <w:t xml:space="preserve"> </w:t>
      </w:r>
      <w:r w:rsidRPr="002D2FBF">
        <w:rPr>
          <w:szCs w:val="24"/>
        </w:rPr>
        <w:t>in</w:t>
      </w:r>
      <w:r w:rsidR="008511C7">
        <w:rPr>
          <w:szCs w:val="24"/>
        </w:rPr>
        <w:t xml:space="preserve"> </w:t>
      </w:r>
      <w:r w:rsidRPr="002D2FBF">
        <w:rPr>
          <w:szCs w:val="24"/>
        </w:rPr>
        <w:t>battle.</w:t>
      </w:r>
      <w:r w:rsidR="008511C7">
        <w:rPr>
          <w:szCs w:val="24"/>
        </w:rPr>
        <w:t xml:space="preserve"> </w:t>
      </w:r>
      <w:r w:rsidRPr="002D2FBF">
        <w:rPr>
          <w:szCs w:val="24"/>
        </w:rPr>
        <w:t>On</w:t>
      </w:r>
      <w:r w:rsidR="008511C7">
        <w:rPr>
          <w:szCs w:val="24"/>
        </w:rPr>
        <w:t xml:space="preserve"> </w:t>
      </w:r>
      <w:r w:rsidRPr="002D2FBF">
        <w:rPr>
          <w:szCs w:val="24"/>
        </w:rPr>
        <w:t>the</w:t>
      </w:r>
      <w:r w:rsidR="008511C7">
        <w:rPr>
          <w:szCs w:val="24"/>
        </w:rPr>
        <w:t xml:space="preserve"> </w:t>
      </w:r>
      <w:r w:rsidRPr="002D2FBF">
        <w:rPr>
          <w:szCs w:val="24"/>
        </w:rPr>
        <w:t>other</w:t>
      </w:r>
      <w:r w:rsidR="008511C7">
        <w:rPr>
          <w:szCs w:val="24"/>
        </w:rPr>
        <w:t xml:space="preserve"> </w:t>
      </w:r>
      <w:r w:rsidRPr="00F358FE">
        <w:rPr>
          <w:szCs w:val="24"/>
        </w:rPr>
        <w:t>hand</w:t>
      </w:r>
      <w:r w:rsidRPr="002D2FBF">
        <w:rPr>
          <w:szCs w:val="24"/>
        </w:rPr>
        <w:t>,</w:t>
      </w:r>
      <w:r w:rsidR="008511C7">
        <w:rPr>
          <w:szCs w:val="24"/>
        </w:rPr>
        <w:t xml:space="preserve"> </w:t>
      </w:r>
      <w:r w:rsidRPr="002D2FBF">
        <w:rPr>
          <w:szCs w:val="24"/>
        </w:rPr>
        <w:t>if</w:t>
      </w:r>
      <w:r w:rsidR="008511C7">
        <w:rPr>
          <w:szCs w:val="24"/>
        </w:rPr>
        <w:t xml:space="preserve"> </w:t>
      </w:r>
      <w:r w:rsidRPr="002D2FBF">
        <w:rPr>
          <w:szCs w:val="24"/>
        </w:rPr>
        <w:t>the</w:t>
      </w:r>
      <w:r w:rsidR="008511C7">
        <w:rPr>
          <w:szCs w:val="24"/>
        </w:rPr>
        <w:t xml:space="preserve"> </w:t>
      </w:r>
      <w:r w:rsidRPr="00F358FE">
        <w:rPr>
          <w:szCs w:val="24"/>
        </w:rPr>
        <w:t>redemption</w:t>
      </w:r>
      <w:r w:rsidR="008511C7">
        <w:rPr>
          <w:szCs w:val="24"/>
        </w:rPr>
        <w:t xml:space="preserve"> </w:t>
      </w:r>
      <w:r w:rsidRPr="002D2FBF">
        <w:rPr>
          <w:szCs w:val="24"/>
        </w:rPr>
        <w:t>comes</w:t>
      </w:r>
      <w:r w:rsidR="008511C7">
        <w:rPr>
          <w:szCs w:val="24"/>
        </w:rPr>
        <w:t xml:space="preserve"> </w:t>
      </w:r>
      <w:r w:rsidRPr="002D2FBF">
        <w:rPr>
          <w:szCs w:val="24"/>
        </w:rPr>
        <w:t>“BiEta”</w:t>
      </w:r>
      <w:r w:rsidR="008511C7">
        <w:rPr>
          <w:szCs w:val="24"/>
        </w:rPr>
        <w:t xml:space="preserve"> </w:t>
      </w:r>
      <w:r w:rsidRPr="002D2FBF">
        <w:rPr>
          <w:szCs w:val="24"/>
        </w:rPr>
        <w:t>(slowly,</w:t>
      </w:r>
      <w:r w:rsidR="008511C7">
        <w:rPr>
          <w:szCs w:val="24"/>
        </w:rPr>
        <w:t xml:space="preserve"> </w:t>
      </w:r>
      <w:r w:rsidRPr="002D2FBF">
        <w:rPr>
          <w:szCs w:val="24"/>
        </w:rPr>
        <w:t>at</w:t>
      </w:r>
      <w:r w:rsidR="008511C7">
        <w:rPr>
          <w:szCs w:val="24"/>
        </w:rPr>
        <w:t xml:space="preserve"> </w:t>
      </w:r>
      <w:r w:rsidRPr="002D2FBF">
        <w:rPr>
          <w:szCs w:val="24"/>
        </w:rPr>
        <w:t>its</w:t>
      </w:r>
      <w:r w:rsidR="008511C7">
        <w:rPr>
          <w:szCs w:val="24"/>
        </w:rPr>
        <w:t xml:space="preserve"> </w:t>
      </w:r>
      <w:r w:rsidRPr="002D2FBF">
        <w:rPr>
          <w:szCs w:val="24"/>
        </w:rPr>
        <w:t>fixed</w:t>
      </w:r>
      <w:r w:rsidR="008511C7">
        <w:rPr>
          <w:szCs w:val="24"/>
        </w:rPr>
        <w:t xml:space="preserve"> </w:t>
      </w:r>
      <w:r w:rsidRPr="00F358FE">
        <w:rPr>
          <w:szCs w:val="24"/>
        </w:rPr>
        <w:t>time</w:t>
      </w:r>
      <w:r w:rsidRPr="002D2FBF">
        <w:rPr>
          <w:szCs w:val="24"/>
        </w:rPr>
        <w:t>)</w:t>
      </w:r>
      <w:r w:rsidR="008511C7">
        <w:rPr>
          <w:szCs w:val="24"/>
        </w:rPr>
        <w:t xml:space="preserve"> </w:t>
      </w:r>
      <w:r w:rsidRPr="002D2FBF">
        <w:rPr>
          <w:szCs w:val="24"/>
        </w:rPr>
        <w:t>–</w:t>
      </w:r>
      <w:r w:rsidR="008511C7">
        <w:rPr>
          <w:szCs w:val="24"/>
        </w:rPr>
        <w:t xml:space="preserve"> </w:t>
      </w:r>
      <w:r w:rsidRPr="002D2FBF">
        <w:rPr>
          <w:szCs w:val="24"/>
        </w:rPr>
        <w:t>then</w:t>
      </w:r>
      <w:r w:rsidR="008511C7">
        <w:rPr>
          <w:szCs w:val="24"/>
        </w:rPr>
        <w:t xml:space="preserve"> </w:t>
      </w:r>
      <w:r w:rsidRPr="00F358FE">
        <w:rPr>
          <w:szCs w:val="24"/>
        </w:rPr>
        <w:t>one</w:t>
      </w:r>
      <w:r w:rsidR="008511C7">
        <w:rPr>
          <w:szCs w:val="24"/>
        </w:rPr>
        <w:t xml:space="preserve"> </w:t>
      </w:r>
      <w:r w:rsidRPr="002D2FBF">
        <w:rPr>
          <w:szCs w:val="24"/>
        </w:rPr>
        <w:t>of</w:t>
      </w:r>
      <w:r w:rsidR="008511C7">
        <w:rPr>
          <w:szCs w:val="24"/>
        </w:rPr>
        <w:t xml:space="preserve"> </w:t>
      </w:r>
      <w:r w:rsidRPr="002D2FBF">
        <w:rPr>
          <w:szCs w:val="24"/>
        </w:rPr>
        <w:t>the</w:t>
      </w:r>
      <w:r w:rsidR="008511C7">
        <w:rPr>
          <w:szCs w:val="24"/>
        </w:rPr>
        <w:t xml:space="preserve"> </w:t>
      </w:r>
      <w:r w:rsidRPr="002D2FBF">
        <w:rPr>
          <w:szCs w:val="24"/>
        </w:rPr>
        <w:t>results</w:t>
      </w:r>
      <w:r w:rsidR="008511C7">
        <w:rPr>
          <w:szCs w:val="24"/>
        </w:rPr>
        <w:t xml:space="preserve"> </w:t>
      </w:r>
      <w:r w:rsidRPr="002D2FBF">
        <w:rPr>
          <w:szCs w:val="24"/>
        </w:rPr>
        <w:t>of</w:t>
      </w:r>
      <w:r w:rsidR="008511C7">
        <w:rPr>
          <w:szCs w:val="24"/>
        </w:rPr>
        <w:t xml:space="preserve"> </w:t>
      </w:r>
      <w:r w:rsidRPr="002D2FBF">
        <w:rPr>
          <w:szCs w:val="24"/>
        </w:rPr>
        <w:t>such</w:t>
      </w:r>
      <w:r w:rsidR="008511C7">
        <w:rPr>
          <w:szCs w:val="24"/>
        </w:rPr>
        <w:t xml:space="preserve"> </w:t>
      </w:r>
      <w:r w:rsidRPr="002D2FBF">
        <w:rPr>
          <w:szCs w:val="24"/>
        </w:rPr>
        <w:t>a</w:t>
      </w:r>
      <w:r w:rsidR="008511C7">
        <w:rPr>
          <w:szCs w:val="24"/>
        </w:rPr>
        <w:t xml:space="preserve"> </w:t>
      </w:r>
      <w:r w:rsidRPr="002D2FBF">
        <w:rPr>
          <w:szCs w:val="24"/>
        </w:rPr>
        <w:t>scenario</w:t>
      </w:r>
      <w:r w:rsidR="008511C7">
        <w:rPr>
          <w:szCs w:val="24"/>
        </w:rPr>
        <w:t xml:space="preserve"> </w:t>
      </w:r>
      <w:r w:rsidRPr="002D2FBF">
        <w:rPr>
          <w:szCs w:val="24"/>
        </w:rPr>
        <w:t>is</w:t>
      </w:r>
      <w:r w:rsidR="008511C7">
        <w:rPr>
          <w:szCs w:val="24"/>
        </w:rPr>
        <w:t xml:space="preserve"> </w:t>
      </w:r>
      <w:r w:rsidRPr="002D2FBF">
        <w:rPr>
          <w:szCs w:val="24"/>
        </w:rPr>
        <w:t>that</w:t>
      </w:r>
      <w:r w:rsidR="008511C7">
        <w:rPr>
          <w:szCs w:val="24"/>
        </w:rPr>
        <w:t xml:space="preserve"> </w:t>
      </w:r>
      <w:r w:rsidRPr="002D2FBF">
        <w:rPr>
          <w:szCs w:val="24"/>
        </w:rPr>
        <w:t>he</w:t>
      </w:r>
      <w:r w:rsidR="008511C7">
        <w:rPr>
          <w:szCs w:val="24"/>
        </w:rPr>
        <w:t xml:space="preserve"> </w:t>
      </w:r>
      <w:r w:rsidRPr="002D2FBF">
        <w:rPr>
          <w:szCs w:val="24"/>
        </w:rPr>
        <w:t>falls</w:t>
      </w:r>
      <w:r w:rsidR="008511C7">
        <w:rPr>
          <w:szCs w:val="24"/>
        </w:rPr>
        <w:t xml:space="preserve"> </w:t>
      </w:r>
      <w:r w:rsidRPr="002D2FBF">
        <w:rPr>
          <w:szCs w:val="24"/>
        </w:rPr>
        <w:t>in</w:t>
      </w:r>
      <w:r w:rsidR="008511C7">
        <w:rPr>
          <w:szCs w:val="24"/>
        </w:rPr>
        <w:t xml:space="preserve"> </w:t>
      </w:r>
      <w:r w:rsidRPr="002D2FBF">
        <w:rPr>
          <w:szCs w:val="24"/>
        </w:rPr>
        <w:t>the</w:t>
      </w:r>
      <w:r w:rsidR="008511C7">
        <w:rPr>
          <w:szCs w:val="24"/>
        </w:rPr>
        <w:t xml:space="preserve"> </w:t>
      </w:r>
      <w:r w:rsidRPr="002D2FBF">
        <w:rPr>
          <w:szCs w:val="24"/>
        </w:rPr>
        <w:t>midst</w:t>
      </w:r>
      <w:r w:rsidR="008511C7">
        <w:rPr>
          <w:szCs w:val="24"/>
        </w:rPr>
        <w:t xml:space="preserve"> </w:t>
      </w:r>
      <w:r w:rsidRPr="002D2FBF">
        <w:rPr>
          <w:szCs w:val="24"/>
        </w:rPr>
        <w:t>of</w:t>
      </w:r>
      <w:r w:rsidR="008511C7">
        <w:rPr>
          <w:szCs w:val="24"/>
        </w:rPr>
        <w:t xml:space="preserve"> </w:t>
      </w:r>
      <w:r w:rsidRPr="002D2FBF">
        <w:rPr>
          <w:szCs w:val="24"/>
        </w:rPr>
        <w:t>a</w:t>
      </w:r>
      <w:r w:rsidR="008511C7">
        <w:rPr>
          <w:szCs w:val="24"/>
        </w:rPr>
        <w:t xml:space="preserve"> </w:t>
      </w:r>
      <w:r w:rsidRPr="002D2FBF">
        <w:rPr>
          <w:szCs w:val="24"/>
        </w:rPr>
        <w:t>difficult</w:t>
      </w:r>
      <w:r w:rsidR="008511C7">
        <w:rPr>
          <w:szCs w:val="24"/>
        </w:rPr>
        <w:t xml:space="preserve"> </w:t>
      </w:r>
      <w:r w:rsidRPr="002D2FBF">
        <w:rPr>
          <w:szCs w:val="24"/>
        </w:rPr>
        <w:t>and</w:t>
      </w:r>
      <w:r w:rsidR="008511C7">
        <w:rPr>
          <w:szCs w:val="24"/>
        </w:rPr>
        <w:t xml:space="preserve"> </w:t>
      </w:r>
      <w:r w:rsidRPr="002D2FBF">
        <w:rPr>
          <w:szCs w:val="24"/>
        </w:rPr>
        <w:t>bitter</w:t>
      </w:r>
      <w:r w:rsidR="008511C7">
        <w:rPr>
          <w:szCs w:val="24"/>
        </w:rPr>
        <w:t xml:space="preserve"> </w:t>
      </w:r>
      <w:r w:rsidRPr="002D2FBF">
        <w:rPr>
          <w:szCs w:val="24"/>
        </w:rPr>
        <w:t>battle,</w:t>
      </w:r>
      <w:r w:rsidR="008511C7">
        <w:rPr>
          <w:szCs w:val="24"/>
        </w:rPr>
        <w:t xml:space="preserve"> </w:t>
      </w:r>
      <w:r w:rsidRPr="002D2FBF">
        <w:rPr>
          <w:szCs w:val="24"/>
        </w:rPr>
        <w:t>where</w:t>
      </w:r>
      <w:r w:rsidR="008511C7">
        <w:rPr>
          <w:szCs w:val="24"/>
        </w:rPr>
        <w:t xml:space="preserve"> </w:t>
      </w:r>
      <w:r w:rsidRPr="002D2FBF">
        <w:rPr>
          <w:szCs w:val="24"/>
        </w:rPr>
        <w:t>great</w:t>
      </w:r>
      <w:r w:rsidR="008511C7">
        <w:rPr>
          <w:szCs w:val="24"/>
        </w:rPr>
        <w:t xml:space="preserve"> </w:t>
      </w:r>
      <w:r w:rsidRPr="002D2FBF">
        <w:rPr>
          <w:szCs w:val="24"/>
        </w:rPr>
        <w:t>suffering</w:t>
      </w:r>
      <w:r w:rsidR="008511C7">
        <w:rPr>
          <w:szCs w:val="24"/>
        </w:rPr>
        <w:t xml:space="preserve"> </w:t>
      </w:r>
      <w:r w:rsidRPr="002D2FBF">
        <w:rPr>
          <w:szCs w:val="24"/>
        </w:rPr>
        <w:t>and</w:t>
      </w:r>
      <w:r w:rsidR="008511C7">
        <w:rPr>
          <w:szCs w:val="24"/>
        </w:rPr>
        <w:t xml:space="preserve"> </w:t>
      </w:r>
      <w:r w:rsidRPr="002D2FBF">
        <w:rPr>
          <w:szCs w:val="24"/>
        </w:rPr>
        <w:t>needless</w:t>
      </w:r>
      <w:r w:rsidR="008511C7">
        <w:rPr>
          <w:szCs w:val="24"/>
        </w:rPr>
        <w:t xml:space="preserve"> </w:t>
      </w:r>
      <w:r w:rsidRPr="002D2FBF">
        <w:rPr>
          <w:szCs w:val="24"/>
        </w:rPr>
        <w:t>tragedy</w:t>
      </w:r>
      <w:r w:rsidR="008511C7">
        <w:rPr>
          <w:szCs w:val="24"/>
        </w:rPr>
        <w:t xml:space="preserve"> </w:t>
      </w:r>
      <w:r w:rsidRPr="002D2FBF">
        <w:rPr>
          <w:szCs w:val="24"/>
        </w:rPr>
        <w:t>take</w:t>
      </w:r>
      <w:r w:rsidR="008511C7">
        <w:rPr>
          <w:szCs w:val="24"/>
        </w:rPr>
        <w:t xml:space="preserve"> </w:t>
      </w:r>
      <w:r w:rsidRPr="002D2FBF">
        <w:rPr>
          <w:szCs w:val="24"/>
        </w:rPr>
        <w:t>place.</w:t>
      </w:r>
    </w:p>
    <w:p w14:paraId="00E03D83" w14:textId="77777777" w:rsidR="00F358FE" w:rsidRDefault="00F358FE" w:rsidP="00042D23">
      <w:pPr>
        <w:rPr>
          <w:szCs w:val="24"/>
        </w:rPr>
      </w:pPr>
    </w:p>
    <w:p w14:paraId="35A48496" w14:textId="0000F1D3" w:rsidR="00F358FE" w:rsidRDefault="00F358FE" w:rsidP="00042D23">
      <w:pPr>
        <w:rPr>
          <w:szCs w:val="24"/>
        </w:rPr>
      </w:pPr>
      <w:r w:rsidRPr="00F358FE">
        <w:rPr>
          <w:iCs/>
          <w:szCs w:val="24"/>
        </w:rPr>
        <w:t>Mashiach</w:t>
      </w:r>
      <w:r w:rsidR="008511C7">
        <w:rPr>
          <w:iCs/>
          <w:szCs w:val="24"/>
        </w:rPr>
        <w:t xml:space="preserve"> </w:t>
      </w:r>
      <w:r w:rsidRPr="00292DBB">
        <w:rPr>
          <w:iCs/>
          <w:szCs w:val="24"/>
        </w:rPr>
        <w:t>ben</w:t>
      </w:r>
      <w:r w:rsidR="008511C7">
        <w:rPr>
          <w:iCs/>
          <w:szCs w:val="24"/>
        </w:rPr>
        <w:t xml:space="preserve"> </w:t>
      </w:r>
      <w:r w:rsidRPr="00F358FE">
        <w:rPr>
          <w:iCs/>
          <w:szCs w:val="24"/>
        </w:rPr>
        <w:t>Yosef</w:t>
      </w:r>
      <w:r w:rsidRPr="00292DBB">
        <w:rPr>
          <w:iCs/>
          <w:szCs w:val="24"/>
        </w:rPr>
        <w:t>'s</w:t>
      </w:r>
      <w:r w:rsidR="008511C7">
        <w:rPr>
          <w:szCs w:val="24"/>
        </w:rPr>
        <w:t xml:space="preserve"> </w:t>
      </w:r>
      <w:r w:rsidRPr="00F358FE">
        <w:rPr>
          <w:szCs w:val="24"/>
        </w:rPr>
        <w:t>mission</w:t>
      </w:r>
      <w:r w:rsidR="008511C7">
        <w:rPr>
          <w:szCs w:val="24"/>
        </w:rPr>
        <w:t xml:space="preserve"> </w:t>
      </w:r>
      <w:r w:rsidRPr="00292DBB">
        <w:rPr>
          <w:szCs w:val="24"/>
        </w:rPr>
        <w:t>involves</w:t>
      </w:r>
      <w:r w:rsidR="008511C7">
        <w:rPr>
          <w:szCs w:val="24"/>
        </w:rPr>
        <w:t xml:space="preserve"> </w:t>
      </w:r>
      <w:r w:rsidRPr="00292DBB">
        <w:rPr>
          <w:szCs w:val="24"/>
        </w:rPr>
        <w:t>the</w:t>
      </w:r>
      <w:r w:rsidR="008511C7">
        <w:rPr>
          <w:szCs w:val="24"/>
        </w:rPr>
        <w:t xml:space="preserve"> </w:t>
      </w:r>
      <w:r w:rsidRPr="00F358FE">
        <w:rPr>
          <w:szCs w:val="24"/>
        </w:rPr>
        <w:t>ingathering</w:t>
      </w:r>
      <w:r w:rsidR="008511C7">
        <w:rPr>
          <w:szCs w:val="24"/>
        </w:rPr>
        <w:t xml:space="preserve"> </w:t>
      </w:r>
      <w:r>
        <w:rPr>
          <w:szCs w:val="24"/>
        </w:rPr>
        <w:t>of</w:t>
      </w:r>
      <w:r w:rsidR="008511C7">
        <w:rPr>
          <w:szCs w:val="24"/>
        </w:rPr>
        <w:t xml:space="preserve"> </w:t>
      </w:r>
      <w:r>
        <w:rPr>
          <w:szCs w:val="24"/>
        </w:rPr>
        <w:t>the</w:t>
      </w:r>
      <w:r w:rsidR="008511C7">
        <w:rPr>
          <w:szCs w:val="24"/>
        </w:rPr>
        <w:t xml:space="preserve"> </w:t>
      </w:r>
      <w:r>
        <w:rPr>
          <w:szCs w:val="24"/>
        </w:rPr>
        <w:t>"</w:t>
      </w:r>
      <w:r w:rsidRPr="00F358FE">
        <w:rPr>
          <w:szCs w:val="24"/>
        </w:rPr>
        <w:t>body</w:t>
      </w:r>
      <w:r>
        <w:rPr>
          <w:szCs w:val="24"/>
        </w:rPr>
        <w:t>"</w:t>
      </w:r>
      <w:r w:rsidR="008511C7">
        <w:rPr>
          <w:szCs w:val="24"/>
        </w:rPr>
        <w:t xml:space="preserve"> </w:t>
      </w:r>
      <w:r>
        <w:rPr>
          <w:szCs w:val="24"/>
        </w:rPr>
        <w:t>of</w:t>
      </w:r>
      <w:r w:rsidR="008511C7">
        <w:rPr>
          <w:szCs w:val="24"/>
        </w:rPr>
        <w:t xml:space="preserve"> </w:t>
      </w:r>
      <w:r>
        <w:rPr>
          <w:szCs w:val="24"/>
        </w:rPr>
        <w:t>Israel.</w:t>
      </w:r>
    </w:p>
    <w:p w14:paraId="037F389A" w14:textId="77777777" w:rsidR="00F358FE" w:rsidRDefault="00F358FE" w:rsidP="00042D23">
      <w:pPr>
        <w:rPr>
          <w:szCs w:val="24"/>
        </w:rPr>
      </w:pPr>
    </w:p>
    <w:p w14:paraId="42AB1D2C" w14:textId="6092BF92" w:rsidR="00F358FE" w:rsidRDefault="00F358FE" w:rsidP="00042D23">
      <w:pPr>
        <w:rPr>
          <w:szCs w:val="24"/>
        </w:rPr>
      </w:pPr>
      <w:r w:rsidRPr="00F358FE">
        <w:rPr>
          <w:szCs w:val="24"/>
        </w:rPr>
        <w:t>Mashiach</w:t>
      </w:r>
      <w:r w:rsidR="008511C7">
        <w:rPr>
          <w:szCs w:val="24"/>
        </w:rPr>
        <w:t xml:space="preserve"> </w:t>
      </w:r>
      <w:r w:rsidRPr="000D3C68">
        <w:rPr>
          <w:szCs w:val="24"/>
        </w:rPr>
        <w:t>ben</w:t>
      </w:r>
      <w:r w:rsidR="008511C7">
        <w:rPr>
          <w:szCs w:val="24"/>
        </w:rPr>
        <w:t xml:space="preserve"> </w:t>
      </w:r>
      <w:r w:rsidRPr="00F358FE">
        <w:rPr>
          <w:szCs w:val="24"/>
        </w:rPr>
        <w:t>Yosef</w:t>
      </w:r>
      <w:r w:rsidR="008511C7">
        <w:rPr>
          <w:szCs w:val="24"/>
        </w:rPr>
        <w:t xml:space="preserve"> </w:t>
      </w:r>
      <w:r w:rsidRPr="000D3C68">
        <w:rPr>
          <w:szCs w:val="24"/>
        </w:rPr>
        <w:t>(</w:t>
      </w:r>
      <w:r w:rsidRPr="00F358FE">
        <w:rPr>
          <w:szCs w:val="24"/>
        </w:rPr>
        <w:t>Mashiach</w:t>
      </w:r>
      <w:r w:rsidR="008511C7">
        <w:rPr>
          <w:szCs w:val="24"/>
        </w:rPr>
        <w:t xml:space="preserve"> </w:t>
      </w:r>
      <w:r w:rsidRPr="000D3C68">
        <w:rPr>
          <w:szCs w:val="24"/>
        </w:rPr>
        <w:t>the</w:t>
      </w:r>
      <w:r w:rsidR="008511C7">
        <w:rPr>
          <w:szCs w:val="24"/>
        </w:rPr>
        <w:t xml:space="preserve"> </w:t>
      </w:r>
      <w:r w:rsidRPr="000D3C68">
        <w:rPr>
          <w:szCs w:val="24"/>
        </w:rPr>
        <w:t>descendant</w:t>
      </w:r>
      <w:r w:rsidR="008511C7">
        <w:rPr>
          <w:szCs w:val="24"/>
        </w:rPr>
        <w:t xml:space="preserve"> </w:t>
      </w:r>
      <w:r w:rsidRPr="000D3C68">
        <w:rPr>
          <w:szCs w:val="24"/>
        </w:rPr>
        <w:t>of</w:t>
      </w:r>
      <w:r w:rsidR="008511C7">
        <w:rPr>
          <w:szCs w:val="24"/>
        </w:rPr>
        <w:t xml:space="preserve"> </w:t>
      </w:r>
      <w:r w:rsidRPr="00F358FE">
        <w:rPr>
          <w:szCs w:val="24"/>
        </w:rPr>
        <w:t>Joseph</w:t>
      </w:r>
      <w:r w:rsidRPr="000D3C68">
        <w:rPr>
          <w:szCs w:val="24"/>
        </w:rPr>
        <w:t>)</w:t>
      </w:r>
      <w:r w:rsidR="008511C7">
        <w:rPr>
          <w:szCs w:val="24"/>
        </w:rPr>
        <w:t xml:space="preserve"> </w:t>
      </w:r>
      <w:r w:rsidRPr="000D3C68">
        <w:rPr>
          <w:szCs w:val="24"/>
        </w:rPr>
        <w:t>of</w:t>
      </w:r>
      <w:r w:rsidR="008511C7">
        <w:rPr>
          <w:szCs w:val="24"/>
        </w:rPr>
        <w:t xml:space="preserve"> </w:t>
      </w:r>
      <w:r w:rsidRPr="000D3C68">
        <w:rPr>
          <w:szCs w:val="24"/>
        </w:rPr>
        <w:t>the</w:t>
      </w:r>
      <w:r w:rsidR="008511C7">
        <w:rPr>
          <w:szCs w:val="24"/>
        </w:rPr>
        <w:t xml:space="preserve"> </w:t>
      </w:r>
      <w:r w:rsidRPr="00F358FE">
        <w:rPr>
          <w:szCs w:val="24"/>
        </w:rPr>
        <w:t>tribe</w:t>
      </w:r>
      <w:r w:rsidR="008511C7">
        <w:rPr>
          <w:szCs w:val="24"/>
        </w:rPr>
        <w:t xml:space="preserve"> </w:t>
      </w:r>
      <w:r w:rsidRPr="000D3C68">
        <w:rPr>
          <w:szCs w:val="24"/>
        </w:rPr>
        <w:t>of</w:t>
      </w:r>
      <w:r w:rsidR="008511C7">
        <w:rPr>
          <w:szCs w:val="24"/>
        </w:rPr>
        <w:t xml:space="preserve"> </w:t>
      </w:r>
      <w:r w:rsidRPr="000D3C68">
        <w:rPr>
          <w:szCs w:val="24"/>
        </w:rPr>
        <w:t>Ephraim</w:t>
      </w:r>
      <w:r w:rsidR="008511C7">
        <w:rPr>
          <w:szCs w:val="24"/>
        </w:rPr>
        <w:t xml:space="preserve"> </w:t>
      </w:r>
      <w:r w:rsidRPr="000D3C68">
        <w:rPr>
          <w:szCs w:val="24"/>
        </w:rPr>
        <w:t>(son</w:t>
      </w:r>
      <w:r w:rsidR="008511C7">
        <w:rPr>
          <w:szCs w:val="24"/>
        </w:rPr>
        <w:t xml:space="preserve"> </w:t>
      </w:r>
      <w:r w:rsidRPr="000D3C68">
        <w:rPr>
          <w:szCs w:val="24"/>
        </w:rPr>
        <w:t>of</w:t>
      </w:r>
      <w:r w:rsidR="008511C7">
        <w:rPr>
          <w:szCs w:val="24"/>
        </w:rPr>
        <w:t xml:space="preserve"> </w:t>
      </w:r>
      <w:r w:rsidRPr="00F358FE">
        <w:rPr>
          <w:szCs w:val="24"/>
        </w:rPr>
        <w:t>Joseph</w:t>
      </w:r>
      <w:r w:rsidRPr="000D3C68">
        <w:rPr>
          <w:szCs w:val="24"/>
        </w:rPr>
        <w:t>),</w:t>
      </w:r>
      <w:r w:rsidR="008511C7">
        <w:rPr>
          <w:szCs w:val="24"/>
        </w:rPr>
        <w:t xml:space="preserve"> </w:t>
      </w:r>
      <w:r w:rsidRPr="000D3C68">
        <w:rPr>
          <w:szCs w:val="24"/>
        </w:rPr>
        <w:t>is</w:t>
      </w:r>
      <w:r w:rsidR="008511C7">
        <w:rPr>
          <w:szCs w:val="24"/>
        </w:rPr>
        <w:t xml:space="preserve"> </w:t>
      </w:r>
      <w:r w:rsidRPr="000D3C68">
        <w:rPr>
          <w:szCs w:val="24"/>
        </w:rPr>
        <w:t>also</w:t>
      </w:r>
      <w:r w:rsidR="008511C7">
        <w:rPr>
          <w:szCs w:val="24"/>
        </w:rPr>
        <w:t xml:space="preserve"> </w:t>
      </w:r>
      <w:r w:rsidRPr="000D3C68">
        <w:rPr>
          <w:szCs w:val="24"/>
        </w:rPr>
        <w:t>referred</w:t>
      </w:r>
      <w:r w:rsidR="008511C7">
        <w:rPr>
          <w:szCs w:val="24"/>
        </w:rPr>
        <w:t xml:space="preserve"> </w:t>
      </w:r>
      <w:r w:rsidRPr="000D3C68">
        <w:rPr>
          <w:szCs w:val="24"/>
        </w:rPr>
        <w:t>to</w:t>
      </w:r>
      <w:r w:rsidR="008511C7">
        <w:rPr>
          <w:szCs w:val="24"/>
        </w:rPr>
        <w:t xml:space="preserve"> </w:t>
      </w:r>
      <w:r w:rsidRPr="000D3C68">
        <w:rPr>
          <w:szCs w:val="24"/>
        </w:rPr>
        <w:t>as</w:t>
      </w:r>
      <w:r w:rsidR="008511C7">
        <w:rPr>
          <w:szCs w:val="24"/>
        </w:rPr>
        <w:t xml:space="preserve"> </w:t>
      </w:r>
      <w:r w:rsidRPr="00F358FE">
        <w:rPr>
          <w:szCs w:val="24"/>
        </w:rPr>
        <w:t>Mashiach</w:t>
      </w:r>
      <w:r w:rsidR="008511C7">
        <w:rPr>
          <w:szCs w:val="24"/>
        </w:rPr>
        <w:t xml:space="preserve"> </w:t>
      </w:r>
      <w:r w:rsidRPr="000D3C68">
        <w:rPr>
          <w:szCs w:val="24"/>
        </w:rPr>
        <w:t>ben</w:t>
      </w:r>
      <w:r w:rsidR="008511C7">
        <w:rPr>
          <w:szCs w:val="24"/>
        </w:rPr>
        <w:t xml:space="preserve"> </w:t>
      </w:r>
      <w:r w:rsidRPr="000D3C68">
        <w:rPr>
          <w:szCs w:val="24"/>
        </w:rPr>
        <w:t>Ephraim,</w:t>
      </w:r>
      <w:r w:rsidR="008511C7">
        <w:rPr>
          <w:szCs w:val="24"/>
        </w:rPr>
        <w:t xml:space="preserve"> </w:t>
      </w:r>
      <w:r w:rsidRPr="00F358FE">
        <w:rPr>
          <w:szCs w:val="24"/>
        </w:rPr>
        <w:t>Mashiach</w:t>
      </w:r>
      <w:r w:rsidR="008511C7">
        <w:rPr>
          <w:szCs w:val="24"/>
        </w:rPr>
        <w:t xml:space="preserve"> </w:t>
      </w:r>
      <w:r>
        <w:rPr>
          <w:szCs w:val="24"/>
        </w:rPr>
        <w:t>the</w:t>
      </w:r>
      <w:r w:rsidR="008511C7">
        <w:rPr>
          <w:szCs w:val="24"/>
        </w:rPr>
        <w:t xml:space="preserve"> </w:t>
      </w:r>
      <w:r>
        <w:rPr>
          <w:szCs w:val="24"/>
        </w:rPr>
        <w:t>descendant</w:t>
      </w:r>
      <w:r w:rsidR="008511C7">
        <w:rPr>
          <w:szCs w:val="24"/>
        </w:rPr>
        <w:t xml:space="preserve"> </w:t>
      </w:r>
      <w:r>
        <w:rPr>
          <w:szCs w:val="24"/>
        </w:rPr>
        <w:t>of</w:t>
      </w:r>
      <w:r w:rsidR="008511C7">
        <w:rPr>
          <w:szCs w:val="24"/>
        </w:rPr>
        <w:t xml:space="preserve"> </w:t>
      </w:r>
      <w:r>
        <w:rPr>
          <w:szCs w:val="24"/>
        </w:rPr>
        <w:t>Ephraim.</w:t>
      </w:r>
      <w:r w:rsidR="008511C7">
        <w:rPr>
          <w:szCs w:val="24"/>
        </w:rPr>
        <w:t xml:space="preserve"> </w:t>
      </w:r>
      <w:r w:rsidRPr="000D3C68">
        <w:rPr>
          <w:szCs w:val="24"/>
        </w:rPr>
        <w:t>He</w:t>
      </w:r>
      <w:r w:rsidR="008511C7">
        <w:rPr>
          <w:szCs w:val="24"/>
        </w:rPr>
        <w:t xml:space="preserve"> </w:t>
      </w:r>
      <w:r w:rsidRPr="000D3C68">
        <w:rPr>
          <w:szCs w:val="24"/>
        </w:rPr>
        <w:t>will</w:t>
      </w:r>
      <w:r w:rsidR="008511C7">
        <w:rPr>
          <w:szCs w:val="24"/>
        </w:rPr>
        <w:t xml:space="preserve"> </w:t>
      </w:r>
      <w:r w:rsidRPr="000D3C68">
        <w:rPr>
          <w:szCs w:val="24"/>
        </w:rPr>
        <w:t>come</w:t>
      </w:r>
      <w:r w:rsidR="008511C7">
        <w:rPr>
          <w:szCs w:val="24"/>
        </w:rPr>
        <w:t xml:space="preserve"> </w:t>
      </w:r>
      <w:r w:rsidRPr="00F358FE">
        <w:rPr>
          <w:szCs w:val="24"/>
        </w:rPr>
        <w:t>first</w:t>
      </w:r>
      <w:r w:rsidRPr="000D3C68">
        <w:rPr>
          <w:szCs w:val="24"/>
        </w:rPr>
        <w:t>,</w:t>
      </w:r>
      <w:r w:rsidR="008511C7">
        <w:rPr>
          <w:szCs w:val="24"/>
        </w:rPr>
        <w:t xml:space="preserve"> </w:t>
      </w:r>
      <w:r w:rsidRPr="000D3C68">
        <w:rPr>
          <w:szCs w:val="24"/>
        </w:rPr>
        <w:t>before</w:t>
      </w:r>
      <w:r w:rsidR="008511C7">
        <w:rPr>
          <w:szCs w:val="24"/>
        </w:rPr>
        <w:t xml:space="preserve"> </w:t>
      </w:r>
      <w:r w:rsidRPr="000D3C68">
        <w:rPr>
          <w:szCs w:val="24"/>
        </w:rPr>
        <w:t>the</w:t>
      </w:r>
      <w:r w:rsidR="008511C7">
        <w:rPr>
          <w:szCs w:val="24"/>
        </w:rPr>
        <w:t xml:space="preserve"> </w:t>
      </w:r>
      <w:r w:rsidRPr="000D3C68">
        <w:rPr>
          <w:szCs w:val="24"/>
        </w:rPr>
        <w:t>final</w:t>
      </w:r>
      <w:r w:rsidR="008511C7">
        <w:rPr>
          <w:szCs w:val="24"/>
        </w:rPr>
        <w:t xml:space="preserve"> </w:t>
      </w:r>
      <w:r w:rsidRPr="000D3C68">
        <w:rPr>
          <w:szCs w:val="24"/>
        </w:rPr>
        <w:t>redeemer,</w:t>
      </w:r>
      <w:r w:rsidR="008511C7">
        <w:rPr>
          <w:szCs w:val="24"/>
        </w:rPr>
        <w:t xml:space="preserve"> </w:t>
      </w:r>
      <w:r w:rsidRPr="000D3C68">
        <w:rPr>
          <w:szCs w:val="24"/>
        </w:rPr>
        <w:t>and</w:t>
      </w:r>
      <w:r w:rsidR="008511C7">
        <w:rPr>
          <w:szCs w:val="24"/>
        </w:rPr>
        <w:t xml:space="preserve"> </w:t>
      </w:r>
      <w:r w:rsidRPr="000D3C68">
        <w:rPr>
          <w:szCs w:val="24"/>
        </w:rPr>
        <w:t>later</w:t>
      </w:r>
      <w:r w:rsidR="008511C7">
        <w:rPr>
          <w:szCs w:val="24"/>
        </w:rPr>
        <w:t xml:space="preserve"> </w:t>
      </w:r>
      <w:r w:rsidRPr="000D3C68">
        <w:rPr>
          <w:szCs w:val="24"/>
        </w:rPr>
        <w:t>will</w:t>
      </w:r>
      <w:r w:rsidR="008511C7">
        <w:rPr>
          <w:szCs w:val="24"/>
        </w:rPr>
        <w:t xml:space="preserve"> </w:t>
      </w:r>
      <w:r w:rsidRPr="000D3C68">
        <w:rPr>
          <w:szCs w:val="24"/>
        </w:rPr>
        <w:t>serve</w:t>
      </w:r>
      <w:r w:rsidR="008511C7">
        <w:rPr>
          <w:szCs w:val="24"/>
        </w:rPr>
        <w:t xml:space="preserve"> </w:t>
      </w:r>
      <w:r w:rsidRPr="000D3C68">
        <w:rPr>
          <w:szCs w:val="24"/>
        </w:rPr>
        <w:t>as</w:t>
      </w:r>
      <w:r w:rsidR="008511C7">
        <w:rPr>
          <w:szCs w:val="24"/>
        </w:rPr>
        <w:t xml:space="preserve"> </w:t>
      </w:r>
      <w:r w:rsidRPr="000D3C68">
        <w:rPr>
          <w:szCs w:val="24"/>
        </w:rPr>
        <w:t>his</w:t>
      </w:r>
      <w:r w:rsidR="008511C7">
        <w:rPr>
          <w:szCs w:val="24"/>
        </w:rPr>
        <w:t xml:space="preserve"> </w:t>
      </w:r>
      <w:r w:rsidRPr="000D3C68">
        <w:rPr>
          <w:szCs w:val="24"/>
        </w:rPr>
        <w:t>viceroy.</w:t>
      </w:r>
      <w:r w:rsidR="008511C7">
        <w:rPr>
          <w:szCs w:val="24"/>
        </w:rPr>
        <w:t xml:space="preserve"> </w:t>
      </w:r>
      <w:r w:rsidRPr="00CA4FF7">
        <w:rPr>
          <w:szCs w:val="24"/>
        </w:rPr>
        <w:t>[The</w:t>
      </w:r>
      <w:r w:rsidR="008511C7">
        <w:rPr>
          <w:szCs w:val="24"/>
        </w:rPr>
        <w:t xml:space="preserve"> </w:t>
      </w:r>
      <w:r w:rsidRPr="00CA4FF7">
        <w:rPr>
          <w:szCs w:val="24"/>
        </w:rPr>
        <w:t>harmony</w:t>
      </w:r>
      <w:r w:rsidR="008511C7">
        <w:rPr>
          <w:szCs w:val="24"/>
        </w:rPr>
        <w:t xml:space="preserve"> </w:t>
      </w:r>
      <w:r w:rsidRPr="00CA4FF7">
        <w:rPr>
          <w:szCs w:val="24"/>
        </w:rPr>
        <w:t>and</w:t>
      </w:r>
      <w:r w:rsidR="008511C7">
        <w:rPr>
          <w:szCs w:val="24"/>
        </w:rPr>
        <w:t xml:space="preserve"> </w:t>
      </w:r>
      <w:r w:rsidRPr="00CA4FF7">
        <w:rPr>
          <w:szCs w:val="24"/>
        </w:rPr>
        <w:t>cooperation</w:t>
      </w:r>
      <w:r w:rsidR="008511C7">
        <w:rPr>
          <w:szCs w:val="24"/>
        </w:rPr>
        <w:t xml:space="preserve"> </w:t>
      </w:r>
      <w:r w:rsidRPr="00CA4FF7">
        <w:rPr>
          <w:szCs w:val="24"/>
        </w:rPr>
        <w:t>between</w:t>
      </w:r>
      <w:r w:rsidR="008511C7">
        <w:rPr>
          <w:szCs w:val="24"/>
        </w:rPr>
        <w:t xml:space="preserve"> </w:t>
      </w:r>
      <w:r w:rsidRPr="00F358FE">
        <w:rPr>
          <w:szCs w:val="24"/>
        </w:rPr>
        <w:t>Mashiach</w:t>
      </w:r>
      <w:r w:rsidR="008511C7">
        <w:rPr>
          <w:szCs w:val="24"/>
        </w:rPr>
        <w:t xml:space="preserve"> </w:t>
      </w:r>
      <w:r w:rsidRPr="00CA4FF7">
        <w:rPr>
          <w:szCs w:val="24"/>
        </w:rPr>
        <w:t>ben</w:t>
      </w:r>
      <w:r w:rsidR="008511C7">
        <w:rPr>
          <w:szCs w:val="24"/>
        </w:rPr>
        <w:t xml:space="preserve"> </w:t>
      </w:r>
      <w:r w:rsidRPr="00CA4FF7">
        <w:rPr>
          <w:szCs w:val="24"/>
        </w:rPr>
        <w:t>David</w:t>
      </w:r>
      <w:r w:rsidR="008511C7">
        <w:rPr>
          <w:szCs w:val="24"/>
        </w:rPr>
        <w:t xml:space="preserve"> </w:t>
      </w:r>
      <w:r w:rsidRPr="00CA4FF7">
        <w:rPr>
          <w:szCs w:val="24"/>
        </w:rPr>
        <w:t>and</w:t>
      </w:r>
      <w:r w:rsidR="008511C7">
        <w:rPr>
          <w:szCs w:val="24"/>
        </w:rPr>
        <w:t xml:space="preserve"> </w:t>
      </w:r>
      <w:r w:rsidRPr="00F358FE">
        <w:rPr>
          <w:szCs w:val="24"/>
        </w:rPr>
        <w:t>Mashiach</w:t>
      </w:r>
      <w:r w:rsidR="008511C7">
        <w:rPr>
          <w:szCs w:val="24"/>
        </w:rPr>
        <w:t xml:space="preserve"> </w:t>
      </w:r>
      <w:r w:rsidRPr="00CA4FF7">
        <w:rPr>
          <w:szCs w:val="24"/>
        </w:rPr>
        <w:t>ben</w:t>
      </w:r>
      <w:r w:rsidR="008511C7">
        <w:rPr>
          <w:szCs w:val="24"/>
        </w:rPr>
        <w:t xml:space="preserve"> </w:t>
      </w:r>
      <w:r w:rsidRPr="00F358FE">
        <w:rPr>
          <w:szCs w:val="24"/>
        </w:rPr>
        <w:t>Yosef</w:t>
      </w:r>
      <w:r w:rsidR="008511C7">
        <w:rPr>
          <w:szCs w:val="24"/>
        </w:rPr>
        <w:t xml:space="preserve"> </w:t>
      </w:r>
      <w:r w:rsidRPr="00CA4FF7">
        <w:rPr>
          <w:szCs w:val="24"/>
        </w:rPr>
        <w:t>signify</w:t>
      </w:r>
      <w:r w:rsidR="008511C7">
        <w:rPr>
          <w:szCs w:val="24"/>
        </w:rPr>
        <w:t xml:space="preserve"> </w:t>
      </w:r>
      <w:r w:rsidRPr="00CA4FF7">
        <w:rPr>
          <w:szCs w:val="24"/>
        </w:rPr>
        <w:t>the</w:t>
      </w:r>
      <w:r w:rsidR="008511C7">
        <w:rPr>
          <w:szCs w:val="24"/>
        </w:rPr>
        <w:t xml:space="preserve"> </w:t>
      </w:r>
      <w:r w:rsidRPr="00CA4FF7">
        <w:rPr>
          <w:szCs w:val="24"/>
        </w:rPr>
        <w:t>total</w:t>
      </w:r>
      <w:r w:rsidR="008511C7">
        <w:rPr>
          <w:szCs w:val="24"/>
        </w:rPr>
        <w:t xml:space="preserve"> </w:t>
      </w:r>
      <w:r w:rsidRPr="00CA4FF7">
        <w:rPr>
          <w:szCs w:val="24"/>
        </w:rPr>
        <w:t>unity</w:t>
      </w:r>
      <w:r w:rsidR="008511C7">
        <w:rPr>
          <w:szCs w:val="24"/>
        </w:rPr>
        <w:t xml:space="preserve"> </w:t>
      </w:r>
      <w:r w:rsidRPr="00CA4FF7">
        <w:rPr>
          <w:szCs w:val="24"/>
        </w:rPr>
        <w:t>of</w:t>
      </w:r>
      <w:r w:rsidR="008511C7">
        <w:rPr>
          <w:szCs w:val="24"/>
        </w:rPr>
        <w:t xml:space="preserve"> </w:t>
      </w:r>
      <w:r w:rsidRPr="00CA4FF7">
        <w:rPr>
          <w:szCs w:val="24"/>
        </w:rPr>
        <w:t>Israel,</w:t>
      </w:r>
      <w:r w:rsidR="008511C7">
        <w:rPr>
          <w:szCs w:val="24"/>
        </w:rPr>
        <w:t xml:space="preserve"> </w:t>
      </w:r>
      <w:r w:rsidRPr="00CA4FF7">
        <w:rPr>
          <w:szCs w:val="24"/>
        </w:rPr>
        <w:t>removing</w:t>
      </w:r>
      <w:r w:rsidR="008511C7">
        <w:rPr>
          <w:szCs w:val="24"/>
        </w:rPr>
        <w:t xml:space="preserve"> </w:t>
      </w:r>
      <w:r w:rsidRPr="00CA4FF7">
        <w:rPr>
          <w:szCs w:val="24"/>
        </w:rPr>
        <w:t>the</w:t>
      </w:r>
      <w:r w:rsidR="008511C7">
        <w:rPr>
          <w:szCs w:val="24"/>
        </w:rPr>
        <w:t xml:space="preserve"> </w:t>
      </w:r>
      <w:r w:rsidRPr="00CA4FF7">
        <w:rPr>
          <w:szCs w:val="24"/>
        </w:rPr>
        <w:t>historical</w:t>
      </w:r>
      <w:r w:rsidR="008511C7">
        <w:rPr>
          <w:szCs w:val="24"/>
        </w:rPr>
        <w:t xml:space="preserve"> </w:t>
      </w:r>
      <w:r w:rsidRPr="00CA4FF7">
        <w:rPr>
          <w:szCs w:val="24"/>
        </w:rPr>
        <w:t>rivalries</w:t>
      </w:r>
      <w:r w:rsidR="008511C7">
        <w:rPr>
          <w:szCs w:val="24"/>
        </w:rPr>
        <w:t xml:space="preserve"> </w:t>
      </w:r>
      <w:r w:rsidRPr="00CA4FF7">
        <w:rPr>
          <w:szCs w:val="24"/>
        </w:rPr>
        <w:t>between</w:t>
      </w:r>
      <w:r w:rsidR="008511C7">
        <w:rPr>
          <w:szCs w:val="24"/>
        </w:rPr>
        <w:t xml:space="preserve"> </w:t>
      </w:r>
      <w:r>
        <w:rPr>
          <w:szCs w:val="24"/>
        </w:rPr>
        <w:t>the</w:t>
      </w:r>
      <w:r w:rsidR="008511C7">
        <w:rPr>
          <w:szCs w:val="24"/>
        </w:rPr>
        <w:t xml:space="preserve"> </w:t>
      </w:r>
      <w:r w:rsidRPr="00F358FE">
        <w:rPr>
          <w:szCs w:val="24"/>
        </w:rPr>
        <w:t>tribes</w:t>
      </w:r>
      <w:r w:rsidR="008511C7">
        <w:rPr>
          <w:szCs w:val="24"/>
        </w:rPr>
        <w:t xml:space="preserve"> </w:t>
      </w:r>
      <w:r>
        <w:rPr>
          <w:szCs w:val="24"/>
        </w:rPr>
        <w:t>of</w:t>
      </w:r>
      <w:r w:rsidR="008511C7">
        <w:rPr>
          <w:szCs w:val="24"/>
        </w:rPr>
        <w:t xml:space="preserve"> </w:t>
      </w:r>
      <w:r>
        <w:rPr>
          <w:szCs w:val="24"/>
        </w:rPr>
        <w:t>Judah</w:t>
      </w:r>
      <w:r w:rsidR="008511C7">
        <w:rPr>
          <w:szCs w:val="24"/>
        </w:rPr>
        <w:t xml:space="preserve"> </w:t>
      </w:r>
      <w:r>
        <w:rPr>
          <w:szCs w:val="24"/>
        </w:rPr>
        <w:t>and</w:t>
      </w:r>
      <w:r w:rsidR="008511C7">
        <w:rPr>
          <w:szCs w:val="24"/>
        </w:rPr>
        <w:t xml:space="preserve"> </w:t>
      </w:r>
      <w:r w:rsidRPr="00F358FE">
        <w:rPr>
          <w:szCs w:val="24"/>
        </w:rPr>
        <w:t>Joseph</w:t>
      </w:r>
      <w:r>
        <w:rPr>
          <w:szCs w:val="24"/>
        </w:rPr>
        <w:t>.</w:t>
      </w:r>
      <w:r w:rsidRPr="00CA4FF7">
        <w:rPr>
          <w:szCs w:val="24"/>
        </w:rPr>
        <w:t>]</w:t>
      </w:r>
      <w:r>
        <w:rPr>
          <w:rStyle w:val="FootnoteReference"/>
          <w:szCs w:val="24"/>
        </w:rPr>
        <w:footnoteReference w:id="94"/>
      </w:r>
    </w:p>
    <w:p w14:paraId="398B07C9" w14:textId="77777777" w:rsidR="00F358FE" w:rsidRDefault="00F358FE" w:rsidP="00042D23">
      <w:pPr>
        <w:rPr>
          <w:szCs w:val="24"/>
        </w:rPr>
      </w:pPr>
    </w:p>
    <w:p w14:paraId="25B68BF4" w14:textId="34AEB052" w:rsidR="00F358FE" w:rsidRDefault="00F358FE" w:rsidP="00042D23">
      <w:pPr>
        <w:rPr>
          <w:szCs w:val="24"/>
        </w:rPr>
      </w:pPr>
      <w:r w:rsidRPr="00BF63CE">
        <w:rPr>
          <w:szCs w:val="24"/>
        </w:rPr>
        <w:t>The</w:t>
      </w:r>
      <w:r w:rsidR="008511C7">
        <w:rPr>
          <w:szCs w:val="24"/>
        </w:rPr>
        <w:t xml:space="preserve"> </w:t>
      </w:r>
      <w:r w:rsidRPr="00BF63CE">
        <w:rPr>
          <w:szCs w:val="24"/>
        </w:rPr>
        <w:t>essential</w:t>
      </w:r>
      <w:r w:rsidR="008511C7">
        <w:rPr>
          <w:szCs w:val="24"/>
        </w:rPr>
        <w:t xml:space="preserve"> </w:t>
      </w:r>
      <w:r w:rsidRPr="00BF63CE">
        <w:rPr>
          <w:szCs w:val="24"/>
        </w:rPr>
        <w:t>task</w:t>
      </w:r>
      <w:r w:rsidR="008511C7">
        <w:rPr>
          <w:szCs w:val="24"/>
        </w:rPr>
        <w:t xml:space="preserve"> </w:t>
      </w:r>
      <w:r w:rsidRPr="00BF63CE">
        <w:rPr>
          <w:szCs w:val="24"/>
        </w:rPr>
        <w:t>of</w:t>
      </w:r>
      <w:r w:rsidR="008511C7">
        <w:rPr>
          <w:szCs w:val="24"/>
        </w:rPr>
        <w:t xml:space="preserve"> </w:t>
      </w:r>
      <w:r w:rsidRPr="00F358FE">
        <w:rPr>
          <w:szCs w:val="24"/>
        </w:rPr>
        <w:t>Mashiach</w:t>
      </w:r>
      <w:r w:rsidR="008511C7">
        <w:rPr>
          <w:szCs w:val="24"/>
        </w:rPr>
        <w:t xml:space="preserve"> </w:t>
      </w:r>
      <w:r w:rsidRPr="00BF63CE">
        <w:rPr>
          <w:szCs w:val="24"/>
        </w:rPr>
        <w:t>ben</w:t>
      </w:r>
      <w:r w:rsidR="008511C7">
        <w:rPr>
          <w:szCs w:val="24"/>
        </w:rPr>
        <w:t xml:space="preserve"> </w:t>
      </w:r>
      <w:r w:rsidRPr="00F358FE">
        <w:rPr>
          <w:szCs w:val="24"/>
        </w:rPr>
        <w:t>Yosef</w:t>
      </w:r>
      <w:r w:rsidR="008511C7">
        <w:rPr>
          <w:szCs w:val="24"/>
        </w:rPr>
        <w:t xml:space="preserve"> </w:t>
      </w:r>
      <w:r w:rsidRPr="00BF63CE">
        <w:rPr>
          <w:szCs w:val="24"/>
        </w:rPr>
        <w:t>is</w:t>
      </w:r>
      <w:r w:rsidR="008511C7">
        <w:rPr>
          <w:szCs w:val="24"/>
        </w:rPr>
        <w:t xml:space="preserve"> </w:t>
      </w:r>
      <w:r w:rsidRPr="00BF63CE">
        <w:rPr>
          <w:szCs w:val="24"/>
        </w:rPr>
        <w:t>to</w:t>
      </w:r>
      <w:r w:rsidR="008511C7">
        <w:rPr>
          <w:szCs w:val="24"/>
        </w:rPr>
        <w:t xml:space="preserve"> </w:t>
      </w:r>
      <w:r w:rsidRPr="00BF63CE">
        <w:rPr>
          <w:szCs w:val="24"/>
        </w:rPr>
        <w:t>act</w:t>
      </w:r>
      <w:r w:rsidR="008511C7">
        <w:rPr>
          <w:szCs w:val="24"/>
        </w:rPr>
        <w:t xml:space="preserve"> </w:t>
      </w:r>
      <w:r w:rsidRPr="00BF63CE">
        <w:rPr>
          <w:szCs w:val="24"/>
        </w:rPr>
        <w:t>as</w:t>
      </w:r>
      <w:r w:rsidR="008511C7">
        <w:rPr>
          <w:szCs w:val="24"/>
        </w:rPr>
        <w:t xml:space="preserve"> </w:t>
      </w:r>
      <w:r w:rsidRPr="00BF63CE">
        <w:rPr>
          <w:szCs w:val="24"/>
        </w:rPr>
        <w:t>precursor</w:t>
      </w:r>
      <w:r w:rsidR="008511C7">
        <w:rPr>
          <w:szCs w:val="24"/>
        </w:rPr>
        <w:t xml:space="preserve"> </w:t>
      </w:r>
      <w:r w:rsidRPr="00BF63CE">
        <w:rPr>
          <w:szCs w:val="24"/>
        </w:rPr>
        <w:t>to</w:t>
      </w:r>
      <w:r w:rsidR="008511C7">
        <w:rPr>
          <w:szCs w:val="24"/>
        </w:rPr>
        <w:t xml:space="preserve"> </w:t>
      </w:r>
      <w:r w:rsidRPr="00F358FE">
        <w:rPr>
          <w:szCs w:val="24"/>
        </w:rPr>
        <w:t>Mashiach</w:t>
      </w:r>
      <w:r w:rsidR="008511C7">
        <w:rPr>
          <w:szCs w:val="24"/>
        </w:rPr>
        <w:t xml:space="preserve"> </w:t>
      </w:r>
      <w:r w:rsidRPr="00BF63CE">
        <w:rPr>
          <w:szCs w:val="24"/>
        </w:rPr>
        <w:t>ben</w:t>
      </w:r>
      <w:r w:rsidR="008511C7">
        <w:rPr>
          <w:szCs w:val="24"/>
        </w:rPr>
        <w:t xml:space="preserve"> </w:t>
      </w:r>
      <w:r w:rsidRPr="00BF63CE">
        <w:rPr>
          <w:szCs w:val="24"/>
        </w:rPr>
        <w:t>David:</w:t>
      </w:r>
      <w:r w:rsidR="008511C7">
        <w:rPr>
          <w:szCs w:val="24"/>
        </w:rPr>
        <w:t xml:space="preserve"> </w:t>
      </w:r>
      <w:r w:rsidRPr="00BF63CE">
        <w:rPr>
          <w:szCs w:val="24"/>
        </w:rPr>
        <w:t>he</w:t>
      </w:r>
      <w:r w:rsidR="008511C7">
        <w:rPr>
          <w:szCs w:val="24"/>
        </w:rPr>
        <w:t xml:space="preserve"> </w:t>
      </w:r>
      <w:r w:rsidRPr="00BF63CE">
        <w:rPr>
          <w:szCs w:val="24"/>
        </w:rPr>
        <w:t>will</w:t>
      </w:r>
      <w:r w:rsidR="008511C7">
        <w:rPr>
          <w:szCs w:val="24"/>
        </w:rPr>
        <w:t xml:space="preserve"> </w:t>
      </w:r>
      <w:r w:rsidRPr="00BF63CE">
        <w:rPr>
          <w:szCs w:val="24"/>
        </w:rPr>
        <w:t>prepare</w:t>
      </w:r>
      <w:r w:rsidR="008511C7">
        <w:rPr>
          <w:szCs w:val="24"/>
        </w:rPr>
        <w:t xml:space="preserve"> </w:t>
      </w:r>
      <w:r w:rsidRPr="00BF63CE">
        <w:rPr>
          <w:szCs w:val="24"/>
        </w:rPr>
        <w:t>the</w:t>
      </w:r>
      <w:r w:rsidR="008511C7">
        <w:rPr>
          <w:szCs w:val="24"/>
        </w:rPr>
        <w:t xml:space="preserve"> </w:t>
      </w:r>
      <w:r w:rsidRPr="00F358FE">
        <w:rPr>
          <w:szCs w:val="24"/>
        </w:rPr>
        <w:t>world</w:t>
      </w:r>
      <w:r w:rsidR="008511C7">
        <w:rPr>
          <w:szCs w:val="24"/>
        </w:rPr>
        <w:t xml:space="preserve"> </w:t>
      </w:r>
      <w:r w:rsidRPr="00BF63CE">
        <w:rPr>
          <w:szCs w:val="24"/>
        </w:rPr>
        <w:t>for</w:t>
      </w:r>
      <w:r w:rsidR="008511C7">
        <w:rPr>
          <w:szCs w:val="24"/>
        </w:rPr>
        <w:t xml:space="preserve"> </w:t>
      </w:r>
      <w:r w:rsidRPr="00BF63CE">
        <w:rPr>
          <w:szCs w:val="24"/>
        </w:rPr>
        <w:t>the</w:t>
      </w:r>
      <w:r w:rsidR="008511C7">
        <w:rPr>
          <w:szCs w:val="24"/>
        </w:rPr>
        <w:t xml:space="preserve"> </w:t>
      </w:r>
      <w:r w:rsidRPr="00F358FE">
        <w:rPr>
          <w:szCs w:val="24"/>
        </w:rPr>
        <w:t>coming</w:t>
      </w:r>
      <w:r w:rsidR="008511C7">
        <w:rPr>
          <w:szCs w:val="24"/>
        </w:rPr>
        <w:t xml:space="preserve"> </w:t>
      </w:r>
      <w:r w:rsidRPr="00BF63CE">
        <w:rPr>
          <w:szCs w:val="24"/>
        </w:rPr>
        <w:t>of</w:t>
      </w:r>
      <w:r w:rsidR="008511C7">
        <w:rPr>
          <w:szCs w:val="24"/>
        </w:rPr>
        <w:t xml:space="preserve"> </w:t>
      </w:r>
      <w:r w:rsidRPr="00BF63CE">
        <w:rPr>
          <w:szCs w:val="24"/>
        </w:rPr>
        <w:t>the</w:t>
      </w:r>
      <w:r w:rsidR="008511C7">
        <w:rPr>
          <w:szCs w:val="24"/>
        </w:rPr>
        <w:t xml:space="preserve"> </w:t>
      </w:r>
      <w:r w:rsidRPr="00BF63CE">
        <w:rPr>
          <w:szCs w:val="24"/>
        </w:rPr>
        <w:t>final</w:t>
      </w:r>
      <w:r w:rsidR="008511C7">
        <w:rPr>
          <w:szCs w:val="24"/>
        </w:rPr>
        <w:t xml:space="preserve"> </w:t>
      </w:r>
      <w:r w:rsidRPr="00BF63CE">
        <w:rPr>
          <w:szCs w:val="24"/>
        </w:rPr>
        <w:t>redeemer.</w:t>
      </w:r>
      <w:r w:rsidR="008511C7">
        <w:rPr>
          <w:szCs w:val="24"/>
        </w:rPr>
        <w:t xml:space="preserve"> </w:t>
      </w:r>
      <w:r w:rsidRPr="00BF63CE">
        <w:rPr>
          <w:szCs w:val="24"/>
        </w:rPr>
        <w:t>Different</w:t>
      </w:r>
      <w:r w:rsidR="008511C7">
        <w:rPr>
          <w:szCs w:val="24"/>
        </w:rPr>
        <w:t xml:space="preserve"> </w:t>
      </w:r>
      <w:r w:rsidRPr="00BF63CE">
        <w:rPr>
          <w:szCs w:val="24"/>
        </w:rPr>
        <w:t>sources</w:t>
      </w:r>
      <w:r w:rsidR="008511C7">
        <w:rPr>
          <w:szCs w:val="24"/>
        </w:rPr>
        <w:t xml:space="preserve"> </w:t>
      </w:r>
      <w:r w:rsidRPr="00BF63CE">
        <w:rPr>
          <w:szCs w:val="24"/>
        </w:rPr>
        <w:t>attribute</w:t>
      </w:r>
      <w:r w:rsidR="008511C7">
        <w:rPr>
          <w:szCs w:val="24"/>
        </w:rPr>
        <w:t xml:space="preserve"> </w:t>
      </w:r>
      <w:r w:rsidRPr="00BF63CE">
        <w:rPr>
          <w:szCs w:val="24"/>
        </w:rPr>
        <w:t>to</w:t>
      </w:r>
      <w:r w:rsidR="008511C7">
        <w:rPr>
          <w:szCs w:val="24"/>
        </w:rPr>
        <w:t xml:space="preserve"> </w:t>
      </w:r>
      <w:r w:rsidRPr="00BF63CE">
        <w:rPr>
          <w:szCs w:val="24"/>
        </w:rPr>
        <w:t>him</w:t>
      </w:r>
      <w:r w:rsidR="008511C7">
        <w:rPr>
          <w:szCs w:val="24"/>
        </w:rPr>
        <w:t xml:space="preserve"> </w:t>
      </w:r>
      <w:r w:rsidRPr="00BF63CE">
        <w:rPr>
          <w:szCs w:val="24"/>
        </w:rPr>
        <w:t>different</w:t>
      </w:r>
      <w:r w:rsidR="008511C7">
        <w:rPr>
          <w:szCs w:val="24"/>
        </w:rPr>
        <w:t xml:space="preserve"> </w:t>
      </w:r>
      <w:r w:rsidRPr="00BF63CE">
        <w:rPr>
          <w:szCs w:val="24"/>
        </w:rPr>
        <w:t>functions,</w:t>
      </w:r>
      <w:r w:rsidR="008511C7">
        <w:rPr>
          <w:szCs w:val="24"/>
        </w:rPr>
        <w:t xml:space="preserve"> </w:t>
      </w:r>
      <w:r w:rsidRPr="00BF63CE">
        <w:rPr>
          <w:szCs w:val="24"/>
        </w:rPr>
        <w:t>some</w:t>
      </w:r>
      <w:r w:rsidR="008511C7">
        <w:rPr>
          <w:szCs w:val="24"/>
        </w:rPr>
        <w:t xml:space="preserve"> </w:t>
      </w:r>
      <w:r w:rsidRPr="00BF63CE">
        <w:rPr>
          <w:szCs w:val="24"/>
        </w:rPr>
        <w:t>even</w:t>
      </w:r>
      <w:r w:rsidR="008511C7">
        <w:rPr>
          <w:szCs w:val="24"/>
        </w:rPr>
        <w:t xml:space="preserve"> </w:t>
      </w:r>
      <w:r w:rsidRPr="00BF63CE">
        <w:rPr>
          <w:szCs w:val="24"/>
        </w:rPr>
        <w:t>charging</w:t>
      </w:r>
      <w:r w:rsidR="008511C7">
        <w:rPr>
          <w:szCs w:val="24"/>
        </w:rPr>
        <w:t xml:space="preserve"> </w:t>
      </w:r>
      <w:r w:rsidRPr="00BF63CE">
        <w:rPr>
          <w:szCs w:val="24"/>
        </w:rPr>
        <w:t>him</w:t>
      </w:r>
      <w:r w:rsidR="008511C7">
        <w:rPr>
          <w:szCs w:val="24"/>
        </w:rPr>
        <w:t xml:space="preserve"> </w:t>
      </w:r>
      <w:r w:rsidRPr="00BF63CE">
        <w:rPr>
          <w:szCs w:val="24"/>
        </w:rPr>
        <w:t>with</w:t>
      </w:r>
      <w:r w:rsidR="008511C7">
        <w:rPr>
          <w:szCs w:val="24"/>
        </w:rPr>
        <w:t xml:space="preserve"> </w:t>
      </w:r>
      <w:r w:rsidRPr="00BF63CE">
        <w:rPr>
          <w:szCs w:val="24"/>
        </w:rPr>
        <w:t>tasks</w:t>
      </w:r>
      <w:r w:rsidR="008511C7">
        <w:rPr>
          <w:szCs w:val="24"/>
        </w:rPr>
        <w:t xml:space="preserve"> </w:t>
      </w:r>
      <w:r w:rsidRPr="00BF63CE">
        <w:rPr>
          <w:szCs w:val="24"/>
        </w:rPr>
        <w:t>traditionally</w:t>
      </w:r>
      <w:r w:rsidR="008511C7">
        <w:rPr>
          <w:szCs w:val="24"/>
        </w:rPr>
        <w:t xml:space="preserve"> </w:t>
      </w:r>
      <w:r w:rsidRPr="00BF63CE">
        <w:rPr>
          <w:szCs w:val="24"/>
        </w:rPr>
        <w:t>associated</w:t>
      </w:r>
      <w:r w:rsidR="008511C7">
        <w:rPr>
          <w:szCs w:val="24"/>
        </w:rPr>
        <w:t xml:space="preserve"> </w:t>
      </w:r>
      <w:r w:rsidRPr="00BF63CE">
        <w:rPr>
          <w:szCs w:val="24"/>
        </w:rPr>
        <w:t>with</w:t>
      </w:r>
      <w:r w:rsidR="008511C7">
        <w:rPr>
          <w:szCs w:val="24"/>
        </w:rPr>
        <w:t xml:space="preserve"> </w:t>
      </w:r>
      <w:r w:rsidRPr="00F358FE">
        <w:rPr>
          <w:szCs w:val="24"/>
        </w:rPr>
        <w:t>Mashiach</w:t>
      </w:r>
      <w:r w:rsidR="008511C7">
        <w:rPr>
          <w:szCs w:val="24"/>
        </w:rPr>
        <w:t xml:space="preserve"> </w:t>
      </w:r>
      <w:r w:rsidRPr="00BF63CE">
        <w:rPr>
          <w:szCs w:val="24"/>
        </w:rPr>
        <w:t>ben</w:t>
      </w:r>
      <w:r w:rsidR="008511C7">
        <w:rPr>
          <w:szCs w:val="24"/>
        </w:rPr>
        <w:t xml:space="preserve"> </w:t>
      </w:r>
      <w:r w:rsidRPr="00BF63CE">
        <w:rPr>
          <w:szCs w:val="24"/>
        </w:rPr>
        <w:t>David</w:t>
      </w:r>
      <w:r w:rsidR="008511C7">
        <w:rPr>
          <w:szCs w:val="24"/>
        </w:rPr>
        <w:t xml:space="preserve"> </w:t>
      </w:r>
      <w:r w:rsidRPr="00BF63CE">
        <w:rPr>
          <w:szCs w:val="24"/>
        </w:rPr>
        <w:t>(such</w:t>
      </w:r>
      <w:r w:rsidR="008511C7">
        <w:rPr>
          <w:szCs w:val="24"/>
        </w:rPr>
        <w:t xml:space="preserve"> </w:t>
      </w:r>
      <w:r w:rsidRPr="00BF63CE">
        <w:rPr>
          <w:szCs w:val="24"/>
        </w:rPr>
        <w:t>as</w:t>
      </w:r>
      <w:r w:rsidR="008511C7">
        <w:rPr>
          <w:szCs w:val="24"/>
        </w:rPr>
        <w:t xml:space="preserve"> </w:t>
      </w:r>
      <w:r w:rsidRPr="00BF63CE">
        <w:rPr>
          <w:szCs w:val="24"/>
        </w:rPr>
        <w:t>the</w:t>
      </w:r>
      <w:r w:rsidR="008511C7">
        <w:rPr>
          <w:szCs w:val="24"/>
        </w:rPr>
        <w:t xml:space="preserve"> </w:t>
      </w:r>
      <w:r w:rsidRPr="00F358FE">
        <w:rPr>
          <w:szCs w:val="24"/>
        </w:rPr>
        <w:t>ingathering</w:t>
      </w:r>
      <w:r w:rsidR="008511C7">
        <w:rPr>
          <w:szCs w:val="24"/>
        </w:rPr>
        <w:t xml:space="preserve"> </w:t>
      </w:r>
      <w:r w:rsidRPr="00BF63CE">
        <w:rPr>
          <w:szCs w:val="24"/>
        </w:rPr>
        <w:t>of</w:t>
      </w:r>
      <w:r w:rsidR="008511C7">
        <w:rPr>
          <w:szCs w:val="24"/>
        </w:rPr>
        <w:t xml:space="preserve"> </w:t>
      </w:r>
      <w:r w:rsidRPr="00BF63CE">
        <w:rPr>
          <w:szCs w:val="24"/>
        </w:rPr>
        <w:t>the</w:t>
      </w:r>
      <w:r w:rsidR="008511C7">
        <w:rPr>
          <w:szCs w:val="24"/>
        </w:rPr>
        <w:t xml:space="preserve"> </w:t>
      </w:r>
      <w:r w:rsidRPr="00F358FE">
        <w:rPr>
          <w:szCs w:val="24"/>
        </w:rPr>
        <w:t>exiles</w:t>
      </w:r>
      <w:r w:rsidRPr="00BF63CE">
        <w:rPr>
          <w:szCs w:val="24"/>
        </w:rPr>
        <w:t>,</w:t>
      </w:r>
      <w:r w:rsidR="008511C7">
        <w:rPr>
          <w:szCs w:val="24"/>
        </w:rPr>
        <w:t xml:space="preserve"> </w:t>
      </w:r>
      <w:r w:rsidRPr="00BF63CE">
        <w:rPr>
          <w:szCs w:val="24"/>
        </w:rPr>
        <w:t>the</w:t>
      </w:r>
      <w:r w:rsidR="008511C7">
        <w:rPr>
          <w:szCs w:val="24"/>
        </w:rPr>
        <w:t xml:space="preserve"> </w:t>
      </w:r>
      <w:r w:rsidRPr="00BF63CE">
        <w:rPr>
          <w:szCs w:val="24"/>
        </w:rPr>
        <w:t>rebuilding</w:t>
      </w:r>
      <w:r w:rsidR="008511C7">
        <w:rPr>
          <w:szCs w:val="24"/>
        </w:rPr>
        <w:t xml:space="preserve"> </w:t>
      </w:r>
      <w:r w:rsidRPr="00BF63CE">
        <w:rPr>
          <w:szCs w:val="24"/>
        </w:rPr>
        <w:t>of</w:t>
      </w:r>
      <w:r w:rsidR="008511C7">
        <w:rPr>
          <w:szCs w:val="24"/>
        </w:rPr>
        <w:t xml:space="preserve"> </w:t>
      </w:r>
      <w:r w:rsidRPr="00BF63CE">
        <w:rPr>
          <w:szCs w:val="24"/>
        </w:rPr>
        <w:t>the</w:t>
      </w:r>
      <w:r w:rsidR="008511C7">
        <w:rPr>
          <w:szCs w:val="24"/>
        </w:rPr>
        <w:t xml:space="preserve"> </w:t>
      </w:r>
      <w:r w:rsidRPr="00F358FE">
        <w:rPr>
          <w:szCs w:val="24"/>
        </w:rPr>
        <w:t>Bet</w:t>
      </w:r>
      <w:r w:rsidR="008511C7">
        <w:rPr>
          <w:szCs w:val="24"/>
        </w:rPr>
        <w:t xml:space="preserve"> </w:t>
      </w:r>
      <w:r w:rsidRPr="00F358FE">
        <w:rPr>
          <w:szCs w:val="24"/>
        </w:rPr>
        <w:t>HaMikdash</w:t>
      </w:r>
      <w:r w:rsidRPr="00BF63CE">
        <w:rPr>
          <w:szCs w:val="24"/>
        </w:rPr>
        <w:t>,</w:t>
      </w:r>
      <w:r w:rsidR="008511C7">
        <w:rPr>
          <w:szCs w:val="24"/>
        </w:rPr>
        <w:t xml:space="preserve"> </w:t>
      </w:r>
      <w:r w:rsidRPr="00BF63CE">
        <w:rPr>
          <w:szCs w:val="24"/>
        </w:rPr>
        <w:t>and</w:t>
      </w:r>
      <w:r w:rsidR="008511C7">
        <w:rPr>
          <w:szCs w:val="24"/>
        </w:rPr>
        <w:t xml:space="preserve"> </w:t>
      </w:r>
      <w:r w:rsidRPr="00BF63CE">
        <w:rPr>
          <w:szCs w:val="24"/>
        </w:rPr>
        <w:t>so</w:t>
      </w:r>
      <w:r w:rsidR="008511C7">
        <w:rPr>
          <w:szCs w:val="24"/>
        </w:rPr>
        <w:t xml:space="preserve"> </w:t>
      </w:r>
      <w:r w:rsidRPr="00BF63CE">
        <w:rPr>
          <w:szCs w:val="24"/>
        </w:rPr>
        <w:t>forth).</w:t>
      </w:r>
    </w:p>
    <w:p w14:paraId="6723D2A0" w14:textId="77777777" w:rsidR="00F358FE" w:rsidRDefault="00F358FE" w:rsidP="00042D23">
      <w:pPr>
        <w:rPr>
          <w:szCs w:val="24"/>
        </w:rPr>
      </w:pPr>
    </w:p>
    <w:p w14:paraId="64542CCC" w14:textId="7C4BB069" w:rsidR="00F358FE" w:rsidRDefault="00F358FE" w:rsidP="00042D23">
      <w:pPr>
        <w:rPr>
          <w:szCs w:val="24"/>
        </w:rPr>
      </w:pPr>
      <w:r w:rsidRPr="00BF63CE">
        <w:rPr>
          <w:szCs w:val="24"/>
        </w:rPr>
        <w:t>The</w:t>
      </w:r>
      <w:r w:rsidR="008511C7">
        <w:rPr>
          <w:szCs w:val="24"/>
        </w:rPr>
        <w:t xml:space="preserve"> </w:t>
      </w:r>
      <w:r w:rsidRPr="00BF63CE">
        <w:rPr>
          <w:szCs w:val="24"/>
        </w:rPr>
        <w:t>principal</w:t>
      </w:r>
      <w:r w:rsidR="008511C7">
        <w:rPr>
          <w:szCs w:val="24"/>
        </w:rPr>
        <w:t xml:space="preserve"> </w:t>
      </w:r>
      <w:r w:rsidRPr="00BF63CE">
        <w:rPr>
          <w:szCs w:val="24"/>
        </w:rPr>
        <w:t>and</w:t>
      </w:r>
      <w:r w:rsidR="008511C7">
        <w:rPr>
          <w:szCs w:val="24"/>
        </w:rPr>
        <w:t xml:space="preserve"> </w:t>
      </w:r>
      <w:r w:rsidRPr="00BF63CE">
        <w:rPr>
          <w:szCs w:val="24"/>
        </w:rPr>
        <w:t>final</w:t>
      </w:r>
      <w:r w:rsidR="008511C7">
        <w:rPr>
          <w:szCs w:val="24"/>
        </w:rPr>
        <w:t xml:space="preserve"> </w:t>
      </w:r>
      <w:r w:rsidRPr="00BF63CE">
        <w:rPr>
          <w:szCs w:val="24"/>
        </w:rPr>
        <w:t>function</w:t>
      </w:r>
      <w:r w:rsidR="008511C7">
        <w:rPr>
          <w:szCs w:val="24"/>
        </w:rPr>
        <w:t xml:space="preserve"> </w:t>
      </w:r>
      <w:r w:rsidRPr="00BF63CE">
        <w:rPr>
          <w:szCs w:val="24"/>
        </w:rPr>
        <w:t>ascribed</w:t>
      </w:r>
      <w:r w:rsidR="008511C7">
        <w:rPr>
          <w:szCs w:val="24"/>
        </w:rPr>
        <w:t xml:space="preserve"> </w:t>
      </w:r>
      <w:r w:rsidRPr="00BF63CE">
        <w:rPr>
          <w:szCs w:val="24"/>
        </w:rPr>
        <w:t>to</w:t>
      </w:r>
      <w:r w:rsidR="008511C7">
        <w:rPr>
          <w:szCs w:val="24"/>
        </w:rPr>
        <w:t xml:space="preserve"> </w:t>
      </w:r>
      <w:r w:rsidRPr="00F358FE">
        <w:rPr>
          <w:szCs w:val="24"/>
        </w:rPr>
        <w:t>Mashiach</w:t>
      </w:r>
      <w:r w:rsidR="008511C7">
        <w:rPr>
          <w:szCs w:val="24"/>
        </w:rPr>
        <w:t xml:space="preserve"> </w:t>
      </w:r>
      <w:r w:rsidRPr="00BF63CE">
        <w:rPr>
          <w:szCs w:val="24"/>
        </w:rPr>
        <w:t>ben</w:t>
      </w:r>
      <w:r w:rsidR="008511C7">
        <w:rPr>
          <w:szCs w:val="24"/>
        </w:rPr>
        <w:t xml:space="preserve"> </w:t>
      </w:r>
      <w:r w:rsidRPr="00F358FE">
        <w:rPr>
          <w:szCs w:val="24"/>
        </w:rPr>
        <w:t>Yosef</w:t>
      </w:r>
      <w:r w:rsidR="008511C7">
        <w:rPr>
          <w:szCs w:val="24"/>
        </w:rPr>
        <w:t xml:space="preserve"> </w:t>
      </w:r>
      <w:r w:rsidRPr="00BF63CE">
        <w:rPr>
          <w:szCs w:val="24"/>
        </w:rPr>
        <w:t>is</w:t>
      </w:r>
      <w:r w:rsidR="008511C7">
        <w:rPr>
          <w:szCs w:val="24"/>
        </w:rPr>
        <w:t xml:space="preserve"> </w:t>
      </w:r>
      <w:r w:rsidRPr="00BF63CE">
        <w:rPr>
          <w:szCs w:val="24"/>
        </w:rPr>
        <w:t>of</w:t>
      </w:r>
      <w:r w:rsidR="008511C7">
        <w:rPr>
          <w:szCs w:val="24"/>
        </w:rPr>
        <w:t xml:space="preserve"> </w:t>
      </w:r>
      <w:r w:rsidRPr="00BF63CE">
        <w:rPr>
          <w:szCs w:val="24"/>
        </w:rPr>
        <w:t>political</w:t>
      </w:r>
      <w:r w:rsidR="008511C7">
        <w:rPr>
          <w:szCs w:val="24"/>
        </w:rPr>
        <w:t xml:space="preserve"> </w:t>
      </w:r>
      <w:r w:rsidRPr="00BF63CE">
        <w:rPr>
          <w:szCs w:val="24"/>
        </w:rPr>
        <w:t>and</w:t>
      </w:r>
      <w:r w:rsidR="008511C7">
        <w:rPr>
          <w:szCs w:val="24"/>
        </w:rPr>
        <w:t xml:space="preserve"> </w:t>
      </w:r>
      <w:r w:rsidRPr="00BF63CE">
        <w:rPr>
          <w:szCs w:val="24"/>
        </w:rPr>
        <w:t>military</w:t>
      </w:r>
      <w:r w:rsidR="008511C7">
        <w:rPr>
          <w:szCs w:val="24"/>
        </w:rPr>
        <w:t xml:space="preserve"> </w:t>
      </w:r>
      <w:r w:rsidRPr="00BF63CE">
        <w:rPr>
          <w:szCs w:val="24"/>
        </w:rPr>
        <w:t>nature.</w:t>
      </w:r>
      <w:r w:rsidR="008511C7">
        <w:rPr>
          <w:szCs w:val="24"/>
        </w:rPr>
        <w:t xml:space="preserve"> </w:t>
      </w:r>
      <w:r w:rsidRPr="00BF63CE">
        <w:rPr>
          <w:szCs w:val="24"/>
        </w:rPr>
        <w:t>He</w:t>
      </w:r>
      <w:r w:rsidR="008511C7">
        <w:rPr>
          <w:szCs w:val="24"/>
        </w:rPr>
        <w:t xml:space="preserve"> </w:t>
      </w:r>
      <w:r w:rsidRPr="00BF63CE">
        <w:rPr>
          <w:szCs w:val="24"/>
        </w:rPr>
        <w:t>shall</w:t>
      </w:r>
      <w:r w:rsidR="008511C7">
        <w:rPr>
          <w:szCs w:val="24"/>
        </w:rPr>
        <w:t xml:space="preserve"> </w:t>
      </w:r>
      <w:r w:rsidRPr="00BF63CE">
        <w:rPr>
          <w:szCs w:val="24"/>
        </w:rPr>
        <w:t>wage</w:t>
      </w:r>
      <w:r w:rsidR="008511C7">
        <w:rPr>
          <w:szCs w:val="24"/>
        </w:rPr>
        <w:t xml:space="preserve"> </w:t>
      </w:r>
      <w:r w:rsidRPr="00BF63CE">
        <w:rPr>
          <w:szCs w:val="24"/>
        </w:rPr>
        <w:t>war</w:t>
      </w:r>
      <w:r w:rsidR="008511C7">
        <w:rPr>
          <w:szCs w:val="24"/>
        </w:rPr>
        <w:t xml:space="preserve"> </w:t>
      </w:r>
      <w:r w:rsidRPr="00BF63CE">
        <w:rPr>
          <w:szCs w:val="24"/>
        </w:rPr>
        <w:t>against</w:t>
      </w:r>
      <w:r w:rsidR="008511C7">
        <w:rPr>
          <w:szCs w:val="24"/>
        </w:rPr>
        <w:t xml:space="preserve"> </w:t>
      </w:r>
      <w:r w:rsidRPr="00BF63CE">
        <w:rPr>
          <w:szCs w:val="24"/>
        </w:rPr>
        <w:t>the</w:t>
      </w:r>
      <w:r w:rsidR="008511C7">
        <w:rPr>
          <w:szCs w:val="24"/>
        </w:rPr>
        <w:t xml:space="preserve"> </w:t>
      </w:r>
      <w:r w:rsidRPr="00BF63CE">
        <w:rPr>
          <w:szCs w:val="24"/>
        </w:rPr>
        <w:t>forces</w:t>
      </w:r>
      <w:r w:rsidR="008511C7">
        <w:rPr>
          <w:szCs w:val="24"/>
        </w:rPr>
        <w:t xml:space="preserve"> </w:t>
      </w:r>
      <w:r w:rsidRPr="00BF63CE">
        <w:rPr>
          <w:szCs w:val="24"/>
        </w:rPr>
        <w:t>of</w:t>
      </w:r>
      <w:r w:rsidR="008511C7">
        <w:rPr>
          <w:szCs w:val="24"/>
        </w:rPr>
        <w:t xml:space="preserve"> </w:t>
      </w:r>
      <w:r w:rsidRPr="00BF63CE">
        <w:rPr>
          <w:szCs w:val="24"/>
        </w:rPr>
        <w:t>evil</w:t>
      </w:r>
      <w:r w:rsidR="008511C7">
        <w:rPr>
          <w:szCs w:val="24"/>
        </w:rPr>
        <w:t xml:space="preserve"> </w:t>
      </w:r>
      <w:r w:rsidRPr="00BF63CE">
        <w:rPr>
          <w:szCs w:val="24"/>
        </w:rPr>
        <w:t>that</w:t>
      </w:r>
      <w:r w:rsidR="008511C7">
        <w:rPr>
          <w:szCs w:val="24"/>
        </w:rPr>
        <w:t xml:space="preserve"> </w:t>
      </w:r>
      <w:r w:rsidRPr="00BF63CE">
        <w:rPr>
          <w:szCs w:val="24"/>
        </w:rPr>
        <w:t>oppress</w:t>
      </w:r>
      <w:r w:rsidR="008511C7">
        <w:rPr>
          <w:szCs w:val="24"/>
        </w:rPr>
        <w:t xml:space="preserve"> </w:t>
      </w:r>
      <w:r w:rsidRPr="00BF63CE">
        <w:rPr>
          <w:szCs w:val="24"/>
        </w:rPr>
        <w:t>Israel.</w:t>
      </w:r>
      <w:r w:rsidR="008511C7">
        <w:rPr>
          <w:szCs w:val="24"/>
        </w:rPr>
        <w:t xml:space="preserve"> </w:t>
      </w:r>
      <w:r w:rsidRPr="00BF63CE">
        <w:rPr>
          <w:szCs w:val="24"/>
        </w:rPr>
        <w:t>More</w:t>
      </w:r>
      <w:r w:rsidR="008511C7">
        <w:rPr>
          <w:szCs w:val="24"/>
        </w:rPr>
        <w:t xml:space="preserve"> </w:t>
      </w:r>
      <w:r w:rsidRPr="00BF63CE">
        <w:rPr>
          <w:szCs w:val="24"/>
        </w:rPr>
        <w:t>specifically,</w:t>
      </w:r>
      <w:r w:rsidR="008511C7">
        <w:rPr>
          <w:szCs w:val="24"/>
        </w:rPr>
        <w:t xml:space="preserve"> </w:t>
      </w:r>
      <w:r w:rsidRPr="00BF63CE">
        <w:rPr>
          <w:szCs w:val="24"/>
        </w:rPr>
        <w:t>he</w:t>
      </w:r>
      <w:r w:rsidR="008511C7">
        <w:rPr>
          <w:szCs w:val="24"/>
        </w:rPr>
        <w:t xml:space="preserve"> </w:t>
      </w:r>
      <w:r w:rsidRPr="00BF63CE">
        <w:rPr>
          <w:szCs w:val="24"/>
        </w:rPr>
        <w:t>will</w:t>
      </w:r>
      <w:r w:rsidR="008511C7">
        <w:rPr>
          <w:szCs w:val="24"/>
        </w:rPr>
        <w:t xml:space="preserve"> </w:t>
      </w:r>
      <w:r w:rsidRPr="00BF63CE">
        <w:rPr>
          <w:szCs w:val="24"/>
        </w:rPr>
        <w:t>do</w:t>
      </w:r>
      <w:r w:rsidR="008511C7">
        <w:rPr>
          <w:szCs w:val="24"/>
        </w:rPr>
        <w:t xml:space="preserve"> </w:t>
      </w:r>
      <w:r w:rsidRPr="00BF63CE">
        <w:rPr>
          <w:szCs w:val="24"/>
        </w:rPr>
        <w:t>battle</w:t>
      </w:r>
      <w:r w:rsidR="008511C7">
        <w:rPr>
          <w:szCs w:val="24"/>
        </w:rPr>
        <w:t xml:space="preserve"> </w:t>
      </w:r>
      <w:r w:rsidRPr="00BF63CE">
        <w:rPr>
          <w:szCs w:val="24"/>
        </w:rPr>
        <w:t>against</w:t>
      </w:r>
      <w:r w:rsidR="008511C7">
        <w:rPr>
          <w:szCs w:val="24"/>
        </w:rPr>
        <w:t xml:space="preserve"> </w:t>
      </w:r>
      <w:r w:rsidRPr="00F358FE">
        <w:rPr>
          <w:szCs w:val="24"/>
        </w:rPr>
        <w:t>Edom</w:t>
      </w:r>
      <w:r w:rsidRPr="00BF63CE">
        <w:rPr>
          <w:szCs w:val="24"/>
        </w:rPr>
        <w:t>,</w:t>
      </w:r>
      <w:r w:rsidR="008511C7">
        <w:rPr>
          <w:szCs w:val="24"/>
        </w:rPr>
        <w:t xml:space="preserve"> </w:t>
      </w:r>
      <w:r w:rsidRPr="00BF63CE">
        <w:rPr>
          <w:szCs w:val="24"/>
        </w:rPr>
        <w:t>the</w:t>
      </w:r>
      <w:r w:rsidR="008511C7">
        <w:rPr>
          <w:szCs w:val="24"/>
        </w:rPr>
        <w:t xml:space="preserve"> </w:t>
      </w:r>
      <w:r w:rsidRPr="00BF63CE">
        <w:rPr>
          <w:szCs w:val="24"/>
        </w:rPr>
        <w:t>descendants</w:t>
      </w:r>
      <w:r w:rsidR="008511C7">
        <w:rPr>
          <w:szCs w:val="24"/>
        </w:rPr>
        <w:t xml:space="preserve"> </w:t>
      </w:r>
      <w:r w:rsidRPr="00BF63CE">
        <w:rPr>
          <w:szCs w:val="24"/>
        </w:rPr>
        <w:t>of</w:t>
      </w:r>
      <w:r w:rsidR="008511C7">
        <w:rPr>
          <w:szCs w:val="24"/>
        </w:rPr>
        <w:t xml:space="preserve"> </w:t>
      </w:r>
      <w:r w:rsidRPr="00F358FE">
        <w:rPr>
          <w:szCs w:val="24"/>
        </w:rPr>
        <w:t>Esau</w:t>
      </w:r>
      <w:r>
        <w:rPr>
          <w:szCs w:val="24"/>
        </w:rPr>
        <w:t>.</w:t>
      </w:r>
      <w:r w:rsidR="008511C7">
        <w:rPr>
          <w:szCs w:val="24"/>
        </w:rPr>
        <w:t xml:space="preserve"> </w:t>
      </w:r>
      <w:r w:rsidRPr="00F358FE">
        <w:rPr>
          <w:szCs w:val="24"/>
        </w:rPr>
        <w:t>Edom</w:t>
      </w:r>
      <w:r w:rsidR="008511C7">
        <w:rPr>
          <w:szCs w:val="24"/>
        </w:rPr>
        <w:t xml:space="preserve"> </w:t>
      </w:r>
      <w:r w:rsidRPr="00BF63CE">
        <w:rPr>
          <w:szCs w:val="24"/>
        </w:rPr>
        <w:t>is</w:t>
      </w:r>
      <w:r w:rsidR="008511C7">
        <w:rPr>
          <w:szCs w:val="24"/>
        </w:rPr>
        <w:t xml:space="preserve"> </w:t>
      </w:r>
      <w:r w:rsidRPr="00BF63CE">
        <w:rPr>
          <w:szCs w:val="24"/>
        </w:rPr>
        <w:t>the</w:t>
      </w:r>
      <w:r w:rsidR="008511C7">
        <w:rPr>
          <w:szCs w:val="24"/>
        </w:rPr>
        <w:t xml:space="preserve"> </w:t>
      </w:r>
      <w:r w:rsidRPr="00BF63CE">
        <w:rPr>
          <w:szCs w:val="24"/>
        </w:rPr>
        <w:t>comprehensive</w:t>
      </w:r>
      <w:r w:rsidR="008511C7">
        <w:rPr>
          <w:szCs w:val="24"/>
        </w:rPr>
        <w:t xml:space="preserve"> </w:t>
      </w:r>
      <w:r w:rsidRPr="00BF63CE">
        <w:rPr>
          <w:szCs w:val="24"/>
        </w:rPr>
        <w:t>designation</w:t>
      </w:r>
      <w:r w:rsidR="008511C7">
        <w:rPr>
          <w:szCs w:val="24"/>
        </w:rPr>
        <w:t xml:space="preserve"> </w:t>
      </w:r>
      <w:r w:rsidRPr="00BF63CE">
        <w:rPr>
          <w:szCs w:val="24"/>
        </w:rPr>
        <w:t>of</w:t>
      </w:r>
      <w:r w:rsidR="008511C7">
        <w:rPr>
          <w:szCs w:val="24"/>
        </w:rPr>
        <w:t xml:space="preserve"> </w:t>
      </w:r>
      <w:r w:rsidRPr="00BF63CE">
        <w:rPr>
          <w:szCs w:val="24"/>
        </w:rPr>
        <w:t>the</w:t>
      </w:r>
      <w:r w:rsidR="008511C7">
        <w:rPr>
          <w:szCs w:val="24"/>
        </w:rPr>
        <w:t xml:space="preserve"> </w:t>
      </w:r>
      <w:r w:rsidRPr="00BF63CE">
        <w:rPr>
          <w:szCs w:val="24"/>
        </w:rPr>
        <w:t>enemies</w:t>
      </w:r>
      <w:r w:rsidR="008511C7">
        <w:rPr>
          <w:szCs w:val="24"/>
        </w:rPr>
        <w:t xml:space="preserve"> </w:t>
      </w:r>
      <w:r w:rsidRPr="00BF63CE">
        <w:rPr>
          <w:szCs w:val="24"/>
        </w:rPr>
        <w:t>of</w:t>
      </w:r>
      <w:r w:rsidR="008511C7">
        <w:rPr>
          <w:szCs w:val="24"/>
        </w:rPr>
        <w:t xml:space="preserve"> </w:t>
      </w:r>
      <w:r>
        <w:rPr>
          <w:szCs w:val="24"/>
        </w:rPr>
        <w:t>Israel,</w:t>
      </w:r>
      <w:r w:rsidR="008511C7">
        <w:rPr>
          <w:szCs w:val="24"/>
        </w:rPr>
        <w:t xml:space="preserve"> </w:t>
      </w:r>
      <w:r w:rsidRPr="00BF63CE">
        <w:rPr>
          <w:szCs w:val="24"/>
        </w:rPr>
        <w:t>and</w:t>
      </w:r>
      <w:r w:rsidR="008511C7">
        <w:rPr>
          <w:szCs w:val="24"/>
        </w:rPr>
        <w:t xml:space="preserve"> </w:t>
      </w:r>
      <w:r w:rsidRPr="00BF63CE">
        <w:rPr>
          <w:szCs w:val="24"/>
        </w:rPr>
        <w:t>it</w:t>
      </w:r>
      <w:r w:rsidR="008511C7">
        <w:rPr>
          <w:szCs w:val="24"/>
        </w:rPr>
        <w:t xml:space="preserve"> </w:t>
      </w:r>
      <w:r w:rsidRPr="00BF63CE">
        <w:rPr>
          <w:szCs w:val="24"/>
        </w:rPr>
        <w:t>will</w:t>
      </w:r>
      <w:r w:rsidR="008511C7">
        <w:rPr>
          <w:szCs w:val="24"/>
        </w:rPr>
        <w:t xml:space="preserve"> </w:t>
      </w:r>
      <w:r w:rsidRPr="00BF63CE">
        <w:rPr>
          <w:szCs w:val="24"/>
        </w:rPr>
        <w:t>be</w:t>
      </w:r>
      <w:r w:rsidR="008511C7">
        <w:rPr>
          <w:szCs w:val="24"/>
        </w:rPr>
        <w:t xml:space="preserve"> </w:t>
      </w:r>
      <w:r w:rsidRPr="00BF63CE">
        <w:rPr>
          <w:szCs w:val="24"/>
        </w:rPr>
        <w:t>crushed</w:t>
      </w:r>
      <w:r w:rsidR="008511C7">
        <w:rPr>
          <w:szCs w:val="24"/>
        </w:rPr>
        <w:t xml:space="preserve"> </w:t>
      </w:r>
      <w:r w:rsidRPr="00BF63CE">
        <w:rPr>
          <w:szCs w:val="24"/>
        </w:rPr>
        <w:t>through</w:t>
      </w:r>
      <w:r w:rsidR="008511C7">
        <w:rPr>
          <w:szCs w:val="24"/>
        </w:rPr>
        <w:t xml:space="preserve"> </w:t>
      </w:r>
      <w:r w:rsidRPr="00BF63CE">
        <w:rPr>
          <w:szCs w:val="24"/>
        </w:rPr>
        <w:t>the</w:t>
      </w:r>
      <w:r w:rsidR="008511C7">
        <w:rPr>
          <w:szCs w:val="24"/>
        </w:rPr>
        <w:t xml:space="preserve"> </w:t>
      </w:r>
      <w:r w:rsidRPr="00BF63CE">
        <w:rPr>
          <w:szCs w:val="24"/>
        </w:rPr>
        <w:t>progeny</w:t>
      </w:r>
      <w:r w:rsidR="008511C7">
        <w:rPr>
          <w:szCs w:val="24"/>
        </w:rPr>
        <w:t xml:space="preserve"> </w:t>
      </w:r>
      <w:r w:rsidRPr="00BF63CE">
        <w:rPr>
          <w:szCs w:val="24"/>
        </w:rPr>
        <w:t>of</w:t>
      </w:r>
      <w:r w:rsidR="008511C7">
        <w:rPr>
          <w:szCs w:val="24"/>
        </w:rPr>
        <w:t xml:space="preserve"> </w:t>
      </w:r>
      <w:r w:rsidRPr="00F358FE">
        <w:rPr>
          <w:szCs w:val="24"/>
        </w:rPr>
        <w:t>Joseph</w:t>
      </w:r>
      <w:r w:rsidRPr="00BF63CE">
        <w:rPr>
          <w:szCs w:val="24"/>
        </w:rPr>
        <w:t>.</w:t>
      </w:r>
      <w:r w:rsidR="008511C7">
        <w:rPr>
          <w:szCs w:val="24"/>
        </w:rPr>
        <w:t xml:space="preserve"> </w:t>
      </w:r>
      <w:r w:rsidRPr="00BF63CE">
        <w:rPr>
          <w:szCs w:val="24"/>
        </w:rPr>
        <w:t>Thus,</w:t>
      </w:r>
      <w:r w:rsidR="008511C7">
        <w:rPr>
          <w:szCs w:val="24"/>
        </w:rPr>
        <w:t xml:space="preserve"> </w:t>
      </w:r>
      <w:r w:rsidRPr="00BF63CE">
        <w:rPr>
          <w:szCs w:val="24"/>
        </w:rPr>
        <w:t>it</w:t>
      </w:r>
      <w:r w:rsidR="008511C7">
        <w:rPr>
          <w:szCs w:val="24"/>
        </w:rPr>
        <w:t xml:space="preserve"> </w:t>
      </w:r>
      <w:r w:rsidRPr="00BF63CE">
        <w:rPr>
          <w:szCs w:val="24"/>
        </w:rPr>
        <w:t>was</w:t>
      </w:r>
      <w:r w:rsidR="008511C7">
        <w:rPr>
          <w:szCs w:val="24"/>
        </w:rPr>
        <w:t xml:space="preserve"> </w:t>
      </w:r>
      <w:r w:rsidRPr="00BF63CE">
        <w:rPr>
          <w:szCs w:val="24"/>
        </w:rPr>
        <w:t>prophesied</w:t>
      </w:r>
      <w:r w:rsidR="008511C7">
        <w:rPr>
          <w:szCs w:val="24"/>
        </w:rPr>
        <w:t xml:space="preserve"> </w:t>
      </w:r>
      <w:r w:rsidRPr="00BF63CE">
        <w:rPr>
          <w:szCs w:val="24"/>
        </w:rPr>
        <w:t>of</w:t>
      </w:r>
      <w:r w:rsidR="008511C7">
        <w:rPr>
          <w:szCs w:val="24"/>
        </w:rPr>
        <w:t xml:space="preserve"> </w:t>
      </w:r>
      <w:r w:rsidRPr="00BF63CE">
        <w:rPr>
          <w:szCs w:val="24"/>
        </w:rPr>
        <w:t>old,</w:t>
      </w:r>
      <w:r w:rsidR="008511C7">
        <w:rPr>
          <w:szCs w:val="24"/>
        </w:rPr>
        <w:t xml:space="preserve"> </w:t>
      </w:r>
      <w:r w:rsidRPr="00BF63CE">
        <w:rPr>
          <w:szCs w:val="24"/>
        </w:rPr>
        <w:t>"The</w:t>
      </w:r>
      <w:r w:rsidR="008511C7">
        <w:rPr>
          <w:szCs w:val="24"/>
        </w:rPr>
        <w:t xml:space="preserve"> </w:t>
      </w:r>
      <w:r w:rsidRPr="00BF63CE">
        <w:rPr>
          <w:szCs w:val="24"/>
        </w:rPr>
        <w:t>House</w:t>
      </w:r>
      <w:r w:rsidR="008511C7">
        <w:rPr>
          <w:szCs w:val="24"/>
        </w:rPr>
        <w:t xml:space="preserve"> </w:t>
      </w:r>
      <w:r w:rsidRPr="00BF63CE">
        <w:rPr>
          <w:szCs w:val="24"/>
        </w:rPr>
        <w:t>of</w:t>
      </w:r>
      <w:r w:rsidR="008511C7">
        <w:rPr>
          <w:szCs w:val="24"/>
        </w:rPr>
        <w:t xml:space="preserve"> </w:t>
      </w:r>
      <w:r w:rsidRPr="00F358FE">
        <w:rPr>
          <w:szCs w:val="24"/>
        </w:rPr>
        <w:t>Jacob</w:t>
      </w:r>
      <w:r w:rsidR="008511C7">
        <w:rPr>
          <w:szCs w:val="24"/>
        </w:rPr>
        <w:t xml:space="preserve"> </w:t>
      </w:r>
      <w:r w:rsidRPr="00BF63CE">
        <w:rPr>
          <w:szCs w:val="24"/>
        </w:rPr>
        <w:t>will</w:t>
      </w:r>
      <w:r w:rsidR="008511C7">
        <w:rPr>
          <w:szCs w:val="24"/>
        </w:rPr>
        <w:t xml:space="preserve"> </w:t>
      </w:r>
      <w:r w:rsidRPr="00BF63CE">
        <w:rPr>
          <w:szCs w:val="24"/>
        </w:rPr>
        <w:t>be</w:t>
      </w:r>
      <w:r w:rsidR="008511C7">
        <w:rPr>
          <w:szCs w:val="24"/>
        </w:rPr>
        <w:t xml:space="preserve"> </w:t>
      </w:r>
      <w:r w:rsidRPr="00BF63CE">
        <w:rPr>
          <w:szCs w:val="24"/>
        </w:rPr>
        <w:t>a</w:t>
      </w:r>
      <w:r w:rsidR="008511C7">
        <w:rPr>
          <w:szCs w:val="24"/>
        </w:rPr>
        <w:t xml:space="preserve"> </w:t>
      </w:r>
      <w:r w:rsidRPr="00F358FE">
        <w:rPr>
          <w:szCs w:val="24"/>
        </w:rPr>
        <w:t>fire</w:t>
      </w:r>
      <w:r w:rsidR="008511C7">
        <w:rPr>
          <w:szCs w:val="24"/>
        </w:rPr>
        <w:t xml:space="preserve"> </w:t>
      </w:r>
      <w:r w:rsidRPr="00BF63CE">
        <w:rPr>
          <w:szCs w:val="24"/>
        </w:rPr>
        <w:t>and</w:t>
      </w:r>
      <w:r w:rsidR="008511C7">
        <w:rPr>
          <w:szCs w:val="24"/>
        </w:rPr>
        <w:t xml:space="preserve"> </w:t>
      </w:r>
      <w:r w:rsidRPr="00BF63CE">
        <w:rPr>
          <w:szCs w:val="24"/>
        </w:rPr>
        <w:t>the</w:t>
      </w:r>
      <w:r w:rsidR="008511C7">
        <w:rPr>
          <w:szCs w:val="24"/>
        </w:rPr>
        <w:t xml:space="preserve"> </w:t>
      </w:r>
      <w:r w:rsidRPr="00BF63CE">
        <w:rPr>
          <w:szCs w:val="24"/>
        </w:rPr>
        <w:t>House</w:t>
      </w:r>
      <w:r w:rsidR="008511C7">
        <w:rPr>
          <w:szCs w:val="24"/>
        </w:rPr>
        <w:t xml:space="preserve"> </w:t>
      </w:r>
      <w:r w:rsidRPr="00BF63CE">
        <w:rPr>
          <w:szCs w:val="24"/>
        </w:rPr>
        <w:t>of</w:t>
      </w:r>
      <w:r w:rsidR="008511C7">
        <w:rPr>
          <w:szCs w:val="24"/>
        </w:rPr>
        <w:t xml:space="preserve"> </w:t>
      </w:r>
      <w:r w:rsidRPr="00F358FE">
        <w:rPr>
          <w:szCs w:val="24"/>
        </w:rPr>
        <w:t>Joseph</w:t>
      </w:r>
      <w:r w:rsidR="008511C7">
        <w:rPr>
          <w:szCs w:val="24"/>
        </w:rPr>
        <w:t xml:space="preserve"> </w:t>
      </w:r>
      <w:r w:rsidRPr="00BF63CE">
        <w:rPr>
          <w:szCs w:val="24"/>
        </w:rPr>
        <w:t>a</w:t>
      </w:r>
      <w:r w:rsidR="008511C7">
        <w:rPr>
          <w:szCs w:val="24"/>
        </w:rPr>
        <w:t xml:space="preserve"> </w:t>
      </w:r>
      <w:r w:rsidRPr="00BF63CE">
        <w:rPr>
          <w:szCs w:val="24"/>
        </w:rPr>
        <w:t>flame,</w:t>
      </w:r>
      <w:r w:rsidR="008511C7">
        <w:rPr>
          <w:szCs w:val="24"/>
        </w:rPr>
        <w:t xml:space="preserve"> </w:t>
      </w:r>
      <w:r w:rsidRPr="00BF63CE">
        <w:rPr>
          <w:szCs w:val="24"/>
        </w:rPr>
        <w:t>and</w:t>
      </w:r>
      <w:r w:rsidR="008511C7">
        <w:rPr>
          <w:szCs w:val="24"/>
        </w:rPr>
        <w:t xml:space="preserve"> </w:t>
      </w:r>
      <w:r w:rsidRPr="00BF63CE">
        <w:rPr>
          <w:szCs w:val="24"/>
        </w:rPr>
        <w:t>the</w:t>
      </w:r>
      <w:r w:rsidR="008511C7">
        <w:rPr>
          <w:szCs w:val="24"/>
        </w:rPr>
        <w:t xml:space="preserve"> </w:t>
      </w:r>
      <w:r w:rsidRPr="00BF63CE">
        <w:rPr>
          <w:szCs w:val="24"/>
        </w:rPr>
        <w:t>House</w:t>
      </w:r>
      <w:r w:rsidR="008511C7">
        <w:rPr>
          <w:szCs w:val="24"/>
        </w:rPr>
        <w:t xml:space="preserve"> </w:t>
      </w:r>
      <w:r w:rsidRPr="00BF63CE">
        <w:rPr>
          <w:szCs w:val="24"/>
        </w:rPr>
        <w:t>of</w:t>
      </w:r>
      <w:r w:rsidR="008511C7">
        <w:rPr>
          <w:szCs w:val="24"/>
        </w:rPr>
        <w:t xml:space="preserve"> </w:t>
      </w:r>
      <w:r w:rsidRPr="00F358FE">
        <w:rPr>
          <w:szCs w:val="24"/>
        </w:rPr>
        <w:t>Esau</w:t>
      </w:r>
      <w:r w:rsidR="008511C7">
        <w:rPr>
          <w:szCs w:val="24"/>
        </w:rPr>
        <w:t xml:space="preserve"> </w:t>
      </w:r>
      <w:r w:rsidRPr="00BF63CE">
        <w:rPr>
          <w:szCs w:val="24"/>
        </w:rPr>
        <w:t>for</w:t>
      </w:r>
      <w:r w:rsidR="008511C7">
        <w:rPr>
          <w:szCs w:val="24"/>
        </w:rPr>
        <w:t xml:space="preserve"> </w:t>
      </w:r>
      <w:r w:rsidRPr="00BF63CE">
        <w:rPr>
          <w:szCs w:val="24"/>
        </w:rPr>
        <w:t>stubble":</w:t>
      </w:r>
      <w:r>
        <w:rPr>
          <w:rStyle w:val="FootnoteReference"/>
          <w:szCs w:val="24"/>
        </w:rPr>
        <w:footnoteReference w:id="95"/>
      </w:r>
      <w:r w:rsidR="008511C7">
        <w:rPr>
          <w:szCs w:val="24"/>
        </w:rPr>
        <w:t xml:space="preserve"> </w:t>
      </w:r>
      <w:r w:rsidRPr="00BF63CE">
        <w:rPr>
          <w:szCs w:val="24"/>
        </w:rPr>
        <w:t>"the</w:t>
      </w:r>
      <w:r w:rsidR="008511C7">
        <w:rPr>
          <w:szCs w:val="24"/>
        </w:rPr>
        <w:t xml:space="preserve"> </w:t>
      </w:r>
      <w:r w:rsidRPr="00BF63CE">
        <w:rPr>
          <w:szCs w:val="24"/>
        </w:rPr>
        <w:t>progeny</w:t>
      </w:r>
      <w:r w:rsidR="008511C7">
        <w:rPr>
          <w:szCs w:val="24"/>
        </w:rPr>
        <w:t xml:space="preserve"> </w:t>
      </w:r>
      <w:r w:rsidRPr="00BF63CE">
        <w:rPr>
          <w:szCs w:val="24"/>
        </w:rPr>
        <w:t>of</w:t>
      </w:r>
      <w:r w:rsidR="008511C7">
        <w:rPr>
          <w:szCs w:val="24"/>
        </w:rPr>
        <w:t xml:space="preserve"> </w:t>
      </w:r>
      <w:r w:rsidRPr="00F358FE">
        <w:rPr>
          <w:szCs w:val="24"/>
        </w:rPr>
        <w:t>Esau</w:t>
      </w:r>
      <w:r w:rsidR="008511C7">
        <w:rPr>
          <w:szCs w:val="24"/>
        </w:rPr>
        <w:t xml:space="preserve"> </w:t>
      </w:r>
      <w:r w:rsidRPr="00BF63CE">
        <w:rPr>
          <w:szCs w:val="24"/>
        </w:rPr>
        <w:t>shall</w:t>
      </w:r>
      <w:r w:rsidR="008511C7">
        <w:rPr>
          <w:szCs w:val="24"/>
        </w:rPr>
        <w:t xml:space="preserve"> </w:t>
      </w:r>
      <w:r w:rsidRPr="00BF63CE">
        <w:rPr>
          <w:szCs w:val="24"/>
        </w:rPr>
        <w:t>be</w:t>
      </w:r>
      <w:r w:rsidR="008511C7">
        <w:rPr>
          <w:szCs w:val="24"/>
        </w:rPr>
        <w:t xml:space="preserve"> </w:t>
      </w:r>
      <w:r w:rsidRPr="00BF63CE">
        <w:rPr>
          <w:szCs w:val="24"/>
        </w:rPr>
        <w:t>delivered</w:t>
      </w:r>
      <w:r w:rsidR="008511C7">
        <w:rPr>
          <w:szCs w:val="24"/>
        </w:rPr>
        <w:t xml:space="preserve"> </w:t>
      </w:r>
      <w:r w:rsidRPr="00BF63CE">
        <w:rPr>
          <w:szCs w:val="24"/>
        </w:rPr>
        <w:t>only</w:t>
      </w:r>
      <w:r w:rsidR="008511C7">
        <w:rPr>
          <w:szCs w:val="24"/>
        </w:rPr>
        <w:t xml:space="preserve"> </w:t>
      </w:r>
      <w:r w:rsidRPr="00BF63CE">
        <w:rPr>
          <w:szCs w:val="24"/>
        </w:rPr>
        <w:t>into</w:t>
      </w:r>
      <w:r w:rsidR="008511C7">
        <w:rPr>
          <w:szCs w:val="24"/>
        </w:rPr>
        <w:t xml:space="preserve"> </w:t>
      </w:r>
      <w:r w:rsidRPr="00BF63CE">
        <w:rPr>
          <w:szCs w:val="24"/>
        </w:rPr>
        <w:t>the</w:t>
      </w:r>
      <w:r w:rsidR="008511C7">
        <w:rPr>
          <w:szCs w:val="24"/>
        </w:rPr>
        <w:t xml:space="preserve"> </w:t>
      </w:r>
      <w:r w:rsidRPr="00F358FE">
        <w:rPr>
          <w:szCs w:val="24"/>
        </w:rPr>
        <w:t>hands</w:t>
      </w:r>
      <w:r w:rsidR="008511C7">
        <w:rPr>
          <w:szCs w:val="24"/>
        </w:rPr>
        <w:t xml:space="preserve"> </w:t>
      </w:r>
      <w:r w:rsidRPr="00BF63CE">
        <w:rPr>
          <w:szCs w:val="24"/>
        </w:rPr>
        <w:t>of</w:t>
      </w:r>
      <w:r w:rsidR="008511C7">
        <w:rPr>
          <w:szCs w:val="24"/>
        </w:rPr>
        <w:t xml:space="preserve"> </w:t>
      </w:r>
      <w:r w:rsidRPr="00BF63CE">
        <w:rPr>
          <w:szCs w:val="24"/>
        </w:rPr>
        <w:t>the</w:t>
      </w:r>
      <w:r w:rsidR="008511C7">
        <w:rPr>
          <w:szCs w:val="24"/>
        </w:rPr>
        <w:t xml:space="preserve"> </w:t>
      </w:r>
      <w:r w:rsidRPr="00BF63CE">
        <w:rPr>
          <w:szCs w:val="24"/>
        </w:rPr>
        <w:t>progeny</w:t>
      </w:r>
      <w:r w:rsidR="008511C7">
        <w:rPr>
          <w:szCs w:val="24"/>
        </w:rPr>
        <w:t xml:space="preserve"> </w:t>
      </w:r>
      <w:r w:rsidRPr="00BF63CE">
        <w:rPr>
          <w:szCs w:val="24"/>
        </w:rPr>
        <w:t>of</w:t>
      </w:r>
      <w:r w:rsidR="008511C7">
        <w:rPr>
          <w:szCs w:val="24"/>
        </w:rPr>
        <w:t xml:space="preserve"> </w:t>
      </w:r>
      <w:r w:rsidRPr="00F358FE">
        <w:rPr>
          <w:szCs w:val="24"/>
        </w:rPr>
        <w:t>Joseph</w:t>
      </w:r>
      <w:r w:rsidRPr="00BF63CE">
        <w:rPr>
          <w:szCs w:val="24"/>
        </w:rPr>
        <w:t>."</w:t>
      </w:r>
      <w:r>
        <w:rPr>
          <w:rStyle w:val="FootnoteReference"/>
          <w:szCs w:val="24"/>
        </w:rPr>
        <w:footnoteReference w:id="96"/>
      </w:r>
    </w:p>
    <w:p w14:paraId="0C4784CD" w14:textId="77777777" w:rsidR="00F358FE" w:rsidRDefault="00F358FE" w:rsidP="00042D23">
      <w:pPr>
        <w:rPr>
          <w:szCs w:val="24"/>
        </w:rPr>
      </w:pPr>
    </w:p>
    <w:p w14:paraId="2EBE5529" w14:textId="2630B5F2" w:rsidR="00F358FE" w:rsidRDefault="00F358FE" w:rsidP="00042D23">
      <w:pPr>
        <w:rPr>
          <w:szCs w:val="24"/>
        </w:rPr>
      </w:pPr>
      <w:r w:rsidRPr="00F358FE">
        <w:rPr>
          <w:szCs w:val="24"/>
        </w:rPr>
        <w:t>Mashiach</w:t>
      </w:r>
      <w:r w:rsidR="008511C7">
        <w:rPr>
          <w:szCs w:val="24"/>
        </w:rPr>
        <w:t xml:space="preserve"> </w:t>
      </w:r>
      <w:r w:rsidRPr="00F72DCC">
        <w:rPr>
          <w:szCs w:val="24"/>
        </w:rPr>
        <w:t>ben</w:t>
      </w:r>
      <w:r w:rsidR="008511C7">
        <w:rPr>
          <w:szCs w:val="24"/>
        </w:rPr>
        <w:t xml:space="preserve"> </w:t>
      </w:r>
      <w:r w:rsidRPr="00F358FE">
        <w:rPr>
          <w:szCs w:val="24"/>
        </w:rPr>
        <w:t>Yosef</w:t>
      </w:r>
      <w:r w:rsidRPr="00F72DCC">
        <w:rPr>
          <w:szCs w:val="24"/>
        </w:rPr>
        <w:t>'s</w:t>
      </w:r>
      <w:r w:rsidR="008511C7">
        <w:rPr>
          <w:szCs w:val="24"/>
        </w:rPr>
        <w:t xml:space="preserve"> </w:t>
      </w:r>
      <w:r w:rsidRPr="00F72DCC">
        <w:rPr>
          <w:szCs w:val="24"/>
        </w:rPr>
        <w:t>jobs</w:t>
      </w:r>
      <w:r w:rsidR="008511C7">
        <w:rPr>
          <w:szCs w:val="24"/>
        </w:rPr>
        <w:t xml:space="preserve"> </w:t>
      </w:r>
      <w:r w:rsidRPr="00F72DCC">
        <w:rPr>
          <w:szCs w:val="24"/>
        </w:rPr>
        <w:t>are</w:t>
      </w:r>
      <w:r w:rsidR="008511C7">
        <w:rPr>
          <w:szCs w:val="24"/>
        </w:rPr>
        <w:t xml:space="preserve"> </w:t>
      </w:r>
      <w:r w:rsidRPr="00F72DCC">
        <w:rPr>
          <w:szCs w:val="24"/>
        </w:rPr>
        <w:t>many,</w:t>
      </w:r>
      <w:r w:rsidR="008511C7">
        <w:rPr>
          <w:szCs w:val="24"/>
        </w:rPr>
        <w:t xml:space="preserve"> </w:t>
      </w:r>
      <w:r w:rsidRPr="00F72DCC">
        <w:rPr>
          <w:szCs w:val="24"/>
        </w:rPr>
        <w:t>and</w:t>
      </w:r>
      <w:r w:rsidR="008511C7">
        <w:rPr>
          <w:szCs w:val="24"/>
        </w:rPr>
        <w:t xml:space="preserve"> </w:t>
      </w:r>
      <w:r w:rsidRPr="00F72DCC">
        <w:rPr>
          <w:szCs w:val="24"/>
        </w:rPr>
        <w:t>they</w:t>
      </w:r>
      <w:r w:rsidR="008511C7">
        <w:rPr>
          <w:szCs w:val="24"/>
        </w:rPr>
        <w:t xml:space="preserve"> </w:t>
      </w:r>
      <w:r w:rsidRPr="00F72DCC">
        <w:rPr>
          <w:szCs w:val="24"/>
        </w:rPr>
        <w:t>include</w:t>
      </w:r>
      <w:r w:rsidR="008511C7">
        <w:rPr>
          <w:szCs w:val="24"/>
        </w:rPr>
        <w:t xml:space="preserve"> </w:t>
      </w:r>
      <w:r w:rsidRPr="00F72DCC">
        <w:rPr>
          <w:szCs w:val="24"/>
        </w:rPr>
        <w:t>bringing</w:t>
      </w:r>
      <w:r w:rsidR="008511C7">
        <w:rPr>
          <w:szCs w:val="24"/>
        </w:rPr>
        <w:t xml:space="preserve"> </w:t>
      </w:r>
      <w:r w:rsidRPr="00F72DCC">
        <w:rPr>
          <w:szCs w:val="24"/>
        </w:rPr>
        <w:t>the</w:t>
      </w:r>
      <w:r w:rsidR="008511C7">
        <w:rPr>
          <w:szCs w:val="24"/>
        </w:rPr>
        <w:t xml:space="preserve"> </w:t>
      </w:r>
      <w:r w:rsidRPr="00F72DCC">
        <w:rPr>
          <w:szCs w:val="24"/>
        </w:rPr>
        <w:t>entire</w:t>
      </w:r>
      <w:r w:rsidR="008511C7">
        <w:rPr>
          <w:szCs w:val="24"/>
        </w:rPr>
        <w:t xml:space="preserve"> </w:t>
      </w:r>
      <w:r w:rsidRPr="00F358FE">
        <w:rPr>
          <w:szCs w:val="24"/>
        </w:rPr>
        <w:t>Jewish</w:t>
      </w:r>
      <w:r w:rsidR="008511C7">
        <w:rPr>
          <w:szCs w:val="24"/>
        </w:rPr>
        <w:t xml:space="preserve"> </w:t>
      </w:r>
      <w:r w:rsidRPr="00F72DCC">
        <w:rPr>
          <w:szCs w:val="24"/>
        </w:rPr>
        <w:t>people</w:t>
      </w:r>
      <w:r w:rsidR="008511C7">
        <w:rPr>
          <w:szCs w:val="24"/>
        </w:rPr>
        <w:t xml:space="preserve"> </w:t>
      </w:r>
      <w:r w:rsidRPr="00F72DCC">
        <w:rPr>
          <w:szCs w:val="24"/>
        </w:rPr>
        <w:t>back</w:t>
      </w:r>
      <w:r w:rsidR="008511C7">
        <w:rPr>
          <w:szCs w:val="24"/>
        </w:rPr>
        <w:t xml:space="preserve"> </w:t>
      </w:r>
      <w:r w:rsidRPr="00F72DCC">
        <w:rPr>
          <w:szCs w:val="24"/>
        </w:rPr>
        <w:t>to</w:t>
      </w:r>
      <w:r w:rsidR="008511C7">
        <w:rPr>
          <w:szCs w:val="24"/>
        </w:rPr>
        <w:t xml:space="preserve"> </w:t>
      </w:r>
      <w:r w:rsidRPr="00F72DCC">
        <w:rPr>
          <w:szCs w:val="24"/>
        </w:rPr>
        <w:t>Israel</w:t>
      </w:r>
      <w:r w:rsidR="008511C7">
        <w:rPr>
          <w:szCs w:val="24"/>
        </w:rPr>
        <w:t xml:space="preserve"> </w:t>
      </w:r>
      <w:r>
        <w:rPr>
          <w:szCs w:val="24"/>
        </w:rPr>
        <w:t>(kibbutz</w:t>
      </w:r>
      <w:r w:rsidR="008511C7">
        <w:rPr>
          <w:szCs w:val="24"/>
        </w:rPr>
        <w:t xml:space="preserve"> </w:t>
      </w:r>
      <w:r>
        <w:rPr>
          <w:szCs w:val="24"/>
        </w:rPr>
        <w:t>Galiyot)</w:t>
      </w:r>
      <w:r w:rsidRPr="00F72DCC">
        <w:rPr>
          <w:szCs w:val="24"/>
        </w:rPr>
        <w:t>,</w:t>
      </w:r>
      <w:r>
        <w:rPr>
          <w:rStyle w:val="FootnoteReference"/>
          <w:szCs w:val="24"/>
        </w:rPr>
        <w:footnoteReference w:id="97"/>
      </w:r>
      <w:r w:rsidR="008511C7">
        <w:rPr>
          <w:szCs w:val="24"/>
        </w:rPr>
        <w:t xml:space="preserve"> </w:t>
      </w:r>
      <w:r w:rsidRPr="00F72DCC">
        <w:rPr>
          <w:szCs w:val="24"/>
        </w:rPr>
        <w:t>infusing</w:t>
      </w:r>
      <w:r w:rsidR="008511C7">
        <w:rPr>
          <w:szCs w:val="24"/>
        </w:rPr>
        <w:t xml:space="preserve"> </w:t>
      </w:r>
      <w:r w:rsidRPr="00F72DCC">
        <w:rPr>
          <w:szCs w:val="24"/>
        </w:rPr>
        <w:t>them</w:t>
      </w:r>
      <w:r w:rsidR="008511C7">
        <w:rPr>
          <w:szCs w:val="24"/>
        </w:rPr>
        <w:t xml:space="preserve"> </w:t>
      </w:r>
      <w:r w:rsidRPr="00F72DCC">
        <w:rPr>
          <w:szCs w:val="24"/>
        </w:rPr>
        <w:t>with</w:t>
      </w:r>
      <w:r w:rsidR="008511C7">
        <w:rPr>
          <w:szCs w:val="24"/>
        </w:rPr>
        <w:t xml:space="preserve"> </w:t>
      </w:r>
      <w:r w:rsidRPr="00F72DCC">
        <w:rPr>
          <w:szCs w:val="24"/>
        </w:rPr>
        <w:t>a</w:t>
      </w:r>
      <w:r w:rsidR="008511C7">
        <w:rPr>
          <w:szCs w:val="24"/>
        </w:rPr>
        <w:t xml:space="preserve"> </w:t>
      </w:r>
      <w:r w:rsidRPr="00F72DCC">
        <w:rPr>
          <w:szCs w:val="24"/>
        </w:rPr>
        <w:t>newfound</w:t>
      </w:r>
      <w:r w:rsidR="008511C7">
        <w:rPr>
          <w:szCs w:val="24"/>
        </w:rPr>
        <w:t xml:space="preserve"> </w:t>
      </w:r>
      <w:r w:rsidRPr="00F72DCC">
        <w:rPr>
          <w:szCs w:val="24"/>
        </w:rPr>
        <w:t>spirituality,</w:t>
      </w:r>
      <w:r w:rsidR="008511C7">
        <w:rPr>
          <w:szCs w:val="24"/>
        </w:rPr>
        <w:t xml:space="preserve"> </w:t>
      </w:r>
      <w:r w:rsidRPr="00F72DCC">
        <w:rPr>
          <w:szCs w:val="24"/>
        </w:rPr>
        <w:t>and</w:t>
      </w:r>
      <w:r w:rsidR="008511C7">
        <w:rPr>
          <w:szCs w:val="24"/>
        </w:rPr>
        <w:t xml:space="preserve"> </w:t>
      </w:r>
      <w:r w:rsidRPr="00F72DCC">
        <w:rPr>
          <w:szCs w:val="24"/>
        </w:rPr>
        <w:t>revealing</w:t>
      </w:r>
      <w:r w:rsidR="008511C7">
        <w:rPr>
          <w:szCs w:val="24"/>
        </w:rPr>
        <w:t xml:space="preserve"> </w:t>
      </w:r>
      <w:r w:rsidRPr="00F72DCC">
        <w:rPr>
          <w:szCs w:val="24"/>
        </w:rPr>
        <w:t>the</w:t>
      </w:r>
      <w:r w:rsidR="008511C7">
        <w:rPr>
          <w:szCs w:val="24"/>
        </w:rPr>
        <w:t xml:space="preserve"> </w:t>
      </w:r>
      <w:r w:rsidRPr="00F72DCC">
        <w:rPr>
          <w:szCs w:val="24"/>
        </w:rPr>
        <w:t>secrets</w:t>
      </w:r>
      <w:r w:rsidR="008511C7">
        <w:rPr>
          <w:szCs w:val="24"/>
        </w:rPr>
        <w:t xml:space="preserve"> </w:t>
      </w:r>
      <w:r w:rsidRPr="00F72DCC">
        <w:rPr>
          <w:szCs w:val="24"/>
        </w:rPr>
        <w:t>of</w:t>
      </w:r>
      <w:r w:rsidR="008511C7">
        <w:rPr>
          <w:szCs w:val="24"/>
        </w:rPr>
        <w:t xml:space="preserve"> </w:t>
      </w:r>
      <w:r w:rsidRPr="00F72DCC">
        <w:rPr>
          <w:szCs w:val="24"/>
        </w:rPr>
        <w:t>the</w:t>
      </w:r>
      <w:r w:rsidR="008511C7">
        <w:rPr>
          <w:szCs w:val="24"/>
        </w:rPr>
        <w:t xml:space="preserve"> </w:t>
      </w:r>
      <w:r w:rsidRPr="00F72DCC">
        <w:rPr>
          <w:szCs w:val="24"/>
        </w:rPr>
        <w:t>Torah,</w:t>
      </w:r>
      <w:r w:rsidR="008511C7">
        <w:rPr>
          <w:szCs w:val="24"/>
        </w:rPr>
        <w:t xml:space="preserve"> </w:t>
      </w:r>
      <w:r w:rsidRPr="00F72DCC">
        <w:rPr>
          <w:szCs w:val="24"/>
        </w:rPr>
        <w:t>among</w:t>
      </w:r>
      <w:r w:rsidR="008511C7">
        <w:rPr>
          <w:szCs w:val="24"/>
        </w:rPr>
        <w:t xml:space="preserve"> </w:t>
      </w:r>
      <w:r w:rsidRPr="00F72DCC">
        <w:rPr>
          <w:szCs w:val="24"/>
        </w:rPr>
        <w:t>other</w:t>
      </w:r>
      <w:r w:rsidR="008511C7">
        <w:rPr>
          <w:szCs w:val="24"/>
        </w:rPr>
        <w:t xml:space="preserve"> </w:t>
      </w:r>
      <w:r w:rsidRPr="00F72DCC">
        <w:rPr>
          <w:szCs w:val="24"/>
        </w:rPr>
        <w:t>things.</w:t>
      </w:r>
      <w:r w:rsidR="008511C7">
        <w:rPr>
          <w:szCs w:val="24"/>
        </w:rPr>
        <w:t xml:space="preserve"> </w:t>
      </w:r>
      <w:r w:rsidRPr="00F72DCC">
        <w:rPr>
          <w:szCs w:val="24"/>
        </w:rPr>
        <w:t>Another</w:t>
      </w:r>
      <w:r w:rsidR="008511C7">
        <w:rPr>
          <w:szCs w:val="24"/>
        </w:rPr>
        <w:t xml:space="preserve"> </w:t>
      </w:r>
      <w:r w:rsidRPr="00F72DCC">
        <w:rPr>
          <w:szCs w:val="24"/>
        </w:rPr>
        <w:t>important</w:t>
      </w:r>
      <w:r w:rsidR="008511C7">
        <w:rPr>
          <w:szCs w:val="24"/>
        </w:rPr>
        <w:t xml:space="preserve"> </w:t>
      </w:r>
      <w:r w:rsidRPr="00F72DCC">
        <w:rPr>
          <w:szCs w:val="24"/>
        </w:rPr>
        <w:t>task</w:t>
      </w:r>
      <w:r w:rsidR="008511C7">
        <w:rPr>
          <w:szCs w:val="24"/>
        </w:rPr>
        <w:t xml:space="preserve"> </w:t>
      </w:r>
      <w:r w:rsidRPr="00F72DCC">
        <w:rPr>
          <w:szCs w:val="24"/>
        </w:rPr>
        <w:t>that</w:t>
      </w:r>
      <w:r w:rsidR="008511C7">
        <w:rPr>
          <w:szCs w:val="24"/>
        </w:rPr>
        <w:t xml:space="preserve"> </w:t>
      </w:r>
      <w:r w:rsidRPr="00F72DCC">
        <w:rPr>
          <w:szCs w:val="24"/>
        </w:rPr>
        <w:t>he</w:t>
      </w:r>
      <w:r w:rsidR="008511C7">
        <w:rPr>
          <w:szCs w:val="24"/>
        </w:rPr>
        <w:t xml:space="preserve"> </w:t>
      </w:r>
      <w:r w:rsidRPr="00F72DCC">
        <w:rPr>
          <w:szCs w:val="24"/>
        </w:rPr>
        <w:t>is</w:t>
      </w:r>
      <w:r w:rsidR="008511C7">
        <w:rPr>
          <w:szCs w:val="24"/>
        </w:rPr>
        <w:t xml:space="preserve"> </w:t>
      </w:r>
      <w:r w:rsidRPr="00F72DCC">
        <w:rPr>
          <w:szCs w:val="24"/>
        </w:rPr>
        <w:t>to</w:t>
      </w:r>
      <w:r w:rsidR="008511C7">
        <w:rPr>
          <w:szCs w:val="24"/>
        </w:rPr>
        <w:t xml:space="preserve"> </w:t>
      </w:r>
      <w:r w:rsidRPr="00F72DCC">
        <w:rPr>
          <w:szCs w:val="24"/>
        </w:rPr>
        <w:t>accomplish</w:t>
      </w:r>
      <w:r w:rsidR="008511C7">
        <w:rPr>
          <w:szCs w:val="24"/>
        </w:rPr>
        <w:t xml:space="preserve"> </w:t>
      </w:r>
      <w:r w:rsidRPr="00F72DCC">
        <w:rPr>
          <w:szCs w:val="24"/>
        </w:rPr>
        <w:t>is</w:t>
      </w:r>
      <w:r w:rsidR="008511C7">
        <w:rPr>
          <w:szCs w:val="24"/>
        </w:rPr>
        <w:t xml:space="preserve"> </w:t>
      </w:r>
      <w:r w:rsidRPr="00F72DCC">
        <w:rPr>
          <w:szCs w:val="24"/>
        </w:rPr>
        <w:t>the</w:t>
      </w:r>
      <w:r w:rsidR="008511C7">
        <w:rPr>
          <w:szCs w:val="24"/>
        </w:rPr>
        <w:t xml:space="preserve"> </w:t>
      </w:r>
      <w:r w:rsidRPr="00F72DCC">
        <w:rPr>
          <w:szCs w:val="24"/>
        </w:rPr>
        <w:t>complete</w:t>
      </w:r>
      <w:r w:rsidR="008511C7">
        <w:rPr>
          <w:szCs w:val="24"/>
        </w:rPr>
        <w:t xml:space="preserve"> </w:t>
      </w:r>
      <w:r w:rsidRPr="00F72DCC">
        <w:rPr>
          <w:szCs w:val="24"/>
        </w:rPr>
        <w:t>destruction</w:t>
      </w:r>
      <w:r w:rsidR="008511C7">
        <w:rPr>
          <w:szCs w:val="24"/>
        </w:rPr>
        <w:t xml:space="preserve"> </w:t>
      </w:r>
      <w:r w:rsidRPr="00F72DCC">
        <w:rPr>
          <w:szCs w:val="24"/>
        </w:rPr>
        <w:t>of</w:t>
      </w:r>
      <w:r w:rsidR="008511C7">
        <w:rPr>
          <w:szCs w:val="24"/>
        </w:rPr>
        <w:t xml:space="preserve"> </w:t>
      </w:r>
      <w:r w:rsidRPr="00F358FE">
        <w:rPr>
          <w:szCs w:val="24"/>
        </w:rPr>
        <w:t>Edom</w:t>
      </w:r>
      <w:r>
        <w:rPr>
          <w:szCs w:val="24"/>
        </w:rPr>
        <w:t>,</w:t>
      </w:r>
      <w:r w:rsidR="008511C7">
        <w:rPr>
          <w:szCs w:val="24"/>
        </w:rPr>
        <w:t xml:space="preserve"> </w:t>
      </w:r>
      <w:r>
        <w:rPr>
          <w:szCs w:val="24"/>
        </w:rPr>
        <w:t>as</w:t>
      </w:r>
      <w:r w:rsidR="008511C7">
        <w:rPr>
          <w:szCs w:val="24"/>
        </w:rPr>
        <w:t xml:space="preserve"> </w:t>
      </w:r>
      <w:r>
        <w:rPr>
          <w:szCs w:val="24"/>
        </w:rPr>
        <w:t>the</w:t>
      </w:r>
      <w:r w:rsidR="008511C7">
        <w:rPr>
          <w:szCs w:val="24"/>
        </w:rPr>
        <w:t xml:space="preserve"> </w:t>
      </w:r>
      <w:r>
        <w:rPr>
          <w:szCs w:val="24"/>
        </w:rPr>
        <w:t>pasuk</w:t>
      </w:r>
      <w:r w:rsidR="008511C7">
        <w:rPr>
          <w:szCs w:val="24"/>
        </w:rPr>
        <w:t xml:space="preserve"> </w:t>
      </w:r>
      <w:r>
        <w:rPr>
          <w:szCs w:val="24"/>
        </w:rPr>
        <w:t>says</w:t>
      </w:r>
      <w:r w:rsidR="008511C7">
        <w:rPr>
          <w:szCs w:val="24"/>
        </w:rPr>
        <w:t xml:space="preserve"> </w:t>
      </w:r>
      <w:r>
        <w:rPr>
          <w:szCs w:val="24"/>
        </w:rPr>
        <w:t>in</w:t>
      </w:r>
      <w:r w:rsidR="008511C7">
        <w:rPr>
          <w:szCs w:val="24"/>
        </w:rPr>
        <w:t xml:space="preserve"> </w:t>
      </w:r>
      <w:r>
        <w:rPr>
          <w:szCs w:val="24"/>
        </w:rPr>
        <w:t>Ovadiah</w:t>
      </w:r>
      <w:r w:rsidR="008511C7">
        <w:rPr>
          <w:szCs w:val="24"/>
        </w:rPr>
        <w:t xml:space="preserve"> </w:t>
      </w:r>
      <w:r w:rsidRPr="00F72DCC">
        <w:rPr>
          <w:szCs w:val="24"/>
        </w:rPr>
        <w:t>-</w:t>
      </w:r>
      <w:r w:rsidR="008511C7">
        <w:rPr>
          <w:szCs w:val="24"/>
        </w:rPr>
        <w:t xml:space="preserve"> </w:t>
      </w:r>
      <w:r w:rsidRPr="00F72DCC">
        <w:rPr>
          <w:szCs w:val="24"/>
        </w:rPr>
        <w:t>the</w:t>
      </w:r>
      <w:r w:rsidR="008511C7">
        <w:rPr>
          <w:szCs w:val="24"/>
        </w:rPr>
        <w:t xml:space="preserve"> </w:t>
      </w:r>
      <w:r w:rsidRPr="00F72DCC">
        <w:rPr>
          <w:szCs w:val="24"/>
        </w:rPr>
        <w:t>house</w:t>
      </w:r>
      <w:r w:rsidR="008511C7">
        <w:rPr>
          <w:szCs w:val="24"/>
        </w:rPr>
        <w:t xml:space="preserve"> </w:t>
      </w:r>
      <w:r w:rsidRPr="00F72DCC">
        <w:rPr>
          <w:szCs w:val="24"/>
        </w:rPr>
        <w:t>of</w:t>
      </w:r>
      <w:r w:rsidR="008511C7">
        <w:rPr>
          <w:szCs w:val="24"/>
        </w:rPr>
        <w:t xml:space="preserve"> </w:t>
      </w:r>
      <w:r w:rsidRPr="00F358FE">
        <w:rPr>
          <w:szCs w:val="24"/>
        </w:rPr>
        <w:t>Yaaqob</w:t>
      </w:r>
      <w:r w:rsidR="008511C7">
        <w:rPr>
          <w:szCs w:val="24"/>
        </w:rPr>
        <w:t xml:space="preserve"> </w:t>
      </w:r>
      <w:r w:rsidRPr="00F72DCC">
        <w:rPr>
          <w:szCs w:val="24"/>
        </w:rPr>
        <w:t>will</w:t>
      </w:r>
      <w:r w:rsidR="008511C7">
        <w:rPr>
          <w:szCs w:val="24"/>
        </w:rPr>
        <w:t xml:space="preserve"> </w:t>
      </w:r>
      <w:r w:rsidRPr="00F72DCC">
        <w:rPr>
          <w:szCs w:val="24"/>
        </w:rPr>
        <w:t>be</w:t>
      </w:r>
      <w:r w:rsidR="008511C7">
        <w:rPr>
          <w:szCs w:val="24"/>
        </w:rPr>
        <w:t xml:space="preserve"> </w:t>
      </w:r>
      <w:r w:rsidRPr="00F358FE">
        <w:rPr>
          <w:szCs w:val="24"/>
        </w:rPr>
        <w:t>fire</w:t>
      </w:r>
      <w:r w:rsidRPr="00F72DCC">
        <w:rPr>
          <w:szCs w:val="24"/>
        </w:rPr>
        <w:t>,</w:t>
      </w:r>
      <w:r w:rsidR="008511C7">
        <w:rPr>
          <w:szCs w:val="24"/>
        </w:rPr>
        <w:t xml:space="preserve"> </w:t>
      </w:r>
      <w:r w:rsidRPr="00F72DCC">
        <w:rPr>
          <w:szCs w:val="24"/>
        </w:rPr>
        <w:t>and</w:t>
      </w:r>
      <w:r w:rsidR="008511C7">
        <w:rPr>
          <w:szCs w:val="24"/>
        </w:rPr>
        <w:t xml:space="preserve"> </w:t>
      </w:r>
      <w:r w:rsidRPr="00F72DCC">
        <w:rPr>
          <w:szCs w:val="24"/>
        </w:rPr>
        <w:t>the</w:t>
      </w:r>
      <w:r w:rsidR="008511C7">
        <w:rPr>
          <w:szCs w:val="24"/>
        </w:rPr>
        <w:t xml:space="preserve"> </w:t>
      </w:r>
      <w:r w:rsidRPr="00F72DCC">
        <w:rPr>
          <w:szCs w:val="24"/>
        </w:rPr>
        <w:t>house</w:t>
      </w:r>
      <w:r w:rsidR="008511C7">
        <w:rPr>
          <w:szCs w:val="24"/>
        </w:rPr>
        <w:t xml:space="preserve"> </w:t>
      </w:r>
      <w:r w:rsidRPr="00F72DCC">
        <w:rPr>
          <w:szCs w:val="24"/>
        </w:rPr>
        <w:t>of</w:t>
      </w:r>
      <w:r w:rsidR="008511C7">
        <w:rPr>
          <w:szCs w:val="24"/>
        </w:rPr>
        <w:t xml:space="preserve"> </w:t>
      </w:r>
      <w:r w:rsidRPr="00F358FE">
        <w:rPr>
          <w:szCs w:val="24"/>
        </w:rPr>
        <w:t>Yosef</w:t>
      </w:r>
      <w:r w:rsidR="008511C7">
        <w:rPr>
          <w:szCs w:val="24"/>
        </w:rPr>
        <w:t xml:space="preserve"> </w:t>
      </w:r>
      <w:r w:rsidRPr="00F72DCC">
        <w:rPr>
          <w:szCs w:val="24"/>
        </w:rPr>
        <w:t>a</w:t>
      </w:r>
      <w:r w:rsidR="008511C7">
        <w:rPr>
          <w:szCs w:val="24"/>
        </w:rPr>
        <w:t xml:space="preserve"> </w:t>
      </w:r>
      <w:r w:rsidRPr="00F72DCC">
        <w:rPr>
          <w:szCs w:val="24"/>
        </w:rPr>
        <w:t>flame,</w:t>
      </w:r>
      <w:r w:rsidR="008511C7">
        <w:rPr>
          <w:szCs w:val="24"/>
        </w:rPr>
        <w:t xml:space="preserve"> </w:t>
      </w:r>
      <w:r w:rsidRPr="00F72DCC">
        <w:rPr>
          <w:szCs w:val="24"/>
        </w:rPr>
        <w:t>and</w:t>
      </w:r>
      <w:r w:rsidR="008511C7">
        <w:rPr>
          <w:szCs w:val="24"/>
        </w:rPr>
        <w:t xml:space="preserve"> </w:t>
      </w:r>
      <w:r w:rsidRPr="00F72DCC">
        <w:rPr>
          <w:szCs w:val="24"/>
        </w:rPr>
        <w:t>the</w:t>
      </w:r>
      <w:r w:rsidR="008511C7">
        <w:rPr>
          <w:szCs w:val="24"/>
        </w:rPr>
        <w:t xml:space="preserve"> </w:t>
      </w:r>
      <w:r w:rsidRPr="00F72DCC">
        <w:rPr>
          <w:szCs w:val="24"/>
        </w:rPr>
        <w:t>house</w:t>
      </w:r>
      <w:r w:rsidR="008511C7">
        <w:rPr>
          <w:szCs w:val="24"/>
        </w:rPr>
        <w:t xml:space="preserve"> </w:t>
      </w:r>
      <w:r w:rsidRPr="00F72DCC">
        <w:rPr>
          <w:szCs w:val="24"/>
        </w:rPr>
        <w:t>of</w:t>
      </w:r>
      <w:r w:rsidR="008511C7">
        <w:rPr>
          <w:szCs w:val="24"/>
        </w:rPr>
        <w:t xml:space="preserve"> </w:t>
      </w:r>
      <w:r w:rsidRPr="00F358FE">
        <w:rPr>
          <w:szCs w:val="24"/>
        </w:rPr>
        <w:t>Esav</w:t>
      </w:r>
      <w:r w:rsidR="008511C7">
        <w:rPr>
          <w:szCs w:val="24"/>
        </w:rPr>
        <w:t xml:space="preserve"> </w:t>
      </w:r>
      <w:r w:rsidRPr="00F72DCC">
        <w:rPr>
          <w:szCs w:val="24"/>
        </w:rPr>
        <w:t>will</w:t>
      </w:r>
      <w:r w:rsidR="008511C7">
        <w:rPr>
          <w:szCs w:val="24"/>
        </w:rPr>
        <w:t xml:space="preserve"> </w:t>
      </w:r>
      <w:r w:rsidRPr="00F72DCC">
        <w:rPr>
          <w:szCs w:val="24"/>
        </w:rPr>
        <w:t>be</w:t>
      </w:r>
      <w:r w:rsidR="008511C7">
        <w:rPr>
          <w:szCs w:val="24"/>
        </w:rPr>
        <w:t xml:space="preserve"> </w:t>
      </w:r>
      <w:r w:rsidRPr="00F72DCC">
        <w:rPr>
          <w:szCs w:val="24"/>
        </w:rPr>
        <w:t>like</w:t>
      </w:r>
      <w:r w:rsidR="008511C7">
        <w:rPr>
          <w:szCs w:val="24"/>
        </w:rPr>
        <w:t xml:space="preserve"> </w:t>
      </w:r>
      <w:r w:rsidRPr="00F72DCC">
        <w:rPr>
          <w:szCs w:val="24"/>
        </w:rPr>
        <w:t>straw,</w:t>
      </w:r>
      <w:r w:rsidR="008511C7">
        <w:rPr>
          <w:szCs w:val="24"/>
        </w:rPr>
        <w:t xml:space="preserve"> </w:t>
      </w:r>
      <w:r w:rsidRPr="00F72DCC">
        <w:rPr>
          <w:szCs w:val="24"/>
        </w:rPr>
        <w:t>and</w:t>
      </w:r>
      <w:r w:rsidR="008511C7">
        <w:rPr>
          <w:szCs w:val="24"/>
        </w:rPr>
        <w:t xml:space="preserve"> </w:t>
      </w:r>
      <w:r w:rsidRPr="00F72DCC">
        <w:rPr>
          <w:szCs w:val="24"/>
        </w:rPr>
        <w:t>he</w:t>
      </w:r>
      <w:r w:rsidR="008511C7">
        <w:rPr>
          <w:szCs w:val="24"/>
        </w:rPr>
        <w:t xml:space="preserve"> </w:t>
      </w:r>
      <w:r w:rsidRPr="00F72DCC">
        <w:rPr>
          <w:szCs w:val="24"/>
        </w:rPr>
        <w:t>shall</w:t>
      </w:r>
      <w:r w:rsidR="008511C7">
        <w:rPr>
          <w:szCs w:val="24"/>
        </w:rPr>
        <w:t xml:space="preserve"> </w:t>
      </w:r>
      <w:r w:rsidRPr="00F72DCC">
        <w:rPr>
          <w:szCs w:val="24"/>
        </w:rPr>
        <w:t>light</w:t>
      </w:r>
      <w:r w:rsidR="008511C7">
        <w:rPr>
          <w:szCs w:val="24"/>
        </w:rPr>
        <w:t xml:space="preserve"> </w:t>
      </w:r>
      <w:r w:rsidRPr="00F72DCC">
        <w:rPr>
          <w:szCs w:val="24"/>
        </w:rPr>
        <w:t>them</w:t>
      </w:r>
      <w:r w:rsidR="008511C7">
        <w:rPr>
          <w:szCs w:val="24"/>
        </w:rPr>
        <w:t xml:space="preserve"> </w:t>
      </w:r>
      <w:r w:rsidRPr="00F72DCC">
        <w:rPr>
          <w:szCs w:val="24"/>
        </w:rPr>
        <w:t>and</w:t>
      </w:r>
      <w:r w:rsidR="008511C7">
        <w:rPr>
          <w:szCs w:val="24"/>
        </w:rPr>
        <w:t xml:space="preserve"> </w:t>
      </w:r>
      <w:r w:rsidRPr="00F72DCC">
        <w:rPr>
          <w:szCs w:val="24"/>
        </w:rPr>
        <w:t>consume</w:t>
      </w:r>
      <w:r w:rsidR="008511C7">
        <w:rPr>
          <w:szCs w:val="24"/>
        </w:rPr>
        <w:t xml:space="preserve"> </w:t>
      </w:r>
      <w:r w:rsidRPr="00F72DCC">
        <w:rPr>
          <w:szCs w:val="24"/>
        </w:rPr>
        <w:t>them.</w:t>
      </w:r>
    </w:p>
    <w:p w14:paraId="56D5D192" w14:textId="77777777" w:rsidR="00F358FE" w:rsidRDefault="00F358FE" w:rsidP="00042D23">
      <w:pPr>
        <w:rPr>
          <w:szCs w:val="24"/>
        </w:rPr>
      </w:pPr>
    </w:p>
    <w:p w14:paraId="63D5B969" w14:textId="02A28A80" w:rsidR="00F358FE" w:rsidRDefault="00F358FE" w:rsidP="00042D23">
      <w:pPr>
        <w:rPr>
          <w:szCs w:val="24"/>
        </w:rPr>
      </w:pPr>
      <w:r w:rsidRPr="00F1758A">
        <w:rPr>
          <w:szCs w:val="24"/>
        </w:rPr>
        <w:t>The</w:t>
      </w:r>
      <w:r w:rsidR="008511C7">
        <w:rPr>
          <w:szCs w:val="24"/>
        </w:rPr>
        <w:t xml:space="preserve"> </w:t>
      </w:r>
      <w:r w:rsidRPr="00F1758A">
        <w:rPr>
          <w:szCs w:val="24"/>
        </w:rPr>
        <w:t>job</w:t>
      </w:r>
      <w:r w:rsidR="008511C7">
        <w:rPr>
          <w:szCs w:val="24"/>
        </w:rPr>
        <w:t xml:space="preserve"> </w:t>
      </w:r>
      <w:r w:rsidRPr="00F1758A">
        <w:rPr>
          <w:szCs w:val="24"/>
        </w:rPr>
        <w:t>of</w:t>
      </w:r>
      <w:r w:rsidR="008511C7">
        <w:rPr>
          <w:szCs w:val="24"/>
        </w:rPr>
        <w:t xml:space="preserve"> </w:t>
      </w:r>
      <w:r w:rsidRPr="00F358FE">
        <w:rPr>
          <w:szCs w:val="24"/>
        </w:rPr>
        <w:t>Mashiach</w:t>
      </w:r>
      <w:r w:rsidR="008511C7">
        <w:rPr>
          <w:szCs w:val="24"/>
        </w:rPr>
        <w:t xml:space="preserve"> </w:t>
      </w:r>
      <w:r w:rsidRPr="00F1758A">
        <w:rPr>
          <w:szCs w:val="24"/>
        </w:rPr>
        <w:t>ben</w:t>
      </w:r>
      <w:r w:rsidR="008511C7">
        <w:rPr>
          <w:szCs w:val="24"/>
        </w:rPr>
        <w:t xml:space="preserve"> </w:t>
      </w:r>
      <w:r w:rsidRPr="00F358FE">
        <w:rPr>
          <w:szCs w:val="24"/>
        </w:rPr>
        <w:t>Yosef</w:t>
      </w:r>
      <w:r w:rsidR="008511C7">
        <w:rPr>
          <w:szCs w:val="24"/>
        </w:rPr>
        <w:t xml:space="preserve"> </w:t>
      </w:r>
      <w:r w:rsidRPr="00F1758A">
        <w:rPr>
          <w:szCs w:val="24"/>
        </w:rPr>
        <w:t>is</w:t>
      </w:r>
      <w:r w:rsidR="008511C7">
        <w:rPr>
          <w:szCs w:val="24"/>
        </w:rPr>
        <w:t xml:space="preserve"> </w:t>
      </w:r>
      <w:r w:rsidRPr="00F1758A">
        <w:rPr>
          <w:szCs w:val="24"/>
        </w:rPr>
        <w:t>gathering</w:t>
      </w:r>
      <w:r w:rsidR="008511C7">
        <w:rPr>
          <w:szCs w:val="24"/>
        </w:rPr>
        <w:t xml:space="preserve"> </w:t>
      </w:r>
      <w:r w:rsidRPr="00F1758A">
        <w:rPr>
          <w:szCs w:val="24"/>
        </w:rPr>
        <w:t>in</w:t>
      </w:r>
      <w:r w:rsidR="008511C7">
        <w:rPr>
          <w:szCs w:val="24"/>
        </w:rPr>
        <w:t xml:space="preserve"> </w:t>
      </w:r>
      <w:r w:rsidRPr="00F1758A">
        <w:rPr>
          <w:szCs w:val="24"/>
        </w:rPr>
        <w:t>the</w:t>
      </w:r>
      <w:r w:rsidR="008511C7">
        <w:rPr>
          <w:szCs w:val="24"/>
        </w:rPr>
        <w:t xml:space="preserve"> </w:t>
      </w:r>
      <w:r w:rsidRPr="00F358FE">
        <w:rPr>
          <w:szCs w:val="24"/>
        </w:rPr>
        <w:t>exiles</w:t>
      </w:r>
      <w:r w:rsidR="008511C7">
        <w:rPr>
          <w:szCs w:val="24"/>
        </w:rPr>
        <w:t xml:space="preserve"> </w:t>
      </w:r>
      <w:r w:rsidRPr="00F1758A">
        <w:rPr>
          <w:szCs w:val="24"/>
        </w:rPr>
        <w:t>and</w:t>
      </w:r>
      <w:r w:rsidR="008511C7">
        <w:rPr>
          <w:szCs w:val="24"/>
        </w:rPr>
        <w:t xml:space="preserve"> </w:t>
      </w:r>
      <w:r w:rsidRPr="00F1758A">
        <w:rPr>
          <w:szCs w:val="24"/>
        </w:rPr>
        <w:t>bui</w:t>
      </w:r>
      <w:r>
        <w:rPr>
          <w:szCs w:val="24"/>
        </w:rPr>
        <w:t>lding</w:t>
      </w:r>
      <w:r w:rsidR="008511C7">
        <w:rPr>
          <w:szCs w:val="24"/>
        </w:rPr>
        <w:t xml:space="preserve"> </w:t>
      </w:r>
      <w:r>
        <w:rPr>
          <w:szCs w:val="24"/>
        </w:rPr>
        <w:t>the</w:t>
      </w:r>
      <w:r w:rsidR="008511C7">
        <w:rPr>
          <w:szCs w:val="24"/>
        </w:rPr>
        <w:t xml:space="preserve"> </w:t>
      </w:r>
      <w:r>
        <w:rPr>
          <w:szCs w:val="24"/>
        </w:rPr>
        <w:t>material</w:t>
      </w:r>
      <w:r w:rsidR="008511C7">
        <w:rPr>
          <w:szCs w:val="24"/>
        </w:rPr>
        <w:t xml:space="preserve"> </w:t>
      </w:r>
      <w:r>
        <w:rPr>
          <w:szCs w:val="24"/>
        </w:rPr>
        <w:t>aspects</w:t>
      </w:r>
      <w:r w:rsidR="008511C7">
        <w:rPr>
          <w:szCs w:val="24"/>
        </w:rPr>
        <w:t xml:space="preserve"> </w:t>
      </w:r>
      <w:r>
        <w:rPr>
          <w:szCs w:val="24"/>
        </w:rPr>
        <w:t>of</w:t>
      </w:r>
      <w:r w:rsidR="008511C7">
        <w:rPr>
          <w:szCs w:val="24"/>
        </w:rPr>
        <w:t xml:space="preserve"> </w:t>
      </w:r>
      <w:r w:rsidRPr="00F358FE">
        <w:rPr>
          <w:szCs w:val="24"/>
        </w:rPr>
        <w:t>Eretz</w:t>
      </w:r>
      <w:r w:rsidR="008511C7">
        <w:rPr>
          <w:szCs w:val="24"/>
        </w:rPr>
        <w:t xml:space="preserve"> </w:t>
      </w:r>
      <w:r w:rsidRPr="00F358FE">
        <w:rPr>
          <w:szCs w:val="24"/>
        </w:rPr>
        <w:t>Israel</w:t>
      </w:r>
      <w:r>
        <w:rPr>
          <w:szCs w:val="24"/>
        </w:rPr>
        <w:t>.</w:t>
      </w:r>
    </w:p>
    <w:p w14:paraId="1936D627" w14:textId="77777777" w:rsidR="00F358FE" w:rsidRDefault="00F358FE" w:rsidP="00042D23">
      <w:pPr>
        <w:rPr>
          <w:szCs w:val="24"/>
        </w:rPr>
      </w:pPr>
    </w:p>
    <w:p w14:paraId="67C243F2" w14:textId="73834D61" w:rsidR="00F358FE" w:rsidRDefault="00F358FE" w:rsidP="00042D23">
      <w:pPr>
        <w:rPr>
          <w:szCs w:val="24"/>
        </w:rPr>
      </w:pPr>
      <w:r w:rsidRPr="007E231D">
        <w:rPr>
          <w:szCs w:val="24"/>
        </w:rPr>
        <w:t>This</w:t>
      </w:r>
      <w:r w:rsidR="008511C7">
        <w:rPr>
          <w:szCs w:val="24"/>
        </w:rPr>
        <w:t xml:space="preserve"> </w:t>
      </w:r>
      <w:r w:rsidRPr="007E231D">
        <w:rPr>
          <w:szCs w:val="24"/>
        </w:rPr>
        <w:t>final</w:t>
      </w:r>
      <w:r w:rsidR="008511C7">
        <w:rPr>
          <w:szCs w:val="24"/>
        </w:rPr>
        <w:t xml:space="preserve"> </w:t>
      </w:r>
      <w:r w:rsidRPr="007E231D">
        <w:rPr>
          <w:szCs w:val="24"/>
        </w:rPr>
        <w:t>purpose</w:t>
      </w:r>
      <w:r w:rsidR="008511C7">
        <w:rPr>
          <w:szCs w:val="24"/>
        </w:rPr>
        <w:t xml:space="preserve"> </w:t>
      </w:r>
      <w:r w:rsidRPr="007E231D">
        <w:rPr>
          <w:szCs w:val="24"/>
        </w:rPr>
        <w:t>follows</w:t>
      </w:r>
      <w:r w:rsidR="008511C7">
        <w:rPr>
          <w:szCs w:val="24"/>
        </w:rPr>
        <w:t xml:space="preserve"> </w:t>
      </w:r>
      <w:r w:rsidRPr="007E231D">
        <w:rPr>
          <w:szCs w:val="24"/>
        </w:rPr>
        <w:t>all</w:t>
      </w:r>
      <w:r w:rsidR="008511C7">
        <w:rPr>
          <w:szCs w:val="24"/>
        </w:rPr>
        <w:t xml:space="preserve"> </w:t>
      </w:r>
      <w:r w:rsidRPr="007E231D">
        <w:rPr>
          <w:szCs w:val="24"/>
        </w:rPr>
        <w:t>the</w:t>
      </w:r>
      <w:r w:rsidR="008511C7">
        <w:rPr>
          <w:szCs w:val="24"/>
        </w:rPr>
        <w:t xml:space="preserve"> </w:t>
      </w:r>
      <w:r w:rsidRPr="007E231D">
        <w:rPr>
          <w:szCs w:val="24"/>
        </w:rPr>
        <w:t>other</w:t>
      </w:r>
      <w:r w:rsidR="008511C7">
        <w:rPr>
          <w:szCs w:val="24"/>
        </w:rPr>
        <w:t xml:space="preserve"> </w:t>
      </w:r>
      <w:r w:rsidRPr="007E231D">
        <w:rPr>
          <w:szCs w:val="24"/>
        </w:rPr>
        <w:t>ones,</w:t>
      </w:r>
      <w:r w:rsidR="008511C7">
        <w:rPr>
          <w:szCs w:val="24"/>
        </w:rPr>
        <w:t xml:space="preserve"> </w:t>
      </w:r>
      <w:r w:rsidRPr="007E231D">
        <w:rPr>
          <w:szCs w:val="24"/>
        </w:rPr>
        <w:t>and</w:t>
      </w:r>
      <w:r w:rsidR="008511C7">
        <w:rPr>
          <w:szCs w:val="24"/>
        </w:rPr>
        <w:t xml:space="preserve"> </w:t>
      </w:r>
      <w:r w:rsidRPr="007E231D">
        <w:rPr>
          <w:szCs w:val="24"/>
        </w:rPr>
        <w:t>is</w:t>
      </w:r>
      <w:r w:rsidR="008511C7">
        <w:rPr>
          <w:szCs w:val="24"/>
        </w:rPr>
        <w:t xml:space="preserve"> </w:t>
      </w:r>
      <w:r w:rsidRPr="007E231D">
        <w:rPr>
          <w:szCs w:val="24"/>
        </w:rPr>
        <w:t>the</w:t>
      </w:r>
      <w:r w:rsidR="008511C7">
        <w:rPr>
          <w:szCs w:val="24"/>
        </w:rPr>
        <w:t xml:space="preserve"> </w:t>
      </w:r>
      <w:r w:rsidRPr="007E231D">
        <w:rPr>
          <w:szCs w:val="24"/>
        </w:rPr>
        <w:t>reason</w:t>
      </w:r>
      <w:r w:rsidR="008511C7">
        <w:rPr>
          <w:szCs w:val="24"/>
        </w:rPr>
        <w:t xml:space="preserve"> </w:t>
      </w:r>
      <w:r w:rsidRPr="007E231D">
        <w:rPr>
          <w:szCs w:val="24"/>
        </w:rPr>
        <w:t>why</w:t>
      </w:r>
      <w:r w:rsidR="008511C7">
        <w:rPr>
          <w:szCs w:val="24"/>
        </w:rPr>
        <w:t xml:space="preserve"> </w:t>
      </w:r>
      <w:r w:rsidRPr="007E231D">
        <w:rPr>
          <w:szCs w:val="24"/>
        </w:rPr>
        <w:t>he</w:t>
      </w:r>
      <w:r w:rsidR="008511C7">
        <w:rPr>
          <w:szCs w:val="24"/>
        </w:rPr>
        <w:t xml:space="preserve"> </w:t>
      </w:r>
      <w:r w:rsidRPr="007E231D">
        <w:rPr>
          <w:szCs w:val="24"/>
        </w:rPr>
        <w:t>leads</w:t>
      </w:r>
      <w:r w:rsidR="008511C7">
        <w:rPr>
          <w:szCs w:val="24"/>
        </w:rPr>
        <w:t xml:space="preserve"> </w:t>
      </w:r>
      <w:r w:rsidRPr="007E231D">
        <w:rPr>
          <w:szCs w:val="24"/>
        </w:rPr>
        <w:t>the</w:t>
      </w:r>
      <w:r w:rsidR="008511C7">
        <w:rPr>
          <w:szCs w:val="24"/>
        </w:rPr>
        <w:t xml:space="preserve"> </w:t>
      </w:r>
      <w:r w:rsidRPr="00F358FE">
        <w:rPr>
          <w:szCs w:val="24"/>
        </w:rPr>
        <w:t>Jewish</w:t>
      </w:r>
      <w:r w:rsidR="008511C7">
        <w:rPr>
          <w:szCs w:val="24"/>
        </w:rPr>
        <w:t xml:space="preserve"> </w:t>
      </w:r>
      <w:r w:rsidRPr="007E231D">
        <w:rPr>
          <w:szCs w:val="24"/>
        </w:rPr>
        <w:t>people</w:t>
      </w:r>
      <w:r w:rsidR="008511C7">
        <w:rPr>
          <w:szCs w:val="24"/>
        </w:rPr>
        <w:t xml:space="preserve"> </w:t>
      </w:r>
      <w:r w:rsidRPr="007E231D">
        <w:rPr>
          <w:szCs w:val="24"/>
        </w:rPr>
        <w:t>in</w:t>
      </w:r>
      <w:r w:rsidR="008511C7">
        <w:rPr>
          <w:szCs w:val="24"/>
        </w:rPr>
        <w:t xml:space="preserve"> </w:t>
      </w:r>
      <w:r w:rsidRPr="007E231D">
        <w:rPr>
          <w:szCs w:val="24"/>
        </w:rPr>
        <w:t>the</w:t>
      </w:r>
      <w:r w:rsidR="008511C7">
        <w:rPr>
          <w:szCs w:val="24"/>
        </w:rPr>
        <w:t xml:space="preserve"> </w:t>
      </w:r>
      <w:r w:rsidRPr="007E231D">
        <w:rPr>
          <w:szCs w:val="24"/>
        </w:rPr>
        <w:t>war</w:t>
      </w:r>
      <w:r w:rsidR="008511C7">
        <w:rPr>
          <w:szCs w:val="24"/>
        </w:rPr>
        <w:t xml:space="preserve"> </w:t>
      </w:r>
      <w:r w:rsidRPr="007E231D">
        <w:rPr>
          <w:szCs w:val="24"/>
        </w:rPr>
        <w:t>of</w:t>
      </w:r>
      <w:r w:rsidR="008511C7">
        <w:rPr>
          <w:szCs w:val="24"/>
        </w:rPr>
        <w:t xml:space="preserve"> </w:t>
      </w:r>
      <w:r w:rsidRPr="007E231D">
        <w:rPr>
          <w:szCs w:val="24"/>
        </w:rPr>
        <w:t>Gog</w:t>
      </w:r>
      <w:r w:rsidR="008511C7">
        <w:rPr>
          <w:szCs w:val="24"/>
        </w:rPr>
        <w:t xml:space="preserve"> </w:t>
      </w:r>
      <w:r w:rsidRPr="007E231D">
        <w:rPr>
          <w:szCs w:val="24"/>
        </w:rPr>
        <w:t>and</w:t>
      </w:r>
      <w:r w:rsidR="008511C7">
        <w:rPr>
          <w:szCs w:val="24"/>
        </w:rPr>
        <w:t xml:space="preserve"> </w:t>
      </w:r>
      <w:r w:rsidRPr="007E231D">
        <w:rPr>
          <w:szCs w:val="24"/>
        </w:rPr>
        <w:t>Magog.</w:t>
      </w:r>
      <w:r w:rsidR="008511C7">
        <w:rPr>
          <w:szCs w:val="24"/>
        </w:rPr>
        <w:t xml:space="preserve"> </w:t>
      </w:r>
      <w:r w:rsidRPr="007E231D">
        <w:rPr>
          <w:szCs w:val="24"/>
        </w:rPr>
        <w:t>Although</w:t>
      </w:r>
      <w:r w:rsidR="008511C7">
        <w:rPr>
          <w:szCs w:val="24"/>
        </w:rPr>
        <w:t xml:space="preserve"> </w:t>
      </w:r>
      <w:r w:rsidRPr="007E231D">
        <w:rPr>
          <w:szCs w:val="24"/>
        </w:rPr>
        <w:t>many</w:t>
      </w:r>
      <w:r w:rsidR="008511C7">
        <w:rPr>
          <w:szCs w:val="24"/>
        </w:rPr>
        <w:t xml:space="preserve"> </w:t>
      </w:r>
      <w:r w:rsidRPr="007E231D">
        <w:rPr>
          <w:szCs w:val="24"/>
        </w:rPr>
        <w:t>people</w:t>
      </w:r>
      <w:r w:rsidR="008511C7">
        <w:rPr>
          <w:szCs w:val="24"/>
        </w:rPr>
        <w:t xml:space="preserve"> </w:t>
      </w:r>
      <w:r w:rsidRPr="007E231D">
        <w:rPr>
          <w:szCs w:val="24"/>
        </w:rPr>
        <w:t>mistakenly</w:t>
      </w:r>
      <w:r w:rsidR="008511C7">
        <w:rPr>
          <w:szCs w:val="24"/>
        </w:rPr>
        <w:t xml:space="preserve"> </w:t>
      </w:r>
      <w:r w:rsidRPr="007E231D">
        <w:rPr>
          <w:szCs w:val="24"/>
        </w:rPr>
        <w:t>think</w:t>
      </w:r>
      <w:r w:rsidR="008511C7">
        <w:rPr>
          <w:szCs w:val="24"/>
        </w:rPr>
        <w:t xml:space="preserve"> </w:t>
      </w:r>
      <w:r w:rsidRPr="007E231D">
        <w:rPr>
          <w:szCs w:val="24"/>
        </w:rPr>
        <w:t>otherwise,</w:t>
      </w:r>
      <w:r w:rsidR="008511C7">
        <w:rPr>
          <w:szCs w:val="24"/>
        </w:rPr>
        <w:t xml:space="preserve"> </w:t>
      </w:r>
      <w:r w:rsidRPr="007E231D">
        <w:rPr>
          <w:szCs w:val="24"/>
        </w:rPr>
        <w:t>this</w:t>
      </w:r>
      <w:r w:rsidR="008511C7">
        <w:rPr>
          <w:szCs w:val="24"/>
        </w:rPr>
        <w:t xml:space="preserve"> </w:t>
      </w:r>
      <w:r w:rsidRPr="007E231D">
        <w:rPr>
          <w:szCs w:val="24"/>
        </w:rPr>
        <w:t>great</w:t>
      </w:r>
      <w:r w:rsidR="008511C7">
        <w:rPr>
          <w:szCs w:val="24"/>
        </w:rPr>
        <w:t xml:space="preserve"> </w:t>
      </w:r>
      <w:r w:rsidRPr="007E231D">
        <w:rPr>
          <w:szCs w:val="24"/>
        </w:rPr>
        <w:t>war</w:t>
      </w:r>
      <w:r w:rsidR="008511C7">
        <w:rPr>
          <w:szCs w:val="24"/>
        </w:rPr>
        <w:t xml:space="preserve"> </w:t>
      </w:r>
      <w:r w:rsidRPr="007E231D">
        <w:rPr>
          <w:szCs w:val="24"/>
        </w:rPr>
        <w:t>is</w:t>
      </w:r>
      <w:r w:rsidR="008511C7">
        <w:rPr>
          <w:szCs w:val="24"/>
        </w:rPr>
        <w:t xml:space="preserve"> </w:t>
      </w:r>
      <w:r w:rsidRPr="007E231D">
        <w:rPr>
          <w:szCs w:val="24"/>
        </w:rPr>
        <w:t>actually</w:t>
      </w:r>
      <w:r w:rsidR="008511C7">
        <w:rPr>
          <w:szCs w:val="24"/>
        </w:rPr>
        <w:t xml:space="preserve"> </w:t>
      </w:r>
      <w:r w:rsidRPr="007E231D">
        <w:rPr>
          <w:szCs w:val="24"/>
        </w:rPr>
        <w:lastRenderedPageBreak/>
        <w:t>after</w:t>
      </w:r>
      <w:r w:rsidR="008511C7">
        <w:rPr>
          <w:szCs w:val="24"/>
        </w:rPr>
        <w:t xml:space="preserve"> </w:t>
      </w:r>
      <w:r w:rsidRPr="00F358FE">
        <w:rPr>
          <w:szCs w:val="24"/>
        </w:rPr>
        <w:t>Mashiach</w:t>
      </w:r>
      <w:r w:rsidR="008511C7">
        <w:rPr>
          <w:szCs w:val="24"/>
        </w:rPr>
        <w:t xml:space="preserve"> </w:t>
      </w:r>
      <w:r w:rsidRPr="007E231D">
        <w:rPr>
          <w:szCs w:val="24"/>
        </w:rPr>
        <w:t>ben</w:t>
      </w:r>
      <w:r w:rsidR="008511C7">
        <w:rPr>
          <w:szCs w:val="24"/>
        </w:rPr>
        <w:t xml:space="preserve"> </w:t>
      </w:r>
      <w:r w:rsidRPr="00F358FE">
        <w:rPr>
          <w:szCs w:val="24"/>
        </w:rPr>
        <w:t>Yosef</w:t>
      </w:r>
      <w:r w:rsidR="008511C7">
        <w:rPr>
          <w:szCs w:val="24"/>
        </w:rPr>
        <w:t xml:space="preserve"> </w:t>
      </w:r>
      <w:r w:rsidRPr="007E231D">
        <w:rPr>
          <w:szCs w:val="24"/>
        </w:rPr>
        <w:t>has</w:t>
      </w:r>
      <w:r w:rsidR="008511C7">
        <w:rPr>
          <w:szCs w:val="24"/>
        </w:rPr>
        <w:t xml:space="preserve"> </w:t>
      </w:r>
      <w:r w:rsidRPr="007E231D">
        <w:rPr>
          <w:szCs w:val="24"/>
        </w:rPr>
        <w:t>done</w:t>
      </w:r>
      <w:r w:rsidR="008511C7">
        <w:rPr>
          <w:szCs w:val="24"/>
        </w:rPr>
        <w:t xml:space="preserve"> </w:t>
      </w:r>
      <w:r w:rsidRPr="007E231D">
        <w:rPr>
          <w:szCs w:val="24"/>
        </w:rPr>
        <w:t>most</w:t>
      </w:r>
      <w:r w:rsidR="008511C7">
        <w:rPr>
          <w:szCs w:val="24"/>
        </w:rPr>
        <w:t xml:space="preserve"> </w:t>
      </w:r>
      <w:r w:rsidRPr="007E231D">
        <w:rPr>
          <w:szCs w:val="24"/>
        </w:rPr>
        <w:t>of</w:t>
      </w:r>
      <w:r w:rsidR="008511C7">
        <w:rPr>
          <w:szCs w:val="24"/>
        </w:rPr>
        <w:t xml:space="preserve"> </w:t>
      </w:r>
      <w:r w:rsidRPr="007E231D">
        <w:rPr>
          <w:szCs w:val="24"/>
        </w:rPr>
        <w:t>his</w:t>
      </w:r>
      <w:r w:rsidR="008511C7">
        <w:rPr>
          <w:szCs w:val="24"/>
        </w:rPr>
        <w:t xml:space="preserve"> </w:t>
      </w:r>
      <w:r w:rsidRPr="007E231D">
        <w:rPr>
          <w:szCs w:val="24"/>
        </w:rPr>
        <w:t>job,</w:t>
      </w:r>
      <w:r w:rsidR="008511C7">
        <w:rPr>
          <w:szCs w:val="24"/>
        </w:rPr>
        <w:t xml:space="preserve"> </w:t>
      </w:r>
      <w:r w:rsidRPr="007E231D">
        <w:rPr>
          <w:szCs w:val="24"/>
        </w:rPr>
        <w:t>and</w:t>
      </w:r>
      <w:r w:rsidR="008511C7">
        <w:rPr>
          <w:szCs w:val="24"/>
        </w:rPr>
        <w:t xml:space="preserve"> </w:t>
      </w:r>
      <w:r w:rsidRPr="007E231D">
        <w:rPr>
          <w:szCs w:val="24"/>
        </w:rPr>
        <w:t>actually</w:t>
      </w:r>
      <w:r w:rsidR="008511C7">
        <w:rPr>
          <w:szCs w:val="24"/>
        </w:rPr>
        <w:t xml:space="preserve"> </w:t>
      </w:r>
      <w:r>
        <w:rPr>
          <w:szCs w:val="24"/>
        </w:rPr>
        <w:t>segues</w:t>
      </w:r>
      <w:r w:rsidR="008511C7">
        <w:rPr>
          <w:szCs w:val="24"/>
        </w:rPr>
        <w:t xml:space="preserve"> </w:t>
      </w:r>
      <w:r w:rsidRPr="007E231D">
        <w:rPr>
          <w:szCs w:val="24"/>
        </w:rPr>
        <w:t>us</w:t>
      </w:r>
      <w:r w:rsidR="008511C7">
        <w:rPr>
          <w:szCs w:val="24"/>
        </w:rPr>
        <w:t xml:space="preserve"> </w:t>
      </w:r>
      <w:r w:rsidRPr="007E231D">
        <w:rPr>
          <w:szCs w:val="24"/>
        </w:rPr>
        <w:t>into</w:t>
      </w:r>
      <w:r w:rsidR="008511C7">
        <w:rPr>
          <w:szCs w:val="24"/>
        </w:rPr>
        <w:t xml:space="preserve"> </w:t>
      </w:r>
      <w:r w:rsidRPr="007E231D">
        <w:rPr>
          <w:szCs w:val="24"/>
        </w:rPr>
        <w:t>the</w:t>
      </w:r>
      <w:r w:rsidR="008511C7">
        <w:rPr>
          <w:szCs w:val="24"/>
        </w:rPr>
        <w:t xml:space="preserve"> </w:t>
      </w:r>
      <w:r w:rsidRPr="007E231D">
        <w:rPr>
          <w:szCs w:val="24"/>
        </w:rPr>
        <w:t>period</w:t>
      </w:r>
      <w:r w:rsidR="008511C7">
        <w:rPr>
          <w:szCs w:val="24"/>
        </w:rPr>
        <w:t xml:space="preserve"> </w:t>
      </w:r>
      <w:r w:rsidRPr="007E231D">
        <w:rPr>
          <w:szCs w:val="24"/>
        </w:rPr>
        <w:t>of</w:t>
      </w:r>
      <w:r w:rsidR="008511C7">
        <w:rPr>
          <w:szCs w:val="24"/>
        </w:rPr>
        <w:t xml:space="preserve"> </w:t>
      </w:r>
      <w:r w:rsidRPr="00F358FE">
        <w:rPr>
          <w:szCs w:val="24"/>
        </w:rPr>
        <w:t>Mashiach</w:t>
      </w:r>
      <w:r w:rsidR="008511C7">
        <w:rPr>
          <w:szCs w:val="24"/>
        </w:rPr>
        <w:t xml:space="preserve"> </w:t>
      </w:r>
      <w:r w:rsidRPr="007E231D">
        <w:rPr>
          <w:szCs w:val="24"/>
        </w:rPr>
        <w:t>ben</w:t>
      </w:r>
      <w:r w:rsidR="008511C7">
        <w:rPr>
          <w:szCs w:val="24"/>
        </w:rPr>
        <w:t xml:space="preserve"> </w:t>
      </w:r>
      <w:r w:rsidRPr="007E231D">
        <w:rPr>
          <w:szCs w:val="24"/>
        </w:rPr>
        <w:t>D</w:t>
      </w:r>
      <w:r>
        <w:rPr>
          <w:szCs w:val="24"/>
        </w:rPr>
        <w:t>a</w:t>
      </w:r>
      <w:r w:rsidRPr="007E231D">
        <w:rPr>
          <w:szCs w:val="24"/>
        </w:rPr>
        <w:t>vid.</w:t>
      </w:r>
    </w:p>
    <w:p w14:paraId="22B59A72" w14:textId="77777777" w:rsidR="00F358FE" w:rsidRDefault="00F358FE" w:rsidP="00042D23">
      <w:pPr>
        <w:rPr>
          <w:szCs w:val="24"/>
        </w:rPr>
      </w:pPr>
    </w:p>
    <w:p w14:paraId="2BF2C0BC" w14:textId="462E3C3E" w:rsidR="00F358FE" w:rsidRDefault="00F358FE" w:rsidP="00042D23">
      <w:pPr>
        <w:rPr>
          <w:szCs w:val="24"/>
        </w:rPr>
      </w:pPr>
      <w:r w:rsidRPr="004B0169">
        <w:rPr>
          <w:szCs w:val="24"/>
        </w:rPr>
        <w:t>If</w:t>
      </w:r>
      <w:r w:rsidR="008511C7">
        <w:rPr>
          <w:szCs w:val="24"/>
        </w:rPr>
        <w:t xml:space="preserve"> </w:t>
      </w:r>
      <w:r w:rsidRPr="004B0169">
        <w:rPr>
          <w:szCs w:val="24"/>
        </w:rPr>
        <w:t>we</w:t>
      </w:r>
      <w:r w:rsidR="008511C7">
        <w:rPr>
          <w:szCs w:val="24"/>
        </w:rPr>
        <w:t xml:space="preserve"> </w:t>
      </w:r>
      <w:r w:rsidRPr="004B0169">
        <w:rPr>
          <w:szCs w:val="24"/>
        </w:rPr>
        <w:t>can</w:t>
      </w:r>
      <w:r w:rsidR="008511C7">
        <w:rPr>
          <w:szCs w:val="24"/>
        </w:rPr>
        <w:t xml:space="preserve"> </w:t>
      </w:r>
      <w:r w:rsidRPr="004B0169">
        <w:rPr>
          <w:szCs w:val="24"/>
        </w:rPr>
        <w:t>imagine</w:t>
      </w:r>
      <w:r w:rsidR="008511C7">
        <w:rPr>
          <w:szCs w:val="24"/>
        </w:rPr>
        <w:t xml:space="preserve"> </w:t>
      </w:r>
      <w:r w:rsidRPr="004B0169">
        <w:rPr>
          <w:szCs w:val="24"/>
        </w:rPr>
        <w:t>the</w:t>
      </w:r>
      <w:r w:rsidR="008511C7">
        <w:rPr>
          <w:szCs w:val="24"/>
        </w:rPr>
        <w:t xml:space="preserve"> </w:t>
      </w:r>
      <w:r w:rsidRPr="004B0169">
        <w:rPr>
          <w:szCs w:val="24"/>
        </w:rPr>
        <w:t>scene</w:t>
      </w:r>
      <w:r w:rsidR="008511C7">
        <w:rPr>
          <w:szCs w:val="24"/>
        </w:rPr>
        <w:t xml:space="preserve"> </w:t>
      </w:r>
      <w:r w:rsidRPr="004B0169">
        <w:rPr>
          <w:szCs w:val="24"/>
        </w:rPr>
        <w:t>for</w:t>
      </w:r>
      <w:r w:rsidR="008511C7">
        <w:rPr>
          <w:szCs w:val="24"/>
        </w:rPr>
        <w:t xml:space="preserve"> </w:t>
      </w:r>
      <w:r w:rsidRPr="004B0169">
        <w:rPr>
          <w:szCs w:val="24"/>
        </w:rPr>
        <w:t>a</w:t>
      </w:r>
      <w:r w:rsidR="008511C7">
        <w:rPr>
          <w:szCs w:val="24"/>
        </w:rPr>
        <w:t xml:space="preserve"> </w:t>
      </w:r>
      <w:r w:rsidRPr="004B0169">
        <w:rPr>
          <w:szCs w:val="24"/>
        </w:rPr>
        <w:t>moment,</w:t>
      </w:r>
      <w:r w:rsidR="008511C7">
        <w:rPr>
          <w:szCs w:val="24"/>
        </w:rPr>
        <w:t xml:space="preserve"> </w:t>
      </w:r>
      <w:r w:rsidRPr="004B0169">
        <w:rPr>
          <w:szCs w:val="24"/>
        </w:rPr>
        <w:t>we</w:t>
      </w:r>
      <w:r w:rsidR="008511C7">
        <w:rPr>
          <w:szCs w:val="24"/>
        </w:rPr>
        <w:t xml:space="preserve"> </w:t>
      </w:r>
      <w:r w:rsidRPr="004B0169">
        <w:rPr>
          <w:szCs w:val="24"/>
        </w:rPr>
        <w:t>have</w:t>
      </w:r>
      <w:r w:rsidR="008511C7">
        <w:rPr>
          <w:szCs w:val="24"/>
        </w:rPr>
        <w:t xml:space="preserve"> </w:t>
      </w:r>
      <w:r w:rsidRPr="00F358FE">
        <w:rPr>
          <w:szCs w:val="24"/>
        </w:rPr>
        <w:t>Mashiach</w:t>
      </w:r>
      <w:r w:rsidR="008511C7">
        <w:rPr>
          <w:szCs w:val="24"/>
        </w:rPr>
        <w:t xml:space="preserve"> </w:t>
      </w:r>
      <w:r w:rsidRPr="004B0169">
        <w:rPr>
          <w:szCs w:val="24"/>
        </w:rPr>
        <w:t>ben</w:t>
      </w:r>
      <w:r w:rsidR="008511C7">
        <w:rPr>
          <w:szCs w:val="24"/>
        </w:rPr>
        <w:t xml:space="preserve"> </w:t>
      </w:r>
      <w:r w:rsidRPr="00F358FE">
        <w:rPr>
          <w:szCs w:val="24"/>
        </w:rPr>
        <w:t>Yosef</w:t>
      </w:r>
      <w:r w:rsidR="008511C7">
        <w:rPr>
          <w:szCs w:val="24"/>
        </w:rPr>
        <w:t xml:space="preserve"> </w:t>
      </w:r>
      <w:r w:rsidRPr="004B0169">
        <w:rPr>
          <w:szCs w:val="24"/>
        </w:rPr>
        <w:t>who</w:t>
      </w:r>
      <w:r w:rsidR="008511C7">
        <w:rPr>
          <w:szCs w:val="24"/>
        </w:rPr>
        <w:t xml:space="preserve"> </w:t>
      </w:r>
      <w:r w:rsidRPr="004B0169">
        <w:rPr>
          <w:szCs w:val="24"/>
        </w:rPr>
        <w:t>has</w:t>
      </w:r>
      <w:r w:rsidR="008511C7">
        <w:rPr>
          <w:szCs w:val="24"/>
        </w:rPr>
        <w:t xml:space="preserve"> </w:t>
      </w:r>
      <w:r w:rsidRPr="004B0169">
        <w:rPr>
          <w:szCs w:val="24"/>
        </w:rPr>
        <w:t>led</w:t>
      </w:r>
      <w:r w:rsidR="008511C7">
        <w:rPr>
          <w:szCs w:val="24"/>
        </w:rPr>
        <w:t xml:space="preserve"> </w:t>
      </w:r>
      <w:r w:rsidRPr="004B0169">
        <w:rPr>
          <w:szCs w:val="24"/>
        </w:rPr>
        <w:t>the</w:t>
      </w:r>
      <w:r w:rsidR="008511C7">
        <w:rPr>
          <w:szCs w:val="24"/>
        </w:rPr>
        <w:t xml:space="preserve"> </w:t>
      </w:r>
      <w:r w:rsidRPr="004B0169">
        <w:rPr>
          <w:szCs w:val="24"/>
        </w:rPr>
        <w:t>entire</w:t>
      </w:r>
      <w:r w:rsidR="008511C7">
        <w:rPr>
          <w:szCs w:val="24"/>
        </w:rPr>
        <w:t xml:space="preserve"> </w:t>
      </w:r>
      <w:r w:rsidRPr="00F358FE">
        <w:rPr>
          <w:szCs w:val="24"/>
        </w:rPr>
        <w:t>Jewish</w:t>
      </w:r>
      <w:r w:rsidR="008511C7">
        <w:rPr>
          <w:szCs w:val="24"/>
        </w:rPr>
        <w:t xml:space="preserve"> </w:t>
      </w:r>
      <w:r w:rsidRPr="004B0169">
        <w:rPr>
          <w:szCs w:val="24"/>
        </w:rPr>
        <w:t>people</w:t>
      </w:r>
      <w:r w:rsidR="008511C7">
        <w:rPr>
          <w:szCs w:val="24"/>
        </w:rPr>
        <w:t xml:space="preserve"> </w:t>
      </w:r>
      <w:r w:rsidRPr="004B0169">
        <w:rPr>
          <w:szCs w:val="24"/>
        </w:rPr>
        <w:t>to</w:t>
      </w:r>
      <w:r w:rsidR="008511C7">
        <w:rPr>
          <w:szCs w:val="24"/>
        </w:rPr>
        <w:t xml:space="preserve"> </w:t>
      </w:r>
      <w:r w:rsidRPr="004B0169">
        <w:rPr>
          <w:szCs w:val="24"/>
        </w:rPr>
        <w:t>a</w:t>
      </w:r>
      <w:r w:rsidR="008511C7">
        <w:rPr>
          <w:szCs w:val="24"/>
        </w:rPr>
        <w:t xml:space="preserve"> </w:t>
      </w:r>
      <w:r w:rsidRPr="004B0169">
        <w:rPr>
          <w:szCs w:val="24"/>
        </w:rPr>
        <w:t>genuine</w:t>
      </w:r>
      <w:r w:rsidR="008511C7">
        <w:rPr>
          <w:szCs w:val="24"/>
        </w:rPr>
        <w:t xml:space="preserve"> </w:t>
      </w:r>
      <w:r w:rsidRPr="00F358FE">
        <w:rPr>
          <w:szCs w:val="24"/>
        </w:rPr>
        <w:t>spiritual</w:t>
      </w:r>
      <w:r w:rsidR="008511C7">
        <w:rPr>
          <w:szCs w:val="24"/>
        </w:rPr>
        <w:t xml:space="preserve"> </w:t>
      </w:r>
      <w:r w:rsidRPr="004B0169">
        <w:rPr>
          <w:szCs w:val="24"/>
        </w:rPr>
        <w:t>renaissance,</w:t>
      </w:r>
      <w:r w:rsidR="008511C7">
        <w:rPr>
          <w:szCs w:val="24"/>
        </w:rPr>
        <w:t xml:space="preserve"> </w:t>
      </w:r>
      <w:r w:rsidRPr="004B0169">
        <w:rPr>
          <w:szCs w:val="24"/>
        </w:rPr>
        <w:t>returning</w:t>
      </w:r>
      <w:r w:rsidR="008511C7">
        <w:rPr>
          <w:szCs w:val="24"/>
        </w:rPr>
        <w:t xml:space="preserve"> </w:t>
      </w:r>
      <w:r w:rsidRPr="004B0169">
        <w:rPr>
          <w:szCs w:val="24"/>
        </w:rPr>
        <w:t>the</w:t>
      </w:r>
      <w:r w:rsidR="008511C7">
        <w:rPr>
          <w:szCs w:val="24"/>
        </w:rPr>
        <w:t xml:space="preserve"> </w:t>
      </w:r>
      <w:r w:rsidRPr="004B0169">
        <w:rPr>
          <w:szCs w:val="24"/>
        </w:rPr>
        <w:t>entire</w:t>
      </w:r>
      <w:r w:rsidR="008511C7">
        <w:rPr>
          <w:szCs w:val="24"/>
        </w:rPr>
        <w:t xml:space="preserve"> </w:t>
      </w:r>
      <w:r w:rsidRPr="00F358FE">
        <w:rPr>
          <w:szCs w:val="24"/>
        </w:rPr>
        <w:t>nation</w:t>
      </w:r>
      <w:r w:rsidR="008511C7">
        <w:rPr>
          <w:szCs w:val="24"/>
        </w:rPr>
        <w:t xml:space="preserve"> </w:t>
      </w:r>
      <w:r w:rsidRPr="004B0169">
        <w:rPr>
          <w:szCs w:val="24"/>
        </w:rPr>
        <w:t>back</w:t>
      </w:r>
      <w:r w:rsidR="008511C7">
        <w:rPr>
          <w:szCs w:val="24"/>
        </w:rPr>
        <w:t xml:space="preserve"> </w:t>
      </w:r>
      <w:r w:rsidRPr="004B0169">
        <w:rPr>
          <w:szCs w:val="24"/>
        </w:rPr>
        <w:t>to</w:t>
      </w:r>
      <w:r w:rsidR="008511C7">
        <w:rPr>
          <w:szCs w:val="24"/>
        </w:rPr>
        <w:t xml:space="preserve"> </w:t>
      </w:r>
      <w:r w:rsidRPr="004B0169">
        <w:rPr>
          <w:szCs w:val="24"/>
        </w:rPr>
        <w:t>their</w:t>
      </w:r>
      <w:r w:rsidR="008511C7">
        <w:rPr>
          <w:szCs w:val="24"/>
        </w:rPr>
        <w:t xml:space="preserve"> </w:t>
      </w:r>
      <w:r w:rsidRPr="004B0169">
        <w:rPr>
          <w:szCs w:val="24"/>
        </w:rPr>
        <w:t>rightful</w:t>
      </w:r>
      <w:r w:rsidR="008511C7">
        <w:rPr>
          <w:szCs w:val="24"/>
        </w:rPr>
        <w:t xml:space="preserve"> </w:t>
      </w:r>
      <w:r w:rsidRPr="004B0169">
        <w:rPr>
          <w:szCs w:val="24"/>
        </w:rPr>
        <w:t>homeland,</w:t>
      </w:r>
      <w:r w:rsidR="008511C7">
        <w:rPr>
          <w:szCs w:val="24"/>
        </w:rPr>
        <w:t xml:space="preserve"> </w:t>
      </w:r>
      <w:r w:rsidRPr="004B0169">
        <w:rPr>
          <w:szCs w:val="24"/>
        </w:rPr>
        <w:t>to</w:t>
      </w:r>
      <w:r w:rsidR="008511C7">
        <w:rPr>
          <w:szCs w:val="24"/>
        </w:rPr>
        <w:t xml:space="preserve"> </w:t>
      </w:r>
      <w:r w:rsidRPr="004B0169">
        <w:rPr>
          <w:szCs w:val="24"/>
        </w:rPr>
        <w:t>Israel.</w:t>
      </w:r>
      <w:r w:rsidR="008511C7">
        <w:rPr>
          <w:szCs w:val="24"/>
        </w:rPr>
        <w:t xml:space="preserve"> </w:t>
      </w:r>
      <w:r w:rsidRPr="004B0169">
        <w:rPr>
          <w:szCs w:val="24"/>
        </w:rPr>
        <w:t>He</w:t>
      </w:r>
      <w:r w:rsidR="008511C7">
        <w:rPr>
          <w:szCs w:val="24"/>
        </w:rPr>
        <w:t xml:space="preserve"> </w:t>
      </w:r>
      <w:r w:rsidRPr="004B0169">
        <w:rPr>
          <w:szCs w:val="24"/>
        </w:rPr>
        <w:t>represents</w:t>
      </w:r>
      <w:r w:rsidR="008511C7">
        <w:rPr>
          <w:szCs w:val="24"/>
        </w:rPr>
        <w:t xml:space="preserve"> </w:t>
      </w:r>
      <w:r w:rsidRPr="004B0169">
        <w:rPr>
          <w:szCs w:val="24"/>
        </w:rPr>
        <w:t>the</w:t>
      </w:r>
      <w:r w:rsidR="008511C7">
        <w:rPr>
          <w:szCs w:val="24"/>
        </w:rPr>
        <w:t xml:space="preserve"> </w:t>
      </w:r>
      <w:r w:rsidRPr="004B0169">
        <w:rPr>
          <w:szCs w:val="24"/>
        </w:rPr>
        <w:t>promise</w:t>
      </w:r>
      <w:r w:rsidR="008511C7">
        <w:rPr>
          <w:szCs w:val="24"/>
        </w:rPr>
        <w:t xml:space="preserve"> </w:t>
      </w:r>
      <w:r w:rsidRPr="004B0169">
        <w:rPr>
          <w:szCs w:val="24"/>
        </w:rPr>
        <w:t>of</w:t>
      </w:r>
      <w:r w:rsidR="008511C7">
        <w:rPr>
          <w:szCs w:val="24"/>
        </w:rPr>
        <w:t xml:space="preserve"> </w:t>
      </w:r>
      <w:r w:rsidRPr="004B0169">
        <w:rPr>
          <w:szCs w:val="24"/>
        </w:rPr>
        <w:t>a</w:t>
      </w:r>
      <w:r w:rsidR="008511C7">
        <w:rPr>
          <w:szCs w:val="24"/>
        </w:rPr>
        <w:t xml:space="preserve"> </w:t>
      </w:r>
      <w:r w:rsidRPr="00F358FE">
        <w:rPr>
          <w:szCs w:val="24"/>
        </w:rPr>
        <w:t>new</w:t>
      </w:r>
      <w:r w:rsidR="008511C7">
        <w:rPr>
          <w:szCs w:val="24"/>
        </w:rPr>
        <w:t xml:space="preserve"> </w:t>
      </w:r>
      <w:r w:rsidRPr="004B0169">
        <w:rPr>
          <w:szCs w:val="24"/>
        </w:rPr>
        <w:t>age</w:t>
      </w:r>
      <w:r w:rsidR="008511C7">
        <w:rPr>
          <w:szCs w:val="24"/>
        </w:rPr>
        <w:t xml:space="preserve"> </w:t>
      </w:r>
      <w:r w:rsidRPr="004B0169">
        <w:rPr>
          <w:szCs w:val="24"/>
        </w:rPr>
        <w:t>for</w:t>
      </w:r>
      <w:r w:rsidR="008511C7">
        <w:rPr>
          <w:szCs w:val="24"/>
        </w:rPr>
        <w:t xml:space="preserve"> </w:t>
      </w:r>
      <w:r w:rsidRPr="004B0169">
        <w:rPr>
          <w:szCs w:val="24"/>
        </w:rPr>
        <w:t>humanity,</w:t>
      </w:r>
      <w:r w:rsidR="008511C7">
        <w:rPr>
          <w:szCs w:val="24"/>
        </w:rPr>
        <w:t xml:space="preserve"> </w:t>
      </w:r>
      <w:r w:rsidRPr="00F358FE">
        <w:rPr>
          <w:szCs w:val="24"/>
        </w:rPr>
        <w:t>one</w:t>
      </w:r>
      <w:r w:rsidR="008511C7">
        <w:rPr>
          <w:szCs w:val="24"/>
        </w:rPr>
        <w:t xml:space="preserve"> </w:t>
      </w:r>
      <w:r w:rsidRPr="004B0169">
        <w:rPr>
          <w:szCs w:val="24"/>
        </w:rPr>
        <w:t>of</w:t>
      </w:r>
      <w:r w:rsidR="008511C7">
        <w:rPr>
          <w:szCs w:val="24"/>
        </w:rPr>
        <w:t xml:space="preserve"> </w:t>
      </w:r>
      <w:r w:rsidRPr="004B0169">
        <w:rPr>
          <w:szCs w:val="24"/>
        </w:rPr>
        <w:t>peace,</w:t>
      </w:r>
      <w:r w:rsidR="008511C7">
        <w:rPr>
          <w:szCs w:val="24"/>
        </w:rPr>
        <w:t xml:space="preserve"> </w:t>
      </w:r>
      <w:r w:rsidRPr="004B0169">
        <w:rPr>
          <w:szCs w:val="24"/>
        </w:rPr>
        <w:t>love</w:t>
      </w:r>
      <w:r w:rsidR="008511C7">
        <w:rPr>
          <w:szCs w:val="24"/>
        </w:rPr>
        <w:t xml:space="preserve"> </w:t>
      </w:r>
      <w:r w:rsidRPr="004B0169">
        <w:rPr>
          <w:szCs w:val="24"/>
        </w:rPr>
        <w:t>and</w:t>
      </w:r>
      <w:r w:rsidR="008511C7">
        <w:rPr>
          <w:szCs w:val="24"/>
        </w:rPr>
        <w:t xml:space="preserve"> </w:t>
      </w:r>
      <w:r w:rsidRPr="004B0169">
        <w:rPr>
          <w:szCs w:val="24"/>
        </w:rPr>
        <w:t>harmony.</w:t>
      </w:r>
      <w:r w:rsidR="008511C7">
        <w:rPr>
          <w:szCs w:val="24"/>
        </w:rPr>
        <w:t xml:space="preserve"> </w:t>
      </w:r>
      <w:r w:rsidRPr="004B0169">
        <w:rPr>
          <w:szCs w:val="24"/>
        </w:rPr>
        <w:t>And</w:t>
      </w:r>
      <w:r w:rsidR="008511C7">
        <w:rPr>
          <w:szCs w:val="24"/>
        </w:rPr>
        <w:t xml:space="preserve"> </w:t>
      </w:r>
      <w:r w:rsidRPr="004B0169">
        <w:rPr>
          <w:szCs w:val="24"/>
        </w:rPr>
        <w:t>yet,</w:t>
      </w:r>
      <w:r w:rsidR="008511C7">
        <w:rPr>
          <w:szCs w:val="24"/>
        </w:rPr>
        <w:t xml:space="preserve"> </w:t>
      </w:r>
      <w:r w:rsidRPr="004B0169">
        <w:rPr>
          <w:szCs w:val="24"/>
        </w:rPr>
        <w:t>he</w:t>
      </w:r>
      <w:r w:rsidR="008511C7">
        <w:rPr>
          <w:szCs w:val="24"/>
        </w:rPr>
        <w:t xml:space="preserve"> </w:t>
      </w:r>
      <w:r w:rsidRPr="004B0169">
        <w:rPr>
          <w:szCs w:val="24"/>
        </w:rPr>
        <w:t>is</w:t>
      </w:r>
      <w:r w:rsidR="008511C7">
        <w:rPr>
          <w:szCs w:val="24"/>
        </w:rPr>
        <w:t xml:space="preserve"> </w:t>
      </w:r>
      <w:r w:rsidRPr="004B0169">
        <w:rPr>
          <w:szCs w:val="24"/>
        </w:rPr>
        <w:t>challenged</w:t>
      </w:r>
      <w:r w:rsidR="008511C7">
        <w:rPr>
          <w:szCs w:val="24"/>
        </w:rPr>
        <w:t xml:space="preserve"> </w:t>
      </w:r>
      <w:r w:rsidRPr="004B0169">
        <w:rPr>
          <w:szCs w:val="24"/>
        </w:rPr>
        <w:t>by</w:t>
      </w:r>
      <w:r w:rsidR="008511C7">
        <w:rPr>
          <w:szCs w:val="24"/>
        </w:rPr>
        <w:t xml:space="preserve"> </w:t>
      </w:r>
      <w:r w:rsidRPr="004B0169">
        <w:rPr>
          <w:szCs w:val="24"/>
        </w:rPr>
        <w:t>a</w:t>
      </w:r>
      <w:r w:rsidR="008511C7">
        <w:rPr>
          <w:szCs w:val="24"/>
        </w:rPr>
        <w:t xml:space="preserve"> </w:t>
      </w:r>
      <w:r w:rsidRPr="004B0169">
        <w:rPr>
          <w:szCs w:val="24"/>
        </w:rPr>
        <w:t>force</w:t>
      </w:r>
      <w:r w:rsidR="008511C7">
        <w:rPr>
          <w:szCs w:val="24"/>
        </w:rPr>
        <w:t xml:space="preserve"> </w:t>
      </w:r>
      <w:r w:rsidRPr="00F358FE">
        <w:rPr>
          <w:szCs w:val="24"/>
        </w:rPr>
        <w:t>known</w:t>
      </w:r>
      <w:r w:rsidR="008511C7">
        <w:rPr>
          <w:szCs w:val="24"/>
        </w:rPr>
        <w:t xml:space="preserve"> </w:t>
      </w:r>
      <w:r w:rsidRPr="004B0169">
        <w:rPr>
          <w:szCs w:val="24"/>
        </w:rPr>
        <w:t>as</w:t>
      </w:r>
      <w:r w:rsidR="008511C7">
        <w:rPr>
          <w:szCs w:val="24"/>
        </w:rPr>
        <w:t xml:space="preserve"> </w:t>
      </w:r>
      <w:r w:rsidRPr="004B0169">
        <w:rPr>
          <w:szCs w:val="24"/>
        </w:rPr>
        <w:t>Gog</w:t>
      </w:r>
      <w:r w:rsidR="008511C7">
        <w:rPr>
          <w:szCs w:val="24"/>
        </w:rPr>
        <w:t xml:space="preserve"> </w:t>
      </w:r>
      <w:r w:rsidRPr="004B0169">
        <w:rPr>
          <w:szCs w:val="24"/>
        </w:rPr>
        <w:t>and</w:t>
      </w:r>
      <w:r w:rsidR="008511C7">
        <w:rPr>
          <w:szCs w:val="24"/>
        </w:rPr>
        <w:t xml:space="preserve"> </w:t>
      </w:r>
      <w:r w:rsidRPr="004B0169">
        <w:rPr>
          <w:szCs w:val="24"/>
        </w:rPr>
        <w:t>Magog.</w:t>
      </w:r>
      <w:r w:rsidR="008511C7">
        <w:rPr>
          <w:szCs w:val="24"/>
        </w:rPr>
        <w:t xml:space="preserve"> </w:t>
      </w:r>
      <w:r w:rsidRPr="004B0169">
        <w:rPr>
          <w:szCs w:val="24"/>
        </w:rPr>
        <w:t>This</w:t>
      </w:r>
      <w:r w:rsidR="008511C7">
        <w:rPr>
          <w:szCs w:val="24"/>
        </w:rPr>
        <w:t xml:space="preserve"> </w:t>
      </w:r>
      <w:r w:rsidRPr="004B0169">
        <w:rPr>
          <w:szCs w:val="24"/>
        </w:rPr>
        <w:t>force</w:t>
      </w:r>
      <w:r w:rsidR="008511C7">
        <w:rPr>
          <w:szCs w:val="24"/>
        </w:rPr>
        <w:t xml:space="preserve"> </w:t>
      </w:r>
      <w:r w:rsidRPr="004B0169">
        <w:rPr>
          <w:szCs w:val="24"/>
        </w:rPr>
        <w:t>is</w:t>
      </w:r>
      <w:r w:rsidR="008511C7">
        <w:rPr>
          <w:szCs w:val="24"/>
        </w:rPr>
        <w:t xml:space="preserve"> </w:t>
      </w:r>
      <w:r w:rsidRPr="004B0169">
        <w:rPr>
          <w:szCs w:val="24"/>
        </w:rPr>
        <w:t>actually</w:t>
      </w:r>
      <w:r w:rsidR="008511C7">
        <w:rPr>
          <w:szCs w:val="24"/>
        </w:rPr>
        <w:t xml:space="preserve"> </w:t>
      </w:r>
      <w:r w:rsidRPr="004B0169">
        <w:rPr>
          <w:szCs w:val="24"/>
        </w:rPr>
        <w:t>composed</w:t>
      </w:r>
      <w:r w:rsidR="008511C7">
        <w:rPr>
          <w:szCs w:val="24"/>
        </w:rPr>
        <w:t xml:space="preserve"> </w:t>
      </w:r>
      <w:r w:rsidRPr="004B0169">
        <w:rPr>
          <w:szCs w:val="24"/>
        </w:rPr>
        <w:t>of</w:t>
      </w:r>
      <w:r w:rsidR="008511C7">
        <w:rPr>
          <w:szCs w:val="24"/>
        </w:rPr>
        <w:t xml:space="preserve"> </w:t>
      </w:r>
      <w:r w:rsidRPr="004B0169">
        <w:rPr>
          <w:szCs w:val="24"/>
        </w:rPr>
        <w:t>a</w:t>
      </w:r>
      <w:r w:rsidR="008511C7">
        <w:rPr>
          <w:szCs w:val="24"/>
        </w:rPr>
        <w:t xml:space="preserve"> </w:t>
      </w:r>
      <w:r w:rsidRPr="004B0169">
        <w:rPr>
          <w:szCs w:val="24"/>
        </w:rPr>
        <w:t>few</w:t>
      </w:r>
      <w:r w:rsidR="008511C7">
        <w:rPr>
          <w:szCs w:val="24"/>
        </w:rPr>
        <w:t xml:space="preserve"> </w:t>
      </w:r>
      <w:r w:rsidRPr="004B0169">
        <w:rPr>
          <w:szCs w:val="24"/>
        </w:rPr>
        <w:t>different</w:t>
      </w:r>
      <w:r w:rsidR="008511C7">
        <w:rPr>
          <w:szCs w:val="24"/>
        </w:rPr>
        <w:t xml:space="preserve"> </w:t>
      </w:r>
      <w:r w:rsidRPr="004B0169">
        <w:rPr>
          <w:szCs w:val="24"/>
        </w:rPr>
        <w:t>components,</w:t>
      </w:r>
      <w:r w:rsidR="008511C7">
        <w:rPr>
          <w:szCs w:val="24"/>
        </w:rPr>
        <w:t xml:space="preserve"> </w:t>
      </w:r>
      <w:r w:rsidRPr="004B0169">
        <w:rPr>
          <w:szCs w:val="24"/>
        </w:rPr>
        <w:t>but</w:t>
      </w:r>
      <w:r w:rsidR="008511C7">
        <w:rPr>
          <w:szCs w:val="24"/>
        </w:rPr>
        <w:t xml:space="preserve"> </w:t>
      </w:r>
      <w:r w:rsidRPr="004B0169">
        <w:rPr>
          <w:szCs w:val="24"/>
        </w:rPr>
        <w:t>is</w:t>
      </w:r>
      <w:r w:rsidR="008511C7">
        <w:rPr>
          <w:szCs w:val="24"/>
        </w:rPr>
        <w:t xml:space="preserve"> </w:t>
      </w:r>
      <w:r w:rsidRPr="004B0169">
        <w:rPr>
          <w:szCs w:val="24"/>
        </w:rPr>
        <w:t>mainly</w:t>
      </w:r>
      <w:r w:rsidR="008511C7">
        <w:rPr>
          <w:szCs w:val="24"/>
        </w:rPr>
        <w:t xml:space="preserve"> </w:t>
      </w:r>
      <w:r w:rsidRPr="004B0169">
        <w:rPr>
          <w:szCs w:val="24"/>
        </w:rPr>
        <w:t>led</w:t>
      </w:r>
      <w:r w:rsidR="008511C7">
        <w:rPr>
          <w:szCs w:val="24"/>
        </w:rPr>
        <w:t xml:space="preserve"> </w:t>
      </w:r>
      <w:r w:rsidRPr="004B0169">
        <w:rPr>
          <w:szCs w:val="24"/>
        </w:rPr>
        <w:t>by</w:t>
      </w:r>
      <w:r w:rsidR="008511C7">
        <w:rPr>
          <w:szCs w:val="24"/>
        </w:rPr>
        <w:t xml:space="preserve"> </w:t>
      </w:r>
      <w:r w:rsidRPr="00F358FE">
        <w:rPr>
          <w:szCs w:val="24"/>
        </w:rPr>
        <w:t>Amalek</w:t>
      </w:r>
      <w:r w:rsidRPr="004B0169">
        <w:rPr>
          <w:szCs w:val="24"/>
        </w:rPr>
        <w:t>,</w:t>
      </w:r>
      <w:r w:rsidR="008511C7">
        <w:rPr>
          <w:szCs w:val="24"/>
        </w:rPr>
        <w:t xml:space="preserve"> </w:t>
      </w:r>
      <w:r w:rsidRPr="004B0169">
        <w:rPr>
          <w:szCs w:val="24"/>
        </w:rPr>
        <w:t>the</w:t>
      </w:r>
      <w:r w:rsidR="008511C7">
        <w:rPr>
          <w:szCs w:val="24"/>
        </w:rPr>
        <w:t xml:space="preserve"> </w:t>
      </w:r>
      <w:r w:rsidRPr="004B0169">
        <w:rPr>
          <w:szCs w:val="24"/>
        </w:rPr>
        <w:t>arch-enemy</w:t>
      </w:r>
      <w:r w:rsidR="008511C7">
        <w:rPr>
          <w:szCs w:val="24"/>
        </w:rPr>
        <w:t xml:space="preserve"> </w:t>
      </w:r>
      <w:r w:rsidRPr="004B0169">
        <w:rPr>
          <w:szCs w:val="24"/>
        </w:rPr>
        <w:t>of</w:t>
      </w:r>
      <w:r w:rsidR="008511C7">
        <w:rPr>
          <w:szCs w:val="24"/>
        </w:rPr>
        <w:t xml:space="preserve"> </w:t>
      </w:r>
      <w:r w:rsidRPr="004B0169">
        <w:rPr>
          <w:szCs w:val="24"/>
        </w:rPr>
        <w:t>the</w:t>
      </w:r>
      <w:r w:rsidR="008511C7">
        <w:rPr>
          <w:szCs w:val="24"/>
        </w:rPr>
        <w:t xml:space="preserve"> </w:t>
      </w:r>
      <w:r w:rsidRPr="00F358FE">
        <w:rPr>
          <w:szCs w:val="24"/>
        </w:rPr>
        <w:t>Jewish</w:t>
      </w:r>
      <w:r w:rsidR="008511C7">
        <w:rPr>
          <w:szCs w:val="24"/>
        </w:rPr>
        <w:t xml:space="preserve"> </w:t>
      </w:r>
      <w:r w:rsidRPr="004B0169">
        <w:rPr>
          <w:szCs w:val="24"/>
        </w:rPr>
        <w:t>people</w:t>
      </w:r>
      <w:r w:rsidR="008511C7">
        <w:rPr>
          <w:szCs w:val="24"/>
        </w:rPr>
        <w:t xml:space="preserve"> </w:t>
      </w:r>
      <w:r w:rsidRPr="004B0169">
        <w:rPr>
          <w:szCs w:val="24"/>
        </w:rPr>
        <w:t>(which</w:t>
      </w:r>
      <w:r w:rsidR="008511C7">
        <w:rPr>
          <w:szCs w:val="24"/>
        </w:rPr>
        <w:t xml:space="preserve"> </w:t>
      </w:r>
      <w:r w:rsidRPr="004B0169">
        <w:rPr>
          <w:szCs w:val="24"/>
        </w:rPr>
        <w:t>reared</w:t>
      </w:r>
      <w:r w:rsidR="008511C7">
        <w:rPr>
          <w:szCs w:val="24"/>
        </w:rPr>
        <w:t xml:space="preserve"> </w:t>
      </w:r>
      <w:r w:rsidRPr="004B0169">
        <w:rPr>
          <w:szCs w:val="24"/>
        </w:rPr>
        <w:t>its</w:t>
      </w:r>
      <w:r w:rsidR="008511C7">
        <w:rPr>
          <w:szCs w:val="24"/>
        </w:rPr>
        <w:t xml:space="preserve"> </w:t>
      </w:r>
      <w:r w:rsidRPr="004B0169">
        <w:rPr>
          <w:szCs w:val="24"/>
        </w:rPr>
        <w:t>ugly</w:t>
      </w:r>
      <w:r w:rsidR="008511C7">
        <w:rPr>
          <w:szCs w:val="24"/>
        </w:rPr>
        <w:t xml:space="preserve"> </w:t>
      </w:r>
      <w:r w:rsidRPr="00F358FE">
        <w:rPr>
          <w:szCs w:val="24"/>
        </w:rPr>
        <w:t>head</w:t>
      </w:r>
      <w:r w:rsidR="008511C7">
        <w:rPr>
          <w:szCs w:val="24"/>
        </w:rPr>
        <w:t xml:space="preserve"> </w:t>
      </w:r>
      <w:r w:rsidRPr="004B0169">
        <w:rPr>
          <w:szCs w:val="24"/>
        </w:rPr>
        <w:t>in</w:t>
      </w:r>
      <w:r w:rsidR="008511C7">
        <w:rPr>
          <w:szCs w:val="24"/>
        </w:rPr>
        <w:t xml:space="preserve"> </w:t>
      </w:r>
      <w:r w:rsidRPr="00F358FE">
        <w:rPr>
          <w:szCs w:val="24"/>
        </w:rPr>
        <w:t>World</w:t>
      </w:r>
      <w:r w:rsidR="008511C7">
        <w:rPr>
          <w:szCs w:val="24"/>
        </w:rPr>
        <w:t xml:space="preserve"> </w:t>
      </w:r>
      <w:r w:rsidRPr="004B0169">
        <w:rPr>
          <w:szCs w:val="24"/>
        </w:rPr>
        <w:t>War</w:t>
      </w:r>
      <w:r w:rsidR="008511C7">
        <w:rPr>
          <w:szCs w:val="24"/>
        </w:rPr>
        <w:t xml:space="preserve"> </w:t>
      </w:r>
      <w:r w:rsidRPr="004B0169">
        <w:rPr>
          <w:szCs w:val="24"/>
        </w:rPr>
        <w:t>II</w:t>
      </w:r>
      <w:r w:rsidR="008511C7">
        <w:rPr>
          <w:szCs w:val="24"/>
        </w:rPr>
        <w:t xml:space="preserve"> </w:t>
      </w:r>
      <w:r w:rsidRPr="004B0169">
        <w:rPr>
          <w:szCs w:val="24"/>
        </w:rPr>
        <w:t>in</w:t>
      </w:r>
      <w:r w:rsidR="008511C7">
        <w:rPr>
          <w:szCs w:val="24"/>
        </w:rPr>
        <w:t xml:space="preserve"> </w:t>
      </w:r>
      <w:r w:rsidRPr="004B0169">
        <w:rPr>
          <w:szCs w:val="24"/>
        </w:rPr>
        <w:t>the</w:t>
      </w:r>
      <w:r w:rsidR="008511C7">
        <w:rPr>
          <w:szCs w:val="24"/>
        </w:rPr>
        <w:t xml:space="preserve"> </w:t>
      </w:r>
      <w:r w:rsidRPr="004B0169">
        <w:rPr>
          <w:szCs w:val="24"/>
        </w:rPr>
        <w:t>form</w:t>
      </w:r>
      <w:r w:rsidR="008511C7">
        <w:rPr>
          <w:szCs w:val="24"/>
        </w:rPr>
        <w:t xml:space="preserve"> </w:t>
      </w:r>
      <w:r w:rsidRPr="004B0169">
        <w:rPr>
          <w:szCs w:val="24"/>
        </w:rPr>
        <w:t>of</w:t>
      </w:r>
      <w:r w:rsidR="008511C7">
        <w:rPr>
          <w:szCs w:val="24"/>
        </w:rPr>
        <w:t xml:space="preserve"> </w:t>
      </w:r>
      <w:r w:rsidRPr="004B0169">
        <w:rPr>
          <w:szCs w:val="24"/>
        </w:rPr>
        <w:t>the</w:t>
      </w:r>
      <w:r w:rsidR="008511C7">
        <w:rPr>
          <w:szCs w:val="24"/>
        </w:rPr>
        <w:t xml:space="preserve"> </w:t>
      </w:r>
      <w:r w:rsidRPr="004B0169">
        <w:rPr>
          <w:szCs w:val="24"/>
        </w:rPr>
        <w:t>Nazis</w:t>
      </w:r>
      <w:r w:rsidR="008511C7">
        <w:rPr>
          <w:szCs w:val="24"/>
        </w:rPr>
        <w:t xml:space="preserve"> </w:t>
      </w:r>
      <w:r w:rsidRPr="004B0169">
        <w:rPr>
          <w:szCs w:val="24"/>
        </w:rPr>
        <w:t>of</w:t>
      </w:r>
      <w:r w:rsidR="008511C7">
        <w:rPr>
          <w:szCs w:val="24"/>
        </w:rPr>
        <w:t xml:space="preserve"> </w:t>
      </w:r>
      <w:r w:rsidRPr="004B0169">
        <w:rPr>
          <w:szCs w:val="24"/>
        </w:rPr>
        <w:t>Germany),</w:t>
      </w:r>
      <w:r w:rsidR="008511C7">
        <w:rPr>
          <w:szCs w:val="24"/>
        </w:rPr>
        <w:t xml:space="preserve"> </w:t>
      </w:r>
      <w:r w:rsidRPr="004B0169">
        <w:rPr>
          <w:szCs w:val="24"/>
        </w:rPr>
        <w:t>as</w:t>
      </w:r>
      <w:r w:rsidR="008511C7">
        <w:rPr>
          <w:szCs w:val="24"/>
        </w:rPr>
        <w:t xml:space="preserve"> </w:t>
      </w:r>
      <w:r w:rsidRPr="004B0169">
        <w:rPr>
          <w:szCs w:val="24"/>
        </w:rPr>
        <w:t>well</w:t>
      </w:r>
      <w:r w:rsidR="008511C7">
        <w:rPr>
          <w:szCs w:val="24"/>
        </w:rPr>
        <w:t xml:space="preserve"> </w:t>
      </w:r>
      <w:r w:rsidRPr="004B0169">
        <w:rPr>
          <w:szCs w:val="24"/>
        </w:rPr>
        <w:t>as</w:t>
      </w:r>
      <w:r w:rsidR="008511C7">
        <w:rPr>
          <w:szCs w:val="24"/>
        </w:rPr>
        <w:t xml:space="preserve"> </w:t>
      </w:r>
      <w:r w:rsidRPr="004B0169">
        <w:rPr>
          <w:szCs w:val="24"/>
        </w:rPr>
        <w:t>the</w:t>
      </w:r>
      <w:r w:rsidR="008511C7">
        <w:rPr>
          <w:szCs w:val="24"/>
        </w:rPr>
        <w:t xml:space="preserve"> </w:t>
      </w:r>
      <w:r w:rsidRPr="00F358FE">
        <w:rPr>
          <w:szCs w:val="24"/>
        </w:rPr>
        <w:t>Erev</w:t>
      </w:r>
      <w:r w:rsidR="008511C7">
        <w:rPr>
          <w:szCs w:val="24"/>
        </w:rPr>
        <w:t xml:space="preserve"> </w:t>
      </w:r>
      <w:r w:rsidRPr="00F358FE">
        <w:rPr>
          <w:szCs w:val="24"/>
        </w:rPr>
        <w:t>Rav</w:t>
      </w:r>
      <w:r w:rsidR="008511C7">
        <w:rPr>
          <w:szCs w:val="24"/>
        </w:rPr>
        <w:t xml:space="preserve"> </w:t>
      </w:r>
      <w:r w:rsidRPr="004B0169">
        <w:rPr>
          <w:szCs w:val="24"/>
        </w:rPr>
        <w:t>-</w:t>
      </w:r>
      <w:r w:rsidR="008511C7">
        <w:rPr>
          <w:szCs w:val="24"/>
        </w:rPr>
        <w:t xml:space="preserve"> </w:t>
      </w:r>
      <w:r w:rsidRPr="004B0169">
        <w:rPr>
          <w:szCs w:val="24"/>
        </w:rPr>
        <w:t>that</w:t>
      </w:r>
      <w:r w:rsidR="008511C7">
        <w:rPr>
          <w:szCs w:val="24"/>
        </w:rPr>
        <w:t xml:space="preserve"> </w:t>
      </w:r>
      <w:r w:rsidRPr="004B0169">
        <w:rPr>
          <w:szCs w:val="24"/>
        </w:rPr>
        <w:t>section</w:t>
      </w:r>
      <w:r w:rsidR="008511C7">
        <w:rPr>
          <w:szCs w:val="24"/>
        </w:rPr>
        <w:t xml:space="preserve"> </w:t>
      </w:r>
      <w:r w:rsidRPr="004B0169">
        <w:rPr>
          <w:szCs w:val="24"/>
        </w:rPr>
        <w:t>of</w:t>
      </w:r>
      <w:r w:rsidR="008511C7">
        <w:rPr>
          <w:szCs w:val="24"/>
        </w:rPr>
        <w:t xml:space="preserve"> </w:t>
      </w:r>
      <w:r w:rsidRPr="004B0169">
        <w:rPr>
          <w:szCs w:val="24"/>
        </w:rPr>
        <w:t>the</w:t>
      </w:r>
      <w:r w:rsidR="008511C7">
        <w:rPr>
          <w:szCs w:val="24"/>
        </w:rPr>
        <w:t xml:space="preserve"> </w:t>
      </w:r>
      <w:r w:rsidRPr="00F358FE">
        <w:rPr>
          <w:szCs w:val="24"/>
        </w:rPr>
        <w:t>Jewish</w:t>
      </w:r>
      <w:r w:rsidR="008511C7">
        <w:rPr>
          <w:szCs w:val="24"/>
        </w:rPr>
        <w:t xml:space="preserve"> </w:t>
      </w:r>
      <w:r w:rsidRPr="004B0169">
        <w:rPr>
          <w:szCs w:val="24"/>
        </w:rPr>
        <w:t>people</w:t>
      </w:r>
      <w:r w:rsidR="008511C7">
        <w:rPr>
          <w:szCs w:val="24"/>
        </w:rPr>
        <w:t xml:space="preserve"> </w:t>
      </w:r>
      <w:r w:rsidRPr="004B0169">
        <w:rPr>
          <w:szCs w:val="24"/>
        </w:rPr>
        <w:t>who</w:t>
      </w:r>
      <w:r w:rsidR="008511C7">
        <w:rPr>
          <w:szCs w:val="24"/>
        </w:rPr>
        <w:t xml:space="preserve"> </w:t>
      </w:r>
      <w:r w:rsidRPr="004B0169">
        <w:rPr>
          <w:szCs w:val="24"/>
        </w:rPr>
        <w:t>attempts</w:t>
      </w:r>
      <w:r w:rsidR="008511C7">
        <w:rPr>
          <w:szCs w:val="24"/>
        </w:rPr>
        <w:t xml:space="preserve"> </w:t>
      </w:r>
      <w:r w:rsidRPr="004B0169">
        <w:rPr>
          <w:szCs w:val="24"/>
        </w:rPr>
        <w:t>to</w:t>
      </w:r>
      <w:r w:rsidR="008511C7">
        <w:rPr>
          <w:szCs w:val="24"/>
        </w:rPr>
        <w:t xml:space="preserve"> </w:t>
      </w:r>
      <w:r w:rsidRPr="004B0169">
        <w:rPr>
          <w:szCs w:val="24"/>
        </w:rPr>
        <w:t>remove</w:t>
      </w:r>
      <w:r w:rsidR="008511C7">
        <w:rPr>
          <w:szCs w:val="24"/>
        </w:rPr>
        <w:t xml:space="preserve"> </w:t>
      </w:r>
      <w:r w:rsidRPr="004B0169">
        <w:rPr>
          <w:szCs w:val="24"/>
        </w:rPr>
        <w:t>the</w:t>
      </w:r>
      <w:r w:rsidR="008511C7">
        <w:rPr>
          <w:szCs w:val="24"/>
        </w:rPr>
        <w:t xml:space="preserve"> </w:t>
      </w:r>
      <w:r w:rsidRPr="00F358FE">
        <w:rPr>
          <w:szCs w:val="24"/>
        </w:rPr>
        <w:t>Jewish</w:t>
      </w:r>
      <w:r w:rsidR="008511C7">
        <w:rPr>
          <w:szCs w:val="24"/>
        </w:rPr>
        <w:t xml:space="preserve"> </w:t>
      </w:r>
      <w:r w:rsidRPr="004B0169">
        <w:rPr>
          <w:szCs w:val="24"/>
        </w:rPr>
        <w:t>people's</w:t>
      </w:r>
      <w:r w:rsidR="008511C7">
        <w:rPr>
          <w:szCs w:val="24"/>
        </w:rPr>
        <w:t xml:space="preserve"> </w:t>
      </w:r>
      <w:r w:rsidRPr="004B0169">
        <w:rPr>
          <w:szCs w:val="24"/>
        </w:rPr>
        <w:t>relationship</w:t>
      </w:r>
      <w:r w:rsidR="008511C7">
        <w:rPr>
          <w:szCs w:val="24"/>
        </w:rPr>
        <w:t xml:space="preserve"> </w:t>
      </w:r>
      <w:r w:rsidRPr="004B0169">
        <w:rPr>
          <w:szCs w:val="24"/>
        </w:rPr>
        <w:t>with</w:t>
      </w:r>
      <w:r w:rsidR="008511C7">
        <w:rPr>
          <w:szCs w:val="24"/>
        </w:rPr>
        <w:t xml:space="preserve"> </w:t>
      </w:r>
      <w:r w:rsidRPr="00F358FE">
        <w:rPr>
          <w:szCs w:val="24"/>
        </w:rPr>
        <w:t>Hashem</w:t>
      </w:r>
      <w:r w:rsidRPr="004B0169">
        <w:rPr>
          <w:szCs w:val="24"/>
        </w:rPr>
        <w:t>.</w:t>
      </w:r>
      <w:r w:rsidR="008511C7">
        <w:rPr>
          <w:szCs w:val="24"/>
        </w:rPr>
        <w:t xml:space="preserve"> </w:t>
      </w:r>
      <w:r w:rsidRPr="004B0169">
        <w:rPr>
          <w:szCs w:val="24"/>
        </w:rPr>
        <w:t>They</w:t>
      </w:r>
      <w:r w:rsidR="008511C7">
        <w:rPr>
          <w:szCs w:val="24"/>
        </w:rPr>
        <w:t xml:space="preserve"> </w:t>
      </w:r>
      <w:r w:rsidRPr="004B0169">
        <w:rPr>
          <w:szCs w:val="24"/>
        </w:rPr>
        <w:t>combine</w:t>
      </w:r>
      <w:r w:rsidR="008511C7">
        <w:rPr>
          <w:szCs w:val="24"/>
        </w:rPr>
        <w:t xml:space="preserve"> </w:t>
      </w:r>
      <w:r w:rsidRPr="004B0169">
        <w:rPr>
          <w:szCs w:val="24"/>
        </w:rPr>
        <w:t>forces</w:t>
      </w:r>
      <w:r w:rsidR="008511C7">
        <w:rPr>
          <w:szCs w:val="24"/>
        </w:rPr>
        <w:t xml:space="preserve"> </w:t>
      </w:r>
      <w:r w:rsidRPr="004B0169">
        <w:rPr>
          <w:szCs w:val="24"/>
        </w:rPr>
        <w:t>with</w:t>
      </w:r>
      <w:r w:rsidR="008511C7">
        <w:rPr>
          <w:szCs w:val="24"/>
        </w:rPr>
        <w:t xml:space="preserve"> </w:t>
      </w:r>
      <w:r w:rsidRPr="004B0169">
        <w:rPr>
          <w:szCs w:val="24"/>
        </w:rPr>
        <w:t>many</w:t>
      </w:r>
      <w:r w:rsidR="008511C7">
        <w:rPr>
          <w:szCs w:val="24"/>
        </w:rPr>
        <w:t xml:space="preserve"> </w:t>
      </w:r>
      <w:r w:rsidRPr="004B0169">
        <w:rPr>
          <w:szCs w:val="24"/>
        </w:rPr>
        <w:t>other</w:t>
      </w:r>
      <w:r w:rsidR="008511C7">
        <w:rPr>
          <w:szCs w:val="24"/>
        </w:rPr>
        <w:t xml:space="preserve"> </w:t>
      </w:r>
      <w:r w:rsidRPr="00F358FE">
        <w:rPr>
          <w:szCs w:val="24"/>
        </w:rPr>
        <w:t>nations</w:t>
      </w:r>
      <w:r w:rsidR="008511C7">
        <w:rPr>
          <w:szCs w:val="24"/>
        </w:rPr>
        <w:t xml:space="preserve"> </w:t>
      </w:r>
      <w:r w:rsidRPr="004B0169">
        <w:rPr>
          <w:szCs w:val="24"/>
        </w:rPr>
        <w:t>of</w:t>
      </w:r>
      <w:r w:rsidR="008511C7">
        <w:rPr>
          <w:szCs w:val="24"/>
        </w:rPr>
        <w:t xml:space="preserve"> </w:t>
      </w:r>
      <w:r w:rsidRPr="004B0169">
        <w:rPr>
          <w:szCs w:val="24"/>
        </w:rPr>
        <w:t>the</w:t>
      </w:r>
      <w:r w:rsidR="008511C7">
        <w:rPr>
          <w:szCs w:val="24"/>
        </w:rPr>
        <w:t xml:space="preserve"> </w:t>
      </w:r>
      <w:r w:rsidRPr="00F358FE">
        <w:rPr>
          <w:szCs w:val="24"/>
        </w:rPr>
        <w:t>world</w:t>
      </w:r>
      <w:r w:rsidR="008511C7">
        <w:rPr>
          <w:szCs w:val="24"/>
        </w:rPr>
        <w:t xml:space="preserve"> </w:t>
      </w:r>
      <w:r w:rsidRPr="004B0169">
        <w:rPr>
          <w:szCs w:val="24"/>
        </w:rPr>
        <w:t>(see</w:t>
      </w:r>
      <w:r w:rsidR="008511C7">
        <w:rPr>
          <w:szCs w:val="24"/>
        </w:rPr>
        <w:t xml:space="preserve"> </w:t>
      </w:r>
      <w:r w:rsidRPr="004B0169">
        <w:rPr>
          <w:szCs w:val="24"/>
        </w:rPr>
        <w:t>Yehezc</w:t>
      </w:r>
      <w:r>
        <w:rPr>
          <w:szCs w:val="24"/>
        </w:rPr>
        <w:t>he</w:t>
      </w:r>
      <w:r w:rsidRPr="004B0169">
        <w:rPr>
          <w:szCs w:val="24"/>
        </w:rPr>
        <w:t>l</w:t>
      </w:r>
      <w:r w:rsidR="008511C7">
        <w:rPr>
          <w:szCs w:val="24"/>
        </w:rPr>
        <w:t xml:space="preserve"> </w:t>
      </w:r>
      <w:r w:rsidRPr="004B0169">
        <w:rPr>
          <w:szCs w:val="24"/>
        </w:rPr>
        <w:t>38-39)</w:t>
      </w:r>
      <w:r w:rsidR="008511C7">
        <w:rPr>
          <w:szCs w:val="24"/>
        </w:rPr>
        <w:t xml:space="preserve"> </w:t>
      </w:r>
      <w:r w:rsidRPr="004B0169">
        <w:rPr>
          <w:szCs w:val="24"/>
        </w:rPr>
        <w:t>to</w:t>
      </w:r>
      <w:r w:rsidR="008511C7">
        <w:rPr>
          <w:szCs w:val="24"/>
        </w:rPr>
        <w:t xml:space="preserve"> </w:t>
      </w:r>
      <w:r w:rsidRPr="004B0169">
        <w:rPr>
          <w:szCs w:val="24"/>
        </w:rPr>
        <w:t>try</w:t>
      </w:r>
      <w:r w:rsidR="008511C7">
        <w:rPr>
          <w:szCs w:val="24"/>
        </w:rPr>
        <w:t xml:space="preserve"> </w:t>
      </w:r>
      <w:r w:rsidRPr="004B0169">
        <w:rPr>
          <w:szCs w:val="24"/>
        </w:rPr>
        <w:t>to</w:t>
      </w:r>
      <w:r w:rsidR="008511C7">
        <w:rPr>
          <w:szCs w:val="24"/>
        </w:rPr>
        <w:t xml:space="preserve"> </w:t>
      </w:r>
      <w:r w:rsidRPr="004B0169">
        <w:rPr>
          <w:szCs w:val="24"/>
        </w:rPr>
        <w:t>prevent</w:t>
      </w:r>
      <w:r w:rsidR="008511C7">
        <w:rPr>
          <w:szCs w:val="24"/>
        </w:rPr>
        <w:t xml:space="preserve"> </w:t>
      </w:r>
      <w:r w:rsidRPr="004B0169">
        <w:rPr>
          <w:szCs w:val="24"/>
        </w:rPr>
        <w:t>the</w:t>
      </w:r>
      <w:r w:rsidR="008511C7">
        <w:rPr>
          <w:szCs w:val="24"/>
        </w:rPr>
        <w:t xml:space="preserve"> </w:t>
      </w:r>
      <w:r w:rsidRPr="004B0169">
        <w:rPr>
          <w:szCs w:val="24"/>
        </w:rPr>
        <w:t>triumph</w:t>
      </w:r>
      <w:r w:rsidR="008511C7">
        <w:rPr>
          <w:szCs w:val="24"/>
        </w:rPr>
        <w:t xml:space="preserve"> </w:t>
      </w:r>
      <w:r w:rsidRPr="004B0169">
        <w:rPr>
          <w:szCs w:val="24"/>
        </w:rPr>
        <w:t>of</w:t>
      </w:r>
      <w:r w:rsidR="008511C7">
        <w:rPr>
          <w:szCs w:val="24"/>
        </w:rPr>
        <w:t xml:space="preserve"> </w:t>
      </w:r>
      <w:r w:rsidRPr="00F358FE">
        <w:rPr>
          <w:szCs w:val="24"/>
        </w:rPr>
        <w:t>Mashiach</w:t>
      </w:r>
      <w:r w:rsidR="008511C7">
        <w:rPr>
          <w:szCs w:val="24"/>
        </w:rPr>
        <w:t xml:space="preserve"> </w:t>
      </w:r>
      <w:r w:rsidRPr="004B0169">
        <w:rPr>
          <w:szCs w:val="24"/>
        </w:rPr>
        <w:t>ben</w:t>
      </w:r>
      <w:r w:rsidR="008511C7">
        <w:rPr>
          <w:szCs w:val="24"/>
        </w:rPr>
        <w:t xml:space="preserve"> </w:t>
      </w:r>
      <w:r w:rsidRPr="00F358FE">
        <w:rPr>
          <w:szCs w:val="24"/>
        </w:rPr>
        <w:t>Yosef</w:t>
      </w:r>
      <w:r w:rsidR="008511C7">
        <w:rPr>
          <w:szCs w:val="24"/>
        </w:rPr>
        <w:t xml:space="preserve"> </w:t>
      </w:r>
      <w:r w:rsidRPr="004B0169">
        <w:rPr>
          <w:szCs w:val="24"/>
        </w:rPr>
        <w:t>and</w:t>
      </w:r>
      <w:r w:rsidR="008511C7">
        <w:rPr>
          <w:szCs w:val="24"/>
        </w:rPr>
        <w:t xml:space="preserve"> </w:t>
      </w:r>
      <w:r w:rsidRPr="004B0169">
        <w:rPr>
          <w:szCs w:val="24"/>
        </w:rPr>
        <w:t>his</w:t>
      </w:r>
      <w:r w:rsidR="008511C7">
        <w:rPr>
          <w:szCs w:val="24"/>
        </w:rPr>
        <w:t xml:space="preserve"> </w:t>
      </w:r>
      <w:r w:rsidRPr="00F358FE">
        <w:rPr>
          <w:szCs w:val="24"/>
        </w:rPr>
        <w:t>mission</w:t>
      </w:r>
      <w:r w:rsidR="008511C7">
        <w:rPr>
          <w:szCs w:val="24"/>
        </w:rPr>
        <w:t xml:space="preserve"> </w:t>
      </w:r>
      <w:r w:rsidRPr="004B0169">
        <w:rPr>
          <w:szCs w:val="24"/>
        </w:rPr>
        <w:t>to</w:t>
      </w:r>
      <w:r w:rsidR="008511C7">
        <w:rPr>
          <w:szCs w:val="24"/>
        </w:rPr>
        <w:t xml:space="preserve"> </w:t>
      </w:r>
      <w:r w:rsidRPr="004B0169">
        <w:rPr>
          <w:szCs w:val="24"/>
        </w:rPr>
        <w:t>remove</w:t>
      </w:r>
      <w:r w:rsidR="008511C7">
        <w:rPr>
          <w:szCs w:val="24"/>
        </w:rPr>
        <w:t xml:space="preserve"> </w:t>
      </w:r>
      <w:r w:rsidRPr="004B0169">
        <w:rPr>
          <w:szCs w:val="24"/>
        </w:rPr>
        <w:t>evil</w:t>
      </w:r>
      <w:r w:rsidR="008511C7">
        <w:rPr>
          <w:szCs w:val="24"/>
        </w:rPr>
        <w:t xml:space="preserve"> </w:t>
      </w:r>
      <w:r w:rsidRPr="004B0169">
        <w:rPr>
          <w:szCs w:val="24"/>
        </w:rPr>
        <w:t>from</w:t>
      </w:r>
      <w:r w:rsidR="008511C7">
        <w:rPr>
          <w:szCs w:val="24"/>
        </w:rPr>
        <w:t xml:space="preserve"> </w:t>
      </w:r>
      <w:r w:rsidRPr="004B0169">
        <w:rPr>
          <w:szCs w:val="24"/>
        </w:rPr>
        <w:t>the</w:t>
      </w:r>
      <w:r w:rsidR="008511C7">
        <w:rPr>
          <w:szCs w:val="24"/>
        </w:rPr>
        <w:t xml:space="preserve"> </w:t>
      </w:r>
      <w:r w:rsidRPr="004B0169">
        <w:rPr>
          <w:szCs w:val="24"/>
        </w:rPr>
        <w:t>hearts</w:t>
      </w:r>
      <w:r w:rsidR="008511C7">
        <w:rPr>
          <w:szCs w:val="24"/>
        </w:rPr>
        <w:t xml:space="preserve"> </w:t>
      </w:r>
      <w:r w:rsidRPr="004B0169">
        <w:rPr>
          <w:szCs w:val="24"/>
        </w:rPr>
        <w:t>of</w:t>
      </w:r>
      <w:r w:rsidR="008511C7">
        <w:rPr>
          <w:szCs w:val="24"/>
        </w:rPr>
        <w:t xml:space="preserve"> </w:t>
      </w:r>
      <w:r w:rsidRPr="004B0169">
        <w:rPr>
          <w:szCs w:val="24"/>
        </w:rPr>
        <w:t>mankind.</w:t>
      </w:r>
      <w:r w:rsidR="008511C7">
        <w:rPr>
          <w:szCs w:val="24"/>
        </w:rPr>
        <w:t xml:space="preserve"> </w:t>
      </w:r>
      <w:r w:rsidRPr="004B0169">
        <w:rPr>
          <w:szCs w:val="24"/>
        </w:rPr>
        <w:t>This</w:t>
      </w:r>
      <w:r w:rsidR="008511C7">
        <w:rPr>
          <w:szCs w:val="24"/>
        </w:rPr>
        <w:t xml:space="preserve"> </w:t>
      </w:r>
      <w:r w:rsidRPr="004B0169">
        <w:rPr>
          <w:szCs w:val="24"/>
        </w:rPr>
        <w:t>true</w:t>
      </w:r>
      <w:r w:rsidR="008511C7">
        <w:rPr>
          <w:szCs w:val="24"/>
        </w:rPr>
        <w:t xml:space="preserve"> </w:t>
      </w:r>
      <w:r w:rsidRPr="004B0169">
        <w:rPr>
          <w:szCs w:val="24"/>
        </w:rPr>
        <w:t>axis</w:t>
      </w:r>
      <w:r w:rsidR="008511C7">
        <w:rPr>
          <w:szCs w:val="24"/>
        </w:rPr>
        <w:t xml:space="preserve"> </w:t>
      </w:r>
      <w:r w:rsidRPr="004B0169">
        <w:rPr>
          <w:szCs w:val="24"/>
        </w:rPr>
        <w:t>of</w:t>
      </w:r>
      <w:r w:rsidR="008511C7">
        <w:rPr>
          <w:szCs w:val="24"/>
        </w:rPr>
        <w:t xml:space="preserve"> </w:t>
      </w:r>
      <w:r w:rsidRPr="004B0169">
        <w:rPr>
          <w:szCs w:val="24"/>
        </w:rPr>
        <w:t>evil,</w:t>
      </w:r>
      <w:r w:rsidR="008511C7">
        <w:rPr>
          <w:szCs w:val="24"/>
        </w:rPr>
        <w:t xml:space="preserve"> </w:t>
      </w:r>
      <w:r w:rsidRPr="004B0169">
        <w:rPr>
          <w:szCs w:val="24"/>
        </w:rPr>
        <w:t>however,</w:t>
      </w:r>
      <w:r w:rsidR="008511C7">
        <w:rPr>
          <w:szCs w:val="24"/>
        </w:rPr>
        <w:t xml:space="preserve"> </w:t>
      </w:r>
      <w:r w:rsidRPr="004B0169">
        <w:rPr>
          <w:szCs w:val="24"/>
        </w:rPr>
        <w:t>would</w:t>
      </w:r>
      <w:r w:rsidR="008511C7">
        <w:rPr>
          <w:szCs w:val="24"/>
        </w:rPr>
        <w:t xml:space="preserve"> </w:t>
      </w:r>
      <w:r w:rsidRPr="004B0169">
        <w:rPr>
          <w:szCs w:val="24"/>
        </w:rPr>
        <w:t>rather</w:t>
      </w:r>
      <w:r w:rsidR="008511C7">
        <w:rPr>
          <w:szCs w:val="24"/>
        </w:rPr>
        <w:t xml:space="preserve"> </w:t>
      </w:r>
      <w:r w:rsidRPr="004B0169">
        <w:rPr>
          <w:szCs w:val="24"/>
        </w:rPr>
        <w:t>die</w:t>
      </w:r>
      <w:r w:rsidR="008511C7">
        <w:rPr>
          <w:szCs w:val="24"/>
        </w:rPr>
        <w:t xml:space="preserve"> </w:t>
      </w:r>
      <w:r w:rsidRPr="004B0169">
        <w:rPr>
          <w:szCs w:val="24"/>
        </w:rPr>
        <w:t>than</w:t>
      </w:r>
      <w:r w:rsidR="008511C7">
        <w:rPr>
          <w:szCs w:val="24"/>
        </w:rPr>
        <w:t xml:space="preserve"> </w:t>
      </w:r>
      <w:r w:rsidRPr="004B0169">
        <w:rPr>
          <w:szCs w:val="24"/>
        </w:rPr>
        <w:t>allow</w:t>
      </w:r>
      <w:r w:rsidR="008511C7">
        <w:rPr>
          <w:szCs w:val="24"/>
        </w:rPr>
        <w:t xml:space="preserve"> </w:t>
      </w:r>
      <w:r w:rsidRPr="004B0169">
        <w:rPr>
          <w:szCs w:val="24"/>
        </w:rPr>
        <w:t>mankind</w:t>
      </w:r>
      <w:r w:rsidR="008511C7">
        <w:rPr>
          <w:szCs w:val="24"/>
        </w:rPr>
        <w:t xml:space="preserve"> </w:t>
      </w:r>
      <w:r w:rsidRPr="004B0169">
        <w:rPr>
          <w:szCs w:val="24"/>
        </w:rPr>
        <w:t>to</w:t>
      </w:r>
      <w:r w:rsidR="008511C7">
        <w:rPr>
          <w:szCs w:val="24"/>
        </w:rPr>
        <w:t xml:space="preserve"> </w:t>
      </w:r>
      <w:r w:rsidRPr="004B0169">
        <w:rPr>
          <w:szCs w:val="24"/>
        </w:rPr>
        <w:t>be</w:t>
      </w:r>
      <w:r w:rsidR="008511C7">
        <w:rPr>
          <w:szCs w:val="24"/>
        </w:rPr>
        <w:t xml:space="preserve"> </w:t>
      </w:r>
      <w:r w:rsidRPr="004B0169">
        <w:rPr>
          <w:szCs w:val="24"/>
        </w:rPr>
        <w:t>beholden</w:t>
      </w:r>
      <w:r w:rsidR="008511C7">
        <w:rPr>
          <w:szCs w:val="24"/>
        </w:rPr>
        <w:t xml:space="preserve"> </w:t>
      </w:r>
      <w:r w:rsidRPr="004B0169">
        <w:rPr>
          <w:szCs w:val="24"/>
        </w:rPr>
        <w:t>to</w:t>
      </w:r>
      <w:r w:rsidR="008511C7">
        <w:rPr>
          <w:szCs w:val="24"/>
        </w:rPr>
        <w:t xml:space="preserve"> </w:t>
      </w:r>
      <w:r w:rsidRPr="004B0169">
        <w:rPr>
          <w:szCs w:val="24"/>
        </w:rPr>
        <w:t>the</w:t>
      </w:r>
      <w:r w:rsidR="008511C7">
        <w:rPr>
          <w:szCs w:val="24"/>
        </w:rPr>
        <w:t xml:space="preserve"> </w:t>
      </w:r>
      <w:r w:rsidRPr="004B0169">
        <w:rPr>
          <w:szCs w:val="24"/>
        </w:rPr>
        <w:t>Higher</w:t>
      </w:r>
      <w:r w:rsidR="008511C7">
        <w:rPr>
          <w:szCs w:val="24"/>
        </w:rPr>
        <w:t xml:space="preserve"> </w:t>
      </w:r>
      <w:r w:rsidRPr="004B0169">
        <w:rPr>
          <w:szCs w:val="24"/>
        </w:rPr>
        <w:t>Power</w:t>
      </w:r>
      <w:r w:rsidR="008511C7">
        <w:rPr>
          <w:szCs w:val="24"/>
        </w:rPr>
        <w:t xml:space="preserve"> </w:t>
      </w:r>
      <w:r w:rsidRPr="004B0169">
        <w:rPr>
          <w:szCs w:val="24"/>
        </w:rPr>
        <w:t>that</w:t>
      </w:r>
      <w:r w:rsidR="008511C7">
        <w:rPr>
          <w:szCs w:val="24"/>
        </w:rPr>
        <w:t xml:space="preserve"> </w:t>
      </w:r>
      <w:r w:rsidRPr="004B0169">
        <w:rPr>
          <w:szCs w:val="24"/>
        </w:rPr>
        <w:t>created</w:t>
      </w:r>
      <w:r w:rsidR="008511C7">
        <w:rPr>
          <w:szCs w:val="24"/>
        </w:rPr>
        <w:t xml:space="preserve"> </w:t>
      </w:r>
      <w:r w:rsidRPr="004B0169">
        <w:rPr>
          <w:szCs w:val="24"/>
        </w:rPr>
        <w:t>them.</w:t>
      </w:r>
    </w:p>
    <w:p w14:paraId="1AD8C46A" w14:textId="77777777" w:rsidR="00F358FE" w:rsidRDefault="00F358FE" w:rsidP="00042D23">
      <w:pPr>
        <w:rPr>
          <w:szCs w:val="24"/>
        </w:rPr>
      </w:pPr>
    </w:p>
    <w:p w14:paraId="08F3E15D" w14:textId="316829C9" w:rsidR="00F358FE" w:rsidRDefault="00F358FE" w:rsidP="00042D23">
      <w:pPr>
        <w:rPr>
          <w:szCs w:val="24"/>
        </w:rPr>
      </w:pPr>
      <w:r w:rsidRPr="00EE5B39">
        <w:rPr>
          <w:szCs w:val="24"/>
        </w:rPr>
        <w:t>Just</w:t>
      </w:r>
      <w:r w:rsidR="008511C7">
        <w:rPr>
          <w:szCs w:val="24"/>
        </w:rPr>
        <w:t xml:space="preserve"> </w:t>
      </w:r>
      <w:r w:rsidRPr="00EE5B39">
        <w:rPr>
          <w:szCs w:val="24"/>
        </w:rPr>
        <w:t>as</w:t>
      </w:r>
      <w:r w:rsidR="008511C7">
        <w:rPr>
          <w:szCs w:val="24"/>
        </w:rPr>
        <w:t xml:space="preserve"> </w:t>
      </w:r>
      <w:r w:rsidRPr="00F358FE">
        <w:rPr>
          <w:szCs w:val="24"/>
        </w:rPr>
        <w:t>Mashiach</w:t>
      </w:r>
      <w:r w:rsidR="008511C7">
        <w:rPr>
          <w:szCs w:val="24"/>
        </w:rPr>
        <w:t xml:space="preserve"> </w:t>
      </w:r>
      <w:r w:rsidRPr="00EE5B39">
        <w:rPr>
          <w:szCs w:val="24"/>
        </w:rPr>
        <w:t>ben</w:t>
      </w:r>
      <w:r w:rsidR="008511C7">
        <w:rPr>
          <w:szCs w:val="24"/>
        </w:rPr>
        <w:t xml:space="preserve"> </w:t>
      </w:r>
      <w:r w:rsidRPr="00F358FE">
        <w:rPr>
          <w:szCs w:val="24"/>
        </w:rPr>
        <w:t>Yosef</w:t>
      </w:r>
      <w:r w:rsidR="008511C7">
        <w:rPr>
          <w:szCs w:val="24"/>
        </w:rPr>
        <w:t xml:space="preserve"> </w:t>
      </w:r>
      <w:r w:rsidRPr="00EE5B39">
        <w:rPr>
          <w:szCs w:val="24"/>
        </w:rPr>
        <w:t>is</w:t>
      </w:r>
      <w:r w:rsidR="008511C7">
        <w:rPr>
          <w:szCs w:val="24"/>
        </w:rPr>
        <w:t xml:space="preserve"> </w:t>
      </w:r>
      <w:r w:rsidRPr="00EE5B39">
        <w:rPr>
          <w:szCs w:val="24"/>
        </w:rPr>
        <w:t>about</w:t>
      </w:r>
      <w:r w:rsidR="008511C7">
        <w:rPr>
          <w:szCs w:val="24"/>
        </w:rPr>
        <w:t xml:space="preserve"> </w:t>
      </w:r>
      <w:r w:rsidRPr="00EE5B39">
        <w:rPr>
          <w:szCs w:val="24"/>
        </w:rPr>
        <w:t>to</w:t>
      </w:r>
      <w:r w:rsidR="008511C7">
        <w:rPr>
          <w:szCs w:val="24"/>
        </w:rPr>
        <w:t xml:space="preserve"> </w:t>
      </w:r>
      <w:r w:rsidRPr="00EE5B39">
        <w:rPr>
          <w:szCs w:val="24"/>
        </w:rPr>
        <w:t>destroy</w:t>
      </w:r>
      <w:r w:rsidR="008511C7">
        <w:rPr>
          <w:szCs w:val="24"/>
        </w:rPr>
        <w:t xml:space="preserve"> </w:t>
      </w:r>
      <w:r w:rsidRPr="00EE5B39">
        <w:rPr>
          <w:szCs w:val="24"/>
        </w:rPr>
        <w:t>the</w:t>
      </w:r>
      <w:r w:rsidR="008511C7">
        <w:rPr>
          <w:szCs w:val="24"/>
        </w:rPr>
        <w:t xml:space="preserve"> </w:t>
      </w:r>
      <w:r w:rsidRPr="00EE5B39">
        <w:rPr>
          <w:szCs w:val="24"/>
        </w:rPr>
        <w:t>last</w:t>
      </w:r>
      <w:r w:rsidR="008511C7">
        <w:rPr>
          <w:szCs w:val="24"/>
        </w:rPr>
        <w:t xml:space="preserve"> </w:t>
      </w:r>
      <w:r w:rsidRPr="00EE5B39">
        <w:rPr>
          <w:szCs w:val="24"/>
        </w:rPr>
        <w:t>vestiges</w:t>
      </w:r>
      <w:r w:rsidR="008511C7">
        <w:rPr>
          <w:szCs w:val="24"/>
        </w:rPr>
        <w:t xml:space="preserve"> </w:t>
      </w:r>
      <w:r w:rsidRPr="00EE5B39">
        <w:rPr>
          <w:szCs w:val="24"/>
        </w:rPr>
        <w:t>of</w:t>
      </w:r>
      <w:r w:rsidR="008511C7">
        <w:rPr>
          <w:szCs w:val="24"/>
        </w:rPr>
        <w:t xml:space="preserve"> </w:t>
      </w:r>
      <w:r w:rsidRPr="00EE5B39">
        <w:rPr>
          <w:szCs w:val="24"/>
        </w:rPr>
        <w:t>evil,</w:t>
      </w:r>
      <w:r w:rsidR="008511C7">
        <w:rPr>
          <w:szCs w:val="24"/>
        </w:rPr>
        <w:t xml:space="preserve"> </w:t>
      </w:r>
      <w:r w:rsidRPr="00EE5B39">
        <w:rPr>
          <w:szCs w:val="24"/>
        </w:rPr>
        <w:t>the</w:t>
      </w:r>
      <w:r w:rsidR="008511C7">
        <w:rPr>
          <w:szCs w:val="24"/>
        </w:rPr>
        <w:t xml:space="preserve"> </w:t>
      </w:r>
      <w:r w:rsidRPr="00EE5B39">
        <w:rPr>
          <w:szCs w:val="24"/>
        </w:rPr>
        <w:t>leader</w:t>
      </w:r>
      <w:r w:rsidR="008511C7">
        <w:rPr>
          <w:szCs w:val="24"/>
        </w:rPr>
        <w:t xml:space="preserve"> </w:t>
      </w:r>
      <w:r w:rsidRPr="00EE5B39">
        <w:rPr>
          <w:szCs w:val="24"/>
        </w:rPr>
        <w:t>of</w:t>
      </w:r>
      <w:r w:rsidR="008511C7">
        <w:rPr>
          <w:szCs w:val="24"/>
        </w:rPr>
        <w:t xml:space="preserve"> </w:t>
      </w:r>
      <w:r w:rsidRPr="00EE5B39">
        <w:rPr>
          <w:szCs w:val="24"/>
        </w:rPr>
        <w:t>the</w:t>
      </w:r>
      <w:r w:rsidR="008511C7">
        <w:rPr>
          <w:szCs w:val="24"/>
        </w:rPr>
        <w:t xml:space="preserve"> </w:t>
      </w:r>
      <w:r w:rsidRPr="00F358FE">
        <w:rPr>
          <w:szCs w:val="24"/>
        </w:rPr>
        <w:t>Erev</w:t>
      </w:r>
      <w:r w:rsidR="008511C7">
        <w:rPr>
          <w:szCs w:val="24"/>
        </w:rPr>
        <w:t xml:space="preserve"> </w:t>
      </w:r>
      <w:r w:rsidRPr="00F358FE">
        <w:rPr>
          <w:szCs w:val="24"/>
        </w:rPr>
        <w:t>Rav</w:t>
      </w:r>
      <w:r w:rsidRPr="00EE5B39">
        <w:rPr>
          <w:szCs w:val="24"/>
        </w:rPr>
        <w:t>,</w:t>
      </w:r>
      <w:r w:rsidR="008511C7">
        <w:rPr>
          <w:szCs w:val="24"/>
        </w:rPr>
        <w:t xml:space="preserve"> </w:t>
      </w:r>
      <w:r w:rsidRPr="00EE5B39">
        <w:rPr>
          <w:szCs w:val="24"/>
        </w:rPr>
        <w:t>named</w:t>
      </w:r>
      <w:r w:rsidR="008511C7">
        <w:rPr>
          <w:szCs w:val="24"/>
        </w:rPr>
        <w:t xml:space="preserve"> </w:t>
      </w:r>
      <w:r w:rsidRPr="00EE5B39">
        <w:rPr>
          <w:szCs w:val="24"/>
        </w:rPr>
        <w:t>Armilus,</w:t>
      </w:r>
      <w:r w:rsidR="008511C7">
        <w:rPr>
          <w:szCs w:val="24"/>
        </w:rPr>
        <w:t xml:space="preserve"> </w:t>
      </w:r>
      <w:r w:rsidRPr="00EE5B39">
        <w:rPr>
          <w:szCs w:val="24"/>
        </w:rPr>
        <w:t>is</w:t>
      </w:r>
      <w:r w:rsidR="008511C7">
        <w:rPr>
          <w:szCs w:val="24"/>
        </w:rPr>
        <w:t xml:space="preserve"> </w:t>
      </w:r>
      <w:r w:rsidRPr="00EE5B39">
        <w:rPr>
          <w:szCs w:val="24"/>
        </w:rPr>
        <w:t>somehow</w:t>
      </w:r>
      <w:r w:rsidR="008511C7">
        <w:rPr>
          <w:szCs w:val="24"/>
        </w:rPr>
        <w:t xml:space="preserve"> </w:t>
      </w:r>
      <w:r w:rsidRPr="00EE5B39">
        <w:rPr>
          <w:szCs w:val="24"/>
        </w:rPr>
        <w:t>able</w:t>
      </w:r>
      <w:r w:rsidR="008511C7">
        <w:rPr>
          <w:szCs w:val="24"/>
        </w:rPr>
        <w:t xml:space="preserve"> </w:t>
      </w:r>
      <w:r w:rsidRPr="00EE5B39">
        <w:rPr>
          <w:szCs w:val="24"/>
        </w:rPr>
        <w:t>to</w:t>
      </w:r>
      <w:r w:rsidR="008511C7">
        <w:rPr>
          <w:szCs w:val="24"/>
        </w:rPr>
        <w:t xml:space="preserve"> </w:t>
      </w:r>
      <w:r w:rsidRPr="00EE5B39">
        <w:rPr>
          <w:szCs w:val="24"/>
        </w:rPr>
        <w:t>kill</w:t>
      </w:r>
      <w:r w:rsidR="008511C7">
        <w:rPr>
          <w:szCs w:val="24"/>
        </w:rPr>
        <w:t xml:space="preserve"> </w:t>
      </w:r>
      <w:r w:rsidRPr="00EE5B39">
        <w:rPr>
          <w:szCs w:val="24"/>
        </w:rPr>
        <w:t>him.</w:t>
      </w:r>
    </w:p>
    <w:p w14:paraId="0F1971DF" w14:textId="77777777" w:rsidR="00F358FE" w:rsidRDefault="00F358FE" w:rsidP="00042D23">
      <w:pPr>
        <w:rPr>
          <w:szCs w:val="24"/>
        </w:rPr>
      </w:pPr>
    </w:p>
    <w:p w14:paraId="5E323D9E" w14:textId="7096BAD6" w:rsidR="00F358FE" w:rsidRDefault="00F358FE" w:rsidP="00042D23">
      <w:pPr>
        <w:rPr>
          <w:szCs w:val="24"/>
        </w:rPr>
      </w:pPr>
      <w:r w:rsidRPr="00EE5B39">
        <w:rPr>
          <w:szCs w:val="24"/>
        </w:rPr>
        <w:t>Military</w:t>
      </w:r>
      <w:r w:rsidR="008511C7">
        <w:rPr>
          <w:szCs w:val="24"/>
        </w:rPr>
        <w:t xml:space="preserve"> </w:t>
      </w:r>
      <w:r w:rsidRPr="00EE5B39">
        <w:rPr>
          <w:szCs w:val="24"/>
        </w:rPr>
        <w:t>strength</w:t>
      </w:r>
      <w:r w:rsidR="008511C7">
        <w:rPr>
          <w:szCs w:val="24"/>
        </w:rPr>
        <w:t xml:space="preserve"> </w:t>
      </w:r>
      <w:r w:rsidRPr="00EE5B39">
        <w:rPr>
          <w:szCs w:val="24"/>
        </w:rPr>
        <w:t>and</w:t>
      </w:r>
      <w:r w:rsidR="008511C7">
        <w:rPr>
          <w:szCs w:val="24"/>
        </w:rPr>
        <w:t xml:space="preserve"> </w:t>
      </w:r>
      <w:r w:rsidRPr="00EE5B39">
        <w:rPr>
          <w:szCs w:val="24"/>
        </w:rPr>
        <w:t>conquest</w:t>
      </w:r>
      <w:r w:rsidR="008511C7">
        <w:rPr>
          <w:szCs w:val="24"/>
        </w:rPr>
        <w:t xml:space="preserve"> </w:t>
      </w:r>
      <w:r w:rsidRPr="00EE5B39">
        <w:rPr>
          <w:szCs w:val="24"/>
        </w:rPr>
        <w:t>of</w:t>
      </w:r>
      <w:r w:rsidR="008511C7">
        <w:rPr>
          <w:szCs w:val="24"/>
        </w:rPr>
        <w:t xml:space="preserve"> </w:t>
      </w:r>
      <w:r w:rsidRPr="00EE5B39">
        <w:rPr>
          <w:szCs w:val="24"/>
        </w:rPr>
        <w:t>the</w:t>
      </w:r>
      <w:r w:rsidR="008511C7">
        <w:rPr>
          <w:szCs w:val="24"/>
        </w:rPr>
        <w:t xml:space="preserve"> </w:t>
      </w:r>
      <w:r w:rsidRPr="00F358FE">
        <w:rPr>
          <w:szCs w:val="24"/>
        </w:rPr>
        <w:t>land</w:t>
      </w:r>
      <w:r w:rsidR="008511C7">
        <w:rPr>
          <w:szCs w:val="24"/>
        </w:rPr>
        <w:t xml:space="preserve"> </w:t>
      </w:r>
      <w:r w:rsidRPr="00F358FE">
        <w:rPr>
          <w:szCs w:val="24"/>
        </w:rPr>
        <w:t>of</w:t>
      </w:r>
      <w:r w:rsidR="008511C7">
        <w:rPr>
          <w:szCs w:val="24"/>
        </w:rPr>
        <w:t xml:space="preserve"> </w:t>
      </w:r>
      <w:r w:rsidRPr="00F358FE">
        <w:rPr>
          <w:szCs w:val="24"/>
        </w:rPr>
        <w:t>Israel</w:t>
      </w:r>
      <w:r w:rsidRPr="00EE5B39">
        <w:rPr>
          <w:szCs w:val="24"/>
        </w:rPr>
        <w:t>,</w:t>
      </w:r>
      <w:r w:rsidR="008511C7">
        <w:rPr>
          <w:szCs w:val="24"/>
        </w:rPr>
        <w:t xml:space="preserve"> </w:t>
      </w:r>
      <w:r w:rsidRPr="00EE5B39">
        <w:rPr>
          <w:szCs w:val="24"/>
        </w:rPr>
        <w:t>the</w:t>
      </w:r>
      <w:r w:rsidR="008511C7">
        <w:rPr>
          <w:szCs w:val="24"/>
        </w:rPr>
        <w:t xml:space="preserve"> </w:t>
      </w:r>
      <w:r w:rsidRPr="00EE5B39">
        <w:rPr>
          <w:szCs w:val="24"/>
        </w:rPr>
        <w:t>conspicuous</w:t>
      </w:r>
      <w:r w:rsidR="008511C7">
        <w:rPr>
          <w:szCs w:val="24"/>
        </w:rPr>
        <w:t xml:space="preserve"> </w:t>
      </w:r>
      <w:r w:rsidRPr="00EE5B39">
        <w:rPr>
          <w:szCs w:val="24"/>
        </w:rPr>
        <w:t>traits</w:t>
      </w:r>
      <w:r w:rsidR="008511C7">
        <w:rPr>
          <w:szCs w:val="24"/>
        </w:rPr>
        <w:t xml:space="preserve"> </w:t>
      </w:r>
      <w:r w:rsidRPr="00EE5B39">
        <w:rPr>
          <w:szCs w:val="24"/>
        </w:rPr>
        <w:t>of</w:t>
      </w:r>
      <w:r w:rsidR="008511C7">
        <w:rPr>
          <w:szCs w:val="24"/>
        </w:rPr>
        <w:t xml:space="preserve"> </w:t>
      </w:r>
      <w:r w:rsidRPr="00EE5B39">
        <w:rPr>
          <w:szCs w:val="24"/>
        </w:rPr>
        <w:t>the</w:t>
      </w:r>
      <w:r w:rsidR="008511C7">
        <w:rPr>
          <w:szCs w:val="24"/>
        </w:rPr>
        <w:t xml:space="preserve"> </w:t>
      </w:r>
      <w:r w:rsidRPr="00F358FE">
        <w:rPr>
          <w:szCs w:val="24"/>
        </w:rPr>
        <w:t>tribe</w:t>
      </w:r>
      <w:r w:rsidR="008511C7">
        <w:rPr>
          <w:szCs w:val="24"/>
        </w:rPr>
        <w:t xml:space="preserve"> </w:t>
      </w:r>
      <w:r w:rsidRPr="00EE5B39">
        <w:rPr>
          <w:szCs w:val="24"/>
        </w:rPr>
        <w:t>of</w:t>
      </w:r>
      <w:r w:rsidR="008511C7">
        <w:rPr>
          <w:szCs w:val="24"/>
        </w:rPr>
        <w:t xml:space="preserve"> </w:t>
      </w:r>
      <w:r w:rsidRPr="00EE5B39">
        <w:rPr>
          <w:szCs w:val="24"/>
        </w:rPr>
        <w:t>Ephraim</w:t>
      </w:r>
      <w:r w:rsidR="008511C7">
        <w:rPr>
          <w:szCs w:val="24"/>
        </w:rPr>
        <w:t xml:space="preserve"> </w:t>
      </w:r>
      <w:r w:rsidRPr="00EE5B39">
        <w:rPr>
          <w:szCs w:val="24"/>
        </w:rPr>
        <w:t>appear</w:t>
      </w:r>
      <w:r w:rsidR="008511C7">
        <w:rPr>
          <w:szCs w:val="24"/>
        </w:rPr>
        <w:t xml:space="preserve"> </w:t>
      </w:r>
      <w:r w:rsidRPr="00EE5B39">
        <w:rPr>
          <w:szCs w:val="24"/>
        </w:rPr>
        <w:t>here</w:t>
      </w:r>
      <w:r w:rsidR="008511C7">
        <w:rPr>
          <w:szCs w:val="24"/>
        </w:rPr>
        <w:t xml:space="preserve"> </w:t>
      </w:r>
      <w:r w:rsidRPr="00EE5B39">
        <w:rPr>
          <w:szCs w:val="24"/>
        </w:rPr>
        <w:t>in</w:t>
      </w:r>
      <w:r w:rsidR="008511C7">
        <w:rPr>
          <w:szCs w:val="24"/>
        </w:rPr>
        <w:t xml:space="preserve"> </w:t>
      </w:r>
      <w:r w:rsidRPr="00F358FE">
        <w:rPr>
          <w:szCs w:val="24"/>
        </w:rPr>
        <w:t>Mashiach</w:t>
      </w:r>
      <w:r w:rsidR="008511C7">
        <w:rPr>
          <w:szCs w:val="24"/>
        </w:rPr>
        <w:t xml:space="preserve"> </w:t>
      </w:r>
      <w:r w:rsidRPr="00EE5B39">
        <w:rPr>
          <w:szCs w:val="24"/>
        </w:rPr>
        <w:t>ben</w:t>
      </w:r>
      <w:r w:rsidR="008511C7">
        <w:rPr>
          <w:szCs w:val="24"/>
        </w:rPr>
        <w:t xml:space="preserve"> </w:t>
      </w:r>
      <w:r w:rsidRPr="00F358FE">
        <w:rPr>
          <w:szCs w:val="24"/>
        </w:rPr>
        <w:t>Yosef</w:t>
      </w:r>
      <w:r w:rsidRPr="00EE5B39">
        <w:rPr>
          <w:szCs w:val="24"/>
        </w:rPr>
        <w:t>,</w:t>
      </w:r>
      <w:r w:rsidR="008511C7">
        <w:rPr>
          <w:szCs w:val="24"/>
        </w:rPr>
        <w:t xml:space="preserve"> </w:t>
      </w:r>
      <w:r w:rsidRPr="00EE5B39">
        <w:rPr>
          <w:szCs w:val="24"/>
        </w:rPr>
        <w:t>whose</w:t>
      </w:r>
      <w:r w:rsidR="008511C7">
        <w:rPr>
          <w:szCs w:val="24"/>
        </w:rPr>
        <w:t xml:space="preserve"> </w:t>
      </w:r>
      <w:r w:rsidRPr="00EE5B39">
        <w:rPr>
          <w:szCs w:val="24"/>
        </w:rPr>
        <w:t>job</w:t>
      </w:r>
      <w:r w:rsidR="008511C7">
        <w:rPr>
          <w:szCs w:val="24"/>
        </w:rPr>
        <w:t xml:space="preserve"> </w:t>
      </w:r>
      <w:r w:rsidRPr="00EE5B39">
        <w:rPr>
          <w:szCs w:val="24"/>
        </w:rPr>
        <w:t>is</w:t>
      </w:r>
      <w:r w:rsidR="008511C7">
        <w:rPr>
          <w:szCs w:val="24"/>
        </w:rPr>
        <w:t xml:space="preserve"> </w:t>
      </w:r>
      <w:r w:rsidRPr="00EE5B39">
        <w:rPr>
          <w:szCs w:val="24"/>
        </w:rPr>
        <w:t>to</w:t>
      </w:r>
      <w:r w:rsidR="008511C7">
        <w:rPr>
          <w:szCs w:val="24"/>
        </w:rPr>
        <w:t xml:space="preserve"> </w:t>
      </w:r>
      <w:r w:rsidRPr="00EE5B39">
        <w:rPr>
          <w:szCs w:val="24"/>
        </w:rPr>
        <w:t>take</w:t>
      </w:r>
      <w:r w:rsidR="008511C7">
        <w:rPr>
          <w:szCs w:val="24"/>
        </w:rPr>
        <w:t xml:space="preserve"> </w:t>
      </w:r>
      <w:r w:rsidRPr="00EE5B39">
        <w:rPr>
          <w:szCs w:val="24"/>
        </w:rPr>
        <w:t>vengeance</w:t>
      </w:r>
      <w:r w:rsidR="008511C7">
        <w:rPr>
          <w:szCs w:val="24"/>
        </w:rPr>
        <w:t xml:space="preserve"> </w:t>
      </w:r>
      <w:r w:rsidRPr="00EE5B39">
        <w:rPr>
          <w:szCs w:val="24"/>
        </w:rPr>
        <w:t>on</w:t>
      </w:r>
      <w:r w:rsidR="008511C7">
        <w:rPr>
          <w:szCs w:val="24"/>
        </w:rPr>
        <w:t xml:space="preserve"> </w:t>
      </w:r>
      <w:r w:rsidRPr="00EE5B39">
        <w:rPr>
          <w:szCs w:val="24"/>
        </w:rPr>
        <w:t>the</w:t>
      </w:r>
      <w:r w:rsidR="008511C7">
        <w:rPr>
          <w:szCs w:val="24"/>
        </w:rPr>
        <w:t xml:space="preserve"> </w:t>
      </w:r>
      <w:r w:rsidRPr="00EE5B39">
        <w:rPr>
          <w:szCs w:val="24"/>
        </w:rPr>
        <w:t>other</w:t>
      </w:r>
      <w:r w:rsidR="008511C7">
        <w:rPr>
          <w:szCs w:val="24"/>
        </w:rPr>
        <w:t xml:space="preserve"> </w:t>
      </w:r>
      <w:r w:rsidRPr="00F358FE">
        <w:rPr>
          <w:szCs w:val="24"/>
        </w:rPr>
        <w:t>nations</w:t>
      </w:r>
      <w:r w:rsidR="008511C7">
        <w:rPr>
          <w:szCs w:val="24"/>
        </w:rPr>
        <w:t xml:space="preserve"> </w:t>
      </w:r>
      <w:r w:rsidRPr="00EE5B39">
        <w:rPr>
          <w:szCs w:val="24"/>
        </w:rPr>
        <w:t>and</w:t>
      </w:r>
      <w:r w:rsidR="008511C7">
        <w:rPr>
          <w:szCs w:val="24"/>
        </w:rPr>
        <w:t xml:space="preserve"> </w:t>
      </w:r>
      <w:r w:rsidRPr="00EE5B39">
        <w:rPr>
          <w:szCs w:val="24"/>
        </w:rPr>
        <w:t>conquer</w:t>
      </w:r>
      <w:r w:rsidR="008511C7">
        <w:rPr>
          <w:szCs w:val="24"/>
        </w:rPr>
        <w:t xml:space="preserve"> </w:t>
      </w:r>
      <w:r w:rsidRPr="00EE5B39">
        <w:rPr>
          <w:szCs w:val="24"/>
        </w:rPr>
        <w:t>the</w:t>
      </w:r>
      <w:r w:rsidR="008511C7">
        <w:rPr>
          <w:szCs w:val="24"/>
        </w:rPr>
        <w:t xml:space="preserve"> </w:t>
      </w:r>
      <w:r w:rsidRPr="00EE5B39">
        <w:rPr>
          <w:szCs w:val="24"/>
        </w:rPr>
        <w:t>land</w:t>
      </w:r>
      <w:r w:rsidR="008511C7">
        <w:rPr>
          <w:szCs w:val="24"/>
        </w:rPr>
        <w:t xml:space="preserve"> </w:t>
      </w:r>
      <w:r w:rsidRPr="00EE5B39">
        <w:rPr>
          <w:szCs w:val="24"/>
        </w:rPr>
        <w:t>from</w:t>
      </w:r>
      <w:r w:rsidR="008511C7">
        <w:rPr>
          <w:szCs w:val="24"/>
        </w:rPr>
        <w:t xml:space="preserve"> </w:t>
      </w:r>
      <w:r w:rsidRPr="00EE5B39">
        <w:rPr>
          <w:szCs w:val="24"/>
        </w:rPr>
        <w:t>them</w:t>
      </w:r>
      <w:r w:rsidR="008511C7">
        <w:rPr>
          <w:szCs w:val="24"/>
        </w:rPr>
        <w:t xml:space="preserve"> </w:t>
      </w:r>
      <w:r w:rsidRPr="00EE5B39">
        <w:rPr>
          <w:szCs w:val="24"/>
        </w:rPr>
        <w:t>in</w:t>
      </w:r>
      <w:r w:rsidR="008511C7">
        <w:rPr>
          <w:szCs w:val="24"/>
        </w:rPr>
        <w:t xml:space="preserve"> </w:t>
      </w:r>
      <w:r w:rsidRPr="00EE5B39">
        <w:rPr>
          <w:szCs w:val="24"/>
        </w:rPr>
        <w:t>return</w:t>
      </w:r>
      <w:r w:rsidR="008511C7">
        <w:rPr>
          <w:szCs w:val="24"/>
        </w:rPr>
        <w:t xml:space="preserve"> </w:t>
      </w:r>
      <w:r w:rsidRPr="00EE5B39">
        <w:rPr>
          <w:szCs w:val="24"/>
        </w:rPr>
        <w:t>for</w:t>
      </w:r>
      <w:r w:rsidR="008511C7">
        <w:rPr>
          <w:szCs w:val="24"/>
        </w:rPr>
        <w:t xml:space="preserve"> </w:t>
      </w:r>
      <w:r w:rsidRPr="00EE5B39">
        <w:rPr>
          <w:szCs w:val="24"/>
        </w:rPr>
        <w:t>all</w:t>
      </w:r>
      <w:r w:rsidR="008511C7">
        <w:rPr>
          <w:szCs w:val="24"/>
        </w:rPr>
        <w:t xml:space="preserve"> </w:t>
      </w:r>
      <w:r w:rsidRPr="00EE5B39">
        <w:rPr>
          <w:szCs w:val="24"/>
        </w:rPr>
        <w:t>that</w:t>
      </w:r>
      <w:r w:rsidR="008511C7">
        <w:rPr>
          <w:szCs w:val="24"/>
        </w:rPr>
        <w:t xml:space="preserve"> </w:t>
      </w:r>
      <w:r w:rsidRPr="00EE5B39">
        <w:rPr>
          <w:szCs w:val="24"/>
        </w:rPr>
        <w:t>they</w:t>
      </w:r>
      <w:r w:rsidR="008511C7">
        <w:rPr>
          <w:szCs w:val="24"/>
        </w:rPr>
        <w:t xml:space="preserve"> </w:t>
      </w:r>
      <w:r w:rsidRPr="00EE5B39">
        <w:rPr>
          <w:szCs w:val="24"/>
        </w:rPr>
        <w:t>did</w:t>
      </w:r>
      <w:r w:rsidR="008511C7">
        <w:rPr>
          <w:szCs w:val="24"/>
        </w:rPr>
        <w:t xml:space="preserve"> </w:t>
      </w:r>
      <w:r w:rsidRPr="00EE5B39">
        <w:rPr>
          <w:szCs w:val="24"/>
        </w:rPr>
        <w:t>to</w:t>
      </w:r>
      <w:r w:rsidR="008511C7">
        <w:rPr>
          <w:szCs w:val="24"/>
        </w:rPr>
        <w:t xml:space="preserve"> </w:t>
      </w:r>
      <w:r w:rsidRPr="00EE5B39">
        <w:rPr>
          <w:szCs w:val="24"/>
        </w:rPr>
        <w:t>us.</w:t>
      </w:r>
    </w:p>
    <w:p w14:paraId="4872CCC9" w14:textId="77777777" w:rsidR="00F358FE" w:rsidRDefault="00F358FE" w:rsidP="00042D23">
      <w:pPr>
        <w:rPr>
          <w:szCs w:val="24"/>
        </w:rPr>
      </w:pPr>
    </w:p>
    <w:p w14:paraId="7727148E" w14:textId="3461AE12" w:rsidR="00F358FE" w:rsidRDefault="00F358FE" w:rsidP="00EE5B39">
      <w:pPr>
        <w:rPr>
          <w:szCs w:val="24"/>
        </w:rPr>
      </w:pPr>
      <w:r w:rsidRPr="00EE5B39">
        <w:rPr>
          <w:szCs w:val="24"/>
        </w:rPr>
        <w:t>“from</w:t>
      </w:r>
      <w:r w:rsidR="008511C7">
        <w:rPr>
          <w:szCs w:val="24"/>
        </w:rPr>
        <w:t xml:space="preserve"> </w:t>
      </w:r>
      <w:r w:rsidRPr="00EE5B39">
        <w:rPr>
          <w:szCs w:val="24"/>
        </w:rPr>
        <w:t>the</w:t>
      </w:r>
      <w:r w:rsidR="008511C7">
        <w:rPr>
          <w:szCs w:val="24"/>
        </w:rPr>
        <w:t xml:space="preserve"> </w:t>
      </w:r>
      <w:r w:rsidRPr="00EE5B39">
        <w:rPr>
          <w:szCs w:val="24"/>
        </w:rPr>
        <w:t>shadow</w:t>
      </w:r>
      <w:r w:rsidR="008511C7">
        <w:rPr>
          <w:szCs w:val="24"/>
        </w:rPr>
        <w:t xml:space="preserve"> </w:t>
      </w:r>
      <w:r w:rsidRPr="00EE5B39">
        <w:rPr>
          <w:szCs w:val="24"/>
        </w:rPr>
        <w:t>of</w:t>
      </w:r>
      <w:r w:rsidR="008511C7">
        <w:rPr>
          <w:szCs w:val="24"/>
        </w:rPr>
        <w:t xml:space="preserve"> </w:t>
      </w:r>
      <w:r w:rsidRPr="00EE5B39">
        <w:rPr>
          <w:szCs w:val="24"/>
        </w:rPr>
        <w:t>Yehoshua</w:t>
      </w:r>
      <w:r w:rsidR="008511C7">
        <w:rPr>
          <w:szCs w:val="24"/>
        </w:rPr>
        <w:t xml:space="preserve"> </w:t>
      </w:r>
      <w:r w:rsidRPr="00EE5B39">
        <w:rPr>
          <w:szCs w:val="24"/>
        </w:rPr>
        <w:t>your</w:t>
      </w:r>
      <w:r w:rsidR="008511C7">
        <w:rPr>
          <w:szCs w:val="24"/>
        </w:rPr>
        <w:t xml:space="preserve"> </w:t>
      </w:r>
      <w:r w:rsidRPr="00EE5B39">
        <w:rPr>
          <w:szCs w:val="24"/>
        </w:rPr>
        <w:t>servant...for</w:t>
      </w:r>
      <w:r w:rsidR="008511C7">
        <w:rPr>
          <w:szCs w:val="24"/>
        </w:rPr>
        <w:t xml:space="preserve"> </w:t>
      </w:r>
      <w:r w:rsidRPr="00EE5B39">
        <w:rPr>
          <w:szCs w:val="24"/>
        </w:rPr>
        <w:t>he</w:t>
      </w:r>
      <w:r w:rsidR="008511C7">
        <w:rPr>
          <w:szCs w:val="24"/>
        </w:rPr>
        <w:t xml:space="preserve"> </w:t>
      </w:r>
      <w:r w:rsidRPr="00EE5B39">
        <w:rPr>
          <w:szCs w:val="24"/>
        </w:rPr>
        <w:t>was</w:t>
      </w:r>
      <w:r w:rsidR="008511C7">
        <w:rPr>
          <w:szCs w:val="24"/>
        </w:rPr>
        <w:t xml:space="preserve"> </w:t>
      </w:r>
      <w:r w:rsidRPr="00EE5B39">
        <w:rPr>
          <w:szCs w:val="24"/>
        </w:rPr>
        <w:t>the</w:t>
      </w:r>
      <w:r w:rsidR="008511C7">
        <w:rPr>
          <w:szCs w:val="24"/>
        </w:rPr>
        <w:t xml:space="preserve"> </w:t>
      </w:r>
      <w:r w:rsidRPr="00F358FE">
        <w:rPr>
          <w:szCs w:val="24"/>
        </w:rPr>
        <w:t>one</w:t>
      </w:r>
      <w:r w:rsidR="008511C7">
        <w:rPr>
          <w:szCs w:val="24"/>
        </w:rPr>
        <w:t xml:space="preserve"> </w:t>
      </w:r>
      <w:r w:rsidRPr="00EE5B39">
        <w:rPr>
          <w:szCs w:val="24"/>
        </w:rPr>
        <w:t>who</w:t>
      </w:r>
      <w:r w:rsidR="008511C7">
        <w:rPr>
          <w:szCs w:val="24"/>
        </w:rPr>
        <w:t xml:space="preserve"> </w:t>
      </w:r>
      <w:r w:rsidRPr="00EE5B39">
        <w:rPr>
          <w:szCs w:val="24"/>
        </w:rPr>
        <w:t>divided</w:t>
      </w:r>
      <w:r w:rsidR="008511C7">
        <w:rPr>
          <w:szCs w:val="24"/>
        </w:rPr>
        <w:t xml:space="preserve"> </w:t>
      </w:r>
      <w:r w:rsidRPr="00EE5B39">
        <w:rPr>
          <w:szCs w:val="24"/>
        </w:rPr>
        <w:t>the</w:t>
      </w:r>
      <w:r w:rsidR="008511C7">
        <w:rPr>
          <w:szCs w:val="24"/>
        </w:rPr>
        <w:t xml:space="preserve"> </w:t>
      </w:r>
      <w:r w:rsidRPr="00F358FE">
        <w:rPr>
          <w:szCs w:val="24"/>
        </w:rPr>
        <w:t>land</w:t>
      </w:r>
      <w:r w:rsidR="008511C7">
        <w:rPr>
          <w:szCs w:val="24"/>
        </w:rPr>
        <w:t xml:space="preserve"> </w:t>
      </w:r>
      <w:r w:rsidRPr="00F358FE">
        <w:rPr>
          <w:szCs w:val="24"/>
        </w:rPr>
        <w:t>of</w:t>
      </w:r>
      <w:r w:rsidR="008511C7">
        <w:rPr>
          <w:szCs w:val="24"/>
        </w:rPr>
        <w:t xml:space="preserve"> </w:t>
      </w:r>
      <w:r w:rsidRPr="00F358FE">
        <w:rPr>
          <w:szCs w:val="24"/>
        </w:rPr>
        <w:t>Israel</w:t>
      </w:r>
      <w:r w:rsidRPr="00EE5B39">
        <w:rPr>
          <w:szCs w:val="24"/>
        </w:rPr>
        <w:t>,</w:t>
      </w:r>
      <w:r w:rsidR="008511C7">
        <w:rPr>
          <w:szCs w:val="24"/>
        </w:rPr>
        <w:t xml:space="preserve"> </w:t>
      </w:r>
      <w:r w:rsidRPr="00EE5B39">
        <w:rPr>
          <w:szCs w:val="24"/>
        </w:rPr>
        <w:t>and</w:t>
      </w:r>
      <w:r w:rsidR="008511C7">
        <w:rPr>
          <w:szCs w:val="24"/>
        </w:rPr>
        <w:t xml:space="preserve"> </w:t>
      </w:r>
      <w:r w:rsidRPr="00EE5B39">
        <w:rPr>
          <w:szCs w:val="24"/>
        </w:rPr>
        <w:t>his</w:t>
      </w:r>
      <w:r w:rsidR="008511C7">
        <w:rPr>
          <w:szCs w:val="24"/>
        </w:rPr>
        <w:t xml:space="preserve"> </w:t>
      </w:r>
      <w:r w:rsidRPr="00EE5B39">
        <w:rPr>
          <w:szCs w:val="24"/>
        </w:rPr>
        <w:t>descendant</w:t>
      </w:r>
      <w:r w:rsidR="008511C7">
        <w:rPr>
          <w:szCs w:val="24"/>
        </w:rPr>
        <w:t xml:space="preserve"> </w:t>
      </w:r>
      <w:r w:rsidRPr="00F358FE">
        <w:rPr>
          <w:szCs w:val="24"/>
        </w:rPr>
        <w:t>Mashiach</w:t>
      </w:r>
      <w:r w:rsidR="008511C7">
        <w:rPr>
          <w:szCs w:val="24"/>
        </w:rPr>
        <w:t xml:space="preserve"> </w:t>
      </w:r>
      <w:r w:rsidRPr="00EE5B39">
        <w:rPr>
          <w:szCs w:val="24"/>
        </w:rPr>
        <w:t>ben</w:t>
      </w:r>
      <w:r w:rsidR="008511C7">
        <w:rPr>
          <w:szCs w:val="24"/>
        </w:rPr>
        <w:t xml:space="preserve"> </w:t>
      </w:r>
      <w:r w:rsidRPr="00F358FE">
        <w:rPr>
          <w:szCs w:val="24"/>
        </w:rPr>
        <w:t>Yosef</w:t>
      </w:r>
      <w:r w:rsidR="008511C7">
        <w:rPr>
          <w:szCs w:val="24"/>
        </w:rPr>
        <w:t xml:space="preserve"> </w:t>
      </w:r>
      <w:r w:rsidRPr="00EE5B39">
        <w:rPr>
          <w:szCs w:val="24"/>
        </w:rPr>
        <w:t>will</w:t>
      </w:r>
      <w:r w:rsidR="008511C7">
        <w:rPr>
          <w:szCs w:val="24"/>
        </w:rPr>
        <w:t xml:space="preserve"> </w:t>
      </w:r>
      <w:r w:rsidRPr="00EE5B39">
        <w:rPr>
          <w:szCs w:val="24"/>
        </w:rPr>
        <w:t>be</w:t>
      </w:r>
      <w:r w:rsidR="008511C7">
        <w:rPr>
          <w:szCs w:val="24"/>
        </w:rPr>
        <w:t xml:space="preserve"> </w:t>
      </w:r>
      <w:r w:rsidRPr="00EE5B39">
        <w:rPr>
          <w:szCs w:val="24"/>
        </w:rPr>
        <w:t>the</w:t>
      </w:r>
      <w:r w:rsidR="008511C7">
        <w:rPr>
          <w:szCs w:val="24"/>
        </w:rPr>
        <w:t xml:space="preserve"> </w:t>
      </w:r>
      <w:r w:rsidRPr="00F358FE">
        <w:rPr>
          <w:szCs w:val="24"/>
        </w:rPr>
        <w:t>one</w:t>
      </w:r>
      <w:r w:rsidR="008511C7">
        <w:rPr>
          <w:szCs w:val="24"/>
        </w:rPr>
        <w:t xml:space="preserve"> </w:t>
      </w:r>
      <w:r w:rsidRPr="00EE5B39">
        <w:rPr>
          <w:szCs w:val="24"/>
        </w:rPr>
        <w:t>who</w:t>
      </w:r>
      <w:r w:rsidR="008511C7">
        <w:rPr>
          <w:szCs w:val="24"/>
        </w:rPr>
        <w:t xml:space="preserve"> </w:t>
      </w:r>
      <w:r w:rsidRPr="00EE5B39">
        <w:rPr>
          <w:szCs w:val="24"/>
        </w:rPr>
        <w:t>will</w:t>
      </w:r>
      <w:r w:rsidR="008511C7">
        <w:rPr>
          <w:szCs w:val="24"/>
        </w:rPr>
        <w:t xml:space="preserve"> </w:t>
      </w:r>
      <w:r w:rsidRPr="00EE5B39">
        <w:rPr>
          <w:szCs w:val="24"/>
        </w:rPr>
        <w:t>lead</w:t>
      </w:r>
      <w:r w:rsidR="008511C7">
        <w:rPr>
          <w:szCs w:val="24"/>
        </w:rPr>
        <w:t xml:space="preserve"> </w:t>
      </w:r>
      <w:r w:rsidRPr="00EE5B39">
        <w:rPr>
          <w:szCs w:val="24"/>
        </w:rPr>
        <w:t>the</w:t>
      </w:r>
      <w:r w:rsidR="008511C7">
        <w:rPr>
          <w:szCs w:val="24"/>
        </w:rPr>
        <w:t xml:space="preserve"> </w:t>
      </w:r>
      <w:r w:rsidR="00144A51" w:rsidRPr="00F358FE">
        <w:rPr>
          <w:szCs w:val="24"/>
        </w:rPr>
        <w:t>Jewish</w:t>
      </w:r>
      <w:r w:rsidR="008511C7">
        <w:rPr>
          <w:szCs w:val="24"/>
        </w:rPr>
        <w:t xml:space="preserve"> </w:t>
      </w:r>
      <w:r w:rsidRPr="00EE5B39">
        <w:rPr>
          <w:szCs w:val="24"/>
        </w:rPr>
        <w:t>people</w:t>
      </w:r>
      <w:r w:rsidR="008511C7">
        <w:rPr>
          <w:szCs w:val="24"/>
        </w:rPr>
        <w:t xml:space="preserve"> </w:t>
      </w:r>
      <w:r w:rsidRPr="00EE5B39">
        <w:rPr>
          <w:szCs w:val="24"/>
        </w:rPr>
        <w:t>to</w:t>
      </w:r>
      <w:r w:rsidR="008511C7">
        <w:rPr>
          <w:szCs w:val="24"/>
        </w:rPr>
        <w:t xml:space="preserve"> </w:t>
      </w:r>
      <w:r w:rsidRPr="00EE5B39">
        <w:rPr>
          <w:szCs w:val="24"/>
        </w:rPr>
        <w:t>defeat</w:t>
      </w:r>
      <w:r w:rsidR="008511C7">
        <w:rPr>
          <w:szCs w:val="24"/>
        </w:rPr>
        <w:t xml:space="preserve"> </w:t>
      </w:r>
      <w:r w:rsidRPr="00EE5B39">
        <w:rPr>
          <w:szCs w:val="24"/>
        </w:rPr>
        <w:t>Gog</w:t>
      </w:r>
      <w:r w:rsidR="008511C7">
        <w:rPr>
          <w:szCs w:val="24"/>
        </w:rPr>
        <w:t xml:space="preserve"> </w:t>
      </w:r>
      <w:r w:rsidRPr="00EE5B39">
        <w:rPr>
          <w:szCs w:val="24"/>
        </w:rPr>
        <w:t>and</w:t>
      </w:r>
      <w:r w:rsidR="008511C7">
        <w:rPr>
          <w:szCs w:val="24"/>
        </w:rPr>
        <w:t xml:space="preserve"> </w:t>
      </w:r>
      <w:r w:rsidRPr="00EE5B39">
        <w:rPr>
          <w:szCs w:val="24"/>
        </w:rPr>
        <w:t>his</w:t>
      </w:r>
      <w:r w:rsidR="008511C7">
        <w:rPr>
          <w:szCs w:val="24"/>
        </w:rPr>
        <w:t xml:space="preserve"> </w:t>
      </w:r>
      <w:r w:rsidRPr="00EE5B39">
        <w:rPr>
          <w:szCs w:val="24"/>
        </w:rPr>
        <w:t>helpers</w:t>
      </w:r>
      <w:r w:rsidR="008511C7">
        <w:rPr>
          <w:szCs w:val="24"/>
        </w:rPr>
        <w:t xml:space="preserve"> </w:t>
      </w:r>
      <w:r w:rsidRPr="00EE5B39">
        <w:rPr>
          <w:szCs w:val="24"/>
        </w:rPr>
        <w:t>at</w:t>
      </w:r>
      <w:r w:rsidR="008511C7">
        <w:rPr>
          <w:szCs w:val="24"/>
        </w:rPr>
        <w:t xml:space="preserve"> </w:t>
      </w:r>
      <w:r w:rsidRPr="00EE5B39">
        <w:rPr>
          <w:szCs w:val="24"/>
        </w:rPr>
        <w:t>the</w:t>
      </w:r>
      <w:r w:rsidR="008511C7">
        <w:rPr>
          <w:szCs w:val="24"/>
        </w:rPr>
        <w:t xml:space="preserve"> </w:t>
      </w:r>
      <w:r w:rsidRPr="00F358FE">
        <w:rPr>
          <w:szCs w:val="24"/>
        </w:rPr>
        <w:t>end</w:t>
      </w:r>
      <w:r w:rsidR="008511C7">
        <w:rPr>
          <w:szCs w:val="24"/>
        </w:rPr>
        <w:t xml:space="preserve"> </w:t>
      </w:r>
      <w:r w:rsidRPr="00F358FE">
        <w:rPr>
          <w:szCs w:val="24"/>
        </w:rPr>
        <w:t>of</w:t>
      </w:r>
      <w:r w:rsidR="008511C7">
        <w:rPr>
          <w:szCs w:val="24"/>
        </w:rPr>
        <w:t xml:space="preserve"> </w:t>
      </w:r>
      <w:r w:rsidRPr="00F358FE">
        <w:rPr>
          <w:szCs w:val="24"/>
        </w:rPr>
        <w:t>days</w:t>
      </w:r>
      <w:r w:rsidRPr="00EE5B39">
        <w:rPr>
          <w:szCs w:val="24"/>
        </w:rPr>
        <w:t>.”</w:t>
      </w:r>
    </w:p>
    <w:p w14:paraId="314C8E1D" w14:textId="77777777" w:rsidR="00F358FE" w:rsidRPr="00EE5B39" w:rsidRDefault="00F358FE" w:rsidP="00EE5B39">
      <w:pPr>
        <w:rPr>
          <w:szCs w:val="24"/>
        </w:rPr>
      </w:pPr>
    </w:p>
    <w:p w14:paraId="60F4B232" w14:textId="5BEDE3EC" w:rsidR="00F358FE" w:rsidRPr="00EE5B39" w:rsidRDefault="00F358FE" w:rsidP="00EE5B39">
      <w:pPr>
        <w:rPr>
          <w:szCs w:val="24"/>
        </w:rPr>
      </w:pPr>
      <w:r w:rsidRPr="00EE5B39">
        <w:rPr>
          <w:szCs w:val="24"/>
        </w:rPr>
        <w:t>Targum</w:t>
      </w:r>
      <w:r w:rsidR="008511C7">
        <w:rPr>
          <w:szCs w:val="24"/>
        </w:rPr>
        <w:t xml:space="preserve"> </w:t>
      </w:r>
      <w:r w:rsidRPr="00EE5B39">
        <w:rPr>
          <w:szCs w:val="24"/>
        </w:rPr>
        <w:t>Yonatan</w:t>
      </w:r>
      <w:r>
        <w:rPr>
          <w:rStyle w:val="FootnoteReference"/>
          <w:szCs w:val="24"/>
        </w:rPr>
        <w:footnoteReference w:id="98"/>
      </w:r>
      <w:r w:rsidR="008511C7">
        <w:rPr>
          <w:szCs w:val="24"/>
        </w:rPr>
        <w:t xml:space="preserve"> </w:t>
      </w:r>
      <w:r w:rsidRPr="00EE5B39">
        <w:rPr>
          <w:szCs w:val="24"/>
        </w:rPr>
        <w:t>referred</w:t>
      </w:r>
      <w:r w:rsidR="008511C7">
        <w:rPr>
          <w:szCs w:val="24"/>
        </w:rPr>
        <w:t xml:space="preserve"> </w:t>
      </w:r>
      <w:r w:rsidRPr="00EE5B39">
        <w:rPr>
          <w:szCs w:val="24"/>
        </w:rPr>
        <w:t>to</w:t>
      </w:r>
      <w:r w:rsidR="008511C7">
        <w:rPr>
          <w:szCs w:val="24"/>
        </w:rPr>
        <w:t xml:space="preserve"> </w:t>
      </w:r>
      <w:r w:rsidRPr="00F358FE">
        <w:rPr>
          <w:szCs w:val="24"/>
        </w:rPr>
        <w:t>Mashiach</w:t>
      </w:r>
      <w:r w:rsidR="008511C7">
        <w:rPr>
          <w:szCs w:val="24"/>
        </w:rPr>
        <w:t xml:space="preserve"> </w:t>
      </w:r>
      <w:r w:rsidRPr="00EE5B39">
        <w:rPr>
          <w:szCs w:val="24"/>
        </w:rPr>
        <w:t>ben</w:t>
      </w:r>
      <w:r w:rsidR="008511C7">
        <w:rPr>
          <w:szCs w:val="24"/>
        </w:rPr>
        <w:t xml:space="preserve"> </w:t>
      </w:r>
      <w:r w:rsidRPr="00F358FE">
        <w:rPr>
          <w:szCs w:val="24"/>
        </w:rPr>
        <w:t>Yosef</w:t>
      </w:r>
      <w:r w:rsidR="008511C7">
        <w:rPr>
          <w:szCs w:val="24"/>
        </w:rPr>
        <w:t xml:space="preserve"> </w:t>
      </w:r>
      <w:r w:rsidRPr="00EE5B39">
        <w:rPr>
          <w:szCs w:val="24"/>
        </w:rPr>
        <w:t>as</w:t>
      </w:r>
      <w:r w:rsidR="008511C7">
        <w:rPr>
          <w:szCs w:val="24"/>
        </w:rPr>
        <w:t xml:space="preserve"> </w:t>
      </w:r>
      <w:r w:rsidRPr="00EE5B39">
        <w:rPr>
          <w:szCs w:val="24"/>
        </w:rPr>
        <w:t>a</w:t>
      </w:r>
      <w:r w:rsidR="008511C7">
        <w:rPr>
          <w:szCs w:val="24"/>
        </w:rPr>
        <w:t xml:space="preserve"> </w:t>
      </w:r>
      <w:r w:rsidRPr="00EE5B39">
        <w:rPr>
          <w:szCs w:val="24"/>
        </w:rPr>
        <w:t>character</w:t>
      </w:r>
      <w:r w:rsidR="008511C7">
        <w:rPr>
          <w:szCs w:val="24"/>
        </w:rPr>
        <w:t xml:space="preserve"> </w:t>
      </w:r>
      <w:r w:rsidRPr="00EE5B39">
        <w:rPr>
          <w:szCs w:val="24"/>
        </w:rPr>
        <w:t>who</w:t>
      </w:r>
      <w:r w:rsidR="008511C7">
        <w:rPr>
          <w:szCs w:val="24"/>
        </w:rPr>
        <w:t xml:space="preserve"> </w:t>
      </w:r>
      <w:r w:rsidRPr="00EE5B39">
        <w:rPr>
          <w:szCs w:val="24"/>
        </w:rPr>
        <w:t>mainly</w:t>
      </w:r>
      <w:r w:rsidR="008511C7">
        <w:rPr>
          <w:szCs w:val="24"/>
        </w:rPr>
        <w:t xml:space="preserve"> </w:t>
      </w:r>
      <w:r w:rsidRPr="00EE5B39">
        <w:rPr>
          <w:szCs w:val="24"/>
        </w:rPr>
        <w:t>suffers,</w:t>
      </w:r>
      <w:r w:rsidR="008511C7">
        <w:rPr>
          <w:szCs w:val="24"/>
        </w:rPr>
        <w:t xml:space="preserve"> </w:t>
      </w:r>
      <w:r w:rsidRPr="00EE5B39">
        <w:rPr>
          <w:szCs w:val="24"/>
        </w:rPr>
        <w:t>but</w:t>
      </w:r>
      <w:r w:rsidR="008511C7">
        <w:rPr>
          <w:szCs w:val="24"/>
        </w:rPr>
        <w:t xml:space="preserve"> </w:t>
      </w:r>
      <w:r w:rsidRPr="00EE5B39">
        <w:rPr>
          <w:szCs w:val="24"/>
        </w:rPr>
        <w:t>the</w:t>
      </w:r>
      <w:r w:rsidR="008511C7">
        <w:rPr>
          <w:szCs w:val="24"/>
        </w:rPr>
        <w:t xml:space="preserve"> </w:t>
      </w:r>
      <w:r w:rsidRPr="00EE5B39">
        <w:rPr>
          <w:szCs w:val="24"/>
        </w:rPr>
        <w:t>sources</w:t>
      </w:r>
      <w:r w:rsidR="008511C7">
        <w:rPr>
          <w:szCs w:val="24"/>
        </w:rPr>
        <w:t xml:space="preserve"> </w:t>
      </w:r>
      <w:r w:rsidRPr="00EE5B39">
        <w:rPr>
          <w:szCs w:val="24"/>
        </w:rPr>
        <w:t>that</w:t>
      </w:r>
      <w:r w:rsidR="008511C7">
        <w:rPr>
          <w:szCs w:val="24"/>
        </w:rPr>
        <w:t xml:space="preserve"> </w:t>
      </w:r>
      <w:r w:rsidRPr="00EE5B39">
        <w:rPr>
          <w:szCs w:val="24"/>
        </w:rPr>
        <w:t>we</w:t>
      </w:r>
      <w:r w:rsidR="008511C7">
        <w:rPr>
          <w:szCs w:val="24"/>
        </w:rPr>
        <w:t xml:space="preserve"> </w:t>
      </w:r>
      <w:r w:rsidRPr="00EE5B39">
        <w:rPr>
          <w:szCs w:val="24"/>
        </w:rPr>
        <w:t>have</w:t>
      </w:r>
      <w:r w:rsidR="008511C7">
        <w:rPr>
          <w:szCs w:val="24"/>
        </w:rPr>
        <w:t xml:space="preserve"> </w:t>
      </w:r>
      <w:r w:rsidRPr="00EE5B39">
        <w:rPr>
          <w:szCs w:val="24"/>
        </w:rPr>
        <w:t>brought</w:t>
      </w:r>
      <w:r>
        <w:rPr>
          <w:rStyle w:val="FootnoteReference"/>
          <w:szCs w:val="24"/>
        </w:rPr>
        <w:footnoteReference w:id="99"/>
      </w:r>
      <w:r w:rsidR="008511C7">
        <w:rPr>
          <w:szCs w:val="24"/>
        </w:rPr>
        <w:t xml:space="preserve"> </w:t>
      </w:r>
      <w:r w:rsidRPr="00EE5B39">
        <w:rPr>
          <w:szCs w:val="24"/>
        </w:rPr>
        <w:t>prove</w:t>
      </w:r>
      <w:r w:rsidR="008511C7">
        <w:rPr>
          <w:szCs w:val="24"/>
        </w:rPr>
        <w:t xml:space="preserve"> </w:t>
      </w:r>
      <w:r w:rsidRPr="00EE5B39">
        <w:rPr>
          <w:szCs w:val="24"/>
        </w:rPr>
        <w:t>the</w:t>
      </w:r>
      <w:r w:rsidR="008511C7">
        <w:rPr>
          <w:szCs w:val="24"/>
        </w:rPr>
        <w:t xml:space="preserve"> </w:t>
      </w:r>
      <w:r w:rsidRPr="00EE5B39">
        <w:rPr>
          <w:szCs w:val="24"/>
        </w:rPr>
        <w:t>opposite,</w:t>
      </w:r>
      <w:r w:rsidR="008511C7">
        <w:rPr>
          <w:szCs w:val="24"/>
        </w:rPr>
        <w:t xml:space="preserve"> </w:t>
      </w:r>
      <w:r w:rsidRPr="00EE5B39">
        <w:rPr>
          <w:szCs w:val="24"/>
        </w:rPr>
        <w:t>that</w:t>
      </w:r>
      <w:r w:rsidR="008511C7">
        <w:rPr>
          <w:szCs w:val="24"/>
        </w:rPr>
        <w:t xml:space="preserve"> </w:t>
      </w:r>
      <w:r w:rsidRPr="00EE5B39">
        <w:rPr>
          <w:szCs w:val="24"/>
        </w:rPr>
        <w:t>the</w:t>
      </w:r>
      <w:r w:rsidR="008511C7">
        <w:rPr>
          <w:szCs w:val="24"/>
        </w:rPr>
        <w:t xml:space="preserve"> </w:t>
      </w:r>
      <w:r w:rsidRPr="00EE5B39">
        <w:rPr>
          <w:szCs w:val="24"/>
        </w:rPr>
        <w:t>main</w:t>
      </w:r>
      <w:r w:rsidR="008511C7">
        <w:rPr>
          <w:szCs w:val="24"/>
        </w:rPr>
        <w:t xml:space="preserve"> </w:t>
      </w:r>
      <w:r w:rsidRPr="00EE5B39">
        <w:rPr>
          <w:szCs w:val="24"/>
        </w:rPr>
        <w:t>portrayal</w:t>
      </w:r>
      <w:r w:rsidR="008511C7">
        <w:rPr>
          <w:szCs w:val="24"/>
        </w:rPr>
        <w:t xml:space="preserve"> </w:t>
      </w:r>
      <w:r w:rsidRPr="00EE5B39">
        <w:rPr>
          <w:szCs w:val="24"/>
        </w:rPr>
        <w:t>of</w:t>
      </w:r>
      <w:r w:rsidR="008511C7">
        <w:rPr>
          <w:szCs w:val="24"/>
        </w:rPr>
        <w:t xml:space="preserve"> </w:t>
      </w:r>
      <w:r w:rsidRPr="00F358FE">
        <w:rPr>
          <w:szCs w:val="24"/>
        </w:rPr>
        <w:t>Mashiach</w:t>
      </w:r>
      <w:r w:rsidR="008511C7">
        <w:rPr>
          <w:szCs w:val="24"/>
        </w:rPr>
        <w:t xml:space="preserve"> </w:t>
      </w:r>
      <w:r w:rsidRPr="00EE5B39">
        <w:rPr>
          <w:szCs w:val="24"/>
        </w:rPr>
        <w:t>ben</w:t>
      </w:r>
      <w:r w:rsidR="008511C7">
        <w:rPr>
          <w:szCs w:val="24"/>
        </w:rPr>
        <w:t xml:space="preserve"> </w:t>
      </w:r>
      <w:r w:rsidRPr="00F358FE">
        <w:rPr>
          <w:szCs w:val="24"/>
        </w:rPr>
        <w:t>Yosef</w:t>
      </w:r>
      <w:r w:rsidR="008511C7">
        <w:rPr>
          <w:szCs w:val="24"/>
        </w:rPr>
        <w:t xml:space="preserve"> </w:t>
      </w:r>
      <w:r w:rsidRPr="00EE5B39">
        <w:rPr>
          <w:szCs w:val="24"/>
        </w:rPr>
        <w:t>is</w:t>
      </w:r>
      <w:r w:rsidR="008511C7">
        <w:rPr>
          <w:szCs w:val="24"/>
        </w:rPr>
        <w:t xml:space="preserve"> </w:t>
      </w:r>
      <w:r w:rsidRPr="00EE5B39">
        <w:rPr>
          <w:szCs w:val="24"/>
        </w:rPr>
        <w:t>as</w:t>
      </w:r>
      <w:r w:rsidR="008511C7">
        <w:rPr>
          <w:szCs w:val="24"/>
        </w:rPr>
        <w:t xml:space="preserve"> </w:t>
      </w:r>
      <w:r w:rsidRPr="00EE5B39">
        <w:rPr>
          <w:szCs w:val="24"/>
        </w:rPr>
        <w:t>the</w:t>
      </w:r>
      <w:r w:rsidR="008511C7">
        <w:rPr>
          <w:szCs w:val="24"/>
        </w:rPr>
        <w:t xml:space="preserve"> </w:t>
      </w:r>
      <w:r w:rsidRPr="00F358FE">
        <w:rPr>
          <w:szCs w:val="24"/>
        </w:rPr>
        <w:t>one</w:t>
      </w:r>
      <w:r w:rsidR="008511C7">
        <w:rPr>
          <w:szCs w:val="24"/>
        </w:rPr>
        <w:t xml:space="preserve"> </w:t>
      </w:r>
      <w:r w:rsidRPr="00EE5B39">
        <w:rPr>
          <w:szCs w:val="24"/>
        </w:rPr>
        <w:t>who</w:t>
      </w:r>
      <w:r w:rsidR="008511C7">
        <w:rPr>
          <w:szCs w:val="24"/>
        </w:rPr>
        <w:t xml:space="preserve"> </w:t>
      </w:r>
      <w:r w:rsidRPr="00EE5B39">
        <w:rPr>
          <w:szCs w:val="24"/>
        </w:rPr>
        <w:t>avenges</w:t>
      </w:r>
      <w:r w:rsidR="008511C7">
        <w:rPr>
          <w:szCs w:val="24"/>
        </w:rPr>
        <w:t xml:space="preserve"> </w:t>
      </w:r>
      <w:r w:rsidRPr="00EE5B39">
        <w:rPr>
          <w:szCs w:val="24"/>
        </w:rPr>
        <w:t>the</w:t>
      </w:r>
      <w:r w:rsidR="008511C7">
        <w:rPr>
          <w:szCs w:val="24"/>
        </w:rPr>
        <w:t xml:space="preserve"> </w:t>
      </w:r>
      <w:r w:rsidRPr="00EE5B39">
        <w:rPr>
          <w:szCs w:val="24"/>
        </w:rPr>
        <w:t>vengeance</w:t>
      </w:r>
      <w:r w:rsidR="008511C7">
        <w:rPr>
          <w:szCs w:val="24"/>
        </w:rPr>
        <w:t xml:space="preserve"> </w:t>
      </w:r>
      <w:r w:rsidRPr="00EE5B39">
        <w:rPr>
          <w:szCs w:val="24"/>
        </w:rPr>
        <w:t>of</w:t>
      </w:r>
      <w:r w:rsidR="008511C7">
        <w:rPr>
          <w:szCs w:val="24"/>
        </w:rPr>
        <w:t xml:space="preserve"> </w:t>
      </w:r>
      <w:r w:rsidRPr="00EE5B39">
        <w:rPr>
          <w:szCs w:val="24"/>
        </w:rPr>
        <w:t>what</w:t>
      </w:r>
      <w:r w:rsidR="008511C7">
        <w:rPr>
          <w:szCs w:val="24"/>
        </w:rPr>
        <w:t xml:space="preserve"> </w:t>
      </w:r>
      <w:r w:rsidRPr="00EE5B39">
        <w:rPr>
          <w:szCs w:val="24"/>
        </w:rPr>
        <w:t>the</w:t>
      </w:r>
      <w:r w:rsidR="008511C7">
        <w:rPr>
          <w:szCs w:val="24"/>
        </w:rPr>
        <w:t xml:space="preserve"> </w:t>
      </w:r>
      <w:r w:rsidRPr="00F358FE">
        <w:rPr>
          <w:szCs w:val="24"/>
        </w:rPr>
        <w:t>Jews</w:t>
      </w:r>
      <w:r w:rsidR="008511C7">
        <w:rPr>
          <w:szCs w:val="24"/>
        </w:rPr>
        <w:t xml:space="preserve"> </w:t>
      </w:r>
      <w:r w:rsidRPr="00EE5B39">
        <w:rPr>
          <w:szCs w:val="24"/>
        </w:rPr>
        <w:t>suffered</w:t>
      </w:r>
      <w:r w:rsidR="008511C7">
        <w:rPr>
          <w:szCs w:val="24"/>
        </w:rPr>
        <w:t xml:space="preserve"> </w:t>
      </w:r>
      <w:r w:rsidRPr="00EE5B39">
        <w:rPr>
          <w:szCs w:val="24"/>
        </w:rPr>
        <w:t>from</w:t>
      </w:r>
      <w:r w:rsidR="008511C7">
        <w:rPr>
          <w:szCs w:val="24"/>
        </w:rPr>
        <w:t xml:space="preserve"> </w:t>
      </w:r>
      <w:r w:rsidRPr="00EE5B39">
        <w:rPr>
          <w:szCs w:val="24"/>
        </w:rPr>
        <w:t>the</w:t>
      </w:r>
      <w:r w:rsidR="008511C7">
        <w:rPr>
          <w:szCs w:val="24"/>
        </w:rPr>
        <w:t xml:space="preserve"> </w:t>
      </w:r>
      <w:r w:rsidRPr="00EE5B39">
        <w:rPr>
          <w:szCs w:val="24"/>
        </w:rPr>
        <w:t>other</w:t>
      </w:r>
      <w:r w:rsidR="008511C7">
        <w:rPr>
          <w:szCs w:val="24"/>
        </w:rPr>
        <w:t xml:space="preserve"> </w:t>
      </w:r>
      <w:r w:rsidRPr="00F358FE">
        <w:rPr>
          <w:szCs w:val="24"/>
        </w:rPr>
        <w:t>nations</w:t>
      </w:r>
      <w:r w:rsidRPr="00EE5B39">
        <w:rPr>
          <w:szCs w:val="24"/>
        </w:rPr>
        <w:t>.</w:t>
      </w:r>
      <w:r w:rsidR="008511C7">
        <w:rPr>
          <w:szCs w:val="24"/>
        </w:rPr>
        <w:t xml:space="preserve"> </w:t>
      </w:r>
      <w:r w:rsidRPr="00F358FE">
        <w:rPr>
          <w:szCs w:val="24"/>
        </w:rPr>
        <w:t>One</w:t>
      </w:r>
      <w:r w:rsidR="008511C7">
        <w:rPr>
          <w:szCs w:val="24"/>
        </w:rPr>
        <w:t xml:space="preserve"> </w:t>
      </w:r>
      <w:r w:rsidRPr="00EE5B39">
        <w:rPr>
          <w:szCs w:val="24"/>
        </w:rPr>
        <w:t>who</w:t>
      </w:r>
      <w:r w:rsidR="008511C7">
        <w:rPr>
          <w:szCs w:val="24"/>
        </w:rPr>
        <w:t xml:space="preserve"> </w:t>
      </w:r>
      <w:r w:rsidRPr="00EE5B39">
        <w:rPr>
          <w:szCs w:val="24"/>
        </w:rPr>
        <w:t>looks</w:t>
      </w:r>
      <w:r w:rsidR="008511C7">
        <w:rPr>
          <w:szCs w:val="24"/>
        </w:rPr>
        <w:t xml:space="preserve"> </w:t>
      </w:r>
      <w:r w:rsidRPr="00EE5B39">
        <w:rPr>
          <w:szCs w:val="24"/>
        </w:rPr>
        <w:t>at</w:t>
      </w:r>
      <w:r w:rsidR="008511C7">
        <w:rPr>
          <w:szCs w:val="24"/>
        </w:rPr>
        <w:t xml:space="preserve"> </w:t>
      </w:r>
      <w:r w:rsidRPr="00EE5B39">
        <w:rPr>
          <w:szCs w:val="24"/>
        </w:rPr>
        <w:t>the</w:t>
      </w:r>
      <w:r w:rsidR="008511C7">
        <w:rPr>
          <w:szCs w:val="24"/>
        </w:rPr>
        <w:t xml:space="preserve"> </w:t>
      </w:r>
      <w:r w:rsidRPr="00EE5B39">
        <w:rPr>
          <w:szCs w:val="24"/>
        </w:rPr>
        <w:t>comparisons</w:t>
      </w:r>
      <w:r w:rsidR="008511C7">
        <w:rPr>
          <w:szCs w:val="24"/>
        </w:rPr>
        <w:t xml:space="preserve"> </w:t>
      </w:r>
      <w:r w:rsidRPr="00EE5B39">
        <w:rPr>
          <w:szCs w:val="24"/>
        </w:rPr>
        <w:t>of</w:t>
      </w:r>
      <w:r w:rsidR="008511C7">
        <w:rPr>
          <w:szCs w:val="24"/>
        </w:rPr>
        <w:t xml:space="preserve"> </w:t>
      </w:r>
      <w:r w:rsidRPr="00EE5B39">
        <w:rPr>
          <w:szCs w:val="24"/>
        </w:rPr>
        <w:t>Aurbach,</w:t>
      </w:r>
      <w:r w:rsidR="008511C7">
        <w:rPr>
          <w:szCs w:val="24"/>
        </w:rPr>
        <w:t xml:space="preserve"> </w:t>
      </w:r>
      <w:r w:rsidRPr="00EE5B39">
        <w:rPr>
          <w:szCs w:val="24"/>
        </w:rPr>
        <w:t>will</w:t>
      </w:r>
      <w:r w:rsidR="008511C7">
        <w:rPr>
          <w:szCs w:val="24"/>
        </w:rPr>
        <w:t xml:space="preserve"> </w:t>
      </w:r>
      <w:r w:rsidRPr="00EE5B39">
        <w:rPr>
          <w:szCs w:val="24"/>
        </w:rPr>
        <w:t>understand</w:t>
      </w:r>
      <w:r w:rsidR="008511C7">
        <w:rPr>
          <w:szCs w:val="24"/>
        </w:rPr>
        <w:t xml:space="preserve"> </w:t>
      </w:r>
      <w:r w:rsidRPr="00EE5B39">
        <w:rPr>
          <w:szCs w:val="24"/>
        </w:rPr>
        <w:t>how</w:t>
      </w:r>
      <w:r w:rsidR="008511C7">
        <w:rPr>
          <w:szCs w:val="24"/>
        </w:rPr>
        <w:t xml:space="preserve"> </w:t>
      </w:r>
      <w:r w:rsidRPr="00EE5B39">
        <w:rPr>
          <w:szCs w:val="24"/>
        </w:rPr>
        <w:t>he</w:t>
      </w:r>
      <w:r w:rsidR="008511C7">
        <w:rPr>
          <w:szCs w:val="24"/>
        </w:rPr>
        <w:t xml:space="preserve"> </w:t>
      </w:r>
      <w:r w:rsidRPr="00EE5B39">
        <w:rPr>
          <w:szCs w:val="24"/>
        </w:rPr>
        <w:t>arrived</w:t>
      </w:r>
      <w:r w:rsidR="008511C7">
        <w:rPr>
          <w:szCs w:val="24"/>
        </w:rPr>
        <w:t xml:space="preserve"> </w:t>
      </w:r>
      <w:r w:rsidRPr="00EE5B39">
        <w:rPr>
          <w:szCs w:val="24"/>
        </w:rPr>
        <w:t>at</w:t>
      </w:r>
      <w:r w:rsidR="008511C7">
        <w:rPr>
          <w:szCs w:val="24"/>
        </w:rPr>
        <w:t xml:space="preserve"> </w:t>
      </w:r>
      <w:r w:rsidRPr="00EE5B39">
        <w:rPr>
          <w:szCs w:val="24"/>
        </w:rPr>
        <w:t>his</w:t>
      </w:r>
      <w:r w:rsidR="008511C7">
        <w:rPr>
          <w:szCs w:val="24"/>
        </w:rPr>
        <w:t xml:space="preserve"> </w:t>
      </w:r>
      <w:r w:rsidRPr="00EE5B39">
        <w:rPr>
          <w:szCs w:val="24"/>
        </w:rPr>
        <w:t>mistaken</w:t>
      </w:r>
      <w:r w:rsidR="008511C7">
        <w:rPr>
          <w:szCs w:val="24"/>
        </w:rPr>
        <w:t xml:space="preserve"> </w:t>
      </w:r>
      <w:r w:rsidRPr="00EE5B39">
        <w:rPr>
          <w:szCs w:val="24"/>
        </w:rPr>
        <w:t>conclusion.</w:t>
      </w:r>
      <w:r w:rsidR="008511C7">
        <w:rPr>
          <w:szCs w:val="24"/>
        </w:rPr>
        <w:t xml:space="preserve"> </w:t>
      </w:r>
      <w:r w:rsidRPr="00EE5B39">
        <w:rPr>
          <w:szCs w:val="24"/>
        </w:rPr>
        <w:t>Despite</w:t>
      </w:r>
      <w:r w:rsidR="008511C7">
        <w:rPr>
          <w:szCs w:val="24"/>
        </w:rPr>
        <w:t xml:space="preserve"> </w:t>
      </w:r>
      <w:r w:rsidRPr="00EE5B39">
        <w:rPr>
          <w:szCs w:val="24"/>
        </w:rPr>
        <w:t>the</w:t>
      </w:r>
      <w:r w:rsidR="008511C7">
        <w:rPr>
          <w:szCs w:val="24"/>
        </w:rPr>
        <w:t xml:space="preserve"> </w:t>
      </w:r>
      <w:r w:rsidRPr="00EE5B39">
        <w:rPr>
          <w:szCs w:val="24"/>
        </w:rPr>
        <w:t>fact</w:t>
      </w:r>
      <w:r w:rsidR="008511C7">
        <w:rPr>
          <w:szCs w:val="24"/>
        </w:rPr>
        <w:t xml:space="preserve"> </w:t>
      </w:r>
      <w:r w:rsidRPr="00EE5B39">
        <w:rPr>
          <w:szCs w:val="24"/>
        </w:rPr>
        <w:t>that</w:t>
      </w:r>
      <w:r w:rsidR="008511C7">
        <w:rPr>
          <w:szCs w:val="24"/>
        </w:rPr>
        <w:t xml:space="preserve"> </w:t>
      </w:r>
      <w:r w:rsidRPr="00EE5B39">
        <w:rPr>
          <w:szCs w:val="24"/>
        </w:rPr>
        <w:t>there</w:t>
      </w:r>
      <w:r w:rsidR="008511C7">
        <w:rPr>
          <w:szCs w:val="24"/>
        </w:rPr>
        <w:t xml:space="preserve"> </w:t>
      </w:r>
      <w:r w:rsidRPr="00EE5B39">
        <w:rPr>
          <w:szCs w:val="24"/>
        </w:rPr>
        <w:t>is</w:t>
      </w:r>
      <w:r w:rsidR="008511C7">
        <w:rPr>
          <w:szCs w:val="24"/>
        </w:rPr>
        <w:t xml:space="preserve"> </w:t>
      </w:r>
      <w:r w:rsidRPr="00EE5B39">
        <w:rPr>
          <w:szCs w:val="24"/>
        </w:rPr>
        <w:t>an</w:t>
      </w:r>
      <w:r w:rsidR="008511C7">
        <w:rPr>
          <w:szCs w:val="24"/>
        </w:rPr>
        <w:t xml:space="preserve"> </w:t>
      </w:r>
      <w:r w:rsidRPr="00EE5B39">
        <w:rPr>
          <w:szCs w:val="24"/>
        </w:rPr>
        <w:t>opinion</w:t>
      </w:r>
      <w:r w:rsidR="008511C7">
        <w:rPr>
          <w:szCs w:val="24"/>
        </w:rPr>
        <w:t xml:space="preserve"> </w:t>
      </w:r>
      <w:r w:rsidRPr="00EE5B39">
        <w:rPr>
          <w:szCs w:val="24"/>
        </w:rPr>
        <w:t>that</w:t>
      </w:r>
      <w:r w:rsidR="008511C7">
        <w:rPr>
          <w:szCs w:val="24"/>
        </w:rPr>
        <w:t xml:space="preserve"> </w:t>
      </w:r>
      <w:r w:rsidRPr="00F358FE">
        <w:rPr>
          <w:szCs w:val="24"/>
        </w:rPr>
        <w:t>Mashiach</w:t>
      </w:r>
      <w:r w:rsidR="008511C7">
        <w:rPr>
          <w:szCs w:val="24"/>
        </w:rPr>
        <w:t xml:space="preserve"> </w:t>
      </w:r>
      <w:r w:rsidRPr="00EE5B39">
        <w:rPr>
          <w:szCs w:val="24"/>
        </w:rPr>
        <w:t>ben</w:t>
      </w:r>
      <w:r w:rsidR="008511C7">
        <w:rPr>
          <w:szCs w:val="24"/>
        </w:rPr>
        <w:t xml:space="preserve"> </w:t>
      </w:r>
      <w:r w:rsidRPr="00F358FE">
        <w:rPr>
          <w:szCs w:val="24"/>
        </w:rPr>
        <w:t>Yosef</w:t>
      </w:r>
      <w:r w:rsidR="008511C7">
        <w:rPr>
          <w:szCs w:val="24"/>
        </w:rPr>
        <w:t xml:space="preserve"> </w:t>
      </w:r>
      <w:r w:rsidRPr="00EE5B39">
        <w:rPr>
          <w:szCs w:val="24"/>
        </w:rPr>
        <w:t>will</w:t>
      </w:r>
      <w:r w:rsidR="008511C7">
        <w:rPr>
          <w:szCs w:val="24"/>
        </w:rPr>
        <w:t xml:space="preserve"> </w:t>
      </w:r>
      <w:r w:rsidRPr="00EE5B39">
        <w:rPr>
          <w:szCs w:val="24"/>
        </w:rPr>
        <w:t>be</w:t>
      </w:r>
      <w:r w:rsidR="008511C7">
        <w:rPr>
          <w:szCs w:val="24"/>
        </w:rPr>
        <w:t xml:space="preserve"> </w:t>
      </w:r>
      <w:r w:rsidRPr="00EE5B39">
        <w:rPr>
          <w:szCs w:val="24"/>
        </w:rPr>
        <w:t>killed,</w:t>
      </w:r>
      <w:r>
        <w:rPr>
          <w:rStyle w:val="FootnoteReference"/>
          <w:szCs w:val="24"/>
        </w:rPr>
        <w:footnoteReference w:id="100"/>
      </w:r>
      <w:r w:rsidR="008511C7">
        <w:rPr>
          <w:szCs w:val="24"/>
        </w:rPr>
        <w:t xml:space="preserve"> </w:t>
      </w:r>
      <w:r w:rsidRPr="00EE5B39">
        <w:rPr>
          <w:szCs w:val="24"/>
        </w:rPr>
        <w:t>all</w:t>
      </w:r>
      <w:r w:rsidR="008511C7">
        <w:rPr>
          <w:szCs w:val="24"/>
        </w:rPr>
        <w:t xml:space="preserve"> </w:t>
      </w:r>
      <w:r w:rsidRPr="00EE5B39">
        <w:rPr>
          <w:szCs w:val="24"/>
        </w:rPr>
        <w:t>of</w:t>
      </w:r>
      <w:r w:rsidR="008511C7">
        <w:rPr>
          <w:szCs w:val="24"/>
        </w:rPr>
        <w:t xml:space="preserve"> </w:t>
      </w:r>
      <w:r w:rsidRPr="00EE5B39">
        <w:rPr>
          <w:szCs w:val="24"/>
        </w:rPr>
        <w:t>the</w:t>
      </w:r>
      <w:r w:rsidR="008511C7">
        <w:rPr>
          <w:szCs w:val="24"/>
        </w:rPr>
        <w:t xml:space="preserve"> </w:t>
      </w:r>
      <w:r w:rsidRPr="00EE5B39">
        <w:rPr>
          <w:szCs w:val="24"/>
        </w:rPr>
        <w:t>victories</w:t>
      </w:r>
      <w:r w:rsidR="008511C7">
        <w:rPr>
          <w:szCs w:val="24"/>
        </w:rPr>
        <w:t xml:space="preserve"> </w:t>
      </w:r>
      <w:r w:rsidRPr="00EE5B39">
        <w:rPr>
          <w:szCs w:val="24"/>
        </w:rPr>
        <w:t>of</w:t>
      </w:r>
      <w:r w:rsidR="008511C7">
        <w:rPr>
          <w:szCs w:val="24"/>
        </w:rPr>
        <w:t xml:space="preserve"> </w:t>
      </w:r>
      <w:r w:rsidRPr="00F358FE">
        <w:rPr>
          <w:szCs w:val="24"/>
        </w:rPr>
        <w:t>Mashiach</w:t>
      </w:r>
      <w:r w:rsidR="008511C7">
        <w:rPr>
          <w:szCs w:val="24"/>
        </w:rPr>
        <w:t xml:space="preserve"> </w:t>
      </w:r>
      <w:r w:rsidRPr="00EE5B39">
        <w:rPr>
          <w:szCs w:val="24"/>
        </w:rPr>
        <w:t>ben</w:t>
      </w:r>
      <w:r w:rsidR="008511C7">
        <w:rPr>
          <w:szCs w:val="24"/>
        </w:rPr>
        <w:t xml:space="preserve"> </w:t>
      </w:r>
      <w:r w:rsidRPr="00F358FE">
        <w:rPr>
          <w:szCs w:val="24"/>
        </w:rPr>
        <w:t>Yosef</w:t>
      </w:r>
      <w:r w:rsidR="008511C7">
        <w:rPr>
          <w:szCs w:val="24"/>
        </w:rPr>
        <w:t xml:space="preserve"> </w:t>
      </w:r>
      <w:r w:rsidRPr="00EE5B39">
        <w:rPr>
          <w:szCs w:val="24"/>
        </w:rPr>
        <w:t>which</w:t>
      </w:r>
      <w:r w:rsidR="008511C7">
        <w:rPr>
          <w:szCs w:val="24"/>
        </w:rPr>
        <w:t xml:space="preserve"> </w:t>
      </w:r>
      <w:r w:rsidRPr="00EE5B39">
        <w:rPr>
          <w:szCs w:val="24"/>
        </w:rPr>
        <w:t>are</w:t>
      </w:r>
      <w:r w:rsidR="008511C7">
        <w:rPr>
          <w:szCs w:val="24"/>
        </w:rPr>
        <w:t xml:space="preserve"> </w:t>
      </w:r>
      <w:r w:rsidRPr="00EE5B39">
        <w:rPr>
          <w:szCs w:val="24"/>
        </w:rPr>
        <w:t>mentioned</w:t>
      </w:r>
      <w:r w:rsidR="008511C7">
        <w:rPr>
          <w:szCs w:val="24"/>
        </w:rPr>
        <w:t xml:space="preserve"> </w:t>
      </w:r>
      <w:r w:rsidRPr="00EE5B39">
        <w:rPr>
          <w:szCs w:val="24"/>
        </w:rPr>
        <w:t>in</w:t>
      </w:r>
      <w:r w:rsidR="008511C7">
        <w:rPr>
          <w:szCs w:val="24"/>
        </w:rPr>
        <w:t xml:space="preserve"> </w:t>
      </w:r>
      <w:r w:rsidRPr="00EE5B39">
        <w:rPr>
          <w:szCs w:val="24"/>
        </w:rPr>
        <w:t>the</w:t>
      </w:r>
      <w:r w:rsidR="008511C7">
        <w:rPr>
          <w:szCs w:val="24"/>
        </w:rPr>
        <w:t xml:space="preserve"> </w:t>
      </w:r>
      <w:r w:rsidRPr="00EE5B39">
        <w:rPr>
          <w:szCs w:val="24"/>
        </w:rPr>
        <w:t>sources,</w:t>
      </w:r>
      <w:r w:rsidR="008511C7">
        <w:rPr>
          <w:szCs w:val="24"/>
        </w:rPr>
        <w:t xml:space="preserve"> </w:t>
      </w:r>
      <w:r w:rsidRPr="00EE5B39">
        <w:rPr>
          <w:szCs w:val="24"/>
        </w:rPr>
        <w:t>prove</w:t>
      </w:r>
      <w:r w:rsidR="008511C7">
        <w:rPr>
          <w:szCs w:val="24"/>
        </w:rPr>
        <w:t xml:space="preserve"> </w:t>
      </w:r>
      <w:r w:rsidRPr="00EE5B39">
        <w:rPr>
          <w:szCs w:val="24"/>
        </w:rPr>
        <w:t>that</w:t>
      </w:r>
      <w:r w:rsidR="008511C7">
        <w:rPr>
          <w:szCs w:val="24"/>
        </w:rPr>
        <w:t xml:space="preserve"> </w:t>
      </w:r>
      <w:r w:rsidRPr="00EE5B39">
        <w:rPr>
          <w:szCs w:val="24"/>
        </w:rPr>
        <w:t>also</w:t>
      </w:r>
      <w:r w:rsidR="008511C7">
        <w:rPr>
          <w:szCs w:val="24"/>
        </w:rPr>
        <w:t xml:space="preserve"> </w:t>
      </w:r>
      <w:r w:rsidRPr="00EE5B39">
        <w:rPr>
          <w:szCs w:val="24"/>
        </w:rPr>
        <w:t>according</w:t>
      </w:r>
      <w:r w:rsidR="008511C7">
        <w:rPr>
          <w:szCs w:val="24"/>
        </w:rPr>
        <w:t xml:space="preserve"> </w:t>
      </w:r>
      <w:r w:rsidRPr="00EE5B39">
        <w:rPr>
          <w:szCs w:val="24"/>
        </w:rPr>
        <w:t>to</w:t>
      </w:r>
      <w:r w:rsidR="008511C7">
        <w:rPr>
          <w:szCs w:val="24"/>
        </w:rPr>
        <w:t xml:space="preserve"> </w:t>
      </w:r>
      <w:r w:rsidRPr="00EE5B39">
        <w:rPr>
          <w:szCs w:val="24"/>
        </w:rPr>
        <w:t>that</w:t>
      </w:r>
      <w:r w:rsidR="008511C7">
        <w:rPr>
          <w:szCs w:val="24"/>
        </w:rPr>
        <w:t xml:space="preserve"> </w:t>
      </w:r>
      <w:r w:rsidRPr="00EE5B39">
        <w:rPr>
          <w:szCs w:val="24"/>
        </w:rPr>
        <w:t>opinion,</w:t>
      </w:r>
      <w:r w:rsidR="008511C7">
        <w:rPr>
          <w:szCs w:val="24"/>
        </w:rPr>
        <w:t xml:space="preserve"> </w:t>
      </w:r>
      <w:r w:rsidRPr="00F358FE">
        <w:rPr>
          <w:szCs w:val="24"/>
        </w:rPr>
        <w:t>Mashiach</w:t>
      </w:r>
      <w:r w:rsidR="008511C7">
        <w:rPr>
          <w:szCs w:val="24"/>
        </w:rPr>
        <w:t xml:space="preserve"> </w:t>
      </w:r>
      <w:r w:rsidRPr="00EE5B39">
        <w:rPr>
          <w:szCs w:val="24"/>
        </w:rPr>
        <w:t>ben</w:t>
      </w:r>
      <w:r w:rsidR="008511C7">
        <w:rPr>
          <w:szCs w:val="24"/>
        </w:rPr>
        <w:t xml:space="preserve"> </w:t>
      </w:r>
      <w:r w:rsidRPr="00F358FE">
        <w:rPr>
          <w:szCs w:val="24"/>
        </w:rPr>
        <w:t>Yosef</w:t>
      </w:r>
      <w:r w:rsidR="008511C7">
        <w:rPr>
          <w:szCs w:val="24"/>
        </w:rPr>
        <w:t xml:space="preserve"> </w:t>
      </w:r>
      <w:r w:rsidRPr="00EE5B39">
        <w:rPr>
          <w:szCs w:val="24"/>
        </w:rPr>
        <w:t>will</w:t>
      </w:r>
      <w:r w:rsidR="008511C7">
        <w:rPr>
          <w:szCs w:val="24"/>
        </w:rPr>
        <w:t xml:space="preserve"> </w:t>
      </w:r>
      <w:r w:rsidRPr="00F358FE">
        <w:rPr>
          <w:szCs w:val="24"/>
        </w:rPr>
        <w:t>first</w:t>
      </w:r>
      <w:r w:rsidR="008511C7">
        <w:rPr>
          <w:szCs w:val="24"/>
        </w:rPr>
        <w:t xml:space="preserve"> </w:t>
      </w:r>
      <w:r w:rsidRPr="00EE5B39">
        <w:rPr>
          <w:szCs w:val="24"/>
        </w:rPr>
        <w:t>of</w:t>
      </w:r>
      <w:r w:rsidR="008511C7">
        <w:rPr>
          <w:szCs w:val="24"/>
        </w:rPr>
        <w:t xml:space="preserve"> </w:t>
      </w:r>
      <w:r w:rsidRPr="00EE5B39">
        <w:rPr>
          <w:szCs w:val="24"/>
        </w:rPr>
        <w:t>all</w:t>
      </w:r>
      <w:r w:rsidR="008511C7">
        <w:rPr>
          <w:szCs w:val="24"/>
        </w:rPr>
        <w:t xml:space="preserve"> </w:t>
      </w:r>
      <w:r w:rsidRPr="00EE5B39">
        <w:rPr>
          <w:szCs w:val="24"/>
        </w:rPr>
        <w:t>win</w:t>
      </w:r>
      <w:r w:rsidR="008511C7">
        <w:rPr>
          <w:szCs w:val="24"/>
        </w:rPr>
        <w:t xml:space="preserve"> </w:t>
      </w:r>
      <w:r w:rsidRPr="00EE5B39">
        <w:rPr>
          <w:szCs w:val="24"/>
        </w:rPr>
        <w:t>many</w:t>
      </w:r>
      <w:r w:rsidR="008511C7">
        <w:rPr>
          <w:szCs w:val="24"/>
        </w:rPr>
        <w:t xml:space="preserve"> </w:t>
      </w:r>
      <w:r w:rsidRPr="00EE5B39">
        <w:rPr>
          <w:szCs w:val="24"/>
        </w:rPr>
        <w:t>battles.</w:t>
      </w:r>
      <w:r w:rsidR="008511C7">
        <w:rPr>
          <w:szCs w:val="24"/>
        </w:rPr>
        <w:t xml:space="preserve"> </w:t>
      </w:r>
    </w:p>
    <w:p w14:paraId="266502D4" w14:textId="77777777" w:rsidR="00F358FE" w:rsidRPr="00EE5B39" w:rsidRDefault="00F358FE" w:rsidP="00EE5B39">
      <w:pPr>
        <w:rPr>
          <w:szCs w:val="24"/>
        </w:rPr>
      </w:pPr>
    </w:p>
    <w:p w14:paraId="0C2A509E" w14:textId="146D1F70" w:rsidR="00F358FE" w:rsidRDefault="00F358FE" w:rsidP="00EE5B39">
      <w:pPr>
        <w:rPr>
          <w:szCs w:val="24"/>
        </w:rPr>
      </w:pPr>
      <w:r>
        <w:rPr>
          <w:szCs w:val="24"/>
        </w:rPr>
        <w:t>A</w:t>
      </w:r>
      <w:r w:rsidRPr="00EE5B39">
        <w:rPr>
          <w:szCs w:val="24"/>
        </w:rPr>
        <w:t>ccording</w:t>
      </w:r>
      <w:r w:rsidR="008511C7">
        <w:rPr>
          <w:szCs w:val="24"/>
        </w:rPr>
        <w:t xml:space="preserve"> </w:t>
      </w:r>
      <w:r w:rsidRPr="00EE5B39">
        <w:rPr>
          <w:szCs w:val="24"/>
        </w:rPr>
        <w:t>to</w:t>
      </w:r>
      <w:r w:rsidR="008511C7">
        <w:rPr>
          <w:szCs w:val="24"/>
        </w:rPr>
        <w:t xml:space="preserve"> </w:t>
      </w:r>
      <w:r w:rsidRPr="00EE5B39">
        <w:rPr>
          <w:szCs w:val="24"/>
        </w:rPr>
        <w:t>our</w:t>
      </w:r>
      <w:r w:rsidR="008511C7">
        <w:rPr>
          <w:szCs w:val="24"/>
        </w:rPr>
        <w:t xml:space="preserve"> </w:t>
      </w:r>
      <w:r w:rsidRPr="00F358FE">
        <w:rPr>
          <w:szCs w:val="24"/>
        </w:rPr>
        <w:t>teacher</w:t>
      </w:r>
      <w:r w:rsidR="008511C7">
        <w:rPr>
          <w:szCs w:val="24"/>
        </w:rPr>
        <w:t xml:space="preserve"> </w:t>
      </w:r>
      <w:r w:rsidRPr="00EE5B39">
        <w:rPr>
          <w:szCs w:val="24"/>
        </w:rPr>
        <w:t>the</w:t>
      </w:r>
      <w:r w:rsidR="008511C7">
        <w:rPr>
          <w:szCs w:val="24"/>
        </w:rPr>
        <w:t xml:space="preserve"> </w:t>
      </w:r>
      <w:r w:rsidRPr="00EE5B39">
        <w:rPr>
          <w:szCs w:val="24"/>
        </w:rPr>
        <w:t>Vilna</w:t>
      </w:r>
      <w:r w:rsidR="008511C7">
        <w:rPr>
          <w:szCs w:val="24"/>
        </w:rPr>
        <w:t xml:space="preserve"> </w:t>
      </w:r>
      <w:r w:rsidRPr="00EE5B39">
        <w:rPr>
          <w:szCs w:val="24"/>
        </w:rPr>
        <w:t>Gaon,</w:t>
      </w:r>
      <w:r w:rsidR="008511C7">
        <w:rPr>
          <w:szCs w:val="24"/>
        </w:rPr>
        <w:t xml:space="preserve"> </w:t>
      </w:r>
      <w:r w:rsidRPr="00EE5B39">
        <w:rPr>
          <w:szCs w:val="24"/>
        </w:rPr>
        <w:t>all</w:t>
      </w:r>
      <w:r w:rsidR="008511C7">
        <w:rPr>
          <w:szCs w:val="24"/>
        </w:rPr>
        <w:t xml:space="preserve"> </w:t>
      </w:r>
      <w:r w:rsidRPr="00EE5B39">
        <w:rPr>
          <w:szCs w:val="24"/>
        </w:rPr>
        <w:t>of</w:t>
      </w:r>
      <w:r w:rsidR="008511C7">
        <w:rPr>
          <w:szCs w:val="24"/>
        </w:rPr>
        <w:t xml:space="preserve"> </w:t>
      </w:r>
      <w:r w:rsidRPr="00EE5B39">
        <w:rPr>
          <w:szCs w:val="24"/>
        </w:rPr>
        <w:t>the</w:t>
      </w:r>
      <w:r w:rsidR="008511C7">
        <w:rPr>
          <w:szCs w:val="24"/>
        </w:rPr>
        <w:t xml:space="preserve"> </w:t>
      </w:r>
      <w:r w:rsidRPr="00EE5B39">
        <w:rPr>
          <w:szCs w:val="24"/>
        </w:rPr>
        <w:t>work</w:t>
      </w:r>
      <w:r w:rsidR="008511C7">
        <w:rPr>
          <w:szCs w:val="24"/>
        </w:rPr>
        <w:t xml:space="preserve"> </w:t>
      </w:r>
      <w:r w:rsidRPr="00EE5B39">
        <w:rPr>
          <w:szCs w:val="24"/>
        </w:rPr>
        <w:t>of</w:t>
      </w:r>
      <w:r w:rsidR="008511C7">
        <w:rPr>
          <w:szCs w:val="24"/>
        </w:rPr>
        <w:t xml:space="preserve"> </w:t>
      </w:r>
      <w:r w:rsidRPr="00EE5B39">
        <w:rPr>
          <w:szCs w:val="24"/>
        </w:rPr>
        <w:t>the</w:t>
      </w:r>
      <w:r w:rsidR="008511C7">
        <w:rPr>
          <w:szCs w:val="24"/>
        </w:rPr>
        <w:t xml:space="preserve"> </w:t>
      </w:r>
      <w:r w:rsidRPr="00F358FE">
        <w:rPr>
          <w:szCs w:val="24"/>
        </w:rPr>
        <w:t>ingathering</w:t>
      </w:r>
      <w:r w:rsidR="008511C7">
        <w:rPr>
          <w:szCs w:val="24"/>
        </w:rPr>
        <w:t xml:space="preserve"> </w:t>
      </w:r>
      <w:r w:rsidRPr="00EE5B39">
        <w:rPr>
          <w:szCs w:val="24"/>
        </w:rPr>
        <w:t>of</w:t>
      </w:r>
      <w:r w:rsidR="008511C7">
        <w:rPr>
          <w:szCs w:val="24"/>
        </w:rPr>
        <w:t xml:space="preserve"> </w:t>
      </w:r>
      <w:r w:rsidRPr="00F358FE">
        <w:rPr>
          <w:szCs w:val="24"/>
        </w:rPr>
        <w:t>exiles</w:t>
      </w:r>
      <w:r w:rsidRPr="00EE5B39">
        <w:rPr>
          <w:szCs w:val="24"/>
        </w:rPr>
        <w:t>,</w:t>
      </w:r>
      <w:r w:rsidR="008511C7">
        <w:rPr>
          <w:szCs w:val="24"/>
        </w:rPr>
        <w:t xml:space="preserve"> </w:t>
      </w:r>
      <w:r w:rsidRPr="00EE5B39">
        <w:rPr>
          <w:szCs w:val="24"/>
        </w:rPr>
        <w:t>the</w:t>
      </w:r>
      <w:r w:rsidR="008511C7">
        <w:rPr>
          <w:szCs w:val="24"/>
        </w:rPr>
        <w:t xml:space="preserve"> </w:t>
      </w:r>
      <w:r w:rsidRPr="00EE5B39">
        <w:rPr>
          <w:szCs w:val="24"/>
        </w:rPr>
        <w:t>building</w:t>
      </w:r>
      <w:r w:rsidR="008511C7">
        <w:rPr>
          <w:szCs w:val="24"/>
        </w:rPr>
        <w:t xml:space="preserve"> </w:t>
      </w:r>
      <w:r w:rsidRPr="00EE5B39">
        <w:rPr>
          <w:szCs w:val="24"/>
        </w:rPr>
        <w:t>of</w:t>
      </w:r>
      <w:r w:rsidR="008511C7">
        <w:rPr>
          <w:szCs w:val="24"/>
        </w:rPr>
        <w:t xml:space="preserve"> </w:t>
      </w:r>
      <w:r w:rsidRPr="00F358FE">
        <w:rPr>
          <w:szCs w:val="24"/>
        </w:rPr>
        <w:t>Yerushalayim</w:t>
      </w:r>
      <w:r w:rsidR="008511C7">
        <w:rPr>
          <w:szCs w:val="24"/>
        </w:rPr>
        <w:t xml:space="preserve"> </w:t>
      </w:r>
      <w:r w:rsidRPr="00EE5B39">
        <w:rPr>
          <w:szCs w:val="24"/>
        </w:rPr>
        <w:t>and</w:t>
      </w:r>
      <w:r w:rsidR="008511C7">
        <w:rPr>
          <w:szCs w:val="24"/>
        </w:rPr>
        <w:t xml:space="preserve"> </w:t>
      </w:r>
      <w:r w:rsidRPr="00EE5B39">
        <w:rPr>
          <w:szCs w:val="24"/>
        </w:rPr>
        <w:t>the</w:t>
      </w:r>
      <w:r w:rsidR="008511C7">
        <w:rPr>
          <w:szCs w:val="24"/>
        </w:rPr>
        <w:t xml:space="preserve"> </w:t>
      </w:r>
      <w:r w:rsidRPr="00EE5B39">
        <w:rPr>
          <w:szCs w:val="24"/>
        </w:rPr>
        <w:t>expansion</w:t>
      </w:r>
      <w:r w:rsidR="008511C7">
        <w:rPr>
          <w:szCs w:val="24"/>
        </w:rPr>
        <w:t xml:space="preserve"> </w:t>
      </w:r>
      <w:r w:rsidRPr="00EE5B39">
        <w:rPr>
          <w:szCs w:val="24"/>
        </w:rPr>
        <w:t>of</w:t>
      </w:r>
      <w:r w:rsidR="008511C7">
        <w:rPr>
          <w:szCs w:val="24"/>
        </w:rPr>
        <w:t xml:space="preserve"> </w:t>
      </w:r>
      <w:r w:rsidRPr="00EE5B39">
        <w:rPr>
          <w:szCs w:val="24"/>
        </w:rPr>
        <w:t>the</w:t>
      </w:r>
      <w:r w:rsidR="008511C7">
        <w:rPr>
          <w:szCs w:val="24"/>
        </w:rPr>
        <w:t xml:space="preserve"> </w:t>
      </w:r>
      <w:r w:rsidRPr="00EE5B39">
        <w:rPr>
          <w:szCs w:val="24"/>
        </w:rPr>
        <w:t>settlement</w:t>
      </w:r>
      <w:r w:rsidR="008511C7">
        <w:rPr>
          <w:szCs w:val="24"/>
        </w:rPr>
        <w:t xml:space="preserve"> </w:t>
      </w:r>
      <w:r w:rsidRPr="00EE5B39">
        <w:rPr>
          <w:szCs w:val="24"/>
        </w:rPr>
        <w:t>in</w:t>
      </w:r>
      <w:r w:rsidR="008511C7">
        <w:rPr>
          <w:szCs w:val="24"/>
        </w:rPr>
        <w:t xml:space="preserve"> </w:t>
      </w:r>
      <w:r w:rsidRPr="00EE5B39">
        <w:rPr>
          <w:szCs w:val="24"/>
        </w:rPr>
        <w:t>the</w:t>
      </w:r>
      <w:r w:rsidR="008511C7">
        <w:rPr>
          <w:szCs w:val="24"/>
        </w:rPr>
        <w:t xml:space="preserve"> </w:t>
      </w:r>
      <w:r w:rsidRPr="00F358FE">
        <w:rPr>
          <w:szCs w:val="24"/>
        </w:rPr>
        <w:t>land</w:t>
      </w:r>
      <w:r w:rsidR="008511C7">
        <w:rPr>
          <w:szCs w:val="24"/>
        </w:rPr>
        <w:t xml:space="preserve"> </w:t>
      </w:r>
      <w:r w:rsidRPr="00F358FE">
        <w:rPr>
          <w:szCs w:val="24"/>
        </w:rPr>
        <w:t>of</w:t>
      </w:r>
      <w:r w:rsidR="008511C7">
        <w:rPr>
          <w:szCs w:val="24"/>
        </w:rPr>
        <w:t xml:space="preserve"> </w:t>
      </w:r>
      <w:r w:rsidRPr="00F358FE">
        <w:rPr>
          <w:szCs w:val="24"/>
        </w:rPr>
        <w:t>Israel</w:t>
      </w:r>
      <w:r w:rsidR="008511C7">
        <w:rPr>
          <w:szCs w:val="24"/>
        </w:rPr>
        <w:t xml:space="preserve"> </w:t>
      </w:r>
      <w:r w:rsidRPr="00EE5B39">
        <w:rPr>
          <w:szCs w:val="24"/>
        </w:rPr>
        <w:t>to</w:t>
      </w:r>
      <w:r w:rsidR="008511C7">
        <w:rPr>
          <w:szCs w:val="24"/>
        </w:rPr>
        <w:t xml:space="preserve"> </w:t>
      </w:r>
      <w:r w:rsidRPr="00EE5B39">
        <w:rPr>
          <w:szCs w:val="24"/>
        </w:rPr>
        <w:t>return</w:t>
      </w:r>
      <w:r w:rsidR="008511C7">
        <w:rPr>
          <w:szCs w:val="24"/>
        </w:rPr>
        <w:t xml:space="preserve"> </w:t>
      </w:r>
      <w:r w:rsidRPr="00EE5B39">
        <w:rPr>
          <w:szCs w:val="24"/>
        </w:rPr>
        <w:t>the</w:t>
      </w:r>
      <w:r w:rsidR="008511C7">
        <w:rPr>
          <w:szCs w:val="24"/>
        </w:rPr>
        <w:t xml:space="preserve"> </w:t>
      </w:r>
      <w:r w:rsidRPr="00EE5B39">
        <w:rPr>
          <w:szCs w:val="24"/>
        </w:rPr>
        <w:t>diving</w:t>
      </w:r>
      <w:r w:rsidR="008511C7">
        <w:rPr>
          <w:szCs w:val="24"/>
        </w:rPr>
        <w:t xml:space="preserve"> </w:t>
      </w:r>
      <w:r w:rsidRPr="00EE5B39">
        <w:rPr>
          <w:szCs w:val="24"/>
        </w:rPr>
        <w:t>presence,</w:t>
      </w:r>
      <w:r w:rsidR="008511C7">
        <w:rPr>
          <w:szCs w:val="24"/>
        </w:rPr>
        <w:t xml:space="preserve"> </w:t>
      </w:r>
      <w:r w:rsidRPr="00EE5B39">
        <w:rPr>
          <w:szCs w:val="24"/>
        </w:rPr>
        <w:t>in</w:t>
      </w:r>
      <w:r w:rsidR="008511C7">
        <w:rPr>
          <w:szCs w:val="24"/>
        </w:rPr>
        <w:t xml:space="preserve"> </w:t>
      </w:r>
      <w:r w:rsidRPr="00EE5B39">
        <w:rPr>
          <w:szCs w:val="24"/>
        </w:rPr>
        <w:t>all</w:t>
      </w:r>
      <w:r w:rsidR="008511C7">
        <w:rPr>
          <w:szCs w:val="24"/>
        </w:rPr>
        <w:t xml:space="preserve"> </w:t>
      </w:r>
      <w:r w:rsidRPr="00EE5B39">
        <w:rPr>
          <w:szCs w:val="24"/>
        </w:rPr>
        <w:t>of</w:t>
      </w:r>
      <w:r w:rsidR="008511C7">
        <w:rPr>
          <w:szCs w:val="24"/>
        </w:rPr>
        <w:t xml:space="preserve"> </w:t>
      </w:r>
      <w:r w:rsidRPr="00EE5B39">
        <w:rPr>
          <w:szCs w:val="24"/>
        </w:rPr>
        <w:t>their</w:t>
      </w:r>
      <w:r w:rsidR="008511C7">
        <w:rPr>
          <w:szCs w:val="24"/>
        </w:rPr>
        <w:t xml:space="preserve"> </w:t>
      </w:r>
      <w:r w:rsidRPr="00EE5B39">
        <w:rPr>
          <w:szCs w:val="24"/>
        </w:rPr>
        <w:t>details</w:t>
      </w:r>
      <w:r w:rsidR="008511C7">
        <w:rPr>
          <w:szCs w:val="24"/>
        </w:rPr>
        <w:t xml:space="preserve"> </w:t>
      </w:r>
      <w:r w:rsidRPr="00EE5B39">
        <w:rPr>
          <w:szCs w:val="24"/>
        </w:rPr>
        <w:t>and</w:t>
      </w:r>
      <w:r w:rsidR="008511C7">
        <w:rPr>
          <w:szCs w:val="24"/>
        </w:rPr>
        <w:t xml:space="preserve"> </w:t>
      </w:r>
      <w:r w:rsidRPr="00EE5B39">
        <w:rPr>
          <w:szCs w:val="24"/>
        </w:rPr>
        <w:t>minute</w:t>
      </w:r>
      <w:r w:rsidR="008511C7">
        <w:rPr>
          <w:szCs w:val="24"/>
        </w:rPr>
        <w:t xml:space="preserve"> </w:t>
      </w:r>
      <w:r w:rsidRPr="00EE5B39">
        <w:rPr>
          <w:szCs w:val="24"/>
        </w:rPr>
        <w:t>details,</w:t>
      </w:r>
      <w:r w:rsidR="008511C7">
        <w:rPr>
          <w:szCs w:val="24"/>
        </w:rPr>
        <w:t xml:space="preserve"> </w:t>
      </w:r>
      <w:r w:rsidRPr="00EE5B39">
        <w:rPr>
          <w:szCs w:val="24"/>
        </w:rPr>
        <w:t>are</w:t>
      </w:r>
      <w:r w:rsidR="008511C7">
        <w:rPr>
          <w:szCs w:val="24"/>
        </w:rPr>
        <w:t xml:space="preserve"> </w:t>
      </w:r>
      <w:r w:rsidRPr="00EE5B39">
        <w:rPr>
          <w:szCs w:val="24"/>
        </w:rPr>
        <w:t>the</w:t>
      </w:r>
      <w:r w:rsidR="008511C7">
        <w:rPr>
          <w:szCs w:val="24"/>
        </w:rPr>
        <w:t xml:space="preserve"> </w:t>
      </w:r>
      <w:r w:rsidRPr="00EE5B39">
        <w:rPr>
          <w:szCs w:val="24"/>
        </w:rPr>
        <w:t>job</w:t>
      </w:r>
      <w:r w:rsidR="008511C7">
        <w:rPr>
          <w:szCs w:val="24"/>
        </w:rPr>
        <w:t xml:space="preserve"> </w:t>
      </w:r>
      <w:r w:rsidRPr="00EE5B39">
        <w:rPr>
          <w:szCs w:val="24"/>
        </w:rPr>
        <w:t>of</w:t>
      </w:r>
      <w:r w:rsidR="008511C7">
        <w:rPr>
          <w:szCs w:val="24"/>
        </w:rPr>
        <w:t xml:space="preserve"> </w:t>
      </w:r>
      <w:r w:rsidRPr="00EE5B39">
        <w:rPr>
          <w:szCs w:val="24"/>
        </w:rPr>
        <w:t>the</w:t>
      </w:r>
      <w:r w:rsidR="008511C7">
        <w:rPr>
          <w:szCs w:val="24"/>
        </w:rPr>
        <w:t xml:space="preserve"> </w:t>
      </w:r>
      <w:r w:rsidRPr="00F358FE">
        <w:rPr>
          <w:szCs w:val="24"/>
        </w:rPr>
        <w:t>mashiach</w:t>
      </w:r>
      <w:r w:rsidR="008511C7">
        <w:rPr>
          <w:szCs w:val="24"/>
        </w:rPr>
        <w:t xml:space="preserve"> </w:t>
      </w:r>
      <w:r w:rsidRPr="00EE5B39">
        <w:rPr>
          <w:szCs w:val="24"/>
        </w:rPr>
        <w:t>of</w:t>
      </w:r>
      <w:r w:rsidR="008511C7">
        <w:rPr>
          <w:szCs w:val="24"/>
        </w:rPr>
        <w:t xml:space="preserve"> </w:t>
      </w:r>
      <w:r w:rsidRPr="00EE5B39">
        <w:rPr>
          <w:szCs w:val="24"/>
        </w:rPr>
        <w:t>the</w:t>
      </w:r>
      <w:r w:rsidR="008511C7">
        <w:rPr>
          <w:szCs w:val="24"/>
        </w:rPr>
        <w:t xml:space="preserve"> </w:t>
      </w:r>
      <w:r w:rsidRPr="00EE5B39">
        <w:rPr>
          <w:szCs w:val="24"/>
        </w:rPr>
        <w:t>beginning,</w:t>
      </w:r>
      <w:r w:rsidR="008511C7">
        <w:rPr>
          <w:szCs w:val="24"/>
        </w:rPr>
        <w:t xml:space="preserve"> </w:t>
      </w:r>
      <w:r w:rsidRPr="00EE5B39">
        <w:rPr>
          <w:szCs w:val="24"/>
        </w:rPr>
        <w:t>the</w:t>
      </w:r>
      <w:r w:rsidR="008511C7">
        <w:rPr>
          <w:szCs w:val="24"/>
        </w:rPr>
        <w:t xml:space="preserve"> </w:t>
      </w:r>
      <w:r w:rsidRPr="00F358FE">
        <w:rPr>
          <w:szCs w:val="24"/>
        </w:rPr>
        <w:t>first</w:t>
      </w:r>
      <w:r w:rsidR="008511C7">
        <w:rPr>
          <w:szCs w:val="24"/>
        </w:rPr>
        <w:t xml:space="preserve"> </w:t>
      </w:r>
      <w:r w:rsidRPr="00F358FE">
        <w:rPr>
          <w:szCs w:val="24"/>
        </w:rPr>
        <w:t>mashiach</w:t>
      </w:r>
      <w:r w:rsidRPr="00EE5B39">
        <w:rPr>
          <w:szCs w:val="24"/>
        </w:rPr>
        <w:t>,</w:t>
      </w:r>
      <w:r w:rsidR="008511C7">
        <w:rPr>
          <w:szCs w:val="24"/>
        </w:rPr>
        <w:t xml:space="preserve"> </w:t>
      </w:r>
      <w:r w:rsidRPr="00F358FE">
        <w:rPr>
          <w:szCs w:val="24"/>
        </w:rPr>
        <w:t>Mashiach</w:t>
      </w:r>
      <w:r w:rsidR="008511C7">
        <w:rPr>
          <w:szCs w:val="24"/>
        </w:rPr>
        <w:t xml:space="preserve"> </w:t>
      </w:r>
      <w:r w:rsidRPr="00EE5B39">
        <w:rPr>
          <w:szCs w:val="24"/>
        </w:rPr>
        <w:t>ben</w:t>
      </w:r>
      <w:r w:rsidR="008511C7">
        <w:rPr>
          <w:szCs w:val="24"/>
        </w:rPr>
        <w:t xml:space="preserve"> </w:t>
      </w:r>
      <w:r w:rsidRPr="00F358FE">
        <w:rPr>
          <w:szCs w:val="24"/>
        </w:rPr>
        <w:t>Yosef</w:t>
      </w:r>
      <w:r w:rsidRPr="00EE5B39">
        <w:rPr>
          <w:szCs w:val="24"/>
        </w:rPr>
        <w:t>,</w:t>
      </w:r>
    </w:p>
    <w:p w14:paraId="4E636975" w14:textId="77777777" w:rsidR="00F358FE" w:rsidRDefault="00F358FE" w:rsidP="00EE5B39">
      <w:pPr>
        <w:rPr>
          <w:szCs w:val="24"/>
        </w:rPr>
      </w:pPr>
    </w:p>
    <w:p w14:paraId="56D17FD9" w14:textId="798C1C05" w:rsidR="00F358FE" w:rsidRDefault="00F358FE" w:rsidP="00EE5B39">
      <w:pPr>
        <w:rPr>
          <w:szCs w:val="24"/>
        </w:rPr>
      </w:pPr>
      <w:r w:rsidRPr="00BF63CE">
        <w:rPr>
          <w:szCs w:val="24"/>
        </w:rPr>
        <w:t>This</w:t>
      </w:r>
      <w:r w:rsidR="008511C7">
        <w:rPr>
          <w:szCs w:val="24"/>
        </w:rPr>
        <w:t xml:space="preserve"> </w:t>
      </w:r>
      <w:r w:rsidRPr="00BF63CE">
        <w:rPr>
          <w:szCs w:val="24"/>
        </w:rPr>
        <w:t>ultimate</w:t>
      </w:r>
      <w:r w:rsidR="008511C7">
        <w:rPr>
          <w:szCs w:val="24"/>
        </w:rPr>
        <w:t xml:space="preserve"> </w:t>
      </w:r>
      <w:r w:rsidRPr="00BF63CE">
        <w:rPr>
          <w:szCs w:val="24"/>
        </w:rPr>
        <w:t>confrontation</w:t>
      </w:r>
      <w:r w:rsidR="008511C7">
        <w:rPr>
          <w:szCs w:val="24"/>
        </w:rPr>
        <w:t xml:space="preserve"> </w:t>
      </w:r>
      <w:r w:rsidRPr="00BF63CE">
        <w:rPr>
          <w:szCs w:val="24"/>
        </w:rPr>
        <w:t>between</w:t>
      </w:r>
      <w:r w:rsidR="008511C7">
        <w:rPr>
          <w:szCs w:val="24"/>
        </w:rPr>
        <w:t xml:space="preserve"> </w:t>
      </w:r>
      <w:r w:rsidRPr="00F358FE">
        <w:rPr>
          <w:szCs w:val="24"/>
        </w:rPr>
        <w:t>Joseph</w:t>
      </w:r>
      <w:r w:rsidR="008511C7">
        <w:rPr>
          <w:szCs w:val="24"/>
        </w:rPr>
        <w:t xml:space="preserve"> </w:t>
      </w:r>
      <w:r w:rsidRPr="00BF63CE">
        <w:rPr>
          <w:szCs w:val="24"/>
        </w:rPr>
        <w:t>and</w:t>
      </w:r>
      <w:r w:rsidR="008511C7">
        <w:rPr>
          <w:szCs w:val="24"/>
        </w:rPr>
        <w:t xml:space="preserve"> </w:t>
      </w:r>
      <w:r w:rsidRPr="00F358FE">
        <w:rPr>
          <w:szCs w:val="24"/>
        </w:rPr>
        <w:t>Esau</w:t>
      </w:r>
      <w:r w:rsidR="008511C7">
        <w:rPr>
          <w:szCs w:val="24"/>
        </w:rPr>
        <w:t xml:space="preserve"> </w:t>
      </w:r>
      <w:r w:rsidRPr="00BF63CE">
        <w:rPr>
          <w:szCs w:val="24"/>
        </w:rPr>
        <w:t>is</w:t>
      </w:r>
      <w:r w:rsidR="008511C7">
        <w:rPr>
          <w:szCs w:val="24"/>
        </w:rPr>
        <w:t xml:space="preserve"> </w:t>
      </w:r>
      <w:r w:rsidRPr="00BF63CE">
        <w:rPr>
          <w:szCs w:val="24"/>
        </w:rPr>
        <w:t>alluded</w:t>
      </w:r>
      <w:r w:rsidR="008511C7">
        <w:rPr>
          <w:szCs w:val="24"/>
        </w:rPr>
        <w:t xml:space="preserve"> </w:t>
      </w:r>
      <w:r w:rsidRPr="00BF63CE">
        <w:rPr>
          <w:szCs w:val="24"/>
        </w:rPr>
        <w:t>already</w:t>
      </w:r>
      <w:r w:rsidR="008511C7">
        <w:rPr>
          <w:szCs w:val="24"/>
        </w:rPr>
        <w:t xml:space="preserve"> </w:t>
      </w:r>
      <w:r w:rsidRPr="00BF63CE">
        <w:rPr>
          <w:szCs w:val="24"/>
        </w:rPr>
        <w:t>in</w:t>
      </w:r>
      <w:r w:rsidR="008511C7">
        <w:rPr>
          <w:szCs w:val="24"/>
        </w:rPr>
        <w:t xml:space="preserve"> </w:t>
      </w:r>
      <w:r w:rsidRPr="00BF63CE">
        <w:rPr>
          <w:szCs w:val="24"/>
        </w:rPr>
        <w:t>the</w:t>
      </w:r>
      <w:r w:rsidR="008511C7">
        <w:rPr>
          <w:szCs w:val="24"/>
        </w:rPr>
        <w:t xml:space="preserve"> </w:t>
      </w:r>
      <w:r w:rsidRPr="00BF63CE">
        <w:rPr>
          <w:szCs w:val="24"/>
        </w:rPr>
        <w:t>very</w:t>
      </w:r>
      <w:r w:rsidR="008511C7">
        <w:rPr>
          <w:szCs w:val="24"/>
        </w:rPr>
        <w:t xml:space="preserve"> </w:t>
      </w:r>
      <w:r w:rsidRPr="00F358FE">
        <w:rPr>
          <w:szCs w:val="24"/>
        </w:rPr>
        <w:t>birth</w:t>
      </w:r>
      <w:r w:rsidR="008511C7">
        <w:rPr>
          <w:szCs w:val="24"/>
        </w:rPr>
        <w:t xml:space="preserve"> </w:t>
      </w:r>
      <w:r w:rsidRPr="00BF63CE">
        <w:rPr>
          <w:szCs w:val="24"/>
        </w:rPr>
        <w:t>of</w:t>
      </w:r>
      <w:r w:rsidR="008511C7">
        <w:rPr>
          <w:szCs w:val="24"/>
        </w:rPr>
        <w:t xml:space="preserve"> </w:t>
      </w:r>
      <w:r w:rsidRPr="00F358FE">
        <w:rPr>
          <w:szCs w:val="24"/>
        </w:rPr>
        <w:t>Joseph</w:t>
      </w:r>
      <w:r w:rsidR="008511C7">
        <w:rPr>
          <w:szCs w:val="24"/>
        </w:rPr>
        <w:t xml:space="preserve"> </w:t>
      </w:r>
      <w:r w:rsidRPr="00BF63CE">
        <w:rPr>
          <w:szCs w:val="24"/>
        </w:rPr>
        <w:t>when</w:t>
      </w:r>
      <w:r w:rsidR="008511C7">
        <w:rPr>
          <w:szCs w:val="24"/>
        </w:rPr>
        <w:t xml:space="preserve"> </w:t>
      </w:r>
      <w:r w:rsidRPr="00BF63CE">
        <w:rPr>
          <w:szCs w:val="24"/>
        </w:rPr>
        <w:t>his</w:t>
      </w:r>
      <w:r w:rsidR="008511C7">
        <w:rPr>
          <w:szCs w:val="24"/>
        </w:rPr>
        <w:t xml:space="preserve"> </w:t>
      </w:r>
      <w:r w:rsidRPr="00BF63CE">
        <w:rPr>
          <w:szCs w:val="24"/>
        </w:rPr>
        <w:t>mother</w:t>
      </w:r>
      <w:r w:rsidR="008511C7">
        <w:rPr>
          <w:szCs w:val="24"/>
        </w:rPr>
        <w:t xml:space="preserve"> </w:t>
      </w:r>
      <w:r w:rsidRPr="00F358FE">
        <w:rPr>
          <w:szCs w:val="24"/>
        </w:rPr>
        <w:t>Rachel</w:t>
      </w:r>
      <w:r w:rsidR="008511C7">
        <w:rPr>
          <w:szCs w:val="24"/>
        </w:rPr>
        <w:t xml:space="preserve"> </w:t>
      </w:r>
      <w:r w:rsidRPr="00BF63CE">
        <w:rPr>
          <w:szCs w:val="24"/>
        </w:rPr>
        <w:t>exclaimed</w:t>
      </w:r>
      <w:r>
        <w:rPr>
          <w:szCs w:val="24"/>
        </w:rPr>
        <w:t>:</w:t>
      </w:r>
    </w:p>
    <w:p w14:paraId="3E229993" w14:textId="77777777" w:rsidR="00F358FE" w:rsidRDefault="00F358FE" w:rsidP="00EE5B39">
      <w:pPr>
        <w:rPr>
          <w:szCs w:val="24"/>
        </w:rPr>
      </w:pPr>
    </w:p>
    <w:p w14:paraId="506A6BE7" w14:textId="61AD72CB" w:rsidR="00F358FE" w:rsidRPr="00D2600F" w:rsidRDefault="00F358FE" w:rsidP="00D2600F">
      <w:pPr>
        <w:ind w:left="288" w:right="288"/>
        <w:rPr>
          <w:i/>
          <w:szCs w:val="24"/>
        </w:rPr>
      </w:pPr>
      <w:r w:rsidRPr="00D2600F">
        <w:rPr>
          <w:b/>
          <w:i/>
          <w:szCs w:val="24"/>
        </w:rPr>
        <w:t>Genesis</w:t>
      </w:r>
      <w:r w:rsidR="008511C7">
        <w:rPr>
          <w:b/>
          <w:i/>
          <w:szCs w:val="24"/>
        </w:rPr>
        <w:t xml:space="preserve"> </w:t>
      </w:r>
      <w:r w:rsidRPr="00D2600F">
        <w:rPr>
          <w:b/>
          <w:i/>
          <w:szCs w:val="24"/>
        </w:rPr>
        <w:t>30:23</w:t>
      </w:r>
      <w:r w:rsidR="008511C7">
        <w:rPr>
          <w:i/>
          <w:szCs w:val="24"/>
        </w:rPr>
        <w:t xml:space="preserve"> </w:t>
      </w:r>
      <w:r w:rsidRPr="00D2600F">
        <w:rPr>
          <w:i/>
          <w:szCs w:val="24"/>
        </w:rPr>
        <w:t>G-d</w:t>
      </w:r>
      <w:r w:rsidR="008511C7">
        <w:rPr>
          <w:i/>
          <w:szCs w:val="24"/>
        </w:rPr>
        <w:t xml:space="preserve"> </w:t>
      </w:r>
      <w:r w:rsidRPr="00D2600F">
        <w:rPr>
          <w:i/>
          <w:szCs w:val="24"/>
        </w:rPr>
        <w:t>has</w:t>
      </w:r>
      <w:r w:rsidR="008511C7">
        <w:rPr>
          <w:i/>
          <w:szCs w:val="24"/>
        </w:rPr>
        <w:t xml:space="preserve"> </w:t>
      </w:r>
      <w:r w:rsidRPr="00D2600F">
        <w:rPr>
          <w:i/>
          <w:szCs w:val="24"/>
        </w:rPr>
        <w:t>taken</w:t>
      </w:r>
      <w:r w:rsidR="008511C7">
        <w:rPr>
          <w:i/>
          <w:szCs w:val="24"/>
        </w:rPr>
        <w:t xml:space="preserve"> </w:t>
      </w:r>
      <w:r w:rsidRPr="00D2600F">
        <w:rPr>
          <w:i/>
          <w:szCs w:val="24"/>
        </w:rPr>
        <w:t>away</w:t>
      </w:r>
      <w:r w:rsidR="008511C7">
        <w:rPr>
          <w:i/>
          <w:szCs w:val="24"/>
        </w:rPr>
        <w:t xml:space="preserve"> </w:t>
      </w:r>
      <w:r w:rsidRPr="00D2600F">
        <w:rPr>
          <w:i/>
          <w:szCs w:val="24"/>
        </w:rPr>
        <w:t>my</w:t>
      </w:r>
      <w:r w:rsidR="008511C7">
        <w:rPr>
          <w:i/>
          <w:szCs w:val="24"/>
        </w:rPr>
        <w:t xml:space="preserve"> </w:t>
      </w:r>
      <w:r w:rsidRPr="00D2600F">
        <w:rPr>
          <w:i/>
          <w:szCs w:val="24"/>
        </w:rPr>
        <w:t>disgrace.</w:t>
      </w:r>
    </w:p>
    <w:p w14:paraId="1DBA4C0B" w14:textId="77777777" w:rsidR="00F358FE" w:rsidRDefault="00F358FE" w:rsidP="00EE5B39">
      <w:pPr>
        <w:rPr>
          <w:szCs w:val="24"/>
        </w:rPr>
      </w:pPr>
    </w:p>
    <w:p w14:paraId="0F0414A5" w14:textId="0361583F" w:rsidR="00F358FE" w:rsidRDefault="00F358FE" w:rsidP="00EE5B39">
      <w:pPr>
        <w:rPr>
          <w:szCs w:val="24"/>
        </w:rPr>
      </w:pPr>
      <w:r>
        <w:rPr>
          <w:szCs w:val="24"/>
        </w:rPr>
        <w:t>W</w:t>
      </w:r>
      <w:r w:rsidRPr="00BF63CE">
        <w:rPr>
          <w:szCs w:val="24"/>
        </w:rPr>
        <w:t>ith</w:t>
      </w:r>
      <w:r w:rsidR="008511C7">
        <w:rPr>
          <w:szCs w:val="24"/>
        </w:rPr>
        <w:t xml:space="preserve"> </w:t>
      </w:r>
      <w:r w:rsidRPr="00BF63CE">
        <w:rPr>
          <w:szCs w:val="24"/>
        </w:rPr>
        <w:t>prophetic</w:t>
      </w:r>
      <w:r w:rsidR="008511C7">
        <w:rPr>
          <w:szCs w:val="24"/>
        </w:rPr>
        <w:t xml:space="preserve"> </w:t>
      </w:r>
      <w:r w:rsidRPr="00BF63CE">
        <w:rPr>
          <w:szCs w:val="24"/>
        </w:rPr>
        <w:t>vision</w:t>
      </w:r>
      <w:r w:rsidR="008511C7">
        <w:rPr>
          <w:szCs w:val="24"/>
        </w:rPr>
        <w:t xml:space="preserve"> </w:t>
      </w:r>
      <w:r w:rsidRPr="00BF63CE">
        <w:rPr>
          <w:szCs w:val="24"/>
        </w:rPr>
        <w:t>she</w:t>
      </w:r>
      <w:r w:rsidR="008511C7">
        <w:rPr>
          <w:szCs w:val="24"/>
        </w:rPr>
        <w:t xml:space="preserve"> </w:t>
      </w:r>
      <w:r w:rsidRPr="00BF63CE">
        <w:rPr>
          <w:szCs w:val="24"/>
        </w:rPr>
        <w:t>foresaw</w:t>
      </w:r>
      <w:r w:rsidR="008511C7">
        <w:rPr>
          <w:szCs w:val="24"/>
        </w:rPr>
        <w:t xml:space="preserve"> </w:t>
      </w:r>
      <w:r w:rsidRPr="00BF63CE">
        <w:rPr>
          <w:szCs w:val="24"/>
        </w:rPr>
        <w:t>that</w:t>
      </w:r>
      <w:r w:rsidR="008511C7">
        <w:rPr>
          <w:szCs w:val="24"/>
        </w:rPr>
        <w:t xml:space="preserve"> </w:t>
      </w:r>
      <w:r w:rsidRPr="00BF63CE">
        <w:rPr>
          <w:szCs w:val="24"/>
        </w:rPr>
        <w:t>an</w:t>
      </w:r>
      <w:r w:rsidR="008511C7">
        <w:rPr>
          <w:szCs w:val="24"/>
        </w:rPr>
        <w:t xml:space="preserve"> </w:t>
      </w:r>
      <w:r w:rsidRPr="00BF63CE">
        <w:rPr>
          <w:szCs w:val="24"/>
        </w:rPr>
        <w:t>"anointed</w:t>
      </w:r>
      <w:r w:rsidR="008511C7">
        <w:rPr>
          <w:szCs w:val="24"/>
        </w:rPr>
        <w:t xml:space="preserve"> </w:t>
      </w:r>
      <w:r w:rsidRPr="00BF63CE">
        <w:rPr>
          <w:szCs w:val="24"/>
        </w:rPr>
        <w:t>savior"</w:t>
      </w:r>
      <w:r w:rsidR="008511C7">
        <w:rPr>
          <w:szCs w:val="24"/>
        </w:rPr>
        <w:t xml:space="preserve"> </w:t>
      </w:r>
      <w:r w:rsidRPr="00BF63CE">
        <w:rPr>
          <w:szCs w:val="24"/>
        </w:rPr>
        <w:t>will</w:t>
      </w:r>
      <w:r w:rsidR="008511C7">
        <w:rPr>
          <w:szCs w:val="24"/>
        </w:rPr>
        <w:t xml:space="preserve"> </w:t>
      </w:r>
      <w:r w:rsidRPr="00BF63CE">
        <w:rPr>
          <w:szCs w:val="24"/>
        </w:rPr>
        <w:t>descend</w:t>
      </w:r>
      <w:r w:rsidR="008511C7">
        <w:rPr>
          <w:szCs w:val="24"/>
        </w:rPr>
        <w:t xml:space="preserve"> </w:t>
      </w:r>
      <w:r w:rsidRPr="00BF63CE">
        <w:rPr>
          <w:szCs w:val="24"/>
        </w:rPr>
        <w:t>from</w:t>
      </w:r>
      <w:r w:rsidR="008511C7">
        <w:rPr>
          <w:szCs w:val="24"/>
        </w:rPr>
        <w:t xml:space="preserve"> </w:t>
      </w:r>
      <w:r w:rsidRPr="00F358FE">
        <w:rPr>
          <w:szCs w:val="24"/>
        </w:rPr>
        <w:t>Joseph</w:t>
      </w:r>
      <w:r w:rsidR="008511C7">
        <w:rPr>
          <w:szCs w:val="24"/>
        </w:rPr>
        <w:t xml:space="preserve"> </w:t>
      </w:r>
      <w:r w:rsidRPr="00BF63CE">
        <w:rPr>
          <w:szCs w:val="24"/>
        </w:rPr>
        <w:t>and</w:t>
      </w:r>
      <w:r w:rsidR="008511C7">
        <w:rPr>
          <w:szCs w:val="24"/>
        </w:rPr>
        <w:t xml:space="preserve"> </w:t>
      </w:r>
      <w:r w:rsidRPr="00BF63CE">
        <w:rPr>
          <w:szCs w:val="24"/>
        </w:rPr>
        <w:t>that</w:t>
      </w:r>
      <w:r w:rsidR="008511C7">
        <w:rPr>
          <w:szCs w:val="24"/>
        </w:rPr>
        <w:t xml:space="preserve"> </w:t>
      </w:r>
      <w:r w:rsidRPr="00BF63CE">
        <w:rPr>
          <w:szCs w:val="24"/>
        </w:rPr>
        <w:t>he</w:t>
      </w:r>
      <w:r w:rsidR="008511C7">
        <w:rPr>
          <w:szCs w:val="24"/>
        </w:rPr>
        <w:t xml:space="preserve"> </w:t>
      </w:r>
      <w:r w:rsidRPr="00BF63CE">
        <w:rPr>
          <w:szCs w:val="24"/>
        </w:rPr>
        <w:t>will</w:t>
      </w:r>
      <w:r w:rsidR="008511C7">
        <w:rPr>
          <w:szCs w:val="24"/>
        </w:rPr>
        <w:t xml:space="preserve"> </w:t>
      </w:r>
      <w:r w:rsidRPr="00BF63CE">
        <w:rPr>
          <w:szCs w:val="24"/>
        </w:rPr>
        <w:t>remove</w:t>
      </w:r>
      <w:r w:rsidR="008511C7">
        <w:rPr>
          <w:szCs w:val="24"/>
        </w:rPr>
        <w:t xml:space="preserve"> </w:t>
      </w:r>
      <w:r w:rsidRPr="00BF63CE">
        <w:rPr>
          <w:szCs w:val="24"/>
        </w:rPr>
        <w:t>the</w:t>
      </w:r>
      <w:r w:rsidR="008511C7">
        <w:rPr>
          <w:szCs w:val="24"/>
        </w:rPr>
        <w:t xml:space="preserve"> </w:t>
      </w:r>
      <w:r w:rsidRPr="00BF63CE">
        <w:rPr>
          <w:szCs w:val="24"/>
        </w:rPr>
        <w:t>disgrace</w:t>
      </w:r>
      <w:r w:rsidR="008511C7">
        <w:rPr>
          <w:szCs w:val="24"/>
        </w:rPr>
        <w:t xml:space="preserve"> </w:t>
      </w:r>
      <w:r w:rsidRPr="00BF63CE">
        <w:rPr>
          <w:szCs w:val="24"/>
        </w:rPr>
        <w:t>of</w:t>
      </w:r>
      <w:r w:rsidR="008511C7">
        <w:rPr>
          <w:szCs w:val="24"/>
        </w:rPr>
        <w:t xml:space="preserve"> </w:t>
      </w:r>
      <w:r w:rsidRPr="00BF63CE">
        <w:rPr>
          <w:szCs w:val="24"/>
        </w:rPr>
        <w:t>Israel.</w:t>
      </w:r>
      <w:r w:rsidR="008511C7">
        <w:rPr>
          <w:szCs w:val="24"/>
        </w:rPr>
        <w:t xml:space="preserve"> </w:t>
      </w:r>
      <w:r w:rsidRPr="00BF63CE">
        <w:rPr>
          <w:szCs w:val="24"/>
        </w:rPr>
        <w:t>In</w:t>
      </w:r>
      <w:r w:rsidR="008511C7">
        <w:rPr>
          <w:szCs w:val="24"/>
        </w:rPr>
        <w:t xml:space="preserve"> </w:t>
      </w:r>
      <w:r w:rsidRPr="00BF63CE">
        <w:rPr>
          <w:szCs w:val="24"/>
        </w:rPr>
        <w:t>this</w:t>
      </w:r>
      <w:r w:rsidR="008511C7">
        <w:rPr>
          <w:szCs w:val="24"/>
        </w:rPr>
        <w:t xml:space="preserve"> </w:t>
      </w:r>
      <w:r w:rsidRPr="00BF63CE">
        <w:rPr>
          <w:szCs w:val="24"/>
        </w:rPr>
        <w:t>context</w:t>
      </w:r>
      <w:r w:rsidR="008511C7">
        <w:rPr>
          <w:szCs w:val="24"/>
        </w:rPr>
        <w:t xml:space="preserve"> </w:t>
      </w:r>
      <w:r w:rsidRPr="00BF63CE">
        <w:rPr>
          <w:szCs w:val="24"/>
        </w:rPr>
        <w:t>she</w:t>
      </w:r>
      <w:r w:rsidR="008511C7">
        <w:rPr>
          <w:szCs w:val="24"/>
        </w:rPr>
        <w:t xml:space="preserve"> </w:t>
      </w:r>
      <w:r w:rsidRPr="00BF63CE">
        <w:rPr>
          <w:szCs w:val="24"/>
        </w:rPr>
        <w:t>called</w:t>
      </w:r>
      <w:r w:rsidR="008511C7">
        <w:rPr>
          <w:szCs w:val="24"/>
        </w:rPr>
        <w:t xml:space="preserve"> </w:t>
      </w:r>
      <w:r w:rsidRPr="00BF63CE">
        <w:rPr>
          <w:szCs w:val="24"/>
        </w:rPr>
        <w:t>his</w:t>
      </w:r>
      <w:r w:rsidR="008511C7">
        <w:rPr>
          <w:szCs w:val="24"/>
        </w:rPr>
        <w:t xml:space="preserve"> </w:t>
      </w:r>
      <w:r w:rsidRPr="00F358FE">
        <w:rPr>
          <w:szCs w:val="24"/>
        </w:rPr>
        <w:t>name</w:t>
      </w:r>
      <w:r w:rsidR="008511C7">
        <w:rPr>
          <w:szCs w:val="24"/>
        </w:rPr>
        <w:t xml:space="preserve"> </w:t>
      </w:r>
      <w:r w:rsidRPr="00BF63CE">
        <w:rPr>
          <w:szCs w:val="24"/>
        </w:rPr>
        <w:t>"</w:t>
      </w:r>
      <w:r w:rsidRPr="00F358FE">
        <w:rPr>
          <w:szCs w:val="24"/>
        </w:rPr>
        <w:t>Yosef</w:t>
      </w:r>
      <w:r w:rsidRPr="00BF63CE">
        <w:rPr>
          <w:szCs w:val="24"/>
        </w:rPr>
        <w:t>,</w:t>
      </w:r>
      <w:r w:rsidR="008511C7">
        <w:rPr>
          <w:szCs w:val="24"/>
        </w:rPr>
        <w:t xml:space="preserve"> </w:t>
      </w:r>
      <w:r w:rsidRPr="00BF63CE">
        <w:rPr>
          <w:szCs w:val="24"/>
        </w:rPr>
        <w:t>saying</w:t>
      </w:r>
      <w:r w:rsidR="008511C7">
        <w:rPr>
          <w:szCs w:val="24"/>
        </w:rPr>
        <w:t xml:space="preserve"> </w:t>
      </w:r>
      <w:r w:rsidRPr="00BF63CE">
        <w:rPr>
          <w:szCs w:val="24"/>
        </w:rPr>
        <w:t>'</w:t>
      </w:r>
      <w:r w:rsidRPr="00F358FE">
        <w:rPr>
          <w:szCs w:val="24"/>
        </w:rPr>
        <w:t>Yosef</w:t>
      </w:r>
      <w:r w:rsidR="008511C7">
        <w:rPr>
          <w:szCs w:val="24"/>
        </w:rPr>
        <w:t xml:space="preserve"> </w:t>
      </w:r>
      <w:r w:rsidRPr="00F358FE">
        <w:rPr>
          <w:szCs w:val="24"/>
        </w:rPr>
        <w:t>Hashem</w:t>
      </w:r>
      <w:r w:rsidR="008511C7">
        <w:rPr>
          <w:szCs w:val="24"/>
        </w:rPr>
        <w:t xml:space="preserve"> </w:t>
      </w:r>
      <w:r w:rsidRPr="00BF63CE">
        <w:rPr>
          <w:szCs w:val="24"/>
        </w:rPr>
        <w:t>-</w:t>
      </w:r>
      <w:r w:rsidR="008511C7">
        <w:rPr>
          <w:szCs w:val="24"/>
        </w:rPr>
        <w:t xml:space="preserve"> </w:t>
      </w:r>
      <w:r w:rsidRPr="00BF63CE">
        <w:rPr>
          <w:szCs w:val="24"/>
        </w:rPr>
        <w:t>may</w:t>
      </w:r>
      <w:r w:rsidR="008511C7">
        <w:rPr>
          <w:szCs w:val="24"/>
        </w:rPr>
        <w:t xml:space="preserve"> </w:t>
      </w:r>
      <w:r w:rsidRPr="00BF63CE">
        <w:rPr>
          <w:szCs w:val="24"/>
        </w:rPr>
        <w:t>G-d</w:t>
      </w:r>
      <w:r w:rsidR="008511C7">
        <w:rPr>
          <w:szCs w:val="24"/>
        </w:rPr>
        <w:t xml:space="preserve"> </w:t>
      </w:r>
      <w:r w:rsidRPr="00BF63CE">
        <w:rPr>
          <w:szCs w:val="24"/>
        </w:rPr>
        <w:t>add</w:t>
      </w:r>
      <w:r w:rsidR="008511C7">
        <w:rPr>
          <w:szCs w:val="24"/>
        </w:rPr>
        <w:t xml:space="preserve"> </w:t>
      </w:r>
      <w:r w:rsidRPr="00BF63CE">
        <w:rPr>
          <w:szCs w:val="24"/>
        </w:rPr>
        <w:t>to</w:t>
      </w:r>
      <w:r w:rsidR="008511C7">
        <w:rPr>
          <w:szCs w:val="24"/>
        </w:rPr>
        <w:t xml:space="preserve"> </w:t>
      </w:r>
      <w:r w:rsidRPr="00BF63CE">
        <w:rPr>
          <w:szCs w:val="24"/>
        </w:rPr>
        <w:t>me</w:t>
      </w:r>
      <w:r w:rsidR="008511C7">
        <w:rPr>
          <w:szCs w:val="24"/>
        </w:rPr>
        <w:t xml:space="preserve"> </w:t>
      </w:r>
      <w:r w:rsidRPr="00BF63CE">
        <w:rPr>
          <w:szCs w:val="24"/>
        </w:rPr>
        <w:t>ben</w:t>
      </w:r>
      <w:r w:rsidR="008511C7">
        <w:rPr>
          <w:szCs w:val="24"/>
        </w:rPr>
        <w:t xml:space="preserve"> </w:t>
      </w:r>
      <w:r w:rsidRPr="00BF63CE">
        <w:rPr>
          <w:szCs w:val="24"/>
        </w:rPr>
        <w:t>acher</w:t>
      </w:r>
      <w:r w:rsidR="008511C7">
        <w:rPr>
          <w:szCs w:val="24"/>
        </w:rPr>
        <w:t xml:space="preserve"> </w:t>
      </w:r>
      <w:r w:rsidRPr="00BF63CE">
        <w:rPr>
          <w:szCs w:val="24"/>
        </w:rPr>
        <w:t>(lit.,</w:t>
      </w:r>
      <w:r w:rsidR="008511C7">
        <w:rPr>
          <w:szCs w:val="24"/>
        </w:rPr>
        <w:t xml:space="preserve"> </w:t>
      </w:r>
      <w:r w:rsidRPr="00BF63CE">
        <w:rPr>
          <w:szCs w:val="24"/>
        </w:rPr>
        <w:t>another</w:t>
      </w:r>
      <w:r w:rsidR="008511C7">
        <w:rPr>
          <w:szCs w:val="24"/>
        </w:rPr>
        <w:t xml:space="preserve"> </w:t>
      </w:r>
      <w:r w:rsidRPr="00BF63CE">
        <w:rPr>
          <w:szCs w:val="24"/>
        </w:rPr>
        <w:t>son),</w:t>
      </w:r>
      <w:r w:rsidR="008511C7">
        <w:rPr>
          <w:szCs w:val="24"/>
        </w:rPr>
        <w:t xml:space="preserve"> </w:t>
      </w:r>
      <w:r w:rsidRPr="00BF63CE">
        <w:rPr>
          <w:szCs w:val="24"/>
        </w:rPr>
        <w:t>i.e.,</w:t>
      </w:r>
      <w:r w:rsidR="008511C7">
        <w:rPr>
          <w:szCs w:val="24"/>
        </w:rPr>
        <w:t xml:space="preserve"> </w:t>
      </w:r>
      <w:r w:rsidRPr="00BF63CE">
        <w:rPr>
          <w:szCs w:val="24"/>
        </w:rPr>
        <w:t>ben</w:t>
      </w:r>
      <w:r w:rsidR="008511C7">
        <w:rPr>
          <w:szCs w:val="24"/>
        </w:rPr>
        <w:t xml:space="preserve"> </w:t>
      </w:r>
      <w:r w:rsidRPr="00BF63CE">
        <w:rPr>
          <w:szCs w:val="24"/>
        </w:rPr>
        <w:t>acharono</w:t>
      </w:r>
      <w:r w:rsidR="008511C7">
        <w:rPr>
          <w:szCs w:val="24"/>
        </w:rPr>
        <w:t xml:space="preserve"> </w:t>
      </w:r>
      <w:r w:rsidRPr="00BF63CE">
        <w:rPr>
          <w:szCs w:val="24"/>
        </w:rPr>
        <w:t>shel</w:t>
      </w:r>
      <w:r w:rsidR="008511C7">
        <w:rPr>
          <w:szCs w:val="24"/>
        </w:rPr>
        <w:t xml:space="preserve"> </w:t>
      </w:r>
      <w:r w:rsidRPr="00BF63CE">
        <w:rPr>
          <w:szCs w:val="24"/>
        </w:rPr>
        <w:t>olam</w:t>
      </w:r>
      <w:r w:rsidR="008511C7">
        <w:rPr>
          <w:szCs w:val="24"/>
        </w:rPr>
        <w:t xml:space="preserve"> </w:t>
      </w:r>
      <w:r w:rsidRPr="00BF63CE">
        <w:rPr>
          <w:szCs w:val="24"/>
        </w:rPr>
        <w:t>-</w:t>
      </w:r>
      <w:r w:rsidR="008511C7">
        <w:rPr>
          <w:szCs w:val="24"/>
        </w:rPr>
        <w:t xml:space="preserve"> </w:t>
      </w:r>
      <w:r w:rsidRPr="00F358FE">
        <w:rPr>
          <w:szCs w:val="24"/>
        </w:rPr>
        <w:t>one</w:t>
      </w:r>
      <w:r w:rsidR="008511C7">
        <w:rPr>
          <w:szCs w:val="24"/>
        </w:rPr>
        <w:t xml:space="preserve"> </w:t>
      </w:r>
      <w:r w:rsidRPr="00BF63CE">
        <w:rPr>
          <w:szCs w:val="24"/>
        </w:rPr>
        <w:t>who</w:t>
      </w:r>
      <w:r w:rsidR="008511C7">
        <w:rPr>
          <w:szCs w:val="24"/>
        </w:rPr>
        <w:t xml:space="preserve"> </w:t>
      </w:r>
      <w:r w:rsidRPr="00BF63CE">
        <w:rPr>
          <w:szCs w:val="24"/>
        </w:rPr>
        <w:t>will</w:t>
      </w:r>
      <w:r w:rsidR="008511C7">
        <w:rPr>
          <w:szCs w:val="24"/>
        </w:rPr>
        <w:t xml:space="preserve"> </w:t>
      </w:r>
      <w:r w:rsidRPr="00BF63CE">
        <w:rPr>
          <w:szCs w:val="24"/>
        </w:rPr>
        <w:t>be</w:t>
      </w:r>
      <w:r w:rsidR="008511C7">
        <w:rPr>
          <w:szCs w:val="24"/>
        </w:rPr>
        <w:t xml:space="preserve"> </w:t>
      </w:r>
      <w:r w:rsidRPr="00BF63CE">
        <w:rPr>
          <w:szCs w:val="24"/>
        </w:rPr>
        <w:t>at</w:t>
      </w:r>
      <w:r w:rsidR="008511C7">
        <w:rPr>
          <w:szCs w:val="24"/>
        </w:rPr>
        <w:t xml:space="preserve"> </w:t>
      </w:r>
      <w:r w:rsidRPr="00BF63CE">
        <w:rPr>
          <w:szCs w:val="24"/>
        </w:rPr>
        <w:t>the</w:t>
      </w:r>
      <w:r w:rsidR="008511C7">
        <w:rPr>
          <w:szCs w:val="24"/>
        </w:rPr>
        <w:t xml:space="preserve"> </w:t>
      </w:r>
      <w:r w:rsidRPr="00BF63CE">
        <w:rPr>
          <w:szCs w:val="24"/>
        </w:rPr>
        <w:t>end</w:t>
      </w:r>
      <w:r w:rsidR="008511C7">
        <w:rPr>
          <w:szCs w:val="24"/>
        </w:rPr>
        <w:t xml:space="preserve"> </w:t>
      </w:r>
      <w:r w:rsidRPr="00BF63CE">
        <w:rPr>
          <w:szCs w:val="24"/>
        </w:rPr>
        <w:t>of</w:t>
      </w:r>
      <w:r w:rsidR="008511C7">
        <w:rPr>
          <w:szCs w:val="24"/>
        </w:rPr>
        <w:t xml:space="preserve"> </w:t>
      </w:r>
      <w:r w:rsidRPr="00BF63CE">
        <w:rPr>
          <w:szCs w:val="24"/>
        </w:rPr>
        <w:t>the</w:t>
      </w:r>
      <w:r w:rsidR="008511C7">
        <w:rPr>
          <w:szCs w:val="24"/>
        </w:rPr>
        <w:t xml:space="preserve"> </w:t>
      </w:r>
      <w:r w:rsidRPr="00F358FE">
        <w:rPr>
          <w:szCs w:val="24"/>
        </w:rPr>
        <w:t>world</w:t>
      </w:r>
      <w:r w:rsidRPr="00BF63CE">
        <w:rPr>
          <w:szCs w:val="24"/>
        </w:rPr>
        <w:t>'s</w:t>
      </w:r>
      <w:r w:rsidR="008511C7">
        <w:rPr>
          <w:szCs w:val="24"/>
        </w:rPr>
        <w:t xml:space="preserve"> </w:t>
      </w:r>
      <w:r w:rsidRPr="00F358FE">
        <w:rPr>
          <w:szCs w:val="24"/>
        </w:rPr>
        <w:t>time</w:t>
      </w:r>
      <w:r>
        <w:rPr>
          <w:szCs w:val="24"/>
        </w:rPr>
        <w:t>’</w:t>
      </w:r>
      <w:r w:rsidRPr="00BF63CE">
        <w:rPr>
          <w:szCs w:val="24"/>
        </w:rPr>
        <w:t>,</w:t>
      </w:r>
      <w:r>
        <w:rPr>
          <w:rStyle w:val="FootnoteReference"/>
          <w:szCs w:val="24"/>
        </w:rPr>
        <w:footnoteReference w:id="101"/>
      </w:r>
      <w:r w:rsidR="008511C7">
        <w:rPr>
          <w:szCs w:val="24"/>
        </w:rPr>
        <w:t xml:space="preserve"> </w:t>
      </w:r>
      <w:r w:rsidRPr="00BF63CE">
        <w:rPr>
          <w:szCs w:val="24"/>
        </w:rPr>
        <w:t>from</w:t>
      </w:r>
      <w:r w:rsidR="008511C7">
        <w:rPr>
          <w:szCs w:val="24"/>
        </w:rPr>
        <w:t xml:space="preserve"> </w:t>
      </w:r>
      <w:r w:rsidRPr="00BF63CE">
        <w:rPr>
          <w:szCs w:val="24"/>
        </w:rPr>
        <w:t>which</w:t>
      </w:r>
      <w:r w:rsidR="008511C7">
        <w:rPr>
          <w:szCs w:val="24"/>
        </w:rPr>
        <w:t xml:space="preserve"> </w:t>
      </w:r>
      <w:r w:rsidRPr="00BF63CE">
        <w:rPr>
          <w:szCs w:val="24"/>
        </w:rPr>
        <w:t>it</w:t>
      </w:r>
      <w:r w:rsidR="008511C7">
        <w:rPr>
          <w:szCs w:val="24"/>
        </w:rPr>
        <w:t xml:space="preserve"> </w:t>
      </w:r>
      <w:r w:rsidRPr="00BF63CE">
        <w:rPr>
          <w:szCs w:val="24"/>
        </w:rPr>
        <w:t>follows</w:t>
      </w:r>
      <w:r w:rsidR="008511C7">
        <w:rPr>
          <w:szCs w:val="24"/>
        </w:rPr>
        <w:t xml:space="preserve"> </w:t>
      </w:r>
      <w:r w:rsidRPr="00BF63CE">
        <w:rPr>
          <w:szCs w:val="24"/>
        </w:rPr>
        <w:t>that</w:t>
      </w:r>
      <w:r w:rsidR="008511C7">
        <w:rPr>
          <w:szCs w:val="24"/>
        </w:rPr>
        <w:t xml:space="preserve"> </w:t>
      </w:r>
      <w:r w:rsidRPr="00BF63CE">
        <w:rPr>
          <w:szCs w:val="24"/>
        </w:rPr>
        <w:t>'meshu'ach</w:t>
      </w:r>
      <w:r w:rsidR="008511C7">
        <w:rPr>
          <w:szCs w:val="24"/>
        </w:rPr>
        <w:t xml:space="preserve"> </w:t>
      </w:r>
      <w:r w:rsidRPr="00BF63CE">
        <w:rPr>
          <w:szCs w:val="24"/>
        </w:rPr>
        <w:t>milchamah</w:t>
      </w:r>
      <w:r w:rsidR="008511C7">
        <w:rPr>
          <w:szCs w:val="24"/>
        </w:rPr>
        <w:t xml:space="preserve"> </w:t>
      </w:r>
      <w:r w:rsidRPr="00BF63CE">
        <w:rPr>
          <w:szCs w:val="24"/>
        </w:rPr>
        <w:t>-</w:t>
      </w:r>
      <w:r w:rsidR="008511C7">
        <w:rPr>
          <w:szCs w:val="24"/>
        </w:rPr>
        <w:t xml:space="preserve"> </w:t>
      </w:r>
      <w:r w:rsidRPr="00F358FE">
        <w:rPr>
          <w:szCs w:val="24"/>
        </w:rPr>
        <w:t>one</w:t>
      </w:r>
      <w:r w:rsidR="008511C7">
        <w:rPr>
          <w:szCs w:val="24"/>
        </w:rPr>
        <w:t xml:space="preserve"> </w:t>
      </w:r>
      <w:r w:rsidRPr="00BF63CE">
        <w:rPr>
          <w:szCs w:val="24"/>
        </w:rPr>
        <w:t>anointed</w:t>
      </w:r>
      <w:r w:rsidR="008511C7">
        <w:rPr>
          <w:szCs w:val="24"/>
        </w:rPr>
        <w:t xml:space="preserve"> </w:t>
      </w:r>
      <w:r w:rsidRPr="00BF63CE">
        <w:rPr>
          <w:szCs w:val="24"/>
        </w:rPr>
        <w:t>for</w:t>
      </w:r>
      <w:r w:rsidR="008511C7">
        <w:rPr>
          <w:szCs w:val="24"/>
        </w:rPr>
        <w:t xml:space="preserve"> </w:t>
      </w:r>
      <w:r w:rsidRPr="00BF63CE">
        <w:rPr>
          <w:szCs w:val="24"/>
        </w:rPr>
        <w:t>batt</w:t>
      </w:r>
      <w:r>
        <w:rPr>
          <w:szCs w:val="24"/>
        </w:rPr>
        <w:t>le'</w:t>
      </w:r>
      <w:r w:rsidR="008511C7">
        <w:rPr>
          <w:szCs w:val="24"/>
        </w:rPr>
        <w:t xml:space="preserve"> </w:t>
      </w:r>
      <w:r>
        <w:rPr>
          <w:szCs w:val="24"/>
        </w:rPr>
        <w:t>will</w:t>
      </w:r>
      <w:r w:rsidR="008511C7">
        <w:rPr>
          <w:szCs w:val="24"/>
        </w:rPr>
        <w:t xml:space="preserve"> </w:t>
      </w:r>
      <w:r>
        <w:rPr>
          <w:szCs w:val="24"/>
        </w:rPr>
        <w:t>descend</w:t>
      </w:r>
      <w:r w:rsidR="008511C7">
        <w:rPr>
          <w:szCs w:val="24"/>
        </w:rPr>
        <w:t xml:space="preserve"> </w:t>
      </w:r>
      <w:r>
        <w:rPr>
          <w:szCs w:val="24"/>
        </w:rPr>
        <w:t>from</w:t>
      </w:r>
      <w:r w:rsidR="008511C7">
        <w:rPr>
          <w:szCs w:val="24"/>
        </w:rPr>
        <w:t xml:space="preserve"> </w:t>
      </w:r>
      <w:r w:rsidRPr="00F358FE">
        <w:rPr>
          <w:szCs w:val="24"/>
        </w:rPr>
        <w:t>Joseph</w:t>
      </w:r>
      <w:r>
        <w:rPr>
          <w:szCs w:val="24"/>
        </w:rPr>
        <w:t>."</w:t>
      </w:r>
      <w:r>
        <w:rPr>
          <w:rStyle w:val="FootnoteReference"/>
          <w:szCs w:val="24"/>
        </w:rPr>
        <w:footnoteReference w:id="102"/>
      </w:r>
    </w:p>
    <w:p w14:paraId="2A98BED5" w14:textId="77777777" w:rsidR="00F358FE" w:rsidRDefault="00F358FE" w:rsidP="00EE5B39">
      <w:pPr>
        <w:rPr>
          <w:szCs w:val="24"/>
        </w:rPr>
      </w:pPr>
    </w:p>
    <w:p w14:paraId="40DDB065" w14:textId="42BAA1A2" w:rsidR="00F358FE" w:rsidRPr="00B34F42" w:rsidRDefault="00F358FE" w:rsidP="00B34F42">
      <w:pPr>
        <w:ind w:left="288" w:right="288"/>
        <w:rPr>
          <w:i/>
          <w:szCs w:val="24"/>
        </w:rPr>
      </w:pPr>
      <w:r w:rsidRPr="00F358FE">
        <w:rPr>
          <w:b/>
          <w:i/>
          <w:szCs w:val="24"/>
        </w:rPr>
        <w:lastRenderedPageBreak/>
        <w:t>Succah</w:t>
      </w:r>
      <w:r w:rsidR="008511C7">
        <w:rPr>
          <w:b/>
          <w:i/>
          <w:szCs w:val="24"/>
        </w:rPr>
        <w:t xml:space="preserve"> </w:t>
      </w:r>
      <w:r w:rsidRPr="00B34F42">
        <w:rPr>
          <w:b/>
          <w:i/>
          <w:szCs w:val="24"/>
        </w:rPr>
        <w:t>52b</w:t>
      </w:r>
      <w:r w:rsidR="008511C7">
        <w:rPr>
          <w:i/>
          <w:szCs w:val="24"/>
        </w:rPr>
        <w:t xml:space="preserve"> </w:t>
      </w:r>
      <w:r w:rsidRPr="00B34F42">
        <w:rPr>
          <w:i/>
          <w:szCs w:val="24"/>
        </w:rPr>
        <w:t>And</w:t>
      </w:r>
      <w:r w:rsidR="008511C7">
        <w:rPr>
          <w:i/>
          <w:szCs w:val="24"/>
        </w:rPr>
        <w:t xml:space="preserve"> </w:t>
      </w:r>
      <w:r w:rsidRPr="00F358FE">
        <w:rPr>
          <w:i/>
          <w:szCs w:val="24"/>
        </w:rPr>
        <w:t>HaShem</w:t>
      </w:r>
      <w:r w:rsidR="008511C7">
        <w:rPr>
          <w:i/>
          <w:szCs w:val="24"/>
        </w:rPr>
        <w:t xml:space="preserve"> </w:t>
      </w:r>
      <w:r w:rsidRPr="00B34F42">
        <w:rPr>
          <w:i/>
          <w:szCs w:val="24"/>
        </w:rPr>
        <w:t>showed</w:t>
      </w:r>
      <w:r w:rsidR="008511C7">
        <w:rPr>
          <w:i/>
          <w:szCs w:val="24"/>
        </w:rPr>
        <w:t xml:space="preserve"> </w:t>
      </w:r>
      <w:r w:rsidRPr="00B34F42">
        <w:rPr>
          <w:i/>
          <w:szCs w:val="24"/>
        </w:rPr>
        <w:t>me</w:t>
      </w:r>
      <w:r w:rsidR="008511C7">
        <w:rPr>
          <w:i/>
          <w:szCs w:val="24"/>
        </w:rPr>
        <w:t xml:space="preserve"> </w:t>
      </w:r>
      <w:r w:rsidRPr="00F358FE">
        <w:rPr>
          <w:i/>
          <w:szCs w:val="24"/>
        </w:rPr>
        <w:t>four</w:t>
      </w:r>
      <w:r w:rsidR="008511C7">
        <w:rPr>
          <w:i/>
          <w:szCs w:val="24"/>
        </w:rPr>
        <w:t xml:space="preserve"> </w:t>
      </w:r>
      <w:r w:rsidRPr="00B34F42">
        <w:rPr>
          <w:i/>
          <w:szCs w:val="24"/>
        </w:rPr>
        <w:t>craftsmen’</w:t>
      </w:r>
      <w:r w:rsidR="008511C7">
        <w:rPr>
          <w:i/>
          <w:szCs w:val="24"/>
        </w:rPr>
        <w:t xml:space="preserve"> </w:t>
      </w:r>
      <w:r w:rsidRPr="00B34F42">
        <w:rPr>
          <w:i/>
          <w:szCs w:val="24"/>
        </w:rPr>
        <w:t>(Zecharya</w:t>
      </w:r>
      <w:r w:rsidR="008511C7">
        <w:rPr>
          <w:i/>
          <w:szCs w:val="24"/>
        </w:rPr>
        <w:t xml:space="preserve"> </w:t>
      </w:r>
      <w:r w:rsidRPr="00B34F42">
        <w:rPr>
          <w:i/>
          <w:szCs w:val="24"/>
        </w:rPr>
        <w:t>2:3).</w:t>
      </w:r>
      <w:r w:rsidR="008511C7">
        <w:rPr>
          <w:i/>
          <w:szCs w:val="24"/>
        </w:rPr>
        <w:t xml:space="preserve"> </w:t>
      </w:r>
      <w:r w:rsidRPr="00B34F42">
        <w:rPr>
          <w:i/>
          <w:szCs w:val="24"/>
        </w:rPr>
        <w:t>Who</w:t>
      </w:r>
      <w:r w:rsidR="008511C7">
        <w:rPr>
          <w:i/>
          <w:szCs w:val="24"/>
        </w:rPr>
        <w:t xml:space="preserve"> </w:t>
      </w:r>
      <w:r w:rsidRPr="00B34F42">
        <w:rPr>
          <w:i/>
          <w:szCs w:val="24"/>
        </w:rPr>
        <w:t>are</w:t>
      </w:r>
      <w:r w:rsidR="008511C7">
        <w:rPr>
          <w:i/>
          <w:szCs w:val="24"/>
        </w:rPr>
        <w:t xml:space="preserve"> </w:t>
      </w:r>
      <w:r w:rsidRPr="00B34F42">
        <w:rPr>
          <w:i/>
          <w:szCs w:val="24"/>
        </w:rPr>
        <w:t>these</w:t>
      </w:r>
      <w:r w:rsidR="008511C7">
        <w:rPr>
          <w:i/>
          <w:szCs w:val="24"/>
        </w:rPr>
        <w:t xml:space="preserve"> </w:t>
      </w:r>
      <w:r w:rsidRPr="00F358FE">
        <w:rPr>
          <w:i/>
          <w:szCs w:val="24"/>
        </w:rPr>
        <w:t>four</w:t>
      </w:r>
      <w:r w:rsidR="008511C7">
        <w:rPr>
          <w:i/>
          <w:szCs w:val="24"/>
        </w:rPr>
        <w:t xml:space="preserve"> </w:t>
      </w:r>
      <w:r w:rsidRPr="00B34F42">
        <w:rPr>
          <w:i/>
          <w:szCs w:val="24"/>
        </w:rPr>
        <w:t>craftsmen?</w:t>
      </w:r>
      <w:r w:rsidR="008511C7">
        <w:rPr>
          <w:i/>
          <w:szCs w:val="24"/>
        </w:rPr>
        <w:t xml:space="preserve"> </w:t>
      </w:r>
      <w:r w:rsidRPr="00B34F42">
        <w:rPr>
          <w:i/>
          <w:szCs w:val="24"/>
        </w:rPr>
        <w:t>R’</w:t>
      </w:r>
      <w:r w:rsidR="008511C7">
        <w:rPr>
          <w:i/>
          <w:szCs w:val="24"/>
        </w:rPr>
        <w:t xml:space="preserve"> </w:t>
      </w:r>
      <w:r w:rsidRPr="00B34F42">
        <w:rPr>
          <w:i/>
          <w:szCs w:val="24"/>
        </w:rPr>
        <w:t>Chunuh</w:t>
      </w:r>
      <w:r w:rsidR="008511C7">
        <w:rPr>
          <w:i/>
          <w:szCs w:val="24"/>
        </w:rPr>
        <w:t xml:space="preserve"> </w:t>
      </w:r>
      <w:r w:rsidRPr="00B34F42">
        <w:rPr>
          <w:i/>
          <w:szCs w:val="24"/>
        </w:rPr>
        <w:t>ben</w:t>
      </w:r>
      <w:r w:rsidR="008511C7">
        <w:rPr>
          <w:i/>
          <w:szCs w:val="24"/>
        </w:rPr>
        <w:t xml:space="preserve"> </w:t>
      </w:r>
      <w:r w:rsidRPr="00B34F42">
        <w:rPr>
          <w:i/>
          <w:szCs w:val="24"/>
        </w:rPr>
        <w:t>Bizna,</w:t>
      </w:r>
      <w:r w:rsidR="008511C7">
        <w:rPr>
          <w:i/>
          <w:szCs w:val="24"/>
        </w:rPr>
        <w:t xml:space="preserve"> </w:t>
      </w:r>
      <w:r w:rsidRPr="00B34F42">
        <w:rPr>
          <w:i/>
          <w:szCs w:val="24"/>
        </w:rPr>
        <w:t>citing</w:t>
      </w:r>
      <w:r w:rsidR="008511C7">
        <w:rPr>
          <w:i/>
          <w:szCs w:val="24"/>
        </w:rPr>
        <w:t xml:space="preserve"> </w:t>
      </w:r>
      <w:r w:rsidRPr="00B34F42">
        <w:rPr>
          <w:i/>
          <w:szCs w:val="24"/>
        </w:rPr>
        <w:t>R’</w:t>
      </w:r>
      <w:r w:rsidR="008511C7">
        <w:rPr>
          <w:i/>
          <w:szCs w:val="24"/>
        </w:rPr>
        <w:t xml:space="preserve"> </w:t>
      </w:r>
      <w:r w:rsidRPr="00B34F42">
        <w:rPr>
          <w:i/>
          <w:szCs w:val="24"/>
        </w:rPr>
        <w:t>Shimon</w:t>
      </w:r>
      <w:r w:rsidR="008511C7">
        <w:rPr>
          <w:i/>
          <w:szCs w:val="24"/>
        </w:rPr>
        <w:t xml:space="preserve"> </w:t>
      </w:r>
      <w:r w:rsidRPr="00B34F42">
        <w:rPr>
          <w:i/>
          <w:szCs w:val="24"/>
        </w:rPr>
        <w:t>Chasida,</w:t>
      </w:r>
      <w:r w:rsidR="008511C7">
        <w:rPr>
          <w:i/>
          <w:szCs w:val="24"/>
        </w:rPr>
        <w:t xml:space="preserve"> </w:t>
      </w:r>
      <w:r w:rsidRPr="00B34F42">
        <w:rPr>
          <w:i/>
          <w:szCs w:val="24"/>
        </w:rPr>
        <w:t>replied:</w:t>
      </w:r>
      <w:r w:rsidR="008511C7">
        <w:rPr>
          <w:i/>
          <w:szCs w:val="24"/>
        </w:rPr>
        <w:t xml:space="preserve"> </w:t>
      </w:r>
      <w:r w:rsidRPr="00F358FE">
        <w:rPr>
          <w:i/>
          <w:szCs w:val="24"/>
        </w:rPr>
        <w:t>Mashiach</w:t>
      </w:r>
      <w:r w:rsidR="008511C7">
        <w:rPr>
          <w:i/>
          <w:szCs w:val="24"/>
        </w:rPr>
        <w:t xml:space="preserve"> </w:t>
      </w:r>
      <w:r w:rsidRPr="00B34F42">
        <w:rPr>
          <w:i/>
          <w:szCs w:val="24"/>
        </w:rPr>
        <w:t>the</w:t>
      </w:r>
      <w:r w:rsidR="008511C7">
        <w:rPr>
          <w:i/>
          <w:szCs w:val="24"/>
        </w:rPr>
        <w:t xml:space="preserve"> </w:t>
      </w:r>
      <w:r w:rsidRPr="00B34F42">
        <w:rPr>
          <w:i/>
          <w:szCs w:val="24"/>
        </w:rPr>
        <w:t>son</w:t>
      </w:r>
      <w:r w:rsidR="008511C7">
        <w:rPr>
          <w:i/>
          <w:szCs w:val="24"/>
        </w:rPr>
        <w:t xml:space="preserve"> </w:t>
      </w:r>
      <w:r w:rsidRPr="00B34F42">
        <w:rPr>
          <w:i/>
          <w:szCs w:val="24"/>
        </w:rPr>
        <w:t>of</w:t>
      </w:r>
      <w:r w:rsidR="008511C7">
        <w:rPr>
          <w:i/>
          <w:szCs w:val="24"/>
        </w:rPr>
        <w:t xml:space="preserve"> </w:t>
      </w:r>
      <w:r w:rsidRPr="00B34F42">
        <w:rPr>
          <w:i/>
          <w:szCs w:val="24"/>
        </w:rPr>
        <w:t>David,</w:t>
      </w:r>
      <w:r w:rsidR="008511C7">
        <w:rPr>
          <w:i/>
          <w:szCs w:val="24"/>
        </w:rPr>
        <w:t xml:space="preserve"> </w:t>
      </w:r>
      <w:r w:rsidRPr="00F358FE">
        <w:rPr>
          <w:b/>
          <w:bCs/>
          <w:i/>
          <w:szCs w:val="24"/>
        </w:rPr>
        <w:t>Mashiach</w:t>
      </w:r>
      <w:r w:rsidR="008511C7">
        <w:rPr>
          <w:b/>
          <w:bCs/>
          <w:i/>
          <w:szCs w:val="24"/>
        </w:rPr>
        <w:t xml:space="preserve"> </w:t>
      </w:r>
      <w:r w:rsidRPr="00B34F42">
        <w:rPr>
          <w:b/>
          <w:bCs/>
          <w:i/>
          <w:szCs w:val="24"/>
        </w:rPr>
        <w:t>the</w:t>
      </w:r>
      <w:r w:rsidR="008511C7">
        <w:rPr>
          <w:b/>
          <w:bCs/>
          <w:i/>
          <w:szCs w:val="24"/>
        </w:rPr>
        <w:t xml:space="preserve"> </w:t>
      </w:r>
      <w:r w:rsidRPr="00B34F42">
        <w:rPr>
          <w:b/>
          <w:bCs/>
          <w:i/>
          <w:szCs w:val="24"/>
        </w:rPr>
        <w:t>son</w:t>
      </w:r>
      <w:r w:rsidR="008511C7">
        <w:rPr>
          <w:b/>
          <w:bCs/>
          <w:i/>
          <w:szCs w:val="24"/>
        </w:rPr>
        <w:t xml:space="preserve"> </w:t>
      </w:r>
      <w:r w:rsidRPr="00B34F42">
        <w:rPr>
          <w:b/>
          <w:bCs/>
          <w:i/>
          <w:szCs w:val="24"/>
        </w:rPr>
        <w:t>of</w:t>
      </w:r>
      <w:r w:rsidR="008511C7">
        <w:rPr>
          <w:b/>
          <w:bCs/>
          <w:i/>
          <w:szCs w:val="24"/>
        </w:rPr>
        <w:t xml:space="preserve"> </w:t>
      </w:r>
      <w:r w:rsidRPr="00F358FE">
        <w:rPr>
          <w:b/>
          <w:bCs/>
          <w:i/>
          <w:szCs w:val="24"/>
        </w:rPr>
        <w:t>Yosef</w:t>
      </w:r>
      <w:r w:rsidRPr="00B34F42">
        <w:rPr>
          <w:i/>
          <w:szCs w:val="24"/>
        </w:rPr>
        <w:t>,</w:t>
      </w:r>
      <w:r w:rsidR="008511C7">
        <w:rPr>
          <w:i/>
          <w:szCs w:val="24"/>
        </w:rPr>
        <w:t xml:space="preserve"> </w:t>
      </w:r>
      <w:r w:rsidRPr="00B34F42">
        <w:rPr>
          <w:i/>
          <w:szCs w:val="24"/>
        </w:rPr>
        <w:t>Eliyahu,</w:t>
      </w:r>
      <w:r w:rsidR="008511C7">
        <w:rPr>
          <w:i/>
          <w:szCs w:val="24"/>
        </w:rPr>
        <w:t xml:space="preserve"> </w:t>
      </w:r>
      <w:r w:rsidRPr="00B34F42">
        <w:rPr>
          <w:i/>
          <w:szCs w:val="24"/>
        </w:rPr>
        <w:t>and</w:t>
      </w:r>
      <w:r w:rsidR="008511C7">
        <w:rPr>
          <w:i/>
          <w:szCs w:val="24"/>
        </w:rPr>
        <w:t xml:space="preserve"> </w:t>
      </w:r>
      <w:r w:rsidRPr="00B34F42">
        <w:rPr>
          <w:i/>
          <w:szCs w:val="24"/>
        </w:rPr>
        <w:t>the</w:t>
      </w:r>
      <w:r w:rsidR="008511C7">
        <w:rPr>
          <w:i/>
          <w:szCs w:val="24"/>
        </w:rPr>
        <w:t xml:space="preserve"> </w:t>
      </w:r>
      <w:r w:rsidRPr="00B34F42">
        <w:rPr>
          <w:i/>
          <w:szCs w:val="24"/>
        </w:rPr>
        <w:t>Righteous</w:t>
      </w:r>
      <w:r w:rsidR="008511C7">
        <w:rPr>
          <w:i/>
          <w:szCs w:val="24"/>
        </w:rPr>
        <w:t xml:space="preserve"> </w:t>
      </w:r>
      <w:r w:rsidRPr="00F358FE">
        <w:rPr>
          <w:i/>
          <w:szCs w:val="24"/>
        </w:rPr>
        <w:t>Priest</w:t>
      </w:r>
      <w:r w:rsidRPr="00B34F42">
        <w:rPr>
          <w:i/>
          <w:szCs w:val="24"/>
        </w:rPr>
        <w:t>.</w:t>
      </w:r>
    </w:p>
    <w:p w14:paraId="13C4E351" w14:textId="77777777" w:rsidR="00F358FE" w:rsidRDefault="00F358FE" w:rsidP="00EE5B39">
      <w:pPr>
        <w:rPr>
          <w:szCs w:val="24"/>
        </w:rPr>
      </w:pPr>
    </w:p>
    <w:p w14:paraId="03515EFD" w14:textId="254AD05A" w:rsidR="00F358FE" w:rsidRDefault="00F358FE" w:rsidP="00EE5B39">
      <w:pPr>
        <w:rPr>
          <w:szCs w:val="24"/>
        </w:rPr>
      </w:pPr>
      <w:r w:rsidRPr="00EB7141">
        <w:rPr>
          <w:szCs w:val="24"/>
        </w:rPr>
        <w:t>The</w:t>
      </w:r>
      <w:r w:rsidR="008511C7">
        <w:rPr>
          <w:szCs w:val="24"/>
        </w:rPr>
        <w:t xml:space="preserve"> </w:t>
      </w:r>
      <w:r w:rsidRPr="00EB7141">
        <w:rPr>
          <w:szCs w:val="24"/>
        </w:rPr>
        <w:t>immediate</w:t>
      </w:r>
      <w:r w:rsidR="008511C7">
        <w:rPr>
          <w:szCs w:val="24"/>
        </w:rPr>
        <w:t xml:space="preserve"> </w:t>
      </w:r>
      <w:r w:rsidRPr="00EB7141">
        <w:rPr>
          <w:szCs w:val="24"/>
        </w:rPr>
        <w:t>results</w:t>
      </w:r>
      <w:r w:rsidR="008511C7">
        <w:rPr>
          <w:szCs w:val="24"/>
        </w:rPr>
        <w:t xml:space="preserve"> </w:t>
      </w:r>
      <w:r w:rsidRPr="00EB7141">
        <w:rPr>
          <w:szCs w:val="24"/>
        </w:rPr>
        <w:t>of</w:t>
      </w:r>
      <w:r w:rsidR="008511C7">
        <w:rPr>
          <w:szCs w:val="24"/>
        </w:rPr>
        <w:t xml:space="preserve"> </w:t>
      </w:r>
      <w:r w:rsidRPr="00EB7141">
        <w:rPr>
          <w:szCs w:val="24"/>
        </w:rPr>
        <w:t>this</w:t>
      </w:r>
      <w:r w:rsidR="008511C7">
        <w:rPr>
          <w:szCs w:val="24"/>
        </w:rPr>
        <w:t xml:space="preserve"> </w:t>
      </w:r>
      <w:r w:rsidRPr="00EB7141">
        <w:rPr>
          <w:szCs w:val="24"/>
        </w:rPr>
        <w:t>war</w:t>
      </w:r>
      <w:r>
        <w:rPr>
          <w:rStyle w:val="FootnoteReference"/>
          <w:szCs w:val="24"/>
        </w:rPr>
        <w:footnoteReference w:id="103"/>
      </w:r>
      <w:r w:rsidR="008511C7">
        <w:rPr>
          <w:szCs w:val="24"/>
        </w:rPr>
        <w:t xml:space="preserve"> </w:t>
      </w:r>
      <w:r w:rsidRPr="00EB7141">
        <w:rPr>
          <w:szCs w:val="24"/>
        </w:rPr>
        <w:t>will</w:t>
      </w:r>
      <w:r w:rsidR="008511C7">
        <w:rPr>
          <w:szCs w:val="24"/>
        </w:rPr>
        <w:t xml:space="preserve"> </w:t>
      </w:r>
      <w:r w:rsidRPr="00EB7141">
        <w:rPr>
          <w:szCs w:val="24"/>
        </w:rPr>
        <w:t>be</w:t>
      </w:r>
      <w:r w:rsidR="008511C7">
        <w:rPr>
          <w:szCs w:val="24"/>
        </w:rPr>
        <w:t xml:space="preserve"> </w:t>
      </w:r>
      <w:r w:rsidRPr="00EB7141">
        <w:rPr>
          <w:szCs w:val="24"/>
        </w:rPr>
        <w:t>disastrous:</w:t>
      </w:r>
      <w:r w:rsidR="008511C7">
        <w:rPr>
          <w:szCs w:val="24"/>
        </w:rPr>
        <w:t xml:space="preserve"> </w:t>
      </w:r>
      <w:r w:rsidRPr="00F358FE">
        <w:rPr>
          <w:szCs w:val="24"/>
        </w:rPr>
        <w:t>Mashiach</w:t>
      </w:r>
      <w:r w:rsidR="008511C7">
        <w:rPr>
          <w:szCs w:val="24"/>
        </w:rPr>
        <w:t xml:space="preserve"> </w:t>
      </w:r>
      <w:r w:rsidRPr="00EB7141">
        <w:rPr>
          <w:szCs w:val="24"/>
        </w:rPr>
        <w:t>ben</w:t>
      </w:r>
      <w:r w:rsidR="008511C7">
        <w:rPr>
          <w:szCs w:val="24"/>
        </w:rPr>
        <w:t xml:space="preserve"> </w:t>
      </w:r>
      <w:r w:rsidRPr="00F358FE">
        <w:rPr>
          <w:szCs w:val="24"/>
        </w:rPr>
        <w:t>Yosef</w:t>
      </w:r>
      <w:r w:rsidR="008511C7">
        <w:rPr>
          <w:szCs w:val="24"/>
        </w:rPr>
        <w:t xml:space="preserve"> </w:t>
      </w:r>
      <w:r w:rsidRPr="00EB7141">
        <w:rPr>
          <w:szCs w:val="24"/>
        </w:rPr>
        <w:t>will</w:t>
      </w:r>
      <w:r w:rsidR="008511C7">
        <w:rPr>
          <w:szCs w:val="24"/>
        </w:rPr>
        <w:t xml:space="preserve"> </w:t>
      </w:r>
      <w:r w:rsidRPr="00EB7141">
        <w:rPr>
          <w:szCs w:val="24"/>
        </w:rPr>
        <w:t>be</w:t>
      </w:r>
      <w:r w:rsidR="008511C7">
        <w:rPr>
          <w:szCs w:val="24"/>
        </w:rPr>
        <w:t xml:space="preserve"> </w:t>
      </w:r>
      <w:r w:rsidRPr="00EB7141">
        <w:rPr>
          <w:szCs w:val="24"/>
        </w:rPr>
        <w:t>killed.</w:t>
      </w:r>
      <w:r w:rsidR="008511C7">
        <w:rPr>
          <w:szCs w:val="24"/>
        </w:rPr>
        <w:t xml:space="preserve"> </w:t>
      </w:r>
      <w:r w:rsidRPr="00EB7141">
        <w:rPr>
          <w:szCs w:val="24"/>
        </w:rPr>
        <w:t>This</w:t>
      </w:r>
      <w:r w:rsidR="008511C7">
        <w:rPr>
          <w:szCs w:val="24"/>
        </w:rPr>
        <w:t xml:space="preserve"> </w:t>
      </w:r>
      <w:r w:rsidRPr="00EB7141">
        <w:rPr>
          <w:szCs w:val="24"/>
        </w:rPr>
        <w:t>is</w:t>
      </w:r>
      <w:r w:rsidR="008511C7">
        <w:rPr>
          <w:szCs w:val="24"/>
        </w:rPr>
        <w:t xml:space="preserve"> </w:t>
      </w:r>
      <w:r w:rsidRPr="00EB7141">
        <w:rPr>
          <w:szCs w:val="24"/>
        </w:rPr>
        <w:t>described</w:t>
      </w:r>
      <w:r w:rsidR="008511C7">
        <w:rPr>
          <w:szCs w:val="24"/>
        </w:rPr>
        <w:t xml:space="preserve"> </w:t>
      </w:r>
      <w:r w:rsidRPr="00EB7141">
        <w:rPr>
          <w:szCs w:val="24"/>
        </w:rPr>
        <w:t>in</w:t>
      </w:r>
      <w:r w:rsidR="008511C7">
        <w:rPr>
          <w:szCs w:val="24"/>
        </w:rPr>
        <w:t xml:space="preserve"> </w:t>
      </w:r>
      <w:r w:rsidRPr="00EB7141">
        <w:rPr>
          <w:szCs w:val="24"/>
        </w:rPr>
        <w:t>the</w:t>
      </w:r>
      <w:r w:rsidR="008511C7">
        <w:rPr>
          <w:szCs w:val="24"/>
        </w:rPr>
        <w:t xml:space="preserve"> </w:t>
      </w:r>
      <w:r w:rsidRPr="00EB7141">
        <w:rPr>
          <w:szCs w:val="24"/>
        </w:rPr>
        <w:t>prophecy</w:t>
      </w:r>
      <w:r w:rsidR="008511C7">
        <w:rPr>
          <w:szCs w:val="24"/>
        </w:rPr>
        <w:t xml:space="preserve"> </w:t>
      </w:r>
      <w:r w:rsidRPr="00EB7141">
        <w:rPr>
          <w:szCs w:val="24"/>
        </w:rPr>
        <w:t>of</w:t>
      </w:r>
      <w:r w:rsidR="008511C7">
        <w:rPr>
          <w:szCs w:val="24"/>
        </w:rPr>
        <w:t xml:space="preserve"> </w:t>
      </w:r>
      <w:r w:rsidRPr="00EB7141">
        <w:rPr>
          <w:szCs w:val="24"/>
        </w:rPr>
        <w:t>Zechariah,</w:t>
      </w:r>
      <w:r w:rsidR="008511C7">
        <w:rPr>
          <w:szCs w:val="24"/>
        </w:rPr>
        <w:t xml:space="preserve"> </w:t>
      </w:r>
      <w:r w:rsidRPr="00EB7141">
        <w:rPr>
          <w:szCs w:val="24"/>
        </w:rPr>
        <w:t>who</w:t>
      </w:r>
      <w:r w:rsidR="008511C7">
        <w:rPr>
          <w:szCs w:val="24"/>
        </w:rPr>
        <w:t xml:space="preserve"> </w:t>
      </w:r>
      <w:r w:rsidRPr="00EB7141">
        <w:rPr>
          <w:szCs w:val="24"/>
        </w:rPr>
        <w:t>says</w:t>
      </w:r>
      <w:r w:rsidR="008511C7">
        <w:rPr>
          <w:szCs w:val="24"/>
        </w:rPr>
        <w:t xml:space="preserve"> </w:t>
      </w:r>
      <w:r w:rsidRPr="00EB7141">
        <w:rPr>
          <w:szCs w:val="24"/>
        </w:rPr>
        <w:t>of</w:t>
      </w:r>
      <w:r w:rsidR="008511C7">
        <w:rPr>
          <w:szCs w:val="24"/>
        </w:rPr>
        <w:t xml:space="preserve"> </w:t>
      </w:r>
      <w:r w:rsidRPr="00EB7141">
        <w:rPr>
          <w:szCs w:val="24"/>
        </w:rPr>
        <w:t>this</w:t>
      </w:r>
      <w:r w:rsidR="008511C7">
        <w:rPr>
          <w:szCs w:val="24"/>
        </w:rPr>
        <w:t xml:space="preserve"> </w:t>
      </w:r>
      <w:r w:rsidRPr="00EB7141">
        <w:rPr>
          <w:szCs w:val="24"/>
        </w:rPr>
        <w:t>tragedy</w:t>
      </w:r>
      <w:r w:rsidR="008511C7">
        <w:rPr>
          <w:szCs w:val="24"/>
        </w:rPr>
        <w:t xml:space="preserve"> </w:t>
      </w:r>
      <w:r w:rsidRPr="00EB7141">
        <w:rPr>
          <w:szCs w:val="24"/>
        </w:rPr>
        <w:t>that</w:t>
      </w:r>
      <w:r>
        <w:rPr>
          <w:szCs w:val="24"/>
        </w:rPr>
        <w:t>:</w:t>
      </w:r>
      <w:r w:rsidR="008511C7">
        <w:rPr>
          <w:szCs w:val="24"/>
        </w:rPr>
        <w:t xml:space="preserve"> </w:t>
      </w:r>
    </w:p>
    <w:p w14:paraId="63B5CB1A" w14:textId="77777777" w:rsidR="00F358FE" w:rsidRDefault="00F358FE" w:rsidP="00EE5B39">
      <w:pPr>
        <w:rPr>
          <w:szCs w:val="24"/>
        </w:rPr>
      </w:pPr>
    </w:p>
    <w:p w14:paraId="503D9151" w14:textId="635D05F2" w:rsidR="00F358FE" w:rsidRPr="00D2600F" w:rsidRDefault="00F358FE" w:rsidP="00D2600F">
      <w:pPr>
        <w:ind w:left="288" w:right="288"/>
        <w:rPr>
          <w:i/>
          <w:szCs w:val="24"/>
        </w:rPr>
      </w:pPr>
      <w:r w:rsidRPr="00D2600F">
        <w:rPr>
          <w:b/>
          <w:i/>
          <w:szCs w:val="24"/>
        </w:rPr>
        <w:t>Zechariah</w:t>
      </w:r>
      <w:r w:rsidR="008511C7">
        <w:rPr>
          <w:b/>
          <w:i/>
          <w:szCs w:val="24"/>
        </w:rPr>
        <w:t xml:space="preserve"> </w:t>
      </w:r>
      <w:r w:rsidRPr="00D2600F">
        <w:rPr>
          <w:b/>
          <w:i/>
          <w:szCs w:val="24"/>
        </w:rPr>
        <w:t>12:10</w:t>
      </w:r>
      <w:r w:rsidR="008511C7">
        <w:rPr>
          <w:i/>
          <w:szCs w:val="24"/>
        </w:rPr>
        <w:t xml:space="preserve"> </w:t>
      </w:r>
      <w:r w:rsidRPr="00D2600F">
        <w:rPr>
          <w:i/>
          <w:szCs w:val="24"/>
        </w:rPr>
        <w:t>they</w:t>
      </w:r>
      <w:r w:rsidR="008511C7">
        <w:rPr>
          <w:i/>
          <w:szCs w:val="24"/>
        </w:rPr>
        <w:t xml:space="preserve"> </w:t>
      </w:r>
      <w:r w:rsidRPr="00D2600F">
        <w:rPr>
          <w:i/>
          <w:szCs w:val="24"/>
        </w:rPr>
        <w:t>shall</w:t>
      </w:r>
      <w:r w:rsidR="008511C7">
        <w:rPr>
          <w:i/>
          <w:szCs w:val="24"/>
        </w:rPr>
        <w:t xml:space="preserve"> </w:t>
      </w:r>
      <w:r w:rsidRPr="00F358FE">
        <w:rPr>
          <w:i/>
          <w:szCs w:val="24"/>
        </w:rPr>
        <w:t>mourn</w:t>
      </w:r>
      <w:r w:rsidR="008511C7">
        <w:rPr>
          <w:i/>
          <w:szCs w:val="24"/>
        </w:rPr>
        <w:t xml:space="preserve"> </w:t>
      </w:r>
      <w:r w:rsidRPr="00D2600F">
        <w:rPr>
          <w:i/>
          <w:szCs w:val="24"/>
        </w:rPr>
        <w:t>him</w:t>
      </w:r>
      <w:r w:rsidR="008511C7">
        <w:rPr>
          <w:i/>
          <w:szCs w:val="24"/>
        </w:rPr>
        <w:t xml:space="preserve"> </w:t>
      </w:r>
      <w:r w:rsidRPr="00D2600F">
        <w:rPr>
          <w:i/>
          <w:szCs w:val="24"/>
        </w:rPr>
        <w:t>as</w:t>
      </w:r>
      <w:r w:rsidR="008511C7">
        <w:rPr>
          <w:i/>
          <w:szCs w:val="24"/>
        </w:rPr>
        <w:t xml:space="preserve"> </w:t>
      </w:r>
      <w:r w:rsidRPr="00F358FE">
        <w:rPr>
          <w:i/>
          <w:szCs w:val="24"/>
        </w:rPr>
        <w:t>one</w:t>
      </w:r>
      <w:r w:rsidR="008511C7">
        <w:rPr>
          <w:i/>
          <w:szCs w:val="24"/>
        </w:rPr>
        <w:t xml:space="preserve"> </w:t>
      </w:r>
      <w:r w:rsidRPr="00D2600F">
        <w:rPr>
          <w:i/>
          <w:szCs w:val="24"/>
        </w:rPr>
        <w:t>mourns</w:t>
      </w:r>
      <w:r w:rsidR="008511C7">
        <w:rPr>
          <w:i/>
          <w:szCs w:val="24"/>
        </w:rPr>
        <w:t xml:space="preserve"> </w:t>
      </w:r>
      <w:r w:rsidRPr="00D2600F">
        <w:rPr>
          <w:i/>
          <w:szCs w:val="24"/>
        </w:rPr>
        <w:t>for</w:t>
      </w:r>
      <w:r w:rsidR="008511C7">
        <w:rPr>
          <w:i/>
          <w:szCs w:val="24"/>
        </w:rPr>
        <w:t xml:space="preserve"> </w:t>
      </w:r>
      <w:r w:rsidRPr="00D2600F">
        <w:rPr>
          <w:i/>
          <w:szCs w:val="24"/>
        </w:rPr>
        <w:t>an</w:t>
      </w:r>
      <w:r w:rsidR="008511C7">
        <w:rPr>
          <w:i/>
          <w:szCs w:val="24"/>
        </w:rPr>
        <w:t xml:space="preserve"> </w:t>
      </w:r>
      <w:r w:rsidRPr="00D2600F">
        <w:rPr>
          <w:i/>
          <w:szCs w:val="24"/>
        </w:rPr>
        <w:t>only</w:t>
      </w:r>
      <w:r w:rsidR="008511C7">
        <w:rPr>
          <w:i/>
          <w:szCs w:val="24"/>
        </w:rPr>
        <w:t xml:space="preserve"> </w:t>
      </w:r>
      <w:r w:rsidRPr="00D2600F">
        <w:rPr>
          <w:i/>
          <w:szCs w:val="24"/>
        </w:rPr>
        <w:t>child.</w:t>
      </w:r>
      <w:r w:rsidRPr="00D2600F">
        <w:rPr>
          <w:rStyle w:val="FootnoteReference"/>
          <w:i/>
          <w:szCs w:val="24"/>
        </w:rPr>
        <w:footnoteReference w:id="104"/>
      </w:r>
      <w:r w:rsidR="008511C7">
        <w:rPr>
          <w:i/>
          <w:szCs w:val="24"/>
        </w:rPr>
        <w:t xml:space="preserve"> </w:t>
      </w:r>
    </w:p>
    <w:p w14:paraId="64FCBE58" w14:textId="77777777" w:rsidR="00F358FE" w:rsidRDefault="00F358FE" w:rsidP="00EE5B39">
      <w:pPr>
        <w:rPr>
          <w:szCs w:val="24"/>
        </w:rPr>
      </w:pPr>
    </w:p>
    <w:p w14:paraId="4F1F21B7" w14:textId="47B23BAF" w:rsidR="00F358FE" w:rsidRDefault="00F358FE" w:rsidP="00EE5B39">
      <w:pPr>
        <w:rPr>
          <w:szCs w:val="24"/>
        </w:rPr>
      </w:pPr>
      <w:r w:rsidRPr="00EB7141">
        <w:rPr>
          <w:szCs w:val="24"/>
        </w:rPr>
        <w:t>His</w:t>
      </w:r>
      <w:r w:rsidR="008511C7">
        <w:rPr>
          <w:szCs w:val="24"/>
        </w:rPr>
        <w:t xml:space="preserve"> </w:t>
      </w:r>
      <w:r w:rsidRPr="00EB7141">
        <w:rPr>
          <w:szCs w:val="24"/>
        </w:rPr>
        <w:t>death</w:t>
      </w:r>
      <w:r w:rsidR="008511C7">
        <w:rPr>
          <w:szCs w:val="24"/>
        </w:rPr>
        <w:t xml:space="preserve"> </w:t>
      </w:r>
      <w:r w:rsidRPr="00EB7141">
        <w:rPr>
          <w:szCs w:val="24"/>
        </w:rPr>
        <w:t>will</w:t>
      </w:r>
      <w:r w:rsidR="008511C7">
        <w:rPr>
          <w:szCs w:val="24"/>
        </w:rPr>
        <w:t xml:space="preserve"> </w:t>
      </w:r>
      <w:r w:rsidRPr="00EB7141">
        <w:rPr>
          <w:szCs w:val="24"/>
        </w:rPr>
        <w:t>be</w:t>
      </w:r>
      <w:r w:rsidR="008511C7">
        <w:rPr>
          <w:szCs w:val="24"/>
        </w:rPr>
        <w:t xml:space="preserve"> </w:t>
      </w:r>
      <w:r w:rsidRPr="00EB7141">
        <w:rPr>
          <w:szCs w:val="24"/>
        </w:rPr>
        <w:t>followed</w:t>
      </w:r>
      <w:r w:rsidR="008511C7">
        <w:rPr>
          <w:szCs w:val="24"/>
        </w:rPr>
        <w:t xml:space="preserve"> </w:t>
      </w:r>
      <w:r w:rsidRPr="00EB7141">
        <w:rPr>
          <w:szCs w:val="24"/>
        </w:rPr>
        <w:t>by</w:t>
      </w:r>
      <w:r w:rsidR="008511C7">
        <w:rPr>
          <w:szCs w:val="24"/>
        </w:rPr>
        <w:t xml:space="preserve"> </w:t>
      </w:r>
      <w:r w:rsidRPr="00EB7141">
        <w:rPr>
          <w:szCs w:val="24"/>
        </w:rPr>
        <w:t>a</w:t>
      </w:r>
      <w:r w:rsidR="008511C7">
        <w:rPr>
          <w:szCs w:val="24"/>
        </w:rPr>
        <w:t xml:space="preserve"> </w:t>
      </w:r>
      <w:r w:rsidRPr="00EB7141">
        <w:rPr>
          <w:szCs w:val="24"/>
        </w:rPr>
        <w:t>period</w:t>
      </w:r>
      <w:r w:rsidR="008511C7">
        <w:rPr>
          <w:szCs w:val="24"/>
        </w:rPr>
        <w:t xml:space="preserve"> </w:t>
      </w:r>
      <w:r w:rsidRPr="00EB7141">
        <w:rPr>
          <w:szCs w:val="24"/>
        </w:rPr>
        <w:t>of</w:t>
      </w:r>
      <w:r w:rsidR="008511C7">
        <w:rPr>
          <w:szCs w:val="24"/>
        </w:rPr>
        <w:t xml:space="preserve"> </w:t>
      </w:r>
      <w:r w:rsidRPr="00EB7141">
        <w:rPr>
          <w:szCs w:val="24"/>
        </w:rPr>
        <w:t>great</w:t>
      </w:r>
      <w:r w:rsidR="008511C7">
        <w:rPr>
          <w:szCs w:val="24"/>
        </w:rPr>
        <w:t xml:space="preserve"> </w:t>
      </w:r>
      <w:r w:rsidRPr="00EB7141">
        <w:rPr>
          <w:szCs w:val="24"/>
        </w:rPr>
        <w:t>calamities.</w:t>
      </w:r>
      <w:r w:rsidR="008511C7">
        <w:rPr>
          <w:szCs w:val="24"/>
        </w:rPr>
        <w:t xml:space="preserve"> </w:t>
      </w:r>
      <w:r w:rsidRPr="00EB7141">
        <w:rPr>
          <w:szCs w:val="24"/>
        </w:rPr>
        <w:t>These</w:t>
      </w:r>
      <w:r w:rsidR="008511C7">
        <w:rPr>
          <w:szCs w:val="24"/>
        </w:rPr>
        <w:t xml:space="preserve"> </w:t>
      </w:r>
      <w:r w:rsidRPr="00F358FE">
        <w:rPr>
          <w:szCs w:val="24"/>
        </w:rPr>
        <w:t>new</w:t>
      </w:r>
      <w:r w:rsidR="008511C7">
        <w:rPr>
          <w:szCs w:val="24"/>
        </w:rPr>
        <w:t xml:space="preserve"> </w:t>
      </w:r>
      <w:r w:rsidRPr="00EB7141">
        <w:rPr>
          <w:szCs w:val="24"/>
        </w:rPr>
        <w:t>tribulations</w:t>
      </w:r>
      <w:r w:rsidR="008511C7">
        <w:rPr>
          <w:szCs w:val="24"/>
        </w:rPr>
        <w:t xml:space="preserve"> </w:t>
      </w:r>
      <w:r w:rsidRPr="00EB7141">
        <w:rPr>
          <w:szCs w:val="24"/>
        </w:rPr>
        <w:t>shall</w:t>
      </w:r>
      <w:r w:rsidR="008511C7">
        <w:rPr>
          <w:szCs w:val="24"/>
        </w:rPr>
        <w:t xml:space="preserve"> </w:t>
      </w:r>
      <w:r w:rsidRPr="00EB7141">
        <w:rPr>
          <w:szCs w:val="24"/>
        </w:rPr>
        <w:t>be</w:t>
      </w:r>
      <w:r w:rsidR="008511C7">
        <w:rPr>
          <w:szCs w:val="24"/>
        </w:rPr>
        <w:t xml:space="preserve"> </w:t>
      </w:r>
      <w:r w:rsidRPr="00EB7141">
        <w:rPr>
          <w:szCs w:val="24"/>
        </w:rPr>
        <w:t>the</w:t>
      </w:r>
      <w:r w:rsidR="008511C7">
        <w:rPr>
          <w:szCs w:val="24"/>
        </w:rPr>
        <w:t xml:space="preserve"> </w:t>
      </w:r>
      <w:r w:rsidRPr="00EB7141">
        <w:rPr>
          <w:szCs w:val="24"/>
        </w:rPr>
        <w:t>final</w:t>
      </w:r>
      <w:r w:rsidR="008511C7">
        <w:rPr>
          <w:szCs w:val="24"/>
        </w:rPr>
        <w:t xml:space="preserve"> </w:t>
      </w:r>
      <w:r w:rsidRPr="00EB7141">
        <w:rPr>
          <w:szCs w:val="24"/>
        </w:rPr>
        <w:t>test</w:t>
      </w:r>
      <w:r w:rsidR="008511C7">
        <w:rPr>
          <w:szCs w:val="24"/>
        </w:rPr>
        <w:t xml:space="preserve"> </w:t>
      </w:r>
      <w:r w:rsidRPr="00EB7141">
        <w:rPr>
          <w:szCs w:val="24"/>
        </w:rPr>
        <w:t>for</w:t>
      </w:r>
      <w:r w:rsidR="008511C7">
        <w:rPr>
          <w:szCs w:val="24"/>
        </w:rPr>
        <w:t xml:space="preserve"> </w:t>
      </w:r>
      <w:r w:rsidRPr="00EB7141">
        <w:rPr>
          <w:szCs w:val="24"/>
        </w:rPr>
        <w:t>Israel,</w:t>
      </w:r>
      <w:r w:rsidR="008511C7">
        <w:rPr>
          <w:szCs w:val="24"/>
        </w:rPr>
        <w:t xml:space="preserve"> </w:t>
      </w:r>
      <w:r w:rsidRPr="00EB7141">
        <w:rPr>
          <w:szCs w:val="24"/>
        </w:rPr>
        <w:t>and</w:t>
      </w:r>
      <w:r w:rsidR="008511C7">
        <w:rPr>
          <w:szCs w:val="24"/>
        </w:rPr>
        <w:t xml:space="preserve"> </w:t>
      </w:r>
      <w:r w:rsidRPr="00EB7141">
        <w:rPr>
          <w:szCs w:val="24"/>
        </w:rPr>
        <w:t>shortly</w:t>
      </w:r>
      <w:r w:rsidR="008511C7">
        <w:rPr>
          <w:szCs w:val="24"/>
        </w:rPr>
        <w:t xml:space="preserve"> </w:t>
      </w:r>
      <w:r w:rsidRPr="00EB7141">
        <w:rPr>
          <w:szCs w:val="24"/>
        </w:rPr>
        <w:t>thereafter</w:t>
      </w:r>
      <w:r w:rsidR="008511C7">
        <w:rPr>
          <w:szCs w:val="24"/>
        </w:rPr>
        <w:t xml:space="preserve"> </w:t>
      </w:r>
      <w:r w:rsidRPr="00F358FE">
        <w:rPr>
          <w:szCs w:val="24"/>
        </w:rPr>
        <w:t>Mashiach</w:t>
      </w:r>
      <w:r w:rsidR="008511C7">
        <w:rPr>
          <w:szCs w:val="24"/>
        </w:rPr>
        <w:t xml:space="preserve"> </w:t>
      </w:r>
      <w:r w:rsidRPr="00EB7141">
        <w:rPr>
          <w:szCs w:val="24"/>
        </w:rPr>
        <w:t>ben</w:t>
      </w:r>
      <w:r w:rsidR="008511C7">
        <w:rPr>
          <w:szCs w:val="24"/>
        </w:rPr>
        <w:t xml:space="preserve"> </w:t>
      </w:r>
      <w:r w:rsidRPr="00EB7141">
        <w:rPr>
          <w:szCs w:val="24"/>
        </w:rPr>
        <w:t>David</w:t>
      </w:r>
      <w:r w:rsidR="008511C7">
        <w:rPr>
          <w:szCs w:val="24"/>
        </w:rPr>
        <w:t xml:space="preserve"> </w:t>
      </w:r>
      <w:r w:rsidRPr="00EB7141">
        <w:rPr>
          <w:szCs w:val="24"/>
        </w:rPr>
        <w:t>shall</w:t>
      </w:r>
      <w:r w:rsidR="008511C7">
        <w:rPr>
          <w:szCs w:val="24"/>
        </w:rPr>
        <w:t xml:space="preserve"> </w:t>
      </w:r>
      <w:r w:rsidRPr="00EB7141">
        <w:rPr>
          <w:szCs w:val="24"/>
        </w:rPr>
        <w:t>come,</w:t>
      </w:r>
      <w:r w:rsidR="008511C7">
        <w:rPr>
          <w:szCs w:val="24"/>
        </w:rPr>
        <w:t xml:space="preserve"> </w:t>
      </w:r>
      <w:r w:rsidRPr="00EB7141">
        <w:rPr>
          <w:szCs w:val="24"/>
        </w:rPr>
        <w:t>avenge</w:t>
      </w:r>
      <w:r w:rsidR="008511C7">
        <w:rPr>
          <w:szCs w:val="24"/>
        </w:rPr>
        <w:t xml:space="preserve"> </w:t>
      </w:r>
      <w:r w:rsidRPr="00EB7141">
        <w:rPr>
          <w:szCs w:val="24"/>
        </w:rPr>
        <w:t>his</w:t>
      </w:r>
      <w:r w:rsidR="008511C7">
        <w:rPr>
          <w:szCs w:val="24"/>
        </w:rPr>
        <w:t xml:space="preserve"> </w:t>
      </w:r>
      <w:r w:rsidRPr="00EB7141">
        <w:rPr>
          <w:szCs w:val="24"/>
        </w:rPr>
        <w:t>death,</w:t>
      </w:r>
      <w:r w:rsidR="008511C7">
        <w:rPr>
          <w:szCs w:val="24"/>
        </w:rPr>
        <w:t xml:space="preserve"> </w:t>
      </w:r>
      <w:r w:rsidRPr="00F358FE">
        <w:rPr>
          <w:szCs w:val="24"/>
        </w:rPr>
        <w:t>resurrect</w:t>
      </w:r>
      <w:r w:rsidR="008511C7">
        <w:rPr>
          <w:szCs w:val="24"/>
        </w:rPr>
        <w:t xml:space="preserve"> </w:t>
      </w:r>
      <w:r w:rsidRPr="00EB7141">
        <w:rPr>
          <w:szCs w:val="24"/>
        </w:rPr>
        <w:t>him,</w:t>
      </w:r>
      <w:r w:rsidR="008511C7">
        <w:rPr>
          <w:szCs w:val="24"/>
        </w:rPr>
        <w:t xml:space="preserve"> </w:t>
      </w:r>
      <w:r w:rsidRPr="00EB7141">
        <w:rPr>
          <w:szCs w:val="24"/>
        </w:rPr>
        <w:t>and</w:t>
      </w:r>
      <w:r w:rsidR="008511C7">
        <w:rPr>
          <w:szCs w:val="24"/>
        </w:rPr>
        <w:t xml:space="preserve"> </w:t>
      </w:r>
      <w:r w:rsidRPr="00EB7141">
        <w:rPr>
          <w:szCs w:val="24"/>
        </w:rPr>
        <w:t>inaugurate</w:t>
      </w:r>
      <w:r w:rsidR="008511C7">
        <w:rPr>
          <w:szCs w:val="24"/>
        </w:rPr>
        <w:t xml:space="preserve"> </w:t>
      </w:r>
      <w:r w:rsidRPr="00EB7141">
        <w:rPr>
          <w:szCs w:val="24"/>
        </w:rPr>
        <w:t>the</w:t>
      </w:r>
      <w:r w:rsidR="008511C7">
        <w:rPr>
          <w:szCs w:val="24"/>
        </w:rPr>
        <w:t xml:space="preserve"> </w:t>
      </w:r>
      <w:r w:rsidRPr="00EB7141">
        <w:rPr>
          <w:szCs w:val="24"/>
        </w:rPr>
        <w:t>Messianic</w:t>
      </w:r>
      <w:r w:rsidR="008511C7">
        <w:rPr>
          <w:szCs w:val="24"/>
        </w:rPr>
        <w:t xml:space="preserve"> </w:t>
      </w:r>
      <w:r w:rsidRPr="00EB7141">
        <w:rPr>
          <w:szCs w:val="24"/>
        </w:rPr>
        <w:t>era</w:t>
      </w:r>
      <w:r w:rsidR="008511C7">
        <w:rPr>
          <w:szCs w:val="24"/>
        </w:rPr>
        <w:t xml:space="preserve"> </w:t>
      </w:r>
      <w:r w:rsidRPr="00EB7141">
        <w:rPr>
          <w:szCs w:val="24"/>
        </w:rPr>
        <w:t>of</w:t>
      </w:r>
      <w:r w:rsidR="008511C7">
        <w:rPr>
          <w:szCs w:val="24"/>
        </w:rPr>
        <w:t xml:space="preserve"> </w:t>
      </w:r>
      <w:r w:rsidRPr="00EB7141">
        <w:rPr>
          <w:szCs w:val="24"/>
        </w:rPr>
        <w:t>everlasting</w:t>
      </w:r>
      <w:r w:rsidR="008511C7">
        <w:rPr>
          <w:szCs w:val="24"/>
        </w:rPr>
        <w:t xml:space="preserve"> </w:t>
      </w:r>
      <w:r w:rsidRPr="00EB7141">
        <w:rPr>
          <w:szCs w:val="24"/>
        </w:rPr>
        <w:t>peace</w:t>
      </w:r>
      <w:r w:rsidR="008511C7">
        <w:rPr>
          <w:szCs w:val="24"/>
        </w:rPr>
        <w:t xml:space="preserve"> </w:t>
      </w:r>
      <w:r w:rsidRPr="00EB7141">
        <w:rPr>
          <w:szCs w:val="24"/>
        </w:rPr>
        <w:t>and</w:t>
      </w:r>
      <w:r w:rsidR="008511C7">
        <w:rPr>
          <w:szCs w:val="24"/>
        </w:rPr>
        <w:t xml:space="preserve"> </w:t>
      </w:r>
      <w:r w:rsidRPr="00EB7141">
        <w:rPr>
          <w:szCs w:val="24"/>
        </w:rPr>
        <w:t>bliss.</w:t>
      </w:r>
      <w:r>
        <w:rPr>
          <w:rStyle w:val="FootnoteReference"/>
          <w:szCs w:val="24"/>
        </w:rPr>
        <w:footnoteReference w:id="105"/>
      </w:r>
    </w:p>
    <w:p w14:paraId="785D4AF6" w14:textId="77777777" w:rsidR="00F358FE" w:rsidRDefault="00F358FE" w:rsidP="00EE5B39">
      <w:pPr>
        <w:rPr>
          <w:szCs w:val="24"/>
        </w:rPr>
      </w:pPr>
    </w:p>
    <w:p w14:paraId="2E11A545" w14:textId="43806C08" w:rsidR="00F358FE" w:rsidRPr="003D01A0" w:rsidRDefault="00F358FE" w:rsidP="003D01A0">
      <w:pPr>
        <w:rPr>
          <w:szCs w:val="24"/>
        </w:rPr>
      </w:pPr>
      <w:r w:rsidRPr="003D01A0">
        <w:rPr>
          <w:szCs w:val="24"/>
        </w:rPr>
        <w:t>Quite</w:t>
      </w:r>
      <w:r w:rsidR="008511C7">
        <w:rPr>
          <w:szCs w:val="24"/>
        </w:rPr>
        <w:t xml:space="preserve"> </w:t>
      </w:r>
      <w:r w:rsidRPr="003D01A0">
        <w:rPr>
          <w:szCs w:val="24"/>
        </w:rPr>
        <w:t>significantly,</w:t>
      </w:r>
      <w:r w:rsidR="008511C7">
        <w:rPr>
          <w:szCs w:val="24"/>
        </w:rPr>
        <w:t xml:space="preserve"> </w:t>
      </w:r>
      <w:r w:rsidRPr="003D01A0">
        <w:rPr>
          <w:szCs w:val="24"/>
        </w:rPr>
        <w:t>R.</w:t>
      </w:r>
      <w:r w:rsidR="008511C7">
        <w:rPr>
          <w:szCs w:val="24"/>
        </w:rPr>
        <w:t xml:space="preserve"> </w:t>
      </w:r>
      <w:r w:rsidRPr="003D01A0">
        <w:rPr>
          <w:szCs w:val="24"/>
        </w:rPr>
        <w:t>Saadia</w:t>
      </w:r>
      <w:r w:rsidR="008511C7">
        <w:rPr>
          <w:szCs w:val="24"/>
        </w:rPr>
        <w:t xml:space="preserve"> </w:t>
      </w:r>
      <w:r w:rsidRPr="003D01A0">
        <w:rPr>
          <w:szCs w:val="24"/>
        </w:rPr>
        <w:t>Gaon</w:t>
      </w:r>
      <w:r w:rsidR="008511C7">
        <w:rPr>
          <w:szCs w:val="24"/>
        </w:rPr>
        <w:t xml:space="preserve"> </w:t>
      </w:r>
      <w:r w:rsidRPr="003D01A0">
        <w:rPr>
          <w:szCs w:val="24"/>
        </w:rPr>
        <w:t>(</w:t>
      </w:r>
      <w:r w:rsidRPr="00F358FE">
        <w:rPr>
          <w:szCs w:val="24"/>
        </w:rPr>
        <w:t>one</w:t>
      </w:r>
      <w:r w:rsidR="008511C7">
        <w:rPr>
          <w:szCs w:val="24"/>
        </w:rPr>
        <w:t xml:space="preserve"> </w:t>
      </w:r>
      <w:r w:rsidRPr="003D01A0">
        <w:rPr>
          <w:szCs w:val="24"/>
        </w:rPr>
        <w:t>of</w:t>
      </w:r>
      <w:r w:rsidR="008511C7">
        <w:rPr>
          <w:szCs w:val="24"/>
        </w:rPr>
        <w:t xml:space="preserve"> </w:t>
      </w:r>
      <w:r w:rsidRPr="003D01A0">
        <w:rPr>
          <w:szCs w:val="24"/>
        </w:rPr>
        <w:t>the</w:t>
      </w:r>
      <w:r w:rsidR="008511C7">
        <w:rPr>
          <w:szCs w:val="24"/>
        </w:rPr>
        <w:t xml:space="preserve"> </w:t>
      </w:r>
      <w:r w:rsidRPr="003D01A0">
        <w:rPr>
          <w:szCs w:val="24"/>
        </w:rPr>
        <w:t>few</w:t>
      </w:r>
      <w:r w:rsidR="008511C7">
        <w:rPr>
          <w:szCs w:val="24"/>
        </w:rPr>
        <w:t xml:space="preserve"> </w:t>
      </w:r>
      <w:r w:rsidRPr="003D01A0">
        <w:rPr>
          <w:szCs w:val="24"/>
        </w:rPr>
        <w:t>to</w:t>
      </w:r>
      <w:r w:rsidR="008511C7">
        <w:rPr>
          <w:szCs w:val="24"/>
        </w:rPr>
        <w:t xml:space="preserve"> </w:t>
      </w:r>
      <w:r w:rsidRPr="003D01A0">
        <w:rPr>
          <w:szCs w:val="24"/>
        </w:rPr>
        <w:t>elaborate</w:t>
      </w:r>
      <w:r w:rsidR="008511C7">
        <w:rPr>
          <w:szCs w:val="24"/>
        </w:rPr>
        <w:t xml:space="preserve"> </w:t>
      </w:r>
      <w:r w:rsidRPr="003D01A0">
        <w:rPr>
          <w:szCs w:val="24"/>
        </w:rPr>
        <w:t>on</w:t>
      </w:r>
      <w:r w:rsidR="008511C7">
        <w:rPr>
          <w:szCs w:val="24"/>
        </w:rPr>
        <w:t xml:space="preserve"> </w:t>
      </w:r>
      <w:r w:rsidRPr="003D01A0">
        <w:rPr>
          <w:szCs w:val="24"/>
        </w:rPr>
        <w:t>the</w:t>
      </w:r>
      <w:r w:rsidR="008511C7">
        <w:rPr>
          <w:szCs w:val="24"/>
        </w:rPr>
        <w:t xml:space="preserve"> </w:t>
      </w:r>
      <w:r w:rsidRPr="003D01A0">
        <w:rPr>
          <w:szCs w:val="24"/>
        </w:rPr>
        <w:t>role</w:t>
      </w:r>
      <w:r w:rsidR="008511C7">
        <w:rPr>
          <w:szCs w:val="24"/>
        </w:rPr>
        <w:t xml:space="preserve"> </w:t>
      </w:r>
      <w:r w:rsidRPr="003D01A0">
        <w:rPr>
          <w:szCs w:val="24"/>
        </w:rPr>
        <w:t>of</w:t>
      </w:r>
      <w:r w:rsidR="008511C7">
        <w:rPr>
          <w:szCs w:val="24"/>
        </w:rPr>
        <w:t xml:space="preserve"> </w:t>
      </w:r>
      <w:r w:rsidRPr="00F358FE">
        <w:rPr>
          <w:szCs w:val="24"/>
        </w:rPr>
        <w:t>Mashiach</w:t>
      </w:r>
      <w:r w:rsidR="008511C7">
        <w:rPr>
          <w:szCs w:val="24"/>
        </w:rPr>
        <w:t xml:space="preserve"> </w:t>
      </w:r>
      <w:r w:rsidRPr="003D01A0">
        <w:rPr>
          <w:szCs w:val="24"/>
        </w:rPr>
        <w:t>ben</w:t>
      </w:r>
      <w:r w:rsidR="008511C7">
        <w:rPr>
          <w:szCs w:val="24"/>
        </w:rPr>
        <w:t xml:space="preserve"> </w:t>
      </w:r>
      <w:r w:rsidRPr="00F358FE">
        <w:rPr>
          <w:szCs w:val="24"/>
        </w:rPr>
        <w:t>Yosef</w:t>
      </w:r>
      <w:r w:rsidRPr="003D01A0">
        <w:rPr>
          <w:szCs w:val="24"/>
        </w:rPr>
        <w:t>)</w:t>
      </w:r>
      <w:r w:rsidR="008511C7">
        <w:rPr>
          <w:szCs w:val="24"/>
        </w:rPr>
        <w:t xml:space="preserve"> </w:t>
      </w:r>
      <w:r w:rsidRPr="003D01A0">
        <w:rPr>
          <w:szCs w:val="24"/>
        </w:rPr>
        <w:t>notes</w:t>
      </w:r>
      <w:r w:rsidR="008511C7">
        <w:rPr>
          <w:szCs w:val="24"/>
        </w:rPr>
        <w:t xml:space="preserve"> </w:t>
      </w:r>
      <w:r w:rsidRPr="003D01A0">
        <w:rPr>
          <w:szCs w:val="24"/>
        </w:rPr>
        <w:t>that</w:t>
      </w:r>
      <w:r w:rsidR="008511C7">
        <w:rPr>
          <w:szCs w:val="24"/>
        </w:rPr>
        <w:t xml:space="preserve"> </w:t>
      </w:r>
      <w:r w:rsidRPr="003D01A0">
        <w:rPr>
          <w:szCs w:val="24"/>
        </w:rPr>
        <w:t>this</w:t>
      </w:r>
      <w:r w:rsidR="008511C7">
        <w:rPr>
          <w:szCs w:val="24"/>
        </w:rPr>
        <w:t xml:space="preserve"> </w:t>
      </w:r>
      <w:r w:rsidRPr="003D01A0">
        <w:rPr>
          <w:szCs w:val="24"/>
        </w:rPr>
        <w:t>sequence</w:t>
      </w:r>
      <w:r w:rsidR="008511C7">
        <w:rPr>
          <w:szCs w:val="24"/>
        </w:rPr>
        <w:t xml:space="preserve"> </w:t>
      </w:r>
      <w:r w:rsidRPr="003D01A0">
        <w:rPr>
          <w:szCs w:val="24"/>
        </w:rPr>
        <w:t>is</w:t>
      </w:r>
      <w:r w:rsidR="008511C7">
        <w:rPr>
          <w:szCs w:val="24"/>
        </w:rPr>
        <w:t xml:space="preserve"> </w:t>
      </w:r>
      <w:r w:rsidRPr="003D01A0">
        <w:rPr>
          <w:szCs w:val="24"/>
        </w:rPr>
        <w:t>not</w:t>
      </w:r>
      <w:r w:rsidR="008511C7">
        <w:rPr>
          <w:szCs w:val="24"/>
        </w:rPr>
        <w:t xml:space="preserve"> </w:t>
      </w:r>
      <w:r w:rsidRPr="003D01A0">
        <w:rPr>
          <w:szCs w:val="24"/>
        </w:rPr>
        <w:t>definite</w:t>
      </w:r>
      <w:r w:rsidR="008511C7">
        <w:rPr>
          <w:szCs w:val="24"/>
        </w:rPr>
        <w:t xml:space="preserve"> </w:t>
      </w:r>
      <w:r w:rsidRPr="003D01A0">
        <w:rPr>
          <w:szCs w:val="24"/>
        </w:rPr>
        <w:t>but</w:t>
      </w:r>
      <w:r w:rsidR="008511C7">
        <w:rPr>
          <w:szCs w:val="24"/>
        </w:rPr>
        <w:t xml:space="preserve"> </w:t>
      </w:r>
      <w:r w:rsidRPr="003D01A0">
        <w:rPr>
          <w:szCs w:val="24"/>
        </w:rPr>
        <w:t>contingent!</w:t>
      </w:r>
      <w:r w:rsidR="008511C7">
        <w:rPr>
          <w:szCs w:val="24"/>
        </w:rPr>
        <w:t xml:space="preserve"> </w:t>
      </w:r>
      <w:r w:rsidRPr="00F358FE">
        <w:rPr>
          <w:szCs w:val="24"/>
        </w:rPr>
        <w:t>Mashiach</w:t>
      </w:r>
      <w:r w:rsidR="008511C7">
        <w:rPr>
          <w:szCs w:val="24"/>
        </w:rPr>
        <w:t xml:space="preserve"> </w:t>
      </w:r>
      <w:r w:rsidRPr="003D01A0">
        <w:rPr>
          <w:szCs w:val="24"/>
        </w:rPr>
        <w:t>ben</w:t>
      </w:r>
      <w:r w:rsidR="008511C7">
        <w:rPr>
          <w:szCs w:val="24"/>
        </w:rPr>
        <w:t xml:space="preserve"> </w:t>
      </w:r>
      <w:r w:rsidRPr="00F358FE">
        <w:rPr>
          <w:szCs w:val="24"/>
        </w:rPr>
        <w:t>Yosef</w:t>
      </w:r>
      <w:r w:rsidR="008511C7">
        <w:rPr>
          <w:szCs w:val="24"/>
        </w:rPr>
        <w:t xml:space="preserve"> </w:t>
      </w:r>
      <w:r w:rsidRPr="003D01A0">
        <w:rPr>
          <w:szCs w:val="24"/>
        </w:rPr>
        <w:t>will</w:t>
      </w:r>
      <w:r w:rsidR="008511C7">
        <w:rPr>
          <w:szCs w:val="24"/>
        </w:rPr>
        <w:t xml:space="preserve"> </w:t>
      </w:r>
      <w:r w:rsidRPr="003D01A0">
        <w:rPr>
          <w:szCs w:val="24"/>
        </w:rPr>
        <w:t>not</w:t>
      </w:r>
      <w:r w:rsidR="008511C7">
        <w:rPr>
          <w:szCs w:val="24"/>
        </w:rPr>
        <w:t xml:space="preserve"> </w:t>
      </w:r>
      <w:r w:rsidRPr="003D01A0">
        <w:rPr>
          <w:szCs w:val="24"/>
        </w:rPr>
        <w:t>have</w:t>
      </w:r>
      <w:r w:rsidR="008511C7">
        <w:rPr>
          <w:szCs w:val="24"/>
        </w:rPr>
        <w:t xml:space="preserve"> </w:t>
      </w:r>
      <w:r w:rsidRPr="003D01A0">
        <w:rPr>
          <w:szCs w:val="24"/>
        </w:rPr>
        <w:t>to</w:t>
      </w:r>
      <w:r w:rsidR="008511C7">
        <w:rPr>
          <w:szCs w:val="24"/>
        </w:rPr>
        <w:t xml:space="preserve"> </w:t>
      </w:r>
      <w:r w:rsidRPr="003D01A0">
        <w:rPr>
          <w:szCs w:val="24"/>
        </w:rPr>
        <w:t>appear</w:t>
      </w:r>
      <w:r w:rsidR="008511C7">
        <w:rPr>
          <w:szCs w:val="24"/>
        </w:rPr>
        <w:t xml:space="preserve"> </w:t>
      </w:r>
      <w:r w:rsidRPr="003D01A0">
        <w:rPr>
          <w:szCs w:val="24"/>
        </w:rPr>
        <w:t>before</w:t>
      </w:r>
      <w:r w:rsidR="008511C7">
        <w:rPr>
          <w:szCs w:val="24"/>
        </w:rPr>
        <w:t xml:space="preserve"> </w:t>
      </w:r>
      <w:r w:rsidRPr="00F358FE">
        <w:rPr>
          <w:szCs w:val="24"/>
        </w:rPr>
        <w:t>Mashiach</w:t>
      </w:r>
      <w:r w:rsidR="008511C7">
        <w:rPr>
          <w:szCs w:val="24"/>
        </w:rPr>
        <w:t xml:space="preserve"> </w:t>
      </w:r>
      <w:r w:rsidRPr="003D01A0">
        <w:rPr>
          <w:szCs w:val="24"/>
        </w:rPr>
        <w:t>ben</w:t>
      </w:r>
      <w:r w:rsidR="008511C7">
        <w:rPr>
          <w:szCs w:val="24"/>
        </w:rPr>
        <w:t xml:space="preserve"> </w:t>
      </w:r>
      <w:r w:rsidRPr="003D01A0">
        <w:rPr>
          <w:szCs w:val="24"/>
        </w:rPr>
        <w:t>David,</w:t>
      </w:r>
      <w:r w:rsidR="008511C7">
        <w:rPr>
          <w:szCs w:val="24"/>
        </w:rPr>
        <w:t xml:space="preserve"> </w:t>
      </w:r>
      <w:r w:rsidRPr="003D01A0">
        <w:rPr>
          <w:szCs w:val="24"/>
        </w:rPr>
        <w:t>nor</w:t>
      </w:r>
      <w:r w:rsidR="008511C7">
        <w:rPr>
          <w:szCs w:val="24"/>
        </w:rPr>
        <w:t xml:space="preserve"> </w:t>
      </w:r>
      <w:r w:rsidRPr="003D01A0">
        <w:rPr>
          <w:szCs w:val="24"/>
        </w:rPr>
        <w:t>will</w:t>
      </w:r>
      <w:r w:rsidR="008511C7">
        <w:rPr>
          <w:szCs w:val="24"/>
        </w:rPr>
        <w:t xml:space="preserve"> </w:t>
      </w:r>
      <w:r w:rsidRPr="003D01A0">
        <w:rPr>
          <w:szCs w:val="24"/>
        </w:rPr>
        <w:t>the</w:t>
      </w:r>
      <w:r w:rsidR="008511C7">
        <w:rPr>
          <w:szCs w:val="24"/>
        </w:rPr>
        <w:t xml:space="preserve"> </w:t>
      </w:r>
      <w:r w:rsidRPr="003D01A0">
        <w:rPr>
          <w:szCs w:val="24"/>
        </w:rPr>
        <w:t>activities</w:t>
      </w:r>
      <w:r w:rsidR="008511C7">
        <w:rPr>
          <w:szCs w:val="24"/>
        </w:rPr>
        <w:t xml:space="preserve"> </w:t>
      </w:r>
      <w:r w:rsidRPr="003D01A0">
        <w:rPr>
          <w:szCs w:val="24"/>
        </w:rPr>
        <w:t>attributed</w:t>
      </w:r>
      <w:r w:rsidR="008511C7">
        <w:rPr>
          <w:szCs w:val="24"/>
        </w:rPr>
        <w:t xml:space="preserve"> </w:t>
      </w:r>
      <w:r w:rsidRPr="003D01A0">
        <w:rPr>
          <w:szCs w:val="24"/>
        </w:rPr>
        <w:t>to</w:t>
      </w:r>
      <w:r w:rsidR="008511C7">
        <w:rPr>
          <w:szCs w:val="24"/>
        </w:rPr>
        <w:t xml:space="preserve"> </w:t>
      </w:r>
      <w:r w:rsidRPr="003D01A0">
        <w:rPr>
          <w:szCs w:val="24"/>
        </w:rPr>
        <w:t>him</w:t>
      </w:r>
      <w:r w:rsidR="008511C7">
        <w:rPr>
          <w:szCs w:val="24"/>
        </w:rPr>
        <w:t xml:space="preserve"> </w:t>
      </w:r>
      <w:r w:rsidRPr="003D01A0">
        <w:rPr>
          <w:szCs w:val="24"/>
        </w:rPr>
        <w:t>or</w:t>
      </w:r>
      <w:r w:rsidR="008511C7">
        <w:rPr>
          <w:szCs w:val="24"/>
        </w:rPr>
        <w:t xml:space="preserve"> </w:t>
      </w:r>
      <w:r w:rsidRPr="003D01A0">
        <w:rPr>
          <w:szCs w:val="24"/>
        </w:rPr>
        <w:t>his</w:t>
      </w:r>
      <w:r w:rsidR="008511C7">
        <w:rPr>
          <w:szCs w:val="24"/>
        </w:rPr>
        <w:t xml:space="preserve"> </w:t>
      </w:r>
      <w:r w:rsidRPr="003D01A0">
        <w:rPr>
          <w:szCs w:val="24"/>
        </w:rPr>
        <w:t>death</w:t>
      </w:r>
      <w:r w:rsidR="008511C7">
        <w:rPr>
          <w:szCs w:val="24"/>
        </w:rPr>
        <w:t xml:space="preserve"> </w:t>
      </w:r>
      <w:r w:rsidRPr="003D01A0">
        <w:rPr>
          <w:szCs w:val="24"/>
        </w:rPr>
        <w:t>have</w:t>
      </w:r>
      <w:r w:rsidR="008511C7">
        <w:rPr>
          <w:szCs w:val="24"/>
        </w:rPr>
        <w:t xml:space="preserve"> </w:t>
      </w:r>
      <w:r w:rsidRPr="003D01A0">
        <w:rPr>
          <w:szCs w:val="24"/>
        </w:rPr>
        <w:t>to</w:t>
      </w:r>
      <w:r w:rsidR="008511C7">
        <w:rPr>
          <w:szCs w:val="24"/>
        </w:rPr>
        <w:t xml:space="preserve"> </w:t>
      </w:r>
      <w:r w:rsidRPr="003D01A0">
        <w:rPr>
          <w:szCs w:val="24"/>
        </w:rPr>
        <w:t>occur.</w:t>
      </w:r>
      <w:r w:rsidR="008511C7">
        <w:rPr>
          <w:szCs w:val="24"/>
        </w:rPr>
        <w:t xml:space="preserve"> </w:t>
      </w:r>
      <w:r w:rsidRPr="003D01A0">
        <w:rPr>
          <w:szCs w:val="24"/>
        </w:rPr>
        <w:t>All</w:t>
      </w:r>
      <w:r w:rsidR="008511C7">
        <w:rPr>
          <w:szCs w:val="24"/>
        </w:rPr>
        <w:t xml:space="preserve"> </w:t>
      </w:r>
      <w:r w:rsidRPr="003D01A0">
        <w:rPr>
          <w:szCs w:val="24"/>
        </w:rPr>
        <w:t>depends</w:t>
      </w:r>
      <w:r w:rsidR="008511C7">
        <w:rPr>
          <w:szCs w:val="24"/>
        </w:rPr>
        <w:t xml:space="preserve"> </w:t>
      </w:r>
      <w:r w:rsidRPr="003D01A0">
        <w:rPr>
          <w:szCs w:val="24"/>
        </w:rPr>
        <w:t>on</w:t>
      </w:r>
      <w:r w:rsidR="008511C7">
        <w:rPr>
          <w:szCs w:val="24"/>
        </w:rPr>
        <w:t xml:space="preserve"> </w:t>
      </w:r>
      <w:r w:rsidRPr="003D01A0">
        <w:rPr>
          <w:szCs w:val="24"/>
        </w:rPr>
        <w:t>the</w:t>
      </w:r>
      <w:r w:rsidR="008511C7">
        <w:rPr>
          <w:szCs w:val="24"/>
        </w:rPr>
        <w:t xml:space="preserve"> </w:t>
      </w:r>
      <w:r w:rsidRPr="00F358FE">
        <w:rPr>
          <w:szCs w:val="24"/>
        </w:rPr>
        <w:t>spiritual</w:t>
      </w:r>
      <w:r w:rsidR="008511C7">
        <w:rPr>
          <w:szCs w:val="24"/>
        </w:rPr>
        <w:t xml:space="preserve"> </w:t>
      </w:r>
      <w:r w:rsidRPr="003D01A0">
        <w:rPr>
          <w:szCs w:val="24"/>
        </w:rPr>
        <w:t>condition</w:t>
      </w:r>
      <w:r w:rsidR="008511C7">
        <w:rPr>
          <w:szCs w:val="24"/>
        </w:rPr>
        <w:t xml:space="preserve"> </w:t>
      </w:r>
      <w:r w:rsidRPr="003D01A0">
        <w:rPr>
          <w:szCs w:val="24"/>
        </w:rPr>
        <w:t>of</w:t>
      </w:r>
      <w:r w:rsidR="008511C7">
        <w:rPr>
          <w:szCs w:val="24"/>
        </w:rPr>
        <w:t xml:space="preserve"> </w:t>
      </w:r>
      <w:r w:rsidRPr="003D01A0">
        <w:rPr>
          <w:szCs w:val="24"/>
        </w:rPr>
        <w:t>the</w:t>
      </w:r>
      <w:r w:rsidR="008511C7">
        <w:rPr>
          <w:szCs w:val="24"/>
        </w:rPr>
        <w:t xml:space="preserve"> </w:t>
      </w:r>
      <w:r w:rsidRPr="00F358FE">
        <w:rPr>
          <w:szCs w:val="24"/>
        </w:rPr>
        <w:t>Jewish</w:t>
      </w:r>
      <w:r w:rsidR="008511C7">
        <w:rPr>
          <w:szCs w:val="24"/>
        </w:rPr>
        <w:t xml:space="preserve"> </w:t>
      </w:r>
      <w:r w:rsidRPr="003D01A0">
        <w:rPr>
          <w:szCs w:val="24"/>
        </w:rPr>
        <w:t>people</w:t>
      </w:r>
      <w:r w:rsidR="008511C7">
        <w:rPr>
          <w:szCs w:val="24"/>
        </w:rPr>
        <w:t xml:space="preserve"> </w:t>
      </w:r>
      <w:r w:rsidRPr="003D01A0">
        <w:rPr>
          <w:szCs w:val="24"/>
        </w:rPr>
        <w:t>at</w:t>
      </w:r>
      <w:r w:rsidR="008511C7">
        <w:rPr>
          <w:szCs w:val="24"/>
        </w:rPr>
        <w:t xml:space="preserve"> </w:t>
      </w:r>
      <w:r w:rsidRPr="003D01A0">
        <w:rPr>
          <w:szCs w:val="24"/>
        </w:rPr>
        <w:t>the</w:t>
      </w:r>
      <w:r w:rsidR="008511C7">
        <w:rPr>
          <w:szCs w:val="24"/>
        </w:rPr>
        <w:t xml:space="preserve"> </w:t>
      </w:r>
      <w:r w:rsidRPr="00F358FE">
        <w:rPr>
          <w:szCs w:val="24"/>
        </w:rPr>
        <w:t>time</w:t>
      </w:r>
      <w:r w:rsidR="008511C7">
        <w:rPr>
          <w:szCs w:val="24"/>
        </w:rPr>
        <w:t xml:space="preserve"> </w:t>
      </w:r>
      <w:r w:rsidRPr="003D01A0">
        <w:rPr>
          <w:szCs w:val="24"/>
        </w:rPr>
        <w:t>the</w:t>
      </w:r>
      <w:r w:rsidR="008511C7">
        <w:rPr>
          <w:szCs w:val="24"/>
        </w:rPr>
        <w:t xml:space="preserve"> </w:t>
      </w:r>
      <w:r w:rsidRPr="00F358FE">
        <w:rPr>
          <w:szCs w:val="24"/>
        </w:rPr>
        <w:t>redemption</w:t>
      </w:r>
      <w:r w:rsidR="008511C7">
        <w:rPr>
          <w:szCs w:val="24"/>
        </w:rPr>
        <w:t xml:space="preserve"> </w:t>
      </w:r>
      <w:r w:rsidRPr="003D01A0">
        <w:rPr>
          <w:szCs w:val="24"/>
        </w:rPr>
        <w:t>is</w:t>
      </w:r>
      <w:r w:rsidR="008511C7">
        <w:rPr>
          <w:szCs w:val="24"/>
        </w:rPr>
        <w:t xml:space="preserve"> </w:t>
      </w:r>
      <w:r w:rsidRPr="003D01A0">
        <w:rPr>
          <w:szCs w:val="24"/>
        </w:rPr>
        <w:t>to</w:t>
      </w:r>
      <w:r w:rsidR="008511C7">
        <w:rPr>
          <w:szCs w:val="24"/>
        </w:rPr>
        <w:t xml:space="preserve"> </w:t>
      </w:r>
      <w:r w:rsidRPr="003D01A0">
        <w:rPr>
          <w:szCs w:val="24"/>
        </w:rPr>
        <w:t>take</w:t>
      </w:r>
      <w:r w:rsidR="008511C7">
        <w:rPr>
          <w:szCs w:val="24"/>
        </w:rPr>
        <w:t xml:space="preserve"> </w:t>
      </w:r>
      <w:r w:rsidRPr="003D01A0">
        <w:rPr>
          <w:szCs w:val="24"/>
        </w:rPr>
        <w:t>place:</w:t>
      </w:r>
    </w:p>
    <w:p w14:paraId="75FE231A" w14:textId="77777777" w:rsidR="00F358FE" w:rsidRPr="003D01A0" w:rsidRDefault="00F358FE" w:rsidP="003D01A0">
      <w:pPr>
        <w:rPr>
          <w:szCs w:val="24"/>
        </w:rPr>
      </w:pPr>
    </w:p>
    <w:p w14:paraId="319590E3" w14:textId="645F5901" w:rsidR="00F358FE" w:rsidRDefault="00F358FE" w:rsidP="003D01A0">
      <w:pPr>
        <w:rPr>
          <w:szCs w:val="24"/>
        </w:rPr>
      </w:pPr>
      <w:r w:rsidRPr="003D01A0">
        <w:rPr>
          <w:szCs w:val="24"/>
        </w:rPr>
        <w:t>The</w:t>
      </w:r>
      <w:r w:rsidR="008511C7">
        <w:rPr>
          <w:szCs w:val="24"/>
        </w:rPr>
        <w:t xml:space="preserve"> </w:t>
      </w:r>
      <w:r w:rsidRPr="003D01A0">
        <w:rPr>
          <w:szCs w:val="24"/>
        </w:rPr>
        <w:t>essential</w:t>
      </w:r>
      <w:r w:rsidR="008511C7">
        <w:rPr>
          <w:szCs w:val="24"/>
        </w:rPr>
        <w:t xml:space="preserve"> </w:t>
      </w:r>
      <w:r w:rsidRPr="003D01A0">
        <w:rPr>
          <w:szCs w:val="24"/>
        </w:rPr>
        <w:t>function</w:t>
      </w:r>
      <w:r w:rsidR="008511C7">
        <w:rPr>
          <w:szCs w:val="24"/>
        </w:rPr>
        <w:t xml:space="preserve"> </w:t>
      </w:r>
      <w:r w:rsidRPr="003D01A0">
        <w:rPr>
          <w:szCs w:val="24"/>
        </w:rPr>
        <w:t>of</w:t>
      </w:r>
      <w:r w:rsidR="008511C7">
        <w:rPr>
          <w:szCs w:val="24"/>
        </w:rPr>
        <w:t xml:space="preserve"> </w:t>
      </w:r>
      <w:r w:rsidRPr="00F358FE">
        <w:rPr>
          <w:szCs w:val="24"/>
        </w:rPr>
        <w:t>Mashiach</w:t>
      </w:r>
      <w:r w:rsidR="008511C7">
        <w:rPr>
          <w:szCs w:val="24"/>
        </w:rPr>
        <w:t xml:space="preserve"> </w:t>
      </w:r>
      <w:r w:rsidRPr="003D01A0">
        <w:rPr>
          <w:szCs w:val="24"/>
        </w:rPr>
        <w:t>ben</w:t>
      </w:r>
      <w:r w:rsidR="008511C7">
        <w:rPr>
          <w:szCs w:val="24"/>
        </w:rPr>
        <w:t xml:space="preserve"> </w:t>
      </w:r>
      <w:r w:rsidRPr="00F358FE">
        <w:rPr>
          <w:szCs w:val="24"/>
        </w:rPr>
        <w:t>Yosef</w:t>
      </w:r>
      <w:r w:rsidR="008511C7">
        <w:rPr>
          <w:szCs w:val="24"/>
        </w:rPr>
        <w:t xml:space="preserve"> </w:t>
      </w:r>
      <w:r w:rsidRPr="003D01A0">
        <w:rPr>
          <w:szCs w:val="24"/>
        </w:rPr>
        <w:t>is</w:t>
      </w:r>
      <w:r w:rsidR="008511C7">
        <w:rPr>
          <w:szCs w:val="24"/>
        </w:rPr>
        <w:t xml:space="preserve"> </w:t>
      </w:r>
      <w:r w:rsidRPr="003D01A0">
        <w:rPr>
          <w:szCs w:val="24"/>
        </w:rPr>
        <w:t>to</w:t>
      </w:r>
      <w:r w:rsidR="008511C7">
        <w:rPr>
          <w:szCs w:val="24"/>
        </w:rPr>
        <w:t xml:space="preserve"> </w:t>
      </w:r>
      <w:r w:rsidRPr="003D01A0">
        <w:rPr>
          <w:szCs w:val="24"/>
        </w:rPr>
        <w:t>prepare</w:t>
      </w:r>
      <w:r w:rsidR="008511C7">
        <w:rPr>
          <w:szCs w:val="24"/>
        </w:rPr>
        <w:t xml:space="preserve"> </w:t>
      </w:r>
      <w:r w:rsidRPr="003D01A0">
        <w:rPr>
          <w:szCs w:val="24"/>
        </w:rPr>
        <w:t>Israel</w:t>
      </w:r>
      <w:r w:rsidR="008511C7">
        <w:rPr>
          <w:szCs w:val="24"/>
        </w:rPr>
        <w:t xml:space="preserve"> </w:t>
      </w:r>
      <w:r w:rsidRPr="003D01A0">
        <w:rPr>
          <w:szCs w:val="24"/>
        </w:rPr>
        <w:t>for</w:t>
      </w:r>
      <w:r w:rsidR="008511C7">
        <w:rPr>
          <w:szCs w:val="24"/>
        </w:rPr>
        <w:t xml:space="preserve"> </w:t>
      </w:r>
      <w:r w:rsidRPr="003D01A0">
        <w:rPr>
          <w:szCs w:val="24"/>
        </w:rPr>
        <w:t>the</w:t>
      </w:r>
      <w:r w:rsidR="008511C7">
        <w:rPr>
          <w:szCs w:val="24"/>
        </w:rPr>
        <w:t xml:space="preserve"> </w:t>
      </w:r>
      <w:r w:rsidRPr="003D01A0">
        <w:rPr>
          <w:szCs w:val="24"/>
        </w:rPr>
        <w:t>final</w:t>
      </w:r>
      <w:r w:rsidR="008511C7">
        <w:rPr>
          <w:szCs w:val="24"/>
        </w:rPr>
        <w:t xml:space="preserve"> </w:t>
      </w:r>
      <w:r w:rsidRPr="00F358FE">
        <w:rPr>
          <w:szCs w:val="24"/>
        </w:rPr>
        <w:t>redemption</w:t>
      </w:r>
      <w:r w:rsidRPr="003D01A0">
        <w:rPr>
          <w:szCs w:val="24"/>
        </w:rPr>
        <w:t>,</w:t>
      </w:r>
      <w:r w:rsidR="008511C7">
        <w:rPr>
          <w:szCs w:val="24"/>
        </w:rPr>
        <w:t xml:space="preserve"> </w:t>
      </w:r>
      <w:r w:rsidRPr="003D01A0">
        <w:rPr>
          <w:szCs w:val="24"/>
        </w:rPr>
        <w:t>to</w:t>
      </w:r>
      <w:r w:rsidR="008511C7">
        <w:rPr>
          <w:szCs w:val="24"/>
        </w:rPr>
        <w:t xml:space="preserve"> </w:t>
      </w:r>
      <w:r w:rsidRPr="003D01A0">
        <w:rPr>
          <w:szCs w:val="24"/>
        </w:rPr>
        <w:t>put</w:t>
      </w:r>
      <w:r w:rsidR="008511C7">
        <w:rPr>
          <w:szCs w:val="24"/>
        </w:rPr>
        <w:t xml:space="preserve"> </w:t>
      </w:r>
      <w:r w:rsidRPr="003D01A0">
        <w:rPr>
          <w:szCs w:val="24"/>
        </w:rPr>
        <w:t>them</w:t>
      </w:r>
      <w:r w:rsidR="008511C7">
        <w:rPr>
          <w:szCs w:val="24"/>
        </w:rPr>
        <w:t xml:space="preserve"> </w:t>
      </w:r>
      <w:r w:rsidRPr="003D01A0">
        <w:rPr>
          <w:szCs w:val="24"/>
        </w:rPr>
        <w:t>into</w:t>
      </w:r>
      <w:r w:rsidR="008511C7">
        <w:rPr>
          <w:szCs w:val="24"/>
        </w:rPr>
        <w:t xml:space="preserve"> </w:t>
      </w:r>
      <w:r w:rsidRPr="003D01A0">
        <w:rPr>
          <w:szCs w:val="24"/>
        </w:rPr>
        <w:t>the</w:t>
      </w:r>
      <w:r w:rsidR="008511C7">
        <w:rPr>
          <w:szCs w:val="24"/>
        </w:rPr>
        <w:t xml:space="preserve"> </w:t>
      </w:r>
      <w:r w:rsidRPr="003D01A0">
        <w:rPr>
          <w:szCs w:val="24"/>
        </w:rPr>
        <w:t>proper</w:t>
      </w:r>
      <w:r w:rsidR="008511C7">
        <w:rPr>
          <w:szCs w:val="24"/>
        </w:rPr>
        <w:t xml:space="preserve"> </w:t>
      </w:r>
      <w:r w:rsidRPr="003D01A0">
        <w:rPr>
          <w:szCs w:val="24"/>
        </w:rPr>
        <w:t>condition</w:t>
      </w:r>
      <w:r w:rsidR="008511C7">
        <w:rPr>
          <w:szCs w:val="24"/>
        </w:rPr>
        <w:t xml:space="preserve"> </w:t>
      </w:r>
      <w:r w:rsidRPr="003D01A0">
        <w:rPr>
          <w:szCs w:val="24"/>
        </w:rPr>
        <w:t>in</w:t>
      </w:r>
      <w:r w:rsidR="008511C7">
        <w:rPr>
          <w:szCs w:val="24"/>
        </w:rPr>
        <w:t xml:space="preserve"> </w:t>
      </w:r>
      <w:r w:rsidRPr="003D01A0">
        <w:rPr>
          <w:szCs w:val="24"/>
        </w:rPr>
        <w:t>order</w:t>
      </w:r>
      <w:r w:rsidR="008511C7">
        <w:rPr>
          <w:szCs w:val="24"/>
        </w:rPr>
        <w:t xml:space="preserve"> </w:t>
      </w:r>
      <w:r w:rsidRPr="003D01A0">
        <w:rPr>
          <w:szCs w:val="24"/>
        </w:rPr>
        <w:t>to</w:t>
      </w:r>
      <w:r w:rsidR="008511C7">
        <w:rPr>
          <w:szCs w:val="24"/>
        </w:rPr>
        <w:t xml:space="preserve"> </w:t>
      </w:r>
      <w:r w:rsidRPr="003D01A0">
        <w:rPr>
          <w:szCs w:val="24"/>
        </w:rPr>
        <w:t>clear</w:t>
      </w:r>
      <w:r w:rsidR="008511C7">
        <w:rPr>
          <w:szCs w:val="24"/>
        </w:rPr>
        <w:t xml:space="preserve"> </w:t>
      </w:r>
      <w:r w:rsidRPr="003D01A0">
        <w:rPr>
          <w:szCs w:val="24"/>
        </w:rPr>
        <w:t>the</w:t>
      </w:r>
      <w:r w:rsidR="008511C7">
        <w:rPr>
          <w:szCs w:val="24"/>
        </w:rPr>
        <w:t xml:space="preserve"> </w:t>
      </w:r>
      <w:r w:rsidRPr="003D01A0">
        <w:rPr>
          <w:szCs w:val="24"/>
        </w:rPr>
        <w:t>way</w:t>
      </w:r>
      <w:r w:rsidR="008511C7">
        <w:rPr>
          <w:szCs w:val="24"/>
        </w:rPr>
        <w:t xml:space="preserve"> </w:t>
      </w:r>
      <w:r w:rsidRPr="003D01A0">
        <w:rPr>
          <w:szCs w:val="24"/>
        </w:rPr>
        <w:t>for</w:t>
      </w:r>
      <w:r w:rsidR="008511C7">
        <w:rPr>
          <w:szCs w:val="24"/>
        </w:rPr>
        <w:t xml:space="preserve"> </w:t>
      </w:r>
      <w:r w:rsidRPr="00F358FE">
        <w:rPr>
          <w:szCs w:val="24"/>
        </w:rPr>
        <w:t>Mashiach</w:t>
      </w:r>
      <w:r w:rsidR="008511C7">
        <w:rPr>
          <w:szCs w:val="24"/>
        </w:rPr>
        <w:t xml:space="preserve"> </w:t>
      </w:r>
      <w:r w:rsidRPr="003D01A0">
        <w:rPr>
          <w:szCs w:val="24"/>
        </w:rPr>
        <w:t>ben</w:t>
      </w:r>
      <w:r w:rsidR="008511C7">
        <w:rPr>
          <w:szCs w:val="24"/>
        </w:rPr>
        <w:t xml:space="preserve"> </w:t>
      </w:r>
      <w:r w:rsidRPr="003D01A0">
        <w:rPr>
          <w:szCs w:val="24"/>
        </w:rPr>
        <w:t>David</w:t>
      </w:r>
      <w:r w:rsidR="008511C7">
        <w:rPr>
          <w:szCs w:val="24"/>
        </w:rPr>
        <w:t xml:space="preserve"> </w:t>
      </w:r>
      <w:r w:rsidRPr="003D01A0">
        <w:rPr>
          <w:szCs w:val="24"/>
        </w:rPr>
        <w:t>to</w:t>
      </w:r>
      <w:r w:rsidR="008511C7">
        <w:rPr>
          <w:szCs w:val="24"/>
        </w:rPr>
        <w:t xml:space="preserve"> </w:t>
      </w:r>
      <w:r w:rsidRPr="003D01A0">
        <w:rPr>
          <w:szCs w:val="24"/>
        </w:rPr>
        <w:t>come.</w:t>
      </w:r>
      <w:r w:rsidR="008511C7">
        <w:rPr>
          <w:szCs w:val="24"/>
        </w:rPr>
        <w:t xml:space="preserve"> </w:t>
      </w:r>
      <w:r w:rsidRPr="003D01A0">
        <w:rPr>
          <w:szCs w:val="24"/>
        </w:rPr>
        <w:t>Of</w:t>
      </w:r>
      <w:r w:rsidR="008511C7">
        <w:rPr>
          <w:szCs w:val="24"/>
        </w:rPr>
        <w:t xml:space="preserve"> </w:t>
      </w:r>
      <w:r w:rsidRPr="003D01A0">
        <w:rPr>
          <w:szCs w:val="24"/>
        </w:rPr>
        <w:t>that</w:t>
      </w:r>
      <w:r w:rsidR="008511C7">
        <w:rPr>
          <w:szCs w:val="24"/>
        </w:rPr>
        <w:t xml:space="preserve"> </w:t>
      </w:r>
      <w:r w:rsidRPr="003D01A0">
        <w:rPr>
          <w:szCs w:val="24"/>
        </w:rPr>
        <w:t>ultimate</w:t>
      </w:r>
      <w:r w:rsidR="008511C7">
        <w:rPr>
          <w:szCs w:val="24"/>
        </w:rPr>
        <w:t xml:space="preserve"> </w:t>
      </w:r>
      <w:r w:rsidRPr="00F358FE">
        <w:rPr>
          <w:szCs w:val="24"/>
        </w:rPr>
        <w:t>redemption</w:t>
      </w:r>
      <w:r w:rsidR="008511C7">
        <w:rPr>
          <w:szCs w:val="24"/>
        </w:rPr>
        <w:t xml:space="preserve"> </w:t>
      </w:r>
      <w:r w:rsidRPr="003D01A0">
        <w:rPr>
          <w:szCs w:val="24"/>
        </w:rPr>
        <w:t>it</w:t>
      </w:r>
      <w:r w:rsidR="008511C7">
        <w:rPr>
          <w:szCs w:val="24"/>
        </w:rPr>
        <w:t xml:space="preserve"> </w:t>
      </w:r>
      <w:r w:rsidRPr="003D01A0">
        <w:rPr>
          <w:szCs w:val="24"/>
        </w:rPr>
        <w:t>is</w:t>
      </w:r>
      <w:r w:rsidR="008511C7">
        <w:rPr>
          <w:szCs w:val="24"/>
        </w:rPr>
        <w:t xml:space="preserve"> </w:t>
      </w:r>
      <w:r w:rsidRPr="003D01A0">
        <w:rPr>
          <w:szCs w:val="24"/>
        </w:rPr>
        <w:t>said,</w:t>
      </w:r>
      <w:r w:rsidR="008511C7">
        <w:rPr>
          <w:szCs w:val="24"/>
        </w:rPr>
        <w:t xml:space="preserve"> </w:t>
      </w:r>
      <w:r w:rsidRPr="003D01A0">
        <w:rPr>
          <w:szCs w:val="24"/>
        </w:rPr>
        <w:t>that</w:t>
      </w:r>
      <w:r w:rsidR="008511C7">
        <w:rPr>
          <w:szCs w:val="24"/>
        </w:rPr>
        <w:t xml:space="preserve"> </w:t>
      </w:r>
      <w:r w:rsidRPr="003D01A0">
        <w:rPr>
          <w:szCs w:val="24"/>
        </w:rPr>
        <w:t>if</w:t>
      </w:r>
      <w:r w:rsidR="008511C7">
        <w:rPr>
          <w:szCs w:val="24"/>
        </w:rPr>
        <w:t xml:space="preserve"> </w:t>
      </w:r>
      <w:r w:rsidRPr="003D01A0">
        <w:rPr>
          <w:szCs w:val="24"/>
        </w:rPr>
        <w:t>Israel</w:t>
      </w:r>
      <w:r w:rsidR="008511C7">
        <w:rPr>
          <w:szCs w:val="24"/>
        </w:rPr>
        <w:t xml:space="preserve"> </w:t>
      </w:r>
      <w:r w:rsidRPr="003D01A0">
        <w:rPr>
          <w:szCs w:val="24"/>
        </w:rPr>
        <w:t>repent</w:t>
      </w:r>
      <w:r w:rsidR="008511C7">
        <w:rPr>
          <w:szCs w:val="24"/>
        </w:rPr>
        <w:t xml:space="preserve"> </w:t>
      </w:r>
      <w:r w:rsidRPr="003D01A0">
        <w:rPr>
          <w:szCs w:val="24"/>
        </w:rPr>
        <w:t>(return</w:t>
      </w:r>
      <w:r w:rsidR="008511C7">
        <w:rPr>
          <w:szCs w:val="24"/>
        </w:rPr>
        <w:t xml:space="preserve"> </w:t>
      </w:r>
      <w:r w:rsidRPr="003D01A0">
        <w:rPr>
          <w:szCs w:val="24"/>
        </w:rPr>
        <w:t>to</w:t>
      </w:r>
      <w:r w:rsidR="008511C7">
        <w:rPr>
          <w:szCs w:val="24"/>
        </w:rPr>
        <w:t xml:space="preserve"> </w:t>
      </w:r>
      <w:r w:rsidRPr="003D01A0">
        <w:rPr>
          <w:szCs w:val="24"/>
        </w:rPr>
        <w:t>G-d)</w:t>
      </w:r>
      <w:r w:rsidR="008511C7">
        <w:rPr>
          <w:szCs w:val="24"/>
        </w:rPr>
        <w:t xml:space="preserve"> </w:t>
      </w:r>
      <w:r w:rsidRPr="003D01A0">
        <w:rPr>
          <w:szCs w:val="24"/>
        </w:rPr>
        <w:t>they</w:t>
      </w:r>
      <w:r w:rsidR="008511C7">
        <w:rPr>
          <w:szCs w:val="24"/>
        </w:rPr>
        <w:t xml:space="preserve"> </w:t>
      </w:r>
      <w:r w:rsidRPr="003D01A0">
        <w:rPr>
          <w:szCs w:val="24"/>
        </w:rPr>
        <w:t>shall</w:t>
      </w:r>
      <w:r w:rsidR="008511C7">
        <w:rPr>
          <w:szCs w:val="24"/>
        </w:rPr>
        <w:t xml:space="preserve"> </w:t>
      </w:r>
      <w:r w:rsidRPr="003D01A0">
        <w:rPr>
          <w:szCs w:val="24"/>
        </w:rPr>
        <w:t>be</w:t>
      </w:r>
      <w:r w:rsidR="008511C7">
        <w:rPr>
          <w:szCs w:val="24"/>
        </w:rPr>
        <w:t xml:space="preserve"> </w:t>
      </w:r>
      <w:r w:rsidRPr="00F358FE">
        <w:rPr>
          <w:szCs w:val="24"/>
        </w:rPr>
        <w:t>redeemed</w:t>
      </w:r>
      <w:r w:rsidR="008511C7">
        <w:rPr>
          <w:szCs w:val="24"/>
        </w:rPr>
        <w:t xml:space="preserve"> </w:t>
      </w:r>
      <w:r w:rsidRPr="003D01A0">
        <w:rPr>
          <w:szCs w:val="24"/>
        </w:rPr>
        <w:t>immediately</w:t>
      </w:r>
      <w:r w:rsidR="008511C7">
        <w:rPr>
          <w:szCs w:val="24"/>
        </w:rPr>
        <w:t xml:space="preserve"> </w:t>
      </w:r>
      <w:r w:rsidRPr="003D01A0">
        <w:rPr>
          <w:szCs w:val="24"/>
        </w:rPr>
        <w:t>(even</w:t>
      </w:r>
      <w:r w:rsidR="008511C7">
        <w:rPr>
          <w:szCs w:val="24"/>
        </w:rPr>
        <w:t xml:space="preserve"> </w:t>
      </w:r>
      <w:r w:rsidRPr="003D01A0">
        <w:rPr>
          <w:szCs w:val="24"/>
        </w:rPr>
        <w:t>before</w:t>
      </w:r>
      <w:r w:rsidR="008511C7">
        <w:rPr>
          <w:szCs w:val="24"/>
        </w:rPr>
        <w:t xml:space="preserve"> </w:t>
      </w:r>
      <w:r w:rsidRPr="003D01A0">
        <w:rPr>
          <w:szCs w:val="24"/>
        </w:rPr>
        <w:t>the</w:t>
      </w:r>
      <w:r w:rsidR="008511C7">
        <w:rPr>
          <w:szCs w:val="24"/>
        </w:rPr>
        <w:t xml:space="preserve"> </w:t>
      </w:r>
      <w:r w:rsidRPr="003D01A0">
        <w:rPr>
          <w:szCs w:val="24"/>
        </w:rPr>
        <w:t>predetermined</w:t>
      </w:r>
      <w:r w:rsidR="008511C7">
        <w:rPr>
          <w:szCs w:val="24"/>
        </w:rPr>
        <w:t xml:space="preserve"> </w:t>
      </w:r>
      <w:r w:rsidRPr="003D01A0">
        <w:rPr>
          <w:szCs w:val="24"/>
        </w:rPr>
        <w:t>date</w:t>
      </w:r>
      <w:r w:rsidR="008511C7">
        <w:rPr>
          <w:szCs w:val="24"/>
        </w:rPr>
        <w:t xml:space="preserve"> </w:t>
      </w:r>
      <w:r w:rsidRPr="003D01A0">
        <w:rPr>
          <w:szCs w:val="24"/>
        </w:rPr>
        <w:t>for</w:t>
      </w:r>
      <w:r w:rsidR="008511C7">
        <w:rPr>
          <w:szCs w:val="24"/>
        </w:rPr>
        <w:t xml:space="preserve"> </w:t>
      </w:r>
      <w:r w:rsidRPr="00F358FE">
        <w:rPr>
          <w:szCs w:val="24"/>
        </w:rPr>
        <w:t>Mashiach</w:t>
      </w:r>
      <w:r w:rsidRPr="003D01A0">
        <w:rPr>
          <w:szCs w:val="24"/>
        </w:rPr>
        <w:t>'s</w:t>
      </w:r>
      <w:r w:rsidR="008511C7">
        <w:rPr>
          <w:szCs w:val="24"/>
        </w:rPr>
        <w:t xml:space="preserve"> </w:t>
      </w:r>
      <w:r w:rsidRPr="00F358FE">
        <w:rPr>
          <w:szCs w:val="24"/>
        </w:rPr>
        <w:t>coming</w:t>
      </w:r>
      <w:r w:rsidRPr="003D01A0">
        <w:rPr>
          <w:szCs w:val="24"/>
        </w:rPr>
        <w:t>).</w:t>
      </w:r>
      <w:r w:rsidR="008511C7">
        <w:rPr>
          <w:szCs w:val="24"/>
        </w:rPr>
        <w:t xml:space="preserve"> </w:t>
      </w:r>
      <w:r w:rsidRPr="003D01A0">
        <w:rPr>
          <w:szCs w:val="24"/>
        </w:rPr>
        <w:t>If</w:t>
      </w:r>
      <w:r w:rsidR="008511C7">
        <w:rPr>
          <w:szCs w:val="24"/>
        </w:rPr>
        <w:t xml:space="preserve"> </w:t>
      </w:r>
      <w:r w:rsidRPr="003D01A0">
        <w:rPr>
          <w:szCs w:val="24"/>
        </w:rPr>
        <w:t>they</w:t>
      </w:r>
      <w:r w:rsidR="008511C7">
        <w:rPr>
          <w:szCs w:val="24"/>
        </w:rPr>
        <w:t xml:space="preserve"> </w:t>
      </w:r>
      <w:r w:rsidRPr="003D01A0">
        <w:rPr>
          <w:szCs w:val="24"/>
        </w:rPr>
        <w:t>will</w:t>
      </w:r>
      <w:r w:rsidR="008511C7">
        <w:rPr>
          <w:szCs w:val="24"/>
        </w:rPr>
        <w:t xml:space="preserve"> </w:t>
      </w:r>
      <w:r w:rsidRPr="003D01A0">
        <w:rPr>
          <w:szCs w:val="24"/>
        </w:rPr>
        <w:t>not</w:t>
      </w:r>
      <w:r w:rsidR="008511C7">
        <w:rPr>
          <w:szCs w:val="24"/>
        </w:rPr>
        <w:t xml:space="preserve"> </w:t>
      </w:r>
      <w:r w:rsidRPr="003D01A0">
        <w:rPr>
          <w:szCs w:val="24"/>
        </w:rPr>
        <w:t>repent</w:t>
      </w:r>
      <w:r w:rsidR="008511C7">
        <w:rPr>
          <w:szCs w:val="24"/>
        </w:rPr>
        <w:t xml:space="preserve"> </w:t>
      </w:r>
      <w:r w:rsidRPr="003D01A0">
        <w:rPr>
          <w:szCs w:val="24"/>
        </w:rPr>
        <w:t>and</w:t>
      </w:r>
      <w:r w:rsidR="008511C7">
        <w:rPr>
          <w:szCs w:val="24"/>
        </w:rPr>
        <w:t xml:space="preserve"> </w:t>
      </w:r>
      <w:r w:rsidRPr="003D01A0">
        <w:rPr>
          <w:szCs w:val="24"/>
        </w:rPr>
        <w:t>thus</w:t>
      </w:r>
      <w:r w:rsidR="008511C7">
        <w:rPr>
          <w:szCs w:val="24"/>
        </w:rPr>
        <w:t xml:space="preserve"> </w:t>
      </w:r>
      <w:r w:rsidRPr="003D01A0">
        <w:rPr>
          <w:szCs w:val="24"/>
        </w:rPr>
        <w:t>become</w:t>
      </w:r>
      <w:r w:rsidR="008511C7">
        <w:rPr>
          <w:szCs w:val="24"/>
        </w:rPr>
        <w:t xml:space="preserve"> </w:t>
      </w:r>
      <w:r w:rsidRPr="003D01A0">
        <w:rPr>
          <w:szCs w:val="24"/>
        </w:rPr>
        <w:t>dependent</w:t>
      </w:r>
      <w:r w:rsidR="008511C7">
        <w:rPr>
          <w:szCs w:val="24"/>
        </w:rPr>
        <w:t xml:space="preserve"> </w:t>
      </w:r>
      <w:r w:rsidRPr="003D01A0">
        <w:rPr>
          <w:szCs w:val="24"/>
        </w:rPr>
        <w:t>on</w:t>
      </w:r>
      <w:r w:rsidR="008511C7">
        <w:rPr>
          <w:szCs w:val="24"/>
        </w:rPr>
        <w:t xml:space="preserve"> </w:t>
      </w:r>
      <w:r w:rsidRPr="003D01A0">
        <w:rPr>
          <w:szCs w:val="24"/>
        </w:rPr>
        <w:t>the</w:t>
      </w:r>
      <w:r w:rsidR="008511C7">
        <w:rPr>
          <w:szCs w:val="24"/>
        </w:rPr>
        <w:t xml:space="preserve"> </w:t>
      </w:r>
      <w:r w:rsidRPr="003D01A0">
        <w:rPr>
          <w:szCs w:val="24"/>
        </w:rPr>
        <w:t>final</w:t>
      </w:r>
      <w:r w:rsidR="008511C7">
        <w:rPr>
          <w:szCs w:val="24"/>
        </w:rPr>
        <w:t xml:space="preserve"> </w:t>
      </w:r>
      <w:r w:rsidRPr="003D01A0">
        <w:rPr>
          <w:szCs w:val="24"/>
        </w:rPr>
        <w:t>date,</w:t>
      </w:r>
      <w:r w:rsidR="008511C7">
        <w:rPr>
          <w:szCs w:val="24"/>
        </w:rPr>
        <w:t xml:space="preserve"> </w:t>
      </w:r>
      <w:r w:rsidRPr="003D01A0">
        <w:rPr>
          <w:szCs w:val="24"/>
        </w:rPr>
        <w:t>"the</w:t>
      </w:r>
      <w:r w:rsidR="008511C7">
        <w:rPr>
          <w:szCs w:val="24"/>
        </w:rPr>
        <w:t xml:space="preserve"> </w:t>
      </w:r>
      <w:r w:rsidRPr="003D01A0">
        <w:rPr>
          <w:szCs w:val="24"/>
        </w:rPr>
        <w:t>Holy</w:t>
      </w:r>
      <w:r w:rsidR="008511C7">
        <w:rPr>
          <w:szCs w:val="24"/>
        </w:rPr>
        <w:t xml:space="preserve"> </w:t>
      </w:r>
      <w:r w:rsidRPr="00F358FE">
        <w:rPr>
          <w:szCs w:val="24"/>
        </w:rPr>
        <w:t>One</w:t>
      </w:r>
      <w:r w:rsidRPr="003D01A0">
        <w:rPr>
          <w:szCs w:val="24"/>
        </w:rPr>
        <w:t>,</w:t>
      </w:r>
      <w:r w:rsidR="008511C7">
        <w:rPr>
          <w:szCs w:val="24"/>
        </w:rPr>
        <w:t xml:space="preserve"> </w:t>
      </w:r>
      <w:r w:rsidRPr="003D01A0">
        <w:rPr>
          <w:szCs w:val="24"/>
        </w:rPr>
        <w:t>blessed</w:t>
      </w:r>
      <w:r w:rsidR="008511C7">
        <w:rPr>
          <w:szCs w:val="24"/>
        </w:rPr>
        <w:t xml:space="preserve"> </w:t>
      </w:r>
      <w:r w:rsidRPr="003D01A0">
        <w:rPr>
          <w:szCs w:val="24"/>
        </w:rPr>
        <w:t>be</w:t>
      </w:r>
      <w:r w:rsidR="008511C7">
        <w:rPr>
          <w:szCs w:val="24"/>
        </w:rPr>
        <w:t xml:space="preserve"> </w:t>
      </w:r>
      <w:r w:rsidRPr="003D01A0">
        <w:rPr>
          <w:szCs w:val="24"/>
        </w:rPr>
        <w:t>He,</w:t>
      </w:r>
      <w:r w:rsidR="008511C7">
        <w:rPr>
          <w:szCs w:val="24"/>
        </w:rPr>
        <w:t xml:space="preserve"> </w:t>
      </w:r>
      <w:r w:rsidRPr="003D01A0">
        <w:rPr>
          <w:szCs w:val="24"/>
        </w:rPr>
        <w:t>will</w:t>
      </w:r>
      <w:r w:rsidR="008511C7">
        <w:rPr>
          <w:szCs w:val="24"/>
        </w:rPr>
        <w:t xml:space="preserve"> </w:t>
      </w:r>
      <w:r w:rsidRPr="003D01A0">
        <w:rPr>
          <w:szCs w:val="24"/>
        </w:rPr>
        <w:t>set</w:t>
      </w:r>
      <w:r w:rsidR="008511C7">
        <w:rPr>
          <w:szCs w:val="24"/>
        </w:rPr>
        <w:t xml:space="preserve"> </w:t>
      </w:r>
      <w:r w:rsidRPr="003D01A0">
        <w:rPr>
          <w:szCs w:val="24"/>
        </w:rPr>
        <w:t>up</w:t>
      </w:r>
      <w:r w:rsidR="008511C7">
        <w:rPr>
          <w:szCs w:val="24"/>
        </w:rPr>
        <w:t xml:space="preserve"> </w:t>
      </w:r>
      <w:r w:rsidRPr="003D01A0">
        <w:rPr>
          <w:szCs w:val="24"/>
        </w:rPr>
        <w:t>a</w:t>
      </w:r>
      <w:r w:rsidR="008511C7">
        <w:rPr>
          <w:szCs w:val="24"/>
        </w:rPr>
        <w:t xml:space="preserve"> </w:t>
      </w:r>
      <w:r w:rsidRPr="003D01A0">
        <w:rPr>
          <w:szCs w:val="24"/>
        </w:rPr>
        <w:t>ruler</w:t>
      </w:r>
      <w:r w:rsidR="008511C7">
        <w:rPr>
          <w:szCs w:val="24"/>
        </w:rPr>
        <w:t xml:space="preserve"> </w:t>
      </w:r>
      <w:r w:rsidRPr="003D01A0">
        <w:rPr>
          <w:szCs w:val="24"/>
        </w:rPr>
        <w:t>over</w:t>
      </w:r>
      <w:r w:rsidR="008511C7">
        <w:rPr>
          <w:szCs w:val="24"/>
        </w:rPr>
        <w:t xml:space="preserve"> </w:t>
      </w:r>
      <w:r w:rsidRPr="003D01A0">
        <w:rPr>
          <w:szCs w:val="24"/>
        </w:rPr>
        <w:t>them,</w:t>
      </w:r>
      <w:r w:rsidR="008511C7">
        <w:rPr>
          <w:szCs w:val="24"/>
        </w:rPr>
        <w:t xml:space="preserve"> </w:t>
      </w:r>
      <w:r w:rsidRPr="003D01A0">
        <w:rPr>
          <w:szCs w:val="24"/>
        </w:rPr>
        <w:t>whose</w:t>
      </w:r>
      <w:r w:rsidR="008511C7">
        <w:rPr>
          <w:szCs w:val="24"/>
        </w:rPr>
        <w:t xml:space="preserve"> </w:t>
      </w:r>
      <w:r w:rsidRPr="003D01A0">
        <w:rPr>
          <w:szCs w:val="24"/>
        </w:rPr>
        <w:t>decrees</w:t>
      </w:r>
      <w:r w:rsidR="008511C7">
        <w:rPr>
          <w:szCs w:val="24"/>
        </w:rPr>
        <w:t xml:space="preserve"> </w:t>
      </w:r>
      <w:r w:rsidRPr="003D01A0">
        <w:rPr>
          <w:szCs w:val="24"/>
        </w:rPr>
        <w:t>shall</w:t>
      </w:r>
      <w:r w:rsidR="008511C7">
        <w:rPr>
          <w:szCs w:val="24"/>
        </w:rPr>
        <w:t xml:space="preserve"> </w:t>
      </w:r>
      <w:r w:rsidRPr="003D01A0">
        <w:rPr>
          <w:szCs w:val="24"/>
        </w:rPr>
        <w:t>be</w:t>
      </w:r>
      <w:r w:rsidR="008511C7">
        <w:rPr>
          <w:szCs w:val="24"/>
        </w:rPr>
        <w:t xml:space="preserve"> </w:t>
      </w:r>
      <w:r w:rsidRPr="003D01A0">
        <w:rPr>
          <w:szCs w:val="24"/>
        </w:rPr>
        <w:t>as</w:t>
      </w:r>
      <w:r w:rsidR="008511C7">
        <w:rPr>
          <w:szCs w:val="24"/>
        </w:rPr>
        <w:t xml:space="preserve"> </w:t>
      </w:r>
      <w:r w:rsidRPr="003D01A0">
        <w:rPr>
          <w:szCs w:val="24"/>
        </w:rPr>
        <w:t>cruel</w:t>
      </w:r>
      <w:r w:rsidR="008511C7">
        <w:rPr>
          <w:szCs w:val="24"/>
        </w:rPr>
        <w:t xml:space="preserve"> </w:t>
      </w:r>
      <w:r w:rsidRPr="003D01A0">
        <w:rPr>
          <w:szCs w:val="24"/>
        </w:rPr>
        <w:t>as</w:t>
      </w:r>
      <w:r w:rsidR="008511C7">
        <w:rPr>
          <w:szCs w:val="24"/>
        </w:rPr>
        <w:t xml:space="preserve"> </w:t>
      </w:r>
      <w:r w:rsidRPr="00F358FE">
        <w:rPr>
          <w:szCs w:val="24"/>
        </w:rPr>
        <w:t>Haman</w:t>
      </w:r>
      <w:r w:rsidRPr="003D01A0">
        <w:rPr>
          <w:szCs w:val="24"/>
        </w:rPr>
        <w:t>'s,</w:t>
      </w:r>
      <w:r w:rsidR="008511C7">
        <w:rPr>
          <w:szCs w:val="24"/>
        </w:rPr>
        <w:t xml:space="preserve"> </w:t>
      </w:r>
      <w:r w:rsidRPr="003D01A0">
        <w:rPr>
          <w:szCs w:val="24"/>
        </w:rPr>
        <w:t>thus</w:t>
      </w:r>
      <w:r w:rsidR="008511C7">
        <w:rPr>
          <w:szCs w:val="24"/>
        </w:rPr>
        <w:t xml:space="preserve"> </w:t>
      </w:r>
      <w:r w:rsidRPr="003D01A0">
        <w:rPr>
          <w:szCs w:val="24"/>
        </w:rPr>
        <w:t>causing</w:t>
      </w:r>
      <w:r w:rsidR="008511C7">
        <w:rPr>
          <w:szCs w:val="24"/>
        </w:rPr>
        <w:t xml:space="preserve"> </w:t>
      </w:r>
      <w:r w:rsidRPr="003D01A0">
        <w:rPr>
          <w:szCs w:val="24"/>
        </w:rPr>
        <w:t>Israel</w:t>
      </w:r>
      <w:r w:rsidR="008511C7">
        <w:rPr>
          <w:szCs w:val="24"/>
        </w:rPr>
        <w:t xml:space="preserve"> </w:t>
      </w:r>
      <w:r w:rsidRPr="003D01A0">
        <w:rPr>
          <w:szCs w:val="24"/>
        </w:rPr>
        <w:t>to</w:t>
      </w:r>
      <w:r w:rsidR="008511C7">
        <w:rPr>
          <w:szCs w:val="24"/>
        </w:rPr>
        <w:t xml:space="preserve"> </w:t>
      </w:r>
      <w:r w:rsidRPr="003D01A0">
        <w:rPr>
          <w:szCs w:val="24"/>
        </w:rPr>
        <w:t>repent,</w:t>
      </w:r>
      <w:r w:rsidR="008511C7">
        <w:rPr>
          <w:szCs w:val="24"/>
        </w:rPr>
        <w:t xml:space="preserve"> </w:t>
      </w:r>
      <w:r w:rsidRPr="003D01A0">
        <w:rPr>
          <w:szCs w:val="24"/>
        </w:rPr>
        <w:t>and</w:t>
      </w:r>
      <w:r w:rsidR="008511C7">
        <w:rPr>
          <w:szCs w:val="24"/>
        </w:rPr>
        <w:t xml:space="preserve"> </w:t>
      </w:r>
      <w:r w:rsidRPr="003D01A0">
        <w:rPr>
          <w:szCs w:val="24"/>
        </w:rPr>
        <w:t>thereby</w:t>
      </w:r>
      <w:r w:rsidR="008511C7">
        <w:rPr>
          <w:szCs w:val="24"/>
        </w:rPr>
        <w:t xml:space="preserve"> </w:t>
      </w:r>
      <w:r w:rsidRPr="003D01A0">
        <w:rPr>
          <w:szCs w:val="24"/>
        </w:rPr>
        <w:t>bringing</w:t>
      </w:r>
      <w:r w:rsidR="008511C7">
        <w:rPr>
          <w:szCs w:val="24"/>
        </w:rPr>
        <w:t xml:space="preserve"> </w:t>
      </w:r>
      <w:r w:rsidRPr="003D01A0">
        <w:rPr>
          <w:szCs w:val="24"/>
        </w:rPr>
        <w:t>them</w:t>
      </w:r>
      <w:r w:rsidR="008511C7">
        <w:rPr>
          <w:szCs w:val="24"/>
        </w:rPr>
        <w:t xml:space="preserve"> </w:t>
      </w:r>
      <w:r w:rsidRPr="003D01A0">
        <w:rPr>
          <w:szCs w:val="24"/>
        </w:rPr>
        <w:t>back</w:t>
      </w:r>
      <w:r w:rsidR="008511C7">
        <w:rPr>
          <w:szCs w:val="24"/>
        </w:rPr>
        <w:t xml:space="preserve"> </w:t>
      </w:r>
      <w:r w:rsidRPr="003D01A0">
        <w:rPr>
          <w:szCs w:val="24"/>
        </w:rPr>
        <w:t>to</w:t>
      </w:r>
      <w:r w:rsidR="008511C7">
        <w:rPr>
          <w:szCs w:val="24"/>
        </w:rPr>
        <w:t xml:space="preserve"> </w:t>
      </w:r>
      <w:r w:rsidRPr="003D01A0">
        <w:rPr>
          <w:szCs w:val="24"/>
        </w:rPr>
        <w:t>the</w:t>
      </w:r>
      <w:r w:rsidR="008511C7">
        <w:rPr>
          <w:szCs w:val="24"/>
        </w:rPr>
        <w:t xml:space="preserve"> </w:t>
      </w:r>
      <w:r w:rsidRPr="003D01A0">
        <w:rPr>
          <w:szCs w:val="24"/>
        </w:rPr>
        <w:t>right</w:t>
      </w:r>
      <w:r w:rsidR="008511C7">
        <w:rPr>
          <w:szCs w:val="24"/>
        </w:rPr>
        <w:t xml:space="preserve"> </w:t>
      </w:r>
      <w:r w:rsidRPr="003D01A0">
        <w:rPr>
          <w:szCs w:val="24"/>
        </w:rPr>
        <w:t>path."</w:t>
      </w:r>
      <w:r>
        <w:rPr>
          <w:rStyle w:val="FootnoteReference"/>
          <w:szCs w:val="24"/>
        </w:rPr>
        <w:footnoteReference w:id="106"/>
      </w:r>
      <w:r w:rsidR="008511C7">
        <w:rPr>
          <w:szCs w:val="24"/>
        </w:rPr>
        <w:t xml:space="preserve"> </w:t>
      </w:r>
      <w:r w:rsidRPr="003D01A0">
        <w:rPr>
          <w:szCs w:val="24"/>
        </w:rPr>
        <w:t>In</w:t>
      </w:r>
      <w:r w:rsidR="008511C7">
        <w:rPr>
          <w:szCs w:val="24"/>
        </w:rPr>
        <w:t xml:space="preserve"> </w:t>
      </w:r>
      <w:r w:rsidRPr="003D01A0">
        <w:rPr>
          <w:szCs w:val="24"/>
        </w:rPr>
        <w:t>other</w:t>
      </w:r>
      <w:r w:rsidR="008511C7">
        <w:rPr>
          <w:szCs w:val="24"/>
        </w:rPr>
        <w:t xml:space="preserve"> </w:t>
      </w:r>
      <w:r w:rsidRPr="003D01A0">
        <w:rPr>
          <w:szCs w:val="24"/>
        </w:rPr>
        <w:t>words,</w:t>
      </w:r>
      <w:r w:rsidR="008511C7">
        <w:rPr>
          <w:szCs w:val="24"/>
        </w:rPr>
        <w:t xml:space="preserve"> </w:t>
      </w:r>
      <w:r w:rsidRPr="003D01A0">
        <w:rPr>
          <w:szCs w:val="24"/>
        </w:rPr>
        <w:t>if</w:t>
      </w:r>
      <w:r w:rsidR="008511C7">
        <w:rPr>
          <w:szCs w:val="24"/>
        </w:rPr>
        <w:t xml:space="preserve"> </w:t>
      </w:r>
      <w:r w:rsidRPr="003D01A0">
        <w:rPr>
          <w:szCs w:val="24"/>
        </w:rPr>
        <w:t>Israel</w:t>
      </w:r>
      <w:r w:rsidR="008511C7">
        <w:rPr>
          <w:szCs w:val="24"/>
        </w:rPr>
        <w:t xml:space="preserve"> </w:t>
      </w:r>
      <w:r w:rsidRPr="003D01A0">
        <w:rPr>
          <w:szCs w:val="24"/>
        </w:rPr>
        <w:t>shall</w:t>
      </w:r>
      <w:r w:rsidR="008511C7">
        <w:rPr>
          <w:szCs w:val="24"/>
        </w:rPr>
        <w:t xml:space="preserve"> </w:t>
      </w:r>
      <w:r w:rsidRPr="003D01A0">
        <w:rPr>
          <w:szCs w:val="24"/>
        </w:rPr>
        <w:t>return</w:t>
      </w:r>
      <w:r w:rsidR="008511C7">
        <w:rPr>
          <w:szCs w:val="24"/>
        </w:rPr>
        <w:t xml:space="preserve"> </w:t>
      </w:r>
      <w:r w:rsidRPr="003D01A0">
        <w:rPr>
          <w:szCs w:val="24"/>
        </w:rPr>
        <w:t>to</w:t>
      </w:r>
      <w:r w:rsidR="008511C7">
        <w:rPr>
          <w:szCs w:val="24"/>
        </w:rPr>
        <w:t xml:space="preserve"> </w:t>
      </w:r>
      <w:r w:rsidRPr="003D01A0">
        <w:rPr>
          <w:szCs w:val="24"/>
        </w:rPr>
        <w:t>G-d</w:t>
      </w:r>
      <w:r w:rsidR="008511C7">
        <w:rPr>
          <w:szCs w:val="24"/>
        </w:rPr>
        <w:t xml:space="preserve"> </w:t>
      </w:r>
      <w:r w:rsidRPr="003D01A0">
        <w:rPr>
          <w:szCs w:val="24"/>
        </w:rPr>
        <w:t>on</w:t>
      </w:r>
      <w:r w:rsidR="008511C7">
        <w:rPr>
          <w:szCs w:val="24"/>
        </w:rPr>
        <w:t xml:space="preserve"> </w:t>
      </w:r>
      <w:r w:rsidRPr="003D01A0">
        <w:rPr>
          <w:szCs w:val="24"/>
        </w:rPr>
        <w:t>their</w:t>
      </w:r>
      <w:r w:rsidR="008511C7">
        <w:rPr>
          <w:szCs w:val="24"/>
        </w:rPr>
        <w:t xml:space="preserve"> </w:t>
      </w:r>
      <w:r w:rsidRPr="003D01A0">
        <w:rPr>
          <w:szCs w:val="24"/>
        </w:rPr>
        <w:t>own</w:t>
      </w:r>
      <w:r w:rsidR="008511C7">
        <w:rPr>
          <w:szCs w:val="24"/>
        </w:rPr>
        <w:t xml:space="preserve"> </w:t>
      </w:r>
      <w:r w:rsidRPr="003D01A0">
        <w:rPr>
          <w:szCs w:val="24"/>
        </w:rPr>
        <w:t>and</w:t>
      </w:r>
      <w:r w:rsidR="008511C7">
        <w:rPr>
          <w:szCs w:val="24"/>
        </w:rPr>
        <w:t xml:space="preserve"> </w:t>
      </w:r>
      <w:r w:rsidRPr="003D01A0">
        <w:rPr>
          <w:szCs w:val="24"/>
        </w:rPr>
        <w:t>make</w:t>
      </w:r>
      <w:r w:rsidR="008511C7">
        <w:rPr>
          <w:szCs w:val="24"/>
        </w:rPr>
        <w:t xml:space="preserve"> </w:t>
      </w:r>
      <w:r w:rsidRPr="003D01A0">
        <w:rPr>
          <w:szCs w:val="24"/>
        </w:rPr>
        <w:t>themselves</w:t>
      </w:r>
      <w:r w:rsidR="008511C7">
        <w:rPr>
          <w:szCs w:val="24"/>
        </w:rPr>
        <w:t xml:space="preserve"> </w:t>
      </w:r>
      <w:r w:rsidRPr="003D01A0">
        <w:rPr>
          <w:szCs w:val="24"/>
        </w:rPr>
        <w:t>worthy</w:t>
      </w:r>
      <w:r w:rsidR="008511C7">
        <w:rPr>
          <w:szCs w:val="24"/>
        </w:rPr>
        <w:t xml:space="preserve"> </w:t>
      </w:r>
      <w:r w:rsidRPr="003D01A0">
        <w:rPr>
          <w:szCs w:val="24"/>
        </w:rPr>
        <w:t>of</w:t>
      </w:r>
      <w:r w:rsidR="008511C7">
        <w:rPr>
          <w:szCs w:val="24"/>
        </w:rPr>
        <w:t xml:space="preserve"> </w:t>
      </w:r>
      <w:r w:rsidRPr="003D01A0">
        <w:rPr>
          <w:szCs w:val="24"/>
        </w:rPr>
        <w:t>the</w:t>
      </w:r>
      <w:r w:rsidR="008511C7">
        <w:rPr>
          <w:szCs w:val="24"/>
        </w:rPr>
        <w:t xml:space="preserve"> </w:t>
      </w:r>
      <w:r w:rsidRPr="00F358FE">
        <w:rPr>
          <w:szCs w:val="24"/>
        </w:rPr>
        <w:t>redemption</w:t>
      </w:r>
      <w:r w:rsidRPr="003D01A0">
        <w:rPr>
          <w:szCs w:val="24"/>
        </w:rPr>
        <w:t>,</w:t>
      </w:r>
      <w:r w:rsidR="008511C7">
        <w:rPr>
          <w:szCs w:val="24"/>
        </w:rPr>
        <w:t xml:space="preserve"> </w:t>
      </w:r>
      <w:r w:rsidRPr="003D01A0">
        <w:rPr>
          <w:szCs w:val="24"/>
        </w:rPr>
        <w:t>there</w:t>
      </w:r>
      <w:r w:rsidR="008511C7">
        <w:rPr>
          <w:szCs w:val="24"/>
        </w:rPr>
        <w:t xml:space="preserve"> </w:t>
      </w:r>
      <w:r w:rsidRPr="003D01A0">
        <w:rPr>
          <w:szCs w:val="24"/>
        </w:rPr>
        <w:t>is</w:t>
      </w:r>
      <w:r w:rsidR="008511C7">
        <w:rPr>
          <w:szCs w:val="24"/>
        </w:rPr>
        <w:t xml:space="preserve"> </w:t>
      </w:r>
      <w:r w:rsidRPr="003D01A0">
        <w:rPr>
          <w:szCs w:val="24"/>
        </w:rPr>
        <w:t>no</w:t>
      </w:r>
      <w:r w:rsidR="008511C7">
        <w:rPr>
          <w:szCs w:val="24"/>
        </w:rPr>
        <w:t xml:space="preserve"> </w:t>
      </w:r>
      <w:r w:rsidRPr="003D01A0">
        <w:rPr>
          <w:szCs w:val="24"/>
        </w:rPr>
        <w:t>need</w:t>
      </w:r>
      <w:r w:rsidR="008511C7">
        <w:rPr>
          <w:szCs w:val="24"/>
        </w:rPr>
        <w:t xml:space="preserve"> </w:t>
      </w:r>
      <w:r w:rsidRPr="003D01A0">
        <w:rPr>
          <w:szCs w:val="24"/>
        </w:rPr>
        <w:t>for</w:t>
      </w:r>
      <w:r w:rsidR="008511C7">
        <w:rPr>
          <w:szCs w:val="24"/>
        </w:rPr>
        <w:t xml:space="preserve"> </w:t>
      </w:r>
      <w:r w:rsidRPr="003D01A0">
        <w:rPr>
          <w:szCs w:val="24"/>
        </w:rPr>
        <w:t>the</w:t>
      </w:r>
      <w:r w:rsidR="008511C7">
        <w:rPr>
          <w:szCs w:val="24"/>
        </w:rPr>
        <w:t xml:space="preserve"> </w:t>
      </w:r>
      <w:r w:rsidRPr="003D01A0">
        <w:rPr>
          <w:szCs w:val="24"/>
        </w:rPr>
        <w:t>trials</w:t>
      </w:r>
      <w:r w:rsidR="008511C7">
        <w:rPr>
          <w:szCs w:val="24"/>
        </w:rPr>
        <w:t xml:space="preserve"> </w:t>
      </w:r>
      <w:r w:rsidRPr="003D01A0">
        <w:rPr>
          <w:szCs w:val="24"/>
        </w:rPr>
        <w:t>and</w:t>
      </w:r>
      <w:r w:rsidR="008511C7">
        <w:rPr>
          <w:szCs w:val="24"/>
        </w:rPr>
        <w:t xml:space="preserve"> </w:t>
      </w:r>
      <w:r w:rsidRPr="003D01A0">
        <w:rPr>
          <w:szCs w:val="24"/>
        </w:rPr>
        <w:t>tribulations</w:t>
      </w:r>
      <w:r w:rsidR="008511C7">
        <w:rPr>
          <w:szCs w:val="24"/>
        </w:rPr>
        <w:t xml:space="preserve"> </w:t>
      </w:r>
      <w:r w:rsidRPr="003D01A0">
        <w:rPr>
          <w:szCs w:val="24"/>
        </w:rPr>
        <w:t>associated</w:t>
      </w:r>
      <w:r w:rsidR="008511C7">
        <w:rPr>
          <w:szCs w:val="24"/>
        </w:rPr>
        <w:t xml:space="preserve"> </w:t>
      </w:r>
      <w:r w:rsidRPr="003D01A0">
        <w:rPr>
          <w:szCs w:val="24"/>
        </w:rPr>
        <w:t>with</w:t>
      </w:r>
      <w:r w:rsidR="008511C7">
        <w:rPr>
          <w:szCs w:val="24"/>
        </w:rPr>
        <w:t xml:space="preserve"> </w:t>
      </w:r>
      <w:r w:rsidRPr="003D01A0">
        <w:rPr>
          <w:szCs w:val="24"/>
        </w:rPr>
        <w:t>the</w:t>
      </w:r>
      <w:r w:rsidR="008511C7">
        <w:rPr>
          <w:szCs w:val="24"/>
        </w:rPr>
        <w:t xml:space="preserve"> </w:t>
      </w:r>
      <w:r w:rsidRPr="003D01A0">
        <w:rPr>
          <w:szCs w:val="24"/>
        </w:rPr>
        <w:t>above</w:t>
      </w:r>
      <w:r w:rsidR="008511C7">
        <w:rPr>
          <w:szCs w:val="24"/>
        </w:rPr>
        <w:t xml:space="preserve"> </w:t>
      </w:r>
      <w:r w:rsidRPr="003D01A0">
        <w:rPr>
          <w:szCs w:val="24"/>
        </w:rPr>
        <w:t>account</w:t>
      </w:r>
      <w:r w:rsidR="008511C7">
        <w:rPr>
          <w:szCs w:val="24"/>
        </w:rPr>
        <w:t xml:space="preserve"> </w:t>
      </w:r>
      <w:r w:rsidRPr="003D01A0">
        <w:rPr>
          <w:szCs w:val="24"/>
        </w:rPr>
        <w:t>of</w:t>
      </w:r>
      <w:r w:rsidR="008511C7">
        <w:rPr>
          <w:szCs w:val="24"/>
        </w:rPr>
        <w:t xml:space="preserve"> </w:t>
      </w:r>
      <w:r w:rsidRPr="00F358FE">
        <w:rPr>
          <w:szCs w:val="24"/>
        </w:rPr>
        <w:t>events</w:t>
      </w:r>
      <w:r w:rsidR="008511C7">
        <w:rPr>
          <w:szCs w:val="24"/>
        </w:rPr>
        <w:t xml:space="preserve"> </w:t>
      </w:r>
      <w:r w:rsidRPr="003D01A0">
        <w:rPr>
          <w:szCs w:val="24"/>
        </w:rPr>
        <w:t>related</w:t>
      </w:r>
      <w:r w:rsidR="008511C7">
        <w:rPr>
          <w:szCs w:val="24"/>
        </w:rPr>
        <w:t xml:space="preserve"> </w:t>
      </w:r>
      <w:r w:rsidRPr="003D01A0">
        <w:rPr>
          <w:szCs w:val="24"/>
        </w:rPr>
        <w:t>to</w:t>
      </w:r>
      <w:r w:rsidR="008511C7">
        <w:rPr>
          <w:szCs w:val="24"/>
        </w:rPr>
        <w:t xml:space="preserve"> </w:t>
      </w:r>
      <w:r w:rsidRPr="00F358FE">
        <w:rPr>
          <w:szCs w:val="24"/>
        </w:rPr>
        <w:t>Mashiach</w:t>
      </w:r>
      <w:r w:rsidR="008511C7">
        <w:rPr>
          <w:szCs w:val="24"/>
        </w:rPr>
        <w:t xml:space="preserve"> </w:t>
      </w:r>
      <w:r w:rsidRPr="003D01A0">
        <w:rPr>
          <w:szCs w:val="24"/>
        </w:rPr>
        <w:t>ben</w:t>
      </w:r>
      <w:r w:rsidR="008511C7">
        <w:rPr>
          <w:szCs w:val="24"/>
        </w:rPr>
        <w:t xml:space="preserve"> </w:t>
      </w:r>
      <w:r w:rsidRPr="00F358FE">
        <w:rPr>
          <w:szCs w:val="24"/>
        </w:rPr>
        <w:t>Yosef</w:t>
      </w:r>
      <w:r w:rsidRPr="003D01A0">
        <w:rPr>
          <w:szCs w:val="24"/>
        </w:rPr>
        <w:t>.</w:t>
      </w:r>
      <w:r w:rsidR="008511C7">
        <w:rPr>
          <w:szCs w:val="24"/>
        </w:rPr>
        <w:t xml:space="preserve"> </w:t>
      </w:r>
      <w:r w:rsidRPr="00F358FE">
        <w:rPr>
          <w:szCs w:val="24"/>
        </w:rPr>
        <w:t>Mashiach</w:t>
      </w:r>
      <w:r w:rsidR="008511C7">
        <w:rPr>
          <w:szCs w:val="24"/>
        </w:rPr>
        <w:t xml:space="preserve"> </w:t>
      </w:r>
      <w:r w:rsidRPr="003D01A0">
        <w:rPr>
          <w:szCs w:val="24"/>
        </w:rPr>
        <w:t>ben</w:t>
      </w:r>
      <w:r w:rsidR="008511C7">
        <w:rPr>
          <w:szCs w:val="24"/>
        </w:rPr>
        <w:t xml:space="preserve"> </w:t>
      </w:r>
      <w:r w:rsidRPr="003D01A0">
        <w:rPr>
          <w:szCs w:val="24"/>
        </w:rPr>
        <w:t>David</w:t>
      </w:r>
      <w:r w:rsidR="008511C7">
        <w:rPr>
          <w:szCs w:val="24"/>
        </w:rPr>
        <w:t xml:space="preserve"> </w:t>
      </w:r>
      <w:r w:rsidRPr="003D01A0">
        <w:rPr>
          <w:szCs w:val="24"/>
        </w:rPr>
        <w:t>will</w:t>
      </w:r>
      <w:r w:rsidR="008511C7">
        <w:rPr>
          <w:szCs w:val="24"/>
        </w:rPr>
        <w:t xml:space="preserve"> </w:t>
      </w:r>
      <w:r w:rsidRPr="003D01A0">
        <w:rPr>
          <w:szCs w:val="24"/>
        </w:rPr>
        <w:t>come</w:t>
      </w:r>
      <w:r w:rsidR="008511C7">
        <w:rPr>
          <w:szCs w:val="24"/>
        </w:rPr>
        <w:t xml:space="preserve"> </w:t>
      </w:r>
      <w:r w:rsidRPr="003D01A0">
        <w:rPr>
          <w:szCs w:val="24"/>
        </w:rPr>
        <w:t>directly</w:t>
      </w:r>
      <w:r w:rsidR="008511C7">
        <w:rPr>
          <w:szCs w:val="24"/>
        </w:rPr>
        <w:t xml:space="preserve"> </w:t>
      </w:r>
      <w:r w:rsidRPr="003D01A0">
        <w:rPr>
          <w:szCs w:val="24"/>
        </w:rPr>
        <w:t>and</w:t>
      </w:r>
      <w:r w:rsidR="008511C7">
        <w:rPr>
          <w:szCs w:val="24"/>
        </w:rPr>
        <w:t xml:space="preserve"> </w:t>
      </w:r>
      <w:r w:rsidRPr="00F358FE">
        <w:rPr>
          <w:szCs w:val="24"/>
        </w:rPr>
        <w:t>redeem</w:t>
      </w:r>
      <w:r w:rsidR="008511C7">
        <w:rPr>
          <w:szCs w:val="24"/>
        </w:rPr>
        <w:t xml:space="preserve"> </w:t>
      </w:r>
      <w:r w:rsidRPr="003D01A0">
        <w:rPr>
          <w:szCs w:val="24"/>
        </w:rPr>
        <w:t>us.</w:t>
      </w:r>
      <w:r>
        <w:rPr>
          <w:rStyle w:val="FootnoteReference"/>
          <w:szCs w:val="24"/>
        </w:rPr>
        <w:footnoteReference w:id="107"/>
      </w:r>
    </w:p>
    <w:p w14:paraId="51E4126E" w14:textId="77777777" w:rsidR="00F358FE" w:rsidRDefault="00F358FE" w:rsidP="003D01A0">
      <w:pPr>
        <w:rPr>
          <w:szCs w:val="24"/>
        </w:rPr>
      </w:pPr>
    </w:p>
    <w:p w14:paraId="35A3E81E" w14:textId="3B5DD609" w:rsidR="00F358FE" w:rsidRPr="00A5521C" w:rsidRDefault="00F358FE" w:rsidP="00A5521C">
      <w:pPr>
        <w:rPr>
          <w:szCs w:val="24"/>
        </w:rPr>
      </w:pPr>
      <w:r w:rsidRPr="00A5521C">
        <w:rPr>
          <w:szCs w:val="24"/>
        </w:rPr>
        <w:t>Moreover,</w:t>
      </w:r>
      <w:r w:rsidR="008511C7">
        <w:rPr>
          <w:szCs w:val="24"/>
        </w:rPr>
        <w:t xml:space="preserve"> </w:t>
      </w:r>
      <w:r w:rsidRPr="00A5521C">
        <w:rPr>
          <w:szCs w:val="24"/>
        </w:rPr>
        <w:t>even</w:t>
      </w:r>
      <w:r w:rsidR="008511C7">
        <w:rPr>
          <w:szCs w:val="24"/>
        </w:rPr>
        <w:t xml:space="preserve"> </w:t>
      </w:r>
      <w:r w:rsidRPr="00A5521C">
        <w:rPr>
          <w:szCs w:val="24"/>
        </w:rPr>
        <w:t>if</w:t>
      </w:r>
      <w:r w:rsidR="008511C7">
        <w:rPr>
          <w:szCs w:val="24"/>
        </w:rPr>
        <w:t xml:space="preserve"> </w:t>
      </w:r>
      <w:r w:rsidRPr="00A5521C">
        <w:rPr>
          <w:szCs w:val="24"/>
        </w:rPr>
        <w:t>there</w:t>
      </w:r>
      <w:r w:rsidR="008511C7">
        <w:rPr>
          <w:szCs w:val="24"/>
        </w:rPr>
        <w:t xml:space="preserve"> </w:t>
      </w:r>
      <w:r w:rsidRPr="00A5521C">
        <w:rPr>
          <w:szCs w:val="24"/>
        </w:rPr>
        <w:t>be</w:t>
      </w:r>
      <w:r w:rsidR="008511C7">
        <w:rPr>
          <w:szCs w:val="24"/>
        </w:rPr>
        <w:t xml:space="preserve"> </w:t>
      </w:r>
      <w:r w:rsidRPr="00A5521C">
        <w:rPr>
          <w:szCs w:val="24"/>
        </w:rPr>
        <w:t>a</w:t>
      </w:r>
      <w:r w:rsidR="008511C7">
        <w:rPr>
          <w:szCs w:val="24"/>
        </w:rPr>
        <w:t xml:space="preserve"> </w:t>
      </w:r>
      <w:r w:rsidRPr="00A5521C">
        <w:rPr>
          <w:szCs w:val="24"/>
        </w:rPr>
        <w:t>need</w:t>
      </w:r>
      <w:r w:rsidR="008511C7">
        <w:rPr>
          <w:szCs w:val="24"/>
        </w:rPr>
        <w:t xml:space="preserve"> </w:t>
      </w:r>
      <w:r w:rsidRPr="00A5521C">
        <w:rPr>
          <w:szCs w:val="24"/>
        </w:rPr>
        <w:t>for</w:t>
      </w:r>
      <w:r w:rsidR="008511C7">
        <w:rPr>
          <w:szCs w:val="24"/>
        </w:rPr>
        <w:t xml:space="preserve"> </w:t>
      </w:r>
      <w:r w:rsidRPr="00A5521C">
        <w:rPr>
          <w:szCs w:val="24"/>
        </w:rPr>
        <w:t>the</w:t>
      </w:r>
      <w:r w:rsidR="008511C7">
        <w:rPr>
          <w:szCs w:val="24"/>
        </w:rPr>
        <w:t xml:space="preserve"> </w:t>
      </w:r>
      <w:r w:rsidRPr="00A5521C">
        <w:rPr>
          <w:szCs w:val="24"/>
        </w:rPr>
        <w:t>earlier</w:t>
      </w:r>
      <w:r w:rsidR="008511C7">
        <w:rPr>
          <w:szCs w:val="24"/>
        </w:rPr>
        <w:t xml:space="preserve"> </w:t>
      </w:r>
      <w:r w:rsidRPr="00A5521C">
        <w:rPr>
          <w:szCs w:val="24"/>
        </w:rPr>
        <w:t>appearance</w:t>
      </w:r>
      <w:r w:rsidR="008511C7">
        <w:rPr>
          <w:szCs w:val="24"/>
        </w:rPr>
        <w:t xml:space="preserve"> </w:t>
      </w:r>
      <w:r w:rsidRPr="00A5521C">
        <w:rPr>
          <w:szCs w:val="24"/>
        </w:rPr>
        <w:t>of</w:t>
      </w:r>
      <w:r w:rsidR="008511C7">
        <w:rPr>
          <w:szCs w:val="24"/>
        </w:rPr>
        <w:t xml:space="preserve"> </w:t>
      </w:r>
      <w:r w:rsidRPr="00F358FE">
        <w:rPr>
          <w:szCs w:val="24"/>
        </w:rPr>
        <w:t>Mashiach</w:t>
      </w:r>
      <w:r w:rsidR="008511C7">
        <w:rPr>
          <w:szCs w:val="24"/>
        </w:rPr>
        <w:t xml:space="preserve"> </w:t>
      </w:r>
      <w:r w:rsidRPr="00A5521C">
        <w:rPr>
          <w:szCs w:val="24"/>
        </w:rPr>
        <w:t>ben</w:t>
      </w:r>
      <w:r w:rsidR="008511C7">
        <w:rPr>
          <w:szCs w:val="24"/>
        </w:rPr>
        <w:t xml:space="preserve"> </w:t>
      </w:r>
      <w:r w:rsidRPr="00F358FE">
        <w:rPr>
          <w:szCs w:val="24"/>
        </w:rPr>
        <w:t>Yosef</w:t>
      </w:r>
      <w:r w:rsidRPr="00A5521C">
        <w:rPr>
          <w:szCs w:val="24"/>
        </w:rPr>
        <w:t>,</w:t>
      </w:r>
      <w:r w:rsidR="008511C7">
        <w:rPr>
          <w:szCs w:val="24"/>
        </w:rPr>
        <w:t xml:space="preserve"> </w:t>
      </w:r>
      <w:r w:rsidRPr="00A5521C">
        <w:rPr>
          <w:szCs w:val="24"/>
        </w:rPr>
        <w:t>the</w:t>
      </w:r>
      <w:r w:rsidR="008511C7">
        <w:rPr>
          <w:szCs w:val="24"/>
        </w:rPr>
        <w:t xml:space="preserve"> </w:t>
      </w:r>
      <w:r w:rsidRPr="00F358FE">
        <w:rPr>
          <w:szCs w:val="24"/>
        </w:rPr>
        <w:t>consequences</w:t>
      </w:r>
      <w:r w:rsidR="008511C7">
        <w:rPr>
          <w:szCs w:val="24"/>
        </w:rPr>
        <w:t xml:space="preserve"> </w:t>
      </w:r>
      <w:r w:rsidRPr="00A5521C">
        <w:rPr>
          <w:szCs w:val="24"/>
        </w:rPr>
        <w:t>need</w:t>
      </w:r>
      <w:r w:rsidR="008511C7">
        <w:rPr>
          <w:szCs w:val="24"/>
        </w:rPr>
        <w:t xml:space="preserve"> </w:t>
      </w:r>
      <w:r w:rsidRPr="00A5521C">
        <w:rPr>
          <w:szCs w:val="24"/>
        </w:rPr>
        <w:t>not</w:t>
      </w:r>
      <w:r w:rsidR="008511C7">
        <w:rPr>
          <w:szCs w:val="24"/>
        </w:rPr>
        <w:t xml:space="preserve"> </w:t>
      </w:r>
      <w:r w:rsidRPr="00A5521C">
        <w:rPr>
          <w:szCs w:val="24"/>
        </w:rPr>
        <w:t>be</w:t>
      </w:r>
      <w:r w:rsidR="008511C7">
        <w:rPr>
          <w:szCs w:val="24"/>
        </w:rPr>
        <w:t xml:space="preserve"> </w:t>
      </w:r>
      <w:r w:rsidRPr="00A5521C">
        <w:rPr>
          <w:szCs w:val="24"/>
        </w:rPr>
        <w:t>as</w:t>
      </w:r>
      <w:r w:rsidR="008511C7">
        <w:rPr>
          <w:szCs w:val="24"/>
        </w:rPr>
        <w:t xml:space="preserve"> </w:t>
      </w:r>
      <w:r w:rsidRPr="00A5521C">
        <w:rPr>
          <w:szCs w:val="24"/>
        </w:rPr>
        <w:t>severe</w:t>
      </w:r>
      <w:r w:rsidR="008511C7">
        <w:rPr>
          <w:szCs w:val="24"/>
        </w:rPr>
        <w:t xml:space="preserve"> </w:t>
      </w:r>
      <w:r w:rsidRPr="00A5521C">
        <w:rPr>
          <w:szCs w:val="24"/>
        </w:rPr>
        <w:t>as</w:t>
      </w:r>
      <w:r w:rsidR="008511C7">
        <w:rPr>
          <w:szCs w:val="24"/>
        </w:rPr>
        <w:t xml:space="preserve"> </w:t>
      </w:r>
      <w:r w:rsidRPr="00A5521C">
        <w:rPr>
          <w:szCs w:val="24"/>
        </w:rPr>
        <w:t>described.</w:t>
      </w:r>
      <w:r w:rsidR="008511C7">
        <w:rPr>
          <w:szCs w:val="24"/>
        </w:rPr>
        <w:t xml:space="preserve"> </w:t>
      </w:r>
      <w:r w:rsidRPr="00A5521C">
        <w:rPr>
          <w:szCs w:val="24"/>
        </w:rPr>
        <w:t>Our</w:t>
      </w:r>
      <w:r w:rsidR="008511C7">
        <w:rPr>
          <w:szCs w:val="24"/>
        </w:rPr>
        <w:t xml:space="preserve"> </w:t>
      </w:r>
      <w:r w:rsidRPr="00A5521C">
        <w:rPr>
          <w:szCs w:val="24"/>
        </w:rPr>
        <w:t>present</w:t>
      </w:r>
      <w:r w:rsidR="008511C7">
        <w:rPr>
          <w:szCs w:val="24"/>
        </w:rPr>
        <w:t xml:space="preserve"> </w:t>
      </w:r>
      <w:r w:rsidRPr="00F358FE">
        <w:rPr>
          <w:szCs w:val="24"/>
        </w:rPr>
        <w:t>prayers</w:t>
      </w:r>
      <w:r w:rsidR="008511C7">
        <w:rPr>
          <w:szCs w:val="24"/>
        </w:rPr>
        <w:t xml:space="preserve"> </w:t>
      </w:r>
      <w:r w:rsidRPr="00A5521C">
        <w:rPr>
          <w:szCs w:val="24"/>
        </w:rPr>
        <w:t>and</w:t>
      </w:r>
      <w:r w:rsidR="008511C7">
        <w:rPr>
          <w:szCs w:val="24"/>
        </w:rPr>
        <w:t xml:space="preserve"> </w:t>
      </w:r>
      <w:r w:rsidRPr="00A5521C">
        <w:rPr>
          <w:szCs w:val="24"/>
        </w:rPr>
        <w:t>meritorious</w:t>
      </w:r>
      <w:r w:rsidR="008511C7">
        <w:rPr>
          <w:szCs w:val="24"/>
        </w:rPr>
        <w:t xml:space="preserve"> </w:t>
      </w:r>
      <w:r w:rsidRPr="00A5521C">
        <w:rPr>
          <w:szCs w:val="24"/>
        </w:rPr>
        <w:t>actions</w:t>
      </w:r>
      <w:r w:rsidR="008511C7">
        <w:rPr>
          <w:szCs w:val="24"/>
        </w:rPr>
        <w:t xml:space="preserve"> </w:t>
      </w:r>
      <w:r w:rsidRPr="00A5521C">
        <w:rPr>
          <w:szCs w:val="24"/>
        </w:rPr>
        <w:t>can</w:t>
      </w:r>
      <w:r w:rsidR="008511C7">
        <w:rPr>
          <w:szCs w:val="24"/>
        </w:rPr>
        <w:t xml:space="preserve"> </w:t>
      </w:r>
      <w:r w:rsidRPr="00A5521C">
        <w:rPr>
          <w:szCs w:val="24"/>
        </w:rPr>
        <w:t>mitigate</w:t>
      </w:r>
      <w:r w:rsidR="008511C7">
        <w:rPr>
          <w:szCs w:val="24"/>
        </w:rPr>
        <w:t xml:space="preserve"> </w:t>
      </w:r>
      <w:r w:rsidRPr="00A5521C">
        <w:rPr>
          <w:szCs w:val="24"/>
        </w:rPr>
        <w:t>these.</w:t>
      </w:r>
      <w:r w:rsidR="008511C7">
        <w:rPr>
          <w:szCs w:val="24"/>
        </w:rPr>
        <w:t xml:space="preserve"> </w:t>
      </w:r>
      <w:r w:rsidRPr="00A5521C">
        <w:rPr>
          <w:szCs w:val="24"/>
        </w:rPr>
        <w:t>R.</w:t>
      </w:r>
      <w:r w:rsidR="008511C7">
        <w:rPr>
          <w:szCs w:val="24"/>
        </w:rPr>
        <w:t xml:space="preserve"> </w:t>
      </w:r>
      <w:r w:rsidRPr="00F358FE">
        <w:rPr>
          <w:szCs w:val="24"/>
        </w:rPr>
        <w:t>Isaac</w:t>
      </w:r>
      <w:r w:rsidR="008511C7">
        <w:rPr>
          <w:szCs w:val="24"/>
        </w:rPr>
        <w:t xml:space="preserve"> </w:t>
      </w:r>
      <w:r w:rsidRPr="00A5521C">
        <w:rPr>
          <w:szCs w:val="24"/>
        </w:rPr>
        <w:t>Luria</w:t>
      </w:r>
      <w:r w:rsidR="008511C7">
        <w:rPr>
          <w:szCs w:val="24"/>
        </w:rPr>
        <w:t xml:space="preserve"> </w:t>
      </w:r>
      <w:r w:rsidRPr="00A5521C">
        <w:rPr>
          <w:szCs w:val="24"/>
        </w:rPr>
        <w:t>(Arizal)</w:t>
      </w:r>
      <w:r w:rsidR="008511C7">
        <w:rPr>
          <w:szCs w:val="24"/>
        </w:rPr>
        <w:t xml:space="preserve"> </w:t>
      </w:r>
      <w:r w:rsidRPr="00A5521C">
        <w:rPr>
          <w:szCs w:val="24"/>
        </w:rPr>
        <w:t>notes</w:t>
      </w:r>
      <w:r w:rsidR="008511C7">
        <w:rPr>
          <w:szCs w:val="24"/>
        </w:rPr>
        <w:t xml:space="preserve"> </w:t>
      </w:r>
      <w:r w:rsidRPr="00A5521C">
        <w:rPr>
          <w:szCs w:val="24"/>
        </w:rPr>
        <w:t>that</w:t>
      </w:r>
      <w:r w:rsidR="008511C7">
        <w:rPr>
          <w:szCs w:val="24"/>
        </w:rPr>
        <w:t xml:space="preserve"> </w:t>
      </w:r>
      <w:r w:rsidRPr="00A5521C">
        <w:rPr>
          <w:szCs w:val="24"/>
        </w:rPr>
        <w:t>the</w:t>
      </w:r>
      <w:r w:rsidR="008511C7">
        <w:rPr>
          <w:szCs w:val="24"/>
        </w:rPr>
        <w:t xml:space="preserve"> </w:t>
      </w:r>
      <w:r w:rsidRPr="00A5521C">
        <w:rPr>
          <w:szCs w:val="24"/>
        </w:rPr>
        <w:t>descendant</w:t>
      </w:r>
      <w:r w:rsidR="008511C7">
        <w:rPr>
          <w:szCs w:val="24"/>
        </w:rPr>
        <w:t xml:space="preserve"> </w:t>
      </w:r>
      <w:r w:rsidRPr="00A5521C">
        <w:rPr>
          <w:szCs w:val="24"/>
        </w:rPr>
        <w:t>of</w:t>
      </w:r>
      <w:r w:rsidR="008511C7">
        <w:rPr>
          <w:szCs w:val="24"/>
        </w:rPr>
        <w:t xml:space="preserve"> </w:t>
      </w:r>
      <w:r w:rsidRPr="00F358FE">
        <w:rPr>
          <w:szCs w:val="24"/>
        </w:rPr>
        <w:t>Joseph</w:t>
      </w:r>
      <w:r w:rsidRPr="00A5521C">
        <w:rPr>
          <w:szCs w:val="24"/>
        </w:rPr>
        <w:t>,</w:t>
      </w:r>
      <w:r w:rsidR="008511C7">
        <w:rPr>
          <w:szCs w:val="24"/>
        </w:rPr>
        <w:t xml:space="preserve"> </w:t>
      </w:r>
      <w:r w:rsidRPr="00A5521C">
        <w:rPr>
          <w:szCs w:val="24"/>
        </w:rPr>
        <w:t>by</w:t>
      </w:r>
      <w:r w:rsidR="008511C7">
        <w:rPr>
          <w:szCs w:val="24"/>
        </w:rPr>
        <w:t xml:space="preserve"> </w:t>
      </w:r>
      <w:r w:rsidRPr="00A5521C">
        <w:rPr>
          <w:szCs w:val="24"/>
        </w:rPr>
        <w:t>being</w:t>
      </w:r>
      <w:r w:rsidR="008511C7">
        <w:rPr>
          <w:szCs w:val="24"/>
        </w:rPr>
        <w:t xml:space="preserve"> </w:t>
      </w:r>
      <w:r w:rsidRPr="00A5521C">
        <w:rPr>
          <w:szCs w:val="24"/>
        </w:rPr>
        <w:t>the</w:t>
      </w:r>
      <w:r w:rsidR="008511C7">
        <w:rPr>
          <w:szCs w:val="24"/>
        </w:rPr>
        <w:t xml:space="preserve"> </w:t>
      </w:r>
      <w:r w:rsidRPr="00A5521C">
        <w:rPr>
          <w:szCs w:val="24"/>
        </w:rPr>
        <w:t>precursor</w:t>
      </w:r>
      <w:r w:rsidR="008511C7">
        <w:rPr>
          <w:szCs w:val="24"/>
        </w:rPr>
        <w:t xml:space="preserve"> </w:t>
      </w:r>
      <w:r w:rsidRPr="00A5521C">
        <w:rPr>
          <w:szCs w:val="24"/>
        </w:rPr>
        <w:t>of</w:t>
      </w:r>
      <w:r w:rsidR="008511C7">
        <w:rPr>
          <w:szCs w:val="24"/>
        </w:rPr>
        <w:t xml:space="preserve"> </w:t>
      </w:r>
      <w:r w:rsidRPr="00A5521C">
        <w:rPr>
          <w:szCs w:val="24"/>
        </w:rPr>
        <w:t>the</w:t>
      </w:r>
      <w:r w:rsidR="008511C7">
        <w:rPr>
          <w:szCs w:val="24"/>
        </w:rPr>
        <w:t xml:space="preserve"> </w:t>
      </w:r>
      <w:r w:rsidRPr="00A5521C">
        <w:rPr>
          <w:szCs w:val="24"/>
        </w:rPr>
        <w:t>ultimate</w:t>
      </w:r>
      <w:r w:rsidR="008511C7">
        <w:rPr>
          <w:szCs w:val="24"/>
        </w:rPr>
        <w:t xml:space="preserve"> </w:t>
      </w:r>
      <w:r w:rsidRPr="00F358FE">
        <w:rPr>
          <w:szCs w:val="24"/>
        </w:rPr>
        <w:t>Mashiach</w:t>
      </w:r>
      <w:r w:rsidRPr="00A5521C">
        <w:rPr>
          <w:szCs w:val="24"/>
        </w:rPr>
        <w:t>,</w:t>
      </w:r>
      <w:r w:rsidR="008511C7">
        <w:rPr>
          <w:szCs w:val="24"/>
        </w:rPr>
        <w:t xml:space="preserve"> </w:t>
      </w:r>
      <w:r w:rsidRPr="00A5521C">
        <w:rPr>
          <w:szCs w:val="24"/>
        </w:rPr>
        <w:t>is</w:t>
      </w:r>
      <w:r w:rsidR="008511C7">
        <w:rPr>
          <w:szCs w:val="24"/>
        </w:rPr>
        <w:t xml:space="preserve"> </w:t>
      </w:r>
      <w:r w:rsidRPr="00A5521C">
        <w:rPr>
          <w:szCs w:val="24"/>
        </w:rPr>
        <w:t>in</w:t>
      </w:r>
      <w:r w:rsidR="008511C7">
        <w:rPr>
          <w:szCs w:val="24"/>
        </w:rPr>
        <w:t xml:space="preserve"> </w:t>
      </w:r>
      <w:r w:rsidRPr="00A5521C">
        <w:rPr>
          <w:szCs w:val="24"/>
        </w:rPr>
        <w:t>effect</w:t>
      </w:r>
      <w:r w:rsidR="008511C7">
        <w:rPr>
          <w:szCs w:val="24"/>
        </w:rPr>
        <w:t xml:space="preserve"> </w:t>
      </w:r>
      <w:r w:rsidRPr="00A5521C">
        <w:rPr>
          <w:szCs w:val="24"/>
        </w:rPr>
        <w:t>kissey</w:t>
      </w:r>
      <w:r w:rsidR="008511C7">
        <w:rPr>
          <w:szCs w:val="24"/>
        </w:rPr>
        <w:t xml:space="preserve"> </w:t>
      </w:r>
      <w:r w:rsidRPr="00A5521C">
        <w:rPr>
          <w:szCs w:val="24"/>
        </w:rPr>
        <w:t>David,</w:t>
      </w:r>
      <w:r w:rsidR="008511C7">
        <w:rPr>
          <w:szCs w:val="24"/>
        </w:rPr>
        <w:t xml:space="preserve"> </w:t>
      </w:r>
      <w:r w:rsidRPr="00A5521C">
        <w:rPr>
          <w:szCs w:val="24"/>
        </w:rPr>
        <w:t>the</w:t>
      </w:r>
      <w:r w:rsidR="008511C7">
        <w:rPr>
          <w:szCs w:val="24"/>
        </w:rPr>
        <w:t xml:space="preserve"> </w:t>
      </w:r>
      <w:r w:rsidRPr="00A5521C">
        <w:rPr>
          <w:szCs w:val="24"/>
        </w:rPr>
        <w:t>"seat"</w:t>
      </w:r>
      <w:r w:rsidR="008511C7">
        <w:rPr>
          <w:szCs w:val="24"/>
        </w:rPr>
        <w:t xml:space="preserve"> </w:t>
      </w:r>
      <w:r w:rsidRPr="00A5521C">
        <w:rPr>
          <w:szCs w:val="24"/>
        </w:rPr>
        <w:t>or</w:t>
      </w:r>
      <w:r w:rsidR="008511C7">
        <w:rPr>
          <w:szCs w:val="24"/>
        </w:rPr>
        <w:t xml:space="preserve"> </w:t>
      </w:r>
      <w:r w:rsidRPr="00A5521C">
        <w:rPr>
          <w:szCs w:val="24"/>
        </w:rPr>
        <w:t>"throne"</w:t>
      </w:r>
      <w:r w:rsidR="008511C7">
        <w:rPr>
          <w:szCs w:val="24"/>
        </w:rPr>
        <w:t xml:space="preserve"> </w:t>
      </w:r>
      <w:r w:rsidRPr="00A5521C">
        <w:rPr>
          <w:szCs w:val="24"/>
        </w:rPr>
        <w:t>of</w:t>
      </w:r>
      <w:r w:rsidR="008511C7">
        <w:rPr>
          <w:szCs w:val="24"/>
        </w:rPr>
        <w:t xml:space="preserve"> </w:t>
      </w:r>
      <w:r w:rsidRPr="00A5521C">
        <w:rPr>
          <w:szCs w:val="24"/>
        </w:rPr>
        <w:t>David,</w:t>
      </w:r>
      <w:r w:rsidR="008511C7">
        <w:rPr>
          <w:szCs w:val="24"/>
        </w:rPr>
        <w:t xml:space="preserve"> </w:t>
      </w:r>
      <w:r w:rsidRPr="00A5521C">
        <w:rPr>
          <w:szCs w:val="24"/>
        </w:rPr>
        <w:t>i.e.,</w:t>
      </w:r>
      <w:r w:rsidR="008511C7">
        <w:rPr>
          <w:szCs w:val="24"/>
        </w:rPr>
        <w:t xml:space="preserve"> </w:t>
      </w:r>
      <w:r w:rsidRPr="00A5521C">
        <w:rPr>
          <w:szCs w:val="24"/>
        </w:rPr>
        <w:t>of</w:t>
      </w:r>
      <w:r w:rsidR="008511C7">
        <w:rPr>
          <w:szCs w:val="24"/>
        </w:rPr>
        <w:t xml:space="preserve"> </w:t>
      </w:r>
      <w:r w:rsidRPr="00F358FE">
        <w:rPr>
          <w:szCs w:val="24"/>
        </w:rPr>
        <w:t>Mashiach</w:t>
      </w:r>
      <w:r w:rsidRPr="00A5521C">
        <w:rPr>
          <w:szCs w:val="24"/>
        </w:rPr>
        <w:t>.</w:t>
      </w:r>
      <w:r w:rsidR="008511C7">
        <w:rPr>
          <w:szCs w:val="24"/>
        </w:rPr>
        <w:t xml:space="preserve"> </w:t>
      </w:r>
      <w:r w:rsidRPr="00A5521C">
        <w:rPr>
          <w:szCs w:val="24"/>
        </w:rPr>
        <w:t>Thus</w:t>
      </w:r>
      <w:r w:rsidR="008511C7">
        <w:rPr>
          <w:szCs w:val="24"/>
        </w:rPr>
        <w:t xml:space="preserve"> </w:t>
      </w:r>
      <w:r w:rsidRPr="00A5521C">
        <w:rPr>
          <w:szCs w:val="24"/>
        </w:rPr>
        <w:t>when</w:t>
      </w:r>
      <w:r w:rsidR="008511C7">
        <w:rPr>
          <w:szCs w:val="24"/>
        </w:rPr>
        <w:t xml:space="preserve"> </w:t>
      </w:r>
      <w:r w:rsidRPr="00F358FE">
        <w:rPr>
          <w:szCs w:val="24"/>
        </w:rPr>
        <w:t>praying</w:t>
      </w:r>
      <w:r w:rsidR="008511C7">
        <w:rPr>
          <w:szCs w:val="24"/>
        </w:rPr>
        <w:t xml:space="preserve"> </w:t>
      </w:r>
      <w:r w:rsidRPr="00A5521C">
        <w:rPr>
          <w:szCs w:val="24"/>
        </w:rPr>
        <w:t>in</w:t>
      </w:r>
      <w:r w:rsidR="008511C7">
        <w:rPr>
          <w:szCs w:val="24"/>
        </w:rPr>
        <w:t xml:space="preserve"> </w:t>
      </w:r>
      <w:r w:rsidRPr="00A5521C">
        <w:rPr>
          <w:szCs w:val="24"/>
        </w:rPr>
        <w:t>the</w:t>
      </w:r>
      <w:r w:rsidR="008511C7">
        <w:rPr>
          <w:szCs w:val="24"/>
        </w:rPr>
        <w:t xml:space="preserve"> </w:t>
      </w:r>
      <w:r w:rsidRPr="00A5521C">
        <w:rPr>
          <w:szCs w:val="24"/>
        </w:rPr>
        <w:t>daily</w:t>
      </w:r>
      <w:r w:rsidR="008511C7">
        <w:rPr>
          <w:szCs w:val="24"/>
        </w:rPr>
        <w:t xml:space="preserve"> </w:t>
      </w:r>
      <w:r w:rsidRPr="00F358FE">
        <w:rPr>
          <w:szCs w:val="24"/>
        </w:rPr>
        <w:t>Amidah</w:t>
      </w:r>
      <w:r w:rsidRPr="00A5521C">
        <w:rPr>
          <w:szCs w:val="24"/>
        </w:rPr>
        <w:t>,</w:t>
      </w:r>
      <w:r w:rsidR="008511C7">
        <w:rPr>
          <w:szCs w:val="24"/>
        </w:rPr>
        <w:t xml:space="preserve"> </w:t>
      </w:r>
      <w:r w:rsidRPr="00A5521C">
        <w:rPr>
          <w:szCs w:val="24"/>
        </w:rPr>
        <w:t>"speedily</w:t>
      </w:r>
      <w:r w:rsidR="008511C7">
        <w:rPr>
          <w:szCs w:val="24"/>
        </w:rPr>
        <w:t xml:space="preserve"> </w:t>
      </w:r>
      <w:r w:rsidRPr="00A5521C">
        <w:rPr>
          <w:szCs w:val="24"/>
        </w:rPr>
        <w:t>establish</w:t>
      </w:r>
      <w:r w:rsidR="008511C7">
        <w:rPr>
          <w:szCs w:val="24"/>
        </w:rPr>
        <w:t xml:space="preserve"> </w:t>
      </w:r>
      <w:r w:rsidRPr="00A5521C">
        <w:rPr>
          <w:szCs w:val="24"/>
        </w:rPr>
        <w:t>the</w:t>
      </w:r>
      <w:r w:rsidR="008511C7">
        <w:rPr>
          <w:szCs w:val="24"/>
        </w:rPr>
        <w:t xml:space="preserve"> </w:t>
      </w:r>
      <w:r w:rsidRPr="00A5521C">
        <w:rPr>
          <w:szCs w:val="24"/>
        </w:rPr>
        <w:t>throne</w:t>
      </w:r>
      <w:r w:rsidR="008511C7">
        <w:rPr>
          <w:szCs w:val="24"/>
        </w:rPr>
        <w:t xml:space="preserve"> </w:t>
      </w:r>
      <w:r w:rsidRPr="00A5521C">
        <w:rPr>
          <w:szCs w:val="24"/>
        </w:rPr>
        <w:t>of</w:t>
      </w:r>
      <w:r w:rsidR="008511C7">
        <w:rPr>
          <w:szCs w:val="24"/>
        </w:rPr>
        <w:t xml:space="preserve"> </w:t>
      </w:r>
      <w:r w:rsidRPr="00A5521C">
        <w:rPr>
          <w:szCs w:val="24"/>
        </w:rPr>
        <w:t>Your</w:t>
      </w:r>
      <w:r w:rsidR="008511C7">
        <w:rPr>
          <w:szCs w:val="24"/>
        </w:rPr>
        <w:t xml:space="preserve"> </w:t>
      </w:r>
      <w:r w:rsidRPr="00A5521C">
        <w:rPr>
          <w:szCs w:val="24"/>
        </w:rPr>
        <w:t>servant</w:t>
      </w:r>
      <w:r w:rsidR="008511C7">
        <w:rPr>
          <w:szCs w:val="24"/>
        </w:rPr>
        <w:t xml:space="preserve"> </w:t>
      </w:r>
      <w:r w:rsidRPr="00A5521C">
        <w:rPr>
          <w:szCs w:val="24"/>
        </w:rPr>
        <w:t>David,"</w:t>
      </w:r>
      <w:r w:rsidR="008511C7">
        <w:rPr>
          <w:szCs w:val="24"/>
        </w:rPr>
        <w:t xml:space="preserve"> </w:t>
      </w:r>
      <w:r w:rsidRPr="00F358FE">
        <w:rPr>
          <w:szCs w:val="24"/>
        </w:rPr>
        <w:t>one</w:t>
      </w:r>
      <w:r w:rsidR="008511C7">
        <w:rPr>
          <w:szCs w:val="24"/>
        </w:rPr>
        <w:t xml:space="preserve"> </w:t>
      </w:r>
      <w:r w:rsidRPr="00A5521C">
        <w:rPr>
          <w:szCs w:val="24"/>
        </w:rPr>
        <w:t>should</w:t>
      </w:r>
      <w:r w:rsidR="008511C7">
        <w:rPr>
          <w:szCs w:val="24"/>
        </w:rPr>
        <w:t xml:space="preserve"> </w:t>
      </w:r>
      <w:r w:rsidRPr="00A5521C">
        <w:rPr>
          <w:szCs w:val="24"/>
        </w:rPr>
        <w:t>consider</w:t>
      </w:r>
      <w:r w:rsidR="008511C7">
        <w:rPr>
          <w:szCs w:val="24"/>
        </w:rPr>
        <w:t xml:space="preserve"> </w:t>
      </w:r>
      <w:r w:rsidRPr="00A5521C">
        <w:rPr>
          <w:szCs w:val="24"/>
        </w:rPr>
        <w:t>that</w:t>
      </w:r>
      <w:r w:rsidR="008511C7">
        <w:rPr>
          <w:szCs w:val="24"/>
        </w:rPr>
        <w:t xml:space="preserve"> </w:t>
      </w:r>
      <w:r w:rsidRPr="00A5521C">
        <w:rPr>
          <w:szCs w:val="24"/>
        </w:rPr>
        <w:t>this</w:t>
      </w:r>
      <w:r w:rsidR="008511C7">
        <w:rPr>
          <w:szCs w:val="24"/>
        </w:rPr>
        <w:t xml:space="preserve"> </w:t>
      </w:r>
      <w:r w:rsidRPr="00A5521C">
        <w:rPr>
          <w:szCs w:val="24"/>
        </w:rPr>
        <w:t>refers</w:t>
      </w:r>
      <w:r w:rsidR="008511C7">
        <w:rPr>
          <w:szCs w:val="24"/>
        </w:rPr>
        <w:t xml:space="preserve"> </w:t>
      </w:r>
      <w:r w:rsidRPr="00A5521C">
        <w:rPr>
          <w:szCs w:val="24"/>
        </w:rPr>
        <w:t>to</w:t>
      </w:r>
      <w:r w:rsidR="008511C7">
        <w:rPr>
          <w:szCs w:val="24"/>
        </w:rPr>
        <w:t xml:space="preserve"> </w:t>
      </w:r>
      <w:r w:rsidRPr="00F358FE">
        <w:rPr>
          <w:szCs w:val="24"/>
        </w:rPr>
        <w:t>Mashiach</w:t>
      </w:r>
      <w:r w:rsidR="008511C7">
        <w:rPr>
          <w:szCs w:val="24"/>
        </w:rPr>
        <w:t xml:space="preserve"> </w:t>
      </w:r>
      <w:r w:rsidRPr="00A5521C">
        <w:rPr>
          <w:szCs w:val="24"/>
        </w:rPr>
        <w:t>ben</w:t>
      </w:r>
      <w:r w:rsidR="008511C7">
        <w:rPr>
          <w:szCs w:val="24"/>
        </w:rPr>
        <w:t xml:space="preserve"> </w:t>
      </w:r>
      <w:r w:rsidRPr="00F358FE">
        <w:rPr>
          <w:szCs w:val="24"/>
        </w:rPr>
        <w:t>Yosef</w:t>
      </w:r>
      <w:r w:rsidR="008511C7">
        <w:rPr>
          <w:szCs w:val="24"/>
        </w:rPr>
        <w:t xml:space="preserve"> </w:t>
      </w:r>
      <w:r w:rsidRPr="00A5521C">
        <w:rPr>
          <w:szCs w:val="24"/>
        </w:rPr>
        <w:t>and</w:t>
      </w:r>
      <w:r w:rsidR="008511C7">
        <w:rPr>
          <w:szCs w:val="24"/>
        </w:rPr>
        <w:t xml:space="preserve"> </w:t>
      </w:r>
      <w:r w:rsidRPr="00A5521C">
        <w:rPr>
          <w:szCs w:val="24"/>
        </w:rPr>
        <w:t>beseech</w:t>
      </w:r>
      <w:r w:rsidR="008511C7">
        <w:rPr>
          <w:szCs w:val="24"/>
        </w:rPr>
        <w:t xml:space="preserve"> </w:t>
      </w:r>
      <w:r w:rsidRPr="00A5521C">
        <w:rPr>
          <w:szCs w:val="24"/>
        </w:rPr>
        <w:t>G-d</w:t>
      </w:r>
      <w:r w:rsidR="008511C7">
        <w:rPr>
          <w:szCs w:val="24"/>
        </w:rPr>
        <w:t xml:space="preserve"> </w:t>
      </w:r>
      <w:r w:rsidRPr="00A5521C">
        <w:rPr>
          <w:szCs w:val="24"/>
        </w:rPr>
        <w:t>that</w:t>
      </w:r>
      <w:r w:rsidR="008511C7">
        <w:rPr>
          <w:szCs w:val="24"/>
        </w:rPr>
        <w:t xml:space="preserve"> </w:t>
      </w:r>
      <w:r w:rsidRPr="00A5521C">
        <w:rPr>
          <w:szCs w:val="24"/>
        </w:rPr>
        <w:t>he</w:t>
      </w:r>
      <w:r w:rsidR="008511C7">
        <w:rPr>
          <w:szCs w:val="24"/>
        </w:rPr>
        <w:t xml:space="preserve"> </w:t>
      </w:r>
      <w:r w:rsidRPr="00A5521C">
        <w:rPr>
          <w:szCs w:val="24"/>
        </w:rPr>
        <w:t>should</w:t>
      </w:r>
      <w:r w:rsidR="008511C7">
        <w:rPr>
          <w:szCs w:val="24"/>
        </w:rPr>
        <w:t xml:space="preserve"> </w:t>
      </w:r>
      <w:r w:rsidRPr="00A5521C">
        <w:rPr>
          <w:szCs w:val="24"/>
        </w:rPr>
        <w:t>not</w:t>
      </w:r>
      <w:r w:rsidR="008511C7">
        <w:rPr>
          <w:szCs w:val="24"/>
        </w:rPr>
        <w:t xml:space="preserve"> </w:t>
      </w:r>
      <w:r w:rsidRPr="00A5521C">
        <w:rPr>
          <w:szCs w:val="24"/>
        </w:rPr>
        <w:t>die</w:t>
      </w:r>
      <w:r w:rsidR="008511C7">
        <w:rPr>
          <w:szCs w:val="24"/>
        </w:rPr>
        <w:t xml:space="preserve"> </w:t>
      </w:r>
      <w:r w:rsidRPr="00A5521C">
        <w:rPr>
          <w:szCs w:val="24"/>
        </w:rPr>
        <w:t>in</w:t>
      </w:r>
      <w:r w:rsidR="008511C7">
        <w:rPr>
          <w:szCs w:val="24"/>
        </w:rPr>
        <w:t xml:space="preserve"> </w:t>
      </w:r>
      <w:r w:rsidRPr="00A5521C">
        <w:rPr>
          <w:szCs w:val="24"/>
        </w:rPr>
        <w:t>the</w:t>
      </w:r>
      <w:r w:rsidR="008511C7">
        <w:rPr>
          <w:szCs w:val="24"/>
        </w:rPr>
        <w:t xml:space="preserve"> </w:t>
      </w:r>
      <w:r w:rsidRPr="00A5521C">
        <w:rPr>
          <w:szCs w:val="24"/>
        </w:rPr>
        <w:t>Messianic</w:t>
      </w:r>
      <w:r w:rsidR="008511C7">
        <w:rPr>
          <w:szCs w:val="24"/>
        </w:rPr>
        <w:t xml:space="preserve"> </w:t>
      </w:r>
      <w:r w:rsidRPr="00A5521C">
        <w:rPr>
          <w:szCs w:val="24"/>
        </w:rPr>
        <w:t>struggle.</w:t>
      </w:r>
      <w:r>
        <w:rPr>
          <w:rStyle w:val="FootnoteReference"/>
          <w:szCs w:val="24"/>
        </w:rPr>
        <w:footnoteReference w:id="108"/>
      </w:r>
      <w:r w:rsidR="008511C7">
        <w:rPr>
          <w:szCs w:val="24"/>
        </w:rPr>
        <w:t xml:space="preserve"> </w:t>
      </w:r>
      <w:r w:rsidRPr="00A5521C">
        <w:rPr>
          <w:szCs w:val="24"/>
        </w:rPr>
        <w:t>As</w:t>
      </w:r>
      <w:r w:rsidR="008511C7">
        <w:rPr>
          <w:szCs w:val="24"/>
        </w:rPr>
        <w:t xml:space="preserve"> </w:t>
      </w:r>
      <w:r w:rsidRPr="00A5521C">
        <w:rPr>
          <w:szCs w:val="24"/>
        </w:rPr>
        <w:t>all</w:t>
      </w:r>
      <w:r w:rsidR="008511C7">
        <w:rPr>
          <w:szCs w:val="24"/>
        </w:rPr>
        <w:t xml:space="preserve"> </w:t>
      </w:r>
      <w:r w:rsidRPr="00F358FE">
        <w:rPr>
          <w:szCs w:val="24"/>
        </w:rPr>
        <w:t>prayers</w:t>
      </w:r>
      <w:r w:rsidRPr="00A5521C">
        <w:rPr>
          <w:szCs w:val="24"/>
        </w:rPr>
        <w:t>,</w:t>
      </w:r>
      <w:r w:rsidR="008511C7">
        <w:rPr>
          <w:szCs w:val="24"/>
        </w:rPr>
        <w:t xml:space="preserve"> </w:t>
      </w:r>
      <w:r w:rsidRPr="00A5521C">
        <w:rPr>
          <w:szCs w:val="24"/>
        </w:rPr>
        <w:t>this</w:t>
      </w:r>
      <w:r w:rsidR="008511C7">
        <w:rPr>
          <w:szCs w:val="24"/>
        </w:rPr>
        <w:t xml:space="preserve"> </w:t>
      </w:r>
      <w:r w:rsidRPr="00F358FE">
        <w:rPr>
          <w:szCs w:val="24"/>
        </w:rPr>
        <w:t>one</w:t>
      </w:r>
      <w:r w:rsidRPr="00A5521C">
        <w:rPr>
          <w:szCs w:val="24"/>
        </w:rPr>
        <w:t>,</w:t>
      </w:r>
      <w:r w:rsidR="008511C7">
        <w:rPr>
          <w:szCs w:val="24"/>
        </w:rPr>
        <w:t xml:space="preserve"> </w:t>
      </w:r>
      <w:r w:rsidRPr="00A5521C">
        <w:rPr>
          <w:szCs w:val="24"/>
        </w:rPr>
        <w:t>too,</w:t>
      </w:r>
      <w:r w:rsidR="008511C7">
        <w:rPr>
          <w:szCs w:val="24"/>
        </w:rPr>
        <w:t xml:space="preserve"> </w:t>
      </w:r>
      <w:r w:rsidRPr="00A5521C">
        <w:rPr>
          <w:szCs w:val="24"/>
        </w:rPr>
        <w:t>will</w:t>
      </w:r>
      <w:r w:rsidR="008511C7">
        <w:rPr>
          <w:szCs w:val="24"/>
        </w:rPr>
        <w:t xml:space="preserve"> </w:t>
      </w:r>
      <w:r w:rsidRPr="00A5521C">
        <w:rPr>
          <w:szCs w:val="24"/>
        </w:rPr>
        <w:t>have</w:t>
      </w:r>
      <w:r w:rsidR="008511C7">
        <w:rPr>
          <w:szCs w:val="24"/>
        </w:rPr>
        <w:t xml:space="preserve"> </w:t>
      </w:r>
      <w:r w:rsidRPr="00A5521C">
        <w:rPr>
          <w:szCs w:val="24"/>
        </w:rPr>
        <w:t>its</w:t>
      </w:r>
      <w:r w:rsidR="008511C7">
        <w:rPr>
          <w:szCs w:val="24"/>
        </w:rPr>
        <w:t xml:space="preserve"> </w:t>
      </w:r>
      <w:r w:rsidRPr="00A5521C">
        <w:rPr>
          <w:szCs w:val="24"/>
        </w:rPr>
        <w:t>effect.</w:t>
      </w:r>
    </w:p>
    <w:p w14:paraId="6C0C9EC9" w14:textId="77777777" w:rsidR="00F358FE" w:rsidRPr="00A5521C" w:rsidRDefault="00F358FE" w:rsidP="00A5521C">
      <w:pPr>
        <w:rPr>
          <w:szCs w:val="24"/>
        </w:rPr>
      </w:pPr>
    </w:p>
    <w:p w14:paraId="3B3487B2" w14:textId="2EA3E43D" w:rsidR="00F358FE" w:rsidRDefault="00F358FE" w:rsidP="00A5521C">
      <w:pPr>
        <w:rPr>
          <w:szCs w:val="24"/>
        </w:rPr>
      </w:pPr>
      <w:r w:rsidRPr="00A5521C">
        <w:rPr>
          <w:szCs w:val="24"/>
        </w:rPr>
        <w:t>It</w:t>
      </w:r>
      <w:r w:rsidR="008511C7">
        <w:rPr>
          <w:szCs w:val="24"/>
        </w:rPr>
        <w:t xml:space="preserve"> </w:t>
      </w:r>
      <w:r w:rsidRPr="00A5521C">
        <w:rPr>
          <w:szCs w:val="24"/>
        </w:rPr>
        <w:t>follows,</w:t>
      </w:r>
      <w:r w:rsidR="008511C7">
        <w:rPr>
          <w:szCs w:val="24"/>
        </w:rPr>
        <w:t xml:space="preserve"> </w:t>
      </w:r>
      <w:r w:rsidRPr="00A5521C">
        <w:rPr>
          <w:szCs w:val="24"/>
        </w:rPr>
        <w:t>then,</w:t>
      </w:r>
      <w:r w:rsidR="008511C7">
        <w:rPr>
          <w:szCs w:val="24"/>
        </w:rPr>
        <w:t xml:space="preserve"> </w:t>
      </w:r>
      <w:r w:rsidRPr="00A5521C">
        <w:rPr>
          <w:szCs w:val="24"/>
        </w:rPr>
        <w:t>that</w:t>
      </w:r>
      <w:r w:rsidR="008511C7">
        <w:rPr>
          <w:szCs w:val="24"/>
        </w:rPr>
        <w:t xml:space="preserve"> </w:t>
      </w:r>
      <w:r w:rsidRPr="00A5521C">
        <w:rPr>
          <w:szCs w:val="24"/>
        </w:rPr>
        <w:t>all</w:t>
      </w:r>
      <w:r w:rsidR="008511C7">
        <w:rPr>
          <w:szCs w:val="24"/>
        </w:rPr>
        <w:t xml:space="preserve"> </w:t>
      </w:r>
      <w:r w:rsidRPr="00A5521C">
        <w:rPr>
          <w:szCs w:val="24"/>
        </w:rPr>
        <w:t>the</w:t>
      </w:r>
      <w:r w:rsidR="008511C7">
        <w:rPr>
          <w:szCs w:val="24"/>
        </w:rPr>
        <w:t xml:space="preserve"> </w:t>
      </w:r>
      <w:r w:rsidRPr="00A5521C">
        <w:rPr>
          <w:szCs w:val="24"/>
        </w:rPr>
        <w:t>above</w:t>
      </w:r>
      <w:r w:rsidR="008511C7">
        <w:rPr>
          <w:szCs w:val="24"/>
        </w:rPr>
        <w:t xml:space="preserve"> </w:t>
      </w:r>
      <w:r w:rsidRPr="00A5521C">
        <w:rPr>
          <w:szCs w:val="24"/>
        </w:rPr>
        <w:t>is</w:t>
      </w:r>
      <w:r w:rsidR="008511C7">
        <w:rPr>
          <w:szCs w:val="24"/>
        </w:rPr>
        <w:t xml:space="preserve"> </w:t>
      </w:r>
      <w:r w:rsidRPr="00A5521C">
        <w:rPr>
          <w:szCs w:val="24"/>
        </w:rPr>
        <w:t>not</w:t>
      </w:r>
      <w:r w:rsidR="008511C7">
        <w:rPr>
          <w:szCs w:val="24"/>
        </w:rPr>
        <w:t xml:space="preserve"> </w:t>
      </w:r>
      <w:r w:rsidRPr="00A5521C">
        <w:rPr>
          <w:szCs w:val="24"/>
        </w:rPr>
        <w:t>an</w:t>
      </w:r>
      <w:r w:rsidR="008511C7">
        <w:rPr>
          <w:szCs w:val="24"/>
        </w:rPr>
        <w:t xml:space="preserve"> </w:t>
      </w:r>
      <w:r w:rsidRPr="00A5521C">
        <w:rPr>
          <w:szCs w:val="24"/>
        </w:rPr>
        <w:t>essential</w:t>
      </w:r>
      <w:r w:rsidR="008511C7">
        <w:rPr>
          <w:szCs w:val="24"/>
        </w:rPr>
        <w:t xml:space="preserve"> </w:t>
      </w:r>
      <w:r w:rsidRPr="00A5521C">
        <w:rPr>
          <w:szCs w:val="24"/>
        </w:rPr>
        <w:t>or</w:t>
      </w:r>
      <w:r w:rsidR="008511C7">
        <w:rPr>
          <w:szCs w:val="24"/>
        </w:rPr>
        <w:t xml:space="preserve"> </w:t>
      </w:r>
      <w:r w:rsidRPr="00A5521C">
        <w:rPr>
          <w:szCs w:val="24"/>
        </w:rPr>
        <w:t>unavoidable</w:t>
      </w:r>
      <w:r w:rsidR="008511C7">
        <w:rPr>
          <w:szCs w:val="24"/>
        </w:rPr>
        <w:t xml:space="preserve"> </w:t>
      </w:r>
      <w:r w:rsidRPr="00A5521C">
        <w:rPr>
          <w:szCs w:val="24"/>
        </w:rPr>
        <w:t>part</w:t>
      </w:r>
      <w:r w:rsidR="008511C7">
        <w:rPr>
          <w:szCs w:val="24"/>
        </w:rPr>
        <w:t xml:space="preserve"> </w:t>
      </w:r>
      <w:r w:rsidRPr="00A5521C">
        <w:rPr>
          <w:szCs w:val="24"/>
        </w:rPr>
        <w:t>of</w:t>
      </w:r>
      <w:r w:rsidR="008511C7">
        <w:rPr>
          <w:szCs w:val="24"/>
        </w:rPr>
        <w:t xml:space="preserve"> </w:t>
      </w:r>
      <w:r w:rsidRPr="00A5521C">
        <w:rPr>
          <w:szCs w:val="24"/>
        </w:rPr>
        <w:t>the</w:t>
      </w:r>
      <w:r w:rsidR="008511C7">
        <w:rPr>
          <w:szCs w:val="24"/>
        </w:rPr>
        <w:t xml:space="preserve"> </w:t>
      </w:r>
      <w:r w:rsidRPr="00A5521C">
        <w:rPr>
          <w:szCs w:val="24"/>
        </w:rPr>
        <w:t>Messianic</w:t>
      </w:r>
      <w:r w:rsidR="008511C7">
        <w:rPr>
          <w:szCs w:val="24"/>
        </w:rPr>
        <w:t xml:space="preserve"> </w:t>
      </w:r>
      <w:r w:rsidRPr="00F358FE">
        <w:rPr>
          <w:szCs w:val="24"/>
        </w:rPr>
        <w:t>redemption</w:t>
      </w:r>
      <w:r w:rsidR="008511C7">
        <w:rPr>
          <w:szCs w:val="24"/>
        </w:rPr>
        <w:t xml:space="preserve"> </w:t>
      </w:r>
      <w:r w:rsidRPr="00A5521C">
        <w:rPr>
          <w:szCs w:val="24"/>
        </w:rPr>
        <w:t>that</w:t>
      </w:r>
      <w:r w:rsidR="008511C7">
        <w:rPr>
          <w:szCs w:val="24"/>
        </w:rPr>
        <w:t xml:space="preserve"> </w:t>
      </w:r>
      <w:r w:rsidRPr="00A5521C">
        <w:rPr>
          <w:szCs w:val="24"/>
        </w:rPr>
        <w:t>we</w:t>
      </w:r>
      <w:r w:rsidR="008511C7">
        <w:rPr>
          <w:szCs w:val="24"/>
        </w:rPr>
        <w:t xml:space="preserve"> </w:t>
      </w:r>
      <w:r w:rsidRPr="00A5521C">
        <w:rPr>
          <w:szCs w:val="24"/>
        </w:rPr>
        <w:t>await.</w:t>
      </w:r>
      <w:r w:rsidR="008511C7">
        <w:rPr>
          <w:szCs w:val="24"/>
        </w:rPr>
        <w:t xml:space="preserve"> </w:t>
      </w:r>
      <w:r w:rsidRPr="00A5521C">
        <w:rPr>
          <w:szCs w:val="24"/>
        </w:rPr>
        <w:t>Indeed,</w:t>
      </w:r>
      <w:r w:rsidR="008511C7">
        <w:rPr>
          <w:szCs w:val="24"/>
        </w:rPr>
        <w:t xml:space="preserve"> </w:t>
      </w:r>
      <w:r w:rsidRPr="00A5521C">
        <w:rPr>
          <w:szCs w:val="24"/>
        </w:rPr>
        <w:t>it</w:t>
      </w:r>
      <w:r w:rsidR="008511C7">
        <w:rPr>
          <w:szCs w:val="24"/>
        </w:rPr>
        <w:t xml:space="preserve"> </w:t>
      </w:r>
      <w:r w:rsidRPr="00A5521C">
        <w:rPr>
          <w:szCs w:val="24"/>
        </w:rPr>
        <w:t>-</w:t>
      </w:r>
      <w:r w:rsidR="008511C7">
        <w:rPr>
          <w:szCs w:val="24"/>
        </w:rPr>
        <w:t xml:space="preserve"> </w:t>
      </w:r>
      <w:r w:rsidRPr="00A5521C">
        <w:rPr>
          <w:szCs w:val="24"/>
        </w:rPr>
        <w:t>(and</w:t>
      </w:r>
      <w:r w:rsidR="008511C7">
        <w:rPr>
          <w:szCs w:val="24"/>
        </w:rPr>
        <w:t xml:space="preserve"> </w:t>
      </w:r>
      <w:r w:rsidRPr="00A5521C">
        <w:rPr>
          <w:szCs w:val="24"/>
        </w:rPr>
        <w:t>the</w:t>
      </w:r>
      <w:r w:rsidR="008511C7">
        <w:rPr>
          <w:szCs w:val="24"/>
        </w:rPr>
        <w:t xml:space="preserve"> </w:t>
      </w:r>
      <w:r w:rsidRPr="00A5521C">
        <w:rPr>
          <w:szCs w:val="24"/>
        </w:rPr>
        <w:t>same</w:t>
      </w:r>
      <w:r w:rsidR="008511C7">
        <w:rPr>
          <w:szCs w:val="24"/>
        </w:rPr>
        <w:t xml:space="preserve"> </w:t>
      </w:r>
      <w:r w:rsidRPr="00A5521C">
        <w:rPr>
          <w:szCs w:val="24"/>
        </w:rPr>
        <w:t>may</w:t>
      </w:r>
      <w:r w:rsidR="008511C7">
        <w:rPr>
          <w:szCs w:val="24"/>
        </w:rPr>
        <w:t xml:space="preserve"> </w:t>
      </w:r>
      <w:r w:rsidRPr="00A5521C">
        <w:rPr>
          <w:szCs w:val="24"/>
        </w:rPr>
        <w:t>be</w:t>
      </w:r>
      <w:r w:rsidR="008511C7">
        <w:rPr>
          <w:szCs w:val="24"/>
        </w:rPr>
        <w:t xml:space="preserve"> </w:t>
      </w:r>
      <w:r w:rsidRPr="00A5521C">
        <w:rPr>
          <w:szCs w:val="24"/>
        </w:rPr>
        <w:t>said</w:t>
      </w:r>
      <w:r w:rsidR="008511C7">
        <w:rPr>
          <w:szCs w:val="24"/>
        </w:rPr>
        <w:t xml:space="preserve"> </w:t>
      </w:r>
      <w:r w:rsidRPr="00A5521C">
        <w:rPr>
          <w:szCs w:val="24"/>
        </w:rPr>
        <w:t>of</w:t>
      </w:r>
      <w:r w:rsidR="008511C7">
        <w:rPr>
          <w:szCs w:val="24"/>
        </w:rPr>
        <w:t xml:space="preserve"> </w:t>
      </w:r>
      <w:r w:rsidRPr="00A5521C">
        <w:rPr>
          <w:szCs w:val="24"/>
        </w:rPr>
        <w:lastRenderedPageBreak/>
        <w:t>the</w:t>
      </w:r>
      <w:r w:rsidR="008511C7">
        <w:rPr>
          <w:szCs w:val="24"/>
        </w:rPr>
        <w:t xml:space="preserve"> </w:t>
      </w:r>
      <w:r w:rsidRPr="00A5521C">
        <w:rPr>
          <w:szCs w:val="24"/>
        </w:rPr>
        <w:t>climactic</w:t>
      </w:r>
      <w:r w:rsidR="008511C7">
        <w:rPr>
          <w:szCs w:val="24"/>
        </w:rPr>
        <w:t xml:space="preserve"> </w:t>
      </w:r>
      <w:r w:rsidRPr="00A5521C">
        <w:rPr>
          <w:szCs w:val="24"/>
        </w:rPr>
        <w:t>war</w:t>
      </w:r>
      <w:r w:rsidR="008511C7">
        <w:rPr>
          <w:szCs w:val="24"/>
        </w:rPr>
        <w:t xml:space="preserve"> </w:t>
      </w:r>
      <w:r w:rsidRPr="00A5521C">
        <w:rPr>
          <w:szCs w:val="24"/>
        </w:rPr>
        <w:t>of</w:t>
      </w:r>
      <w:r w:rsidR="008511C7">
        <w:rPr>
          <w:szCs w:val="24"/>
        </w:rPr>
        <w:t xml:space="preserve"> </w:t>
      </w:r>
      <w:r w:rsidRPr="00A5521C">
        <w:rPr>
          <w:szCs w:val="24"/>
        </w:rPr>
        <w:t>Gog</w:t>
      </w:r>
      <w:r w:rsidR="008511C7">
        <w:rPr>
          <w:szCs w:val="24"/>
        </w:rPr>
        <w:t xml:space="preserve"> </w:t>
      </w:r>
      <w:r w:rsidRPr="00A5521C">
        <w:rPr>
          <w:szCs w:val="24"/>
        </w:rPr>
        <w:t>and</w:t>
      </w:r>
      <w:r w:rsidR="008511C7">
        <w:rPr>
          <w:szCs w:val="24"/>
        </w:rPr>
        <w:t xml:space="preserve"> </w:t>
      </w:r>
      <w:r w:rsidRPr="00A5521C">
        <w:rPr>
          <w:szCs w:val="24"/>
        </w:rPr>
        <w:t>Magog)</w:t>
      </w:r>
      <w:r w:rsidR="008511C7">
        <w:rPr>
          <w:szCs w:val="24"/>
        </w:rPr>
        <w:t xml:space="preserve"> </w:t>
      </w:r>
      <w:r w:rsidRPr="00A5521C">
        <w:rPr>
          <w:szCs w:val="24"/>
        </w:rPr>
        <w:t>-</w:t>
      </w:r>
      <w:r w:rsidR="008511C7">
        <w:rPr>
          <w:szCs w:val="24"/>
        </w:rPr>
        <w:t xml:space="preserve"> </w:t>
      </w:r>
      <w:r w:rsidRPr="00A5521C">
        <w:rPr>
          <w:szCs w:val="24"/>
        </w:rPr>
        <w:t>may</w:t>
      </w:r>
      <w:r w:rsidR="008511C7">
        <w:rPr>
          <w:szCs w:val="24"/>
        </w:rPr>
        <w:t xml:space="preserve"> </w:t>
      </w:r>
      <w:r w:rsidRPr="00A5521C">
        <w:rPr>
          <w:szCs w:val="24"/>
        </w:rPr>
        <w:t>occur</w:t>
      </w:r>
      <w:r w:rsidR="008511C7">
        <w:rPr>
          <w:szCs w:val="24"/>
        </w:rPr>
        <w:t xml:space="preserve"> </w:t>
      </w:r>
      <w:r w:rsidRPr="00A5521C">
        <w:rPr>
          <w:szCs w:val="24"/>
        </w:rPr>
        <w:t>(or</w:t>
      </w:r>
      <w:r w:rsidR="008511C7">
        <w:rPr>
          <w:szCs w:val="24"/>
        </w:rPr>
        <w:t xml:space="preserve"> </w:t>
      </w:r>
      <w:r w:rsidRPr="00A5521C">
        <w:rPr>
          <w:szCs w:val="24"/>
        </w:rPr>
        <w:t>may</w:t>
      </w:r>
      <w:r w:rsidR="008511C7">
        <w:rPr>
          <w:szCs w:val="24"/>
        </w:rPr>
        <w:t xml:space="preserve"> </w:t>
      </w:r>
      <w:r w:rsidRPr="00A5521C">
        <w:rPr>
          <w:szCs w:val="24"/>
        </w:rPr>
        <w:t>have</w:t>
      </w:r>
      <w:r w:rsidR="008511C7">
        <w:rPr>
          <w:szCs w:val="24"/>
        </w:rPr>
        <w:t xml:space="preserve"> </w:t>
      </w:r>
      <w:r w:rsidRPr="00A5521C">
        <w:rPr>
          <w:szCs w:val="24"/>
        </w:rPr>
        <w:t>occurred</w:t>
      </w:r>
      <w:r w:rsidR="008511C7">
        <w:rPr>
          <w:szCs w:val="24"/>
        </w:rPr>
        <w:t xml:space="preserve"> </w:t>
      </w:r>
      <w:r w:rsidRPr="00A5521C">
        <w:rPr>
          <w:szCs w:val="24"/>
        </w:rPr>
        <w:t>already!)</w:t>
      </w:r>
      <w:r w:rsidR="008511C7">
        <w:rPr>
          <w:szCs w:val="24"/>
        </w:rPr>
        <w:t xml:space="preserve"> </w:t>
      </w:r>
      <w:r w:rsidRPr="00A5521C">
        <w:rPr>
          <w:szCs w:val="24"/>
        </w:rPr>
        <w:t>in</w:t>
      </w:r>
      <w:r w:rsidR="008511C7">
        <w:rPr>
          <w:szCs w:val="24"/>
        </w:rPr>
        <w:t xml:space="preserve"> </w:t>
      </w:r>
      <w:r w:rsidRPr="00A5521C">
        <w:rPr>
          <w:szCs w:val="24"/>
        </w:rPr>
        <w:t>modified</w:t>
      </w:r>
      <w:r w:rsidR="008511C7">
        <w:rPr>
          <w:szCs w:val="24"/>
        </w:rPr>
        <w:t xml:space="preserve"> </w:t>
      </w:r>
      <w:r w:rsidRPr="00A5521C">
        <w:rPr>
          <w:szCs w:val="24"/>
        </w:rPr>
        <w:t>fashion.</w:t>
      </w:r>
      <w:r>
        <w:rPr>
          <w:rStyle w:val="FootnoteReference"/>
          <w:szCs w:val="24"/>
        </w:rPr>
        <w:footnoteReference w:id="109"/>
      </w:r>
      <w:r w:rsidR="008511C7">
        <w:rPr>
          <w:szCs w:val="24"/>
        </w:rPr>
        <w:t xml:space="preserve"> </w:t>
      </w:r>
      <w:r w:rsidRPr="00A5521C">
        <w:rPr>
          <w:szCs w:val="24"/>
        </w:rPr>
        <w:t>This</w:t>
      </w:r>
      <w:r w:rsidR="008511C7">
        <w:rPr>
          <w:szCs w:val="24"/>
        </w:rPr>
        <w:t xml:space="preserve"> </w:t>
      </w:r>
      <w:r w:rsidRPr="00A5521C">
        <w:rPr>
          <w:szCs w:val="24"/>
        </w:rPr>
        <w:t>may</w:t>
      </w:r>
      <w:r w:rsidR="008511C7">
        <w:rPr>
          <w:szCs w:val="24"/>
        </w:rPr>
        <w:t xml:space="preserve"> </w:t>
      </w:r>
      <w:r w:rsidRPr="00A5521C">
        <w:rPr>
          <w:szCs w:val="24"/>
        </w:rPr>
        <w:t>explain</w:t>
      </w:r>
      <w:r w:rsidR="008511C7">
        <w:rPr>
          <w:szCs w:val="24"/>
        </w:rPr>
        <w:t xml:space="preserve"> </w:t>
      </w:r>
      <w:r w:rsidRPr="00A5521C">
        <w:rPr>
          <w:szCs w:val="24"/>
        </w:rPr>
        <w:t>why</w:t>
      </w:r>
      <w:r w:rsidR="008511C7">
        <w:rPr>
          <w:szCs w:val="24"/>
        </w:rPr>
        <w:t xml:space="preserve"> </w:t>
      </w:r>
      <w:r w:rsidRPr="00A5521C">
        <w:rPr>
          <w:szCs w:val="24"/>
        </w:rPr>
        <w:t>Rambam</w:t>
      </w:r>
      <w:r w:rsidR="008511C7">
        <w:rPr>
          <w:szCs w:val="24"/>
        </w:rPr>
        <w:t xml:space="preserve"> </w:t>
      </w:r>
      <w:r w:rsidRPr="00A5521C">
        <w:rPr>
          <w:szCs w:val="24"/>
        </w:rPr>
        <w:t>does</w:t>
      </w:r>
      <w:r w:rsidR="008511C7">
        <w:rPr>
          <w:szCs w:val="24"/>
        </w:rPr>
        <w:t xml:space="preserve"> </w:t>
      </w:r>
      <w:r w:rsidRPr="00A5521C">
        <w:rPr>
          <w:szCs w:val="24"/>
        </w:rPr>
        <w:t>not</w:t>
      </w:r>
      <w:r w:rsidR="008511C7">
        <w:rPr>
          <w:szCs w:val="24"/>
        </w:rPr>
        <w:t xml:space="preserve"> </w:t>
      </w:r>
      <w:r w:rsidRPr="00A5521C">
        <w:rPr>
          <w:szCs w:val="24"/>
        </w:rPr>
        <w:t>mention</w:t>
      </w:r>
      <w:r w:rsidR="008511C7">
        <w:rPr>
          <w:szCs w:val="24"/>
        </w:rPr>
        <w:t xml:space="preserve"> </w:t>
      </w:r>
      <w:r w:rsidRPr="00A5521C">
        <w:rPr>
          <w:szCs w:val="24"/>
        </w:rPr>
        <w:t>anything</w:t>
      </w:r>
      <w:r w:rsidR="008511C7">
        <w:rPr>
          <w:szCs w:val="24"/>
        </w:rPr>
        <w:t xml:space="preserve"> </w:t>
      </w:r>
      <w:r w:rsidRPr="00A5521C">
        <w:rPr>
          <w:szCs w:val="24"/>
        </w:rPr>
        <w:t>about</w:t>
      </w:r>
      <w:r w:rsidR="008511C7">
        <w:rPr>
          <w:szCs w:val="24"/>
        </w:rPr>
        <w:t xml:space="preserve"> </w:t>
      </w:r>
      <w:r w:rsidRPr="00F358FE">
        <w:rPr>
          <w:szCs w:val="24"/>
        </w:rPr>
        <w:t>Mashiach</w:t>
      </w:r>
      <w:r w:rsidR="008511C7">
        <w:rPr>
          <w:szCs w:val="24"/>
        </w:rPr>
        <w:t xml:space="preserve"> </w:t>
      </w:r>
      <w:r w:rsidRPr="00A5521C">
        <w:rPr>
          <w:szCs w:val="24"/>
        </w:rPr>
        <w:t>ben</w:t>
      </w:r>
      <w:r w:rsidR="008511C7">
        <w:rPr>
          <w:szCs w:val="24"/>
        </w:rPr>
        <w:t xml:space="preserve"> </w:t>
      </w:r>
      <w:r w:rsidRPr="00F358FE">
        <w:rPr>
          <w:szCs w:val="24"/>
        </w:rPr>
        <w:t>Yosef</w:t>
      </w:r>
      <w:r w:rsidRPr="00A5521C">
        <w:rPr>
          <w:szCs w:val="24"/>
        </w:rPr>
        <w:t>.</w:t>
      </w:r>
      <w:r w:rsidR="008511C7">
        <w:rPr>
          <w:szCs w:val="24"/>
        </w:rPr>
        <w:t xml:space="preserve"> </w:t>
      </w:r>
      <w:r w:rsidRPr="00A5521C">
        <w:rPr>
          <w:szCs w:val="24"/>
        </w:rPr>
        <w:t>R.</w:t>
      </w:r>
      <w:r w:rsidR="008511C7">
        <w:rPr>
          <w:szCs w:val="24"/>
        </w:rPr>
        <w:t xml:space="preserve"> </w:t>
      </w:r>
      <w:r w:rsidRPr="00A5521C">
        <w:rPr>
          <w:szCs w:val="24"/>
        </w:rPr>
        <w:t>Saadia</w:t>
      </w:r>
      <w:r w:rsidR="008511C7">
        <w:rPr>
          <w:szCs w:val="24"/>
        </w:rPr>
        <w:t xml:space="preserve"> </w:t>
      </w:r>
      <w:r w:rsidRPr="00A5521C">
        <w:rPr>
          <w:szCs w:val="24"/>
        </w:rPr>
        <w:t>Gaon</w:t>
      </w:r>
      <w:r>
        <w:rPr>
          <w:rStyle w:val="FootnoteReference"/>
          <w:szCs w:val="24"/>
        </w:rPr>
        <w:footnoteReference w:id="110"/>
      </w:r>
      <w:r w:rsidR="008511C7">
        <w:rPr>
          <w:szCs w:val="24"/>
        </w:rPr>
        <w:t xml:space="preserve"> </w:t>
      </w:r>
      <w:r w:rsidRPr="00A5521C">
        <w:rPr>
          <w:szCs w:val="24"/>
        </w:rPr>
        <w:t>and</w:t>
      </w:r>
      <w:r w:rsidR="008511C7">
        <w:rPr>
          <w:szCs w:val="24"/>
        </w:rPr>
        <w:t xml:space="preserve"> </w:t>
      </w:r>
      <w:r w:rsidRPr="00A5521C">
        <w:rPr>
          <w:szCs w:val="24"/>
        </w:rPr>
        <w:t>R.</w:t>
      </w:r>
      <w:r w:rsidR="008511C7">
        <w:rPr>
          <w:szCs w:val="24"/>
        </w:rPr>
        <w:t xml:space="preserve"> </w:t>
      </w:r>
      <w:r w:rsidRPr="00A5521C">
        <w:rPr>
          <w:szCs w:val="24"/>
        </w:rPr>
        <w:t>Hai</w:t>
      </w:r>
      <w:r w:rsidR="008511C7">
        <w:rPr>
          <w:szCs w:val="24"/>
        </w:rPr>
        <w:t xml:space="preserve"> </w:t>
      </w:r>
      <w:r w:rsidRPr="00A5521C">
        <w:rPr>
          <w:szCs w:val="24"/>
        </w:rPr>
        <w:t>Gaon,</w:t>
      </w:r>
      <w:r>
        <w:rPr>
          <w:rStyle w:val="FootnoteReference"/>
          <w:szCs w:val="24"/>
        </w:rPr>
        <w:footnoteReference w:id="111"/>
      </w:r>
      <w:r w:rsidR="008511C7">
        <w:rPr>
          <w:szCs w:val="24"/>
        </w:rPr>
        <w:t xml:space="preserve"> </w:t>
      </w:r>
      <w:r w:rsidRPr="00A5521C">
        <w:rPr>
          <w:szCs w:val="24"/>
        </w:rPr>
        <w:t>as</w:t>
      </w:r>
      <w:r w:rsidR="008511C7">
        <w:rPr>
          <w:szCs w:val="24"/>
        </w:rPr>
        <w:t xml:space="preserve"> </w:t>
      </w:r>
      <w:r w:rsidRPr="00A5521C">
        <w:rPr>
          <w:szCs w:val="24"/>
        </w:rPr>
        <w:t>well</w:t>
      </w:r>
      <w:r w:rsidR="008511C7">
        <w:rPr>
          <w:szCs w:val="24"/>
        </w:rPr>
        <w:t xml:space="preserve"> </w:t>
      </w:r>
      <w:r w:rsidRPr="00A5521C">
        <w:rPr>
          <w:szCs w:val="24"/>
        </w:rPr>
        <w:t>as</w:t>
      </w:r>
      <w:r w:rsidR="008511C7">
        <w:rPr>
          <w:szCs w:val="24"/>
        </w:rPr>
        <w:t xml:space="preserve"> </w:t>
      </w:r>
      <w:r w:rsidRPr="00A5521C">
        <w:rPr>
          <w:szCs w:val="24"/>
        </w:rPr>
        <w:t>a</w:t>
      </w:r>
      <w:r w:rsidR="008511C7">
        <w:rPr>
          <w:szCs w:val="24"/>
        </w:rPr>
        <w:t xml:space="preserve"> </w:t>
      </w:r>
      <w:r w:rsidRPr="00A5521C">
        <w:rPr>
          <w:szCs w:val="24"/>
        </w:rPr>
        <w:t>good</w:t>
      </w:r>
      <w:r w:rsidR="008511C7">
        <w:rPr>
          <w:szCs w:val="24"/>
        </w:rPr>
        <w:t xml:space="preserve"> </w:t>
      </w:r>
      <w:r w:rsidRPr="00F358FE">
        <w:rPr>
          <w:szCs w:val="24"/>
        </w:rPr>
        <w:t>number</w:t>
      </w:r>
      <w:r w:rsidR="008511C7">
        <w:rPr>
          <w:szCs w:val="24"/>
        </w:rPr>
        <w:t xml:space="preserve"> </w:t>
      </w:r>
      <w:r w:rsidRPr="00A5521C">
        <w:rPr>
          <w:szCs w:val="24"/>
        </w:rPr>
        <w:t>of</w:t>
      </w:r>
      <w:r w:rsidR="008511C7">
        <w:rPr>
          <w:szCs w:val="24"/>
        </w:rPr>
        <w:t xml:space="preserve"> </w:t>
      </w:r>
      <w:r w:rsidRPr="00A5521C">
        <w:rPr>
          <w:szCs w:val="24"/>
        </w:rPr>
        <w:t>commentators,</w:t>
      </w:r>
      <w:r w:rsidR="008511C7">
        <w:rPr>
          <w:szCs w:val="24"/>
        </w:rPr>
        <w:t xml:space="preserve"> </w:t>
      </w:r>
      <w:r w:rsidRPr="00A5521C">
        <w:rPr>
          <w:szCs w:val="24"/>
        </w:rPr>
        <w:t>do</w:t>
      </w:r>
      <w:r w:rsidR="008511C7">
        <w:rPr>
          <w:szCs w:val="24"/>
        </w:rPr>
        <w:t xml:space="preserve"> </w:t>
      </w:r>
      <w:r w:rsidRPr="00A5521C">
        <w:rPr>
          <w:szCs w:val="24"/>
        </w:rPr>
        <w:t>refer</w:t>
      </w:r>
      <w:r w:rsidR="008511C7">
        <w:rPr>
          <w:szCs w:val="24"/>
        </w:rPr>
        <w:t xml:space="preserve"> </w:t>
      </w:r>
      <w:r w:rsidRPr="00A5521C">
        <w:rPr>
          <w:szCs w:val="24"/>
        </w:rPr>
        <w:t>to</w:t>
      </w:r>
      <w:r w:rsidR="008511C7">
        <w:rPr>
          <w:szCs w:val="24"/>
        </w:rPr>
        <w:t xml:space="preserve"> </w:t>
      </w:r>
      <w:r w:rsidRPr="00A5521C">
        <w:rPr>
          <w:szCs w:val="24"/>
        </w:rPr>
        <w:t>him</w:t>
      </w:r>
      <w:r w:rsidR="008511C7">
        <w:rPr>
          <w:szCs w:val="24"/>
        </w:rPr>
        <w:t xml:space="preserve"> </w:t>
      </w:r>
      <w:r w:rsidRPr="00A5521C">
        <w:rPr>
          <w:szCs w:val="24"/>
        </w:rPr>
        <w:t>briefly</w:t>
      </w:r>
      <w:r w:rsidR="008511C7">
        <w:rPr>
          <w:szCs w:val="24"/>
        </w:rPr>
        <w:t xml:space="preserve"> </w:t>
      </w:r>
      <w:r w:rsidRPr="00A5521C">
        <w:rPr>
          <w:szCs w:val="24"/>
        </w:rPr>
        <w:t>or</w:t>
      </w:r>
      <w:r w:rsidR="008511C7">
        <w:rPr>
          <w:szCs w:val="24"/>
        </w:rPr>
        <w:t xml:space="preserve"> </w:t>
      </w:r>
      <w:r w:rsidRPr="00A5521C">
        <w:rPr>
          <w:szCs w:val="24"/>
        </w:rPr>
        <w:t>at</w:t>
      </w:r>
      <w:r w:rsidR="008511C7">
        <w:rPr>
          <w:szCs w:val="24"/>
        </w:rPr>
        <w:t xml:space="preserve"> </w:t>
      </w:r>
      <w:r w:rsidRPr="00A5521C">
        <w:rPr>
          <w:szCs w:val="24"/>
        </w:rPr>
        <w:t>length.</w:t>
      </w:r>
      <w:r w:rsidR="008511C7">
        <w:rPr>
          <w:szCs w:val="24"/>
        </w:rPr>
        <w:t xml:space="preserve"> </w:t>
      </w:r>
      <w:r w:rsidRPr="00A5521C">
        <w:rPr>
          <w:szCs w:val="24"/>
        </w:rPr>
        <w:t>In</w:t>
      </w:r>
      <w:r w:rsidR="008511C7">
        <w:rPr>
          <w:szCs w:val="24"/>
        </w:rPr>
        <w:t xml:space="preserve"> </w:t>
      </w:r>
      <w:r w:rsidRPr="00A5521C">
        <w:rPr>
          <w:szCs w:val="24"/>
        </w:rPr>
        <w:t>view</w:t>
      </w:r>
      <w:r w:rsidR="008511C7">
        <w:rPr>
          <w:szCs w:val="24"/>
        </w:rPr>
        <w:t xml:space="preserve"> </w:t>
      </w:r>
      <w:r w:rsidRPr="00A5521C">
        <w:rPr>
          <w:szCs w:val="24"/>
        </w:rPr>
        <w:t>of</w:t>
      </w:r>
      <w:r w:rsidR="008511C7">
        <w:rPr>
          <w:szCs w:val="24"/>
        </w:rPr>
        <w:t xml:space="preserve"> </w:t>
      </w:r>
      <w:r w:rsidRPr="00A5521C">
        <w:rPr>
          <w:szCs w:val="24"/>
        </w:rPr>
        <w:t>the</w:t>
      </w:r>
      <w:r w:rsidR="008511C7">
        <w:rPr>
          <w:szCs w:val="24"/>
        </w:rPr>
        <w:t xml:space="preserve"> </w:t>
      </w:r>
      <w:r w:rsidRPr="00A5521C">
        <w:rPr>
          <w:szCs w:val="24"/>
        </w:rPr>
        <w:t>divergent</w:t>
      </w:r>
      <w:r w:rsidR="008511C7">
        <w:rPr>
          <w:szCs w:val="24"/>
        </w:rPr>
        <w:t xml:space="preserve"> </w:t>
      </w:r>
      <w:r w:rsidRPr="00A5521C">
        <w:rPr>
          <w:szCs w:val="24"/>
        </w:rPr>
        <w:t>Midrashim</w:t>
      </w:r>
      <w:r w:rsidR="008511C7">
        <w:rPr>
          <w:szCs w:val="24"/>
        </w:rPr>
        <w:t xml:space="preserve"> </w:t>
      </w:r>
      <w:r w:rsidRPr="00A5521C">
        <w:rPr>
          <w:szCs w:val="24"/>
        </w:rPr>
        <w:t>and</w:t>
      </w:r>
      <w:r w:rsidR="008511C7">
        <w:rPr>
          <w:szCs w:val="24"/>
        </w:rPr>
        <w:t xml:space="preserve"> </w:t>
      </w:r>
      <w:r w:rsidRPr="00A5521C">
        <w:rPr>
          <w:szCs w:val="24"/>
        </w:rPr>
        <w:t>interpretations</w:t>
      </w:r>
      <w:r w:rsidR="008511C7">
        <w:rPr>
          <w:szCs w:val="24"/>
        </w:rPr>
        <w:t xml:space="preserve"> </w:t>
      </w:r>
      <w:r w:rsidRPr="00A5521C">
        <w:rPr>
          <w:szCs w:val="24"/>
        </w:rPr>
        <w:t>on</w:t>
      </w:r>
      <w:r w:rsidR="008511C7">
        <w:rPr>
          <w:szCs w:val="24"/>
        </w:rPr>
        <w:t xml:space="preserve"> </w:t>
      </w:r>
      <w:r w:rsidRPr="00A5521C">
        <w:rPr>
          <w:szCs w:val="24"/>
        </w:rPr>
        <w:t>this</w:t>
      </w:r>
      <w:r w:rsidR="008511C7">
        <w:rPr>
          <w:szCs w:val="24"/>
        </w:rPr>
        <w:t xml:space="preserve"> </w:t>
      </w:r>
      <w:r w:rsidRPr="00A5521C">
        <w:rPr>
          <w:szCs w:val="24"/>
        </w:rPr>
        <w:t>subject</w:t>
      </w:r>
      <w:r w:rsidR="008511C7">
        <w:rPr>
          <w:szCs w:val="24"/>
        </w:rPr>
        <w:t xml:space="preserve"> </w:t>
      </w:r>
      <w:r w:rsidRPr="00A5521C">
        <w:rPr>
          <w:szCs w:val="24"/>
        </w:rPr>
        <w:t>it</w:t>
      </w:r>
      <w:r w:rsidR="008511C7">
        <w:rPr>
          <w:szCs w:val="24"/>
        </w:rPr>
        <w:t xml:space="preserve"> </w:t>
      </w:r>
      <w:r w:rsidRPr="00A5521C">
        <w:rPr>
          <w:szCs w:val="24"/>
        </w:rPr>
        <w:t>is</w:t>
      </w:r>
      <w:r w:rsidR="008511C7">
        <w:rPr>
          <w:szCs w:val="24"/>
        </w:rPr>
        <w:t xml:space="preserve"> </w:t>
      </w:r>
      <w:r w:rsidRPr="00A5521C">
        <w:rPr>
          <w:szCs w:val="24"/>
        </w:rPr>
        <w:t>practically</w:t>
      </w:r>
      <w:r w:rsidR="008511C7">
        <w:rPr>
          <w:szCs w:val="24"/>
        </w:rPr>
        <w:t xml:space="preserve"> </w:t>
      </w:r>
      <w:r w:rsidRPr="00A5521C">
        <w:rPr>
          <w:szCs w:val="24"/>
        </w:rPr>
        <w:t>impossible</w:t>
      </w:r>
      <w:r w:rsidR="008511C7">
        <w:rPr>
          <w:szCs w:val="24"/>
        </w:rPr>
        <w:t xml:space="preserve"> </w:t>
      </w:r>
      <w:r w:rsidRPr="00A5521C">
        <w:rPr>
          <w:szCs w:val="24"/>
        </w:rPr>
        <w:t>to</w:t>
      </w:r>
      <w:r w:rsidR="008511C7">
        <w:rPr>
          <w:szCs w:val="24"/>
        </w:rPr>
        <w:t xml:space="preserve"> </w:t>
      </w:r>
      <w:r w:rsidRPr="00A5521C">
        <w:rPr>
          <w:szCs w:val="24"/>
        </w:rPr>
        <w:t>present</w:t>
      </w:r>
      <w:r w:rsidR="008511C7">
        <w:rPr>
          <w:szCs w:val="24"/>
        </w:rPr>
        <w:t xml:space="preserve"> </w:t>
      </w:r>
      <w:r w:rsidRPr="00A5521C">
        <w:rPr>
          <w:szCs w:val="24"/>
        </w:rPr>
        <w:t>a</w:t>
      </w:r>
      <w:r w:rsidR="008511C7">
        <w:rPr>
          <w:szCs w:val="24"/>
        </w:rPr>
        <w:t xml:space="preserve"> </w:t>
      </w:r>
      <w:r w:rsidRPr="00A5521C">
        <w:rPr>
          <w:szCs w:val="24"/>
        </w:rPr>
        <w:t>more</w:t>
      </w:r>
      <w:r w:rsidR="008511C7">
        <w:rPr>
          <w:szCs w:val="24"/>
        </w:rPr>
        <w:t xml:space="preserve"> </w:t>
      </w:r>
      <w:r w:rsidRPr="00A5521C">
        <w:rPr>
          <w:szCs w:val="24"/>
        </w:rPr>
        <w:t>definitive</w:t>
      </w:r>
      <w:r w:rsidR="008511C7">
        <w:rPr>
          <w:szCs w:val="24"/>
        </w:rPr>
        <w:t xml:space="preserve"> </w:t>
      </w:r>
      <w:r w:rsidRPr="00A5521C">
        <w:rPr>
          <w:szCs w:val="24"/>
        </w:rPr>
        <w:t>synopsis</w:t>
      </w:r>
      <w:r w:rsidR="008511C7">
        <w:rPr>
          <w:szCs w:val="24"/>
        </w:rPr>
        <w:t xml:space="preserve"> </w:t>
      </w:r>
      <w:r w:rsidRPr="00A5521C">
        <w:rPr>
          <w:szCs w:val="24"/>
        </w:rPr>
        <w:t>that</w:t>
      </w:r>
      <w:r w:rsidR="008511C7">
        <w:rPr>
          <w:szCs w:val="24"/>
        </w:rPr>
        <w:t xml:space="preserve"> </w:t>
      </w:r>
      <w:r w:rsidRPr="00A5521C">
        <w:rPr>
          <w:szCs w:val="24"/>
        </w:rPr>
        <w:t>would</w:t>
      </w:r>
      <w:r w:rsidR="008511C7">
        <w:rPr>
          <w:szCs w:val="24"/>
        </w:rPr>
        <w:t xml:space="preserve"> </w:t>
      </w:r>
      <w:r w:rsidRPr="00A5521C">
        <w:rPr>
          <w:szCs w:val="24"/>
        </w:rPr>
        <w:t>go</w:t>
      </w:r>
      <w:r w:rsidR="008511C7">
        <w:rPr>
          <w:szCs w:val="24"/>
        </w:rPr>
        <w:t xml:space="preserve"> </w:t>
      </w:r>
      <w:r w:rsidRPr="00A5521C">
        <w:rPr>
          <w:szCs w:val="24"/>
        </w:rPr>
        <w:t>far</w:t>
      </w:r>
      <w:r w:rsidR="008511C7">
        <w:rPr>
          <w:szCs w:val="24"/>
        </w:rPr>
        <w:t xml:space="preserve"> </w:t>
      </w:r>
      <w:r w:rsidRPr="00A5521C">
        <w:rPr>
          <w:szCs w:val="24"/>
        </w:rPr>
        <w:t>beyond</w:t>
      </w:r>
      <w:r w:rsidR="008511C7">
        <w:rPr>
          <w:szCs w:val="24"/>
        </w:rPr>
        <w:t xml:space="preserve"> </w:t>
      </w:r>
      <w:r w:rsidRPr="00A5521C">
        <w:rPr>
          <w:szCs w:val="24"/>
        </w:rPr>
        <w:t>the</w:t>
      </w:r>
      <w:r w:rsidR="008511C7">
        <w:rPr>
          <w:szCs w:val="24"/>
        </w:rPr>
        <w:t xml:space="preserve"> </w:t>
      </w:r>
      <w:r w:rsidRPr="00A5521C">
        <w:rPr>
          <w:szCs w:val="24"/>
        </w:rPr>
        <w:t>above.</w:t>
      </w:r>
      <w:r w:rsidR="008511C7">
        <w:rPr>
          <w:szCs w:val="24"/>
        </w:rPr>
        <w:t xml:space="preserve"> </w:t>
      </w:r>
      <w:r w:rsidRPr="00A5521C">
        <w:rPr>
          <w:szCs w:val="24"/>
        </w:rPr>
        <w:t>Thus</w:t>
      </w:r>
      <w:r w:rsidR="008511C7">
        <w:rPr>
          <w:szCs w:val="24"/>
        </w:rPr>
        <w:t xml:space="preserve"> </w:t>
      </w:r>
      <w:r w:rsidRPr="00A5521C">
        <w:rPr>
          <w:szCs w:val="24"/>
        </w:rPr>
        <w:t>it</w:t>
      </w:r>
      <w:r w:rsidR="008511C7">
        <w:rPr>
          <w:szCs w:val="24"/>
        </w:rPr>
        <w:t xml:space="preserve"> </w:t>
      </w:r>
      <w:r w:rsidRPr="00A5521C">
        <w:rPr>
          <w:szCs w:val="24"/>
        </w:rPr>
        <w:t>is</w:t>
      </w:r>
      <w:r w:rsidR="008511C7">
        <w:rPr>
          <w:szCs w:val="24"/>
        </w:rPr>
        <w:t xml:space="preserve"> </w:t>
      </w:r>
      <w:r w:rsidRPr="00A5521C">
        <w:rPr>
          <w:szCs w:val="24"/>
        </w:rPr>
        <w:t>wisest</w:t>
      </w:r>
      <w:r w:rsidR="008511C7">
        <w:rPr>
          <w:szCs w:val="24"/>
        </w:rPr>
        <w:t xml:space="preserve"> </w:t>
      </w:r>
      <w:r w:rsidRPr="00A5521C">
        <w:rPr>
          <w:szCs w:val="24"/>
        </w:rPr>
        <w:t>to</w:t>
      </w:r>
      <w:r w:rsidR="008511C7">
        <w:rPr>
          <w:szCs w:val="24"/>
        </w:rPr>
        <w:t xml:space="preserve"> </w:t>
      </w:r>
      <w:r w:rsidRPr="00A5521C">
        <w:rPr>
          <w:szCs w:val="24"/>
        </w:rPr>
        <w:t>cite</w:t>
      </w:r>
      <w:r w:rsidR="008511C7">
        <w:rPr>
          <w:szCs w:val="24"/>
        </w:rPr>
        <w:t xml:space="preserve"> </w:t>
      </w:r>
      <w:r w:rsidRPr="00A5521C">
        <w:rPr>
          <w:szCs w:val="24"/>
        </w:rPr>
        <w:t>and</w:t>
      </w:r>
      <w:r w:rsidR="008511C7">
        <w:rPr>
          <w:szCs w:val="24"/>
        </w:rPr>
        <w:t xml:space="preserve"> </w:t>
      </w:r>
      <w:r w:rsidRPr="00A5521C">
        <w:rPr>
          <w:szCs w:val="24"/>
        </w:rPr>
        <w:t>follow</w:t>
      </w:r>
      <w:r w:rsidR="008511C7">
        <w:rPr>
          <w:szCs w:val="24"/>
        </w:rPr>
        <w:t xml:space="preserve"> </w:t>
      </w:r>
      <w:r w:rsidRPr="00A5521C">
        <w:rPr>
          <w:szCs w:val="24"/>
        </w:rPr>
        <w:t>R.</w:t>
      </w:r>
      <w:r w:rsidR="008511C7">
        <w:rPr>
          <w:szCs w:val="24"/>
        </w:rPr>
        <w:t xml:space="preserve"> </w:t>
      </w:r>
      <w:r w:rsidRPr="00A5521C">
        <w:rPr>
          <w:szCs w:val="24"/>
        </w:rPr>
        <w:t>Chasdai</w:t>
      </w:r>
      <w:r w:rsidR="008511C7">
        <w:rPr>
          <w:szCs w:val="24"/>
        </w:rPr>
        <w:t xml:space="preserve"> </w:t>
      </w:r>
      <w:r w:rsidRPr="00A5521C">
        <w:rPr>
          <w:szCs w:val="24"/>
        </w:rPr>
        <w:t>Crescas</w:t>
      </w:r>
      <w:r w:rsidR="008511C7">
        <w:rPr>
          <w:szCs w:val="24"/>
        </w:rPr>
        <w:t xml:space="preserve"> </w:t>
      </w:r>
      <w:r w:rsidRPr="00A5521C">
        <w:rPr>
          <w:szCs w:val="24"/>
        </w:rPr>
        <w:t>who</w:t>
      </w:r>
      <w:r w:rsidR="008511C7">
        <w:rPr>
          <w:szCs w:val="24"/>
        </w:rPr>
        <w:t xml:space="preserve"> </w:t>
      </w:r>
      <w:r w:rsidRPr="00A5521C">
        <w:rPr>
          <w:szCs w:val="24"/>
        </w:rPr>
        <w:t>states</w:t>
      </w:r>
      <w:r w:rsidR="008511C7">
        <w:rPr>
          <w:szCs w:val="24"/>
        </w:rPr>
        <w:t xml:space="preserve"> </w:t>
      </w:r>
      <w:r w:rsidRPr="00A5521C">
        <w:rPr>
          <w:szCs w:val="24"/>
        </w:rPr>
        <w:t>that</w:t>
      </w:r>
      <w:r w:rsidR="008511C7">
        <w:rPr>
          <w:szCs w:val="24"/>
        </w:rPr>
        <w:t xml:space="preserve"> </w:t>
      </w:r>
      <w:r w:rsidRPr="00A5521C">
        <w:rPr>
          <w:szCs w:val="24"/>
        </w:rPr>
        <w:t>"no</w:t>
      </w:r>
      <w:r w:rsidR="008511C7">
        <w:rPr>
          <w:szCs w:val="24"/>
        </w:rPr>
        <w:t xml:space="preserve"> </w:t>
      </w:r>
      <w:r w:rsidRPr="00A5521C">
        <w:rPr>
          <w:szCs w:val="24"/>
        </w:rPr>
        <w:t>certain</w:t>
      </w:r>
      <w:r w:rsidR="008511C7">
        <w:rPr>
          <w:szCs w:val="24"/>
        </w:rPr>
        <w:t xml:space="preserve"> </w:t>
      </w:r>
      <w:r w:rsidRPr="00F358FE">
        <w:rPr>
          <w:szCs w:val="24"/>
        </w:rPr>
        <w:t>knowledge</w:t>
      </w:r>
      <w:r w:rsidR="008511C7">
        <w:rPr>
          <w:szCs w:val="24"/>
        </w:rPr>
        <w:t xml:space="preserve"> </w:t>
      </w:r>
      <w:r w:rsidRPr="00A5521C">
        <w:rPr>
          <w:szCs w:val="24"/>
        </w:rPr>
        <w:t>can</w:t>
      </w:r>
      <w:r w:rsidR="008511C7">
        <w:rPr>
          <w:szCs w:val="24"/>
        </w:rPr>
        <w:t xml:space="preserve"> </w:t>
      </w:r>
      <w:r w:rsidRPr="00A5521C">
        <w:rPr>
          <w:szCs w:val="24"/>
        </w:rPr>
        <w:t>be</w:t>
      </w:r>
      <w:r w:rsidR="008511C7">
        <w:rPr>
          <w:szCs w:val="24"/>
        </w:rPr>
        <w:t xml:space="preserve"> </w:t>
      </w:r>
      <w:r w:rsidRPr="00A5521C">
        <w:rPr>
          <w:szCs w:val="24"/>
        </w:rPr>
        <w:t>derived</w:t>
      </w:r>
      <w:r w:rsidR="008511C7">
        <w:rPr>
          <w:szCs w:val="24"/>
        </w:rPr>
        <w:t xml:space="preserve"> </w:t>
      </w:r>
      <w:r w:rsidRPr="00A5521C">
        <w:rPr>
          <w:szCs w:val="24"/>
        </w:rPr>
        <w:t>from</w:t>
      </w:r>
      <w:r w:rsidR="008511C7">
        <w:rPr>
          <w:szCs w:val="24"/>
        </w:rPr>
        <w:t xml:space="preserve"> </w:t>
      </w:r>
      <w:r w:rsidRPr="00A5521C">
        <w:rPr>
          <w:szCs w:val="24"/>
        </w:rPr>
        <w:t>the</w:t>
      </w:r>
      <w:r w:rsidR="008511C7">
        <w:rPr>
          <w:szCs w:val="24"/>
        </w:rPr>
        <w:t xml:space="preserve"> </w:t>
      </w:r>
      <w:r w:rsidRPr="00A5521C">
        <w:rPr>
          <w:szCs w:val="24"/>
        </w:rPr>
        <w:t>interpretations</w:t>
      </w:r>
      <w:r w:rsidR="008511C7">
        <w:rPr>
          <w:szCs w:val="24"/>
        </w:rPr>
        <w:t xml:space="preserve"> </w:t>
      </w:r>
      <w:r w:rsidRPr="00A5521C">
        <w:rPr>
          <w:szCs w:val="24"/>
        </w:rPr>
        <w:t>of</w:t>
      </w:r>
      <w:r w:rsidR="008511C7">
        <w:rPr>
          <w:szCs w:val="24"/>
        </w:rPr>
        <w:t xml:space="preserve"> </w:t>
      </w:r>
      <w:r w:rsidRPr="00A5521C">
        <w:rPr>
          <w:szCs w:val="24"/>
        </w:rPr>
        <w:t>the</w:t>
      </w:r>
      <w:r w:rsidR="008511C7">
        <w:rPr>
          <w:szCs w:val="24"/>
        </w:rPr>
        <w:t xml:space="preserve"> </w:t>
      </w:r>
      <w:r w:rsidRPr="00A5521C">
        <w:rPr>
          <w:szCs w:val="24"/>
        </w:rPr>
        <w:t>prophecies</w:t>
      </w:r>
      <w:r w:rsidR="008511C7">
        <w:rPr>
          <w:szCs w:val="24"/>
        </w:rPr>
        <w:t xml:space="preserve"> </w:t>
      </w:r>
      <w:r w:rsidRPr="00A5521C">
        <w:rPr>
          <w:szCs w:val="24"/>
        </w:rPr>
        <w:t>about</w:t>
      </w:r>
      <w:r w:rsidR="008511C7">
        <w:rPr>
          <w:szCs w:val="24"/>
        </w:rPr>
        <w:t xml:space="preserve"> </w:t>
      </w:r>
      <w:r w:rsidRPr="00F358FE">
        <w:rPr>
          <w:szCs w:val="24"/>
        </w:rPr>
        <w:t>Mashiach</w:t>
      </w:r>
      <w:r w:rsidR="008511C7">
        <w:rPr>
          <w:szCs w:val="24"/>
        </w:rPr>
        <w:t xml:space="preserve"> </w:t>
      </w:r>
      <w:r w:rsidRPr="00A5521C">
        <w:rPr>
          <w:szCs w:val="24"/>
        </w:rPr>
        <w:t>ben</w:t>
      </w:r>
      <w:r w:rsidR="008511C7">
        <w:rPr>
          <w:szCs w:val="24"/>
        </w:rPr>
        <w:t xml:space="preserve"> </w:t>
      </w:r>
      <w:r w:rsidRPr="00F358FE">
        <w:rPr>
          <w:szCs w:val="24"/>
        </w:rPr>
        <w:t>Yosef</w:t>
      </w:r>
      <w:r w:rsidRPr="00A5521C">
        <w:rPr>
          <w:szCs w:val="24"/>
        </w:rPr>
        <w:t>,</w:t>
      </w:r>
      <w:r w:rsidR="008511C7">
        <w:rPr>
          <w:szCs w:val="24"/>
        </w:rPr>
        <w:t xml:space="preserve"> </w:t>
      </w:r>
      <w:r w:rsidRPr="00A5521C">
        <w:rPr>
          <w:szCs w:val="24"/>
        </w:rPr>
        <w:t>nor</w:t>
      </w:r>
      <w:r w:rsidR="008511C7">
        <w:rPr>
          <w:szCs w:val="24"/>
        </w:rPr>
        <w:t xml:space="preserve"> </w:t>
      </w:r>
      <w:r w:rsidRPr="00A5521C">
        <w:rPr>
          <w:szCs w:val="24"/>
        </w:rPr>
        <w:t>from</w:t>
      </w:r>
      <w:r w:rsidR="008511C7">
        <w:rPr>
          <w:szCs w:val="24"/>
        </w:rPr>
        <w:t xml:space="preserve"> </w:t>
      </w:r>
      <w:r w:rsidRPr="00A5521C">
        <w:rPr>
          <w:szCs w:val="24"/>
        </w:rPr>
        <w:t>the</w:t>
      </w:r>
      <w:r w:rsidR="008511C7">
        <w:rPr>
          <w:szCs w:val="24"/>
        </w:rPr>
        <w:t xml:space="preserve"> </w:t>
      </w:r>
      <w:r w:rsidRPr="00A5521C">
        <w:rPr>
          <w:szCs w:val="24"/>
        </w:rPr>
        <w:t>statements</w:t>
      </w:r>
      <w:r w:rsidR="008511C7">
        <w:rPr>
          <w:szCs w:val="24"/>
        </w:rPr>
        <w:t xml:space="preserve"> </w:t>
      </w:r>
      <w:r w:rsidRPr="00A5521C">
        <w:rPr>
          <w:szCs w:val="24"/>
        </w:rPr>
        <w:t>about</w:t>
      </w:r>
      <w:r w:rsidR="008511C7">
        <w:rPr>
          <w:szCs w:val="24"/>
        </w:rPr>
        <w:t xml:space="preserve"> </w:t>
      </w:r>
      <w:r w:rsidRPr="00A5521C">
        <w:rPr>
          <w:szCs w:val="24"/>
        </w:rPr>
        <w:t>him</w:t>
      </w:r>
      <w:r w:rsidR="008511C7">
        <w:rPr>
          <w:szCs w:val="24"/>
        </w:rPr>
        <w:t xml:space="preserve"> </w:t>
      </w:r>
      <w:r w:rsidRPr="00A5521C">
        <w:rPr>
          <w:szCs w:val="24"/>
        </w:rPr>
        <w:t>by</w:t>
      </w:r>
      <w:r w:rsidR="008511C7">
        <w:rPr>
          <w:szCs w:val="24"/>
        </w:rPr>
        <w:t xml:space="preserve"> </w:t>
      </w:r>
      <w:r w:rsidRPr="00A5521C">
        <w:rPr>
          <w:szCs w:val="24"/>
        </w:rPr>
        <w:t>some</w:t>
      </w:r>
      <w:r w:rsidR="008511C7">
        <w:rPr>
          <w:szCs w:val="24"/>
        </w:rPr>
        <w:t xml:space="preserve"> </w:t>
      </w:r>
      <w:r w:rsidRPr="00A5521C">
        <w:rPr>
          <w:szCs w:val="24"/>
        </w:rPr>
        <w:t>of</w:t>
      </w:r>
      <w:r w:rsidR="008511C7">
        <w:rPr>
          <w:szCs w:val="24"/>
        </w:rPr>
        <w:t xml:space="preserve"> </w:t>
      </w:r>
      <w:r w:rsidRPr="00A5521C">
        <w:rPr>
          <w:szCs w:val="24"/>
        </w:rPr>
        <w:t>the</w:t>
      </w:r>
      <w:r w:rsidR="008511C7">
        <w:rPr>
          <w:szCs w:val="24"/>
        </w:rPr>
        <w:t xml:space="preserve"> </w:t>
      </w:r>
      <w:r w:rsidRPr="00A5521C">
        <w:rPr>
          <w:szCs w:val="24"/>
        </w:rPr>
        <w:t>Geonim;"</w:t>
      </w:r>
      <w:r w:rsidR="008511C7">
        <w:rPr>
          <w:szCs w:val="24"/>
        </w:rPr>
        <w:t xml:space="preserve"> </w:t>
      </w:r>
      <w:r w:rsidRPr="00A5521C">
        <w:rPr>
          <w:szCs w:val="24"/>
        </w:rPr>
        <w:t>there</w:t>
      </w:r>
      <w:r w:rsidR="008511C7">
        <w:rPr>
          <w:szCs w:val="24"/>
        </w:rPr>
        <w:t xml:space="preserve"> </w:t>
      </w:r>
      <w:r w:rsidRPr="00A5521C">
        <w:rPr>
          <w:szCs w:val="24"/>
        </w:rPr>
        <w:t>is</w:t>
      </w:r>
      <w:r w:rsidR="008511C7">
        <w:rPr>
          <w:szCs w:val="24"/>
        </w:rPr>
        <w:t xml:space="preserve"> </w:t>
      </w:r>
      <w:r w:rsidRPr="00A5521C">
        <w:rPr>
          <w:szCs w:val="24"/>
        </w:rPr>
        <w:t>no</w:t>
      </w:r>
      <w:r w:rsidR="008511C7">
        <w:rPr>
          <w:szCs w:val="24"/>
        </w:rPr>
        <w:t xml:space="preserve"> </w:t>
      </w:r>
      <w:r w:rsidRPr="00A5521C">
        <w:rPr>
          <w:szCs w:val="24"/>
        </w:rPr>
        <w:t>point,</w:t>
      </w:r>
      <w:r w:rsidR="008511C7">
        <w:rPr>
          <w:szCs w:val="24"/>
        </w:rPr>
        <w:t xml:space="preserve"> </w:t>
      </w:r>
      <w:r w:rsidRPr="00A5521C">
        <w:rPr>
          <w:szCs w:val="24"/>
        </w:rPr>
        <w:t>therefore,</w:t>
      </w:r>
      <w:r w:rsidR="008511C7">
        <w:rPr>
          <w:szCs w:val="24"/>
        </w:rPr>
        <w:t xml:space="preserve"> </w:t>
      </w:r>
      <w:r>
        <w:rPr>
          <w:szCs w:val="24"/>
        </w:rPr>
        <w:t>in</w:t>
      </w:r>
      <w:r w:rsidR="008511C7">
        <w:rPr>
          <w:szCs w:val="24"/>
        </w:rPr>
        <w:t xml:space="preserve"> </w:t>
      </w:r>
      <w:r>
        <w:rPr>
          <w:szCs w:val="24"/>
        </w:rPr>
        <w:t>elaborating</w:t>
      </w:r>
      <w:r w:rsidR="008511C7">
        <w:rPr>
          <w:szCs w:val="24"/>
        </w:rPr>
        <w:t xml:space="preserve"> </w:t>
      </w:r>
      <w:r>
        <w:rPr>
          <w:szCs w:val="24"/>
        </w:rPr>
        <w:t>on</w:t>
      </w:r>
      <w:r w:rsidR="008511C7">
        <w:rPr>
          <w:szCs w:val="24"/>
        </w:rPr>
        <w:t xml:space="preserve"> </w:t>
      </w:r>
      <w:r>
        <w:rPr>
          <w:szCs w:val="24"/>
        </w:rPr>
        <w:t>the</w:t>
      </w:r>
      <w:r w:rsidR="008511C7">
        <w:rPr>
          <w:szCs w:val="24"/>
        </w:rPr>
        <w:t xml:space="preserve"> </w:t>
      </w:r>
      <w:r>
        <w:rPr>
          <w:szCs w:val="24"/>
        </w:rPr>
        <w:t>subject.</w:t>
      </w:r>
      <w:r>
        <w:rPr>
          <w:rStyle w:val="FootnoteReference"/>
          <w:szCs w:val="24"/>
        </w:rPr>
        <w:footnoteReference w:id="112"/>
      </w:r>
    </w:p>
    <w:p w14:paraId="6946891C" w14:textId="77777777" w:rsidR="00F358FE" w:rsidRPr="00A5521C" w:rsidRDefault="00F358FE" w:rsidP="00A5521C">
      <w:pPr>
        <w:rPr>
          <w:szCs w:val="24"/>
        </w:rPr>
      </w:pPr>
    </w:p>
    <w:p w14:paraId="5206E205" w14:textId="07F9B14D" w:rsidR="00F358FE" w:rsidRPr="00A5521C" w:rsidRDefault="00F358FE" w:rsidP="00A5521C">
      <w:pPr>
        <w:ind w:left="288" w:right="288"/>
        <w:rPr>
          <w:i/>
          <w:szCs w:val="24"/>
        </w:rPr>
      </w:pPr>
      <w:r w:rsidRPr="00A5521C">
        <w:rPr>
          <w:b/>
          <w:i/>
          <w:szCs w:val="24"/>
        </w:rPr>
        <w:t>Ovadiah</w:t>
      </w:r>
      <w:r w:rsidR="008511C7">
        <w:rPr>
          <w:b/>
          <w:i/>
          <w:szCs w:val="24"/>
        </w:rPr>
        <w:t xml:space="preserve"> </w:t>
      </w:r>
      <w:r w:rsidRPr="00A5521C">
        <w:rPr>
          <w:b/>
          <w:i/>
          <w:szCs w:val="24"/>
        </w:rPr>
        <w:t>1:17</w:t>
      </w:r>
      <w:r w:rsidR="008511C7">
        <w:rPr>
          <w:i/>
          <w:szCs w:val="24"/>
        </w:rPr>
        <w:t xml:space="preserve"> </w:t>
      </w:r>
      <w:r w:rsidRPr="00A5521C">
        <w:rPr>
          <w:i/>
          <w:szCs w:val="24"/>
        </w:rPr>
        <w:t>But</w:t>
      </w:r>
      <w:r w:rsidR="008511C7">
        <w:rPr>
          <w:i/>
          <w:szCs w:val="24"/>
        </w:rPr>
        <w:t xml:space="preserve"> </w:t>
      </w:r>
      <w:r w:rsidRPr="00A5521C">
        <w:rPr>
          <w:i/>
          <w:szCs w:val="24"/>
        </w:rPr>
        <w:t>in</w:t>
      </w:r>
      <w:r w:rsidR="008511C7">
        <w:rPr>
          <w:i/>
          <w:szCs w:val="24"/>
        </w:rPr>
        <w:t xml:space="preserve"> </w:t>
      </w:r>
      <w:r w:rsidRPr="00A5521C">
        <w:rPr>
          <w:i/>
          <w:szCs w:val="24"/>
        </w:rPr>
        <w:t>mount</w:t>
      </w:r>
      <w:r w:rsidR="008511C7">
        <w:rPr>
          <w:i/>
          <w:szCs w:val="24"/>
        </w:rPr>
        <w:t xml:space="preserve"> </w:t>
      </w:r>
      <w:r w:rsidRPr="00A5521C">
        <w:rPr>
          <w:i/>
          <w:szCs w:val="24"/>
        </w:rPr>
        <w:t>Zion</w:t>
      </w:r>
      <w:r w:rsidR="008511C7">
        <w:rPr>
          <w:i/>
          <w:szCs w:val="24"/>
        </w:rPr>
        <w:t xml:space="preserve"> </w:t>
      </w:r>
      <w:r w:rsidRPr="00A5521C">
        <w:rPr>
          <w:i/>
          <w:szCs w:val="24"/>
        </w:rPr>
        <w:t>there</w:t>
      </w:r>
      <w:r w:rsidR="008511C7">
        <w:rPr>
          <w:i/>
          <w:szCs w:val="24"/>
        </w:rPr>
        <w:t xml:space="preserve"> </w:t>
      </w:r>
      <w:r w:rsidRPr="00A5521C">
        <w:rPr>
          <w:i/>
          <w:szCs w:val="24"/>
        </w:rPr>
        <w:t>shall</w:t>
      </w:r>
      <w:r w:rsidR="008511C7">
        <w:rPr>
          <w:i/>
          <w:szCs w:val="24"/>
        </w:rPr>
        <w:t xml:space="preserve"> </w:t>
      </w:r>
      <w:r w:rsidRPr="00A5521C">
        <w:rPr>
          <w:i/>
          <w:szCs w:val="24"/>
        </w:rPr>
        <w:t>be</w:t>
      </w:r>
      <w:r w:rsidR="008511C7">
        <w:rPr>
          <w:i/>
          <w:szCs w:val="24"/>
        </w:rPr>
        <w:t xml:space="preserve"> </w:t>
      </w:r>
      <w:r w:rsidRPr="00A5521C">
        <w:rPr>
          <w:i/>
          <w:szCs w:val="24"/>
        </w:rPr>
        <w:t>those</w:t>
      </w:r>
      <w:r w:rsidR="008511C7">
        <w:rPr>
          <w:i/>
          <w:szCs w:val="24"/>
        </w:rPr>
        <w:t xml:space="preserve"> </w:t>
      </w:r>
      <w:r w:rsidRPr="00A5521C">
        <w:rPr>
          <w:i/>
          <w:szCs w:val="24"/>
        </w:rPr>
        <w:t>that</w:t>
      </w:r>
      <w:r w:rsidR="008511C7">
        <w:rPr>
          <w:i/>
          <w:szCs w:val="24"/>
        </w:rPr>
        <w:t xml:space="preserve"> </w:t>
      </w:r>
      <w:r w:rsidRPr="00A5521C">
        <w:rPr>
          <w:i/>
          <w:szCs w:val="24"/>
        </w:rPr>
        <w:t>escape,</w:t>
      </w:r>
      <w:r w:rsidR="008511C7">
        <w:rPr>
          <w:i/>
          <w:szCs w:val="24"/>
        </w:rPr>
        <w:t xml:space="preserve"> </w:t>
      </w:r>
      <w:r w:rsidRPr="00A5521C">
        <w:rPr>
          <w:i/>
          <w:szCs w:val="24"/>
        </w:rPr>
        <w:t>and</w:t>
      </w:r>
      <w:r w:rsidR="008511C7">
        <w:rPr>
          <w:i/>
          <w:szCs w:val="24"/>
        </w:rPr>
        <w:t xml:space="preserve"> </w:t>
      </w:r>
      <w:r w:rsidRPr="00A5521C">
        <w:rPr>
          <w:i/>
          <w:szCs w:val="24"/>
        </w:rPr>
        <w:t>it</w:t>
      </w:r>
      <w:r w:rsidR="008511C7">
        <w:rPr>
          <w:i/>
          <w:szCs w:val="24"/>
        </w:rPr>
        <w:t xml:space="preserve"> </w:t>
      </w:r>
      <w:r w:rsidRPr="00A5521C">
        <w:rPr>
          <w:i/>
          <w:szCs w:val="24"/>
        </w:rPr>
        <w:t>shall</w:t>
      </w:r>
      <w:r w:rsidR="008511C7">
        <w:rPr>
          <w:i/>
          <w:szCs w:val="24"/>
        </w:rPr>
        <w:t xml:space="preserve"> </w:t>
      </w:r>
      <w:r w:rsidRPr="00A5521C">
        <w:rPr>
          <w:i/>
          <w:szCs w:val="24"/>
        </w:rPr>
        <w:t>be</w:t>
      </w:r>
      <w:r w:rsidR="008511C7">
        <w:rPr>
          <w:i/>
          <w:szCs w:val="24"/>
        </w:rPr>
        <w:t xml:space="preserve"> </w:t>
      </w:r>
      <w:r w:rsidRPr="00A5521C">
        <w:rPr>
          <w:i/>
          <w:szCs w:val="24"/>
        </w:rPr>
        <w:t>holy;</w:t>
      </w:r>
      <w:r w:rsidR="008511C7">
        <w:rPr>
          <w:i/>
          <w:szCs w:val="24"/>
        </w:rPr>
        <w:t xml:space="preserve"> </w:t>
      </w:r>
      <w:r w:rsidRPr="00A5521C">
        <w:rPr>
          <w:i/>
          <w:szCs w:val="24"/>
        </w:rPr>
        <w:t>and</w:t>
      </w:r>
      <w:r w:rsidR="008511C7">
        <w:rPr>
          <w:i/>
          <w:szCs w:val="24"/>
        </w:rPr>
        <w:t xml:space="preserve"> </w:t>
      </w:r>
      <w:r w:rsidRPr="00A5521C">
        <w:rPr>
          <w:i/>
          <w:szCs w:val="24"/>
        </w:rPr>
        <w:t>the</w:t>
      </w:r>
      <w:r w:rsidR="008511C7">
        <w:rPr>
          <w:i/>
          <w:szCs w:val="24"/>
        </w:rPr>
        <w:t xml:space="preserve"> </w:t>
      </w:r>
      <w:r w:rsidRPr="00A5521C">
        <w:rPr>
          <w:i/>
          <w:szCs w:val="24"/>
        </w:rPr>
        <w:t>house</w:t>
      </w:r>
      <w:r w:rsidR="008511C7">
        <w:rPr>
          <w:i/>
          <w:szCs w:val="24"/>
        </w:rPr>
        <w:t xml:space="preserve"> </w:t>
      </w:r>
      <w:r w:rsidRPr="00A5521C">
        <w:rPr>
          <w:i/>
          <w:szCs w:val="24"/>
        </w:rPr>
        <w:t>of</w:t>
      </w:r>
      <w:r w:rsidR="008511C7">
        <w:rPr>
          <w:i/>
          <w:szCs w:val="24"/>
        </w:rPr>
        <w:t xml:space="preserve"> </w:t>
      </w:r>
      <w:r w:rsidRPr="00F358FE">
        <w:rPr>
          <w:i/>
          <w:szCs w:val="24"/>
        </w:rPr>
        <w:t>Jacob</w:t>
      </w:r>
      <w:r w:rsidR="008511C7">
        <w:rPr>
          <w:i/>
          <w:szCs w:val="24"/>
        </w:rPr>
        <w:t xml:space="preserve"> </w:t>
      </w:r>
      <w:r w:rsidRPr="00A5521C">
        <w:rPr>
          <w:i/>
          <w:szCs w:val="24"/>
        </w:rPr>
        <w:t>shall</w:t>
      </w:r>
      <w:r w:rsidR="008511C7">
        <w:rPr>
          <w:i/>
          <w:szCs w:val="24"/>
        </w:rPr>
        <w:t xml:space="preserve"> </w:t>
      </w:r>
      <w:r w:rsidRPr="00A5521C">
        <w:rPr>
          <w:i/>
          <w:szCs w:val="24"/>
        </w:rPr>
        <w:t>possess</w:t>
      </w:r>
      <w:r w:rsidR="008511C7">
        <w:rPr>
          <w:i/>
          <w:szCs w:val="24"/>
        </w:rPr>
        <w:t xml:space="preserve"> </w:t>
      </w:r>
      <w:r w:rsidRPr="00A5521C">
        <w:rPr>
          <w:i/>
          <w:szCs w:val="24"/>
        </w:rPr>
        <w:t>their</w:t>
      </w:r>
      <w:r w:rsidR="008511C7">
        <w:rPr>
          <w:i/>
          <w:szCs w:val="24"/>
        </w:rPr>
        <w:t xml:space="preserve"> </w:t>
      </w:r>
      <w:r w:rsidRPr="00A5521C">
        <w:rPr>
          <w:i/>
          <w:szCs w:val="24"/>
        </w:rPr>
        <w:t>possessions.</w:t>
      </w:r>
      <w:r w:rsidR="008511C7">
        <w:rPr>
          <w:i/>
          <w:szCs w:val="24"/>
        </w:rPr>
        <w:t xml:space="preserve"> </w:t>
      </w:r>
      <w:r w:rsidRPr="00A5521C">
        <w:rPr>
          <w:i/>
          <w:szCs w:val="24"/>
        </w:rPr>
        <w:t>18</w:t>
      </w:r>
      <w:r w:rsidR="008511C7">
        <w:rPr>
          <w:i/>
          <w:szCs w:val="24"/>
        </w:rPr>
        <w:t xml:space="preserve"> </w:t>
      </w:r>
      <w:r w:rsidRPr="00A5521C">
        <w:rPr>
          <w:i/>
          <w:szCs w:val="24"/>
        </w:rPr>
        <w:t>And</w:t>
      </w:r>
      <w:r w:rsidR="008511C7">
        <w:rPr>
          <w:i/>
          <w:szCs w:val="24"/>
        </w:rPr>
        <w:t xml:space="preserve"> </w:t>
      </w:r>
      <w:r w:rsidRPr="00A5521C">
        <w:rPr>
          <w:i/>
          <w:szCs w:val="24"/>
        </w:rPr>
        <w:t>the</w:t>
      </w:r>
      <w:r w:rsidR="008511C7">
        <w:rPr>
          <w:i/>
          <w:szCs w:val="24"/>
        </w:rPr>
        <w:t xml:space="preserve"> </w:t>
      </w:r>
      <w:r w:rsidRPr="00A5521C">
        <w:rPr>
          <w:i/>
          <w:szCs w:val="24"/>
        </w:rPr>
        <w:t>house</w:t>
      </w:r>
      <w:r w:rsidR="008511C7">
        <w:rPr>
          <w:i/>
          <w:szCs w:val="24"/>
        </w:rPr>
        <w:t xml:space="preserve"> </w:t>
      </w:r>
      <w:r w:rsidRPr="00A5521C">
        <w:rPr>
          <w:i/>
          <w:szCs w:val="24"/>
        </w:rPr>
        <w:t>of</w:t>
      </w:r>
      <w:r w:rsidR="008511C7">
        <w:rPr>
          <w:i/>
          <w:szCs w:val="24"/>
        </w:rPr>
        <w:t xml:space="preserve"> </w:t>
      </w:r>
      <w:r w:rsidRPr="00F358FE">
        <w:rPr>
          <w:i/>
          <w:szCs w:val="24"/>
        </w:rPr>
        <w:t>Jacob</w:t>
      </w:r>
      <w:r w:rsidR="008511C7">
        <w:rPr>
          <w:i/>
          <w:szCs w:val="24"/>
        </w:rPr>
        <w:t xml:space="preserve"> </w:t>
      </w:r>
      <w:r w:rsidRPr="00A5521C">
        <w:rPr>
          <w:i/>
          <w:szCs w:val="24"/>
        </w:rPr>
        <w:t>shall</w:t>
      </w:r>
      <w:r w:rsidR="008511C7">
        <w:rPr>
          <w:i/>
          <w:szCs w:val="24"/>
        </w:rPr>
        <w:t xml:space="preserve"> </w:t>
      </w:r>
      <w:r w:rsidRPr="00A5521C">
        <w:rPr>
          <w:i/>
          <w:szCs w:val="24"/>
        </w:rPr>
        <w:t>be</w:t>
      </w:r>
      <w:r w:rsidR="008511C7">
        <w:rPr>
          <w:i/>
          <w:szCs w:val="24"/>
        </w:rPr>
        <w:t xml:space="preserve"> </w:t>
      </w:r>
      <w:r w:rsidRPr="00A5521C">
        <w:rPr>
          <w:i/>
          <w:szCs w:val="24"/>
        </w:rPr>
        <w:t>a</w:t>
      </w:r>
      <w:r w:rsidR="008511C7">
        <w:rPr>
          <w:i/>
          <w:szCs w:val="24"/>
        </w:rPr>
        <w:t xml:space="preserve"> </w:t>
      </w:r>
      <w:r w:rsidRPr="00F358FE">
        <w:rPr>
          <w:i/>
          <w:szCs w:val="24"/>
        </w:rPr>
        <w:t>fire</w:t>
      </w:r>
      <w:r w:rsidRPr="00A5521C">
        <w:rPr>
          <w:i/>
          <w:szCs w:val="24"/>
        </w:rPr>
        <w:t>,</w:t>
      </w:r>
      <w:r w:rsidR="008511C7">
        <w:rPr>
          <w:i/>
          <w:szCs w:val="24"/>
        </w:rPr>
        <w:t xml:space="preserve"> </w:t>
      </w:r>
      <w:r w:rsidRPr="00A5521C">
        <w:rPr>
          <w:i/>
          <w:szCs w:val="24"/>
        </w:rPr>
        <w:t>and</w:t>
      </w:r>
      <w:r w:rsidR="008511C7">
        <w:rPr>
          <w:i/>
          <w:szCs w:val="24"/>
        </w:rPr>
        <w:t xml:space="preserve"> </w:t>
      </w:r>
      <w:r w:rsidRPr="00A5521C">
        <w:rPr>
          <w:i/>
          <w:szCs w:val="24"/>
        </w:rPr>
        <w:t>the</w:t>
      </w:r>
      <w:r w:rsidR="008511C7">
        <w:rPr>
          <w:i/>
          <w:szCs w:val="24"/>
        </w:rPr>
        <w:t xml:space="preserve"> </w:t>
      </w:r>
      <w:r w:rsidRPr="00A5521C">
        <w:rPr>
          <w:i/>
          <w:szCs w:val="24"/>
        </w:rPr>
        <w:t>house</w:t>
      </w:r>
      <w:r w:rsidR="008511C7">
        <w:rPr>
          <w:i/>
          <w:szCs w:val="24"/>
        </w:rPr>
        <w:t xml:space="preserve"> </w:t>
      </w:r>
      <w:r w:rsidRPr="00A5521C">
        <w:rPr>
          <w:i/>
          <w:szCs w:val="24"/>
        </w:rPr>
        <w:t>of</w:t>
      </w:r>
      <w:r w:rsidR="008511C7">
        <w:rPr>
          <w:i/>
          <w:szCs w:val="24"/>
        </w:rPr>
        <w:t xml:space="preserve"> </w:t>
      </w:r>
      <w:r w:rsidRPr="00F358FE">
        <w:rPr>
          <w:i/>
          <w:szCs w:val="24"/>
        </w:rPr>
        <w:t>Joseph</w:t>
      </w:r>
      <w:r w:rsidR="008511C7">
        <w:rPr>
          <w:i/>
          <w:szCs w:val="24"/>
        </w:rPr>
        <w:t xml:space="preserve"> </w:t>
      </w:r>
      <w:r w:rsidRPr="00A5521C">
        <w:rPr>
          <w:i/>
          <w:szCs w:val="24"/>
        </w:rPr>
        <w:t>a</w:t>
      </w:r>
      <w:r w:rsidR="008511C7">
        <w:rPr>
          <w:i/>
          <w:szCs w:val="24"/>
        </w:rPr>
        <w:t xml:space="preserve"> </w:t>
      </w:r>
      <w:r w:rsidRPr="00A5521C">
        <w:rPr>
          <w:i/>
          <w:szCs w:val="24"/>
        </w:rPr>
        <w:t>flame,</w:t>
      </w:r>
      <w:r w:rsidR="008511C7">
        <w:rPr>
          <w:i/>
          <w:szCs w:val="24"/>
        </w:rPr>
        <w:t xml:space="preserve"> </w:t>
      </w:r>
      <w:r w:rsidRPr="00A5521C">
        <w:rPr>
          <w:i/>
          <w:szCs w:val="24"/>
        </w:rPr>
        <w:t>and</w:t>
      </w:r>
      <w:r w:rsidR="008511C7">
        <w:rPr>
          <w:i/>
          <w:szCs w:val="24"/>
        </w:rPr>
        <w:t xml:space="preserve"> </w:t>
      </w:r>
      <w:r w:rsidRPr="00A5521C">
        <w:rPr>
          <w:i/>
          <w:szCs w:val="24"/>
        </w:rPr>
        <w:t>the</w:t>
      </w:r>
      <w:r w:rsidR="008511C7">
        <w:rPr>
          <w:i/>
          <w:szCs w:val="24"/>
        </w:rPr>
        <w:t xml:space="preserve"> </w:t>
      </w:r>
      <w:r w:rsidRPr="00A5521C">
        <w:rPr>
          <w:i/>
          <w:szCs w:val="24"/>
        </w:rPr>
        <w:t>house</w:t>
      </w:r>
      <w:r w:rsidR="008511C7">
        <w:rPr>
          <w:i/>
          <w:szCs w:val="24"/>
        </w:rPr>
        <w:t xml:space="preserve"> </w:t>
      </w:r>
      <w:r w:rsidRPr="00A5521C">
        <w:rPr>
          <w:i/>
          <w:szCs w:val="24"/>
        </w:rPr>
        <w:t>of</w:t>
      </w:r>
      <w:r w:rsidR="008511C7">
        <w:rPr>
          <w:i/>
          <w:szCs w:val="24"/>
        </w:rPr>
        <w:t xml:space="preserve"> </w:t>
      </w:r>
      <w:r w:rsidRPr="00F358FE">
        <w:rPr>
          <w:i/>
          <w:szCs w:val="24"/>
        </w:rPr>
        <w:t>Esau</w:t>
      </w:r>
      <w:r w:rsidR="008511C7">
        <w:rPr>
          <w:i/>
          <w:szCs w:val="24"/>
        </w:rPr>
        <w:t xml:space="preserve"> </w:t>
      </w:r>
      <w:r w:rsidRPr="00A5521C">
        <w:rPr>
          <w:i/>
          <w:szCs w:val="24"/>
        </w:rPr>
        <w:t>for</w:t>
      </w:r>
      <w:r w:rsidR="008511C7">
        <w:rPr>
          <w:i/>
          <w:szCs w:val="24"/>
        </w:rPr>
        <w:t xml:space="preserve"> </w:t>
      </w:r>
      <w:r w:rsidRPr="00A5521C">
        <w:rPr>
          <w:i/>
          <w:szCs w:val="24"/>
        </w:rPr>
        <w:t>stubble,</w:t>
      </w:r>
      <w:r w:rsidR="008511C7">
        <w:rPr>
          <w:i/>
          <w:szCs w:val="24"/>
        </w:rPr>
        <w:t xml:space="preserve"> </w:t>
      </w:r>
      <w:r w:rsidRPr="00A5521C">
        <w:rPr>
          <w:i/>
          <w:szCs w:val="24"/>
        </w:rPr>
        <w:t>and</w:t>
      </w:r>
      <w:r w:rsidR="008511C7">
        <w:rPr>
          <w:i/>
          <w:szCs w:val="24"/>
        </w:rPr>
        <w:t xml:space="preserve"> </w:t>
      </w:r>
      <w:r w:rsidRPr="00A5521C">
        <w:rPr>
          <w:i/>
          <w:szCs w:val="24"/>
        </w:rPr>
        <w:t>they</w:t>
      </w:r>
      <w:r w:rsidR="008511C7">
        <w:rPr>
          <w:i/>
          <w:szCs w:val="24"/>
        </w:rPr>
        <w:t xml:space="preserve"> </w:t>
      </w:r>
      <w:r w:rsidRPr="00A5521C">
        <w:rPr>
          <w:i/>
          <w:szCs w:val="24"/>
        </w:rPr>
        <w:t>shall</w:t>
      </w:r>
      <w:r w:rsidR="008511C7">
        <w:rPr>
          <w:i/>
          <w:szCs w:val="24"/>
        </w:rPr>
        <w:t xml:space="preserve"> </w:t>
      </w:r>
      <w:r w:rsidRPr="00A5521C">
        <w:rPr>
          <w:i/>
          <w:szCs w:val="24"/>
        </w:rPr>
        <w:t>kindle</w:t>
      </w:r>
      <w:r w:rsidR="008511C7">
        <w:rPr>
          <w:i/>
          <w:szCs w:val="24"/>
        </w:rPr>
        <w:t xml:space="preserve"> </w:t>
      </w:r>
      <w:r w:rsidRPr="00A5521C">
        <w:rPr>
          <w:i/>
          <w:szCs w:val="24"/>
        </w:rPr>
        <w:t>in</w:t>
      </w:r>
      <w:r w:rsidR="008511C7">
        <w:rPr>
          <w:i/>
          <w:szCs w:val="24"/>
        </w:rPr>
        <w:t xml:space="preserve"> </w:t>
      </w:r>
      <w:r w:rsidRPr="00A5521C">
        <w:rPr>
          <w:i/>
          <w:szCs w:val="24"/>
        </w:rPr>
        <w:t>them,</w:t>
      </w:r>
      <w:r w:rsidR="008511C7">
        <w:rPr>
          <w:i/>
          <w:szCs w:val="24"/>
        </w:rPr>
        <w:t xml:space="preserve"> </w:t>
      </w:r>
      <w:r w:rsidRPr="00A5521C">
        <w:rPr>
          <w:i/>
          <w:szCs w:val="24"/>
        </w:rPr>
        <w:t>and</w:t>
      </w:r>
      <w:r w:rsidR="008511C7">
        <w:rPr>
          <w:i/>
          <w:szCs w:val="24"/>
        </w:rPr>
        <w:t xml:space="preserve"> </w:t>
      </w:r>
      <w:r w:rsidRPr="00A5521C">
        <w:rPr>
          <w:i/>
          <w:szCs w:val="24"/>
        </w:rPr>
        <w:t>devour</w:t>
      </w:r>
      <w:r w:rsidR="008511C7">
        <w:rPr>
          <w:i/>
          <w:szCs w:val="24"/>
        </w:rPr>
        <w:t xml:space="preserve"> </w:t>
      </w:r>
      <w:r w:rsidRPr="00A5521C">
        <w:rPr>
          <w:i/>
          <w:szCs w:val="24"/>
        </w:rPr>
        <w:t>them;</w:t>
      </w:r>
      <w:r w:rsidR="008511C7">
        <w:rPr>
          <w:i/>
          <w:szCs w:val="24"/>
        </w:rPr>
        <w:t xml:space="preserve"> </w:t>
      </w:r>
      <w:r w:rsidRPr="00A5521C">
        <w:rPr>
          <w:i/>
          <w:szCs w:val="24"/>
        </w:rPr>
        <w:t>and</w:t>
      </w:r>
      <w:r w:rsidR="008511C7">
        <w:rPr>
          <w:i/>
          <w:szCs w:val="24"/>
        </w:rPr>
        <w:t xml:space="preserve"> </w:t>
      </w:r>
      <w:r w:rsidRPr="00A5521C">
        <w:rPr>
          <w:i/>
          <w:szCs w:val="24"/>
        </w:rPr>
        <w:t>there</w:t>
      </w:r>
      <w:r w:rsidR="008511C7">
        <w:rPr>
          <w:i/>
          <w:szCs w:val="24"/>
        </w:rPr>
        <w:t xml:space="preserve"> </w:t>
      </w:r>
      <w:r w:rsidRPr="00A5521C">
        <w:rPr>
          <w:i/>
          <w:szCs w:val="24"/>
        </w:rPr>
        <w:t>shall</w:t>
      </w:r>
      <w:r w:rsidR="008511C7">
        <w:rPr>
          <w:i/>
          <w:szCs w:val="24"/>
        </w:rPr>
        <w:t xml:space="preserve"> </w:t>
      </w:r>
      <w:r w:rsidRPr="00A5521C">
        <w:rPr>
          <w:i/>
          <w:szCs w:val="24"/>
        </w:rPr>
        <w:t>not</w:t>
      </w:r>
      <w:r w:rsidR="008511C7">
        <w:rPr>
          <w:i/>
          <w:szCs w:val="24"/>
        </w:rPr>
        <w:t xml:space="preserve"> </w:t>
      </w:r>
      <w:r w:rsidRPr="00A5521C">
        <w:rPr>
          <w:i/>
          <w:szCs w:val="24"/>
        </w:rPr>
        <w:t>be</w:t>
      </w:r>
      <w:r w:rsidR="008511C7">
        <w:rPr>
          <w:i/>
          <w:szCs w:val="24"/>
        </w:rPr>
        <w:t xml:space="preserve"> </w:t>
      </w:r>
      <w:r w:rsidRPr="00A5521C">
        <w:rPr>
          <w:i/>
          <w:szCs w:val="24"/>
        </w:rPr>
        <w:t>any</w:t>
      </w:r>
      <w:r w:rsidR="008511C7">
        <w:rPr>
          <w:i/>
          <w:szCs w:val="24"/>
        </w:rPr>
        <w:t xml:space="preserve"> </w:t>
      </w:r>
      <w:r w:rsidRPr="00A5521C">
        <w:rPr>
          <w:i/>
          <w:szCs w:val="24"/>
        </w:rPr>
        <w:t>remaining</w:t>
      </w:r>
      <w:r w:rsidR="008511C7">
        <w:rPr>
          <w:i/>
          <w:szCs w:val="24"/>
        </w:rPr>
        <w:t xml:space="preserve"> </w:t>
      </w:r>
      <w:r w:rsidRPr="00A5521C">
        <w:rPr>
          <w:i/>
          <w:szCs w:val="24"/>
        </w:rPr>
        <w:t>of</w:t>
      </w:r>
      <w:r w:rsidR="008511C7">
        <w:rPr>
          <w:i/>
          <w:szCs w:val="24"/>
        </w:rPr>
        <w:t xml:space="preserve"> </w:t>
      </w:r>
      <w:r w:rsidRPr="00A5521C">
        <w:rPr>
          <w:i/>
          <w:szCs w:val="24"/>
        </w:rPr>
        <w:t>the</w:t>
      </w:r>
      <w:r w:rsidR="008511C7">
        <w:rPr>
          <w:i/>
          <w:szCs w:val="24"/>
        </w:rPr>
        <w:t xml:space="preserve"> </w:t>
      </w:r>
      <w:r w:rsidRPr="00A5521C">
        <w:rPr>
          <w:i/>
          <w:szCs w:val="24"/>
        </w:rPr>
        <w:t>house</w:t>
      </w:r>
      <w:r w:rsidR="008511C7">
        <w:rPr>
          <w:i/>
          <w:szCs w:val="24"/>
        </w:rPr>
        <w:t xml:space="preserve"> </w:t>
      </w:r>
      <w:r w:rsidRPr="00A5521C">
        <w:rPr>
          <w:i/>
          <w:szCs w:val="24"/>
        </w:rPr>
        <w:t>of</w:t>
      </w:r>
      <w:r w:rsidR="008511C7">
        <w:rPr>
          <w:i/>
          <w:szCs w:val="24"/>
        </w:rPr>
        <w:t xml:space="preserve"> </w:t>
      </w:r>
      <w:r w:rsidRPr="00F358FE">
        <w:rPr>
          <w:i/>
          <w:szCs w:val="24"/>
        </w:rPr>
        <w:t>Esau</w:t>
      </w:r>
      <w:r w:rsidRPr="00A5521C">
        <w:rPr>
          <w:i/>
          <w:szCs w:val="24"/>
        </w:rPr>
        <w:t>;</w:t>
      </w:r>
      <w:r w:rsidR="008511C7">
        <w:rPr>
          <w:i/>
          <w:szCs w:val="24"/>
        </w:rPr>
        <w:t xml:space="preserve"> </w:t>
      </w:r>
      <w:r w:rsidRPr="00A5521C">
        <w:rPr>
          <w:i/>
          <w:szCs w:val="24"/>
        </w:rPr>
        <w:t>for</w:t>
      </w:r>
      <w:r w:rsidR="008511C7">
        <w:rPr>
          <w:i/>
          <w:szCs w:val="24"/>
        </w:rPr>
        <w:t xml:space="preserve"> </w:t>
      </w:r>
      <w:r w:rsidRPr="00F358FE">
        <w:rPr>
          <w:i/>
          <w:szCs w:val="24"/>
        </w:rPr>
        <w:t>HaShem</w:t>
      </w:r>
      <w:r w:rsidR="008511C7">
        <w:rPr>
          <w:i/>
          <w:szCs w:val="24"/>
        </w:rPr>
        <w:t xml:space="preserve"> </w:t>
      </w:r>
      <w:r w:rsidRPr="00A5521C">
        <w:rPr>
          <w:i/>
          <w:szCs w:val="24"/>
        </w:rPr>
        <w:t>hath</w:t>
      </w:r>
      <w:r w:rsidR="008511C7">
        <w:rPr>
          <w:i/>
          <w:szCs w:val="24"/>
        </w:rPr>
        <w:t xml:space="preserve"> </w:t>
      </w:r>
      <w:r w:rsidRPr="00A5521C">
        <w:rPr>
          <w:i/>
          <w:szCs w:val="24"/>
        </w:rPr>
        <w:t>spoken.</w:t>
      </w:r>
      <w:r w:rsidR="008511C7">
        <w:rPr>
          <w:i/>
          <w:szCs w:val="24"/>
        </w:rPr>
        <w:t xml:space="preserve"> </w:t>
      </w:r>
      <w:r w:rsidRPr="00A5521C">
        <w:rPr>
          <w:i/>
          <w:szCs w:val="24"/>
        </w:rPr>
        <w:t>19</w:t>
      </w:r>
      <w:r w:rsidR="008511C7">
        <w:rPr>
          <w:i/>
          <w:szCs w:val="24"/>
        </w:rPr>
        <w:t xml:space="preserve"> </w:t>
      </w:r>
      <w:r w:rsidRPr="00A5521C">
        <w:rPr>
          <w:i/>
          <w:szCs w:val="24"/>
        </w:rPr>
        <w:t>And</w:t>
      </w:r>
      <w:r w:rsidR="008511C7">
        <w:rPr>
          <w:i/>
          <w:szCs w:val="24"/>
        </w:rPr>
        <w:t xml:space="preserve"> </w:t>
      </w:r>
      <w:r w:rsidRPr="00A5521C">
        <w:rPr>
          <w:i/>
          <w:szCs w:val="24"/>
        </w:rPr>
        <w:t>they</w:t>
      </w:r>
      <w:r w:rsidR="008511C7">
        <w:rPr>
          <w:i/>
          <w:szCs w:val="24"/>
        </w:rPr>
        <w:t xml:space="preserve"> </w:t>
      </w:r>
      <w:r w:rsidRPr="00A5521C">
        <w:rPr>
          <w:i/>
          <w:szCs w:val="24"/>
        </w:rPr>
        <w:t>of</w:t>
      </w:r>
      <w:r w:rsidR="008511C7">
        <w:rPr>
          <w:i/>
          <w:szCs w:val="24"/>
        </w:rPr>
        <w:t xml:space="preserve"> </w:t>
      </w:r>
      <w:r w:rsidRPr="00A5521C">
        <w:rPr>
          <w:i/>
          <w:szCs w:val="24"/>
        </w:rPr>
        <w:t>the</w:t>
      </w:r>
      <w:r w:rsidR="008511C7">
        <w:rPr>
          <w:i/>
          <w:szCs w:val="24"/>
        </w:rPr>
        <w:t xml:space="preserve"> </w:t>
      </w:r>
      <w:r w:rsidRPr="00A5521C">
        <w:rPr>
          <w:i/>
          <w:szCs w:val="24"/>
        </w:rPr>
        <w:t>South</w:t>
      </w:r>
      <w:r w:rsidR="008511C7">
        <w:rPr>
          <w:i/>
          <w:szCs w:val="24"/>
        </w:rPr>
        <w:t xml:space="preserve"> </w:t>
      </w:r>
      <w:r w:rsidRPr="00A5521C">
        <w:rPr>
          <w:i/>
          <w:szCs w:val="24"/>
        </w:rPr>
        <w:t>shall</w:t>
      </w:r>
      <w:r w:rsidR="008511C7">
        <w:rPr>
          <w:i/>
          <w:szCs w:val="24"/>
        </w:rPr>
        <w:t xml:space="preserve"> </w:t>
      </w:r>
      <w:r w:rsidRPr="00A5521C">
        <w:rPr>
          <w:i/>
          <w:szCs w:val="24"/>
        </w:rPr>
        <w:t>possess</w:t>
      </w:r>
      <w:r w:rsidR="008511C7">
        <w:rPr>
          <w:i/>
          <w:szCs w:val="24"/>
        </w:rPr>
        <w:t xml:space="preserve"> </w:t>
      </w:r>
      <w:r w:rsidRPr="00A5521C">
        <w:rPr>
          <w:i/>
          <w:szCs w:val="24"/>
        </w:rPr>
        <w:t>the</w:t>
      </w:r>
      <w:r w:rsidR="008511C7">
        <w:rPr>
          <w:i/>
          <w:szCs w:val="24"/>
        </w:rPr>
        <w:t xml:space="preserve"> </w:t>
      </w:r>
      <w:r w:rsidRPr="00A5521C">
        <w:rPr>
          <w:i/>
          <w:szCs w:val="24"/>
        </w:rPr>
        <w:t>mount</w:t>
      </w:r>
      <w:r w:rsidR="008511C7">
        <w:rPr>
          <w:i/>
          <w:szCs w:val="24"/>
        </w:rPr>
        <w:t xml:space="preserve"> </w:t>
      </w:r>
      <w:r w:rsidRPr="00A5521C">
        <w:rPr>
          <w:i/>
          <w:szCs w:val="24"/>
        </w:rPr>
        <w:t>of</w:t>
      </w:r>
      <w:r w:rsidR="008511C7">
        <w:rPr>
          <w:i/>
          <w:szCs w:val="24"/>
        </w:rPr>
        <w:t xml:space="preserve"> </w:t>
      </w:r>
      <w:r w:rsidRPr="00F358FE">
        <w:rPr>
          <w:i/>
          <w:szCs w:val="24"/>
        </w:rPr>
        <w:t>Esau</w:t>
      </w:r>
      <w:r w:rsidRPr="00A5521C">
        <w:rPr>
          <w:i/>
          <w:szCs w:val="24"/>
        </w:rPr>
        <w:t>,</w:t>
      </w:r>
      <w:r w:rsidR="008511C7">
        <w:rPr>
          <w:i/>
          <w:szCs w:val="24"/>
        </w:rPr>
        <w:t xml:space="preserve"> </w:t>
      </w:r>
      <w:r w:rsidRPr="00A5521C">
        <w:rPr>
          <w:i/>
          <w:szCs w:val="24"/>
        </w:rPr>
        <w:t>and</w:t>
      </w:r>
      <w:r w:rsidR="008511C7">
        <w:rPr>
          <w:i/>
          <w:szCs w:val="24"/>
        </w:rPr>
        <w:t xml:space="preserve"> </w:t>
      </w:r>
      <w:r w:rsidRPr="00A5521C">
        <w:rPr>
          <w:i/>
          <w:szCs w:val="24"/>
        </w:rPr>
        <w:t>they</w:t>
      </w:r>
      <w:r w:rsidR="008511C7">
        <w:rPr>
          <w:i/>
          <w:szCs w:val="24"/>
        </w:rPr>
        <w:t xml:space="preserve"> </w:t>
      </w:r>
      <w:r w:rsidRPr="00A5521C">
        <w:rPr>
          <w:i/>
          <w:szCs w:val="24"/>
        </w:rPr>
        <w:t>of</w:t>
      </w:r>
      <w:r w:rsidR="008511C7">
        <w:rPr>
          <w:i/>
          <w:szCs w:val="24"/>
        </w:rPr>
        <w:t xml:space="preserve"> </w:t>
      </w:r>
      <w:r w:rsidRPr="00A5521C">
        <w:rPr>
          <w:i/>
          <w:szCs w:val="24"/>
        </w:rPr>
        <w:t>the</w:t>
      </w:r>
      <w:r w:rsidR="008511C7">
        <w:rPr>
          <w:i/>
          <w:szCs w:val="24"/>
        </w:rPr>
        <w:t xml:space="preserve"> </w:t>
      </w:r>
      <w:r w:rsidRPr="00A5521C">
        <w:rPr>
          <w:i/>
          <w:szCs w:val="24"/>
        </w:rPr>
        <w:t>Lowland</w:t>
      </w:r>
      <w:r w:rsidR="008511C7">
        <w:rPr>
          <w:i/>
          <w:szCs w:val="24"/>
        </w:rPr>
        <w:t xml:space="preserve"> </w:t>
      </w:r>
      <w:r w:rsidRPr="00A5521C">
        <w:rPr>
          <w:i/>
          <w:szCs w:val="24"/>
        </w:rPr>
        <w:t>the</w:t>
      </w:r>
      <w:r w:rsidR="008511C7">
        <w:rPr>
          <w:i/>
          <w:szCs w:val="24"/>
        </w:rPr>
        <w:t xml:space="preserve"> </w:t>
      </w:r>
      <w:r w:rsidRPr="00A5521C">
        <w:rPr>
          <w:i/>
          <w:szCs w:val="24"/>
        </w:rPr>
        <w:t>Philistines;</w:t>
      </w:r>
      <w:r w:rsidR="008511C7">
        <w:rPr>
          <w:i/>
          <w:szCs w:val="24"/>
        </w:rPr>
        <w:t xml:space="preserve"> </w:t>
      </w:r>
      <w:r w:rsidRPr="00A5521C">
        <w:rPr>
          <w:i/>
          <w:szCs w:val="24"/>
        </w:rPr>
        <w:t>and</w:t>
      </w:r>
      <w:r w:rsidR="008511C7">
        <w:rPr>
          <w:i/>
          <w:szCs w:val="24"/>
        </w:rPr>
        <w:t xml:space="preserve"> </w:t>
      </w:r>
      <w:r w:rsidRPr="00A5521C">
        <w:rPr>
          <w:i/>
          <w:szCs w:val="24"/>
        </w:rPr>
        <w:t>they</w:t>
      </w:r>
      <w:r w:rsidR="008511C7">
        <w:rPr>
          <w:i/>
          <w:szCs w:val="24"/>
        </w:rPr>
        <w:t xml:space="preserve"> </w:t>
      </w:r>
      <w:r w:rsidRPr="00A5521C">
        <w:rPr>
          <w:i/>
          <w:szCs w:val="24"/>
        </w:rPr>
        <w:t>shall</w:t>
      </w:r>
      <w:r w:rsidR="008511C7">
        <w:rPr>
          <w:i/>
          <w:szCs w:val="24"/>
        </w:rPr>
        <w:t xml:space="preserve"> </w:t>
      </w:r>
      <w:r w:rsidRPr="00A5521C">
        <w:rPr>
          <w:i/>
          <w:szCs w:val="24"/>
        </w:rPr>
        <w:t>possess</w:t>
      </w:r>
      <w:r w:rsidR="008511C7">
        <w:rPr>
          <w:i/>
          <w:szCs w:val="24"/>
        </w:rPr>
        <w:t xml:space="preserve"> </w:t>
      </w:r>
      <w:r w:rsidRPr="00A5521C">
        <w:rPr>
          <w:i/>
          <w:szCs w:val="24"/>
        </w:rPr>
        <w:t>the</w:t>
      </w:r>
      <w:r w:rsidR="008511C7">
        <w:rPr>
          <w:i/>
          <w:szCs w:val="24"/>
        </w:rPr>
        <w:t xml:space="preserve"> </w:t>
      </w:r>
      <w:r w:rsidRPr="00F358FE">
        <w:rPr>
          <w:i/>
          <w:szCs w:val="24"/>
        </w:rPr>
        <w:t>field</w:t>
      </w:r>
      <w:r w:rsidR="008511C7">
        <w:rPr>
          <w:i/>
          <w:szCs w:val="24"/>
        </w:rPr>
        <w:t xml:space="preserve"> </w:t>
      </w:r>
      <w:r w:rsidRPr="00A5521C">
        <w:rPr>
          <w:i/>
          <w:szCs w:val="24"/>
        </w:rPr>
        <w:t>of</w:t>
      </w:r>
      <w:r w:rsidR="008511C7">
        <w:rPr>
          <w:i/>
          <w:szCs w:val="24"/>
        </w:rPr>
        <w:t xml:space="preserve"> </w:t>
      </w:r>
      <w:r w:rsidRPr="00A5521C">
        <w:rPr>
          <w:i/>
          <w:szCs w:val="24"/>
        </w:rPr>
        <w:t>Ephraim,</w:t>
      </w:r>
      <w:r w:rsidR="008511C7">
        <w:rPr>
          <w:i/>
          <w:szCs w:val="24"/>
        </w:rPr>
        <w:t xml:space="preserve"> </w:t>
      </w:r>
      <w:r w:rsidRPr="00A5521C">
        <w:rPr>
          <w:i/>
          <w:szCs w:val="24"/>
        </w:rPr>
        <w:t>and</w:t>
      </w:r>
      <w:r w:rsidR="008511C7">
        <w:rPr>
          <w:i/>
          <w:szCs w:val="24"/>
        </w:rPr>
        <w:t xml:space="preserve"> </w:t>
      </w:r>
      <w:r w:rsidRPr="00A5521C">
        <w:rPr>
          <w:i/>
          <w:szCs w:val="24"/>
        </w:rPr>
        <w:t>the</w:t>
      </w:r>
      <w:r w:rsidR="008511C7">
        <w:rPr>
          <w:i/>
          <w:szCs w:val="24"/>
        </w:rPr>
        <w:t xml:space="preserve"> </w:t>
      </w:r>
      <w:r w:rsidRPr="00F358FE">
        <w:rPr>
          <w:i/>
          <w:szCs w:val="24"/>
        </w:rPr>
        <w:t>field</w:t>
      </w:r>
      <w:r w:rsidR="008511C7">
        <w:rPr>
          <w:i/>
          <w:szCs w:val="24"/>
        </w:rPr>
        <w:t xml:space="preserve"> </w:t>
      </w:r>
      <w:r w:rsidRPr="00A5521C">
        <w:rPr>
          <w:i/>
          <w:szCs w:val="24"/>
        </w:rPr>
        <w:t>of</w:t>
      </w:r>
      <w:r w:rsidR="008511C7">
        <w:rPr>
          <w:i/>
          <w:szCs w:val="24"/>
        </w:rPr>
        <w:t xml:space="preserve"> </w:t>
      </w:r>
      <w:r w:rsidRPr="00A5521C">
        <w:rPr>
          <w:i/>
          <w:szCs w:val="24"/>
        </w:rPr>
        <w:t>Samaria;</w:t>
      </w:r>
      <w:r w:rsidR="008511C7">
        <w:rPr>
          <w:i/>
          <w:szCs w:val="24"/>
        </w:rPr>
        <w:t xml:space="preserve"> </w:t>
      </w:r>
      <w:r w:rsidRPr="00A5521C">
        <w:rPr>
          <w:i/>
          <w:szCs w:val="24"/>
        </w:rPr>
        <w:t>and</w:t>
      </w:r>
      <w:r w:rsidR="008511C7">
        <w:rPr>
          <w:i/>
          <w:szCs w:val="24"/>
        </w:rPr>
        <w:t xml:space="preserve"> </w:t>
      </w:r>
      <w:r w:rsidRPr="00F358FE">
        <w:rPr>
          <w:i/>
          <w:szCs w:val="24"/>
        </w:rPr>
        <w:t>Benjamin</w:t>
      </w:r>
      <w:r w:rsidR="008511C7">
        <w:rPr>
          <w:i/>
          <w:szCs w:val="24"/>
        </w:rPr>
        <w:t xml:space="preserve"> </w:t>
      </w:r>
      <w:r w:rsidRPr="00A5521C">
        <w:rPr>
          <w:i/>
          <w:szCs w:val="24"/>
        </w:rPr>
        <w:t>shall</w:t>
      </w:r>
      <w:r w:rsidR="008511C7">
        <w:rPr>
          <w:i/>
          <w:szCs w:val="24"/>
        </w:rPr>
        <w:t xml:space="preserve"> </w:t>
      </w:r>
      <w:r w:rsidRPr="00A5521C">
        <w:rPr>
          <w:i/>
          <w:szCs w:val="24"/>
        </w:rPr>
        <w:t>possess</w:t>
      </w:r>
      <w:r w:rsidR="008511C7">
        <w:rPr>
          <w:i/>
          <w:szCs w:val="24"/>
        </w:rPr>
        <w:t xml:space="preserve"> </w:t>
      </w:r>
      <w:r w:rsidRPr="00A5521C">
        <w:rPr>
          <w:i/>
          <w:szCs w:val="24"/>
        </w:rPr>
        <w:t>Gilead.</w:t>
      </w:r>
      <w:r w:rsidR="008511C7">
        <w:rPr>
          <w:i/>
          <w:szCs w:val="24"/>
        </w:rPr>
        <w:t xml:space="preserve"> </w:t>
      </w:r>
      <w:r w:rsidRPr="00A5521C">
        <w:rPr>
          <w:i/>
          <w:szCs w:val="24"/>
        </w:rPr>
        <w:t>20</w:t>
      </w:r>
      <w:r w:rsidR="008511C7">
        <w:rPr>
          <w:i/>
          <w:szCs w:val="24"/>
        </w:rPr>
        <w:t xml:space="preserve"> </w:t>
      </w:r>
      <w:r w:rsidRPr="00A5521C">
        <w:rPr>
          <w:i/>
          <w:szCs w:val="24"/>
        </w:rPr>
        <w:t>And</w:t>
      </w:r>
      <w:r w:rsidR="008511C7">
        <w:rPr>
          <w:i/>
          <w:szCs w:val="24"/>
        </w:rPr>
        <w:t xml:space="preserve"> </w:t>
      </w:r>
      <w:r w:rsidRPr="00A5521C">
        <w:rPr>
          <w:i/>
          <w:szCs w:val="24"/>
        </w:rPr>
        <w:t>the</w:t>
      </w:r>
      <w:r w:rsidR="008511C7">
        <w:rPr>
          <w:i/>
          <w:szCs w:val="24"/>
        </w:rPr>
        <w:t xml:space="preserve"> </w:t>
      </w:r>
      <w:r w:rsidRPr="00A5521C">
        <w:rPr>
          <w:i/>
          <w:szCs w:val="24"/>
        </w:rPr>
        <w:t>captivity</w:t>
      </w:r>
      <w:r w:rsidR="008511C7">
        <w:rPr>
          <w:i/>
          <w:szCs w:val="24"/>
        </w:rPr>
        <w:t xml:space="preserve"> </w:t>
      </w:r>
      <w:r w:rsidRPr="00A5521C">
        <w:rPr>
          <w:i/>
          <w:szCs w:val="24"/>
        </w:rPr>
        <w:t>of</w:t>
      </w:r>
      <w:r w:rsidR="008511C7">
        <w:rPr>
          <w:i/>
          <w:szCs w:val="24"/>
        </w:rPr>
        <w:t xml:space="preserve"> </w:t>
      </w:r>
      <w:r w:rsidRPr="00A5521C">
        <w:rPr>
          <w:i/>
          <w:szCs w:val="24"/>
        </w:rPr>
        <w:t>this</w:t>
      </w:r>
      <w:r w:rsidR="008511C7">
        <w:rPr>
          <w:i/>
          <w:szCs w:val="24"/>
        </w:rPr>
        <w:t xml:space="preserve"> </w:t>
      </w:r>
      <w:r w:rsidRPr="00A5521C">
        <w:rPr>
          <w:i/>
          <w:szCs w:val="24"/>
        </w:rPr>
        <w:t>host</w:t>
      </w:r>
      <w:r w:rsidR="008511C7">
        <w:rPr>
          <w:i/>
          <w:szCs w:val="24"/>
        </w:rPr>
        <w:t xml:space="preserve"> </w:t>
      </w:r>
      <w:r w:rsidRPr="00A5521C">
        <w:rPr>
          <w:i/>
          <w:szCs w:val="24"/>
        </w:rPr>
        <w:t>of</w:t>
      </w:r>
      <w:r w:rsidR="008511C7">
        <w:rPr>
          <w:i/>
          <w:szCs w:val="24"/>
        </w:rPr>
        <w:t xml:space="preserve"> </w:t>
      </w:r>
      <w:r w:rsidRPr="00A5521C">
        <w:rPr>
          <w:i/>
          <w:szCs w:val="24"/>
        </w:rPr>
        <w:t>the</w:t>
      </w:r>
      <w:r w:rsidR="008511C7">
        <w:rPr>
          <w:i/>
          <w:szCs w:val="24"/>
        </w:rPr>
        <w:t xml:space="preserve"> </w:t>
      </w:r>
      <w:r w:rsidRPr="00A5521C">
        <w:rPr>
          <w:i/>
          <w:szCs w:val="24"/>
        </w:rPr>
        <w:t>children</w:t>
      </w:r>
      <w:r w:rsidR="008511C7">
        <w:rPr>
          <w:i/>
          <w:szCs w:val="24"/>
        </w:rPr>
        <w:t xml:space="preserve"> </w:t>
      </w:r>
      <w:r w:rsidRPr="00A5521C">
        <w:rPr>
          <w:i/>
          <w:szCs w:val="24"/>
        </w:rPr>
        <w:t>of</w:t>
      </w:r>
      <w:r w:rsidR="008511C7">
        <w:rPr>
          <w:i/>
          <w:szCs w:val="24"/>
        </w:rPr>
        <w:t xml:space="preserve"> </w:t>
      </w:r>
      <w:r w:rsidRPr="00A5521C">
        <w:rPr>
          <w:i/>
          <w:szCs w:val="24"/>
        </w:rPr>
        <w:t>Israel,</w:t>
      </w:r>
      <w:r w:rsidR="008511C7">
        <w:rPr>
          <w:i/>
          <w:szCs w:val="24"/>
        </w:rPr>
        <w:t xml:space="preserve"> </w:t>
      </w:r>
      <w:r w:rsidRPr="00A5521C">
        <w:rPr>
          <w:i/>
          <w:szCs w:val="24"/>
        </w:rPr>
        <w:t>that</w:t>
      </w:r>
      <w:r w:rsidR="008511C7">
        <w:rPr>
          <w:i/>
          <w:szCs w:val="24"/>
        </w:rPr>
        <w:t xml:space="preserve"> </w:t>
      </w:r>
      <w:r w:rsidRPr="00A5521C">
        <w:rPr>
          <w:i/>
          <w:szCs w:val="24"/>
        </w:rPr>
        <w:t>are</w:t>
      </w:r>
      <w:r w:rsidR="008511C7">
        <w:rPr>
          <w:i/>
          <w:szCs w:val="24"/>
        </w:rPr>
        <w:t xml:space="preserve"> </w:t>
      </w:r>
      <w:r w:rsidRPr="00A5521C">
        <w:rPr>
          <w:i/>
          <w:szCs w:val="24"/>
        </w:rPr>
        <w:t>among</w:t>
      </w:r>
      <w:r w:rsidR="008511C7">
        <w:rPr>
          <w:i/>
          <w:szCs w:val="24"/>
        </w:rPr>
        <w:t xml:space="preserve"> </w:t>
      </w:r>
      <w:r w:rsidRPr="00A5521C">
        <w:rPr>
          <w:i/>
          <w:szCs w:val="24"/>
        </w:rPr>
        <w:t>the</w:t>
      </w:r>
      <w:r w:rsidR="008511C7">
        <w:rPr>
          <w:i/>
          <w:szCs w:val="24"/>
        </w:rPr>
        <w:t xml:space="preserve"> </w:t>
      </w:r>
      <w:r w:rsidRPr="00A5521C">
        <w:rPr>
          <w:i/>
          <w:szCs w:val="24"/>
        </w:rPr>
        <w:t>Canaanites,</w:t>
      </w:r>
      <w:r w:rsidR="008511C7">
        <w:rPr>
          <w:i/>
          <w:szCs w:val="24"/>
        </w:rPr>
        <w:t xml:space="preserve"> </w:t>
      </w:r>
      <w:r w:rsidRPr="00A5521C">
        <w:rPr>
          <w:i/>
          <w:szCs w:val="24"/>
        </w:rPr>
        <w:t>even</w:t>
      </w:r>
      <w:r w:rsidR="008511C7">
        <w:rPr>
          <w:i/>
          <w:szCs w:val="24"/>
        </w:rPr>
        <w:t xml:space="preserve"> </w:t>
      </w:r>
      <w:r w:rsidRPr="00A5521C">
        <w:rPr>
          <w:i/>
          <w:szCs w:val="24"/>
        </w:rPr>
        <w:t>unto</w:t>
      </w:r>
      <w:r w:rsidR="008511C7">
        <w:rPr>
          <w:i/>
          <w:szCs w:val="24"/>
        </w:rPr>
        <w:t xml:space="preserve"> </w:t>
      </w:r>
      <w:r w:rsidRPr="00A5521C">
        <w:rPr>
          <w:i/>
          <w:szCs w:val="24"/>
        </w:rPr>
        <w:t>Zarephath,</w:t>
      </w:r>
      <w:r w:rsidR="008511C7">
        <w:rPr>
          <w:i/>
          <w:szCs w:val="24"/>
        </w:rPr>
        <w:t xml:space="preserve"> </w:t>
      </w:r>
      <w:r w:rsidRPr="00A5521C">
        <w:rPr>
          <w:i/>
          <w:szCs w:val="24"/>
        </w:rPr>
        <w:t>and</w:t>
      </w:r>
      <w:r w:rsidR="008511C7">
        <w:rPr>
          <w:i/>
          <w:szCs w:val="24"/>
        </w:rPr>
        <w:t xml:space="preserve"> </w:t>
      </w:r>
      <w:r w:rsidRPr="00A5521C">
        <w:rPr>
          <w:i/>
          <w:szCs w:val="24"/>
        </w:rPr>
        <w:t>the</w:t>
      </w:r>
      <w:r w:rsidR="008511C7">
        <w:rPr>
          <w:i/>
          <w:szCs w:val="24"/>
        </w:rPr>
        <w:t xml:space="preserve"> </w:t>
      </w:r>
      <w:r w:rsidRPr="00A5521C">
        <w:rPr>
          <w:i/>
          <w:szCs w:val="24"/>
        </w:rPr>
        <w:t>captivity</w:t>
      </w:r>
      <w:r w:rsidR="008511C7">
        <w:rPr>
          <w:i/>
          <w:szCs w:val="24"/>
        </w:rPr>
        <w:t xml:space="preserve"> </w:t>
      </w:r>
      <w:r w:rsidRPr="00A5521C">
        <w:rPr>
          <w:i/>
          <w:szCs w:val="24"/>
        </w:rPr>
        <w:t>of</w:t>
      </w:r>
      <w:r w:rsidR="008511C7">
        <w:rPr>
          <w:i/>
          <w:szCs w:val="24"/>
        </w:rPr>
        <w:t xml:space="preserve"> </w:t>
      </w:r>
      <w:r w:rsidRPr="00F358FE">
        <w:rPr>
          <w:i/>
          <w:szCs w:val="24"/>
        </w:rPr>
        <w:t>Jerusalem</w:t>
      </w:r>
      <w:r w:rsidRPr="00A5521C">
        <w:rPr>
          <w:i/>
          <w:szCs w:val="24"/>
        </w:rPr>
        <w:t>,</w:t>
      </w:r>
      <w:r w:rsidR="008511C7">
        <w:rPr>
          <w:i/>
          <w:szCs w:val="24"/>
        </w:rPr>
        <w:t xml:space="preserve"> </w:t>
      </w:r>
      <w:r w:rsidRPr="00A5521C">
        <w:rPr>
          <w:i/>
          <w:szCs w:val="24"/>
        </w:rPr>
        <w:t>that</w:t>
      </w:r>
      <w:r w:rsidR="008511C7">
        <w:rPr>
          <w:i/>
          <w:szCs w:val="24"/>
        </w:rPr>
        <w:t xml:space="preserve"> </w:t>
      </w:r>
      <w:r w:rsidRPr="00A5521C">
        <w:rPr>
          <w:i/>
          <w:szCs w:val="24"/>
        </w:rPr>
        <w:t>is</w:t>
      </w:r>
      <w:r w:rsidR="008511C7">
        <w:rPr>
          <w:i/>
          <w:szCs w:val="24"/>
        </w:rPr>
        <w:t xml:space="preserve"> </w:t>
      </w:r>
      <w:r w:rsidRPr="00A5521C">
        <w:rPr>
          <w:i/>
          <w:szCs w:val="24"/>
        </w:rPr>
        <w:t>in</w:t>
      </w:r>
      <w:r w:rsidR="008511C7">
        <w:rPr>
          <w:i/>
          <w:szCs w:val="24"/>
        </w:rPr>
        <w:t xml:space="preserve"> </w:t>
      </w:r>
      <w:r w:rsidRPr="00A5521C">
        <w:rPr>
          <w:i/>
          <w:szCs w:val="24"/>
        </w:rPr>
        <w:t>Sepharad,</w:t>
      </w:r>
      <w:r w:rsidR="008511C7">
        <w:rPr>
          <w:i/>
          <w:szCs w:val="24"/>
        </w:rPr>
        <w:t xml:space="preserve"> </w:t>
      </w:r>
      <w:r w:rsidRPr="00A5521C">
        <w:rPr>
          <w:i/>
          <w:szCs w:val="24"/>
        </w:rPr>
        <w:t>shall</w:t>
      </w:r>
      <w:r w:rsidR="008511C7">
        <w:rPr>
          <w:i/>
          <w:szCs w:val="24"/>
        </w:rPr>
        <w:t xml:space="preserve"> </w:t>
      </w:r>
      <w:r w:rsidRPr="00A5521C">
        <w:rPr>
          <w:i/>
          <w:szCs w:val="24"/>
        </w:rPr>
        <w:t>possess</w:t>
      </w:r>
      <w:r w:rsidR="008511C7">
        <w:rPr>
          <w:i/>
          <w:szCs w:val="24"/>
        </w:rPr>
        <w:t xml:space="preserve"> </w:t>
      </w:r>
      <w:r w:rsidRPr="00A5521C">
        <w:rPr>
          <w:i/>
          <w:szCs w:val="24"/>
        </w:rPr>
        <w:t>the</w:t>
      </w:r>
      <w:r w:rsidR="008511C7">
        <w:rPr>
          <w:i/>
          <w:szCs w:val="24"/>
        </w:rPr>
        <w:t xml:space="preserve"> </w:t>
      </w:r>
      <w:r w:rsidRPr="00A5521C">
        <w:rPr>
          <w:i/>
          <w:szCs w:val="24"/>
        </w:rPr>
        <w:t>cities</w:t>
      </w:r>
      <w:r w:rsidR="008511C7">
        <w:rPr>
          <w:i/>
          <w:szCs w:val="24"/>
        </w:rPr>
        <w:t xml:space="preserve"> </w:t>
      </w:r>
      <w:r w:rsidRPr="00A5521C">
        <w:rPr>
          <w:i/>
          <w:szCs w:val="24"/>
        </w:rPr>
        <w:t>of</w:t>
      </w:r>
      <w:r w:rsidR="008511C7">
        <w:rPr>
          <w:i/>
          <w:szCs w:val="24"/>
        </w:rPr>
        <w:t xml:space="preserve"> </w:t>
      </w:r>
      <w:r w:rsidRPr="00A5521C">
        <w:rPr>
          <w:i/>
          <w:szCs w:val="24"/>
        </w:rPr>
        <w:t>the</w:t>
      </w:r>
      <w:r w:rsidR="008511C7">
        <w:rPr>
          <w:i/>
          <w:szCs w:val="24"/>
        </w:rPr>
        <w:t xml:space="preserve"> </w:t>
      </w:r>
      <w:r w:rsidRPr="00A5521C">
        <w:rPr>
          <w:i/>
          <w:szCs w:val="24"/>
        </w:rPr>
        <w:t>South.</w:t>
      </w:r>
      <w:r w:rsidR="008511C7">
        <w:rPr>
          <w:i/>
          <w:szCs w:val="24"/>
        </w:rPr>
        <w:t xml:space="preserve"> </w:t>
      </w:r>
      <w:r w:rsidRPr="00A5521C">
        <w:rPr>
          <w:i/>
          <w:szCs w:val="24"/>
        </w:rPr>
        <w:t>21</w:t>
      </w:r>
      <w:r w:rsidR="008511C7">
        <w:rPr>
          <w:i/>
          <w:szCs w:val="24"/>
        </w:rPr>
        <w:t xml:space="preserve"> </w:t>
      </w:r>
      <w:r w:rsidRPr="00A5521C">
        <w:rPr>
          <w:i/>
          <w:szCs w:val="24"/>
        </w:rPr>
        <w:t>And</w:t>
      </w:r>
      <w:r w:rsidR="008511C7">
        <w:rPr>
          <w:i/>
          <w:szCs w:val="24"/>
        </w:rPr>
        <w:t xml:space="preserve"> </w:t>
      </w:r>
      <w:r w:rsidRPr="00A5521C">
        <w:rPr>
          <w:i/>
          <w:szCs w:val="24"/>
        </w:rPr>
        <w:t>saviors</w:t>
      </w:r>
      <w:r w:rsidR="008511C7">
        <w:rPr>
          <w:i/>
          <w:szCs w:val="24"/>
        </w:rPr>
        <w:t xml:space="preserve"> </w:t>
      </w:r>
      <w:r w:rsidRPr="00A5521C">
        <w:rPr>
          <w:i/>
          <w:szCs w:val="24"/>
        </w:rPr>
        <w:t>shall</w:t>
      </w:r>
      <w:r w:rsidR="008511C7">
        <w:rPr>
          <w:i/>
          <w:szCs w:val="24"/>
        </w:rPr>
        <w:t xml:space="preserve"> </w:t>
      </w:r>
      <w:r w:rsidRPr="00A5521C">
        <w:rPr>
          <w:i/>
          <w:szCs w:val="24"/>
        </w:rPr>
        <w:t>come</w:t>
      </w:r>
      <w:r w:rsidR="008511C7">
        <w:rPr>
          <w:i/>
          <w:szCs w:val="24"/>
        </w:rPr>
        <w:t xml:space="preserve"> </w:t>
      </w:r>
      <w:r w:rsidRPr="00A5521C">
        <w:rPr>
          <w:i/>
          <w:szCs w:val="24"/>
        </w:rPr>
        <w:t>up</w:t>
      </w:r>
      <w:r w:rsidR="008511C7">
        <w:rPr>
          <w:i/>
          <w:szCs w:val="24"/>
        </w:rPr>
        <w:t xml:space="preserve"> </w:t>
      </w:r>
      <w:r w:rsidRPr="00A5521C">
        <w:rPr>
          <w:i/>
          <w:szCs w:val="24"/>
        </w:rPr>
        <w:t>on</w:t>
      </w:r>
      <w:r w:rsidR="008511C7">
        <w:rPr>
          <w:i/>
          <w:szCs w:val="24"/>
        </w:rPr>
        <w:t xml:space="preserve"> </w:t>
      </w:r>
      <w:r w:rsidRPr="00A5521C">
        <w:rPr>
          <w:i/>
          <w:szCs w:val="24"/>
        </w:rPr>
        <w:t>mount</w:t>
      </w:r>
      <w:r w:rsidR="008511C7">
        <w:rPr>
          <w:i/>
          <w:szCs w:val="24"/>
        </w:rPr>
        <w:t xml:space="preserve"> </w:t>
      </w:r>
      <w:r w:rsidRPr="00A5521C">
        <w:rPr>
          <w:i/>
          <w:szCs w:val="24"/>
        </w:rPr>
        <w:t>Zion</w:t>
      </w:r>
      <w:r w:rsidR="008511C7">
        <w:rPr>
          <w:i/>
          <w:szCs w:val="24"/>
        </w:rPr>
        <w:t xml:space="preserve"> </w:t>
      </w:r>
      <w:r w:rsidRPr="00A5521C">
        <w:rPr>
          <w:i/>
          <w:szCs w:val="24"/>
        </w:rPr>
        <w:t>to</w:t>
      </w:r>
      <w:r w:rsidR="008511C7">
        <w:rPr>
          <w:i/>
          <w:szCs w:val="24"/>
        </w:rPr>
        <w:t xml:space="preserve"> </w:t>
      </w:r>
      <w:r w:rsidRPr="00A5521C">
        <w:rPr>
          <w:i/>
          <w:szCs w:val="24"/>
        </w:rPr>
        <w:t>judge</w:t>
      </w:r>
      <w:r w:rsidR="008511C7">
        <w:rPr>
          <w:i/>
          <w:szCs w:val="24"/>
        </w:rPr>
        <w:t xml:space="preserve"> </w:t>
      </w:r>
      <w:r w:rsidRPr="00A5521C">
        <w:rPr>
          <w:i/>
          <w:szCs w:val="24"/>
        </w:rPr>
        <w:t>the</w:t>
      </w:r>
      <w:r w:rsidR="008511C7">
        <w:rPr>
          <w:i/>
          <w:szCs w:val="24"/>
        </w:rPr>
        <w:t xml:space="preserve"> </w:t>
      </w:r>
      <w:r w:rsidRPr="00A5521C">
        <w:rPr>
          <w:i/>
          <w:szCs w:val="24"/>
        </w:rPr>
        <w:t>mount</w:t>
      </w:r>
      <w:r w:rsidR="008511C7">
        <w:rPr>
          <w:i/>
          <w:szCs w:val="24"/>
        </w:rPr>
        <w:t xml:space="preserve"> </w:t>
      </w:r>
      <w:r w:rsidRPr="00A5521C">
        <w:rPr>
          <w:i/>
          <w:szCs w:val="24"/>
        </w:rPr>
        <w:t>of</w:t>
      </w:r>
      <w:r w:rsidR="008511C7">
        <w:rPr>
          <w:i/>
          <w:szCs w:val="24"/>
        </w:rPr>
        <w:t xml:space="preserve"> </w:t>
      </w:r>
      <w:r w:rsidRPr="00F358FE">
        <w:rPr>
          <w:i/>
          <w:szCs w:val="24"/>
        </w:rPr>
        <w:t>Esau</w:t>
      </w:r>
      <w:r w:rsidRPr="00A5521C">
        <w:rPr>
          <w:i/>
          <w:szCs w:val="24"/>
        </w:rPr>
        <w:t>;</w:t>
      </w:r>
      <w:r w:rsidR="008511C7">
        <w:rPr>
          <w:i/>
          <w:szCs w:val="24"/>
        </w:rPr>
        <w:t xml:space="preserve"> </w:t>
      </w:r>
      <w:r w:rsidRPr="00A5521C">
        <w:rPr>
          <w:i/>
          <w:szCs w:val="24"/>
        </w:rPr>
        <w:t>and</w:t>
      </w:r>
      <w:r w:rsidR="008511C7">
        <w:rPr>
          <w:i/>
          <w:szCs w:val="24"/>
        </w:rPr>
        <w:t xml:space="preserve"> </w:t>
      </w:r>
      <w:r w:rsidRPr="00A5521C">
        <w:rPr>
          <w:i/>
          <w:szCs w:val="24"/>
        </w:rPr>
        <w:t>the</w:t>
      </w:r>
      <w:r w:rsidR="008511C7">
        <w:rPr>
          <w:i/>
          <w:szCs w:val="24"/>
        </w:rPr>
        <w:t xml:space="preserve"> </w:t>
      </w:r>
      <w:r w:rsidRPr="00A5521C">
        <w:rPr>
          <w:i/>
          <w:szCs w:val="24"/>
        </w:rPr>
        <w:t>kingdom</w:t>
      </w:r>
      <w:r w:rsidR="008511C7">
        <w:rPr>
          <w:i/>
          <w:szCs w:val="24"/>
        </w:rPr>
        <w:t xml:space="preserve"> </w:t>
      </w:r>
      <w:r w:rsidRPr="00A5521C">
        <w:rPr>
          <w:i/>
          <w:szCs w:val="24"/>
        </w:rPr>
        <w:t>shall</w:t>
      </w:r>
      <w:r w:rsidR="008511C7">
        <w:rPr>
          <w:i/>
          <w:szCs w:val="24"/>
        </w:rPr>
        <w:t xml:space="preserve"> </w:t>
      </w:r>
      <w:r w:rsidRPr="00A5521C">
        <w:rPr>
          <w:i/>
          <w:szCs w:val="24"/>
        </w:rPr>
        <w:t>be</w:t>
      </w:r>
      <w:r w:rsidR="008511C7">
        <w:rPr>
          <w:i/>
          <w:szCs w:val="24"/>
        </w:rPr>
        <w:t xml:space="preserve"> </w:t>
      </w:r>
      <w:r w:rsidRPr="00F358FE">
        <w:rPr>
          <w:i/>
          <w:szCs w:val="24"/>
        </w:rPr>
        <w:t>HaShem</w:t>
      </w:r>
      <w:r w:rsidRPr="00A5521C">
        <w:rPr>
          <w:i/>
          <w:szCs w:val="24"/>
        </w:rPr>
        <w:t>’s.</w:t>
      </w:r>
    </w:p>
    <w:p w14:paraId="6D19B467" w14:textId="77777777" w:rsidR="00F358FE" w:rsidRDefault="00F358FE" w:rsidP="00042D23">
      <w:pPr>
        <w:rPr>
          <w:szCs w:val="24"/>
        </w:rPr>
      </w:pPr>
    </w:p>
    <w:p w14:paraId="0E2AC46A" w14:textId="250B86DF" w:rsidR="00F358FE" w:rsidRPr="00C16896" w:rsidRDefault="00F358FE" w:rsidP="00C16896">
      <w:pPr>
        <w:rPr>
          <w:szCs w:val="24"/>
        </w:rPr>
      </w:pPr>
      <w:r w:rsidRPr="00C16896">
        <w:rPr>
          <w:szCs w:val="24"/>
        </w:rPr>
        <w:t>He</w:t>
      </w:r>
      <w:r w:rsidR="008511C7">
        <w:rPr>
          <w:szCs w:val="24"/>
        </w:rPr>
        <w:t xml:space="preserve"> </w:t>
      </w:r>
      <w:r w:rsidRPr="00C16896">
        <w:rPr>
          <w:szCs w:val="24"/>
        </w:rPr>
        <w:t>we</w:t>
      </w:r>
      <w:r w:rsidR="008511C7">
        <w:rPr>
          <w:szCs w:val="24"/>
        </w:rPr>
        <w:t xml:space="preserve"> </w:t>
      </w:r>
      <w:r w:rsidRPr="00C16896">
        <w:rPr>
          <w:szCs w:val="24"/>
        </w:rPr>
        <w:t>see,</w:t>
      </w:r>
      <w:r w:rsidR="008511C7">
        <w:rPr>
          <w:szCs w:val="24"/>
        </w:rPr>
        <w:t xml:space="preserve"> </w:t>
      </w:r>
      <w:r w:rsidRPr="00C16896">
        <w:rPr>
          <w:szCs w:val="24"/>
        </w:rPr>
        <w:t>from</w:t>
      </w:r>
      <w:r w:rsidR="008511C7">
        <w:rPr>
          <w:szCs w:val="24"/>
        </w:rPr>
        <w:t xml:space="preserve"> </w:t>
      </w:r>
      <w:r w:rsidRPr="00C16896">
        <w:rPr>
          <w:szCs w:val="24"/>
        </w:rPr>
        <w:t>verse</w:t>
      </w:r>
      <w:r w:rsidR="008511C7">
        <w:rPr>
          <w:szCs w:val="24"/>
        </w:rPr>
        <w:t xml:space="preserve"> </w:t>
      </w:r>
      <w:r w:rsidRPr="00C16896">
        <w:rPr>
          <w:szCs w:val="24"/>
        </w:rPr>
        <w:t>18,</w:t>
      </w:r>
      <w:r w:rsidR="008511C7">
        <w:rPr>
          <w:szCs w:val="24"/>
        </w:rPr>
        <w:t xml:space="preserve"> </w:t>
      </w:r>
      <w:r w:rsidRPr="00C16896">
        <w:rPr>
          <w:szCs w:val="24"/>
        </w:rPr>
        <w:t>that</w:t>
      </w:r>
      <w:r w:rsidR="008511C7">
        <w:rPr>
          <w:szCs w:val="24"/>
        </w:rPr>
        <w:t xml:space="preserve"> </w:t>
      </w:r>
      <w:r w:rsidRPr="00C16896">
        <w:rPr>
          <w:szCs w:val="24"/>
        </w:rPr>
        <w:t>the</w:t>
      </w:r>
      <w:r w:rsidR="008511C7">
        <w:rPr>
          <w:szCs w:val="24"/>
        </w:rPr>
        <w:t xml:space="preserve"> </w:t>
      </w:r>
      <w:r w:rsidRPr="00C16896">
        <w:rPr>
          <w:szCs w:val="24"/>
        </w:rPr>
        <w:t>House</w:t>
      </w:r>
      <w:r w:rsidR="008511C7">
        <w:rPr>
          <w:szCs w:val="24"/>
        </w:rPr>
        <w:t xml:space="preserve"> </w:t>
      </w:r>
      <w:r w:rsidRPr="00C16896">
        <w:rPr>
          <w:szCs w:val="24"/>
        </w:rPr>
        <w:t>of</w:t>
      </w:r>
      <w:r w:rsidR="008511C7">
        <w:rPr>
          <w:szCs w:val="24"/>
        </w:rPr>
        <w:t xml:space="preserve"> </w:t>
      </w:r>
      <w:r w:rsidRPr="00F358FE">
        <w:rPr>
          <w:szCs w:val="24"/>
        </w:rPr>
        <w:t>Joseph</w:t>
      </w:r>
      <w:r w:rsidR="008511C7">
        <w:rPr>
          <w:szCs w:val="24"/>
        </w:rPr>
        <w:t xml:space="preserve"> </w:t>
      </w:r>
      <w:r w:rsidRPr="00C16896">
        <w:rPr>
          <w:szCs w:val="24"/>
        </w:rPr>
        <w:t>(including</w:t>
      </w:r>
      <w:r w:rsidR="008511C7">
        <w:rPr>
          <w:szCs w:val="24"/>
        </w:rPr>
        <w:t xml:space="preserve"> </w:t>
      </w:r>
      <w:r w:rsidRPr="00C16896">
        <w:rPr>
          <w:szCs w:val="24"/>
        </w:rPr>
        <w:t>its</w:t>
      </w:r>
      <w:r w:rsidR="008511C7">
        <w:rPr>
          <w:szCs w:val="24"/>
        </w:rPr>
        <w:t xml:space="preserve"> </w:t>
      </w:r>
      <w:r w:rsidRPr="00C16896">
        <w:rPr>
          <w:szCs w:val="24"/>
        </w:rPr>
        <w:t>leader)</w:t>
      </w:r>
      <w:r w:rsidR="008511C7">
        <w:rPr>
          <w:szCs w:val="24"/>
        </w:rPr>
        <w:t xml:space="preserve"> </w:t>
      </w:r>
      <w:r w:rsidRPr="00C16896">
        <w:rPr>
          <w:szCs w:val="24"/>
        </w:rPr>
        <w:t>has</w:t>
      </w:r>
      <w:r w:rsidR="008511C7">
        <w:rPr>
          <w:szCs w:val="24"/>
        </w:rPr>
        <w:t xml:space="preserve"> </w:t>
      </w:r>
      <w:r w:rsidRPr="00C16896">
        <w:rPr>
          <w:szCs w:val="24"/>
        </w:rPr>
        <w:t>a</w:t>
      </w:r>
      <w:r w:rsidR="008511C7">
        <w:rPr>
          <w:szCs w:val="24"/>
        </w:rPr>
        <w:t xml:space="preserve"> </w:t>
      </w:r>
      <w:r w:rsidRPr="00C16896">
        <w:rPr>
          <w:szCs w:val="24"/>
        </w:rPr>
        <w:t>military</w:t>
      </w:r>
      <w:r w:rsidR="008511C7">
        <w:rPr>
          <w:szCs w:val="24"/>
        </w:rPr>
        <w:t xml:space="preserve"> </w:t>
      </w:r>
      <w:r w:rsidRPr="00C16896">
        <w:rPr>
          <w:szCs w:val="24"/>
        </w:rPr>
        <w:t>role</w:t>
      </w:r>
      <w:r w:rsidR="008511C7">
        <w:rPr>
          <w:szCs w:val="24"/>
        </w:rPr>
        <w:t xml:space="preserve"> </w:t>
      </w:r>
      <w:r w:rsidRPr="00C16896">
        <w:rPr>
          <w:szCs w:val="24"/>
        </w:rPr>
        <w:t>in</w:t>
      </w:r>
      <w:r w:rsidR="008511C7">
        <w:rPr>
          <w:szCs w:val="24"/>
        </w:rPr>
        <w:t xml:space="preserve"> </w:t>
      </w:r>
      <w:r w:rsidRPr="00C16896">
        <w:rPr>
          <w:szCs w:val="24"/>
        </w:rPr>
        <w:t>the</w:t>
      </w:r>
      <w:r w:rsidR="008511C7">
        <w:rPr>
          <w:szCs w:val="24"/>
        </w:rPr>
        <w:t xml:space="preserve"> </w:t>
      </w:r>
      <w:r w:rsidRPr="00C16896">
        <w:rPr>
          <w:szCs w:val="24"/>
        </w:rPr>
        <w:t>end-</w:t>
      </w:r>
      <w:r w:rsidRPr="00C16896">
        <w:rPr>
          <w:szCs w:val="24"/>
        </w:rPr>
        <w:t>times</w:t>
      </w:r>
      <w:r w:rsidR="008511C7">
        <w:rPr>
          <w:szCs w:val="24"/>
        </w:rPr>
        <w:t xml:space="preserve"> </w:t>
      </w:r>
      <w:r w:rsidRPr="00C16896">
        <w:rPr>
          <w:szCs w:val="24"/>
        </w:rPr>
        <w:t>drama.</w:t>
      </w:r>
      <w:r w:rsidR="008511C7">
        <w:rPr>
          <w:szCs w:val="24"/>
        </w:rPr>
        <w:t xml:space="preserve"> </w:t>
      </w:r>
      <w:r w:rsidRPr="00C16896">
        <w:rPr>
          <w:szCs w:val="24"/>
        </w:rPr>
        <w:t>Verse</w:t>
      </w:r>
      <w:r w:rsidR="008511C7">
        <w:rPr>
          <w:szCs w:val="24"/>
        </w:rPr>
        <w:t xml:space="preserve"> </w:t>
      </w:r>
      <w:r w:rsidRPr="00C16896">
        <w:rPr>
          <w:szCs w:val="24"/>
        </w:rPr>
        <w:t>21</w:t>
      </w:r>
      <w:r w:rsidR="008511C7">
        <w:rPr>
          <w:szCs w:val="24"/>
        </w:rPr>
        <w:t xml:space="preserve"> </w:t>
      </w:r>
      <w:r w:rsidRPr="00C16896">
        <w:rPr>
          <w:szCs w:val="24"/>
        </w:rPr>
        <w:t>indicates</w:t>
      </w:r>
      <w:r w:rsidR="008511C7">
        <w:rPr>
          <w:szCs w:val="24"/>
        </w:rPr>
        <w:t xml:space="preserve"> </w:t>
      </w:r>
      <w:r w:rsidRPr="00C16896">
        <w:rPr>
          <w:szCs w:val="24"/>
        </w:rPr>
        <w:t>that</w:t>
      </w:r>
      <w:r w:rsidR="008511C7">
        <w:rPr>
          <w:szCs w:val="24"/>
        </w:rPr>
        <w:t xml:space="preserve"> </w:t>
      </w:r>
      <w:r w:rsidRPr="00C16896">
        <w:rPr>
          <w:szCs w:val="24"/>
        </w:rPr>
        <w:t>this</w:t>
      </w:r>
      <w:r w:rsidR="008511C7">
        <w:rPr>
          <w:szCs w:val="24"/>
        </w:rPr>
        <w:t xml:space="preserve"> </w:t>
      </w:r>
      <w:r w:rsidRPr="00C16896">
        <w:rPr>
          <w:szCs w:val="24"/>
        </w:rPr>
        <w:t>is</w:t>
      </w:r>
      <w:r w:rsidR="008511C7">
        <w:rPr>
          <w:szCs w:val="24"/>
        </w:rPr>
        <w:t xml:space="preserve"> </w:t>
      </w:r>
      <w:r w:rsidRPr="00C16896">
        <w:rPr>
          <w:szCs w:val="24"/>
        </w:rPr>
        <w:t>a</w:t>
      </w:r>
      <w:r w:rsidR="008511C7">
        <w:rPr>
          <w:szCs w:val="24"/>
        </w:rPr>
        <w:t xml:space="preserve"> </w:t>
      </w:r>
      <w:r w:rsidRPr="00C16896">
        <w:rPr>
          <w:szCs w:val="24"/>
        </w:rPr>
        <w:t>joint</w:t>
      </w:r>
      <w:r w:rsidR="008511C7">
        <w:rPr>
          <w:szCs w:val="24"/>
        </w:rPr>
        <w:t xml:space="preserve"> </w:t>
      </w:r>
      <w:r w:rsidRPr="00C16896">
        <w:rPr>
          <w:szCs w:val="24"/>
        </w:rPr>
        <w:t>effort.</w:t>
      </w:r>
      <w:r w:rsidR="008511C7">
        <w:rPr>
          <w:szCs w:val="24"/>
        </w:rPr>
        <w:t xml:space="preserve"> </w:t>
      </w:r>
      <w:r w:rsidRPr="00C16896">
        <w:rPr>
          <w:szCs w:val="24"/>
        </w:rPr>
        <w:t>From</w:t>
      </w:r>
      <w:r w:rsidR="008511C7">
        <w:rPr>
          <w:szCs w:val="24"/>
        </w:rPr>
        <w:t xml:space="preserve"> </w:t>
      </w:r>
      <w:r w:rsidRPr="00C16896">
        <w:rPr>
          <w:szCs w:val="24"/>
        </w:rPr>
        <w:t>this</w:t>
      </w:r>
      <w:r w:rsidR="008511C7">
        <w:rPr>
          <w:szCs w:val="24"/>
        </w:rPr>
        <w:t xml:space="preserve"> </w:t>
      </w:r>
      <w:r w:rsidRPr="00C16896">
        <w:rPr>
          <w:szCs w:val="24"/>
        </w:rPr>
        <w:t>we</w:t>
      </w:r>
      <w:r w:rsidR="008511C7">
        <w:rPr>
          <w:szCs w:val="24"/>
        </w:rPr>
        <w:t xml:space="preserve"> </w:t>
      </w:r>
      <w:r w:rsidRPr="00C16896">
        <w:rPr>
          <w:szCs w:val="24"/>
        </w:rPr>
        <w:t>see</w:t>
      </w:r>
      <w:r w:rsidR="008511C7">
        <w:rPr>
          <w:szCs w:val="24"/>
        </w:rPr>
        <w:t xml:space="preserve"> </w:t>
      </w:r>
      <w:r w:rsidRPr="00C16896">
        <w:rPr>
          <w:szCs w:val="24"/>
        </w:rPr>
        <w:t>that</w:t>
      </w:r>
      <w:r w:rsidR="008511C7">
        <w:rPr>
          <w:szCs w:val="24"/>
        </w:rPr>
        <w:t xml:space="preserve"> </w:t>
      </w:r>
      <w:r w:rsidRPr="00C16896">
        <w:rPr>
          <w:szCs w:val="24"/>
        </w:rPr>
        <w:t>the</w:t>
      </w:r>
      <w:r w:rsidR="008511C7">
        <w:rPr>
          <w:szCs w:val="24"/>
        </w:rPr>
        <w:t xml:space="preserve"> </w:t>
      </w:r>
      <w:r w:rsidRPr="00F358FE">
        <w:rPr>
          <w:szCs w:val="24"/>
        </w:rPr>
        <w:t>time</w:t>
      </w:r>
      <w:r w:rsidR="008511C7">
        <w:rPr>
          <w:szCs w:val="24"/>
        </w:rPr>
        <w:t xml:space="preserve"> </w:t>
      </w:r>
      <w:r w:rsidRPr="00C16896">
        <w:rPr>
          <w:szCs w:val="24"/>
        </w:rPr>
        <w:t>when</w:t>
      </w:r>
      <w:r w:rsidR="008511C7">
        <w:rPr>
          <w:szCs w:val="24"/>
        </w:rPr>
        <w:t xml:space="preserve"> </w:t>
      </w:r>
      <w:r w:rsidRPr="00C16896">
        <w:rPr>
          <w:szCs w:val="24"/>
        </w:rPr>
        <w:t>the</w:t>
      </w:r>
      <w:r w:rsidR="008511C7">
        <w:rPr>
          <w:szCs w:val="24"/>
        </w:rPr>
        <w:t xml:space="preserve"> </w:t>
      </w:r>
      <w:r w:rsidRPr="00F358FE">
        <w:rPr>
          <w:szCs w:val="24"/>
        </w:rPr>
        <w:t>Mashiach</w:t>
      </w:r>
      <w:r w:rsidR="008511C7">
        <w:rPr>
          <w:szCs w:val="24"/>
        </w:rPr>
        <w:t xml:space="preserve"> </w:t>
      </w:r>
      <w:r w:rsidRPr="00C16896">
        <w:rPr>
          <w:szCs w:val="24"/>
        </w:rPr>
        <w:t>ben</w:t>
      </w:r>
      <w:r w:rsidR="008511C7">
        <w:rPr>
          <w:szCs w:val="24"/>
        </w:rPr>
        <w:t xml:space="preserve"> </w:t>
      </w:r>
      <w:r w:rsidRPr="00F358FE">
        <w:rPr>
          <w:szCs w:val="24"/>
        </w:rPr>
        <w:t>Yosef</w:t>
      </w:r>
      <w:r w:rsidR="008511C7">
        <w:rPr>
          <w:szCs w:val="24"/>
        </w:rPr>
        <w:t xml:space="preserve"> </w:t>
      </w:r>
      <w:r w:rsidRPr="00C16896">
        <w:rPr>
          <w:szCs w:val="24"/>
        </w:rPr>
        <w:t>comes</w:t>
      </w:r>
      <w:r w:rsidR="008511C7">
        <w:rPr>
          <w:szCs w:val="24"/>
        </w:rPr>
        <w:t xml:space="preserve"> </w:t>
      </w:r>
      <w:r w:rsidRPr="00C16896">
        <w:rPr>
          <w:szCs w:val="24"/>
        </w:rPr>
        <w:t>ends</w:t>
      </w:r>
      <w:r w:rsidR="008511C7">
        <w:rPr>
          <w:szCs w:val="24"/>
        </w:rPr>
        <w:t xml:space="preserve"> </w:t>
      </w:r>
      <w:r w:rsidRPr="00C16896">
        <w:rPr>
          <w:szCs w:val="24"/>
        </w:rPr>
        <w:t>with</w:t>
      </w:r>
      <w:r w:rsidR="008511C7">
        <w:rPr>
          <w:szCs w:val="24"/>
        </w:rPr>
        <w:t xml:space="preserve"> </w:t>
      </w:r>
      <w:r w:rsidRPr="00C16896">
        <w:rPr>
          <w:szCs w:val="24"/>
        </w:rPr>
        <w:t>a</w:t>
      </w:r>
      <w:r w:rsidR="008511C7">
        <w:rPr>
          <w:szCs w:val="24"/>
        </w:rPr>
        <w:t xml:space="preserve"> </w:t>
      </w:r>
      <w:r w:rsidRPr="00C16896">
        <w:rPr>
          <w:szCs w:val="24"/>
        </w:rPr>
        <w:t>period</w:t>
      </w:r>
      <w:r w:rsidR="008511C7">
        <w:rPr>
          <w:szCs w:val="24"/>
        </w:rPr>
        <w:t xml:space="preserve"> </w:t>
      </w:r>
      <w:r w:rsidRPr="00C16896">
        <w:rPr>
          <w:szCs w:val="24"/>
        </w:rPr>
        <w:t>of</w:t>
      </w:r>
      <w:r w:rsidR="008511C7">
        <w:rPr>
          <w:szCs w:val="24"/>
        </w:rPr>
        <w:t xml:space="preserve"> </w:t>
      </w:r>
      <w:r w:rsidRPr="00C16896">
        <w:rPr>
          <w:szCs w:val="24"/>
        </w:rPr>
        <w:t>peace.</w:t>
      </w:r>
      <w:r w:rsidR="008511C7">
        <w:rPr>
          <w:szCs w:val="24"/>
        </w:rPr>
        <w:t xml:space="preserve"> </w:t>
      </w:r>
      <w:r w:rsidRPr="00C16896">
        <w:rPr>
          <w:szCs w:val="24"/>
        </w:rPr>
        <w:t>This</w:t>
      </w:r>
      <w:r w:rsidR="008511C7">
        <w:rPr>
          <w:szCs w:val="24"/>
        </w:rPr>
        <w:t xml:space="preserve"> </w:t>
      </w:r>
      <w:r w:rsidRPr="00C16896">
        <w:rPr>
          <w:szCs w:val="24"/>
        </w:rPr>
        <w:t>would</w:t>
      </w:r>
      <w:r w:rsidR="008511C7">
        <w:rPr>
          <w:szCs w:val="24"/>
        </w:rPr>
        <w:t xml:space="preserve"> </w:t>
      </w:r>
      <w:r w:rsidRPr="00C16896">
        <w:rPr>
          <w:szCs w:val="24"/>
        </w:rPr>
        <w:t>indicate</w:t>
      </w:r>
      <w:r w:rsidR="008511C7">
        <w:rPr>
          <w:szCs w:val="24"/>
        </w:rPr>
        <w:t xml:space="preserve"> </w:t>
      </w:r>
      <w:r w:rsidRPr="00C16896">
        <w:rPr>
          <w:szCs w:val="24"/>
        </w:rPr>
        <w:t>the</w:t>
      </w:r>
      <w:r w:rsidR="008511C7">
        <w:rPr>
          <w:szCs w:val="24"/>
        </w:rPr>
        <w:t xml:space="preserve"> </w:t>
      </w:r>
      <w:r w:rsidRPr="00C16896">
        <w:rPr>
          <w:szCs w:val="24"/>
        </w:rPr>
        <w:t>period</w:t>
      </w:r>
      <w:r w:rsidR="008511C7">
        <w:rPr>
          <w:szCs w:val="24"/>
        </w:rPr>
        <w:t xml:space="preserve"> </w:t>
      </w:r>
      <w:r w:rsidRPr="00C16896">
        <w:rPr>
          <w:szCs w:val="24"/>
        </w:rPr>
        <w:t>we</w:t>
      </w:r>
      <w:r w:rsidR="008511C7">
        <w:rPr>
          <w:szCs w:val="24"/>
        </w:rPr>
        <w:t xml:space="preserve"> </w:t>
      </w:r>
      <w:r w:rsidRPr="00C16896">
        <w:rPr>
          <w:szCs w:val="24"/>
        </w:rPr>
        <w:t>have</w:t>
      </w:r>
      <w:r w:rsidR="008511C7">
        <w:rPr>
          <w:szCs w:val="24"/>
        </w:rPr>
        <w:t xml:space="preserve"> </w:t>
      </w:r>
      <w:r w:rsidRPr="00C16896">
        <w:rPr>
          <w:szCs w:val="24"/>
        </w:rPr>
        <w:t>seen</w:t>
      </w:r>
      <w:r w:rsidR="008511C7">
        <w:rPr>
          <w:szCs w:val="24"/>
        </w:rPr>
        <w:t xml:space="preserve"> </w:t>
      </w:r>
      <w:r w:rsidRPr="00C16896">
        <w:rPr>
          <w:szCs w:val="24"/>
        </w:rPr>
        <w:t>above</w:t>
      </w:r>
      <w:r w:rsidR="008511C7">
        <w:rPr>
          <w:szCs w:val="24"/>
        </w:rPr>
        <w:t xml:space="preserve"> </w:t>
      </w:r>
      <w:r w:rsidRPr="00C16896">
        <w:rPr>
          <w:szCs w:val="24"/>
        </w:rPr>
        <w:t>when</w:t>
      </w:r>
      <w:r w:rsidR="008511C7">
        <w:rPr>
          <w:szCs w:val="24"/>
        </w:rPr>
        <w:t xml:space="preserve"> </w:t>
      </w:r>
      <w:r w:rsidRPr="00C16896">
        <w:rPr>
          <w:szCs w:val="24"/>
        </w:rPr>
        <w:t>there</w:t>
      </w:r>
      <w:r w:rsidR="008511C7">
        <w:rPr>
          <w:szCs w:val="24"/>
        </w:rPr>
        <w:t xml:space="preserve"> </w:t>
      </w:r>
      <w:r w:rsidRPr="00C16896">
        <w:rPr>
          <w:szCs w:val="24"/>
        </w:rPr>
        <w:t>is</w:t>
      </w:r>
      <w:r w:rsidR="008511C7">
        <w:rPr>
          <w:szCs w:val="24"/>
        </w:rPr>
        <w:t xml:space="preserve"> </w:t>
      </w:r>
      <w:r w:rsidRPr="00F358FE">
        <w:rPr>
          <w:szCs w:val="24"/>
        </w:rPr>
        <w:t>world</w:t>
      </w:r>
      <w:r w:rsidR="008511C7">
        <w:rPr>
          <w:szCs w:val="24"/>
        </w:rPr>
        <w:t xml:space="preserve"> </w:t>
      </w:r>
      <w:r w:rsidRPr="00C16896">
        <w:rPr>
          <w:szCs w:val="24"/>
        </w:rPr>
        <w:t>peace,</w:t>
      </w:r>
      <w:r w:rsidR="008511C7">
        <w:rPr>
          <w:szCs w:val="24"/>
        </w:rPr>
        <w:t xml:space="preserve"> </w:t>
      </w:r>
      <w:r w:rsidRPr="00C16896">
        <w:rPr>
          <w:szCs w:val="24"/>
        </w:rPr>
        <w:t>a</w:t>
      </w:r>
      <w:r w:rsidR="008511C7">
        <w:rPr>
          <w:szCs w:val="24"/>
        </w:rPr>
        <w:t xml:space="preserve"> </w:t>
      </w:r>
      <w:r w:rsidRPr="00C16896">
        <w:rPr>
          <w:szCs w:val="24"/>
        </w:rPr>
        <w:t>renewal</w:t>
      </w:r>
      <w:r w:rsidR="008511C7">
        <w:rPr>
          <w:szCs w:val="24"/>
        </w:rPr>
        <w:t xml:space="preserve"> </w:t>
      </w:r>
      <w:r w:rsidRPr="00C16896">
        <w:rPr>
          <w:szCs w:val="24"/>
        </w:rPr>
        <w:t>of</w:t>
      </w:r>
      <w:r w:rsidR="008511C7">
        <w:rPr>
          <w:szCs w:val="24"/>
        </w:rPr>
        <w:t xml:space="preserve"> </w:t>
      </w:r>
      <w:r w:rsidRPr="00C16896">
        <w:rPr>
          <w:szCs w:val="24"/>
        </w:rPr>
        <w:t>the</w:t>
      </w:r>
      <w:r w:rsidR="008511C7">
        <w:rPr>
          <w:szCs w:val="24"/>
        </w:rPr>
        <w:t xml:space="preserve"> </w:t>
      </w:r>
      <w:r w:rsidRPr="00C16896">
        <w:rPr>
          <w:szCs w:val="24"/>
        </w:rPr>
        <w:t>Davidic</w:t>
      </w:r>
      <w:r w:rsidR="008511C7">
        <w:rPr>
          <w:szCs w:val="24"/>
        </w:rPr>
        <w:t xml:space="preserve"> </w:t>
      </w:r>
      <w:r w:rsidRPr="00C16896">
        <w:rPr>
          <w:szCs w:val="24"/>
        </w:rPr>
        <w:t>kingdom,</w:t>
      </w:r>
      <w:r w:rsidR="008511C7">
        <w:rPr>
          <w:szCs w:val="24"/>
        </w:rPr>
        <w:t xml:space="preserve"> </w:t>
      </w:r>
      <w:r w:rsidRPr="00C16896">
        <w:rPr>
          <w:szCs w:val="24"/>
        </w:rPr>
        <w:t>etc.</w:t>
      </w:r>
      <w:r w:rsidR="008511C7">
        <w:rPr>
          <w:szCs w:val="24"/>
        </w:rPr>
        <w:t xml:space="preserve"> </w:t>
      </w:r>
      <w:r w:rsidRPr="00C16896">
        <w:rPr>
          <w:szCs w:val="24"/>
        </w:rPr>
        <w:t>Let</w:t>
      </w:r>
      <w:r w:rsidR="008511C7">
        <w:rPr>
          <w:szCs w:val="24"/>
        </w:rPr>
        <w:t xml:space="preserve"> </w:t>
      </w:r>
      <w:r w:rsidRPr="00C16896">
        <w:rPr>
          <w:szCs w:val="24"/>
        </w:rPr>
        <w:t>me</w:t>
      </w:r>
      <w:r w:rsidR="008511C7">
        <w:rPr>
          <w:szCs w:val="24"/>
        </w:rPr>
        <w:t xml:space="preserve"> </w:t>
      </w:r>
      <w:r w:rsidRPr="00C16896">
        <w:rPr>
          <w:szCs w:val="24"/>
        </w:rPr>
        <w:t>summarize</w:t>
      </w:r>
      <w:r w:rsidR="008511C7">
        <w:rPr>
          <w:szCs w:val="24"/>
        </w:rPr>
        <w:t xml:space="preserve"> </w:t>
      </w:r>
      <w:r w:rsidRPr="00C16896">
        <w:rPr>
          <w:szCs w:val="24"/>
        </w:rPr>
        <w:t>the</w:t>
      </w:r>
      <w:r w:rsidR="008511C7">
        <w:rPr>
          <w:szCs w:val="24"/>
        </w:rPr>
        <w:t xml:space="preserve"> </w:t>
      </w:r>
      <w:r w:rsidRPr="00C16896">
        <w:rPr>
          <w:szCs w:val="24"/>
        </w:rPr>
        <w:t>Rabbinic</w:t>
      </w:r>
      <w:r w:rsidR="008511C7">
        <w:rPr>
          <w:szCs w:val="24"/>
        </w:rPr>
        <w:t xml:space="preserve"> </w:t>
      </w:r>
      <w:r w:rsidRPr="00C16896">
        <w:rPr>
          <w:szCs w:val="24"/>
        </w:rPr>
        <w:t>writings</w:t>
      </w:r>
      <w:r w:rsidR="008511C7">
        <w:rPr>
          <w:szCs w:val="24"/>
        </w:rPr>
        <w:t xml:space="preserve"> </w:t>
      </w:r>
      <w:r w:rsidRPr="00C16896">
        <w:rPr>
          <w:szCs w:val="24"/>
        </w:rPr>
        <w:t>with</w:t>
      </w:r>
      <w:r w:rsidR="008511C7">
        <w:rPr>
          <w:szCs w:val="24"/>
        </w:rPr>
        <w:t xml:space="preserve"> </w:t>
      </w:r>
      <w:r w:rsidRPr="00C16896">
        <w:rPr>
          <w:szCs w:val="24"/>
        </w:rPr>
        <w:t>regards</w:t>
      </w:r>
      <w:r w:rsidR="008511C7">
        <w:rPr>
          <w:szCs w:val="24"/>
        </w:rPr>
        <w:t xml:space="preserve"> </w:t>
      </w:r>
      <w:r w:rsidRPr="00C16896">
        <w:rPr>
          <w:szCs w:val="24"/>
        </w:rPr>
        <w:t>to</w:t>
      </w:r>
      <w:r w:rsidR="008511C7">
        <w:rPr>
          <w:szCs w:val="24"/>
        </w:rPr>
        <w:t xml:space="preserve"> </w:t>
      </w:r>
      <w:r w:rsidRPr="00F358FE">
        <w:rPr>
          <w:szCs w:val="24"/>
        </w:rPr>
        <w:t>Mashiach</w:t>
      </w:r>
      <w:r w:rsidR="008511C7">
        <w:rPr>
          <w:szCs w:val="24"/>
        </w:rPr>
        <w:t xml:space="preserve"> </w:t>
      </w:r>
      <w:r w:rsidRPr="00C16896">
        <w:rPr>
          <w:szCs w:val="24"/>
        </w:rPr>
        <w:t>ben</w:t>
      </w:r>
      <w:r w:rsidR="008511C7">
        <w:rPr>
          <w:szCs w:val="24"/>
        </w:rPr>
        <w:t xml:space="preserve"> </w:t>
      </w:r>
      <w:r w:rsidRPr="00F358FE">
        <w:rPr>
          <w:szCs w:val="24"/>
        </w:rPr>
        <w:t>Yosef</w:t>
      </w:r>
      <w:r w:rsidRPr="00C16896">
        <w:rPr>
          <w:szCs w:val="24"/>
        </w:rPr>
        <w:t>:</w:t>
      </w:r>
    </w:p>
    <w:p w14:paraId="19BDC6B0" w14:textId="77777777" w:rsidR="00F358FE" w:rsidRPr="00C16896" w:rsidRDefault="00F358FE" w:rsidP="00C16896">
      <w:pPr>
        <w:rPr>
          <w:szCs w:val="24"/>
        </w:rPr>
      </w:pPr>
    </w:p>
    <w:p w14:paraId="207C1FE9" w14:textId="01E35E7A" w:rsidR="00F358FE" w:rsidRDefault="00F358FE" w:rsidP="00C16896">
      <w:pPr>
        <w:rPr>
          <w:szCs w:val="24"/>
        </w:rPr>
      </w:pPr>
      <w:r w:rsidRPr="00C16896">
        <w:rPr>
          <w:szCs w:val="24"/>
        </w:rPr>
        <w:t>There</w:t>
      </w:r>
      <w:r w:rsidR="008511C7">
        <w:rPr>
          <w:szCs w:val="24"/>
        </w:rPr>
        <w:t xml:space="preserve"> </w:t>
      </w:r>
      <w:r w:rsidRPr="00C16896">
        <w:rPr>
          <w:szCs w:val="24"/>
        </w:rPr>
        <w:t>will</w:t>
      </w:r>
      <w:r w:rsidR="008511C7">
        <w:rPr>
          <w:szCs w:val="24"/>
        </w:rPr>
        <w:t xml:space="preserve"> </w:t>
      </w:r>
      <w:r w:rsidRPr="00C16896">
        <w:rPr>
          <w:szCs w:val="24"/>
        </w:rPr>
        <w:t>be</w:t>
      </w:r>
      <w:r w:rsidR="008511C7">
        <w:rPr>
          <w:szCs w:val="24"/>
        </w:rPr>
        <w:t xml:space="preserve"> </w:t>
      </w:r>
      <w:r w:rsidRPr="00C16896">
        <w:rPr>
          <w:szCs w:val="24"/>
        </w:rPr>
        <w:t>a</w:t>
      </w:r>
      <w:r w:rsidR="008511C7">
        <w:rPr>
          <w:szCs w:val="24"/>
        </w:rPr>
        <w:t xml:space="preserve"> </w:t>
      </w:r>
      <w:r w:rsidRPr="00C16896">
        <w:rPr>
          <w:szCs w:val="24"/>
        </w:rPr>
        <w:t>period</w:t>
      </w:r>
      <w:r w:rsidR="008511C7">
        <w:rPr>
          <w:szCs w:val="24"/>
        </w:rPr>
        <w:t xml:space="preserve"> </w:t>
      </w:r>
      <w:r w:rsidRPr="00C16896">
        <w:rPr>
          <w:szCs w:val="24"/>
        </w:rPr>
        <w:t>of</w:t>
      </w:r>
      <w:r w:rsidR="008511C7">
        <w:rPr>
          <w:szCs w:val="24"/>
        </w:rPr>
        <w:t xml:space="preserve"> </w:t>
      </w:r>
      <w:r w:rsidRPr="00C16896">
        <w:rPr>
          <w:szCs w:val="24"/>
        </w:rPr>
        <w:t>about</w:t>
      </w:r>
      <w:r w:rsidR="008511C7">
        <w:rPr>
          <w:szCs w:val="24"/>
        </w:rPr>
        <w:t xml:space="preserve"> </w:t>
      </w:r>
      <w:r w:rsidRPr="00F358FE">
        <w:rPr>
          <w:szCs w:val="24"/>
        </w:rPr>
        <w:t>seven</w:t>
      </w:r>
      <w:r w:rsidR="008511C7">
        <w:rPr>
          <w:szCs w:val="24"/>
        </w:rPr>
        <w:t xml:space="preserve"> </w:t>
      </w:r>
      <w:r w:rsidRPr="00C16896">
        <w:rPr>
          <w:szCs w:val="24"/>
        </w:rPr>
        <w:t>years</w:t>
      </w:r>
      <w:r w:rsidR="008511C7">
        <w:rPr>
          <w:szCs w:val="24"/>
        </w:rPr>
        <w:t xml:space="preserve"> </w:t>
      </w:r>
      <w:r w:rsidRPr="00C16896">
        <w:rPr>
          <w:szCs w:val="24"/>
        </w:rPr>
        <w:t>of</w:t>
      </w:r>
      <w:r w:rsidR="008511C7">
        <w:rPr>
          <w:szCs w:val="24"/>
        </w:rPr>
        <w:t xml:space="preserve"> </w:t>
      </w:r>
      <w:r w:rsidRPr="00C16896">
        <w:rPr>
          <w:szCs w:val="24"/>
        </w:rPr>
        <w:t>terrible</w:t>
      </w:r>
      <w:r w:rsidR="008511C7">
        <w:rPr>
          <w:szCs w:val="24"/>
        </w:rPr>
        <w:t xml:space="preserve"> </w:t>
      </w:r>
      <w:r w:rsidRPr="00F358FE">
        <w:rPr>
          <w:szCs w:val="24"/>
        </w:rPr>
        <w:t>famines</w:t>
      </w:r>
      <w:r w:rsidR="008511C7">
        <w:rPr>
          <w:szCs w:val="24"/>
        </w:rPr>
        <w:t xml:space="preserve"> </w:t>
      </w:r>
      <w:r w:rsidRPr="00C16896">
        <w:rPr>
          <w:szCs w:val="24"/>
        </w:rPr>
        <w:t>and</w:t>
      </w:r>
      <w:r w:rsidR="008511C7">
        <w:rPr>
          <w:szCs w:val="24"/>
        </w:rPr>
        <w:t xml:space="preserve"> </w:t>
      </w:r>
      <w:r w:rsidRPr="00C16896">
        <w:rPr>
          <w:szCs w:val="24"/>
        </w:rPr>
        <w:t>other</w:t>
      </w:r>
      <w:r w:rsidR="008511C7">
        <w:rPr>
          <w:szCs w:val="24"/>
        </w:rPr>
        <w:t xml:space="preserve"> </w:t>
      </w:r>
      <w:r w:rsidRPr="00C16896">
        <w:rPr>
          <w:szCs w:val="24"/>
        </w:rPr>
        <w:t>troubles.</w:t>
      </w:r>
      <w:r w:rsidR="008511C7">
        <w:rPr>
          <w:szCs w:val="24"/>
        </w:rPr>
        <w:t xml:space="preserve"> </w:t>
      </w:r>
      <w:r w:rsidRPr="00C16896">
        <w:rPr>
          <w:szCs w:val="24"/>
        </w:rPr>
        <w:t>The</w:t>
      </w:r>
      <w:r w:rsidR="008511C7">
        <w:rPr>
          <w:szCs w:val="24"/>
        </w:rPr>
        <w:t xml:space="preserve"> </w:t>
      </w:r>
      <w:r w:rsidRPr="00F358FE">
        <w:rPr>
          <w:szCs w:val="24"/>
        </w:rPr>
        <w:t>land</w:t>
      </w:r>
      <w:r w:rsidR="008511C7">
        <w:rPr>
          <w:szCs w:val="24"/>
        </w:rPr>
        <w:t xml:space="preserve"> </w:t>
      </w:r>
      <w:r w:rsidRPr="00F358FE">
        <w:rPr>
          <w:szCs w:val="24"/>
        </w:rPr>
        <w:t>of</w:t>
      </w:r>
      <w:r w:rsidR="008511C7">
        <w:rPr>
          <w:szCs w:val="24"/>
        </w:rPr>
        <w:t xml:space="preserve"> </w:t>
      </w:r>
      <w:r w:rsidRPr="00F358FE">
        <w:rPr>
          <w:szCs w:val="24"/>
        </w:rPr>
        <w:t>Israel</w:t>
      </w:r>
      <w:r w:rsidR="008511C7">
        <w:rPr>
          <w:szCs w:val="24"/>
        </w:rPr>
        <w:t xml:space="preserve"> </w:t>
      </w:r>
      <w:r w:rsidRPr="00C16896">
        <w:rPr>
          <w:szCs w:val="24"/>
        </w:rPr>
        <w:t>will</w:t>
      </w:r>
      <w:r w:rsidR="008511C7">
        <w:rPr>
          <w:szCs w:val="24"/>
        </w:rPr>
        <w:t xml:space="preserve"> </w:t>
      </w:r>
      <w:r w:rsidRPr="00C16896">
        <w:rPr>
          <w:szCs w:val="24"/>
        </w:rPr>
        <w:t>at</w:t>
      </w:r>
      <w:r w:rsidR="008511C7">
        <w:rPr>
          <w:szCs w:val="24"/>
        </w:rPr>
        <w:t xml:space="preserve"> </w:t>
      </w:r>
      <w:r w:rsidRPr="00C16896">
        <w:rPr>
          <w:szCs w:val="24"/>
        </w:rPr>
        <w:t>that</w:t>
      </w:r>
      <w:r w:rsidR="008511C7">
        <w:rPr>
          <w:szCs w:val="24"/>
        </w:rPr>
        <w:t xml:space="preserve"> </w:t>
      </w:r>
      <w:r w:rsidRPr="00F358FE">
        <w:rPr>
          <w:szCs w:val="24"/>
        </w:rPr>
        <w:t>time</w:t>
      </w:r>
      <w:r w:rsidR="008511C7">
        <w:rPr>
          <w:szCs w:val="24"/>
        </w:rPr>
        <w:t xml:space="preserve"> </w:t>
      </w:r>
      <w:r w:rsidRPr="00C16896">
        <w:rPr>
          <w:szCs w:val="24"/>
        </w:rPr>
        <w:t>be</w:t>
      </w:r>
      <w:r w:rsidR="008511C7">
        <w:rPr>
          <w:szCs w:val="24"/>
        </w:rPr>
        <w:t xml:space="preserve"> </w:t>
      </w:r>
      <w:r w:rsidRPr="00C16896">
        <w:rPr>
          <w:szCs w:val="24"/>
        </w:rPr>
        <w:t>under</w:t>
      </w:r>
      <w:r w:rsidR="008511C7">
        <w:rPr>
          <w:szCs w:val="24"/>
        </w:rPr>
        <w:t xml:space="preserve"> </w:t>
      </w:r>
      <w:r w:rsidRPr="00C16896">
        <w:rPr>
          <w:szCs w:val="24"/>
        </w:rPr>
        <w:t>Non-</w:t>
      </w:r>
      <w:r w:rsidRPr="00F358FE">
        <w:rPr>
          <w:szCs w:val="24"/>
        </w:rPr>
        <w:t>Jewish</w:t>
      </w:r>
      <w:r w:rsidR="008511C7">
        <w:rPr>
          <w:szCs w:val="24"/>
        </w:rPr>
        <w:t xml:space="preserve"> </w:t>
      </w:r>
      <w:r w:rsidRPr="00C16896">
        <w:rPr>
          <w:szCs w:val="24"/>
        </w:rPr>
        <w:t>control,</w:t>
      </w:r>
      <w:r w:rsidR="008511C7">
        <w:rPr>
          <w:szCs w:val="24"/>
        </w:rPr>
        <w:t xml:space="preserve"> </w:t>
      </w:r>
      <w:r w:rsidRPr="00C16896">
        <w:rPr>
          <w:szCs w:val="24"/>
        </w:rPr>
        <w:t>and</w:t>
      </w:r>
      <w:r w:rsidR="008511C7">
        <w:rPr>
          <w:szCs w:val="24"/>
        </w:rPr>
        <w:t xml:space="preserve"> </w:t>
      </w:r>
      <w:r w:rsidRPr="00C16896">
        <w:rPr>
          <w:szCs w:val="24"/>
        </w:rPr>
        <w:t>a</w:t>
      </w:r>
      <w:r w:rsidR="008511C7">
        <w:rPr>
          <w:szCs w:val="24"/>
        </w:rPr>
        <w:t xml:space="preserve"> </w:t>
      </w:r>
      <w:r w:rsidRPr="00C16896">
        <w:rPr>
          <w:szCs w:val="24"/>
        </w:rPr>
        <w:t>leader</w:t>
      </w:r>
      <w:r w:rsidR="008511C7">
        <w:rPr>
          <w:szCs w:val="24"/>
        </w:rPr>
        <w:t xml:space="preserve"> </w:t>
      </w:r>
      <w:r w:rsidRPr="00C16896">
        <w:rPr>
          <w:szCs w:val="24"/>
        </w:rPr>
        <w:t>of</w:t>
      </w:r>
      <w:r w:rsidR="008511C7">
        <w:rPr>
          <w:szCs w:val="24"/>
        </w:rPr>
        <w:t xml:space="preserve"> </w:t>
      </w:r>
      <w:r w:rsidRPr="00C16896">
        <w:rPr>
          <w:szCs w:val="24"/>
        </w:rPr>
        <w:t>the</w:t>
      </w:r>
      <w:r w:rsidR="008511C7">
        <w:rPr>
          <w:szCs w:val="24"/>
        </w:rPr>
        <w:t xml:space="preserve"> </w:t>
      </w:r>
      <w:r w:rsidRPr="00F358FE">
        <w:rPr>
          <w:szCs w:val="24"/>
        </w:rPr>
        <w:t>tribe</w:t>
      </w:r>
      <w:r w:rsidR="008511C7">
        <w:rPr>
          <w:szCs w:val="24"/>
        </w:rPr>
        <w:t xml:space="preserve"> </w:t>
      </w:r>
      <w:r w:rsidRPr="00C16896">
        <w:rPr>
          <w:szCs w:val="24"/>
        </w:rPr>
        <w:t>of</w:t>
      </w:r>
      <w:r w:rsidR="008511C7">
        <w:rPr>
          <w:szCs w:val="24"/>
        </w:rPr>
        <w:t xml:space="preserve"> </w:t>
      </w:r>
      <w:r w:rsidRPr="00C16896">
        <w:rPr>
          <w:szCs w:val="24"/>
        </w:rPr>
        <w:t>Ephraim,</w:t>
      </w:r>
      <w:r w:rsidR="008511C7">
        <w:rPr>
          <w:szCs w:val="24"/>
        </w:rPr>
        <w:t xml:space="preserve"> </w:t>
      </w:r>
      <w:r w:rsidRPr="00C16896">
        <w:rPr>
          <w:szCs w:val="24"/>
        </w:rPr>
        <w:t>will</w:t>
      </w:r>
      <w:r w:rsidR="008511C7">
        <w:rPr>
          <w:szCs w:val="24"/>
        </w:rPr>
        <w:t xml:space="preserve"> </w:t>
      </w:r>
      <w:r w:rsidRPr="00C16896">
        <w:rPr>
          <w:szCs w:val="24"/>
        </w:rPr>
        <w:t>arise</w:t>
      </w:r>
      <w:r w:rsidR="008511C7">
        <w:rPr>
          <w:szCs w:val="24"/>
        </w:rPr>
        <w:t xml:space="preserve"> </w:t>
      </w:r>
      <w:r w:rsidRPr="00C16896">
        <w:rPr>
          <w:szCs w:val="24"/>
        </w:rPr>
        <w:t>to</w:t>
      </w:r>
      <w:r w:rsidR="008511C7">
        <w:rPr>
          <w:szCs w:val="24"/>
        </w:rPr>
        <w:t xml:space="preserve"> </w:t>
      </w:r>
      <w:r w:rsidRPr="00C16896">
        <w:rPr>
          <w:szCs w:val="24"/>
        </w:rPr>
        <w:t>lead</w:t>
      </w:r>
      <w:r w:rsidR="008511C7">
        <w:rPr>
          <w:szCs w:val="24"/>
        </w:rPr>
        <w:t xml:space="preserve"> </w:t>
      </w:r>
      <w:r w:rsidRPr="00C16896">
        <w:rPr>
          <w:szCs w:val="24"/>
        </w:rPr>
        <w:t>militarily</w:t>
      </w:r>
      <w:r w:rsidR="008511C7">
        <w:rPr>
          <w:szCs w:val="24"/>
        </w:rPr>
        <w:t xml:space="preserve"> </w:t>
      </w:r>
      <w:r w:rsidRPr="00C16896">
        <w:rPr>
          <w:szCs w:val="24"/>
        </w:rPr>
        <w:t>against</w:t>
      </w:r>
      <w:r w:rsidR="008511C7">
        <w:rPr>
          <w:szCs w:val="24"/>
        </w:rPr>
        <w:t xml:space="preserve"> </w:t>
      </w:r>
      <w:r w:rsidRPr="00C16896">
        <w:rPr>
          <w:szCs w:val="24"/>
        </w:rPr>
        <w:t>these</w:t>
      </w:r>
      <w:r w:rsidR="008511C7">
        <w:rPr>
          <w:szCs w:val="24"/>
        </w:rPr>
        <w:t xml:space="preserve"> </w:t>
      </w:r>
      <w:r w:rsidRPr="00F358FE">
        <w:rPr>
          <w:szCs w:val="24"/>
        </w:rPr>
        <w:t>nations</w:t>
      </w:r>
      <w:r w:rsidR="008511C7">
        <w:rPr>
          <w:szCs w:val="24"/>
        </w:rPr>
        <w:t xml:space="preserve"> </w:t>
      </w:r>
      <w:r w:rsidRPr="00C16896">
        <w:rPr>
          <w:szCs w:val="24"/>
        </w:rPr>
        <w:t>who</w:t>
      </w:r>
      <w:r w:rsidR="008511C7">
        <w:rPr>
          <w:szCs w:val="24"/>
        </w:rPr>
        <w:t xml:space="preserve"> </w:t>
      </w:r>
      <w:r w:rsidRPr="00C16896">
        <w:rPr>
          <w:szCs w:val="24"/>
        </w:rPr>
        <w:t>control</w:t>
      </w:r>
      <w:r w:rsidR="008511C7">
        <w:rPr>
          <w:szCs w:val="24"/>
        </w:rPr>
        <w:t xml:space="preserve"> </w:t>
      </w:r>
      <w:r w:rsidRPr="00F358FE">
        <w:rPr>
          <w:szCs w:val="24"/>
        </w:rPr>
        <w:t>Jerusalem</w:t>
      </w:r>
      <w:r w:rsidRPr="00C16896">
        <w:rPr>
          <w:szCs w:val="24"/>
        </w:rPr>
        <w:t>.</w:t>
      </w:r>
      <w:r w:rsidR="008511C7">
        <w:rPr>
          <w:szCs w:val="24"/>
        </w:rPr>
        <w:t xml:space="preserve"> </w:t>
      </w:r>
      <w:r w:rsidRPr="00C16896">
        <w:rPr>
          <w:szCs w:val="24"/>
        </w:rPr>
        <w:t>He</w:t>
      </w:r>
      <w:r w:rsidR="008511C7">
        <w:rPr>
          <w:szCs w:val="24"/>
        </w:rPr>
        <w:t xml:space="preserve"> </w:t>
      </w:r>
      <w:r w:rsidRPr="00C16896">
        <w:rPr>
          <w:szCs w:val="24"/>
        </w:rPr>
        <w:t>will</w:t>
      </w:r>
      <w:r w:rsidR="008511C7">
        <w:rPr>
          <w:szCs w:val="24"/>
        </w:rPr>
        <w:t xml:space="preserve"> </w:t>
      </w:r>
      <w:r w:rsidRPr="00C16896">
        <w:rPr>
          <w:szCs w:val="24"/>
        </w:rPr>
        <w:t>be</w:t>
      </w:r>
      <w:r w:rsidR="008511C7">
        <w:rPr>
          <w:szCs w:val="24"/>
        </w:rPr>
        <w:t xml:space="preserve"> </w:t>
      </w:r>
      <w:r w:rsidRPr="00C16896">
        <w:rPr>
          <w:szCs w:val="24"/>
        </w:rPr>
        <w:t>successful,</w:t>
      </w:r>
      <w:r w:rsidR="008511C7">
        <w:rPr>
          <w:szCs w:val="24"/>
        </w:rPr>
        <w:t xml:space="preserve"> </w:t>
      </w:r>
      <w:r w:rsidRPr="00C16896">
        <w:rPr>
          <w:szCs w:val="24"/>
        </w:rPr>
        <w:t>but</w:t>
      </w:r>
      <w:r w:rsidR="008511C7">
        <w:rPr>
          <w:szCs w:val="24"/>
        </w:rPr>
        <w:t xml:space="preserve"> </w:t>
      </w:r>
      <w:r w:rsidRPr="00C16896">
        <w:rPr>
          <w:szCs w:val="24"/>
        </w:rPr>
        <w:t>after</w:t>
      </w:r>
      <w:r w:rsidR="008511C7">
        <w:rPr>
          <w:szCs w:val="24"/>
        </w:rPr>
        <w:t xml:space="preserve"> </w:t>
      </w:r>
      <w:r w:rsidRPr="00C16896">
        <w:rPr>
          <w:szCs w:val="24"/>
        </w:rPr>
        <w:t>his</w:t>
      </w:r>
      <w:r w:rsidR="008511C7">
        <w:rPr>
          <w:szCs w:val="24"/>
        </w:rPr>
        <w:t xml:space="preserve"> </w:t>
      </w:r>
      <w:r w:rsidRPr="00C16896">
        <w:rPr>
          <w:szCs w:val="24"/>
        </w:rPr>
        <w:t>initial</w:t>
      </w:r>
      <w:r w:rsidR="008511C7">
        <w:rPr>
          <w:szCs w:val="24"/>
        </w:rPr>
        <w:t xml:space="preserve"> </w:t>
      </w:r>
      <w:r w:rsidRPr="00C16896">
        <w:rPr>
          <w:szCs w:val="24"/>
        </w:rPr>
        <w:t>victory</w:t>
      </w:r>
      <w:r w:rsidR="008511C7">
        <w:rPr>
          <w:szCs w:val="24"/>
        </w:rPr>
        <w:t xml:space="preserve"> </w:t>
      </w:r>
      <w:r w:rsidRPr="00C16896">
        <w:rPr>
          <w:szCs w:val="24"/>
        </w:rPr>
        <w:t>he</w:t>
      </w:r>
      <w:r w:rsidR="008511C7">
        <w:rPr>
          <w:szCs w:val="24"/>
        </w:rPr>
        <w:t xml:space="preserve"> </w:t>
      </w:r>
      <w:r w:rsidRPr="00C16896">
        <w:rPr>
          <w:szCs w:val="24"/>
        </w:rPr>
        <w:t>will</w:t>
      </w:r>
      <w:r w:rsidR="008511C7">
        <w:rPr>
          <w:szCs w:val="24"/>
        </w:rPr>
        <w:t xml:space="preserve"> </w:t>
      </w:r>
      <w:r w:rsidRPr="00C16896">
        <w:rPr>
          <w:szCs w:val="24"/>
        </w:rPr>
        <w:t>die</w:t>
      </w:r>
      <w:r w:rsidR="008511C7">
        <w:rPr>
          <w:szCs w:val="24"/>
        </w:rPr>
        <w:t xml:space="preserve"> </w:t>
      </w:r>
      <w:r w:rsidRPr="00C16896">
        <w:rPr>
          <w:szCs w:val="24"/>
        </w:rPr>
        <w:t>in</w:t>
      </w:r>
      <w:r w:rsidR="008511C7">
        <w:rPr>
          <w:szCs w:val="24"/>
        </w:rPr>
        <w:t xml:space="preserve"> </w:t>
      </w:r>
      <w:r w:rsidRPr="00C16896">
        <w:rPr>
          <w:szCs w:val="24"/>
        </w:rPr>
        <w:t>battle.</w:t>
      </w:r>
      <w:r w:rsidR="008511C7">
        <w:rPr>
          <w:szCs w:val="24"/>
        </w:rPr>
        <w:t xml:space="preserve"> </w:t>
      </w:r>
      <w:r w:rsidRPr="00C16896">
        <w:rPr>
          <w:szCs w:val="24"/>
        </w:rPr>
        <w:t>This</w:t>
      </w:r>
      <w:r w:rsidR="008511C7">
        <w:rPr>
          <w:szCs w:val="24"/>
        </w:rPr>
        <w:t xml:space="preserve"> </w:t>
      </w:r>
      <w:r w:rsidRPr="00C16896">
        <w:rPr>
          <w:szCs w:val="24"/>
        </w:rPr>
        <w:t>will</w:t>
      </w:r>
      <w:r w:rsidR="008511C7">
        <w:rPr>
          <w:szCs w:val="24"/>
        </w:rPr>
        <w:t xml:space="preserve"> </w:t>
      </w:r>
      <w:r w:rsidRPr="00C16896">
        <w:rPr>
          <w:szCs w:val="24"/>
        </w:rPr>
        <w:t>cause</w:t>
      </w:r>
      <w:r w:rsidR="008511C7">
        <w:rPr>
          <w:szCs w:val="24"/>
        </w:rPr>
        <w:t xml:space="preserve"> </w:t>
      </w:r>
      <w:r w:rsidRPr="00C16896">
        <w:rPr>
          <w:szCs w:val="24"/>
        </w:rPr>
        <w:t>a</w:t>
      </w:r>
      <w:r w:rsidR="008511C7">
        <w:rPr>
          <w:szCs w:val="24"/>
        </w:rPr>
        <w:t xml:space="preserve"> </w:t>
      </w:r>
      <w:r w:rsidRPr="00C16896">
        <w:rPr>
          <w:szCs w:val="24"/>
        </w:rPr>
        <w:t>great</w:t>
      </w:r>
      <w:r w:rsidR="008511C7">
        <w:rPr>
          <w:szCs w:val="24"/>
        </w:rPr>
        <w:t xml:space="preserve"> </w:t>
      </w:r>
      <w:r w:rsidRPr="00F358FE">
        <w:rPr>
          <w:szCs w:val="24"/>
        </w:rPr>
        <w:t>mourning</w:t>
      </w:r>
      <w:r w:rsidR="008511C7">
        <w:rPr>
          <w:szCs w:val="24"/>
        </w:rPr>
        <w:t xml:space="preserve"> </w:t>
      </w:r>
      <w:r w:rsidRPr="00C16896">
        <w:rPr>
          <w:szCs w:val="24"/>
        </w:rPr>
        <w:t>and</w:t>
      </w:r>
      <w:r w:rsidR="008511C7">
        <w:rPr>
          <w:szCs w:val="24"/>
        </w:rPr>
        <w:t xml:space="preserve"> </w:t>
      </w:r>
      <w:r w:rsidRPr="00C16896">
        <w:rPr>
          <w:szCs w:val="24"/>
        </w:rPr>
        <w:t>many</w:t>
      </w:r>
      <w:r w:rsidR="008511C7">
        <w:rPr>
          <w:szCs w:val="24"/>
        </w:rPr>
        <w:t xml:space="preserve"> </w:t>
      </w:r>
      <w:r w:rsidRPr="00C16896">
        <w:rPr>
          <w:szCs w:val="24"/>
        </w:rPr>
        <w:t>will</w:t>
      </w:r>
      <w:r w:rsidR="008511C7">
        <w:rPr>
          <w:szCs w:val="24"/>
        </w:rPr>
        <w:t xml:space="preserve"> </w:t>
      </w:r>
      <w:r w:rsidRPr="00C16896">
        <w:rPr>
          <w:szCs w:val="24"/>
        </w:rPr>
        <w:t>lose</w:t>
      </w:r>
      <w:r w:rsidR="008511C7">
        <w:rPr>
          <w:szCs w:val="24"/>
        </w:rPr>
        <w:t xml:space="preserve"> </w:t>
      </w:r>
      <w:r w:rsidRPr="00C16896">
        <w:rPr>
          <w:szCs w:val="24"/>
        </w:rPr>
        <w:t>faith.</w:t>
      </w:r>
      <w:r w:rsidR="008511C7">
        <w:rPr>
          <w:szCs w:val="24"/>
        </w:rPr>
        <w:t xml:space="preserve"> </w:t>
      </w:r>
      <w:r w:rsidRPr="00C16896">
        <w:rPr>
          <w:szCs w:val="24"/>
        </w:rPr>
        <w:t>At</w:t>
      </w:r>
      <w:r w:rsidR="008511C7">
        <w:rPr>
          <w:szCs w:val="24"/>
        </w:rPr>
        <w:t xml:space="preserve"> </w:t>
      </w:r>
      <w:r w:rsidRPr="00C16896">
        <w:rPr>
          <w:szCs w:val="24"/>
        </w:rPr>
        <w:t>that</w:t>
      </w:r>
      <w:r w:rsidR="008511C7">
        <w:rPr>
          <w:szCs w:val="24"/>
        </w:rPr>
        <w:t xml:space="preserve"> </w:t>
      </w:r>
      <w:r w:rsidRPr="00F358FE">
        <w:rPr>
          <w:szCs w:val="24"/>
        </w:rPr>
        <w:t>time</w:t>
      </w:r>
      <w:r w:rsidR="008511C7">
        <w:rPr>
          <w:szCs w:val="24"/>
        </w:rPr>
        <w:t xml:space="preserve"> </w:t>
      </w:r>
      <w:r w:rsidRPr="00C16896">
        <w:rPr>
          <w:szCs w:val="24"/>
        </w:rPr>
        <w:t>(still</w:t>
      </w:r>
      <w:r w:rsidR="008511C7">
        <w:rPr>
          <w:szCs w:val="24"/>
        </w:rPr>
        <w:t xml:space="preserve"> </w:t>
      </w:r>
      <w:r w:rsidRPr="00C16896">
        <w:rPr>
          <w:szCs w:val="24"/>
        </w:rPr>
        <w:t>within</w:t>
      </w:r>
      <w:r w:rsidR="008511C7">
        <w:rPr>
          <w:szCs w:val="24"/>
        </w:rPr>
        <w:t xml:space="preserve"> </w:t>
      </w:r>
      <w:r w:rsidRPr="00C16896">
        <w:rPr>
          <w:szCs w:val="24"/>
        </w:rPr>
        <w:t>the</w:t>
      </w:r>
      <w:r w:rsidR="008511C7">
        <w:rPr>
          <w:szCs w:val="24"/>
        </w:rPr>
        <w:t xml:space="preserve"> </w:t>
      </w:r>
      <w:r w:rsidRPr="00F358FE">
        <w:rPr>
          <w:szCs w:val="24"/>
        </w:rPr>
        <w:t>seven</w:t>
      </w:r>
      <w:r w:rsidR="008511C7">
        <w:rPr>
          <w:szCs w:val="24"/>
        </w:rPr>
        <w:t xml:space="preserve"> </w:t>
      </w:r>
      <w:r w:rsidRPr="00C16896">
        <w:rPr>
          <w:szCs w:val="24"/>
        </w:rPr>
        <w:t>years)</w:t>
      </w:r>
      <w:r w:rsidR="008511C7">
        <w:rPr>
          <w:szCs w:val="24"/>
        </w:rPr>
        <w:t xml:space="preserve"> </w:t>
      </w:r>
      <w:r w:rsidRPr="00C16896">
        <w:rPr>
          <w:szCs w:val="24"/>
        </w:rPr>
        <w:t>the</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C16896">
        <w:rPr>
          <w:szCs w:val="24"/>
        </w:rPr>
        <w:t>David</w:t>
      </w:r>
      <w:r w:rsidR="008511C7">
        <w:rPr>
          <w:szCs w:val="24"/>
        </w:rPr>
        <w:t xml:space="preserve"> </w:t>
      </w:r>
      <w:r w:rsidRPr="00C16896">
        <w:rPr>
          <w:szCs w:val="24"/>
        </w:rPr>
        <w:t>will</w:t>
      </w:r>
      <w:r w:rsidR="008511C7">
        <w:rPr>
          <w:szCs w:val="24"/>
        </w:rPr>
        <w:t xml:space="preserve"> </w:t>
      </w:r>
      <w:r w:rsidRPr="00C16896">
        <w:rPr>
          <w:szCs w:val="24"/>
        </w:rPr>
        <w:t>be</w:t>
      </w:r>
      <w:r w:rsidR="008511C7">
        <w:rPr>
          <w:szCs w:val="24"/>
        </w:rPr>
        <w:t xml:space="preserve"> </w:t>
      </w:r>
      <w:r w:rsidRPr="00C16896">
        <w:rPr>
          <w:szCs w:val="24"/>
        </w:rPr>
        <w:t>revealed,</w:t>
      </w:r>
      <w:r w:rsidR="008511C7">
        <w:rPr>
          <w:szCs w:val="24"/>
        </w:rPr>
        <w:t xml:space="preserve"> </w:t>
      </w:r>
      <w:r w:rsidRPr="00C16896">
        <w:rPr>
          <w:szCs w:val="24"/>
        </w:rPr>
        <w:t>he</w:t>
      </w:r>
      <w:r w:rsidR="008511C7">
        <w:rPr>
          <w:szCs w:val="24"/>
        </w:rPr>
        <w:t xml:space="preserve"> </w:t>
      </w:r>
      <w:r w:rsidRPr="00C16896">
        <w:rPr>
          <w:szCs w:val="24"/>
        </w:rPr>
        <w:t>shall</w:t>
      </w:r>
      <w:r w:rsidR="008511C7">
        <w:rPr>
          <w:szCs w:val="24"/>
        </w:rPr>
        <w:t xml:space="preserve"> </w:t>
      </w:r>
      <w:r w:rsidRPr="00C16896">
        <w:rPr>
          <w:szCs w:val="24"/>
        </w:rPr>
        <w:t>finish</w:t>
      </w:r>
      <w:r w:rsidR="008511C7">
        <w:rPr>
          <w:szCs w:val="24"/>
        </w:rPr>
        <w:t xml:space="preserve"> </w:t>
      </w:r>
      <w:r w:rsidRPr="00C16896">
        <w:rPr>
          <w:szCs w:val="24"/>
        </w:rPr>
        <w:t>the</w:t>
      </w:r>
      <w:r w:rsidR="008511C7">
        <w:rPr>
          <w:szCs w:val="24"/>
        </w:rPr>
        <w:t xml:space="preserve"> </w:t>
      </w:r>
      <w:r w:rsidRPr="00C16896">
        <w:rPr>
          <w:szCs w:val="24"/>
        </w:rPr>
        <w:t>battle.</w:t>
      </w:r>
      <w:r w:rsidR="008511C7">
        <w:rPr>
          <w:szCs w:val="24"/>
        </w:rPr>
        <w:t xml:space="preserve"> </w:t>
      </w:r>
      <w:r w:rsidRPr="00C16896">
        <w:rPr>
          <w:szCs w:val="24"/>
        </w:rPr>
        <w:t>After</w:t>
      </w:r>
      <w:r w:rsidR="008511C7">
        <w:rPr>
          <w:szCs w:val="24"/>
        </w:rPr>
        <w:t xml:space="preserve"> </w:t>
      </w:r>
      <w:r w:rsidRPr="00C16896">
        <w:rPr>
          <w:szCs w:val="24"/>
        </w:rPr>
        <w:t>which,</w:t>
      </w:r>
      <w:r w:rsidR="008511C7">
        <w:rPr>
          <w:szCs w:val="24"/>
        </w:rPr>
        <w:t xml:space="preserve"> </w:t>
      </w:r>
      <w:r w:rsidRPr="00C16896">
        <w:rPr>
          <w:szCs w:val="24"/>
        </w:rPr>
        <w:t>he</w:t>
      </w:r>
      <w:r w:rsidR="008511C7">
        <w:rPr>
          <w:szCs w:val="24"/>
        </w:rPr>
        <w:t xml:space="preserve"> </w:t>
      </w:r>
      <w:r w:rsidRPr="00C16896">
        <w:rPr>
          <w:szCs w:val="24"/>
        </w:rPr>
        <w:t>will</w:t>
      </w:r>
      <w:r w:rsidR="008511C7">
        <w:rPr>
          <w:szCs w:val="24"/>
        </w:rPr>
        <w:t xml:space="preserve"> </w:t>
      </w:r>
      <w:r w:rsidRPr="00F358FE">
        <w:rPr>
          <w:szCs w:val="24"/>
        </w:rPr>
        <w:t>resurrect</w:t>
      </w:r>
      <w:r w:rsidR="008511C7">
        <w:rPr>
          <w:szCs w:val="24"/>
        </w:rPr>
        <w:t xml:space="preserve"> </w:t>
      </w:r>
      <w:r w:rsidRPr="00C16896">
        <w:rPr>
          <w:szCs w:val="24"/>
        </w:rPr>
        <w:t>all</w:t>
      </w:r>
      <w:r w:rsidR="008511C7">
        <w:rPr>
          <w:szCs w:val="24"/>
        </w:rPr>
        <w:t xml:space="preserve"> </w:t>
      </w:r>
      <w:r w:rsidRPr="00C16896">
        <w:rPr>
          <w:szCs w:val="24"/>
        </w:rPr>
        <w:t>the</w:t>
      </w:r>
      <w:r w:rsidR="008511C7">
        <w:rPr>
          <w:szCs w:val="24"/>
        </w:rPr>
        <w:t xml:space="preserve"> </w:t>
      </w:r>
      <w:r w:rsidRPr="00C16896">
        <w:rPr>
          <w:szCs w:val="24"/>
        </w:rPr>
        <w:t>dead,</w:t>
      </w:r>
      <w:r w:rsidR="008511C7">
        <w:rPr>
          <w:szCs w:val="24"/>
        </w:rPr>
        <w:t xml:space="preserve"> </w:t>
      </w:r>
      <w:r w:rsidRPr="00C16896">
        <w:rPr>
          <w:szCs w:val="24"/>
        </w:rPr>
        <w:t>starting</w:t>
      </w:r>
      <w:r w:rsidR="008511C7">
        <w:rPr>
          <w:szCs w:val="24"/>
        </w:rPr>
        <w:t xml:space="preserve"> </w:t>
      </w:r>
      <w:r w:rsidRPr="00C16896">
        <w:rPr>
          <w:szCs w:val="24"/>
        </w:rPr>
        <w:t>with</w:t>
      </w:r>
      <w:r w:rsidR="008511C7">
        <w:rPr>
          <w:szCs w:val="24"/>
        </w:rPr>
        <w:t xml:space="preserve"> </w:t>
      </w:r>
      <w:r w:rsidRPr="00C16896">
        <w:rPr>
          <w:szCs w:val="24"/>
        </w:rPr>
        <w:t>the</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Pr="00C16896">
        <w:rPr>
          <w:szCs w:val="24"/>
        </w:rPr>
        <w:t>.</w:t>
      </w:r>
      <w:r w:rsidR="008511C7">
        <w:rPr>
          <w:szCs w:val="24"/>
        </w:rPr>
        <w:t xml:space="preserve"> </w:t>
      </w:r>
      <w:r w:rsidRPr="00C16896">
        <w:rPr>
          <w:szCs w:val="24"/>
        </w:rPr>
        <w:t>Both</w:t>
      </w:r>
      <w:r w:rsidR="008511C7">
        <w:rPr>
          <w:szCs w:val="24"/>
        </w:rPr>
        <w:t xml:space="preserve"> </w:t>
      </w:r>
      <w:r w:rsidRPr="00C16896">
        <w:rPr>
          <w:szCs w:val="24"/>
        </w:rPr>
        <w:t>of</w:t>
      </w:r>
      <w:r w:rsidR="008511C7">
        <w:rPr>
          <w:szCs w:val="24"/>
        </w:rPr>
        <w:t xml:space="preserve"> </w:t>
      </w:r>
      <w:r w:rsidRPr="00C16896">
        <w:rPr>
          <w:szCs w:val="24"/>
        </w:rPr>
        <w:t>them</w:t>
      </w:r>
      <w:r w:rsidR="008511C7">
        <w:rPr>
          <w:szCs w:val="24"/>
        </w:rPr>
        <w:t xml:space="preserve"> </w:t>
      </w:r>
      <w:r w:rsidRPr="00C16896">
        <w:rPr>
          <w:szCs w:val="24"/>
        </w:rPr>
        <w:t>will</w:t>
      </w:r>
      <w:r w:rsidR="008511C7">
        <w:rPr>
          <w:szCs w:val="24"/>
        </w:rPr>
        <w:t xml:space="preserve"> </w:t>
      </w:r>
      <w:r w:rsidRPr="00C16896">
        <w:rPr>
          <w:szCs w:val="24"/>
        </w:rPr>
        <w:t>go</w:t>
      </w:r>
      <w:r w:rsidR="008511C7">
        <w:rPr>
          <w:szCs w:val="24"/>
        </w:rPr>
        <w:t xml:space="preserve"> </w:t>
      </w:r>
      <w:r w:rsidRPr="00C16896">
        <w:rPr>
          <w:szCs w:val="24"/>
        </w:rPr>
        <w:t>up</w:t>
      </w:r>
      <w:r w:rsidR="008511C7">
        <w:rPr>
          <w:szCs w:val="24"/>
        </w:rPr>
        <w:t xml:space="preserve"> </w:t>
      </w:r>
      <w:r w:rsidRPr="00C16896">
        <w:rPr>
          <w:szCs w:val="24"/>
        </w:rPr>
        <w:t>to</w:t>
      </w:r>
      <w:r w:rsidR="008511C7">
        <w:rPr>
          <w:szCs w:val="24"/>
        </w:rPr>
        <w:t xml:space="preserve"> </w:t>
      </w:r>
      <w:r w:rsidRPr="00C16896">
        <w:rPr>
          <w:szCs w:val="24"/>
        </w:rPr>
        <w:t>Mount</w:t>
      </w:r>
      <w:r w:rsidR="008511C7">
        <w:rPr>
          <w:szCs w:val="24"/>
        </w:rPr>
        <w:t xml:space="preserve"> </w:t>
      </w:r>
      <w:r w:rsidRPr="00C16896">
        <w:rPr>
          <w:szCs w:val="24"/>
        </w:rPr>
        <w:t>Zion</w:t>
      </w:r>
      <w:r w:rsidR="008511C7">
        <w:rPr>
          <w:szCs w:val="24"/>
        </w:rPr>
        <w:t xml:space="preserve"> </w:t>
      </w:r>
      <w:r w:rsidRPr="00C16896">
        <w:rPr>
          <w:szCs w:val="24"/>
        </w:rPr>
        <w:t>to</w:t>
      </w:r>
      <w:r w:rsidR="008511C7">
        <w:rPr>
          <w:szCs w:val="24"/>
        </w:rPr>
        <w:t xml:space="preserve"> </w:t>
      </w:r>
      <w:r w:rsidRPr="00C16896">
        <w:rPr>
          <w:szCs w:val="24"/>
        </w:rPr>
        <w:t>fulfill</w:t>
      </w:r>
      <w:r w:rsidR="008511C7">
        <w:rPr>
          <w:szCs w:val="24"/>
        </w:rPr>
        <w:t xml:space="preserve"> </w:t>
      </w:r>
      <w:r w:rsidRPr="00C16896">
        <w:rPr>
          <w:szCs w:val="24"/>
        </w:rPr>
        <w:t>the</w:t>
      </w:r>
      <w:r w:rsidR="008511C7">
        <w:rPr>
          <w:szCs w:val="24"/>
        </w:rPr>
        <w:t xml:space="preserve"> </w:t>
      </w:r>
      <w:r w:rsidRPr="00C16896">
        <w:rPr>
          <w:szCs w:val="24"/>
        </w:rPr>
        <w:t>prophecy</w:t>
      </w:r>
      <w:r w:rsidR="008511C7">
        <w:rPr>
          <w:szCs w:val="24"/>
        </w:rPr>
        <w:t xml:space="preserve"> </w:t>
      </w:r>
      <w:r w:rsidRPr="00C16896">
        <w:rPr>
          <w:szCs w:val="24"/>
        </w:rPr>
        <w:t>in</w:t>
      </w:r>
      <w:r>
        <w:rPr>
          <w:szCs w:val="24"/>
        </w:rPr>
        <w:t>:</w:t>
      </w:r>
      <w:r w:rsidR="008511C7">
        <w:rPr>
          <w:szCs w:val="24"/>
        </w:rPr>
        <w:t xml:space="preserve"> </w:t>
      </w:r>
    </w:p>
    <w:p w14:paraId="54E0FC8B" w14:textId="77777777" w:rsidR="00F358FE" w:rsidRDefault="00F358FE" w:rsidP="00C16896">
      <w:pPr>
        <w:rPr>
          <w:szCs w:val="24"/>
        </w:rPr>
      </w:pPr>
    </w:p>
    <w:p w14:paraId="56454499" w14:textId="37CEC876" w:rsidR="00F358FE" w:rsidRPr="00D2600F" w:rsidRDefault="00F358FE" w:rsidP="00D2600F">
      <w:pPr>
        <w:ind w:left="288" w:right="288"/>
        <w:rPr>
          <w:i/>
          <w:szCs w:val="24"/>
        </w:rPr>
      </w:pPr>
      <w:r w:rsidRPr="00D2600F">
        <w:rPr>
          <w:b/>
          <w:i/>
          <w:szCs w:val="24"/>
        </w:rPr>
        <w:t>Ovadiah</w:t>
      </w:r>
      <w:r w:rsidR="008511C7">
        <w:rPr>
          <w:b/>
          <w:i/>
          <w:szCs w:val="24"/>
        </w:rPr>
        <w:t xml:space="preserve"> </w:t>
      </w:r>
      <w:r w:rsidRPr="00D2600F">
        <w:rPr>
          <w:b/>
          <w:i/>
          <w:szCs w:val="24"/>
        </w:rPr>
        <w:t>1:21</w:t>
      </w:r>
      <w:r w:rsidR="008511C7">
        <w:rPr>
          <w:i/>
          <w:szCs w:val="24"/>
        </w:rPr>
        <w:t xml:space="preserve"> </w:t>
      </w:r>
      <w:r w:rsidRPr="00D2600F">
        <w:rPr>
          <w:i/>
          <w:szCs w:val="24"/>
        </w:rPr>
        <w:t>And</w:t>
      </w:r>
      <w:r w:rsidR="008511C7">
        <w:rPr>
          <w:i/>
          <w:szCs w:val="24"/>
        </w:rPr>
        <w:t xml:space="preserve"> </w:t>
      </w:r>
      <w:r w:rsidRPr="00D2600F">
        <w:rPr>
          <w:i/>
          <w:szCs w:val="24"/>
        </w:rPr>
        <w:t>the</w:t>
      </w:r>
      <w:r w:rsidR="008511C7">
        <w:rPr>
          <w:i/>
          <w:szCs w:val="24"/>
        </w:rPr>
        <w:t xml:space="preserve"> </w:t>
      </w:r>
      <w:r w:rsidRPr="00D2600F">
        <w:rPr>
          <w:i/>
          <w:szCs w:val="24"/>
        </w:rPr>
        <w:t>saviors</w:t>
      </w:r>
      <w:r w:rsidR="008511C7">
        <w:rPr>
          <w:szCs w:val="24"/>
        </w:rPr>
        <w:t xml:space="preserve"> </w:t>
      </w:r>
      <w:r w:rsidRPr="00C16896">
        <w:rPr>
          <w:szCs w:val="24"/>
        </w:rPr>
        <w:t>(plural</w:t>
      </w:r>
      <w:r w:rsidR="008511C7">
        <w:rPr>
          <w:szCs w:val="24"/>
        </w:rPr>
        <w:t xml:space="preserve"> </w:t>
      </w:r>
      <w:r w:rsidRPr="00C16896">
        <w:rPr>
          <w:szCs w:val="24"/>
        </w:rPr>
        <w:t>-</w:t>
      </w:r>
      <w:r w:rsidR="008511C7">
        <w:rPr>
          <w:szCs w:val="24"/>
        </w:rPr>
        <w:t xml:space="preserve"> </w:t>
      </w:r>
      <w:r w:rsidRPr="00C16896">
        <w:rPr>
          <w:szCs w:val="24"/>
        </w:rPr>
        <w:t>both</w:t>
      </w:r>
      <w:r w:rsidR="008511C7">
        <w:rPr>
          <w:szCs w:val="24"/>
        </w:rPr>
        <w:t xml:space="preserve"> </w:t>
      </w:r>
      <w:r w:rsidRPr="00C16896">
        <w:rPr>
          <w:szCs w:val="24"/>
        </w:rPr>
        <w:t>Messiahs)</w:t>
      </w:r>
      <w:r w:rsidR="008511C7">
        <w:rPr>
          <w:szCs w:val="24"/>
        </w:rPr>
        <w:t xml:space="preserve"> </w:t>
      </w:r>
      <w:r w:rsidRPr="00D2600F">
        <w:rPr>
          <w:i/>
          <w:szCs w:val="24"/>
        </w:rPr>
        <w:t>shall</w:t>
      </w:r>
      <w:r w:rsidR="008511C7">
        <w:rPr>
          <w:i/>
          <w:szCs w:val="24"/>
        </w:rPr>
        <w:t xml:space="preserve"> </w:t>
      </w:r>
      <w:r w:rsidRPr="00D2600F">
        <w:rPr>
          <w:i/>
          <w:szCs w:val="24"/>
        </w:rPr>
        <w:t>go</w:t>
      </w:r>
      <w:r w:rsidR="008511C7">
        <w:rPr>
          <w:i/>
          <w:szCs w:val="24"/>
        </w:rPr>
        <w:t xml:space="preserve"> </w:t>
      </w:r>
      <w:r w:rsidRPr="00D2600F">
        <w:rPr>
          <w:i/>
          <w:szCs w:val="24"/>
        </w:rPr>
        <w:t>up</w:t>
      </w:r>
      <w:r w:rsidR="008511C7">
        <w:rPr>
          <w:i/>
          <w:szCs w:val="24"/>
        </w:rPr>
        <w:t xml:space="preserve"> </w:t>
      </w:r>
      <w:r w:rsidRPr="00D2600F">
        <w:rPr>
          <w:i/>
          <w:szCs w:val="24"/>
        </w:rPr>
        <w:t>onto</w:t>
      </w:r>
      <w:r w:rsidR="008511C7">
        <w:rPr>
          <w:i/>
          <w:szCs w:val="24"/>
        </w:rPr>
        <w:t xml:space="preserve"> </w:t>
      </w:r>
      <w:r w:rsidRPr="00D2600F">
        <w:rPr>
          <w:i/>
          <w:szCs w:val="24"/>
        </w:rPr>
        <w:t>Mount</w:t>
      </w:r>
      <w:r w:rsidR="008511C7">
        <w:rPr>
          <w:i/>
          <w:szCs w:val="24"/>
        </w:rPr>
        <w:t xml:space="preserve"> </w:t>
      </w:r>
      <w:r w:rsidRPr="00D2600F">
        <w:rPr>
          <w:i/>
          <w:szCs w:val="24"/>
        </w:rPr>
        <w:t>Tzion</w:t>
      </w:r>
      <w:r w:rsidR="008511C7">
        <w:rPr>
          <w:i/>
          <w:szCs w:val="24"/>
        </w:rPr>
        <w:t xml:space="preserve"> </w:t>
      </w:r>
      <w:r w:rsidRPr="00D2600F">
        <w:rPr>
          <w:i/>
          <w:szCs w:val="24"/>
        </w:rPr>
        <w:t>and</w:t>
      </w:r>
      <w:r w:rsidR="008511C7">
        <w:rPr>
          <w:i/>
          <w:szCs w:val="24"/>
        </w:rPr>
        <w:t xml:space="preserve"> </w:t>
      </w:r>
      <w:r w:rsidRPr="00D2600F">
        <w:rPr>
          <w:i/>
          <w:szCs w:val="24"/>
        </w:rPr>
        <w:t>judge</w:t>
      </w:r>
      <w:r w:rsidR="008511C7">
        <w:rPr>
          <w:i/>
          <w:szCs w:val="24"/>
        </w:rPr>
        <w:t xml:space="preserve"> </w:t>
      </w:r>
      <w:r w:rsidRPr="00D2600F">
        <w:rPr>
          <w:i/>
          <w:szCs w:val="24"/>
        </w:rPr>
        <w:t>Mount</w:t>
      </w:r>
      <w:r w:rsidR="008511C7">
        <w:rPr>
          <w:i/>
          <w:szCs w:val="24"/>
        </w:rPr>
        <w:t xml:space="preserve"> </w:t>
      </w:r>
      <w:r w:rsidRPr="00F358FE">
        <w:rPr>
          <w:i/>
          <w:szCs w:val="24"/>
        </w:rPr>
        <w:t>Esav</w:t>
      </w:r>
      <w:r w:rsidRPr="00D2600F">
        <w:rPr>
          <w:i/>
          <w:szCs w:val="24"/>
        </w:rPr>
        <w:t>,</w:t>
      </w:r>
      <w:r w:rsidR="008511C7">
        <w:rPr>
          <w:i/>
          <w:szCs w:val="24"/>
        </w:rPr>
        <w:t xml:space="preserve"> </w:t>
      </w:r>
      <w:r w:rsidRPr="00D2600F">
        <w:rPr>
          <w:i/>
          <w:szCs w:val="24"/>
        </w:rPr>
        <w:t>and</w:t>
      </w:r>
      <w:r w:rsidR="008511C7">
        <w:rPr>
          <w:i/>
          <w:szCs w:val="24"/>
        </w:rPr>
        <w:t xml:space="preserve"> </w:t>
      </w:r>
      <w:r w:rsidRPr="00D2600F">
        <w:rPr>
          <w:i/>
          <w:szCs w:val="24"/>
        </w:rPr>
        <w:t>the</w:t>
      </w:r>
      <w:r w:rsidR="008511C7">
        <w:rPr>
          <w:i/>
          <w:szCs w:val="24"/>
        </w:rPr>
        <w:t xml:space="preserve"> </w:t>
      </w:r>
      <w:r w:rsidRPr="00D2600F">
        <w:rPr>
          <w:i/>
          <w:szCs w:val="24"/>
        </w:rPr>
        <w:t>kingdom</w:t>
      </w:r>
      <w:r w:rsidR="008511C7">
        <w:rPr>
          <w:i/>
          <w:szCs w:val="24"/>
        </w:rPr>
        <w:t xml:space="preserve"> </w:t>
      </w:r>
      <w:r w:rsidRPr="00D2600F">
        <w:rPr>
          <w:i/>
          <w:szCs w:val="24"/>
        </w:rPr>
        <w:t>will</w:t>
      </w:r>
      <w:r w:rsidR="008511C7">
        <w:rPr>
          <w:i/>
          <w:szCs w:val="24"/>
        </w:rPr>
        <w:t xml:space="preserve"> </w:t>
      </w:r>
      <w:r w:rsidRPr="00D2600F">
        <w:rPr>
          <w:i/>
          <w:szCs w:val="24"/>
        </w:rPr>
        <w:t>be</w:t>
      </w:r>
      <w:r w:rsidR="008511C7">
        <w:rPr>
          <w:i/>
          <w:szCs w:val="24"/>
        </w:rPr>
        <w:t xml:space="preserve"> </w:t>
      </w:r>
      <w:r w:rsidRPr="00D2600F">
        <w:rPr>
          <w:i/>
          <w:szCs w:val="24"/>
        </w:rPr>
        <w:t>for</w:t>
      </w:r>
      <w:r w:rsidR="008511C7">
        <w:rPr>
          <w:i/>
          <w:szCs w:val="24"/>
        </w:rPr>
        <w:t xml:space="preserve"> </w:t>
      </w:r>
      <w:r w:rsidRPr="00F358FE">
        <w:rPr>
          <w:i/>
          <w:szCs w:val="24"/>
        </w:rPr>
        <w:t>HaShem</w:t>
      </w:r>
      <w:r w:rsidRPr="00D2600F">
        <w:rPr>
          <w:i/>
          <w:szCs w:val="24"/>
        </w:rPr>
        <w:t>.</w:t>
      </w:r>
    </w:p>
    <w:p w14:paraId="3A659532" w14:textId="77777777" w:rsidR="00F358FE" w:rsidRDefault="00F358FE" w:rsidP="00C16896">
      <w:pPr>
        <w:rPr>
          <w:szCs w:val="24"/>
        </w:rPr>
      </w:pPr>
    </w:p>
    <w:p w14:paraId="6619836B" w14:textId="517CA97B" w:rsidR="00F358FE" w:rsidRDefault="00F358FE" w:rsidP="00C16896">
      <w:pPr>
        <w:rPr>
          <w:szCs w:val="24"/>
        </w:rPr>
      </w:pPr>
      <w:r w:rsidRPr="00C16896">
        <w:rPr>
          <w:szCs w:val="24"/>
        </w:rPr>
        <w:t>There</w:t>
      </w:r>
      <w:r w:rsidR="008511C7">
        <w:rPr>
          <w:szCs w:val="24"/>
        </w:rPr>
        <w:t xml:space="preserve"> </w:t>
      </w:r>
      <w:r w:rsidRPr="00C16896">
        <w:rPr>
          <w:szCs w:val="24"/>
        </w:rPr>
        <w:t>is</w:t>
      </w:r>
      <w:r w:rsidR="008511C7">
        <w:rPr>
          <w:szCs w:val="24"/>
        </w:rPr>
        <w:t xml:space="preserve"> </w:t>
      </w:r>
      <w:r w:rsidRPr="00C16896">
        <w:rPr>
          <w:szCs w:val="24"/>
        </w:rPr>
        <w:t>the</w:t>
      </w:r>
      <w:r w:rsidR="008511C7">
        <w:rPr>
          <w:szCs w:val="24"/>
        </w:rPr>
        <w:t xml:space="preserve"> </w:t>
      </w:r>
      <w:r w:rsidRPr="00C16896">
        <w:rPr>
          <w:szCs w:val="24"/>
        </w:rPr>
        <w:t>fulfillment</w:t>
      </w:r>
      <w:r w:rsidR="008511C7">
        <w:rPr>
          <w:szCs w:val="24"/>
        </w:rPr>
        <w:t xml:space="preserve"> </w:t>
      </w:r>
      <w:r w:rsidRPr="00C16896">
        <w:rPr>
          <w:szCs w:val="24"/>
        </w:rPr>
        <w:t>of</w:t>
      </w:r>
      <w:r w:rsidR="008511C7">
        <w:rPr>
          <w:szCs w:val="24"/>
        </w:rPr>
        <w:t xml:space="preserve"> </w:t>
      </w:r>
      <w:r w:rsidRPr="00C16896">
        <w:rPr>
          <w:szCs w:val="24"/>
        </w:rPr>
        <w:t>ALL</w:t>
      </w:r>
      <w:r w:rsidR="008511C7">
        <w:rPr>
          <w:szCs w:val="24"/>
        </w:rPr>
        <w:t xml:space="preserve"> </w:t>
      </w:r>
      <w:r w:rsidRPr="00C16896">
        <w:rPr>
          <w:szCs w:val="24"/>
        </w:rPr>
        <w:t>the</w:t>
      </w:r>
      <w:r w:rsidR="008511C7">
        <w:rPr>
          <w:szCs w:val="24"/>
        </w:rPr>
        <w:t xml:space="preserve"> </w:t>
      </w:r>
      <w:r w:rsidRPr="00C16896">
        <w:rPr>
          <w:szCs w:val="24"/>
        </w:rPr>
        <w:t>major</w:t>
      </w:r>
      <w:r w:rsidR="008511C7">
        <w:rPr>
          <w:szCs w:val="24"/>
        </w:rPr>
        <w:t xml:space="preserve"> </w:t>
      </w:r>
      <w:r w:rsidRPr="00C16896">
        <w:rPr>
          <w:szCs w:val="24"/>
        </w:rPr>
        <w:t>prophesies</w:t>
      </w:r>
      <w:r w:rsidR="008511C7">
        <w:rPr>
          <w:szCs w:val="24"/>
        </w:rPr>
        <w:t xml:space="preserve"> </w:t>
      </w:r>
      <w:r w:rsidRPr="00C16896">
        <w:rPr>
          <w:szCs w:val="24"/>
        </w:rPr>
        <w:t>like</w:t>
      </w:r>
      <w:r w:rsidR="008511C7">
        <w:rPr>
          <w:szCs w:val="24"/>
        </w:rPr>
        <w:t xml:space="preserve"> </w:t>
      </w:r>
      <w:r w:rsidRPr="00C16896">
        <w:rPr>
          <w:szCs w:val="24"/>
        </w:rPr>
        <w:t>an</w:t>
      </w:r>
      <w:r w:rsidR="008511C7">
        <w:rPr>
          <w:szCs w:val="24"/>
        </w:rPr>
        <w:t xml:space="preserve"> </w:t>
      </w:r>
      <w:r w:rsidRPr="00C16896">
        <w:rPr>
          <w:szCs w:val="24"/>
        </w:rPr>
        <w:t>end</w:t>
      </w:r>
      <w:r w:rsidR="008511C7">
        <w:rPr>
          <w:szCs w:val="24"/>
        </w:rPr>
        <w:t xml:space="preserve"> </w:t>
      </w:r>
      <w:r w:rsidRPr="00C16896">
        <w:rPr>
          <w:szCs w:val="24"/>
        </w:rPr>
        <w:t>to</w:t>
      </w:r>
      <w:r w:rsidR="008511C7">
        <w:rPr>
          <w:szCs w:val="24"/>
        </w:rPr>
        <w:t xml:space="preserve"> </w:t>
      </w:r>
      <w:r w:rsidRPr="00C16896">
        <w:rPr>
          <w:szCs w:val="24"/>
        </w:rPr>
        <w:t>war</w:t>
      </w:r>
      <w:r w:rsidR="008511C7">
        <w:rPr>
          <w:szCs w:val="24"/>
        </w:rPr>
        <w:t xml:space="preserve"> </w:t>
      </w:r>
      <w:r w:rsidRPr="00C16896">
        <w:rPr>
          <w:szCs w:val="24"/>
        </w:rPr>
        <w:t>and</w:t>
      </w:r>
      <w:r w:rsidR="008511C7">
        <w:rPr>
          <w:szCs w:val="24"/>
        </w:rPr>
        <w:t xml:space="preserve"> </w:t>
      </w:r>
      <w:r w:rsidRPr="00C16896">
        <w:rPr>
          <w:szCs w:val="24"/>
        </w:rPr>
        <w:t>a</w:t>
      </w:r>
      <w:r w:rsidR="008511C7">
        <w:rPr>
          <w:szCs w:val="24"/>
        </w:rPr>
        <w:t xml:space="preserve"> </w:t>
      </w:r>
      <w:r w:rsidRPr="00F358FE">
        <w:rPr>
          <w:szCs w:val="24"/>
        </w:rPr>
        <w:t>world</w:t>
      </w:r>
      <w:r w:rsidR="008511C7">
        <w:rPr>
          <w:szCs w:val="24"/>
        </w:rPr>
        <w:t xml:space="preserve"> </w:t>
      </w:r>
      <w:r w:rsidRPr="00C16896">
        <w:rPr>
          <w:szCs w:val="24"/>
        </w:rPr>
        <w:t>at</w:t>
      </w:r>
      <w:r w:rsidR="008511C7">
        <w:rPr>
          <w:szCs w:val="24"/>
        </w:rPr>
        <w:t xml:space="preserve"> </w:t>
      </w:r>
      <w:r w:rsidRPr="00C16896">
        <w:rPr>
          <w:szCs w:val="24"/>
        </w:rPr>
        <w:t>peace</w:t>
      </w:r>
      <w:r w:rsidR="008511C7">
        <w:rPr>
          <w:szCs w:val="24"/>
        </w:rPr>
        <w:t xml:space="preserve"> </w:t>
      </w:r>
      <w:r w:rsidRPr="00C16896">
        <w:rPr>
          <w:szCs w:val="24"/>
        </w:rPr>
        <w:t>with</w:t>
      </w:r>
      <w:r w:rsidR="008511C7">
        <w:rPr>
          <w:szCs w:val="24"/>
        </w:rPr>
        <w:t xml:space="preserve"> </w:t>
      </w:r>
      <w:r w:rsidRPr="00C16896">
        <w:rPr>
          <w:szCs w:val="24"/>
        </w:rPr>
        <w:t>the</w:t>
      </w:r>
      <w:r w:rsidR="008511C7">
        <w:rPr>
          <w:szCs w:val="24"/>
        </w:rPr>
        <w:t xml:space="preserve"> </w:t>
      </w:r>
      <w:r w:rsidRPr="00F358FE">
        <w:rPr>
          <w:szCs w:val="24"/>
        </w:rPr>
        <w:t>Jewish</w:t>
      </w:r>
      <w:r w:rsidR="008511C7">
        <w:rPr>
          <w:szCs w:val="24"/>
        </w:rPr>
        <w:t xml:space="preserve"> </w:t>
      </w:r>
      <w:r w:rsidRPr="00C16896">
        <w:rPr>
          <w:szCs w:val="24"/>
        </w:rPr>
        <w:t>people</w:t>
      </w:r>
      <w:r w:rsidR="008511C7">
        <w:rPr>
          <w:szCs w:val="24"/>
        </w:rPr>
        <w:t xml:space="preserve"> </w:t>
      </w:r>
      <w:r w:rsidRPr="00C16896">
        <w:rPr>
          <w:szCs w:val="24"/>
        </w:rPr>
        <w:t>in</w:t>
      </w:r>
      <w:r w:rsidR="008511C7">
        <w:rPr>
          <w:szCs w:val="24"/>
        </w:rPr>
        <w:t xml:space="preserve"> </w:t>
      </w:r>
      <w:r w:rsidRPr="00C16896">
        <w:rPr>
          <w:szCs w:val="24"/>
        </w:rPr>
        <w:t>a</w:t>
      </w:r>
      <w:r w:rsidR="008511C7">
        <w:rPr>
          <w:szCs w:val="24"/>
        </w:rPr>
        <w:t xml:space="preserve"> </w:t>
      </w:r>
      <w:r w:rsidRPr="00C16896">
        <w:rPr>
          <w:szCs w:val="24"/>
        </w:rPr>
        <w:t>restored</w:t>
      </w:r>
      <w:r w:rsidR="008511C7">
        <w:rPr>
          <w:szCs w:val="24"/>
        </w:rPr>
        <w:t xml:space="preserve"> </w:t>
      </w:r>
      <w:r w:rsidRPr="00F358FE">
        <w:rPr>
          <w:szCs w:val="24"/>
        </w:rPr>
        <w:t>Jerusalem</w:t>
      </w:r>
      <w:r w:rsidR="008511C7">
        <w:rPr>
          <w:szCs w:val="24"/>
        </w:rPr>
        <w:t xml:space="preserve"> </w:t>
      </w:r>
      <w:r w:rsidRPr="00C16896">
        <w:rPr>
          <w:szCs w:val="24"/>
        </w:rPr>
        <w:t>with</w:t>
      </w:r>
      <w:r w:rsidR="008511C7">
        <w:rPr>
          <w:szCs w:val="24"/>
        </w:rPr>
        <w:t xml:space="preserve"> </w:t>
      </w:r>
      <w:r w:rsidRPr="00C16896">
        <w:rPr>
          <w:szCs w:val="24"/>
        </w:rPr>
        <w:t>the</w:t>
      </w:r>
      <w:r w:rsidR="008511C7">
        <w:rPr>
          <w:szCs w:val="24"/>
        </w:rPr>
        <w:t xml:space="preserve"> </w:t>
      </w:r>
      <w:r w:rsidRPr="00F358FE">
        <w:rPr>
          <w:szCs w:val="24"/>
        </w:rPr>
        <w:t>third</w:t>
      </w:r>
      <w:r w:rsidR="008511C7">
        <w:rPr>
          <w:szCs w:val="24"/>
        </w:rPr>
        <w:t xml:space="preserve"> </w:t>
      </w:r>
      <w:r w:rsidRPr="00F358FE">
        <w:rPr>
          <w:szCs w:val="24"/>
        </w:rPr>
        <w:t>Temple</w:t>
      </w:r>
      <w:r w:rsidRPr="00C16896">
        <w:rPr>
          <w:szCs w:val="24"/>
        </w:rPr>
        <w:t>.</w:t>
      </w:r>
    </w:p>
    <w:p w14:paraId="4C171EC1" w14:textId="2E03AE5A" w:rsidR="00F358FE" w:rsidRDefault="00F358FE" w:rsidP="00C16896">
      <w:pPr>
        <w:rPr>
          <w:szCs w:val="24"/>
        </w:rPr>
      </w:pPr>
    </w:p>
    <w:p w14:paraId="5E447D2C" w14:textId="3612A9B2" w:rsidR="00F358FE" w:rsidRDefault="00F358FE" w:rsidP="00A067BF">
      <w:pPr>
        <w:ind w:left="288" w:right="288"/>
        <w:rPr>
          <w:szCs w:val="24"/>
        </w:rPr>
      </w:pPr>
      <w:r w:rsidRPr="00F358FE">
        <w:rPr>
          <w:b/>
          <w:bCs/>
          <w:szCs w:val="24"/>
        </w:rPr>
        <w:t>Kol</w:t>
      </w:r>
      <w:r w:rsidR="008511C7">
        <w:rPr>
          <w:b/>
          <w:bCs/>
          <w:szCs w:val="24"/>
        </w:rPr>
        <w:t xml:space="preserve"> </w:t>
      </w:r>
      <w:r w:rsidRPr="00A067BF">
        <w:rPr>
          <w:b/>
          <w:bCs/>
          <w:szCs w:val="24"/>
        </w:rPr>
        <w:t>HaTor</w:t>
      </w:r>
      <w:r w:rsidR="008511C7">
        <w:rPr>
          <w:b/>
          <w:bCs/>
          <w:szCs w:val="24"/>
        </w:rPr>
        <w:t xml:space="preserve"> </w:t>
      </w:r>
      <w:r w:rsidRPr="00A067BF">
        <w:rPr>
          <w:b/>
          <w:bCs/>
          <w:szCs w:val="24"/>
        </w:rPr>
        <w:t>2:39</w:t>
      </w:r>
      <w:r w:rsidR="008511C7">
        <w:rPr>
          <w:b/>
          <w:bCs/>
          <w:szCs w:val="24"/>
        </w:rPr>
        <w:t xml:space="preserve"> </w:t>
      </w:r>
      <w:r w:rsidRPr="00A067BF">
        <w:rPr>
          <w:b/>
          <w:bCs/>
          <w:szCs w:val="24"/>
        </w:rPr>
        <w:t>(Gen</w:t>
      </w:r>
      <w:r>
        <w:rPr>
          <w:b/>
          <w:bCs/>
          <w:szCs w:val="24"/>
        </w:rPr>
        <w:t>esis</w:t>
      </w:r>
      <w:r w:rsidR="008511C7">
        <w:rPr>
          <w:b/>
          <w:bCs/>
          <w:szCs w:val="24"/>
        </w:rPr>
        <w:t xml:space="preserve"> </w:t>
      </w:r>
      <w:r w:rsidRPr="00A067BF">
        <w:rPr>
          <w:b/>
          <w:bCs/>
          <w:szCs w:val="24"/>
        </w:rPr>
        <w:t>42:8)</w:t>
      </w:r>
      <w:r w:rsidR="008511C7">
        <w:rPr>
          <w:szCs w:val="24"/>
        </w:rPr>
        <w:t xml:space="preserve"> </w:t>
      </w:r>
      <w:r w:rsidRPr="00F358FE">
        <w:rPr>
          <w:szCs w:val="24"/>
        </w:rPr>
        <w:t>Yosef</w:t>
      </w:r>
      <w:r w:rsidR="008511C7">
        <w:rPr>
          <w:szCs w:val="24"/>
        </w:rPr>
        <w:t xml:space="preserve"> </w:t>
      </w:r>
      <w:r w:rsidRPr="00A067BF">
        <w:rPr>
          <w:szCs w:val="24"/>
        </w:rPr>
        <w:t>recognized</w:t>
      </w:r>
      <w:r w:rsidR="008511C7">
        <w:rPr>
          <w:szCs w:val="24"/>
        </w:rPr>
        <w:t xml:space="preserve"> </w:t>
      </w:r>
      <w:r w:rsidRPr="00A067BF">
        <w:rPr>
          <w:szCs w:val="24"/>
        </w:rPr>
        <w:t>his</w:t>
      </w:r>
      <w:r w:rsidR="008511C7">
        <w:rPr>
          <w:szCs w:val="24"/>
        </w:rPr>
        <w:t xml:space="preserve"> </w:t>
      </w:r>
      <w:r w:rsidRPr="00A067BF">
        <w:rPr>
          <w:szCs w:val="24"/>
        </w:rPr>
        <w:t>brothers,</w:t>
      </w:r>
      <w:r w:rsidR="008511C7">
        <w:rPr>
          <w:szCs w:val="24"/>
        </w:rPr>
        <w:t xml:space="preserve"> </w:t>
      </w:r>
      <w:r w:rsidRPr="00A067BF">
        <w:rPr>
          <w:szCs w:val="24"/>
        </w:rPr>
        <w:t>but</w:t>
      </w:r>
      <w:r w:rsidR="008511C7">
        <w:rPr>
          <w:szCs w:val="24"/>
        </w:rPr>
        <w:t xml:space="preserve"> </w:t>
      </w:r>
      <w:r w:rsidRPr="00A067BF">
        <w:rPr>
          <w:szCs w:val="24"/>
        </w:rPr>
        <w:t>they</w:t>
      </w:r>
      <w:r w:rsidR="008511C7">
        <w:rPr>
          <w:szCs w:val="24"/>
        </w:rPr>
        <w:t xml:space="preserve"> </w:t>
      </w:r>
      <w:r w:rsidRPr="00A067BF">
        <w:rPr>
          <w:szCs w:val="24"/>
        </w:rPr>
        <w:t>did</w:t>
      </w:r>
      <w:r w:rsidR="008511C7">
        <w:rPr>
          <w:szCs w:val="24"/>
        </w:rPr>
        <w:t xml:space="preserve"> </w:t>
      </w:r>
      <w:r w:rsidRPr="00A067BF">
        <w:rPr>
          <w:szCs w:val="24"/>
        </w:rPr>
        <w:t>not</w:t>
      </w:r>
      <w:r w:rsidR="008511C7">
        <w:rPr>
          <w:szCs w:val="24"/>
        </w:rPr>
        <w:t xml:space="preserve"> </w:t>
      </w:r>
      <w:r w:rsidRPr="00A067BF">
        <w:rPr>
          <w:szCs w:val="24"/>
        </w:rPr>
        <w:t>recognize</w:t>
      </w:r>
      <w:r w:rsidR="008511C7">
        <w:rPr>
          <w:szCs w:val="24"/>
        </w:rPr>
        <w:t xml:space="preserve"> </w:t>
      </w:r>
      <w:r w:rsidRPr="00A067BF">
        <w:rPr>
          <w:szCs w:val="24"/>
        </w:rPr>
        <w:t>him</w:t>
      </w:r>
      <w:r w:rsidR="008511C7">
        <w:rPr>
          <w:szCs w:val="24"/>
        </w:rPr>
        <w:t xml:space="preserve"> </w:t>
      </w:r>
      <w:r w:rsidRPr="00A067BF">
        <w:rPr>
          <w:szCs w:val="24"/>
        </w:rPr>
        <w:t>--</w:t>
      </w:r>
      <w:r w:rsidR="008511C7">
        <w:rPr>
          <w:szCs w:val="24"/>
        </w:rPr>
        <w:t xml:space="preserve"> </w:t>
      </w:r>
      <w:r w:rsidRPr="00A067BF">
        <w:rPr>
          <w:szCs w:val="24"/>
          <w:highlight w:val="yellow"/>
        </w:rPr>
        <w:t>This</w:t>
      </w:r>
      <w:r w:rsidR="008511C7">
        <w:rPr>
          <w:szCs w:val="24"/>
          <w:highlight w:val="yellow"/>
        </w:rPr>
        <w:t xml:space="preserve"> </w:t>
      </w:r>
      <w:r w:rsidRPr="00A067BF">
        <w:rPr>
          <w:szCs w:val="24"/>
          <w:highlight w:val="yellow"/>
        </w:rPr>
        <w:t>is</w:t>
      </w:r>
      <w:r w:rsidR="008511C7">
        <w:rPr>
          <w:szCs w:val="24"/>
          <w:highlight w:val="yellow"/>
        </w:rPr>
        <w:t xml:space="preserve"> </w:t>
      </w:r>
      <w:r w:rsidRPr="00F358FE">
        <w:rPr>
          <w:szCs w:val="24"/>
          <w:highlight w:val="yellow"/>
        </w:rPr>
        <w:t>one</w:t>
      </w:r>
      <w:r w:rsidR="008511C7">
        <w:rPr>
          <w:szCs w:val="24"/>
          <w:highlight w:val="yellow"/>
        </w:rPr>
        <w:t xml:space="preserve"> </w:t>
      </w:r>
      <w:r w:rsidRPr="00A067BF">
        <w:rPr>
          <w:szCs w:val="24"/>
          <w:highlight w:val="yellow"/>
        </w:rPr>
        <w:t>of</w:t>
      </w:r>
      <w:r w:rsidR="008511C7">
        <w:rPr>
          <w:szCs w:val="24"/>
          <w:highlight w:val="yellow"/>
        </w:rPr>
        <w:t xml:space="preserve"> </w:t>
      </w:r>
      <w:r w:rsidRPr="00A067BF">
        <w:rPr>
          <w:szCs w:val="24"/>
          <w:highlight w:val="yellow"/>
        </w:rPr>
        <w:t>the</w:t>
      </w:r>
      <w:r w:rsidR="008511C7">
        <w:rPr>
          <w:szCs w:val="24"/>
          <w:highlight w:val="yellow"/>
        </w:rPr>
        <w:t xml:space="preserve"> </w:t>
      </w:r>
      <w:r w:rsidRPr="00A067BF">
        <w:rPr>
          <w:szCs w:val="24"/>
          <w:highlight w:val="yellow"/>
        </w:rPr>
        <w:t>traits</w:t>
      </w:r>
      <w:r w:rsidR="008511C7">
        <w:rPr>
          <w:szCs w:val="24"/>
          <w:highlight w:val="yellow"/>
        </w:rPr>
        <w:t xml:space="preserve"> </w:t>
      </w:r>
      <w:r w:rsidRPr="00A067BF">
        <w:rPr>
          <w:szCs w:val="24"/>
          <w:highlight w:val="yellow"/>
        </w:rPr>
        <w:t>of</w:t>
      </w:r>
      <w:r w:rsidR="008511C7">
        <w:rPr>
          <w:szCs w:val="24"/>
          <w:highlight w:val="yellow"/>
        </w:rPr>
        <w:t xml:space="preserve"> </w:t>
      </w:r>
      <w:r w:rsidRPr="00F358FE">
        <w:rPr>
          <w:szCs w:val="24"/>
          <w:highlight w:val="yellow"/>
        </w:rPr>
        <w:t>Yosef</w:t>
      </w:r>
      <w:r w:rsidR="008511C7">
        <w:rPr>
          <w:szCs w:val="24"/>
          <w:highlight w:val="yellow"/>
        </w:rPr>
        <w:t xml:space="preserve"> </w:t>
      </w:r>
      <w:r w:rsidRPr="00A067BF">
        <w:rPr>
          <w:szCs w:val="24"/>
          <w:highlight w:val="yellow"/>
        </w:rPr>
        <w:t>not</w:t>
      </w:r>
      <w:r w:rsidR="008511C7">
        <w:rPr>
          <w:szCs w:val="24"/>
          <w:highlight w:val="yellow"/>
        </w:rPr>
        <w:t xml:space="preserve"> </w:t>
      </w:r>
      <w:r w:rsidRPr="00A067BF">
        <w:rPr>
          <w:szCs w:val="24"/>
          <w:highlight w:val="yellow"/>
        </w:rPr>
        <w:t>only</w:t>
      </w:r>
      <w:r w:rsidR="008511C7">
        <w:rPr>
          <w:szCs w:val="24"/>
          <w:highlight w:val="yellow"/>
        </w:rPr>
        <w:t xml:space="preserve"> </w:t>
      </w:r>
      <w:r w:rsidRPr="00A067BF">
        <w:rPr>
          <w:szCs w:val="24"/>
          <w:highlight w:val="yellow"/>
        </w:rPr>
        <w:t>in</w:t>
      </w:r>
      <w:r w:rsidR="008511C7">
        <w:rPr>
          <w:szCs w:val="24"/>
          <w:highlight w:val="yellow"/>
        </w:rPr>
        <w:t xml:space="preserve"> </w:t>
      </w:r>
      <w:r w:rsidRPr="00A067BF">
        <w:rPr>
          <w:szCs w:val="24"/>
          <w:highlight w:val="yellow"/>
        </w:rPr>
        <w:t>his</w:t>
      </w:r>
      <w:r w:rsidR="008511C7">
        <w:rPr>
          <w:szCs w:val="24"/>
          <w:highlight w:val="yellow"/>
        </w:rPr>
        <w:t xml:space="preserve"> </w:t>
      </w:r>
      <w:r w:rsidRPr="00A067BF">
        <w:rPr>
          <w:szCs w:val="24"/>
          <w:highlight w:val="yellow"/>
        </w:rPr>
        <w:t>own</w:t>
      </w:r>
      <w:r w:rsidR="008511C7">
        <w:rPr>
          <w:szCs w:val="24"/>
          <w:highlight w:val="yellow"/>
        </w:rPr>
        <w:t xml:space="preserve"> </w:t>
      </w:r>
      <w:r w:rsidRPr="00F358FE">
        <w:rPr>
          <w:szCs w:val="24"/>
          <w:highlight w:val="yellow"/>
        </w:rPr>
        <w:t>generation</w:t>
      </w:r>
      <w:r w:rsidRPr="00A067BF">
        <w:rPr>
          <w:szCs w:val="24"/>
          <w:highlight w:val="yellow"/>
        </w:rPr>
        <w:t>,</w:t>
      </w:r>
      <w:r w:rsidR="008511C7">
        <w:rPr>
          <w:szCs w:val="24"/>
          <w:highlight w:val="yellow"/>
        </w:rPr>
        <w:t xml:space="preserve"> </w:t>
      </w:r>
      <w:r w:rsidRPr="00A067BF">
        <w:rPr>
          <w:szCs w:val="24"/>
          <w:highlight w:val="yellow"/>
        </w:rPr>
        <w:t>but</w:t>
      </w:r>
      <w:r w:rsidR="008511C7">
        <w:rPr>
          <w:szCs w:val="24"/>
          <w:highlight w:val="yellow"/>
        </w:rPr>
        <w:t xml:space="preserve"> </w:t>
      </w:r>
      <w:r w:rsidRPr="00A067BF">
        <w:rPr>
          <w:szCs w:val="24"/>
          <w:highlight w:val="yellow"/>
        </w:rPr>
        <w:t>in</w:t>
      </w:r>
      <w:r w:rsidR="008511C7">
        <w:rPr>
          <w:szCs w:val="24"/>
          <w:highlight w:val="yellow"/>
        </w:rPr>
        <w:t xml:space="preserve"> </w:t>
      </w:r>
      <w:r w:rsidRPr="00A067BF">
        <w:rPr>
          <w:szCs w:val="24"/>
          <w:highlight w:val="yellow"/>
        </w:rPr>
        <w:t>every</w:t>
      </w:r>
      <w:r w:rsidR="008511C7">
        <w:rPr>
          <w:szCs w:val="24"/>
          <w:highlight w:val="yellow"/>
        </w:rPr>
        <w:t xml:space="preserve"> </w:t>
      </w:r>
      <w:r w:rsidRPr="00F358FE">
        <w:rPr>
          <w:szCs w:val="24"/>
          <w:highlight w:val="yellow"/>
        </w:rPr>
        <w:t>generation</w:t>
      </w:r>
      <w:r w:rsidRPr="00A067BF">
        <w:rPr>
          <w:szCs w:val="24"/>
          <w:highlight w:val="yellow"/>
        </w:rPr>
        <w:t>,</w:t>
      </w:r>
      <w:r w:rsidR="008511C7">
        <w:rPr>
          <w:szCs w:val="24"/>
          <w:highlight w:val="yellow"/>
        </w:rPr>
        <w:t xml:space="preserve"> </w:t>
      </w:r>
      <w:r w:rsidRPr="00A067BF">
        <w:rPr>
          <w:szCs w:val="24"/>
          <w:highlight w:val="yellow"/>
        </w:rPr>
        <w:t>i.e.,</w:t>
      </w:r>
      <w:r w:rsidR="008511C7">
        <w:rPr>
          <w:szCs w:val="24"/>
          <w:highlight w:val="yellow"/>
        </w:rPr>
        <w:t xml:space="preserve"> </w:t>
      </w:r>
      <w:r w:rsidRPr="00A067BF">
        <w:rPr>
          <w:szCs w:val="24"/>
          <w:highlight w:val="yellow"/>
        </w:rPr>
        <w:t>that</w:t>
      </w:r>
      <w:r w:rsidR="008511C7">
        <w:rPr>
          <w:szCs w:val="24"/>
          <w:highlight w:val="yellow"/>
        </w:rPr>
        <w:t xml:space="preserve"> </w:t>
      </w:r>
      <w:r w:rsidRPr="00F358FE">
        <w:rPr>
          <w:szCs w:val="24"/>
          <w:highlight w:val="yellow"/>
        </w:rPr>
        <w:t>Mashiach</w:t>
      </w:r>
      <w:r w:rsidR="008511C7">
        <w:rPr>
          <w:szCs w:val="24"/>
          <w:highlight w:val="yellow"/>
        </w:rPr>
        <w:t xml:space="preserve"> </w:t>
      </w:r>
      <w:r w:rsidRPr="00A067BF">
        <w:rPr>
          <w:szCs w:val="24"/>
          <w:highlight w:val="yellow"/>
        </w:rPr>
        <w:t>ben</w:t>
      </w:r>
      <w:r w:rsidR="008511C7">
        <w:rPr>
          <w:szCs w:val="24"/>
          <w:highlight w:val="yellow"/>
        </w:rPr>
        <w:t xml:space="preserve"> </w:t>
      </w:r>
      <w:r w:rsidRPr="00F358FE">
        <w:rPr>
          <w:szCs w:val="24"/>
          <w:highlight w:val="yellow"/>
        </w:rPr>
        <w:t>Yosef</w:t>
      </w:r>
      <w:r w:rsidR="008511C7">
        <w:rPr>
          <w:szCs w:val="24"/>
          <w:highlight w:val="yellow"/>
        </w:rPr>
        <w:t xml:space="preserve"> </w:t>
      </w:r>
      <w:r w:rsidRPr="00A067BF">
        <w:rPr>
          <w:szCs w:val="24"/>
          <w:highlight w:val="yellow"/>
        </w:rPr>
        <w:t>recognizes</w:t>
      </w:r>
      <w:r w:rsidR="008511C7">
        <w:rPr>
          <w:szCs w:val="24"/>
          <w:highlight w:val="yellow"/>
        </w:rPr>
        <w:t xml:space="preserve"> </w:t>
      </w:r>
      <w:r w:rsidRPr="00A067BF">
        <w:rPr>
          <w:szCs w:val="24"/>
          <w:highlight w:val="yellow"/>
        </w:rPr>
        <w:t>his</w:t>
      </w:r>
      <w:r w:rsidR="008511C7">
        <w:rPr>
          <w:szCs w:val="24"/>
          <w:highlight w:val="yellow"/>
        </w:rPr>
        <w:t xml:space="preserve"> </w:t>
      </w:r>
      <w:r w:rsidRPr="00A067BF">
        <w:rPr>
          <w:szCs w:val="24"/>
          <w:highlight w:val="yellow"/>
        </w:rPr>
        <w:t>brothers,</w:t>
      </w:r>
      <w:r w:rsidR="008511C7">
        <w:rPr>
          <w:szCs w:val="24"/>
          <w:highlight w:val="yellow"/>
        </w:rPr>
        <w:t xml:space="preserve"> </w:t>
      </w:r>
      <w:r w:rsidRPr="00A067BF">
        <w:rPr>
          <w:szCs w:val="24"/>
          <w:highlight w:val="yellow"/>
        </w:rPr>
        <w:t>but</w:t>
      </w:r>
      <w:r w:rsidR="008511C7">
        <w:rPr>
          <w:szCs w:val="24"/>
          <w:highlight w:val="yellow"/>
        </w:rPr>
        <w:t xml:space="preserve"> </w:t>
      </w:r>
      <w:r w:rsidRPr="00A067BF">
        <w:rPr>
          <w:szCs w:val="24"/>
          <w:highlight w:val="yellow"/>
        </w:rPr>
        <w:t>they</w:t>
      </w:r>
      <w:r w:rsidR="008511C7">
        <w:rPr>
          <w:szCs w:val="24"/>
          <w:highlight w:val="yellow"/>
        </w:rPr>
        <w:t xml:space="preserve"> </w:t>
      </w:r>
      <w:r w:rsidRPr="00A067BF">
        <w:rPr>
          <w:szCs w:val="24"/>
          <w:highlight w:val="yellow"/>
        </w:rPr>
        <w:t>do</w:t>
      </w:r>
      <w:r w:rsidR="008511C7">
        <w:rPr>
          <w:szCs w:val="24"/>
          <w:highlight w:val="yellow"/>
        </w:rPr>
        <w:t xml:space="preserve"> </w:t>
      </w:r>
      <w:r w:rsidRPr="00A067BF">
        <w:rPr>
          <w:szCs w:val="24"/>
          <w:highlight w:val="yellow"/>
        </w:rPr>
        <w:t>not</w:t>
      </w:r>
      <w:r w:rsidR="008511C7">
        <w:rPr>
          <w:szCs w:val="24"/>
          <w:highlight w:val="yellow"/>
        </w:rPr>
        <w:t xml:space="preserve"> </w:t>
      </w:r>
      <w:r w:rsidRPr="00A067BF">
        <w:rPr>
          <w:szCs w:val="24"/>
          <w:highlight w:val="yellow"/>
        </w:rPr>
        <w:t>recognize</w:t>
      </w:r>
      <w:r w:rsidR="008511C7">
        <w:rPr>
          <w:szCs w:val="24"/>
          <w:highlight w:val="yellow"/>
        </w:rPr>
        <w:t xml:space="preserve"> </w:t>
      </w:r>
      <w:r w:rsidRPr="00A067BF">
        <w:rPr>
          <w:szCs w:val="24"/>
          <w:highlight w:val="yellow"/>
        </w:rPr>
        <w:t>him.</w:t>
      </w:r>
      <w:r w:rsidR="008511C7">
        <w:rPr>
          <w:szCs w:val="24"/>
        </w:rPr>
        <w:t xml:space="preserve"> </w:t>
      </w:r>
      <w:r w:rsidRPr="00A067BF">
        <w:rPr>
          <w:szCs w:val="24"/>
        </w:rPr>
        <w:t>This</w:t>
      </w:r>
      <w:r w:rsidR="008511C7">
        <w:rPr>
          <w:szCs w:val="24"/>
        </w:rPr>
        <w:t xml:space="preserve"> </w:t>
      </w:r>
      <w:r w:rsidRPr="00A067BF">
        <w:rPr>
          <w:szCs w:val="24"/>
        </w:rPr>
        <w:t>is</w:t>
      </w:r>
      <w:r w:rsidR="008511C7">
        <w:rPr>
          <w:szCs w:val="24"/>
        </w:rPr>
        <w:t xml:space="preserve"> </w:t>
      </w:r>
      <w:r w:rsidRPr="00A067BF">
        <w:rPr>
          <w:szCs w:val="24"/>
        </w:rPr>
        <w:t>the</w:t>
      </w:r>
      <w:r w:rsidR="008511C7">
        <w:rPr>
          <w:szCs w:val="24"/>
        </w:rPr>
        <w:t xml:space="preserve"> </w:t>
      </w:r>
      <w:r w:rsidRPr="00A067BF">
        <w:rPr>
          <w:szCs w:val="24"/>
        </w:rPr>
        <w:t>work</w:t>
      </w:r>
      <w:r w:rsidR="008511C7">
        <w:rPr>
          <w:szCs w:val="24"/>
        </w:rPr>
        <w:t xml:space="preserve"> </w:t>
      </w:r>
      <w:r w:rsidRPr="00A067BF">
        <w:rPr>
          <w:szCs w:val="24"/>
        </w:rPr>
        <w:t>of</w:t>
      </w:r>
      <w:r w:rsidR="008511C7">
        <w:rPr>
          <w:szCs w:val="24"/>
        </w:rPr>
        <w:t xml:space="preserve"> </w:t>
      </w:r>
      <w:r w:rsidRPr="00A067BF">
        <w:rPr>
          <w:szCs w:val="24"/>
        </w:rPr>
        <w:t>Satan,</w:t>
      </w:r>
      <w:r w:rsidR="008511C7">
        <w:rPr>
          <w:szCs w:val="24"/>
        </w:rPr>
        <w:t xml:space="preserve"> </w:t>
      </w:r>
      <w:r w:rsidRPr="00A067BF">
        <w:rPr>
          <w:szCs w:val="24"/>
        </w:rPr>
        <w:t>who</w:t>
      </w:r>
      <w:r w:rsidR="008511C7">
        <w:rPr>
          <w:szCs w:val="24"/>
        </w:rPr>
        <w:t xml:space="preserve"> </w:t>
      </w:r>
      <w:r w:rsidRPr="00A067BF">
        <w:rPr>
          <w:szCs w:val="24"/>
        </w:rPr>
        <w:lastRenderedPageBreak/>
        <w:t>hides</w:t>
      </w:r>
      <w:r w:rsidR="008511C7">
        <w:rPr>
          <w:szCs w:val="24"/>
        </w:rPr>
        <w:t xml:space="preserve"> </w:t>
      </w:r>
      <w:r w:rsidRPr="00A067BF">
        <w:rPr>
          <w:szCs w:val="24"/>
        </w:rPr>
        <w:t>the</w:t>
      </w:r>
      <w:r w:rsidR="008511C7">
        <w:rPr>
          <w:szCs w:val="24"/>
        </w:rPr>
        <w:t xml:space="preserve"> </w:t>
      </w:r>
      <w:r w:rsidRPr="00A067BF">
        <w:rPr>
          <w:szCs w:val="24"/>
        </w:rPr>
        <w:t>characteristics</w:t>
      </w:r>
      <w:r w:rsidR="008511C7">
        <w:rPr>
          <w:szCs w:val="24"/>
        </w:rPr>
        <w:t xml:space="preserve"> </w:t>
      </w:r>
      <w:r w:rsidRPr="00A067BF">
        <w:rPr>
          <w:szCs w:val="24"/>
        </w:rPr>
        <w:t>of</w:t>
      </w:r>
      <w:r w:rsidR="008511C7">
        <w:rPr>
          <w:szCs w:val="24"/>
        </w:rPr>
        <w:t xml:space="preserve"> </w:t>
      </w:r>
      <w:r w:rsidRPr="00F358FE">
        <w:rPr>
          <w:szCs w:val="24"/>
        </w:rPr>
        <w:t>Mashiach</w:t>
      </w:r>
      <w:r w:rsidR="008511C7">
        <w:rPr>
          <w:szCs w:val="24"/>
        </w:rPr>
        <w:t xml:space="preserve"> </w:t>
      </w:r>
      <w:r w:rsidRPr="00A067BF">
        <w:rPr>
          <w:szCs w:val="24"/>
        </w:rPr>
        <w:t>ben</w:t>
      </w:r>
      <w:r w:rsidR="008511C7">
        <w:rPr>
          <w:szCs w:val="24"/>
        </w:rPr>
        <w:t xml:space="preserve"> </w:t>
      </w:r>
      <w:r w:rsidRPr="00F358FE">
        <w:rPr>
          <w:szCs w:val="24"/>
        </w:rPr>
        <w:t>Yosef</w:t>
      </w:r>
      <w:r w:rsidR="008511C7">
        <w:rPr>
          <w:szCs w:val="24"/>
        </w:rPr>
        <w:t xml:space="preserve"> </w:t>
      </w:r>
      <w:r w:rsidRPr="00A067BF">
        <w:rPr>
          <w:szCs w:val="24"/>
        </w:rPr>
        <w:t>so</w:t>
      </w:r>
      <w:r w:rsidR="008511C7">
        <w:rPr>
          <w:szCs w:val="24"/>
        </w:rPr>
        <w:t xml:space="preserve"> </w:t>
      </w:r>
      <w:r w:rsidRPr="00A067BF">
        <w:rPr>
          <w:szCs w:val="24"/>
        </w:rPr>
        <w:t>that</w:t>
      </w:r>
      <w:r w:rsidR="008511C7">
        <w:rPr>
          <w:szCs w:val="24"/>
        </w:rPr>
        <w:t xml:space="preserve"> </w:t>
      </w:r>
      <w:r w:rsidRPr="00A067BF">
        <w:rPr>
          <w:szCs w:val="24"/>
        </w:rPr>
        <w:t>the</w:t>
      </w:r>
      <w:r w:rsidR="008511C7">
        <w:rPr>
          <w:szCs w:val="24"/>
        </w:rPr>
        <w:t xml:space="preserve"> </w:t>
      </w:r>
      <w:r w:rsidRPr="00A067BF">
        <w:rPr>
          <w:szCs w:val="24"/>
        </w:rPr>
        <w:t>footsteps</w:t>
      </w:r>
      <w:r w:rsidR="008511C7">
        <w:rPr>
          <w:szCs w:val="24"/>
        </w:rPr>
        <w:t xml:space="preserve"> </w:t>
      </w:r>
      <w:r w:rsidRPr="00A067BF">
        <w:rPr>
          <w:szCs w:val="24"/>
        </w:rPr>
        <w:t>of</w:t>
      </w:r>
      <w:r w:rsidR="008511C7">
        <w:rPr>
          <w:szCs w:val="24"/>
        </w:rPr>
        <w:t xml:space="preserve"> </w:t>
      </w:r>
      <w:r w:rsidRPr="00A067BF">
        <w:rPr>
          <w:szCs w:val="24"/>
        </w:rPr>
        <w:t>the</w:t>
      </w:r>
      <w:r w:rsidR="008511C7">
        <w:rPr>
          <w:szCs w:val="24"/>
        </w:rPr>
        <w:t xml:space="preserve"> </w:t>
      </w:r>
      <w:r w:rsidRPr="00F358FE">
        <w:rPr>
          <w:szCs w:val="24"/>
        </w:rPr>
        <w:t>Mashiach</w:t>
      </w:r>
      <w:r w:rsidR="008511C7">
        <w:rPr>
          <w:szCs w:val="24"/>
        </w:rPr>
        <w:t xml:space="preserve"> </w:t>
      </w:r>
      <w:r w:rsidRPr="00A067BF">
        <w:rPr>
          <w:szCs w:val="24"/>
        </w:rPr>
        <w:t>are</w:t>
      </w:r>
      <w:r w:rsidR="008511C7">
        <w:rPr>
          <w:szCs w:val="24"/>
        </w:rPr>
        <w:t xml:space="preserve"> </w:t>
      </w:r>
      <w:r w:rsidRPr="00A067BF">
        <w:rPr>
          <w:szCs w:val="24"/>
        </w:rPr>
        <w:t>not</w:t>
      </w:r>
      <w:r w:rsidR="008511C7">
        <w:rPr>
          <w:szCs w:val="24"/>
        </w:rPr>
        <w:t xml:space="preserve"> </w:t>
      </w:r>
      <w:r w:rsidRPr="00A067BF">
        <w:rPr>
          <w:szCs w:val="24"/>
        </w:rPr>
        <w:t>recognized</w:t>
      </w:r>
      <w:r w:rsidR="008511C7">
        <w:rPr>
          <w:szCs w:val="24"/>
        </w:rPr>
        <w:t xml:space="preserve"> </w:t>
      </w:r>
      <w:r w:rsidRPr="00A067BF">
        <w:rPr>
          <w:szCs w:val="24"/>
        </w:rPr>
        <w:t>and</w:t>
      </w:r>
      <w:r w:rsidR="008511C7">
        <w:rPr>
          <w:szCs w:val="24"/>
        </w:rPr>
        <w:t xml:space="preserve"> </w:t>
      </w:r>
      <w:r w:rsidRPr="00A067BF">
        <w:rPr>
          <w:szCs w:val="24"/>
        </w:rPr>
        <w:t>are</w:t>
      </w:r>
      <w:r w:rsidR="008511C7">
        <w:rPr>
          <w:szCs w:val="24"/>
        </w:rPr>
        <w:t xml:space="preserve"> </w:t>
      </w:r>
      <w:r w:rsidRPr="00A067BF">
        <w:rPr>
          <w:szCs w:val="24"/>
        </w:rPr>
        <w:t>even</w:t>
      </w:r>
      <w:r w:rsidR="008511C7">
        <w:rPr>
          <w:szCs w:val="24"/>
        </w:rPr>
        <w:t xml:space="preserve"> </w:t>
      </w:r>
      <w:r w:rsidRPr="00A067BF">
        <w:rPr>
          <w:szCs w:val="24"/>
        </w:rPr>
        <w:t>belittled</w:t>
      </w:r>
      <w:r w:rsidR="008511C7">
        <w:rPr>
          <w:szCs w:val="24"/>
        </w:rPr>
        <w:t xml:space="preserve"> </w:t>
      </w:r>
      <w:r w:rsidRPr="00A067BF">
        <w:rPr>
          <w:szCs w:val="24"/>
        </w:rPr>
        <w:t>because</w:t>
      </w:r>
      <w:r w:rsidR="008511C7">
        <w:rPr>
          <w:szCs w:val="24"/>
        </w:rPr>
        <w:t xml:space="preserve"> </w:t>
      </w:r>
      <w:r w:rsidRPr="00A067BF">
        <w:rPr>
          <w:szCs w:val="24"/>
        </w:rPr>
        <w:t>of</w:t>
      </w:r>
      <w:r w:rsidR="008511C7">
        <w:rPr>
          <w:szCs w:val="24"/>
        </w:rPr>
        <w:t xml:space="preserve"> </w:t>
      </w:r>
      <w:r w:rsidRPr="00A067BF">
        <w:rPr>
          <w:szCs w:val="24"/>
        </w:rPr>
        <w:t>our</w:t>
      </w:r>
      <w:r w:rsidR="008511C7">
        <w:rPr>
          <w:szCs w:val="24"/>
        </w:rPr>
        <w:t xml:space="preserve"> </w:t>
      </w:r>
      <w:r w:rsidRPr="00A067BF">
        <w:rPr>
          <w:szCs w:val="24"/>
        </w:rPr>
        <w:t>many</w:t>
      </w:r>
      <w:r w:rsidR="008511C7">
        <w:rPr>
          <w:szCs w:val="24"/>
        </w:rPr>
        <w:t xml:space="preserve"> </w:t>
      </w:r>
      <w:r w:rsidRPr="00F358FE">
        <w:rPr>
          <w:szCs w:val="24"/>
        </w:rPr>
        <w:t>sins</w:t>
      </w:r>
      <w:r w:rsidRPr="00A067BF">
        <w:rPr>
          <w:szCs w:val="24"/>
        </w:rPr>
        <w:t>.</w:t>
      </w:r>
      <w:r w:rsidR="008511C7">
        <w:rPr>
          <w:szCs w:val="24"/>
        </w:rPr>
        <w:t xml:space="preserve"> </w:t>
      </w:r>
      <w:r w:rsidRPr="00A067BF">
        <w:rPr>
          <w:szCs w:val="24"/>
        </w:rPr>
        <w:t>(See</w:t>
      </w:r>
      <w:r w:rsidR="008511C7">
        <w:rPr>
          <w:szCs w:val="24"/>
        </w:rPr>
        <w:t xml:space="preserve"> </w:t>
      </w:r>
      <w:r w:rsidRPr="00A067BF">
        <w:rPr>
          <w:szCs w:val="24"/>
        </w:rPr>
        <w:t>below</w:t>
      </w:r>
      <w:r w:rsidR="008511C7">
        <w:rPr>
          <w:szCs w:val="24"/>
        </w:rPr>
        <w:t xml:space="preserve"> </w:t>
      </w:r>
      <w:r w:rsidRPr="00A067BF">
        <w:rPr>
          <w:szCs w:val="24"/>
        </w:rPr>
        <w:t>103).</w:t>
      </w:r>
      <w:r w:rsidR="008511C7">
        <w:rPr>
          <w:szCs w:val="24"/>
        </w:rPr>
        <w:t xml:space="preserve"> </w:t>
      </w:r>
      <w:r w:rsidRPr="00A067BF">
        <w:rPr>
          <w:szCs w:val="24"/>
        </w:rPr>
        <w:t>Otherwise,</w:t>
      </w:r>
      <w:r w:rsidR="008511C7">
        <w:rPr>
          <w:szCs w:val="24"/>
        </w:rPr>
        <w:t xml:space="preserve"> </w:t>
      </w:r>
      <w:r w:rsidRPr="00A067BF">
        <w:rPr>
          <w:szCs w:val="24"/>
        </w:rPr>
        <w:t>our</w:t>
      </w:r>
      <w:r w:rsidR="008511C7">
        <w:rPr>
          <w:szCs w:val="24"/>
        </w:rPr>
        <w:t xml:space="preserve"> </w:t>
      </w:r>
      <w:r w:rsidRPr="00A067BF">
        <w:rPr>
          <w:szCs w:val="24"/>
        </w:rPr>
        <w:t>troubles</w:t>
      </w:r>
      <w:r w:rsidR="008511C7">
        <w:rPr>
          <w:szCs w:val="24"/>
        </w:rPr>
        <w:t xml:space="preserve"> </w:t>
      </w:r>
      <w:r w:rsidRPr="00A067BF">
        <w:rPr>
          <w:szCs w:val="24"/>
        </w:rPr>
        <w:t>would</w:t>
      </w:r>
      <w:r w:rsidR="008511C7">
        <w:rPr>
          <w:szCs w:val="24"/>
        </w:rPr>
        <w:t xml:space="preserve"> </w:t>
      </w:r>
      <w:r w:rsidRPr="00A067BF">
        <w:rPr>
          <w:szCs w:val="24"/>
        </w:rPr>
        <w:t>already</w:t>
      </w:r>
      <w:r w:rsidR="008511C7">
        <w:rPr>
          <w:szCs w:val="24"/>
        </w:rPr>
        <w:t xml:space="preserve"> </w:t>
      </w:r>
      <w:r w:rsidRPr="00A067BF">
        <w:rPr>
          <w:szCs w:val="24"/>
        </w:rPr>
        <w:t>have</w:t>
      </w:r>
      <w:r w:rsidR="008511C7">
        <w:rPr>
          <w:szCs w:val="24"/>
        </w:rPr>
        <w:t xml:space="preserve"> </w:t>
      </w:r>
      <w:r w:rsidRPr="00A067BF">
        <w:rPr>
          <w:szCs w:val="24"/>
        </w:rPr>
        <w:t>ended.</w:t>
      </w:r>
      <w:r w:rsidR="008511C7">
        <w:rPr>
          <w:szCs w:val="24"/>
        </w:rPr>
        <w:t xml:space="preserve"> </w:t>
      </w:r>
      <w:r w:rsidRPr="00A067BF">
        <w:rPr>
          <w:szCs w:val="24"/>
        </w:rPr>
        <w:t>Were</w:t>
      </w:r>
      <w:r w:rsidR="008511C7">
        <w:rPr>
          <w:szCs w:val="24"/>
        </w:rPr>
        <w:t xml:space="preserve"> </w:t>
      </w:r>
      <w:r w:rsidRPr="00A067BF">
        <w:rPr>
          <w:szCs w:val="24"/>
        </w:rPr>
        <w:t>Israel</w:t>
      </w:r>
      <w:r w:rsidR="008511C7">
        <w:rPr>
          <w:szCs w:val="24"/>
        </w:rPr>
        <w:t xml:space="preserve"> </w:t>
      </w:r>
      <w:r w:rsidRPr="00A067BF">
        <w:rPr>
          <w:szCs w:val="24"/>
        </w:rPr>
        <w:t>to</w:t>
      </w:r>
      <w:r w:rsidR="008511C7">
        <w:rPr>
          <w:szCs w:val="24"/>
        </w:rPr>
        <w:t xml:space="preserve"> </w:t>
      </w:r>
      <w:r w:rsidRPr="00A067BF">
        <w:rPr>
          <w:szCs w:val="24"/>
        </w:rPr>
        <w:t>recognize</w:t>
      </w:r>
      <w:r w:rsidR="008511C7">
        <w:rPr>
          <w:szCs w:val="24"/>
        </w:rPr>
        <w:t xml:space="preserve"> </w:t>
      </w:r>
      <w:r w:rsidRPr="00F358FE">
        <w:rPr>
          <w:szCs w:val="24"/>
        </w:rPr>
        <w:t>Yosef</w:t>
      </w:r>
      <w:r w:rsidRPr="00A067BF">
        <w:rPr>
          <w:szCs w:val="24"/>
        </w:rPr>
        <w:t>,</w:t>
      </w:r>
      <w:r w:rsidR="008511C7">
        <w:rPr>
          <w:szCs w:val="24"/>
        </w:rPr>
        <w:t xml:space="preserve"> </w:t>
      </w:r>
      <w:r w:rsidRPr="00A067BF">
        <w:rPr>
          <w:szCs w:val="24"/>
        </w:rPr>
        <w:t>that</w:t>
      </w:r>
      <w:r w:rsidR="008511C7">
        <w:rPr>
          <w:szCs w:val="24"/>
        </w:rPr>
        <w:t xml:space="preserve"> </w:t>
      </w:r>
      <w:r w:rsidRPr="00A067BF">
        <w:rPr>
          <w:szCs w:val="24"/>
        </w:rPr>
        <w:t>is,</w:t>
      </w:r>
      <w:r w:rsidR="008511C7">
        <w:rPr>
          <w:szCs w:val="24"/>
        </w:rPr>
        <w:t xml:space="preserve"> </w:t>
      </w:r>
      <w:r w:rsidRPr="00A067BF">
        <w:rPr>
          <w:szCs w:val="24"/>
        </w:rPr>
        <w:t>the</w:t>
      </w:r>
      <w:r w:rsidR="008511C7">
        <w:rPr>
          <w:szCs w:val="24"/>
        </w:rPr>
        <w:t xml:space="preserve"> </w:t>
      </w:r>
      <w:r w:rsidRPr="00A067BF">
        <w:rPr>
          <w:szCs w:val="24"/>
        </w:rPr>
        <w:t>footsteps</w:t>
      </w:r>
      <w:r w:rsidR="008511C7">
        <w:rPr>
          <w:szCs w:val="24"/>
        </w:rPr>
        <w:t xml:space="preserve"> </w:t>
      </w:r>
      <w:r w:rsidRPr="00A067BF">
        <w:rPr>
          <w:szCs w:val="24"/>
        </w:rPr>
        <w:t>of</w:t>
      </w:r>
      <w:r w:rsidR="008511C7">
        <w:rPr>
          <w:szCs w:val="24"/>
        </w:rPr>
        <w:t xml:space="preserve"> </w:t>
      </w:r>
      <w:r w:rsidRPr="00A067BF">
        <w:rPr>
          <w:szCs w:val="24"/>
        </w:rPr>
        <w:t>ben</w:t>
      </w:r>
      <w:r w:rsidR="008511C7">
        <w:rPr>
          <w:szCs w:val="24"/>
        </w:rPr>
        <w:t xml:space="preserve"> </w:t>
      </w:r>
      <w:r w:rsidRPr="00F358FE">
        <w:rPr>
          <w:szCs w:val="24"/>
        </w:rPr>
        <w:t>Yosef</w:t>
      </w:r>
      <w:r w:rsidR="008511C7">
        <w:rPr>
          <w:szCs w:val="24"/>
        </w:rPr>
        <w:t xml:space="preserve"> </w:t>
      </w:r>
      <w:r w:rsidRPr="00A067BF">
        <w:rPr>
          <w:szCs w:val="24"/>
        </w:rPr>
        <w:t>the</w:t>
      </w:r>
      <w:r w:rsidR="008511C7">
        <w:rPr>
          <w:szCs w:val="24"/>
        </w:rPr>
        <w:t xml:space="preserve"> </w:t>
      </w:r>
      <w:r w:rsidRPr="00F358FE">
        <w:rPr>
          <w:szCs w:val="24"/>
        </w:rPr>
        <w:t>Mashiach</w:t>
      </w:r>
      <w:r w:rsidR="008511C7">
        <w:rPr>
          <w:szCs w:val="24"/>
        </w:rPr>
        <w:t xml:space="preserve"> </w:t>
      </w:r>
      <w:r w:rsidRPr="00A067BF">
        <w:rPr>
          <w:szCs w:val="24"/>
        </w:rPr>
        <w:t>which</w:t>
      </w:r>
      <w:r w:rsidR="008511C7">
        <w:rPr>
          <w:szCs w:val="24"/>
        </w:rPr>
        <w:t xml:space="preserve"> </w:t>
      </w:r>
      <w:r w:rsidRPr="00A067BF">
        <w:rPr>
          <w:szCs w:val="24"/>
        </w:rPr>
        <w:t>is</w:t>
      </w:r>
      <w:r w:rsidR="008511C7">
        <w:rPr>
          <w:szCs w:val="24"/>
        </w:rPr>
        <w:t xml:space="preserve"> </w:t>
      </w:r>
      <w:r w:rsidRPr="00A067BF">
        <w:rPr>
          <w:szCs w:val="24"/>
        </w:rPr>
        <w:t>the</w:t>
      </w:r>
      <w:r w:rsidR="008511C7">
        <w:rPr>
          <w:szCs w:val="24"/>
        </w:rPr>
        <w:t xml:space="preserve"> </w:t>
      </w:r>
      <w:r w:rsidRPr="00F358FE">
        <w:rPr>
          <w:szCs w:val="24"/>
        </w:rPr>
        <w:t>ingathering</w:t>
      </w:r>
      <w:r w:rsidR="008511C7">
        <w:rPr>
          <w:szCs w:val="24"/>
        </w:rPr>
        <w:t xml:space="preserve"> </w:t>
      </w:r>
      <w:r w:rsidRPr="00A067BF">
        <w:rPr>
          <w:szCs w:val="24"/>
        </w:rPr>
        <w:t>of</w:t>
      </w:r>
      <w:r w:rsidR="008511C7">
        <w:rPr>
          <w:szCs w:val="24"/>
        </w:rPr>
        <w:t xml:space="preserve"> </w:t>
      </w:r>
      <w:r w:rsidRPr="00A067BF">
        <w:rPr>
          <w:szCs w:val="24"/>
        </w:rPr>
        <w:t>the</w:t>
      </w:r>
      <w:r w:rsidR="008511C7">
        <w:rPr>
          <w:szCs w:val="24"/>
        </w:rPr>
        <w:t xml:space="preserve"> </w:t>
      </w:r>
      <w:r w:rsidRPr="00F358FE">
        <w:rPr>
          <w:szCs w:val="24"/>
        </w:rPr>
        <w:t>exiles</w:t>
      </w:r>
      <w:r w:rsidR="008511C7">
        <w:rPr>
          <w:szCs w:val="24"/>
        </w:rPr>
        <w:t xml:space="preserve"> </w:t>
      </w:r>
      <w:r w:rsidRPr="00A067BF">
        <w:rPr>
          <w:szCs w:val="24"/>
        </w:rPr>
        <w:t>etc.,</w:t>
      </w:r>
      <w:r w:rsidR="008511C7">
        <w:rPr>
          <w:szCs w:val="24"/>
        </w:rPr>
        <w:t xml:space="preserve"> </w:t>
      </w:r>
      <w:r w:rsidRPr="00A067BF">
        <w:rPr>
          <w:szCs w:val="24"/>
        </w:rPr>
        <w:t>then</w:t>
      </w:r>
      <w:r w:rsidR="008511C7">
        <w:rPr>
          <w:szCs w:val="24"/>
        </w:rPr>
        <w:t xml:space="preserve"> </w:t>
      </w:r>
      <w:r w:rsidRPr="00A067BF">
        <w:rPr>
          <w:szCs w:val="24"/>
        </w:rPr>
        <w:t>we</w:t>
      </w:r>
      <w:r w:rsidR="008511C7">
        <w:rPr>
          <w:szCs w:val="24"/>
        </w:rPr>
        <w:t xml:space="preserve"> </w:t>
      </w:r>
      <w:r w:rsidRPr="00A067BF">
        <w:rPr>
          <w:szCs w:val="24"/>
        </w:rPr>
        <w:t>would</w:t>
      </w:r>
      <w:r w:rsidR="008511C7">
        <w:rPr>
          <w:szCs w:val="24"/>
        </w:rPr>
        <w:t xml:space="preserve"> </w:t>
      </w:r>
      <w:r w:rsidRPr="00A067BF">
        <w:rPr>
          <w:szCs w:val="24"/>
        </w:rPr>
        <w:t>already</w:t>
      </w:r>
      <w:r w:rsidR="008511C7">
        <w:rPr>
          <w:szCs w:val="24"/>
        </w:rPr>
        <w:t xml:space="preserve"> </w:t>
      </w:r>
      <w:r w:rsidRPr="00A067BF">
        <w:rPr>
          <w:szCs w:val="24"/>
        </w:rPr>
        <w:t>have</w:t>
      </w:r>
      <w:r w:rsidR="008511C7">
        <w:rPr>
          <w:szCs w:val="24"/>
        </w:rPr>
        <w:t xml:space="preserve"> </w:t>
      </w:r>
      <w:r w:rsidRPr="00A067BF">
        <w:rPr>
          <w:szCs w:val="24"/>
        </w:rPr>
        <w:t>been</w:t>
      </w:r>
      <w:r w:rsidR="008511C7">
        <w:rPr>
          <w:szCs w:val="24"/>
        </w:rPr>
        <w:t xml:space="preserve"> </w:t>
      </w:r>
      <w:r w:rsidRPr="00F358FE">
        <w:rPr>
          <w:szCs w:val="24"/>
        </w:rPr>
        <w:t>redeemed</w:t>
      </w:r>
      <w:r w:rsidR="008511C7">
        <w:rPr>
          <w:szCs w:val="24"/>
        </w:rPr>
        <w:t xml:space="preserve"> </w:t>
      </w:r>
      <w:r w:rsidRPr="00A067BF">
        <w:rPr>
          <w:szCs w:val="24"/>
        </w:rPr>
        <w:t>with</w:t>
      </w:r>
      <w:r w:rsidR="008511C7">
        <w:rPr>
          <w:szCs w:val="24"/>
        </w:rPr>
        <w:t xml:space="preserve"> </w:t>
      </w:r>
      <w:r w:rsidRPr="00A067BF">
        <w:rPr>
          <w:szCs w:val="24"/>
        </w:rPr>
        <w:t>a</w:t>
      </w:r>
      <w:r w:rsidR="008511C7">
        <w:rPr>
          <w:szCs w:val="24"/>
        </w:rPr>
        <w:t xml:space="preserve"> </w:t>
      </w:r>
      <w:r w:rsidRPr="00A067BF">
        <w:rPr>
          <w:szCs w:val="24"/>
        </w:rPr>
        <w:t>complete</w:t>
      </w:r>
      <w:r w:rsidR="008511C7">
        <w:rPr>
          <w:szCs w:val="24"/>
        </w:rPr>
        <w:t xml:space="preserve"> </w:t>
      </w:r>
      <w:r w:rsidRPr="00F358FE">
        <w:rPr>
          <w:szCs w:val="24"/>
        </w:rPr>
        <w:t>redemption</w:t>
      </w:r>
      <w:r w:rsidRPr="00A067BF">
        <w:rPr>
          <w:szCs w:val="24"/>
        </w:rPr>
        <w:t>.</w:t>
      </w:r>
    </w:p>
    <w:p w14:paraId="7BD37B0E" w14:textId="77777777" w:rsidR="00F358FE" w:rsidRDefault="00F358FE" w:rsidP="00C16896">
      <w:pPr>
        <w:rPr>
          <w:szCs w:val="24"/>
        </w:rPr>
      </w:pPr>
    </w:p>
    <w:p w14:paraId="7B24CA75" w14:textId="391E63D1" w:rsidR="00F358FE" w:rsidRDefault="00F358FE" w:rsidP="00C16896">
      <w:pPr>
        <w:rPr>
          <w:szCs w:val="24"/>
        </w:rPr>
      </w:pPr>
      <w:r w:rsidRPr="00F358FE">
        <w:rPr>
          <w:szCs w:val="24"/>
        </w:rPr>
        <w:t>One</w:t>
      </w:r>
      <w:r w:rsidR="008511C7">
        <w:rPr>
          <w:szCs w:val="24"/>
        </w:rPr>
        <w:t xml:space="preserve"> </w:t>
      </w:r>
      <w:r w:rsidRPr="00D2600F">
        <w:rPr>
          <w:szCs w:val="24"/>
        </w:rPr>
        <w:t>of</w:t>
      </w:r>
      <w:r w:rsidR="008511C7">
        <w:rPr>
          <w:szCs w:val="24"/>
        </w:rPr>
        <w:t xml:space="preserve"> </w:t>
      </w:r>
      <w:r w:rsidRPr="00D2600F">
        <w:rPr>
          <w:szCs w:val="24"/>
        </w:rPr>
        <w:t>the</w:t>
      </w:r>
      <w:r w:rsidR="008511C7">
        <w:rPr>
          <w:szCs w:val="24"/>
        </w:rPr>
        <w:t xml:space="preserve"> </w:t>
      </w:r>
      <w:r w:rsidRPr="00D2600F">
        <w:rPr>
          <w:szCs w:val="24"/>
        </w:rPr>
        <w:t>things</w:t>
      </w:r>
      <w:r w:rsidR="008511C7">
        <w:rPr>
          <w:szCs w:val="24"/>
        </w:rPr>
        <w:t xml:space="preserve"> </w:t>
      </w:r>
      <w:r w:rsidRPr="00D2600F">
        <w:rPr>
          <w:szCs w:val="24"/>
        </w:rPr>
        <w:t>that</w:t>
      </w:r>
      <w:r w:rsidR="008511C7">
        <w:rPr>
          <w:szCs w:val="24"/>
        </w:rPr>
        <w:t xml:space="preserve"> </w:t>
      </w:r>
      <w:r w:rsidRPr="00D2600F">
        <w:rPr>
          <w:szCs w:val="24"/>
        </w:rPr>
        <w:t>is</w:t>
      </w:r>
      <w:r w:rsidR="008511C7">
        <w:rPr>
          <w:szCs w:val="24"/>
        </w:rPr>
        <w:t xml:space="preserve"> </w:t>
      </w:r>
      <w:r w:rsidRPr="00D2600F">
        <w:rPr>
          <w:szCs w:val="24"/>
        </w:rPr>
        <w:t>emphasized</w:t>
      </w:r>
      <w:r w:rsidR="008511C7">
        <w:rPr>
          <w:szCs w:val="24"/>
        </w:rPr>
        <w:t xml:space="preserve"> </w:t>
      </w:r>
      <w:r w:rsidRPr="00D2600F">
        <w:rPr>
          <w:szCs w:val="24"/>
        </w:rPr>
        <w:t>about</w:t>
      </w:r>
      <w:r w:rsidR="008511C7">
        <w:rPr>
          <w:szCs w:val="24"/>
        </w:rPr>
        <w:t xml:space="preserve"> </w:t>
      </w:r>
      <w:r w:rsidRPr="00F358FE">
        <w:rPr>
          <w:szCs w:val="24"/>
        </w:rPr>
        <w:t>Mashiach</w:t>
      </w:r>
      <w:r w:rsidR="008511C7">
        <w:rPr>
          <w:szCs w:val="24"/>
        </w:rPr>
        <w:t xml:space="preserve"> </w:t>
      </w:r>
      <w:r w:rsidRPr="00D2600F">
        <w:rPr>
          <w:szCs w:val="24"/>
        </w:rPr>
        <w:t>Ben</w:t>
      </w:r>
      <w:r w:rsidR="008511C7">
        <w:rPr>
          <w:szCs w:val="24"/>
        </w:rPr>
        <w:t xml:space="preserve"> </w:t>
      </w:r>
      <w:r w:rsidRPr="00F358FE">
        <w:rPr>
          <w:szCs w:val="24"/>
        </w:rPr>
        <w:t>Yosef</w:t>
      </w:r>
      <w:r w:rsidR="008511C7">
        <w:rPr>
          <w:szCs w:val="24"/>
        </w:rPr>
        <w:t xml:space="preserve"> </w:t>
      </w:r>
      <w:r w:rsidRPr="00D2600F">
        <w:rPr>
          <w:szCs w:val="24"/>
        </w:rPr>
        <w:t>is</w:t>
      </w:r>
      <w:r w:rsidR="008511C7">
        <w:rPr>
          <w:szCs w:val="24"/>
        </w:rPr>
        <w:t xml:space="preserve"> </w:t>
      </w:r>
      <w:r w:rsidRPr="00D2600F">
        <w:rPr>
          <w:szCs w:val="24"/>
        </w:rPr>
        <w:t>something</w:t>
      </w:r>
      <w:r w:rsidR="008511C7">
        <w:rPr>
          <w:szCs w:val="24"/>
        </w:rPr>
        <w:t xml:space="preserve"> </w:t>
      </w:r>
      <w:r w:rsidRPr="00D2600F">
        <w:rPr>
          <w:szCs w:val="24"/>
        </w:rPr>
        <w:t>that</w:t>
      </w:r>
      <w:r w:rsidR="008511C7">
        <w:rPr>
          <w:szCs w:val="24"/>
        </w:rPr>
        <w:t xml:space="preserve"> </w:t>
      </w:r>
      <w:r w:rsidRPr="00D2600F">
        <w:rPr>
          <w:szCs w:val="24"/>
        </w:rPr>
        <w:t>is</w:t>
      </w:r>
      <w:r w:rsidR="008511C7">
        <w:rPr>
          <w:szCs w:val="24"/>
        </w:rPr>
        <w:t xml:space="preserve"> </w:t>
      </w:r>
      <w:r w:rsidRPr="00D2600F">
        <w:rPr>
          <w:szCs w:val="24"/>
        </w:rPr>
        <w:t>said</w:t>
      </w:r>
      <w:r w:rsidR="008511C7">
        <w:rPr>
          <w:szCs w:val="24"/>
        </w:rPr>
        <w:t xml:space="preserve"> </w:t>
      </w:r>
      <w:r w:rsidRPr="00D2600F">
        <w:rPr>
          <w:szCs w:val="24"/>
        </w:rPr>
        <w:t>about</w:t>
      </w:r>
      <w:r w:rsidR="008511C7">
        <w:rPr>
          <w:szCs w:val="24"/>
        </w:rPr>
        <w:t xml:space="preserve"> </w:t>
      </w:r>
      <w:r w:rsidRPr="00F358FE">
        <w:rPr>
          <w:szCs w:val="24"/>
        </w:rPr>
        <w:t>Yosef</w:t>
      </w:r>
      <w:r w:rsidR="008511C7">
        <w:rPr>
          <w:szCs w:val="24"/>
        </w:rPr>
        <w:t xml:space="preserve"> </w:t>
      </w:r>
      <w:r w:rsidRPr="00D2600F">
        <w:rPr>
          <w:szCs w:val="24"/>
        </w:rPr>
        <w:t>himself:</w:t>
      </w:r>
      <w:r w:rsidR="008511C7">
        <w:rPr>
          <w:szCs w:val="24"/>
        </w:rPr>
        <w:t xml:space="preserve"> </w:t>
      </w:r>
      <w:r w:rsidRPr="00D2600F">
        <w:rPr>
          <w:szCs w:val="24"/>
        </w:rPr>
        <w:t>“And</w:t>
      </w:r>
      <w:r w:rsidR="008511C7">
        <w:rPr>
          <w:szCs w:val="24"/>
        </w:rPr>
        <w:t xml:space="preserve"> </w:t>
      </w:r>
      <w:r w:rsidRPr="00F358FE">
        <w:rPr>
          <w:szCs w:val="24"/>
        </w:rPr>
        <w:t>Yosef</w:t>
      </w:r>
      <w:r w:rsidR="008511C7">
        <w:rPr>
          <w:szCs w:val="24"/>
        </w:rPr>
        <w:t xml:space="preserve"> </w:t>
      </w:r>
      <w:r w:rsidRPr="00D2600F">
        <w:rPr>
          <w:szCs w:val="24"/>
        </w:rPr>
        <w:t>recognized</w:t>
      </w:r>
      <w:r w:rsidR="008511C7">
        <w:rPr>
          <w:szCs w:val="24"/>
        </w:rPr>
        <w:t xml:space="preserve"> </w:t>
      </w:r>
      <w:r w:rsidRPr="00D2600F">
        <w:rPr>
          <w:szCs w:val="24"/>
        </w:rPr>
        <w:t>his</w:t>
      </w:r>
      <w:r w:rsidR="008511C7">
        <w:rPr>
          <w:szCs w:val="24"/>
        </w:rPr>
        <w:t xml:space="preserve"> </w:t>
      </w:r>
      <w:r w:rsidRPr="00D2600F">
        <w:rPr>
          <w:szCs w:val="24"/>
        </w:rPr>
        <w:t>brothers,</w:t>
      </w:r>
      <w:r w:rsidR="008511C7">
        <w:rPr>
          <w:szCs w:val="24"/>
        </w:rPr>
        <w:t xml:space="preserve"> </w:t>
      </w:r>
      <w:r w:rsidRPr="00D2600F">
        <w:rPr>
          <w:szCs w:val="24"/>
        </w:rPr>
        <w:t>but</w:t>
      </w:r>
      <w:r w:rsidR="008511C7">
        <w:rPr>
          <w:szCs w:val="24"/>
        </w:rPr>
        <w:t xml:space="preserve"> </w:t>
      </w:r>
      <w:r w:rsidRPr="00D2600F">
        <w:rPr>
          <w:szCs w:val="24"/>
        </w:rPr>
        <w:t>they</w:t>
      </w:r>
      <w:r w:rsidR="008511C7">
        <w:rPr>
          <w:szCs w:val="24"/>
        </w:rPr>
        <w:t xml:space="preserve"> </w:t>
      </w:r>
      <w:r w:rsidRPr="00D2600F">
        <w:rPr>
          <w:szCs w:val="24"/>
        </w:rPr>
        <w:t>did</w:t>
      </w:r>
      <w:r w:rsidR="008511C7">
        <w:rPr>
          <w:szCs w:val="24"/>
        </w:rPr>
        <w:t xml:space="preserve"> </w:t>
      </w:r>
      <w:r w:rsidRPr="00D2600F">
        <w:rPr>
          <w:szCs w:val="24"/>
        </w:rPr>
        <w:t>not</w:t>
      </w:r>
      <w:r w:rsidR="008511C7">
        <w:rPr>
          <w:szCs w:val="24"/>
        </w:rPr>
        <w:t xml:space="preserve"> </w:t>
      </w:r>
      <w:r w:rsidRPr="00D2600F">
        <w:rPr>
          <w:szCs w:val="24"/>
        </w:rPr>
        <w:t>recognize</w:t>
      </w:r>
      <w:r w:rsidR="008511C7">
        <w:rPr>
          <w:szCs w:val="24"/>
        </w:rPr>
        <w:t xml:space="preserve"> </w:t>
      </w:r>
      <w:r w:rsidRPr="00D2600F">
        <w:rPr>
          <w:szCs w:val="24"/>
        </w:rPr>
        <w:t>him”.</w:t>
      </w:r>
      <w:r w:rsidR="008511C7">
        <w:rPr>
          <w:szCs w:val="24"/>
        </w:rPr>
        <w:t xml:space="preserve"> </w:t>
      </w:r>
      <w:r w:rsidRPr="00D2600F">
        <w:rPr>
          <w:szCs w:val="24"/>
        </w:rPr>
        <w:t>While</w:t>
      </w:r>
      <w:r w:rsidR="008511C7">
        <w:rPr>
          <w:szCs w:val="24"/>
        </w:rPr>
        <w:t xml:space="preserve"> </w:t>
      </w:r>
      <w:r w:rsidRPr="00D2600F">
        <w:rPr>
          <w:szCs w:val="24"/>
        </w:rPr>
        <w:t>the</w:t>
      </w:r>
      <w:r w:rsidR="008511C7">
        <w:rPr>
          <w:szCs w:val="24"/>
        </w:rPr>
        <w:t xml:space="preserve"> </w:t>
      </w:r>
      <w:r w:rsidRPr="00D2600F">
        <w:rPr>
          <w:szCs w:val="24"/>
        </w:rPr>
        <w:t>potential</w:t>
      </w:r>
      <w:r w:rsidR="008511C7">
        <w:rPr>
          <w:szCs w:val="24"/>
        </w:rPr>
        <w:t xml:space="preserve"> </w:t>
      </w:r>
      <w:r w:rsidRPr="00F358FE">
        <w:rPr>
          <w:szCs w:val="24"/>
        </w:rPr>
        <w:t>Mashiach</w:t>
      </w:r>
      <w:r w:rsidR="008511C7">
        <w:rPr>
          <w:szCs w:val="24"/>
        </w:rPr>
        <w:t xml:space="preserve"> </w:t>
      </w:r>
      <w:r w:rsidRPr="00D2600F">
        <w:rPr>
          <w:szCs w:val="24"/>
        </w:rPr>
        <w:t>Ben</w:t>
      </w:r>
      <w:r w:rsidR="008511C7">
        <w:rPr>
          <w:szCs w:val="24"/>
        </w:rPr>
        <w:t xml:space="preserve"> </w:t>
      </w:r>
      <w:r w:rsidRPr="00F358FE">
        <w:rPr>
          <w:szCs w:val="24"/>
        </w:rPr>
        <w:t>Yosef</w:t>
      </w:r>
      <w:r w:rsidR="008511C7">
        <w:rPr>
          <w:szCs w:val="24"/>
        </w:rPr>
        <w:t xml:space="preserve"> </w:t>
      </w:r>
      <w:r w:rsidRPr="00D2600F">
        <w:rPr>
          <w:szCs w:val="24"/>
        </w:rPr>
        <w:t>of</w:t>
      </w:r>
      <w:r w:rsidR="008511C7">
        <w:rPr>
          <w:szCs w:val="24"/>
        </w:rPr>
        <w:t xml:space="preserve"> </w:t>
      </w:r>
      <w:r w:rsidRPr="00D2600F">
        <w:rPr>
          <w:szCs w:val="24"/>
        </w:rPr>
        <w:t>every</w:t>
      </w:r>
      <w:r w:rsidR="008511C7">
        <w:rPr>
          <w:szCs w:val="24"/>
        </w:rPr>
        <w:t xml:space="preserve"> </w:t>
      </w:r>
      <w:r w:rsidRPr="00F358FE">
        <w:rPr>
          <w:szCs w:val="24"/>
        </w:rPr>
        <w:t>generation</w:t>
      </w:r>
      <w:r w:rsidR="008511C7">
        <w:rPr>
          <w:szCs w:val="24"/>
        </w:rPr>
        <w:t xml:space="preserve"> </w:t>
      </w:r>
      <w:r w:rsidRPr="00D2600F">
        <w:rPr>
          <w:szCs w:val="24"/>
        </w:rPr>
        <w:t>brings</w:t>
      </w:r>
      <w:r w:rsidR="008511C7">
        <w:rPr>
          <w:szCs w:val="24"/>
        </w:rPr>
        <w:t xml:space="preserve"> </w:t>
      </w:r>
      <w:r w:rsidRPr="00D2600F">
        <w:rPr>
          <w:szCs w:val="24"/>
        </w:rPr>
        <w:t>the</w:t>
      </w:r>
      <w:r w:rsidR="008511C7">
        <w:rPr>
          <w:szCs w:val="24"/>
        </w:rPr>
        <w:t xml:space="preserve"> </w:t>
      </w:r>
      <w:r w:rsidRPr="00D2600F">
        <w:rPr>
          <w:szCs w:val="24"/>
        </w:rPr>
        <w:t>people</w:t>
      </w:r>
      <w:r w:rsidR="008511C7">
        <w:rPr>
          <w:szCs w:val="24"/>
        </w:rPr>
        <w:t xml:space="preserve"> </w:t>
      </w:r>
      <w:r w:rsidRPr="00D2600F">
        <w:rPr>
          <w:szCs w:val="24"/>
        </w:rPr>
        <w:t>the</w:t>
      </w:r>
      <w:r w:rsidR="008511C7">
        <w:rPr>
          <w:szCs w:val="24"/>
        </w:rPr>
        <w:t xml:space="preserve"> </w:t>
      </w:r>
      <w:r w:rsidRPr="00D2600F">
        <w:rPr>
          <w:szCs w:val="24"/>
        </w:rPr>
        <w:t>truth</w:t>
      </w:r>
      <w:r w:rsidR="008511C7">
        <w:rPr>
          <w:szCs w:val="24"/>
        </w:rPr>
        <w:t xml:space="preserve"> </w:t>
      </w:r>
      <w:r w:rsidRPr="00D2600F">
        <w:rPr>
          <w:szCs w:val="24"/>
        </w:rPr>
        <w:t>and</w:t>
      </w:r>
      <w:r w:rsidR="008511C7">
        <w:rPr>
          <w:szCs w:val="24"/>
        </w:rPr>
        <w:t xml:space="preserve"> </w:t>
      </w:r>
      <w:r w:rsidRPr="00D2600F">
        <w:rPr>
          <w:szCs w:val="24"/>
        </w:rPr>
        <w:t>presents</w:t>
      </w:r>
      <w:r w:rsidR="008511C7">
        <w:rPr>
          <w:szCs w:val="24"/>
        </w:rPr>
        <w:t xml:space="preserve"> </w:t>
      </w:r>
      <w:r w:rsidRPr="00D2600F">
        <w:rPr>
          <w:szCs w:val="24"/>
        </w:rPr>
        <w:t>before</w:t>
      </w:r>
      <w:r w:rsidR="008511C7">
        <w:rPr>
          <w:szCs w:val="24"/>
        </w:rPr>
        <w:t xml:space="preserve"> </w:t>
      </w:r>
      <w:r w:rsidRPr="00D2600F">
        <w:rPr>
          <w:szCs w:val="24"/>
        </w:rPr>
        <w:t>them</w:t>
      </w:r>
      <w:r w:rsidR="008511C7">
        <w:rPr>
          <w:szCs w:val="24"/>
        </w:rPr>
        <w:t xml:space="preserve"> </w:t>
      </w:r>
      <w:r w:rsidRPr="00D2600F">
        <w:rPr>
          <w:szCs w:val="24"/>
        </w:rPr>
        <w:t>the</w:t>
      </w:r>
      <w:r w:rsidR="008511C7">
        <w:rPr>
          <w:szCs w:val="24"/>
        </w:rPr>
        <w:t xml:space="preserve"> </w:t>
      </w:r>
      <w:r w:rsidRPr="00D2600F">
        <w:rPr>
          <w:szCs w:val="24"/>
        </w:rPr>
        <w:t>conditions</w:t>
      </w:r>
      <w:r w:rsidR="008511C7">
        <w:rPr>
          <w:szCs w:val="24"/>
        </w:rPr>
        <w:t xml:space="preserve"> </w:t>
      </w:r>
      <w:r w:rsidRPr="00D2600F">
        <w:rPr>
          <w:szCs w:val="24"/>
        </w:rPr>
        <w:t>for</w:t>
      </w:r>
      <w:r w:rsidR="008511C7">
        <w:rPr>
          <w:szCs w:val="24"/>
        </w:rPr>
        <w:t xml:space="preserve"> </w:t>
      </w:r>
      <w:r w:rsidRPr="00D2600F">
        <w:rPr>
          <w:szCs w:val="24"/>
        </w:rPr>
        <w:t>the</w:t>
      </w:r>
      <w:r w:rsidR="008511C7">
        <w:rPr>
          <w:szCs w:val="24"/>
        </w:rPr>
        <w:t xml:space="preserve"> </w:t>
      </w:r>
      <w:r w:rsidRPr="00F358FE">
        <w:rPr>
          <w:szCs w:val="24"/>
        </w:rPr>
        <w:t>redemption</w:t>
      </w:r>
      <w:r w:rsidRPr="00D2600F">
        <w:rPr>
          <w:szCs w:val="24"/>
        </w:rPr>
        <w:t>,</w:t>
      </w:r>
      <w:r w:rsidR="008511C7">
        <w:rPr>
          <w:szCs w:val="24"/>
        </w:rPr>
        <w:t xml:space="preserve"> </w:t>
      </w:r>
      <w:r w:rsidRPr="00D2600F">
        <w:rPr>
          <w:szCs w:val="24"/>
        </w:rPr>
        <w:t>the</w:t>
      </w:r>
      <w:r w:rsidR="008511C7">
        <w:rPr>
          <w:szCs w:val="24"/>
        </w:rPr>
        <w:t xml:space="preserve"> </w:t>
      </w:r>
      <w:r w:rsidRPr="00D2600F">
        <w:rPr>
          <w:szCs w:val="24"/>
        </w:rPr>
        <w:t>people</w:t>
      </w:r>
      <w:r w:rsidR="008511C7">
        <w:rPr>
          <w:szCs w:val="24"/>
        </w:rPr>
        <w:t xml:space="preserve"> </w:t>
      </w:r>
      <w:r w:rsidRPr="00D2600F">
        <w:rPr>
          <w:szCs w:val="24"/>
        </w:rPr>
        <w:t>deny</w:t>
      </w:r>
      <w:r w:rsidR="008511C7">
        <w:rPr>
          <w:szCs w:val="24"/>
        </w:rPr>
        <w:t xml:space="preserve"> </w:t>
      </w:r>
      <w:r w:rsidRPr="00D2600F">
        <w:rPr>
          <w:szCs w:val="24"/>
        </w:rPr>
        <w:t>and</w:t>
      </w:r>
      <w:r w:rsidR="008511C7">
        <w:rPr>
          <w:szCs w:val="24"/>
        </w:rPr>
        <w:t xml:space="preserve"> </w:t>
      </w:r>
      <w:r w:rsidRPr="00D2600F">
        <w:rPr>
          <w:szCs w:val="24"/>
        </w:rPr>
        <w:t>disrespect</w:t>
      </w:r>
      <w:r w:rsidR="008511C7">
        <w:rPr>
          <w:szCs w:val="24"/>
        </w:rPr>
        <w:t xml:space="preserve"> </w:t>
      </w:r>
      <w:r w:rsidRPr="00D2600F">
        <w:rPr>
          <w:szCs w:val="24"/>
        </w:rPr>
        <w:t>him.</w:t>
      </w:r>
      <w:r w:rsidR="008511C7">
        <w:rPr>
          <w:szCs w:val="24"/>
        </w:rPr>
        <w:t xml:space="preserve"> </w:t>
      </w:r>
      <w:r w:rsidRPr="00D2600F">
        <w:rPr>
          <w:szCs w:val="24"/>
        </w:rPr>
        <w:t>But</w:t>
      </w:r>
      <w:r w:rsidR="008511C7">
        <w:rPr>
          <w:szCs w:val="24"/>
        </w:rPr>
        <w:t xml:space="preserve"> </w:t>
      </w:r>
      <w:r w:rsidRPr="00D2600F">
        <w:rPr>
          <w:szCs w:val="24"/>
        </w:rPr>
        <w:t>because</w:t>
      </w:r>
      <w:r w:rsidR="008511C7">
        <w:rPr>
          <w:szCs w:val="24"/>
        </w:rPr>
        <w:t xml:space="preserve"> </w:t>
      </w:r>
      <w:r w:rsidRPr="00D2600F">
        <w:rPr>
          <w:szCs w:val="24"/>
        </w:rPr>
        <w:t>of</w:t>
      </w:r>
      <w:r w:rsidR="008511C7">
        <w:rPr>
          <w:szCs w:val="24"/>
        </w:rPr>
        <w:t xml:space="preserve"> </w:t>
      </w:r>
      <w:r w:rsidRPr="00D2600F">
        <w:rPr>
          <w:szCs w:val="24"/>
        </w:rPr>
        <w:t>his</w:t>
      </w:r>
      <w:r w:rsidR="008511C7">
        <w:rPr>
          <w:szCs w:val="24"/>
        </w:rPr>
        <w:t xml:space="preserve"> </w:t>
      </w:r>
      <w:r w:rsidRPr="00D2600F">
        <w:rPr>
          <w:szCs w:val="24"/>
        </w:rPr>
        <w:t>“Ahavat</w:t>
      </w:r>
      <w:r w:rsidR="008511C7">
        <w:rPr>
          <w:szCs w:val="24"/>
        </w:rPr>
        <w:t xml:space="preserve"> </w:t>
      </w:r>
      <w:r>
        <w:rPr>
          <w:szCs w:val="24"/>
        </w:rPr>
        <w:t>I</w:t>
      </w:r>
      <w:r w:rsidRPr="00D2600F">
        <w:rPr>
          <w:szCs w:val="24"/>
        </w:rPr>
        <w:t>sr</w:t>
      </w:r>
      <w:r>
        <w:rPr>
          <w:szCs w:val="24"/>
        </w:rPr>
        <w:t>a</w:t>
      </w:r>
      <w:r w:rsidRPr="00D2600F">
        <w:rPr>
          <w:szCs w:val="24"/>
        </w:rPr>
        <w:t>el”,</w:t>
      </w:r>
      <w:r w:rsidR="008511C7">
        <w:rPr>
          <w:szCs w:val="24"/>
        </w:rPr>
        <w:t xml:space="preserve"> </w:t>
      </w:r>
      <w:r w:rsidRPr="00D2600F">
        <w:rPr>
          <w:szCs w:val="24"/>
        </w:rPr>
        <w:t>he</w:t>
      </w:r>
      <w:r w:rsidR="008511C7">
        <w:rPr>
          <w:szCs w:val="24"/>
        </w:rPr>
        <w:t xml:space="preserve"> </w:t>
      </w:r>
      <w:r w:rsidRPr="00D2600F">
        <w:rPr>
          <w:szCs w:val="24"/>
        </w:rPr>
        <w:t>is</w:t>
      </w:r>
      <w:r w:rsidR="008511C7">
        <w:rPr>
          <w:szCs w:val="24"/>
        </w:rPr>
        <w:t xml:space="preserve"> </w:t>
      </w:r>
      <w:r w:rsidRPr="00D2600F">
        <w:rPr>
          <w:szCs w:val="24"/>
        </w:rPr>
        <w:t>willing</w:t>
      </w:r>
      <w:r w:rsidR="008511C7">
        <w:rPr>
          <w:szCs w:val="24"/>
        </w:rPr>
        <w:t xml:space="preserve"> </w:t>
      </w:r>
      <w:r w:rsidRPr="00D2600F">
        <w:rPr>
          <w:szCs w:val="24"/>
        </w:rPr>
        <w:t>to</w:t>
      </w:r>
      <w:r w:rsidR="008511C7">
        <w:rPr>
          <w:szCs w:val="24"/>
        </w:rPr>
        <w:t xml:space="preserve"> </w:t>
      </w:r>
      <w:r w:rsidRPr="00D2600F">
        <w:rPr>
          <w:szCs w:val="24"/>
        </w:rPr>
        <w:t>suffer.</w:t>
      </w:r>
      <w:r w:rsidR="008511C7">
        <w:rPr>
          <w:szCs w:val="24"/>
        </w:rPr>
        <w:t xml:space="preserve"> </w:t>
      </w:r>
      <w:r w:rsidRPr="00D2600F">
        <w:rPr>
          <w:szCs w:val="24"/>
        </w:rPr>
        <w:t>It</w:t>
      </w:r>
      <w:r w:rsidR="008511C7">
        <w:rPr>
          <w:szCs w:val="24"/>
        </w:rPr>
        <w:t xml:space="preserve"> </w:t>
      </w:r>
      <w:r w:rsidRPr="00D2600F">
        <w:rPr>
          <w:szCs w:val="24"/>
        </w:rPr>
        <w:t>is</w:t>
      </w:r>
      <w:r w:rsidR="008511C7">
        <w:rPr>
          <w:szCs w:val="24"/>
        </w:rPr>
        <w:t xml:space="preserve"> </w:t>
      </w:r>
      <w:r w:rsidRPr="00D2600F">
        <w:rPr>
          <w:szCs w:val="24"/>
        </w:rPr>
        <w:t>the</w:t>
      </w:r>
      <w:r w:rsidR="008511C7">
        <w:rPr>
          <w:szCs w:val="24"/>
        </w:rPr>
        <w:t xml:space="preserve"> </w:t>
      </w:r>
      <w:r w:rsidRPr="00D2600F">
        <w:rPr>
          <w:szCs w:val="24"/>
        </w:rPr>
        <w:t>people’s</w:t>
      </w:r>
      <w:r w:rsidR="008511C7">
        <w:rPr>
          <w:szCs w:val="24"/>
        </w:rPr>
        <w:t xml:space="preserve"> </w:t>
      </w:r>
      <w:r w:rsidRPr="00D2600F">
        <w:rPr>
          <w:szCs w:val="24"/>
        </w:rPr>
        <w:t>refusal</w:t>
      </w:r>
      <w:r w:rsidR="008511C7">
        <w:rPr>
          <w:szCs w:val="24"/>
        </w:rPr>
        <w:t xml:space="preserve"> </w:t>
      </w:r>
      <w:r w:rsidRPr="00D2600F">
        <w:rPr>
          <w:szCs w:val="24"/>
        </w:rPr>
        <w:t>to</w:t>
      </w:r>
      <w:r w:rsidR="008511C7">
        <w:rPr>
          <w:szCs w:val="24"/>
        </w:rPr>
        <w:t xml:space="preserve"> </w:t>
      </w:r>
      <w:r w:rsidRPr="00D2600F">
        <w:rPr>
          <w:szCs w:val="24"/>
        </w:rPr>
        <w:t>recognize</w:t>
      </w:r>
      <w:r w:rsidR="008511C7">
        <w:rPr>
          <w:szCs w:val="24"/>
        </w:rPr>
        <w:t xml:space="preserve"> </w:t>
      </w:r>
      <w:r w:rsidRPr="00D2600F">
        <w:rPr>
          <w:szCs w:val="24"/>
        </w:rPr>
        <w:t>the</w:t>
      </w:r>
      <w:r w:rsidR="008511C7">
        <w:rPr>
          <w:szCs w:val="24"/>
        </w:rPr>
        <w:t xml:space="preserve"> </w:t>
      </w:r>
      <w:r w:rsidRPr="00D2600F">
        <w:rPr>
          <w:szCs w:val="24"/>
        </w:rPr>
        <w:t>truth</w:t>
      </w:r>
      <w:r w:rsidR="008511C7">
        <w:rPr>
          <w:szCs w:val="24"/>
        </w:rPr>
        <w:t xml:space="preserve"> </w:t>
      </w:r>
      <w:r w:rsidRPr="00D2600F">
        <w:rPr>
          <w:szCs w:val="24"/>
        </w:rPr>
        <w:t>which</w:t>
      </w:r>
      <w:r w:rsidR="008511C7">
        <w:rPr>
          <w:szCs w:val="24"/>
        </w:rPr>
        <w:t xml:space="preserve"> </w:t>
      </w:r>
      <w:r w:rsidRPr="00D2600F">
        <w:rPr>
          <w:szCs w:val="24"/>
        </w:rPr>
        <w:t>brings</w:t>
      </w:r>
      <w:r w:rsidR="008511C7">
        <w:rPr>
          <w:szCs w:val="24"/>
        </w:rPr>
        <w:t xml:space="preserve"> </w:t>
      </w:r>
      <w:r w:rsidRPr="00D2600F">
        <w:rPr>
          <w:szCs w:val="24"/>
        </w:rPr>
        <w:t>upon</w:t>
      </w:r>
      <w:r w:rsidR="008511C7">
        <w:rPr>
          <w:szCs w:val="24"/>
        </w:rPr>
        <w:t xml:space="preserve"> </w:t>
      </w:r>
      <w:r w:rsidRPr="00D2600F">
        <w:rPr>
          <w:szCs w:val="24"/>
        </w:rPr>
        <w:t>them</w:t>
      </w:r>
      <w:r w:rsidR="008511C7">
        <w:rPr>
          <w:szCs w:val="24"/>
        </w:rPr>
        <w:t xml:space="preserve"> </w:t>
      </w:r>
      <w:r w:rsidRPr="00D2600F">
        <w:rPr>
          <w:szCs w:val="24"/>
        </w:rPr>
        <w:t>the</w:t>
      </w:r>
      <w:r w:rsidR="008511C7">
        <w:rPr>
          <w:szCs w:val="24"/>
        </w:rPr>
        <w:t xml:space="preserve"> </w:t>
      </w:r>
      <w:r w:rsidRPr="00D2600F">
        <w:rPr>
          <w:szCs w:val="24"/>
        </w:rPr>
        <w:t>needless</w:t>
      </w:r>
      <w:r w:rsidR="008511C7">
        <w:rPr>
          <w:szCs w:val="24"/>
        </w:rPr>
        <w:t xml:space="preserve"> </w:t>
      </w:r>
      <w:r w:rsidRPr="00D2600F">
        <w:rPr>
          <w:szCs w:val="24"/>
        </w:rPr>
        <w:t>wars</w:t>
      </w:r>
      <w:r w:rsidR="008511C7">
        <w:rPr>
          <w:szCs w:val="24"/>
        </w:rPr>
        <w:t xml:space="preserve"> </w:t>
      </w:r>
      <w:r w:rsidRPr="00D2600F">
        <w:rPr>
          <w:szCs w:val="24"/>
        </w:rPr>
        <w:t>and</w:t>
      </w:r>
      <w:r w:rsidR="008511C7">
        <w:rPr>
          <w:szCs w:val="24"/>
        </w:rPr>
        <w:t xml:space="preserve"> </w:t>
      </w:r>
      <w:r w:rsidRPr="00D2600F">
        <w:rPr>
          <w:szCs w:val="24"/>
        </w:rPr>
        <w:t>tragedies.</w:t>
      </w:r>
      <w:r w:rsidR="008511C7">
        <w:rPr>
          <w:szCs w:val="24"/>
        </w:rPr>
        <w:t xml:space="preserve"> </w:t>
      </w:r>
      <w:r w:rsidRPr="00D2600F">
        <w:rPr>
          <w:szCs w:val="24"/>
        </w:rPr>
        <w:t>For</w:t>
      </w:r>
      <w:r w:rsidR="008511C7">
        <w:rPr>
          <w:szCs w:val="24"/>
        </w:rPr>
        <w:t xml:space="preserve"> </w:t>
      </w:r>
      <w:r w:rsidRPr="00D2600F">
        <w:rPr>
          <w:szCs w:val="24"/>
        </w:rPr>
        <w:t>if</w:t>
      </w:r>
      <w:r w:rsidR="008511C7">
        <w:rPr>
          <w:szCs w:val="24"/>
        </w:rPr>
        <w:t xml:space="preserve"> </w:t>
      </w:r>
      <w:r w:rsidRPr="00D2600F">
        <w:rPr>
          <w:szCs w:val="24"/>
        </w:rPr>
        <w:t>the</w:t>
      </w:r>
      <w:r w:rsidR="008511C7">
        <w:rPr>
          <w:szCs w:val="24"/>
        </w:rPr>
        <w:t xml:space="preserve"> </w:t>
      </w:r>
      <w:r w:rsidRPr="00F358FE">
        <w:rPr>
          <w:szCs w:val="24"/>
        </w:rPr>
        <w:t>Jewish</w:t>
      </w:r>
      <w:r w:rsidR="008511C7">
        <w:rPr>
          <w:szCs w:val="24"/>
        </w:rPr>
        <w:t xml:space="preserve"> </w:t>
      </w:r>
      <w:r w:rsidRPr="00D2600F">
        <w:rPr>
          <w:szCs w:val="24"/>
        </w:rPr>
        <w:t>People</w:t>
      </w:r>
      <w:r w:rsidR="008511C7">
        <w:rPr>
          <w:szCs w:val="24"/>
        </w:rPr>
        <w:t xml:space="preserve"> </w:t>
      </w:r>
      <w:r w:rsidRPr="00D2600F">
        <w:rPr>
          <w:szCs w:val="24"/>
        </w:rPr>
        <w:t>had</w:t>
      </w:r>
      <w:r w:rsidR="008511C7">
        <w:rPr>
          <w:szCs w:val="24"/>
        </w:rPr>
        <w:t xml:space="preserve"> </w:t>
      </w:r>
      <w:r w:rsidRPr="00D2600F">
        <w:rPr>
          <w:szCs w:val="24"/>
        </w:rPr>
        <w:t>only</w:t>
      </w:r>
      <w:r w:rsidR="008511C7">
        <w:rPr>
          <w:szCs w:val="24"/>
        </w:rPr>
        <w:t xml:space="preserve"> </w:t>
      </w:r>
      <w:r w:rsidRPr="00D2600F">
        <w:rPr>
          <w:szCs w:val="24"/>
        </w:rPr>
        <w:t>accepted</w:t>
      </w:r>
      <w:r w:rsidR="008511C7">
        <w:rPr>
          <w:szCs w:val="24"/>
        </w:rPr>
        <w:t xml:space="preserve"> </w:t>
      </w:r>
      <w:r w:rsidRPr="00D2600F">
        <w:rPr>
          <w:szCs w:val="24"/>
        </w:rPr>
        <w:t>and</w:t>
      </w:r>
      <w:r w:rsidR="008511C7">
        <w:rPr>
          <w:szCs w:val="24"/>
        </w:rPr>
        <w:t xml:space="preserve"> </w:t>
      </w:r>
      <w:r w:rsidRPr="00D2600F">
        <w:rPr>
          <w:szCs w:val="24"/>
        </w:rPr>
        <w:t>understood</w:t>
      </w:r>
      <w:r w:rsidR="008511C7">
        <w:rPr>
          <w:szCs w:val="24"/>
        </w:rPr>
        <w:t xml:space="preserve"> </w:t>
      </w:r>
      <w:r w:rsidRPr="00F358FE">
        <w:rPr>
          <w:szCs w:val="24"/>
        </w:rPr>
        <w:t>Mashiach</w:t>
      </w:r>
      <w:r w:rsidR="008511C7">
        <w:rPr>
          <w:szCs w:val="24"/>
        </w:rPr>
        <w:t xml:space="preserve"> </w:t>
      </w:r>
      <w:r w:rsidRPr="00D2600F">
        <w:rPr>
          <w:szCs w:val="24"/>
        </w:rPr>
        <w:t>Ben</w:t>
      </w:r>
      <w:r w:rsidR="008511C7">
        <w:rPr>
          <w:szCs w:val="24"/>
        </w:rPr>
        <w:t xml:space="preserve"> </w:t>
      </w:r>
      <w:r w:rsidRPr="00F358FE">
        <w:rPr>
          <w:szCs w:val="24"/>
        </w:rPr>
        <w:t>Yosef</w:t>
      </w:r>
      <w:r w:rsidRPr="00D2600F">
        <w:rPr>
          <w:szCs w:val="24"/>
        </w:rPr>
        <w:t>’s</w:t>
      </w:r>
      <w:r w:rsidR="008511C7">
        <w:rPr>
          <w:szCs w:val="24"/>
        </w:rPr>
        <w:t xml:space="preserve"> </w:t>
      </w:r>
      <w:r w:rsidRPr="00D2600F">
        <w:rPr>
          <w:szCs w:val="24"/>
        </w:rPr>
        <w:t>message,</w:t>
      </w:r>
      <w:r w:rsidR="008511C7">
        <w:rPr>
          <w:szCs w:val="24"/>
        </w:rPr>
        <w:t xml:space="preserve"> </w:t>
      </w:r>
      <w:r w:rsidRPr="00D2600F">
        <w:rPr>
          <w:szCs w:val="24"/>
        </w:rPr>
        <w:t>he</w:t>
      </w:r>
      <w:r w:rsidR="008511C7">
        <w:rPr>
          <w:szCs w:val="24"/>
        </w:rPr>
        <w:t xml:space="preserve"> </w:t>
      </w:r>
      <w:r w:rsidRPr="00D2600F">
        <w:rPr>
          <w:szCs w:val="24"/>
        </w:rPr>
        <w:t>would</w:t>
      </w:r>
      <w:r w:rsidR="008511C7">
        <w:rPr>
          <w:szCs w:val="24"/>
        </w:rPr>
        <w:t xml:space="preserve"> </w:t>
      </w:r>
      <w:r w:rsidRPr="00D2600F">
        <w:rPr>
          <w:szCs w:val="24"/>
        </w:rPr>
        <w:t>bring</w:t>
      </w:r>
      <w:r w:rsidR="008511C7">
        <w:rPr>
          <w:szCs w:val="24"/>
        </w:rPr>
        <w:t xml:space="preserve"> </w:t>
      </w:r>
      <w:r w:rsidRPr="00D2600F">
        <w:rPr>
          <w:szCs w:val="24"/>
        </w:rPr>
        <w:t>the</w:t>
      </w:r>
      <w:r w:rsidR="008511C7">
        <w:rPr>
          <w:szCs w:val="24"/>
        </w:rPr>
        <w:t xml:space="preserve"> </w:t>
      </w:r>
      <w:r w:rsidRPr="00F358FE">
        <w:rPr>
          <w:szCs w:val="24"/>
        </w:rPr>
        <w:t>redemption</w:t>
      </w:r>
      <w:r w:rsidR="008511C7">
        <w:rPr>
          <w:szCs w:val="24"/>
        </w:rPr>
        <w:t xml:space="preserve"> </w:t>
      </w:r>
      <w:r w:rsidRPr="00D2600F">
        <w:rPr>
          <w:szCs w:val="24"/>
        </w:rPr>
        <w:t>swiftly,</w:t>
      </w:r>
      <w:r w:rsidR="008511C7">
        <w:rPr>
          <w:szCs w:val="24"/>
        </w:rPr>
        <w:t xml:space="preserve"> </w:t>
      </w:r>
      <w:r w:rsidRPr="00D2600F">
        <w:rPr>
          <w:szCs w:val="24"/>
        </w:rPr>
        <w:t>in</w:t>
      </w:r>
      <w:r w:rsidR="008511C7">
        <w:rPr>
          <w:szCs w:val="24"/>
        </w:rPr>
        <w:t xml:space="preserve"> </w:t>
      </w:r>
      <w:r w:rsidRPr="00D2600F">
        <w:rPr>
          <w:szCs w:val="24"/>
        </w:rPr>
        <w:t>the</w:t>
      </w:r>
      <w:r w:rsidR="008511C7">
        <w:rPr>
          <w:szCs w:val="24"/>
        </w:rPr>
        <w:t xml:space="preserve"> </w:t>
      </w:r>
      <w:r w:rsidRPr="00D2600F">
        <w:rPr>
          <w:szCs w:val="24"/>
        </w:rPr>
        <w:t>way</w:t>
      </w:r>
      <w:r w:rsidR="008511C7">
        <w:rPr>
          <w:szCs w:val="24"/>
        </w:rPr>
        <w:t xml:space="preserve"> </w:t>
      </w:r>
      <w:r w:rsidRPr="00D2600F">
        <w:rPr>
          <w:szCs w:val="24"/>
        </w:rPr>
        <w:t>of</w:t>
      </w:r>
      <w:r w:rsidR="008511C7">
        <w:rPr>
          <w:szCs w:val="24"/>
        </w:rPr>
        <w:t xml:space="preserve"> </w:t>
      </w:r>
      <w:r w:rsidRPr="00D2600F">
        <w:rPr>
          <w:szCs w:val="24"/>
        </w:rPr>
        <w:t>“Achishena”,</w:t>
      </w:r>
      <w:r w:rsidR="008511C7">
        <w:rPr>
          <w:szCs w:val="24"/>
        </w:rPr>
        <w:t xml:space="preserve"> </w:t>
      </w:r>
      <w:r w:rsidRPr="00D2600F">
        <w:rPr>
          <w:szCs w:val="24"/>
        </w:rPr>
        <w:t>with</w:t>
      </w:r>
      <w:r w:rsidR="008511C7">
        <w:rPr>
          <w:szCs w:val="24"/>
        </w:rPr>
        <w:t xml:space="preserve"> </w:t>
      </w:r>
      <w:r w:rsidRPr="00D2600F">
        <w:rPr>
          <w:szCs w:val="24"/>
        </w:rPr>
        <w:t>glory</w:t>
      </w:r>
      <w:r w:rsidR="008511C7">
        <w:rPr>
          <w:szCs w:val="24"/>
        </w:rPr>
        <w:t xml:space="preserve"> </w:t>
      </w:r>
      <w:r w:rsidRPr="00D2600F">
        <w:rPr>
          <w:szCs w:val="24"/>
        </w:rPr>
        <w:t>and</w:t>
      </w:r>
      <w:r w:rsidR="008511C7">
        <w:rPr>
          <w:szCs w:val="24"/>
        </w:rPr>
        <w:t xml:space="preserve"> </w:t>
      </w:r>
      <w:r w:rsidRPr="00D2600F">
        <w:rPr>
          <w:szCs w:val="24"/>
        </w:rPr>
        <w:t>without</w:t>
      </w:r>
      <w:r w:rsidR="008511C7">
        <w:rPr>
          <w:szCs w:val="24"/>
        </w:rPr>
        <w:t xml:space="preserve"> </w:t>
      </w:r>
      <w:r w:rsidRPr="00D2600F">
        <w:rPr>
          <w:szCs w:val="24"/>
        </w:rPr>
        <w:t>needless</w:t>
      </w:r>
      <w:r w:rsidR="008511C7">
        <w:rPr>
          <w:szCs w:val="24"/>
        </w:rPr>
        <w:t xml:space="preserve"> </w:t>
      </w:r>
      <w:r w:rsidRPr="00D2600F">
        <w:rPr>
          <w:szCs w:val="24"/>
        </w:rPr>
        <w:t>suffering.</w:t>
      </w:r>
    </w:p>
    <w:p w14:paraId="4D77ECCE" w14:textId="77777777" w:rsidR="00F358FE" w:rsidRDefault="00F358FE" w:rsidP="00C16896">
      <w:pPr>
        <w:rPr>
          <w:szCs w:val="24"/>
        </w:rPr>
      </w:pPr>
    </w:p>
    <w:p w14:paraId="0CC46FE2" w14:textId="7EB12F77" w:rsidR="00F358FE" w:rsidRDefault="00F358FE" w:rsidP="00C16896">
      <w:pPr>
        <w:rPr>
          <w:szCs w:val="24"/>
        </w:rPr>
      </w:pPr>
      <w:r w:rsidRPr="00FB1676">
        <w:rPr>
          <w:szCs w:val="24"/>
        </w:rPr>
        <w:t>But</w:t>
      </w:r>
      <w:r w:rsidR="008511C7">
        <w:rPr>
          <w:szCs w:val="24"/>
        </w:rPr>
        <w:t xml:space="preserve"> </w:t>
      </w:r>
      <w:r w:rsidRPr="00FB1676">
        <w:rPr>
          <w:szCs w:val="24"/>
        </w:rPr>
        <w:t>in</w:t>
      </w:r>
      <w:r w:rsidR="008511C7">
        <w:rPr>
          <w:szCs w:val="24"/>
        </w:rPr>
        <w:t xml:space="preserve"> </w:t>
      </w:r>
      <w:r w:rsidRPr="00FB1676">
        <w:rPr>
          <w:szCs w:val="24"/>
        </w:rPr>
        <w:t>the</w:t>
      </w:r>
      <w:r w:rsidR="008511C7">
        <w:rPr>
          <w:szCs w:val="24"/>
        </w:rPr>
        <w:t xml:space="preserve"> </w:t>
      </w:r>
      <w:r w:rsidRPr="00FB1676">
        <w:rPr>
          <w:szCs w:val="24"/>
        </w:rPr>
        <w:t>scenario</w:t>
      </w:r>
      <w:r w:rsidR="008511C7">
        <w:rPr>
          <w:szCs w:val="24"/>
        </w:rPr>
        <w:t xml:space="preserve"> </w:t>
      </w:r>
      <w:r w:rsidRPr="00FB1676">
        <w:rPr>
          <w:szCs w:val="24"/>
        </w:rPr>
        <w:t>of</w:t>
      </w:r>
      <w:r w:rsidR="008511C7">
        <w:rPr>
          <w:szCs w:val="24"/>
        </w:rPr>
        <w:t xml:space="preserve"> </w:t>
      </w:r>
      <w:r w:rsidRPr="00FB1676">
        <w:rPr>
          <w:szCs w:val="24"/>
        </w:rPr>
        <w:t>“BiEta”,</w:t>
      </w:r>
      <w:r w:rsidR="008511C7">
        <w:rPr>
          <w:szCs w:val="24"/>
        </w:rPr>
        <w:t xml:space="preserve"> </w:t>
      </w:r>
      <w:r w:rsidRPr="00FB1676">
        <w:rPr>
          <w:szCs w:val="24"/>
        </w:rPr>
        <w:t>only</w:t>
      </w:r>
      <w:r w:rsidR="008511C7">
        <w:rPr>
          <w:szCs w:val="24"/>
        </w:rPr>
        <w:t xml:space="preserve"> </w:t>
      </w:r>
      <w:r w:rsidRPr="00FB1676">
        <w:rPr>
          <w:szCs w:val="24"/>
        </w:rPr>
        <w:t>a</w:t>
      </w:r>
      <w:r w:rsidR="008511C7">
        <w:rPr>
          <w:szCs w:val="24"/>
        </w:rPr>
        <w:t xml:space="preserve"> </w:t>
      </w:r>
      <w:r w:rsidRPr="00FB1676">
        <w:rPr>
          <w:szCs w:val="24"/>
        </w:rPr>
        <w:t>handful</w:t>
      </w:r>
      <w:r w:rsidR="008511C7">
        <w:rPr>
          <w:szCs w:val="24"/>
        </w:rPr>
        <w:t xml:space="preserve"> </w:t>
      </w:r>
      <w:r w:rsidRPr="00FB1676">
        <w:rPr>
          <w:szCs w:val="24"/>
        </w:rPr>
        <w:t>understand,</w:t>
      </w:r>
      <w:r w:rsidR="008511C7">
        <w:rPr>
          <w:szCs w:val="24"/>
        </w:rPr>
        <w:t xml:space="preserve"> </w:t>
      </w:r>
      <w:r w:rsidRPr="00FB1676">
        <w:rPr>
          <w:szCs w:val="24"/>
        </w:rPr>
        <w:t>identify,</w:t>
      </w:r>
      <w:r w:rsidR="008511C7">
        <w:rPr>
          <w:szCs w:val="24"/>
        </w:rPr>
        <w:t xml:space="preserve"> </w:t>
      </w:r>
      <w:r w:rsidRPr="00FB1676">
        <w:rPr>
          <w:szCs w:val="24"/>
        </w:rPr>
        <w:t>and</w:t>
      </w:r>
      <w:r w:rsidR="008511C7">
        <w:rPr>
          <w:szCs w:val="24"/>
        </w:rPr>
        <w:t xml:space="preserve"> </w:t>
      </w:r>
      <w:r w:rsidRPr="00FB1676">
        <w:rPr>
          <w:szCs w:val="24"/>
        </w:rPr>
        <w:t>go</w:t>
      </w:r>
      <w:r w:rsidR="008511C7">
        <w:rPr>
          <w:szCs w:val="24"/>
        </w:rPr>
        <w:t xml:space="preserve"> </w:t>
      </w:r>
      <w:r w:rsidRPr="00FB1676">
        <w:rPr>
          <w:szCs w:val="24"/>
        </w:rPr>
        <w:t>with</w:t>
      </w:r>
      <w:r w:rsidR="008511C7">
        <w:rPr>
          <w:szCs w:val="24"/>
        </w:rPr>
        <w:t xml:space="preserve"> </w:t>
      </w:r>
      <w:r w:rsidRPr="00F358FE">
        <w:rPr>
          <w:szCs w:val="24"/>
        </w:rPr>
        <w:t>Mashiach</w:t>
      </w:r>
      <w:r w:rsidR="008511C7">
        <w:rPr>
          <w:szCs w:val="24"/>
        </w:rPr>
        <w:t xml:space="preserve"> </w:t>
      </w:r>
      <w:r w:rsidRPr="00FB1676">
        <w:rPr>
          <w:szCs w:val="24"/>
        </w:rPr>
        <w:t>Ben</w:t>
      </w:r>
      <w:r w:rsidR="008511C7">
        <w:rPr>
          <w:szCs w:val="24"/>
        </w:rPr>
        <w:t xml:space="preserve"> </w:t>
      </w:r>
      <w:r w:rsidRPr="00F358FE">
        <w:rPr>
          <w:szCs w:val="24"/>
        </w:rPr>
        <w:t>Yosef</w:t>
      </w:r>
      <w:r w:rsidRPr="00FB1676">
        <w:rPr>
          <w:szCs w:val="24"/>
        </w:rPr>
        <w:t>.</w:t>
      </w:r>
      <w:r w:rsidR="008511C7">
        <w:rPr>
          <w:szCs w:val="24"/>
        </w:rPr>
        <w:t xml:space="preserve"> </w:t>
      </w:r>
      <w:r w:rsidRPr="00FB1676">
        <w:rPr>
          <w:szCs w:val="24"/>
        </w:rPr>
        <w:t>And</w:t>
      </w:r>
      <w:r w:rsidR="008511C7">
        <w:rPr>
          <w:szCs w:val="24"/>
        </w:rPr>
        <w:t xml:space="preserve"> </w:t>
      </w:r>
      <w:r w:rsidRPr="00FB1676">
        <w:rPr>
          <w:szCs w:val="24"/>
        </w:rPr>
        <w:t>while</w:t>
      </w:r>
      <w:r w:rsidR="008511C7">
        <w:rPr>
          <w:szCs w:val="24"/>
        </w:rPr>
        <w:t xml:space="preserve"> </w:t>
      </w:r>
      <w:r w:rsidRPr="00FB1676">
        <w:rPr>
          <w:szCs w:val="24"/>
        </w:rPr>
        <w:t>the</w:t>
      </w:r>
      <w:r w:rsidR="008511C7">
        <w:rPr>
          <w:szCs w:val="24"/>
        </w:rPr>
        <w:t xml:space="preserve"> </w:t>
      </w:r>
      <w:r w:rsidRPr="00FB1676">
        <w:rPr>
          <w:szCs w:val="24"/>
        </w:rPr>
        <w:t>people</w:t>
      </w:r>
      <w:r w:rsidR="008511C7">
        <w:rPr>
          <w:szCs w:val="24"/>
        </w:rPr>
        <w:t xml:space="preserve"> </w:t>
      </w:r>
      <w:r w:rsidRPr="00FB1676">
        <w:rPr>
          <w:szCs w:val="24"/>
        </w:rPr>
        <w:t>continue</w:t>
      </w:r>
      <w:r w:rsidR="008511C7">
        <w:rPr>
          <w:szCs w:val="24"/>
        </w:rPr>
        <w:t xml:space="preserve"> </w:t>
      </w:r>
      <w:r w:rsidRPr="00FB1676">
        <w:rPr>
          <w:szCs w:val="24"/>
        </w:rPr>
        <w:t>to</w:t>
      </w:r>
      <w:r w:rsidR="008511C7">
        <w:rPr>
          <w:szCs w:val="24"/>
        </w:rPr>
        <w:t xml:space="preserve"> </w:t>
      </w:r>
      <w:r w:rsidRPr="00FB1676">
        <w:rPr>
          <w:szCs w:val="24"/>
        </w:rPr>
        <w:t>deny</w:t>
      </w:r>
      <w:r w:rsidR="008511C7">
        <w:rPr>
          <w:szCs w:val="24"/>
        </w:rPr>
        <w:t xml:space="preserve"> </w:t>
      </w:r>
      <w:r w:rsidRPr="00FB1676">
        <w:rPr>
          <w:szCs w:val="24"/>
        </w:rPr>
        <w:t>him,</w:t>
      </w:r>
      <w:r w:rsidR="008511C7">
        <w:rPr>
          <w:szCs w:val="24"/>
        </w:rPr>
        <w:t xml:space="preserve"> </w:t>
      </w:r>
      <w:r w:rsidRPr="00FB1676">
        <w:rPr>
          <w:szCs w:val="24"/>
        </w:rPr>
        <w:t>he</w:t>
      </w:r>
      <w:r w:rsidR="008511C7">
        <w:rPr>
          <w:szCs w:val="24"/>
        </w:rPr>
        <w:t xml:space="preserve"> </w:t>
      </w:r>
      <w:r w:rsidRPr="00FB1676">
        <w:rPr>
          <w:szCs w:val="24"/>
        </w:rPr>
        <w:t>continues</w:t>
      </w:r>
      <w:r w:rsidR="008511C7">
        <w:rPr>
          <w:szCs w:val="24"/>
        </w:rPr>
        <w:t xml:space="preserve"> </w:t>
      </w:r>
      <w:r w:rsidRPr="00FB1676">
        <w:rPr>
          <w:szCs w:val="24"/>
        </w:rPr>
        <w:t>his</w:t>
      </w:r>
      <w:r w:rsidR="008511C7">
        <w:rPr>
          <w:szCs w:val="24"/>
        </w:rPr>
        <w:t xml:space="preserve"> </w:t>
      </w:r>
      <w:r w:rsidRPr="00F358FE">
        <w:rPr>
          <w:szCs w:val="24"/>
        </w:rPr>
        <w:t>mission</w:t>
      </w:r>
      <w:r w:rsidR="008511C7">
        <w:rPr>
          <w:szCs w:val="24"/>
        </w:rPr>
        <w:t xml:space="preserve"> </w:t>
      </w:r>
      <w:r w:rsidRPr="00FB1676">
        <w:rPr>
          <w:szCs w:val="24"/>
        </w:rPr>
        <w:t>in</w:t>
      </w:r>
      <w:r w:rsidR="008511C7">
        <w:rPr>
          <w:szCs w:val="24"/>
        </w:rPr>
        <w:t xml:space="preserve"> </w:t>
      </w:r>
      <w:r w:rsidRPr="00FB1676">
        <w:rPr>
          <w:szCs w:val="24"/>
        </w:rPr>
        <w:t>any</w:t>
      </w:r>
      <w:r w:rsidR="008511C7">
        <w:rPr>
          <w:szCs w:val="24"/>
        </w:rPr>
        <w:t xml:space="preserve"> </w:t>
      </w:r>
      <w:r w:rsidRPr="00FB1676">
        <w:rPr>
          <w:szCs w:val="24"/>
        </w:rPr>
        <w:t>case,</w:t>
      </w:r>
      <w:r w:rsidR="008511C7">
        <w:rPr>
          <w:szCs w:val="24"/>
        </w:rPr>
        <w:t xml:space="preserve"> </w:t>
      </w:r>
      <w:r w:rsidRPr="00FB1676">
        <w:rPr>
          <w:szCs w:val="24"/>
        </w:rPr>
        <w:t>provoking</w:t>
      </w:r>
      <w:r w:rsidR="008511C7">
        <w:rPr>
          <w:szCs w:val="24"/>
        </w:rPr>
        <w:t xml:space="preserve"> </w:t>
      </w:r>
      <w:r w:rsidRPr="00FB1676">
        <w:rPr>
          <w:szCs w:val="24"/>
        </w:rPr>
        <w:t>the</w:t>
      </w:r>
      <w:r w:rsidR="008511C7">
        <w:rPr>
          <w:szCs w:val="24"/>
        </w:rPr>
        <w:t xml:space="preserve"> </w:t>
      </w:r>
      <w:r w:rsidRPr="00F358FE">
        <w:rPr>
          <w:szCs w:val="24"/>
        </w:rPr>
        <w:t>goyim</w:t>
      </w:r>
      <w:r w:rsidR="008511C7">
        <w:rPr>
          <w:szCs w:val="24"/>
        </w:rPr>
        <w:t xml:space="preserve"> </w:t>
      </w:r>
      <w:r w:rsidRPr="00FB1676">
        <w:rPr>
          <w:szCs w:val="24"/>
        </w:rPr>
        <w:t>and</w:t>
      </w:r>
      <w:r w:rsidR="008511C7">
        <w:rPr>
          <w:szCs w:val="24"/>
        </w:rPr>
        <w:t xml:space="preserve"> </w:t>
      </w:r>
      <w:r w:rsidRPr="00FB1676">
        <w:rPr>
          <w:szCs w:val="24"/>
        </w:rPr>
        <w:t>sanctifying</w:t>
      </w:r>
      <w:r w:rsidR="008511C7">
        <w:rPr>
          <w:szCs w:val="24"/>
        </w:rPr>
        <w:t xml:space="preserve"> </w:t>
      </w:r>
      <w:r w:rsidRPr="00FB1676">
        <w:rPr>
          <w:szCs w:val="24"/>
        </w:rPr>
        <w:t>the</w:t>
      </w:r>
      <w:r w:rsidR="008511C7">
        <w:rPr>
          <w:szCs w:val="24"/>
        </w:rPr>
        <w:t xml:space="preserve"> </w:t>
      </w:r>
      <w:r w:rsidRPr="00F358FE">
        <w:rPr>
          <w:szCs w:val="24"/>
        </w:rPr>
        <w:t>Name</w:t>
      </w:r>
      <w:r w:rsidR="008511C7">
        <w:rPr>
          <w:szCs w:val="24"/>
        </w:rPr>
        <w:t xml:space="preserve"> </w:t>
      </w:r>
      <w:r w:rsidRPr="00FB1676">
        <w:rPr>
          <w:szCs w:val="24"/>
        </w:rPr>
        <w:t>of</w:t>
      </w:r>
      <w:r w:rsidR="008511C7">
        <w:rPr>
          <w:szCs w:val="24"/>
        </w:rPr>
        <w:t xml:space="preserve"> </w:t>
      </w:r>
      <w:r w:rsidRPr="00FB1676">
        <w:rPr>
          <w:szCs w:val="24"/>
        </w:rPr>
        <w:t>G-d,</w:t>
      </w:r>
      <w:r w:rsidR="008511C7">
        <w:rPr>
          <w:szCs w:val="24"/>
        </w:rPr>
        <w:t xml:space="preserve"> </w:t>
      </w:r>
      <w:r w:rsidRPr="00FB1676">
        <w:rPr>
          <w:szCs w:val="24"/>
        </w:rPr>
        <w:t>and</w:t>
      </w:r>
      <w:r w:rsidR="008511C7">
        <w:rPr>
          <w:szCs w:val="24"/>
        </w:rPr>
        <w:t xml:space="preserve"> </w:t>
      </w:r>
      <w:r w:rsidRPr="00FB1676">
        <w:rPr>
          <w:szCs w:val="24"/>
        </w:rPr>
        <w:t>eventually</w:t>
      </w:r>
      <w:r w:rsidR="008511C7">
        <w:rPr>
          <w:szCs w:val="24"/>
        </w:rPr>
        <w:t xml:space="preserve"> </w:t>
      </w:r>
      <w:r w:rsidRPr="00FB1676">
        <w:rPr>
          <w:szCs w:val="24"/>
        </w:rPr>
        <w:t>falling,</w:t>
      </w:r>
      <w:r w:rsidR="008511C7">
        <w:rPr>
          <w:szCs w:val="24"/>
        </w:rPr>
        <w:t xml:space="preserve"> </w:t>
      </w:r>
      <w:r w:rsidRPr="00FB1676">
        <w:rPr>
          <w:szCs w:val="24"/>
        </w:rPr>
        <w:t>as</w:t>
      </w:r>
      <w:r w:rsidR="008511C7">
        <w:rPr>
          <w:szCs w:val="24"/>
        </w:rPr>
        <w:t xml:space="preserve"> </w:t>
      </w:r>
      <w:r w:rsidRPr="00FB1676">
        <w:rPr>
          <w:szCs w:val="24"/>
        </w:rPr>
        <w:t>stated</w:t>
      </w:r>
      <w:r w:rsidR="008511C7">
        <w:rPr>
          <w:szCs w:val="24"/>
        </w:rPr>
        <w:t xml:space="preserve"> </w:t>
      </w:r>
      <w:r w:rsidRPr="00FB1676">
        <w:rPr>
          <w:szCs w:val="24"/>
        </w:rPr>
        <w:t>above.</w:t>
      </w:r>
      <w:r w:rsidR="008511C7">
        <w:rPr>
          <w:szCs w:val="24"/>
        </w:rPr>
        <w:t xml:space="preserve"> </w:t>
      </w:r>
      <w:r w:rsidRPr="00FB1676">
        <w:rPr>
          <w:szCs w:val="24"/>
        </w:rPr>
        <w:t>It</w:t>
      </w:r>
      <w:r w:rsidR="008511C7">
        <w:rPr>
          <w:szCs w:val="24"/>
        </w:rPr>
        <w:t xml:space="preserve"> </w:t>
      </w:r>
      <w:r w:rsidRPr="00FB1676">
        <w:rPr>
          <w:szCs w:val="24"/>
        </w:rPr>
        <w:t>must</w:t>
      </w:r>
      <w:r w:rsidR="008511C7">
        <w:rPr>
          <w:szCs w:val="24"/>
        </w:rPr>
        <w:t xml:space="preserve"> </w:t>
      </w:r>
      <w:r w:rsidRPr="00FB1676">
        <w:rPr>
          <w:szCs w:val="24"/>
        </w:rPr>
        <w:t>be</w:t>
      </w:r>
      <w:r w:rsidR="008511C7">
        <w:rPr>
          <w:szCs w:val="24"/>
        </w:rPr>
        <w:t xml:space="preserve"> </w:t>
      </w:r>
      <w:r w:rsidRPr="00FB1676">
        <w:rPr>
          <w:szCs w:val="24"/>
        </w:rPr>
        <w:t>pointed</w:t>
      </w:r>
      <w:r w:rsidR="008511C7">
        <w:rPr>
          <w:szCs w:val="24"/>
        </w:rPr>
        <w:t xml:space="preserve"> </w:t>
      </w:r>
      <w:r w:rsidRPr="00FB1676">
        <w:rPr>
          <w:szCs w:val="24"/>
        </w:rPr>
        <w:t>out</w:t>
      </w:r>
      <w:r w:rsidR="008511C7">
        <w:rPr>
          <w:szCs w:val="24"/>
        </w:rPr>
        <w:t xml:space="preserve"> </w:t>
      </w:r>
      <w:r w:rsidRPr="00FB1676">
        <w:rPr>
          <w:szCs w:val="24"/>
        </w:rPr>
        <w:t>here</w:t>
      </w:r>
      <w:r w:rsidR="008511C7">
        <w:rPr>
          <w:szCs w:val="24"/>
        </w:rPr>
        <w:t xml:space="preserve"> </w:t>
      </w:r>
      <w:r w:rsidRPr="00FB1676">
        <w:rPr>
          <w:szCs w:val="24"/>
        </w:rPr>
        <w:t>that</w:t>
      </w:r>
      <w:r w:rsidR="008511C7">
        <w:rPr>
          <w:szCs w:val="24"/>
        </w:rPr>
        <w:t xml:space="preserve"> </w:t>
      </w:r>
      <w:r w:rsidRPr="00FB1676">
        <w:rPr>
          <w:szCs w:val="24"/>
        </w:rPr>
        <w:t>the</w:t>
      </w:r>
      <w:r w:rsidR="008511C7">
        <w:rPr>
          <w:szCs w:val="24"/>
        </w:rPr>
        <w:t xml:space="preserve"> </w:t>
      </w:r>
      <w:r w:rsidRPr="00FB1676">
        <w:rPr>
          <w:szCs w:val="24"/>
        </w:rPr>
        <w:t>major</w:t>
      </w:r>
      <w:r w:rsidR="008511C7">
        <w:rPr>
          <w:szCs w:val="24"/>
        </w:rPr>
        <w:t xml:space="preserve"> </w:t>
      </w:r>
      <w:r w:rsidRPr="00FB1676">
        <w:rPr>
          <w:szCs w:val="24"/>
        </w:rPr>
        <w:t>obstacle</w:t>
      </w:r>
      <w:r w:rsidR="008511C7">
        <w:rPr>
          <w:szCs w:val="24"/>
        </w:rPr>
        <w:t xml:space="preserve"> </w:t>
      </w:r>
      <w:r w:rsidRPr="00FB1676">
        <w:rPr>
          <w:szCs w:val="24"/>
        </w:rPr>
        <w:t>for</w:t>
      </w:r>
      <w:r w:rsidR="008511C7">
        <w:rPr>
          <w:szCs w:val="24"/>
        </w:rPr>
        <w:t xml:space="preserve"> </w:t>
      </w:r>
      <w:r w:rsidRPr="00F358FE">
        <w:rPr>
          <w:szCs w:val="24"/>
        </w:rPr>
        <w:t>Mashiach</w:t>
      </w:r>
      <w:r w:rsidR="008511C7">
        <w:rPr>
          <w:szCs w:val="24"/>
        </w:rPr>
        <w:t xml:space="preserve"> </w:t>
      </w:r>
      <w:r w:rsidRPr="00FB1676">
        <w:rPr>
          <w:szCs w:val="24"/>
        </w:rPr>
        <w:t>Ben</w:t>
      </w:r>
      <w:r w:rsidR="008511C7">
        <w:rPr>
          <w:szCs w:val="24"/>
        </w:rPr>
        <w:t xml:space="preserve"> </w:t>
      </w:r>
      <w:r w:rsidRPr="00F358FE">
        <w:rPr>
          <w:szCs w:val="24"/>
        </w:rPr>
        <w:t>Yosef</w:t>
      </w:r>
      <w:r w:rsidR="008511C7">
        <w:rPr>
          <w:szCs w:val="24"/>
        </w:rPr>
        <w:t xml:space="preserve"> </w:t>
      </w:r>
      <w:r w:rsidRPr="00FB1676">
        <w:rPr>
          <w:szCs w:val="24"/>
        </w:rPr>
        <w:t>is</w:t>
      </w:r>
      <w:r w:rsidR="008511C7">
        <w:rPr>
          <w:szCs w:val="24"/>
        </w:rPr>
        <w:t xml:space="preserve"> </w:t>
      </w:r>
      <w:r w:rsidRPr="00FB1676">
        <w:rPr>
          <w:szCs w:val="24"/>
        </w:rPr>
        <w:t>not</w:t>
      </w:r>
      <w:r w:rsidR="008511C7">
        <w:rPr>
          <w:szCs w:val="24"/>
        </w:rPr>
        <w:t xml:space="preserve"> </w:t>
      </w:r>
      <w:r w:rsidRPr="00FB1676">
        <w:rPr>
          <w:szCs w:val="24"/>
        </w:rPr>
        <w:t>the</w:t>
      </w:r>
      <w:r w:rsidR="008511C7">
        <w:rPr>
          <w:szCs w:val="24"/>
        </w:rPr>
        <w:t xml:space="preserve"> </w:t>
      </w:r>
      <w:r w:rsidRPr="00F358FE">
        <w:rPr>
          <w:szCs w:val="24"/>
        </w:rPr>
        <w:t>gentiles</w:t>
      </w:r>
      <w:r w:rsidRPr="00FB1676">
        <w:rPr>
          <w:szCs w:val="24"/>
        </w:rPr>
        <w:t>,</w:t>
      </w:r>
      <w:r w:rsidR="008511C7">
        <w:rPr>
          <w:szCs w:val="24"/>
        </w:rPr>
        <w:t xml:space="preserve"> </w:t>
      </w:r>
      <w:r w:rsidRPr="00FB1676">
        <w:rPr>
          <w:szCs w:val="24"/>
        </w:rPr>
        <w:t>but</w:t>
      </w:r>
      <w:r w:rsidR="008511C7">
        <w:rPr>
          <w:szCs w:val="24"/>
        </w:rPr>
        <w:t xml:space="preserve"> </w:t>
      </w:r>
      <w:r w:rsidRPr="00FB1676">
        <w:rPr>
          <w:szCs w:val="24"/>
        </w:rPr>
        <w:t>rather</w:t>
      </w:r>
      <w:r w:rsidR="008511C7">
        <w:rPr>
          <w:szCs w:val="24"/>
        </w:rPr>
        <w:t xml:space="preserve"> </w:t>
      </w:r>
      <w:r w:rsidRPr="00FB1676">
        <w:rPr>
          <w:szCs w:val="24"/>
        </w:rPr>
        <w:t>the</w:t>
      </w:r>
      <w:r w:rsidR="008511C7">
        <w:rPr>
          <w:szCs w:val="24"/>
        </w:rPr>
        <w:t xml:space="preserve"> </w:t>
      </w:r>
      <w:r w:rsidRPr="00FB1676">
        <w:rPr>
          <w:szCs w:val="24"/>
        </w:rPr>
        <w:t>destroyers</w:t>
      </w:r>
      <w:r w:rsidR="008511C7">
        <w:rPr>
          <w:szCs w:val="24"/>
        </w:rPr>
        <w:t xml:space="preserve"> </w:t>
      </w:r>
      <w:r w:rsidRPr="00FB1676">
        <w:rPr>
          <w:szCs w:val="24"/>
        </w:rPr>
        <w:t>from</w:t>
      </w:r>
      <w:r w:rsidR="008511C7">
        <w:rPr>
          <w:szCs w:val="24"/>
        </w:rPr>
        <w:t xml:space="preserve"> </w:t>
      </w:r>
      <w:r w:rsidRPr="00FB1676">
        <w:rPr>
          <w:szCs w:val="24"/>
        </w:rPr>
        <w:t>within.</w:t>
      </w:r>
      <w:r w:rsidR="008511C7">
        <w:rPr>
          <w:szCs w:val="24"/>
        </w:rPr>
        <w:t xml:space="preserve"> </w:t>
      </w:r>
      <w:r>
        <w:rPr>
          <w:szCs w:val="24"/>
        </w:rPr>
        <w:t>They</w:t>
      </w:r>
      <w:r w:rsidR="008511C7">
        <w:rPr>
          <w:szCs w:val="24"/>
        </w:rPr>
        <w:t xml:space="preserve"> </w:t>
      </w:r>
      <w:r>
        <w:rPr>
          <w:szCs w:val="24"/>
        </w:rPr>
        <w:t>are</w:t>
      </w:r>
      <w:r w:rsidR="008511C7">
        <w:rPr>
          <w:szCs w:val="24"/>
        </w:rPr>
        <w:t xml:space="preserve"> </w:t>
      </w:r>
      <w:r>
        <w:rPr>
          <w:szCs w:val="24"/>
        </w:rPr>
        <w:t>called</w:t>
      </w:r>
      <w:r w:rsidR="008511C7">
        <w:rPr>
          <w:szCs w:val="24"/>
        </w:rPr>
        <w:t xml:space="preserve"> </w:t>
      </w:r>
      <w:r>
        <w:rPr>
          <w:szCs w:val="24"/>
        </w:rPr>
        <w:t>the</w:t>
      </w:r>
      <w:r w:rsidR="008511C7">
        <w:rPr>
          <w:szCs w:val="24"/>
        </w:rPr>
        <w:t xml:space="preserve"> </w:t>
      </w:r>
      <w:r>
        <w:rPr>
          <w:szCs w:val="24"/>
        </w:rPr>
        <w:t>“</w:t>
      </w:r>
      <w:r w:rsidRPr="00F358FE">
        <w:rPr>
          <w:szCs w:val="24"/>
        </w:rPr>
        <w:t>Erev</w:t>
      </w:r>
      <w:r w:rsidR="008511C7">
        <w:rPr>
          <w:szCs w:val="24"/>
        </w:rPr>
        <w:t xml:space="preserve"> </w:t>
      </w:r>
      <w:r w:rsidRPr="00F358FE">
        <w:rPr>
          <w:szCs w:val="24"/>
        </w:rPr>
        <w:t>Rav</w:t>
      </w:r>
      <w:r>
        <w:rPr>
          <w:szCs w:val="24"/>
        </w:rPr>
        <w:t>”</w:t>
      </w:r>
      <w:r w:rsidRPr="00FB1676">
        <w:rPr>
          <w:szCs w:val="24"/>
        </w:rPr>
        <w:t>.</w:t>
      </w:r>
      <w:r>
        <w:rPr>
          <w:rStyle w:val="FootnoteReference"/>
          <w:szCs w:val="24"/>
        </w:rPr>
        <w:footnoteReference w:id="113"/>
      </w:r>
      <w:r w:rsidR="008511C7">
        <w:rPr>
          <w:szCs w:val="24"/>
        </w:rPr>
        <w:t xml:space="preserve"> </w:t>
      </w:r>
      <w:r w:rsidRPr="00FB1676">
        <w:rPr>
          <w:szCs w:val="24"/>
        </w:rPr>
        <w:t>According</w:t>
      </w:r>
      <w:r w:rsidR="008511C7">
        <w:rPr>
          <w:szCs w:val="24"/>
        </w:rPr>
        <w:t xml:space="preserve"> </w:t>
      </w:r>
      <w:r w:rsidRPr="00FB1676">
        <w:rPr>
          <w:szCs w:val="24"/>
        </w:rPr>
        <w:t>to</w:t>
      </w:r>
      <w:r w:rsidR="008511C7">
        <w:rPr>
          <w:szCs w:val="24"/>
        </w:rPr>
        <w:t xml:space="preserve"> </w:t>
      </w:r>
      <w:r w:rsidRPr="00FB1676">
        <w:rPr>
          <w:szCs w:val="24"/>
        </w:rPr>
        <w:t>the</w:t>
      </w:r>
      <w:r w:rsidR="008511C7">
        <w:rPr>
          <w:szCs w:val="24"/>
        </w:rPr>
        <w:t xml:space="preserve"> </w:t>
      </w:r>
      <w:r w:rsidRPr="00FB1676">
        <w:rPr>
          <w:szCs w:val="24"/>
        </w:rPr>
        <w:t>Gaon</w:t>
      </w:r>
      <w:r w:rsidR="008511C7">
        <w:rPr>
          <w:szCs w:val="24"/>
        </w:rPr>
        <w:t xml:space="preserve"> </w:t>
      </w:r>
      <w:r w:rsidRPr="00FB1676">
        <w:rPr>
          <w:szCs w:val="24"/>
        </w:rPr>
        <w:t>from</w:t>
      </w:r>
      <w:r w:rsidR="008511C7">
        <w:rPr>
          <w:szCs w:val="24"/>
        </w:rPr>
        <w:t xml:space="preserve"> </w:t>
      </w:r>
      <w:r w:rsidRPr="00FB1676">
        <w:rPr>
          <w:szCs w:val="24"/>
        </w:rPr>
        <w:t>Vilna,</w:t>
      </w:r>
      <w:r w:rsidR="008511C7">
        <w:rPr>
          <w:szCs w:val="24"/>
        </w:rPr>
        <w:t xml:space="preserve"> </w:t>
      </w:r>
      <w:r w:rsidRPr="00FB1676">
        <w:rPr>
          <w:szCs w:val="24"/>
        </w:rPr>
        <w:t>the</w:t>
      </w:r>
      <w:r w:rsidR="008511C7">
        <w:rPr>
          <w:szCs w:val="24"/>
        </w:rPr>
        <w:t xml:space="preserve"> </w:t>
      </w:r>
      <w:r w:rsidRPr="00FB1676">
        <w:rPr>
          <w:szCs w:val="24"/>
        </w:rPr>
        <w:t>major</w:t>
      </w:r>
      <w:r w:rsidR="008511C7">
        <w:rPr>
          <w:szCs w:val="24"/>
        </w:rPr>
        <w:t xml:space="preserve"> </w:t>
      </w:r>
      <w:r w:rsidRPr="00FB1676">
        <w:rPr>
          <w:szCs w:val="24"/>
        </w:rPr>
        <w:t>battle</w:t>
      </w:r>
      <w:r w:rsidR="008511C7">
        <w:rPr>
          <w:szCs w:val="24"/>
        </w:rPr>
        <w:t xml:space="preserve"> </w:t>
      </w:r>
      <w:r w:rsidRPr="00FB1676">
        <w:rPr>
          <w:szCs w:val="24"/>
        </w:rPr>
        <w:t>of</w:t>
      </w:r>
      <w:r w:rsidR="008511C7">
        <w:rPr>
          <w:szCs w:val="24"/>
        </w:rPr>
        <w:t xml:space="preserve"> </w:t>
      </w:r>
      <w:r w:rsidRPr="00F358FE">
        <w:rPr>
          <w:szCs w:val="24"/>
        </w:rPr>
        <w:t>Mashiach</w:t>
      </w:r>
      <w:r w:rsidR="008511C7">
        <w:rPr>
          <w:szCs w:val="24"/>
        </w:rPr>
        <w:t xml:space="preserve"> </w:t>
      </w:r>
      <w:r w:rsidRPr="00FB1676">
        <w:rPr>
          <w:szCs w:val="24"/>
        </w:rPr>
        <w:t>Ben</w:t>
      </w:r>
      <w:r w:rsidR="008511C7">
        <w:rPr>
          <w:szCs w:val="24"/>
        </w:rPr>
        <w:t xml:space="preserve"> </w:t>
      </w:r>
      <w:r w:rsidRPr="00F358FE">
        <w:rPr>
          <w:szCs w:val="24"/>
        </w:rPr>
        <w:t>Yosef</w:t>
      </w:r>
      <w:r w:rsidR="008511C7">
        <w:rPr>
          <w:szCs w:val="24"/>
        </w:rPr>
        <w:t xml:space="preserve"> </w:t>
      </w:r>
      <w:r w:rsidRPr="00FB1676">
        <w:rPr>
          <w:szCs w:val="24"/>
        </w:rPr>
        <w:t>is</w:t>
      </w:r>
      <w:r w:rsidR="008511C7">
        <w:rPr>
          <w:szCs w:val="24"/>
        </w:rPr>
        <w:t xml:space="preserve"> </w:t>
      </w:r>
      <w:r w:rsidRPr="00FB1676">
        <w:rPr>
          <w:szCs w:val="24"/>
        </w:rPr>
        <w:t>against</w:t>
      </w:r>
      <w:r w:rsidR="008511C7">
        <w:rPr>
          <w:szCs w:val="24"/>
        </w:rPr>
        <w:t xml:space="preserve"> </w:t>
      </w:r>
      <w:r w:rsidRPr="00FB1676">
        <w:rPr>
          <w:szCs w:val="24"/>
        </w:rPr>
        <w:t>the</w:t>
      </w:r>
      <w:r w:rsidR="008511C7">
        <w:rPr>
          <w:szCs w:val="24"/>
        </w:rPr>
        <w:t xml:space="preserve"> </w:t>
      </w:r>
      <w:r w:rsidRPr="00FB1676">
        <w:rPr>
          <w:szCs w:val="24"/>
        </w:rPr>
        <w:t>“</w:t>
      </w:r>
      <w:r w:rsidRPr="00F358FE">
        <w:rPr>
          <w:szCs w:val="24"/>
        </w:rPr>
        <w:t>Erev</w:t>
      </w:r>
      <w:r w:rsidR="008511C7">
        <w:rPr>
          <w:szCs w:val="24"/>
        </w:rPr>
        <w:t xml:space="preserve"> </w:t>
      </w:r>
      <w:r w:rsidRPr="00F358FE">
        <w:rPr>
          <w:szCs w:val="24"/>
        </w:rPr>
        <w:t>Rav</w:t>
      </w:r>
      <w:r w:rsidRPr="00FB1676">
        <w:rPr>
          <w:szCs w:val="24"/>
        </w:rPr>
        <w:t>”,</w:t>
      </w:r>
      <w:r w:rsidR="008511C7">
        <w:rPr>
          <w:szCs w:val="24"/>
        </w:rPr>
        <w:t xml:space="preserve"> </w:t>
      </w:r>
      <w:r w:rsidRPr="00FB1676">
        <w:rPr>
          <w:szCs w:val="24"/>
        </w:rPr>
        <w:t>who</w:t>
      </w:r>
      <w:r w:rsidR="008511C7">
        <w:rPr>
          <w:szCs w:val="24"/>
        </w:rPr>
        <w:t xml:space="preserve"> </w:t>
      </w:r>
      <w:r w:rsidRPr="00FB1676">
        <w:rPr>
          <w:szCs w:val="24"/>
        </w:rPr>
        <w:t>prevents</w:t>
      </w:r>
      <w:r w:rsidR="008511C7">
        <w:rPr>
          <w:szCs w:val="24"/>
        </w:rPr>
        <w:t xml:space="preserve"> </w:t>
      </w:r>
      <w:r w:rsidRPr="00FB1676">
        <w:rPr>
          <w:szCs w:val="24"/>
        </w:rPr>
        <w:t>the</w:t>
      </w:r>
      <w:r w:rsidR="008511C7">
        <w:rPr>
          <w:szCs w:val="24"/>
        </w:rPr>
        <w:t xml:space="preserve"> </w:t>
      </w:r>
      <w:r w:rsidRPr="00FB1676">
        <w:rPr>
          <w:szCs w:val="24"/>
        </w:rPr>
        <w:t>Holy</w:t>
      </w:r>
      <w:r w:rsidR="008511C7">
        <w:rPr>
          <w:szCs w:val="24"/>
        </w:rPr>
        <w:t xml:space="preserve"> </w:t>
      </w:r>
      <w:r w:rsidRPr="00FB1676">
        <w:rPr>
          <w:szCs w:val="24"/>
        </w:rPr>
        <w:t>People</w:t>
      </w:r>
      <w:r w:rsidR="008511C7">
        <w:rPr>
          <w:szCs w:val="24"/>
        </w:rPr>
        <w:t xml:space="preserve"> </w:t>
      </w:r>
      <w:r w:rsidRPr="00FB1676">
        <w:rPr>
          <w:szCs w:val="24"/>
        </w:rPr>
        <w:t>from</w:t>
      </w:r>
      <w:r w:rsidR="008511C7">
        <w:rPr>
          <w:szCs w:val="24"/>
        </w:rPr>
        <w:t xml:space="preserve"> </w:t>
      </w:r>
      <w:r w:rsidRPr="00FB1676">
        <w:rPr>
          <w:szCs w:val="24"/>
        </w:rPr>
        <w:t>recognizing</w:t>
      </w:r>
      <w:r w:rsidR="008511C7">
        <w:rPr>
          <w:szCs w:val="24"/>
        </w:rPr>
        <w:t xml:space="preserve"> </w:t>
      </w:r>
      <w:r w:rsidRPr="00FB1676">
        <w:rPr>
          <w:szCs w:val="24"/>
        </w:rPr>
        <w:t>the</w:t>
      </w:r>
      <w:r w:rsidR="008511C7">
        <w:rPr>
          <w:szCs w:val="24"/>
        </w:rPr>
        <w:t xml:space="preserve"> </w:t>
      </w:r>
      <w:r w:rsidRPr="00FB1676">
        <w:rPr>
          <w:szCs w:val="24"/>
        </w:rPr>
        <w:t>truth</w:t>
      </w:r>
      <w:r w:rsidR="008511C7">
        <w:rPr>
          <w:szCs w:val="24"/>
        </w:rPr>
        <w:t xml:space="preserve"> </w:t>
      </w:r>
      <w:r w:rsidRPr="00FB1676">
        <w:rPr>
          <w:szCs w:val="24"/>
        </w:rPr>
        <w:t>which</w:t>
      </w:r>
      <w:r w:rsidR="008511C7">
        <w:rPr>
          <w:szCs w:val="24"/>
        </w:rPr>
        <w:t xml:space="preserve"> </w:t>
      </w:r>
      <w:r w:rsidRPr="00FB1676">
        <w:rPr>
          <w:szCs w:val="24"/>
        </w:rPr>
        <w:t>would</w:t>
      </w:r>
      <w:r w:rsidR="008511C7">
        <w:rPr>
          <w:szCs w:val="24"/>
        </w:rPr>
        <w:t xml:space="preserve"> </w:t>
      </w:r>
      <w:r w:rsidRPr="00FB1676">
        <w:rPr>
          <w:szCs w:val="24"/>
        </w:rPr>
        <w:t>bring</w:t>
      </w:r>
      <w:r w:rsidR="008511C7">
        <w:rPr>
          <w:szCs w:val="24"/>
        </w:rPr>
        <w:t xml:space="preserve"> </w:t>
      </w:r>
      <w:r w:rsidRPr="00FB1676">
        <w:rPr>
          <w:szCs w:val="24"/>
        </w:rPr>
        <w:t>the</w:t>
      </w:r>
      <w:r w:rsidR="008511C7">
        <w:rPr>
          <w:szCs w:val="24"/>
        </w:rPr>
        <w:t xml:space="preserve"> </w:t>
      </w:r>
      <w:r w:rsidRPr="00F358FE">
        <w:rPr>
          <w:szCs w:val="24"/>
        </w:rPr>
        <w:t>redemption</w:t>
      </w:r>
      <w:r w:rsidR="008511C7">
        <w:rPr>
          <w:szCs w:val="24"/>
        </w:rPr>
        <w:t xml:space="preserve"> </w:t>
      </w:r>
      <w:r w:rsidRPr="00FB1676">
        <w:rPr>
          <w:szCs w:val="24"/>
        </w:rPr>
        <w:t>swiftly,</w:t>
      </w:r>
      <w:r w:rsidR="008511C7">
        <w:rPr>
          <w:szCs w:val="24"/>
        </w:rPr>
        <w:t xml:space="preserve"> </w:t>
      </w:r>
      <w:r w:rsidRPr="00FB1676">
        <w:rPr>
          <w:szCs w:val="24"/>
        </w:rPr>
        <w:t>“HaGiulat</w:t>
      </w:r>
      <w:r w:rsidR="008511C7">
        <w:rPr>
          <w:szCs w:val="24"/>
        </w:rPr>
        <w:t xml:space="preserve"> </w:t>
      </w:r>
      <w:r w:rsidRPr="00FB1676">
        <w:rPr>
          <w:szCs w:val="24"/>
        </w:rPr>
        <w:t>Achishena”.</w:t>
      </w:r>
    </w:p>
    <w:p w14:paraId="21C099A8" w14:textId="4CEDE680" w:rsidR="00F358FE" w:rsidRDefault="00F358FE" w:rsidP="00C16896">
      <w:pPr>
        <w:rPr>
          <w:szCs w:val="24"/>
        </w:rPr>
      </w:pPr>
    </w:p>
    <w:p w14:paraId="1B2E3641" w14:textId="03CED1E8" w:rsidR="00F358FE" w:rsidRPr="00EA0E49" w:rsidRDefault="00F358FE" w:rsidP="00EA0E49">
      <w:pPr>
        <w:rPr>
          <w:szCs w:val="24"/>
        </w:rPr>
      </w:pPr>
      <w:r w:rsidRPr="00EA0E49">
        <w:rPr>
          <w:szCs w:val="24"/>
        </w:rPr>
        <w:t>Alshich</w:t>
      </w:r>
      <w:r w:rsidR="008511C7">
        <w:rPr>
          <w:szCs w:val="24"/>
        </w:rPr>
        <w:t xml:space="preserve"> </w:t>
      </w:r>
      <w:r w:rsidRPr="00EA0E49">
        <w:rPr>
          <w:szCs w:val="24"/>
        </w:rPr>
        <w:t>Hakadosh</w:t>
      </w:r>
      <w:r w:rsidR="008511C7">
        <w:rPr>
          <w:szCs w:val="24"/>
        </w:rPr>
        <w:t xml:space="preserve"> </w:t>
      </w:r>
      <w:r w:rsidRPr="00EA0E49">
        <w:rPr>
          <w:szCs w:val="24"/>
        </w:rPr>
        <w:t>(Rabbi</w:t>
      </w:r>
      <w:r w:rsidR="008511C7">
        <w:rPr>
          <w:szCs w:val="24"/>
        </w:rPr>
        <w:t xml:space="preserve"> </w:t>
      </w:r>
      <w:r w:rsidRPr="00EA0E49">
        <w:rPr>
          <w:szCs w:val="24"/>
        </w:rPr>
        <w:t>Moshe</w:t>
      </w:r>
      <w:r w:rsidR="008511C7">
        <w:rPr>
          <w:szCs w:val="24"/>
        </w:rPr>
        <w:t xml:space="preserve"> </w:t>
      </w:r>
      <w:r w:rsidRPr="00EA0E49">
        <w:rPr>
          <w:szCs w:val="24"/>
        </w:rPr>
        <w:t>Alshich)</w:t>
      </w:r>
      <w:r w:rsidR="008511C7">
        <w:rPr>
          <w:szCs w:val="24"/>
        </w:rPr>
        <w:t xml:space="preserve"> </w:t>
      </w:r>
      <w:r w:rsidRPr="00EA0E49">
        <w:rPr>
          <w:szCs w:val="24"/>
        </w:rPr>
        <w:t>on</w:t>
      </w:r>
      <w:r w:rsidR="008511C7">
        <w:rPr>
          <w:szCs w:val="24"/>
        </w:rPr>
        <w:t xml:space="preserve"> </w:t>
      </w:r>
      <w:r w:rsidRPr="00EA0E49">
        <w:rPr>
          <w:szCs w:val="24"/>
        </w:rPr>
        <w:t>Zee</w:t>
      </w:r>
      <w:r w:rsidR="008511C7">
        <w:rPr>
          <w:szCs w:val="24"/>
        </w:rPr>
        <w:t xml:space="preserve"> </w:t>
      </w:r>
      <w:r w:rsidRPr="00EA0E49">
        <w:rPr>
          <w:szCs w:val="24"/>
        </w:rPr>
        <w:t>12:10</w:t>
      </w:r>
      <w:r w:rsidR="008511C7">
        <w:rPr>
          <w:szCs w:val="24"/>
        </w:rPr>
        <w:t xml:space="preserve"> </w:t>
      </w:r>
      <w:r w:rsidRPr="00EA0E49">
        <w:rPr>
          <w:szCs w:val="24"/>
        </w:rPr>
        <w:t>“When</w:t>
      </w:r>
      <w:r w:rsidR="008511C7">
        <w:rPr>
          <w:szCs w:val="24"/>
        </w:rPr>
        <w:t xml:space="preserve"> </w:t>
      </w:r>
      <w:r w:rsidRPr="00EA0E49">
        <w:rPr>
          <w:szCs w:val="24"/>
        </w:rPr>
        <w:t>they</w:t>
      </w:r>
      <w:r w:rsidR="008511C7">
        <w:rPr>
          <w:szCs w:val="24"/>
        </w:rPr>
        <w:t xml:space="preserve"> </w:t>
      </w:r>
      <w:r w:rsidRPr="00EA0E49">
        <w:rPr>
          <w:szCs w:val="24"/>
        </w:rPr>
        <w:t>look</w:t>
      </w:r>
      <w:r w:rsidR="008511C7">
        <w:rPr>
          <w:szCs w:val="24"/>
        </w:rPr>
        <w:t xml:space="preserve"> </w:t>
      </w:r>
      <w:r w:rsidRPr="00EA0E49">
        <w:rPr>
          <w:szCs w:val="24"/>
        </w:rPr>
        <w:t>on</w:t>
      </w:r>
      <w:r w:rsidR="008511C7">
        <w:rPr>
          <w:szCs w:val="24"/>
        </w:rPr>
        <w:t xml:space="preserve"> </w:t>
      </w:r>
      <w:r w:rsidRPr="00EA0E49">
        <w:rPr>
          <w:szCs w:val="24"/>
        </w:rPr>
        <w:t>Me,</w:t>
      </w:r>
      <w:r w:rsidR="008511C7">
        <w:rPr>
          <w:szCs w:val="24"/>
        </w:rPr>
        <w:t xml:space="preserve"> </w:t>
      </w:r>
      <w:r w:rsidRPr="00EA0E49">
        <w:rPr>
          <w:szCs w:val="24"/>
        </w:rPr>
        <w:t>that</w:t>
      </w:r>
      <w:r w:rsidR="008511C7">
        <w:rPr>
          <w:szCs w:val="24"/>
        </w:rPr>
        <w:t xml:space="preserve"> </w:t>
      </w:r>
      <w:r w:rsidRPr="00EA0E49">
        <w:rPr>
          <w:szCs w:val="24"/>
        </w:rPr>
        <w:t>they</w:t>
      </w:r>
      <w:r w:rsidR="008511C7">
        <w:rPr>
          <w:szCs w:val="24"/>
        </w:rPr>
        <w:t xml:space="preserve"> </w:t>
      </w:r>
      <w:r w:rsidRPr="00EA0E49">
        <w:rPr>
          <w:szCs w:val="24"/>
        </w:rPr>
        <w:t>will</w:t>
      </w:r>
      <w:r w:rsidR="008511C7">
        <w:rPr>
          <w:szCs w:val="24"/>
        </w:rPr>
        <w:t xml:space="preserve"> </w:t>
      </w:r>
      <w:r w:rsidRPr="00EA0E49">
        <w:rPr>
          <w:szCs w:val="24"/>
        </w:rPr>
        <w:t>look</w:t>
      </w:r>
      <w:r w:rsidR="008511C7">
        <w:rPr>
          <w:szCs w:val="24"/>
        </w:rPr>
        <w:t xml:space="preserve"> </w:t>
      </w:r>
      <w:r w:rsidRPr="00EA0E49">
        <w:rPr>
          <w:szCs w:val="24"/>
        </w:rPr>
        <w:t>to</w:t>
      </w:r>
      <w:r w:rsidR="008511C7">
        <w:rPr>
          <w:szCs w:val="24"/>
        </w:rPr>
        <w:t xml:space="preserve"> </w:t>
      </w:r>
      <w:r w:rsidRPr="00EA0E49">
        <w:rPr>
          <w:szCs w:val="24"/>
        </w:rPr>
        <w:t>me</w:t>
      </w:r>
      <w:r w:rsidR="008511C7">
        <w:rPr>
          <w:szCs w:val="24"/>
        </w:rPr>
        <w:t xml:space="preserve"> </w:t>
      </w:r>
      <w:r w:rsidRPr="00EA0E49">
        <w:rPr>
          <w:szCs w:val="24"/>
        </w:rPr>
        <w:t>in</w:t>
      </w:r>
      <w:r w:rsidR="008511C7">
        <w:rPr>
          <w:szCs w:val="24"/>
        </w:rPr>
        <w:t xml:space="preserve"> </w:t>
      </w:r>
      <w:r w:rsidRPr="00EA0E49">
        <w:rPr>
          <w:szCs w:val="24"/>
        </w:rPr>
        <w:t>complete</w:t>
      </w:r>
      <w:r w:rsidR="008511C7">
        <w:rPr>
          <w:szCs w:val="24"/>
        </w:rPr>
        <w:t xml:space="preserve"> </w:t>
      </w:r>
      <w:r w:rsidRPr="00EA0E49">
        <w:rPr>
          <w:szCs w:val="24"/>
        </w:rPr>
        <w:t>repentance,</w:t>
      </w:r>
      <w:r w:rsidR="008511C7">
        <w:rPr>
          <w:szCs w:val="24"/>
        </w:rPr>
        <w:t xml:space="preserve"> </w:t>
      </w:r>
      <w:r w:rsidRPr="00EA0E49">
        <w:rPr>
          <w:szCs w:val="24"/>
        </w:rPr>
        <w:t>seeing</w:t>
      </w:r>
      <w:r w:rsidR="008511C7">
        <w:rPr>
          <w:szCs w:val="24"/>
        </w:rPr>
        <w:t xml:space="preserve"> </w:t>
      </w:r>
      <w:r w:rsidRPr="00EA0E49">
        <w:rPr>
          <w:szCs w:val="24"/>
        </w:rPr>
        <w:t>that</w:t>
      </w:r>
      <w:r w:rsidR="008511C7">
        <w:rPr>
          <w:szCs w:val="24"/>
        </w:rPr>
        <w:t xml:space="preserve"> </w:t>
      </w:r>
      <w:r w:rsidRPr="00EA0E49">
        <w:rPr>
          <w:szCs w:val="24"/>
        </w:rPr>
        <w:t>the</w:t>
      </w:r>
      <w:r w:rsidR="008511C7">
        <w:rPr>
          <w:szCs w:val="24"/>
        </w:rPr>
        <w:t xml:space="preserve"> </w:t>
      </w:r>
      <w:r w:rsidRPr="00F358FE">
        <w:rPr>
          <w:szCs w:val="24"/>
        </w:rPr>
        <w:t>one</w:t>
      </w:r>
      <w:r w:rsidR="008511C7">
        <w:rPr>
          <w:szCs w:val="24"/>
        </w:rPr>
        <w:t xml:space="preserve"> </w:t>
      </w:r>
      <w:r w:rsidRPr="00EA0E49">
        <w:rPr>
          <w:szCs w:val="24"/>
        </w:rPr>
        <w:t>they</w:t>
      </w:r>
      <w:r w:rsidR="008511C7">
        <w:rPr>
          <w:szCs w:val="24"/>
        </w:rPr>
        <w:t xml:space="preserve"> </w:t>
      </w:r>
      <w:r w:rsidRPr="00EA0E49">
        <w:rPr>
          <w:szCs w:val="24"/>
        </w:rPr>
        <w:t>have</w:t>
      </w:r>
      <w:r w:rsidR="008511C7">
        <w:rPr>
          <w:szCs w:val="24"/>
        </w:rPr>
        <w:t xml:space="preserve"> </w:t>
      </w:r>
      <w:r w:rsidRPr="00EA0E49">
        <w:rPr>
          <w:szCs w:val="24"/>
        </w:rPr>
        <w:t>pierced</w:t>
      </w:r>
      <w:r w:rsidR="008511C7">
        <w:rPr>
          <w:szCs w:val="24"/>
        </w:rPr>
        <w:t xml:space="preserve"> </w:t>
      </w:r>
      <w:r w:rsidRPr="00EA0E49">
        <w:rPr>
          <w:szCs w:val="24"/>
        </w:rPr>
        <w:t>is</w:t>
      </w:r>
      <w:r w:rsidR="008511C7">
        <w:rPr>
          <w:szCs w:val="24"/>
        </w:rPr>
        <w:t xml:space="preserve"> </w:t>
      </w:r>
      <w:r w:rsidRPr="00EA0E49">
        <w:rPr>
          <w:szCs w:val="24"/>
        </w:rPr>
        <w:t>the</w:t>
      </w:r>
      <w:r w:rsidR="008511C7">
        <w:rPr>
          <w:szCs w:val="24"/>
        </w:rPr>
        <w:t xml:space="preserve"> </w:t>
      </w:r>
      <w:r w:rsidRPr="00F358FE">
        <w:rPr>
          <w:szCs w:val="24"/>
        </w:rPr>
        <w:t>Messiah</w:t>
      </w:r>
      <w:r w:rsidR="008511C7">
        <w:rPr>
          <w:szCs w:val="24"/>
        </w:rPr>
        <w:t xml:space="preserve"> </w:t>
      </w:r>
      <w:r w:rsidRPr="00EA0E49">
        <w:rPr>
          <w:szCs w:val="24"/>
        </w:rPr>
        <w:t>son</w:t>
      </w:r>
      <w:r w:rsidR="008511C7">
        <w:rPr>
          <w:szCs w:val="24"/>
        </w:rPr>
        <w:t xml:space="preserve"> </w:t>
      </w:r>
      <w:r w:rsidRPr="00EA0E49">
        <w:rPr>
          <w:szCs w:val="24"/>
        </w:rPr>
        <w:t>of</w:t>
      </w:r>
      <w:r w:rsidR="008511C7">
        <w:rPr>
          <w:szCs w:val="24"/>
        </w:rPr>
        <w:t xml:space="preserve"> </w:t>
      </w:r>
      <w:r w:rsidRPr="00F358FE">
        <w:rPr>
          <w:szCs w:val="24"/>
        </w:rPr>
        <w:t>Joseph</w:t>
      </w:r>
      <w:r w:rsidRPr="00EA0E49">
        <w:rPr>
          <w:szCs w:val="24"/>
        </w:rPr>
        <w:t>,</w:t>
      </w:r>
      <w:r w:rsidR="008511C7">
        <w:rPr>
          <w:szCs w:val="24"/>
        </w:rPr>
        <w:t xml:space="preserve"> </w:t>
      </w:r>
      <w:r w:rsidRPr="00EA0E49">
        <w:rPr>
          <w:szCs w:val="24"/>
        </w:rPr>
        <w:t>who</w:t>
      </w:r>
      <w:r w:rsidR="008511C7">
        <w:rPr>
          <w:szCs w:val="24"/>
        </w:rPr>
        <w:t xml:space="preserve"> </w:t>
      </w:r>
      <w:r w:rsidRPr="00EA0E49">
        <w:rPr>
          <w:szCs w:val="24"/>
        </w:rPr>
        <w:t>will</w:t>
      </w:r>
      <w:r w:rsidR="008511C7">
        <w:rPr>
          <w:szCs w:val="24"/>
        </w:rPr>
        <w:t xml:space="preserve"> </w:t>
      </w:r>
      <w:r w:rsidRPr="00EA0E49">
        <w:rPr>
          <w:szCs w:val="24"/>
        </w:rPr>
        <w:t>take</w:t>
      </w:r>
      <w:r w:rsidR="008511C7">
        <w:rPr>
          <w:szCs w:val="24"/>
        </w:rPr>
        <w:t xml:space="preserve"> </w:t>
      </w:r>
      <w:r w:rsidRPr="00EA0E49">
        <w:rPr>
          <w:szCs w:val="24"/>
        </w:rPr>
        <w:t>all</w:t>
      </w:r>
      <w:r w:rsidR="008511C7">
        <w:rPr>
          <w:szCs w:val="24"/>
        </w:rPr>
        <w:t xml:space="preserve"> </w:t>
      </w:r>
      <w:r w:rsidRPr="00EA0E49">
        <w:rPr>
          <w:szCs w:val="24"/>
        </w:rPr>
        <w:t>of</w:t>
      </w:r>
      <w:r w:rsidR="008511C7">
        <w:rPr>
          <w:szCs w:val="24"/>
        </w:rPr>
        <w:t xml:space="preserve"> </w:t>
      </w:r>
      <w:r w:rsidRPr="00EA0E49">
        <w:rPr>
          <w:szCs w:val="24"/>
        </w:rPr>
        <w:t>Israel’s</w:t>
      </w:r>
      <w:r w:rsidR="008511C7">
        <w:rPr>
          <w:szCs w:val="24"/>
        </w:rPr>
        <w:t xml:space="preserve"> </w:t>
      </w:r>
      <w:r w:rsidRPr="00EA0E49">
        <w:rPr>
          <w:szCs w:val="24"/>
        </w:rPr>
        <w:t>faults</w:t>
      </w:r>
      <w:r w:rsidR="008511C7">
        <w:rPr>
          <w:szCs w:val="24"/>
        </w:rPr>
        <w:t xml:space="preserve"> </w:t>
      </w:r>
      <w:r w:rsidRPr="00EA0E49">
        <w:rPr>
          <w:szCs w:val="24"/>
        </w:rPr>
        <w:t>upon</w:t>
      </w:r>
      <w:r w:rsidR="008511C7">
        <w:rPr>
          <w:szCs w:val="24"/>
        </w:rPr>
        <w:t xml:space="preserve"> </w:t>
      </w:r>
      <w:r w:rsidRPr="00EA0E49">
        <w:rPr>
          <w:szCs w:val="24"/>
        </w:rPr>
        <w:t>Himself”</w:t>
      </w:r>
      <w:r>
        <w:rPr>
          <w:szCs w:val="24"/>
        </w:rPr>
        <w:t>.</w:t>
      </w:r>
      <w:r>
        <w:rPr>
          <w:rStyle w:val="FootnoteReference"/>
          <w:szCs w:val="24"/>
        </w:rPr>
        <w:footnoteReference w:id="114"/>
      </w:r>
      <w:r w:rsidR="008511C7">
        <w:rPr>
          <w:szCs w:val="24"/>
        </w:rPr>
        <w:t xml:space="preserve"> </w:t>
      </w:r>
      <w:r>
        <w:rPr>
          <w:rStyle w:val="FootnoteReference"/>
          <w:szCs w:val="24"/>
        </w:rPr>
        <w:footnoteReference w:id="115"/>
      </w:r>
    </w:p>
    <w:p w14:paraId="56E41BE7" w14:textId="77777777" w:rsidR="00F358FE" w:rsidRPr="00EA0E49" w:rsidRDefault="00F358FE" w:rsidP="00EA0E49">
      <w:pPr>
        <w:rPr>
          <w:szCs w:val="24"/>
        </w:rPr>
      </w:pPr>
    </w:p>
    <w:p w14:paraId="4332D63F" w14:textId="77777777" w:rsidR="00F358FE" w:rsidRDefault="00F358FE" w:rsidP="00C16896">
      <w:pPr>
        <w:rPr>
          <w:szCs w:val="24"/>
        </w:rPr>
      </w:pPr>
    </w:p>
    <w:bookmarkEnd w:id="113"/>
    <w:p w14:paraId="6704EACB" w14:textId="77777777" w:rsidR="00F358FE" w:rsidRDefault="00F358FE" w:rsidP="00C16896">
      <w:pPr>
        <w:rPr>
          <w:szCs w:val="24"/>
        </w:rPr>
      </w:pPr>
    </w:p>
    <w:p w14:paraId="42B068B4" w14:textId="33F8FFBF" w:rsidR="00F358FE" w:rsidRDefault="00F358FE" w:rsidP="00666A6B">
      <w:pPr>
        <w:pStyle w:val="Heading2"/>
      </w:pPr>
      <w:bookmarkStart w:id="115" w:name="_Toc376043015"/>
      <w:bookmarkStart w:id="116" w:name="_Toc29814732"/>
      <w:bookmarkStart w:id="117" w:name="_Toc126703275"/>
      <w:bookmarkStart w:id="118" w:name="_Toc165223160"/>
      <w:r w:rsidRPr="00F358FE">
        <w:t>Gentiles</w:t>
      </w:r>
      <w:bookmarkEnd w:id="115"/>
      <w:bookmarkEnd w:id="116"/>
      <w:bookmarkEnd w:id="117"/>
      <w:bookmarkEnd w:id="118"/>
    </w:p>
    <w:p w14:paraId="04AD9E02" w14:textId="77777777" w:rsidR="00F358FE" w:rsidRDefault="00F358FE" w:rsidP="00C16896">
      <w:pPr>
        <w:rPr>
          <w:szCs w:val="24"/>
        </w:rPr>
      </w:pPr>
    </w:p>
    <w:p w14:paraId="13935353" w14:textId="7E99B31C" w:rsidR="00F358FE" w:rsidRDefault="00F358FE" w:rsidP="00C16896">
      <w:pPr>
        <w:rPr>
          <w:szCs w:val="24"/>
        </w:rPr>
      </w:pPr>
      <w:r>
        <w:rPr>
          <w:szCs w:val="24"/>
        </w:rPr>
        <w:t>Our</w:t>
      </w:r>
      <w:r w:rsidR="008511C7">
        <w:rPr>
          <w:szCs w:val="24"/>
        </w:rPr>
        <w:t xml:space="preserve"> </w:t>
      </w:r>
      <w:r w:rsidRPr="00666A6B">
        <w:rPr>
          <w:szCs w:val="24"/>
        </w:rPr>
        <w:t>Sages</w:t>
      </w:r>
      <w:r w:rsidR="008511C7">
        <w:rPr>
          <w:szCs w:val="24"/>
        </w:rPr>
        <w:t xml:space="preserve"> </w:t>
      </w:r>
      <w:r w:rsidRPr="00F358FE">
        <w:rPr>
          <w:szCs w:val="24"/>
        </w:rPr>
        <w:t>taught</w:t>
      </w:r>
      <w:r w:rsidR="008511C7">
        <w:rPr>
          <w:szCs w:val="24"/>
        </w:rPr>
        <w:t xml:space="preserve"> </w:t>
      </w:r>
      <w:r w:rsidRPr="00666A6B">
        <w:rPr>
          <w:szCs w:val="24"/>
        </w:rPr>
        <w:t>that</w:t>
      </w:r>
      <w:r w:rsidR="008511C7">
        <w:rPr>
          <w:szCs w:val="24"/>
        </w:rPr>
        <w:t xml:space="preserve"> </w:t>
      </w:r>
      <w:r w:rsidRPr="00F358FE">
        <w:rPr>
          <w:szCs w:val="24"/>
        </w:rPr>
        <w:t>Yosef</w:t>
      </w:r>
      <w:r w:rsidR="008511C7">
        <w:rPr>
          <w:szCs w:val="24"/>
        </w:rPr>
        <w:t xml:space="preserve"> </w:t>
      </w:r>
      <w:r w:rsidRPr="00F358FE">
        <w:rPr>
          <w:szCs w:val="24"/>
        </w:rPr>
        <w:t>spoke</w:t>
      </w:r>
      <w:r w:rsidR="008511C7">
        <w:rPr>
          <w:szCs w:val="24"/>
        </w:rPr>
        <w:t xml:space="preserve"> </w:t>
      </w:r>
      <w:r w:rsidRPr="00F358FE">
        <w:rPr>
          <w:szCs w:val="24"/>
        </w:rPr>
        <w:t>seventy</w:t>
      </w:r>
      <w:r w:rsidR="008511C7">
        <w:rPr>
          <w:szCs w:val="24"/>
        </w:rPr>
        <w:t xml:space="preserve"> </w:t>
      </w:r>
      <w:r w:rsidRPr="00666A6B">
        <w:rPr>
          <w:szCs w:val="24"/>
        </w:rPr>
        <w:t>languages,</w:t>
      </w:r>
      <w:r w:rsidR="008511C7">
        <w:rPr>
          <w:szCs w:val="24"/>
        </w:rPr>
        <w:t xml:space="preserve"> </w:t>
      </w:r>
      <w:r w:rsidRPr="00666A6B">
        <w:rPr>
          <w:szCs w:val="24"/>
        </w:rPr>
        <w:t>thus</w:t>
      </w:r>
      <w:r w:rsidR="008511C7">
        <w:rPr>
          <w:szCs w:val="24"/>
        </w:rPr>
        <w:t xml:space="preserve"> </w:t>
      </w:r>
      <w:r w:rsidRPr="00666A6B">
        <w:rPr>
          <w:szCs w:val="24"/>
        </w:rPr>
        <w:t>indicating</w:t>
      </w:r>
      <w:r w:rsidR="008511C7">
        <w:rPr>
          <w:szCs w:val="24"/>
        </w:rPr>
        <w:t xml:space="preserve"> </w:t>
      </w:r>
      <w:r w:rsidRPr="00666A6B">
        <w:rPr>
          <w:szCs w:val="24"/>
        </w:rPr>
        <w:t>that</w:t>
      </w:r>
      <w:r w:rsidR="008511C7">
        <w:rPr>
          <w:szCs w:val="24"/>
        </w:rPr>
        <w:t xml:space="preserve"> </w:t>
      </w:r>
      <w:r w:rsidRPr="00666A6B">
        <w:rPr>
          <w:szCs w:val="24"/>
        </w:rPr>
        <w:t>his</w:t>
      </w:r>
      <w:r w:rsidR="008511C7">
        <w:rPr>
          <w:szCs w:val="24"/>
        </w:rPr>
        <w:t xml:space="preserve"> </w:t>
      </w:r>
      <w:r w:rsidRPr="00666A6B">
        <w:rPr>
          <w:szCs w:val="24"/>
        </w:rPr>
        <w:t>task</w:t>
      </w:r>
      <w:r w:rsidR="008511C7">
        <w:rPr>
          <w:szCs w:val="24"/>
        </w:rPr>
        <w:t xml:space="preserve"> </w:t>
      </w:r>
      <w:r w:rsidRPr="00666A6B">
        <w:rPr>
          <w:szCs w:val="24"/>
        </w:rPr>
        <w:t>was</w:t>
      </w:r>
      <w:r w:rsidR="008511C7">
        <w:rPr>
          <w:szCs w:val="24"/>
        </w:rPr>
        <w:t xml:space="preserve"> </w:t>
      </w:r>
      <w:r w:rsidRPr="00666A6B">
        <w:rPr>
          <w:szCs w:val="24"/>
        </w:rPr>
        <w:t>a</w:t>
      </w:r>
      <w:r w:rsidR="008511C7">
        <w:rPr>
          <w:szCs w:val="24"/>
        </w:rPr>
        <w:t xml:space="preserve"> </w:t>
      </w:r>
      <w:r w:rsidRPr="00666A6B">
        <w:rPr>
          <w:szCs w:val="24"/>
        </w:rPr>
        <w:t>universal</w:t>
      </w:r>
      <w:r w:rsidR="008511C7">
        <w:rPr>
          <w:szCs w:val="24"/>
        </w:rPr>
        <w:t xml:space="preserve"> </w:t>
      </w:r>
      <w:r w:rsidRPr="00F358FE">
        <w:rPr>
          <w:szCs w:val="24"/>
        </w:rPr>
        <w:t>one</w:t>
      </w:r>
      <w:r w:rsidRPr="00666A6B">
        <w:rPr>
          <w:szCs w:val="24"/>
        </w:rPr>
        <w:t>,</w:t>
      </w:r>
      <w:r w:rsidR="008511C7">
        <w:rPr>
          <w:szCs w:val="24"/>
        </w:rPr>
        <w:t xml:space="preserve"> </w:t>
      </w:r>
      <w:r w:rsidRPr="00666A6B">
        <w:rPr>
          <w:szCs w:val="24"/>
        </w:rPr>
        <w:t>common</w:t>
      </w:r>
      <w:r w:rsidR="008511C7">
        <w:rPr>
          <w:szCs w:val="24"/>
        </w:rPr>
        <w:t xml:space="preserve"> </w:t>
      </w:r>
      <w:r w:rsidRPr="00666A6B">
        <w:rPr>
          <w:szCs w:val="24"/>
        </w:rPr>
        <w:t>to</w:t>
      </w:r>
      <w:r w:rsidR="008511C7">
        <w:rPr>
          <w:szCs w:val="24"/>
        </w:rPr>
        <w:t xml:space="preserve"> </w:t>
      </w:r>
      <w:r w:rsidRPr="00666A6B">
        <w:rPr>
          <w:szCs w:val="24"/>
        </w:rPr>
        <w:t>all</w:t>
      </w:r>
      <w:r w:rsidR="008511C7">
        <w:rPr>
          <w:szCs w:val="24"/>
        </w:rPr>
        <w:t xml:space="preserve"> </w:t>
      </w:r>
      <w:r w:rsidRPr="00F358FE">
        <w:rPr>
          <w:szCs w:val="24"/>
        </w:rPr>
        <w:t>nations</w:t>
      </w:r>
      <w:r w:rsidRPr="00666A6B">
        <w:rPr>
          <w:szCs w:val="24"/>
        </w:rPr>
        <w:t>.</w:t>
      </w:r>
      <w:r w:rsidR="008511C7">
        <w:rPr>
          <w:szCs w:val="24"/>
        </w:rPr>
        <w:t xml:space="preserve"> </w:t>
      </w:r>
    </w:p>
    <w:p w14:paraId="15F04B28" w14:textId="77777777" w:rsidR="00F358FE" w:rsidRDefault="00F358FE" w:rsidP="00C16896">
      <w:pPr>
        <w:rPr>
          <w:szCs w:val="24"/>
        </w:rPr>
      </w:pPr>
    </w:p>
    <w:p w14:paraId="3E7FF341" w14:textId="4AB182F3" w:rsidR="00F358FE" w:rsidRPr="004F408D" w:rsidRDefault="00F358FE" w:rsidP="004F408D">
      <w:pPr>
        <w:ind w:left="288" w:right="288"/>
        <w:rPr>
          <w:i/>
          <w:szCs w:val="24"/>
        </w:rPr>
      </w:pPr>
      <w:r w:rsidRPr="00F358FE">
        <w:rPr>
          <w:b/>
          <w:i/>
          <w:szCs w:val="24"/>
        </w:rPr>
        <w:t>Midrash</w:t>
      </w:r>
      <w:r w:rsidR="008511C7">
        <w:rPr>
          <w:b/>
          <w:i/>
          <w:szCs w:val="24"/>
        </w:rPr>
        <w:t xml:space="preserve"> </w:t>
      </w:r>
      <w:r w:rsidRPr="004F408D">
        <w:rPr>
          <w:b/>
          <w:i/>
          <w:szCs w:val="24"/>
        </w:rPr>
        <w:t>Rabbah</w:t>
      </w:r>
      <w:r w:rsidR="008511C7">
        <w:rPr>
          <w:b/>
          <w:i/>
          <w:szCs w:val="24"/>
        </w:rPr>
        <w:t xml:space="preserve"> </w:t>
      </w:r>
      <w:r w:rsidRPr="004F408D">
        <w:rPr>
          <w:b/>
          <w:i/>
          <w:szCs w:val="24"/>
        </w:rPr>
        <w:t>-</w:t>
      </w:r>
      <w:r w:rsidR="008511C7">
        <w:rPr>
          <w:b/>
          <w:i/>
          <w:szCs w:val="24"/>
        </w:rPr>
        <w:t xml:space="preserve"> </w:t>
      </w:r>
      <w:r w:rsidRPr="00F358FE">
        <w:rPr>
          <w:b/>
          <w:i/>
          <w:szCs w:val="24"/>
        </w:rPr>
        <w:t>Numbers</w:t>
      </w:r>
      <w:r w:rsidR="008511C7">
        <w:rPr>
          <w:b/>
          <w:i/>
          <w:szCs w:val="24"/>
        </w:rPr>
        <w:t xml:space="preserve"> </w:t>
      </w:r>
      <w:r w:rsidRPr="004F408D">
        <w:rPr>
          <w:b/>
          <w:i/>
          <w:szCs w:val="24"/>
        </w:rPr>
        <w:t>XIV:5</w:t>
      </w:r>
      <w:r w:rsidR="008511C7">
        <w:rPr>
          <w:i/>
          <w:szCs w:val="24"/>
        </w:rPr>
        <w:t xml:space="preserve"> </w:t>
      </w:r>
      <w:r w:rsidRPr="00F358FE">
        <w:rPr>
          <w:i/>
          <w:szCs w:val="24"/>
        </w:rPr>
        <w:t>SEVENTY</w:t>
      </w:r>
      <w:r w:rsidR="008511C7">
        <w:rPr>
          <w:i/>
          <w:szCs w:val="24"/>
        </w:rPr>
        <w:t xml:space="preserve"> </w:t>
      </w:r>
      <w:r w:rsidRPr="004F408D">
        <w:rPr>
          <w:i/>
          <w:szCs w:val="24"/>
        </w:rPr>
        <w:t>SHEKELS,</w:t>
      </w:r>
      <w:r w:rsidR="008511C7">
        <w:rPr>
          <w:i/>
          <w:szCs w:val="24"/>
        </w:rPr>
        <w:t xml:space="preserve"> </w:t>
      </w:r>
      <w:r w:rsidRPr="004F408D">
        <w:rPr>
          <w:i/>
          <w:szCs w:val="24"/>
        </w:rPr>
        <w:t>AFTER</w:t>
      </w:r>
      <w:r w:rsidR="008511C7">
        <w:rPr>
          <w:i/>
          <w:szCs w:val="24"/>
        </w:rPr>
        <w:t xml:space="preserve"> </w:t>
      </w:r>
      <w:r w:rsidRPr="004F408D">
        <w:rPr>
          <w:i/>
          <w:szCs w:val="24"/>
        </w:rPr>
        <w:t>THE</w:t>
      </w:r>
      <w:r w:rsidR="008511C7">
        <w:rPr>
          <w:i/>
          <w:szCs w:val="24"/>
        </w:rPr>
        <w:t xml:space="preserve"> </w:t>
      </w:r>
      <w:r w:rsidRPr="004F408D">
        <w:rPr>
          <w:i/>
          <w:szCs w:val="24"/>
        </w:rPr>
        <w:t>SHEKEL</w:t>
      </w:r>
      <w:r w:rsidR="008511C7">
        <w:rPr>
          <w:i/>
          <w:szCs w:val="24"/>
        </w:rPr>
        <w:t xml:space="preserve"> </w:t>
      </w:r>
      <w:r w:rsidRPr="004F408D">
        <w:rPr>
          <w:i/>
          <w:szCs w:val="24"/>
        </w:rPr>
        <w:t>OF</w:t>
      </w:r>
      <w:r w:rsidR="008511C7">
        <w:rPr>
          <w:i/>
          <w:szCs w:val="24"/>
        </w:rPr>
        <w:t xml:space="preserve"> </w:t>
      </w:r>
      <w:r w:rsidRPr="004F408D">
        <w:rPr>
          <w:i/>
          <w:szCs w:val="24"/>
        </w:rPr>
        <w:t>THE</w:t>
      </w:r>
      <w:r w:rsidR="008511C7">
        <w:rPr>
          <w:i/>
          <w:szCs w:val="24"/>
        </w:rPr>
        <w:t xml:space="preserve"> </w:t>
      </w:r>
      <w:r w:rsidRPr="00F358FE">
        <w:rPr>
          <w:i/>
          <w:szCs w:val="24"/>
        </w:rPr>
        <w:t>SANCTUARY</w:t>
      </w:r>
      <w:r w:rsidR="008511C7">
        <w:rPr>
          <w:i/>
          <w:szCs w:val="24"/>
        </w:rPr>
        <w:t xml:space="preserve"> </w:t>
      </w:r>
      <w:r w:rsidRPr="004F408D">
        <w:rPr>
          <w:i/>
          <w:szCs w:val="24"/>
        </w:rPr>
        <w:t>(VII,</w:t>
      </w:r>
      <w:r w:rsidR="008511C7">
        <w:rPr>
          <w:i/>
          <w:szCs w:val="24"/>
        </w:rPr>
        <w:t xml:space="preserve"> </w:t>
      </w:r>
      <w:r w:rsidRPr="004F408D">
        <w:rPr>
          <w:i/>
          <w:szCs w:val="24"/>
        </w:rPr>
        <w:t>49).</w:t>
      </w:r>
      <w:r w:rsidR="008511C7">
        <w:rPr>
          <w:i/>
          <w:szCs w:val="24"/>
        </w:rPr>
        <w:t xml:space="preserve"> </w:t>
      </w:r>
      <w:r w:rsidRPr="004F408D">
        <w:rPr>
          <w:i/>
          <w:szCs w:val="24"/>
        </w:rPr>
        <w:t>This</w:t>
      </w:r>
      <w:r w:rsidR="008511C7">
        <w:rPr>
          <w:i/>
          <w:szCs w:val="24"/>
        </w:rPr>
        <w:t xml:space="preserve"> </w:t>
      </w:r>
      <w:r w:rsidRPr="004F408D">
        <w:rPr>
          <w:i/>
          <w:szCs w:val="24"/>
        </w:rPr>
        <w:t>alludes</w:t>
      </w:r>
      <w:r w:rsidR="008511C7">
        <w:rPr>
          <w:i/>
          <w:szCs w:val="24"/>
        </w:rPr>
        <w:t xml:space="preserve"> </w:t>
      </w:r>
      <w:r w:rsidRPr="004F408D">
        <w:rPr>
          <w:i/>
          <w:szCs w:val="24"/>
        </w:rPr>
        <w:t>to</w:t>
      </w:r>
      <w:r w:rsidR="008511C7">
        <w:rPr>
          <w:i/>
          <w:szCs w:val="24"/>
        </w:rPr>
        <w:t xml:space="preserve"> </w:t>
      </w:r>
      <w:r w:rsidRPr="004F408D">
        <w:rPr>
          <w:i/>
          <w:szCs w:val="24"/>
        </w:rPr>
        <w:t>the</w:t>
      </w:r>
      <w:r w:rsidR="008511C7">
        <w:rPr>
          <w:i/>
          <w:szCs w:val="24"/>
        </w:rPr>
        <w:t xml:space="preserve"> </w:t>
      </w:r>
      <w:r w:rsidRPr="004F408D">
        <w:rPr>
          <w:i/>
          <w:szCs w:val="24"/>
        </w:rPr>
        <w:t>fact</w:t>
      </w:r>
      <w:r w:rsidR="008511C7">
        <w:rPr>
          <w:i/>
          <w:szCs w:val="24"/>
        </w:rPr>
        <w:t xml:space="preserve"> </w:t>
      </w:r>
      <w:r w:rsidRPr="004F408D">
        <w:rPr>
          <w:i/>
          <w:szCs w:val="24"/>
        </w:rPr>
        <w:t>that</w:t>
      </w:r>
      <w:r w:rsidR="008511C7">
        <w:rPr>
          <w:i/>
          <w:szCs w:val="24"/>
        </w:rPr>
        <w:t xml:space="preserve"> </w:t>
      </w:r>
      <w:r w:rsidRPr="00F358FE">
        <w:rPr>
          <w:i/>
          <w:szCs w:val="24"/>
        </w:rPr>
        <w:t>Gabriel</w:t>
      </w:r>
      <w:r w:rsidR="008511C7">
        <w:rPr>
          <w:i/>
          <w:szCs w:val="24"/>
        </w:rPr>
        <w:t xml:space="preserve"> </w:t>
      </w:r>
      <w:r w:rsidRPr="004F408D">
        <w:rPr>
          <w:i/>
          <w:szCs w:val="24"/>
        </w:rPr>
        <w:t>came</w:t>
      </w:r>
      <w:r w:rsidR="008511C7">
        <w:rPr>
          <w:i/>
          <w:szCs w:val="24"/>
        </w:rPr>
        <w:t xml:space="preserve"> </w:t>
      </w:r>
      <w:r w:rsidRPr="004F408D">
        <w:rPr>
          <w:i/>
          <w:szCs w:val="24"/>
        </w:rPr>
        <w:t>and</w:t>
      </w:r>
      <w:r w:rsidR="008511C7">
        <w:rPr>
          <w:i/>
          <w:szCs w:val="24"/>
        </w:rPr>
        <w:t xml:space="preserve"> </w:t>
      </w:r>
      <w:r w:rsidRPr="004F408D">
        <w:rPr>
          <w:i/>
          <w:szCs w:val="24"/>
        </w:rPr>
        <w:t>added</w:t>
      </w:r>
      <w:r w:rsidR="008511C7">
        <w:rPr>
          <w:i/>
          <w:szCs w:val="24"/>
        </w:rPr>
        <w:t xml:space="preserve"> </w:t>
      </w:r>
      <w:r w:rsidRPr="004F408D">
        <w:rPr>
          <w:i/>
          <w:szCs w:val="24"/>
        </w:rPr>
        <w:t>to</w:t>
      </w:r>
      <w:r w:rsidR="008511C7">
        <w:rPr>
          <w:i/>
          <w:szCs w:val="24"/>
        </w:rPr>
        <w:t xml:space="preserve"> </w:t>
      </w:r>
      <w:r w:rsidRPr="00F358FE">
        <w:rPr>
          <w:i/>
          <w:szCs w:val="24"/>
        </w:rPr>
        <w:t>Joseph</w:t>
      </w:r>
      <w:r w:rsidRPr="004F408D">
        <w:rPr>
          <w:i/>
          <w:szCs w:val="24"/>
        </w:rPr>
        <w:t>'s</w:t>
      </w:r>
      <w:r w:rsidR="008511C7">
        <w:rPr>
          <w:i/>
          <w:szCs w:val="24"/>
        </w:rPr>
        <w:t xml:space="preserve"> </w:t>
      </w:r>
      <w:r w:rsidRPr="00F358FE">
        <w:rPr>
          <w:i/>
          <w:szCs w:val="24"/>
        </w:rPr>
        <w:t>name</w:t>
      </w:r>
      <w:r w:rsidR="008511C7">
        <w:rPr>
          <w:i/>
          <w:szCs w:val="24"/>
        </w:rPr>
        <w:t xml:space="preserve"> </w:t>
      </w:r>
      <w:r w:rsidRPr="00F358FE">
        <w:rPr>
          <w:i/>
          <w:szCs w:val="24"/>
        </w:rPr>
        <w:t>one</w:t>
      </w:r>
      <w:r w:rsidR="008511C7">
        <w:rPr>
          <w:i/>
          <w:szCs w:val="24"/>
        </w:rPr>
        <w:t xml:space="preserve"> </w:t>
      </w:r>
      <w:r w:rsidRPr="00F358FE">
        <w:rPr>
          <w:i/>
          <w:szCs w:val="24"/>
        </w:rPr>
        <w:t>letter</w:t>
      </w:r>
      <w:r w:rsidR="008511C7">
        <w:rPr>
          <w:i/>
          <w:szCs w:val="24"/>
        </w:rPr>
        <w:t xml:space="preserve"> </w:t>
      </w:r>
      <w:r w:rsidRPr="004F408D">
        <w:rPr>
          <w:i/>
          <w:szCs w:val="24"/>
        </w:rPr>
        <w:t>from</w:t>
      </w:r>
      <w:r w:rsidR="008511C7">
        <w:rPr>
          <w:i/>
          <w:szCs w:val="24"/>
        </w:rPr>
        <w:t xml:space="preserve"> </w:t>
      </w:r>
      <w:r w:rsidRPr="004F408D">
        <w:rPr>
          <w:i/>
          <w:szCs w:val="24"/>
        </w:rPr>
        <w:t>the</w:t>
      </w:r>
      <w:r w:rsidR="008511C7">
        <w:rPr>
          <w:i/>
          <w:szCs w:val="24"/>
        </w:rPr>
        <w:t xml:space="preserve"> </w:t>
      </w:r>
      <w:r w:rsidRPr="00F358FE">
        <w:rPr>
          <w:i/>
          <w:szCs w:val="24"/>
        </w:rPr>
        <w:t>name</w:t>
      </w:r>
      <w:r w:rsidR="008511C7">
        <w:rPr>
          <w:i/>
          <w:szCs w:val="24"/>
        </w:rPr>
        <w:t xml:space="preserve"> </w:t>
      </w:r>
      <w:r w:rsidRPr="004F408D">
        <w:rPr>
          <w:i/>
          <w:szCs w:val="24"/>
        </w:rPr>
        <w:t>of</w:t>
      </w:r>
      <w:r w:rsidR="008511C7">
        <w:rPr>
          <w:i/>
          <w:szCs w:val="24"/>
        </w:rPr>
        <w:t xml:space="preserve"> </w:t>
      </w:r>
      <w:r w:rsidRPr="004F408D">
        <w:rPr>
          <w:i/>
          <w:szCs w:val="24"/>
        </w:rPr>
        <w:t>the</w:t>
      </w:r>
      <w:r w:rsidR="008511C7">
        <w:rPr>
          <w:i/>
          <w:szCs w:val="24"/>
        </w:rPr>
        <w:t xml:space="preserve"> </w:t>
      </w:r>
      <w:r w:rsidRPr="004F408D">
        <w:rPr>
          <w:i/>
          <w:szCs w:val="24"/>
        </w:rPr>
        <w:t>Holy</w:t>
      </w:r>
      <w:r w:rsidR="008511C7">
        <w:rPr>
          <w:i/>
          <w:szCs w:val="24"/>
        </w:rPr>
        <w:t xml:space="preserve"> </w:t>
      </w:r>
      <w:r w:rsidRPr="00F358FE">
        <w:rPr>
          <w:i/>
          <w:szCs w:val="24"/>
        </w:rPr>
        <w:t>One</w:t>
      </w:r>
      <w:r w:rsidRPr="004F408D">
        <w:rPr>
          <w:i/>
          <w:szCs w:val="24"/>
        </w:rPr>
        <w:t>,</w:t>
      </w:r>
      <w:r w:rsidR="008511C7">
        <w:rPr>
          <w:i/>
          <w:szCs w:val="24"/>
        </w:rPr>
        <w:t xml:space="preserve"> </w:t>
      </w:r>
      <w:r w:rsidRPr="004F408D">
        <w:rPr>
          <w:i/>
          <w:szCs w:val="24"/>
        </w:rPr>
        <w:t>blessed</w:t>
      </w:r>
      <w:r w:rsidR="008511C7">
        <w:rPr>
          <w:i/>
          <w:szCs w:val="24"/>
        </w:rPr>
        <w:t xml:space="preserve"> </w:t>
      </w:r>
      <w:r w:rsidRPr="004F408D">
        <w:rPr>
          <w:i/>
          <w:szCs w:val="24"/>
        </w:rPr>
        <w:t>be</w:t>
      </w:r>
      <w:r w:rsidR="008511C7">
        <w:rPr>
          <w:i/>
          <w:szCs w:val="24"/>
        </w:rPr>
        <w:t xml:space="preserve"> </w:t>
      </w:r>
      <w:r w:rsidRPr="004F408D">
        <w:rPr>
          <w:i/>
          <w:szCs w:val="24"/>
        </w:rPr>
        <w:t>He,</w:t>
      </w:r>
      <w:r w:rsidR="008511C7">
        <w:rPr>
          <w:i/>
          <w:szCs w:val="24"/>
        </w:rPr>
        <w:t xml:space="preserve"> </w:t>
      </w:r>
      <w:r w:rsidRPr="004F408D">
        <w:rPr>
          <w:i/>
          <w:szCs w:val="24"/>
        </w:rPr>
        <w:t>and</w:t>
      </w:r>
      <w:r w:rsidR="008511C7">
        <w:rPr>
          <w:i/>
          <w:szCs w:val="24"/>
        </w:rPr>
        <w:t xml:space="preserve"> </w:t>
      </w:r>
      <w:r w:rsidRPr="00F358FE">
        <w:rPr>
          <w:i/>
          <w:szCs w:val="24"/>
        </w:rPr>
        <w:t>taught</w:t>
      </w:r>
      <w:r w:rsidR="008511C7">
        <w:rPr>
          <w:i/>
          <w:szCs w:val="24"/>
          <w:u w:val="single"/>
        </w:rPr>
        <w:t xml:space="preserve"> </w:t>
      </w:r>
      <w:r w:rsidRPr="00DA636C">
        <w:rPr>
          <w:i/>
          <w:szCs w:val="24"/>
          <w:u w:val="single"/>
        </w:rPr>
        <w:t>him</w:t>
      </w:r>
      <w:r w:rsidR="008511C7">
        <w:rPr>
          <w:i/>
          <w:szCs w:val="24"/>
          <w:u w:val="single"/>
        </w:rPr>
        <w:t xml:space="preserve"> </w:t>
      </w:r>
      <w:r w:rsidRPr="00F358FE">
        <w:rPr>
          <w:i/>
          <w:szCs w:val="24"/>
        </w:rPr>
        <w:t>seventy</w:t>
      </w:r>
      <w:r w:rsidR="008511C7">
        <w:rPr>
          <w:i/>
          <w:szCs w:val="24"/>
          <w:u w:val="single"/>
        </w:rPr>
        <w:t xml:space="preserve"> </w:t>
      </w:r>
      <w:r w:rsidRPr="00DA636C">
        <w:rPr>
          <w:i/>
          <w:szCs w:val="24"/>
          <w:u w:val="single"/>
        </w:rPr>
        <w:t>languages</w:t>
      </w:r>
      <w:r w:rsidRPr="004F408D">
        <w:rPr>
          <w:i/>
          <w:szCs w:val="24"/>
        </w:rPr>
        <w:t>;</w:t>
      </w:r>
      <w:r w:rsidR="008511C7">
        <w:rPr>
          <w:i/>
          <w:szCs w:val="24"/>
        </w:rPr>
        <w:t xml:space="preserve"> </w:t>
      </w:r>
      <w:r w:rsidRPr="004F408D">
        <w:rPr>
          <w:i/>
          <w:szCs w:val="24"/>
        </w:rPr>
        <w:t>as</w:t>
      </w:r>
      <w:r w:rsidR="008511C7">
        <w:rPr>
          <w:i/>
          <w:szCs w:val="24"/>
        </w:rPr>
        <w:t xml:space="preserve"> </w:t>
      </w:r>
      <w:r w:rsidRPr="004F408D">
        <w:rPr>
          <w:i/>
          <w:szCs w:val="24"/>
        </w:rPr>
        <w:t>is</w:t>
      </w:r>
      <w:r w:rsidR="008511C7">
        <w:rPr>
          <w:i/>
          <w:szCs w:val="24"/>
        </w:rPr>
        <w:t xml:space="preserve"> </w:t>
      </w:r>
      <w:r w:rsidRPr="004F408D">
        <w:rPr>
          <w:i/>
          <w:szCs w:val="24"/>
        </w:rPr>
        <w:t>borne</w:t>
      </w:r>
      <w:r w:rsidR="008511C7">
        <w:rPr>
          <w:i/>
          <w:szCs w:val="24"/>
        </w:rPr>
        <w:t xml:space="preserve"> </w:t>
      </w:r>
      <w:r w:rsidRPr="004F408D">
        <w:rPr>
          <w:i/>
          <w:szCs w:val="24"/>
        </w:rPr>
        <w:t>out</w:t>
      </w:r>
      <w:r w:rsidR="008511C7">
        <w:rPr>
          <w:i/>
          <w:szCs w:val="24"/>
        </w:rPr>
        <w:t xml:space="preserve"> </w:t>
      </w:r>
      <w:r w:rsidRPr="004F408D">
        <w:rPr>
          <w:i/>
          <w:szCs w:val="24"/>
        </w:rPr>
        <w:t>by</w:t>
      </w:r>
      <w:r w:rsidR="008511C7">
        <w:rPr>
          <w:i/>
          <w:szCs w:val="24"/>
        </w:rPr>
        <w:t xml:space="preserve"> </w:t>
      </w:r>
      <w:r w:rsidRPr="004F408D">
        <w:rPr>
          <w:i/>
          <w:szCs w:val="24"/>
        </w:rPr>
        <w:t>the</w:t>
      </w:r>
      <w:r w:rsidR="008511C7">
        <w:rPr>
          <w:i/>
          <w:szCs w:val="24"/>
        </w:rPr>
        <w:t xml:space="preserve"> </w:t>
      </w:r>
      <w:r w:rsidRPr="004F408D">
        <w:rPr>
          <w:i/>
          <w:szCs w:val="24"/>
        </w:rPr>
        <w:t>text,</w:t>
      </w:r>
      <w:r w:rsidR="008511C7">
        <w:rPr>
          <w:i/>
          <w:szCs w:val="24"/>
        </w:rPr>
        <w:t xml:space="preserve"> </w:t>
      </w:r>
      <w:r w:rsidRPr="004F408D">
        <w:rPr>
          <w:i/>
          <w:szCs w:val="24"/>
        </w:rPr>
        <w:t>He</w:t>
      </w:r>
      <w:r w:rsidR="008511C7">
        <w:rPr>
          <w:i/>
          <w:szCs w:val="24"/>
        </w:rPr>
        <w:t xml:space="preserve"> </w:t>
      </w:r>
      <w:r w:rsidRPr="00F358FE">
        <w:rPr>
          <w:i/>
          <w:szCs w:val="24"/>
        </w:rPr>
        <w:t>appointed</w:t>
      </w:r>
      <w:r w:rsidR="008511C7">
        <w:rPr>
          <w:i/>
          <w:szCs w:val="24"/>
        </w:rPr>
        <w:t xml:space="preserve"> </w:t>
      </w:r>
      <w:r w:rsidRPr="004F408D">
        <w:rPr>
          <w:i/>
          <w:szCs w:val="24"/>
        </w:rPr>
        <w:t>it</w:t>
      </w:r>
      <w:r w:rsidR="008511C7">
        <w:rPr>
          <w:i/>
          <w:szCs w:val="24"/>
        </w:rPr>
        <w:t xml:space="preserve"> </w:t>
      </w:r>
      <w:r w:rsidRPr="004F408D">
        <w:rPr>
          <w:i/>
          <w:szCs w:val="24"/>
        </w:rPr>
        <w:t>in</w:t>
      </w:r>
      <w:r w:rsidR="008511C7">
        <w:rPr>
          <w:i/>
          <w:szCs w:val="24"/>
        </w:rPr>
        <w:t xml:space="preserve"> </w:t>
      </w:r>
      <w:r w:rsidRPr="00F358FE">
        <w:rPr>
          <w:i/>
          <w:szCs w:val="24"/>
        </w:rPr>
        <w:t>Joseph</w:t>
      </w:r>
      <w:r w:rsidR="008511C7">
        <w:rPr>
          <w:i/>
          <w:szCs w:val="24"/>
        </w:rPr>
        <w:t xml:space="preserve">  </w:t>
      </w:r>
      <w:r w:rsidRPr="004F408D">
        <w:rPr>
          <w:i/>
          <w:szCs w:val="24"/>
        </w:rPr>
        <w:t>(</w:t>
      </w:r>
      <w:r w:rsidR="00144A51" w:rsidRPr="004F408D">
        <w:rPr>
          <w:i/>
          <w:szCs w:val="24"/>
        </w:rPr>
        <w:t>Yehosef</w:t>
      </w:r>
      <w:r w:rsidR="008511C7">
        <w:rPr>
          <w:i/>
          <w:szCs w:val="24"/>
        </w:rPr>
        <w:t xml:space="preserve"> </w:t>
      </w:r>
      <w:r w:rsidRPr="004F408D">
        <w:rPr>
          <w:i/>
          <w:szCs w:val="24"/>
        </w:rPr>
        <w:t>-</w:t>
      </w:r>
      <w:r w:rsidR="008511C7">
        <w:rPr>
          <w:i/>
          <w:szCs w:val="24"/>
        </w:rPr>
        <w:t xml:space="preserve"> </w:t>
      </w:r>
      <w:r w:rsidRPr="004F408D">
        <w:rPr>
          <w:i/>
          <w:szCs w:val="24"/>
          <w:rtl/>
          <w:lang w:bidi="he-IL"/>
        </w:rPr>
        <w:t>יהוסף</w:t>
      </w:r>
      <w:r w:rsidRPr="004F408D">
        <w:rPr>
          <w:i/>
          <w:szCs w:val="24"/>
        </w:rPr>
        <w:t>)</w:t>
      </w:r>
      <w:r w:rsidRPr="004F408D">
        <w:rPr>
          <w:rStyle w:val="FootnoteReference"/>
          <w:i/>
          <w:szCs w:val="24"/>
        </w:rPr>
        <w:footnoteReference w:id="116"/>
      </w:r>
      <w:r w:rsidR="008511C7">
        <w:rPr>
          <w:i/>
          <w:szCs w:val="24"/>
        </w:rPr>
        <w:t xml:space="preserve"> </w:t>
      </w:r>
      <w:r w:rsidRPr="004F408D">
        <w:rPr>
          <w:i/>
          <w:szCs w:val="24"/>
        </w:rPr>
        <w:t>for</w:t>
      </w:r>
      <w:r w:rsidR="008511C7">
        <w:rPr>
          <w:i/>
          <w:szCs w:val="24"/>
        </w:rPr>
        <w:t xml:space="preserve"> </w:t>
      </w:r>
      <w:r w:rsidRPr="004F408D">
        <w:rPr>
          <w:i/>
          <w:szCs w:val="24"/>
        </w:rPr>
        <w:t>a</w:t>
      </w:r>
      <w:r w:rsidR="008511C7">
        <w:rPr>
          <w:i/>
          <w:szCs w:val="24"/>
        </w:rPr>
        <w:t xml:space="preserve"> </w:t>
      </w:r>
      <w:r w:rsidRPr="004F408D">
        <w:rPr>
          <w:i/>
          <w:szCs w:val="24"/>
        </w:rPr>
        <w:t>testimony,</w:t>
      </w:r>
      <w:r w:rsidR="008511C7">
        <w:rPr>
          <w:i/>
          <w:szCs w:val="24"/>
        </w:rPr>
        <w:t xml:space="preserve"> </w:t>
      </w:r>
      <w:r w:rsidRPr="004F408D">
        <w:rPr>
          <w:i/>
          <w:szCs w:val="24"/>
        </w:rPr>
        <w:t>when</w:t>
      </w:r>
      <w:r w:rsidR="008511C7">
        <w:rPr>
          <w:i/>
          <w:szCs w:val="24"/>
        </w:rPr>
        <w:t xml:space="preserve"> </w:t>
      </w:r>
      <w:r w:rsidRPr="004F408D">
        <w:rPr>
          <w:i/>
          <w:szCs w:val="24"/>
        </w:rPr>
        <w:t>he</w:t>
      </w:r>
      <w:r w:rsidRPr="004F408D">
        <w:rPr>
          <w:rStyle w:val="FootnoteReference"/>
          <w:i/>
          <w:szCs w:val="24"/>
        </w:rPr>
        <w:footnoteReference w:id="117"/>
      </w:r>
      <w:r w:rsidR="008511C7">
        <w:rPr>
          <w:i/>
          <w:szCs w:val="24"/>
        </w:rPr>
        <w:t xml:space="preserve"> </w:t>
      </w:r>
      <w:r w:rsidRPr="004F408D">
        <w:rPr>
          <w:i/>
          <w:szCs w:val="24"/>
        </w:rPr>
        <w:t>went</w:t>
      </w:r>
      <w:r w:rsidR="008511C7">
        <w:rPr>
          <w:i/>
          <w:szCs w:val="24"/>
        </w:rPr>
        <w:t xml:space="preserve"> </w:t>
      </w:r>
      <w:r w:rsidRPr="004F408D">
        <w:rPr>
          <w:i/>
          <w:szCs w:val="24"/>
        </w:rPr>
        <w:t>forth</w:t>
      </w:r>
      <w:r w:rsidR="008511C7">
        <w:rPr>
          <w:i/>
          <w:szCs w:val="24"/>
        </w:rPr>
        <w:t xml:space="preserve"> </w:t>
      </w:r>
      <w:r w:rsidRPr="004F408D">
        <w:rPr>
          <w:i/>
          <w:szCs w:val="24"/>
        </w:rPr>
        <w:t>against</w:t>
      </w:r>
      <w:r w:rsidR="008511C7">
        <w:rPr>
          <w:i/>
          <w:szCs w:val="24"/>
        </w:rPr>
        <w:t xml:space="preserve"> </w:t>
      </w:r>
      <w:r w:rsidRPr="004F408D">
        <w:rPr>
          <w:i/>
          <w:szCs w:val="24"/>
        </w:rPr>
        <w:t>the</w:t>
      </w:r>
      <w:r w:rsidR="008511C7">
        <w:rPr>
          <w:i/>
          <w:szCs w:val="24"/>
        </w:rPr>
        <w:t xml:space="preserve"> </w:t>
      </w:r>
      <w:r w:rsidRPr="004F408D">
        <w:rPr>
          <w:i/>
          <w:szCs w:val="24"/>
        </w:rPr>
        <w:t>land</w:t>
      </w:r>
      <w:r w:rsidR="008511C7">
        <w:rPr>
          <w:i/>
          <w:szCs w:val="24"/>
        </w:rPr>
        <w:t xml:space="preserve"> </w:t>
      </w:r>
      <w:r w:rsidRPr="004F408D">
        <w:rPr>
          <w:i/>
          <w:szCs w:val="24"/>
        </w:rPr>
        <w:t>of</w:t>
      </w:r>
      <w:r w:rsidR="008511C7">
        <w:rPr>
          <w:i/>
          <w:szCs w:val="24"/>
        </w:rPr>
        <w:t xml:space="preserve"> </w:t>
      </w:r>
      <w:r w:rsidRPr="004F408D">
        <w:rPr>
          <w:i/>
          <w:szCs w:val="24"/>
        </w:rPr>
        <w:t>Egypt.</w:t>
      </w:r>
      <w:r w:rsidR="008511C7">
        <w:rPr>
          <w:i/>
          <w:szCs w:val="24"/>
        </w:rPr>
        <w:t xml:space="preserve"> </w:t>
      </w:r>
      <w:r w:rsidRPr="004F408D">
        <w:rPr>
          <w:i/>
          <w:szCs w:val="24"/>
        </w:rPr>
        <w:t>The</w:t>
      </w:r>
      <w:r w:rsidR="008511C7">
        <w:rPr>
          <w:i/>
          <w:szCs w:val="24"/>
        </w:rPr>
        <w:t xml:space="preserve"> </w:t>
      </w:r>
      <w:r w:rsidRPr="004F408D">
        <w:rPr>
          <w:i/>
          <w:szCs w:val="24"/>
        </w:rPr>
        <w:t>speech</w:t>
      </w:r>
      <w:r w:rsidR="008511C7">
        <w:rPr>
          <w:i/>
          <w:szCs w:val="24"/>
        </w:rPr>
        <w:t xml:space="preserve"> </w:t>
      </w:r>
      <w:r w:rsidRPr="004F408D">
        <w:rPr>
          <w:i/>
          <w:szCs w:val="24"/>
        </w:rPr>
        <w:t>I</w:t>
      </w:r>
      <w:r w:rsidR="008511C7">
        <w:rPr>
          <w:i/>
          <w:szCs w:val="24"/>
        </w:rPr>
        <w:t xml:space="preserve"> </w:t>
      </w:r>
      <w:r w:rsidRPr="004F408D">
        <w:rPr>
          <w:i/>
          <w:szCs w:val="24"/>
        </w:rPr>
        <w:t>had</w:t>
      </w:r>
      <w:r w:rsidR="008511C7">
        <w:rPr>
          <w:i/>
          <w:szCs w:val="24"/>
        </w:rPr>
        <w:t xml:space="preserve"> </w:t>
      </w:r>
      <w:r w:rsidRPr="004F408D">
        <w:rPr>
          <w:i/>
          <w:szCs w:val="24"/>
        </w:rPr>
        <w:t>not</w:t>
      </w:r>
      <w:r w:rsidR="008511C7">
        <w:rPr>
          <w:i/>
          <w:szCs w:val="24"/>
        </w:rPr>
        <w:t xml:space="preserve"> </w:t>
      </w:r>
      <w:r w:rsidRPr="00F358FE">
        <w:rPr>
          <w:i/>
          <w:szCs w:val="24"/>
        </w:rPr>
        <w:t>known</w:t>
      </w:r>
      <w:r w:rsidR="008511C7">
        <w:rPr>
          <w:i/>
          <w:szCs w:val="24"/>
        </w:rPr>
        <w:t xml:space="preserve"> </w:t>
      </w:r>
      <w:r w:rsidRPr="004F408D">
        <w:rPr>
          <w:i/>
          <w:szCs w:val="24"/>
        </w:rPr>
        <w:t>I</w:t>
      </w:r>
      <w:r w:rsidR="008511C7">
        <w:rPr>
          <w:i/>
          <w:szCs w:val="24"/>
        </w:rPr>
        <w:t xml:space="preserve"> </w:t>
      </w:r>
      <w:r w:rsidRPr="004F408D">
        <w:rPr>
          <w:i/>
          <w:szCs w:val="24"/>
        </w:rPr>
        <w:t>understood.</w:t>
      </w:r>
      <w:r w:rsidRPr="004F408D">
        <w:rPr>
          <w:rStyle w:val="FootnoteReference"/>
          <w:i/>
          <w:szCs w:val="24"/>
        </w:rPr>
        <w:footnoteReference w:id="118"/>
      </w:r>
      <w:r w:rsidR="008511C7">
        <w:rPr>
          <w:i/>
          <w:szCs w:val="24"/>
        </w:rPr>
        <w:t xml:space="preserve"> </w:t>
      </w:r>
      <w:r w:rsidRPr="004F408D">
        <w:rPr>
          <w:i/>
          <w:szCs w:val="24"/>
        </w:rPr>
        <w:t>Had</w:t>
      </w:r>
      <w:r w:rsidR="008511C7">
        <w:rPr>
          <w:i/>
          <w:szCs w:val="24"/>
        </w:rPr>
        <w:t xml:space="preserve"> </w:t>
      </w:r>
      <w:r w:rsidRPr="004F408D">
        <w:rPr>
          <w:i/>
          <w:szCs w:val="24"/>
        </w:rPr>
        <w:t>he</w:t>
      </w:r>
      <w:r w:rsidR="008511C7">
        <w:rPr>
          <w:i/>
          <w:szCs w:val="24"/>
        </w:rPr>
        <w:t xml:space="preserve"> </w:t>
      </w:r>
      <w:r w:rsidRPr="004F408D">
        <w:rPr>
          <w:i/>
          <w:szCs w:val="24"/>
        </w:rPr>
        <w:t>not</w:t>
      </w:r>
      <w:r w:rsidR="008511C7">
        <w:rPr>
          <w:i/>
          <w:szCs w:val="24"/>
        </w:rPr>
        <w:t xml:space="preserve"> </w:t>
      </w:r>
      <w:r w:rsidRPr="004F408D">
        <w:rPr>
          <w:i/>
          <w:szCs w:val="24"/>
        </w:rPr>
        <w:t>done</w:t>
      </w:r>
      <w:r w:rsidR="008511C7">
        <w:rPr>
          <w:i/>
          <w:szCs w:val="24"/>
        </w:rPr>
        <w:t xml:space="preserve"> </w:t>
      </w:r>
      <w:r w:rsidRPr="004F408D">
        <w:rPr>
          <w:i/>
          <w:szCs w:val="24"/>
        </w:rPr>
        <w:t>so</w:t>
      </w:r>
      <w:r w:rsidR="008511C7">
        <w:rPr>
          <w:i/>
          <w:szCs w:val="24"/>
        </w:rPr>
        <w:t xml:space="preserve"> </w:t>
      </w:r>
      <w:r w:rsidRPr="004F408D">
        <w:rPr>
          <w:i/>
          <w:szCs w:val="24"/>
        </w:rPr>
        <w:t>the</w:t>
      </w:r>
      <w:r w:rsidR="008511C7">
        <w:rPr>
          <w:i/>
          <w:szCs w:val="24"/>
        </w:rPr>
        <w:t xml:space="preserve"> </w:t>
      </w:r>
      <w:r w:rsidRPr="004F408D">
        <w:rPr>
          <w:i/>
          <w:szCs w:val="24"/>
        </w:rPr>
        <w:t>Egyptians</w:t>
      </w:r>
      <w:r w:rsidR="008511C7">
        <w:rPr>
          <w:i/>
          <w:szCs w:val="24"/>
        </w:rPr>
        <w:t xml:space="preserve"> </w:t>
      </w:r>
      <w:r w:rsidRPr="004F408D">
        <w:rPr>
          <w:i/>
          <w:szCs w:val="24"/>
        </w:rPr>
        <w:t>would</w:t>
      </w:r>
      <w:r w:rsidR="008511C7">
        <w:rPr>
          <w:i/>
          <w:szCs w:val="24"/>
        </w:rPr>
        <w:t xml:space="preserve"> </w:t>
      </w:r>
      <w:r w:rsidRPr="004F408D">
        <w:rPr>
          <w:i/>
          <w:szCs w:val="24"/>
        </w:rPr>
        <w:t>not</w:t>
      </w:r>
      <w:r w:rsidR="008511C7">
        <w:rPr>
          <w:i/>
          <w:szCs w:val="24"/>
        </w:rPr>
        <w:t xml:space="preserve"> </w:t>
      </w:r>
      <w:r w:rsidRPr="004F408D">
        <w:rPr>
          <w:i/>
          <w:szCs w:val="24"/>
        </w:rPr>
        <w:t>have</w:t>
      </w:r>
      <w:r w:rsidR="008511C7">
        <w:rPr>
          <w:i/>
          <w:szCs w:val="24"/>
        </w:rPr>
        <w:t xml:space="preserve"> </w:t>
      </w:r>
      <w:r w:rsidRPr="004F408D">
        <w:rPr>
          <w:i/>
          <w:szCs w:val="24"/>
        </w:rPr>
        <w:t>accepted</w:t>
      </w:r>
      <w:r w:rsidR="008511C7">
        <w:rPr>
          <w:i/>
          <w:szCs w:val="24"/>
        </w:rPr>
        <w:t xml:space="preserve"> </w:t>
      </w:r>
      <w:r w:rsidRPr="00F358FE">
        <w:rPr>
          <w:i/>
          <w:szCs w:val="24"/>
        </w:rPr>
        <w:t>Joseph</w:t>
      </w:r>
      <w:r w:rsidR="008511C7">
        <w:rPr>
          <w:i/>
          <w:szCs w:val="24"/>
        </w:rPr>
        <w:t xml:space="preserve"> </w:t>
      </w:r>
      <w:r w:rsidRPr="004F408D">
        <w:rPr>
          <w:i/>
          <w:szCs w:val="24"/>
        </w:rPr>
        <w:t>as</w:t>
      </w:r>
      <w:r w:rsidR="008511C7">
        <w:rPr>
          <w:i/>
          <w:szCs w:val="24"/>
        </w:rPr>
        <w:t xml:space="preserve"> </w:t>
      </w:r>
      <w:r w:rsidRPr="004F408D">
        <w:rPr>
          <w:i/>
          <w:szCs w:val="24"/>
        </w:rPr>
        <w:t>a</w:t>
      </w:r>
      <w:r w:rsidR="008511C7">
        <w:rPr>
          <w:i/>
          <w:szCs w:val="24"/>
        </w:rPr>
        <w:t xml:space="preserve"> </w:t>
      </w:r>
      <w:r w:rsidRPr="004F408D">
        <w:rPr>
          <w:i/>
          <w:szCs w:val="24"/>
        </w:rPr>
        <w:t>ruler</w:t>
      </w:r>
      <w:r w:rsidR="008511C7">
        <w:rPr>
          <w:i/>
          <w:szCs w:val="24"/>
        </w:rPr>
        <w:t xml:space="preserve"> </w:t>
      </w:r>
      <w:r w:rsidRPr="004F408D">
        <w:rPr>
          <w:i/>
          <w:szCs w:val="24"/>
        </w:rPr>
        <w:t>over</w:t>
      </w:r>
      <w:r w:rsidR="008511C7">
        <w:rPr>
          <w:i/>
          <w:szCs w:val="24"/>
        </w:rPr>
        <w:t xml:space="preserve"> </w:t>
      </w:r>
      <w:r w:rsidRPr="004F408D">
        <w:rPr>
          <w:i/>
          <w:szCs w:val="24"/>
        </w:rPr>
        <w:t>them.</w:t>
      </w:r>
    </w:p>
    <w:p w14:paraId="4DA3E785" w14:textId="77777777" w:rsidR="00F358FE" w:rsidRDefault="00F358FE" w:rsidP="00C16896">
      <w:pPr>
        <w:rPr>
          <w:szCs w:val="24"/>
        </w:rPr>
      </w:pPr>
    </w:p>
    <w:p w14:paraId="23F5AA2B" w14:textId="402BB783" w:rsidR="00F358FE" w:rsidRDefault="00F358FE" w:rsidP="00C16896">
      <w:pPr>
        <w:rPr>
          <w:szCs w:val="24"/>
        </w:rPr>
      </w:pPr>
      <w:r w:rsidRPr="00666A6B">
        <w:rPr>
          <w:szCs w:val="24"/>
        </w:rPr>
        <w:t>He</w:t>
      </w:r>
      <w:r w:rsidR="008511C7">
        <w:rPr>
          <w:szCs w:val="24"/>
        </w:rPr>
        <w:t xml:space="preserve"> </w:t>
      </w:r>
      <w:r w:rsidRPr="00666A6B">
        <w:rPr>
          <w:szCs w:val="24"/>
        </w:rPr>
        <w:t>protected</w:t>
      </w:r>
      <w:r w:rsidR="008511C7">
        <w:rPr>
          <w:szCs w:val="24"/>
        </w:rPr>
        <w:t xml:space="preserve"> </w:t>
      </w:r>
      <w:r w:rsidRPr="00666A6B">
        <w:rPr>
          <w:szCs w:val="24"/>
        </w:rPr>
        <w:t>the</w:t>
      </w:r>
      <w:r w:rsidR="008511C7">
        <w:rPr>
          <w:szCs w:val="24"/>
        </w:rPr>
        <w:t xml:space="preserve"> </w:t>
      </w:r>
      <w:r w:rsidRPr="00F358FE">
        <w:rPr>
          <w:szCs w:val="24"/>
        </w:rPr>
        <w:t>Jewish</w:t>
      </w:r>
      <w:r w:rsidR="008511C7">
        <w:rPr>
          <w:szCs w:val="24"/>
        </w:rPr>
        <w:t xml:space="preserve"> </w:t>
      </w:r>
      <w:r w:rsidRPr="00666A6B">
        <w:rPr>
          <w:szCs w:val="24"/>
        </w:rPr>
        <w:t>people</w:t>
      </w:r>
      <w:r w:rsidR="008511C7">
        <w:rPr>
          <w:szCs w:val="24"/>
        </w:rPr>
        <w:t xml:space="preserve"> </w:t>
      </w:r>
      <w:r w:rsidRPr="00666A6B">
        <w:rPr>
          <w:szCs w:val="24"/>
        </w:rPr>
        <w:t>in</w:t>
      </w:r>
      <w:r w:rsidR="008511C7">
        <w:rPr>
          <w:szCs w:val="24"/>
        </w:rPr>
        <w:t xml:space="preserve"> </w:t>
      </w:r>
      <w:r w:rsidRPr="00666A6B">
        <w:rPr>
          <w:szCs w:val="24"/>
        </w:rPr>
        <w:t>Egypt,</w:t>
      </w:r>
      <w:r w:rsidR="008511C7">
        <w:rPr>
          <w:szCs w:val="24"/>
        </w:rPr>
        <w:t xml:space="preserve"> </w:t>
      </w:r>
      <w:r w:rsidRPr="00666A6B">
        <w:rPr>
          <w:szCs w:val="24"/>
        </w:rPr>
        <w:t>and</w:t>
      </w:r>
      <w:r w:rsidR="008511C7">
        <w:rPr>
          <w:szCs w:val="24"/>
        </w:rPr>
        <w:t xml:space="preserve"> </w:t>
      </w:r>
      <w:r w:rsidRPr="00666A6B">
        <w:rPr>
          <w:szCs w:val="24"/>
        </w:rPr>
        <w:t>is</w:t>
      </w:r>
      <w:r w:rsidR="008511C7">
        <w:rPr>
          <w:szCs w:val="24"/>
        </w:rPr>
        <w:t xml:space="preserve"> </w:t>
      </w:r>
      <w:r w:rsidRPr="00666A6B">
        <w:rPr>
          <w:szCs w:val="24"/>
        </w:rPr>
        <w:t>described</w:t>
      </w:r>
      <w:r w:rsidR="008511C7">
        <w:rPr>
          <w:szCs w:val="24"/>
        </w:rPr>
        <w:t xml:space="preserve"> </w:t>
      </w:r>
      <w:r w:rsidRPr="00666A6B">
        <w:rPr>
          <w:szCs w:val="24"/>
        </w:rPr>
        <w:t>as</w:t>
      </w:r>
      <w:r w:rsidR="008511C7">
        <w:rPr>
          <w:szCs w:val="24"/>
        </w:rPr>
        <w:t xml:space="preserve"> </w:t>
      </w:r>
      <w:r w:rsidRPr="00666A6B">
        <w:rPr>
          <w:szCs w:val="24"/>
        </w:rPr>
        <w:t>"</w:t>
      </w:r>
      <w:r w:rsidRPr="00666A6B">
        <w:rPr>
          <w:i/>
          <w:iCs/>
          <w:szCs w:val="24"/>
        </w:rPr>
        <w:t>the</w:t>
      </w:r>
      <w:r w:rsidR="008511C7">
        <w:rPr>
          <w:i/>
          <w:iCs/>
          <w:szCs w:val="24"/>
        </w:rPr>
        <w:t xml:space="preserve"> </w:t>
      </w:r>
      <w:r w:rsidRPr="00666A6B">
        <w:rPr>
          <w:i/>
          <w:iCs/>
          <w:szCs w:val="24"/>
        </w:rPr>
        <w:t>opposing</w:t>
      </w:r>
      <w:r w:rsidR="008511C7">
        <w:rPr>
          <w:i/>
          <w:iCs/>
          <w:szCs w:val="24"/>
        </w:rPr>
        <w:t xml:space="preserve"> </w:t>
      </w:r>
      <w:r w:rsidRPr="00666A6B">
        <w:rPr>
          <w:i/>
          <w:iCs/>
          <w:szCs w:val="24"/>
        </w:rPr>
        <w:t>force</w:t>
      </w:r>
      <w:r w:rsidR="008511C7">
        <w:rPr>
          <w:i/>
          <w:iCs/>
          <w:szCs w:val="24"/>
        </w:rPr>
        <w:t xml:space="preserve"> </w:t>
      </w:r>
      <w:r w:rsidRPr="00666A6B">
        <w:rPr>
          <w:i/>
          <w:iCs/>
          <w:szCs w:val="24"/>
        </w:rPr>
        <w:t>to</w:t>
      </w:r>
      <w:r w:rsidR="008511C7">
        <w:rPr>
          <w:i/>
          <w:iCs/>
          <w:szCs w:val="24"/>
        </w:rPr>
        <w:t xml:space="preserve"> </w:t>
      </w:r>
      <w:r w:rsidRPr="00F358FE">
        <w:rPr>
          <w:i/>
          <w:iCs/>
          <w:szCs w:val="24"/>
        </w:rPr>
        <w:t>Esau</w:t>
      </w:r>
      <w:r w:rsidRPr="00666A6B">
        <w:rPr>
          <w:szCs w:val="24"/>
        </w:rPr>
        <w:t>",</w:t>
      </w:r>
      <w:r>
        <w:rPr>
          <w:rStyle w:val="FootnoteReference"/>
          <w:szCs w:val="24"/>
        </w:rPr>
        <w:footnoteReference w:id="119"/>
      </w:r>
      <w:r w:rsidR="008511C7">
        <w:rPr>
          <w:szCs w:val="24"/>
        </w:rPr>
        <w:t xml:space="preserve"> </w:t>
      </w:r>
      <w:r w:rsidRPr="00666A6B">
        <w:rPr>
          <w:szCs w:val="24"/>
        </w:rPr>
        <w:t>defending</w:t>
      </w:r>
      <w:r w:rsidR="008511C7">
        <w:rPr>
          <w:szCs w:val="24"/>
        </w:rPr>
        <w:t xml:space="preserve"> </w:t>
      </w:r>
      <w:r w:rsidRPr="00666A6B">
        <w:rPr>
          <w:szCs w:val="24"/>
        </w:rPr>
        <w:t>the</w:t>
      </w:r>
      <w:r w:rsidR="008511C7">
        <w:rPr>
          <w:szCs w:val="24"/>
        </w:rPr>
        <w:t xml:space="preserve"> </w:t>
      </w:r>
      <w:r w:rsidRPr="00F358FE">
        <w:rPr>
          <w:szCs w:val="24"/>
        </w:rPr>
        <w:t>nation</w:t>
      </w:r>
      <w:r w:rsidR="008511C7">
        <w:rPr>
          <w:szCs w:val="24"/>
        </w:rPr>
        <w:t xml:space="preserve"> </w:t>
      </w:r>
      <w:r w:rsidRPr="00666A6B">
        <w:rPr>
          <w:szCs w:val="24"/>
        </w:rPr>
        <w:t>against</w:t>
      </w:r>
      <w:r w:rsidR="008511C7">
        <w:rPr>
          <w:szCs w:val="24"/>
        </w:rPr>
        <w:t xml:space="preserve"> </w:t>
      </w:r>
      <w:r w:rsidRPr="00666A6B">
        <w:rPr>
          <w:szCs w:val="24"/>
        </w:rPr>
        <w:t>those</w:t>
      </w:r>
      <w:r w:rsidR="008511C7">
        <w:rPr>
          <w:szCs w:val="24"/>
        </w:rPr>
        <w:t xml:space="preserve"> </w:t>
      </w:r>
      <w:r w:rsidRPr="00666A6B">
        <w:rPr>
          <w:szCs w:val="24"/>
        </w:rPr>
        <w:t>who</w:t>
      </w:r>
      <w:r w:rsidR="008511C7">
        <w:rPr>
          <w:szCs w:val="24"/>
        </w:rPr>
        <w:t xml:space="preserve"> </w:t>
      </w:r>
      <w:r w:rsidRPr="00F358FE">
        <w:rPr>
          <w:szCs w:val="24"/>
        </w:rPr>
        <w:t>attack</w:t>
      </w:r>
      <w:r w:rsidR="008511C7">
        <w:rPr>
          <w:szCs w:val="24"/>
        </w:rPr>
        <w:t xml:space="preserve"> </w:t>
      </w:r>
      <w:r w:rsidRPr="00666A6B">
        <w:rPr>
          <w:szCs w:val="24"/>
        </w:rPr>
        <w:t>the</w:t>
      </w:r>
      <w:r w:rsidR="008511C7">
        <w:rPr>
          <w:szCs w:val="24"/>
        </w:rPr>
        <w:t xml:space="preserve"> </w:t>
      </w:r>
      <w:r w:rsidRPr="00F358FE">
        <w:rPr>
          <w:szCs w:val="24"/>
        </w:rPr>
        <w:t>Jewish</w:t>
      </w:r>
      <w:r w:rsidR="008511C7">
        <w:rPr>
          <w:szCs w:val="24"/>
        </w:rPr>
        <w:t xml:space="preserve"> </w:t>
      </w:r>
      <w:r w:rsidRPr="00666A6B">
        <w:rPr>
          <w:szCs w:val="24"/>
        </w:rPr>
        <w:t>people.</w:t>
      </w:r>
    </w:p>
    <w:bookmarkEnd w:id="114"/>
    <w:p w14:paraId="228DE6B9" w14:textId="77777777" w:rsidR="00F358FE" w:rsidRDefault="00F358FE" w:rsidP="00042D23">
      <w:pPr>
        <w:rPr>
          <w:szCs w:val="24"/>
        </w:rPr>
      </w:pPr>
    </w:p>
    <w:p w14:paraId="6304F485" w14:textId="0884CFBB" w:rsidR="00964BF4" w:rsidRDefault="00964BF4" w:rsidP="00964BF4">
      <w:pPr>
        <w:pStyle w:val="Heading2"/>
      </w:pPr>
      <w:bookmarkStart w:id="119" w:name="_Toc376043016"/>
      <w:bookmarkStart w:id="120" w:name="_Toc29814733"/>
      <w:bookmarkStart w:id="121" w:name="_Toc126703276"/>
      <w:bookmarkStart w:id="122" w:name="_Toc165223161"/>
      <w:bookmarkStart w:id="123" w:name="_Hlk493608861"/>
      <w:r>
        <w:t>Timing</w:t>
      </w:r>
    </w:p>
    <w:p w14:paraId="33B65B76" w14:textId="77777777" w:rsidR="00964BF4" w:rsidRDefault="00964BF4" w:rsidP="00964BF4"/>
    <w:p w14:paraId="1E2AA829" w14:textId="5DD86775" w:rsidR="00964BF4" w:rsidRDefault="00964BF4" w:rsidP="00964BF4">
      <w:r w:rsidRPr="00964BF4">
        <w:t>Mashiach ben Yosef will come in Adar, the month of Purim and eradicate every last vestige of Amalek. Once Amalek is destroyed, Mashiach ben David can be revealed in Nisan to rebuild the Beit HaMikdash.</w:t>
      </w:r>
    </w:p>
    <w:p w14:paraId="3FB005D5" w14:textId="77777777" w:rsidR="00964BF4" w:rsidRDefault="00964BF4" w:rsidP="00964BF4"/>
    <w:p w14:paraId="4EFD39B5" w14:textId="0E60A6F8" w:rsidR="00964BF4" w:rsidRDefault="00964BF4" w:rsidP="00964BF4">
      <w:r w:rsidRPr="00964BF4">
        <w:t xml:space="preserve">Mashiach ben Yosef will be revealed in Adar, and Mashiach ben David will appear in the month of </w:t>
      </w:r>
      <w:r w:rsidRPr="00964BF4">
        <w:lastRenderedPageBreak/>
        <w:t>Nisan. Amalek will have to be destroyed before the Third Beit HaMikdash will be built. Amalek, a descendant of Eisav, can only succumb to the efforts of a descendant of Yosef.</w:t>
      </w:r>
    </w:p>
    <w:p w14:paraId="4B3E092A" w14:textId="77777777" w:rsidR="00964BF4" w:rsidRDefault="00964BF4" w:rsidP="00964BF4"/>
    <w:p w14:paraId="611C2466" w14:textId="2B4A5E11" w:rsidR="00964BF4" w:rsidRDefault="00964BF4" w:rsidP="00964BF4">
      <w:r w:rsidRPr="00964BF4">
        <w:t>Mashiach ben Yosef will come in the second Adar, and he will be closely followed by Mashiach ben David in the very next month, Nisan.</w:t>
      </w:r>
    </w:p>
    <w:p w14:paraId="45B742B7" w14:textId="77777777" w:rsidR="00964BF4" w:rsidRDefault="00964BF4" w:rsidP="00964BF4"/>
    <w:p w14:paraId="3A64F3D5" w14:textId="77777777" w:rsidR="00964BF4" w:rsidRPr="00964BF4" w:rsidRDefault="00964BF4" w:rsidP="00964BF4"/>
    <w:p w14:paraId="38D91C67" w14:textId="7F3CFC34" w:rsidR="00F358FE" w:rsidRDefault="00F358FE" w:rsidP="00F72DCC">
      <w:pPr>
        <w:pStyle w:val="Heading1"/>
      </w:pPr>
      <w:r w:rsidRPr="00F358FE">
        <w:t>Mashiach</w:t>
      </w:r>
      <w:r w:rsidR="008511C7">
        <w:t xml:space="preserve"> </w:t>
      </w:r>
      <w:r>
        <w:t>ben</w:t>
      </w:r>
      <w:r w:rsidR="008511C7">
        <w:t xml:space="preserve"> </w:t>
      </w:r>
      <w:r>
        <w:t>David’s</w:t>
      </w:r>
      <w:r w:rsidR="008511C7">
        <w:t xml:space="preserve"> </w:t>
      </w:r>
      <w:r w:rsidRPr="00F358FE">
        <w:t>Mission</w:t>
      </w:r>
      <w:bookmarkEnd w:id="119"/>
      <w:bookmarkEnd w:id="120"/>
      <w:bookmarkEnd w:id="121"/>
      <w:bookmarkEnd w:id="122"/>
    </w:p>
    <w:p w14:paraId="7C23630C" w14:textId="77777777" w:rsidR="00F358FE" w:rsidRDefault="00F358FE" w:rsidP="00042D23">
      <w:pPr>
        <w:rPr>
          <w:szCs w:val="24"/>
        </w:rPr>
      </w:pPr>
    </w:p>
    <w:p w14:paraId="749BB612" w14:textId="3282D1EF" w:rsidR="00F358FE" w:rsidRDefault="00F358FE" w:rsidP="00042D23">
      <w:pPr>
        <w:rPr>
          <w:iCs/>
          <w:szCs w:val="24"/>
        </w:rPr>
      </w:pPr>
      <w:bookmarkStart w:id="124" w:name="_Hlk14108433"/>
      <w:r w:rsidRPr="00F358FE">
        <w:rPr>
          <w:iCs/>
          <w:szCs w:val="24"/>
        </w:rPr>
        <w:t>Mashiach</w:t>
      </w:r>
      <w:r w:rsidR="008511C7">
        <w:rPr>
          <w:iCs/>
          <w:szCs w:val="24"/>
        </w:rPr>
        <w:t xml:space="preserve"> </w:t>
      </w:r>
      <w:r w:rsidRPr="00292DBB">
        <w:rPr>
          <w:iCs/>
          <w:szCs w:val="24"/>
        </w:rPr>
        <w:t>ben</w:t>
      </w:r>
      <w:r w:rsidR="008511C7">
        <w:rPr>
          <w:iCs/>
          <w:szCs w:val="24"/>
        </w:rPr>
        <w:t xml:space="preserve"> </w:t>
      </w:r>
      <w:r w:rsidRPr="00292DBB">
        <w:rPr>
          <w:iCs/>
          <w:szCs w:val="24"/>
        </w:rPr>
        <w:t>David's</w:t>
      </w:r>
      <w:r w:rsidR="008511C7">
        <w:rPr>
          <w:i/>
          <w:iCs/>
          <w:szCs w:val="24"/>
        </w:rPr>
        <w:t xml:space="preserve"> </w:t>
      </w:r>
      <w:r w:rsidR="008511C7">
        <w:rPr>
          <w:szCs w:val="24"/>
        </w:rPr>
        <w:t xml:space="preserve"> </w:t>
      </w:r>
      <w:r w:rsidRPr="00F358FE">
        <w:rPr>
          <w:szCs w:val="24"/>
        </w:rPr>
        <w:t>mission</w:t>
      </w:r>
      <w:r w:rsidR="008511C7">
        <w:rPr>
          <w:szCs w:val="24"/>
        </w:rPr>
        <w:t xml:space="preserve"> </w:t>
      </w:r>
      <w:r w:rsidRPr="00292DBB">
        <w:rPr>
          <w:szCs w:val="24"/>
        </w:rPr>
        <w:t>relates</w:t>
      </w:r>
      <w:r w:rsidR="008511C7">
        <w:rPr>
          <w:szCs w:val="24"/>
        </w:rPr>
        <w:t xml:space="preserve"> </w:t>
      </w:r>
      <w:r w:rsidRPr="00292DBB">
        <w:rPr>
          <w:szCs w:val="24"/>
        </w:rPr>
        <w:t>to</w:t>
      </w:r>
      <w:r w:rsidR="008511C7">
        <w:rPr>
          <w:szCs w:val="24"/>
        </w:rPr>
        <w:t xml:space="preserve"> </w:t>
      </w:r>
      <w:r w:rsidRPr="00292DBB">
        <w:rPr>
          <w:szCs w:val="24"/>
        </w:rPr>
        <w:t>the</w:t>
      </w:r>
      <w:r w:rsidR="008511C7">
        <w:rPr>
          <w:szCs w:val="24"/>
        </w:rPr>
        <w:t xml:space="preserve"> </w:t>
      </w:r>
      <w:r w:rsidRPr="00292DBB">
        <w:rPr>
          <w:szCs w:val="24"/>
        </w:rPr>
        <w:t>ultimate</w:t>
      </w:r>
      <w:r w:rsidR="008511C7">
        <w:rPr>
          <w:szCs w:val="24"/>
        </w:rPr>
        <w:t xml:space="preserve"> </w:t>
      </w:r>
      <w:r w:rsidRPr="00F358FE">
        <w:rPr>
          <w:szCs w:val="24"/>
        </w:rPr>
        <w:t>redemption</w:t>
      </w:r>
      <w:r w:rsidR="008511C7">
        <w:rPr>
          <w:szCs w:val="24"/>
        </w:rPr>
        <w:t xml:space="preserve"> </w:t>
      </w:r>
      <w:r w:rsidRPr="00292DBB">
        <w:rPr>
          <w:szCs w:val="24"/>
        </w:rPr>
        <w:t>of</w:t>
      </w:r>
      <w:r w:rsidR="008511C7">
        <w:rPr>
          <w:szCs w:val="24"/>
        </w:rPr>
        <w:t xml:space="preserve"> </w:t>
      </w:r>
      <w:r w:rsidRPr="00292DBB">
        <w:rPr>
          <w:szCs w:val="24"/>
        </w:rPr>
        <w:t>the</w:t>
      </w:r>
      <w:r w:rsidR="008511C7">
        <w:rPr>
          <w:szCs w:val="24"/>
        </w:rPr>
        <w:t xml:space="preserve"> </w:t>
      </w:r>
      <w:r w:rsidRPr="00292DBB">
        <w:rPr>
          <w:i/>
          <w:szCs w:val="24"/>
        </w:rPr>
        <w:t>soul</w:t>
      </w:r>
      <w:r>
        <w:rPr>
          <w:szCs w:val="24"/>
        </w:rPr>
        <w:t>.</w:t>
      </w:r>
      <w:r w:rsidR="008511C7">
        <w:rPr>
          <w:szCs w:val="24"/>
        </w:rPr>
        <w:t xml:space="preserve">  </w:t>
      </w:r>
      <w:r w:rsidRPr="004803E1">
        <w:rPr>
          <w:szCs w:val="24"/>
        </w:rPr>
        <w:t>Ultimate</w:t>
      </w:r>
      <w:r w:rsidR="008511C7">
        <w:rPr>
          <w:szCs w:val="24"/>
        </w:rPr>
        <w:t xml:space="preserve"> </w:t>
      </w:r>
      <w:r w:rsidRPr="00F358FE">
        <w:rPr>
          <w:szCs w:val="24"/>
        </w:rPr>
        <w:t>spiritual</w:t>
      </w:r>
      <w:r w:rsidR="008511C7">
        <w:rPr>
          <w:szCs w:val="24"/>
        </w:rPr>
        <w:t xml:space="preserve"> </w:t>
      </w:r>
      <w:r w:rsidRPr="00F358FE">
        <w:rPr>
          <w:szCs w:val="24"/>
        </w:rPr>
        <w:t>liberation</w:t>
      </w:r>
      <w:r w:rsidR="008511C7">
        <w:rPr>
          <w:szCs w:val="24"/>
        </w:rPr>
        <w:t xml:space="preserve"> </w:t>
      </w:r>
      <w:r w:rsidRPr="004803E1">
        <w:rPr>
          <w:szCs w:val="24"/>
        </w:rPr>
        <w:t>from</w:t>
      </w:r>
      <w:r w:rsidR="008511C7">
        <w:rPr>
          <w:szCs w:val="24"/>
        </w:rPr>
        <w:t xml:space="preserve"> </w:t>
      </w:r>
      <w:r w:rsidRPr="004803E1">
        <w:rPr>
          <w:szCs w:val="24"/>
        </w:rPr>
        <w:t>the</w:t>
      </w:r>
      <w:r w:rsidR="008511C7">
        <w:rPr>
          <w:szCs w:val="24"/>
        </w:rPr>
        <w:t xml:space="preserve"> </w:t>
      </w:r>
      <w:r w:rsidRPr="00F358FE">
        <w:rPr>
          <w:szCs w:val="24"/>
        </w:rPr>
        <w:t>Angel</w:t>
      </w:r>
      <w:r w:rsidR="008511C7">
        <w:rPr>
          <w:szCs w:val="24"/>
        </w:rPr>
        <w:t xml:space="preserve"> </w:t>
      </w:r>
      <w:r w:rsidRPr="004803E1">
        <w:rPr>
          <w:szCs w:val="24"/>
        </w:rPr>
        <w:t>of</w:t>
      </w:r>
      <w:r w:rsidR="008511C7">
        <w:rPr>
          <w:szCs w:val="24"/>
        </w:rPr>
        <w:t xml:space="preserve"> </w:t>
      </w:r>
      <w:r w:rsidRPr="004803E1">
        <w:rPr>
          <w:szCs w:val="24"/>
        </w:rPr>
        <w:t>Death</w:t>
      </w:r>
      <w:r w:rsidR="008511C7">
        <w:rPr>
          <w:szCs w:val="24"/>
        </w:rPr>
        <w:t xml:space="preserve"> </w:t>
      </w:r>
      <w:r w:rsidRPr="004803E1">
        <w:rPr>
          <w:szCs w:val="24"/>
        </w:rPr>
        <w:t>will</w:t>
      </w:r>
      <w:r w:rsidR="008511C7">
        <w:rPr>
          <w:szCs w:val="24"/>
        </w:rPr>
        <w:t xml:space="preserve"> </w:t>
      </w:r>
      <w:r w:rsidRPr="004803E1">
        <w:rPr>
          <w:szCs w:val="24"/>
        </w:rPr>
        <w:t>only</w:t>
      </w:r>
      <w:r w:rsidR="008511C7">
        <w:rPr>
          <w:szCs w:val="24"/>
        </w:rPr>
        <w:t xml:space="preserve"> </w:t>
      </w:r>
      <w:r w:rsidRPr="004803E1">
        <w:rPr>
          <w:szCs w:val="24"/>
        </w:rPr>
        <w:t>be</w:t>
      </w:r>
      <w:r w:rsidR="008511C7">
        <w:rPr>
          <w:szCs w:val="24"/>
        </w:rPr>
        <w:t xml:space="preserve"> </w:t>
      </w:r>
      <w:r w:rsidRPr="004803E1">
        <w:rPr>
          <w:szCs w:val="24"/>
        </w:rPr>
        <w:t>brought</w:t>
      </w:r>
      <w:r w:rsidR="008511C7">
        <w:rPr>
          <w:szCs w:val="24"/>
        </w:rPr>
        <w:t xml:space="preserve"> </w:t>
      </w:r>
      <w:r w:rsidRPr="004803E1">
        <w:rPr>
          <w:szCs w:val="24"/>
        </w:rPr>
        <w:t>about</w:t>
      </w:r>
      <w:r w:rsidR="008511C7">
        <w:rPr>
          <w:szCs w:val="24"/>
        </w:rPr>
        <w:t xml:space="preserve"> </w:t>
      </w:r>
      <w:r w:rsidRPr="004803E1">
        <w:rPr>
          <w:szCs w:val="24"/>
        </w:rPr>
        <w:t>through</w:t>
      </w:r>
      <w:r w:rsidR="008511C7">
        <w:rPr>
          <w:szCs w:val="24"/>
        </w:rPr>
        <w:t xml:space="preserve"> </w:t>
      </w:r>
      <w:r w:rsidRPr="00F358FE">
        <w:rPr>
          <w:iCs/>
          <w:szCs w:val="24"/>
        </w:rPr>
        <w:t>Mashiach</w:t>
      </w:r>
      <w:r w:rsidR="008511C7">
        <w:rPr>
          <w:iCs/>
          <w:szCs w:val="24"/>
        </w:rPr>
        <w:t xml:space="preserve"> </w:t>
      </w:r>
      <w:r w:rsidRPr="004803E1">
        <w:rPr>
          <w:iCs/>
          <w:szCs w:val="24"/>
        </w:rPr>
        <w:t>ben</w:t>
      </w:r>
      <w:r w:rsidR="008511C7">
        <w:rPr>
          <w:iCs/>
          <w:szCs w:val="24"/>
        </w:rPr>
        <w:t xml:space="preserve"> </w:t>
      </w:r>
      <w:r w:rsidRPr="004803E1">
        <w:rPr>
          <w:iCs/>
          <w:szCs w:val="24"/>
        </w:rPr>
        <w:t>David</w:t>
      </w:r>
      <w:r w:rsidRPr="004803E1">
        <w:rPr>
          <w:i/>
          <w:iCs/>
          <w:szCs w:val="24"/>
        </w:rPr>
        <w:t>.</w:t>
      </w:r>
    </w:p>
    <w:bookmarkEnd w:id="124"/>
    <w:p w14:paraId="14A4D457" w14:textId="77777777" w:rsidR="00F358FE" w:rsidRDefault="00F358FE" w:rsidP="00042D23">
      <w:pPr>
        <w:rPr>
          <w:iCs/>
          <w:szCs w:val="24"/>
        </w:rPr>
      </w:pPr>
    </w:p>
    <w:p w14:paraId="1272D491" w14:textId="6A7F46FA" w:rsidR="00F358FE" w:rsidRDefault="00F358FE" w:rsidP="00042D23">
      <w:pPr>
        <w:rPr>
          <w:szCs w:val="24"/>
        </w:rPr>
      </w:pPr>
      <w:r w:rsidRPr="00C3778A">
        <w:rPr>
          <w:szCs w:val="24"/>
        </w:rPr>
        <w:t>The</w:t>
      </w:r>
      <w:r w:rsidR="008511C7">
        <w:rPr>
          <w:szCs w:val="24"/>
        </w:rPr>
        <w:t xml:space="preserve"> </w:t>
      </w:r>
      <w:r w:rsidRPr="00C3778A">
        <w:rPr>
          <w:szCs w:val="24"/>
        </w:rPr>
        <w:t>essential</w:t>
      </w:r>
      <w:r w:rsidR="008511C7">
        <w:rPr>
          <w:szCs w:val="24"/>
        </w:rPr>
        <w:t xml:space="preserve"> </w:t>
      </w:r>
      <w:r w:rsidRPr="00C3778A">
        <w:rPr>
          <w:szCs w:val="24"/>
        </w:rPr>
        <w:t>task</w:t>
      </w:r>
      <w:r w:rsidR="008511C7">
        <w:rPr>
          <w:szCs w:val="24"/>
        </w:rPr>
        <w:t xml:space="preserve"> </w:t>
      </w:r>
      <w:r w:rsidRPr="00C3778A">
        <w:rPr>
          <w:szCs w:val="24"/>
        </w:rPr>
        <w:t>of</w:t>
      </w:r>
      <w:r w:rsidR="008511C7">
        <w:rPr>
          <w:szCs w:val="24"/>
        </w:rPr>
        <w:t xml:space="preserve"> </w:t>
      </w:r>
      <w:r w:rsidRPr="00F358FE">
        <w:rPr>
          <w:szCs w:val="24"/>
        </w:rPr>
        <w:t>Mashiach</w:t>
      </w:r>
      <w:r w:rsidR="008511C7">
        <w:rPr>
          <w:szCs w:val="24"/>
        </w:rPr>
        <w:t xml:space="preserve"> </w:t>
      </w:r>
      <w:r w:rsidRPr="00C3778A">
        <w:rPr>
          <w:szCs w:val="24"/>
        </w:rPr>
        <w:t>ben</w:t>
      </w:r>
      <w:r w:rsidR="008511C7">
        <w:rPr>
          <w:szCs w:val="24"/>
        </w:rPr>
        <w:t xml:space="preserve"> </w:t>
      </w:r>
      <w:r w:rsidRPr="00F358FE">
        <w:rPr>
          <w:szCs w:val="24"/>
        </w:rPr>
        <w:t>Yosef</w:t>
      </w:r>
      <w:r w:rsidR="008511C7">
        <w:rPr>
          <w:szCs w:val="24"/>
        </w:rPr>
        <w:t xml:space="preserve"> </w:t>
      </w:r>
      <w:r>
        <w:rPr>
          <w:szCs w:val="24"/>
        </w:rPr>
        <w:t>is</w:t>
      </w:r>
      <w:r w:rsidR="008511C7">
        <w:rPr>
          <w:szCs w:val="24"/>
        </w:rPr>
        <w:t xml:space="preserve"> </w:t>
      </w:r>
      <w:r>
        <w:rPr>
          <w:szCs w:val="24"/>
        </w:rPr>
        <w:t>to</w:t>
      </w:r>
      <w:r w:rsidR="008511C7">
        <w:rPr>
          <w:szCs w:val="24"/>
        </w:rPr>
        <w:t xml:space="preserve"> </w:t>
      </w:r>
      <w:r w:rsidRPr="00C3778A">
        <w:rPr>
          <w:szCs w:val="24"/>
        </w:rPr>
        <w:t>prepare</w:t>
      </w:r>
      <w:r w:rsidR="008511C7">
        <w:rPr>
          <w:szCs w:val="24"/>
        </w:rPr>
        <w:t xml:space="preserve"> </w:t>
      </w:r>
      <w:r w:rsidRPr="00C3778A">
        <w:rPr>
          <w:szCs w:val="24"/>
        </w:rPr>
        <w:t>the</w:t>
      </w:r>
      <w:r w:rsidR="008511C7">
        <w:rPr>
          <w:szCs w:val="24"/>
        </w:rPr>
        <w:t xml:space="preserve"> </w:t>
      </w:r>
      <w:r w:rsidRPr="00F358FE">
        <w:rPr>
          <w:szCs w:val="24"/>
        </w:rPr>
        <w:t>world</w:t>
      </w:r>
      <w:r w:rsidR="008511C7">
        <w:rPr>
          <w:szCs w:val="24"/>
        </w:rPr>
        <w:t xml:space="preserve"> </w:t>
      </w:r>
      <w:r w:rsidRPr="00C3778A">
        <w:rPr>
          <w:szCs w:val="24"/>
        </w:rPr>
        <w:t>for</w:t>
      </w:r>
      <w:r w:rsidR="008511C7">
        <w:rPr>
          <w:szCs w:val="24"/>
        </w:rPr>
        <w:t xml:space="preserve"> </w:t>
      </w:r>
      <w:r w:rsidRPr="00C3778A">
        <w:rPr>
          <w:szCs w:val="24"/>
        </w:rPr>
        <w:t>the</w:t>
      </w:r>
      <w:r w:rsidR="008511C7">
        <w:rPr>
          <w:szCs w:val="24"/>
        </w:rPr>
        <w:t xml:space="preserve"> </w:t>
      </w:r>
      <w:r w:rsidRPr="00F358FE">
        <w:rPr>
          <w:szCs w:val="24"/>
        </w:rPr>
        <w:t>coming</w:t>
      </w:r>
      <w:r w:rsidR="008511C7">
        <w:rPr>
          <w:szCs w:val="24"/>
        </w:rPr>
        <w:t xml:space="preserve"> </w:t>
      </w:r>
      <w:r w:rsidRPr="00C3778A">
        <w:rPr>
          <w:szCs w:val="24"/>
        </w:rPr>
        <w:t>of</w:t>
      </w:r>
      <w:r w:rsidR="008511C7">
        <w:rPr>
          <w:szCs w:val="24"/>
        </w:rPr>
        <w:t xml:space="preserve"> </w:t>
      </w:r>
      <w:r w:rsidRPr="00C3778A">
        <w:rPr>
          <w:szCs w:val="24"/>
        </w:rPr>
        <w:t>the</w:t>
      </w:r>
      <w:r w:rsidR="008511C7">
        <w:rPr>
          <w:szCs w:val="24"/>
        </w:rPr>
        <w:t xml:space="preserve"> </w:t>
      </w:r>
      <w:r w:rsidRPr="00C3778A">
        <w:rPr>
          <w:szCs w:val="24"/>
        </w:rPr>
        <w:t>final</w:t>
      </w:r>
      <w:r w:rsidR="008511C7">
        <w:rPr>
          <w:szCs w:val="24"/>
        </w:rPr>
        <w:t xml:space="preserve"> </w:t>
      </w:r>
      <w:r w:rsidRPr="00C3778A">
        <w:rPr>
          <w:szCs w:val="24"/>
        </w:rPr>
        <w:t>redeemer.</w:t>
      </w:r>
      <w:r w:rsidR="008511C7">
        <w:rPr>
          <w:szCs w:val="24"/>
        </w:rPr>
        <w:t xml:space="preserve"> </w:t>
      </w:r>
      <w:r w:rsidRPr="00C3778A">
        <w:rPr>
          <w:szCs w:val="24"/>
        </w:rPr>
        <w:t>Different</w:t>
      </w:r>
      <w:r w:rsidR="008511C7">
        <w:rPr>
          <w:szCs w:val="24"/>
        </w:rPr>
        <w:t xml:space="preserve"> </w:t>
      </w:r>
      <w:r w:rsidRPr="00C3778A">
        <w:rPr>
          <w:szCs w:val="24"/>
        </w:rPr>
        <w:t>sources</w:t>
      </w:r>
      <w:r w:rsidR="008511C7">
        <w:rPr>
          <w:szCs w:val="24"/>
        </w:rPr>
        <w:t xml:space="preserve"> </w:t>
      </w:r>
      <w:r w:rsidRPr="00C3778A">
        <w:rPr>
          <w:szCs w:val="24"/>
        </w:rPr>
        <w:t>attribute</w:t>
      </w:r>
      <w:r w:rsidR="008511C7">
        <w:rPr>
          <w:szCs w:val="24"/>
        </w:rPr>
        <w:t xml:space="preserve"> </w:t>
      </w:r>
      <w:r w:rsidRPr="00C3778A">
        <w:rPr>
          <w:szCs w:val="24"/>
        </w:rPr>
        <w:t>to</w:t>
      </w:r>
      <w:r w:rsidR="008511C7">
        <w:rPr>
          <w:szCs w:val="24"/>
        </w:rPr>
        <w:t xml:space="preserve"> </w:t>
      </w:r>
      <w:r w:rsidRPr="00C3778A">
        <w:rPr>
          <w:szCs w:val="24"/>
        </w:rPr>
        <w:t>him</w:t>
      </w:r>
      <w:r w:rsidR="008511C7">
        <w:rPr>
          <w:szCs w:val="24"/>
        </w:rPr>
        <w:t xml:space="preserve"> </w:t>
      </w:r>
      <w:r w:rsidRPr="00C3778A">
        <w:rPr>
          <w:szCs w:val="24"/>
        </w:rPr>
        <w:t>different</w:t>
      </w:r>
      <w:r w:rsidR="008511C7">
        <w:rPr>
          <w:szCs w:val="24"/>
        </w:rPr>
        <w:t xml:space="preserve"> </w:t>
      </w:r>
      <w:r w:rsidRPr="00C3778A">
        <w:rPr>
          <w:szCs w:val="24"/>
        </w:rPr>
        <w:t>functions,</w:t>
      </w:r>
      <w:r w:rsidR="008511C7">
        <w:rPr>
          <w:szCs w:val="24"/>
        </w:rPr>
        <w:t xml:space="preserve"> </w:t>
      </w:r>
      <w:r w:rsidRPr="00C3778A">
        <w:rPr>
          <w:szCs w:val="24"/>
        </w:rPr>
        <w:t>some</w:t>
      </w:r>
      <w:r w:rsidR="008511C7">
        <w:rPr>
          <w:szCs w:val="24"/>
        </w:rPr>
        <w:t xml:space="preserve"> </w:t>
      </w:r>
      <w:r w:rsidRPr="00C3778A">
        <w:rPr>
          <w:szCs w:val="24"/>
        </w:rPr>
        <w:t>even</w:t>
      </w:r>
      <w:r w:rsidR="008511C7">
        <w:rPr>
          <w:szCs w:val="24"/>
        </w:rPr>
        <w:t xml:space="preserve"> </w:t>
      </w:r>
      <w:r w:rsidRPr="00C3778A">
        <w:rPr>
          <w:szCs w:val="24"/>
        </w:rPr>
        <w:t>charging</w:t>
      </w:r>
      <w:r w:rsidR="008511C7">
        <w:rPr>
          <w:szCs w:val="24"/>
        </w:rPr>
        <w:t xml:space="preserve"> </w:t>
      </w:r>
      <w:r w:rsidRPr="00C3778A">
        <w:rPr>
          <w:szCs w:val="24"/>
        </w:rPr>
        <w:t>him</w:t>
      </w:r>
      <w:r w:rsidR="008511C7">
        <w:rPr>
          <w:szCs w:val="24"/>
        </w:rPr>
        <w:t xml:space="preserve"> </w:t>
      </w:r>
      <w:r w:rsidRPr="00C3778A">
        <w:rPr>
          <w:szCs w:val="24"/>
        </w:rPr>
        <w:t>with</w:t>
      </w:r>
      <w:r w:rsidR="008511C7">
        <w:rPr>
          <w:szCs w:val="24"/>
        </w:rPr>
        <w:t xml:space="preserve"> </w:t>
      </w:r>
      <w:r w:rsidRPr="00C3778A">
        <w:rPr>
          <w:szCs w:val="24"/>
        </w:rPr>
        <w:t>tasks</w:t>
      </w:r>
      <w:r w:rsidR="008511C7">
        <w:rPr>
          <w:szCs w:val="24"/>
        </w:rPr>
        <w:t xml:space="preserve"> </w:t>
      </w:r>
      <w:r w:rsidRPr="00C3778A">
        <w:rPr>
          <w:szCs w:val="24"/>
        </w:rPr>
        <w:t>traditionally</w:t>
      </w:r>
      <w:r w:rsidR="008511C7">
        <w:rPr>
          <w:szCs w:val="24"/>
        </w:rPr>
        <w:t xml:space="preserve"> </w:t>
      </w:r>
      <w:r w:rsidRPr="00C3778A">
        <w:rPr>
          <w:szCs w:val="24"/>
        </w:rPr>
        <w:t>associated</w:t>
      </w:r>
      <w:r w:rsidR="008511C7">
        <w:rPr>
          <w:szCs w:val="24"/>
        </w:rPr>
        <w:t xml:space="preserve"> </w:t>
      </w:r>
      <w:r w:rsidRPr="00C3778A">
        <w:rPr>
          <w:szCs w:val="24"/>
        </w:rPr>
        <w:t>with</w:t>
      </w:r>
      <w:r w:rsidR="008511C7">
        <w:rPr>
          <w:szCs w:val="24"/>
        </w:rPr>
        <w:t xml:space="preserve"> </w:t>
      </w:r>
      <w:r w:rsidRPr="00F358FE">
        <w:rPr>
          <w:szCs w:val="24"/>
        </w:rPr>
        <w:t>Mashiach</w:t>
      </w:r>
      <w:r w:rsidR="008511C7">
        <w:rPr>
          <w:szCs w:val="24"/>
        </w:rPr>
        <w:t xml:space="preserve"> </w:t>
      </w:r>
      <w:r w:rsidRPr="00C3778A">
        <w:rPr>
          <w:szCs w:val="24"/>
        </w:rPr>
        <w:t>ben</w:t>
      </w:r>
      <w:r w:rsidR="008511C7">
        <w:rPr>
          <w:szCs w:val="24"/>
        </w:rPr>
        <w:t xml:space="preserve"> </w:t>
      </w:r>
      <w:r w:rsidRPr="00C3778A">
        <w:rPr>
          <w:szCs w:val="24"/>
        </w:rPr>
        <w:t>David</w:t>
      </w:r>
      <w:r w:rsidR="008511C7">
        <w:rPr>
          <w:szCs w:val="24"/>
        </w:rPr>
        <w:t xml:space="preserve"> </w:t>
      </w:r>
      <w:r w:rsidRPr="00C3778A">
        <w:rPr>
          <w:szCs w:val="24"/>
        </w:rPr>
        <w:t>(such</w:t>
      </w:r>
      <w:r w:rsidR="008511C7">
        <w:rPr>
          <w:szCs w:val="24"/>
        </w:rPr>
        <w:t xml:space="preserve"> </w:t>
      </w:r>
      <w:r w:rsidRPr="00C3778A">
        <w:rPr>
          <w:szCs w:val="24"/>
        </w:rPr>
        <w:t>as</w:t>
      </w:r>
      <w:r w:rsidR="008511C7">
        <w:rPr>
          <w:szCs w:val="24"/>
        </w:rPr>
        <w:t xml:space="preserve"> </w:t>
      </w:r>
      <w:r w:rsidRPr="00C3778A">
        <w:rPr>
          <w:szCs w:val="24"/>
        </w:rPr>
        <w:t>the</w:t>
      </w:r>
      <w:r w:rsidR="008511C7">
        <w:rPr>
          <w:szCs w:val="24"/>
        </w:rPr>
        <w:t xml:space="preserve"> </w:t>
      </w:r>
      <w:r w:rsidRPr="00F358FE">
        <w:rPr>
          <w:szCs w:val="24"/>
        </w:rPr>
        <w:t>ingathering</w:t>
      </w:r>
      <w:r w:rsidR="008511C7">
        <w:rPr>
          <w:szCs w:val="24"/>
        </w:rPr>
        <w:t xml:space="preserve"> </w:t>
      </w:r>
      <w:r w:rsidRPr="00C3778A">
        <w:rPr>
          <w:szCs w:val="24"/>
        </w:rPr>
        <w:t>of</w:t>
      </w:r>
      <w:r w:rsidR="008511C7">
        <w:rPr>
          <w:szCs w:val="24"/>
        </w:rPr>
        <w:t xml:space="preserve"> </w:t>
      </w:r>
      <w:r w:rsidRPr="00C3778A">
        <w:rPr>
          <w:szCs w:val="24"/>
        </w:rPr>
        <w:t>the</w:t>
      </w:r>
      <w:r w:rsidR="008511C7">
        <w:rPr>
          <w:szCs w:val="24"/>
        </w:rPr>
        <w:t xml:space="preserve"> </w:t>
      </w:r>
      <w:r w:rsidRPr="00F358FE">
        <w:rPr>
          <w:szCs w:val="24"/>
        </w:rPr>
        <w:t>exiles</w:t>
      </w:r>
      <w:r w:rsidRPr="00C3778A">
        <w:rPr>
          <w:szCs w:val="24"/>
        </w:rPr>
        <w:t>,</w:t>
      </w:r>
      <w:r w:rsidR="008511C7">
        <w:rPr>
          <w:szCs w:val="24"/>
        </w:rPr>
        <w:t xml:space="preserve"> </w:t>
      </w:r>
      <w:r w:rsidRPr="00C3778A">
        <w:rPr>
          <w:szCs w:val="24"/>
        </w:rPr>
        <w:t>the</w:t>
      </w:r>
      <w:r w:rsidR="008511C7">
        <w:rPr>
          <w:szCs w:val="24"/>
        </w:rPr>
        <w:t xml:space="preserve"> </w:t>
      </w:r>
      <w:r w:rsidRPr="00C3778A">
        <w:rPr>
          <w:szCs w:val="24"/>
        </w:rPr>
        <w:t>rebuilding</w:t>
      </w:r>
      <w:r w:rsidR="008511C7">
        <w:rPr>
          <w:szCs w:val="24"/>
        </w:rPr>
        <w:t xml:space="preserve"> </w:t>
      </w:r>
      <w:r w:rsidRPr="00C3778A">
        <w:rPr>
          <w:szCs w:val="24"/>
        </w:rPr>
        <w:t>of</w:t>
      </w:r>
      <w:r w:rsidR="008511C7">
        <w:rPr>
          <w:szCs w:val="24"/>
        </w:rPr>
        <w:t xml:space="preserve"> </w:t>
      </w:r>
      <w:r w:rsidRPr="00C3778A">
        <w:rPr>
          <w:szCs w:val="24"/>
        </w:rPr>
        <w:t>the</w:t>
      </w:r>
      <w:r w:rsidR="008511C7">
        <w:rPr>
          <w:szCs w:val="24"/>
        </w:rPr>
        <w:t xml:space="preserve"> </w:t>
      </w:r>
      <w:r w:rsidRPr="00F358FE">
        <w:rPr>
          <w:szCs w:val="24"/>
        </w:rPr>
        <w:t>Bet</w:t>
      </w:r>
      <w:r w:rsidR="008511C7">
        <w:rPr>
          <w:szCs w:val="24"/>
        </w:rPr>
        <w:t xml:space="preserve"> </w:t>
      </w:r>
      <w:r w:rsidRPr="00F358FE">
        <w:rPr>
          <w:szCs w:val="24"/>
        </w:rPr>
        <w:t>HaMikdash</w:t>
      </w:r>
      <w:r w:rsidRPr="00C3778A">
        <w:rPr>
          <w:szCs w:val="24"/>
        </w:rPr>
        <w:t>,</w:t>
      </w:r>
      <w:r w:rsidR="008511C7">
        <w:rPr>
          <w:szCs w:val="24"/>
        </w:rPr>
        <w:t xml:space="preserve"> </w:t>
      </w:r>
      <w:r w:rsidRPr="00C3778A">
        <w:rPr>
          <w:szCs w:val="24"/>
        </w:rPr>
        <w:t>and</w:t>
      </w:r>
      <w:r w:rsidR="008511C7">
        <w:rPr>
          <w:szCs w:val="24"/>
        </w:rPr>
        <w:t xml:space="preserve"> </w:t>
      </w:r>
      <w:r w:rsidRPr="00C3778A">
        <w:rPr>
          <w:szCs w:val="24"/>
        </w:rPr>
        <w:t>so</w:t>
      </w:r>
      <w:r w:rsidR="008511C7">
        <w:rPr>
          <w:szCs w:val="24"/>
        </w:rPr>
        <w:t xml:space="preserve"> </w:t>
      </w:r>
      <w:r w:rsidRPr="00C3778A">
        <w:rPr>
          <w:szCs w:val="24"/>
        </w:rPr>
        <w:t>forth).</w:t>
      </w:r>
    </w:p>
    <w:p w14:paraId="705C2797" w14:textId="77777777" w:rsidR="004609A2" w:rsidRDefault="004609A2" w:rsidP="00042D23">
      <w:pPr>
        <w:rPr>
          <w:szCs w:val="24"/>
        </w:rPr>
      </w:pPr>
    </w:p>
    <w:p w14:paraId="5EB80BEA" w14:textId="45B0EB97" w:rsidR="004609A2" w:rsidRPr="004609A2" w:rsidRDefault="004609A2" w:rsidP="004609A2">
      <w:pPr>
        <w:pStyle w:val="Verse"/>
      </w:pPr>
      <w:r w:rsidRPr="004609A2">
        <w:rPr>
          <w:b/>
        </w:rPr>
        <w:t>Mishneh Torah, Laws of Kings 11:4</w:t>
      </w:r>
      <w:r>
        <w:t xml:space="preserve"> </w:t>
      </w:r>
      <w:r w:rsidRPr="004609A2">
        <w:t>If a king will arise from the House of David who diligently contemplates the Torah and observes its mitzvot as prescribed by the Written Law and the Oral Law as David, his ancestor, will compel all of Israel to walk in (the way of the Torah) and rectify the breaches in its observance, and fight the wars of God, we may, with assurance, presume him to be Mashiach. If he succeeds in the above, builds the Temple in its place, and gathers the dispersed of Israel, he is definitely the Mashiach.</w:t>
      </w:r>
      <w:r>
        <w:rPr>
          <w:rStyle w:val="FootnoteReference"/>
        </w:rPr>
        <w:footnoteReference w:id="120"/>
      </w:r>
    </w:p>
    <w:p w14:paraId="1B1A8C7A" w14:textId="77777777" w:rsidR="004609A2" w:rsidRDefault="004609A2" w:rsidP="00042D23">
      <w:pPr>
        <w:rPr>
          <w:szCs w:val="24"/>
        </w:rPr>
      </w:pPr>
    </w:p>
    <w:p w14:paraId="510D4A5A" w14:textId="60EFA5D2" w:rsidR="00FD4983" w:rsidRPr="00FD4983" w:rsidRDefault="00FD4983" w:rsidP="00FD4983">
      <w:pPr>
        <w:pStyle w:val="Verse"/>
      </w:pPr>
      <w:r w:rsidRPr="00FD4983">
        <w:rPr>
          <w:b/>
        </w:rPr>
        <w:t>Mishneh Torah, Laws of Kings 11:3</w:t>
      </w:r>
      <w:r>
        <w:t xml:space="preserve"> </w:t>
      </w:r>
      <w:r w:rsidRPr="00FD4983">
        <w:t xml:space="preserve">One should not think that the Messianic king must work miracles and wonders, bring about new phenomena in the world, resurrect the dead, or perform other similar deeds. This is definitely not true. Proof can be brought from the fact that Rabbi Akiva, one of the greater Sages of </w:t>
      </w:r>
      <w:r w:rsidRPr="00FD4983">
        <w:t>the Mishnah, was one of the supporters of King Bar Koziba and would describe him as the Messianic king. He and all the Sages of his generation considered him to be the Messianic king until he was killed because of sins. Once he was killed, they realized that he was not the Mashiach. The Sages did not ask him for any signs or wonders. And this is the core of the matter, and this Torah and its laws are eternal, and one may not add to them or detract from them.</w:t>
      </w:r>
      <w:r>
        <w:rPr>
          <w:rStyle w:val="FootnoteReference"/>
        </w:rPr>
        <w:footnoteReference w:id="121"/>
      </w:r>
    </w:p>
    <w:p w14:paraId="792B7339" w14:textId="77777777" w:rsidR="00FD4983" w:rsidRDefault="00FD4983" w:rsidP="00042D23">
      <w:pPr>
        <w:rPr>
          <w:szCs w:val="24"/>
        </w:rPr>
      </w:pPr>
    </w:p>
    <w:p w14:paraId="57640703" w14:textId="62517D24" w:rsidR="000F1707" w:rsidRPr="000F1707" w:rsidRDefault="000F1707" w:rsidP="000F1707">
      <w:pPr>
        <w:pStyle w:val="Verse"/>
      </w:pPr>
      <w:r w:rsidRPr="000F1707">
        <w:rPr>
          <w:b/>
        </w:rPr>
        <w:t>Mishneh Torah, Laws of Kings 11:4</w:t>
      </w:r>
      <w:r>
        <w:t xml:space="preserve"> </w:t>
      </w:r>
      <w:r w:rsidRPr="000F1707">
        <w:t>If a king will arise from the House of David who diligently contemplates the Torah and observes its mitzvot as prescribed by the Written Law and the Oral Law as David, his ancestor, will compel all of Israel to walk in (the way of the Torah) and rectify the breaches in its observance, and fight the wars of God, we may, with assurance, presume him to be Mashiach. If he succeeds in the above, builds the Temple in its place, and gathers the dispersed of Israel, he is definitely the Mashiach. He will then improve the entire world, motivating all the nations to serve God together, as Zephaniah 3:9 states: 1 will transform the peoples to a purer language that they all will call upon the name of God and serve Him with one purpose." If he did not succeed to this degree or was killed, he surely is not the redeemer promised by the Torah. Rather, he should be considered as all the other proper and complete kings of the Davidic dynasty who died.</w:t>
      </w:r>
    </w:p>
    <w:p w14:paraId="16BFA59F" w14:textId="77777777" w:rsidR="000F1707" w:rsidRDefault="000F1707" w:rsidP="000F1707">
      <w:pPr>
        <w:rPr>
          <w:szCs w:val="24"/>
        </w:rPr>
      </w:pPr>
    </w:p>
    <w:p w14:paraId="339C4094" w14:textId="77777777" w:rsidR="00C81D31" w:rsidRPr="00C81D31" w:rsidRDefault="00C81D31" w:rsidP="00C81D31">
      <w:pPr>
        <w:rPr>
          <w:rFonts w:ascii="Calibri" w:eastAsia="Calibri" w:hAnsi="Calibri" w:cs="Arial"/>
          <w:sz w:val="22"/>
          <w:lang w:bidi="he-IL"/>
        </w:rPr>
      </w:pPr>
    </w:p>
    <w:tbl>
      <w:tblPr>
        <w:tblStyle w:val="TableGrid3"/>
        <w:tblW w:w="0" w:type="auto"/>
        <w:jc w:val="center"/>
        <w:tblLook w:val="04A0" w:firstRow="1" w:lastRow="0" w:firstColumn="1" w:lastColumn="0" w:noHBand="0" w:noVBand="1"/>
      </w:tblPr>
      <w:tblGrid>
        <w:gridCol w:w="3728"/>
        <w:gridCol w:w="947"/>
      </w:tblGrid>
      <w:tr w:rsidR="00C81D31" w:rsidRPr="00C81D31" w14:paraId="4AE43655" w14:textId="77777777" w:rsidTr="00C81D31">
        <w:trPr>
          <w:jc w:val="center"/>
        </w:trPr>
        <w:tc>
          <w:tcPr>
            <w:tcW w:w="0" w:type="auto"/>
            <w:gridSpan w:val="2"/>
          </w:tcPr>
          <w:p w14:paraId="0C6647FC" w14:textId="77777777" w:rsidR="00C81D31" w:rsidRPr="00C81D31" w:rsidRDefault="00C81D31" w:rsidP="00C81D31">
            <w:pPr>
              <w:jc w:val="center"/>
              <w:rPr>
                <w:rFonts w:cs="Times New Roman"/>
                <w:kern w:val="0"/>
                <w:szCs w:val="24"/>
              </w:rPr>
            </w:pPr>
            <w:r w:rsidRPr="00C81D31">
              <w:rPr>
                <w:rFonts w:cs="Times New Roman"/>
                <w:kern w:val="0"/>
                <w:szCs w:val="24"/>
              </w:rPr>
              <w:t>Where is the term “Mashiach ben Yosef used?</w:t>
            </w:r>
          </w:p>
        </w:tc>
      </w:tr>
      <w:tr w:rsidR="00C81D31" w:rsidRPr="00C81D31" w14:paraId="50A85616" w14:textId="77777777" w:rsidTr="00C81D31">
        <w:trPr>
          <w:jc w:val="center"/>
        </w:trPr>
        <w:tc>
          <w:tcPr>
            <w:tcW w:w="0" w:type="auto"/>
          </w:tcPr>
          <w:p w14:paraId="30054607" w14:textId="77777777" w:rsidR="00C81D31" w:rsidRPr="00C81D31" w:rsidRDefault="00C81D31" w:rsidP="00C81D31">
            <w:pPr>
              <w:rPr>
                <w:rFonts w:ascii="Calibri" w:hAnsi="Calibri"/>
                <w:kern w:val="0"/>
                <w:sz w:val="22"/>
              </w:rPr>
            </w:pPr>
            <w:r w:rsidRPr="00C81D31">
              <w:rPr>
                <w:rFonts w:ascii="Calibri" w:hAnsi="Calibri"/>
                <w:kern w:val="0"/>
                <w:sz w:val="22"/>
              </w:rPr>
              <w:t>Tanach</w:t>
            </w:r>
          </w:p>
        </w:tc>
        <w:tc>
          <w:tcPr>
            <w:tcW w:w="0" w:type="auto"/>
          </w:tcPr>
          <w:p w14:paraId="555C4AA4" w14:textId="77777777" w:rsidR="00C81D31" w:rsidRPr="00C81D31" w:rsidRDefault="00C81D31" w:rsidP="00C81D31">
            <w:pPr>
              <w:rPr>
                <w:rFonts w:ascii="Calibri" w:hAnsi="Calibri"/>
                <w:kern w:val="0"/>
                <w:sz w:val="22"/>
              </w:rPr>
            </w:pPr>
            <w:r w:rsidRPr="00C81D31">
              <w:rPr>
                <w:rFonts w:ascii="Calibri" w:hAnsi="Calibri"/>
                <w:kern w:val="0"/>
                <w:sz w:val="22"/>
              </w:rPr>
              <w:t>X</w:t>
            </w:r>
          </w:p>
        </w:tc>
      </w:tr>
      <w:tr w:rsidR="00C81D31" w:rsidRPr="00C81D31" w14:paraId="063B42BD" w14:textId="77777777" w:rsidTr="00C81D31">
        <w:trPr>
          <w:jc w:val="center"/>
        </w:trPr>
        <w:tc>
          <w:tcPr>
            <w:tcW w:w="0" w:type="auto"/>
          </w:tcPr>
          <w:p w14:paraId="64FB6208" w14:textId="77777777" w:rsidR="00C81D31" w:rsidRPr="00C81D31" w:rsidRDefault="00C81D31" w:rsidP="00C81D31">
            <w:pPr>
              <w:rPr>
                <w:rFonts w:ascii="Calibri" w:hAnsi="Calibri"/>
                <w:kern w:val="0"/>
                <w:sz w:val="22"/>
              </w:rPr>
            </w:pPr>
            <w:r w:rsidRPr="00C81D31">
              <w:rPr>
                <w:rFonts w:ascii="Calibri" w:hAnsi="Calibri"/>
                <w:kern w:val="0"/>
                <w:sz w:val="22"/>
              </w:rPr>
              <w:t>Apocrypha</w:t>
            </w:r>
          </w:p>
        </w:tc>
        <w:tc>
          <w:tcPr>
            <w:tcW w:w="0" w:type="auto"/>
          </w:tcPr>
          <w:p w14:paraId="1AECB728" w14:textId="77777777" w:rsidR="00C81D31" w:rsidRPr="00C81D31" w:rsidRDefault="00C81D31" w:rsidP="00C81D31">
            <w:pPr>
              <w:rPr>
                <w:rFonts w:ascii="Calibri" w:hAnsi="Calibri"/>
                <w:kern w:val="0"/>
                <w:sz w:val="22"/>
              </w:rPr>
            </w:pPr>
            <w:r w:rsidRPr="00C81D31">
              <w:rPr>
                <w:rFonts w:ascii="Calibri" w:hAnsi="Calibri"/>
                <w:kern w:val="0"/>
                <w:sz w:val="22"/>
              </w:rPr>
              <w:t>X</w:t>
            </w:r>
          </w:p>
        </w:tc>
      </w:tr>
      <w:tr w:rsidR="00C81D31" w:rsidRPr="00C81D31" w14:paraId="1D978772" w14:textId="77777777" w:rsidTr="00C81D31">
        <w:trPr>
          <w:jc w:val="center"/>
        </w:trPr>
        <w:tc>
          <w:tcPr>
            <w:tcW w:w="0" w:type="auto"/>
          </w:tcPr>
          <w:p w14:paraId="2A7C11E5" w14:textId="77777777" w:rsidR="00C81D31" w:rsidRPr="00C81D31" w:rsidRDefault="00C81D31" w:rsidP="00C81D31">
            <w:pPr>
              <w:rPr>
                <w:rFonts w:ascii="Calibri" w:hAnsi="Calibri"/>
                <w:kern w:val="0"/>
                <w:sz w:val="22"/>
              </w:rPr>
            </w:pPr>
            <w:r w:rsidRPr="00C81D31">
              <w:rPr>
                <w:rFonts w:ascii="Calibri" w:hAnsi="Calibri"/>
                <w:kern w:val="0"/>
                <w:sz w:val="22"/>
              </w:rPr>
              <w:t>Mishna</w:t>
            </w:r>
          </w:p>
        </w:tc>
        <w:tc>
          <w:tcPr>
            <w:tcW w:w="0" w:type="auto"/>
          </w:tcPr>
          <w:p w14:paraId="74C751BC" w14:textId="77777777" w:rsidR="00C81D31" w:rsidRPr="00C81D31" w:rsidRDefault="00C81D31" w:rsidP="00C81D31">
            <w:pPr>
              <w:rPr>
                <w:rFonts w:ascii="Calibri" w:hAnsi="Calibri"/>
                <w:kern w:val="0"/>
                <w:sz w:val="22"/>
              </w:rPr>
            </w:pPr>
            <w:r w:rsidRPr="00C81D31">
              <w:rPr>
                <w:rFonts w:ascii="Calibri" w:hAnsi="Calibri"/>
                <w:kern w:val="0"/>
                <w:sz w:val="22"/>
              </w:rPr>
              <w:t>X</w:t>
            </w:r>
          </w:p>
        </w:tc>
      </w:tr>
      <w:tr w:rsidR="00C81D31" w:rsidRPr="00C81D31" w14:paraId="20448E04" w14:textId="77777777" w:rsidTr="00C81D31">
        <w:trPr>
          <w:jc w:val="center"/>
        </w:trPr>
        <w:tc>
          <w:tcPr>
            <w:tcW w:w="0" w:type="auto"/>
          </w:tcPr>
          <w:p w14:paraId="5933D47D" w14:textId="77777777" w:rsidR="00C81D31" w:rsidRPr="00C81D31" w:rsidRDefault="00C81D31" w:rsidP="00C81D31">
            <w:pPr>
              <w:rPr>
                <w:rFonts w:ascii="Calibri" w:hAnsi="Calibri"/>
                <w:kern w:val="0"/>
                <w:sz w:val="22"/>
              </w:rPr>
            </w:pPr>
            <w:r w:rsidRPr="00C81D31">
              <w:rPr>
                <w:rFonts w:ascii="Calibri" w:hAnsi="Calibri"/>
                <w:kern w:val="0"/>
                <w:sz w:val="22"/>
              </w:rPr>
              <w:t>Early Midrash (ex. Sifre, Sifra)</w:t>
            </w:r>
          </w:p>
        </w:tc>
        <w:tc>
          <w:tcPr>
            <w:tcW w:w="0" w:type="auto"/>
          </w:tcPr>
          <w:p w14:paraId="346BA277" w14:textId="77777777" w:rsidR="00C81D31" w:rsidRPr="00C81D31" w:rsidRDefault="00C81D31" w:rsidP="00C81D31">
            <w:pPr>
              <w:rPr>
                <w:rFonts w:ascii="Calibri" w:hAnsi="Calibri"/>
                <w:kern w:val="0"/>
                <w:sz w:val="22"/>
              </w:rPr>
            </w:pPr>
            <w:r w:rsidRPr="00C81D31">
              <w:rPr>
                <w:rFonts w:ascii="Calibri" w:hAnsi="Calibri"/>
                <w:kern w:val="0"/>
                <w:sz w:val="22"/>
              </w:rPr>
              <w:t>X</w:t>
            </w:r>
          </w:p>
        </w:tc>
      </w:tr>
      <w:tr w:rsidR="00C81D31" w:rsidRPr="00C81D31" w14:paraId="2E1CA656" w14:textId="77777777" w:rsidTr="00C81D31">
        <w:trPr>
          <w:jc w:val="center"/>
        </w:trPr>
        <w:tc>
          <w:tcPr>
            <w:tcW w:w="0" w:type="auto"/>
          </w:tcPr>
          <w:p w14:paraId="010900AE" w14:textId="77777777" w:rsidR="00C81D31" w:rsidRPr="00C81D31" w:rsidRDefault="00C81D31" w:rsidP="00C81D31">
            <w:pPr>
              <w:rPr>
                <w:rFonts w:ascii="Calibri" w:hAnsi="Calibri"/>
                <w:kern w:val="0"/>
                <w:sz w:val="22"/>
              </w:rPr>
            </w:pPr>
            <w:r w:rsidRPr="00C81D31">
              <w:rPr>
                <w:rFonts w:ascii="Calibri" w:hAnsi="Calibri"/>
                <w:kern w:val="0"/>
                <w:sz w:val="22"/>
              </w:rPr>
              <w:t>Talmud</w:t>
            </w:r>
          </w:p>
        </w:tc>
        <w:tc>
          <w:tcPr>
            <w:tcW w:w="0" w:type="auto"/>
          </w:tcPr>
          <w:p w14:paraId="516BC2CA" w14:textId="77777777" w:rsidR="00C81D31" w:rsidRPr="00C81D31" w:rsidRDefault="00C81D31" w:rsidP="00C81D31">
            <w:pPr>
              <w:rPr>
                <w:rFonts w:ascii="Calibri" w:hAnsi="Calibri"/>
                <w:kern w:val="0"/>
                <w:sz w:val="22"/>
              </w:rPr>
            </w:pPr>
            <w:r w:rsidRPr="00C81D31">
              <w:rPr>
                <w:rFonts w:ascii="Calibri" w:hAnsi="Calibri"/>
                <w:kern w:val="0"/>
                <w:sz w:val="22"/>
              </w:rPr>
              <w:t>Once</w:t>
            </w:r>
          </w:p>
        </w:tc>
      </w:tr>
      <w:tr w:rsidR="00C81D31" w:rsidRPr="00C81D31" w14:paraId="33ABDE78" w14:textId="77777777" w:rsidTr="00C81D31">
        <w:trPr>
          <w:jc w:val="center"/>
        </w:trPr>
        <w:tc>
          <w:tcPr>
            <w:tcW w:w="0" w:type="auto"/>
          </w:tcPr>
          <w:p w14:paraId="1C260637" w14:textId="77777777" w:rsidR="00C81D31" w:rsidRPr="00C81D31" w:rsidRDefault="00C81D31" w:rsidP="00C81D31">
            <w:pPr>
              <w:rPr>
                <w:rFonts w:ascii="Calibri" w:hAnsi="Calibri"/>
                <w:kern w:val="0"/>
                <w:sz w:val="22"/>
              </w:rPr>
            </w:pPr>
            <w:r w:rsidRPr="00C81D31">
              <w:rPr>
                <w:rFonts w:ascii="Calibri" w:hAnsi="Calibri"/>
                <w:kern w:val="0"/>
                <w:sz w:val="22"/>
              </w:rPr>
              <w:t>Late Midrash and Zohar</w:t>
            </w:r>
          </w:p>
        </w:tc>
        <w:tc>
          <w:tcPr>
            <w:tcW w:w="0" w:type="auto"/>
          </w:tcPr>
          <w:p w14:paraId="79C91EB4" w14:textId="77777777" w:rsidR="00C81D31" w:rsidRPr="00C81D31" w:rsidRDefault="00C81D31" w:rsidP="00C81D31">
            <w:pPr>
              <w:rPr>
                <w:rFonts w:ascii="Calibri" w:hAnsi="Calibri"/>
                <w:kern w:val="0"/>
                <w:sz w:val="22"/>
              </w:rPr>
            </w:pPr>
            <w:r w:rsidRPr="00C81D31">
              <w:rPr>
                <w:rFonts w:ascii="Calibri" w:hAnsi="Calibri"/>
                <w:kern w:val="0"/>
                <w:sz w:val="22"/>
              </w:rPr>
              <w:t>Often</w:t>
            </w:r>
          </w:p>
        </w:tc>
      </w:tr>
    </w:tbl>
    <w:p w14:paraId="09E02B15" w14:textId="77777777" w:rsidR="00C81D31" w:rsidRPr="000F1707" w:rsidRDefault="00C81D31" w:rsidP="000F1707">
      <w:pPr>
        <w:rPr>
          <w:szCs w:val="24"/>
        </w:rPr>
      </w:pPr>
    </w:p>
    <w:p w14:paraId="4E1F4DFC" w14:textId="77777777" w:rsidR="000F1707" w:rsidRPr="00C3778A" w:rsidRDefault="000F1707" w:rsidP="00042D23">
      <w:pPr>
        <w:rPr>
          <w:szCs w:val="24"/>
        </w:rPr>
      </w:pPr>
    </w:p>
    <w:p w14:paraId="5A5172AD" w14:textId="77777777" w:rsidR="00F358FE" w:rsidRDefault="00F358FE" w:rsidP="00042D23">
      <w:pPr>
        <w:rPr>
          <w:szCs w:val="24"/>
        </w:rPr>
      </w:pPr>
    </w:p>
    <w:p w14:paraId="01A932F0" w14:textId="70E6A80E" w:rsidR="00F358FE" w:rsidRDefault="00F358FE" w:rsidP="00042D23">
      <w:pPr>
        <w:rPr>
          <w:szCs w:val="24"/>
        </w:rPr>
      </w:pPr>
      <w:r w:rsidRPr="00390056">
        <w:rPr>
          <w:szCs w:val="24"/>
        </w:rPr>
        <w:t>The</w:t>
      </w:r>
      <w:r w:rsidR="008511C7">
        <w:rPr>
          <w:szCs w:val="24"/>
        </w:rPr>
        <w:t xml:space="preserve"> </w:t>
      </w:r>
      <w:r w:rsidRPr="00390056">
        <w:rPr>
          <w:szCs w:val="24"/>
        </w:rPr>
        <w:t>term</w:t>
      </w:r>
      <w:r w:rsidR="008511C7">
        <w:rPr>
          <w:szCs w:val="24"/>
        </w:rPr>
        <w:t xml:space="preserve"> </w:t>
      </w:r>
      <w:r w:rsidRPr="00F358FE">
        <w:rPr>
          <w:szCs w:val="24"/>
        </w:rPr>
        <w:t>Mashiach</w:t>
      </w:r>
      <w:r w:rsidR="008511C7">
        <w:rPr>
          <w:szCs w:val="24"/>
        </w:rPr>
        <w:t xml:space="preserve"> </w:t>
      </w:r>
      <w:r w:rsidRPr="00390056">
        <w:rPr>
          <w:szCs w:val="24"/>
        </w:rPr>
        <w:t>unqualified</w:t>
      </w:r>
      <w:r w:rsidR="008511C7">
        <w:rPr>
          <w:szCs w:val="24"/>
        </w:rPr>
        <w:t xml:space="preserve"> </w:t>
      </w:r>
      <w:r w:rsidRPr="00390056">
        <w:rPr>
          <w:szCs w:val="24"/>
        </w:rPr>
        <w:t>always</w:t>
      </w:r>
      <w:r w:rsidR="008511C7">
        <w:rPr>
          <w:szCs w:val="24"/>
        </w:rPr>
        <w:t xml:space="preserve"> </w:t>
      </w:r>
      <w:r w:rsidRPr="00390056">
        <w:rPr>
          <w:szCs w:val="24"/>
        </w:rPr>
        <w:t>refers</w:t>
      </w:r>
      <w:r w:rsidR="008511C7">
        <w:rPr>
          <w:szCs w:val="24"/>
        </w:rPr>
        <w:t xml:space="preserve"> </w:t>
      </w:r>
      <w:r w:rsidRPr="00390056">
        <w:rPr>
          <w:szCs w:val="24"/>
        </w:rPr>
        <w:t>to</w:t>
      </w:r>
      <w:r w:rsidR="008511C7">
        <w:rPr>
          <w:szCs w:val="24"/>
        </w:rPr>
        <w:t xml:space="preserve"> </w:t>
      </w:r>
      <w:r w:rsidRPr="00F358FE">
        <w:rPr>
          <w:szCs w:val="24"/>
        </w:rPr>
        <w:t>Mashiach</w:t>
      </w:r>
      <w:r w:rsidR="008511C7">
        <w:rPr>
          <w:szCs w:val="24"/>
        </w:rPr>
        <w:t xml:space="preserve"> </w:t>
      </w:r>
      <w:r w:rsidRPr="00390056">
        <w:rPr>
          <w:szCs w:val="24"/>
        </w:rPr>
        <w:t>ben</w:t>
      </w:r>
      <w:r w:rsidR="008511C7">
        <w:rPr>
          <w:szCs w:val="24"/>
        </w:rPr>
        <w:t xml:space="preserve"> </w:t>
      </w:r>
      <w:r w:rsidRPr="00390056">
        <w:rPr>
          <w:szCs w:val="24"/>
        </w:rPr>
        <w:t>David</w:t>
      </w:r>
      <w:r w:rsidR="008511C7">
        <w:rPr>
          <w:szCs w:val="24"/>
        </w:rPr>
        <w:t xml:space="preserve"> </w:t>
      </w:r>
      <w:r w:rsidRPr="00390056">
        <w:rPr>
          <w:szCs w:val="24"/>
        </w:rPr>
        <w:t>(</w:t>
      </w:r>
      <w:r w:rsidRPr="00F358FE">
        <w:rPr>
          <w:szCs w:val="24"/>
        </w:rPr>
        <w:t>Mashiach</w:t>
      </w:r>
      <w:r w:rsidR="008511C7">
        <w:rPr>
          <w:szCs w:val="24"/>
        </w:rPr>
        <w:t xml:space="preserve"> </w:t>
      </w:r>
      <w:r w:rsidRPr="00390056">
        <w:rPr>
          <w:szCs w:val="24"/>
        </w:rPr>
        <w:t>the</w:t>
      </w:r>
      <w:r w:rsidR="008511C7">
        <w:rPr>
          <w:szCs w:val="24"/>
        </w:rPr>
        <w:t xml:space="preserve"> </w:t>
      </w:r>
      <w:r w:rsidRPr="00390056">
        <w:rPr>
          <w:szCs w:val="24"/>
        </w:rPr>
        <w:t>descendant</w:t>
      </w:r>
      <w:r w:rsidR="008511C7">
        <w:rPr>
          <w:szCs w:val="24"/>
        </w:rPr>
        <w:t xml:space="preserve"> </w:t>
      </w:r>
      <w:r w:rsidRPr="00390056">
        <w:rPr>
          <w:szCs w:val="24"/>
        </w:rPr>
        <w:t>of</w:t>
      </w:r>
      <w:r w:rsidR="008511C7">
        <w:rPr>
          <w:szCs w:val="24"/>
        </w:rPr>
        <w:t xml:space="preserve"> </w:t>
      </w:r>
      <w:r w:rsidRPr="00390056">
        <w:rPr>
          <w:szCs w:val="24"/>
        </w:rPr>
        <w:t>David)</w:t>
      </w:r>
      <w:r w:rsidR="008511C7">
        <w:rPr>
          <w:szCs w:val="24"/>
        </w:rPr>
        <w:t xml:space="preserve"> </w:t>
      </w:r>
      <w:r w:rsidRPr="00390056">
        <w:rPr>
          <w:szCs w:val="24"/>
        </w:rPr>
        <w:t>of</w:t>
      </w:r>
      <w:r w:rsidR="008511C7">
        <w:rPr>
          <w:szCs w:val="24"/>
        </w:rPr>
        <w:t xml:space="preserve"> </w:t>
      </w:r>
      <w:r w:rsidRPr="00390056">
        <w:rPr>
          <w:szCs w:val="24"/>
        </w:rPr>
        <w:t>the</w:t>
      </w:r>
      <w:r w:rsidR="008511C7">
        <w:rPr>
          <w:szCs w:val="24"/>
        </w:rPr>
        <w:t xml:space="preserve"> </w:t>
      </w:r>
      <w:r w:rsidRPr="00F358FE">
        <w:rPr>
          <w:szCs w:val="24"/>
        </w:rPr>
        <w:t>tribe</w:t>
      </w:r>
      <w:r w:rsidR="008511C7">
        <w:rPr>
          <w:szCs w:val="24"/>
        </w:rPr>
        <w:t xml:space="preserve"> </w:t>
      </w:r>
      <w:r w:rsidRPr="00390056">
        <w:rPr>
          <w:szCs w:val="24"/>
        </w:rPr>
        <w:t>of</w:t>
      </w:r>
      <w:r w:rsidR="008511C7">
        <w:rPr>
          <w:szCs w:val="24"/>
        </w:rPr>
        <w:t xml:space="preserve"> </w:t>
      </w:r>
      <w:r w:rsidRPr="00390056">
        <w:rPr>
          <w:szCs w:val="24"/>
        </w:rPr>
        <w:t>Judah.</w:t>
      </w:r>
      <w:r w:rsidR="008511C7">
        <w:rPr>
          <w:szCs w:val="24"/>
        </w:rPr>
        <w:t xml:space="preserve"> </w:t>
      </w:r>
      <w:r w:rsidRPr="00390056">
        <w:rPr>
          <w:szCs w:val="24"/>
        </w:rPr>
        <w:t>He</w:t>
      </w:r>
      <w:r w:rsidR="008511C7">
        <w:rPr>
          <w:szCs w:val="24"/>
        </w:rPr>
        <w:t xml:space="preserve"> </w:t>
      </w:r>
      <w:r w:rsidRPr="00390056">
        <w:rPr>
          <w:szCs w:val="24"/>
        </w:rPr>
        <w:t>is</w:t>
      </w:r>
      <w:r w:rsidR="008511C7">
        <w:rPr>
          <w:szCs w:val="24"/>
        </w:rPr>
        <w:t xml:space="preserve"> </w:t>
      </w:r>
      <w:r w:rsidRPr="00390056">
        <w:rPr>
          <w:szCs w:val="24"/>
        </w:rPr>
        <w:t>the</w:t>
      </w:r>
      <w:r w:rsidR="008511C7">
        <w:rPr>
          <w:szCs w:val="24"/>
        </w:rPr>
        <w:t xml:space="preserve"> </w:t>
      </w:r>
      <w:r w:rsidRPr="00390056">
        <w:rPr>
          <w:szCs w:val="24"/>
        </w:rPr>
        <w:t>actual</w:t>
      </w:r>
      <w:r w:rsidR="008511C7">
        <w:rPr>
          <w:szCs w:val="24"/>
        </w:rPr>
        <w:t xml:space="preserve"> </w:t>
      </w:r>
      <w:r w:rsidRPr="00390056">
        <w:rPr>
          <w:szCs w:val="24"/>
        </w:rPr>
        <w:t>(final)</w:t>
      </w:r>
      <w:r w:rsidR="008511C7">
        <w:rPr>
          <w:szCs w:val="24"/>
        </w:rPr>
        <w:t xml:space="preserve"> </w:t>
      </w:r>
      <w:r w:rsidRPr="00390056">
        <w:rPr>
          <w:szCs w:val="24"/>
        </w:rPr>
        <w:t>redeemer</w:t>
      </w:r>
      <w:r w:rsidR="008511C7">
        <w:rPr>
          <w:szCs w:val="24"/>
        </w:rPr>
        <w:t xml:space="preserve"> </w:t>
      </w:r>
      <w:r w:rsidRPr="00390056">
        <w:rPr>
          <w:szCs w:val="24"/>
        </w:rPr>
        <w:t>who</w:t>
      </w:r>
      <w:r w:rsidR="008511C7">
        <w:rPr>
          <w:szCs w:val="24"/>
        </w:rPr>
        <w:t xml:space="preserve"> </w:t>
      </w:r>
      <w:r w:rsidRPr="00390056">
        <w:rPr>
          <w:szCs w:val="24"/>
        </w:rPr>
        <w:t>shall</w:t>
      </w:r>
      <w:r w:rsidR="008511C7">
        <w:rPr>
          <w:szCs w:val="24"/>
        </w:rPr>
        <w:t xml:space="preserve"> </w:t>
      </w:r>
      <w:r w:rsidRPr="00390056">
        <w:rPr>
          <w:szCs w:val="24"/>
        </w:rPr>
        <w:t>rule</w:t>
      </w:r>
      <w:r w:rsidR="008511C7">
        <w:rPr>
          <w:szCs w:val="24"/>
        </w:rPr>
        <w:t xml:space="preserve"> </w:t>
      </w:r>
      <w:r w:rsidRPr="00390056">
        <w:rPr>
          <w:szCs w:val="24"/>
        </w:rPr>
        <w:t>in</w:t>
      </w:r>
      <w:r w:rsidR="008511C7">
        <w:rPr>
          <w:szCs w:val="24"/>
        </w:rPr>
        <w:t xml:space="preserve"> </w:t>
      </w:r>
      <w:r w:rsidRPr="00390056">
        <w:rPr>
          <w:szCs w:val="24"/>
        </w:rPr>
        <w:t>the</w:t>
      </w:r>
      <w:r w:rsidR="008511C7">
        <w:rPr>
          <w:szCs w:val="24"/>
        </w:rPr>
        <w:t xml:space="preserve"> </w:t>
      </w:r>
      <w:r w:rsidRPr="00390056">
        <w:rPr>
          <w:szCs w:val="24"/>
        </w:rPr>
        <w:t>Messianic</w:t>
      </w:r>
      <w:r w:rsidR="008511C7">
        <w:rPr>
          <w:szCs w:val="24"/>
        </w:rPr>
        <w:t xml:space="preserve"> </w:t>
      </w:r>
      <w:r w:rsidRPr="00390056">
        <w:rPr>
          <w:szCs w:val="24"/>
        </w:rPr>
        <w:t>age.</w:t>
      </w:r>
    </w:p>
    <w:p w14:paraId="5313DDBB" w14:textId="77777777" w:rsidR="00F358FE" w:rsidRDefault="00F358FE" w:rsidP="00042D23">
      <w:pPr>
        <w:rPr>
          <w:szCs w:val="24"/>
        </w:rPr>
      </w:pPr>
    </w:p>
    <w:p w14:paraId="3C2E1FC8" w14:textId="435A8F9E" w:rsidR="00F358FE" w:rsidRDefault="00F358FE" w:rsidP="00042D23">
      <w:pPr>
        <w:rPr>
          <w:szCs w:val="24"/>
        </w:rPr>
      </w:pPr>
      <w:r w:rsidRPr="00BA24F9">
        <w:rPr>
          <w:szCs w:val="24"/>
        </w:rPr>
        <w:t>Every</w:t>
      </w:r>
      <w:r w:rsidR="008511C7">
        <w:rPr>
          <w:szCs w:val="24"/>
        </w:rPr>
        <w:t xml:space="preserve"> </w:t>
      </w:r>
      <w:r w:rsidRPr="00BA24F9">
        <w:rPr>
          <w:szCs w:val="24"/>
        </w:rPr>
        <w:t>act</w:t>
      </w:r>
      <w:r w:rsidR="008511C7">
        <w:rPr>
          <w:szCs w:val="24"/>
        </w:rPr>
        <w:t xml:space="preserve"> </w:t>
      </w:r>
      <w:r w:rsidRPr="00BA24F9">
        <w:rPr>
          <w:szCs w:val="24"/>
        </w:rPr>
        <w:t>of</w:t>
      </w:r>
      <w:r w:rsidR="008511C7">
        <w:rPr>
          <w:szCs w:val="24"/>
        </w:rPr>
        <w:t xml:space="preserve"> </w:t>
      </w:r>
      <w:r w:rsidRPr="00BA24F9">
        <w:rPr>
          <w:szCs w:val="24"/>
        </w:rPr>
        <w:t>ransom</w:t>
      </w:r>
      <w:r w:rsidR="008511C7">
        <w:rPr>
          <w:szCs w:val="24"/>
        </w:rPr>
        <w:t xml:space="preserve"> </w:t>
      </w:r>
      <w:r w:rsidRPr="00BA24F9">
        <w:rPr>
          <w:szCs w:val="24"/>
        </w:rPr>
        <w:t>and</w:t>
      </w:r>
      <w:r w:rsidR="008511C7">
        <w:rPr>
          <w:szCs w:val="24"/>
        </w:rPr>
        <w:t xml:space="preserve"> </w:t>
      </w:r>
      <w:r w:rsidRPr="00BA24F9">
        <w:rPr>
          <w:szCs w:val="24"/>
        </w:rPr>
        <w:t>saving</w:t>
      </w:r>
      <w:r w:rsidR="008511C7">
        <w:rPr>
          <w:szCs w:val="24"/>
        </w:rPr>
        <w:t xml:space="preserve"> </w:t>
      </w:r>
      <w:r w:rsidRPr="00BA24F9">
        <w:rPr>
          <w:szCs w:val="24"/>
        </w:rPr>
        <w:t>by</w:t>
      </w:r>
      <w:r w:rsidR="008511C7">
        <w:rPr>
          <w:szCs w:val="24"/>
        </w:rPr>
        <w:t xml:space="preserve"> </w:t>
      </w:r>
      <w:r w:rsidRPr="00F358FE">
        <w:rPr>
          <w:iCs/>
          <w:szCs w:val="24"/>
        </w:rPr>
        <w:t>Mashiach</w:t>
      </w:r>
      <w:r w:rsidR="008511C7">
        <w:rPr>
          <w:iCs/>
          <w:szCs w:val="24"/>
        </w:rPr>
        <w:t xml:space="preserve"> </w:t>
      </w:r>
      <w:r w:rsidRPr="00BA24F9">
        <w:rPr>
          <w:iCs/>
          <w:szCs w:val="24"/>
        </w:rPr>
        <w:t>ben</w:t>
      </w:r>
      <w:r w:rsidR="008511C7">
        <w:rPr>
          <w:iCs/>
          <w:szCs w:val="24"/>
        </w:rPr>
        <w:t xml:space="preserve"> </w:t>
      </w:r>
      <w:r w:rsidRPr="00F358FE">
        <w:rPr>
          <w:iCs/>
          <w:szCs w:val="24"/>
        </w:rPr>
        <w:t>Yosef</w:t>
      </w:r>
      <w:r w:rsidR="008511C7">
        <w:rPr>
          <w:iCs/>
          <w:szCs w:val="24"/>
        </w:rPr>
        <w:t xml:space="preserve"> </w:t>
      </w:r>
      <w:r w:rsidRPr="00BA24F9">
        <w:rPr>
          <w:szCs w:val="24"/>
        </w:rPr>
        <w:t>is</w:t>
      </w:r>
      <w:r w:rsidR="008511C7">
        <w:rPr>
          <w:szCs w:val="24"/>
        </w:rPr>
        <w:t xml:space="preserve"> </w:t>
      </w:r>
      <w:r w:rsidRPr="00BA24F9">
        <w:rPr>
          <w:szCs w:val="24"/>
        </w:rPr>
        <w:t>aided</w:t>
      </w:r>
      <w:r w:rsidR="008511C7">
        <w:rPr>
          <w:szCs w:val="24"/>
        </w:rPr>
        <w:t xml:space="preserve"> </w:t>
      </w:r>
      <w:r w:rsidRPr="00BA24F9">
        <w:rPr>
          <w:szCs w:val="24"/>
        </w:rPr>
        <w:t>by</w:t>
      </w:r>
      <w:r w:rsidR="008511C7">
        <w:rPr>
          <w:szCs w:val="24"/>
        </w:rPr>
        <w:t xml:space="preserve"> </w:t>
      </w:r>
      <w:r w:rsidRPr="00F358FE">
        <w:rPr>
          <w:iCs/>
          <w:szCs w:val="24"/>
        </w:rPr>
        <w:t>Mashiach</w:t>
      </w:r>
      <w:r w:rsidR="008511C7">
        <w:rPr>
          <w:iCs/>
          <w:szCs w:val="24"/>
        </w:rPr>
        <w:t xml:space="preserve"> </w:t>
      </w:r>
      <w:r w:rsidRPr="00BA24F9">
        <w:rPr>
          <w:iCs/>
          <w:szCs w:val="24"/>
        </w:rPr>
        <w:t>ben</w:t>
      </w:r>
      <w:r w:rsidR="008511C7">
        <w:rPr>
          <w:iCs/>
          <w:szCs w:val="24"/>
        </w:rPr>
        <w:t xml:space="preserve"> </w:t>
      </w:r>
      <w:r w:rsidRPr="00BA24F9">
        <w:rPr>
          <w:iCs/>
          <w:szCs w:val="24"/>
        </w:rPr>
        <w:t>David</w:t>
      </w:r>
      <w:r w:rsidR="008511C7">
        <w:rPr>
          <w:i/>
          <w:iCs/>
          <w:szCs w:val="24"/>
        </w:rPr>
        <w:t xml:space="preserve"> </w:t>
      </w:r>
      <w:r w:rsidRPr="00BA24F9">
        <w:rPr>
          <w:szCs w:val="24"/>
        </w:rPr>
        <w:t>in</w:t>
      </w:r>
      <w:r w:rsidR="008511C7">
        <w:rPr>
          <w:szCs w:val="24"/>
        </w:rPr>
        <w:t xml:space="preserve"> </w:t>
      </w:r>
      <w:r w:rsidRPr="00BA24F9">
        <w:rPr>
          <w:szCs w:val="24"/>
        </w:rPr>
        <w:t>line</w:t>
      </w:r>
      <w:r w:rsidR="008511C7">
        <w:rPr>
          <w:szCs w:val="24"/>
        </w:rPr>
        <w:t xml:space="preserve"> </w:t>
      </w:r>
      <w:r w:rsidRPr="00BA24F9">
        <w:rPr>
          <w:szCs w:val="24"/>
        </w:rPr>
        <w:t>with</w:t>
      </w:r>
      <w:r w:rsidR="008511C7">
        <w:rPr>
          <w:szCs w:val="24"/>
        </w:rPr>
        <w:t xml:space="preserve"> </w:t>
      </w:r>
      <w:r w:rsidRPr="00BA24F9">
        <w:rPr>
          <w:szCs w:val="24"/>
        </w:rPr>
        <w:t>the</w:t>
      </w:r>
      <w:r w:rsidR="008511C7">
        <w:rPr>
          <w:szCs w:val="24"/>
        </w:rPr>
        <w:t xml:space="preserve"> </w:t>
      </w:r>
      <w:r w:rsidRPr="00BA24F9">
        <w:rPr>
          <w:szCs w:val="24"/>
        </w:rPr>
        <w:t>incident</w:t>
      </w:r>
      <w:r w:rsidR="008511C7">
        <w:rPr>
          <w:szCs w:val="24"/>
        </w:rPr>
        <w:t xml:space="preserve"> </w:t>
      </w:r>
      <w:r w:rsidRPr="00BA24F9">
        <w:rPr>
          <w:szCs w:val="24"/>
        </w:rPr>
        <w:t>in</w:t>
      </w:r>
      <w:r w:rsidR="008511C7">
        <w:rPr>
          <w:szCs w:val="24"/>
        </w:rPr>
        <w:t xml:space="preserve"> </w:t>
      </w:r>
      <w:r w:rsidRPr="00BA24F9">
        <w:rPr>
          <w:szCs w:val="24"/>
        </w:rPr>
        <w:t>which</w:t>
      </w:r>
      <w:r w:rsidR="008511C7">
        <w:rPr>
          <w:szCs w:val="24"/>
        </w:rPr>
        <w:t xml:space="preserve"> </w:t>
      </w:r>
      <w:r w:rsidRPr="00BA24F9">
        <w:rPr>
          <w:szCs w:val="24"/>
        </w:rPr>
        <w:t>Judah</w:t>
      </w:r>
      <w:r w:rsidR="008511C7">
        <w:rPr>
          <w:szCs w:val="24"/>
        </w:rPr>
        <w:t xml:space="preserve"> </w:t>
      </w:r>
      <w:r w:rsidRPr="00BA24F9">
        <w:rPr>
          <w:szCs w:val="24"/>
        </w:rPr>
        <w:t>saved</w:t>
      </w:r>
      <w:r w:rsidR="008511C7">
        <w:rPr>
          <w:szCs w:val="24"/>
        </w:rPr>
        <w:t xml:space="preserve"> </w:t>
      </w:r>
      <w:r w:rsidRPr="00F358FE">
        <w:rPr>
          <w:szCs w:val="24"/>
        </w:rPr>
        <w:t>Joseph</w:t>
      </w:r>
      <w:r w:rsidRPr="00BA24F9">
        <w:rPr>
          <w:szCs w:val="24"/>
        </w:rPr>
        <w:t>.</w:t>
      </w:r>
      <w:r w:rsidR="008511C7">
        <w:rPr>
          <w:szCs w:val="24"/>
        </w:rPr>
        <w:t xml:space="preserve">  </w:t>
      </w:r>
      <w:r w:rsidRPr="00BA24F9">
        <w:rPr>
          <w:szCs w:val="24"/>
        </w:rPr>
        <w:t>According</w:t>
      </w:r>
      <w:r w:rsidR="008511C7">
        <w:rPr>
          <w:szCs w:val="24"/>
        </w:rPr>
        <w:t xml:space="preserve"> </w:t>
      </w:r>
      <w:r w:rsidRPr="00BA24F9">
        <w:rPr>
          <w:szCs w:val="24"/>
        </w:rPr>
        <w:t>to</w:t>
      </w:r>
      <w:r w:rsidR="008511C7">
        <w:rPr>
          <w:szCs w:val="24"/>
        </w:rPr>
        <w:t xml:space="preserve"> </w:t>
      </w:r>
      <w:r w:rsidRPr="00BA24F9">
        <w:rPr>
          <w:szCs w:val="24"/>
        </w:rPr>
        <w:t>what</w:t>
      </w:r>
      <w:r w:rsidR="008511C7">
        <w:rPr>
          <w:szCs w:val="24"/>
        </w:rPr>
        <w:t xml:space="preserve"> </w:t>
      </w:r>
      <w:r w:rsidRPr="00BA24F9">
        <w:rPr>
          <w:szCs w:val="24"/>
        </w:rPr>
        <w:t>is</w:t>
      </w:r>
      <w:r w:rsidR="008511C7">
        <w:rPr>
          <w:szCs w:val="24"/>
        </w:rPr>
        <w:t xml:space="preserve"> </w:t>
      </w:r>
      <w:r w:rsidRPr="00BA24F9">
        <w:rPr>
          <w:szCs w:val="24"/>
        </w:rPr>
        <w:t>written:</w:t>
      </w:r>
      <w:r w:rsidR="008511C7">
        <w:rPr>
          <w:szCs w:val="24"/>
        </w:rPr>
        <w:t xml:space="preserve"> </w:t>
      </w:r>
      <w:r w:rsidRPr="00BA24F9">
        <w:rPr>
          <w:szCs w:val="24"/>
        </w:rPr>
        <w:t>“What</w:t>
      </w:r>
      <w:r w:rsidR="008511C7">
        <w:rPr>
          <w:szCs w:val="24"/>
        </w:rPr>
        <w:t xml:space="preserve"> </w:t>
      </w:r>
      <w:r w:rsidRPr="00BA24F9">
        <w:rPr>
          <w:szCs w:val="24"/>
        </w:rPr>
        <w:t>profit</w:t>
      </w:r>
      <w:r w:rsidR="008511C7">
        <w:rPr>
          <w:szCs w:val="24"/>
        </w:rPr>
        <w:t xml:space="preserve"> </w:t>
      </w:r>
      <w:r w:rsidRPr="00BA24F9">
        <w:rPr>
          <w:szCs w:val="24"/>
        </w:rPr>
        <w:t>is</w:t>
      </w:r>
      <w:r w:rsidR="008511C7">
        <w:rPr>
          <w:szCs w:val="24"/>
        </w:rPr>
        <w:t xml:space="preserve"> </w:t>
      </w:r>
      <w:r w:rsidRPr="00BA24F9">
        <w:rPr>
          <w:szCs w:val="24"/>
        </w:rPr>
        <w:t>it</w:t>
      </w:r>
      <w:r w:rsidR="008511C7">
        <w:rPr>
          <w:szCs w:val="24"/>
        </w:rPr>
        <w:t xml:space="preserve"> </w:t>
      </w:r>
      <w:r w:rsidRPr="00BA24F9">
        <w:rPr>
          <w:szCs w:val="24"/>
        </w:rPr>
        <w:t>if</w:t>
      </w:r>
      <w:r w:rsidR="008511C7">
        <w:rPr>
          <w:szCs w:val="24"/>
        </w:rPr>
        <w:t xml:space="preserve"> </w:t>
      </w:r>
      <w:r w:rsidRPr="00BA24F9">
        <w:rPr>
          <w:szCs w:val="24"/>
        </w:rPr>
        <w:t>we</w:t>
      </w:r>
      <w:r w:rsidR="008511C7">
        <w:rPr>
          <w:szCs w:val="24"/>
        </w:rPr>
        <w:t xml:space="preserve"> </w:t>
      </w:r>
      <w:r w:rsidRPr="00BA24F9">
        <w:rPr>
          <w:szCs w:val="24"/>
        </w:rPr>
        <w:t>sell</w:t>
      </w:r>
      <w:r w:rsidR="008511C7">
        <w:rPr>
          <w:szCs w:val="24"/>
        </w:rPr>
        <w:t xml:space="preserve"> </w:t>
      </w:r>
      <w:r w:rsidRPr="00BA24F9">
        <w:rPr>
          <w:szCs w:val="24"/>
        </w:rPr>
        <w:t>our</w:t>
      </w:r>
      <w:r w:rsidR="008511C7">
        <w:rPr>
          <w:szCs w:val="24"/>
        </w:rPr>
        <w:t xml:space="preserve"> </w:t>
      </w:r>
      <w:r w:rsidRPr="00BA24F9">
        <w:rPr>
          <w:szCs w:val="24"/>
        </w:rPr>
        <w:t>brother</w:t>
      </w:r>
      <w:r w:rsidR="008511C7">
        <w:rPr>
          <w:szCs w:val="24"/>
        </w:rPr>
        <w:t xml:space="preserve"> </w:t>
      </w:r>
      <w:r w:rsidRPr="00BA24F9">
        <w:rPr>
          <w:szCs w:val="24"/>
        </w:rPr>
        <w:t>and</w:t>
      </w:r>
      <w:r w:rsidR="008511C7">
        <w:rPr>
          <w:szCs w:val="24"/>
        </w:rPr>
        <w:t xml:space="preserve"> </w:t>
      </w:r>
      <w:r w:rsidRPr="00BA24F9">
        <w:rPr>
          <w:szCs w:val="24"/>
        </w:rPr>
        <w:t>cover</w:t>
      </w:r>
      <w:r w:rsidR="008511C7">
        <w:rPr>
          <w:szCs w:val="24"/>
        </w:rPr>
        <w:t xml:space="preserve"> </w:t>
      </w:r>
      <w:r w:rsidRPr="00BA24F9">
        <w:rPr>
          <w:szCs w:val="24"/>
        </w:rPr>
        <w:t>up</w:t>
      </w:r>
      <w:r w:rsidR="008511C7">
        <w:rPr>
          <w:szCs w:val="24"/>
        </w:rPr>
        <w:t xml:space="preserve"> </w:t>
      </w:r>
      <w:r w:rsidRPr="00BA24F9">
        <w:rPr>
          <w:szCs w:val="24"/>
        </w:rPr>
        <w:t>his</w:t>
      </w:r>
      <w:r w:rsidR="008511C7">
        <w:rPr>
          <w:szCs w:val="24"/>
        </w:rPr>
        <w:t xml:space="preserve"> </w:t>
      </w:r>
      <w:r w:rsidRPr="00F358FE">
        <w:rPr>
          <w:szCs w:val="24"/>
        </w:rPr>
        <w:t>blood</w:t>
      </w:r>
      <w:r w:rsidRPr="00BA24F9">
        <w:rPr>
          <w:szCs w:val="24"/>
        </w:rPr>
        <w:t>?”</w:t>
      </w:r>
      <w:r w:rsidR="008511C7">
        <w:rPr>
          <w:szCs w:val="24"/>
        </w:rPr>
        <w:t xml:space="preserve"> </w:t>
      </w:r>
      <w:r w:rsidRPr="00BA24F9">
        <w:rPr>
          <w:szCs w:val="24"/>
        </w:rPr>
        <w:t>etc.</w:t>
      </w:r>
      <w:r w:rsidR="008511C7">
        <w:rPr>
          <w:szCs w:val="24"/>
        </w:rPr>
        <w:t xml:space="preserve">  </w:t>
      </w:r>
      <w:r w:rsidRPr="00BA24F9">
        <w:rPr>
          <w:szCs w:val="24"/>
        </w:rPr>
        <w:t>By</w:t>
      </w:r>
      <w:r w:rsidR="008511C7">
        <w:rPr>
          <w:szCs w:val="24"/>
        </w:rPr>
        <w:t xml:space="preserve"> </w:t>
      </w:r>
      <w:r w:rsidRPr="00BA24F9">
        <w:rPr>
          <w:szCs w:val="24"/>
        </w:rPr>
        <w:t>saving</w:t>
      </w:r>
      <w:r w:rsidR="008511C7">
        <w:rPr>
          <w:szCs w:val="24"/>
        </w:rPr>
        <w:t xml:space="preserve"> </w:t>
      </w:r>
      <w:r w:rsidRPr="00F358FE">
        <w:rPr>
          <w:szCs w:val="24"/>
        </w:rPr>
        <w:t>Yosef</w:t>
      </w:r>
      <w:r w:rsidRPr="00BA24F9">
        <w:rPr>
          <w:szCs w:val="24"/>
        </w:rPr>
        <w:t>,</w:t>
      </w:r>
      <w:r w:rsidR="008511C7">
        <w:rPr>
          <w:szCs w:val="24"/>
        </w:rPr>
        <w:t xml:space="preserve"> </w:t>
      </w:r>
      <w:r w:rsidRPr="00BA24F9">
        <w:rPr>
          <w:szCs w:val="24"/>
        </w:rPr>
        <w:t>Judah</w:t>
      </w:r>
      <w:r w:rsidR="008511C7">
        <w:rPr>
          <w:szCs w:val="24"/>
        </w:rPr>
        <w:t xml:space="preserve"> </w:t>
      </w:r>
      <w:r w:rsidRPr="00F358FE">
        <w:rPr>
          <w:szCs w:val="24"/>
        </w:rPr>
        <w:t>merited</w:t>
      </w:r>
      <w:r w:rsidR="008511C7">
        <w:rPr>
          <w:szCs w:val="24"/>
        </w:rPr>
        <w:t xml:space="preserve"> </w:t>
      </w:r>
      <w:r w:rsidRPr="00BA24F9">
        <w:rPr>
          <w:szCs w:val="24"/>
        </w:rPr>
        <w:t>being</w:t>
      </w:r>
      <w:r w:rsidR="008511C7">
        <w:rPr>
          <w:szCs w:val="24"/>
        </w:rPr>
        <w:t xml:space="preserve"> </w:t>
      </w:r>
      <w:r w:rsidRPr="00BA24F9">
        <w:rPr>
          <w:szCs w:val="24"/>
        </w:rPr>
        <w:t>the</w:t>
      </w:r>
      <w:r w:rsidR="008511C7">
        <w:rPr>
          <w:szCs w:val="24"/>
        </w:rPr>
        <w:t xml:space="preserve"> </w:t>
      </w:r>
      <w:r w:rsidRPr="00F358FE">
        <w:rPr>
          <w:szCs w:val="24"/>
        </w:rPr>
        <w:t>one</w:t>
      </w:r>
      <w:r w:rsidR="008511C7">
        <w:rPr>
          <w:szCs w:val="24"/>
        </w:rPr>
        <w:t xml:space="preserve"> </w:t>
      </w:r>
      <w:r w:rsidRPr="00BA24F9">
        <w:rPr>
          <w:szCs w:val="24"/>
        </w:rPr>
        <w:t>from</w:t>
      </w:r>
      <w:r w:rsidR="008511C7">
        <w:rPr>
          <w:szCs w:val="24"/>
        </w:rPr>
        <w:t xml:space="preserve"> </w:t>
      </w:r>
      <w:r w:rsidRPr="00BA24F9">
        <w:rPr>
          <w:szCs w:val="24"/>
        </w:rPr>
        <w:t>whom</w:t>
      </w:r>
      <w:r w:rsidR="008511C7">
        <w:rPr>
          <w:szCs w:val="24"/>
        </w:rPr>
        <w:t xml:space="preserve"> </w:t>
      </w:r>
      <w:r w:rsidRPr="00BA24F9">
        <w:rPr>
          <w:szCs w:val="24"/>
        </w:rPr>
        <w:t>the</w:t>
      </w:r>
      <w:r w:rsidR="008511C7">
        <w:rPr>
          <w:szCs w:val="24"/>
        </w:rPr>
        <w:t xml:space="preserve"> </w:t>
      </w:r>
      <w:r w:rsidRPr="00BA24F9">
        <w:rPr>
          <w:szCs w:val="24"/>
        </w:rPr>
        <w:t>kingdom</w:t>
      </w:r>
      <w:r w:rsidR="008511C7">
        <w:rPr>
          <w:szCs w:val="24"/>
        </w:rPr>
        <w:t xml:space="preserve"> </w:t>
      </w:r>
      <w:r w:rsidRPr="00BA24F9">
        <w:rPr>
          <w:szCs w:val="24"/>
        </w:rPr>
        <w:t>of</w:t>
      </w:r>
      <w:r w:rsidR="008511C7">
        <w:rPr>
          <w:szCs w:val="24"/>
        </w:rPr>
        <w:t xml:space="preserve"> </w:t>
      </w:r>
      <w:r w:rsidRPr="00BA24F9">
        <w:rPr>
          <w:szCs w:val="24"/>
        </w:rPr>
        <w:t>David</w:t>
      </w:r>
      <w:r w:rsidR="008511C7">
        <w:rPr>
          <w:szCs w:val="24"/>
        </w:rPr>
        <w:t xml:space="preserve"> </w:t>
      </w:r>
      <w:r w:rsidRPr="00BA24F9">
        <w:rPr>
          <w:szCs w:val="24"/>
        </w:rPr>
        <w:t>descended.</w:t>
      </w:r>
      <w:bookmarkEnd w:id="123"/>
    </w:p>
    <w:p w14:paraId="50862095" w14:textId="77777777" w:rsidR="00F358FE" w:rsidRDefault="00F358FE" w:rsidP="00042D23">
      <w:pPr>
        <w:rPr>
          <w:szCs w:val="24"/>
        </w:rPr>
      </w:pPr>
    </w:p>
    <w:p w14:paraId="449CE7AB" w14:textId="13B5638F" w:rsidR="00F358FE" w:rsidRDefault="00F358FE" w:rsidP="00FC4FE2">
      <w:pPr>
        <w:pStyle w:val="Heading2"/>
      </w:pPr>
      <w:bookmarkStart w:id="125" w:name="_Toc376043017"/>
      <w:bookmarkStart w:id="126" w:name="_Toc29814734"/>
      <w:bookmarkStart w:id="127" w:name="_Toc126703277"/>
      <w:bookmarkStart w:id="128" w:name="_Toc165223162"/>
      <w:r>
        <w:t>Holy</w:t>
      </w:r>
      <w:r w:rsidR="008511C7">
        <w:t xml:space="preserve"> </w:t>
      </w:r>
      <w:r w:rsidRPr="00F358FE">
        <w:t>Nation</w:t>
      </w:r>
      <w:bookmarkEnd w:id="125"/>
      <w:bookmarkEnd w:id="126"/>
      <w:bookmarkEnd w:id="127"/>
      <w:bookmarkEnd w:id="128"/>
    </w:p>
    <w:p w14:paraId="52706868" w14:textId="77777777" w:rsidR="00F358FE" w:rsidRDefault="00F358FE" w:rsidP="00042D23">
      <w:pPr>
        <w:rPr>
          <w:szCs w:val="24"/>
        </w:rPr>
      </w:pPr>
    </w:p>
    <w:p w14:paraId="3D623D17" w14:textId="7436A576" w:rsidR="00F358FE" w:rsidRDefault="00F358FE" w:rsidP="00042D23">
      <w:pPr>
        <w:rPr>
          <w:szCs w:val="24"/>
        </w:rPr>
      </w:pPr>
      <w:r>
        <w:rPr>
          <w:szCs w:val="24"/>
        </w:rPr>
        <w:t>Judah</w:t>
      </w:r>
      <w:r w:rsidR="008511C7">
        <w:rPr>
          <w:szCs w:val="24"/>
        </w:rPr>
        <w:t xml:space="preserve"> </w:t>
      </w:r>
      <w:r w:rsidRPr="00FC4FE2">
        <w:rPr>
          <w:szCs w:val="24"/>
        </w:rPr>
        <w:t>was</w:t>
      </w:r>
      <w:r w:rsidR="008511C7">
        <w:rPr>
          <w:szCs w:val="24"/>
        </w:rPr>
        <w:t xml:space="preserve"> </w:t>
      </w:r>
      <w:r w:rsidRPr="00FC4FE2">
        <w:rPr>
          <w:szCs w:val="24"/>
        </w:rPr>
        <w:t>responsible</w:t>
      </w:r>
      <w:r w:rsidR="008511C7">
        <w:rPr>
          <w:szCs w:val="24"/>
        </w:rPr>
        <w:t xml:space="preserve"> </w:t>
      </w:r>
      <w:r w:rsidRPr="00FC4FE2">
        <w:rPr>
          <w:szCs w:val="24"/>
        </w:rPr>
        <w:t>for</w:t>
      </w:r>
      <w:r w:rsidR="008511C7">
        <w:rPr>
          <w:szCs w:val="24"/>
        </w:rPr>
        <w:t xml:space="preserve"> </w:t>
      </w:r>
      <w:r w:rsidRPr="00FC4FE2">
        <w:rPr>
          <w:szCs w:val="24"/>
        </w:rPr>
        <w:t>cultivating</w:t>
      </w:r>
      <w:r w:rsidR="008511C7">
        <w:rPr>
          <w:szCs w:val="24"/>
        </w:rPr>
        <w:t xml:space="preserve"> </w:t>
      </w:r>
      <w:r w:rsidRPr="00FC4FE2">
        <w:rPr>
          <w:szCs w:val="24"/>
        </w:rPr>
        <w:t>the</w:t>
      </w:r>
      <w:r w:rsidR="008511C7">
        <w:rPr>
          <w:szCs w:val="24"/>
        </w:rPr>
        <w:t xml:space="preserve"> </w:t>
      </w:r>
      <w:r w:rsidRPr="00FC4FE2">
        <w:rPr>
          <w:szCs w:val="24"/>
        </w:rPr>
        <w:t>special</w:t>
      </w:r>
      <w:r w:rsidR="008511C7">
        <w:rPr>
          <w:szCs w:val="24"/>
        </w:rPr>
        <w:t xml:space="preserve"> </w:t>
      </w:r>
      <w:r w:rsidRPr="00FC4FE2">
        <w:rPr>
          <w:szCs w:val="24"/>
        </w:rPr>
        <w:t>holiness</w:t>
      </w:r>
      <w:r w:rsidR="008511C7">
        <w:rPr>
          <w:szCs w:val="24"/>
        </w:rPr>
        <w:t xml:space="preserve"> </w:t>
      </w:r>
      <w:r w:rsidRPr="00FC4FE2">
        <w:rPr>
          <w:szCs w:val="24"/>
        </w:rPr>
        <w:t>of</w:t>
      </w:r>
      <w:r w:rsidR="008511C7">
        <w:rPr>
          <w:szCs w:val="24"/>
        </w:rPr>
        <w:t xml:space="preserve"> </w:t>
      </w:r>
      <w:r w:rsidRPr="00FC4FE2">
        <w:rPr>
          <w:szCs w:val="24"/>
        </w:rPr>
        <w:t>the</w:t>
      </w:r>
      <w:r w:rsidR="008511C7">
        <w:rPr>
          <w:szCs w:val="24"/>
        </w:rPr>
        <w:t xml:space="preserve"> </w:t>
      </w:r>
      <w:r w:rsidRPr="00F358FE">
        <w:rPr>
          <w:szCs w:val="24"/>
        </w:rPr>
        <w:t>Jewish</w:t>
      </w:r>
      <w:r w:rsidR="008511C7">
        <w:rPr>
          <w:szCs w:val="24"/>
        </w:rPr>
        <w:t xml:space="preserve"> </w:t>
      </w:r>
      <w:r w:rsidRPr="00FC4FE2">
        <w:rPr>
          <w:szCs w:val="24"/>
        </w:rPr>
        <w:t>people.</w:t>
      </w:r>
    </w:p>
    <w:p w14:paraId="7CCE76FD" w14:textId="77777777" w:rsidR="00F358FE" w:rsidRDefault="00F358FE" w:rsidP="00042D23">
      <w:pPr>
        <w:rPr>
          <w:szCs w:val="24"/>
        </w:rPr>
      </w:pPr>
    </w:p>
    <w:p w14:paraId="17B7CDBC" w14:textId="446E674C" w:rsidR="00F358FE" w:rsidRDefault="00F358FE" w:rsidP="00FC4FE2">
      <w:pPr>
        <w:ind w:left="288" w:right="288"/>
        <w:rPr>
          <w:szCs w:val="24"/>
        </w:rPr>
      </w:pPr>
      <w:r w:rsidRPr="00FC4FE2">
        <w:rPr>
          <w:b/>
          <w:i/>
          <w:szCs w:val="24"/>
        </w:rPr>
        <w:t>Tehillim</w:t>
      </w:r>
      <w:r w:rsidR="008511C7">
        <w:rPr>
          <w:b/>
          <w:i/>
          <w:szCs w:val="24"/>
        </w:rPr>
        <w:t xml:space="preserve"> </w:t>
      </w:r>
      <w:r w:rsidRPr="00FC4FE2">
        <w:rPr>
          <w:b/>
          <w:i/>
          <w:szCs w:val="24"/>
        </w:rPr>
        <w:t>(</w:t>
      </w:r>
      <w:r w:rsidRPr="00F358FE">
        <w:rPr>
          <w:b/>
          <w:i/>
          <w:szCs w:val="24"/>
        </w:rPr>
        <w:t>Psalms</w:t>
      </w:r>
      <w:r w:rsidRPr="00FC4FE2">
        <w:rPr>
          <w:b/>
          <w:i/>
          <w:szCs w:val="24"/>
        </w:rPr>
        <w:t>)</w:t>
      </w:r>
      <w:r w:rsidR="008511C7">
        <w:rPr>
          <w:b/>
          <w:i/>
          <w:szCs w:val="24"/>
        </w:rPr>
        <w:t xml:space="preserve"> </w:t>
      </w:r>
      <w:r w:rsidRPr="00FC4FE2">
        <w:rPr>
          <w:b/>
          <w:i/>
          <w:szCs w:val="24"/>
        </w:rPr>
        <w:t>114:2</w:t>
      </w:r>
      <w:r w:rsidR="008511C7">
        <w:rPr>
          <w:szCs w:val="24"/>
        </w:rPr>
        <w:t xml:space="preserve"> </w:t>
      </w:r>
      <w:r w:rsidRPr="00FC4FE2">
        <w:rPr>
          <w:i/>
          <w:iCs/>
          <w:szCs w:val="24"/>
        </w:rPr>
        <w:t>Judah</w:t>
      </w:r>
      <w:r w:rsidR="008511C7">
        <w:rPr>
          <w:i/>
          <w:iCs/>
          <w:szCs w:val="24"/>
        </w:rPr>
        <w:t xml:space="preserve"> </w:t>
      </w:r>
      <w:r w:rsidRPr="00FC4FE2">
        <w:rPr>
          <w:i/>
          <w:iCs/>
          <w:szCs w:val="24"/>
        </w:rPr>
        <w:t>became</w:t>
      </w:r>
      <w:r w:rsidR="008511C7">
        <w:rPr>
          <w:i/>
          <w:iCs/>
          <w:szCs w:val="24"/>
        </w:rPr>
        <w:t xml:space="preserve"> </w:t>
      </w:r>
      <w:r w:rsidRPr="00FC4FE2">
        <w:rPr>
          <w:i/>
          <w:iCs/>
          <w:szCs w:val="24"/>
        </w:rPr>
        <w:t>His</w:t>
      </w:r>
      <w:r w:rsidR="008511C7">
        <w:rPr>
          <w:i/>
          <w:iCs/>
          <w:szCs w:val="24"/>
        </w:rPr>
        <w:t xml:space="preserve"> </w:t>
      </w:r>
      <w:r w:rsidRPr="00FC4FE2">
        <w:rPr>
          <w:i/>
          <w:iCs/>
          <w:szCs w:val="24"/>
        </w:rPr>
        <w:t>holy</w:t>
      </w:r>
      <w:r w:rsidR="008511C7">
        <w:rPr>
          <w:i/>
          <w:iCs/>
          <w:szCs w:val="24"/>
        </w:rPr>
        <w:t xml:space="preserve"> </w:t>
      </w:r>
      <w:r w:rsidRPr="00F358FE">
        <w:rPr>
          <w:i/>
          <w:iCs/>
          <w:szCs w:val="24"/>
        </w:rPr>
        <w:t>nation</w:t>
      </w:r>
      <w:r w:rsidRPr="00FC4FE2">
        <w:rPr>
          <w:szCs w:val="24"/>
        </w:rPr>
        <w:t>.</w:t>
      </w:r>
    </w:p>
    <w:p w14:paraId="015C68A9" w14:textId="77777777" w:rsidR="00F358FE" w:rsidRDefault="00F358FE" w:rsidP="00042D23">
      <w:pPr>
        <w:rPr>
          <w:szCs w:val="24"/>
        </w:rPr>
      </w:pPr>
    </w:p>
    <w:p w14:paraId="5127DA2F" w14:textId="23B97E2C" w:rsidR="00F358FE" w:rsidRDefault="00F358FE" w:rsidP="000C7756">
      <w:pPr>
        <w:pStyle w:val="Heading1"/>
      </w:pPr>
      <w:bookmarkStart w:id="129" w:name="_Toc376043018"/>
      <w:bookmarkStart w:id="130" w:name="_Toc29814735"/>
      <w:bookmarkStart w:id="131" w:name="_Toc126703278"/>
      <w:bookmarkStart w:id="132" w:name="_Toc165223163"/>
      <w:r>
        <w:t>Messianic</w:t>
      </w:r>
      <w:r w:rsidR="008511C7">
        <w:t xml:space="preserve"> </w:t>
      </w:r>
      <w:r>
        <w:t>figures</w:t>
      </w:r>
      <w:bookmarkEnd w:id="129"/>
      <w:bookmarkEnd w:id="130"/>
      <w:bookmarkEnd w:id="131"/>
      <w:bookmarkEnd w:id="132"/>
    </w:p>
    <w:p w14:paraId="00EA1F29" w14:textId="240E0DFB" w:rsidR="00F358FE" w:rsidRDefault="00F358FE" w:rsidP="00042D23">
      <w:pPr>
        <w:rPr>
          <w:szCs w:val="24"/>
        </w:rPr>
      </w:pPr>
    </w:p>
    <w:p w14:paraId="4A3B2874" w14:textId="09B6328B" w:rsidR="00F358FE" w:rsidRDefault="00F358FE" w:rsidP="00CF269A">
      <w:pPr>
        <w:pStyle w:val="Heading2"/>
      </w:pPr>
      <w:bookmarkStart w:id="133" w:name="_Toc165223164"/>
      <w:r>
        <w:t>Yitzchak</w:t>
      </w:r>
      <w:bookmarkEnd w:id="133"/>
      <w:r w:rsidR="008A7B6A">
        <w:t xml:space="preserve"> – He Will Laugh</w:t>
      </w:r>
    </w:p>
    <w:p w14:paraId="103A65E5" w14:textId="42F6D8A5" w:rsidR="00F358FE" w:rsidRDefault="00F358FE" w:rsidP="00042D23">
      <w:pPr>
        <w:rPr>
          <w:szCs w:val="24"/>
        </w:rPr>
      </w:pPr>
    </w:p>
    <w:p w14:paraId="12E205B7" w14:textId="14AB8788" w:rsidR="00F358FE" w:rsidRDefault="00F358FE" w:rsidP="00042D23">
      <w:pPr>
        <w:rPr>
          <w:szCs w:val="24"/>
        </w:rPr>
      </w:pPr>
      <w:r>
        <w:rPr>
          <w:szCs w:val="24"/>
        </w:rPr>
        <w:t>Yitzchak</w:t>
      </w:r>
      <w:r w:rsidR="008511C7">
        <w:rPr>
          <w:szCs w:val="24"/>
        </w:rPr>
        <w:t xml:space="preserve"> </w:t>
      </w:r>
      <w:r>
        <w:rPr>
          <w:szCs w:val="24"/>
        </w:rPr>
        <w:t>was</w:t>
      </w:r>
      <w:r w:rsidR="008511C7">
        <w:rPr>
          <w:szCs w:val="24"/>
        </w:rPr>
        <w:t xml:space="preserve"> </w:t>
      </w:r>
      <w:r>
        <w:rPr>
          <w:szCs w:val="24"/>
        </w:rPr>
        <w:t>given</w:t>
      </w:r>
      <w:r w:rsidR="008511C7">
        <w:rPr>
          <w:szCs w:val="24"/>
        </w:rPr>
        <w:t xml:space="preserve"> </w:t>
      </w:r>
      <w:r>
        <w:rPr>
          <w:szCs w:val="24"/>
        </w:rPr>
        <w:t>the</w:t>
      </w:r>
      <w:r w:rsidR="008511C7">
        <w:rPr>
          <w:szCs w:val="24"/>
        </w:rPr>
        <w:t xml:space="preserve"> </w:t>
      </w:r>
      <w:r>
        <w:rPr>
          <w:szCs w:val="24"/>
        </w:rPr>
        <w:t>task</w:t>
      </w:r>
      <w:r w:rsidR="008511C7">
        <w:rPr>
          <w:szCs w:val="24"/>
        </w:rPr>
        <w:t xml:space="preserve"> </w:t>
      </w:r>
      <w:r>
        <w:rPr>
          <w:szCs w:val="24"/>
        </w:rPr>
        <w:t>of</w:t>
      </w:r>
      <w:r w:rsidR="008511C7">
        <w:rPr>
          <w:szCs w:val="24"/>
        </w:rPr>
        <w:t xml:space="preserve"> </w:t>
      </w:r>
      <w:r>
        <w:rPr>
          <w:szCs w:val="24"/>
        </w:rPr>
        <w:t>Mashiach</w:t>
      </w:r>
      <w:r w:rsidR="008511C7">
        <w:rPr>
          <w:szCs w:val="24"/>
        </w:rPr>
        <w:t xml:space="preserve"> </w:t>
      </w:r>
      <w:r>
        <w:rPr>
          <w:szCs w:val="24"/>
        </w:rPr>
        <w:t>ben</w:t>
      </w:r>
      <w:r w:rsidR="008511C7">
        <w:rPr>
          <w:szCs w:val="24"/>
        </w:rPr>
        <w:t xml:space="preserve"> </w:t>
      </w:r>
      <w:r>
        <w:rPr>
          <w:szCs w:val="24"/>
        </w:rPr>
        <w:t>Yosef</w:t>
      </w:r>
      <w:r w:rsidR="008511C7">
        <w:rPr>
          <w:szCs w:val="24"/>
        </w:rPr>
        <w:t xml:space="preserve">  </w:t>
      </w:r>
      <w:r>
        <w:rPr>
          <w:szCs w:val="24"/>
        </w:rPr>
        <w:t>at</w:t>
      </w:r>
      <w:r w:rsidR="008511C7">
        <w:rPr>
          <w:szCs w:val="24"/>
        </w:rPr>
        <w:t xml:space="preserve"> </w:t>
      </w:r>
      <w:r>
        <w:rPr>
          <w:szCs w:val="24"/>
        </w:rPr>
        <w:t>the</w:t>
      </w:r>
      <w:r w:rsidR="008511C7">
        <w:rPr>
          <w:szCs w:val="24"/>
        </w:rPr>
        <w:t xml:space="preserve"> </w:t>
      </w:r>
      <w:r w:rsidR="00144A51">
        <w:rPr>
          <w:szCs w:val="24"/>
        </w:rPr>
        <w:t>Akeida</w:t>
      </w:r>
      <w:r>
        <w:rPr>
          <w:szCs w:val="24"/>
        </w:rPr>
        <w:t>.</w:t>
      </w:r>
      <w:r w:rsidR="008511C7">
        <w:rPr>
          <w:szCs w:val="24"/>
        </w:rPr>
        <w:t xml:space="preserve"> </w:t>
      </w:r>
      <w:r>
        <w:rPr>
          <w:szCs w:val="24"/>
        </w:rPr>
        <w:t>His</w:t>
      </w:r>
      <w:r w:rsidR="008511C7">
        <w:rPr>
          <w:szCs w:val="24"/>
        </w:rPr>
        <w:t xml:space="preserve"> </w:t>
      </w:r>
      <w:r>
        <w:rPr>
          <w:szCs w:val="24"/>
        </w:rPr>
        <w:t>task</w:t>
      </w:r>
      <w:r w:rsidR="008511C7">
        <w:rPr>
          <w:szCs w:val="24"/>
        </w:rPr>
        <w:t xml:space="preserve"> </w:t>
      </w:r>
      <w:r>
        <w:rPr>
          <w:szCs w:val="24"/>
        </w:rPr>
        <w:t>was</w:t>
      </w:r>
      <w:r w:rsidR="008511C7">
        <w:rPr>
          <w:szCs w:val="24"/>
        </w:rPr>
        <w:t xml:space="preserve"> </w:t>
      </w:r>
      <w:r>
        <w:rPr>
          <w:szCs w:val="24"/>
        </w:rPr>
        <w:t>to</w:t>
      </w:r>
      <w:r w:rsidR="008511C7">
        <w:rPr>
          <w:szCs w:val="24"/>
        </w:rPr>
        <w:t xml:space="preserve"> </w:t>
      </w:r>
      <w:r>
        <w:rPr>
          <w:szCs w:val="24"/>
        </w:rPr>
        <w:t>die</w:t>
      </w:r>
      <w:r w:rsidR="008511C7">
        <w:rPr>
          <w:szCs w:val="24"/>
        </w:rPr>
        <w:t xml:space="preserve"> </w:t>
      </w:r>
      <w:r>
        <w:rPr>
          <w:szCs w:val="24"/>
        </w:rPr>
        <w:t>for</w:t>
      </w:r>
      <w:r w:rsidR="008511C7">
        <w:rPr>
          <w:szCs w:val="24"/>
        </w:rPr>
        <w:t xml:space="preserve"> </w:t>
      </w:r>
      <w:r>
        <w:rPr>
          <w:szCs w:val="24"/>
        </w:rPr>
        <w:t>all</w:t>
      </w:r>
      <w:r w:rsidR="008511C7">
        <w:rPr>
          <w:szCs w:val="24"/>
        </w:rPr>
        <w:t xml:space="preserve"> </w:t>
      </w:r>
      <w:r>
        <w:rPr>
          <w:szCs w:val="24"/>
        </w:rPr>
        <w:t>of</w:t>
      </w:r>
      <w:r w:rsidR="008511C7">
        <w:rPr>
          <w:szCs w:val="24"/>
        </w:rPr>
        <w:t xml:space="preserve"> </w:t>
      </w:r>
      <w:r>
        <w:rPr>
          <w:szCs w:val="24"/>
        </w:rPr>
        <w:t>the</w:t>
      </w:r>
      <w:r w:rsidR="008511C7">
        <w:rPr>
          <w:szCs w:val="24"/>
        </w:rPr>
        <w:t xml:space="preserve"> </w:t>
      </w:r>
      <w:r>
        <w:rPr>
          <w:szCs w:val="24"/>
        </w:rPr>
        <w:t>Bne</w:t>
      </w:r>
      <w:r w:rsidR="008511C7">
        <w:rPr>
          <w:szCs w:val="24"/>
        </w:rPr>
        <w:t xml:space="preserve"> </w:t>
      </w:r>
      <w:r>
        <w:rPr>
          <w:szCs w:val="24"/>
        </w:rPr>
        <w:t>Israel</w:t>
      </w:r>
      <w:r w:rsidR="008511C7">
        <w:rPr>
          <w:szCs w:val="24"/>
        </w:rPr>
        <w:t xml:space="preserve"> </w:t>
      </w:r>
      <w:r>
        <w:rPr>
          <w:szCs w:val="24"/>
        </w:rPr>
        <w:t>who</w:t>
      </w:r>
      <w:r w:rsidR="008511C7">
        <w:rPr>
          <w:szCs w:val="24"/>
        </w:rPr>
        <w:t xml:space="preserve"> </w:t>
      </w:r>
      <w:r>
        <w:rPr>
          <w:szCs w:val="24"/>
        </w:rPr>
        <w:t>were</w:t>
      </w:r>
      <w:r w:rsidR="008511C7">
        <w:rPr>
          <w:szCs w:val="24"/>
        </w:rPr>
        <w:t xml:space="preserve"> </w:t>
      </w:r>
      <w:r>
        <w:rPr>
          <w:szCs w:val="24"/>
        </w:rPr>
        <w:t>in</w:t>
      </w:r>
      <w:r w:rsidR="008511C7">
        <w:rPr>
          <w:szCs w:val="24"/>
        </w:rPr>
        <w:t xml:space="preserve"> </w:t>
      </w:r>
      <w:r>
        <w:rPr>
          <w:szCs w:val="24"/>
        </w:rPr>
        <w:t>his</w:t>
      </w:r>
      <w:r w:rsidR="008511C7">
        <w:rPr>
          <w:szCs w:val="24"/>
        </w:rPr>
        <w:t xml:space="preserve"> </w:t>
      </w:r>
      <w:r>
        <w:rPr>
          <w:szCs w:val="24"/>
        </w:rPr>
        <w:t>loins</w:t>
      </w:r>
      <w:r w:rsidR="008511C7">
        <w:rPr>
          <w:szCs w:val="24"/>
        </w:rPr>
        <w:t xml:space="preserve"> </w:t>
      </w:r>
      <w:r>
        <w:rPr>
          <w:szCs w:val="24"/>
        </w:rPr>
        <w:t>at</w:t>
      </w:r>
      <w:r w:rsidR="008511C7">
        <w:rPr>
          <w:szCs w:val="24"/>
        </w:rPr>
        <w:t xml:space="preserve"> </w:t>
      </w:r>
      <w:r>
        <w:rPr>
          <w:szCs w:val="24"/>
        </w:rPr>
        <w:t>the</w:t>
      </w:r>
      <w:r w:rsidR="008511C7">
        <w:rPr>
          <w:szCs w:val="24"/>
        </w:rPr>
        <w:t xml:space="preserve"> </w:t>
      </w:r>
      <w:r>
        <w:rPr>
          <w:szCs w:val="24"/>
        </w:rPr>
        <w:t>time</w:t>
      </w:r>
      <w:r w:rsidR="008511C7">
        <w:rPr>
          <w:szCs w:val="24"/>
        </w:rPr>
        <w:t xml:space="preserve"> </w:t>
      </w:r>
      <w:r>
        <w:rPr>
          <w:szCs w:val="24"/>
        </w:rPr>
        <w:t>of</w:t>
      </w:r>
      <w:r w:rsidR="008511C7">
        <w:rPr>
          <w:szCs w:val="24"/>
        </w:rPr>
        <w:t xml:space="preserve"> </w:t>
      </w:r>
      <w:r>
        <w:rPr>
          <w:szCs w:val="24"/>
        </w:rPr>
        <w:t>the</w:t>
      </w:r>
      <w:r w:rsidR="008511C7">
        <w:rPr>
          <w:szCs w:val="24"/>
        </w:rPr>
        <w:t xml:space="preserve"> </w:t>
      </w:r>
      <w:r>
        <w:rPr>
          <w:szCs w:val="24"/>
        </w:rPr>
        <w:t>Akeda.</w:t>
      </w:r>
      <w:r w:rsidR="008511C7">
        <w:rPr>
          <w:szCs w:val="24"/>
        </w:rPr>
        <w:t xml:space="preserve"> </w:t>
      </w:r>
      <w:r>
        <w:rPr>
          <w:szCs w:val="24"/>
        </w:rPr>
        <w:t>The</w:t>
      </w:r>
      <w:r w:rsidR="008511C7">
        <w:rPr>
          <w:szCs w:val="24"/>
        </w:rPr>
        <w:t xml:space="preserve"> </w:t>
      </w:r>
      <w:r>
        <w:rPr>
          <w:szCs w:val="24"/>
        </w:rPr>
        <w:t>ram</w:t>
      </w:r>
      <w:r w:rsidR="008511C7">
        <w:rPr>
          <w:szCs w:val="24"/>
        </w:rPr>
        <w:t xml:space="preserve"> </w:t>
      </w:r>
      <w:r>
        <w:rPr>
          <w:szCs w:val="24"/>
        </w:rPr>
        <w:t>caught</w:t>
      </w:r>
      <w:r w:rsidR="008511C7">
        <w:rPr>
          <w:szCs w:val="24"/>
        </w:rPr>
        <w:t xml:space="preserve"> </w:t>
      </w:r>
      <w:r>
        <w:rPr>
          <w:szCs w:val="24"/>
        </w:rPr>
        <w:t>in</w:t>
      </w:r>
      <w:r w:rsidR="008511C7">
        <w:rPr>
          <w:szCs w:val="24"/>
        </w:rPr>
        <w:t xml:space="preserve"> </w:t>
      </w:r>
      <w:r>
        <w:rPr>
          <w:szCs w:val="24"/>
        </w:rPr>
        <w:t>the</w:t>
      </w:r>
      <w:r w:rsidR="008511C7">
        <w:rPr>
          <w:szCs w:val="24"/>
        </w:rPr>
        <w:t xml:space="preserve"> </w:t>
      </w:r>
      <w:r>
        <w:rPr>
          <w:szCs w:val="24"/>
        </w:rPr>
        <w:t>thicket</w:t>
      </w:r>
      <w:r w:rsidR="008511C7">
        <w:rPr>
          <w:szCs w:val="24"/>
        </w:rPr>
        <w:t xml:space="preserve"> </w:t>
      </w:r>
      <w:r>
        <w:rPr>
          <w:szCs w:val="24"/>
        </w:rPr>
        <w:t>became</w:t>
      </w:r>
      <w:r w:rsidR="008511C7">
        <w:rPr>
          <w:szCs w:val="24"/>
        </w:rPr>
        <w:t xml:space="preserve"> </w:t>
      </w:r>
      <w:r>
        <w:rPr>
          <w:szCs w:val="24"/>
        </w:rPr>
        <w:t>a</w:t>
      </w:r>
      <w:r w:rsidR="008511C7">
        <w:rPr>
          <w:szCs w:val="24"/>
        </w:rPr>
        <w:t xml:space="preserve"> </w:t>
      </w:r>
      <w:r>
        <w:rPr>
          <w:szCs w:val="24"/>
        </w:rPr>
        <w:t>substitute</w:t>
      </w:r>
      <w:r w:rsidR="008511C7">
        <w:rPr>
          <w:szCs w:val="24"/>
        </w:rPr>
        <w:t xml:space="preserve"> </w:t>
      </w:r>
      <w:r>
        <w:rPr>
          <w:szCs w:val="24"/>
        </w:rPr>
        <w:t>for</w:t>
      </w:r>
      <w:r w:rsidR="008511C7">
        <w:rPr>
          <w:szCs w:val="24"/>
        </w:rPr>
        <w:t xml:space="preserve"> </w:t>
      </w:r>
      <w:r>
        <w:rPr>
          <w:szCs w:val="24"/>
        </w:rPr>
        <w:t>Yitzchak.</w:t>
      </w:r>
      <w:r w:rsidR="008511C7">
        <w:rPr>
          <w:szCs w:val="24"/>
        </w:rPr>
        <w:t xml:space="preserve"> </w:t>
      </w:r>
      <w:r>
        <w:rPr>
          <w:szCs w:val="24"/>
        </w:rPr>
        <w:t>Just</w:t>
      </w:r>
      <w:r w:rsidR="008511C7">
        <w:rPr>
          <w:szCs w:val="24"/>
        </w:rPr>
        <w:t xml:space="preserve"> </w:t>
      </w:r>
      <w:r>
        <w:rPr>
          <w:szCs w:val="24"/>
        </w:rPr>
        <w:t>as</w:t>
      </w:r>
      <w:r w:rsidR="008511C7">
        <w:rPr>
          <w:szCs w:val="24"/>
        </w:rPr>
        <w:t xml:space="preserve"> </w:t>
      </w:r>
      <w:r>
        <w:rPr>
          <w:szCs w:val="24"/>
        </w:rPr>
        <w:t>the</w:t>
      </w:r>
      <w:r w:rsidR="008511C7">
        <w:rPr>
          <w:szCs w:val="24"/>
        </w:rPr>
        <w:t xml:space="preserve"> </w:t>
      </w:r>
      <w:r>
        <w:rPr>
          <w:szCs w:val="24"/>
        </w:rPr>
        <w:t>ram</w:t>
      </w:r>
      <w:r w:rsidR="008511C7">
        <w:rPr>
          <w:szCs w:val="24"/>
        </w:rPr>
        <w:t xml:space="preserve"> </w:t>
      </w:r>
      <w:r>
        <w:rPr>
          <w:szCs w:val="24"/>
        </w:rPr>
        <w:t>was</w:t>
      </w:r>
      <w:r w:rsidR="008511C7">
        <w:rPr>
          <w:szCs w:val="24"/>
        </w:rPr>
        <w:t xml:space="preserve"> </w:t>
      </w:r>
      <w:r>
        <w:rPr>
          <w:szCs w:val="24"/>
        </w:rPr>
        <w:t>prepared</w:t>
      </w:r>
      <w:r w:rsidR="008511C7">
        <w:rPr>
          <w:szCs w:val="24"/>
        </w:rPr>
        <w:t xml:space="preserve"> </w:t>
      </w:r>
      <w:r>
        <w:rPr>
          <w:szCs w:val="24"/>
        </w:rPr>
        <w:t>on</w:t>
      </w:r>
      <w:r w:rsidR="008511C7">
        <w:rPr>
          <w:szCs w:val="24"/>
        </w:rPr>
        <w:t xml:space="preserve"> </w:t>
      </w:r>
      <w:r>
        <w:rPr>
          <w:szCs w:val="24"/>
        </w:rPr>
        <w:t>the</w:t>
      </w:r>
      <w:r w:rsidR="008511C7">
        <w:rPr>
          <w:szCs w:val="24"/>
        </w:rPr>
        <w:t xml:space="preserve"> </w:t>
      </w:r>
      <w:r>
        <w:rPr>
          <w:szCs w:val="24"/>
        </w:rPr>
        <w:t>twilight</w:t>
      </w:r>
      <w:r w:rsidR="008511C7">
        <w:rPr>
          <w:szCs w:val="24"/>
        </w:rPr>
        <w:t xml:space="preserve"> </w:t>
      </w:r>
      <w:r>
        <w:rPr>
          <w:szCs w:val="24"/>
        </w:rPr>
        <w:t>of</w:t>
      </w:r>
      <w:r w:rsidR="008511C7">
        <w:rPr>
          <w:szCs w:val="24"/>
        </w:rPr>
        <w:t xml:space="preserve"> </w:t>
      </w:r>
      <w:r>
        <w:rPr>
          <w:szCs w:val="24"/>
        </w:rPr>
        <w:t>the</w:t>
      </w:r>
      <w:r w:rsidR="008511C7">
        <w:rPr>
          <w:szCs w:val="24"/>
        </w:rPr>
        <w:t xml:space="preserve"> </w:t>
      </w:r>
      <w:r>
        <w:rPr>
          <w:szCs w:val="24"/>
        </w:rPr>
        <w:t>sixth</w:t>
      </w:r>
      <w:r w:rsidR="008511C7">
        <w:rPr>
          <w:szCs w:val="24"/>
        </w:rPr>
        <w:t xml:space="preserve"> </w:t>
      </w:r>
      <w:r>
        <w:rPr>
          <w:szCs w:val="24"/>
        </w:rPr>
        <w:t>day</w:t>
      </w:r>
      <w:r w:rsidR="008511C7">
        <w:rPr>
          <w:szCs w:val="24"/>
        </w:rPr>
        <w:t xml:space="preserve"> </w:t>
      </w:r>
      <w:r>
        <w:rPr>
          <w:szCs w:val="24"/>
        </w:rPr>
        <w:t>of</w:t>
      </w:r>
      <w:r w:rsidR="008511C7">
        <w:rPr>
          <w:szCs w:val="24"/>
        </w:rPr>
        <w:t xml:space="preserve"> </w:t>
      </w:r>
      <w:r>
        <w:rPr>
          <w:szCs w:val="24"/>
        </w:rPr>
        <w:t>creation,</w:t>
      </w:r>
      <w:r w:rsidR="008511C7">
        <w:rPr>
          <w:szCs w:val="24"/>
        </w:rPr>
        <w:t xml:space="preserve"> </w:t>
      </w:r>
      <w:r>
        <w:rPr>
          <w:szCs w:val="24"/>
        </w:rPr>
        <w:t>so</w:t>
      </w:r>
      <w:r w:rsidR="008511C7">
        <w:rPr>
          <w:szCs w:val="24"/>
        </w:rPr>
        <w:t xml:space="preserve"> </w:t>
      </w:r>
      <w:r>
        <w:rPr>
          <w:szCs w:val="24"/>
        </w:rPr>
        <w:t>also</w:t>
      </w:r>
      <w:r w:rsidR="008511C7">
        <w:rPr>
          <w:szCs w:val="24"/>
        </w:rPr>
        <w:t xml:space="preserve"> </w:t>
      </w:r>
      <w:r>
        <w:rPr>
          <w:szCs w:val="24"/>
        </w:rPr>
        <w:t>was</w:t>
      </w:r>
      <w:r w:rsidR="008511C7">
        <w:rPr>
          <w:szCs w:val="24"/>
        </w:rPr>
        <w:t xml:space="preserve"> </w:t>
      </w:r>
      <w:r>
        <w:rPr>
          <w:szCs w:val="24"/>
        </w:rPr>
        <w:t>Mashiach</w:t>
      </w:r>
      <w:r w:rsidR="008511C7">
        <w:rPr>
          <w:szCs w:val="24"/>
        </w:rPr>
        <w:t xml:space="preserve"> </w:t>
      </w:r>
      <w:r>
        <w:rPr>
          <w:szCs w:val="24"/>
        </w:rPr>
        <w:t>ben</w:t>
      </w:r>
      <w:r w:rsidR="008511C7">
        <w:rPr>
          <w:szCs w:val="24"/>
        </w:rPr>
        <w:t xml:space="preserve"> </w:t>
      </w:r>
      <w:r>
        <w:rPr>
          <w:szCs w:val="24"/>
        </w:rPr>
        <w:t>Yosef</w:t>
      </w:r>
      <w:r w:rsidR="008511C7">
        <w:rPr>
          <w:szCs w:val="24"/>
        </w:rPr>
        <w:t xml:space="preserve"> </w:t>
      </w:r>
      <w:r>
        <w:rPr>
          <w:szCs w:val="24"/>
        </w:rPr>
        <w:t>prepared</w:t>
      </w:r>
      <w:r w:rsidR="008511C7">
        <w:rPr>
          <w:szCs w:val="24"/>
        </w:rPr>
        <w:t xml:space="preserve"> </w:t>
      </w:r>
      <w:r>
        <w:rPr>
          <w:szCs w:val="24"/>
        </w:rPr>
        <w:t>with</w:t>
      </w:r>
      <w:r w:rsidR="008511C7">
        <w:rPr>
          <w:szCs w:val="24"/>
        </w:rPr>
        <w:t xml:space="preserve"> </w:t>
      </w:r>
      <w:r>
        <w:rPr>
          <w:szCs w:val="24"/>
        </w:rPr>
        <w:t>that</w:t>
      </w:r>
      <w:r w:rsidR="008511C7">
        <w:rPr>
          <w:szCs w:val="24"/>
        </w:rPr>
        <w:t xml:space="preserve"> </w:t>
      </w:r>
      <w:r>
        <w:rPr>
          <w:szCs w:val="24"/>
        </w:rPr>
        <w:t>ram.</w:t>
      </w:r>
    </w:p>
    <w:p w14:paraId="48232A2D" w14:textId="0815DD6A" w:rsidR="00F358FE" w:rsidRDefault="00F358FE" w:rsidP="00042D23">
      <w:pPr>
        <w:rPr>
          <w:szCs w:val="24"/>
        </w:rPr>
      </w:pPr>
    </w:p>
    <w:p w14:paraId="745FB3FB" w14:textId="74A87C99" w:rsidR="00F358FE" w:rsidRPr="00BF1037" w:rsidRDefault="00144A51" w:rsidP="00BF1037">
      <w:pPr>
        <w:ind w:left="288" w:right="288"/>
        <w:rPr>
          <w:i/>
          <w:iCs/>
          <w:szCs w:val="24"/>
        </w:rPr>
      </w:pPr>
      <w:r w:rsidRPr="00BF1037">
        <w:rPr>
          <w:b/>
          <w:bCs/>
          <w:i/>
          <w:iCs/>
          <w:szCs w:val="24"/>
        </w:rPr>
        <w:t>Pirke</w:t>
      </w:r>
      <w:r w:rsidR="008511C7">
        <w:rPr>
          <w:b/>
          <w:bCs/>
          <w:i/>
          <w:iCs/>
          <w:szCs w:val="24"/>
        </w:rPr>
        <w:t xml:space="preserve"> </w:t>
      </w:r>
      <w:r w:rsidR="00F358FE" w:rsidRPr="00BF1037">
        <w:rPr>
          <w:b/>
          <w:bCs/>
          <w:i/>
          <w:iCs/>
          <w:szCs w:val="24"/>
        </w:rPr>
        <w:t>Avot</w:t>
      </w:r>
      <w:r w:rsidR="008511C7">
        <w:rPr>
          <w:b/>
          <w:bCs/>
          <w:i/>
          <w:iCs/>
          <w:szCs w:val="24"/>
        </w:rPr>
        <w:t xml:space="preserve"> </w:t>
      </w:r>
      <w:r w:rsidR="00F358FE" w:rsidRPr="00BF1037">
        <w:rPr>
          <w:b/>
          <w:bCs/>
          <w:i/>
          <w:iCs/>
          <w:szCs w:val="24"/>
        </w:rPr>
        <w:t>5:6</w:t>
      </w:r>
      <w:r w:rsidR="008511C7">
        <w:rPr>
          <w:i/>
          <w:iCs/>
          <w:szCs w:val="24"/>
        </w:rPr>
        <w:t xml:space="preserve"> </w:t>
      </w:r>
      <w:r w:rsidR="00F358FE" w:rsidRPr="00BF1037">
        <w:rPr>
          <w:i/>
          <w:iCs/>
          <w:szCs w:val="24"/>
        </w:rPr>
        <w:t>Ten</w:t>
      </w:r>
      <w:r w:rsidR="008511C7">
        <w:rPr>
          <w:i/>
          <w:iCs/>
          <w:szCs w:val="24"/>
        </w:rPr>
        <w:t xml:space="preserve"> </w:t>
      </w:r>
      <w:r w:rsidR="00F358FE" w:rsidRPr="00BF1037">
        <w:rPr>
          <w:i/>
          <w:iCs/>
          <w:szCs w:val="24"/>
        </w:rPr>
        <w:t>things</w:t>
      </w:r>
      <w:r w:rsidR="008511C7">
        <w:rPr>
          <w:i/>
          <w:iCs/>
          <w:szCs w:val="24"/>
        </w:rPr>
        <w:t xml:space="preserve"> </w:t>
      </w:r>
      <w:r w:rsidR="00F358FE" w:rsidRPr="00BF1037">
        <w:rPr>
          <w:i/>
          <w:iCs/>
          <w:szCs w:val="24"/>
        </w:rPr>
        <w:t>were</w:t>
      </w:r>
      <w:r w:rsidR="008511C7">
        <w:rPr>
          <w:i/>
          <w:iCs/>
          <w:szCs w:val="24"/>
        </w:rPr>
        <w:t xml:space="preserve"> </w:t>
      </w:r>
      <w:r w:rsidR="00F358FE" w:rsidRPr="00BF1037">
        <w:rPr>
          <w:i/>
          <w:iCs/>
          <w:szCs w:val="24"/>
        </w:rPr>
        <w:t>created</w:t>
      </w:r>
      <w:r w:rsidR="008511C7">
        <w:rPr>
          <w:i/>
          <w:iCs/>
          <w:szCs w:val="24"/>
        </w:rPr>
        <w:t xml:space="preserve"> </w:t>
      </w:r>
      <w:r w:rsidR="00F358FE" w:rsidRPr="00BF1037">
        <w:rPr>
          <w:i/>
          <w:iCs/>
          <w:szCs w:val="24"/>
        </w:rPr>
        <w:t>on</w:t>
      </w:r>
      <w:r w:rsidR="008511C7">
        <w:rPr>
          <w:i/>
          <w:iCs/>
          <w:szCs w:val="24"/>
        </w:rPr>
        <w:t xml:space="preserve"> </w:t>
      </w:r>
      <w:r w:rsidR="00F358FE" w:rsidRPr="00BF1037">
        <w:rPr>
          <w:i/>
          <w:iCs/>
          <w:szCs w:val="24"/>
        </w:rPr>
        <w:t>the</w:t>
      </w:r>
      <w:r w:rsidR="008511C7">
        <w:rPr>
          <w:i/>
          <w:iCs/>
          <w:szCs w:val="24"/>
        </w:rPr>
        <w:t xml:space="preserve"> </w:t>
      </w:r>
      <w:r w:rsidR="00F358FE" w:rsidRPr="00BF1037">
        <w:rPr>
          <w:i/>
          <w:iCs/>
          <w:szCs w:val="24"/>
        </w:rPr>
        <w:t>eve</w:t>
      </w:r>
      <w:r w:rsidR="008511C7">
        <w:rPr>
          <w:i/>
          <w:iCs/>
          <w:szCs w:val="24"/>
        </w:rPr>
        <w:t xml:space="preserve"> </w:t>
      </w:r>
      <w:r w:rsidR="00F358FE" w:rsidRPr="00BF1037">
        <w:rPr>
          <w:i/>
          <w:iCs/>
          <w:szCs w:val="24"/>
        </w:rPr>
        <w:t>of</w:t>
      </w:r>
      <w:r w:rsidR="008511C7">
        <w:rPr>
          <w:i/>
          <w:iCs/>
          <w:szCs w:val="24"/>
        </w:rPr>
        <w:t xml:space="preserve"> </w:t>
      </w:r>
      <w:r w:rsidR="00F358FE" w:rsidRPr="00BF1037">
        <w:rPr>
          <w:i/>
          <w:iCs/>
          <w:szCs w:val="24"/>
        </w:rPr>
        <w:t>the</w:t>
      </w:r>
      <w:r w:rsidR="008511C7">
        <w:rPr>
          <w:i/>
          <w:iCs/>
          <w:szCs w:val="24"/>
        </w:rPr>
        <w:t xml:space="preserve"> </w:t>
      </w:r>
      <w:r w:rsidR="00F358FE" w:rsidRPr="00BF1037">
        <w:rPr>
          <w:i/>
          <w:iCs/>
          <w:szCs w:val="24"/>
        </w:rPr>
        <w:t>Sabbath</w:t>
      </w:r>
      <w:r w:rsidR="008511C7">
        <w:rPr>
          <w:i/>
          <w:iCs/>
          <w:szCs w:val="24"/>
        </w:rPr>
        <w:t xml:space="preserve"> </w:t>
      </w:r>
      <w:r w:rsidR="00F358FE" w:rsidRPr="00BF1037">
        <w:rPr>
          <w:i/>
          <w:iCs/>
          <w:szCs w:val="24"/>
        </w:rPr>
        <w:t>at</w:t>
      </w:r>
      <w:r w:rsidR="008511C7">
        <w:rPr>
          <w:i/>
          <w:iCs/>
          <w:szCs w:val="24"/>
        </w:rPr>
        <w:t xml:space="preserve"> </w:t>
      </w:r>
      <w:r w:rsidR="00F358FE" w:rsidRPr="00BF1037">
        <w:rPr>
          <w:i/>
          <w:iCs/>
          <w:szCs w:val="24"/>
        </w:rPr>
        <w:t>twilight,</w:t>
      </w:r>
      <w:r w:rsidR="008511C7">
        <w:rPr>
          <w:i/>
          <w:iCs/>
          <w:szCs w:val="24"/>
        </w:rPr>
        <w:t xml:space="preserve"> </w:t>
      </w:r>
      <w:r w:rsidR="00F358FE" w:rsidRPr="00BF1037">
        <w:rPr>
          <w:i/>
          <w:iCs/>
          <w:szCs w:val="24"/>
        </w:rPr>
        <w:t>and</w:t>
      </w:r>
      <w:r w:rsidR="008511C7">
        <w:rPr>
          <w:i/>
          <w:iCs/>
          <w:szCs w:val="24"/>
        </w:rPr>
        <w:t xml:space="preserve"> </w:t>
      </w:r>
      <w:r w:rsidR="00F358FE" w:rsidRPr="00BF1037">
        <w:rPr>
          <w:i/>
          <w:iCs/>
          <w:szCs w:val="24"/>
        </w:rPr>
        <w:t>these</w:t>
      </w:r>
      <w:r w:rsidR="008511C7">
        <w:rPr>
          <w:i/>
          <w:iCs/>
          <w:szCs w:val="24"/>
        </w:rPr>
        <w:t xml:space="preserve"> </w:t>
      </w:r>
      <w:r w:rsidR="00F358FE" w:rsidRPr="00BF1037">
        <w:rPr>
          <w:i/>
          <w:iCs/>
          <w:szCs w:val="24"/>
        </w:rPr>
        <w:t>are</w:t>
      </w:r>
      <w:r w:rsidR="008511C7">
        <w:rPr>
          <w:i/>
          <w:iCs/>
          <w:szCs w:val="24"/>
        </w:rPr>
        <w:t xml:space="preserve"> </w:t>
      </w:r>
      <w:r w:rsidR="00F358FE" w:rsidRPr="00BF1037">
        <w:rPr>
          <w:i/>
          <w:iCs/>
          <w:szCs w:val="24"/>
        </w:rPr>
        <w:t>they:</w:t>
      </w:r>
      <w:r w:rsidR="008511C7">
        <w:rPr>
          <w:i/>
          <w:iCs/>
          <w:szCs w:val="24"/>
        </w:rPr>
        <w:t xml:space="preserve"> </w:t>
      </w:r>
    </w:p>
    <w:p w14:paraId="10655AC1" w14:textId="3BBE61D4" w:rsidR="00F358FE" w:rsidRPr="00BF1037" w:rsidRDefault="00F358FE" w:rsidP="00BF1037">
      <w:pPr>
        <w:ind w:left="288" w:right="288"/>
        <w:rPr>
          <w:i/>
          <w:iCs/>
          <w:szCs w:val="24"/>
        </w:rPr>
      </w:pPr>
      <w:r w:rsidRPr="00BF1037">
        <w:rPr>
          <w:i/>
          <w:iCs/>
          <w:szCs w:val="24"/>
        </w:rPr>
        <w:t>[1]</w:t>
      </w:r>
      <w:r w:rsidR="008511C7">
        <w:rPr>
          <w:i/>
          <w:iCs/>
          <w:szCs w:val="24"/>
        </w:rPr>
        <w:t xml:space="preserve"> </w:t>
      </w:r>
      <w:r w:rsidRPr="00BF1037">
        <w:rPr>
          <w:i/>
          <w:iCs/>
          <w:szCs w:val="24"/>
        </w:rPr>
        <w:t>the</w:t>
      </w:r>
      <w:r w:rsidR="008511C7">
        <w:rPr>
          <w:i/>
          <w:iCs/>
          <w:szCs w:val="24"/>
        </w:rPr>
        <w:t xml:space="preserve"> </w:t>
      </w:r>
      <w:r w:rsidRPr="00BF1037">
        <w:rPr>
          <w:i/>
          <w:iCs/>
          <w:szCs w:val="24"/>
        </w:rPr>
        <w:t>mouth</w:t>
      </w:r>
      <w:r w:rsidR="008511C7">
        <w:rPr>
          <w:i/>
          <w:iCs/>
          <w:szCs w:val="24"/>
        </w:rPr>
        <w:t xml:space="preserve"> </w:t>
      </w:r>
      <w:r w:rsidRPr="00BF1037">
        <w:rPr>
          <w:i/>
          <w:iCs/>
          <w:szCs w:val="24"/>
        </w:rPr>
        <w:t>of</w:t>
      </w:r>
      <w:r w:rsidR="008511C7">
        <w:rPr>
          <w:i/>
          <w:iCs/>
          <w:szCs w:val="24"/>
        </w:rPr>
        <w:t xml:space="preserve"> </w:t>
      </w:r>
      <w:r w:rsidRPr="00BF1037">
        <w:rPr>
          <w:i/>
          <w:iCs/>
          <w:szCs w:val="24"/>
        </w:rPr>
        <w:t>the</w:t>
      </w:r>
      <w:r w:rsidR="008511C7">
        <w:rPr>
          <w:i/>
          <w:iCs/>
          <w:szCs w:val="24"/>
        </w:rPr>
        <w:t xml:space="preserve"> </w:t>
      </w:r>
      <w:r w:rsidRPr="00BF1037">
        <w:rPr>
          <w:i/>
          <w:iCs/>
          <w:szCs w:val="24"/>
        </w:rPr>
        <w:t>earth,</w:t>
      </w:r>
      <w:r w:rsidR="008511C7">
        <w:rPr>
          <w:i/>
          <w:iCs/>
          <w:szCs w:val="24"/>
        </w:rPr>
        <w:t xml:space="preserve"> </w:t>
      </w:r>
    </w:p>
    <w:p w14:paraId="7F9A02C2" w14:textId="4AE6523B" w:rsidR="00F358FE" w:rsidRPr="00BF1037" w:rsidRDefault="00F358FE" w:rsidP="00BF1037">
      <w:pPr>
        <w:ind w:left="288" w:right="288"/>
        <w:rPr>
          <w:i/>
          <w:iCs/>
          <w:szCs w:val="24"/>
        </w:rPr>
      </w:pPr>
      <w:r w:rsidRPr="00BF1037">
        <w:rPr>
          <w:i/>
          <w:iCs/>
          <w:szCs w:val="24"/>
        </w:rPr>
        <w:t>[2]</w:t>
      </w:r>
      <w:r w:rsidR="008511C7">
        <w:rPr>
          <w:i/>
          <w:iCs/>
          <w:szCs w:val="24"/>
        </w:rPr>
        <w:t xml:space="preserve"> </w:t>
      </w:r>
      <w:r w:rsidRPr="00BF1037">
        <w:rPr>
          <w:i/>
          <w:iCs/>
          <w:szCs w:val="24"/>
        </w:rPr>
        <w:t>the</w:t>
      </w:r>
      <w:r w:rsidR="008511C7">
        <w:rPr>
          <w:i/>
          <w:iCs/>
          <w:szCs w:val="24"/>
        </w:rPr>
        <w:t xml:space="preserve"> </w:t>
      </w:r>
      <w:r w:rsidRPr="00BF1037">
        <w:rPr>
          <w:i/>
          <w:iCs/>
          <w:szCs w:val="24"/>
        </w:rPr>
        <w:t>mouth</w:t>
      </w:r>
      <w:r w:rsidR="008511C7">
        <w:rPr>
          <w:i/>
          <w:iCs/>
          <w:szCs w:val="24"/>
        </w:rPr>
        <w:t xml:space="preserve"> </w:t>
      </w:r>
      <w:r w:rsidRPr="00BF1037">
        <w:rPr>
          <w:i/>
          <w:iCs/>
          <w:szCs w:val="24"/>
        </w:rPr>
        <w:t>of</w:t>
      </w:r>
      <w:r w:rsidR="008511C7">
        <w:rPr>
          <w:i/>
          <w:iCs/>
          <w:szCs w:val="24"/>
        </w:rPr>
        <w:t xml:space="preserve"> </w:t>
      </w:r>
      <w:r w:rsidRPr="00BF1037">
        <w:rPr>
          <w:i/>
          <w:iCs/>
          <w:szCs w:val="24"/>
        </w:rPr>
        <w:t>the</w:t>
      </w:r>
      <w:r w:rsidR="008511C7">
        <w:rPr>
          <w:i/>
          <w:iCs/>
          <w:szCs w:val="24"/>
        </w:rPr>
        <w:t xml:space="preserve"> </w:t>
      </w:r>
      <w:r w:rsidRPr="00BF1037">
        <w:rPr>
          <w:i/>
          <w:iCs/>
          <w:szCs w:val="24"/>
        </w:rPr>
        <w:t>well,</w:t>
      </w:r>
      <w:r w:rsidR="008511C7">
        <w:rPr>
          <w:i/>
          <w:iCs/>
          <w:szCs w:val="24"/>
        </w:rPr>
        <w:t xml:space="preserve"> </w:t>
      </w:r>
    </w:p>
    <w:p w14:paraId="17A0F67C" w14:textId="4F65D833" w:rsidR="00F358FE" w:rsidRPr="00BF1037" w:rsidRDefault="00F358FE" w:rsidP="00BF1037">
      <w:pPr>
        <w:ind w:left="288" w:right="288"/>
        <w:rPr>
          <w:i/>
          <w:iCs/>
          <w:szCs w:val="24"/>
        </w:rPr>
      </w:pPr>
      <w:r w:rsidRPr="00BF1037">
        <w:rPr>
          <w:i/>
          <w:iCs/>
          <w:szCs w:val="24"/>
        </w:rPr>
        <w:t>[3]</w:t>
      </w:r>
      <w:r w:rsidR="008511C7">
        <w:rPr>
          <w:i/>
          <w:iCs/>
          <w:szCs w:val="24"/>
        </w:rPr>
        <w:t xml:space="preserve"> </w:t>
      </w:r>
      <w:r w:rsidRPr="00BF1037">
        <w:rPr>
          <w:i/>
          <w:iCs/>
          <w:szCs w:val="24"/>
        </w:rPr>
        <w:t>the</w:t>
      </w:r>
      <w:r w:rsidR="008511C7">
        <w:rPr>
          <w:i/>
          <w:iCs/>
          <w:szCs w:val="24"/>
        </w:rPr>
        <w:t xml:space="preserve"> </w:t>
      </w:r>
      <w:r w:rsidRPr="00BF1037">
        <w:rPr>
          <w:i/>
          <w:iCs/>
          <w:szCs w:val="24"/>
        </w:rPr>
        <w:t>mouth</w:t>
      </w:r>
      <w:r w:rsidR="008511C7">
        <w:rPr>
          <w:i/>
          <w:iCs/>
          <w:szCs w:val="24"/>
        </w:rPr>
        <w:t xml:space="preserve"> </w:t>
      </w:r>
      <w:r w:rsidRPr="00BF1037">
        <w:rPr>
          <w:i/>
          <w:iCs/>
          <w:szCs w:val="24"/>
        </w:rPr>
        <w:t>of</w:t>
      </w:r>
      <w:r w:rsidR="008511C7">
        <w:rPr>
          <w:i/>
          <w:iCs/>
          <w:szCs w:val="24"/>
        </w:rPr>
        <w:t xml:space="preserve"> </w:t>
      </w:r>
      <w:r w:rsidRPr="00BF1037">
        <w:rPr>
          <w:i/>
          <w:iCs/>
          <w:szCs w:val="24"/>
        </w:rPr>
        <w:t>the</w:t>
      </w:r>
      <w:r w:rsidR="008511C7">
        <w:rPr>
          <w:i/>
          <w:iCs/>
          <w:szCs w:val="24"/>
        </w:rPr>
        <w:t xml:space="preserve"> </w:t>
      </w:r>
      <w:r w:rsidRPr="00BF1037">
        <w:rPr>
          <w:i/>
          <w:iCs/>
          <w:szCs w:val="24"/>
        </w:rPr>
        <w:t>donkey,</w:t>
      </w:r>
      <w:r w:rsidR="008511C7">
        <w:rPr>
          <w:i/>
          <w:iCs/>
          <w:szCs w:val="24"/>
        </w:rPr>
        <w:t xml:space="preserve"> </w:t>
      </w:r>
    </w:p>
    <w:p w14:paraId="06C2D924" w14:textId="3DAE5229" w:rsidR="00F358FE" w:rsidRPr="00BF1037" w:rsidRDefault="00F358FE" w:rsidP="00BF1037">
      <w:pPr>
        <w:ind w:left="288" w:right="288"/>
        <w:rPr>
          <w:i/>
          <w:iCs/>
          <w:szCs w:val="24"/>
        </w:rPr>
      </w:pPr>
      <w:r w:rsidRPr="00BF1037">
        <w:rPr>
          <w:i/>
          <w:iCs/>
          <w:szCs w:val="24"/>
        </w:rPr>
        <w:t>[4]</w:t>
      </w:r>
      <w:r w:rsidR="008511C7">
        <w:rPr>
          <w:i/>
          <w:iCs/>
          <w:szCs w:val="24"/>
        </w:rPr>
        <w:t xml:space="preserve"> </w:t>
      </w:r>
      <w:r w:rsidRPr="00BF1037">
        <w:rPr>
          <w:i/>
          <w:iCs/>
          <w:szCs w:val="24"/>
        </w:rPr>
        <w:t>the</w:t>
      </w:r>
      <w:r w:rsidR="008511C7">
        <w:rPr>
          <w:i/>
          <w:iCs/>
          <w:szCs w:val="24"/>
        </w:rPr>
        <w:t xml:space="preserve"> </w:t>
      </w:r>
      <w:r w:rsidRPr="00BF1037">
        <w:rPr>
          <w:i/>
          <w:iCs/>
          <w:szCs w:val="24"/>
        </w:rPr>
        <w:t>rainbow,</w:t>
      </w:r>
      <w:r w:rsidR="008511C7">
        <w:rPr>
          <w:i/>
          <w:iCs/>
          <w:szCs w:val="24"/>
        </w:rPr>
        <w:t xml:space="preserve"> </w:t>
      </w:r>
    </w:p>
    <w:p w14:paraId="303F94B7" w14:textId="26F6D79D" w:rsidR="00F358FE" w:rsidRPr="00BF1037" w:rsidRDefault="00F358FE" w:rsidP="00BF1037">
      <w:pPr>
        <w:ind w:left="288" w:right="288"/>
        <w:rPr>
          <w:i/>
          <w:iCs/>
          <w:szCs w:val="24"/>
        </w:rPr>
      </w:pPr>
      <w:r w:rsidRPr="00BF1037">
        <w:rPr>
          <w:i/>
          <w:iCs/>
          <w:szCs w:val="24"/>
        </w:rPr>
        <w:t>[5]</w:t>
      </w:r>
      <w:r w:rsidR="008511C7">
        <w:rPr>
          <w:i/>
          <w:iCs/>
          <w:szCs w:val="24"/>
        </w:rPr>
        <w:t xml:space="preserve"> </w:t>
      </w:r>
      <w:r w:rsidRPr="00BF1037">
        <w:rPr>
          <w:i/>
          <w:iCs/>
          <w:szCs w:val="24"/>
        </w:rPr>
        <w:t>the</w:t>
      </w:r>
      <w:r w:rsidR="008511C7">
        <w:rPr>
          <w:i/>
          <w:iCs/>
          <w:szCs w:val="24"/>
        </w:rPr>
        <w:t xml:space="preserve"> </w:t>
      </w:r>
      <w:r w:rsidRPr="00BF1037">
        <w:rPr>
          <w:i/>
          <w:iCs/>
          <w:szCs w:val="24"/>
        </w:rPr>
        <w:t>manna,</w:t>
      </w:r>
      <w:r w:rsidR="008511C7">
        <w:rPr>
          <w:i/>
          <w:iCs/>
          <w:szCs w:val="24"/>
        </w:rPr>
        <w:t xml:space="preserve"> </w:t>
      </w:r>
    </w:p>
    <w:p w14:paraId="317BBB65" w14:textId="698C3173" w:rsidR="00F358FE" w:rsidRPr="00BF1037" w:rsidRDefault="00F358FE" w:rsidP="00BF1037">
      <w:pPr>
        <w:ind w:left="288" w:right="288"/>
        <w:rPr>
          <w:i/>
          <w:iCs/>
          <w:szCs w:val="24"/>
        </w:rPr>
      </w:pPr>
      <w:r w:rsidRPr="00BF1037">
        <w:rPr>
          <w:i/>
          <w:iCs/>
          <w:szCs w:val="24"/>
        </w:rPr>
        <w:t>[6]</w:t>
      </w:r>
      <w:r w:rsidR="008511C7">
        <w:rPr>
          <w:i/>
          <w:iCs/>
          <w:szCs w:val="24"/>
        </w:rPr>
        <w:t xml:space="preserve"> </w:t>
      </w:r>
      <w:r w:rsidRPr="00BF1037">
        <w:rPr>
          <w:i/>
          <w:iCs/>
          <w:szCs w:val="24"/>
        </w:rPr>
        <w:t>the</w:t>
      </w:r>
      <w:r w:rsidR="008511C7">
        <w:rPr>
          <w:i/>
          <w:iCs/>
          <w:szCs w:val="24"/>
        </w:rPr>
        <w:t xml:space="preserve"> </w:t>
      </w:r>
      <w:r w:rsidRPr="00BF1037">
        <w:rPr>
          <w:i/>
          <w:iCs/>
          <w:szCs w:val="24"/>
        </w:rPr>
        <w:t>staff</w:t>
      </w:r>
      <w:r w:rsidR="008511C7">
        <w:rPr>
          <w:i/>
          <w:iCs/>
          <w:szCs w:val="24"/>
        </w:rPr>
        <w:t xml:space="preserve"> </w:t>
      </w:r>
      <w:r w:rsidRPr="00BF1037">
        <w:rPr>
          <w:i/>
          <w:iCs/>
          <w:szCs w:val="24"/>
        </w:rPr>
        <w:t>[of</w:t>
      </w:r>
      <w:r w:rsidR="008511C7">
        <w:rPr>
          <w:i/>
          <w:iCs/>
          <w:szCs w:val="24"/>
        </w:rPr>
        <w:t xml:space="preserve"> </w:t>
      </w:r>
      <w:r w:rsidRPr="00BF1037">
        <w:rPr>
          <w:i/>
          <w:iCs/>
          <w:szCs w:val="24"/>
        </w:rPr>
        <w:t>Moses],</w:t>
      </w:r>
      <w:r w:rsidR="008511C7">
        <w:rPr>
          <w:i/>
          <w:iCs/>
          <w:szCs w:val="24"/>
        </w:rPr>
        <w:t xml:space="preserve"> </w:t>
      </w:r>
    </w:p>
    <w:p w14:paraId="4FB58272" w14:textId="70F5EF00" w:rsidR="00F358FE" w:rsidRPr="00BF1037" w:rsidRDefault="00F358FE" w:rsidP="00BF1037">
      <w:pPr>
        <w:ind w:left="288" w:right="288"/>
        <w:rPr>
          <w:i/>
          <w:iCs/>
          <w:szCs w:val="24"/>
        </w:rPr>
      </w:pPr>
      <w:r w:rsidRPr="00BF1037">
        <w:rPr>
          <w:i/>
          <w:iCs/>
          <w:szCs w:val="24"/>
        </w:rPr>
        <w:t>[7]</w:t>
      </w:r>
      <w:r w:rsidR="008511C7">
        <w:rPr>
          <w:i/>
          <w:iCs/>
          <w:szCs w:val="24"/>
        </w:rPr>
        <w:t xml:space="preserve"> </w:t>
      </w:r>
      <w:r w:rsidRPr="00BF1037">
        <w:rPr>
          <w:i/>
          <w:iCs/>
          <w:szCs w:val="24"/>
        </w:rPr>
        <w:t>the</w:t>
      </w:r>
      <w:r w:rsidR="008511C7">
        <w:rPr>
          <w:i/>
          <w:iCs/>
          <w:szCs w:val="24"/>
        </w:rPr>
        <w:t xml:space="preserve"> </w:t>
      </w:r>
      <w:r w:rsidRPr="00BF1037">
        <w:rPr>
          <w:i/>
          <w:iCs/>
          <w:szCs w:val="24"/>
        </w:rPr>
        <w:t>shamir,</w:t>
      </w:r>
      <w:r w:rsidR="008511C7">
        <w:rPr>
          <w:i/>
          <w:iCs/>
          <w:szCs w:val="24"/>
        </w:rPr>
        <w:t xml:space="preserve"> </w:t>
      </w:r>
    </w:p>
    <w:p w14:paraId="7BDEE96B" w14:textId="1FAF0005" w:rsidR="00F358FE" w:rsidRPr="00BF1037" w:rsidRDefault="00F358FE" w:rsidP="00BF1037">
      <w:pPr>
        <w:ind w:left="288" w:right="288"/>
        <w:rPr>
          <w:i/>
          <w:iCs/>
          <w:szCs w:val="24"/>
        </w:rPr>
      </w:pPr>
      <w:r w:rsidRPr="00BF1037">
        <w:rPr>
          <w:i/>
          <w:iCs/>
          <w:szCs w:val="24"/>
        </w:rPr>
        <w:t>[8]</w:t>
      </w:r>
      <w:r w:rsidR="008511C7">
        <w:rPr>
          <w:i/>
          <w:iCs/>
          <w:szCs w:val="24"/>
        </w:rPr>
        <w:t xml:space="preserve"> </w:t>
      </w:r>
      <w:r w:rsidRPr="00BF1037">
        <w:rPr>
          <w:i/>
          <w:iCs/>
          <w:szCs w:val="24"/>
        </w:rPr>
        <w:t>the</w:t>
      </w:r>
      <w:r w:rsidR="008511C7">
        <w:rPr>
          <w:i/>
          <w:iCs/>
          <w:szCs w:val="24"/>
        </w:rPr>
        <w:t xml:space="preserve"> </w:t>
      </w:r>
      <w:r w:rsidRPr="00BF1037">
        <w:rPr>
          <w:i/>
          <w:iCs/>
          <w:szCs w:val="24"/>
        </w:rPr>
        <w:t>letters,</w:t>
      </w:r>
      <w:r w:rsidR="008511C7">
        <w:rPr>
          <w:i/>
          <w:iCs/>
          <w:szCs w:val="24"/>
        </w:rPr>
        <w:t xml:space="preserve"> </w:t>
      </w:r>
    </w:p>
    <w:p w14:paraId="6EC82E83" w14:textId="2A94F617" w:rsidR="00F358FE" w:rsidRPr="00BF1037" w:rsidRDefault="00F358FE" w:rsidP="00BF1037">
      <w:pPr>
        <w:ind w:left="288" w:right="288"/>
        <w:rPr>
          <w:i/>
          <w:iCs/>
          <w:szCs w:val="24"/>
        </w:rPr>
      </w:pPr>
      <w:r w:rsidRPr="00BF1037">
        <w:rPr>
          <w:i/>
          <w:iCs/>
          <w:szCs w:val="24"/>
        </w:rPr>
        <w:t>[9]</w:t>
      </w:r>
      <w:r w:rsidR="008511C7">
        <w:rPr>
          <w:i/>
          <w:iCs/>
          <w:szCs w:val="24"/>
        </w:rPr>
        <w:t xml:space="preserve"> </w:t>
      </w:r>
      <w:r w:rsidRPr="00BF1037">
        <w:rPr>
          <w:i/>
          <w:iCs/>
          <w:szCs w:val="24"/>
        </w:rPr>
        <w:t>the</w:t>
      </w:r>
      <w:r w:rsidR="008511C7">
        <w:rPr>
          <w:i/>
          <w:iCs/>
          <w:szCs w:val="24"/>
        </w:rPr>
        <w:t xml:space="preserve"> </w:t>
      </w:r>
      <w:r w:rsidRPr="00BF1037">
        <w:rPr>
          <w:i/>
          <w:iCs/>
          <w:szCs w:val="24"/>
        </w:rPr>
        <w:t>writing,</w:t>
      </w:r>
      <w:r w:rsidR="008511C7">
        <w:rPr>
          <w:i/>
          <w:iCs/>
          <w:szCs w:val="24"/>
        </w:rPr>
        <w:t xml:space="preserve"> </w:t>
      </w:r>
    </w:p>
    <w:p w14:paraId="55A69F8B" w14:textId="07D447BD" w:rsidR="00F358FE" w:rsidRPr="00BF1037" w:rsidRDefault="00F358FE" w:rsidP="00BF1037">
      <w:pPr>
        <w:ind w:left="288" w:right="288"/>
        <w:rPr>
          <w:i/>
          <w:iCs/>
          <w:szCs w:val="24"/>
        </w:rPr>
      </w:pPr>
      <w:r w:rsidRPr="00BF1037">
        <w:rPr>
          <w:i/>
          <w:iCs/>
          <w:szCs w:val="24"/>
        </w:rPr>
        <w:t>[10]</w:t>
      </w:r>
      <w:r w:rsidR="008511C7">
        <w:rPr>
          <w:i/>
          <w:iCs/>
          <w:szCs w:val="24"/>
        </w:rPr>
        <w:t xml:space="preserve"> </w:t>
      </w:r>
      <w:r w:rsidRPr="00BF1037">
        <w:rPr>
          <w:i/>
          <w:iCs/>
          <w:szCs w:val="24"/>
        </w:rPr>
        <w:t>and</w:t>
      </w:r>
      <w:r w:rsidR="008511C7">
        <w:rPr>
          <w:i/>
          <w:iCs/>
          <w:szCs w:val="24"/>
        </w:rPr>
        <w:t xml:space="preserve"> </w:t>
      </w:r>
      <w:r w:rsidRPr="00BF1037">
        <w:rPr>
          <w:i/>
          <w:iCs/>
          <w:szCs w:val="24"/>
        </w:rPr>
        <w:t>the</w:t>
      </w:r>
      <w:r w:rsidR="008511C7">
        <w:rPr>
          <w:i/>
          <w:iCs/>
          <w:szCs w:val="24"/>
        </w:rPr>
        <w:t xml:space="preserve"> </w:t>
      </w:r>
      <w:r w:rsidRPr="00BF1037">
        <w:rPr>
          <w:i/>
          <w:iCs/>
          <w:szCs w:val="24"/>
        </w:rPr>
        <w:t>tablets.</w:t>
      </w:r>
      <w:r w:rsidR="008511C7">
        <w:rPr>
          <w:i/>
          <w:iCs/>
          <w:szCs w:val="24"/>
        </w:rPr>
        <w:t xml:space="preserve"> </w:t>
      </w:r>
      <w:r w:rsidRPr="00BF1037">
        <w:rPr>
          <w:i/>
          <w:iCs/>
          <w:szCs w:val="24"/>
        </w:rPr>
        <w:t>And</w:t>
      </w:r>
      <w:r w:rsidR="008511C7">
        <w:rPr>
          <w:i/>
          <w:iCs/>
          <w:szCs w:val="24"/>
        </w:rPr>
        <w:t xml:space="preserve"> </w:t>
      </w:r>
      <w:r w:rsidRPr="00BF1037">
        <w:rPr>
          <w:i/>
          <w:iCs/>
          <w:szCs w:val="24"/>
        </w:rPr>
        <w:t>some</w:t>
      </w:r>
      <w:r w:rsidR="008511C7">
        <w:rPr>
          <w:i/>
          <w:iCs/>
          <w:szCs w:val="24"/>
        </w:rPr>
        <w:t xml:space="preserve"> </w:t>
      </w:r>
      <w:r w:rsidRPr="00BF1037">
        <w:rPr>
          <w:i/>
          <w:iCs/>
          <w:szCs w:val="24"/>
        </w:rPr>
        <w:t>say:</w:t>
      </w:r>
      <w:r w:rsidR="008511C7">
        <w:rPr>
          <w:i/>
          <w:iCs/>
          <w:szCs w:val="24"/>
        </w:rPr>
        <w:t xml:space="preserve"> </w:t>
      </w:r>
      <w:r w:rsidRPr="00BF1037">
        <w:rPr>
          <w:i/>
          <w:iCs/>
          <w:szCs w:val="24"/>
        </w:rPr>
        <w:t>also</w:t>
      </w:r>
      <w:r w:rsidR="008511C7">
        <w:rPr>
          <w:i/>
          <w:iCs/>
          <w:szCs w:val="24"/>
        </w:rPr>
        <w:t xml:space="preserve"> </w:t>
      </w:r>
      <w:r w:rsidRPr="00BF1037">
        <w:rPr>
          <w:i/>
          <w:iCs/>
          <w:szCs w:val="24"/>
        </w:rPr>
        <w:t>the</w:t>
      </w:r>
      <w:r w:rsidR="008511C7">
        <w:rPr>
          <w:i/>
          <w:iCs/>
          <w:szCs w:val="24"/>
        </w:rPr>
        <w:t xml:space="preserve"> </w:t>
      </w:r>
      <w:r w:rsidRPr="00BF1037">
        <w:rPr>
          <w:i/>
          <w:iCs/>
          <w:szCs w:val="24"/>
        </w:rPr>
        <w:t>demons,</w:t>
      </w:r>
      <w:r w:rsidR="008511C7">
        <w:rPr>
          <w:i/>
          <w:iCs/>
          <w:szCs w:val="24"/>
        </w:rPr>
        <w:t xml:space="preserve"> </w:t>
      </w:r>
      <w:r w:rsidRPr="00BF1037">
        <w:rPr>
          <w:i/>
          <w:iCs/>
          <w:szCs w:val="24"/>
        </w:rPr>
        <w:t>the</w:t>
      </w:r>
      <w:r w:rsidR="008511C7">
        <w:rPr>
          <w:i/>
          <w:iCs/>
          <w:szCs w:val="24"/>
        </w:rPr>
        <w:t xml:space="preserve"> </w:t>
      </w:r>
      <w:r w:rsidRPr="00BF1037">
        <w:rPr>
          <w:i/>
          <w:iCs/>
          <w:szCs w:val="24"/>
        </w:rPr>
        <w:t>grave</w:t>
      </w:r>
      <w:r w:rsidR="008511C7">
        <w:rPr>
          <w:i/>
          <w:iCs/>
          <w:szCs w:val="24"/>
        </w:rPr>
        <w:t xml:space="preserve"> </w:t>
      </w:r>
      <w:r w:rsidRPr="00BF1037">
        <w:rPr>
          <w:i/>
          <w:iCs/>
          <w:szCs w:val="24"/>
        </w:rPr>
        <w:t>of</w:t>
      </w:r>
      <w:r w:rsidR="008511C7">
        <w:rPr>
          <w:i/>
          <w:iCs/>
          <w:szCs w:val="24"/>
        </w:rPr>
        <w:t xml:space="preserve"> </w:t>
      </w:r>
      <w:r w:rsidRPr="00BF1037">
        <w:rPr>
          <w:i/>
          <w:iCs/>
          <w:szCs w:val="24"/>
        </w:rPr>
        <w:t>Moses,</w:t>
      </w:r>
      <w:r w:rsidR="008511C7">
        <w:rPr>
          <w:i/>
          <w:iCs/>
          <w:szCs w:val="24"/>
        </w:rPr>
        <w:t xml:space="preserve"> </w:t>
      </w:r>
      <w:r w:rsidRPr="00BF1037">
        <w:rPr>
          <w:i/>
          <w:iCs/>
          <w:szCs w:val="24"/>
        </w:rPr>
        <w:t>and</w:t>
      </w:r>
      <w:r w:rsidR="008511C7">
        <w:rPr>
          <w:i/>
          <w:iCs/>
          <w:szCs w:val="24"/>
        </w:rPr>
        <w:t xml:space="preserve"> </w:t>
      </w:r>
      <w:r w:rsidRPr="00BF1037">
        <w:rPr>
          <w:i/>
          <w:iCs/>
          <w:szCs w:val="24"/>
        </w:rPr>
        <w:t>the</w:t>
      </w:r>
      <w:r w:rsidR="008511C7">
        <w:rPr>
          <w:i/>
          <w:iCs/>
          <w:szCs w:val="24"/>
        </w:rPr>
        <w:t xml:space="preserve"> </w:t>
      </w:r>
      <w:r w:rsidRPr="00BF1037">
        <w:rPr>
          <w:i/>
          <w:iCs/>
          <w:color w:val="C00000"/>
          <w:szCs w:val="24"/>
        </w:rPr>
        <w:t>ram</w:t>
      </w:r>
      <w:r w:rsidR="008511C7">
        <w:rPr>
          <w:i/>
          <w:iCs/>
          <w:szCs w:val="24"/>
        </w:rPr>
        <w:t xml:space="preserve"> </w:t>
      </w:r>
      <w:r w:rsidRPr="00BF1037">
        <w:rPr>
          <w:i/>
          <w:iCs/>
          <w:color w:val="C00000"/>
          <w:szCs w:val="24"/>
        </w:rPr>
        <w:t>of</w:t>
      </w:r>
      <w:r w:rsidR="008511C7">
        <w:rPr>
          <w:i/>
          <w:iCs/>
          <w:color w:val="C00000"/>
          <w:szCs w:val="24"/>
        </w:rPr>
        <w:t xml:space="preserve"> </w:t>
      </w:r>
      <w:r w:rsidRPr="00BF1037">
        <w:rPr>
          <w:i/>
          <w:iCs/>
          <w:color w:val="C00000"/>
          <w:szCs w:val="24"/>
        </w:rPr>
        <w:t>Abraham</w:t>
      </w:r>
      <w:r w:rsidRPr="00BF1037">
        <w:rPr>
          <w:i/>
          <w:iCs/>
          <w:szCs w:val="24"/>
        </w:rPr>
        <w:t>,</w:t>
      </w:r>
      <w:r w:rsidR="008511C7">
        <w:rPr>
          <w:i/>
          <w:iCs/>
          <w:szCs w:val="24"/>
        </w:rPr>
        <w:t xml:space="preserve"> </w:t>
      </w:r>
      <w:r w:rsidRPr="00BF1037">
        <w:rPr>
          <w:i/>
          <w:iCs/>
          <w:szCs w:val="24"/>
        </w:rPr>
        <w:t>our</w:t>
      </w:r>
      <w:r w:rsidR="008511C7">
        <w:rPr>
          <w:i/>
          <w:iCs/>
          <w:szCs w:val="24"/>
        </w:rPr>
        <w:t xml:space="preserve"> </w:t>
      </w:r>
      <w:r w:rsidRPr="00BF1037">
        <w:rPr>
          <w:i/>
          <w:iCs/>
          <w:szCs w:val="24"/>
        </w:rPr>
        <w:t>father.</w:t>
      </w:r>
      <w:r w:rsidR="008511C7">
        <w:rPr>
          <w:i/>
          <w:iCs/>
          <w:szCs w:val="24"/>
        </w:rPr>
        <w:t xml:space="preserve"> </w:t>
      </w:r>
      <w:r w:rsidRPr="00BF1037">
        <w:rPr>
          <w:i/>
          <w:iCs/>
          <w:szCs w:val="24"/>
        </w:rPr>
        <w:t>And</w:t>
      </w:r>
      <w:r w:rsidR="008511C7">
        <w:rPr>
          <w:i/>
          <w:iCs/>
          <w:szCs w:val="24"/>
        </w:rPr>
        <w:t xml:space="preserve"> </w:t>
      </w:r>
      <w:r w:rsidRPr="00BF1037">
        <w:rPr>
          <w:i/>
          <w:iCs/>
          <w:szCs w:val="24"/>
        </w:rPr>
        <w:t>some</w:t>
      </w:r>
      <w:r w:rsidR="008511C7">
        <w:rPr>
          <w:i/>
          <w:iCs/>
          <w:szCs w:val="24"/>
        </w:rPr>
        <w:t xml:space="preserve"> </w:t>
      </w:r>
      <w:r w:rsidRPr="00BF1037">
        <w:rPr>
          <w:i/>
          <w:iCs/>
          <w:szCs w:val="24"/>
        </w:rPr>
        <w:t>say:</w:t>
      </w:r>
      <w:r w:rsidR="008511C7">
        <w:rPr>
          <w:i/>
          <w:iCs/>
          <w:szCs w:val="24"/>
        </w:rPr>
        <w:t xml:space="preserve">  </w:t>
      </w:r>
      <w:r w:rsidRPr="00BF1037">
        <w:rPr>
          <w:i/>
          <w:iCs/>
          <w:szCs w:val="24"/>
        </w:rPr>
        <w:t>and</w:t>
      </w:r>
      <w:r w:rsidR="008511C7">
        <w:rPr>
          <w:i/>
          <w:iCs/>
          <w:szCs w:val="24"/>
        </w:rPr>
        <w:t xml:space="preserve"> </w:t>
      </w:r>
      <w:r w:rsidRPr="00BF1037">
        <w:rPr>
          <w:i/>
          <w:iCs/>
          <w:szCs w:val="24"/>
        </w:rPr>
        <w:t>also</w:t>
      </w:r>
      <w:r w:rsidR="008511C7">
        <w:rPr>
          <w:i/>
          <w:iCs/>
          <w:szCs w:val="24"/>
        </w:rPr>
        <w:t xml:space="preserve"> </w:t>
      </w:r>
      <w:r w:rsidRPr="00BF1037">
        <w:rPr>
          <w:i/>
          <w:iCs/>
          <w:szCs w:val="24"/>
        </w:rPr>
        <w:t>tongs,</w:t>
      </w:r>
      <w:r w:rsidR="008511C7">
        <w:rPr>
          <w:i/>
          <w:iCs/>
          <w:szCs w:val="24"/>
        </w:rPr>
        <w:t xml:space="preserve"> </w:t>
      </w:r>
      <w:r w:rsidRPr="00BF1037">
        <w:rPr>
          <w:i/>
          <w:iCs/>
          <w:szCs w:val="24"/>
        </w:rPr>
        <w:t>made</w:t>
      </w:r>
      <w:r w:rsidR="008511C7">
        <w:rPr>
          <w:i/>
          <w:iCs/>
          <w:szCs w:val="24"/>
        </w:rPr>
        <w:t xml:space="preserve"> </w:t>
      </w:r>
      <w:r w:rsidRPr="00BF1037">
        <w:rPr>
          <w:i/>
          <w:iCs/>
          <w:szCs w:val="24"/>
        </w:rPr>
        <w:t>with</w:t>
      </w:r>
      <w:r w:rsidR="008511C7">
        <w:rPr>
          <w:i/>
          <w:iCs/>
          <w:szCs w:val="24"/>
        </w:rPr>
        <w:t xml:space="preserve"> </w:t>
      </w:r>
      <w:r w:rsidRPr="00BF1037">
        <w:rPr>
          <w:i/>
          <w:iCs/>
          <w:szCs w:val="24"/>
        </w:rPr>
        <w:t>tongs.</w:t>
      </w:r>
      <w:r w:rsidR="008511C7">
        <w:rPr>
          <w:i/>
          <w:iCs/>
          <w:szCs w:val="24"/>
        </w:rPr>
        <w:t xml:space="preserve"> </w:t>
      </w:r>
    </w:p>
    <w:p w14:paraId="5A79A0C0" w14:textId="140A8ECD" w:rsidR="00F358FE" w:rsidRDefault="00F358FE" w:rsidP="00042D23">
      <w:pPr>
        <w:rPr>
          <w:szCs w:val="24"/>
        </w:rPr>
      </w:pPr>
    </w:p>
    <w:p w14:paraId="74151D85" w14:textId="13443D25" w:rsidR="00F358FE" w:rsidRDefault="00F358FE" w:rsidP="00042D23">
      <w:pPr>
        <w:rPr>
          <w:szCs w:val="24"/>
        </w:rPr>
      </w:pPr>
      <w:r>
        <w:rPr>
          <w:szCs w:val="24"/>
        </w:rPr>
        <w:t>The</w:t>
      </w:r>
      <w:r w:rsidR="008511C7">
        <w:rPr>
          <w:szCs w:val="24"/>
        </w:rPr>
        <w:t xml:space="preserve"> </w:t>
      </w:r>
      <w:r>
        <w:rPr>
          <w:szCs w:val="24"/>
        </w:rPr>
        <w:t>ram</w:t>
      </w:r>
      <w:r w:rsidR="008511C7">
        <w:rPr>
          <w:szCs w:val="24"/>
        </w:rPr>
        <w:t xml:space="preserve"> </w:t>
      </w:r>
      <w:r>
        <w:rPr>
          <w:szCs w:val="24"/>
        </w:rPr>
        <w:t>became</w:t>
      </w:r>
      <w:r w:rsidR="008511C7">
        <w:rPr>
          <w:szCs w:val="24"/>
        </w:rPr>
        <w:t xml:space="preserve"> </w:t>
      </w:r>
      <w:r>
        <w:rPr>
          <w:szCs w:val="24"/>
        </w:rPr>
        <w:t>a</w:t>
      </w:r>
      <w:r w:rsidR="008511C7">
        <w:rPr>
          <w:szCs w:val="24"/>
        </w:rPr>
        <w:t xml:space="preserve"> </w:t>
      </w:r>
      <w:r>
        <w:rPr>
          <w:szCs w:val="24"/>
        </w:rPr>
        <w:t>burnt</w:t>
      </w:r>
      <w:r w:rsidR="008511C7">
        <w:rPr>
          <w:szCs w:val="24"/>
        </w:rPr>
        <w:t xml:space="preserve"> </w:t>
      </w:r>
      <w:r>
        <w:rPr>
          <w:szCs w:val="24"/>
        </w:rPr>
        <w:t>offering</w:t>
      </w:r>
      <w:r w:rsidR="008511C7">
        <w:rPr>
          <w:szCs w:val="24"/>
        </w:rPr>
        <w:t xml:space="preserve"> </w:t>
      </w:r>
      <w:r>
        <w:rPr>
          <w:szCs w:val="24"/>
        </w:rPr>
        <w:t>instead</w:t>
      </w:r>
      <w:r w:rsidR="008511C7">
        <w:rPr>
          <w:szCs w:val="24"/>
        </w:rPr>
        <w:t xml:space="preserve"> </w:t>
      </w:r>
      <w:r>
        <w:rPr>
          <w:szCs w:val="24"/>
        </w:rPr>
        <w:t>of</w:t>
      </w:r>
      <w:r w:rsidR="008511C7">
        <w:rPr>
          <w:szCs w:val="24"/>
        </w:rPr>
        <w:t xml:space="preserve"> </w:t>
      </w:r>
      <w:r>
        <w:rPr>
          <w:szCs w:val="24"/>
        </w:rPr>
        <w:t>Mashiach</w:t>
      </w:r>
      <w:r w:rsidR="008511C7">
        <w:rPr>
          <w:szCs w:val="24"/>
        </w:rPr>
        <w:t xml:space="preserve"> </w:t>
      </w:r>
      <w:r>
        <w:rPr>
          <w:szCs w:val="24"/>
        </w:rPr>
        <w:t>ben</w:t>
      </w:r>
      <w:r w:rsidR="008511C7">
        <w:rPr>
          <w:szCs w:val="24"/>
        </w:rPr>
        <w:t xml:space="preserve"> </w:t>
      </w:r>
      <w:r>
        <w:rPr>
          <w:szCs w:val="24"/>
        </w:rPr>
        <w:t>Yosef,</w:t>
      </w:r>
      <w:r w:rsidR="008511C7">
        <w:rPr>
          <w:szCs w:val="24"/>
        </w:rPr>
        <w:t xml:space="preserve"> </w:t>
      </w:r>
      <w:r>
        <w:rPr>
          <w:szCs w:val="24"/>
        </w:rPr>
        <w:t>AKA</w:t>
      </w:r>
      <w:r w:rsidR="008511C7">
        <w:rPr>
          <w:szCs w:val="24"/>
        </w:rPr>
        <w:t xml:space="preserve"> </w:t>
      </w:r>
      <w:r>
        <w:rPr>
          <w:szCs w:val="24"/>
        </w:rPr>
        <w:t>Yitzchak</w:t>
      </w:r>
      <w:r w:rsidR="008511C7">
        <w:rPr>
          <w:szCs w:val="24"/>
        </w:rPr>
        <w:t xml:space="preserve"> </w:t>
      </w:r>
      <w:r>
        <w:rPr>
          <w:szCs w:val="24"/>
        </w:rPr>
        <w:t>ben</w:t>
      </w:r>
      <w:r w:rsidR="008511C7">
        <w:rPr>
          <w:szCs w:val="24"/>
        </w:rPr>
        <w:t xml:space="preserve"> </w:t>
      </w:r>
      <w:r>
        <w:rPr>
          <w:szCs w:val="24"/>
        </w:rPr>
        <w:t>Avraham.</w:t>
      </w:r>
      <w:r w:rsidR="008511C7">
        <w:rPr>
          <w:szCs w:val="24"/>
        </w:rPr>
        <w:t xml:space="preserve"> </w:t>
      </w:r>
      <w:r>
        <w:rPr>
          <w:szCs w:val="24"/>
        </w:rPr>
        <w:t>Yitzchak</w:t>
      </w:r>
      <w:r w:rsidR="008511C7">
        <w:rPr>
          <w:szCs w:val="24"/>
        </w:rPr>
        <w:t xml:space="preserve"> </w:t>
      </w:r>
      <w:r>
        <w:rPr>
          <w:szCs w:val="24"/>
        </w:rPr>
        <w:t>thereby</w:t>
      </w:r>
      <w:r w:rsidR="008511C7">
        <w:rPr>
          <w:szCs w:val="24"/>
        </w:rPr>
        <w:t xml:space="preserve"> </w:t>
      </w:r>
      <w:r>
        <w:rPr>
          <w:szCs w:val="24"/>
        </w:rPr>
        <w:t>redeemed</w:t>
      </w:r>
      <w:r w:rsidR="008511C7">
        <w:rPr>
          <w:szCs w:val="24"/>
        </w:rPr>
        <w:t xml:space="preserve"> </w:t>
      </w:r>
      <w:r>
        <w:rPr>
          <w:szCs w:val="24"/>
        </w:rPr>
        <w:t>all</w:t>
      </w:r>
      <w:r w:rsidR="008511C7">
        <w:rPr>
          <w:szCs w:val="24"/>
        </w:rPr>
        <w:t xml:space="preserve"> </w:t>
      </w:r>
      <w:r>
        <w:rPr>
          <w:szCs w:val="24"/>
        </w:rPr>
        <w:t>of</w:t>
      </w:r>
      <w:r w:rsidR="008511C7">
        <w:rPr>
          <w:szCs w:val="24"/>
        </w:rPr>
        <w:t xml:space="preserve"> </w:t>
      </w:r>
      <w:r>
        <w:rPr>
          <w:szCs w:val="24"/>
        </w:rPr>
        <w:t>the</w:t>
      </w:r>
      <w:r w:rsidR="008511C7">
        <w:rPr>
          <w:szCs w:val="24"/>
        </w:rPr>
        <w:t xml:space="preserve"> </w:t>
      </w:r>
      <w:r>
        <w:rPr>
          <w:szCs w:val="24"/>
        </w:rPr>
        <w:t>Bne</w:t>
      </w:r>
      <w:r w:rsidR="008511C7">
        <w:rPr>
          <w:szCs w:val="24"/>
        </w:rPr>
        <w:t xml:space="preserve"> </w:t>
      </w:r>
      <w:r>
        <w:rPr>
          <w:szCs w:val="24"/>
        </w:rPr>
        <w:t>Israel</w:t>
      </w:r>
      <w:r w:rsidR="008511C7">
        <w:rPr>
          <w:szCs w:val="24"/>
        </w:rPr>
        <w:t xml:space="preserve"> </w:t>
      </w:r>
      <w:r>
        <w:rPr>
          <w:szCs w:val="24"/>
        </w:rPr>
        <w:t>trough</w:t>
      </w:r>
      <w:r w:rsidR="008511C7">
        <w:rPr>
          <w:szCs w:val="24"/>
        </w:rPr>
        <w:t xml:space="preserve"> </w:t>
      </w:r>
      <w:r>
        <w:rPr>
          <w:szCs w:val="24"/>
        </w:rPr>
        <w:t>his</w:t>
      </w:r>
      <w:r w:rsidR="008511C7">
        <w:rPr>
          <w:szCs w:val="24"/>
        </w:rPr>
        <w:t xml:space="preserve"> </w:t>
      </w:r>
      <w:r>
        <w:rPr>
          <w:szCs w:val="24"/>
        </w:rPr>
        <w:t>death.</w:t>
      </w:r>
    </w:p>
    <w:p w14:paraId="3CD8C3CB" w14:textId="77777777" w:rsidR="00730DA6" w:rsidRDefault="00730DA6" w:rsidP="00042D23">
      <w:pPr>
        <w:rPr>
          <w:szCs w:val="24"/>
        </w:rPr>
      </w:pPr>
    </w:p>
    <w:p w14:paraId="32C86694" w14:textId="097B0333" w:rsidR="00730DA6" w:rsidRDefault="00730DA6" w:rsidP="00042D23">
      <w:pPr>
        <w:rPr>
          <w:szCs w:val="24"/>
        </w:rPr>
      </w:pPr>
      <w:r>
        <w:rPr>
          <w:szCs w:val="24"/>
        </w:rPr>
        <w:t>The Zohar teaches us that Yitzchak’s life is the pattern for the end of time events.</w:t>
      </w:r>
    </w:p>
    <w:p w14:paraId="018AFE00" w14:textId="77777777" w:rsidR="00730DA6" w:rsidRDefault="00730DA6" w:rsidP="00730DA6">
      <w:pPr>
        <w:rPr>
          <w:szCs w:val="24"/>
        </w:rPr>
      </w:pPr>
    </w:p>
    <w:p w14:paraId="2606F9BB" w14:textId="4459E0D5" w:rsidR="00730DA6" w:rsidRPr="00F64298" w:rsidRDefault="00730DA6" w:rsidP="00730DA6">
      <w:pPr>
        <w:pStyle w:val="Verse"/>
      </w:pPr>
      <w:r w:rsidRPr="00F64298">
        <w:rPr>
          <w:b/>
        </w:rPr>
        <w:t>Zohar 1,139a, Midrash haNe’elam</w:t>
      </w:r>
      <w:r>
        <w:t xml:space="preserve"> </w:t>
      </w:r>
      <w:r w:rsidRPr="00F64298">
        <w:t>... As it is written, “God rebuilds Jerusalem, He gathers in the exiles of Israel, He heals the broken-hearted, and binds up their wounds</w:t>
      </w:r>
      <w:r>
        <w:t>”.</w:t>
      </w:r>
      <w:r>
        <w:rPr>
          <w:rStyle w:val="FootnoteReference"/>
        </w:rPr>
        <w:footnoteReference w:id="122"/>
      </w:r>
      <w:r w:rsidRPr="00F64298">
        <w:t xml:space="preserve"> The latter refers to the Resurrection of the Dead, which is to heal the broken-hearted due to their dead. </w:t>
      </w:r>
      <w:r w:rsidRPr="00F64298">
        <w:rPr>
          <w:b/>
          <w:bCs w:val="0"/>
        </w:rPr>
        <w:t>First</w:t>
      </w:r>
      <w:r w:rsidRPr="00F64298">
        <w:t xml:space="preserve"> comes the rebuilding of Jerusalem, </w:t>
      </w:r>
      <w:r w:rsidRPr="00F64298">
        <w:rPr>
          <w:b/>
          <w:bCs w:val="0"/>
        </w:rPr>
        <w:t>then</w:t>
      </w:r>
      <w:r w:rsidRPr="00F64298">
        <w:t xml:space="preserve"> the Ingathering of the Exiles of Israel, and </w:t>
      </w:r>
      <w:r w:rsidRPr="00F64298">
        <w:rPr>
          <w:b/>
          <w:bCs w:val="0"/>
        </w:rPr>
        <w:t>finally</w:t>
      </w:r>
      <w:r w:rsidRPr="00F64298">
        <w:t xml:space="preserve"> will come the healing of the broken-hearted. It is taught: </w:t>
      </w:r>
      <w:r w:rsidRPr="00F64298">
        <w:rPr>
          <w:b/>
        </w:rPr>
        <w:t>Forty years</w:t>
      </w:r>
      <w:r w:rsidRPr="00F64298">
        <w:t xml:space="preserve"> elapse between the Ingathering of the Exiles and the Resurrection of the Dead, as it is said “And Isaac was forty years old...”</w:t>
      </w:r>
    </w:p>
    <w:p w14:paraId="2CF8B5C7" w14:textId="77777777" w:rsidR="00B0457A" w:rsidRDefault="00B0457A" w:rsidP="00042D23">
      <w:pPr>
        <w:rPr>
          <w:szCs w:val="24"/>
        </w:rPr>
      </w:pPr>
    </w:p>
    <w:p w14:paraId="3E1B72F7" w14:textId="1C461522" w:rsidR="00B0457A" w:rsidRDefault="009C1D91" w:rsidP="00042D23">
      <w:pPr>
        <w:rPr>
          <w:szCs w:val="24"/>
        </w:rPr>
      </w:pPr>
      <w:r>
        <w:rPr>
          <w:szCs w:val="24"/>
        </w:rPr>
        <w:t>Yitzchak was the prototypical picture off Mashiach ben Yosef. The Torah is strangely silent about Yitzchak’s lfe because he is destined to live again and then complete his mission. Therefore, t</w:t>
      </w:r>
      <w:r w:rsidR="00B0457A">
        <w:rPr>
          <w:szCs w:val="24"/>
        </w:rPr>
        <w:t>he gematria of Yitzchak equals the gematria on Ben Yosef:</w:t>
      </w:r>
    </w:p>
    <w:p w14:paraId="4D912BCF" w14:textId="77777777" w:rsidR="00B0457A" w:rsidRDefault="00B0457A" w:rsidP="00042D23">
      <w:pPr>
        <w:rPr>
          <w:szCs w:val="24"/>
        </w:rPr>
      </w:pPr>
    </w:p>
    <w:p w14:paraId="46DC24B4" w14:textId="3C2EBDC4" w:rsidR="00B0457A" w:rsidRDefault="00B0457A" w:rsidP="00B0457A">
      <w:pPr>
        <w:jc w:val="center"/>
        <w:rPr>
          <w:szCs w:val="24"/>
        </w:rPr>
      </w:pPr>
      <w:r>
        <w:rPr>
          <w:szCs w:val="24"/>
        </w:rPr>
        <w:t xml:space="preserve">Yitzchak - </w:t>
      </w:r>
      <w:r w:rsidRPr="00B0457A">
        <w:rPr>
          <w:rFonts w:cs="Times New Roman"/>
          <w:b/>
          <w:bCs/>
          <w:sz w:val="28"/>
          <w:szCs w:val="28"/>
          <w:rtl/>
          <w:lang w:bidi="he-IL"/>
        </w:rPr>
        <w:t>יצחק</w:t>
      </w:r>
      <w:r>
        <w:rPr>
          <w:szCs w:val="24"/>
        </w:rPr>
        <w:t xml:space="preserve"> = 208 = Ben Yosef - </w:t>
      </w:r>
      <w:r w:rsidRPr="00B0457A">
        <w:rPr>
          <w:rFonts w:cs="Times New Roman"/>
          <w:b/>
          <w:bCs/>
          <w:sz w:val="28"/>
          <w:szCs w:val="28"/>
          <w:rtl/>
          <w:lang w:bidi="he-IL"/>
        </w:rPr>
        <w:t>יוסף</w:t>
      </w:r>
      <w:r w:rsidRPr="00B0457A">
        <w:rPr>
          <w:b/>
          <w:bCs/>
          <w:sz w:val="28"/>
          <w:szCs w:val="28"/>
        </w:rPr>
        <w:t xml:space="preserve"> </w:t>
      </w:r>
      <w:r w:rsidRPr="00B0457A">
        <w:rPr>
          <w:rFonts w:cs="Times New Roman"/>
          <w:b/>
          <w:bCs/>
          <w:sz w:val="28"/>
          <w:szCs w:val="28"/>
          <w:rtl/>
          <w:lang w:bidi="he-IL"/>
        </w:rPr>
        <w:t>בן</w:t>
      </w:r>
    </w:p>
    <w:p w14:paraId="579E5EF9" w14:textId="77777777" w:rsidR="00F358FE" w:rsidRDefault="00F358FE" w:rsidP="00042D23">
      <w:pPr>
        <w:rPr>
          <w:szCs w:val="24"/>
        </w:rPr>
      </w:pPr>
    </w:p>
    <w:p w14:paraId="3D21DD86" w14:textId="48D4840F" w:rsidR="005544FA" w:rsidRDefault="005544FA" w:rsidP="005544FA">
      <w:pPr>
        <w:rPr>
          <w:szCs w:val="24"/>
        </w:rPr>
      </w:pPr>
      <w:r>
        <w:rPr>
          <w:szCs w:val="24"/>
        </w:rPr>
        <w:t xml:space="preserve">If we rearrange the letters of Yitzchak - </w:t>
      </w:r>
      <w:r w:rsidRPr="003A0810">
        <w:rPr>
          <w:rFonts w:asciiTheme="majorBidi" w:hAnsiTheme="majorBidi" w:cstheme="majorBidi"/>
          <w:b/>
          <w:bCs/>
          <w:sz w:val="28"/>
          <w:szCs w:val="28"/>
          <w:rtl/>
          <w:lang w:bidi="he-IL"/>
        </w:rPr>
        <w:t>צחק</w:t>
      </w:r>
      <w:r w:rsidRPr="003A0810">
        <w:rPr>
          <w:rFonts w:asciiTheme="majorBidi" w:hAnsiTheme="majorBidi" w:cstheme="majorBidi"/>
          <w:sz w:val="28"/>
          <w:szCs w:val="28"/>
        </w:rPr>
        <w:t>’</w:t>
      </w:r>
      <w:r>
        <w:rPr>
          <w:szCs w:val="24"/>
        </w:rPr>
        <w:t xml:space="preserve"> (he will laugh) we get the words </w:t>
      </w:r>
      <w:r w:rsidRPr="005544FA">
        <w:rPr>
          <w:b/>
          <w:bCs/>
          <w:szCs w:val="24"/>
        </w:rPr>
        <w:t>ketz</w:t>
      </w:r>
      <w:r>
        <w:rPr>
          <w:szCs w:val="24"/>
        </w:rPr>
        <w:t xml:space="preserve"> </w:t>
      </w:r>
      <w:r w:rsidRPr="005544FA">
        <w:rPr>
          <w:b/>
          <w:bCs/>
          <w:szCs w:val="24"/>
        </w:rPr>
        <w:t>chai</w:t>
      </w:r>
      <w:r>
        <w:rPr>
          <w:szCs w:val="24"/>
        </w:rPr>
        <w:t xml:space="preserve"> -</w:t>
      </w:r>
      <w:r w:rsidRPr="005544FA">
        <w:rPr>
          <w:sz w:val="28"/>
          <w:szCs w:val="28"/>
        </w:rPr>
        <w:t xml:space="preserve"> </w:t>
      </w:r>
      <w:r w:rsidRPr="003A0810">
        <w:rPr>
          <w:rFonts w:cs="Times New Roman"/>
          <w:b/>
          <w:bCs/>
          <w:sz w:val="28"/>
          <w:szCs w:val="28"/>
          <w:rtl/>
          <w:lang w:bidi="he-IL"/>
        </w:rPr>
        <w:t>חי</w:t>
      </w:r>
      <w:r w:rsidRPr="005544FA">
        <w:rPr>
          <w:sz w:val="28"/>
          <w:szCs w:val="28"/>
        </w:rPr>
        <w:t xml:space="preserve"> </w:t>
      </w:r>
      <w:r w:rsidRPr="003A0810">
        <w:rPr>
          <w:rFonts w:cs="Times New Roman"/>
          <w:b/>
          <w:bCs/>
          <w:sz w:val="28"/>
          <w:szCs w:val="28"/>
          <w:rtl/>
          <w:lang w:bidi="he-IL"/>
        </w:rPr>
        <w:t>קצ</w:t>
      </w:r>
      <w:r>
        <w:rPr>
          <w:szCs w:val="24"/>
        </w:rPr>
        <w:t xml:space="preserve"> (he lived at the end of days).</w:t>
      </w:r>
    </w:p>
    <w:p w14:paraId="3E5D18C3" w14:textId="77777777" w:rsidR="00927AEA" w:rsidRDefault="00927AEA" w:rsidP="005544FA">
      <w:pPr>
        <w:rPr>
          <w:szCs w:val="24"/>
        </w:rPr>
      </w:pPr>
    </w:p>
    <w:p w14:paraId="50199BD5" w14:textId="2B2062F7" w:rsidR="00927AEA" w:rsidRDefault="00927AEA" w:rsidP="005544FA">
      <w:pPr>
        <w:rPr>
          <w:szCs w:val="24"/>
        </w:rPr>
      </w:pPr>
      <w:r>
        <w:rPr>
          <w:szCs w:val="24"/>
        </w:rPr>
        <w:t>Think about it: Yitzchak</w:t>
      </w:r>
      <w:r w:rsidR="002825A8">
        <w:rPr>
          <w:szCs w:val="24"/>
        </w:rPr>
        <w:t>, age 37,</w:t>
      </w:r>
      <w:r>
        <w:rPr>
          <w:szCs w:val="24"/>
        </w:rPr>
        <w:t xml:space="preserve"> died at the akeida and was resurrected. He then disappears for </w:t>
      </w:r>
      <w:r w:rsidR="002825A8">
        <w:rPr>
          <w:szCs w:val="24"/>
        </w:rPr>
        <w:t>for three years,</w:t>
      </w:r>
      <w:r>
        <w:rPr>
          <w:szCs w:val="24"/>
        </w:rPr>
        <w:t xml:space="preserve"> and the Torah is silent as to his whereabouts until Rivka is brought to him</w:t>
      </w:r>
      <w:r w:rsidR="002825A8">
        <w:rPr>
          <w:szCs w:val="24"/>
        </w:rPr>
        <w:t>, at age 40</w:t>
      </w:r>
      <w:r>
        <w:rPr>
          <w:szCs w:val="24"/>
        </w:rPr>
        <w:t>. Chazal teach that Avraham took Yitzchak to the yeshiva af Shem and Eber, in Jerusalem, to learn Torah.</w:t>
      </w:r>
    </w:p>
    <w:p w14:paraId="5D7EDF6E" w14:textId="77777777" w:rsidR="00C72DA3" w:rsidRDefault="00C72DA3" w:rsidP="005544FA">
      <w:pPr>
        <w:rPr>
          <w:szCs w:val="24"/>
        </w:rPr>
      </w:pPr>
    </w:p>
    <w:p w14:paraId="6B6ADA8C" w14:textId="24E66224" w:rsidR="00C72DA3" w:rsidRDefault="00C72DA3" w:rsidP="00C72DA3">
      <w:pPr>
        <w:rPr>
          <w:szCs w:val="24"/>
        </w:rPr>
      </w:pPr>
      <w:r w:rsidRPr="00C72DA3">
        <w:rPr>
          <w:b/>
          <w:bCs/>
          <w:szCs w:val="24"/>
        </w:rPr>
        <w:t>Mishneh Torah, Laws of Kings 11:4</w:t>
      </w:r>
      <w:r>
        <w:rPr>
          <w:szCs w:val="24"/>
        </w:rPr>
        <w:t xml:space="preserve"> </w:t>
      </w:r>
      <w:r w:rsidRPr="00C72DA3">
        <w:rPr>
          <w:szCs w:val="24"/>
        </w:rPr>
        <w:t>If a king will arise from the House of David who diligently contemplates the Torah and observes its mitzvot as prescribed by the Written Law and the Oral Law as David, his ancestor, will compel all of Israel to walk in (the way of the Torah) and rectify the breaches in its observance, and fight the wars of God, we may, with assurance, presume him to be Mashiach. If he succeeds in the above, builds the Temple in its place, and gathers the dispersed of Israel, he is definitely the Mashiach. He will then improve the entire world, motivating all the nations to serve God together, as Zephaniah 3:9 states: "I will transform the peoples to a purer language that they all will call upon the name of God and serve Him with one purpose." If he did not succeed to this degree or was killed, he surely is not the redeemer promised by the Torah. Rather, he should be considered as all the other proper and complete kings of the Davidic dynasty who died.</w:t>
      </w:r>
    </w:p>
    <w:p w14:paraId="41EE905D" w14:textId="77777777" w:rsidR="000B2D5E" w:rsidRDefault="000B2D5E" w:rsidP="00C72DA3">
      <w:pPr>
        <w:rPr>
          <w:szCs w:val="24"/>
        </w:rPr>
      </w:pPr>
    </w:p>
    <w:p w14:paraId="6CD36343" w14:textId="688B548D" w:rsidR="000B2D5E" w:rsidRPr="000B2D5E" w:rsidRDefault="000B2D5E" w:rsidP="000B2D5E">
      <w:pPr>
        <w:pStyle w:val="Verse"/>
      </w:pPr>
      <w:r w:rsidRPr="000B2D5E">
        <w:rPr>
          <w:b/>
        </w:rPr>
        <w:t>Su</w:t>
      </w:r>
      <w:r w:rsidRPr="000B2D5E">
        <w:rPr>
          <w:b/>
        </w:rPr>
        <w:t>cc</w:t>
      </w:r>
      <w:r w:rsidRPr="000B2D5E">
        <w:rPr>
          <w:b/>
        </w:rPr>
        <w:t>ah 52a</w:t>
      </w:r>
      <w:r w:rsidRPr="000B2D5E">
        <w:t xml:space="preserve"> </w:t>
      </w:r>
      <w:r w:rsidRPr="000B2D5E">
        <w:t>The Sages taught: To Messiah ben David, who is destined to be revealed, may it be swiftly and in our time, the Holy One, Blessed be He, says: Ask of Me anything and I will give you whatever you wish, as it is stated: “I will tell of the decree; [the Lord said unto me: You are My son] this day have I begotten you, ask of Me, and I will give the nations for your inheritance...”.</w:t>
      </w:r>
      <w:r>
        <w:rPr>
          <w:rStyle w:val="FootnoteReference"/>
        </w:rPr>
        <w:footnoteReference w:id="123"/>
      </w:r>
      <w:r w:rsidRPr="000B2D5E">
        <w:t xml:space="preserve"> Once [Mashiach ben David] saw Mashiach ben Yosef, who was killed, he says: Master of the Universe, I ask of you only life. God says to him: Life? Even before you stated this request, your father, David, already prophesied about you with regard to this matter precisely, as it is stated: “He asked life of You, You gave it to him..."</w:t>
      </w:r>
      <w:r>
        <w:rPr>
          <w:rStyle w:val="FootnoteReference"/>
        </w:rPr>
        <w:footnoteReference w:id="124"/>
      </w:r>
    </w:p>
    <w:p w14:paraId="0493E573" w14:textId="177F341A" w:rsidR="000B2D5E" w:rsidRDefault="000B2D5E" w:rsidP="000B2D5E">
      <w:pPr>
        <w:rPr>
          <w:szCs w:val="24"/>
        </w:rPr>
      </w:pPr>
    </w:p>
    <w:p w14:paraId="4B972901" w14:textId="5009F852" w:rsidR="007A7CAD" w:rsidRPr="007A7CAD" w:rsidRDefault="007A7CAD" w:rsidP="007A7CAD">
      <w:pPr>
        <w:pStyle w:val="Verse"/>
      </w:pPr>
      <w:r w:rsidRPr="007A7CAD">
        <w:rPr>
          <w:b/>
          <w:iCs/>
        </w:rPr>
        <w:t>Yalkut Shimoni II, Yeshayahu 499</w:t>
      </w:r>
      <w:r w:rsidRPr="007A7CAD">
        <w:t xml:space="preserve"> What is the meaning of “In Your light we will see light”?</w:t>
      </w:r>
      <w:r>
        <w:rPr>
          <w:rStyle w:val="FootnoteReference"/>
        </w:rPr>
        <w:footnoteReference w:id="125"/>
      </w:r>
      <w:r w:rsidRPr="007A7CAD">
        <w:t xml:space="preserve"> This is the light of Mashiach, as it is said, “And God saw the light that it was </w:t>
      </w:r>
      <w:r w:rsidRPr="007A7CAD">
        <w:t>good”.</w:t>
      </w:r>
      <w:r>
        <w:rPr>
          <w:rStyle w:val="FootnoteReference"/>
        </w:rPr>
        <w:footnoteReference w:id="126"/>
      </w:r>
      <w:r w:rsidRPr="007A7CAD">
        <w:t xml:space="preserve"> This is to teach that the Holy One, blessed be He, gazed into the future generation of Mashiach and his deeds before He even created the universe, and He hid [the light] for Mashiach and his generation under His Throne of Glory. Said Satan before the Holy One, blessed be He: “Master of the Universe, for whom is the light that is hidden under Your Throne of Glory?” He replied: “It is for the one who is destined to subdue you and shame you.” [Satan] said: “Master of the Universe, show him to me!” He replied: “Come and see him.”</w:t>
      </w:r>
    </w:p>
    <w:p w14:paraId="731D14C2" w14:textId="77777777" w:rsidR="007A7CAD" w:rsidRDefault="007A7CAD" w:rsidP="000B2D5E">
      <w:pPr>
        <w:rPr>
          <w:szCs w:val="24"/>
        </w:rPr>
      </w:pPr>
    </w:p>
    <w:p w14:paraId="305087F4" w14:textId="543B82D5" w:rsidR="00AA5C8A" w:rsidRPr="00AA5C8A" w:rsidRDefault="00AA5C8A" w:rsidP="00AA5C8A">
      <w:pPr>
        <w:pStyle w:val="Verse"/>
      </w:pPr>
      <w:r w:rsidRPr="00AA5C8A">
        <w:rPr>
          <w:b/>
          <w:iCs/>
        </w:rPr>
        <w:t>Yalkut Shimoni</w:t>
      </w:r>
      <w:r>
        <w:rPr>
          <w:b/>
          <w:iCs/>
        </w:rPr>
        <w:t xml:space="preserve"> II</w:t>
      </w:r>
      <w:r w:rsidRPr="00AA5C8A">
        <w:rPr>
          <w:b/>
          <w:iCs/>
        </w:rPr>
        <w:t>, Yeshayahu 499</w:t>
      </w:r>
      <w:r>
        <w:t xml:space="preserve"> </w:t>
      </w:r>
      <w:r w:rsidRPr="00AA5C8A">
        <w:t>The year that King Mashiach will be revealed, all the kings of the nations of the world will taunt each other. The king of Persia will taunt the king of Arabia. And the king of Arabia will go to Aram to get advice from them. And the king of Persia returns and destroys the entire world. And all the nations of the world tremble and are terrified and fall upon their faces gripped with agony, like the agony of childbirth. And Israel trembles and is terrified and says: where will we come and go, where will we come and go? And He says to them: My children, do not be afraid! All that I have done, I have only done for your sake. Why are you afraid? Do not be afraid, the time of your redemption has arrived!</w:t>
      </w:r>
    </w:p>
    <w:p w14:paraId="76A80B3B" w14:textId="1C7C76E8" w:rsidR="00AA5C8A" w:rsidRDefault="00AA5C8A" w:rsidP="00AA5C8A">
      <w:pPr>
        <w:rPr>
          <w:szCs w:val="24"/>
        </w:rPr>
      </w:pPr>
    </w:p>
    <w:p w14:paraId="05802C0F" w14:textId="36B605DA" w:rsidR="00B10783" w:rsidRPr="00B10783" w:rsidRDefault="00B10783" w:rsidP="00B10783">
      <w:pPr>
        <w:pStyle w:val="Verse"/>
      </w:pPr>
      <w:r w:rsidRPr="00B10783">
        <w:rPr>
          <w:b/>
        </w:rPr>
        <w:t>Bereshit Rabbah 2:4</w:t>
      </w:r>
      <w:r>
        <w:t xml:space="preserve"> </w:t>
      </w:r>
      <w:r w:rsidRPr="00B10783">
        <w:t>“And the spirit of God was hovering”</w:t>
      </w:r>
      <w:r>
        <w:rPr>
          <w:rStyle w:val="FootnoteReference"/>
        </w:rPr>
        <w:footnoteReference w:id="127"/>
      </w:r>
      <w:r w:rsidRPr="00B10783">
        <w:t xml:space="preserve"> - this is the spirit of the messianic king, as it says: “The spirit of God will rest upon him”.</w:t>
      </w:r>
      <w:r>
        <w:rPr>
          <w:rStyle w:val="FootnoteReference"/>
        </w:rPr>
        <w:footnoteReference w:id="128"/>
      </w:r>
      <w:r w:rsidRPr="00B10783">
        <w:t xml:space="preserve"> By what merit will [the Messianic kingdom] come? “Hovering over the surface of the water” - by the merit of repentance, that is likened to water, as it is stated: “Pour out your heart like water [before the face of the Lord]”.</w:t>
      </w:r>
      <w:r>
        <w:rPr>
          <w:rStyle w:val="FootnoteReference"/>
        </w:rPr>
        <w:footnoteReference w:id="129"/>
      </w:r>
    </w:p>
    <w:p w14:paraId="460B450A" w14:textId="77777777" w:rsidR="00B10783" w:rsidRDefault="00B10783" w:rsidP="00AA5C8A">
      <w:pPr>
        <w:rPr>
          <w:szCs w:val="24"/>
        </w:rPr>
      </w:pPr>
    </w:p>
    <w:p w14:paraId="1B1FF434" w14:textId="3CC11376" w:rsidR="004F6063" w:rsidRPr="004F6063" w:rsidRDefault="004F6063" w:rsidP="004F6063">
      <w:pPr>
        <w:pStyle w:val="Verse"/>
      </w:pPr>
      <w:r w:rsidRPr="004F6063">
        <w:rPr>
          <w:b/>
        </w:rPr>
        <w:lastRenderedPageBreak/>
        <w:t>Yalkut Shimoni II, 499</w:t>
      </w:r>
      <w:r>
        <w:t xml:space="preserve"> </w:t>
      </w:r>
      <w:r w:rsidRPr="004F6063">
        <w:t>When [Satan] saw him, he shuddered and fell upon his face. He said: “Of course! This is Mashiach, who is destined to take me—along with all the Heavenly princes of the idol worshippers—down to Gehinnom, as it is said, “He will swallow up death for ever; and God will wipe away the tears from all faces...”</w:t>
      </w:r>
      <w:r>
        <w:t>.</w:t>
      </w:r>
      <w:r>
        <w:rPr>
          <w:rStyle w:val="FootnoteReference"/>
        </w:rPr>
        <w:footnoteReference w:id="130"/>
      </w:r>
      <w:r w:rsidRPr="004F6063">
        <w:t xml:space="preserve"> At that moment, the [Heavenly princes of the] idol worshippers said excitedly: “Master of the Universe, who is this in whose hands we fall? What is his name and what is his nature?” Said to them the Holy One, blessed be He: “His name is Ephraim, My righteous messiah.”</w:t>
      </w:r>
    </w:p>
    <w:p w14:paraId="7F9B5BEB" w14:textId="77777777" w:rsidR="004F6063" w:rsidRPr="00AA5C8A" w:rsidRDefault="004F6063" w:rsidP="00AA5C8A">
      <w:pPr>
        <w:rPr>
          <w:szCs w:val="24"/>
        </w:rPr>
      </w:pPr>
    </w:p>
    <w:p w14:paraId="205B6DF6" w14:textId="1541DBF9" w:rsidR="00AA5C8A" w:rsidRDefault="00A9765B" w:rsidP="000B2D5E">
      <w:pPr>
        <w:rPr>
          <w:szCs w:val="24"/>
        </w:rPr>
      </w:pPr>
      <w:r>
        <w:rPr>
          <w:szCs w:val="24"/>
        </w:rPr>
        <w:t>Cross references between the Tanach and the Nazarean Codicil</w:t>
      </w:r>
    </w:p>
    <w:p w14:paraId="3FF39C05" w14:textId="418CAB6E" w:rsidR="00A9765B" w:rsidRDefault="00A9765B" w:rsidP="000B2D5E">
      <w:pPr>
        <w:rPr>
          <w:szCs w:val="24"/>
        </w:rPr>
      </w:pPr>
      <w:r>
        <w:rPr>
          <w:noProof/>
        </w:rPr>
        <w:drawing>
          <wp:anchor distT="0" distB="0" distL="114300" distR="114300" simplePos="0" relativeHeight="251659264" behindDoc="0" locked="0" layoutInCell="1" allowOverlap="1" wp14:anchorId="7F9667DC" wp14:editId="481B6286">
            <wp:simplePos x="0" y="0"/>
            <wp:positionH relativeFrom="column">
              <wp:posOffset>0</wp:posOffset>
            </wp:positionH>
            <wp:positionV relativeFrom="paragraph">
              <wp:posOffset>174625</wp:posOffset>
            </wp:positionV>
            <wp:extent cx="3200400" cy="3075305"/>
            <wp:effectExtent l="0" t="0" r="0" b="0"/>
            <wp:wrapTight wrapText="bothSides">
              <wp:wrapPolygon edited="0">
                <wp:start x="0" y="0"/>
                <wp:lineTo x="0" y="21408"/>
                <wp:lineTo x="21471" y="21408"/>
                <wp:lineTo x="21471" y="0"/>
                <wp:lineTo x="0" y="0"/>
              </wp:wrapPolygon>
            </wp:wrapTight>
            <wp:docPr id="19115423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1542302" name=""/>
                    <pic:cNvPicPr/>
                  </pic:nvPicPr>
                  <pic:blipFill>
                    <a:blip r:embed="rId11"/>
                    <a:stretch>
                      <a:fillRect/>
                    </a:stretch>
                  </pic:blipFill>
                  <pic:spPr>
                    <a:xfrm>
                      <a:off x="0" y="0"/>
                      <a:ext cx="3200400" cy="3075305"/>
                    </a:xfrm>
                    <a:prstGeom prst="rect">
                      <a:avLst/>
                    </a:prstGeom>
                  </pic:spPr>
                </pic:pic>
              </a:graphicData>
            </a:graphic>
          </wp:anchor>
        </w:drawing>
      </w:r>
    </w:p>
    <w:p w14:paraId="2659B1BF" w14:textId="5AADE277" w:rsidR="00636D0C" w:rsidRPr="00636D0C" w:rsidRDefault="00636D0C" w:rsidP="00C91125">
      <w:pPr>
        <w:pStyle w:val="Verse"/>
      </w:pPr>
      <w:r w:rsidRPr="00636D0C">
        <w:rPr>
          <w:b/>
        </w:rPr>
        <w:t>Pesikta Rabbati 36</w:t>
      </w:r>
      <w:r>
        <w:t xml:space="preserve"> </w:t>
      </w:r>
      <w:r w:rsidRPr="00636D0C">
        <w:t xml:space="preserve">... They [Satan’s minions] said: “Master of the Universe, who is this in whose hands we fall? What is his name and what is his nature?” Said to them the Holy One, blessed be He: “He is Mashiach, and his name is Ephraim, My righteous messiah.” And He will raise his stature and his entire </w:t>
      </w:r>
      <w:r w:rsidRPr="00636D0C">
        <w:t>generation and illuminate the eyes of Israel and save His people and no nation or tongue will be able to stand against them, as it is said: “No enemy shall oppress him, no vile man afflict him.”</w:t>
      </w:r>
      <w:r>
        <w:rPr>
          <w:rStyle w:val="FootnoteReference"/>
        </w:rPr>
        <w:footnoteReference w:id="131"/>
      </w:r>
    </w:p>
    <w:p w14:paraId="4FC639FA" w14:textId="77777777" w:rsidR="00A9765B" w:rsidRDefault="00A9765B" w:rsidP="000B2D5E">
      <w:pPr>
        <w:rPr>
          <w:szCs w:val="24"/>
        </w:rPr>
      </w:pPr>
    </w:p>
    <w:p w14:paraId="5CFF7FC2" w14:textId="6905C156" w:rsidR="0003122A" w:rsidRPr="0003122A" w:rsidRDefault="0003122A" w:rsidP="0003122A">
      <w:pPr>
        <w:pStyle w:val="Verse"/>
      </w:pPr>
      <w:r w:rsidRPr="0003122A">
        <w:rPr>
          <w:b/>
        </w:rPr>
        <w:t>Yalkut ShimoniII, 499</w:t>
      </w:r>
      <w:r w:rsidRPr="0003122A">
        <w:t xml:space="preserve"> </w:t>
      </w:r>
      <w:r w:rsidRPr="0003122A">
        <w:t>[Mashiach] said before Ha</w:t>
      </w:r>
      <w:r>
        <w:t>S</w:t>
      </w:r>
      <w:r w:rsidRPr="0003122A">
        <w:t>hem: “Master of the Universe, how much will be my strength? How much will be my spirit? And how much will be my soul? And how much will be my limbs? Am I not only flesh and blood?” Regarding this time, David cried and said: “My strength dries up like a clay chard, [my tongue cleaves to my palate; You commit me to the dust of death.]”</w:t>
      </w:r>
      <w:r>
        <w:rPr>
          <w:rStyle w:val="FootnoteReference"/>
        </w:rPr>
        <w:footnoteReference w:id="132"/>
      </w:r>
    </w:p>
    <w:p w14:paraId="3ED1ED7C" w14:textId="77777777" w:rsidR="0003122A" w:rsidRDefault="0003122A" w:rsidP="000B2D5E">
      <w:pPr>
        <w:rPr>
          <w:szCs w:val="24"/>
        </w:rPr>
      </w:pPr>
    </w:p>
    <w:p w14:paraId="0EFB4932" w14:textId="59109877" w:rsidR="006E7477" w:rsidRPr="006E7477" w:rsidRDefault="006E7477" w:rsidP="006E7477">
      <w:pPr>
        <w:pStyle w:val="Verse"/>
      </w:pPr>
      <w:r w:rsidRPr="006E7477">
        <w:rPr>
          <w:b/>
        </w:rPr>
        <w:t>Yalkut ShimoniII, 499</w:t>
      </w:r>
      <w:r>
        <w:t xml:space="preserve"> </w:t>
      </w:r>
      <w:r w:rsidRPr="006E7477">
        <w:t>At that time, the Holy One, blessed be He, said to him: “Ephraim, My righteous Mashiach, you have already accepted this upon yourself from the six days of Creation. Now your pain is like my pain. For from the day that the evil Nebuchadnezzar went up and destroyed My house and burned My sanctuary and exiled My children to the nations of the world, by your life and the life of your head, I have not entered My Throne. And if you do not believe, see the dew that is upon My head. As it was said: “My head is drenched with dew.”</w:t>
      </w:r>
      <w:r>
        <w:rPr>
          <w:rStyle w:val="FootnoteReference"/>
        </w:rPr>
        <w:footnoteReference w:id="133"/>
      </w:r>
      <w:r w:rsidRPr="006E7477">
        <w:t xml:space="preserve"> At that time, [Mashiach] said before Him: “Master of the Universe, now I am appeased, for it is sufficient that a servant be like his master...”</w:t>
      </w:r>
    </w:p>
    <w:p w14:paraId="3551C5C1" w14:textId="77777777" w:rsidR="006E7477" w:rsidRDefault="006E7477" w:rsidP="000B2D5E">
      <w:pPr>
        <w:rPr>
          <w:szCs w:val="24"/>
        </w:rPr>
      </w:pPr>
    </w:p>
    <w:p w14:paraId="2EC1DB20" w14:textId="4738E305" w:rsidR="0014649F" w:rsidRPr="0014649F" w:rsidRDefault="0014649F" w:rsidP="0014649F">
      <w:pPr>
        <w:pStyle w:val="Verse"/>
      </w:pPr>
      <w:r>
        <w:rPr>
          <w:b/>
        </w:rPr>
        <w:t xml:space="preserve">Mishna, </w:t>
      </w:r>
      <w:r w:rsidRPr="0014649F">
        <w:rPr>
          <w:b/>
        </w:rPr>
        <w:t>Eduyot 2:10</w:t>
      </w:r>
      <w:r>
        <w:t xml:space="preserve"> </w:t>
      </w:r>
      <w:r w:rsidRPr="0014649F">
        <w:t>Five things last twelve months: The judgment of the generation of the flood was twelve months; The judgment of Job lasted twelve months; The judgment of the Egyptians was twelve months; The judgment of Gog and Magog in the time to come will last twelve months; The judgment of the wicked in Gehinnom lasts twelve months, for it is said, and “It will be from one month until its month...”</w:t>
      </w:r>
      <w:r>
        <w:rPr>
          <w:rStyle w:val="FootnoteReference"/>
        </w:rPr>
        <w:footnoteReference w:id="134"/>
      </w:r>
      <w:r w:rsidRPr="0014649F">
        <w:t xml:space="preserve"> Rabbi Yohanan ben Nuri says: </w:t>
      </w:r>
      <w:r w:rsidRPr="0014649F">
        <w:lastRenderedPageBreak/>
        <w:t>from Passover to Shavuot, for it is said, and from one Sabbath until its [next] Sabbath...”</w:t>
      </w:r>
    </w:p>
    <w:p w14:paraId="63ED188D" w14:textId="77777777" w:rsidR="006E7477" w:rsidRDefault="006E7477" w:rsidP="000B2D5E">
      <w:pPr>
        <w:rPr>
          <w:szCs w:val="24"/>
        </w:rPr>
      </w:pPr>
    </w:p>
    <w:p w14:paraId="1F126732" w14:textId="1295ECF6" w:rsidR="006755BF" w:rsidRPr="006755BF" w:rsidRDefault="006755BF" w:rsidP="006755BF">
      <w:pPr>
        <w:pStyle w:val="Verse"/>
      </w:pPr>
      <w:r w:rsidRPr="006755BF">
        <w:rPr>
          <w:b/>
        </w:rPr>
        <w:t>Yalkut ShimoniM, 499</w:t>
      </w:r>
      <w:r>
        <w:t xml:space="preserve"> </w:t>
      </w:r>
      <w:r w:rsidRPr="006755BF">
        <w:t>Said Rabbi Shimon ben Pazi: At that time, the Holy One, blessed be He, will raise up Mashiach to the highest Heavens, and spread upon him some of His glory, before the nations of the world and before the wicked Persians. They tell him: “Ephraim, our righteous Messiah, judge them and do as you wish with them...”</w:t>
      </w:r>
    </w:p>
    <w:p w14:paraId="7C698142" w14:textId="77777777" w:rsidR="006755BF" w:rsidRDefault="006755BF" w:rsidP="000B2D5E">
      <w:pPr>
        <w:rPr>
          <w:szCs w:val="24"/>
        </w:rPr>
      </w:pPr>
    </w:p>
    <w:p w14:paraId="147A9659" w14:textId="0D834047" w:rsidR="009F38FD" w:rsidRPr="009F38FD" w:rsidRDefault="009F38FD" w:rsidP="009F38FD">
      <w:pPr>
        <w:pStyle w:val="Verse"/>
      </w:pPr>
      <w:r w:rsidRPr="009F38FD">
        <w:rPr>
          <w:b/>
        </w:rPr>
        <w:t>Melachim alef (</w:t>
      </w:r>
      <w:r w:rsidRPr="009F38FD">
        <w:rPr>
          <w:b/>
        </w:rPr>
        <w:t>I Kings</w:t>
      </w:r>
      <w:r w:rsidRPr="009F38FD">
        <w:rPr>
          <w:b/>
        </w:rPr>
        <w:t>)</w:t>
      </w:r>
      <w:r w:rsidRPr="009F38FD">
        <w:rPr>
          <w:b/>
        </w:rPr>
        <w:t xml:space="preserve"> 17:17</w:t>
      </w:r>
      <w:r>
        <w:t xml:space="preserve"> </w:t>
      </w:r>
      <w:r w:rsidRPr="009F38FD">
        <w:t>After a while, the son of that woman—the owner of the house —fell sick, and his illness grew worse, until he had no breath left in him.</w:t>
      </w:r>
    </w:p>
    <w:p w14:paraId="7F0FC86C" w14:textId="3DE6838A" w:rsidR="009F38FD" w:rsidRDefault="009F38FD" w:rsidP="000B2D5E">
      <w:pPr>
        <w:rPr>
          <w:szCs w:val="24"/>
        </w:rPr>
      </w:pPr>
    </w:p>
    <w:p w14:paraId="5A734980" w14:textId="594EE12A" w:rsidR="00567C06" w:rsidRPr="00567C06" w:rsidRDefault="00567C06" w:rsidP="00567C06">
      <w:pPr>
        <w:pStyle w:val="Verse"/>
      </w:pPr>
      <w:r w:rsidRPr="00567C06">
        <w:rPr>
          <w:b/>
        </w:rPr>
        <w:t>Yalkut Shimoni II, 208</w:t>
      </w:r>
      <w:r>
        <w:t xml:space="preserve"> </w:t>
      </w:r>
      <w:r w:rsidRPr="00567C06">
        <w:t>The rabbis once debated, some saying that [Eliyahu] comes from the Tribe of Gad, while others saying he comes from the Tribe of Benjamin. [Eliyahu] came before them and said: “My rabbis, why are you debating about me? I am from the children of Rachel!” They told him: “But aren’t you a kohen?</w:t>
      </w:r>
      <w:r>
        <w:t xml:space="preserve"> </w:t>
      </w:r>
      <w:r w:rsidRPr="00567C06">
        <w:t>Did you not say to the Widow of Zarephath ‘make me a small cake’”?</w:t>
      </w:r>
      <w:r>
        <w:rPr>
          <w:rStyle w:val="FootnoteReference"/>
        </w:rPr>
        <w:footnoteReference w:id="135"/>
      </w:r>
      <w:r w:rsidRPr="00567C06">
        <w:t xml:space="preserve"> [ie. the portion of cake due to a kohen] He told them: “That child was Mashiach ben Yosef, and I was only providing an allusion to the world that I will first appear in ‘Babylon’ and then Mashiach will come!”</w:t>
      </w:r>
    </w:p>
    <w:p w14:paraId="03ED39C8" w14:textId="77777777" w:rsidR="00567C06" w:rsidRDefault="00567C06" w:rsidP="000B2D5E">
      <w:pPr>
        <w:rPr>
          <w:szCs w:val="24"/>
        </w:rPr>
      </w:pPr>
    </w:p>
    <w:p w14:paraId="66321385" w14:textId="1A7DC4F3" w:rsidR="00BB7519" w:rsidRPr="00BB7519" w:rsidRDefault="00BB7519" w:rsidP="00BB7519">
      <w:pPr>
        <w:rPr>
          <w:rFonts w:eastAsia="Times New Roman" w:cs="Times New Roman"/>
          <w:szCs w:val="20"/>
          <w:lang w:bidi="he-IL"/>
        </w:rPr>
      </w:pPr>
      <w:r w:rsidRPr="00BB7519">
        <w:rPr>
          <w:rFonts w:eastAsia="Times New Roman" w:cs="Times New Roman"/>
          <w:szCs w:val="20"/>
          <w:lang w:bidi="he-IL"/>
        </w:rPr>
        <w:t>Our sages tell that Yonah</w:t>
      </w:r>
      <w:r w:rsidRPr="00BB7519">
        <w:rPr>
          <w:rFonts w:eastAsia="Times New Roman" w:cs="Times New Roman"/>
          <w:szCs w:val="20"/>
          <w:vertAlign w:val="superscript"/>
          <w:lang w:bidi="he-IL"/>
        </w:rPr>
        <w:footnoteReference w:id="136"/>
      </w:r>
      <w:r w:rsidRPr="00BB7519">
        <w:rPr>
          <w:rFonts w:eastAsia="Times New Roman" w:cs="Times New Roman"/>
          <w:szCs w:val="20"/>
          <w:lang w:bidi="he-IL"/>
        </w:rPr>
        <w:t xml:space="preserve"> son of Amittai</w:t>
      </w:r>
      <w:r w:rsidRPr="00BB7519">
        <w:rPr>
          <w:rFonts w:eastAsia="Times New Roman" w:cs="Times New Roman"/>
          <w:sz w:val="20"/>
          <w:szCs w:val="20"/>
          <w:vertAlign w:val="superscript"/>
          <w:lang w:bidi="he-IL"/>
        </w:rPr>
        <w:footnoteReference w:id="137"/>
      </w:r>
      <w:r w:rsidRPr="00BB7519">
        <w:rPr>
          <w:rFonts w:eastAsia="Times New Roman" w:cs="Times New Roman"/>
          <w:szCs w:val="20"/>
          <w:lang w:bidi="he-IL"/>
        </w:rPr>
        <w:t xml:space="preserve"> was the son of the widow from Tzorphath</w:t>
      </w:r>
      <w:r w:rsidRPr="00BB7519">
        <w:rPr>
          <w:rFonts w:eastAsia="Times New Roman" w:cs="Times New Roman"/>
          <w:szCs w:val="20"/>
          <w:vertAlign w:val="superscript"/>
          <w:lang w:bidi="he-IL"/>
        </w:rPr>
        <w:footnoteReference w:id="138"/>
      </w:r>
      <w:r w:rsidRPr="00BB7519">
        <w:rPr>
          <w:rFonts w:eastAsia="Times New Roman" w:cs="Times New Roman"/>
          <w:szCs w:val="20"/>
          <w:lang w:bidi="he-IL"/>
        </w:rPr>
        <w:t xml:space="preserve"> with whom Elijah the prophet stayed during the years of famine,</w:t>
      </w:r>
      <w:bookmarkStart w:id="134" w:name="_Ref366820791"/>
      <w:r w:rsidRPr="00BB7519">
        <w:rPr>
          <w:rFonts w:eastAsia="Times New Roman" w:cs="Times New Roman"/>
          <w:szCs w:val="20"/>
          <w:vertAlign w:val="superscript"/>
          <w:lang w:bidi="he-IL"/>
        </w:rPr>
        <w:footnoteReference w:id="139"/>
      </w:r>
      <w:bookmarkEnd w:id="134"/>
      <w:r w:rsidRPr="00BB7519">
        <w:rPr>
          <w:rFonts w:eastAsia="Times New Roman" w:cs="Times New Roman"/>
          <w:szCs w:val="20"/>
          <w:lang w:bidi="he-IL"/>
        </w:rPr>
        <w:t xml:space="preserve"> and that it was this boy that Elijah revived.</w:t>
      </w:r>
      <w:r w:rsidRPr="00BB7519">
        <w:rPr>
          <w:rFonts w:eastAsia="Times New Roman" w:cs="Times New Roman"/>
          <w:szCs w:val="20"/>
          <w:vertAlign w:val="superscript"/>
          <w:lang w:bidi="he-IL"/>
        </w:rPr>
        <w:footnoteReference w:id="140"/>
      </w:r>
    </w:p>
    <w:p w14:paraId="2A23CF74" w14:textId="77777777" w:rsidR="00BB7519" w:rsidRPr="00BB7519" w:rsidRDefault="00BB7519" w:rsidP="00BB7519">
      <w:pPr>
        <w:rPr>
          <w:rFonts w:eastAsia="Times New Roman" w:cs="Times New Roman"/>
          <w:szCs w:val="20"/>
          <w:lang w:bidi="he-IL"/>
        </w:rPr>
      </w:pPr>
    </w:p>
    <w:p w14:paraId="3ADA4B77" w14:textId="0F45A686" w:rsidR="00BB7519" w:rsidRPr="00BB7519" w:rsidRDefault="00BB7519" w:rsidP="00BB7519">
      <w:pPr>
        <w:ind w:left="288" w:right="288"/>
        <w:rPr>
          <w:rFonts w:eastAsia="Times New Roman" w:cs="Times New Roman"/>
          <w:i/>
          <w:szCs w:val="20"/>
          <w:lang w:bidi="he-IL"/>
        </w:rPr>
      </w:pPr>
      <w:r w:rsidRPr="00BB7519">
        <w:rPr>
          <w:rFonts w:eastAsia="Times New Roman" w:cs="Times New Roman"/>
          <w:b/>
          <w:bCs/>
          <w:i/>
          <w:szCs w:val="20"/>
          <w:lang w:bidi="he-IL"/>
        </w:rPr>
        <w:t>Melachim alef (I Kings) 17:</w:t>
      </w:r>
      <w:r w:rsidRPr="00BB7519">
        <w:rPr>
          <w:rFonts w:eastAsia="Times New Roman" w:cs="Times New Roman" w:hint="cs"/>
          <w:b/>
          <w:bCs/>
          <w:i/>
          <w:szCs w:val="20"/>
          <w:lang w:bidi="he-IL"/>
        </w:rPr>
        <w:t>17</w:t>
      </w:r>
      <w:r w:rsidRPr="00BB7519">
        <w:rPr>
          <w:rFonts w:eastAsia="Times New Roman" w:cs="Times New Roman"/>
          <w:b/>
          <w:bCs/>
          <w:i/>
          <w:szCs w:val="20"/>
          <w:lang w:bidi="he-IL"/>
        </w:rPr>
        <w:t>-24</w:t>
      </w:r>
      <w:r w:rsidRPr="00BB7519">
        <w:rPr>
          <w:rFonts w:eastAsia="Times New Roman" w:cs="Times New Roman" w:hint="cs"/>
          <w:i/>
          <w:szCs w:val="20"/>
          <w:lang w:bidi="he-IL"/>
        </w:rPr>
        <w:t xml:space="preserve"> And it came to pass after these things, that the son of the </w:t>
      </w:r>
      <w:r w:rsidRPr="00BB7519">
        <w:rPr>
          <w:rFonts w:eastAsia="Times New Roman" w:cs="Times New Roman" w:hint="cs"/>
          <w:i/>
          <w:szCs w:val="20"/>
          <w:lang w:bidi="he-IL"/>
        </w:rPr>
        <w:t>woman, the mistress of the house, fell sick; and his sickness was so sore, that there was no breath left in him.</w:t>
      </w:r>
      <w:r w:rsidRPr="00BB7519">
        <w:rPr>
          <w:rFonts w:eastAsia="Times New Roman" w:cs="Times New Roman"/>
          <w:i/>
          <w:szCs w:val="20"/>
          <w:lang w:bidi="he-IL"/>
        </w:rPr>
        <w:t xml:space="preserve"> </w:t>
      </w:r>
      <w:r w:rsidRPr="00BB7519">
        <w:rPr>
          <w:rFonts w:eastAsia="Times New Roman" w:cs="Times New Roman" w:hint="cs"/>
          <w:b/>
          <w:bCs/>
          <w:i/>
          <w:szCs w:val="20"/>
          <w:lang w:bidi="he-IL"/>
        </w:rPr>
        <w:t>18</w:t>
      </w:r>
      <w:r w:rsidRPr="00BB7519">
        <w:rPr>
          <w:rFonts w:eastAsia="Times New Roman" w:cs="Times New Roman" w:hint="cs"/>
          <w:i/>
          <w:szCs w:val="20"/>
          <w:lang w:bidi="he-IL"/>
        </w:rPr>
        <w:t xml:space="preserve"> And she said unto Elijah: </w:t>
      </w:r>
      <w:r w:rsidRPr="00BB7519">
        <w:rPr>
          <w:rFonts w:eastAsia="Times New Roman" w:cs="Times New Roman"/>
          <w:i/>
          <w:szCs w:val="20"/>
          <w:lang w:bidi="he-IL"/>
        </w:rPr>
        <w:t>‘</w:t>
      </w:r>
      <w:r w:rsidRPr="00BB7519">
        <w:rPr>
          <w:rFonts w:eastAsia="Times New Roman" w:cs="Times New Roman" w:hint="cs"/>
          <w:i/>
          <w:szCs w:val="20"/>
          <w:lang w:bidi="he-IL"/>
        </w:rPr>
        <w:t>What have I to do with thee, O thou man of God? art thou come unto me to bring my sin to remembrance, and to slay my son?</w:t>
      </w:r>
      <w:r w:rsidRPr="00BB7519">
        <w:rPr>
          <w:rFonts w:eastAsia="Times New Roman" w:cs="Times New Roman"/>
          <w:i/>
          <w:szCs w:val="20"/>
          <w:lang w:bidi="he-IL"/>
        </w:rPr>
        <w:t xml:space="preserve">’ </w:t>
      </w:r>
      <w:r w:rsidRPr="00BB7519">
        <w:rPr>
          <w:rFonts w:eastAsia="Times New Roman" w:cs="Times New Roman" w:hint="cs"/>
          <w:b/>
          <w:bCs/>
          <w:i/>
          <w:szCs w:val="20"/>
          <w:lang w:bidi="he-IL"/>
        </w:rPr>
        <w:t>19</w:t>
      </w:r>
      <w:r w:rsidRPr="00BB7519">
        <w:rPr>
          <w:rFonts w:eastAsia="Times New Roman" w:cs="Times New Roman" w:hint="cs"/>
          <w:i/>
          <w:szCs w:val="20"/>
          <w:lang w:bidi="he-IL"/>
        </w:rPr>
        <w:t xml:space="preserve"> And he said unto her: </w:t>
      </w:r>
      <w:r w:rsidRPr="00BB7519">
        <w:rPr>
          <w:rFonts w:eastAsia="Times New Roman" w:cs="Times New Roman"/>
          <w:i/>
          <w:szCs w:val="20"/>
          <w:lang w:bidi="he-IL"/>
        </w:rPr>
        <w:t>‘</w:t>
      </w:r>
      <w:r w:rsidRPr="00BB7519">
        <w:rPr>
          <w:rFonts w:eastAsia="Times New Roman" w:cs="Times New Roman" w:hint="cs"/>
          <w:i/>
          <w:szCs w:val="20"/>
          <w:lang w:bidi="he-IL"/>
        </w:rPr>
        <w:t>Give me thy son.</w:t>
      </w:r>
      <w:r w:rsidRPr="00BB7519">
        <w:rPr>
          <w:rFonts w:eastAsia="Times New Roman" w:cs="Times New Roman"/>
          <w:i/>
          <w:szCs w:val="20"/>
          <w:lang w:bidi="he-IL"/>
        </w:rPr>
        <w:t>’</w:t>
      </w:r>
      <w:r w:rsidRPr="00BB7519">
        <w:rPr>
          <w:rFonts w:eastAsia="Times New Roman" w:cs="Times New Roman" w:hint="cs"/>
          <w:i/>
          <w:szCs w:val="20"/>
          <w:lang w:bidi="he-IL"/>
        </w:rPr>
        <w:t xml:space="preserve"> And he took him out of her bosom, and carried him up into the upper chamber, where he </w:t>
      </w:r>
      <w:r w:rsidRPr="00BB7519">
        <w:rPr>
          <w:rFonts w:eastAsia="Times New Roman" w:cs="Times New Roman"/>
          <w:i/>
          <w:szCs w:val="20"/>
          <w:lang w:bidi="he-IL"/>
        </w:rPr>
        <w:t>abodes</w:t>
      </w:r>
      <w:r w:rsidRPr="00BB7519">
        <w:rPr>
          <w:rFonts w:eastAsia="Times New Roman" w:cs="Times New Roman" w:hint="cs"/>
          <w:i/>
          <w:szCs w:val="20"/>
          <w:lang w:bidi="he-IL"/>
        </w:rPr>
        <w:t>, and laid him upon his own bed.</w:t>
      </w:r>
      <w:r w:rsidRPr="00BB7519">
        <w:rPr>
          <w:rFonts w:eastAsia="Times New Roman" w:cs="Times New Roman"/>
          <w:i/>
          <w:szCs w:val="20"/>
          <w:lang w:bidi="he-IL"/>
        </w:rPr>
        <w:t xml:space="preserve"> </w:t>
      </w:r>
      <w:r w:rsidRPr="00BB7519">
        <w:rPr>
          <w:rFonts w:eastAsia="Times New Roman" w:cs="Times New Roman" w:hint="cs"/>
          <w:b/>
          <w:bCs/>
          <w:i/>
          <w:szCs w:val="20"/>
          <w:lang w:bidi="he-IL"/>
        </w:rPr>
        <w:t>20</w:t>
      </w:r>
      <w:r w:rsidRPr="00BB7519">
        <w:rPr>
          <w:rFonts w:eastAsia="Times New Roman" w:cs="Times New Roman" w:hint="cs"/>
          <w:i/>
          <w:szCs w:val="20"/>
          <w:lang w:bidi="he-IL"/>
        </w:rPr>
        <w:t xml:space="preserve"> And he cried unto the </w:t>
      </w:r>
      <w:r w:rsidRPr="00BB7519">
        <w:rPr>
          <w:rFonts w:eastAsia="Times New Roman" w:cs="Times New Roman"/>
          <w:i/>
          <w:szCs w:val="20"/>
          <w:lang w:bidi="he-IL"/>
        </w:rPr>
        <w:t>HaShem</w:t>
      </w:r>
      <w:r w:rsidRPr="00BB7519">
        <w:rPr>
          <w:rFonts w:eastAsia="Times New Roman" w:cs="Times New Roman" w:hint="cs"/>
          <w:i/>
          <w:szCs w:val="20"/>
          <w:lang w:bidi="he-IL"/>
        </w:rPr>
        <w:t xml:space="preserve">, and said: </w:t>
      </w:r>
      <w:r w:rsidRPr="00BB7519">
        <w:rPr>
          <w:rFonts w:eastAsia="Times New Roman" w:cs="Times New Roman"/>
          <w:i/>
          <w:szCs w:val="20"/>
          <w:lang w:bidi="he-IL"/>
        </w:rPr>
        <w:t>HaShem</w:t>
      </w:r>
      <w:r w:rsidRPr="00BB7519">
        <w:rPr>
          <w:rFonts w:eastAsia="Times New Roman" w:cs="Times New Roman" w:hint="cs"/>
          <w:i/>
          <w:szCs w:val="20"/>
          <w:lang w:bidi="he-IL"/>
        </w:rPr>
        <w:t xml:space="preserve"> my God, hast Thou also brought evil upon the widow with whom I sojourn, by slaying her son?</w:t>
      </w:r>
      <w:r w:rsidRPr="00BB7519">
        <w:rPr>
          <w:rFonts w:eastAsia="Times New Roman" w:cs="Times New Roman"/>
          <w:i/>
          <w:szCs w:val="20"/>
          <w:lang w:bidi="he-IL"/>
        </w:rPr>
        <w:t xml:space="preserve">’ </w:t>
      </w:r>
      <w:r w:rsidRPr="00BB7519">
        <w:rPr>
          <w:rFonts w:eastAsia="Times New Roman" w:cs="Times New Roman" w:hint="cs"/>
          <w:b/>
          <w:bCs/>
          <w:i/>
          <w:szCs w:val="20"/>
          <w:lang w:bidi="he-IL"/>
        </w:rPr>
        <w:t>21</w:t>
      </w:r>
      <w:r w:rsidRPr="00BB7519">
        <w:rPr>
          <w:rFonts w:eastAsia="Times New Roman" w:cs="Times New Roman" w:hint="cs"/>
          <w:i/>
          <w:szCs w:val="20"/>
          <w:lang w:bidi="he-IL"/>
        </w:rPr>
        <w:t xml:space="preserve"> And he stretched himself upon the child three times, and cried unto the </w:t>
      </w:r>
      <w:r w:rsidRPr="00BB7519">
        <w:rPr>
          <w:rFonts w:eastAsia="Times New Roman" w:cs="Times New Roman"/>
          <w:i/>
          <w:szCs w:val="20"/>
          <w:lang w:bidi="he-IL"/>
        </w:rPr>
        <w:t>HaShem</w:t>
      </w:r>
      <w:r w:rsidRPr="00BB7519">
        <w:rPr>
          <w:rFonts w:eastAsia="Times New Roman" w:cs="Times New Roman" w:hint="cs"/>
          <w:i/>
          <w:szCs w:val="20"/>
          <w:lang w:bidi="he-IL"/>
        </w:rPr>
        <w:t xml:space="preserve">, and said: </w:t>
      </w:r>
      <w:r w:rsidRPr="00BB7519">
        <w:rPr>
          <w:rFonts w:eastAsia="Times New Roman" w:cs="Times New Roman"/>
          <w:i/>
          <w:szCs w:val="20"/>
          <w:lang w:bidi="he-IL"/>
        </w:rPr>
        <w:t>HaShem</w:t>
      </w:r>
      <w:r w:rsidRPr="00BB7519">
        <w:rPr>
          <w:rFonts w:eastAsia="Times New Roman" w:cs="Times New Roman" w:hint="cs"/>
          <w:i/>
          <w:szCs w:val="20"/>
          <w:lang w:bidi="he-IL"/>
        </w:rPr>
        <w:t xml:space="preserve"> my God, I pray thee, let this child</w:t>
      </w:r>
      <w:r w:rsidRPr="00BB7519">
        <w:rPr>
          <w:rFonts w:eastAsia="Times New Roman" w:cs="Times New Roman"/>
          <w:i/>
          <w:szCs w:val="20"/>
          <w:lang w:bidi="he-IL"/>
        </w:rPr>
        <w:t>’</w:t>
      </w:r>
      <w:r w:rsidRPr="00BB7519">
        <w:rPr>
          <w:rFonts w:eastAsia="Times New Roman" w:cs="Times New Roman" w:hint="cs"/>
          <w:i/>
          <w:szCs w:val="20"/>
          <w:lang w:bidi="he-IL"/>
        </w:rPr>
        <w:t>s soul come back into him.</w:t>
      </w:r>
      <w:r w:rsidRPr="00BB7519">
        <w:rPr>
          <w:rFonts w:eastAsia="Times New Roman" w:cs="Times New Roman"/>
          <w:i/>
          <w:szCs w:val="20"/>
          <w:lang w:bidi="he-IL"/>
        </w:rPr>
        <w:t xml:space="preserve">’ </w:t>
      </w:r>
      <w:r w:rsidRPr="00BB7519">
        <w:rPr>
          <w:rFonts w:eastAsia="Times New Roman" w:cs="Times New Roman" w:hint="cs"/>
          <w:b/>
          <w:bCs/>
          <w:i/>
          <w:szCs w:val="20"/>
          <w:lang w:bidi="he-IL"/>
        </w:rPr>
        <w:t>22</w:t>
      </w:r>
      <w:r w:rsidRPr="00BB7519">
        <w:rPr>
          <w:rFonts w:eastAsia="Times New Roman" w:cs="Times New Roman" w:hint="cs"/>
          <w:i/>
          <w:szCs w:val="20"/>
          <w:lang w:bidi="he-IL"/>
        </w:rPr>
        <w:t xml:space="preserve"> And the </w:t>
      </w:r>
      <w:r w:rsidRPr="00BB7519">
        <w:rPr>
          <w:rFonts w:eastAsia="Times New Roman" w:cs="Times New Roman"/>
          <w:i/>
          <w:szCs w:val="20"/>
          <w:lang w:bidi="he-IL"/>
        </w:rPr>
        <w:t>HaShem</w:t>
      </w:r>
      <w:r w:rsidRPr="00BB7519">
        <w:rPr>
          <w:rFonts w:eastAsia="Times New Roman" w:cs="Times New Roman" w:hint="cs"/>
          <w:i/>
          <w:szCs w:val="20"/>
          <w:lang w:bidi="he-IL"/>
        </w:rPr>
        <w:t xml:space="preserve"> hearkened unto the voice of Elijah; and the soul of the child came back into him, and he revived.</w:t>
      </w:r>
      <w:r w:rsidRPr="00BB7519">
        <w:rPr>
          <w:rFonts w:eastAsia="Times New Roman" w:cs="Times New Roman"/>
          <w:i/>
          <w:szCs w:val="20"/>
          <w:lang w:bidi="he-IL"/>
        </w:rPr>
        <w:t xml:space="preserve"> </w:t>
      </w:r>
      <w:r w:rsidRPr="00BB7519">
        <w:rPr>
          <w:rFonts w:eastAsia="Times New Roman" w:cs="Times New Roman" w:hint="cs"/>
          <w:b/>
          <w:bCs/>
          <w:i/>
          <w:szCs w:val="20"/>
          <w:lang w:bidi="he-IL"/>
        </w:rPr>
        <w:t>23</w:t>
      </w:r>
      <w:r w:rsidRPr="00BB7519">
        <w:rPr>
          <w:rFonts w:eastAsia="Times New Roman" w:cs="Times New Roman" w:hint="cs"/>
          <w:i/>
          <w:szCs w:val="20"/>
          <w:lang w:bidi="he-IL"/>
        </w:rPr>
        <w:t xml:space="preserve"> And Elijah took the child, and brought him down out of the upper chamber into the house, and delivered him unto his mother; and Elijah said: </w:t>
      </w:r>
      <w:r w:rsidRPr="00BB7519">
        <w:rPr>
          <w:rFonts w:eastAsia="Times New Roman" w:cs="Times New Roman"/>
          <w:i/>
          <w:szCs w:val="20"/>
          <w:lang w:bidi="he-IL"/>
        </w:rPr>
        <w:t>‘</w:t>
      </w:r>
      <w:r w:rsidRPr="00BB7519">
        <w:rPr>
          <w:rFonts w:eastAsia="Times New Roman" w:cs="Times New Roman" w:hint="cs"/>
          <w:i/>
          <w:szCs w:val="20"/>
          <w:lang w:bidi="he-IL"/>
        </w:rPr>
        <w:t>See, thy son liveth.</w:t>
      </w:r>
      <w:r w:rsidRPr="00BB7519">
        <w:rPr>
          <w:rFonts w:eastAsia="Times New Roman" w:cs="Times New Roman"/>
          <w:i/>
          <w:szCs w:val="20"/>
          <w:lang w:bidi="he-IL"/>
        </w:rPr>
        <w:t xml:space="preserve">’ </w:t>
      </w:r>
      <w:r w:rsidRPr="00BB7519">
        <w:rPr>
          <w:rFonts w:eastAsia="Times New Roman" w:cs="Times New Roman" w:hint="cs"/>
          <w:b/>
          <w:bCs/>
          <w:i/>
          <w:szCs w:val="20"/>
          <w:lang w:bidi="he-IL"/>
        </w:rPr>
        <w:t>24</w:t>
      </w:r>
      <w:r w:rsidRPr="00BB7519">
        <w:rPr>
          <w:rFonts w:eastAsia="Times New Roman" w:cs="Times New Roman" w:hint="cs"/>
          <w:i/>
          <w:szCs w:val="20"/>
          <w:lang w:bidi="he-IL"/>
        </w:rPr>
        <w:t xml:space="preserve"> And the woman said to Elijah: </w:t>
      </w:r>
      <w:r w:rsidRPr="00BB7519">
        <w:rPr>
          <w:rFonts w:eastAsia="Times New Roman" w:cs="Times New Roman"/>
          <w:i/>
          <w:szCs w:val="20"/>
          <w:lang w:bidi="he-IL"/>
        </w:rPr>
        <w:t>‘</w:t>
      </w:r>
      <w:r w:rsidRPr="00BB7519">
        <w:rPr>
          <w:rFonts w:eastAsia="Times New Roman" w:cs="Times New Roman" w:hint="cs"/>
          <w:i/>
          <w:szCs w:val="20"/>
          <w:lang w:bidi="he-IL"/>
        </w:rPr>
        <w:t xml:space="preserve">Now I know that thou art a man of God, and that </w:t>
      </w:r>
      <w:r w:rsidRPr="00BB7519">
        <w:rPr>
          <w:rFonts w:eastAsia="Times New Roman" w:cs="Times New Roman" w:hint="cs"/>
          <w:i/>
          <w:szCs w:val="20"/>
          <w:u w:val="single"/>
          <w:lang w:bidi="he-IL"/>
        </w:rPr>
        <w:t xml:space="preserve">the word of the </w:t>
      </w:r>
      <w:r w:rsidRPr="00BB7519">
        <w:rPr>
          <w:rFonts w:eastAsia="Times New Roman" w:cs="Times New Roman"/>
          <w:i/>
          <w:szCs w:val="20"/>
          <w:u w:val="single"/>
          <w:lang w:bidi="he-IL"/>
        </w:rPr>
        <w:t>HaShem</w:t>
      </w:r>
      <w:r w:rsidRPr="00BB7519">
        <w:rPr>
          <w:rFonts w:eastAsia="Times New Roman" w:cs="Times New Roman" w:hint="cs"/>
          <w:i/>
          <w:szCs w:val="20"/>
          <w:u w:val="single"/>
          <w:lang w:bidi="he-IL"/>
        </w:rPr>
        <w:t xml:space="preserve"> in thy mouth is truth</w:t>
      </w:r>
      <w:r w:rsidRPr="00BB7519">
        <w:rPr>
          <w:rFonts w:eastAsia="Times New Roman" w:cs="Times New Roman"/>
          <w:i/>
          <w:szCs w:val="20"/>
          <w:u w:val="single"/>
          <w:lang w:bidi="he-IL"/>
        </w:rPr>
        <w:t xml:space="preserve"> </w:t>
      </w:r>
      <w:r w:rsidRPr="00BB7519">
        <w:rPr>
          <w:rFonts w:eastAsia="Times New Roman" w:cs="Times New Roman"/>
          <w:szCs w:val="20"/>
          <w:u w:val="single"/>
          <w:lang w:bidi="he-IL"/>
        </w:rPr>
        <w:t>(Emet)</w:t>
      </w:r>
      <w:r w:rsidRPr="00BB7519">
        <w:rPr>
          <w:rFonts w:eastAsia="Times New Roman" w:cs="Times New Roman" w:hint="cs"/>
          <w:szCs w:val="20"/>
          <w:u w:val="single"/>
          <w:lang w:bidi="he-IL"/>
        </w:rPr>
        <w:t>.</w:t>
      </w:r>
      <w:r w:rsidRPr="00BB7519">
        <w:rPr>
          <w:rFonts w:eastAsia="Times New Roman" w:cs="Times New Roman"/>
          <w:i/>
          <w:szCs w:val="20"/>
          <w:lang w:bidi="he-IL"/>
        </w:rPr>
        <w:t>’</w:t>
      </w:r>
      <w:r w:rsidRPr="00BB7519">
        <w:rPr>
          <w:rFonts w:eastAsia="Times New Roman" w:cs="Times New Roman" w:hint="cs"/>
          <w:i/>
          <w:szCs w:val="20"/>
          <w:lang w:bidi="he-IL"/>
        </w:rPr>
        <w:t xml:space="preserve"> </w:t>
      </w:r>
    </w:p>
    <w:p w14:paraId="638DE227" w14:textId="77777777" w:rsidR="00BB7519" w:rsidRPr="00BB7519" w:rsidRDefault="00BB7519" w:rsidP="00BB7519">
      <w:pPr>
        <w:rPr>
          <w:rFonts w:eastAsia="Times New Roman" w:cs="Times New Roman"/>
          <w:szCs w:val="20"/>
          <w:lang w:bidi="he-IL"/>
        </w:rPr>
      </w:pPr>
    </w:p>
    <w:p w14:paraId="5529EEC6" w14:textId="7AF2ADD7" w:rsidR="00BB7519" w:rsidRPr="00BB7519" w:rsidRDefault="00BB7519" w:rsidP="00BB7519">
      <w:pPr>
        <w:rPr>
          <w:rFonts w:eastAsia="Times New Roman" w:cs="Times New Roman"/>
          <w:szCs w:val="20"/>
        </w:rPr>
      </w:pPr>
      <w:r w:rsidRPr="00BB7519">
        <w:rPr>
          <w:rFonts w:eastAsia="Times New Roman" w:cs="Times New Roman"/>
          <w:szCs w:val="20"/>
        </w:rPr>
        <w:t>The Sages</w:t>
      </w:r>
      <w:r w:rsidRPr="00BB7519">
        <w:rPr>
          <w:rFonts w:eastAsia="Times New Roman" w:cs="Times New Roman"/>
          <w:sz w:val="20"/>
          <w:szCs w:val="20"/>
          <w:vertAlign w:val="superscript"/>
        </w:rPr>
        <w:footnoteReference w:id="141"/>
      </w:r>
      <w:r w:rsidRPr="00BB7519">
        <w:rPr>
          <w:rFonts w:eastAsia="Times New Roman" w:cs="Times New Roman"/>
          <w:szCs w:val="20"/>
        </w:rPr>
        <w:t xml:space="preserve"> identify this boy as Jonah. Our Sages</w:t>
      </w:r>
      <w:r w:rsidRPr="00BB7519">
        <w:rPr>
          <w:rFonts w:eastAsia="Times New Roman" w:cs="Times New Roman"/>
          <w:sz w:val="20"/>
          <w:szCs w:val="20"/>
          <w:vertAlign w:val="superscript"/>
        </w:rPr>
        <w:footnoteReference w:id="142"/>
      </w:r>
      <w:r w:rsidRPr="00BB7519">
        <w:rPr>
          <w:rFonts w:eastAsia="Times New Roman" w:cs="Times New Roman"/>
          <w:szCs w:val="20"/>
        </w:rPr>
        <w:t xml:space="preserve"> further teach that Yonah’s mother was from the tribe of Asher, and his father from Zebulun.</w:t>
      </w:r>
    </w:p>
    <w:p w14:paraId="44B9FE64" w14:textId="77777777" w:rsidR="00BB7519" w:rsidRPr="00BB7519" w:rsidRDefault="00BB7519" w:rsidP="00BB7519">
      <w:pPr>
        <w:rPr>
          <w:rFonts w:eastAsia="Times New Roman" w:cs="Times New Roman"/>
          <w:szCs w:val="20"/>
        </w:rPr>
      </w:pPr>
    </w:p>
    <w:p w14:paraId="40543403" w14:textId="10C3A21B" w:rsidR="00BB7519" w:rsidRPr="00BB7519" w:rsidRDefault="00BB7519" w:rsidP="00BB7519">
      <w:pPr>
        <w:rPr>
          <w:szCs w:val="24"/>
        </w:rPr>
      </w:pPr>
      <w:r w:rsidRPr="00BB7519">
        <w:rPr>
          <w:rFonts w:eastAsia="Times New Roman" w:cs="Times New Roman"/>
          <w:i/>
          <w:szCs w:val="20"/>
          <w:lang w:bidi="he-IL"/>
        </w:rPr>
        <w:t>Amittai</w:t>
      </w:r>
      <w:r w:rsidRPr="00BB7519">
        <w:rPr>
          <w:rFonts w:eastAsia="Times New Roman" w:cs="Times New Roman"/>
          <w:i/>
          <w:sz w:val="20"/>
          <w:szCs w:val="20"/>
          <w:vertAlign w:val="superscript"/>
          <w:lang w:bidi="he-IL"/>
        </w:rPr>
        <w:footnoteReference w:id="143"/>
      </w:r>
      <w:r w:rsidRPr="00BB7519">
        <w:rPr>
          <w:rFonts w:eastAsia="Times New Roman" w:cs="Times New Roman"/>
          <w:szCs w:val="20"/>
          <w:lang w:bidi="he-IL"/>
        </w:rPr>
        <w:t xml:space="preserve"> is derived from the Hebrew word: ‘Emet’, meaning truth. From this we understand that Jonah is a man of truth. Truth, as Jonah understands it, demands that evil never be overlooked; evil must be punished. Jonah is the “son of truth”, a man of unbending commitment to the truth.</w:t>
      </w:r>
    </w:p>
    <w:p w14:paraId="29FC7749" w14:textId="77777777" w:rsidR="006755BF" w:rsidRPr="000B2D5E" w:rsidRDefault="006755BF" w:rsidP="000B2D5E">
      <w:pPr>
        <w:rPr>
          <w:szCs w:val="24"/>
        </w:rPr>
      </w:pPr>
    </w:p>
    <w:p w14:paraId="3AEEB2D0" w14:textId="77777777" w:rsidR="00540AE7" w:rsidRDefault="00540AE7" w:rsidP="00540AE7">
      <w:pPr>
        <w:rPr>
          <w:szCs w:val="24"/>
        </w:rPr>
      </w:pPr>
      <w:r w:rsidRPr="00540AE7">
        <w:rPr>
          <w:szCs w:val="24"/>
        </w:rPr>
        <w:t xml:space="preserve">Yitzchak, age 37, died at the akeida and was resurrected. He then disappears for for three years, </w:t>
      </w:r>
      <w:r w:rsidRPr="00540AE7">
        <w:rPr>
          <w:szCs w:val="24"/>
        </w:rPr>
        <w:lastRenderedPageBreak/>
        <w:t>and the Torah is silent as to his whereabouts until Rivka is brought to him, at age 40. Chazal teach that Avraham took Yitzchak to the yeshiva af Shem and Eber, in Jerusalem, to learn Torah.</w:t>
      </w:r>
    </w:p>
    <w:p w14:paraId="4DC505E2" w14:textId="77777777" w:rsidR="00045886" w:rsidRDefault="00045886" w:rsidP="00540AE7">
      <w:pPr>
        <w:rPr>
          <w:szCs w:val="24"/>
        </w:rPr>
      </w:pPr>
    </w:p>
    <w:p w14:paraId="758E6C78" w14:textId="0F7CA37A" w:rsidR="00045886" w:rsidRPr="00045886" w:rsidRDefault="00045886" w:rsidP="00045886">
      <w:pPr>
        <w:pStyle w:val="Verse"/>
      </w:pPr>
      <w:r w:rsidRPr="00045886">
        <w:rPr>
          <w:b/>
        </w:rPr>
        <w:t>Bereshit (</w:t>
      </w:r>
      <w:r w:rsidRPr="00045886">
        <w:rPr>
          <w:b/>
        </w:rPr>
        <w:t>Genesis</w:t>
      </w:r>
      <w:r w:rsidRPr="00045886">
        <w:rPr>
          <w:b/>
        </w:rPr>
        <w:t>)</w:t>
      </w:r>
      <w:r w:rsidRPr="00045886">
        <w:rPr>
          <w:b/>
        </w:rPr>
        <w:t xml:space="preserve"> 22:19</w:t>
      </w:r>
      <w:r>
        <w:t xml:space="preserve"> </w:t>
      </w:r>
      <w:r w:rsidRPr="00045886">
        <w:t>Abraham then returned to his servants, and they departed together for Beer-Sheva; and Abraham stayed in Beer-Sheva.</w:t>
      </w:r>
    </w:p>
    <w:p w14:paraId="73E440EF" w14:textId="6CFF21FF" w:rsidR="00045886" w:rsidRPr="00045886" w:rsidRDefault="00045886" w:rsidP="00045886">
      <w:pPr>
        <w:rPr>
          <w:szCs w:val="24"/>
        </w:rPr>
      </w:pPr>
    </w:p>
    <w:p w14:paraId="29D24D5B" w14:textId="09C0BA1E" w:rsidR="00045886" w:rsidRPr="00045886" w:rsidRDefault="00045886" w:rsidP="00045886">
      <w:pPr>
        <w:pStyle w:val="Verse"/>
      </w:pPr>
      <w:r w:rsidRPr="00045886">
        <w:rPr>
          <w:b/>
        </w:rPr>
        <w:t>Bereshit (</w:t>
      </w:r>
      <w:r w:rsidRPr="00045886">
        <w:rPr>
          <w:b/>
        </w:rPr>
        <w:t>Genesis</w:t>
      </w:r>
      <w:r w:rsidRPr="00045886">
        <w:rPr>
          <w:b/>
        </w:rPr>
        <w:t>)</w:t>
      </w:r>
      <w:r w:rsidRPr="00045886">
        <w:rPr>
          <w:b/>
        </w:rPr>
        <w:t xml:space="preserve"> 24:62-63</w:t>
      </w:r>
      <w:r>
        <w:t xml:space="preserve"> </w:t>
      </w:r>
      <w:r w:rsidRPr="00045886">
        <w:t>Isaac had just come back from the vicinity of Be’er-Lahai-Roi</w:t>
      </w:r>
      <w:r w:rsidR="00D709B3">
        <w:rPr>
          <w:i w:val="0"/>
          <w:iCs/>
        </w:rPr>
        <w:t xml:space="preserve"> </w:t>
      </w:r>
      <w:r w:rsidR="00D709B3" w:rsidRPr="00D709B3">
        <w:rPr>
          <w:b/>
          <w:bCs w:val="0"/>
          <w:i w:val="0"/>
          <w:iCs/>
        </w:rPr>
        <w:t>(the well of life)</w:t>
      </w:r>
      <w:r w:rsidRPr="00045886">
        <w:t>, and he settled in the region of the Negev. And Isaac went out to meditate in the field...</w:t>
      </w:r>
    </w:p>
    <w:p w14:paraId="1336FA46" w14:textId="77777777" w:rsidR="00045886" w:rsidRDefault="00045886" w:rsidP="00540AE7">
      <w:pPr>
        <w:rPr>
          <w:szCs w:val="24"/>
        </w:rPr>
      </w:pPr>
    </w:p>
    <w:p w14:paraId="76075C7D" w14:textId="2A305E24" w:rsidR="00F5768C" w:rsidRPr="00F5768C" w:rsidRDefault="00F5768C" w:rsidP="00F5768C">
      <w:pPr>
        <w:pStyle w:val="Verse"/>
      </w:pPr>
      <w:r w:rsidRPr="00F5768C">
        <w:rPr>
          <w:b/>
        </w:rPr>
        <w:t>Yalkut Shimon I, 109</w:t>
      </w:r>
      <w:r w:rsidRPr="00F5768C">
        <w:t xml:space="preserve"> </w:t>
      </w:r>
      <w:r w:rsidRPr="00F5768C">
        <w:t xml:space="preserve">“And Isaac went out to meditate in the field...” Where did he go out from? From the Garden of Eden! </w:t>
      </w:r>
    </w:p>
    <w:p w14:paraId="6AD4D3F7" w14:textId="77777777" w:rsidR="00F5768C" w:rsidRDefault="00F5768C" w:rsidP="00540AE7">
      <w:pPr>
        <w:rPr>
          <w:szCs w:val="24"/>
        </w:rPr>
      </w:pPr>
    </w:p>
    <w:p w14:paraId="56800F69" w14:textId="131D1554" w:rsidR="00E37F5E" w:rsidRPr="00E37F5E" w:rsidRDefault="00E37F5E" w:rsidP="00E37F5E">
      <w:pPr>
        <w:pStyle w:val="Verse"/>
      </w:pPr>
      <w:r w:rsidRPr="00E37F5E">
        <w:rPr>
          <w:b/>
        </w:rPr>
        <w:t>Zohar 1,137a, Midrash haNe’elam</w:t>
      </w:r>
      <w:r>
        <w:t xml:space="preserve"> </w:t>
      </w:r>
      <w:r w:rsidRPr="00E37F5E">
        <w:t xml:space="preserve">The return of the soul to the body occurs after forty years of waiting in the land of </w:t>
      </w:r>
      <w:r>
        <w:t>I</w:t>
      </w:r>
      <w:r w:rsidRPr="00E37F5E">
        <w:t>srael. This is the meaning of, "and Isaac was forty years old." That is, he was waiting for the body. "When he took Rivkah," who was put in the body prepared for him. Their passion and longing at that moment was for the splendor of the Shechinah only and to be nourished by Her splendor. This is the meaning of the verse, "Let him kiss me with the kisses of his mouth." Rabbi Aba said, "Let him kiss me" means let him nourish me. Their sole nourishment is the enjoyment and sustenance of the supernal splendor. Rabbi Yosi said that this is proven by the end of the verse, which reads, "for your love is better than wine."</w:t>
      </w:r>
      <w:r>
        <w:rPr>
          <w:rStyle w:val="FootnoteReference"/>
        </w:rPr>
        <w:footnoteReference w:id="144"/>
      </w:r>
    </w:p>
    <w:p w14:paraId="3A23CEBF" w14:textId="77777777" w:rsidR="00E37F5E" w:rsidRDefault="00E37F5E" w:rsidP="00540AE7">
      <w:pPr>
        <w:rPr>
          <w:szCs w:val="24"/>
        </w:rPr>
      </w:pPr>
    </w:p>
    <w:p w14:paraId="270BA488" w14:textId="4250409F" w:rsidR="00B21390" w:rsidRPr="00B21390" w:rsidRDefault="00B21390" w:rsidP="00B21390">
      <w:pPr>
        <w:pStyle w:val="Verse"/>
      </w:pPr>
      <w:r w:rsidRPr="00B21390">
        <w:rPr>
          <w:b/>
        </w:rPr>
        <w:t>Zohar II, 7b</w:t>
      </w:r>
      <w:r>
        <w:t xml:space="preserve"> </w:t>
      </w:r>
      <w:r w:rsidRPr="00B21390">
        <w:t>After twelve months, Mashiach will be elevated within that pillar to the sky, and there he will receive the power and crown of the kingdom. And when he will later descend [back to Earth] that pillar of fire will again appear as originally, before the eyes of the whole world. Afterwards, Mashiach will appear and many nations will gather against him to wage wars...</w:t>
      </w:r>
    </w:p>
    <w:p w14:paraId="3AAD6820" w14:textId="77777777" w:rsidR="00B21390" w:rsidRDefault="00B21390" w:rsidP="00540AE7">
      <w:pPr>
        <w:rPr>
          <w:szCs w:val="24"/>
        </w:rPr>
      </w:pPr>
    </w:p>
    <w:p w14:paraId="014119A4" w14:textId="67EF3A2A" w:rsidR="00B21390" w:rsidRPr="00B21390" w:rsidRDefault="00B21390" w:rsidP="00B21390">
      <w:pPr>
        <w:pStyle w:val="Verse"/>
      </w:pPr>
      <w:r w:rsidRPr="00B21390">
        <w:rPr>
          <w:b/>
        </w:rPr>
        <w:t>Zohar II, 8b</w:t>
      </w:r>
      <w:r>
        <w:t xml:space="preserve"> </w:t>
      </w:r>
      <w:r w:rsidRPr="00B21390">
        <w:t>At the end of twelve months, there will arise a staff in Israel, which is the King Messiah who will awaken in the Garden of Eden. All the righteous will crown him there, and will gird him with weapons with engraved letters of the vessels of the Holy Name. Then they will all arise and will gird him with weapons as before, Abraham at his right, Isaac at his left, Jacob before him, Moses the Faithful Shepherd above all these righteous, walking and dancing in the Garden of Eden. As soon as Mashiach is prepared through the righteous in the Garden of Eden, he will enter as before in this place that is called the “Bird’s Nest”...</w:t>
      </w:r>
    </w:p>
    <w:p w14:paraId="40B72FAF" w14:textId="77777777" w:rsidR="00B21390" w:rsidRDefault="00B21390" w:rsidP="00540AE7">
      <w:pPr>
        <w:rPr>
          <w:szCs w:val="24"/>
        </w:rPr>
      </w:pPr>
    </w:p>
    <w:p w14:paraId="1AD2197B" w14:textId="0EAF711F" w:rsidR="004D24D7" w:rsidRPr="004D24D7" w:rsidRDefault="004D24D7" w:rsidP="004D24D7">
      <w:pPr>
        <w:pStyle w:val="Verse"/>
      </w:pPr>
      <w:r w:rsidRPr="004D24D7">
        <w:rPr>
          <w:b/>
        </w:rPr>
        <w:t>Zohar III, 212b</w:t>
      </w:r>
      <w:r>
        <w:t xml:space="preserve"> </w:t>
      </w:r>
      <w:r w:rsidRPr="004D24D7">
        <w:t xml:space="preserve">And [the star] will be seen on the sixth day, on the 25th day of the sixth month. It will be gathered on the seventh day, at the end of </w:t>
      </w:r>
      <w:r w:rsidRPr="004D24D7">
        <w:rPr>
          <w:b/>
          <w:bCs w:val="0"/>
        </w:rPr>
        <w:t>seventy days</w:t>
      </w:r>
      <w:r w:rsidRPr="004D24D7">
        <w:t xml:space="preserve">. On the first day it will be seen in a city of Rome. On that same day, three high structures of that city of </w:t>
      </w:r>
      <w:r w:rsidRPr="004D24D7">
        <w:rPr>
          <w:b/>
          <w:bCs w:val="0"/>
        </w:rPr>
        <w:t>Rome</w:t>
      </w:r>
      <w:r w:rsidRPr="004D24D7">
        <w:t xml:space="preserve"> will fall and a great edifice will fall. The ruler of that city will die. Then the star will spread out to be seen in the rest of the world. In that time, great wars will stir all around the four corners of the world and no faith will be found among [its people].</w:t>
      </w:r>
    </w:p>
    <w:p w14:paraId="148FCE56" w14:textId="77777777" w:rsidR="004D24D7" w:rsidRDefault="004D24D7" w:rsidP="00540AE7">
      <w:pPr>
        <w:rPr>
          <w:szCs w:val="24"/>
        </w:rPr>
      </w:pPr>
    </w:p>
    <w:p w14:paraId="6BA028B6" w14:textId="22328D50" w:rsidR="003C3266" w:rsidRPr="003C3266" w:rsidRDefault="003C3266" w:rsidP="003C3266">
      <w:pPr>
        <w:pStyle w:val="Verse"/>
      </w:pPr>
      <w:r w:rsidRPr="003C3266">
        <w:rPr>
          <w:b/>
        </w:rPr>
        <w:t>Zohar II, 8b</w:t>
      </w:r>
      <w:r w:rsidRPr="003C3266">
        <w:t xml:space="preserve"> </w:t>
      </w:r>
      <w:r w:rsidRPr="003C3266">
        <w:t>And all these seven days, he will be adorned on the earth, in that “Bird’s Nest”. Where is that place? “On the way” which is the grave of Rachel, for she is placed on the crossroads. Therefore, he will bear these good tidings to her and console her. Then she will accept consolations, and she will arise and kiss him.</w:t>
      </w:r>
    </w:p>
    <w:p w14:paraId="28D2AA75" w14:textId="77777777" w:rsidR="003C3266" w:rsidRDefault="003C3266" w:rsidP="00540AE7">
      <w:pPr>
        <w:rPr>
          <w:szCs w:val="24"/>
        </w:rPr>
      </w:pPr>
    </w:p>
    <w:p w14:paraId="74CAE352" w14:textId="32473810" w:rsidR="005325B3" w:rsidRPr="005325B3" w:rsidRDefault="005325B3" w:rsidP="005325B3">
      <w:pPr>
        <w:pStyle w:val="Verse"/>
      </w:pPr>
      <w:r w:rsidRPr="005325B3">
        <w:rPr>
          <w:b/>
        </w:rPr>
        <w:t>Yirmiyahu (</w:t>
      </w:r>
      <w:r w:rsidRPr="005325B3">
        <w:rPr>
          <w:b/>
        </w:rPr>
        <w:t>Jeremiah</w:t>
      </w:r>
      <w:r w:rsidRPr="005325B3">
        <w:rPr>
          <w:b/>
        </w:rPr>
        <w:t>)</w:t>
      </w:r>
      <w:r w:rsidRPr="005325B3">
        <w:rPr>
          <w:b/>
        </w:rPr>
        <w:t xml:space="preserve"> 31:15-17</w:t>
      </w:r>
      <w:r>
        <w:t xml:space="preserve"> </w:t>
      </w:r>
      <w:r w:rsidRPr="005325B3">
        <w:t xml:space="preserve">Thus said God: a cry is heard in Ramah, wailing, bitter weeping—Rachel weeping for her children. She refuses to be comforted for her children, who are gone. Thus said God: Restrain your voice from weeping, your eyes from shedding tears; for there is a reward for your labor —declares God: They shall return from the </w:t>
      </w:r>
      <w:r w:rsidRPr="005325B3">
        <w:lastRenderedPageBreak/>
        <w:t>enemy’s land. And there is hope for your future —declares God: Your children shall return to their country.</w:t>
      </w:r>
    </w:p>
    <w:p w14:paraId="333005A2" w14:textId="77777777" w:rsidR="005325B3" w:rsidRDefault="005325B3" w:rsidP="00540AE7">
      <w:pPr>
        <w:rPr>
          <w:szCs w:val="24"/>
        </w:rPr>
      </w:pPr>
    </w:p>
    <w:p w14:paraId="3CED9C36" w14:textId="0AAA83C9" w:rsidR="008C2AEA" w:rsidRPr="008C2AEA" w:rsidRDefault="008C2AEA" w:rsidP="008C2AEA">
      <w:pPr>
        <w:pStyle w:val="Verse"/>
      </w:pPr>
      <w:r w:rsidRPr="008C2AEA">
        <w:rPr>
          <w:b/>
        </w:rPr>
        <w:t>Yalkut Shimoni</w:t>
      </w:r>
      <w:r w:rsidRPr="008C2AEA">
        <w:rPr>
          <w:b/>
        </w:rPr>
        <w:t xml:space="preserve"> II</w:t>
      </w:r>
      <w:r w:rsidRPr="008C2AEA">
        <w:rPr>
          <w:b/>
        </w:rPr>
        <w:t>, 499</w:t>
      </w:r>
      <w:r w:rsidRPr="008C2AEA">
        <w:t>... Not one government and not two governments come against him, rather 140 governments surround him. And says the Holy One, blessed be He, to him: “Ephraim, my righteous Messiah, do not fear them, for they shall all perish by the breath of your lips, as it is said ‘And with the breath of his lips he will strike down the wicked...’”</w:t>
      </w:r>
      <w:r>
        <w:rPr>
          <w:rStyle w:val="FootnoteReference"/>
        </w:rPr>
        <w:footnoteReference w:id="145"/>
      </w:r>
    </w:p>
    <w:p w14:paraId="7772571F" w14:textId="77777777" w:rsidR="008C2AEA" w:rsidRDefault="008C2AEA" w:rsidP="00540AE7">
      <w:pPr>
        <w:rPr>
          <w:szCs w:val="24"/>
        </w:rPr>
      </w:pPr>
    </w:p>
    <w:p w14:paraId="558C31A5" w14:textId="53AD942C" w:rsidR="00E549D6" w:rsidRPr="00E549D6" w:rsidRDefault="00E549D6" w:rsidP="00E549D6">
      <w:pPr>
        <w:pStyle w:val="Verse"/>
      </w:pPr>
      <w:r w:rsidRPr="00E549D6">
        <w:rPr>
          <w:b/>
        </w:rPr>
        <w:t>Megalleh Amukot,</w:t>
      </w:r>
      <w:r w:rsidRPr="00E549D6">
        <w:rPr>
          <w:rStyle w:val="FootnoteReference"/>
          <w:b/>
          <w:bCs w:val="0"/>
        </w:rPr>
        <w:footnoteReference w:id="146"/>
      </w:r>
      <w:r w:rsidRPr="00E549D6">
        <w:rPr>
          <w:b/>
        </w:rPr>
        <w:t xml:space="preserve"> Va’etchanan, 252</w:t>
      </w:r>
      <w:r>
        <w:t xml:space="preserve"> </w:t>
      </w:r>
      <w:r w:rsidRPr="00E549D6">
        <w:t>It is known that Moses is Mashiach ben David, “until conies Shiloh”</w:t>
      </w:r>
      <w:r>
        <w:rPr>
          <w:rStyle w:val="FootnoteReference"/>
        </w:rPr>
        <w:footnoteReference w:id="147"/>
      </w:r>
      <w:r w:rsidRPr="00E549D6">
        <w:t xml:space="preserve"> which in gematria is “Moshe” [345] as it says in the Zohar. And Moses is also the secret of Yosef, in the secret of “And Moses took the bones of Joseph”.</w:t>
      </w:r>
      <w:r>
        <w:rPr>
          <w:rStyle w:val="FootnoteReference"/>
        </w:rPr>
        <w:footnoteReference w:id="148"/>
      </w:r>
      <w:r w:rsidRPr="00E549D6">
        <w:t xml:space="preserve"> We find that Moses contained within him both messiahs, Mashiach ben David and Mashiach ben Yosef...</w:t>
      </w:r>
    </w:p>
    <w:p w14:paraId="2DCE2884" w14:textId="77777777" w:rsidR="00E549D6" w:rsidRDefault="00E549D6" w:rsidP="00540AE7">
      <w:pPr>
        <w:rPr>
          <w:szCs w:val="24"/>
        </w:rPr>
      </w:pPr>
    </w:p>
    <w:p w14:paraId="697C1DF1" w14:textId="5A514559" w:rsidR="00D553BE" w:rsidRPr="00D553BE" w:rsidRDefault="00D553BE" w:rsidP="00D553BE">
      <w:pPr>
        <w:rPr>
          <w:szCs w:val="24"/>
        </w:rPr>
      </w:pPr>
      <w:r w:rsidRPr="00D553BE">
        <w:rPr>
          <w:b/>
          <w:bCs/>
          <w:szCs w:val="24"/>
        </w:rPr>
        <w:t>Ben Ish Chai</w:t>
      </w:r>
      <w:r w:rsidRPr="00D553BE">
        <w:rPr>
          <w:rStyle w:val="FootnoteReference"/>
          <w:b/>
          <w:bCs/>
          <w:szCs w:val="24"/>
        </w:rPr>
        <w:footnoteReference w:id="149"/>
      </w:r>
      <w:r w:rsidRPr="00D553BE">
        <w:rPr>
          <w:b/>
          <w:bCs/>
          <w:szCs w:val="24"/>
        </w:rPr>
        <w:t xml:space="preserve"> on</w:t>
      </w:r>
      <w:r w:rsidRPr="00D553BE">
        <w:rPr>
          <w:b/>
          <w:bCs/>
          <w:szCs w:val="24"/>
        </w:rPr>
        <w:t xml:space="preserve"> </w:t>
      </w:r>
      <w:r w:rsidRPr="00D553BE">
        <w:rPr>
          <w:b/>
          <w:bCs/>
          <w:szCs w:val="24"/>
        </w:rPr>
        <w:t>Sukkah 52a</w:t>
      </w:r>
      <w:r w:rsidRPr="00D553BE">
        <w:rPr>
          <w:szCs w:val="24"/>
        </w:rPr>
        <w:t xml:space="preserve"> </w:t>
      </w:r>
      <w:r w:rsidRPr="00D553BE">
        <w:rPr>
          <w:szCs w:val="24"/>
        </w:rPr>
        <w:t>“and they shall lament to Me about those who are slain...” It is known what was written by Megalleh Amukot of blessed memory on the shape of the letter aleph, that the upper yw/alludes to Mashiach ben David and the lower yudlo Mashiach ben Yosef. And this is the meaning of what is written “and they shall lament to Me (</w:t>
      </w:r>
      <w:r>
        <w:rPr>
          <w:rFonts w:cs="Times New Roman"/>
          <w:szCs w:val="24"/>
          <w:rtl/>
          <w:lang w:bidi="he-IL"/>
        </w:rPr>
        <w:t>אלי</w:t>
      </w:r>
      <w:r w:rsidRPr="00D553BE">
        <w:rPr>
          <w:szCs w:val="24"/>
        </w:rPr>
        <w:t>)”, as if to read el-yud</w:t>
      </w:r>
      <w:r>
        <w:rPr>
          <w:szCs w:val="24"/>
        </w:rPr>
        <w:t xml:space="preserve"> </w:t>
      </w:r>
      <w:r w:rsidRPr="00D553BE">
        <w:rPr>
          <w:szCs w:val="24"/>
        </w:rPr>
        <w:t>(</w:t>
      </w:r>
      <w:r>
        <w:rPr>
          <w:rFonts w:cs="Times New Roman"/>
          <w:szCs w:val="24"/>
          <w:rtl/>
          <w:lang w:bidi="he-IL"/>
        </w:rPr>
        <w:t>י</w:t>
      </w:r>
      <w:r>
        <w:rPr>
          <w:szCs w:val="24"/>
        </w:rPr>
        <w:t xml:space="preserve"> - </w:t>
      </w:r>
      <w:r>
        <w:rPr>
          <w:rFonts w:cs="Times New Roman"/>
          <w:szCs w:val="24"/>
          <w:rtl/>
          <w:lang w:bidi="he-IL"/>
        </w:rPr>
        <w:t>אל</w:t>
      </w:r>
      <w:r w:rsidRPr="00D553BE">
        <w:rPr>
          <w:szCs w:val="24"/>
        </w:rPr>
        <w:t>), “about those (</w:t>
      </w:r>
      <w:r>
        <w:rPr>
          <w:rFonts w:cs="Times New Roman"/>
          <w:szCs w:val="24"/>
          <w:rtl/>
          <w:lang w:bidi="he-IL"/>
        </w:rPr>
        <w:t>אשר</w:t>
      </w:r>
      <w:r w:rsidRPr="00D553BE">
        <w:rPr>
          <w:szCs w:val="24"/>
        </w:rPr>
        <w:t>) who are slain” read</w:t>
      </w:r>
      <w:r>
        <w:rPr>
          <w:szCs w:val="24"/>
        </w:rPr>
        <w:t xml:space="preserve"> </w:t>
      </w:r>
      <w:r>
        <w:rPr>
          <w:rFonts w:cs="Times New Roman"/>
          <w:szCs w:val="24"/>
          <w:rtl/>
          <w:lang w:bidi="he-IL"/>
        </w:rPr>
        <w:t>שר</w:t>
      </w:r>
      <w:r w:rsidRPr="00D553BE">
        <w:rPr>
          <w:szCs w:val="24"/>
        </w:rPr>
        <w:t xml:space="preserve"> </w:t>
      </w:r>
      <w:r>
        <w:rPr>
          <w:szCs w:val="24"/>
        </w:rPr>
        <w:t xml:space="preserve">- </w:t>
      </w:r>
      <w:r>
        <w:rPr>
          <w:rFonts w:cs="Times New Roman"/>
          <w:szCs w:val="24"/>
          <w:rtl/>
          <w:lang w:bidi="he-IL"/>
        </w:rPr>
        <w:t>א</w:t>
      </w:r>
      <w:r w:rsidRPr="00D553BE">
        <w:rPr>
          <w:szCs w:val="24"/>
        </w:rPr>
        <w:t xml:space="preserve"> (literally, “one prince”) that they slayed, for he is called a “great prince in Israel” regarding Mashiach ben David.</w:t>
      </w:r>
    </w:p>
    <w:p w14:paraId="60833D93" w14:textId="77777777" w:rsidR="00D553BE" w:rsidRDefault="00D553BE" w:rsidP="00540AE7">
      <w:pPr>
        <w:rPr>
          <w:szCs w:val="24"/>
        </w:rPr>
      </w:pPr>
    </w:p>
    <w:p w14:paraId="05A797B5" w14:textId="5FE63445" w:rsidR="004B489B" w:rsidRPr="004B489B" w:rsidRDefault="004B489B" w:rsidP="004B489B">
      <w:pPr>
        <w:pStyle w:val="Verse"/>
      </w:pPr>
      <w:r w:rsidRPr="004B489B">
        <w:rPr>
          <w:b/>
        </w:rPr>
        <w:t>Ezekiel 37:19-22</w:t>
      </w:r>
      <w:r>
        <w:t xml:space="preserve"> </w:t>
      </w:r>
      <w:r w:rsidRPr="004B489B">
        <w:t xml:space="preserve">Say to them: “Thus said the Sovereign God: I am going to take the stick of Joseph—which is in the hand of Ephraim—and of the tribes of Israel associated with him, and I will place the stick of Judah upon it and make them into one stick; they shall be joined in My </w:t>
      </w:r>
      <w:r w:rsidRPr="004B489B">
        <w:t>hand... And you shall declare to them: ‘Thus said the Sovereign God: I am going to take the Israelite people from among the nations they have gone to, and gather them from every quarter, and bring them to their own land. I will make them a single nation in the land, on the hills of Israel, and one king shall be king of them all. Never again shall they be two nations, and never again shall they be divided into two kingdoms.”</w:t>
      </w:r>
    </w:p>
    <w:p w14:paraId="4AD81A62" w14:textId="77777777" w:rsidR="004B489B" w:rsidRDefault="004B489B" w:rsidP="00540AE7">
      <w:pPr>
        <w:rPr>
          <w:szCs w:val="24"/>
        </w:rPr>
      </w:pPr>
    </w:p>
    <w:p w14:paraId="0770BF17" w14:textId="4D30CB3C" w:rsidR="00520FCD" w:rsidRPr="00520FCD" w:rsidRDefault="00520FCD" w:rsidP="00520FCD">
      <w:pPr>
        <w:pStyle w:val="Verse"/>
      </w:pPr>
      <w:r w:rsidRPr="00520FCD">
        <w:rPr>
          <w:b/>
        </w:rPr>
        <w:t>Beresh</w:t>
      </w:r>
      <w:r w:rsidRPr="00520FCD">
        <w:rPr>
          <w:b/>
        </w:rPr>
        <w:t>i</w:t>
      </w:r>
      <w:r w:rsidRPr="00520FCD">
        <w:rPr>
          <w:b/>
        </w:rPr>
        <w:t>t Rabbah2:4</w:t>
      </w:r>
      <w:r w:rsidRPr="00520FCD">
        <w:t xml:space="preserve"> </w:t>
      </w:r>
      <w:r w:rsidRPr="00520FCD">
        <w:t>“And the spirit of God [Ruach Elohim] was hovering”</w:t>
      </w:r>
      <w:r>
        <w:rPr>
          <w:rStyle w:val="FootnoteReference"/>
        </w:rPr>
        <w:footnoteReference w:id="150"/>
      </w:r>
      <w:r w:rsidRPr="00520FCD">
        <w:t xml:space="preserve"> - this is the spirit of the messianic king, as it says: “The spirit of God will rest upon him”.</w:t>
      </w:r>
      <w:r>
        <w:rPr>
          <w:rStyle w:val="FootnoteReference"/>
        </w:rPr>
        <w:footnoteReference w:id="151"/>
      </w:r>
      <w:r w:rsidRPr="00520FCD">
        <w:t xml:space="preserve"> By what merit will [the Messianic kingdom] come? “Hovering over the surface of the water” - by the merit of repentance, that is likened to water, as it is stated: “Pour out your heart like water [before the face of the Lord]”.</w:t>
      </w:r>
      <w:r>
        <w:rPr>
          <w:rStyle w:val="FootnoteReference"/>
        </w:rPr>
        <w:footnoteReference w:id="152"/>
      </w:r>
    </w:p>
    <w:p w14:paraId="70EF337C" w14:textId="77777777" w:rsidR="00520FCD" w:rsidRDefault="00520FCD" w:rsidP="00540AE7">
      <w:pPr>
        <w:rPr>
          <w:szCs w:val="24"/>
        </w:rPr>
      </w:pPr>
    </w:p>
    <w:p w14:paraId="3D6C4533" w14:textId="515BB2D1" w:rsidR="00FD2305" w:rsidRPr="00FD2305" w:rsidRDefault="00FD2305" w:rsidP="00FD2305">
      <w:pPr>
        <w:pStyle w:val="Verse"/>
      </w:pPr>
      <w:r w:rsidRPr="00FD2305">
        <w:rPr>
          <w:b/>
        </w:rPr>
        <w:t>Iyov (</w:t>
      </w:r>
      <w:r w:rsidRPr="00FD2305">
        <w:rPr>
          <w:b/>
        </w:rPr>
        <w:t>Job</w:t>
      </w:r>
      <w:r w:rsidRPr="00FD2305">
        <w:rPr>
          <w:b/>
        </w:rPr>
        <w:t>)</w:t>
      </w:r>
      <w:r w:rsidRPr="00FD2305">
        <w:rPr>
          <w:b/>
        </w:rPr>
        <w:t xml:space="preserve"> 29:18</w:t>
      </w:r>
      <w:r>
        <w:t xml:space="preserve"> </w:t>
      </w:r>
      <w:r w:rsidRPr="00FD2305">
        <w:t xml:space="preserve">I thought I would end my days with my nest, and be as long-lived as the </w:t>
      </w:r>
      <w:r w:rsidRPr="00B9761E">
        <w:rPr>
          <w:b/>
          <w:bCs w:val="0"/>
        </w:rPr>
        <w:t>phoenix</w:t>
      </w:r>
      <w:r w:rsidRPr="00FD2305">
        <w:t>.</w:t>
      </w:r>
    </w:p>
    <w:p w14:paraId="535B2B44" w14:textId="77777777" w:rsidR="00FD2305" w:rsidRDefault="00FD2305" w:rsidP="00540AE7">
      <w:pPr>
        <w:rPr>
          <w:szCs w:val="24"/>
        </w:rPr>
      </w:pPr>
    </w:p>
    <w:p w14:paraId="7633CFE7" w14:textId="2CC90EDF" w:rsidR="00B9761E" w:rsidRPr="00B9761E" w:rsidRDefault="00B9761E" w:rsidP="00B9761E">
      <w:pPr>
        <w:pStyle w:val="Verse"/>
      </w:pPr>
      <w:r w:rsidRPr="00B9761E">
        <w:rPr>
          <w:b/>
        </w:rPr>
        <w:t>Bereshit (Rabbah) 19:5</w:t>
      </w:r>
      <w:r>
        <w:t xml:space="preserve"> </w:t>
      </w:r>
      <w:r w:rsidRPr="00B9761E">
        <w:t xml:space="preserve">The word “also” [gam] is there to teach that she also ted the animals, the beasts, and the birds. All of them heeded her [and ate of the Fruit] except for one bird that is called hoi [the </w:t>
      </w:r>
      <w:r w:rsidRPr="00B9761E">
        <w:rPr>
          <w:b/>
        </w:rPr>
        <w:t>Phoenix</w:t>
      </w:r>
      <w:r w:rsidRPr="00B9761E">
        <w:t>], as it is written: “| will live many days, like the hoi." (Job 29:18) The school of Rabbi Yannai says: It lives a thousand years, and at the end of a thousand years, fire emerges from its nest and burns it. An egg-bulk remains of it and it then grows limbs, and lives again. Rabbi Yudan ben Rabbi Shimon says: It lives a thousand years, and at the end of one thousand years, its body wastes away and its wings are shed. But an egg-bulk remains of it and it then grows limbs, and lives again.</w:t>
      </w:r>
    </w:p>
    <w:p w14:paraId="2AEFEE56" w14:textId="77777777" w:rsidR="00B9761E" w:rsidRDefault="00B9761E" w:rsidP="00540AE7">
      <w:pPr>
        <w:rPr>
          <w:szCs w:val="24"/>
        </w:rPr>
      </w:pPr>
    </w:p>
    <w:p w14:paraId="615E6C50" w14:textId="291B7466" w:rsidR="008B52FB" w:rsidRPr="008B52FB" w:rsidRDefault="008B52FB" w:rsidP="008B52FB">
      <w:pPr>
        <w:pStyle w:val="Verse"/>
      </w:pPr>
      <w:r w:rsidRPr="008B52FB">
        <w:rPr>
          <w:b/>
        </w:rPr>
        <w:t>Yeshayahu (</w:t>
      </w:r>
      <w:r w:rsidRPr="008B52FB">
        <w:rPr>
          <w:b/>
        </w:rPr>
        <w:t>Isaiah</w:t>
      </w:r>
      <w:r w:rsidRPr="008B52FB">
        <w:rPr>
          <w:b/>
        </w:rPr>
        <w:t>)</w:t>
      </w:r>
      <w:r w:rsidRPr="008B52FB">
        <w:rPr>
          <w:b/>
        </w:rPr>
        <w:t xml:space="preserve"> 45:1</w:t>
      </w:r>
      <w:r>
        <w:t xml:space="preserve"> </w:t>
      </w:r>
      <w:r w:rsidRPr="008B52FB">
        <w:t xml:space="preserve">Thus said God to Cyrus, His </w:t>
      </w:r>
      <w:r w:rsidRPr="008B52FB">
        <w:rPr>
          <w:b/>
        </w:rPr>
        <w:t>anointed one</w:t>
      </w:r>
      <w:r w:rsidRPr="008B52FB">
        <w:t>, whose right hand I have grasped to tread down nations before him, ungirding the loins of kings, opening doors before him and letting no gate stay shut.</w:t>
      </w:r>
    </w:p>
    <w:p w14:paraId="556F25FF" w14:textId="77777777" w:rsidR="008B52FB" w:rsidRDefault="008B52FB" w:rsidP="00540AE7">
      <w:pPr>
        <w:rPr>
          <w:szCs w:val="24"/>
        </w:rPr>
      </w:pPr>
    </w:p>
    <w:p w14:paraId="64EC443C" w14:textId="5BF711D6" w:rsidR="00E40D73" w:rsidRPr="00540AE7" w:rsidRDefault="00E40D73" w:rsidP="00E40D73">
      <w:pPr>
        <w:pStyle w:val="Verse"/>
      </w:pPr>
      <w:r w:rsidRPr="00E40D73">
        <w:rPr>
          <w:b/>
        </w:rPr>
        <w:t>Zohar II, 7b</w:t>
      </w:r>
      <w:r w:rsidRPr="00E40D73">
        <w:t xml:space="preserve"> </w:t>
      </w:r>
      <w:r w:rsidRPr="00E40D73">
        <w:t>Rabbi Shimon raised his hands, wept and said: Woe to he who is present at that time, and praiseworthy is he who is present at that time. Woe to he who is present at that time, because when the Holy One, blessed be He, comes to redeem the “gazelle” [the Shekhinah], He will observe to see who is standing by her, and all those who are with her. He will contemplate the actions of each and every one, but no righteous person will be found, as is written, “And I looked and there was none to help...”</w:t>
      </w:r>
      <w:r>
        <w:t>.</w:t>
      </w:r>
      <w:r>
        <w:rPr>
          <w:rStyle w:val="FootnoteReference"/>
        </w:rPr>
        <w:footnoteReference w:id="153"/>
      </w:r>
    </w:p>
    <w:p w14:paraId="5BF83D43" w14:textId="77777777" w:rsidR="005544FA" w:rsidRDefault="005544FA" w:rsidP="00042D23">
      <w:pPr>
        <w:rPr>
          <w:szCs w:val="24"/>
        </w:rPr>
      </w:pPr>
    </w:p>
    <w:p w14:paraId="39094882" w14:textId="64BADAC1" w:rsidR="00C7458A" w:rsidRPr="00C7458A" w:rsidRDefault="00C7458A" w:rsidP="00C7458A">
      <w:pPr>
        <w:pStyle w:val="Verse"/>
      </w:pPr>
      <w:r w:rsidRPr="00C7458A">
        <w:rPr>
          <w:b/>
        </w:rPr>
        <w:t>Zohar II, 7b</w:t>
      </w:r>
      <w:r w:rsidRPr="00C7458A">
        <w:t xml:space="preserve"> </w:t>
      </w:r>
      <w:r w:rsidRPr="00C7458A">
        <w:t>And many troubles upon troubles will there be for Israel. Happy is he who is present at that time because he who arises at that time with perfect faith, will merit that light of joy of the king. And in relation to that time, it is written: “And I will refine them as silver is refined, and will try them as gold is tried...”</w:t>
      </w:r>
      <w:r>
        <w:t>.</w:t>
      </w:r>
      <w:r>
        <w:rPr>
          <w:rStyle w:val="FootnoteReference"/>
        </w:rPr>
        <w:footnoteReference w:id="154"/>
      </w:r>
    </w:p>
    <w:p w14:paraId="43D7AD13" w14:textId="77777777" w:rsidR="00C7458A" w:rsidRDefault="00C7458A" w:rsidP="00042D23">
      <w:pPr>
        <w:rPr>
          <w:szCs w:val="24"/>
        </w:rPr>
      </w:pPr>
    </w:p>
    <w:p w14:paraId="70CC1B55" w14:textId="77777777" w:rsidR="00540AE7" w:rsidRDefault="00540AE7" w:rsidP="00042D23">
      <w:pPr>
        <w:rPr>
          <w:szCs w:val="24"/>
        </w:rPr>
      </w:pPr>
    </w:p>
    <w:p w14:paraId="19A98366" w14:textId="4D1B9BAE" w:rsidR="00F358FE" w:rsidRDefault="00F358FE" w:rsidP="00A45B61">
      <w:pPr>
        <w:pStyle w:val="Heading2"/>
      </w:pPr>
      <w:bookmarkStart w:id="135" w:name="_Toc126703279"/>
      <w:bookmarkStart w:id="136" w:name="_Toc165223165"/>
      <w:r>
        <w:t>Moshe</w:t>
      </w:r>
      <w:r w:rsidR="008511C7">
        <w:t xml:space="preserve"> </w:t>
      </w:r>
      <w:bookmarkEnd w:id="135"/>
      <w:bookmarkEnd w:id="136"/>
      <w:r w:rsidR="00144A51">
        <w:t>Rabbenu</w:t>
      </w:r>
    </w:p>
    <w:p w14:paraId="6CC68CB9" w14:textId="7CD44394" w:rsidR="00F358FE" w:rsidRDefault="00F358FE" w:rsidP="00042D23">
      <w:pPr>
        <w:rPr>
          <w:szCs w:val="24"/>
        </w:rPr>
      </w:pPr>
    </w:p>
    <w:p w14:paraId="7631802B" w14:textId="56265A5C" w:rsidR="00F358FE" w:rsidRDefault="00F358FE" w:rsidP="00042D23">
      <w:pPr>
        <w:rPr>
          <w:szCs w:val="24"/>
        </w:rPr>
      </w:pPr>
      <w:r>
        <w:rPr>
          <w:szCs w:val="24"/>
        </w:rPr>
        <w:t>Moshe</w:t>
      </w:r>
      <w:r w:rsidR="008511C7">
        <w:rPr>
          <w:szCs w:val="24"/>
        </w:rPr>
        <w:t xml:space="preserve"> </w:t>
      </w:r>
      <w:r w:rsidR="00144A51">
        <w:rPr>
          <w:szCs w:val="24"/>
        </w:rPr>
        <w:t>Rabbenu</w:t>
      </w:r>
      <w:r w:rsidR="008511C7">
        <w:rPr>
          <w:szCs w:val="24"/>
        </w:rPr>
        <w:t xml:space="preserve"> </w:t>
      </w:r>
      <w:r>
        <w:rPr>
          <w:szCs w:val="24"/>
        </w:rPr>
        <w:t>was</w:t>
      </w:r>
      <w:r w:rsidR="008511C7">
        <w:rPr>
          <w:szCs w:val="24"/>
        </w:rPr>
        <w:t xml:space="preserve"> </w:t>
      </w:r>
      <w:r>
        <w:rPr>
          <w:szCs w:val="24"/>
        </w:rPr>
        <w:t>given</w:t>
      </w:r>
      <w:r w:rsidR="008511C7">
        <w:rPr>
          <w:szCs w:val="24"/>
        </w:rPr>
        <w:t xml:space="preserve"> </w:t>
      </w:r>
      <w:r>
        <w:rPr>
          <w:szCs w:val="24"/>
        </w:rPr>
        <w:t>the</w:t>
      </w:r>
      <w:r w:rsidR="008511C7">
        <w:rPr>
          <w:szCs w:val="24"/>
        </w:rPr>
        <w:t xml:space="preserve"> </w:t>
      </w:r>
      <w:r>
        <w:rPr>
          <w:szCs w:val="24"/>
        </w:rPr>
        <w:t>task</w:t>
      </w:r>
      <w:r w:rsidR="008511C7">
        <w:rPr>
          <w:szCs w:val="24"/>
        </w:rPr>
        <w:t xml:space="preserve"> </w:t>
      </w:r>
      <w:r>
        <w:rPr>
          <w:szCs w:val="24"/>
        </w:rPr>
        <w:t>of</w:t>
      </w:r>
      <w:r w:rsidR="008511C7">
        <w:rPr>
          <w:szCs w:val="24"/>
        </w:rPr>
        <w:t xml:space="preserve"> </w:t>
      </w:r>
      <w:r>
        <w:rPr>
          <w:szCs w:val="24"/>
        </w:rPr>
        <w:t>redeeming</w:t>
      </w:r>
      <w:r w:rsidR="008511C7">
        <w:rPr>
          <w:szCs w:val="24"/>
        </w:rPr>
        <w:t xml:space="preserve"> </w:t>
      </w:r>
      <w:r>
        <w:rPr>
          <w:szCs w:val="24"/>
        </w:rPr>
        <w:t>the</w:t>
      </w:r>
      <w:r w:rsidR="008511C7">
        <w:rPr>
          <w:szCs w:val="24"/>
        </w:rPr>
        <w:t xml:space="preserve"> </w:t>
      </w:r>
      <w:r>
        <w:rPr>
          <w:szCs w:val="24"/>
        </w:rPr>
        <w:t>Jewish</w:t>
      </w:r>
      <w:r w:rsidR="008511C7">
        <w:rPr>
          <w:szCs w:val="24"/>
        </w:rPr>
        <w:t xml:space="preserve"> </w:t>
      </w:r>
      <w:r>
        <w:rPr>
          <w:szCs w:val="24"/>
        </w:rPr>
        <w:t>people</w:t>
      </w:r>
      <w:r w:rsidR="008511C7">
        <w:rPr>
          <w:szCs w:val="24"/>
        </w:rPr>
        <w:t xml:space="preserve"> </w:t>
      </w:r>
      <w:r>
        <w:rPr>
          <w:szCs w:val="24"/>
        </w:rPr>
        <w:t>and</w:t>
      </w:r>
      <w:r w:rsidR="008511C7">
        <w:rPr>
          <w:szCs w:val="24"/>
        </w:rPr>
        <w:t xml:space="preserve"> </w:t>
      </w:r>
      <w:r>
        <w:rPr>
          <w:szCs w:val="24"/>
        </w:rPr>
        <w:t>the</w:t>
      </w:r>
      <w:r w:rsidR="008511C7">
        <w:rPr>
          <w:szCs w:val="24"/>
        </w:rPr>
        <w:t xml:space="preserve"> </w:t>
      </w:r>
      <w:r>
        <w:rPr>
          <w:szCs w:val="24"/>
        </w:rPr>
        <w:t>Gentiles</w:t>
      </w:r>
      <w:r w:rsidR="008511C7">
        <w:rPr>
          <w:szCs w:val="24"/>
        </w:rPr>
        <w:t xml:space="preserve"> </w:t>
      </w:r>
      <w:r>
        <w:rPr>
          <w:szCs w:val="24"/>
        </w:rPr>
        <w:t>from</w:t>
      </w:r>
      <w:r w:rsidR="008511C7">
        <w:rPr>
          <w:szCs w:val="24"/>
        </w:rPr>
        <w:t xml:space="preserve"> </w:t>
      </w:r>
      <w:r>
        <w:rPr>
          <w:szCs w:val="24"/>
        </w:rPr>
        <w:t>Egypt.</w:t>
      </w:r>
      <w:r w:rsidR="008511C7">
        <w:rPr>
          <w:szCs w:val="24"/>
        </w:rPr>
        <w:t xml:space="preserve"> </w:t>
      </w:r>
      <w:r>
        <w:rPr>
          <w:szCs w:val="24"/>
        </w:rPr>
        <w:t>Redemption</w:t>
      </w:r>
      <w:r w:rsidR="008511C7">
        <w:rPr>
          <w:szCs w:val="24"/>
        </w:rPr>
        <w:t xml:space="preserve"> </w:t>
      </w:r>
      <w:r>
        <w:rPr>
          <w:szCs w:val="24"/>
        </w:rPr>
        <w:t>is</w:t>
      </w:r>
      <w:r w:rsidR="008511C7">
        <w:rPr>
          <w:szCs w:val="24"/>
        </w:rPr>
        <w:t xml:space="preserve"> </w:t>
      </w:r>
      <w:r>
        <w:rPr>
          <w:szCs w:val="24"/>
        </w:rPr>
        <w:t>the</w:t>
      </w:r>
      <w:r w:rsidR="008511C7">
        <w:rPr>
          <w:szCs w:val="24"/>
        </w:rPr>
        <w:t xml:space="preserve"> </w:t>
      </w:r>
      <w:r>
        <w:rPr>
          <w:szCs w:val="24"/>
        </w:rPr>
        <w:t>task</w:t>
      </w:r>
      <w:r w:rsidR="008511C7">
        <w:rPr>
          <w:szCs w:val="24"/>
        </w:rPr>
        <w:t xml:space="preserve"> </w:t>
      </w:r>
      <w:r>
        <w:rPr>
          <w:szCs w:val="24"/>
        </w:rPr>
        <w:t>of</w:t>
      </w:r>
      <w:r w:rsidR="008511C7">
        <w:rPr>
          <w:szCs w:val="24"/>
        </w:rPr>
        <w:t xml:space="preserve"> </w:t>
      </w:r>
      <w:r>
        <w:rPr>
          <w:szCs w:val="24"/>
        </w:rPr>
        <w:t>Mashiach</w:t>
      </w:r>
      <w:r w:rsidR="008511C7">
        <w:rPr>
          <w:szCs w:val="24"/>
        </w:rPr>
        <w:t xml:space="preserve"> </w:t>
      </w:r>
      <w:r>
        <w:rPr>
          <w:szCs w:val="24"/>
        </w:rPr>
        <w:t>ben</w:t>
      </w:r>
      <w:r w:rsidR="008511C7">
        <w:rPr>
          <w:szCs w:val="24"/>
        </w:rPr>
        <w:t xml:space="preserve"> </w:t>
      </w:r>
      <w:r>
        <w:rPr>
          <w:szCs w:val="24"/>
        </w:rPr>
        <w:t>Yosef.</w:t>
      </w:r>
      <w:r w:rsidR="008511C7">
        <w:rPr>
          <w:szCs w:val="24"/>
        </w:rPr>
        <w:t xml:space="preserve"> </w:t>
      </w:r>
      <w:r>
        <w:rPr>
          <w:szCs w:val="24"/>
        </w:rPr>
        <w:t>The</w:t>
      </w:r>
      <w:r w:rsidR="008511C7">
        <w:rPr>
          <w:szCs w:val="24"/>
        </w:rPr>
        <w:t xml:space="preserve"> </w:t>
      </w:r>
      <w:r>
        <w:rPr>
          <w:szCs w:val="24"/>
        </w:rPr>
        <w:t>redemption</w:t>
      </w:r>
      <w:r w:rsidR="008511C7">
        <w:rPr>
          <w:szCs w:val="24"/>
        </w:rPr>
        <w:t xml:space="preserve"> </w:t>
      </w:r>
      <w:r>
        <w:rPr>
          <w:szCs w:val="24"/>
        </w:rPr>
        <w:t>of</w:t>
      </w:r>
      <w:r w:rsidR="008511C7">
        <w:rPr>
          <w:szCs w:val="24"/>
        </w:rPr>
        <w:t xml:space="preserve"> </w:t>
      </w:r>
      <w:r>
        <w:rPr>
          <w:szCs w:val="24"/>
        </w:rPr>
        <w:t>the</w:t>
      </w:r>
      <w:r w:rsidR="008511C7">
        <w:rPr>
          <w:szCs w:val="24"/>
        </w:rPr>
        <w:t xml:space="preserve"> </w:t>
      </w:r>
      <w:r>
        <w:rPr>
          <w:szCs w:val="24"/>
        </w:rPr>
        <w:t>Jewish</w:t>
      </w:r>
      <w:r w:rsidR="008511C7">
        <w:rPr>
          <w:szCs w:val="24"/>
        </w:rPr>
        <w:t xml:space="preserve"> </w:t>
      </w:r>
      <w:r>
        <w:rPr>
          <w:szCs w:val="24"/>
        </w:rPr>
        <w:t>people,</w:t>
      </w:r>
      <w:r w:rsidR="008511C7">
        <w:rPr>
          <w:szCs w:val="24"/>
        </w:rPr>
        <w:t xml:space="preserve"> </w:t>
      </w:r>
      <w:r>
        <w:rPr>
          <w:szCs w:val="24"/>
        </w:rPr>
        <w:t>under</w:t>
      </w:r>
      <w:r w:rsidR="008511C7">
        <w:rPr>
          <w:szCs w:val="24"/>
        </w:rPr>
        <w:t xml:space="preserve"> </w:t>
      </w:r>
      <w:r>
        <w:rPr>
          <w:szCs w:val="24"/>
        </w:rPr>
        <w:t>the</w:t>
      </w:r>
      <w:r w:rsidR="008511C7">
        <w:rPr>
          <w:szCs w:val="24"/>
        </w:rPr>
        <w:t xml:space="preserve"> </w:t>
      </w:r>
      <w:r>
        <w:rPr>
          <w:szCs w:val="24"/>
        </w:rPr>
        <w:t>leadership</w:t>
      </w:r>
      <w:r w:rsidR="008511C7">
        <w:rPr>
          <w:szCs w:val="24"/>
        </w:rPr>
        <w:t xml:space="preserve"> </w:t>
      </w:r>
      <w:r>
        <w:rPr>
          <w:szCs w:val="24"/>
        </w:rPr>
        <w:t>of</w:t>
      </w:r>
      <w:r w:rsidR="008511C7">
        <w:rPr>
          <w:szCs w:val="24"/>
        </w:rPr>
        <w:t xml:space="preserve"> </w:t>
      </w:r>
      <w:r>
        <w:rPr>
          <w:szCs w:val="24"/>
        </w:rPr>
        <w:t>Moshe</w:t>
      </w:r>
      <w:r w:rsidR="008511C7">
        <w:rPr>
          <w:szCs w:val="24"/>
        </w:rPr>
        <w:t xml:space="preserve"> </w:t>
      </w:r>
      <w:r w:rsidR="00144A51">
        <w:rPr>
          <w:szCs w:val="24"/>
        </w:rPr>
        <w:t>Rabbenu</w:t>
      </w:r>
      <w:r>
        <w:rPr>
          <w:szCs w:val="24"/>
        </w:rPr>
        <w:t>,</w:t>
      </w:r>
      <w:r w:rsidR="008511C7">
        <w:rPr>
          <w:szCs w:val="24"/>
        </w:rPr>
        <w:t xml:space="preserve"> </w:t>
      </w:r>
      <w:r>
        <w:rPr>
          <w:szCs w:val="24"/>
        </w:rPr>
        <w:t>is</w:t>
      </w:r>
      <w:r w:rsidR="008511C7">
        <w:rPr>
          <w:szCs w:val="24"/>
        </w:rPr>
        <w:t xml:space="preserve"> </w:t>
      </w:r>
      <w:r>
        <w:rPr>
          <w:szCs w:val="24"/>
        </w:rPr>
        <w:t>also</w:t>
      </w:r>
      <w:r w:rsidR="008511C7">
        <w:rPr>
          <w:szCs w:val="24"/>
        </w:rPr>
        <w:t xml:space="preserve"> </w:t>
      </w:r>
      <w:r>
        <w:rPr>
          <w:szCs w:val="24"/>
        </w:rPr>
        <w:t>a</w:t>
      </w:r>
      <w:r w:rsidR="008511C7">
        <w:rPr>
          <w:szCs w:val="24"/>
        </w:rPr>
        <w:t xml:space="preserve"> </w:t>
      </w:r>
      <w:r>
        <w:rPr>
          <w:szCs w:val="24"/>
        </w:rPr>
        <w:t>picture</w:t>
      </w:r>
      <w:r w:rsidR="008511C7">
        <w:rPr>
          <w:szCs w:val="24"/>
        </w:rPr>
        <w:t xml:space="preserve"> </w:t>
      </w:r>
      <w:r>
        <w:rPr>
          <w:szCs w:val="24"/>
        </w:rPr>
        <w:t>of</w:t>
      </w:r>
      <w:r w:rsidR="008511C7">
        <w:rPr>
          <w:szCs w:val="24"/>
        </w:rPr>
        <w:t xml:space="preserve"> </w:t>
      </w:r>
      <w:r>
        <w:rPr>
          <w:szCs w:val="24"/>
        </w:rPr>
        <w:t>the</w:t>
      </w:r>
      <w:r w:rsidR="008511C7">
        <w:rPr>
          <w:szCs w:val="24"/>
        </w:rPr>
        <w:t xml:space="preserve"> </w:t>
      </w:r>
      <w:r>
        <w:rPr>
          <w:szCs w:val="24"/>
        </w:rPr>
        <w:t>final</w:t>
      </w:r>
      <w:r w:rsidR="008511C7">
        <w:rPr>
          <w:szCs w:val="24"/>
        </w:rPr>
        <w:t xml:space="preserve"> </w:t>
      </w:r>
      <w:r>
        <w:rPr>
          <w:szCs w:val="24"/>
        </w:rPr>
        <w:t>redemption</w:t>
      </w:r>
      <w:r w:rsidR="008511C7">
        <w:rPr>
          <w:szCs w:val="24"/>
        </w:rPr>
        <w:t xml:space="preserve"> </w:t>
      </w:r>
      <w:r>
        <w:rPr>
          <w:szCs w:val="24"/>
        </w:rPr>
        <w:t>of</w:t>
      </w:r>
      <w:r w:rsidR="008511C7">
        <w:rPr>
          <w:szCs w:val="24"/>
        </w:rPr>
        <w:t xml:space="preserve"> </w:t>
      </w:r>
      <w:r>
        <w:rPr>
          <w:szCs w:val="24"/>
        </w:rPr>
        <w:t>the</w:t>
      </w:r>
      <w:r w:rsidR="008511C7">
        <w:rPr>
          <w:szCs w:val="24"/>
        </w:rPr>
        <w:t xml:space="preserve"> </w:t>
      </w:r>
      <w:r>
        <w:rPr>
          <w:szCs w:val="24"/>
        </w:rPr>
        <w:t>Jewish</w:t>
      </w:r>
      <w:r w:rsidR="008511C7">
        <w:rPr>
          <w:szCs w:val="24"/>
        </w:rPr>
        <w:t xml:space="preserve"> </w:t>
      </w:r>
      <w:r>
        <w:rPr>
          <w:szCs w:val="24"/>
        </w:rPr>
        <w:t>people</w:t>
      </w:r>
      <w:r w:rsidR="008511C7">
        <w:rPr>
          <w:szCs w:val="24"/>
        </w:rPr>
        <w:t xml:space="preserve"> </w:t>
      </w:r>
      <w:r>
        <w:rPr>
          <w:szCs w:val="24"/>
        </w:rPr>
        <w:t>as</w:t>
      </w:r>
      <w:r w:rsidR="008511C7">
        <w:rPr>
          <w:szCs w:val="24"/>
        </w:rPr>
        <w:t xml:space="preserve"> </w:t>
      </w:r>
      <w:r>
        <w:rPr>
          <w:szCs w:val="24"/>
        </w:rPr>
        <w:t>we</w:t>
      </w:r>
      <w:r w:rsidR="008511C7">
        <w:rPr>
          <w:szCs w:val="24"/>
        </w:rPr>
        <w:t xml:space="preserve"> </w:t>
      </w:r>
      <w:r>
        <w:rPr>
          <w:szCs w:val="24"/>
        </w:rPr>
        <w:t>learn</w:t>
      </w:r>
      <w:r w:rsidR="008511C7">
        <w:rPr>
          <w:szCs w:val="24"/>
        </w:rPr>
        <w:t xml:space="preserve"> </w:t>
      </w:r>
      <w:r>
        <w:rPr>
          <w:szCs w:val="24"/>
        </w:rPr>
        <w:t>from</w:t>
      </w:r>
      <w:r w:rsidR="008511C7">
        <w:rPr>
          <w:szCs w:val="24"/>
        </w:rPr>
        <w:t xml:space="preserve"> </w:t>
      </w:r>
      <w:r>
        <w:rPr>
          <w:szCs w:val="24"/>
        </w:rPr>
        <w:t>the</w:t>
      </w:r>
      <w:r w:rsidR="008511C7">
        <w:rPr>
          <w:szCs w:val="24"/>
        </w:rPr>
        <w:t xml:space="preserve"> </w:t>
      </w:r>
      <w:r>
        <w:rPr>
          <w:szCs w:val="24"/>
        </w:rPr>
        <w:t>prophet:</w:t>
      </w:r>
    </w:p>
    <w:p w14:paraId="7A77597E" w14:textId="4FB135DA" w:rsidR="00F358FE" w:rsidRDefault="00F358FE" w:rsidP="00042D23">
      <w:pPr>
        <w:rPr>
          <w:szCs w:val="24"/>
        </w:rPr>
      </w:pPr>
    </w:p>
    <w:p w14:paraId="5C6BC86E" w14:textId="7EB594EA" w:rsidR="00F358FE" w:rsidRPr="009E35C5" w:rsidRDefault="00F358FE" w:rsidP="009E35C5">
      <w:pPr>
        <w:ind w:left="288" w:right="288"/>
        <w:rPr>
          <w:i/>
          <w:iCs/>
          <w:szCs w:val="24"/>
        </w:rPr>
      </w:pPr>
      <w:r w:rsidRPr="009E35C5">
        <w:rPr>
          <w:b/>
          <w:bCs/>
          <w:i/>
          <w:iCs/>
          <w:szCs w:val="24"/>
        </w:rPr>
        <w:t>Micah</w:t>
      </w:r>
      <w:r w:rsidR="008511C7">
        <w:rPr>
          <w:b/>
          <w:bCs/>
          <w:i/>
          <w:iCs/>
          <w:szCs w:val="24"/>
        </w:rPr>
        <w:t xml:space="preserve"> </w:t>
      </w:r>
      <w:r w:rsidRPr="009E35C5">
        <w:rPr>
          <w:b/>
          <w:bCs/>
          <w:i/>
          <w:iCs/>
          <w:szCs w:val="24"/>
        </w:rPr>
        <w:t>7:14-15</w:t>
      </w:r>
      <w:r w:rsidR="008511C7">
        <w:rPr>
          <w:i/>
          <w:iCs/>
          <w:szCs w:val="24"/>
        </w:rPr>
        <w:t xml:space="preserve"> </w:t>
      </w:r>
      <w:r w:rsidRPr="009E35C5">
        <w:rPr>
          <w:rFonts w:hint="cs"/>
          <w:i/>
          <w:iCs/>
          <w:szCs w:val="24"/>
        </w:rPr>
        <w:t>Tend</w:t>
      </w:r>
      <w:r w:rsidR="008511C7">
        <w:rPr>
          <w:rFonts w:hint="cs"/>
          <w:i/>
          <w:iCs/>
          <w:szCs w:val="24"/>
        </w:rPr>
        <w:t xml:space="preserve"> </w:t>
      </w:r>
      <w:r w:rsidRPr="009E35C5">
        <w:rPr>
          <w:rFonts w:hint="cs"/>
          <w:i/>
          <w:iCs/>
          <w:szCs w:val="24"/>
        </w:rPr>
        <w:t>Thy</w:t>
      </w:r>
      <w:r w:rsidR="008511C7">
        <w:rPr>
          <w:rFonts w:hint="cs"/>
          <w:i/>
          <w:iCs/>
          <w:szCs w:val="24"/>
        </w:rPr>
        <w:t xml:space="preserve"> </w:t>
      </w:r>
      <w:r w:rsidRPr="009E35C5">
        <w:rPr>
          <w:rFonts w:hint="cs"/>
          <w:i/>
          <w:iCs/>
          <w:szCs w:val="24"/>
        </w:rPr>
        <w:t>people</w:t>
      </w:r>
      <w:r w:rsidR="008511C7">
        <w:rPr>
          <w:rFonts w:hint="cs"/>
          <w:i/>
          <w:iCs/>
          <w:szCs w:val="24"/>
        </w:rPr>
        <w:t xml:space="preserve"> </w:t>
      </w:r>
      <w:r w:rsidRPr="009E35C5">
        <w:rPr>
          <w:rFonts w:hint="cs"/>
          <w:i/>
          <w:iCs/>
          <w:szCs w:val="24"/>
        </w:rPr>
        <w:t>with</w:t>
      </w:r>
      <w:r w:rsidR="008511C7">
        <w:rPr>
          <w:rFonts w:hint="cs"/>
          <w:i/>
          <w:iCs/>
          <w:szCs w:val="24"/>
        </w:rPr>
        <w:t xml:space="preserve"> </w:t>
      </w:r>
      <w:r w:rsidRPr="009E35C5">
        <w:rPr>
          <w:rFonts w:hint="cs"/>
          <w:i/>
          <w:iCs/>
          <w:szCs w:val="24"/>
        </w:rPr>
        <w:t>Thy</w:t>
      </w:r>
      <w:r w:rsidR="008511C7">
        <w:rPr>
          <w:rFonts w:hint="cs"/>
          <w:i/>
          <w:iCs/>
          <w:szCs w:val="24"/>
        </w:rPr>
        <w:t xml:space="preserve"> </w:t>
      </w:r>
      <w:r w:rsidRPr="009E35C5">
        <w:rPr>
          <w:rFonts w:hint="cs"/>
          <w:i/>
          <w:iCs/>
          <w:szCs w:val="24"/>
        </w:rPr>
        <w:t>staff,</w:t>
      </w:r>
      <w:r w:rsidR="008511C7">
        <w:rPr>
          <w:rFonts w:hint="cs"/>
          <w:i/>
          <w:iCs/>
          <w:szCs w:val="24"/>
        </w:rPr>
        <w:t xml:space="preserve"> </w:t>
      </w:r>
      <w:r w:rsidRPr="009E35C5">
        <w:rPr>
          <w:rFonts w:hint="cs"/>
          <w:i/>
          <w:iCs/>
          <w:szCs w:val="24"/>
        </w:rPr>
        <w:t>the</w:t>
      </w:r>
      <w:r w:rsidR="008511C7">
        <w:rPr>
          <w:rFonts w:hint="cs"/>
          <w:i/>
          <w:iCs/>
          <w:szCs w:val="24"/>
        </w:rPr>
        <w:t xml:space="preserve"> </w:t>
      </w:r>
      <w:r w:rsidRPr="009E35C5">
        <w:rPr>
          <w:rFonts w:hint="cs"/>
          <w:i/>
          <w:iCs/>
          <w:szCs w:val="24"/>
        </w:rPr>
        <w:t>flock</w:t>
      </w:r>
      <w:r w:rsidR="008511C7">
        <w:rPr>
          <w:rFonts w:hint="cs"/>
          <w:i/>
          <w:iCs/>
          <w:szCs w:val="24"/>
        </w:rPr>
        <w:t xml:space="preserve"> </w:t>
      </w:r>
      <w:r w:rsidRPr="009E35C5">
        <w:rPr>
          <w:rFonts w:hint="cs"/>
          <w:i/>
          <w:iCs/>
          <w:szCs w:val="24"/>
        </w:rPr>
        <w:t>of</w:t>
      </w:r>
      <w:r w:rsidR="008511C7">
        <w:rPr>
          <w:rFonts w:hint="cs"/>
          <w:i/>
          <w:iCs/>
          <w:szCs w:val="24"/>
        </w:rPr>
        <w:t xml:space="preserve"> </w:t>
      </w:r>
      <w:r w:rsidRPr="009E35C5">
        <w:rPr>
          <w:rFonts w:hint="cs"/>
          <w:i/>
          <w:iCs/>
          <w:szCs w:val="24"/>
        </w:rPr>
        <w:t>Thy</w:t>
      </w:r>
      <w:r w:rsidR="008511C7">
        <w:rPr>
          <w:rFonts w:hint="cs"/>
          <w:i/>
          <w:iCs/>
          <w:szCs w:val="24"/>
        </w:rPr>
        <w:t xml:space="preserve"> </w:t>
      </w:r>
      <w:r w:rsidRPr="009E35C5">
        <w:rPr>
          <w:rFonts w:hint="cs"/>
          <w:i/>
          <w:iCs/>
          <w:szCs w:val="24"/>
        </w:rPr>
        <w:t>heritage,</w:t>
      </w:r>
      <w:r w:rsidR="008511C7">
        <w:rPr>
          <w:rFonts w:hint="cs"/>
          <w:i/>
          <w:iCs/>
          <w:szCs w:val="24"/>
        </w:rPr>
        <w:t xml:space="preserve"> </w:t>
      </w:r>
      <w:r w:rsidRPr="009E35C5">
        <w:rPr>
          <w:rFonts w:hint="cs"/>
          <w:i/>
          <w:iCs/>
          <w:szCs w:val="24"/>
        </w:rPr>
        <w:t>that</w:t>
      </w:r>
      <w:r w:rsidR="008511C7">
        <w:rPr>
          <w:rFonts w:hint="cs"/>
          <w:i/>
          <w:iCs/>
          <w:szCs w:val="24"/>
        </w:rPr>
        <w:t xml:space="preserve"> </w:t>
      </w:r>
      <w:r w:rsidRPr="009E35C5">
        <w:rPr>
          <w:rFonts w:hint="cs"/>
          <w:i/>
          <w:iCs/>
          <w:szCs w:val="24"/>
        </w:rPr>
        <w:t>dwell</w:t>
      </w:r>
      <w:r w:rsidR="008511C7">
        <w:rPr>
          <w:rFonts w:hint="cs"/>
          <w:i/>
          <w:iCs/>
          <w:szCs w:val="24"/>
        </w:rPr>
        <w:t xml:space="preserve"> </w:t>
      </w:r>
      <w:r w:rsidRPr="009E35C5">
        <w:rPr>
          <w:rFonts w:hint="cs"/>
          <w:i/>
          <w:iCs/>
          <w:szCs w:val="24"/>
        </w:rPr>
        <w:t>solitarily,</w:t>
      </w:r>
      <w:r w:rsidR="008511C7">
        <w:rPr>
          <w:rFonts w:hint="cs"/>
          <w:i/>
          <w:iCs/>
          <w:szCs w:val="24"/>
        </w:rPr>
        <w:t xml:space="preserve"> </w:t>
      </w:r>
      <w:r w:rsidRPr="009E35C5">
        <w:rPr>
          <w:rFonts w:hint="cs"/>
          <w:i/>
          <w:iCs/>
          <w:szCs w:val="24"/>
        </w:rPr>
        <w:t>as</w:t>
      </w:r>
      <w:r w:rsidR="008511C7">
        <w:rPr>
          <w:rFonts w:hint="cs"/>
          <w:i/>
          <w:iCs/>
          <w:szCs w:val="24"/>
        </w:rPr>
        <w:t xml:space="preserve"> </w:t>
      </w:r>
      <w:r w:rsidRPr="009E35C5">
        <w:rPr>
          <w:rFonts w:hint="cs"/>
          <w:i/>
          <w:iCs/>
          <w:szCs w:val="24"/>
        </w:rPr>
        <w:t>a</w:t>
      </w:r>
      <w:r w:rsidR="008511C7">
        <w:rPr>
          <w:rFonts w:hint="cs"/>
          <w:i/>
          <w:iCs/>
          <w:szCs w:val="24"/>
        </w:rPr>
        <w:t xml:space="preserve"> </w:t>
      </w:r>
      <w:r w:rsidRPr="009E35C5">
        <w:rPr>
          <w:rFonts w:hint="cs"/>
          <w:i/>
          <w:iCs/>
          <w:szCs w:val="24"/>
        </w:rPr>
        <w:t>forest</w:t>
      </w:r>
      <w:r w:rsidR="008511C7">
        <w:rPr>
          <w:rFonts w:hint="cs"/>
          <w:i/>
          <w:iCs/>
          <w:szCs w:val="24"/>
        </w:rPr>
        <w:t xml:space="preserve"> </w:t>
      </w:r>
      <w:r w:rsidRPr="009E35C5">
        <w:rPr>
          <w:rFonts w:hint="cs"/>
          <w:i/>
          <w:iCs/>
          <w:szCs w:val="24"/>
        </w:rPr>
        <w:t>in</w:t>
      </w:r>
      <w:r w:rsidR="008511C7">
        <w:rPr>
          <w:rFonts w:hint="cs"/>
          <w:i/>
          <w:iCs/>
          <w:szCs w:val="24"/>
        </w:rPr>
        <w:t xml:space="preserve"> </w:t>
      </w:r>
      <w:r w:rsidRPr="009E35C5">
        <w:rPr>
          <w:rFonts w:hint="cs"/>
          <w:i/>
          <w:iCs/>
          <w:szCs w:val="24"/>
        </w:rPr>
        <w:t>the</w:t>
      </w:r>
      <w:r w:rsidR="008511C7">
        <w:rPr>
          <w:rFonts w:hint="cs"/>
          <w:i/>
          <w:iCs/>
          <w:szCs w:val="24"/>
        </w:rPr>
        <w:t xml:space="preserve"> </w:t>
      </w:r>
      <w:r w:rsidRPr="009E35C5">
        <w:rPr>
          <w:rFonts w:hint="cs"/>
          <w:i/>
          <w:iCs/>
          <w:szCs w:val="24"/>
        </w:rPr>
        <w:t>midst</w:t>
      </w:r>
      <w:r w:rsidR="008511C7">
        <w:rPr>
          <w:rFonts w:hint="cs"/>
          <w:i/>
          <w:iCs/>
          <w:szCs w:val="24"/>
        </w:rPr>
        <w:t xml:space="preserve"> </w:t>
      </w:r>
      <w:r w:rsidRPr="009E35C5">
        <w:rPr>
          <w:rFonts w:hint="cs"/>
          <w:i/>
          <w:iCs/>
          <w:szCs w:val="24"/>
        </w:rPr>
        <w:t>of</w:t>
      </w:r>
      <w:r w:rsidR="008511C7">
        <w:rPr>
          <w:rFonts w:hint="cs"/>
          <w:i/>
          <w:iCs/>
          <w:szCs w:val="24"/>
        </w:rPr>
        <w:t xml:space="preserve"> </w:t>
      </w:r>
      <w:r w:rsidRPr="009E35C5">
        <w:rPr>
          <w:rFonts w:hint="cs"/>
          <w:i/>
          <w:iCs/>
          <w:szCs w:val="24"/>
        </w:rPr>
        <w:t>the</w:t>
      </w:r>
      <w:r w:rsidR="008511C7">
        <w:rPr>
          <w:rFonts w:hint="cs"/>
          <w:i/>
          <w:iCs/>
          <w:szCs w:val="24"/>
        </w:rPr>
        <w:t xml:space="preserve"> </w:t>
      </w:r>
      <w:r w:rsidRPr="009E35C5">
        <w:rPr>
          <w:rFonts w:hint="cs"/>
          <w:i/>
          <w:iCs/>
          <w:szCs w:val="24"/>
        </w:rPr>
        <w:t>fruitful</w:t>
      </w:r>
      <w:r w:rsidR="008511C7">
        <w:rPr>
          <w:rFonts w:hint="cs"/>
          <w:i/>
          <w:iCs/>
          <w:szCs w:val="24"/>
        </w:rPr>
        <w:t xml:space="preserve"> </w:t>
      </w:r>
      <w:r w:rsidRPr="009E35C5">
        <w:rPr>
          <w:rFonts w:hint="cs"/>
          <w:i/>
          <w:iCs/>
          <w:szCs w:val="24"/>
        </w:rPr>
        <w:t>field;</w:t>
      </w:r>
      <w:r w:rsidR="008511C7">
        <w:rPr>
          <w:rFonts w:hint="cs"/>
          <w:i/>
          <w:iCs/>
          <w:szCs w:val="24"/>
        </w:rPr>
        <w:t xml:space="preserve"> </w:t>
      </w:r>
      <w:r w:rsidRPr="009E35C5">
        <w:rPr>
          <w:rFonts w:hint="cs"/>
          <w:i/>
          <w:iCs/>
          <w:szCs w:val="24"/>
        </w:rPr>
        <w:t>let</w:t>
      </w:r>
      <w:r w:rsidR="008511C7">
        <w:rPr>
          <w:rFonts w:hint="cs"/>
          <w:i/>
          <w:iCs/>
          <w:szCs w:val="24"/>
        </w:rPr>
        <w:t xml:space="preserve"> </w:t>
      </w:r>
      <w:r w:rsidRPr="009E35C5">
        <w:rPr>
          <w:rFonts w:hint="cs"/>
          <w:i/>
          <w:iCs/>
          <w:szCs w:val="24"/>
        </w:rPr>
        <w:t>them</w:t>
      </w:r>
      <w:r w:rsidR="008511C7">
        <w:rPr>
          <w:rFonts w:hint="cs"/>
          <w:i/>
          <w:iCs/>
          <w:szCs w:val="24"/>
        </w:rPr>
        <w:t xml:space="preserve"> </w:t>
      </w:r>
      <w:r w:rsidRPr="009E35C5">
        <w:rPr>
          <w:rFonts w:hint="cs"/>
          <w:i/>
          <w:iCs/>
          <w:szCs w:val="24"/>
        </w:rPr>
        <w:t>feed</w:t>
      </w:r>
      <w:r w:rsidR="008511C7">
        <w:rPr>
          <w:rFonts w:hint="cs"/>
          <w:i/>
          <w:iCs/>
          <w:szCs w:val="24"/>
        </w:rPr>
        <w:t xml:space="preserve"> </w:t>
      </w:r>
      <w:r w:rsidRPr="009E35C5">
        <w:rPr>
          <w:rFonts w:hint="cs"/>
          <w:i/>
          <w:iCs/>
          <w:szCs w:val="24"/>
        </w:rPr>
        <w:t>in</w:t>
      </w:r>
      <w:r w:rsidR="008511C7">
        <w:rPr>
          <w:rFonts w:hint="cs"/>
          <w:i/>
          <w:iCs/>
          <w:szCs w:val="24"/>
        </w:rPr>
        <w:t xml:space="preserve"> </w:t>
      </w:r>
      <w:r w:rsidRPr="009E35C5">
        <w:rPr>
          <w:rFonts w:hint="cs"/>
          <w:i/>
          <w:iCs/>
          <w:szCs w:val="24"/>
        </w:rPr>
        <w:t>Bashan</w:t>
      </w:r>
      <w:r w:rsidR="008511C7">
        <w:rPr>
          <w:rFonts w:hint="cs"/>
          <w:i/>
          <w:iCs/>
          <w:szCs w:val="24"/>
        </w:rPr>
        <w:t xml:space="preserve"> </w:t>
      </w:r>
      <w:r w:rsidRPr="009E35C5">
        <w:rPr>
          <w:rFonts w:hint="cs"/>
          <w:i/>
          <w:iCs/>
          <w:szCs w:val="24"/>
        </w:rPr>
        <w:t>and</w:t>
      </w:r>
      <w:r w:rsidR="008511C7">
        <w:rPr>
          <w:rFonts w:hint="cs"/>
          <w:i/>
          <w:iCs/>
          <w:szCs w:val="24"/>
        </w:rPr>
        <w:t xml:space="preserve"> </w:t>
      </w:r>
      <w:r w:rsidRPr="009E35C5">
        <w:rPr>
          <w:rFonts w:hint="cs"/>
          <w:i/>
          <w:iCs/>
          <w:szCs w:val="24"/>
        </w:rPr>
        <w:t>Gilead,</w:t>
      </w:r>
      <w:r w:rsidR="008511C7">
        <w:rPr>
          <w:rFonts w:hint="cs"/>
          <w:i/>
          <w:iCs/>
          <w:szCs w:val="24"/>
        </w:rPr>
        <w:t xml:space="preserve"> </w:t>
      </w:r>
      <w:r w:rsidRPr="009E35C5">
        <w:rPr>
          <w:rFonts w:hint="cs"/>
          <w:i/>
          <w:iCs/>
          <w:szCs w:val="24"/>
        </w:rPr>
        <w:t>as</w:t>
      </w:r>
      <w:r w:rsidR="008511C7">
        <w:rPr>
          <w:rFonts w:hint="cs"/>
          <w:i/>
          <w:iCs/>
          <w:szCs w:val="24"/>
        </w:rPr>
        <w:t xml:space="preserve"> </w:t>
      </w:r>
      <w:r w:rsidRPr="009E35C5">
        <w:rPr>
          <w:rFonts w:hint="cs"/>
          <w:i/>
          <w:iCs/>
          <w:szCs w:val="24"/>
        </w:rPr>
        <w:t>in</w:t>
      </w:r>
      <w:r w:rsidR="008511C7">
        <w:rPr>
          <w:rFonts w:hint="cs"/>
          <w:i/>
          <w:iCs/>
          <w:szCs w:val="24"/>
        </w:rPr>
        <w:t xml:space="preserve"> </w:t>
      </w:r>
      <w:r w:rsidRPr="009E35C5">
        <w:rPr>
          <w:rFonts w:hint="cs"/>
          <w:i/>
          <w:iCs/>
          <w:szCs w:val="24"/>
        </w:rPr>
        <w:t>the</w:t>
      </w:r>
      <w:r w:rsidR="008511C7">
        <w:rPr>
          <w:rFonts w:hint="cs"/>
          <w:i/>
          <w:iCs/>
          <w:szCs w:val="24"/>
        </w:rPr>
        <w:t xml:space="preserve"> </w:t>
      </w:r>
      <w:r w:rsidRPr="009E35C5">
        <w:rPr>
          <w:rFonts w:hint="cs"/>
          <w:i/>
          <w:iCs/>
          <w:szCs w:val="24"/>
        </w:rPr>
        <w:t>days</w:t>
      </w:r>
      <w:r w:rsidR="008511C7">
        <w:rPr>
          <w:rFonts w:hint="cs"/>
          <w:i/>
          <w:iCs/>
          <w:szCs w:val="24"/>
        </w:rPr>
        <w:t xml:space="preserve"> </w:t>
      </w:r>
      <w:r w:rsidRPr="009E35C5">
        <w:rPr>
          <w:rFonts w:hint="cs"/>
          <w:i/>
          <w:iCs/>
          <w:szCs w:val="24"/>
        </w:rPr>
        <w:t>of</w:t>
      </w:r>
      <w:r w:rsidR="008511C7">
        <w:rPr>
          <w:rFonts w:hint="cs"/>
          <w:i/>
          <w:iCs/>
          <w:szCs w:val="24"/>
        </w:rPr>
        <w:t xml:space="preserve"> </w:t>
      </w:r>
      <w:r w:rsidRPr="009E35C5">
        <w:rPr>
          <w:rFonts w:hint="cs"/>
          <w:i/>
          <w:iCs/>
          <w:szCs w:val="24"/>
        </w:rPr>
        <w:t>old.</w:t>
      </w:r>
      <w:r w:rsidR="008511C7">
        <w:rPr>
          <w:i/>
          <w:iCs/>
          <w:szCs w:val="24"/>
        </w:rPr>
        <w:t xml:space="preserve"> </w:t>
      </w:r>
      <w:r w:rsidRPr="009E35C5">
        <w:rPr>
          <w:rFonts w:hint="cs"/>
          <w:b/>
          <w:bCs/>
          <w:i/>
          <w:iCs/>
          <w:szCs w:val="24"/>
        </w:rPr>
        <w:t>15</w:t>
      </w:r>
      <w:r w:rsidR="008511C7">
        <w:rPr>
          <w:rFonts w:hint="cs"/>
          <w:i/>
          <w:iCs/>
          <w:szCs w:val="24"/>
        </w:rPr>
        <w:t xml:space="preserve"> </w:t>
      </w:r>
      <w:r w:rsidRPr="009E35C5">
        <w:rPr>
          <w:rFonts w:hint="cs"/>
          <w:i/>
          <w:iCs/>
          <w:szCs w:val="24"/>
        </w:rPr>
        <w:t>'As</w:t>
      </w:r>
      <w:r w:rsidR="008511C7">
        <w:rPr>
          <w:rFonts w:hint="cs"/>
          <w:i/>
          <w:iCs/>
          <w:szCs w:val="24"/>
        </w:rPr>
        <w:t xml:space="preserve"> </w:t>
      </w:r>
      <w:r w:rsidRPr="009E35C5">
        <w:rPr>
          <w:rFonts w:hint="cs"/>
          <w:i/>
          <w:iCs/>
          <w:szCs w:val="24"/>
        </w:rPr>
        <w:t>in</w:t>
      </w:r>
      <w:r w:rsidR="008511C7">
        <w:rPr>
          <w:rFonts w:hint="cs"/>
          <w:i/>
          <w:iCs/>
          <w:szCs w:val="24"/>
        </w:rPr>
        <w:t xml:space="preserve"> </w:t>
      </w:r>
      <w:r w:rsidRPr="009E35C5">
        <w:rPr>
          <w:rFonts w:hint="cs"/>
          <w:i/>
          <w:iCs/>
          <w:szCs w:val="24"/>
        </w:rPr>
        <w:t>the</w:t>
      </w:r>
      <w:r w:rsidR="008511C7">
        <w:rPr>
          <w:rFonts w:hint="cs"/>
          <w:i/>
          <w:iCs/>
          <w:szCs w:val="24"/>
        </w:rPr>
        <w:t xml:space="preserve"> </w:t>
      </w:r>
      <w:r w:rsidRPr="009E35C5">
        <w:rPr>
          <w:rFonts w:hint="cs"/>
          <w:i/>
          <w:iCs/>
          <w:szCs w:val="24"/>
        </w:rPr>
        <w:t>days</w:t>
      </w:r>
      <w:r w:rsidR="008511C7">
        <w:rPr>
          <w:rFonts w:hint="cs"/>
          <w:i/>
          <w:iCs/>
          <w:szCs w:val="24"/>
        </w:rPr>
        <w:t xml:space="preserve"> </w:t>
      </w:r>
      <w:r w:rsidRPr="009E35C5">
        <w:rPr>
          <w:rFonts w:hint="cs"/>
          <w:i/>
          <w:iCs/>
          <w:szCs w:val="24"/>
        </w:rPr>
        <w:t>of</w:t>
      </w:r>
      <w:r w:rsidR="008511C7">
        <w:rPr>
          <w:rFonts w:hint="cs"/>
          <w:i/>
          <w:iCs/>
          <w:szCs w:val="24"/>
        </w:rPr>
        <w:t xml:space="preserve"> </w:t>
      </w:r>
      <w:r w:rsidRPr="009E35C5">
        <w:rPr>
          <w:rFonts w:hint="cs"/>
          <w:i/>
          <w:iCs/>
          <w:szCs w:val="24"/>
        </w:rPr>
        <w:t>thy</w:t>
      </w:r>
      <w:r w:rsidR="008511C7">
        <w:rPr>
          <w:rFonts w:hint="cs"/>
          <w:i/>
          <w:iCs/>
          <w:szCs w:val="24"/>
        </w:rPr>
        <w:t xml:space="preserve"> </w:t>
      </w:r>
      <w:r w:rsidRPr="009E35C5">
        <w:rPr>
          <w:rFonts w:hint="cs"/>
          <w:i/>
          <w:iCs/>
          <w:szCs w:val="24"/>
        </w:rPr>
        <w:t>coming</w:t>
      </w:r>
      <w:r w:rsidR="008511C7">
        <w:rPr>
          <w:rFonts w:hint="cs"/>
          <w:i/>
          <w:iCs/>
          <w:szCs w:val="24"/>
        </w:rPr>
        <w:t xml:space="preserve"> </w:t>
      </w:r>
      <w:r w:rsidRPr="009E35C5">
        <w:rPr>
          <w:rFonts w:hint="cs"/>
          <w:i/>
          <w:iCs/>
          <w:szCs w:val="24"/>
        </w:rPr>
        <w:t>forth</w:t>
      </w:r>
      <w:r w:rsidR="008511C7">
        <w:rPr>
          <w:rFonts w:hint="cs"/>
          <w:i/>
          <w:iCs/>
          <w:szCs w:val="24"/>
        </w:rPr>
        <w:t xml:space="preserve"> </w:t>
      </w:r>
      <w:r w:rsidRPr="009E35C5">
        <w:rPr>
          <w:rFonts w:hint="cs"/>
          <w:i/>
          <w:iCs/>
          <w:szCs w:val="24"/>
        </w:rPr>
        <w:t>out</w:t>
      </w:r>
      <w:r w:rsidR="008511C7">
        <w:rPr>
          <w:rFonts w:hint="cs"/>
          <w:i/>
          <w:iCs/>
          <w:szCs w:val="24"/>
        </w:rPr>
        <w:t xml:space="preserve"> </w:t>
      </w:r>
      <w:r w:rsidRPr="009E35C5">
        <w:rPr>
          <w:rFonts w:hint="cs"/>
          <w:i/>
          <w:iCs/>
          <w:szCs w:val="24"/>
        </w:rPr>
        <w:t>of</w:t>
      </w:r>
      <w:r w:rsidR="008511C7">
        <w:rPr>
          <w:rFonts w:hint="cs"/>
          <w:i/>
          <w:iCs/>
          <w:szCs w:val="24"/>
        </w:rPr>
        <w:t xml:space="preserve"> </w:t>
      </w:r>
      <w:r w:rsidRPr="009E35C5">
        <w:rPr>
          <w:rFonts w:hint="cs"/>
          <w:i/>
          <w:iCs/>
          <w:szCs w:val="24"/>
        </w:rPr>
        <w:t>the</w:t>
      </w:r>
      <w:r w:rsidR="008511C7">
        <w:rPr>
          <w:rFonts w:hint="cs"/>
          <w:i/>
          <w:iCs/>
          <w:szCs w:val="24"/>
        </w:rPr>
        <w:t xml:space="preserve"> </w:t>
      </w:r>
      <w:r w:rsidRPr="009E35C5">
        <w:rPr>
          <w:rFonts w:hint="cs"/>
          <w:i/>
          <w:iCs/>
          <w:szCs w:val="24"/>
        </w:rPr>
        <w:t>land</w:t>
      </w:r>
      <w:r w:rsidR="008511C7">
        <w:rPr>
          <w:rFonts w:hint="cs"/>
          <w:i/>
          <w:iCs/>
          <w:szCs w:val="24"/>
        </w:rPr>
        <w:t xml:space="preserve"> </w:t>
      </w:r>
      <w:r w:rsidRPr="009E35C5">
        <w:rPr>
          <w:rFonts w:hint="cs"/>
          <w:i/>
          <w:iCs/>
          <w:szCs w:val="24"/>
        </w:rPr>
        <w:t>of</w:t>
      </w:r>
      <w:r w:rsidR="008511C7">
        <w:rPr>
          <w:rFonts w:hint="cs"/>
          <w:i/>
          <w:iCs/>
          <w:szCs w:val="24"/>
        </w:rPr>
        <w:t xml:space="preserve"> </w:t>
      </w:r>
      <w:r w:rsidRPr="009E35C5">
        <w:rPr>
          <w:rFonts w:hint="cs"/>
          <w:i/>
          <w:iCs/>
          <w:szCs w:val="24"/>
        </w:rPr>
        <w:t>Egypt</w:t>
      </w:r>
      <w:r w:rsidR="008511C7">
        <w:rPr>
          <w:rFonts w:hint="cs"/>
          <w:i/>
          <w:iCs/>
          <w:szCs w:val="24"/>
        </w:rPr>
        <w:t xml:space="preserve"> </w:t>
      </w:r>
      <w:r w:rsidRPr="009E35C5">
        <w:rPr>
          <w:rFonts w:hint="cs"/>
          <w:i/>
          <w:iCs/>
          <w:szCs w:val="24"/>
        </w:rPr>
        <w:t>will</w:t>
      </w:r>
      <w:r w:rsidR="008511C7">
        <w:rPr>
          <w:rFonts w:hint="cs"/>
          <w:i/>
          <w:iCs/>
          <w:szCs w:val="24"/>
        </w:rPr>
        <w:t xml:space="preserve"> </w:t>
      </w:r>
      <w:r w:rsidRPr="009E35C5">
        <w:rPr>
          <w:rFonts w:hint="cs"/>
          <w:i/>
          <w:iCs/>
          <w:szCs w:val="24"/>
        </w:rPr>
        <w:t>I</w:t>
      </w:r>
      <w:r w:rsidR="008511C7">
        <w:rPr>
          <w:rFonts w:hint="cs"/>
          <w:i/>
          <w:iCs/>
          <w:szCs w:val="24"/>
        </w:rPr>
        <w:t xml:space="preserve"> </w:t>
      </w:r>
      <w:r w:rsidRPr="009E35C5">
        <w:rPr>
          <w:rFonts w:hint="cs"/>
          <w:i/>
          <w:iCs/>
          <w:szCs w:val="24"/>
        </w:rPr>
        <w:t>show</w:t>
      </w:r>
      <w:r w:rsidR="008511C7">
        <w:rPr>
          <w:rFonts w:hint="cs"/>
          <w:i/>
          <w:iCs/>
          <w:szCs w:val="24"/>
        </w:rPr>
        <w:t xml:space="preserve"> </w:t>
      </w:r>
      <w:r w:rsidRPr="009E35C5">
        <w:rPr>
          <w:rFonts w:hint="cs"/>
          <w:i/>
          <w:iCs/>
          <w:szCs w:val="24"/>
        </w:rPr>
        <w:t>unto</w:t>
      </w:r>
      <w:r w:rsidR="008511C7">
        <w:rPr>
          <w:rFonts w:hint="cs"/>
          <w:i/>
          <w:iCs/>
          <w:szCs w:val="24"/>
        </w:rPr>
        <w:t xml:space="preserve"> </w:t>
      </w:r>
      <w:r w:rsidRPr="009E35C5">
        <w:rPr>
          <w:rFonts w:hint="cs"/>
          <w:i/>
          <w:iCs/>
          <w:szCs w:val="24"/>
        </w:rPr>
        <w:t>him</w:t>
      </w:r>
      <w:r w:rsidR="008511C7">
        <w:rPr>
          <w:rFonts w:hint="cs"/>
          <w:i/>
          <w:iCs/>
          <w:szCs w:val="24"/>
        </w:rPr>
        <w:t xml:space="preserve"> </w:t>
      </w:r>
      <w:r w:rsidRPr="009E35C5">
        <w:rPr>
          <w:rFonts w:hint="cs"/>
          <w:i/>
          <w:iCs/>
          <w:szCs w:val="24"/>
        </w:rPr>
        <w:t>marvellous</w:t>
      </w:r>
      <w:r w:rsidR="008511C7">
        <w:rPr>
          <w:rFonts w:hint="cs"/>
          <w:i/>
          <w:iCs/>
          <w:szCs w:val="24"/>
        </w:rPr>
        <w:t xml:space="preserve"> </w:t>
      </w:r>
      <w:r w:rsidRPr="009E35C5">
        <w:rPr>
          <w:rFonts w:hint="cs"/>
          <w:i/>
          <w:iCs/>
          <w:szCs w:val="24"/>
        </w:rPr>
        <w:t>things.'</w:t>
      </w:r>
    </w:p>
    <w:p w14:paraId="3D0649E9" w14:textId="082CC9C7" w:rsidR="00F358FE" w:rsidRDefault="00F358FE" w:rsidP="00042D23">
      <w:pPr>
        <w:rPr>
          <w:szCs w:val="24"/>
        </w:rPr>
      </w:pPr>
    </w:p>
    <w:p w14:paraId="39459A48" w14:textId="529C1A21" w:rsidR="00F358FE" w:rsidRDefault="00F358FE" w:rsidP="00042D23">
      <w:pPr>
        <w:rPr>
          <w:szCs w:val="24"/>
        </w:rPr>
      </w:pPr>
      <w:r>
        <w:rPr>
          <w:szCs w:val="24"/>
        </w:rPr>
        <w:t>Moshe</w:t>
      </w:r>
      <w:r w:rsidR="008511C7">
        <w:rPr>
          <w:szCs w:val="24"/>
        </w:rPr>
        <w:t xml:space="preserve"> </w:t>
      </w:r>
      <w:r>
        <w:rPr>
          <w:szCs w:val="24"/>
        </w:rPr>
        <w:t>had</w:t>
      </w:r>
      <w:r w:rsidR="008511C7">
        <w:rPr>
          <w:szCs w:val="24"/>
        </w:rPr>
        <w:t xml:space="preserve"> </w:t>
      </w:r>
      <w:r>
        <w:rPr>
          <w:szCs w:val="24"/>
        </w:rPr>
        <w:t>to</w:t>
      </w:r>
      <w:r w:rsidR="008511C7">
        <w:rPr>
          <w:szCs w:val="24"/>
        </w:rPr>
        <w:t xml:space="preserve"> </w:t>
      </w:r>
      <w:r>
        <w:rPr>
          <w:szCs w:val="24"/>
        </w:rPr>
        <w:t>suffer</w:t>
      </w:r>
      <w:r w:rsidR="008511C7">
        <w:rPr>
          <w:szCs w:val="24"/>
        </w:rPr>
        <w:t xml:space="preserve"> </w:t>
      </w:r>
      <w:r>
        <w:rPr>
          <w:szCs w:val="24"/>
        </w:rPr>
        <w:t>in</w:t>
      </w:r>
      <w:r w:rsidR="008511C7">
        <w:rPr>
          <w:szCs w:val="24"/>
        </w:rPr>
        <w:t xml:space="preserve"> </w:t>
      </w:r>
      <w:r>
        <w:rPr>
          <w:szCs w:val="24"/>
        </w:rPr>
        <w:t>order</w:t>
      </w:r>
      <w:r w:rsidR="008511C7">
        <w:rPr>
          <w:szCs w:val="24"/>
        </w:rPr>
        <w:t xml:space="preserve"> </w:t>
      </w:r>
      <w:r>
        <w:rPr>
          <w:szCs w:val="24"/>
        </w:rPr>
        <w:t>to</w:t>
      </w:r>
      <w:r w:rsidR="008511C7">
        <w:rPr>
          <w:szCs w:val="24"/>
        </w:rPr>
        <w:t xml:space="preserve"> </w:t>
      </w:r>
      <w:r>
        <w:rPr>
          <w:szCs w:val="24"/>
        </w:rPr>
        <w:t>redeem</w:t>
      </w:r>
      <w:r w:rsidR="008511C7">
        <w:rPr>
          <w:szCs w:val="24"/>
        </w:rPr>
        <w:t xml:space="preserve"> </w:t>
      </w:r>
      <w:r>
        <w:rPr>
          <w:szCs w:val="24"/>
        </w:rPr>
        <w:t>the</w:t>
      </w:r>
      <w:r w:rsidR="008511C7">
        <w:rPr>
          <w:szCs w:val="24"/>
        </w:rPr>
        <w:t xml:space="preserve"> </w:t>
      </w:r>
    </w:p>
    <w:p w14:paraId="31CC91EB" w14:textId="77777777" w:rsidR="00F358FE" w:rsidRDefault="00F358FE" w:rsidP="00042D23">
      <w:pPr>
        <w:rPr>
          <w:szCs w:val="24"/>
        </w:rPr>
      </w:pPr>
    </w:p>
    <w:p w14:paraId="3E127A4B" w14:textId="38CA0B7C" w:rsidR="00F358FE" w:rsidRPr="003522C6" w:rsidRDefault="00F358FE" w:rsidP="003522C6">
      <w:pPr>
        <w:ind w:left="288" w:right="288"/>
        <w:rPr>
          <w:i/>
          <w:iCs/>
          <w:szCs w:val="24"/>
        </w:rPr>
      </w:pPr>
      <w:r w:rsidRPr="003522C6">
        <w:rPr>
          <w:b/>
          <w:bCs/>
          <w:i/>
          <w:iCs/>
          <w:szCs w:val="24"/>
        </w:rPr>
        <w:t>Pesikta</w:t>
      </w:r>
      <w:r w:rsidR="008511C7">
        <w:rPr>
          <w:b/>
          <w:bCs/>
          <w:i/>
          <w:iCs/>
          <w:szCs w:val="24"/>
        </w:rPr>
        <w:t xml:space="preserve"> </w:t>
      </w:r>
      <w:r w:rsidRPr="003522C6">
        <w:rPr>
          <w:b/>
          <w:bCs/>
          <w:i/>
          <w:iCs/>
          <w:szCs w:val="24"/>
        </w:rPr>
        <w:t>Rabbati</w:t>
      </w:r>
      <w:r w:rsidR="008511C7">
        <w:rPr>
          <w:b/>
          <w:bCs/>
          <w:i/>
          <w:iCs/>
          <w:szCs w:val="24"/>
        </w:rPr>
        <w:t xml:space="preserve"> </w:t>
      </w:r>
      <w:r w:rsidRPr="003522C6">
        <w:rPr>
          <w:b/>
          <w:bCs/>
          <w:i/>
          <w:iCs/>
          <w:szCs w:val="24"/>
        </w:rPr>
        <w:t>36</w:t>
      </w:r>
      <w:r w:rsidR="008511C7">
        <w:rPr>
          <w:i/>
          <w:iCs/>
          <w:szCs w:val="24"/>
        </w:rPr>
        <w:t xml:space="preserve">  </w:t>
      </w:r>
      <w:r w:rsidRPr="003522C6">
        <w:rPr>
          <w:i/>
          <w:iCs/>
          <w:szCs w:val="24"/>
        </w:rPr>
        <w:t>The</w:t>
      </w:r>
      <w:r w:rsidR="008511C7">
        <w:rPr>
          <w:i/>
          <w:iCs/>
          <w:szCs w:val="24"/>
        </w:rPr>
        <w:t xml:space="preserve"> </w:t>
      </w:r>
      <w:r w:rsidRPr="003522C6">
        <w:rPr>
          <w:i/>
          <w:iCs/>
          <w:szCs w:val="24"/>
        </w:rPr>
        <w:t>Holy</w:t>
      </w:r>
      <w:r w:rsidR="008511C7">
        <w:rPr>
          <w:i/>
          <w:iCs/>
          <w:szCs w:val="24"/>
        </w:rPr>
        <w:t xml:space="preserve"> </w:t>
      </w:r>
      <w:r w:rsidRPr="003522C6">
        <w:rPr>
          <w:i/>
          <w:iCs/>
          <w:szCs w:val="24"/>
        </w:rPr>
        <w:t>One,</w:t>
      </w:r>
      <w:r w:rsidR="008511C7">
        <w:rPr>
          <w:i/>
          <w:iCs/>
          <w:szCs w:val="24"/>
        </w:rPr>
        <w:t xml:space="preserve"> </w:t>
      </w:r>
      <w:r w:rsidRPr="003522C6">
        <w:rPr>
          <w:i/>
          <w:iCs/>
          <w:szCs w:val="24"/>
        </w:rPr>
        <w:t>blessed</w:t>
      </w:r>
      <w:r w:rsidR="008511C7">
        <w:rPr>
          <w:i/>
          <w:iCs/>
          <w:szCs w:val="24"/>
        </w:rPr>
        <w:t xml:space="preserve"> </w:t>
      </w:r>
      <w:r w:rsidRPr="003522C6">
        <w:rPr>
          <w:i/>
          <w:iCs/>
          <w:szCs w:val="24"/>
        </w:rPr>
        <w:t>be</w:t>
      </w:r>
      <w:r w:rsidR="008511C7">
        <w:rPr>
          <w:i/>
          <w:iCs/>
          <w:szCs w:val="24"/>
        </w:rPr>
        <w:t xml:space="preserve"> </w:t>
      </w:r>
      <w:r w:rsidRPr="003522C6">
        <w:rPr>
          <w:i/>
          <w:iCs/>
          <w:szCs w:val="24"/>
        </w:rPr>
        <w:t>He,</w:t>
      </w:r>
      <w:r w:rsidR="008511C7">
        <w:rPr>
          <w:i/>
          <w:iCs/>
          <w:szCs w:val="24"/>
        </w:rPr>
        <w:t xml:space="preserve"> </w:t>
      </w:r>
      <w:r w:rsidRPr="003522C6">
        <w:rPr>
          <w:i/>
          <w:iCs/>
          <w:szCs w:val="24"/>
        </w:rPr>
        <w:t>will</w:t>
      </w:r>
      <w:r w:rsidR="008511C7">
        <w:rPr>
          <w:i/>
          <w:iCs/>
          <w:szCs w:val="24"/>
        </w:rPr>
        <w:t xml:space="preserve"> </w:t>
      </w:r>
      <w:r w:rsidRPr="003522C6">
        <w:rPr>
          <w:i/>
          <w:iCs/>
          <w:szCs w:val="24"/>
        </w:rPr>
        <w:t>tell</w:t>
      </w:r>
      <w:r w:rsidR="008511C7">
        <w:rPr>
          <w:i/>
          <w:iCs/>
          <w:szCs w:val="24"/>
        </w:rPr>
        <w:t xml:space="preserve"> </w:t>
      </w:r>
      <w:r w:rsidRPr="003522C6">
        <w:rPr>
          <w:i/>
          <w:iCs/>
          <w:szCs w:val="24"/>
        </w:rPr>
        <w:t>(the</w:t>
      </w:r>
      <w:r w:rsidR="008511C7">
        <w:rPr>
          <w:i/>
          <w:iCs/>
          <w:szCs w:val="24"/>
        </w:rPr>
        <w:t xml:space="preserve"> </w:t>
      </w:r>
      <w:r w:rsidRPr="003522C6">
        <w:rPr>
          <w:i/>
          <w:iCs/>
          <w:szCs w:val="24"/>
        </w:rPr>
        <w:t>Messiah)</w:t>
      </w:r>
      <w:r w:rsidR="008511C7">
        <w:rPr>
          <w:i/>
          <w:iCs/>
          <w:szCs w:val="24"/>
        </w:rPr>
        <w:t xml:space="preserve"> </w:t>
      </w:r>
      <w:r w:rsidRPr="003522C6">
        <w:rPr>
          <w:i/>
          <w:iCs/>
          <w:szCs w:val="24"/>
        </w:rPr>
        <w:t>what</w:t>
      </w:r>
      <w:r w:rsidR="008511C7">
        <w:rPr>
          <w:i/>
          <w:iCs/>
          <w:szCs w:val="24"/>
        </w:rPr>
        <w:t xml:space="preserve"> </w:t>
      </w:r>
      <w:r w:rsidRPr="003522C6">
        <w:rPr>
          <w:i/>
          <w:iCs/>
          <w:szCs w:val="24"/>
        </w:rPr>
        <w:t>will</w:t>
      </w:r>
      <w:r w:rsidR="008511C7">
        <w:rPr>
          <w:i/>
          <w:iCs/>
          <w:szCs w:val="24"/>
        </w:rPr>
        <w:t xml:space="preserve"> </w:t>
      </w:r>
      <w:r w:rsidRPr="003522C6">
        <w:rPr>
          <w:i/>
          <w:iCs/>
          <w:szCs w:val="24"/>
        </w:rPr>
        <w:t>befall</w:t>
      </w:r>
      <w:r w:rsidR="008511C7">
        <w:rPr>
          <w:i/>
          <w:iCs/>
          <w:szCs w:val="24"/>
        </w:rPr>
        <w:t xml:space="preserve"> </w:t>
      </w:r>
      <w:r w:rsidRPr="003522C6">
        <w:rPr>
          <w:i/>
          <w:iCs/>
          <w:szCs w:val="24"/>
        </w:rPr>
        <w:t>him:</w:t>
      </w:r>
      <w:r w:rsidR="008511C7">
        <w:rPr>
          <w:i/>
          <w:iCs/>
          <w:szCs w:val="24"/>
        </w:rPr>
        <w:t xml:space="preserve"> </w:t>
      </w:r>
      <w:r w:rsidRPr="003522C6">
        <w:rPr>
          <w:i/>
          <w:iCs/>
          <w:szCs w:val="24"/>
        </w:rPr>
        <w:t>‘There</w:t>
      </w:r>
      <w:r w:rsidR="008511C7">
        <w:rPr>
          <w:i/>
          <w:iCs/>
          <w:szCs w:val="24"/>
        </w:rPr>
        <w:t xml:space="preserve"> </w:t>
      </w:r>
      <w:r w:rsidRPr="003522C6">
        <w:rPr>
          <w:i/>
          <w:iCs/>
          <w:szCs w:val="24"/>
        </w:rPr>
        <w:t>are</w:t>
      </w:r>
      <w:r w:rsidR="008511C7">
        <w:rPr>
          <w:i/>
          <w:iCs/>
          <w:szCs w:val="24"/>
        </w:rPr>
        <w:t xml:space="preserve"> </w:t>
      </w:r>
      <w:r w:rsidRPr="003522C6">
        <w:rPr>
          <w:i/>
          <w:iCs/>
          <w:szCs w:val="24"/>
        </w:rPr>
        <w:t>souls</w:t>
      </w:r>
      <w:r w:rsidR="008511C7">
        <w:rPr>
          <w:i/>
          <w:iCs/>
          <w:szCs w:val="24"/>
        </w:rPr>
        <w:t xml:space="preserve"> </w:t>
      </w:r>
      <w:r w:rsidRPr="003522C6">
        <w:rPr>
          <w:i/>
          <w:iCs/>
          <w:szCs w:val="24"/>
        </w:rPr>
        <w:t>that</w:t>
      </w:r>
      <w:r w:rsidR="008511C7">
        <w:rPr>
          <w:i/>
          <w:iCs/>
          <w:szCs w:val="24"/>
        </w:rPr>
        <w:t xml:space="preserve"> </w:t>
      </w:r>
      <w:r w:rsidRPr="003522C6">
        <w:rPr>
          <w:i/>
          <w:iCs/>
          <w:szCs w:val="24"/>
        </w:rPr>
        <w:t>have</w:t>
      </w:r>
      <w:r w:rsidR="008511C7">
        <w:rPr>
          <w:i/>
          <w:iCs/>
          <w:szCs w:val="24"/>
        </w:rPr>
        <w:t xml:space="preserve"> </w:t>
      </w:r>
      <w:r w:rsidRPr="003522C6">
        <w:rPr>
          <w:i/>
          <w:iCs/>
          <w:szCs w:val="24"/>
        </w:rPr>
        <w:t>been</w:t>
      </w:r>
      <w:r w:rsidR="008511C7">
        <w:rPr>
          <w:i/>
          <w:iCs/>
          <w:szCs w:val="24"/>
        </w:rPr>
        <w:t xml:space="preserve"> </w:t>
      </w:r>
      <w:r w:rsidRPr="003522C6">
        <w:rPr>
          <w:i/>
          <w:iCs/>
          <w:szCs w:val="24"/>
        </w:rPr>
        <w:t>put</w:t>
      </w:r>
      <w:r w:rsidR="008511C7">
        <w:rPr>
          <w:i/>
          <w:iCs/>
          <w:szCs w:val="24"/>
        </w:rPr>
        <w:t xml:space="preserve"> </w:t>
      </w:r>
      <w:r w:rsidRPr="003522C6">
        <w:rPr>
          <w:i/>
          <w:iCs/>
          <w:szCs w:val="24"/>
        </w:rPr>
        <w:t>away</w:t>
      </w:r>
      <w:r w:rsidR="008511C7">
        <w:rPr>
          <w:i/>
          <w:iCs/>
          <w:szCs w:val="24"/>
        </w:rPr>
        <w:t xml:space="preserve"> </w:t>
      </w:r>
      <w:r w:rsidRPr="003522C6">
        <w:rPr>
          <w:i/>
          <w:iCs/>
          <w:szCs w:val="24"/>
        </w:rPr>
        <w:t>with</w:t>
      </w:r>
      <w:r w:rsidR="008511C7">
        <w:rPr>
          <w:i/>
          <w:iCs/>
          <w:szCs w:val="24"/>
        </w:rPr>
        <w:t xml:space="preserve"> </w:t>
      </w:r>
      <w:r w:rsidRPr="003522C6">
        <w:rPr>
          <w:i/>
          <w:iCs/>
          <w:szCs w:val="24"/>
        </w:rPr>
        <w:t>you</w:t>
      </w:r>
      <w:r w:rsidR="008511C7">
        <w:rPr>
          <w:i/>
          <w:iCs/>
          <w:szCs w:val="24"/>
        </w:rPr>
        <w:t xml:space="preserve"> </w:t>
      </w:r>
      <w:r w:rsidRPr="003522C6">
        <w:rPr>
          <w:i/>
          <w:iCs/>
          <w:szCs w:val="24"/>
        </w:rPr>
        <w:t>under</w:t>
      </w:r>
      <w:r w:rsidR="008511C7">
        <w:rPr>
          <w:i/>
          <w:iCs/>
          <w:szCs w:val="24"/>
        </w:rPr>
        <w:t xml:space="preserve"> </w:t>
      </w:r>
      <w:r w:rsidRPr="003522C6">
        <w:rPr>
          <w:i/>
          <w:iCs/>
          <w:szCs w:val="24"/>
        </w:rPr>
        <w:t>My</w:t>
      </w:r>
      <w:r w:rsidR="008511C7">
        <w:rPr>
          <w:i/>
          <w:iCs/>
          <w:szCs w:val="24"/>
        </w:rPr>
        <w:t xml:space="preserve"> </w:t>
      </w:r>
      <w:r w:rsidRPr="003522C6">
        <w:rPr>
          <w:i/>
          <w:iCs/>
          <w:szCs w:val="24"/>
        </w:rPr>
        <w:t>throne,</w:t>
      </w:r>
      <w:r w:rsidR="008511C7">
        <w:rPr>
          <w:i/>
          <w:iCs/>
          <w:szCs w:val="24"/>
        </w:rPr>
        <w:t xml:space="preserve"> </w:t>
      </w:r>
      <w:r w:rsidRPr="003522C6">
        <w:rPr>
          <w:i/>
          <w:iCs/>
          <w:szCs w:val="24"/>
        </w:rPr>
        <w:t>and</w:t>
      </w:r>
      <w:r w:rsidR="008511C7">
        <w:rPr>
          <w:i/>
          <w:iCs/>
          <w:szCs w:val="24"/>
        </w:rPr>
        <w:t xml:space="preserve"> </w:t>
      </w:r>
      <w:r w:rsidRPr="003522C6">
        <w:rPr>
          <w:i/>
          <w:iCs/>
          <w:szCs w:val="24"/>
        </w:rPr>
        <w:t>it</w:t>
      </w:r>
      <w:r w:rsidR="008511C7">
        <w:rPr>
          <w:i/>
          <w:iCs/>
          <w:szCs w:val="24"/>
        </w:rPr>
        <w:t xml:space="preserve"> </w:t>
      </w:r>
      <w:r w:rsidRPr="003522C6">
        <w:rPr>
          <w:i/>
          <w:iCs/>
          <w:szCs w:val="24"/>
        </w:rPr>
        <w:t>is</w:t>
      </w:r>
      <w:r w:rsidR="008511C7">
        <w:rPr>
          <w:i/>
          <w:iCs/>
          <w:szCs w:val="24"/>
        </w:rPr>
        <w:t xml:space="preserve"> </w:t>
      </w:r>
      <w:r w:rsidRPr="003522C6">
        <w:rPr>
          <w:i/>
          <w:iCs/>
          <w:szCs w:val="24"/>
        </w:rPr>
        <w:t>their</w:t>
      </w:r>
      <w:r w:rsidR="008511C7">
        <w:rPr>
          <w:i/>
          <w:iCs/>
          <w:szCs w:val="24"/>
        </w:rPr>
        <w:t xml:space="preserve"> </w:t>
      </w:r>
      <w:r w:rsidRPr="003522C6">
        <w:rPr>
          <w:i/>
          <w:iCs/>
          <w:szCs w:val="24"/>
        </w:rPr>
        <w:t>sins</w:t>
      </w:r>
      <w:r w:rsidR="008511C7">
        <w:rPr>
          <w:i/>
          <w:iCs/>
          <w:szCs w:val="24"/>
        </w:rPr>
        <w:t xml:space="preserve"> </w:t>
      </w:r>
      <w:r w:rsidRPr="003522C6">
        <w:rPr>
          <w:i/>
          <w:iCs/>
          <w:szCs w:val="24"/>
        </w:rPr>
        <w:t>which</w:t>
      </w:r>
      <w:r w:rsidR="008511C7">
        <w:rPr>
          <w:i/>
          <w:iCs/>
          <w:szCs w:val="24"/>
        </w:rPr>
        <w:t xml:space="preserve"> </w:t>
      </w:r>
      <w:r w:rsidRPr="003522C6">
        <w:rPr>
          <w:i/>
          <w:iCs/>
          <w:szCs w:val="24"/>
        </w:rPr>
        <w:t>will</w:t>
      </w:r>
      <w:r w:rsidR="008511C7">
        <w:rPr>
          <w:i/>
          <w:iCs/>
          <w:szCs w:val="24"/>
        </w:rPr>
        <w:t xml:space="preserve"> </w:t>
      </w:r>
      <w:r w:rsidRPr="003522C6">
        <w:rPr>
          <w:i/>
          <w:iCs/>
          <w:szCs w:val="24"/>
        </w:rPr>
        <w:t>bend</w:t>
      </w:r>
      <w:r w:rsidR="008511C7">
        <w:rPr>
          <w:i/>
          <w:iCs/>
          <w:szCs w:val="24"/>
        </w:rPr>
        <w:t xml:space="preserve"> </w:t>
      </w:r>
      <w:r w:rsidRPr="003522C6">
        <w:rPr>
          <w:i/>
          <w:iCs/>
          <w:szCs w:val="24"/>
        </w:rPr>
        <w:t>you</w:t>
      </w:r>
      <w:r w:rsidR="008511C7">
        <w:rPr>
          <w:i/>
          <w:iCs/>
          <w:szCs w:val="24"/>
        </w:rPr>
        <w:t xml:space="preserve"> </w:t>
      </w:r>
      <w:r w:rsidRPr="003522C6">
        <w:rPr>
          <w:i/>
          <w:iCs/>
          <w:szCs w:val="24"/>
        </w:rPr>
        <w:t>down</w:t>
      </w:r>
      <w:r w:rsidR="008511C7">
        <w:rPr>
          <w:i/>
          <w:iCs/>
          <w:szCs w:val="24"/>
        </w:rPr>
        <w:t xml:space="preserve"> </w:t>
      </w:r>
      <w:r w:rsidRPr="003522C6">
        <w:rPr>
          <w:i/>
          <w:iCs/>
          <w:szCs w:val="24"/>
        </w:rPr>
        <w:t>under</w:t>
      </w:r>
      <w:r w:rsidR="008511C7">
        <w:rPr>
          <w:i/>
          <w:iCs/>
          <w:szCs w:val="24"/>
        </w:rPr>
        <w:t xml:space="preserve"> </w:t>
      </w:r>
      <w:r w:rsidRPr="003522C6">
        <w:rPr>
          <w:i/>
          <w:iCs/>
          <w:szCs w:val="24"/>
        </w:rPr>
        <w:t>a</w:t>
      </w:r>
      <w:r w:rsidR="008511C7">
        <w:rPr>
          <w:i/>
          <w:iCs/>
          <w:szCs w:val="24"/>
        </w:rPr>
        <w:t xml:space="preserve"> </w:t>
      </w:r>
      <w:r w:rsidRPr="003522C6">
        <w:rPr>
          <w:i/>
          <w:iCs/>
          <w:szCs w:val="24"/>
        </w:rPr>
        <w:t>yoke</w:t>
      </w:r>
      <w:r w:rsidR="008511C7">
        <w:rPr>
          <w:i/>
          <w:iCs/>
          <w:szCs w:val="24"/>
        </w:rPr>
        <w:t xml:space="preserve"> </w:t>
      </w:r>
      <w:r w:rsidRPr="003522C6">
        <w:rPr>
          <w:i/>
          <w:iCs/>
          <w:szCs w:val="24"/>
        </w:rPr>
        <w:t>of</w:t>
      </w:r>
      <w:r w:rsidR="008511C7">
        <w:rPr>
          <w:i/>
          <w:iCs/>
          <w:szCs w:val="24"/>
        </w:rPr>
        <w:t xml:space="preserve"> </w:t>
      </w:r>
      <w:r w:rsidRPr="003522C6">
        <w:rPr>
          <w:i/>
          <w:iCs/>
          <w:szCs w:val="24"/>
        </w:rPr>
        <w:t>iron,</w:t>
      </w:r>
      <w:r w:rsidR="008511C7">
        <w:rPr>
          <w:i/>
          <w:iCs/>
          <w:szCs w:val="24"/>
        </w:rPr>
        <w:t xml:space="preserve"> </w:t>
      </w:r>
      <w:r w:rsidRPr="003522C6">
        <w:rPr>
          <w:i/>
          <w:iCs/>
          <w:szCs w:val="24"/>
        </w:rPr>
        <w:t>and</w:t>
      </w:r>
      <w:r w:rsidR="008511C7">
        <w:rPr>
          <w:i/>
          <w:iCs/>
          <w:szCs w:val="24"/>
        </w:rPr>
        <w:t xml:space="preserve"> </w:t>
      </w:r>
      <w:r w:rsidRPr="003522C6">
        <w:rPr>
          <w:i/>
          <w:iCs/>
          <w:szCs w:val="24"/>
        </w:rPr>
        <w:t>make</w:t>
      </w:r>
      <w:r w:rsidR="008511C7">
        <w:rPr>
          <w:i/>
          <w:iCs/>
          <w:szCs w:val="24"/>
        </w:rPr>
        <w:t xml:space="preserve"> </w:t>
      </w:r>
      <w:r w:rsidRPr="003522C6">
        <w:rPr>
          <w:i/>
          <w:iCs/>
          <w:szCs w:val="24"/>
        </w:rPr>
        <w:t>you</w:t>
      </w:r>
      <w:r w:rsidR="008511C7">
        <w:rPr>
          <w:i/>
          <w:iCs/>
          <w:szCs w:val="24"/>
        </w:rPr>
        <w:t xml:space="preserve"> </w:t>
      </w:r>
      <w:r w:rsidRPr="003522C6">
        <w:rPr>
          <w:i/>
          <w:iCs/>
          <w:szCs w:val="24"/>
        </w:rPr>
        <w:t>like</w:t>
      </w:r>
      <w:r w:rsidR="008511C7">
        <w:rPr>
          <w:i/>
          <w:iCs/>
          <w:szCs w:val="24"/>
        </w:rPr>
        <w:t xml:space="preserve"> </w:t>
      </w:r>
      <w:r w:rsidRPr="003522C6">
        <w:rPr>
          <w:i/>
          <w:iCs/>
          <w:szCs w:val="24"/>
        </w:rPr>
        <w:t>a</w:t>
      </w:r>
      <w:r w:rsidR="008511C7">
        <w:rPr>
          <w:i/>
          <w:iCs/>
          <w:szCs w:val="24"/>
        </w:rPr>
        <w:t xml:space="preserve"> </w:t>
      </w:r>
      <w:r w:rsidRPr="003522C6">
        <w:rPr>
          <w:i/>
          <w:iCs/>
          <w:szCs w:val="24"/>
        </w:rPr>
        <w:t>calf</w:t>
      </w:r>
      <w:r w:rsidR="008511C7">
        <w:rPr>
          <w:i/>
          <w:iCs/>
          <w:szCs w:val="24"/>
        </w:rPr>
        <w:t xml:space="preserve"> </w:t>
      </w:r>
      <w:r w:rsidRPr="003522C6">
        <w:rPr>
          <w:i/>
          <w:iCs/>
          <w:szCs w:val="24"/>
        </w:rPr>
        <w:t>whose</w:t>
      </w:r>
      <w:r w:rsidR="008511C7">
        <w:rPr>
          <w:i/>
          <w:iCs/>
          <w:szCs w:val="24"/>
        </w:rPr>
        <w:t xml:space="preserve"> </w:t>
      </w:r>
      <w:r w:rsidRPr="003522C6">
        <w:rPr>
          <w:i/>
          <w:iCs/>
          <w:szCs w:val="24"/>
        </w:rPr>
        <w:t>eyes</w:t>
      </w:r>
      <w:r w:rsidR="008511C7">
        <w:rPr>
          <w:i/>
          <w:iCs/>
          <w:szCs w:val="24"/>
        </w:rPr>
        <w:t xml:space="preserve"> </w:t>
      </w:r>
      <w:r w:rsidRPr="003522C6">
        <w:rPr>
          <w:i/>
          <w:iCs/>
          <w:szCs w:val="24"/>
        </w:rPr>
        <w:t>grow</w:t>
      </w:r>
      <w:r w:rsidR="008511C7">
        <w:rPr>
          <w:i/>
          <w:iCs/>
          <w:szCs w:val="24"/>
        </w:rPr>
        <w:t xml:space="preserve"> </w:t>
      </w:r>
      <w:r w:rsidRPr="003522C6">
        <w:rPr>
          <w:i/>
          <w:iCs/>
          <w:szCs w:val="24"/>
        </w:rPr>
        <w:t>dim</w:t>
      </w:r>
      <w:r w:rsidR="008511C7">
        <w:rPr>
          <w:i/>
          <w:iCs/>
          <w:szCs w:val="24"/>
        </w:rPr>
        <w:t xml:space="preserve"> </w:t>
      </w:r>
      <w:r w:rsidRPr="003522C6">
        <w:rPr>
          <w:i/>
          <w:iCs/>
          <w:szCs w:val="24"/>
        </w:rPr>
        <w:t>with</w:t>
      </w:r>
      <w:r w:rsidR="008511C7">
        <w:rPr>
          <w:i/>
          <w:iCs/>
          <w:szCs w:val="24"/>
        </w:rPr>
        <w:t xml:space="preserve"> </w:t>
      </w:r>
      <w:r w:rsidRPr="003522C6">
        <w:rPr>
          <w:i/>
          <w:iCs/>
          <w:szCs w:val="24"/>
        </w:rPr>
        <w:t>suffering,</w:t>
      </w:r>
      <w:r w:rsidR="008511C7">
        <w:rPr>
          <w:i/>
          <w:iCs/>
          <w:szCs w:val="24"/>
        </w:rPr>
        <w:t xml:space="preserve"> </w:t>
      </w:r>
      <w:r w:rsidRPr="003522C6">
        <w:rPr>
          <w:i/>
          <w:iCs/>
          <w:szCs w:val="24"/>
        </w:rPr>
        <w:t>and</w:t>
      </w:r>
      <w:r w:rsidR="008511C7">
        <w:rPr>
          <w:i/>
          <w:iCs/>
          <w:szCs w:val="24"/>
        </w:rPr>
        <w:t xml:space="preserve"> </w:t>
      </w:r>
      <w:r w:rsidRPr="003522C6">
        <w:rPr>
          <w:i/>
          <w:iCs/>
          <w:szCs w:val="24"/>
        </w:rPr>
        <w:t>will</w:t>
      </w:r>
      <w:r w:rsidR="008511C7">
        <w:rPr>
          <w:i/>
          <w:iCs/>
          <w:szCs w:val="24"/>
        </w:rPr>
        <w:t xml:space="preserve"> </w:t>
      </w:r>
      <w:r w:rsidRPr="003522C6">
        <w:rPr>
          <w:i/>
          <w:iCs/>
          <w:szCs w:val="24"/>
        </w:rPr>
        <w:t>choke</w:t>
      </w:r>
      <w:r w:rsidR="008511C7">
        <w:rPr>
          <w:i/>
          <w:iCs/>
          <w:szCs w:val="24"/>
        </w:rPr>
        <w:t xml:space="preserve"> </w:t>
      </w:r>
      <w:r w:rsidRPr="003522C6">
        <w:rPr>
          <w:i/>
          <w:iCs/>
          <w:szCs w:val="24"/>
        </w:rPr>
        <w:t>your</w:t>
      </w:r>
      <w:r w:rsidR="008511C7">
        <w:rPr>
          <w:i/>
          <w:iCs/>
          <w:szCs w:val="24"/>
        </w:rPr>
        <w:t xml:space="preserve"> </w:t>
      </w:r>
      <w:r w:rsidRPr="003522C6">
        <w:rPr>
          <w:i/>
          <w:iCs/>
          <w:szCs w:val="24"/>
        </w:rPr>
        <w:t>spirit</w:t>
      </w:r>
      <w:r w:rsidR="008511C7">
        <w:rPr>
          <w:i/>
          <w:iCs/>
          <w:szCs w:val="24"/>
        </w:rPr>
        <w:t xml:space="preserve"> </w:t>
      </w:r>
      <w:r w:rsidRPr="003522C6">
        <w:rPr>
          <w:i/>
          <w:iCs/>
          <w:szCs w:val="24"/>
        </w:rPr>
        <w:t>as</w:t>
      </w:r>
      <w:r w:rsidR="008511C7">
        <w:rPr>
          <w:i/>
          <w:iCs/>
          <w:szCs w:val="24"/>
        </w:rPr>
        <w:t xml:space="preserve"> </w:t>
      </w:r>
      <w:r w:rsidRPr="003522C6">
        <w:rPr>
          <w:i/>
          <w:iCs/>
          <w:szCs w:val="24"/>
        </w:rPr>
        <w:t>with</w:t>
      </w:r>
      <w:r w:rsidR="008511C7">
        <w:rPr>
          <w:i/>
          <w:iCs/>
          <w:szCs w:val="24"/>
        </w:rPr>
        <w:t xml:space="preserve"> </w:t>
      </w:r>
      <w:r w:rsidRPr="003522C6">
        <w:rPr>
          <w:i/>
          <w:iCs/>
          <w:szCs w:val="24"/>
        </w:rPr>
        <w:t>a</w:t>
      </w:r>
      <w:r w:rsidR="008511C7">
        <w:rPr>
          <w:i/>
          <w:iCs/>
          <w:szCs w:val="24"/>
        </w:rPr>
        <w:t xml:space="preserve"> </w:t>
      </w:r>
      <w:r w:rsidRPr="003522C6">
        <w:rPr>
          <w:i/>
          <w:iCs/>
          <w:szCs w:val="24"/>
        </w:rPr>
        <w:t>yoke;</w:t>
      </w:r>
      <w:r w:rsidR="008511C7">
        <w:rPr>
          <w:i/>
          <w:iCs/>
          <w:szCs w:val="24"/>
        </w:rPr>
        <w:t xml:space="preserve"> </w:t>
      </w:r>
      <w:r w:rsidRPr="003522C6">
        <w:rPr>
          <w:i/>
          <w:iCs/>
          <w:szCs w:val="24"/>
        </w:rPr>
        <w:t>because</w:t>
      </w:r>
      <w:r w:rsidR="008511C7">
        <w:rPr>
          <w:i/>
          <w:iCs/>
          <w:szCs w:val="24"/>
        </w:rPr>
        <w:t xml:space="preserve"> </w:t>
      </w:r>
      <w:r w:rsidRPr="003522C6">
        <w:rPr>
          <w:i/>
          <w:iCs/>
          <w:szCs w:val="24"/>
        </w:rPr>
        <w:t>of</w:t>
      </w:r>
      <w:r w:rsidR="008511C7">
        <w:rPr>
          <w:i/>
          <w:iCs/>
          <w:szCs w:val="24"/>
        </w:rPr>
        <w:t xml:space="preserve"> </w:t>
      </w:r>
      <w:r w:rsidRPr="003522C6">
        <w:rPr>
          <w:i/>
          <w:iCs/>
          <w:szCs w:val="24"/>
        </w:rPr>
        <w:t>the</w:t>
      </w:r>
      <w:r w:rsidR="008511C7">
        <w:rPr>
          <w:i/>
          <w:iCs/>
          <w:szCs w:val="24"/>
        </w:rPr>
        <w:t xml:space="preserve"> </w:t>
      </w:r>
      <w:r w:rsidRPr="003522C6">
        <w:rPr>
          <w:i/>
          <w:iCs/>
          <w:szCs w:val="24"/>
        </w:rPr>
        <w:t>sins</w:t>
      </w:r>
      <w:r w:rsidR="008511C7">
        <w:rPr>
          <w:i/>
          <w:iCs/>
          <w:szCs w:val="24"/>
        </w:rPr>
        <w:t xml:space="preserve"> </w:t>
      </w:r>
      <w:r w:rsidRPr="003522C6">
        <w:rPr>
          <w:i/>
          <w:iCs/>
          <w:szCs w:val="24"/>
        </w:rPr>
        <w:t>of</w:t>
      </w:r>
      <w:r w:rsidR="008511C7">
        <w:rPr>
          <w:i/>
          <w:iCs/>
          <w:szCs w:val="24"/>
        </w:rPr>
        <w:t xml:space="preserve"> </w:t>
      </w:r>
      <w:r w:rsidRPr="003522C6">
        <w:rPr>
          <w:i/>
          <w:iCs/>
          <w:szCs w:val="24"/>
        </w:rPr>
        <w:t>these</w:t>
      </w:r>
      <w:r w:rsidR="008511C7">
        <w:rPr>
          <w:i/>
          <w:iCs/>
          <w:szCs w:val="24"/>
        </w:rPr>
        <w:t xml:space="preserve"> </w:t>
      </w:r>
      <w:r w:rsidRPr="003522C6">
        <w:rPr>
          <w:i/>
          <w:iCs/>
          <w:szCs w:val="24"/>
        </w:rPr>
        <w:t>souls</w:t>
      </w:r>
      <w:r w:rsidR="008511C7">
        <w:rPr>
          <w:i/>
          <w:iCs/>
          <w:szCs w:val="24"/>
        </w:rPr>
        <w:t xml:space="preserve"> </w:t>
      </w:r>
      <w:r w:rsidRPr="003522C6">
        <w:rPr>
          <w:i/>
          <w:iCs/>
          <w:szCs w:val="24"/>
        </w:rPr>
        <w:t>your</w:t>
      </w:r>
      <w:r w:rsidR="008511C7">
        <w:rPr>
          <w:i/>
          <w:iCs/>
          <w:szCs w:val="24"/>
        </w:rPr>
        <w:t xml:space="preserve"> </w:t>
      </w:r>
      <w:r w:rsidRPr="003522C6">
        <w:rPr>
          <w:i/>
          <w:iCs/>
          <w:szCs w:val="24"/>
        </w:rPr>
        <w:t>tongue</w:t>
      </w:r>
      <w:r w:rsidR="008511C7">
        <w:rPr>
          <w:i/>
          <w:iCs/>
          <w:szCs w:val="24"/>
        </w:rPr>
        <w:t xml:space="preserve"> </w:t>
      </w:r>
      <w:r w:rsidRPr="003522C6">
        <w:rPr>
          <w:i/>
          <w:iCs/>
          <w:szCs w:val="24"/>
        </w:rPr>
        <w:t>will</w:t>
      </w:r>
      <w:r w:rsidR="008511C7">
        <w:rPr>
          <w:i/>
          <w:iCs/>
          <w:szCs w:val="24"/>
        </w:rPr>
        <w:t xml:space="preserve"> </w:t>
      </w:r>
      <w:r w:rsidRPr="003522C6">
        <w:rPr>
          <w:i/>
          <w:iCs/>
          <w:szCs w:val="24"/>
        </w:rPr>
        <w:t>cleave</w:t>
      </w:r>
      <w:r w:rsidR="008511C7">
        <w:rPr>
          <w:i/>
          <w:iCs/>
          <w:szCs w:val="24"/>
        </w:rPr>
        <w:t xml:space="preserve"> </w:t>
      </w:r>
      <w:r w:rsidRPr="003522C6">
        <w:rPr>
          <w:i/>
          <w:iCs/>
          <w:szCs w:val="24"/>
        </w:rPr>
        <w:t>to</w:t>
      </w:r>
      <w:r w:rsidR="008511C7">
        <w:rPr>
          <w:i/>
          <w:iCs/>
          <w:szCs w:val="24"/>
        </w:rPr>
        <w:t xml:space="preserve"> </w:t>
      </w:r>
      <w:r w:rsidRPr="003522C6">
        <w:rPr>
          <w:i/>
          <w:iCs/>
          <w:szCs w:val="24"/>
        </w:rPr>
        <w:t>the</w:t>
      </w:r>
      <w:r w:rsidR="008511C7">
        <w:rPr>
          <w:i/>
          <w:iCs/>
          <w:szCs w:val="24"/>
        </w:rPr>
        <w:t xml:space="preserve"> </w:t>
      </w:r>
      <w:r w:rsidRPr="003522C6">
        <w:rPr>
          <w:i/>
          <w:iCs/>
          <w:szCs w:val="24"/>
        </w:rPr>
        <w:t>roof</w:t>
      </w:r>
      <w:r w:rsidR="008511C7">
        <w:rPr>
          <w:i/>
          <w:iCs/>
          <w:szCs w:val="24"/>
        </w:rPr>
        <w:t xml:space="preserve"> </w:t>
      </w:r>
      <w:r w:rsidRPr="003522C6">
        <w:rPr>
          <w:i/>
          <w:iCs/>
          <w:szCs w:val="24"/>
        </w:rPr>
        <w:t>of</w:t>
      </w:r>
      <w:r w:rsidR="008511C7">
        <w:rPr>
          <w:i/>
          <w:iCs/>
          <w:szCs w:val="24"/>
        </w:rPr>
        <w:t xml:space="preserve"> </w:t>
      </w:r>
      <w:r w:rsidRPr="003522C6">
        <w:rPr>
          <w:i/>
          <w:iCs/>
          <w:szCs w:val="24"/>
        </w:rPr>
        <w:t>your</w:t>
      </w:r>
      <w:r w:rsidR="008511C7">
        <w:rPr>
          <w:i/>
          <w:iCs/>
          <w:szCs w:val="24"/>
        </w:rPr>
        <w:t xml:space="preserve"> </w:t>
      </w:r>
      <w:r w:rsidRPr="003522C6">
        <w:rPr>
          <w:i/>
          <w:iCs/>
          <w:szCs w:val="24"/>
        </w:rPr>
        <w:t>mouth.</w:t>
      </w:r>
      <w:r w:rsidR="008511C7">
        <w:rPr>
          <w:i/>
          <w:iCs/>
          <w:szCs w:val="24"/>
        </w:rPr>
        <w:t xml:space="preserve"> </w:t>
      </w:r>
      <w:r w:rsidRPr="003522C6">
        <w:rPr>
          <w:i/>
          <w:iCs/>
          <w:szCs w:val="24"/>
        </w:rPr>
        <w:t>Are</w:t>
      </w:r>
      <w:r w:rsidR="008511C7">
        <w:rPr>
          <w:i/>
          <w:iCs/>
          <w:szCs w:val="24"/>
        </w:rPr>
        <w:t xml:space="preserve"> </w:t>
      </w:r>
      <w:r w:rsidRPr="003522C6">
        <w:rPr>
          <w:i/>
          <w:iCs/>
          <w:szCs w:val="24"/>
        </w:rPr>
        <w:t>you</w:t>
      </w:r>
      <w:r w:rsidR="008511C7">
        <w:rPr>
          <w:i/>
          <w:iCs/>
          <w:szCs w:val="24"/>
        </w:rPr>
        <w:t xml:space="preserve"> </w:t>
      </w:r>
      <w:r w:rsidRPr="003522C6">
        <w:rPr>
          <w:i/>
          <w:iCs/>
          <w:szCs w:val="24"/>
        </w:rPr>
        <w:t>willing</w:t>
      </w:r>
      <w:r w:rsidR="008511C7">
        <w:rPr>
          <w:i/>
          <w:iCs/>
          <w:szCs w:val="24"/>
        </w:rPr>
        <w:t xml:space="preserve"> </w:t>
      </w:r>
      <w:r w:rsidRPr="003522C6">
        <w:rPr>
          <w:i/>
          <w:iCs/>
          <w:szCs w:val="24"/>
        </w:rPr>
        <w:t>to</w:t>
      </w:r>
      <w:r w:rsidR="008511C7">
        <w:rPr>
          <w:i/>
          <w:iCs/>
          <w:szCs w:val="24"/>
        </w:rPr>
        <w:t xml:space="preserve"> </w:t>
      </w:r>
      <w:r w:rsidRPr="003522C6">
        <w:rPr>
          <w:i/>
          <w:iCs/>
          <w:szCs w:val="24"/>
        </w:rPr>
        <w:t>endure</w:t>
      </w:r>
      <w:r w:rsidR="008511C7">
        <w:rPr>
          <w:i/>
          <w:iCs/>
          <w:szCs w:val="24"/>
        </w:rPr>
        <w:t xml:space="preserve"> </w:t>
      </w:r>
      <w:r w:rsidRPr="003522C6">
        <w:rPr>
          <w:i/>
          <w:iCs/>
          <w:szCs w:val="24"/>
        </w:rPr>
        <w:t>such</w:t>
      </w:r>
      <w:r w:rsidR="008511C7">
        <w:rPr>
          <w:i/>
          <w:iCs/>
          <w:szCs w:val="24"/>
        </w:rPr>
        <w:t xml:space="preserve"> </w:t>
      </w:r>
      <w:r w:rsidRPr="003522C6">
        <w:rPr>
          <w:i/>
          <w:iCs/>
          <w:szCs w:val="24"/>
        </w:rPr>
        <w:t>things?…if</w:t>
      </w:r>
      <w:r w:rsidR="008511C7">
        <w:rPr>
          <w:i/>
          <w:iCs/>
          <w:szCs w:val="24"/>
        </w:rPr>
        <w:t xml:space="preserve"> </w:t>
      </w:r>
      <w:r w:rsidRPr="003522C6">
        <w:rPr>
          <w:i/>
          <w:iCs/>
          <w:szCs w:val="24"/>
        </w:rPr>
        <w:t>your</w:t>
      </w:r>
      <w:r w:rsidR="008511C7">
        <w:rPr>
          <w:i/>
          <w:iCs/>
          <w:szCs w:val="24"/>
        </w:rPr>
        <w:t xml:space="preserve"> </w:t>
      </w:r>
      <w:r w:rsidRPr="003522C6">
        <w:rPr>
          <w:i/>
          <w:iCs/>
          <w:szCs w:val="24"/>
        </w:rPr>
        <w:t>soul</w:t>
      </w:r>
      <w:r w:rsidR="008511C7">
        <w:rPr>
          <w:i/>
          <w:iCs/>
          <w:szCs w:val="24"/>
        </w:rPr>
        <w:t xml:space="preserve"> </w:t>
      </w:r>
      <w:r w:rsidRPr="003522C6">
        <w:rPr>
          <w:i/>
          <w:iCs/>
          <w:szCs w:val="24"/>
        </w:rPr>
        <w:t>is</w:t>
      </w:r>
      <w:r w:rsidR="008511C7">
        <w:rPr>
          <w:i/>
          <w:iCs/>
          <w:szCs w:val="24"/>
        </w:rPr>
        <w:t xml:space="preserve"> </w:t>
      </w:r>
      <w:r w:rsidRPr="003522C6">
        <w:rPr>
          <w:i/>
          <w:iCs/>
          <w:szCs w:val="24"/>
        </w:rPr>
        <w:t>sad</w:t>
      </w:r>
      <w:r w:rsidR="008511C7">
        <w:rPr>
          <w:i/>
          <w:iCs/>
          <w:szCs w:val="24"/>
        </w:rPr>
        <w:t xml:space="preserve"> </w:t>
      </w:r>
      <w:r w:rsidRPr="003522C6">
        <w:rPr>
          <w:i/>
          <w:iCs/>
          <w:szCs w:val="24"/>
        </w:rPr>
        <w:t>at</w:t>
      </w:r>
      <w:r w:rsidR="008511C7">
        <w:rPr>
          <w:i/>
          <w:iCs/>
          <w:szCs w:val="24"/>
        </w:rPr>
        <w:t xml:space="preserve"> </w:t>
      </w:r>
      <w:r w:rsidRPr="003522C6">
        <w:rPr>
          <w:i/>
          <w:iCs/>
          <w:szCs w:val="24"/>
        </w:rPr>
        <w:t>the</w:t>
      </w:r>
      <w:r w:rsidR="008511C7">
        <w:rPr>
          <w:i/>
          <w:iCs/>
          <w:szCs w:val="24"/>
        </w:rPr>
        <w:t xml:space="preserve"> </w:t>
      </w:r>
      <w:r w:rsidRPr="003522C6">
        <w:rPr>
          <w:i/>
          <w:iCs/>
          <w:szCs w:val="24"/>
        </w:rPr>
        <w:t>prospect</w:t>
      </w:r>
      <w:r w:rsidR="008511C7">
        <w:rPr>
          <w:i/>
          <w:iCs/>
          <w:szCs w:val="24"/>
        </w:rPr>
        <w:t xml:space="preserve"> </w:t>
      </w:r>
      <w:r w:rsidRPr="003522C6">
        <w:rPr>
          <w:i/>
          <w:iCs/>
          <w:szCs w:val="24"/>
        </w:rPr>
        <w:t>of</w:t>
      </w:r>
      <w:r w:rsidR="008511C7">
        <w:rPr>
          <w:i/>
          <w:iCs/>
          <w:szCs w:val="24"/>
        </w:rPr>
        <w:t xml:space="preserve"> </w:t>
      </w:r>
      <w:r w:rsidRPr="003522C6">
        <w:rPr>
          <w:i/>
          <w:iCs/>
          <w:szCs w:val="24"/>
        </w:rPr>
        <w:t>your</w:t>
      </w:r>
      <w:r w:rsidR="008511C7">
        <w:rPr>
          <w:i/>
          <w:iCs/>
          <w:szCs w:val="24"/>
        </w:rPr>
        <w:t xml:space="preserve"> </w:t>
      </w:r>
      <w:r w:rsidRPr="003522C6">
        <w:rPr>
          <w:i/>
          <w:iCs/>
          <w:szCs w:val="24"/>
        </w:rPr>
        <w:t>suffering,</w:t>
      </w:r>
      <w:r w:rsidR="008511C7">
        <w:rPr>
          <w:i/>
          <w:iCs/>
          <w:szCs w:val="24"/>
        </w:rPr>
        <w:t xml:space="preserve"> </w:t>
      </w:r>
      <w:r w:rsidRPr="003522C6">
        <w:rPr>
          <w:i/>
          <w:iCs/>
          <w:szCs w:val="24"/>
        </w:rPr>
        <w:t>I</w:t>
      </w:r>
      <w:r w:rsidR="008511C7">
        <w:rPr>
          <w:i/>
          <w:iCs/>
          <w:szCs w:val="24"/>
        </w:rPr>
        <w:t xml:space="preserve"> </w:t>
      </w:r>
      <w:r w:rsidRPr="003522C6">
        <w:rPr>
          <w:i/>
          <w:iCs/>
          <w:szCs w:val="24"/>
        </w:rPr>
        <w:t>shall</w:t>
      </w:r>
      <w:r w:rsidR="008511C7">
        <w:rPr>
          <w:i/>
          <w:iCs/>
          <w:szCs w:val="24"/>
        </w:rPr>
        <w:t xml:space="preserve"> </w:t>
      </w:r>
      <w:r w:rsidRPr="003522C6">
        <w:rPr>
          <w:i/>
          <w:iCs/>
          <w:szCs w:val="24"/>
        </w:rPr>
        <w:t>at</w:t>
      </w:r>
      <w:r w:rsidR="008511C7">
        <w:rPr>
          <w:i/>
          <w:iCs/>
          <w:szCs w:val="24"/>
        </w:rPr>
        <w:t xml:space="preserve"> </w:t>
      </w:r>
      <w:r w:rsidRPr="003522C6">
        <w:rPr>
          <w:i/>
          <w:iCs/>
          <w:szCs w:val="24"/>
        </w:rPr>
        <w:t>this</w:t>
      </w:r>
      <w:r w:rsidR="008511C7">
        <w:rPr>
          <w:i/>
          <w:iCs/>
          <w:szCs w:val="24"/>
        </w:rPr>
        <w:t xml:space="preserve"> </w:t>
      </w:r>
      <w:r w:rsidRPr="003522C6">
        <w:rPr>
          <w:i/>
          <w:iCs/>
          <w:szCs w:val="24"/>
        </w:rPr>
        <w:t>moment</w:t>
      </w:r>
      <w:r w:rsidR="008511C7">
        <w:rPr>
          <w:i/>
          <w:iCs/>
          <w:szCs w:val="24"/>
        </w:rPr>
        <w:t xml:space="preserve"> </w:t>
      </w:r>
      <w:r w:rsidRPr="003522C6">
        <w:rPr>
          <w:i/>
          <w:iCs/>
          <w:szCs w:val="24"/>
        </w:rPr>
        <w:t>banish</w:t>
      </w:r>
      <w:r w:rsidR="008511C7">
        <w:rPr>
          <w:i/>
          <w:iCs/>
          <w:szCs w:val="24"/>
        </w:rPr>
        <w:t xml:space="preserve"> </w:t>
      </w:r>
      <w:r w:rsidRPr="003522C6">
        <w:rPr>
          <w:i/>
          <w:iCs/>
          <w:szCs w:val="24"/>
        </w:rPr>
        <w:t>these</w:t>
      </w:r>
      <w:r w:rsidR="008511C7">
        <w:rPr>
          <w:i/>
          <w:iCs/>
          <w:szCs w:val="24"/>
        </w:rPr>
        <w:t xml:space="preserve"> </w:t>
      </w:r>
      <w:r w:rsidRPr="003522C6">
        <w:rPr>
          <w:i/>
          <w:iCs/>
          <w:szCs w:val="24"/>
        </w:rPr>
        <w:t>sinful</w:t>
      </w:r>
      <w:r w:rsidR="008511C7">
        <w:rPr>
          <w:i/>
          <w:iCs/>
          <w:szCs w:val="24"/>
        </w:rPr>
        <w:t xml:space="preserve"> </w:t>
      </w:r>
      <w:r w:rsidRPr="003522C6">
        <w:rPr>
          <w:i/>
          <w:iCs/>
          <w:szCs w:val="24"/>
        </w:rPr>
        <w:t>souls.’</w:t>
      </w:r>
      <w:r w:rsidR="008511C7">
        <w:rPr>
          <w:i/>
          <w:iCs/>
          <w:szCs w:val="24"/>
        </w:rPr>
        <w:t xml:space="preserve"> </w:t>
      </w:r>
      <w:r w:rsidRPr="003522C6">
        <w:rPr>
          <w:i/>
          <w:iCs/>
          <w:szCs w:val="24"/>
        </w:rPr>
        <w:t>The</w:t>
      </w:r>
      <w:r w:rsidR="008511C7">
        <w:rPr>
          <w:i/>
          <w:iCs/>
          <w:szCs w:val="24"/>
        </w:rPr>
        <w:t xml:space="preserve"> </w:t>
      </w:r>
      <w:r w:rsidRPr="003522C6">
        <w:rPr>
          <w:i/>
          <w:iCs/>
          <w:szCs w:val="24"/>
        </w:rPr>
        <w:t>Messiah</w:t>
      </w:r>
      <w:r w:rsidR="008511C7">
        <w:rPr>
          <w:i/>
          <w:iCs/>
          <w:szCs w:val="24"/>
        </w:rPr>
        <w:t xml:space="preserve"> </w:t>
      </w:r>
      <w:r w:rsidRPr="003522C6">
        <w:rPr>
          <w:i/>
          <w:iCs/>
          <w:szCs w:val="24"/>
        </w:rPr>
        <w:t>will</w:t>
      </w:r>
      <w:r w:rsidR="008511C7">
        <w:rPr>
          <w:i/>
          <w:iCs/>
          <w:szCs w:val="24"/>
        </w:rPr>
        <w:t xml:space="preserve"> </w:t>
      </w:r>
      <w:r w:rsidRPr="003522C6">
        <w:rPr>
          <w:i/>
          <w:iCs/>
          <w:szCs w:val="24"/>
        </w:rPr>
        <w:t>say:</w:t>
      </w:r>
      <w:r w:rsidR="008511C7">
        <w:rPr>
          <w:i/>
          <w:iCs/>
          <w:szCs w:val="24"/>
        </w:rPr>
        <w:t xml:space="preserve"> </w:t>
      </w:r>
      <w:r w:rsidRPr="003522C6">
        <w:rPr>
          <w:i/>
          <w:iCs/>
          <w:szCs w:val="24"/>
        </w:rPr>
        <w:t>‘Master</w:t>
      </w:r>
      <w:r w:rsidR="008511C7">
        <w:rPr>
          <w:i/>
          <w:iCs/>
          <w:szCs w:val="24"/>
        </w:rPr>
        <w:t xml:space="preserve"> </w:t>
      </w:r>
      <w:r w:rsidRPr="003522C6">
        <w:rPr>
          <w:i/>
          <w:iCs/>
          <w:szCs w:val="24"/>
        </w:rPr>
        <w:t>of</w:t>
      </w:r>
      <w:r w:rsidR="008511C7">
        <w:rPr>
          <w:i/>
          <w:iCs/>
          <w:szCs w:val="24"/>
        </w:rPr>
        <w:t xml:space="preserve"> </w:t>
      </w:r>
      <w:r w:rsidRPr="003522C6">
        <w:rPr>
          <w:i/>
          <w:iCs/>
          <w:szCs w:val="24"/>
        </w:rPr>
        <w:t>the</w:t>
      </w:r>
      <w:r w:rsidR="008511C7">
        <w:rPr>
          <w:i/>
          <w:iCs/>
          <w:szCs w:val="24"/>
        </w:rPr>
        <w:t xml:space="preserve"> </w:t>
      </w:r>
      <w:r w:rsidRPr="003522C6">
        <w:rPr>
          <w:i/>
          <w:iCs/>
          <w:szCs w:val="24"/>
        </w:rPr>
        <w:t>universe,</w:t>
      </w:r>
      <w:r w:rsidR="008511C7">
        <w:rPr>
          <w:i/>
          <w:iCs/>
          <w:szCs w:val="24"/>
        </w:rPr>
        <w:t xml:space="preserve"> </w:t>
      </w:r>
      <w:r w:rsidRPr="003522C6">
        <w:rPr>
          <w:i/>
          <w:iCs/>
          <w:szCs w:val="24"/>
        </w:rPr>
        <w:t>with</w:t>
      </w:r>
      <w:r w:rsidR="008511C7">
        <w:rPr>
          <w:i/>
          <w:iCs/>
          <w:szCs w:val="24"/>
        </w:rPr>
        <w:t xml:space="preserve"> </w:t>
      </w:r>
      <w:r w:rsidRPr="003522C6">
        <w:rPr>
          <w:i/>
          <w:iCs/>
          <w:szCs w:val="24"/>
        </w:rPr>
        <w:t>joy</w:t>
      </w:r>
      <w:r w:rsidR="008511C7">
        <w:rPr>
          <w:i/>
          <w:iCs/>
          <w:szCs w:val="24"/>
        </w:rPr>
        <w:t xml:space="preserve"> </w:t>
      </w:r>
      <w:r w:rsidRPr="003522C6">
        <w:rPr>
          <w:i/>
          <w:iCs/>
          <w:szCs w:val="24"/>
        </w:rPr>
        <w:t>in</w:t>
      </w:r>
      <w:r w:rsidR="008511C7">
        <w:rPr>
          <w:i/>
          <w:iCs/>
          <w:szCs w:val="24"/>
        </w:rPr>
        <w:t xml:space="preserve"> </w:t>
      </w:r>
      <w:r w:rsidRPr="003522C6">
        <w:rPr>
          <w:i/>
          <w:iCs/>
          <w:szCs w:val="24"/>
        </w:rPr>
        <w:t>my</w:t>
      </w:r>
      <w:r w:rsidR="008511C7">
        <w:rPr>
          <w:i/>
          <w:iCs/>
          <w:szCs w:val="24"/>
        </w:rPr>
        <w:t xml:space="preserve"> </w:t>
      </w:r>
      <w:r w:rsidRPr="003522C6">
        <w:rPr>
          <w:i/>
          <w:iCs/>
          <w:szCs w:val="24"/>
        </w:rPr>
        <w:t>soul</w:t>
      </w:r>
      <w:r w:rsidR="008511C7">
        <w:rPr>
          <w:i/>
          <w:iCs/>
          <w:szCs w:val="24"/>
        </w:rPr>
        <w:t xml:space="preserve"> </w:t>
      </w:r>
      <w:r w:rsidRPr="003522C6">
        <w:rPr>
          <w:i/>
          <w:iCs/>
          <w:szCs w:val="24"/>
        </w:rPr>
        <w:t>and</w:t>
      </w:r>
      <w:r w:rsidR="008511C7">
        <w:rPr>
          <w:i/>
          <w:iCs/>
          <w:szCs w:val="24"/>
        </w:rPr>
        <w:t xml:space="preserve"> </w:t>
      </w:r>
      <w:r w:rsidRPr="003522C6">
        <w:rPr>
          <w:i/>
          <w:iCs/>
          <w:szCs w:val="24"/>
        </w:rPr>
        <w:t>gladness</w:t>
      </w:r>
      <w:r w:rsidR="008511C7">
        <w:rPr>
          <w:i/>
          <w:iCs/>
          <w:szCs w:val="24"/>
        </w:rPr>
        <w:t xml:space="preserve"> </w:t>
      </w:r>
      <w:r w:rsidRPr="003522C6">
        <w:rPr>
          <w:i/>
          <w:iCs/>
          <w:szCs w:val="24"/>
        </w:rPr>
        <w:t>in</w:t>
      </w:r>
      <w:r w:rsidR="008511C7">
        <w:rPr>
          <w:i/>
          <w:iCs/>
          <w:szCs w:val="24"/>
        </w:rPr>
        <w:t xml:space="preserve"> </w:t>
      </w:r>
      <w:r w:rsidRPr="003522C6">
        <w:rPr>
          <w:i/>
          <w:iCs/>
          <w:szCs w:val="24"/>
        </w:rPr>
        <w:t>my</w:t>
      </w:r>
      <w:r w:rsidR="008511C7">
        <w:rPr>
          <w:i/>
          <w:iCs/>
          <w:szCs w:val="24"/>
        </w:rPr>
        <w:t xml:space="preserve"> </w:t>
      </w:r>
      <w:r w:rsidRPr="003522C6">
        <w:rPr>
          <w:i/>
          <w:iCs/>
          <w:szCs w:val="24"/>
        </w:rPr>
        <w:t>heart</w:t>
      </w:r>
      <w:r w:rsidR="008511C7">
        <w:rPr>
          <w:i/>
          <w:iCs/>
          <w:szCs w:val="24"/>
        </w:rPr>
        <w:t xml:space="preserve"> </w:t>
      </w:r>
      <w:r w:rsidRPr="003522C6">
        <w:rPr>
          <w:i/>
          <w:iCs/>
          <w:szCs w:val="24"/>
        </w:rPr>
        <w:t>I</w:t>
      </w:r>
      <w:r w:rsidR="008511C7">
        <w:rPr>
          <w:i/>
          <w:iCs/>
          <w:szCs w:val="24"/>
        </w:rPr>
        <w:t xml:space="preserve"> </w:t>
      </w:r>
      <w:r w:rsidRPr="003522C6">
        <w:rPr>
          <w:i/>
          <w:iCs/>
          <w:szCs w:val="24"/>
        </w:rPr>
        <w:t>take</w:t>
      </w:r>
      <w:r w:rsidR="008511C7">
        <w:rPr>
          <w:i/>
          <w:iCs/>
          <w:szCs w:val="24"/>
        </w:rPr>
        <w:t xml:space="preserve"> </w:t>
      </w:r>
      <w:r w:rsidRPr="003522C6">
        <w:rPr>
          <w:i/>
          <w:iCs/>
          <w:szCs w:val="24"/>
        </w:rPr>
        <w:t>this</w:t>
      </w:r>
      <w:r w:rsidR="008511C7">
        <w:rPr>
          <w:i/>
          <w:iCs/>
          <w:szCs w:val="24"/>
        </w:rPr>
        <w:t xml:space="preserve"> </w:t>
      </w:r>
      <w:r w:rsidRPr="003522C6">
        <w:rPr>
          <w:i/>
          <w:iCs/>
          <w:szCs w:val="24"/>
        </w:rPr>
        <w:t>suffering</w:t>
      </w:r>
      <w:r w:rsidR="008511C7">
        <w:rPr>
          <w:i/>
          <w:iCs/>
          <w:szCs w:val="24"/>
        </w:rPr>
        <w:t xml:space="preserve"> </w:t>
      </w:r>
      <w:r w:rsidRPr="003522C6">
        <w:rPr>
          <w:i/>
          <w:iCs/>
          <w:szCs w:val="24"/>
        </w:rPr>
        <w:t>upon</w:t>
      </w:r>
      <w:r w:rsidR="008511C7">
        <w:rPr>
          <w:i/>
          <w:iCs/>
          <w:szCs w:val="24"/>
        </w:rPr>
        <w:t xml:space="preserve"> </w:t>
      </w:r>
      <w:r w:rsidRPr="003522C6">
        <w:rPr>
          <w:i/>
          <w:iCs/>
          <w:szCs w:val="24"/>
        </w:rPr>
        <w:t>myself,</w:t>
      </w:r>
      <w:r w:rsidR="008511C7">
        <w:rPr>
          <w:i/>
          <w:iCs/>
          <w:szCs w:val="24"/>
        </w:rPr>
        <w:t xml:space="preserve"> </w:t>
      </w:r>
      <w:r w:rsidRPr="003522C6">
        <w:rPr>
          <w:i/>
          <w:iCs/>
          <w:szCs w:val="24"/>
        </w:rPr>
        <w:t>provided</w:t>
      </w:r>
      <w:r w:rsidR="008511C7">
        <w:rPr>
          <w:i/>
          <w:iCs/>
          <w:szCs w:val="24"/>
        </w:rPr>
        <w:t xml:space="preserve"> </w:t>
      </w:r>
      <w:r w:rsidRPr="003522C6">
        <w:rPr>
          <w:i/>
          <w:iCs/>
          <w:szCs w:val="24"/>
        </w:rPr>
        <w:t>that</w:t>
      </w:r>
      <w:r w:rsidR="008511C7">
        <w:rPr>
          <w:i/>
          <w:iCs/>
          <w:szCs w:val="24"/>
        </w:rPr>
        <w:t xml:space="preserve"> </w:t>
      </w:r>
      <w:r w:rsidRPr="003522C6">
        <w:rPr>
          <w:i/>
          <w:iCs/>
          <w:szCs w:val="24"/>
        </w:rPr>
        <w:t>not</w:t>
      </w:r>
      <w:r w:rsidR="008511C7">
        <w:rPr>
          <w:i/>
          <w:iCs/>
          <w:szCs w:val="24"/>
        </w:rPr>
        <w:t xml:space="preserve"> </w:t>
      </w:r>
      <w:r w:rsidRPr="003522C6">
        <w:rPr>
          <w:i/>
          <w:iCs/>
          <w:szCs w:val="24"/>
        </w:rPr>
        <w:t>one</w:t>
      </w:r>
      <w:r w:rsidR="008511C7">
        <w:rPr>
          <w:i/>
          <w:iCs/>
          <w:szCs w:val="24"/>
        </w:rPr>
        <w:t xml:space="preserve"> </w:t>
      </w:r>
      <w:r w:rsidRPr="003522C6">
        <w:rPr>
          <w:i/>
          <w:iCs/>
          <w:szCs w:val="24"/>
        </w:rPr>
        <w:t>person</w:t>
      </w:r>
      <w:r w:rsidR="008511C7">
        <w:rPr>
          <w:i/>
          <w:iCs/>
          <w:szCs w:val="24"/>
        </w:rPr>
        <w:t xml:space="preserve"> </w:t>
      </w:r>
      <w:r w:rsidRPr="003522C6">
        <w:rPr>
          <w:i/>
          <w:iCs/>
          <w:szCs w:val="24"/>
        </w:rPr>
        <w:t>in</w:t>
      </w:r>
      <w:r w:rsidR="008511C7">
        <w:rPr>
          <w:i/>
          <w:iCs/>
          <w:szCs w:val="24"/>
        </w:rPr>
        <w:t xml:space="preserve"> </w:t>
      </w:r>
      <w:r w:rsidRPr="003522C6">
        <w:rPr>
          <w:i/>
          <w:iCs/>
          <w:szCs w:val="24"/>
        </w:rPr>
        <w:t>Israel</w:t>
      </w:r>
      <w:r w:rsidR="008511C7">
        <w:rPr>
          <w:i/>
          <w:iCs/>
          <w:szCs w:val="24"/>
        </w:rPr>
        <w:t xml:space="preserve"> </w:t>
      </w:r>
      <w:r w:rsidRPr="003522C6">
        <w:rPr>
          <w:i/>
          <w:iCs/>
          <w:szCs w:val="24"/>
        </w:rPr>
        <w:t>shall</w:t>
      </w:r>
      <w:r w:rsidR="008511C7">
        <w:rPr>
          <w:i/>
          <w:iCs/>
          <w:szCs w:val="24"/>
        </w:rPr>
        <w:t xml:space="preserve"> </w:t>
      </w:r>
      <w:r w:rsidRPr="003522C6">
        <w:rPr>
          <w:i/>
          <w:iCs/>
          <w:szCs w:val="24"/>
        </w:rPr>
        <w:t>perish;</w:t>
      </w:r>
      <w:r w:rsidR="008511C7">
        <w:rPr>
          <w:i/>
          <w:iCs/>
          <w:szCs w:val="24"/>
        </w:rPr>
        <w:t xml:space="preserve"> </w:t>
      </w:r>
      <w:r w:rsidRPr="003522C6">
        <w:rPr>
          <w:i/>
          <w:iCs/>
          <w:szCs w:val="24"/>
        </w:rPr>
        <w:t>that</w:t>
      </w:r>
      <w:r w:rsidR="008511C7">
        <w:rPr>
          <w:i/>
          <w:iCs/>
          <w:szCs w:val="24"/>
        </w:rPr>
        <w:t xml:space="preserve"> </w:t>
      </w:r>
      <w:r w:rsidRPr="003522C6">
        <w:rPr>
          <w:i/>
          <w:iCs/>
          <w:szCs w:val="24"/>
        </w:rPr>
        <w:t>not</w:t>
      </w:r>
      <w:r w:rsidR="008511C7">
        <w:rPr>
          <w:i/>
          <w:iCs/>
          <w:szCs w:val="24"/>
        </w:rPr>
        <w:t xml:space="preserve"> </w:t>
      </w:r>
      <w:r w:rsidRPr="003522C6">
        <w:rPr>
          <w:i/>
          <w:iCs/>
          <w:szCs w:val="24"/>
        </w:rPr>
        <w:t>only</w:t>
      </w:r>
      <w:r w:rsidR="008511C7">
        <w:rPr>
          <w:i/>
          <w:iCs/>
          <w:szCs w:val="24"/>
        </w:rPr>
        <w:t xml:space="preserve"> </w:t>
      </w:r>
      <w:r w:rsidRPr="003522C6">
        <w:rPr>
          <w:i/>
          <w:iCs/>
          <w:szCs w:val="24"/>
        </w:rPr>
        <w:t>those</w:t>
      </w:r>
      <w:r w:rsidR="008511C7">
        <w:rPr>
          <w:i/>
          <w:iCs/>
          <w:szCs w:val="24"/>
        </w:rPr>
        <w:t xml:space="preserve"> </w:t>
      </w:r>
      <w:r w:rsidRPr="003522C6">
        <w:rPr>
          <w:i/>
          <w:iCs/>
          <w:szCs w:val="24"/>
        </w:rPr>
        <w:t>who</w:t>
      </w:r>
      <w:r w:rsidR="008511C7">
        <w:rPr>
          <w:i/>
          <w:iCs/>
          <w:szCs w:val="24"/>
        </w:rPr>
        <w:t xml:space="preserve"> </w:t>
      </w:r>
      <w:r w:rsidRPr="003522C6">
        <w:rPr>
          <w:i/>
          <w:iCs/>
          <w:szCs w:val="24"/>
        </w:rPr>
        <w:t>are</w:t>
      </w:r>
      <w:r w:rsidR="008511C7">
        <w:rPr>
          <w:i/>
          <w:iCs/>
          <w:szCs w:val="24"/>
        </w:rPr>
        <w:t xml:space="preserve"> </w:t>
      </w:r>
      <w:r w:rsidRPr="003522C6">
        <w:rPr>
          <w:i/>
          <w:iCs/>
          <w:szCs w:val="24"/>
        </w:rPr>
        <w:t>alive</w:t>
      </w:r>
      <w:r w:rsidR="008511C7">
        <w:rPr>
          <w:i/>
          <w:iCs/>
          <w:szCs w:val="24"/>
        </w:rPr>
        <w:t xml:space="preserve"> </w:t>
      </w:r>
      <w:r w:rsidRPr="003522C6">
        <w:rPr>
          <w:i/>
          <w:iCs/>
          <w:szCs w:val="24"/>
        </w:rPr>
        <w:t>be</w:t>
      </w:r>
      <w:r w:rsidR="008511C7">
        <w:rPr>
          <w:i/>
          <w:iCs/>
          <w:szCs w:val="24"/>
        </w:rPr>
        <w:t xml:space="preserve"> </w:t>
      </w:r>
      <w:r w:rsidRPr="003522C6">
        <w:rPr>
          <w:i/>
          <w:iCs/>
          <w:szCs w:val="24"/>
        </w:rPr>
        <w:t>saved</w:t>
      </w:r>
      <w:r w:rsidR="008511C7">
        <w:rPr>
          <w:i/>
          <w:iCs/>
          <w:szCs w:val="24"/>
        </w:rPr>
        <w:t xml:space="preserve"> </w:t>
      </w:r>
      <w:r w:rsidRPr="003522C6">
        <w:rPr>
          <w:i/>
          <w:iCs/>
          <w:szCs w:val="24"/>
        </w:rPr>
        <w:t>in</w:t>
      </w:r>
      <w:r w:rsidR="008511C7">
        <w:rPr>
          <w:i/>
          <w:iCs/>
          <w:szCs w:val="24"/>
        </w:rPr>
        <w:t xml:space="preserve"> </w:t>
      </w:r>
      <w:r w:rsidRPr="003522C6">
        <w:rPr>
          <w:i/>
          <w:iCs/>
          <w:szCs w:val="24"/>
        </w:rPr>
        <w:t>my</w:t>
      </w:r>
      <w:r w:rsidR="008511C7">
        <w:rPr>
          <w:i/>
          <w:iCs/>
          <w:szCs w:val="24"/>
        </w:rPr>
        <w:t xml:space="preserve"> </w:t>
      </w:r>
      <w:r w:rsidRPr="003522C6">
        <w:rPr>
          <w:i/>
          <w:iCs/>
          <w:szCs w:val="24"/>
        </w:rPr>
        <w:t>days,</w:t>
      </w:r>
      <w:r w:rsidR="008511C7">
        <w:rPr>
          <w:i/>
          <w:iCs/>
          <w:szCs w:val="24"/>
        </w:rPr>
        <w:t xml:space="preserve"> </w:t>
      </w:r>
      <w:r w:rsidRPr="003522C6">
        <w:rPr>
          <w:i/>
          <w:iCs/>
          <w:szCs w:val="24"/>
        </w:rPr>
        <w:t>but</w:t>
      </w:r>
      <w:r w:rsidR="008511C7">
        <w:rPr>
          <w:i/>
          <w:iCs/>
          <w:szCs w:val="24"/>
        </w:rPr>
        <w:t xml:space="preserve"> </w:t>
      </w:r>
      <w:r w:rsidRPr="003522C6">
        <w:rPr>
          <w:i/>
          <w:iCs/>
          <w:szCs w:val="24"/>
        </w:rPr>
        <w:t>that</w:t>
      </w:r>
      <w:r w:rsidR="008511C7">
        <w:rPr>
          <w:i/>
          <w:iCs/>
          <w:szCs w:val="24"/>
        </w:rPr>
        <w:t xml:space="preserve"> </w:t>
      </w:r>
      <w:r w:rsidRPr="003522C6">
        <w:rPr>
          <w:i/>
          <w:iCs/>
          <w:szCs w:val="24"/>
        </w:rPr>
        <w:t>also</w:t>
      </w:r>
      <w:r w:rsidR="008511C7">
        <w:rPr>
          <w:i/>
          <w:iCs/>
          <w:szCs w:val="24"/>
        </w:rPr>
        <w:t xml:space="preserve"> </w:t>
      </w:r>
      <w:r w:rsidRPr="003522C6">
        <w:rPr>
          <w:i/>
          <w:iCs/>
          <w:szCs w:val="24"/>
        </w:rPr>
        <w:t>those</w:t>
      </w:r>
      <w:r w:rsidR="008511C7">
        <w:rPr>
          <w:i/>
          <w:iCs/>
          <w:szCs w:val="24"/>
        </w:rPr>
        <w:t xml:space="preserve"> </w:t>
      </w:r>
      <w:r w:rsidRPr="003522C6">
        <w:rPr>
          <w:i/>
          <w:iCs/>
          <w:szCs w:val="24"/>
        </w:rPr>
        <w:t>who</w:t>
      </w:r>
      <w:r w:rsidR="008511C7">
        <w:rPr>
          <w:i/>
          <w:iCs/>
          <w:szCs w:val="24"/>
        </w:rPr>
        <w:t xml:space="preserve"> </w:t>
      </w:r>
      <w:r w:rsidRPr="003522C6">
        <w:rPr>
          <w:i/>
          <w:iCs/>
          <w:szCs w:val="24"/>
        </w:rPr>
        <w:t>are</w:t>
      </w:r>
      <w:r w:rsidR="008511C7">
        <w:rPr>
          <w:i/>
          <w:iCs/>
          <w:szCs w:val="24"/>
        </w:rPr>
        <w:t xml:space="preserve"> </w:t>
      </w:r>
      <w:r w:rsidRPr="003522C6">
        <w:rPr>
          <w:i/>
          <w:iCs/>
          <w:szCs w:val="24"/>
        </w:rPr>
        <w:t>dead,</w:t>
      </w:r>
      <w:r w:rsidR="008511C7">
        <w:rPr>
          <w:i/>
          <w:iCs/>
          <w:szCs w:val="24"/>
        </w:rPr>
        <w:t xml:space="preserve"> </w:t>
      </w:r>
      <w:r w:rsidRPr="003522C6">
        <w:rPr>
          <w:i/>
          <w:iCs/>
          <w:szCs w:val="24"/>
        </w:rPr>
        <w:t>who</w:t>
      </w:r>
      <w:r w:rsidR="008511C7">
        <w:rPr>
          <w:i/>
          <w:iCs/>
          <w:szCs w:val="24"/>
        </w:rPr>
        <w:t xml:space="preserve"> </w:t>
      </w:r>
      <w:r w:rsidRPr="003522C6">
        <w:rPr>
          <w:i/>
          <w:iCs/>
          <w:szCs w:val="24"/>
        </w:rPr>
        <w:t>died</w:t>
      </w:r>
      <w:r w:rsidR="008511C7">
        <w:rPr>
          <w:i/>
          <w:iCs/>
          <w:szCs w:val="24"/>
        </w:rPr>
        <w:t xml:space="preserve"> </w:t>
      </w:r>
      <w:r w:rsidRPr="003522C6">
        <w:rPr>
          <w:i/>
          <w:iCs/>
          <w:szCs w:val="24"/>
        </w:rPr>
        <w:t>from</w:t>
      </w:r>
      <w:r w:rsidR="008511C7">
        <w:rPr>
          <w:i/>
          <w:iCs/>
          <w:szCs w:val="24"/>
        </w:rPr>
        <w:t xml:space="preserve"> </w:t>
      </w:r>
      <w:r w:rsidRPr="003522C6">
        <w:rPr>
          <w:i/>
          <w:iCs/>
          <w:szCs w:val="24"/>
        </w:rPr>
        <w:t>the</w:t>
      </w:r>
      <w:r w:rsidR="008511C7">
        <w:rPr>
          <w:i/>
          <w:iCs/>
          <w:szCs w:val="24"/>
        </w:rPr>
        <w:t xml:space="preserve"> </w:t>
      </w:r>
      <w:r w:rsidRPr="003522C6">
        <w:rPr>
          <w:i/>
          <w:iCs/>
          <w:szCs w:val="24"/>
        </w:rPr>
        <w:t>days</w:t>
      </w:r>
      <w:r w:rsidR="008511C7">
        <w:rPr>
          <w:i/>
          <w:iCs/>
          <w:szCs w:val="24"/>
        </w:rPr>
        <w:t xml:space="preserve"> </w:t>
      </w:r>
      <w:r w:rsidRPr="003522C6">
        <w:rPr>
          <w:i/>
          <w:iCs/>
          <w:szCs w:val="24"/>
        </w:rPr>
        <w:t>of</w:t>
      </w:r>
      <w:r w:rsidR="008511C7">
        <w:rPr>
          <w:i/>
          <w:iCs/>
          <w:szCs w:val="24"/>
        </w:rPr>
        <w:t xml:space="preserve"> </w:t>
      </w:r>
      <w:r w:rsidRPr="003522C6">
        <w:rPr>
          <w:i/>
          <w:iCs/>
          <w:szCs w:val="24"/>
        </w:rPr>
        <w:t>Adam</w:t>
      </w:r>
      <w:r w:rsidR="008511C7">
        <w:rPr>
          <w:i/>
          <w:iCs/>
          <w:szCs w:val="24"/>
        </w:rPr>
        <w:t xml:space="preserve"> </w:t>
      </w:r>
      <w:r w:rsidRPr="003522C6">
        <w:rPr>
          <w:i/>
          <w:iCs/>
          <w:szCs w:val="24"/>
        </w:rPr>
        <w:t>up</w:t>
      </w:r>
      <w:r w:rsidR="008511C7">
        <w:rPr>
          <w:i/>
          <w:iCs/>
          <w:szCs w:val="24"/>
        </w:rPr>
        <w:t xml:space="preserve"> </w:t>
      </w:r>
      <w:r w:rsidRPr="003522C6">
        <w:rPr>
          <w:i/>
          <w:iCs/>
          <w:szCs w:val="24"/>
        </w:rPr>
        <w:t>to</w:t>
      </w:r>
      <w:r w:rsidR="008511C7">
        <w:rPr>
          <w:i/>
          <w:iCs/>
          <w:szCs w:val="24"/>
        </w:rPr>
        <w:t xml:space="preserve"> </w:t>
      </w:r>
      <w:r w:rsidRPr="003522C6">
        <w:rPr>
          <w:i/>
          <w:iCs/>
          <w:szCs w:val="24"/>
        </w:rPr>
        <w:t>the</w:t>
      </w:r>
      <w:r w:rsidR="008511C7">
        <w:rPr>
          <w:i/>
          <w:iCs/>
          <w:szCs w:val="24"/>
        </w:rPr>
        <w:t xml:space="preserve"> </w:t>
      </w:r>
      <w:r w:rsidRPr="003522C6">
        <w:rPr>
          <w:i/>
          <w:iCs/>
          <w:szCs w:val="24"/>
        </w:rPr>
        <w:t>time</w:t>
      </w:r>
      <w:r w:rsidR="008511C7">
        <w:rPr>
          <w:i/>
          <w:iCs/>
          <w:szCs w:val="24"/>
        </w:rPr>
        <w:t xml:space="preserve"> </w:t>
      </w:r>
      <w:r w:rsidRPr="003522C6">
        <w:rPr>
          <w:i/>
          <w:iCs/>
          <w:szCs w:val="24"/>
        </w:rPr>
        <w:t>of</w:t>
      </w:r>
      <w:r w:rsidR="008511C7">
        <w:rPr>
          <w:i/>
          <w:iCs/>
          <w:szCs w:val="24"/>
        </w:rPr>
        <w:t xml:space="preserve"> </w:t>
      </w:r>
      <w:r w:rsidRPr="003522C6">
        <w:rPr>
          <w:i/>
          <w:iCs/>
          <w:szCs w:val="24"/>
        </w:rPr>
        <w:t>redemption;</w:t>
      </w:r>
      <w:r w:rsidR="008511C7">
        <w:rPr>
          <w:i/>
          <w:iCs/>
          <w:szCs w:val="24"/>
        </w:rPr>
        <w:t xml:space="preserve"> </w:t>
      </w:r>
      <w:r w:rsidRPr="003522C6">
        <w:rPr>
          <w:i/>
          <w:iCs/>
          <w:szCs w:val="24"/>
        </w:rPr>
        <w:t>and</w:t>
      </w:r>
      <w:r w:rsidR="008511C7">
        <w:rPr>
          <w:i/>
          <w:iCs/>
          <w:szCs w:val="24"/>
        </w:rPr>
        <w:t xml:space="preserve"> </w:t>
      </w:r>
      <w:r w:rsidRPr="003522C6">
        <w:rPr>
          <w:i/>
          <w:iCs/>
          <w:szCs w:val="24"/>
        </w:rPr>
        <w:t>that</w:t>
      </w:r>
      <w:r w:rsidR="008511C7">
        <w:rPr>
          <w:i/>
          <w:iCs/>
          <w:szCs w:val="24"/>
        </w:rPr>
        <w:t xml:space="preserve"> </w:t>
      </w:r>
      <w:r w:rsidRPr="003522C6">
        <w:rPr>
          <w:i/>
          <w:iCs/>
          <w:szCs w:val="24"/>
        </w:rPr>
        <w:t>not</w:t>
      </w:r>
      <w:r w:rsidR="008511C7">
        <w:rPr>
          <w:i/>
          <w:iCs/>
          <w:szCs w:val="24"/>
        </w:rPr>
        <w:t xml:space="preserve"> </w:t>
      </w:r>
      <w:r w:rsidRPr="003522C6">
        <w:rPr>
          <w:i/>
          <w:iCs/>
          <w:szCs w:val="24"/>
        </w:rPr>
        <w:t>only</w:t>
      </w:r>
      <w:r w:rsidR="008511C7">
        <w:rPr>
          <w:i/>
          <w:iCs/>
          <w:szCs w:val="24"/>
        </w:rPr>
        <w:t xml:space="preserve"> </w:t>
      </w:r>
      <w:r w:rsidRPr="003522C6">
        <w:rPr>
          <w:i/>
          <w:iCs/>
          <w:szCs w:val="24"/>
        </w:rPr>
        <w:t>these</w:t>
      </w:r>
      <w:r w:rsidR="008511C7">
        <w:rPr>
          <w:i/>
          <w:iCs/>
          <w:szCs w:val="24"/>
        </w:rPr>
        <w:t xml:space="preserve"> </w:t>
      </w:r>
      <w:r w:rsidRPr="003522C6">
        <w:rPr>
          <w:i/>
          <w:iCs/>
          <w:szCs w:val="24"/>
        </w:rPr>
        <w:t>be</w:t>
      </w:r>
      <w:r w:rsidR="008511C7">
        <w:rPr>
          <w:i/>
          <w:iCs/>
          <w:szCs w:val="24"/>
        </w:rPr>
        <w:t xml:space="preserve"> </w:t>
      </w:r>
      <w:r w:rsidRPr="003522C6">
        <w:rPr>
          <w:i/>
          <w:iCs/>
          <w:szCs w:val="24"/>
        </w:rPr>
        <w:t>saved</w:t>
      </w:r>
      <w:r w:rsidR="008511C7">
        <w:rPr>
          <w:i/>
          <w:iCs/>
          <w:szCs w:val="24"/>
        </w:rPr>
        <w:t xml:space="preserve"> </w:t>
      </w:r>
      <w:r w:rsidRPr="003522C6">
        <w:rPr>
          <w:i/>
          <w:iCs/>
          <w:szCs w:val="24"/>
        </w:rPr>
        <w:t>in</w:t>
      </w:r>
      <w:r w:rsidR="008511C7">
        <w:rPr>
          <w:i/>
          <w:iCs/>
          <w:szCs w:val="24"/>
        </w:rPr>
        <w:t xml:space="preserve"> </w:t>
      </w:r>
      <w:r w:rsidRPr="003522C6">
        <w:rPr>
          <w:i/>
          <w:iCs/>
          <w:szCs w:val="24"/>
        </w:rPr>
        <w:t>my</w:t>
      </w:r>
      <w:r w:rsidR="008511C7">
        <w:rPr>
          <w:i/>
          <w:iCs/>
          <w:szCs w:val="24"/>
        </w:rPr>
        <w:t xml:space="preserve"> </w:t>
      </w:r>
      <w:r w:rsidRPr="003522C6">
        <w:rPr>
          <w:i/>
          <w:iCs/>
          <w:szCs w:val="24"/>
        </w:rPr>
        <w:t>days,</w:t>
      </w:r>
      <w:r w:rsidR="008511C7">
        <w:rPr>
          <w:i/>
          <w:iCs/>
          <w:szCs w:val="24"/>
        </w:rPr>
        <w:t xml:space="preserve"> </w:t>
      </w:r>
      <w:r w:rsidRPr="003522C6">
        <w:rPr>
          <w:i/>
          <w:iCs/>
          <w:szCs w:val="24"/>
        </w:rPr>
        <w:t>but</w:t>
      </w:r>
      <w:r w:rsidR="008511C7">
        <w:rPr>
          <w:i/>
          <w:iCs/>
          <w:szCs w:val="24"/>
        </w:rPr>
        <w:t xml:space="preserve"> </w:t>
      </w:r>
      <w:r w:rsidRPr="003522C6">
        <w:rPr>
          <w:i/>
          <w:iCs/>
          <w:szCs w:val="24"/>
        </w:rPr>
        <w:t>also</w:t>
      </w:r>
      <w:r w:rsidR="008511C7">
        <w:rPr>
          <w:i/>
          <w:iCs/>
          <w:szCs w:val="24"/>
        </w:rPr>
        <w:t xml:space="preserve"> </w:t>
      </w:r>
      <w:r w:rsidRPr="003522C6">
        <w:rPr>
          <w:i/>
          <w:iCs/>
          <w:szCs w:val="24"/>
        </w:rPr>
        <w:t>those</w:t>
      </w:r>
      <w:r w:rsidR="008511C7">
        <w:rPr>
          <w:i/>
          <w:iCs/>
          <w:szCs w:val="24"/>
        </w:rPr>
        <w:t xml:space="preserve"> </w:t>
      </w:r>
      <w:r w:rsidRPr="003522C6">
        <w:rPr>
          <w:i/>
          <w:iCs/>
          <w:szCs w:val="24"/>
        </w:rPr>
        <w:t>who</w:t>
      </w:r>
      <w:r w:rsidR="008511C7">
        <w:rPr>
          <w:i/>
          <w:iCs/>
          <w:szCs w:val="24"/>
        </w:rPr>
        <w:t xml:space="preserve"> </w:t>
      </w:r>
      <w:r w:rsidRPr="003522C6">
        <w:rPr>
          <w:i/>
          <w:iCs/>
          <w:szCs w:val="24"/>
        </w:rPr>
        <w:t>died</w:t>
      </w:r>
      <w:r w:rsidR="008511C7">
        <w:rPr>
          <w:i/>
          <w:iCs/>
          <w:szCs w:val="24"/>
        </w:rPr>
        <w:t xml:space="preserve"> </w:t>
      </w:r>
      <w:r w:rsidRPr="003522C6">
        <w:rPr>
          <w:i/>
          <w:iCs/>
          <w:szCs w:val="24"/>
        </w:rPr>
        <w:t>as</w:t>
      </w:r>
      <w:r w:rsidR="008511C7">
        <w:rPr>
          <w:i/>
          <w:iCs/>
          <w:szCs w:val="24"/>
        </w:rPr>
        <w:t xml:space="preserve"> </w:t>
      </w:r>
      <w:r w:rsidRPr="003522C6">
        <w:rPr>
          <w:i/>
          <w:iCs/>
          <w:szCs w:val="24"/>
        </w:rPr>
        <w:t>abortions;</w:t>
      </w:r>
      <w:r w:rsidR="008511C7">
        <w:rPr>
          <w:i/>
          <w:iCs/>
          <w:szCs w:val="24"/>
        </w:rPr>
        <w:t xml:space="preserve"> </w:t>
      </w:r>
      <w:r w:rsidRPr="003522C6">
        <w:rPr>
          <w:i/>
          <w:iCs/>
          <w:szCs w:val="24"/>
        </w:rPr>
        <w:t>and</w:t>
      </w:r>
      <w:r w:rsidR="008511C7">
        <w:rPr>
          <w:i/>
          <w:iCs/>
          <w:szCs w:val="24"/>
        </w:rPr>
        <w:t xml:space="preserve"> </w:t>
      </w:r>
      <w:r w:rsidRPr="003522C6">
        <w:rPr>
          <w:i/>
          <w:iCs/>
          <w:szCs w:val="24"/>
        </w:rPr>
        <w:t>that</w:t>
      </w:r>
      <w:r w:rsidR="008511C7">
        <w:rPr>
          <w:i/>
          <w:iCs/>
          <w:szCs w:val="24"/>
        </w:rPr>
        <w:t xml:space="preserve"> </w:t>
      </w:r>
      <w:r w:rsidRPr="003522C6">
        <w:rPr>
          <w:i/>
          <w:iCs/>
          <w:szCs w:val="24"/>
        </w:rPr>
        <w:t>not</w:t>
      </w:r>
      <w:r w:rsidR="008511C7">
        <w:rPr>
          <w:i/>
          <w:iCs/>
          <w:szCs w:val="24"/>
        </w:rPr>
        <w:t xml:space="preserve"> </w:t>
      </w:r>
      <w:r w:rsidRPr="003522C6">
        <w:rPr>
          <w:i/>
          <w:iCs/>
          <w:szCs w:val="24"/>
        </w:rPr>
        <w:t>only</w:t>
      </w:r>
      <w:r w:rsidR="008511C7">
        <w:rPr>
          <w:i/>
          <w:iCs/>
          <w:szCs w:val="24"/>
        </w:rPr>
        <w:t xml:space="preserve"> </w:t>
      </w:r>
      <w:r w:rsidRPr="003522C6">
        <w:rPr>
          <w:i/>
          <w:iCs/>
          <w:szCs w:val="24"/>
        </w:rPr>
        <w:t>these</w:t>
      </w:r>
      <w:r w:rsidR="008511C7">
        <w:rPr>
          <w:i/>
          <w:iCs/>
          <w:szCs w:val="24"/>
        </w:rPr>
        <w:t xml:space="preserve"> </w:t>
      </w:r>
      <w:r w:rsidRPr="003522C6">
        <w:rPr>
          <w:i/>
          <w:iCs/>
          <w:szCs w:val="24"/>
        </w:rPr>
        <w:t>be</w:t>
      </w:r>
      <w:r w:rsidR="008511C7">
        <w:rPr>
          <w:i/>
          <w:iCs/>
          <w:szCs w:val="24"/>
        </w:rPr>
        <w:t xml:space="preserve"> </w:t>
      </w:r>
      <w:r w:rsidRPr="003522C6">
        <w:rPr>
          <w:i/>
          <w:iCs/>
          <w:szCs w:val="24"/>
        </w:rPr>
        <w:t>saved</w:t>
      </w:r>
      <w:r w:rsidR="008511C7">
        <w:rPr>
          <w:i/>
          <w:iCs/>
          <w:szCs w:val="24"/>
        </w:rPr>
        <w:t xml:space="preserve"> </w:t>
      </w:r>
      <w:r w:rsidRPr="003522C6">
        <w:rPr>
          <w:i/>
          <w:iCs/>
          <w:szCs w:val="24"/>
        </w:rPr>
        <w:t>in</w:t>
      </w:r>
      <w:r w:rsidR="008511C7">
        <w:rPr>
          <w:i/>
          <w:iCs/>
          <w:szCs w:val="24"/>
        </w:rPr>
        <w:t xml:space="preserve"> </w:t>
      </w:r>
      <w:r w:rsidRPr="003522C6">
        <w:rPr>
          <w:i/>
          <w:iCs/>
          <w:szCs w:val="24"/>
        </w:rPr>
        <w:t>my</w:t>
      </w:r>
      <w:r w:rsidR="008511C7">
        <w:rPr>
          <w:i/>
          <w:iCs/>
          <w:szCs w:val="24"/>
        </w:rPr>
        <w:t xml:space="preserve"> </w:t>
      </w:r>
      <w:r w:rsidRPr="003522C6">
        <w:rPr>
          <w:i/>
          <w:iCs/>
          <w:szCs w:val="24"/>
        </w:rPr>
        <w:t>days,</w:t>
      </w:r>
      <w:r w:rsidR="008511C7">
        <w:rPr>
          <w:i/>
          <w:iCs/>
          <w:szCs w:val="24"/>
        </w:rPr>
        <w:t xml:space="preserve"> </w:t>
      </w:r>
      <w:r w:rsidRPr="003522C6">
        <w:rPr>
          <w:i/>
          <w:iCs/>
          <w:szCs w:val="24"/>
        </w:rPr>
        <w:t>but</w:t>
      </w:r>
      <w:r w:rsidR="008511C7">
        <w:rPr>
          <w:i/>
          <w:iCs/>
          <w:szCs w:val="24"/>
        </w:rPr>
        <w:t xml:space="preserve"> </w:t>
      </w:r>
      <w:r w:rsidRPr="003522C6">
        <w:rPr>
          <w:i/>
          <w:iCs/>
          <w:szCs w:val="24"/>
        </w:rPr>
        <w:t>all</w:t>
      </w:r>
      <w:r w:rsidR="008511C7">
        <w:rPr>
          <w:i/>
          <w:iCs/>
          <w:szCs w:val="24"/>
        </w:rPr>
        <w:t xml:space="preserve"> </w:t>
      </w:r>
      <w:r w:rsidRPr="003522C6">
        <w:rPr>
          <w:i/>
          <w:iCs/>
          <w:szCs w:val="24"/>
        </w:rPr>
        <w:t>those</w:t>
      </w:r>
      <w:r w:rsidR="008511C7">
        <w:rPr>
          <w:i/>
          <w:iCs/>
          <w:szCs w:val="24"/>
        </w:rPr>
        <w:t xml:space="preserve"> </w:t>
      </w:r>
      <w:r w:rsidRPr="003522C6">
        <w:rPr>
          <w:i/>
          <w:iCs/>
          <w:szCs w:val="24"/>
        </w:rPr>
        <w:t>whom</w:t>
      </w:r>
      <w:r w:rsidR="008511C7">
        <w:rPr>
          <w:i/>
          <w:iCs/>
          <w:szCs w:val="24"/>
        </w:rPr>
        <w:t xml:space="preserve"> </w:t>
      </w:r>
      <w:r w:rsidRPr="003522C6">
        <w:rPr>
          <w:i/>
          <w:iCs/>
          <w:szCs w:val="24"/>
        </w:rPr>
        <w:t>You</w:t>
      </w:r>
      <w:r w:rsidR="008511C7">
        <w:rPr>
          <w:i/>
          <w:iCs/>
          <w:szCs w:val="24"/>
        </w:rPr>
        <w:t xml:space="preserve"> </w:t>
      </w:r>
      <w:r w:rsidRPr="003522C6">
        <w:rPr>
          <w:i/>
          <w:iCs/>
          <w:szCs w:val="24"/>
        </w:rPr>
        <w:t>thought</w:t>
      </w:r>
      <w:r w:rsidR="008511C7">
        <w:rPr>
          <w:i/>
          <w:iCs/>
          <w:szCs w:val="24"/>
        </w:rPr>
        <w:t xml:space="preserve"> </w:t>
      </w:r>
      <w:r w:rsidRPr="003522C6">
        <w:rPr>
          <w:i/>
          <w:iCs/>
          <w:szCs w:val="24"/>
        </w:rPr>
        <w:t>to</w:t>
      </w:r>
      <w:r w:rsidR="008511C7">
        <w:rPr>
          <w:i/>
          <w:iCs/>
          <w:szCs w:val="24"/>
        </w:rPr>
        <w:t xml:space="preserve"> </w:t>
      </w:r>
      <w:r w:rsidRPr="003522C6">
        <w:rPr>
          <w:i/>
          <w:iCs/>
          <w:szCs w:val="24"/>
        </w:rPr>
        <w:t>create</w:t>
      </w:r>
      <w:r w:rsidR="008511C7">
        <w:rPr>
          <w:i/>
          <w:iCs/>
          <w:szCs w:val="24"/>
        </w:rPr>
        <w:t xml:space="preserve"> </w:t>
      </w:r>
      <w:r w:rsidRPr="003522C6">
        <w:rPr>
          <w:i/>
          <w:iCs/>
          <w:szCs w:val="24"/>
        </w:rPr>
        <w:t>but</w:t>
      </w:r>
      <w:r w:rsidR="008511C7">
        <w:rPr>
          <w:i/>
          <w:iCs/>
          <w:szCs w:val="24"/>
        </w:rPr>
        <w:t xml:space="preserve"> </w:t>
      </w:r>
      <w:r w:rsidRPr="003522C6">
        <w:rPr>
          <w:i/>
          <w:iCs/>
          <w:szCs w:val="24"/>
        </w:rPr>
        <w:t>were</w:t>
      </w:r>
      <w:r w:rsidR="008511C7">
        <w:rPr>
          <w:i/>
          <w:iCs/>
          <w:szCs w:val="24"/>
        </w:rPr>
        <w:t xml:space="preserve"> </w:t>
      </w:r>
      <w:r w:rsidRPr="003522C6">
        <w:rPr>
          <w:i/>
          <w:iCs/>
          <w:szCs w:val="24"/>
        </w:rPr>
        <w:t>not</w:t>
      </w:r>
      <w:r w:rsidR="008511C7">
        <w:rPr>
          <w:i/>
          <w:iCs/>
          <w:szCs w:val="24"/>
        </w:rPr>
        <w:t xml:space="preserve"> </w:t>
      </w:r>
      <w:r w:rsidRPr="003522C6">
        <w:rPr>
          <w:i/>
          <w:iCs/>
          <w:szCs w:val="24"/>
        </w:rPr>
        <w:t>created.</w:t>
      </w:r>
      <w:r w:rsidR="008511C7">
        <w:rPr>
          <w:i/>
          <w:iCs/>
          <w:szCs w:val="24"/>
        </w:rPr>
        <w:t xml:space="preserve"> </w:t>
      </w:r>
      <w:r w:rsidRPr="003522C6">
        <w:rPr>
          <w:i/>
          <w:iCs/>
          <w:szCs w:val="24"/>
        </w:rPr>
        <w:t>Such</w:t>
      </w:r>
      <w:r w:rsidR="008511C7">
        <w:rPr>
          <w:i/>
          <w:iCs/>
          <w:szCs w:val="24"/>
        </w:rPr>
        <w:t xml:space="preserve"> </w:t>
      </w:r>
      <w:r w:rsidRPr="003522C6">
        <w:rPr>
          <w:i/>
          <w:iCs/>
          <w:szCs w:val="24"/>
        </w:rPr>
        <w:t>are</w:t>
      </w:r>
      <w:r w:rsidR="008511C7">
        <w:rPr>
          <w:i/>
          <w:iCs/>
          <w:szCs w:val="24"/>
        </w:rPr>
        <w:t xml:space="preserve"> </w:t>
      </w:r>
      <w:r w:rsidRPr="003522C6">
        <w:rPr>
          <w:i/>
          <w:iCs/>
          <w:szCs w:val="24"/>
        </w:rPr>
        <w:t>the</w:t>
      </w:r>
      <w:r w:rsidR="008511C7">
        <w:rPr>
          <w:i/>
          <w:iCs/>
          <w:szCs w:val="24"/>
        </w:rPr>
        <w:t xml:space="preserve"> </w:t>
      </w:r>
      <w:r w:rsidRPr="003522C6">
        <w:rPr>
          <w:i/>
          <w:iCs/>
          <w:szCs w:val="24"/>
        </w:rPr>
        <w:t>things</w:t>
      </w:r>
      <w:r w:rsidR="008511C7">
        <w:rPr>
          <w:i/>
          <w:iCs/>
          <w:szCs w:val="24"/>
        </w:rPr>
        <w:t xml:space="preserve"> </w:t>
      </w:r>
      <w:r w:rsidRPr="003522C6">
        <w:rPr>
          <w:i/>
          <w:iCs/>
          <w:szCs w:val="24"/>
        </w:rPr>
        <w:t>I</w:t>
      </w:r>
      <w:r w:rsidR="008511C7">
        <w:rPr>
          <w:i/>
          <w:iCs/>
          <w:szCs w:val="24"/>
        </w:rPr>
        <w:t xml:space="preserve"> </w:t>
      </w:r>
      <w:r w:rsidRPr="003522C6">
        <w:rPr>
          <w:i/>
          <w:iCs/>
          <w:szCs w:val="24"/>
        </w:rPr>
        <w:t>desire,</w:t>
      </w:r>
      <w:r w:rsidR="008511C7">
        <w:rPr>
          <w:i/>
          <w:iCs/>
          <w:szCs w:val="24"/>
        </w:rPr>
        <w:t xml:space="preserve"> </w:t>
      </w:r>
      <w:r w:rsidRPr="003522C6">
        <w:rPr>
          <w:i/>
          <w:iCs/>
          <w:szCs w:val="24"/>
        </w:rPr>
        <w:t>and</w:t>
      </w:r>
      <w:r w:rsidR="008511C7">
        <w:rPr>
          <w:i/>
          <w:iCs/>
          <w:szCs w:val="24"/>
        </w:rPr>
        <w:t xml:space="preserve"> </w:t>
      </w:r>
      <w:r w:rsidRPr="003522C6">
        <w:rPr>
          <w:i/>
          <w:iCs/>
          <w:szCs w:val="24"/>
        </w:rPr>
        <w:t>for</w:t>
      </w:r>
      <w:r w:rsidR="008511C7">
        <w:rPr>
          <w:i/>
          <w:iCs/>
          <w:szCs w:val="24"/>
        </w:rPr>
        <w:t xml:space="preserve"> </w:t>
      </w:r>
      <w:r w:rsidRPr="003522C6">
        <w:rPr>
          <w:i/>
          <w:iCs/>
          <w:szCs w:val="24"/>
        </w:rPr>
        <w:t>these</w:t>
      </w:r>
      <w:r w:rsidR="008511C7">
        <w:rPr>
          <w:i/>
          <w:iCs/>
          <w:szCs w:val="24"/>
        </w:rPr>
        <w:t xml:space="preserve"> </w:t>
      </w:r>
      <w:r w:rsidRPr="003522C6">
        <w:rPr>
          <w:i/>
          <w:iCs/>
          <w:szCs w:val="24"/>
        </w:rPr>
        <w:t>I</w:t>
      </w:r>
      <w:r w:rsidR="008511C7">
        <w:rPr>
          <w:i/>
          <w:iCs/>
          <w:szCs w:val="24"/>
        </w:rPr>
        <w:t xml:space="preserve"> </w:t>
      </w:r>
      <w:r w:rsidRPr="003522C6">
        <w:rPr>
          <w:i/>
          <w:iCs/>
          <w:szCs w:val="24"/>
        </w:rPr>
        <w:t>am</w:t>
      </w:r>
      <w:r w:rsidR="008511C7">
        <w:rPr>
          <w:i/>
          <w:iCs/>
          <w:szCs w:val="24"/>
        </w:rPr>
        <w:t xml:space="preserve"> </w:t>
      </w:r>
      <w:r w:rsidRPr="003522C6">
        <w:rPr>
          <w:i/>
          <w:iCs/>
          <w:szCs w:val="24"/>
        </w:rPr>
        <w:t>ready</w:t>
      </w:r>
      <w:r w:rsidR="008511C7">
        <w:rPr>
          <w:i/>
          <w:iCs/>
          <w:szCs w:val="24"/>
        </w:rPr>
        <w:t xml:space="preserve"> </w:t>
      </w:r>
      <w:r w:rsidRPr="003522C6">
        <w:rPr>
          <w:i/>
          <w:iCs/>
          <w:szCs w:val="24"/>
        </w:rPr>
        <w:t>to</w:t>
      </w:r>
      <w:r w:rsidR="008511C7">
        <w:rPr>
          <w:i/>
          <w:iCs/>
          <w:szCs w:val="24"/>
        </w:rPr>
        <w:t xml:space="preserve"> </w:t>
      </w:r>
      <w:r w:rsidRPr="003522C6">
        <w:rPr>
          <w:i/>
          <w:iCs/>
          <w:szCs w:val="24"/>
        </w:rPr>
        <w:t>take</w:t>
      </w:r>
      <w:r w:rsidR="008511C7">
        <w:rPr>
          <w:i/>
          <w:iCs/>
          <w:szCs w:val="24"/>
        </w:rPr>
        <w:t xml:space="preserve"> </w:t>
      </w:r>
      <w:r w:rsidRPr="003522C6">
        <w:rPr>
          <w:i/>
          <w:iCs/>
          <w:szCs w:val="24"/>
        </w:rPr>
        <w:t>upon</w:t>
      </w:r>
      <w:r w:rsidR="008511C7">
        <w:rPr>
          <w:i/>
          <w:iCs/>
          <w:szCs w:val="24"/>
        </w:rPr>
        <w:t xml:space="preserve"> </w:t>
      </w:r>
      <w:r w:rsidRPr="003522C6">
        <w:rPr>
          <w:i/>
          <w:iCs/>
          <w:szCs w:val="24"/>
        </w:rPr>
        <w:t>myself</w:t>
      </w:r>
      <w:r w:rsidR="008511C7">
        <w:rPr>
          <w:i/>
          <w:iCs/>
          <w:szCs w:val="24"/>
        </w:rPr>
        <w:t xml:space="preserve"> </w:t>
      </w:r>
      <w:r w:rsidRPr="003522C6">
        <w:rPr>
          <w:i/>
          <w:iCs/>
          <w:szCs w:val="24"/>
        </w:rPr>
        <w:t>whatever</w:t>
      </w:r>
      <w:r w:rsidR="008511C7">
        <w:rPr>
          <w:i/>
          <w:iCs/>
          <w:szCs w:val="24"/>
        </w:rPr>
        <w:t xml:space="preserve"> </w:t>
      </w:r>
      <w:r w:rsidRPr="003522C6">
        <w:rPr>
          <w:i/>
          <w:iCs/>
          <w:szCs w:val="24"/>
        </w:rPr>
        <w:t>you</w:t>
      </w:r>
      <w:r w:rsidR="008511C7">
        <w:rPr>
          <w:i/>
          <w:iCs/>
          <w:szCs w:val="24"/>
        </w:rPr>
        <w:t xml:space="preserve"> </w:t>
      </w:r>
      <w:r w:rsidRPr="003522C6">
        <w:rPr>
          <w:i/>
          <w:iCs/>
          <w:szCs w:val="24"/>
        </w:rPr>
        <w:t>decree.’</w:t>
      </w:r>
      <w:r w:rsidR="008511C7">
        <w:rPr>
          <w:i/>
          <w:iCs/>
          <w:szCs w:val="24"/>
        </w:rPr>
        <w:t xml:space="preserve"> </w:t>
      </w:r>
      <w:r w:rsidRPr="003522C6">
        <w:rPr>
          <w:i/>
          <w:iCs/>
          <w:szCs w:val="24"/>
        </w:rPr>
        <w:t>At</w:t>
      </w:r>
      <w:r w:rsidR="008511C7">
        <w:rPr>
          <w:i/>
          <w:iCs/>
          <w:szCs w:val="24"/>
        </w:rPr>
        <w:t xml:space="preserve"> </w:t>
      </w:r>
      <w:r w:rsidRPr="003522C6">
        <w:rPr>
          <w:i/>
          <w:iCs/>
          <w:szCs w:val="24"/>
        </w:rPr>
        <w:t>these</w:t>
      </w:r>
      <w:r w:rsidR="008511C7">
        <w:rPr>
          <w:i/>
          <w:iCs/>
          <w:szCs w:val="24"/>
        </w:rPr>
        <w:t xml:space="preserve"> </w:t>
      </w:r>
      <w:r w:rsidRPr="003522C6">
        <w:rPr>
          <w:i/>
          <w:iCs/>
          <w:szCs w:val="24"/>
        </w:rPr>
        <w:t>words,</w:t>
      </w:r>
      <w:r w:rsidR="008511C7">
        <w:rPr>
          <w:i/>
          <w:iCs/>
          <w:szCs w:val="24"/>
        </w:rPr>
        <w:t xml:space="preserve"> </w:t>
      </w:r>
      <w:r w:rsidRPr="003522C6">
        <w:rPr>
          <w:i/>
          <w:iCs/>
          <w:szCs w:val="24"/>
        </w:rPr>
        <w:t>the</w:t>
      </w:r>
      <w:r w:rsidR="008511C7">
        <w:rPr>
          <w:i/>
          <w:iCs/>
          <w:szCs w:val="24"/>
        </w:rPr>
        <w:t xml:space="preserve"> </w:t>
      </w:r>
      <w:r w:rsidRPr="003522C6">
        <w:rPr>
          <w:i/>
          <w:iCs/>
          <w:szCs w:val="24"/>
        </w:rPr>
        <w:t>Holy</w:t>
      </w:r>
      <w:r w:rsidR="008511C7">
        <w:rPr>
          <w:i/>
          <w:iCs/>
          <w:szCs w:val="24"/>
        </w:rPr>
        <w:t xml:space="preserve"> </w:t>
      </w:r>
      <w:r w:rsidRPr="003522C6">
        <w:rPr>
          <w:i/>
          <w:iCs/>
          <w:szCs w:val="24"/>
        </w:rPr>
        <w:t>One,</w:t>
      </w:r>
      <w:r w:rsidR="008511C7">
        <w:rPr>
          <w:i/>
          <w:iCs/>
          <w:szCs w:val="24"/>
        </w:rPr>
        <w:t xml:space="preserve"> </w:t>
      </w:r>
      <w:r w:rsidRPr="003522C6">
        <w:rPr>
          <w:i/>
          <w:iCs/>
          <w:szCs w:val="24"/>
        </w:rPr>
        <w:t>blessed</w:t>
      </w:r>
      <w:r w:rsidR="008511C7">
        <w:rPr>
          <w:i/>
          <w:iCs/>
          <w:szCs w:val="24"/>
        </w:rPr>
        <w:t xml:space="preserve"> </w:t>
      </w:r>
      <w:r w:rsidRPr="003522C6">
        <w:rPr>
          <w:i/>
          <w:iCs/>
          <w:szCs w:val="24"/>
        </w:rPr>
        <w:t>be</w:t>
      </w:r>
      <w:r w:rsidR="008511C7">
        <w:rPr>
          <w:i/>
          <w:iCs/>
          <w:szCs w:val="24"/>
        </w:rPr>
        <w:t xml:space="preserve"> </w:t>
      </w:r>
      <w:r w:rsidRPr="003522C6">
        <w:rPr>
          <w:i/>
          <w:iCs/>
          <w:szCs w:val="24"/>
        </w:rPr>
        <w:t>He,</w:t>
      </w:r>
      <w:r w:rsidR="008511C7">
        <w:rPr>
          <w:i/>
          <w:iCs/>
          <w:szCs w:val="24"/>
        </w:rPr>
        <w:t xml:space="preserve"> </w:t>
      </w:r>
      <w:r w:rsidRPr="003522C6">
        <w:rPr>
          <w:i/>
          <w:iCs/>
          <w:szCs w:val="24"/>
        </w:rPr>
        <w:t>will</w:t>
      </w:r>
      <w:r w:rsidR="008511C7">
        <w:rPr>
          <w:i/>
          <w:iCs/>
          <w:szCs w:val="24"/>
        </w:rPr>
        <w:t xml:space="preserve"> </w:t>
      </w:r>
      <w:r w:rsidRPr="003522C6">
        <w:rPr>
          <w:i/>
          <w:iCs/>
          <w:szCs w:val="24"/>
        </w:rPr>
        <w:t>appoint</w:t>
      </w:r>
      <w:r w:rsidR="008511C7">
        <w:rPr>
          <w:i/>
          <w:iCs/>
          <w:szCs w:val="24"/>
        </w:rPr>
        <w:t xml:space="preserve"> </w:t>
      </w:r>
      <w:r w:rsidRPr="003522C6">
        <w:rPr>
          <w:i/>
          <w:iCs/>
          <w:szCs w:val="24"/>
        </w:rPr>
        <w:t>for</w:t>
      </w:r>
      <w:r w:rsidR="008511C7">
        <w:rPr>
          <w:i/>
          <w:iCs/>
          <w:szCs w:val="24"/>
        </w:rPr>
        <w:t xml:space="preserve"> </w:t>
      </w:r>
      <w:r w:rsidRPr="003522C6">
        <w:rPr>
          <w:i/>
          <w:iCs/>
          <w:szCs w:val="24"/>
        </w:rPr>
        <w:t>the</w:t>
      </w:r>
      <w:r w:rsidR="008511C7">
        <w:rPr>
          <w:i/>
          <w:iCs/>
          <w:szCs w:val="24"/>
        </w:rPr>
        <w:t xml:space="preserve"> </w:t>
      </w:r>
      <w:r w:rsidRPr="003522C6">
        <w:rPr>
          <w:i/>
          <w:iCs/>
          <w:szCs w:val="24"/>
        </w:rPr>
        <w:t>Messiah</w:t>
      </w:r>
      <w:r w:rsidR="008511C7">
        <w:rPr>
          <w:i/>
          <w:iCs/>
          <w:szCs w:val="24"/>
        </w:rPr>
        <w:t xml:space="preserve"> </w:t>
      </w:r>
      <w:r w:rsidRPr="003522C6">
        <w:rPr>
          <w:i/>
          <w:iCs/>
          <w:szCs w:val="24"/>
        </w:rPr>
        <w:t>the</w:t>
      </w:r>
      <w:r w:rsidR="008511C7">
        <w:rPr>
          <w:i/>
          <w:iCs/>
          <w:szCs w:val="24"/>
        </w:rPr>
        <w:t xml:space="preserve"> </w:t>
      </w:r>
      <w:r w:rsidRPr="003522C6">
        <w:rPr>
          <w:i/>
          <w:iCs/>
          <w:szCs w:val="24"/>
        </w:rPr>
        <w:t>four</w:t>
      </w:r>
      <w:r w:rsidR="008511C7">
        <w:rPr>
          <w:i/>
          <w:iCs/>
          <w:szCs w:val="24"/>
        </w:rPr>
        <w:t xml:space="preserve"> </w:t>
      </w:r>
      <w:r w:rsidRPr="003522C6">
        <w:rPr>
          <w:i/>
          <w:iCs/>
          <w:szCs w:val="24"/>
        </w:rPr>
        <w:t>creatures</w:t>
      </w:r>
      <w:r w:rsidR="008511C7">
        <w:rPr>
          <w:i/>
          <w:iCs/>
          <w:szCs w:val="24"/>
        </w:rPr>
        <w:t xml:space="preserve"> </w:t>
      </w:r>
      <w:r w:rsidRPr="003522C6">
        <w:rPr>
          <w:i/>
          <w:iCs/>
          <w:szCs w:val="24"/>
        </w:rPr>
        <w:t>who</w:t>
      </w:r>
      <w:r w:rsidR="008511C7">
        <w:rPr>
          <w:i/>
          <w:iCs/>
          <w:szCs w:val="24"/>
        </w:rPr>
        <w:t xml:space="preserve"> </w:t>
      </w:r>
      <w:r w:rsidRPr="003522C6">
        <w:rPr>
          <w:i/>
          <w:iCs/>
          <w:szCs w:val="24"/>
        </w:rPr>
        <w:t>will</w:t>
      </w:r>
      <w:r w:rsidR="008511C7">
        <w:rPr>
          <w:i/>
          <w:iCs/>
          <w:szCs w:val="24"/>
        </w:rPr>
        <w:t xml:space="preserve"> </w:t>
      </w:r>
      <w:r w:rsidRPr="003522C6">
        <w:rPr>
          <w:i/>
          <w:iCs/>
          <w:szCs w:val="24"/>
        </w:rPr>
        <w:t>carry</w:t>
      </w:r>
      <w:r w:rsidR="008511C7">
        <w:rPr>
          <w:i/>
          <w:iCs/>
          <w:szCs w:val="24"/>
        </w:rPr>
        <w:t xml:space="preserve"> </w:t>
      </w:r>
      <w:r w:rsidRPr="003522C6">
        <w:rPr>
          <w:i/>
          <w:iCs/>
          <w:szCs w:val="24"/>
        </w:rPr>
        <w:t>the</w:t>
      </w:r>
      <w:r w:rsidR="008511C7">
        <w:rPr>
          <w:i/>
          <w:iCs/>
          <w:szCs w:val="24"/>
        </w:rPr>
        <w:t xml:space="preserve"> </w:t>
      </w:r>
      <w:r w:rsidRPr="003522C6">
        <w:rPr>
          <w:i/>
          <w:iCs/>
          <w:szCs w:val="24"/>
        </w:rPr>
        <w:t>Messiah’s</w:t>
      </w:r>
      <w:r w:rsidR="008511C7">
        <w:rPr>
          <w:i/>
          <w:iCs/>
          <w:szCs w:val="24"/>
        </w:rPr>
        <w:t xml:space="preserve"> </w:t>
      </w:r>
      <w:r w:rsidRPr="003522C6">
        <w:rPr>
          <w:i/>
          <w:iCs/>
          <w:szCs w:val="24"/>
        </w:rPr>
        <w:t>throne</w:t>
      </w:r>
      <w:r w:rsidR="008511C7">
        <w:rPr>
          <w:i/>
          <w:iCs/>
          <w:szCs w:val="24"/>
        </w:rPr>
        <w:t xml:space="preserve"> </w:t>
      </w:r>
      <w:r w:rsidRPr="003522C6">
        <w:rPr>
          <w:i/>
          <w:iCs/>
          <w:szCs w:val="24"/>
        </w:rPr>
        <w:t>of</w:t>
      </w:r>
      <w:r w:rsidR="008511C7">
        <w:rPr>
          <w:i/>
          <w:iCs/>
          <w:szCs w:val="24"/>
        </w:rPr>
        <w:t xml:space="preserve"> </w:t>
      </w:r>
      <w:r w:rsidRPr="003522C6">
        <w:rPr>
          <w:i/>
          <w:iCs/>
          <w:szCs w:val="24"/>
        </w:rPr>
        <w:t>glory.</w:t>
      </w:r>
    </w:p>
    <w:p w14:paraId="6E553113" w14:textId="23A3F807" w:rsidR="00F358FE" w:rsidRDefault="00F358FE" w:rsidP="00692471">
      <w:pPr>
        <w:rPr>
          <w:szCs w:val="24"/>
        </w:rPr>
      </w:pPr>
    </w:p>
    <w:p w14:paraId="7EEFF313" w14:textId="5661E274" w:rsidR="00F358FE" w:rsidRPr="00930443" w:rsidRDefault="00F358FE" w:rsidP="00AA5C8A">
      <w:pPr>
        <w:ind w:left="288" w:right="288"/>
        <w:rPr>
          <w:i/>
          <w:iCs/>
          <w:szCs w:val="24"/>
        </w:rPr>
      </w:pPr>
      <w:r w:rsidRPr="00930443">
        <w:rPr>
          <w:b/>
          <w:bCs/>
          <w:i/>
          <w:iCs/>
          <w:szCs w:val="24"/>
        </w:rPr>
        <w:t>Yalkut</w:t>
      </w:r>
      <w:r w:rsidR="008511C7">
        <w:rPr>
          <w:b/>
          <w:bCs/>
          <w:i/>
          <w:iCs/>
          <w:szCs w:val="24"/>
        </w:rPr>
        <w:t xml:space="preserve"> </w:t>
      </w:r>
      <w:r w:rsidRPr="00930443">
        <w:rPr>
          <w:b/>
          <w:bCs/>
          <w:i/>
          <w:iCs/>
          <w:szCs w:val="24"/>
        </w:rPr>
        <w:t>Shimoni,</w:t>
      </w:r>
      <w:r w:rsidR="008511C7">
        <w:rPr>
          <w:b/>
          <w:bCs/>
          <w:i/>
          <w:iCs/>
          <w:szCs w:val="24"/>
        </w:rPr>
        <w:t xml:space="preserve"> </w:t>
      </w:r>
      <w:r w:rsidRPr="00930443">
        <w:rPr>
          <w:b/>
          <w:bCs/>
          <w:i/>
          <w:iCs/>
          <w:szCs w:val="24"/>
        </w:rPr>
        <w:t>Yeshayahu</w:t>
      </w:r>
      <w:r w:rsidR="008511C7">
        <w:rPr>
          <w:b/>
          <w:bCs/>
          <w:i/>
          <w:iCs/>
          <w:szCs w:val="24"/>
        </w:rPr>
        <w:t xml:space="preserve"> </w:t>
      </w:r>
      <w:r w:rsidRPr="00930443">
        <w:rPr>
          <w:b/>
          <w:bCs/>
          <w:i/>
          <w:iCs/>
          <w:szCs w:val="24"/>
        </w:rPr>
        <w:t>499</w:t>
      </w:r>
      <w:r w:rsidR="008511C7">
        <w:rPr>
          <w:i/>
          <w:iCs/>
          <w:szCs w:val="24"/>
        </w:rPr>
        <w:t xml:space="preserve"> </w:t>
      </w:r>
      <w:r w:rsidRPr="00930443">
        <w:rPr>
          <w:i/>
          <w:iCs/>
          <w:szCs w:val="24"/>
        </w:rPr>
        <w:t>Before</w:t>
      </w:r>
      <w:r w:rsidR="008511C7">
        <w:rPr>
          <w:i/>
          <w:iCs/>
          <w:szCs w:val="24"/>
        </w:rPr>
        <w:t xml:space="preserve"> </w:t>
      </w:r>
      <w:r w:rsidRPr="00930443">
        <w:rPr>
          <w:i/>
          <w:iCs/>
          <w:szCs w:val="24"/>
        </w:rPr>
        <w:t>the</w:t>
      </w:r>
      <w:r w:rsidR="008511C7">
        <w:rPr>
          <w:i/>
          <w:iCs/>
          <w:szCs w:val="24"/>
        </w:rPr>
        <w:t xml:space="preserve"> </w:t>
      </w:r>
      <w:r w:rsidRPr="00930443">
        <w:rPr>
          <w:i/>
          <w:iCs/>
          <w:szCs w:val="24"/>
        </w:rPr>
        <w:t>world</w:t>
      </w:r>
      <w:r w:rsidR="008511C7">
        <w:rPr>
          <w:i/>
          <w:iCs/>
          <w:szCs w:val="24"/>
        </w:rPr>
        <w:t xml:space="preserve"> </w:t>
      </w:r>
      <w:r w:rsidRPr="00930443">
        <w:rPr>
          <w:i/>
          <w:iCs/>
          <w:szCs w:val="24"/>
        </w:rPr>
        <w:t>was</w:t>
      </w:r>
      <w:r w:rsidR="008511C7">
        <w:rPr>
          <w:i/>
          <w:iCs/>
          <w:szCs w:val="24"/>
        </w:rPr>
        <w:t xml:space="preserve"> </w:t>
      </w:r>
      <w:r w:rsidRPr="00930443">
        <w:rPr>
          <w:i/>
          <w:iCs/>
          <w:szCs w:val="24"/>
        </w:rPr>
        <w:t>created,</w:t>
      </w:r>
      <w:r w:rsidR="008511C7">
        <w:rPr>
          <w:i/>
          <w:iCs/>
          <w:szCs w:val="24"/>
        </w:rPr>
        <w:t xml:space="preserve"> </w:t>
      </w:r>
      <w:r w:rsidRPr="00930443">
        <w:rPr>
          <w:i/>
          <w:iCs/>
          <w:szCs w:val="24"/>
        </w:rPr>
        <w:t>Hashem</w:t>
      </w:r>
      <w:r w:rsidR="008511C7">
        <w:rPr>
          <w:i/>
          <w:iCs/>
          <w:szCs w:val="24"/>
        </w:rPr>
        <w:t xml:space="preserve"> </w:t>
      </w:r>
      <w:r w:rsidRPr="00930443">
        <w:rPr>
          <w:i/>
          <w:iCs/>
          <w:szCs w:val="24"/>
        </w:rPr>
        <w:t>created</w:t>
      </w:r>
      <w:r w:rsidR="008511C7">
        <w:rPr>
          <w:i/>
          <w:iCs/>
          <w:szCs w:val="24"/>
        </w:rPr>
        <w:t xml:space="preserve"> </w:t>
      </w:r>
      <w:r w:rsidRPr="00930443">
        <w:rPr>
          <w:i/>
          <w:iCs/>
          <w:szCs w:val="24"/>
        </w:rPr>
        <w:t>the</w:t>
      </w:r>
      <w:r w:rsidR="008511C7">
        <w:rPr>
          <w:i/>
          <w:iCs/>
          <w:szCs w:val="24"/>
        </w:rPr>
        <w:t xml:space="preserve"> </w:t>
      </w:r>
      <w:r w:rsidRPr="00930443">
        <w:rPr>
          <w:i/>
          <w:iCs/>
          <w:szCs w:val="24"/>
        </w:rPr>
        <w:t>soul</w:t>
      </w:r>
      <w:r w:rsidR="008511C7">
        <w:rPr>
          <w:i/>
          <w:iCs/>
          <w:szCs w:val="24"/>
        </w:rPr>
        <w:t xml:space="preserve"> </w:t>
      </w:r>
      <w:r w:rsidRPr="00930443">
        <w:rPr>
          <w:i/>
          <w:iCs/>
          <w:szCs w:val="24"/>
        </w:rPr>
        <w:t>of</w:t>
      </w:r>
      <w:r w:rsidR="008511C7">
        <w:rPr>
          <w:i/>
          <w:iCs/>
          <w:szCs w:val="24"/>
        </w:rPr>
        <w:t xml:space="preserve"> </w:t>
      </w:r>
      <w:r w:rsidRPr="00930443">
        <w:rPr>
          <w:i/>
          <w:iCs/>
          <w:szCs w:val="24"/>
        </w:rPr>
        <w:t>Moshiach.</w:t>
      </w:r>
      <w:r w:rsidR="008511C7">
        <w:rPr>
          <w:i/>
          <w:iCs/>
          <w:szCs w:val="24"/>
        </w:rPr>
        <w:t xml:space="preserve"> </w:t>
      </w:r>
      <w:r w:rsidRPr="00930443">
        <w:rPr>
          <w:i/>
          <w:iCs/>
          <w:szCs w:val="24"/>
        </w:rPr>
        <w:t>It</w:t>
      </w:r>
      <w:r w:rsidR="008511C7">
        <w:rPr>
          <w:i/>
          <w:iCs/>
          <w:szCs w:val="24"/>
        </w:rPr>
        <w:t xml:space="preserve"> </w:t>
      </w:r>
      <w:r w:rsidRPr="00930443">
        <w:rPr>
          <w:i/>
          <w:iCs/>
          <w:szCs w:val="24"/>
        </w:rPr>
        <w:t>shone</w:t>
      </w:r>
      <w:r w:rsidR="008511C7">
        <w:rPr>
          <w:i/>
          <w:iCs/>
          <w:szCs w:val="24"/>
        </w:rPr>
        <w:t xml:space="preserve"> </w:t>
      </w:r>
      <w:r w:rsidRPr="00930443">
        <w:rPr>
          <w:i/>
          <w:iCs/>
          <w:szCs w:val="24"/>
        </w:rPr>
        <w:t>very</w:t>
      </w:r>
      <w:r w:rsidR="008511C7">
        <w:rPr>
          <w:i/>
          <w:iCs/>
          <w:szCs w:val="24"/>
        </w:rPr>
        <w:t xml:space="preserve"> </w:t>
      </w:r>
      <w:r w:rsidRPr="00930443">
        <w:rPr>
          <w:i/>
          <w:iCs/>
          <w:szCs w:val="24"/>
        </w:rPr>
        <w:t>brightly,</w:t>
      </w:r>
      <w:r w:rsidR="008511C7">
        <w:rPr>
          <w:i/>
          <w:iCs/>
          <w:szCs w:val="24"/>
        </w:rPr>
        <w:t xml:space="preserve"> </w:t>
      </w:r>
      <w:r w:rsidRPr="00930443">
        <w:rPr>
          <w:i/>
          <w:iCs/>
          <w:szCs w:val="24"/>
        </w:rPr>
        <w:t>and</w:t>
      </w:r>
      <w:r w:rsidR="008511C7">
        <w:rPr>
          <w:i/>
          <w:iCs/>
          <w:szCs w:val="24"/>
        </w:rPr>
        <w:t xml:space="preserve"> </w:t>
      </w:r>
      <w:r w:rsidRPr="00930443">
        <w:rPr>
          <w:i/>
          <w:iCs/>
          <w:szCs w:val="24"/>
        </w:rPr>
        <w:t>is</w:t>
      </w:r>
      <w:r w:rsidR="008511C7">
        <w:rPr>
          <w:i/>
          <w:iCs/>
          <w:szCs w:val="24"/>
        </w:rPr>
        <w:t xml:space="preserve"> </w:t>
      </w:r>
      <w:r w:rsidRPr="00930443">
        <w:rPr>
          <w:i/>
          <w:iCs/>
          <w:szCs w:val="24"/>
        </w:rPr>
        <w:t>hinted</w:t>
      </w:r>
      <w:r w:rsidR="008511C7">
        <w:rPr>
          <w:i/>
          <w:iCs/>
          <w:szCs w:val="24"/>
        </w:rPr>
        <w:t xml:space="preserve"> </w:t>
      </w:r>
      <w:r w:rsidRPr="00930443">
        <w:rPr>
          <w:i/>
          <w:iCs/>
          <w:szCs w:val="24"/>
        </w:rPr>
        <w:t>to</w:t>
      </w:r>
      <w:r w:rsidR="008511C7">
        <w:rPr>
          <w:i/>
          <w:iCs/>
          <w:szCs w:val="24"/>
        </w:rPr>
        <w:t xml:space="preserve"> </w:t>
      </w:r>
      <w:r w:rsidRPr="00930443">
        <w:rPr>
          <w:i/>
          <w:iCs/>
          <w:szCs w:val="24"/>
        </w:rPr>
        <w:t>in</w:t>
      </w:r>
      <w:r w:rsidR="008511C7">
        <w:rPr>
          <w:i/>
          <w:iCs/>
          <w:szCs w:val="24"/>
        </w:rPr>
        <w:t xml:space="preserve"> </w:t>
      </w:r>
      <w:r w:rsidRPr="00930443">
        <w:rPr>
          <w:i/>
          <w:iCs/>
          <w:szCs w:val="24"/>
        </w:rPr>
        <w:t>the</w:t>
      </w:r>
      <w:r w:rsidR="008511C7">
        <w:rPr>
          <w:i/>
          <w:iCs/>
          <w:szCs w:val="24"/>
        </w:rPr>
        <w:t xml:space="preserve"> </w:t>
      </w:r>
      <w:r w:rsidRPr="00930443">
        <w:rPr>
          <w:i/>
          <w:iCs/>
          <w:szCs w:val="24"/>
        </w:rPr>
        <w:t>verse:</w:t>
      </w:r>
      <w:r w:rsidR="008511C7">
        <w:rPr>
          <w:i/>
          <w:iCs/>
          <w:szCs w:val="24"/>
        </w:rPr>
        <w:t xml:space="preserve"> </w:t>
      </w:r>
      <w:r w:rsidRPr="00930443">
        <w:rPr>
          <w:i/>
          <w:iCs/>
          <w:szCs w:val="24"/>
        </w:rPr>
        <w:t>“And</w:t>
      </w:r>
      <w:r w:rsidR="008511C7">
        <w:rPr>
          <w:i/>
          <w:iCs/>
          <w:szCs w:val="24"/>
        </w:rPr>
        <w:t xml:space="preserve"> </w:t>
      </w:r>
      <w:r w:rsidRPr="00930443">
        <w:rPr>
          <w:i/>
          <w:iCs/>
          <w:szCs w:val="24"/>
        </w:rPr>
        <w:t>Ha</w:t>
      </w:r>
      <w:r w:rsidR="00AA5C8A">
        <w:rPr>
          <w:i/>
          <w:iCs/>
          <w:szCs w:val="24"/>
        </w:rPr>
        <w:t>S</w:t>
      </w:r>
      <w:r w:rsidRPr="00930443">
        <w:rPr>
          <w:i/>
          <w:iCs/>
          <w:szCs w:val="24"/>
        </w:rPr>
        <w:t>hem</w:t>
      </w:r>
      <w:r w:rsidR="008511C7">
        <w:rPr>
          <w:i/>
          <w:iCs/>
          <w:szCs w:val="24"/>
        </w:rPr>
        <w:t xml:space="preserve"> </w:t>
      </w:r>
      <w:r w:rsidRPr="00930443">
        <w:rPr>
          <w:i/>
          <w:iCs/>
          <w:szCs w:val="24"/>
        </w:rPr>
        <w:t>saw</w:t>
      </w:r>
      <w:r w:rsidR="008511C7">
        <w:rPr>
          <w:i/>
          <w:iCs/>
          <w:szCs w:val="24"/>
        </w:rPr>
        <w:t xml:space="preserve"> </w:t>
      </w:r>
      <w:r w:rsidRPr="00930443">
        <w:rPr>
          <w:i/>
          <w:iCs/>
          <w:szCs w:val="24"/>
        </w:rPr>
        <w:t>the</w:t>
      </w:r>
      <w:r w:rsidR="008511C7">
        <w:rPr>
          <w:i/>
          <w:iCs/>
          <w:szCs w:val="24"/>
        </w:rPr>
        <w:t xml:space="preserve"> </w:t>
      </w:r>
      <w:r w:rsidRPr="00930443">
        <w:rPr>
          <w:i/>
          <w:iCs/>
          <w:szCs w:val="24"/>
        </w:rPr>
        <w:t>light,</w:t>
      </w:r>
      <w:r w:rsidR="008511C7">
        <w:rPr>
          <w:i/>
          <w:iCs/>
          <w:szCs w:val="24"/>
        </w:rPr>
        <w:t xml:space="preserve"> </w:t>
      </w:r>
      <w:r w:rsidRPr="00930443">
        <w:rPr>
          <w:i/>
          <w:iCs/>
          <w:szCs w:val="24"/>
        </w:rPr>
        <w:t>that</w:t>
      </w:r>
      <w:r w:rsidR="008511C7">
        <w:rPr>
          <w:i/>
          <w:iCs/>
          <w:szCs w:val="24"/>
        </w:rPr>
        <w:t xml:space="preserve"> </w:t>
      </w:r>
      <w:r w:rsidRPr="00930443">
        <w:rPr>
          <w:i/>
          <w:iCs/>
          <w:szCs w:val="24"/>
        </w:rPr>
        <w:t>it</w:t>
      </w:r>
      <w:r w:rsidR="008511C7">
        <w:rPr>
          <w:i/>
          <w:iCs/>
          <w:szCs w:val="24"/>
        </w:rPr>
        <w:t xml:space="preserve"> </w:t>
      </w:r>
      <w:r w:rsidRPr="00930443">
        <w:rPr>
          <w:i/>
          <w:iCs/>
          <w:szCs w:val="24"/>
        </w:rPr>
        <w:t>was</w:t>
      </w:r>
      <w:r w:rsidR="008511C7">
        <w:rPr>
          <w:i/>
          <w:iCs/>
          <w:szCs w:val="24"/>
        </w:rPr>
        <w:t xml:space="preserve"> </w:t>
      </w:r>
      <w:r w:rsidRPr="00930443">
        <w:rPr>
          <w:i/>
          <w:iCs/>
          <w:szCs w:val="24"/>
        </w:rPr>
        <w:t>good.”</w:t>
      </w:r>
      <w:r w:rsidR="008511C7">
        <w:rPr>
          <w:i/>
          <w:iCs/>
          <w:szCs w:val="24"/>
        </w:rPr>
        <w:t xml:space="preserve"> </w:t>
      </w:r>
      <w:r w:rsidRPr="00930443">
        <w:rPr>
          <w:i/>
          <w:iCs/>
          <w:szCs w:val="24"/>
        </w:rPr>
        <w:t>The</w:t>
      </w:r>
      <w:r w:rsidR="008511C7">
        <w:rPr>
          <w:i/>
          <w:iCs/>
          <w:szCs w:val="24"/>
        </w:rPr>
        <w:t xml:space="preserve"> </w:t>
      </w:r>
      <w:r w:rsidRPr="00930443">
        <w:rPr>
          <w:i/>
          <w:iCs/>
          <w:szCs w:val="24"/>
        </w:rPr>
        <w:t>forces</w:t>
      </w:r>
      <w:r w:rsidR="008511C7">
        <w:rPr>
          <w:i/>
          <w:iCs/>
          <w:szCs w:val="24"/>
        </w:rPr>
        <w:t xml:space="preserve"> </w:t>
      </w:r>
      <w:r w:rsidRPr="00930443">
        <w:rPr>
          <w:i/>
          <w:iCs/>
          <w:szCs w:val="24"/>
        </w:rPr>
        <w:t>of</w:t>
      </w:r>
      <w:r w:rsidR="008511C7">
        <w:rPr>
          <w:i/>
          <w:iCs/>
          <w:szCs w:val="24"/>
        </w:rPr>
        <w:t xml:space="preserve"> </w:t>
      </w:r>
      <w:r w:rsidRPr="00930443">
        <w:rPr>
          <w:i/>
          <w:iCs/>
          <w:szCs w:val="24"/>
        </w:rPr>
        <w:t>evil</w:t>
      </w:r>
      <w:r w:rsidR="008511C7">
        <w:rPr>
          <w:i/>
          <w:iCs/>
          <w:szCs w:val="24"/>
        </w:rPr>
        <w:t xml:space="preserve"> </w:t>
      </w:r>
      <w:r w:rsidRPr="00930443">
        <w:rPr>
          <w:i/>
          <w:iCs/>
          <w:szCs w:val="24"/>
        </w:rPr>
        <w:t>also</w:t>
      </w:r>
      <w:r w:rsidR="008511C7">
        <w:rPr>
          <w:i/>
          <w:iCs/>
          <w:szCs w:val="24"/>
        </w:rPr>
        <w:t xml:space="preserve"> </w:t>
      </w:r>
      <w:r w:rsidRPr="00930443">
        <w:rPr>
          <w:i/>
          <w:iCs/>
          <w:szCs w:val="24"/>
        </w:rPr>
        <w:t>saw</w:t>
      </w:r>
      <w:r w:rsidR="008511C7">
        <w:rPr>
          <w:i/>
          <w:iCs/>
          <w:szCs w:val="24"/>
        </w:rPr>
        <w:t xml:space="preserve"> </w:t>
      </w:r>
      <w:r w:rsidRPr="00930443">
        <w:rPr>
          <w:i/>
          <w:iCs/>
          <w:szCs w:val="24"/>
        </w:rPr>
        <w:t>this</w:t>
      </w:r>
      <w:r w:rsidR="008511C7">
        <w:rPr>
          <w:i/>
          <w:iCs/>
          <w:szCs w:val="24"/>
        </w:rPr>
        <w:t xml:space="preserve"> </w:t>
      </w:r>
      <w:r w:rsidRPr="00930443">
        <w:rPr>
          <w:i/>
          <w:iCs/>
          <w:szCs w:val="24"/>
        </w:rPr>
        <w:t>light,</w:t>
      </w:r>
      <w:r w:rsidR="008511C7">
        <w:rPr>
          <w:i/>
          <w:iCs/>
          <w:szCs w:val="24"/>
        </w:rPr>
        <w:t xml:space="preserve"> </w:t>
      </w:r>
      <w:r w:rsidRPr="00930443">
        <w:rPr>
          <w:i/>
          <w:iCs/>
          <w:szCs w:val="24"/>
        </w:rPr>
        <w:t>and</w:t>
      </w:r>
      <w:r w:rsidR="008511C7">
        <w:rPr>
          <w:i/>
          <w:iCs/>
          <w:szCs w:val="24"/>
        </w:rPr>
        <w:t xml:space="preserve"> </w:t>
      </w:r>
      <w:r w:rsidRPr="00930443">
        <w:rPr>
          <w:i/>
          <w:iCs/>
          <w:szCs w:val="24"/>
        </w:rPr>
        <w:t>asked</w:t>
      </w:r>
      <w:r w:rsidR="008511C7">
        <w:rPr>
          <w:i/>
          <w:iCs/>
          <w:szCs w:val="24"/>
        </w:rPr>
        <w:t xml:space="preserve"> </w:t>
      </w:r>
      <w:r w:rsidR="00AA5C8A" w:rsidRPr="00AA5C8A">
        <w:rPr>
          <w:i/>
          <w:iCs/>
          <w:szCs w:val="24"/>
        </w:rPr>
        <w:t>HaShem</w:t>
      </w:r>
      <w:r w:rsidRPr="00930443">
        <w:rPr>
          <w:i/>
          <w:iCs/>
          <w:szCs w:val="24"/>
        </w:rPr>
        <w:t>,</w:t>
      </w:r>
      <w:r w:rsidR="008511C7">
        <w:rPr>
          <w:i/>
          <w:iCs/>
          <w:szCs w:val="24"/>
        </w:rPr>
        <w:t xml:space="preserve"> </w:t>
      </w:r>
      <w:r w:rsidRPr="00930443">
        <w:rPr>
          <w:i/>
          <w:iCs/>
          <w:szCs w:val="24"/>
        </w:rPr>
        <w:t>“Whose</w:t>
      </w:r>
      <w:r w:rsidR="008511C7">
        <w:rPr>
          <w:i/>
          <w:iCs/>
          <w:szCs w:val="24"/>
        </w:rPr>
        <w:t xml:space="preserve"> </w:t>
      </w:r>
      <w:r w:rsidRPr="00930443">
        <w:rPr>
          <w:i/>
          <w:iCs/>
          <w:szCs w:val="24"/>
        </w:rPr>
        <w:t>light</w:t>
      </w:r>
      <w:r w:rsidR="008511C7">
        <w:rPr>
          <w:i/>
          <w:iCs/>
          <w:szCs w:val="24"/>
        </w:rPr>
        <w:t xml:space="preserve"> </w:t>
      </w:r>
      <w:r w:rsidRPr="00930443">
        <w:rPr>
          <w:i/>
          <w:iCs/>
          <w:szCs w:val="24"/>
        </w:rPr>
        <w:t>is</w:t>
      </w:r>
      <w:r w:rsidR="008511C7">
        <w:rPr>
          <w:i/>
          <w:iCs/>
          <w:szCs w:val="24"/>
        </w:rPr>
        <w:t xml:space="preserve"> </w:t>
      </w:r>
      <w:r w:rsidRPr="00930443">
        <w:rPr>
          <w:i/>
          <w:iCs/>
          <w:szCs w:val="24"/>
        </w:rPr>
        <w:t>this?”</w:t>
      </w:r>
      <w:r w:rsidR="008511C7">
        <w:rPr>
          <w:i/>
          <w:iCs/>
          <w:szCs w:val="24"/>
        </w:rPr>
        <w:t xml:space="preserve"> </w:t>
      </w:r>
      <w:r w:rsidR="00AA5C8A" w:rsidRPr="00AA5C8A">
        <w:rPr>
          <w:i/>
          <w:iCs/>
          <w:szCs w:val="24"/>
        </w:rPr>
        <w:t xml:space="preserve">HaShem </w:t>
      </w:r>
      <w:r w:rsidRPr="00930443">
        <w:rPr>
          <w:i/>
          <w:iCs/>
          <w:szCs w:val="24"/>
        </w:rPr>
        <w:t>answered,</w:t>
      </w:r>
      <w:r w:rsidR="008511C7">
        <w:rPr>
          <w:i/>
          <w:iCs/>
          <w:szCs w:val="24"/>
        </w:rPr>
        <w:t xml:space="preserve"> </w:t>
      </w:r>
      <w:r w:rsidRPr="00930443">
        <w:rPr>
          <w:i/>
          <w:iCs/>
          <w:szCs w:val="24"/>
        </w:rPr>
        <w:t>“This</w:t>
      </w:r>
      <w:r w:rsidR="008511C7">
        <w:rPr>
          <w:i/>
          <w:iCs/>
          <w:szCs w:val="24"/>
        </w:rPr>
        <w:t xml:space="preserve"> </w:t>
      </w:r>
      <w:r w:rsidRPr="00930443">
        <w:rPr>
          <w:i/>
          <w:iCs/>
          <w:szCs w:val="24"/>
        </w:rPr>
        <w:t>is</w:t>
      </w:r>
      <w:r w:rsidR="008511C7">
        <w:rPr>
          <w:i/>
          <w:iCs/>
          <w:szCs w:val="24"/>
        </w:rPr>
        <w:t xml:space="preserve"> </w:t>
      </w:r>
      <w:r w:rsidRPr="00930443">
        <w:rPr>
          <w:i/>
          <w:iCs/>
          <w:szCs w:val="24"/>
        </w:rPr>
        <w:t>the</w:t>
      </w:r>
      <w:r w:rsidR="008511C7">
        <w:rPr>
          <w:i/>
          <w:iCs/>
          <w:szCs w:val="24"/>
        </w:rPr>
        <w:t xml:space="preserve"> </w:t>
      </w:r>
      <w:r w:rsidRPr="00930443">
        <w:rPr>
          <w:i/>
          <w:iCs/>
          <w:szCs w:val="24"/>
        </w:rPr>
        <w:t>king</w:t>
      </w:r>
      <w:r w:rsidR="008511C7">
        <w:rPr>
          <w:i/>
          <w:iCs/>
          <w:szCs w:val="24"/>
        </w:rPr>
        <w:t xml:space="preserve"> </w:t>
      </w:r>
      <w:r w:rsidRPr="00930443">
        <w:rPr>
          <w:i/>
          <w:iCs/>
          <w:szCs w:val="24"/>
        </w:rPr>
        <w:t>who</w:t>
      </w:r>
      <w:r w:rsidR="008511C7">
        <w:rPr>
          <w:i/>
          <w:iCs/>
          <w:szCs w:val="24"/>
        </w:rPr>
        <w:t xml:space="preserve"> </w:t>
      </w:r>
      <w:r w:rsidRPr="00930443">
        <w:rPr>
          <w:i/>
          <w:iCs/>
          <w:szCs w:val="24"/>
        </w:rPr>
        <w:t>will</w:t>
      </w:r>
      <w:r w:rsidR="008511C7">
        <w:rPr>
          <w:i/>
          <w:iCs/>
          <w:szCs w:val="24"/>
        </w:rPr>
        <w:t xml:space="preserve"> </w:t>
      </w:r>
      <w:r w:rsidRPr="00930443">
        <w:rPr>
          <w:i/>
          <w:iCs/>
          <w:szCs w:val="24"/>
        </w:rPr>
        <w:t>defeat</w:t>
      </w:r>
      <w:r w:rsidR="008511C7">
        <w:rPr>
          <w:i/>
          <w:iCs/>
          <w:szCs w:val="24"/>
        </w:rPr>
        <w:t xml:space="preserve"> </w:t>
      </w:r>
      <w:r w:rsidRPr="00930443">
        <w:rPr>
          <w:i/>
          <w:iCs/>
          <w:szCs w:val="24"/>
        </w:rPr>
        <w:t>all</w:t>
      </w:r>
      <w:r w:rsidR="008511C7">
        <w:rPr>
          <w:i/>
          <w:iCs/>
          <w:szCs w:val="24"/>
        </w:rPr>
        <w:t xml:space="preserve"> </w:t>
      </w:r>
      <w:r w:rsidRPr="00930443">
        <w:rPr>
          <w:i/>
          <w:iCs/>
          <w:szCs w:val="24"/>
        </w:rPr>
        <w:t>of</w:t>
      </w:r>
      <w:r w:rsidR="008511C7">
        <w:rPr>
          <w:i/>
          <w:iCs/>
          <w:szCs w:val="24"/>
        </w:rPr>
        <w:t xml:space="preserve"> </w:t>
      </w:r>
      <w:r w:rsidRPr="00930443">
        <w:rPr>
          <w:i/>
          <w:iCs/>
          <w:szCs w:val="24"/>
        </w:rPr>
        <w:t>you</w:t>
      </w:r>
      <w:r w:rsidR="008511C7">
        <w:rPr>
          <w:i/>
          <w:iCs/>
          <w:szCs w:val="24"/>
        </w:rPr>
        <w:t xml:space="preserve"> </w:t>
      </w:r>
      <w:r w:rsidRPr="00930443">
        <w:rPr>
          <w:i/>
          <w:iCs/>
          <w:szCs w:val="24"/>
        </w:rPr>
        <w:t>in</w:t>
      </w:r>
      <w:r w:rsidR="008511C7">
        <w:rPr>
          <w:i/>
          <w:iCs/>
          <w:szCs w:val="24"/>
        </w:rPr>
        <w:t xml:space="preserve"> </w:t>
      </w:r>
      <w:r w:rsidRPr="00930443">
        <w:rPr>
          <w:i/>
          <w:iCs/>
          <w:szCs w:val="24"/>
        </w:rPr>
        <w:t>the</w:t>
      </w:r>
      <w:r w:rsidR="008511C7">
        <w:rPr>
          <w:i/>
          <w:iCs/>
          <w:szCs w:val="24"/>
        </w:rPr>
        <w:t xml:space="preserve"> </w:t>
      </w:r>
      <w:r w:rsidRPr="00930443">
        <w:rPr>
          <w:i/>
          <w:iCs/>
          <w:szCs w:val="24"/>
        </w:rPr>
        <w:t>End</w:t>
      </w:r>
      <w:r w:rsidR="008511C7">
        <w:rPr>
          <w:i/>
          <w:iCs/>
          <w:szCs w:val="24"/>
        </w:rPr>
        <w:t xml:space="preserve"> </w:t>
      </w:r>
      <w:r w:rsidRPr="00930443">
        <w:rPr>
          <w:i/>
          <w:iCs/>
          <w:szCs w:val="24"/>
        </w:rPr>
        <w:t>of</w:t>
      </w:r>
      <w:r w:rsidR="008511C7">
        <w:rPr>
          <w:i/>
          <w:iCs/>
          <w:szCs w:val="24"/>
        </w:rPr>
        <w:t xml:space="preserve"> </w:t>
      </w:r>
      <w:r w:rsidRPr="00930443">
        <w:rPr>
          <w:i/>
          <w:iCs/>
          <w:szCs w:val="24"/>
        </w:rPr>
        <w:t>Days.”</w:t>
      </w:r>
      <w:r w:rsidR="008511C7">
        <w:rPr>
          <w:i/>
          <w:iCs/>
          <w:szCs w:val="24"/>
        </w:rPr>
        <w:t xml:space="preserve"> </w:t>
      </w:r>
      <w:r w:rsidRPr="00930443">
        <w:rPr>
          <w:i/>
          <w:iCs/>
          <w:szCs w:val="24"/>
        </w:rPr>
        <w:t>The</w:t>
      </w:r>
      <w:r w:rsidR="008511C7">
        <w:rPr>
          <w:i/>
          <w:iCs/>
          <w:szCs w:val="24"/>
        </w:rPr>
        <w:t xml:space="preserve"> </w:t>
      </w:r>
      <w:r w:rsidRPr="00930443">
        <w:rPr>
          <w:i/>
          <w:iCs/>
          <w:szCs w:val="24"/>
        </w:rPr>
        <w:t>forces</w:t>
      </w:r>
      <w:r w:rsidR="008511C7">
        <w:rPr>
          <w:i/>
          <w:iCs/>
          <w:szCs w:val="24"/>
        </w:rPr>
        <w:t xml:space="preserve"> </w:t>
      </w:r>
      <w:r w:rsidRPr="00930443">
        <w:rPr>
          <w:i/>
          <w:iCs/>
          <w:szCs w:val="24"/>
        </w:rPr>
        <w:t>of</w:t>
      </w:r>
      <w:r w:rsidR="008511C7">
        <w:rPr>
          <w:i/>
          <w:iCs/>
          <w:szCs w:val="24"/>
        </w:rPr>
        <w:t xml:space="preserve"> </w:t>
      </w:r>
      <w:r w:rsidRPr="00930443">
        <w:rPr>
          <w:i/>
          <w:iCs/>
          <w:szCs w:val="24"/>
        </w:rPr>
        <w:t>evil</w:t>
      </w:r>
      <w:r w:rsidR="008511C7">
        <w:rPr>
          <w:i/>
          <w:iCs/>
          <w:szCs w:val="24"/>
        </w:rPr>
        <w:t xml:space="preserve"> </w:t>
      </w:r>
      <w:r w:rsidRPr="00930443">
        <w:rPr>
          <w:i/>
          <w:iCs/>
          <w:szCs w:val="24"/>
        </w:rPr>
        <w:t>then</w:t>
      </w:r>
      <w:r w:rsidR="008511C7">
        <w:rPr>
          <w:i/>
          <w:iCs/>
          <w:szCs w:val="24"/>
        </w:rPr>
        <w:t xml:space="preserve"> </w:t>
      </w:r>
      <w:r w:rsidRPr="00930443">
        <w:rPr>
          <w:i/>
          <w:iCs/>
          <w:szCs w:val="24"/>
        </w:rPr>
        <w:t>fell</w:t>
      </w:r>
      <w:r w:rsidR="008511C7">
        <w:rPr>
          <w:i/>
          <w:iCs/>
          <w:szCs w:val="24"/>
        </w:rPr>
        <w:t xml:space="preserve"> </w:t>
      </w:r>
      <w:r w:rsidRPr="00930443">
        <w:rPr>
          <w:i/>
          <w:iCs/>
          <w:szCs w:val="24"/>
        </w:rPr>
        <w:t>on</w:t>
      </w:r>
      <w:r w:rsidR="008511C7">
        <w:rPr>
          <w:i/>
          <w:iCs/>
          <w:szCs w:val="24"/>
        </w:rPr>
        <w:t xml:space="preserve"> </w:t>
      </w:r>
      <w:r w:rsidRPr="00930443">
        <w:rPr>
          <w:i/>
          <w:iCs/>
          <w:szCs w:val="24"/>
        </w:rPr>
        <w:t>the</w:t>
      </w:r>
      <w:r w:rsidR="008511C7">
        <w:rPr>
          <w:i/>
          <w:iCs/>
          <w:szCs w:val="24"/>
        </w:rPr>
        <w:t xml:space="preserve"> </w:t>
      </w:r>
      <w:r w:rsidRPr="00930443">
        <w:rPr>
          <w:i/>
          <w:iCs/>
          <w:szCs w:val="24"/>
        </w:rPr>
        <w:t>ground</w:t>
      </w:r>
      <w:r w:rsidR="008511C7">
        <w:rPr>
          <w:i/>
          <w:iCs/>
          <w:szCs w:val="24"/>
        </w:rPr>
        <w:t xml:space="preserve"> </w:t>
      </w:r>
      <w:r w:rsidRPr="00930443">
        <w:rPr>
          <w:i/>
          <w:iCs/>
          <w:szCs w:val="24"/>
        </w:rPr>
        <w:t>in</w:t>
      </w:r>
      <w:r w:rsidR="008511C7">
        <w:rPr>
          <w:i/>
          <w:iCs/>
          <w:szCs w:val="24"/>
        </w:rPr>
        <w:t xml:space="preserve"> </w:t>
      </w:r>
      <w:r w:rsidRPr="00930443">
        <w:rPr>
          <w:i/>
          <w:iCs/>
          <w:szCs w:val="24"/>
        </w:rPr>
        <w:t>fear</w:t>
      </w:r>
      <w:r w:rsidR="008511C7">
        <w:rPr>
          <w:i/>
          <w:iCs/>
          <w:szCs w:val="24"/>
        </w:rPr>
        <w:t xml:space="preserve"> </w:t>
      </w:r>
      <w:r w:rsidRPr="00930443">
        <w:rPr>
          <w:i/>
          <w:iCs/>
          <w:szCs w:val="24"/>
        </w:rPr>
        <w:t>before</w:t>
      </w:r>
      <w:r w:rsidR="008511C7">
        <w:rPr>
          <w:i/>
          <w:iCs/>
          <w:szCs w:val="24"/>
        </w:rPr>
        <w:t xml:space="preserve"> </w:t>
      </w:r>
      <w:r w:rsidRPr="00930443">
        <w:rPr>
          <w:i/>
          <w:iCs/>
          <w:szCs w:val="24"/>
        </w:rPr>
        <w:t>the</w:t>
      </w:r>
      <w:r w:rsidR="008511C7">
        <w:rPr>
          <w:i/>
          <w:iCs/>
          <w:szCs w:val="24"/>
        </w:rPr>
        <w:t xml:space="preserve"> </w:t>
      </w:r>
      <w:r w:rsidRPr="00930443">
        <w:rPr>
          <w:i/>
          <w:iCs/>
          <w:szCs w:val="24"/>
        </w:rPr>
        <w:t>soul</w:t>
      </w:r>
      <w:r w:rsidR="008511C7">
        <w:rPr>
          <w:i/>
          <w:iCs/>
          <w:szCs w:val="24"/>
        </w:rPr>
        <w:t xml:space="preserve"> </w:t>
      </w:r>
      <w:r w:rsidRPr="00930443">
        <w:rPr>
          <w:i/>
          <w:iCs/>
          <w:szCs w:val="24"/>
        </w:rPr>
        <w:t>of</w:t>
      </w:r>
      <w:r w:rsidR="008511C7">
        <w:rPr>
          <w:i/>
          <w:iCs/>
          <w:szCs w:val="24"/>
        </w:rPr>
        <w:t xml:space="preserve"> </w:t>
      </w:r>
      <w:r w:rsidRPr="00930443">
        <w:rPr>
          <w:i/>
          <w:iCs/>
          <w:szCs w:val="24"/>
        </w:rPr>
        <w:t>M</w:t>
      </w:r>
      <w:r w:rsidR="00AA5C8A">
        <w:rPr>
          <w:i/>
          <w:iCs/>
          <w:szCs w:val="24"/>
        </w:rPr>
        <w:t>a</w:t>
      </w:r>
      <w:r w:rsidRPr="00930443">
        <w:rPr>
          <w:i/>
          <w:iCs/>
          <w:szCs w:val="24"/>
        </w:rPr>
        <w:t>shiach.</w:t>
      </w:r>
      <w:r w:rsidR="008511C7">
        <w:rPr>
          <w:i/>
          <w:iCs/>
          <w:szCs w:val="24"/>
        </w:rPr>
        <w:t xml:space="preserve"> </w:t>
      </w:r>
      <w:r w:rsidRPr="00930443">
        <w:rPr>
          <w:i/>
          <w:iCs/>
          <w:szCs w:val="24"/>
        </w:rPr>
        <w:t>Ha</w:t>
      </w:r>
      <w:r w:rsidR="00AA5C8A">
        <w:rPr>
          <w:i/>
          <w:iCs/>
          <w:szCs w:val="24"/>
        </w:rPr>
        <w:t>S</w:t>
      </w:r>
      <w:r w:rsidRPr="00930443">
        <w:rPr>
          <w:i/>
          <w:iCs/>
          <w:szCs w:val="24"/>
        </w:rPr>
        <w:t>hem</w:t>
      </w:r>
      <w:r w:rsidR="008511C7">
        <w:rPr>
          <w:i/>
          <w:iCs/>
          <w:szCs w:val="24"/>
        </w:rPr>
        <w:t xml:space="preserve"> </w:t>
      </w:r>
      <w:r w:rsidRPr="00930443">
        <w:rPr>
          <w:i/>
          <w:iCs/>
          <w:szCs w:val="24"/>
        </w:rPr>
        <w:t>then</w:t>
      </w:r>
      <w:r w:rsidR="008511C7">
        <w:rPr>
          <w:i/>
          <w:iCs/>
          <w:szCs w:val="24"/>
        </w:rPr>
        <w:t xml:space="preserve"> </w:t>
      </w:r>
      <w:r w:rsidRPr="00930443">
        <w:rPr>
          <w:i/>
          <w:iCs/>
          <w:szCs w:val="24"/>
        </w:rPr>
        <w:t>asked</w:t>
      </w:r>
      <w:r w:rsidR="008511C7">
        <w:rPr>
          <w:i/>
          <w:iCs/>
          <w:szCs w:val="24"/>
        </w:rPr>
        <w:t xml:space="preserve"> </w:t>
      </w:r>
      <w:r w:rsidRPr="00930443">
        <w:rPr>
          <w:i/>
          <w:iCs/>
          <w:szCs w:val="24"/>
        </w:rPr>
        <w:t>M</w:t>
      </w:r>
      <w:r w:rsidR="00AA5C8A">
        <w:rPr>
          <w:i/>
          <w:iCs/>
          <w:szCs w:val="24"/>
        </w:rPr>
        <w:t>a</w:t>
      </w:r>
      <w:r w:rsidRPr="00930443">
        <w:rPr>
          <w:i/>
          <w:iCs/>
          <w:szCs w:val="24"/>
        </w:rPr>
        <w:t>shiach,</w:t>
      </w:r>
      <w:r w:rsidR="008511C7">
        <w:rPr>
          <w:i/>
          <w:iCs/>
          <w:szCs w:val="24"/>
        </w:rPr>
        <w:t xml:space="preserve"> </w:t>
      </w:r>
      <w:r w:rsidRPr="00930443">
        <w:rPr>
          <w:i/>
          <w:iCs/>
          <w:szCs w:val="24"/>
        </w:rPr>
        <w:t>“It</w:t>
      </w:r>
      <w:r w:rsidR="008511C7">
        <w:rPr>
          <w:i/>
          <w:iCs/>
          <w:szCs w:val="24"/>
        </w:rPr>
        <w:t xml:space="preserve"> </w:t>
      </w:r>
      <w:r w:rsidRPr="00930443">
        <w:rPr>
          <w:i/>
          <w:iCs/>
          <w:szCs w:val="24"/>
        </w:rPr>
        <w:t>is</w:t>
      </w:r>
      <w:r w:rsidR="008511C7">
        <w:rPr>
          <w:i/>
          <w:iCs/>
          <w:szCs w:val="24"/>
        </w:rPr>
        <w:t xml:space="preserve"> </w:t>
      </w:r>
      <w:r w:rsidRPr="00930443">
        <w:rPr>
          <w:i/>
          <w:iCs/>
          <w:szCs w:val="24"/>
        </w:rPr>
        <w:t>destined</w:t>
      </w:r>
      <w:r w:rsidR="008511C7">
        <w:rPr>
          <w:i/>
          <w:iCs/>
          <w:szCs w:val="24"/>
        </w:rPr>
        <w:t xml:space="preserve"> </w:t>
      </w:r>
      <w:r w:rsidRPr="00930443">
        <w:rPr>
          <w:i/>
          <w:iCs/>
          <w:szCs w:val="24"/>
        </w:rPr>
        <w:t>that</w:t>
      </w:r>
      <w:r w:rsidR="008511C7">
        <w:rPr>
          <w:i/>
          <w:iCs/>
          <w:szCs w:val="24"/>
        </w:rPr>
        <w:t xml:space="preserve"> </w:t>
      </w:r>
      <w:r w:rsidRPr="00930443">
        <w:rPr>
          <w:i/>
          <w:iCs/>
          <w:szCs w:val="24"/>
        </w:rPr>
        <w:t>you</w:t>
      </w:r>
      <w:r w:rsidR="008511C7">
        <w:rPr>
          <w:i/>
          <w:iCs/>
          <w:szCs w:val="24"/>
        </w:rPr>
        <w:t xml:space="preserve"> </w:t>
      </w:r>
      <w:r w:rsidRPr="00930443">
        <w:rPr>
          <w:i/>
          <w:iCs/>
          <w:szCs w:val="24"/>
        </w:rPr>
        <w:t>will</w:t>
      </w:r>
      <w:r w:rsidR="008511C7">
        <w:rPr>
          <w:i/>
          <w:iCs/>
          <w:szCs w:val="24"/>
        </w:rPr>
        <w:t xml:space="preserve"> </w:t>
      </w:r>
      <w:r w:rsidRPr="00930443">
        <w:rPr>
          <w:i/>
          <w:iCs/>
          <w:szCs w:val="24"/>
        </w:rPr>
        <w:lastRenderedPageBreak/>
        <w:t>suffer</w:t>
      </w:r>
      <w:r w:rsidR="008511C7">
        <w:rPr>
          <w:i/>
          <w:iCs/>
          <w:szCs w:val="24"/>
        </w:rPr>
        <w:t xml:space="preserve"> </w:t>
      </w:r>
      <w:r w:rsidRPr="00930443">
        <w:rPr>
          <w:i/>
          <w:iCs/>
          <w:szCs w:val="24"/>
        </w:rPr>
        <w:t>greatly.</w:t>
      </w:r>
      <w:r w:rsidR="008511C7">
        <w:rPr>
          <w:i/>
          <w:iCs/>
          <w:szCs w:val="24"/>
        </w:rPr>
        <w:t xml:space="preserve"> </w:t>
      </w:r>
      <w:r w:rsidRPr="00930443">
        <w:rPr>
          <w:i/>
          <w:iCs/>
          <w:szCs w:val="24"/>
        </w:rPr>
        <w:t>Are</w:t>
      </w:r>
      <w:r w:rsidR="008511C7">
        <w:rPr>
          <w:i/>
          <w:iCs/>
          <w:szCs w:val="24"/>
        </w:rPr>
        <w:t xml:space="preserve"> </w:t>
      </w:r>
      <w:r w:rsidRPr="00930443">
        <w:rPr>
          <w:i/>
          <w:iCs/>
          <w:szCs w:val="24"/>
        </w:rPr>
        <w:t>you</w:t>
      </w:r>
      <w:r w:rsidR="008511C7">
        <w:rPr>
          <w:i/>
          <w:iCs/>
          <w:szCs w:val="24"/>
        </w:rPr>
        <w:t xml:space="preserve"> </w:t>
      </w:r>
      <w:r w:rsidRPr="00930443">
        <w:rPr>
          <w:i/>
          <w:iCs/>
          <w:szCs w:val="24"/>
        </w:rPr>
        <w:t>willing</w:t>
      </w:r>
      <w:r w:rsidR="008511C7">
        <w:rPr>
          <w:i/>
          <w:iCs/>
          <w:szCs w:val="24"/>
        </w:rPr>
        <w:t xml:space="preserve"> </w:t>
      </w:r>
      <w:r w:rsidRPr="00930443">
        <w:rPr>
          <w:i/>
          <w:iCs/>
          <w:szCs w:val="24"/>
        </w:rPr>
        <w:t>to</w:t>
      </w:r>
      <w:r w:rsidR="008511C7">
        <w:rPr>
          <w:i/>
          <w:iCs/>
          <w:szCs w:val="24"/>
        </w:rPr>
        <w:t xml:space="preserve"> </w:t>
      </w:r>
      <w:r w:rsidRPr="00930443">
        <w:rPr>
          <w:i/>
          <w:iCs/>
          <w:szCs w:val="24"/>
        </w:rPr>
        <w:t>accept</w:t>
      </w:r>
      <w:r w:rsidR="008511C7">
        <w:rPr>
          <w:i/>
          <w:iCs/>
          <w:szCs w:val="24"/>
        </w:rPr>
        <w:t xml:space="preserve"> </w:t>
      </w:r>
      <w:r w:rsidRPr="00930443">
        <w:rPr>
          <w:i/>
          <w:iCs/>
          <w:szCs w:val="24"/>
        </w:rPr>
        <w:t>this</w:t>
      </w:r>
      <w:r w:rsidR="008511C7">
        <w:rPr>
          <w:i/>
          <w:iCs/>
          <w:szCs w:val="24"/>
        </w:rPr>
        <w:t xml:space="preserve"> </w:t>
      </w:r>
      <w:r w:rsidRPr="00930443">
        <w:rPr>
          <w:i/>
          <w:iCs/>
          <w:szCs w:val="24"/>
        </w:rPr>
        <w:t>suffering?”</w:t>
      </w:r>
      <w:r w:rsidR="008511C7">
        <w:rPr>
          <w:i/>
          <w:iCs/>
          <w:szCs w:val="24"/>
        </w:rPr>
        <w:t xml:space="preserve"> </w:t>
      </w:r>
      <w:r w:rsidRPr="00930443">
        <w:rPr>
          <w:i/>
          <w:iCs/>
          <w:szCs w:val="24"/>
        </w:rPr>
        <w:t>M</w:t>
      </w:r>
      <w:r w:rsidR="00AA5C8A">
        <w:rPr>
          <w:i/>
          <w:iCs/>
          <w:szCs w:val="24"/>
        </w:rPr>
        <w:t>a</w:t>
      </w:r>
      <w:r w:rsidRPr="00930443">
        <w:rPr>
          <w:i/>
          <w:iCs/>
          <w:szCs w:val="24"/>
        </w:rPr>
        <w:t>shiach</w:t>
      </w:r>
      <w:r w:rsidR="008511C7">
        <w:rPr>
          <w:i/>
          <w:iCs/>
          <w:szCs w:val="24"/>
        </w:rPr>
        <w:t xml:space="preserve"> </w:t>
      </w:r>
      <w:r w:rsidRPr="00930443">
        <w:rPr>
          <w:i/>
          <w:iCs/>
          <w:szCs w:val="24"/>
        </w:rPr>
        <w:t>answered,</w:t>
      </w:r>
      <w:r w:rsidR="008511C7">
        <w:rPr>
          <w:i/>
          <w:iCs/>
          <w:szCs w:val="24"/>
        </w:rPr>
        <w:t xml:space="preserve"> </w:t>
      </w:r>
      <w:r w:rsidRPr="00930443">
        <w:rPr>
          <w:i/>
          <w:iCs/>
          <w:szCs w:val="24"/>
        </w:rPr>
        <w:t>“If</w:t>
      </w:r>
      <w:r w:rsidR="008511C7">
        <w:rPr>
          <w:i/>
          <w:iCs/>
          <w:szCs w:val="24"/>
        </w:rPr>
        <w:t xml:space="preserve"> </w:t>
      </w:r>
      <w:r w:rsidRPr="00930443">
        <w:rPr>
          <w:i/>
          <w:iCs/>
          <w:szCs w:val="24"/>
        </w:rPr>
        <w:t>you</w:t>
      </w:r>
      <w:r w:rsidR="008511C7">
        <w:rPr>
          <w:i/>
          <w:iCs/>
          <w:szCs w:val="24"/>
        </w:rPr>
        <w:t xml:space="preserve"> </w:t>
      </w:r>
      <w:r w:rsidRPr="00930443">
        <w:rPr>
          <w:i/>
          <w:iCs/>
          <w:szCs w:val="24"/>
        </w:rPr>
        <w:t>agree</w:t>
      </w:r>
      <w:r w:rsidR="008511C7">
        <w:rPr>
          <w:i/>
          <w:iCs/>
          <w:szCs w:val="24"/>
        </w:rPr>
        <w:t xml:space="preserve"> </w:t>
      </w:r>
      <w:r w:rsidRPr="00930443">
        <w:rPr>
          <w:i/>
          <w:iCs/>
          <w:szCs w:val="24"/>
        </w:rPr>
        <w:t>that</w:t>
      </w:r>
      <w:r w:rsidR="008511C7">
        <w:rPr>
          <w:i/>
          <w:iCs/>
          <w:szCs w:val="24"/>
        </w:rPr>
        <w:t xml:space="preserve"> </w:t>
      </w:r>
      <w:r w:rsidRPr="00930443">
        <w:rPr>
          <w:i/>
          <w:iCs/>
          <w:szCs w:val="24"/>
        </w:rPr>
        <w:t>in</w:t>
      </w:r>
      <w:r w:rsidR="008511C7">
        <w:rPr>
          <w:i/>
          <w:iCs/>
          <w:szCs w:val="24"/>
        </w:rPr>
        <w:t xml:space="preserve"> </w:t>
      </w:r>
      <w:r w:rsidRPr="00930443">
        <w:rPr>
          <w:i/>
          <w:iCs/>
          <w:szCs w:val="24"/>
        </w:rPr>
        <w:t>the</w:t>
      </w:r>
      <w:r w:rsidR="008511C7">
        <w:rPr>
          <w:i/>
          <w:iCs/>
          <w:szCs w:val="24"/>
        </w:rPr>
        <w:t xml:space="preserve"> </w:t>
      </w:r>
      <w:r w:rsidRPr="00930443">
        <w:rPr>
          <w:i/>
          <w:iCs/>
          <w:szCs w:val="24"/>
        </w:rPr>
        <w:t>Days</w:t>
      </w:r>
      <w:r w:rsidR="008511C7">
        <w:rPr>
          <w:i/>
          <w:iCs/>
          <w:szCs w:val="24"/>
        </w:rPr>
        <w:t xml:space="preserve"> </w:t>
      </w:r>
      <w:r w:rsidRPr="00930443">
        <w:rPr>
          <w:i/>
          <w:iCs/>
          <w:szCs w:val="24"/>
        </w:rPr>
        <w:t>of</w:t>
      </w:r>
      <w:r w:rsidR="008511C7">
        <w:rPr>
          <w:i/>
          <w:iCs/>
          <w:szCs w:val="24"/>
        </w:rPr>
        <w:t xml:space="preserve"> </w:t>
      </w:r>
      <w:r w:rsidRPr="00930443">
        <w:rPr>
          <w:i/>
          <w:iCs/>
          <w:szCs w:val="24"/>
        </w:rPr>
        <w:t>M</w:t>
      </w:r>
      <w:r w:rsidR="00AA5C8A">
        <w:rPr>
          <w:i/>
          <w:iCs/>
          <w:szCs w:val="24"/>
        </w:rPr>
        <w:t>a</w:t>
      </w:r>
      <w:r w:rsidRPr="00930443">
        <w:rPr>
          <w:i/>
          <w:iCs/>
          <w:szCs w:val="24"/>
        </w:rPr>
        <w:t>shiach</w:t>
      </w:r>
      <w:r w:rsidR="008511C7">
        <w:rPr>
          <w:i/>
          <w:iCs/>
          <w:szCs w:val="24"/>
        </w:rPr>
        <w:t xml:space="preserve"> </w:t>
      </w:r>
      <w:r w:rsidRPr="00930443">
        <w:rPr>
          <w:i/>
          <w:iCs/>
          <w:szCs w:val="24"/>
        </w:rPr>
        <w:t>everyone</w:t>
      </w:r>
      <w:r w:rsidR="008511C7">
        <w:rPr>
          <w:i/>
          <w:iCs/>
          <w:szCs w:val="24"/>
        </w:rPr>
        <w:t xml:space="preserve"> </w:t>
      </w:r>
      <w:r w:rsidRPr="00930443">
        <w:rPr>
          <w:i/>
          <w:iCs/>
          <w:szCs w:val="24"/>
        </w:rPr>
        <w:t>will</w:t>
      </w:r>
      <w:r w:rsidR="008511C7">
        <w:rPr>
          <w:i/>
          <w:iCs/>
          <w:szCs w:val="24"/>
        </w:rPr>
        <w:t xml:space="preserve"> </w:t>
      </w:r>
      <w:r w:rsidRPr="00930443">
        <w:rPr>
          <w:i/>
          <w:iCs/>
          <w:szCs w:val="24"/>
        </w:rPr>
        <w:t>live</w:t>
      </w:r>
      <w:r w:rsidR="008511C7">
        <w:rPr>
          <w:i/>
          <w:iCs/>
          <w:szCs w:val="24"/>
        </w:rPr>
        <w:t xml:space="preserve"> </w:t>
      </w:r>
      <w:r w:rsidRPr="00930443">
        <w:rPr>
          <w:i/>
          <w:iCs/>
          <w:szCs w:val="24"/>
        </w:rPr>
        <w:t>again</w:t>
      </w:r>
      <w:r w:rsidR="008511C7">
        <w:rPr>
          <w:i/>
          <w:iCs/>
          <w:szCs w:val="24"/>
        </w:rPr>
        <w:t xml:space="preserve"> </w:t>
      </w:r>
      <w:r w:rsidRPr="00930443">
        <w:rPr>
          <w:i/>
          <w:iCs/>
          <w:szCs w:val="24"/>
        </w:rPr>
        <w:t>and</w:t>
      </w:r>
      <w:r w:rsidR="008511C7">
        <w:rPr>
          <w:i/>
          <w:iCs/>
          <w:szCs w:val="24"/>
        </w:rPr>
        <w:t xml:space="preserve"> </w:t>
      </w:r>
      <w:r w:rsidRPr="00930443">
        <w:rPr>
          <w:i/>
          <w:iCs/>
          <w:szCs w:val="24"/>
        </w:rPr>
        <w:t>even</w:t>
      </w:r>
      <w:r w:rsidR="008511C7">
        <w:rPr>
          <w:i/>
          <w:iCs/>
          <w:szCs w:val="24"/>
        </w:rPr>
        <w:t xml:space="preserve"> </w:t>
      </w:r>
      <w:r w:rsidRPr="00930443">
        <w:rPr>
          <w:i/>
          <w:iCs/>
          <w:szCs w:val="24"/>
        </w:rPr>
        <w:t>those</w:t>
      </w:r>
      <w:r w:rsidR="008511C7">
        <w:rPr>
          <w:i/>
          <w:iCs/>
          <w:szCs w:val="24"/>
        </w:rPr>
        <w:t xml:space="preserve"> </w:t>
      </w:r>
      <w:r w:rsidRPr="00930443">
        <w:rPr>
          <w:i/>
          <w:iCs/>
          <w:szCs w:val="24"/>
        </w:rPr>
        <w:t>who</w:t>
      </w:r>
      <w:r w:rsidR="008511C7">
        <w:rPr>
          <w:i/>
          <w:iCs/>
          <w:szCs w:val="24"/>
        </w:rPr>
        <w:t xml:space="preserve"> </w:t>
      </w:r>
      <w:r w:rsidRPr="00930443">
        <w:rPr>
          <w:i/>
          <w:iCs/>
          <w:szCs w:val="24"/>
        </w:rPr>
        <w:t>were</w:t>
      </w:r>
      <w:r w:rsidR="008511C7">
        <w:rPr>
          <w:i/>
          <w:iCs/>
          <w:szCs w:val="24"/>
        </w:rPr>
        <w:t xml:space="preserve"> </w:t>
      </w:r>
      <w:r w:rsidRPr="00930443">
        <w:rPr>
          <w:i/>
          <w:iCs/>
          <w:szCs w:val="24"/>
        </w:rPr>
        <w:t>meant</w:t>
      </w:r>
      <w:r w:rsidR="008511C7">
        <w:rPr>
          <w:i/>
          <w:iCs/>
          <w:szCs w:val="24"/>
        </w:rPr>
        <w:t xml:space="preserve"> </w:t>
      </w:r>
      <w:r w:rsidRPr="00930443">
        <w:rPr>
          <w:i/>
          <w:iCs/>
          <w:szCs w:val="24"/>
        </w:rPr>
        <w:t>to</w:t>
      </w:r>
      <w:r w:rsidR="008511C7">
        <w:rPr>
          <w:i/>
          <w:iCs/>
          <w:szCs w:val="24"/>
        </w:rPr>
        <w:t xml:space="preserve"> </w:t>
      </w:r>
      <w:r w:rsidRPr="00930443">
        <w:rPr>
          <w:i/>
          <w:iCs/>
          <w:szCs w:val="24"/>
        </w:rPr>
        <w:t>be</w:t>
      </w:r>
      <w:r w:rsidR="008511C7">
        <w:rPr>
          <w:i/>
          <w:iCs/>
          <w:szCs w:val="24"/>
        </w:rPr>
        <w:t xml:space="preserve"> </w:t>
      </w:r>
      <w:r w:rsidRPr="00930443">
        <w:rPr>
          <w:i/>
          <w:iCs/>
          <w:szCs w:val="24"/>
        </w:rPr>
        <w:t>born</w:t>
      </w:r>
      <w:r w:rsidR="008511C7">
        <w:rPr>
          <w:i/>
          <w:iCs/>
          <w:szCs w:val="24"/>
        </w:rPr>
        <w:t xml:space="preserve"> </w:t>
      </w:r>
      <w:r w:rsidRPr="00930443">
        <w:rPr>
          <w:i/>
          <w:iCs/>
          <w:szCs w:val="24"/>
        </w:rPr>
        <w:t>will</w:t>
      </w:r>
      <w:r w:rsidR="008511C7">
        <w:rPr>
          <w:i/>
          <w:iCs/>
          <w:szCs w:val="24"/>
        </w:rPr>
        <w:t xml:space="preserve"> </w:t>
      </w:r>
      <w:r w:rsidRPr="00930443">
        <w:rPr>
          <w:i/>
          <w:iCs/>
          <w:szCs w:val="24"/>
        </w:rPr>
        <w:t>come</w:t>
      </w:r>
      <w:r w:rsidR="008511C7">
        <w:rPr>
          <w:i/>
          <w:iCs/>
          <w:szCs w:val="24"/>
        </w:rPr>
        <w:t xml:space="preserve"> </w:t>
      </w:r>
      <w:r w:rsidRPr="00930443">
        <w:rPr>
          <w:i/>
          <w:iCs/>
          <w:szCs w:val="24"/>
        </w:rPr>
        <w:t>to</w:t>
      </w:r>
      <w:r w:rsidR="008511C7">
        <w:rPr>
          <w:i/>
          <w:iCs/>
          <w:szCs w:val="24"/>
        </w:rPr>
        <w:t xml:space="preserve"> </w:t>
      </w:r>
      <w:r w:rsidRPr="00930443">
        <w:rPr>
          <w:i/>
          <w:iCs/>
          <w:szCs w:val="24"/>
        </w:rPr>
        <w:t>life</w:t>
      </w:r>
      <w:r w:rsidR="008511C7">
        <w:rPr>
          <w:i/>
          <w:iCs/>
          <w:szCs w:val="24"/>
        </w:rPr>
        <w:t xml:space="preserve"> </w:t>
      </w:r>
      <w:r w:rsidRPr="00930443">
        <w:rPr>
          <w:i/>
          <w:iCs/>
          <w:szCs w:val="24"/>
        </w:rPr>
        <w:t>—</w:t>
      </w:r>
      <w:r w:rsidR="008511C7">
        <w:rPr>
          <w:i/>
          <w:iCs/>
          <w:szCs w:val="24"/>
        </w:rPr>
        <w:t xml:space="preserve"> </w:t>
      </w:r>
      <w:r w:rsidRPr="00930443">
        <w:rPr>
          <w:i/>
          <w:iCs/>
          <w:szCs w:val="24"/>
        </w:rPr>
        <w:t>upon</w:t>
      </w:r>
      <w:r w:rsidR="008511C7">
        <w:rPr>
          <w:i/>
          <w:iCs/>
          <w:szCs w:val="24"/>
        </w:rPr>
        <w:t xml:space="preserve"> </w:t>
      </w:r>
      <w:r w:rsidRPr="00930443">
        <w:rPr>
          <w:i/>
          <w:iCs/>
          <w:szCs w:val="24"/>
        </w:rPr>
        <w:t>these</w:t>
      </w:r>
      <w:r w:rsidR="008511C7">
        <w:rPr>
          <w:i/>
          <w:iCs/>
          <w:szCs w:val="24"/>
        </w:rPr>
        <w:t xml:space="preserve"> </w:t>
      </w:r>
      <w:r w:rsidRPr="00930443">
        <w:rPr>
          <w:i/>
          <w:iCs/>
          <w:szCs w:val="24"/>
        </w:rPr>
        <w:t>conditions</w:t>
      </w:r>
      <w:r w:rsidR="008511C7">
        <w:rPr>
          <w:i/>
          <w:iCs/>
          <w:szCs w:val="24"/>
        </w:rPr>
        <w:t xml:space="preserve"> </w:t>
      </w:r>
      <w:r w:rsidRPr="00930443">
        <w:rPr>
          <w:i/>
          <w:iCs/>
          <w:szCs w:val="24"/>
        </w:rPr>
        <w:t>I</w:t>
      </w:r>
      <w:r w:rsidR="008511C7">
        <w:rPr>
          <w:i/>
          <w:iCs/>
          <w:szCs w:val="24"/>
        </w:rPr>
        <w:t xml:space="preserve"> </w:t>
      </w:r>
      <w:r w:rsidRPr="00930443">
        <w:rPr>
          <w:i/>
          <w:iCs/>
          <w:szCs w:val="24"/>
        </w:rPr>
        <w:t>happily</w:t>
      </w:r>
      <w:r w:rsidR="008511C7">
        <w:rPr>
          <w:i/>
          <w:iCs/>
          <w:szCs w:val="24"/>
        </w:rPr>
        <w:t xml:space="preserve"> </w:t>
      </w:r>
      <w:r w:rsidRPr="00930443">
        <w:rPr>
          <w:i/>
          <w:iCs/>
          <w:szCs w:val="24"/>
        </w:rPr>
        <w:t>accept</w:t>
      </w:r>
      <w:r w:rsidR="008511C7">
        <w:rPr>
          <w:i/>
          <w:iCs/>
          <w:szCs w:val="24"/>
        </w:rPr>
        <w:t xml:space="preserve"> </w:t>
      </w:r>
      <w:r w:rsidRPr="00930443">
        <w:rPr>
          <w:i/>
          <w:iCs/>
          <w:szCs w:val="24"/>
        </w:rPr>
        <w:t>the</w:t>
      </w:r>
      <w:r w:rsidR="008511C7">
        <w:rPr>
          <w:i/>
          <w:iCs/>
          <w:szCs w:val="24"/>
        </w:rPr>
        <w:t xml:space="preserve"> </w:t>
      </w:r>
      <w:r w:rsidRPr="00930443">
        <w:rPr>
          <w:i/>
          <w:iCs/>
          <w:szCs w:val="24"/>
        </w:rPr>
        <w:t>suffering.”</w:t>
      </w:r>
      <w:r w:rsidR="008511C7">
        <w:rPr>
          <w:i/>
          <w:iCs/>
          <w:szCs w:val="24"/>
        </w:rPr>
        <w:t xml:space="preserve"> </w:t>
      </w:r>
      <w:r w:rsidRPr="00930443">
        <w:rPr>
          <w:i/>
          <w:iCs/>
          <w:szCs w:val="24"/>
        </w:rPr>
        <w:t>And</w:t>
      </w:r>
      <w:r w:rsidR="008511C7">
        <w:rPr>
          <w:i/>
          <w:iCs/>
          <w:szCs w:val="24"/>
        </w:rPr>
        <w:t xml:space="preserve"> </w:t>
      </w:r>
      <w:r w:rsidRPr="00930443">
        <w:rPr>
          <w:i/>
          <w:iCs/>
          <w:szCs w:val="24"/>
        </w:rPr>
        <w:t>when</w:t>
      </w:r>
      <w:r w:rsidR="008511C7">
        <w:rPr>
          <w:i/>
          <w:iCs/>
          <w:szCs w:val="24"/>
        </w:rPr>
        <w:t xml:space="preserve"> </w:t>
      </w:r>
      <w:r w:rsidRPr="00930443">
        <w:rPr>
          <w:i/>
          <w:iCs/>
          <w:szCs w:val="24"/>
        </w:rPr>
        <w:t>the</w:t>
      </w:r>
      <w:r w:rsidR="008511C7">
        <w:rPr>
          <w:i/>
          <w:iCs/>
          <w:szCs w:val="24"/>
        </w:rPr>
        <w:t xml:space="preserve"> </w:t>
      </w:r>
      <w:r w:rsidRPr="00930443">
        <w:rPr>
          <w:i/>
          <w:iCs/>
          <w:szCs w:val="24"/>
        </w:rPr>
        <w:t>time</w:t>
      </w:r>
      <w:r w:rsidR="008511C7">
        <w:rPr>
          <w:i/>
          <w:iCs/>
          <w:szCs w:val="24"/>
        </w:rPr>
        <w:t xml:space="preserve"> </w:t>
      </w:r>
      <w:r w:rsidRPr="00930443">
        <w:rPr>
          <w:i/>
          <w:iCs/>
          <w:szCs w:val="24"/>
        </w:rPr>
        <w:t>for</w:t>
      </w:r>
      <w:r w:rsidR="008511C7">
        <w:rPr>
          <w:i/>
          <w:iCs/>
          <w:szCs w:val="24"/>
        </w:rPr>
        <w:t xml:space="preserve"> </w:t>
      </w:r>
      <w:r w:rsidRPr="00930443">
        <w:rPr>
          <w:i/>
          <w:iCs/>
          <w:szCs w:val="24"/>
        </w:rPr>
        <w:t>Redemption</w:t>
      </w:r>
      <w:r w:rsidR="008511C7">
        <w:rPr>
          <w:i/>
          <w:iCs/>
          <w:szCs w:val="24"/>
        </w:rPr>
        <w:t xml:space="preserve"> </w:t>
      </w:r>
      <w:r w:rsidRPr="00930443">
        <w:rPr>
          <w:i/>
          <w:iCs/>
          <w:szCs w:val="24"/>
        </w:rPr>
        <w:t>comes,</w:t>
      </w:r>
      <w:r w:rsidR="008511C7">
        <w:rPr>
          <w:i/>
          <w:iCs/>
          <w:szCs w:val="24"/>
        </w:rPr>
        <w:t xml:space="preserve"> </w:t>
      </w:r>
      <w:r w:rsidRPr="00930443">
        <w:rPr>
          <w:i/>
          <w:iCs/>
          <w:szCs w:val="24"/>
        </w:rPr>
        <w:t>Avraham,</w:t>
      </w:r>
      <w:r w:rsidR="008511C7">
        <w:rPr>
          <w:i/>
          <w:iCs/>
          <w:szCs w:val="24"/>
        </w:rPr>
        <w:t xml:space="preserve"> </w:t>
      </w:r>
      <w:r w:rsidRPr="00930443">
        <w:rPr>
          <w:i/>
          <w:iCs/>
          <w:szCs w:val="24"/>
        </w:rPr>
        <w:t>Yitzchak</w:t>
      </w:r>
      <w:r w:rsidR="008511C7">
        <w:rPr>
          <w:i/>
          <w:iCs/>
          <w:szCs w:val="24"/>
        </w:rPr>
        <w:t xml:space="preserve"> </w:t>
      </w:r>
      <w:r w:rsidRPr="00930443">
        <w:rPr>
          <w:i/>
          <w:iCs/>
          <w:szCs w:val="24"/>
        </w:rPr>
        <w:t>and</w:t>
      </w:r>
      <w:r w:rsidR="008511C7">
        <w:rPr>
          <w:i/>
          <w:iCs/>
          <w:szCs w:val="24"/>
        </w:rPr>
        <w:t xml:space="preserve"> </w:t>
      </w:r>
      <w:r w:rsidRPr="00930443">
        <w:rPr>
          <w:i/>
          <w:iCs/>
          <w:szCs w:val="24"/>
        </w:rPr>
        <w:t>Yaakov</w:t>
      </w:r>
      <w:r w:rsidR="008511C7">
        <w:rPr>
          <w:i/>
          <w:iCs/>
          <w:szCs w:val="24"/>
        </w:rPr>
        <w:t xml:space="preserve"> </w:t>
      </w:r>
      <w:r w:rsidRPr="00930443">
        <w:rPr>
          <w:i/>
          <w:iCs/>
          <w:szCs w:val="24"/>
        </w:rPr>
        <w:t>will</w:t>
      </w:r>
      <w:r w:rsidR="008511C7">
        <w:rPr>
          <w:i/>
          <w:iCs/>
          <w:szCs w:val="24"/>
        </w:rPr>
        <w:t xml:space="preserve"> </w:t>
      </w:r>
      <w:r w:rsidRPr="00930443">
        <w:rPr>
          <w:i/>
          <w:iCs/>
          <w:szCs w:val="24"/>
        </w:rPr>
        <w:t>come</w:t>
      </w:r>
      <w:r w:rsidR="008511C7">
        <w:rPr>
          <w:i/>
          <w:iCs/>
          <w:szCs w:val="24"/>
        </w:rPr>
        <w:t xml:space="preserve"> </w:t>
      </w:r>
      <w:r w:rsidRPr="00930443">
        <w:rPr>
          <w:i/>
          <w:iCs/>
          <w:szCs w:val="24"/>
        </w:rPr>
        <w:t>to</w:t>
      </w:r>
      <w:r w:rsidR="008511C7">
        <w:rPr>
          <w:i/>
          <w:iCs/>
          <w:szCs w:val="24"/>
        </w:rPr>
        <w:t xml:space="preserve"> </w:t>
      </w:r>
      <w:r w:rsidRPr="00930443">
        <w:rPr>
          <w:i/>
          <w:iCs/>
          <w:szCs w:val="24"/>
        </w:rPr>
        <w:t>M</w:t>
      </w:r>
      <w:r w:rsidR="00AA5C8A">
        <w:rPr>
          <w:i/>
          <w:iCs/>
          <w:szCs w:val="24"/>
        </w:rPr>
        <w:t>a</w:t>
      </w:r>
      <w:r w:rsidRPr="00930443">
        <w:rPr>
          <w:i/>
          <w:iCs/>
          <w:szCs w:val="24"/>
        </w:rPr>
        <w:t>shiach</w:t>
      </w:r>
      <w:r w:rsidR="008511C7">
        <w:rPr>
          <w:i/>
          <w:iCs/>
          <w:szCs w:val="24"/>
        </w:rPr>
        <w:t xml:space="preserve"> </w:t>
      </w:r>
      <w:r w:rsidRPr="00930443">
        <w:rPr>
          <w:i/>
          <w:iCs/>
          <w:szCs w:val="24"/>
        </w:rPr>
        <w:t>and</w:t>
      </w:r>
      <w:r w:rsidR="008511C7">
        <w:rPr>
          <w:i/>
          <w:iCs/>
          <w:szCs w:val="24"/>
        </w:rPr>
        <w:t xml:space="preserve"> </w:t>
      </w:r>
      <w:r w:rsidRPr="00930443">
        <w:rPr>
          <w:i/>
          <w:iCs/>
          <w:szCs w:val="24"/>
        </w:rPr>
        <w:t>say,</w:t>
      </w:r>
      <w:r w:rsidR="008511C7">
        <w:rPr>
          <w:i/>
          <w:iCs/>
          <w:szCs w:val="24"/>
        </w:rPr>
        <w:t xml:space="preserve"> </w:t>
      </w:r>
      <w:r w:rsidRPr="00930443">
        <w:rPr>
          <w:i/>
          <w:iCs/>
          <w:szCs w:val="24"/>
        </w:rPr>
        <w:t>“Perhaps</w:t>
      </w:r>
      <w:r w:rsidR="008511C7">
        <w:rPr>
          <w:i/>
          <w:iCs/>
          <w:szCs w:val="24"/>
        </w:rPr>
        <w:t xml:space="preserve"> </w:t>
      </w:r>
      <w:r w:rsidRPr="00930443">
        <w:rPr>
          <w:i/>
          <w:iCs/>
          <w:szCs w:val="24"/>
        </w:rPr>
        <w:t>you</w:t>
      </w:r>
      <w:r w:rsidR="008511C7">
        <w:rPr>
          <w:i/>
          <w:iCs/>
          <w:szCs w:val="24"/>
        </w:rPr>
        <w:t xml:space="preserve"> </w:t>
      </w:r>
      <w:r w:rsidRPr="00930443">
        <w:rPr>
          <w:i/>
          <w:iCs/>
          <w:szCs w:val="24"/>
        </w:rPr>
        <w:t>have</w:t>
      </w:r>
      <w:r w:rsidR="008511C7">
        <w:rPr>
          <w:i/>
          <w:iCs/>
          <w:szCs w:val="24"/>
        </w:rPr>
        <w:t xml:space="preserve"> </w:t>
      </w:r>
      <w:r w:rsidRPr="00930443">
        <w:rPr>
          <w:i/>
          <w:iCs/>
          <w:szCs w:val="24"/>
        </w:rPr>
        <w:t>bad</w:t>
      </w:r>
      <w:r w:rsidR="008511C7">
        <w:rPr>
          <w:i/>
          <w:iCs/>
          <w:szCs w:val="24"/>
        </w:rPr>
        <w:t xml:space="preserve"> </w:t>
      </w:r>
      <w:r w:rsidRPr="00930443">
        <w:rPr>
          <w:i/>
          <w:iCs/>
          <w:szCs w:val="24"/>
        </w:rPr>
        <w:t>feeling</w:t>
      </w:r>
      <w:r w:rsidR="008511C7">
        <w:rPr>
          <w:i/>
          <w:iCs/>
          <w:szCs w:val="24"/>
        </w:rPr>
        <w:t xml:space="preserve"> </w:t>
      </w:r>
      <w:r w:rsidRPr="00930443">
        <w:rPr>
          <w:i/>
          <w:iCs/>
          <w:szCs w:val="24"/>
        </w:rPr>
        <w:t>towards</w:t>
      </w:r>
      <w:r w:rsidR="008511C7">
        <w:rPr>
          <w:i/>
          <w:iCs/>
          <w:szCs w:val="24"/>
        </w:rPr>
        <w:t xml:space="preserve"> </w:t>
      </w:r>
      <w:r w:rsidRPr="00930443">
        <w:rPr>
          <w:i/>
          <w:iCs/>
          <w:szCs w:val="24"/>
        </w:rPr>
        <w:t>the</w:t>
      </w:r>
      <w:r w:rsidR="008511C7">
        <w:rPr>
          <w:i/>
          <w:iCs/>
          <w:szCs w:val="24"/>
        </w:rPr>
        <w:t xml:space="preserve"> </w:t>
      </w:r>
      <w:r w:rsidRPr="00930443">
        <w:rPr>
          <w:i/>
          <w:iCs/>
          <w:szCs w:val="24"/>
        </w:rPr>
        <w:t>Jews</w:t>
      </w:r>
      <w:r w:rsidR="008511C7">
        <w:rPr>
          <w:i/>
          <w:iCs/>
          <w:szCs w:val="24"/>
        </w:rPr>
        <w:t xml:space="preserve"> </w:t>
      </w:r>
      <w:r w:rsidRPr="00930443">
        <w:rPr>
          <w:i/>
          <w:iCs/>
          <w:szCs w:val="24"/>
        </w:rPr>
        <w:t>who</w:t>
      </w:r>
      <w:r w:rsidR="008511C7">
        <w:rPr>
          <w:i/>
          <w:iCs/>
          <w:szCs w:val="24"/>
        </w:rPr>
        <w:t xml:space="preserve"> </w:t>
      </w:r>
      <w:r w:rsidRPr="00930443">
        <w:rPr>
          <w:i/>
          <w:iCs/>
          <w:szCs w:val="24"/>
        </w:rPr>
        <w:t>sinned,</w:t>
      </w:r>
      <w:r w:rsidR="008511C7">
        <w:rPr>
          <w:i/>
          <w:iCs/>
          <w:szCs w:val="24"/>
        </w:rPr>
        <w:t xml:space="preserve"> </w:t>
      </w:r>
      <w:r w:rsidRPr="00930443">
        <w:rPr>
          <w:i/>
          <w:iCs/>
          <w:szCs w:val="24"/>
        </w:rPr>
        <w:t>and</w:t>
      </w:r>
      <w:r w:rsidR="008511C7">
        <w:rPr>
          <w:i/>
          <w:iCs/>
          <w:szCs w:val="24"/>
        </w:rPr>
        <w:t xml:space="preserve"> </w:t>
      </w:r>
      <w:r w:rsidRPr="00930443">
        <w:rPr>
          <w:i/>
          <w:iCs/>
          <w:szCs w:val="24"/>
        </w:rPr>
        <w:t>therefore</w:t>
      </w:r>
      <w:r w:rsidR="008511C7">
        <w:rPr>
          <w:i/>
          <w:iCs/>
          <w:szCs w:val="24"/>
        </w:rPr>
        <w:t xml:space="preserve"> </w:t>
      </w:r>
      <w:r w:rsidRPr="00930443">
        <w:rPr>
          <w:i/>
          <w:iCs/>
          <w:szCs w:val="24"/>
        </w:rPr>
        <w:t>caused</w:t>
      </w:r>
      <w:r w:rsidR="008511C7">
        <w:rPr>
          <w:i/>
          <w:iCs/>
          <w:szCs w:val="24"/>
        </w:rPr>
        <w:t xml:space="preserve"> </w:t>
      </w:r>
      <w:r w:rsidRPr="00930443">
        <w:rPr>
          <w:i/>
          <w:iCs/>
          <w:szCs w:val="24"/>
        </w:rPr>
        <w:t>you</w:t>
      </w:r>
      <w:r w:rsidR="008511C7">
        <w:rPr>
          <w:i/>
          <w:iCs/>
          <w:szCs w:val="24"/>
        </w:rPr>
        <w:t xml:space="preserve"> </w:t>
      </w:r>
      <w:r w:rsidRPr="00930443">
        <w:rPr>
          <w:i/>
          <w:iCs/>
          <w:szCs w:val="24"/>
        </w:rPr>
        <w:t>to</w:t>
      </w:r>
      <w:r w:rsidR="008511C7">
        <w:rPr>
          <w:i/>
          <w:iCs/>
          <w:szCs w:val="24"/>
        </w:rPr>
        <w:t xml:space="preserve"> </w:t>
      </w:r>
      <w:r w:rsidRPr="00930443">
        <w:rPr>
          <w:i/>
          <w:iCs/>
          <w:szCs w:val="24"/>
        </w:rPr>
        <w:t>suffer.</w:t>
      </w:r>
      <w:r w:rsidR="008511C7">
        <w:rPr>
          <w:i/>
          <w:iCs/>
          <w:szCs w:val="24"/>
        </w:rPr>
        <w:t xml:space="preserve"> </w:t>
      </w:r>
      <w:r w:rsidRPr="00930443">
        <w:rPr>
          <w:i/>
          <w:iCs/>
          <w:szCs w:val="24"/>
        </w:rPr>
        <w:t>Maybe</w:t>
      </w:r>
      <w:r w:rsidR="008511C7">
        <w:rPr>
          <w:i/>
          <w:iCs/>
          <w:szCs w:val="24"/>
        </w:rPr>
        <w:t xml:space="preserve"> </w:t>
      </w:r>
      <w:r w:rsidRPr="00930443">
        <w:rPr>
          <w:i/>
          <w:iCs/>
          <w:szCs w:val="24"/>
        </w:rPr>
        <w:t>you</w:t>
      </w:r>
      <w:r w:rsidR="008511C7">
        <w:rPr>
          <w:i/>
          <w:iCs/>
          <w:szCs w:val="24"/>
        </w:rPr>
        <w:t xml:space="preserve"> </w:t>
      </w:r>
      <w:r w:rsidRPr="00930443">
        <w:rPr>
          <w:i/>
          <w:iCs/>
          <w:szCs w:val="24"/>
        </w:rPr>
        <w:t>don’t</w:t>
      </w:r>
      <w:r w:rsidR="008511C7">
        <w:rPr>
          <w:i/>
          <w:iCs/>
          <w:szCs w:val="24"/>
        </w:rPr>
        <w:t xml:space="preserve"> </w:t>
      </w:r>
      <w:r w:rsidRPr="00930443">
        <w:rPr>
          <w:i/>
          <w:iCs/>
          <w:szCs w:val="24"/>
        </w:rPr>
        <w:t>want</w:t>
      </w:r>
      <w:r w:rsidR="008511C7">
        <w:rPr>
          <w:i/>
          <w:iCs/>
          <w:szCs w:val="24"/>
        </w:rPr>
        <w:t xml:space="preserve"> </w:t>
      </w:r>
      <w:r w:rsidRPr="00930443">
        <w:rPr>
          <w:i/>
          <w:iCs/>
          <w:szCs w:val="24"/>
        </w:rPr>
        <w:t>them</w:t>
      </w:r>
      <w:r w:rsidR="008511C7">
        <w:rPr>
          <w:i/>
          <w:iCs/>
          <w:szCs w:val="24"/>
        </w:rPr>
        <w:t xml:space="preserve"> </w:t>
      </w:r>
      <w:r w:rsidRPr="00930443">
        <w:rPr>
          <w:i/>
          <w:iCs/>
          <w:szCs w:val="24"/>
        </w:rPr>
        <w:t>to</w:t>
      </w:r>
      <w:r w:rsidR="008511C7">
        <w:rPr>
          <w:i/>
          <w:iCs/>
          <w:szCs w:val="24"/>
        </w:rPr>
        <w:t xml:space="preserve"> </w:t>
      </w:r>
      <w:r w:rsidRPr="00930443">
        <w:rPr>
          <w:i/>
          <w:iCs/>
          <w:szCs w:val="24"/>
        </w:rPr>
        <w:t>have</w:t>
      </w:r>
      <w:r w:rsidR="008511C7">
        <w:rPr>
          <w:i/>
          <w:iCs/>
          <w:szCs w:val="24"/>
        </w:rPr>
        <w:t xml:space="preserve"> </w:t>
      </w:r>
      <w:r w:rsidRPr="00930443">
        <w:rPr>
          <w:i/>
          <w:iCs/>
          <w:szCs w:val="24"/>
        </w:rPr>
        <w:t>a</w:t>
      </w:r>
      <w:r w:rsidR="008511C7">
        <w:rPr>
          <w:i/>
          <w:iCs/>
          <w:szCs w:val="24"/>
        </w:rPr>
        <w:t xml:space="preserve"> </w:t>
      </w:r>
      <w:r w:rsidRPr="00930443">
        <w:rPr>
          <w:i/>
          <w:iCs/>
          <w:szCs w:val="24"/>
        </w:rPr>
        <w:t>share</w:t>
      </w:r>
      <w:r w:rsidR="008511C7">
        <w:rPr>
          <w:i/>
          <w:iCs/>
          <w:szCs w:val="24"/>
        </w:rPr>
        <w:t xml:space="preserve"> </w:t>
      </w:r>
      <w:r w:rsidRPr="00930443">
        <w:rPr>
          <w:i/>
          <w:iCs/>
          <w:szCs w:val="24"/>
        </w:rPr>
        <w:t>in</w:t>
      </w:r>
      <w:r w:rsidR="008511C7">
        <w:rPr>
          <w:i/>
          <w:iCs/>
          <w:szCs w:val="24"/>
        </w:rPr>
        <w:t xml:space="preserve"> </w:t>
      </w:r>
      <w:r w:rsidRPr="00930443">
        <w:rPr>
          <w:i/>
          <w:iCs/>
          <w:szCs w:val="24"/>
        </w:rPr>
        <w:t>the</w:t>
      </w:r>
      <w:r w:rsidR="008511C7">
        <w:rPr>
          <w:i/>
          <w:iCs/>
          <w:szCs w:val="24"/>
        </w:rPr>
        <w:t xml:space="preserve"> </w:t>
      </w:r>
      <w:r w:rsidRPr="00930443">
        <w:rPr>
          <w:i/>
          <w:iCs/>
          <w:szCs w:val="24"/>
        </w:rPr>
        <w:t>joys</w:t>
      </w:r>
      <w:r w:rsidR="008511C7">
        <w:rPr>
          <w:i/>
          <w:iCs/>
          <w:szCs w:val="24"/>
        </w:rPr>
        <w:t xml:space="preserve"> </w:t>
      </w:r>
      <w:r w:rsidRPr="00930443">
        <w:rPr>
          <w:i/>
          <w:iCs/>
          <w:szCs w:val="24"/>
        </w:rPr>
        <w:t>of</w:t>
      </w:r>
      <w:r w:rsidR="008511C7">
        <w:rPr>
          <w:i/>
          <w:iCs/>
          <w:szCs w:val="24"/>
        </w:rPr>
        <w:t xml:space="preserve"> </w:t>
      </w:r>
      <w:r w:rsidR="00144A51" w:rsidRPr="00930443">
        <w:rPr>
          <w:i/>
          <w:iCs/>
          <w:szCs w:val="24"/>
        </w:rPr>
        <w:t>Geula</w:t>
      </w:r>
      <w:r w:rsidRPr="00930443">
        <w:rPr>
          <w:i/>
          <w:iCs/>
          <w:szCs w:val="24"/>
        </w:rPr>
        <w:t>?”</w:t>
      </w:r>
      <w:r w:rsidR="008511C7">
        <w:rPr>
          <w:i/>
          <w:iCs/>
          <w:szCs w:val="24"/>
        </w:rPr>
        <w:t xml:space="preserve"> </w:t>
      </w:r>
      <w:r w:rsidRPr="00930443">
        <w:rPr>
          <w:i/>
          <w:iCs/>
          <w:szCs w:val="24"/>
        </w:rPr>
        <w:t>And</w:t>
      </w:r>
      <w:r w:rsidR="008511C7">
        <w:rPr>
          <w:i/>
          <w:iCs/>
          <w:szCs w:val="24"/>
        </w:rPr>
        <w:t xml:space="preserve"> </w:t>
      </w:r>
      <w:r w:rsidRPr="00930443">
        <w:rPr>
          <w:i/>
          <w:iCs/>
          <w:szCs w:val="24"/>
        </w:rPr>
        <w:t>M</w:t>
      </w:r>
      <w:r w:rsidR="00AA5C8A">
        <w:rPr>
          <w:i/>
          <w:iCs/>
          <w:szCs w:val="24"/>
        </w:rPr>
        <w:t>a</w:t>
      </w:r>
      <w:r w:rsidRPr="00930443">
        <w:rPr>
          <w:i/>
          <w:iCs/>
          <w:szCs w:val="24"/>
        </w:rPr>
        <w:t>shiach</w:t>
      </w:r>
      <w:r w:rsidR="008511C7">
        <w:rPr>
          <w:i/>
          <w:iCs/>
          <w:szCs w:val="24"/>
        </w:rPr>
        <w:t xml:space="preserve"> </w:t>
      </w:r>
      <w:r w:rsidRPr="00930443">
        <w:rPr>
          <w:i/>
          <w:iCs/>
          <w:szCs w:val="24"/>
        </w:rPr>
        <w:t>will</w:t>
      </w:r>
      <w:r w:rsidR="008511C7">
        <w:rPr>
          <w:i/>
          <w:iCs/>
          <w:szCs w:val="24"/>
        </w:rPr>
        <w:t xml:space="preserve"> </w:t>
      </w:r>
      <w:r w:rsidRPr="00930443">
        <w:rPr>
          <w:i/>
          <w:iCs/>
          <w:szCs w:val="24"/>
        </w:rPr>
        <w:t>answer</w:t>
      </w:r>
      <w:r w:rsidR="008511C7">
        <w:rPr>
          <w:i/>
          <w:iCs/>
          <w:szCs w:val="24"/>
        </w:rPr>
        <w:t xml:space="preserve"> </w:t>
      </w:r>
      <w:r w:rsidRPr="00930443">
        <w:rPr>
          <w:i/>
          <w:iCs/>
          <w:szCs w:val="24"/>
        </w:rPr>
        <w:t>them,</w:t>
      </w:r>
      <w:r w:rsidR="008511C7">
        <w:rPr>
          <w:i/>
          <w:iCs/>
          <w:szCs w:val="24"/>
        </w:rPr>
        <w:t xml:space="preserve"> </w:t>
      </w:r>
      <w:r w:rsidRPr="00930443">
        <w:rPr>
          <w:i/>
          <w:iCs/>
          <w:szCs w:val="24"/>
        </w:rPr>
        <w:t>“But</w:t>
      </w:r>
      <w:r w:rsidR="008511C7">
        <w:rPr>
          <w:i/>
          <w:iCs/>
          <w:szCs w:val="24"/>
        </w:rPr>
        <w:t xml:space="preserve"> </w:t>
      </w:r>
      <w:r w:rsidRPr="00930443">
        <w:rPr>
          <w:i/>
          <w:iCs/>
          <w:szCs w:val="24"/>
        </w:rPr>
        <w:t>all</w:t>
      </w:r>
      <w:r w:rsidR="008511C7">
        <w:rPr>
          <w:i/>
          <w:iCs/>
          <w:szCs w:val="24"/>
        </w:rPr>
        <w:t xml:space="preserve"> </w:t>
      </w:r>
      <w:r w:rsidRPr="00930443">
        <w:rPr>
          <w:i/>
          <w:iCs/>
          <w:szCs w:val="24"/>
        </w:rPr>
        <w:t>my</w:t>
      </w:r>
      <w:r w:rsidR="008511C7">
        <w:rPr>
          <w:i/>
          <w:iCs/>
          <w:szCs w:val="24"/>
        </w:rPr>
        <w:t xml:space="preserve"> </w:t>
      </w:r>
      <w:r w:rsidRPr="00930443">
        <w:rPr>
          <w:i/>
          <w:iCs/>
          <w:szCs w:val="24"/>
        </w:rPr>
        <w:t>suffering</w:t>
      </w:r>
      <w:r w:rsidR="008511C7">
        <w:rPr>
          <w:i/>
          <w:iCs/>
          <w:szCs w:val="24"/>
        </w:rPr>
        <w:t xml:space="preserve"> </w:t>
      </w:r>
      <w:r w:rsidRPr="00930443">
        <w:rPr>
          <w:i/>
          <w:iCs/>
          <w:szCs w:val="24"/>
        </w:rPr>
        <w:t>was</w:t>
      </w:r>
      <w:r w:rsidR="008511C7">
        <w:rPr>
          <w:i/>
          <w:iCs/>
          <w:szCs w:val="24"/>
        </w:rPr>
        <w:t xml:space="preserve"> </w:t>
      </w:r>
      <w:r w:rsidRPr="00930443">
        <w:rPr>
          <w:i/>
          <w:iCs/>
          <w:szCs w:val="24"/>
        </w:rPr>
        <w:t>only</w:t>
      </w:r>
      <w:r w:rsidR="008511C7">
        <w:rPr>
          <w:i/>
          <w:iCs/>
          <w:szCs w:val="24"/>
        </w:rPr>
        <w:t xml:space="preserve"> </w:t>
      </w:r>
      <w:r w:rsidRPr="00930443">
        <w:rPr>
          <w:i/>
          <w:iCs/>
          <w:szCs w:val="24"/>
        </w:rPr>
        <w:t>for</w:t>
      </w:r>
      <w:r w:rsidR="008511C7">
        <w:rPr>
          <w:i/>
          <w:iCs/>
          <w:szCs w:val="24"/>
        </w:rPr>
        <w:t xml:space="preserve"> </w:t>
      </w:r>
      <w:r w:rsidRPr="00930443">
        <w:rPr>
          <w:i/>
          <w:iCs/>
          <w:szCs w:val="24"/>
        </w:rPr>
        <w:t>their</w:t>
      </w:r>
      <w:r w:rsidR="008511C7">
        <w:rPr>
          <w:i/>
          <w:iCs/>
          <w:szCs w:val="24"/>
        </w:rPr>
        <w:t xml:space="preserve"> </w:t>
      </w:r>
      <w:r w:rsidRPr="00930443">
        <w:rPr>
          <w:i/>
          <w:iCs/>
          <w:szCs w:val="24"/>
        </w:rPr>
        <w:t>sake!</w:t>
      </w:r>
      <w:r w:rsidR="008511C7">
        <w:rPr>
          <w:i/>
          <w:iCs/>
          <w:szCs w:val="24"/>
        </w:rPr>
        <w:t xml:space="preserve"> </w:t>
      </w:r>
      <w:r w:rsidRPr="00930443">
        <w:rPr>
          <w:i/>
          <w:iCs/>
          <w:szCs w:val="24"/>
        </w:rPr>
        <w:t>Of</w:t>
      </w:r>
      <w:r w:rsidR="008511C7">
        <w:rPr>
          <w:i/>
          <w:iCs/>
          <w:szCs w:val="24"/>
        </w:rPr>
        <w:t xml:space="preserve"> </w:t>
      </w:r>
      <w:r w:rsidRPr="00930443">
        <w:rPr>
          <w:i/>
          <w:iCs/>
          <w:szCs w:val="24"/>
        </w:rPr>
        <w:t>course</w:t>
      </w:r>
      <w:r w:rsidR="008511C7">
        <w:rPr>
          <w:i/>
          <w:iCs/>
          <w:szCs w:val="24"/>
        </w:rPr>
        <w:t xml:space="preserve"> </w:t>
      </w:r>
      <w:r w:rsidRPr="00930443">
        <w:rPr>
          <w:i/>
          <w:iCs/>
          <w:szCs w:val="24"/>
        </w:rPr>
        <w:t>I</w:t>
      </w:r>
      <w:r w:rsidR="008511C7">
        <w:rPr>
          <w:i/>
          <w:iCs/>
          <w:szCs w:val="24"/>
        </w:rPr>
        <w:t xml:space="preserve"> </w:t>
      </w:r>
      <w:r w:rsidRPr="00930443">
        <w:rPr>
          <w:i/>
          <w:iCs/>
          <w:szCs w:val="24"/>
        </w:rPr>
        <w:t>want</w:t>
      </w:r>
      <w:r w:rsidR="008511C7">
        <w:rPr>
          <w:i/>
          <w:iCs/>
          <w:szCs w:val="24"/>
        </w:rPr>
        <w:t xml:space="preserve"> </w:t>
      </w:r>
      <w:r w:rsidRPr="00930443">
        <w:rPr>
          <w:i/>
          <w:iCs/>
          <w:szCs w:val="24"/>
        </w:rPr>
        <w:t>them</w:t>
      </w:r>
      <w:r w:rsidR="008511C7">
        <w:rPr>
          <w:i/>
          <w:iCs/>
          <w:szCs w:val="24"/>
        </w:rPr>
        <w:t xml:space="preserve"> </w:t>
      </w:r>
      <w:r w:rsidRPr="00930443">
        <w:rPr>
          <w:i/>
          <w:iCs/>
          <w:szCs w:val="24"/>
        </w:rPr>
        <w:t>to</w:t>
      </w:r>
      <w:r w:rsidR="008511C7">
        <w:rPr>
          <w:i/>
          <w:iCs/>
          <w:szCs w:val="24"/>
        </w:rPr>
        <w:t xml:space="preserve"> </w:t>
      </w:r>
      <w:r w:rsidRPr="00930443">
        <w:rPr>
          <w:i/>
          <w:iCs/>
          <w:szCs w:val="24"/>
        </w:rPr>
        <w:t>have</w:t>
      </w:r>
      <w:r w:rsidR="008511C7">
        <w:rPr>
          <w:i/>
          <w:iCs/>
          <w:szCs w:val="24"/>
        </w:rPr>
        <w:t xml:space="preserve"> </w:t>
      </w:r>
      <w:r w:rsidRPr="00930443">
        <w:rPr>
          <w:i/>
          <w:iCs/>
          <w:szCs w:val="24"/>
        </w:rPr>
        <w:t>a</w:t>
      </w:r>
      <w:r w:rsidR="008511C7">
        <w:rPr>
          <w:i/>
          <w:iCs/>
          <w:szCs w:val="24"/>
        </w:rPr>
        <w:t xml:space="preserve"> </w:t>
      </w:r>
      <w:r w:rsidRPr="00930443">
        <w:rPr>
          <w:i/>
          <w:iCs/>
          <w:szCs w:val="24"/>
        </w:rPr>
        <w:t>share</w:t>
      </w:r>
      <w:r w:rsidR="008511C7">
        <w:rPr>
          <w:i/>
          <w:iCs/>
          <w:szCs w:val="24"/>
        </w:rPr>
        <w:t xml:space="preserve"> </w:t>
      </w:r>
      <w:r w:rsidRPr="00930443">
        <w:rPr>
          <w:i/>
          <w:iCs/>
          <w:szCs w:val="24"/>
        </w:rPr>
        <w:t>in</w:t>
      </w:r>
      <w:r w:rsidR="008511C7">
        <w:rPr>
          <w:i/>
          <w:iCs/>
          <w:szCs w:val="24"/>
        </w:rPr>
        <w:t xml:space="preserve"> </w:t>
      </w:r>
      <w:r w:rsidRPr="00930443">
        <w:rPr>
          <w:i/>
          <w:iCs/>
          <w:szCs w:val="24"/>
        </w:rPr>
        <w:t>the</w:t>
      </w:r>
      <w:r w:rsidR="008511C7">
        <w:rPr>
          <w:i/>
          <w:iCs/>
          <w:szCs w:val="24"/>
        </w:rPr>
        <w:t xml:space="preserve"> </w:t>
      </w:r>
      <w:r w:rsidR="00144A51" w:rsidRPr="00930443">
        <w:rPr>
          <w:i/>
          <w:iCs/>
          <w:szCs w:val="24"/>
        </w:rPr>
        <w:t>Geula</w:t>
      </w:r>
      <w:r w:rsidRPr="00930443">
        <w:rPr>
          <w:i/>
          <w:iCs/>
          <w:szCs w:val="24"/>
        </w:rPr>
        <w:t>!”</w:t>
      </w:r>
      <w:r w:rsidR="008511C7">
        <w:rPr>
          <w:i/>
          <w:iCs/>
          <w:szCs w:val="24"/>
        </w:rPr>
        <w:t xml:space="preserve"> </w:t>
      </w:r>
      <w:r w:rsidRPr="00930443">
        <w:rPr>
          <w:i/>
          <w:iCs/>
          <w:szCs w:val="24"/>
        </w:rPr>
        <w:t>And</w:t>
      </w:r>
      <w:r w:rsidR="008511C7">
        <w:rPr>
          <w:i/>
          <w:iCs/>
          <w:szCs w:val="24"/>
        </w:rPr>
        <w:t xml:space="preserve"> </w:t>
      </w:r>
      <w:r w:rsidRPr="00930443">
        <w:rPr>
          <w:i/>
          <w:iCs/>
          <w:szCs w:val="24"/>
        </w:rPr>
        <w:t>our</w:t>
      </w:r>
      <w:r w:rsidR="008511C7">
        <w:rPr>
          <w:i/>
          <w:iCs/>
          <w:szCs w:val="24"/>
        </w:rPr>
        <w:t xml:space="preserve"> </w:t>
      </w:r>
      <w:r w:rsidRPr="00930443">
        <w:rPr>
          <w:i/>
          <w:iCs/>
          <w:szCs w:val="24"/>
        </w:rPr>
        <w:t>Avo</w:t>
      </w:r>
      <w:r w:rsidR="00144A51">
        <w:rPr>
          <w:i/>
          <w:iCs/>
          <w:szCs w:val="24"/>
        </w:rPr>
        <w:t>t</w:t>
      </w:r>
      <w:r w:rsidR="008511C7">
        <w:rPr>
          <w:i/>
          <w:iCs/>
          <w:szCs w:val="24"/>
        </w:rPr>
        <w:t xml:space="preserve"> </w:t>
      </w:r>
      <w:r w:rsidRPr="00930443">
        <w:rPr>
          <w:i/>
          <w:iCs/>
          <w:szCs w:val="24"/>
        </w:rPr>
        <w:t>will</w:t>
      </w:r>
      <w:r w:rsidR="008511C7">
        <w:rPr>
          <w:i/>
          <w:iCs/>
          <w:szCs w:val="24"/>
        </w:rPr>
        <w:t xml:space="preserve"> </w:t>
      </w:r>
      <w:r w:rsidRPr="00930443">
        <w:rPr>
          <w:i/>
          <w:iCs/>
          <w:szCs w:val="24"/>
        </w:rPr>
        <w:t>answer</w:t>
      </w:r>
      <w:r w:rsidR="008511C7">
        <w:rPr>
          <w:i/>
          <w:iCs/>
          <w:szCs w:val="24"/>
        </w:rPr>
        <w:t xml:space="preserve"> </w:t>
      </w:r>
      <w:r w:rsidRPr="00930443">
        <w:rPr>
          <w:i/>
          <w:iCs/>
          <w:szCs w:val="24"/>
        </w:rPr>
        <w:t>him,</w:t>
      </w:r>
      <w:r w:rsidR="008511C7">
        <w:rPr>
          <w:i/>
          <w:iCs/>
          <w:szCs w:val="24"/>
        </w:rPr>
        <w:t xml:space="preserve"> </w:t>
      </w:r>
      <w:r w:rsidRPr="00930443">
        <w:rPr>
          <w:i/>
          <w:iCs/>
          <w:szCs w:val="24"/>
        </w:rPr>
        <w:t>“M</w:t>
      </w:r>
      <w:r w:rsidR="00AA5C8A">
        <w:rPr>
          <w:i/>
          <w:iCs/>
          <w:szCs w:val="24"/>
        </w:rPr>
        <w:t>a</w:t>
      </w:r>
      <w:r w:rsidRPr="00930443">
        <w:rPr>
          <w:i/>
          <w:iCs/>
          <w:szCs w:val="24"/>
        </w:rPr>
        <w:t>shiach,</w:t>
      </w:r>
      <w:r w:rsidR="008511C7">
        <w:rPr>
          <w:i/>
          <w:iCs/>
          <w:szCs w:val="24"/>
        </w:rPr>
        <w:t xml:space="preserve"> </w:t>
      </w:r>
      <w:r w:rsidRPr="00930443">
        <w:rPr>
          <w:i/>
          <w:iCs/>
          <w:szCs w:val="24"/>
        </w:rPr>
        <w:t>you</w:t>
      </w:r>
      <w:r w:rsidR="008511C7">
        <w:rPr>
          <w:i/>
          <w:iCs/>
          <w:szCs w:val="24"/>
        </w:rPr>
        <w:t xml:space="preserve"> </w:t>
      </w:r>
      <w:r w:rsidRPr="00930443">
        <w:rPr>
          <w:i/>
          <w:iCs/>
          <w:szCs w:val="24"/>
        </w:rPr>
        <w:t>have</w:t>
      </w:r>
      <w:r w:rsidR="008511C7">
        <w:rPr>
          <w:i/>
          <w:iCs/>
          <w:szCs w:val="24"/>
        </w:rPr>
        <w:t xml:space="preserve"> </w:t>
      </w:r>
      <w:r w:rsidRPr="00930443">
        <w:rPr>
          <w:i/>
          <w:iCs/>
          <w:szCs w:val="24"/>
        </w:rPr>
        <w:t>comforted</w:t>
      </w:r>
      <w:r w:rsidR="008511C7">
        <w:rPr>
          <w:i/>
          <w:iCs/>
          <w:szCs w:val="24"/>
        </w:rPr>
        <w:t xml:space="preserve"> </w:t>
      </w:r>
      <w:r w:rsidRPr="00930443">
        <w:rPr>
          <w:i/>
          <w:iCs/>
          <w:szCs w:val="24"/>
        </w:rPr>
        <w:t>us!”</w:t>
      </w:r>
    </w:p>
    <w:p w14:paraId="36951700" w14:textId="77777777" w:rsidR="00F358FE" w:rsidRDefault="00F358FE" w:rsidP="00042D23">
      <w:pPr>
        <w:rPr>
          <w:szCs w:val="24"/>
        </w:rPr>
      </w:pPr>
    </w:p>
    <w:p w14:paraId="2A82D1D6" w14:textId="77777777" w:rsidR="00F358FE" w:rsidRDefault="00F358FE" w:rsidP="00042D23">
      <w:pPr>
        <w:rPr>
          <w:szCs w:val="24"/>
        </w:rPr>
      </w:pPr>
    </w:p>
    <w:p w14:paraId="30BA1DEB" w14:textId="77777777" w:rsidR="00F358FE" w:rsidRDefault="00F358FE" w:rsidP="000C7756">
      <w:pPr>
        <w:pStyle w:val="Heading2"/>
      </w:pPr>
      <w:bookmarkStart w:id="137" w:name="_Toc376043019"/>
      <w:bookmarkStart w:id="138" w:name="_Toc29814736"/>
      <w:bookmarkStart w:id="139" w:name="_Toc126703280"/>
      <w:bookmarkStart w:id="140" w:name="_Toc165223166"/>
      <w:bookmarkStart w:id="141" w:name="_Hlk14108545"/>
      <w:r>
        <w:t>Yehoshua</w:t>
      </w:r>
      <w:bookmarkEnd w:id="137"/>
      <w:bookmarkEnd w:id="138"/>
      <w:bookmarkEnd w:id="139"/>
      <w:bookmarkEnd w:id="140"/>
    </w:p>
    <w:p w14:paraId="6F1A98C9" w14:textId="77777777" w:rsidR="00F358FE" w:rsidRDefault="00F358FE" w:rsidP="00042D23">
      <w:pPr>
        <w:rPr>
          <w:szCs w:val="24"/>
        </w:rPr>
      </w:pPr>
    </w:p>
    <w:p w14:paraId="6A64493F" w14:textId="6AFE0D59" w:rsidR="00F358FE" w:rsidRDefault="00F358FE" w:rsidP="00042D23">
      <w:pPr>
        <w:rPr>
          <w:szCs w:val="24"/>
        </w:rPr>
      </w:pPr>
      <w:r>
        <w:rPr>
          <w:szCs w:val="24"/>
        </w:rPr>
        <w:t>Yehoshua</w:t>
      </w:r>
      <w:r w:rsidR="008511C7">
        <w:rPr>
          <w:szCs w:val="24"/>
        </w:rPr>
        <w:t xml:space="preserve"> </w:t>
      </w:r>
      <w:r>
        <w:rPr>
          <w:szCs w:val="24"/>
        </w:rPr>
        <w:t>was</w:t>
      </w:r>
      <w:r w:rsidR="008511C7">
        <w:rPr>
          <w:szCs w:val="24"/>
        </w:rPr>
        <w:t xml:space="preserve"> </w:t>
      </w:r>
      <w:r>
        <w:rPr>
          <w:szCs w:val="24"/>
        </w:rPr>
        <w:t>responsible</w:t>
      </w:r>
      <w:r w:rsidR="008511C7">
        <w:rPr>
          <w:szCs w:val="24"/>
        </w:rPr>
        <w:t xml:space="preserve"> </w:t>
      </w:r>
      <w:r>
        <w:rPr>
          <w:szCs w:val="24"/>
        </w:rPr>
        <w:t>for</w:t>
      </w:r>
      <w:r w:rsidR="008511C7">
        <w:rPr>
          <w:szCs w:val="24"/>
        </w:rPr>
        <w:t xml:space="preserve"> </w:t>
      </w:r>
      <w:r>
        <w:rPr>
          <w:szCs w:val="24"/>
        </w:rPr>
        <w:t>gathering</w:t>
      </w:r>
      <w:r w:rsidR="008511C7">
        <w:rPr>
          <w:szCs w:val="24"/>
        </w:rPr>
        <w:t xml:space="preserve"> </w:t>
      </w:r>
      <w:r>
        <w:rPr>
          <w:szCs w:val="24"/>
        </w:rPr>
        <w:t>all</w:t>
      </w:r>
      <w:r w:rsidR="008511C7">
        <w:rPr>
          <w:szCs w:val="24"/>
        </w:rPr>
        <w:t xml:space="preserve"> </w:t>
      </w:r>
      <w:r>
        <w:rPr>
          <w:szCs w:val="24"/>
        </w:rPr>
        <w:t>the</w:t>
      </w:r>
      <w:r w:rsidR="008511C7">
        <w:rPr>
          <w:szCs w:val="24"/>
        </w:rPr>
        <w:t xml:space="preserve"> </w:t>
      </w:r>
      <w:r w:rsidRPr="00F358FE">
        <w:rPr>
          <w:szCs w:val="24"/>
        </w:rPr>
        <w:t>Jews</w:t>
      </w:r>
      <w:r w:rsidR="008511C7">
        <w:rPr>
          <w:szCs w:val="24"/>
        </w:rPr>
        <w:t xml:space="preserve"> </w:t>
      </w:r>
      <w:r>
        <w:rPr>
          <w:szCs w:val="24"/>
        </w:rPr>
        <w:t>and</w:t>
      </w:r>
      <w:r w:rsidR="008511C7">
        <w:rPr>
          <w:szCs w:val="24"/>
        </w:rPr>
        <w:t xml:space="preserve"> </w:t>
      </w:r>
      <w:r>
        <w:rPr>
          <w:szCs w:val="24"/>
        </w:rPr>
        <w:t>the</w:t>
      </w:r>
      <w:r w:rsidR="008511C7">
        <w:rPr>
          <w:szCs w:val="24"/>
        </w:rPr>
        <w:t xml:space="preserve"> </w:t>
      </w:r>
      <w:r w:rsidRPr="00F358FE">
        <w:rPr>
          <w:szCs w:val="24"/>
        </w:rPr>
        <w:t>Erev</w:t>
      </w:r>
      <w:r w:rsidR="008511C7">
        <w:rPr>
          <w:szCs w:val="24"/>
        </w:rPr>
        <w:t xml:space="preserve"> </w:t>
      </w:r>
      <w:r w:rsidRPr="00F358FE">
        <w:rPr>
          <w:szCs w:val="24"/>
        </w:rPr>
        <w:t>Rav</w:t>
      </w:r>
      <w:r w:rsidR="008511C7">
        <w:rPr>
          <w:szCs w:val="24"/>
        </w:rPr>
        <w:t xml:space="preserve"> </w:t>
      </w:r>
      <w:r>
        <w:rPr>
          <w:szCs w:val="24"/>
        </w:rPr>
        <w:t>into</w:t>
      </w:r>
      <w:r w:rsidR="008511C7">
        <w:rPr>
          <w:szCs w:val="24"/>
        </w:rPr>
        <w:t xml:space="preserve"> </w:t>
      </w:r>
      <w:r>
        <w:rPr>
          <w:szCs w:val="24"/>
        </w:rPr>
        <w:t>the</w:t>
      </w:r>
      <w:r w:rsidR="008511C7">
        <w:rPr>
          <w:szCs w:val="24"/>
        </w:rPr>
        <w:t xml:space="preserve"> </w:t>
      </w:r>
      <w:r>
        <w:rPr>
          <w:szCs w:val="24"/>
        </w:rPr>
        <w:t>promised</w:t>
      </w:r>
      <w:r w:rsidR="008511C7">
        <w:rPr>
          <w:szCs w:val="24"/>
        </w:rPr>
        <w:t xml:space="preserve"> </w:t>
      </w:r>
      <w:r>
        <w:rPr>
          <w:szCs w:val="24"/>
        </w:rPr>
        <w:t>land.</w:t>
      </w:r>
      <w:r w:rsidR="008511C7">
        <w:rPr>
          <w:szCs w:val="24"/>
        </w:rPr>
        <w:t xml:space="preserve"> </w:t>
      </w:r>
      <w:r>
        <w:rPr>
          <w:szCs w:val="24"/>
        </w:rPr>
        <w:t>He</w:t>
      </w:r>
      <w:r w:rsidR="008511C7">
        <w:rPr>
          <w:szCs w:val="24"/>
        </w:rPr>
        <w:t xml:space="preserve"> </w:t>
      </w:r>
      <w:r>
        <w:rPr>
          <w:szCs w:val="24"/>
        </w:rPr>
        <w:t>also</w:t>
      </w:r>
      <w:r w:rsidR="008511C7">
        <w:rPr>
          <w:szCs w:val="24"/>
        </w:rPr>
        <w:t xml:space="preserve"> </w:t>
      </w:r>
      <w:r>
        <w:rPr>
          <w:szCs w:val="24"/>
        </w:rPr>
        <w:t>led</w:t>
      </w:r>
      <w:r w:rsidR="008511C7">
        <w:rPr>
          <w:szCs w:val="24"/>
        </w:rPr>
        <w:t xml:space="preserve"> </w:t>
      </w:r>
      <w:r>
        <w:rPr>
          <w:szCs w:val="24"/>
        </w:rPr>
        <w:t>the</w:t>
      </w:r>
      <w:r w:rsidR="008511C7">
        <w:rPr>
          <w:szCs w:val="24"/>
        </w:rPr>
        <w:t xml:space="preserve"> </w:t>
      </w:r>
      <w:r>
        <w:rPr>
          <w:szCs w:val="24"/>
        </w:rPr>
        <w:t>wars</w:t>
      </w:r>
      <w:r w:rsidR="008511C7">
        <w:rPr>
          <w:szCs w:val="24"/>
        </w:rPr>
        <w:t xml:space="preserve"> </w:t>
      </w:r>
      <w:r>
        <w:rPr>
          <w:szCs w:val="24"/>
        </w:rPr>
        <w:t>to</w:t>
      </w:r>
      <w:r w:rsidR="008511C7">
        <w:rPr>
          <w:szCs w:val="24"/>
        </w:rPr>
        <w:t xml:space="preserve"> </w:t>
      </w:r>
      <w:r>
        <w:rPr>
          <w:szCs w:val="24"/>
        </w:rPr>
        <w:t>remove</w:t>
      </w:r>
      <w:r w:rsidR="008511C7">
        <w:rPr>
          <w:szCs w:val="24"/>
        </w:rPr>
        <w:t xml:space="preserve"> </w:t>
      </w:r>
      <w:r>
        <w:rPr>
          <w:szCs w:val="24"/>
        </w:rPr>
        <w:t>the</w:t>
      </w:r>
      <w:r w:rsidR="008511C7">
        <w:rPr>
          <w:szCs w:val="24"/>
        </w:rPr>
        <w:t xml:space="preserve"> </w:t>
      </w:r>
      <w:r>
        <w:rPr>
          <w:szCs w:val="24"/>
        </w:rPr>
        <w:t>Canaanites</w:t>
      </w:r>
      <w:r w:rsidR="008511C7">
        <w:rPr>
          <w:szCs w:val="24"/>
        </w:rPr>
        <w:t xml:space="preserve"> </w:t>
      </w:r>
      <w:r>
        <w:rPr>
          <w:szCs w:val="24"/>
        </w:rPr>
        <w:t>from</w:t>
      </w:r>
      <w:r w:rsidR="008511C7">
        <w:rPr>
          <w:szCs w:val="24"/>
        </w:rPr>
        <w:t xml:space="preserve"> </w:t>
      </w:r>
      <w:r>
        <w:rPr>
          <w:szCs w:val="24"/>
        </w:rPr>
        <w:t>the</w:t>
      </w:r>
      <w:r w:rsidR="008511C7">
        <w:rPr>
          <w:szCs w:val="24"/>
        </w:rPr>
        <w:t xml:space="preserve"> </w:t>
      </w:r>
      <w:r>
        <w:rPr>
          <w:szCs w:val="24"/>
        </w:rPr>
        <w:t>land.</w:t>
      </w:r>
    </w:p>
    <w:p w14:paraId="245ADF9D" w14:textId="77777777" w:rsidR="00F358FE" w:rsidRDefault="00F358FE" w:rsidP="00042D23">
      <w:pPr>
        <w:rPr>
          <w:szCs w:val="24"/>
        </w:rPr>
      </w:pPr>
    </w:p>
    <w:p w14:paraId="490124A7" w14:textId="6898C813" w:rsidR="00F358FE" w:rsidRDefault="00F358FE" w:rsidP="00042D23">
      <w:pPr>
        <w:rPr>
          <w:szCs w:val="24"/>
        </w:rPr>
      </w:pPr>
      <w:r w:rsidRPr="000C7756">
        <w:rPr>
          <w:szCs w:val="24"/>
        </w:rPr>
        <w:t>A</w:t>
      </w:r>
      <w:r w:rsidR="008511C7">
        <w:rPr>
          <w:szCs w:val="24"/>
        </w:rPr>
        <w:t xml:space="preserve"> </w:t>
      </w:r>
      <w:r w:rsidRPr="000C7756">
        <w:rPr>
          <w:szCs w:val="24"/>
        </w:rPr>
        <w:t>final</w:t>
      </w:r>
      <w:r w:rsidR="008511C7">
        <w:rPr>
          <w:szCs w:val="24"/>
        </w:rPr>
        <w:t xml:space="preserve"> </w:t>
      </w:r>
      <w:r w:rsidRPr="000C7756">
        <w:rPr>
          <w:szCs w:val="24"/>
        </w:rPr>
        <w:t>hint</w:t>
      </w:r>
      <w:r w:rsidR="008511C7">
        <w:rPr>
          <w:szCs w:val="24"/>
        </w:rPr>
        <w:t xml:space="preserve"> </w:t>
      </w:r>
      <w:r w:rsidRPr="000C7756">
        <w:rPr>
          <w:szCs w:val="24"/>
        </w:rPr>
        <w:t>to</w:t>
      </w:r>
      <w:r w:rsidR="008511C7">
        <w:rPr>
          <w:szCs w:val="24"/>
        </w:rPr>
        <w:t xml:space="preserve"> </w:t>
      </w:r>
      <w:r w:rsidRPr="000C7756">
        <w:rPr>
          <w:szCs w:val="24"/>
        </w:rPr>
        <w:t>Yehoshua’s</w:t>
      </w:r>
      <w:r w:rsidR="008511C7">
        <w:rPr>
          <w:szCs w:val="24"/>
        </w:rPr>
        <w:t xml:space="preserve"> </w:t>
      </w:r>
      <w:r w:rsidRPr="000C7756">
        <w:rPr>
          <w:szCs w:val="24"/>
        </w:rPr>
        <w:t>manifestation</w:t>
      </w:r>
      <w:r w:rsidR="008511C7">
        <w:rPr>
          <w:szCs w:val="24"/>
        </w:rPr>
        <w:t xml:space="preserve"> </w:t>
      </w:r>
      <w:r w:rsidRPr="000C7756">
        <w:rPr>
          <w:szCs w:val="24"/>
        </w:rPr>
        <w:t>of</w:t>
      </w:r>
      <w:r w:rsidR="008511C7">
        <w:rPr>
          <w:szCs w:val="24"/>
        </w:rPr>
        <w:t xml:space="preserve"> </w:t>
      </w:r>
      <w:r w:rsidRPr="000C7756">
        <w:rPr>
          <w:szCs w:val="24"/>
        </w:rPr>
        <w:t>the</w:t>
      </w:r>
      <w:r w:rsidR="008511C7">
        <w:rPr>
          <w:szCs w:val="24"/>
        </w:rPr>
        <w:t xml:space="preserve"> </w:t>
      </w:r>
      <w:r w:rsidRPr="00F358FE">
        <w:rPr>
          <w:szCs w:val="24"/>
        </w:rPr>
        <w:t>mission</w:t>
      </w:r>
      <w:r w:rsidR="008511C7">
        <w:rPr>
          <w:szCs w:val="24"/>
        </w:rPr>
        <w:t xml:space="preserve"> </w:t>
      </w:r>
      <w:r w:rsidRPr="000C7756">
        <w:rPr>
          <w:szCs w:val="24"/>
        </w:rPr>
        <w:t>of</w:t>
      </w:r>
      <w:r w:rsidR="008511C7">
        <w:rPr>
          <w:szCs w:val="24"/>
        </w:rPr>
        <w:t xml:space="preserve"> </w:t>
      </w:r>
      <w:r w:rsidRPr="00F358FE">
        <w:rPr>
          <w:szCs w:val="24"/>
        </w:rPr>
        <w:t>Mashiach</w:t>
      </w:r>
      <w:r w:rsidR="008511C7">
        <w:rPr>
          <w:szCs w:val="24"/>
        </w:rPr>
        <w:t xml:space="preserve"> </w:t>
      </w:r>
      <w:r w:rsidRPr="000C7756">
        <w:rPr>
          <w:szCs w:val="24"/>
        </w:rPr>
        <w:t>ben</w:t>
      </w:r>
      <w:r w:rsidR="008511C7">
        <w:rPr>
          <w:szCs w:val="24"/>
        </w:rPr>
        <w:t xml:space="preserve"> </w:t>
      </w:r>
      <w:r w:rsidRPr="00F358FE">
        <w:rPr>
          <w:szCs w:val="24"/>
        </w:rPr>
        <w:t>Yosef</w:t>
      </w:r>
      <w:r w:rsidR="008511C7">
        <w:rPr>
          <w:szCs w:val="24"/>
        </w:rPr>
        <w:t xml:space="preserve"> </w:t>
      </w:r>
      <w:r w:rsidRPr="000C7756">
        <w:rPr>
          <w:szCs w:val="24"/>
        </w:rPr>
        <w:t>in</w:t>
      </w:r>
      <w:r w:rsidR="008511C7">
        <w:rPr>
          <w:szCs w:val="24"/>
        </w:rPr>
        <w:t xml:space="preserve"> </w:t>
      </w:r>
      <w:r w:rsidRPr="000C7756">
        <w:rPr>
          <w:szCs w:val="24"/>
        </w:rPr>
        <w:t>his</w:t>
      </w:r>
      <w:r w:rsidR="008511C7">
        <w:rPr>
          <w:szCs w:val="24"/>
        </w:rPr>
        <w:t xml:space="preserve"> </w:t>
      </w:r>
      <w:r w:rsidRPr="000C7756">
        <w:rPr>
          <w:szCs w:val="24"/>
        </w:rPr>
        <w:t>lifetime</w:t>
      </w:r>
      <w:r w:rsidR="008511C7">
        <w:rPr>
          <w:szCs w:val="24"/>
        </w:rPr>
        <w:t xml:space="preserve"> </w:t>
      </w:r>
      <w:r w:rsidRPr="000C7756">
        <w:rPr>
          <w:szCs w:val="24"/>
        </w:rPr>
        <w:t>is</w:t>
      </w:r>
      <w:r w:rsidR="008511C7">
        <w:rPr>
          <w:szCs w:val="24"/>
        </w:rPr>
        <w:t xml:space="preserve"> </w:t>
      </w:r>
      <w:r w:rsidRPr="000C7756">
        <w:rPr>
          <w:szCs w:val="24"/>
        </w:rPr>
        <w:t>the</w:t>
      </w:r>
      <w:r w:rsidR="008511C7">
        <w:rPr>
          <w:szCs w:val="24"/>
        </w:rPr>
        <w:t xml:space="preserve"> </w:t>
      </w:r>
      <w:r w:rsidRPr="000C7756">
        <w:rPr>
          <w:szCs w:val="24"/>
        </w:rPr>
        <w:t>juxtaposition</w:t>
      </w:r>
      <w:r w:rsidR="008511C7">
        <w:rPr>
          <w:szCs w:val="24"/>
        </w:rPr>
        <w:t xml:space="preserve"> </w:t>
      </w:r>
      <w:r w:rsidRPr="000C7756">
        <w:rPr>
          <w:szCs w:val="24"/>
        </w:rPr>
        <w:t>of</w:t>
      </w:r>
      <w:r w:rsidR="008511C7">
        <w:rPr>
          <w:szCs w:val="24"/>
        </w:rPr>
        <w:t xml:space="preserve"> </w:t>
      </w:r>
      <w:r w:rsidRPr="000C7756">
        <w:rPr>
          <w:szCs w:val="24"/>
        </w:rPr>
        <w:t>Yehoshua’s</w:t>
      </w:r>
      <w:r w:rsidR="008511C7">
        <w:rPr>
          <w:szCs w:val="24"/>
        </w:rPr>
        <w:t xml:space="preserve"> </w:t>
      </w:r>
      <w:r w:rsidRPr="00F358FE">
        <w:rPr>
          <w:szCs w:val="24"/>
        </w:rPr>
        <w:t>burial</w:t>
      </w:r>
      <w:r w:rsidR="008511C7">
        <w:rPr>
          <w:szCs w:val="24"/>
        </w:rPr>
        <w:t xml:space="preserve"> </w:t>
      </w:r>
      <w:r w:rsidRPr="000C7756">
        <w:rPr>
          <w:szCs w:val="24"/>
        </w:rPr>
        <w:t>to</w:t>
      </w:r>
      <w:r w:rsidR="008511C7">
        <w:rPr>
          <w:szCs w:val="24"/>
        </w:rPr>
        <w:t xml:space="preserve"> </w:t>
      </w:r>
      <w:r w:rsidRPr="000C7756">
        <w:rPr>
          <w:szCs w:val="24"/>
        </w:rPr>
        <w:t>the</w:t>
      </w:r>
      <w:r w:rsidR="008511C7">
        <w:rPr>
          <w:szCs w:val="24"/>
        </w:rPr>
        <w:t xml:space="preserve"> </w:t>
      </w:r>
      <w:r w:rsidRPr="00F358FE">
        <w:rPr>
          <w:szCs w:val="24"/>
        </w:rPr>
        <w:t>burial</w:t>
      </w:r>
      <w:r w:rsidR="008511C7">
        <w:rPr>
          <w:szCs w:val="24"/>
        </w:rPr>
        <w:t xml:space="preserve"> </w:t>
      </w:r>
      <w:r w:rsidRPr="000C7756">
        <w:rPr>
          <w:szCs w:val="24"/>
        </w:rPr>
        <w:t>of</w:t>
      </w:r>
      <w:r w:rsidR="008511C7">
        <w:rPr>
          <w:szCs w:val="24"/>
        </w:rPr>
        <w:t xml:space="preserve"> </w:t>
      </w:r>
      <w:r w:rsidRPr="00F358FE">
        <w:rPr>
          <w:szCs w:val="24"/>
        </w:rPr>
        <w:t>Yosef</w:t>
      </w:r>
      <w:r w:rsidRPr="000C7756">
        <w:rPr>
          <w:szCs w:val="24"/>
        </w:rPr>
        <w:t>.</w:t>
      </w:r>
      <w:r w:rsidR="008511C7">
        <w:rPr>
          <w:szCs w:val="24"/>
        </w:rPr>
        <w:t xml:space="preserve"> </w:t>
      </w:r>
      <w:r w:rsidRPr="000C7756">
        <w:rPr>
          <w:szCs w:val="24"/>
        </w:rPr>
        <w:t>Sefer</w:t>
      </w:r>
      <w:r w:rsidR="008511C7">
        <w:rPr>
          <w:szCs w:val="24"/>
        </w:rPr>
        <w:t xml:space="preserve"> </w:t>
      </w:r>
      <w:r w:rsidRPr="000C7756">
        <w:rPr>
          <w:szCs w:val="24"/>
        </w:rPr>
        <w:t>Yehoshua</w:t>
      </w:r>
      <w:r w:rsidR="008511C7">
        <w:rPr>
          <w:szCs w:val="24"/>
        </w:rPr>
        <w:t xml:space="preserve"> </w:t>
      </w:r>
      <w:r w:rsidRPr="000C7756">
        <w:rPr>
          <w:szCs w:val="24"/>
        </w:rPr>
        <w:t>24:29-30</w:t>
      </w:r>
      <w:r w:rsidR="008511C7">
        <w:rPr>
          <w:szCs w:val="24"/>
        </w:rPr>
        <w:t xml:space="preserve"> </w:t>
      </w:r>
      <w:r w:rsidRPr="000C7756">
        <w:rPr>
          <w:szCs w:val="24"/>
        </w:rPr>
        <w:t>recounts</w:t>
      </w:r>
      <w:r w:rsidR="008511C7">
        <w:rPr>
          <w:szCs w:val="24"/>
        </w:rPr>
        <w:t xml:space="preserve"> </w:t>
      </w:r>
      <w:r w:rsidRPr="000C7756">
        <w:rPr>
          <w:szCs w:val="24"/>
        </w:rPr>
        <w:t>Yehoshua’s</w:t>
      </w:r>
      <w:r w:rsidR="008511C7">
        <w:rPr>
          <w:szCs w:val="24"/>
        </w:rPr>
        <w:t xml:space="preserve"> </w:t>
      </w:r>
      <w:r w:rsidRPr="000C7756">
        <w:rPr>
          <w:szCs w:val="24"/>
        </w:rPr>
        <w:t>death</w:t>
      </w:r>
      <w:r w:rsidR="008511C7">
        <w:rPr>
          <w:szCs w:val="24"/>
        </w:rPr>
        <w:t xml:space="preserve"> </w:t>
      </w:r>
      <w:r w:rsidRPr="000C7756">
        <w:rPr>
          <w:szCs w:val="24"/>
        </w:rPr>
        <w:t>and</w:t>
      </w:r>
      <w:r w:rsidR="008511C7">
        <w:rPr>
          <w:szCs w:val="24"/>
        </w:rPr>
        <w:t xml:space="preserve"> </w:t>
      </w:r>
      <w:r w:rsidRPr="00F358FE">
        <w:rPr>
          <w:szCs w:val="24"/>
        </w:rPr>
        <w:t>burial</w:t>
      </w:r>
      <w:r w:rsidRPr="000C7756">
        <w:rPr>
          <w:szCs w:val="24"/>
        </w:rPr>
        <w:t>.</w:t>
      </w:r>
      <w:r w:rsidR="008511C7">
        <w:rPr>
          <w:szCs w:val="24"/>
        </w:rPr>
        <w:t xml:space="preserve"> </w:t>
      </w:r>
      <w:r w:rsidRPr="000C7756">
        <w:rPr>
          <w:szCs w:val="24"/>
        </w:rPr>
        <w:t>Yehoshua,</w:t>
      </w:r>
      <w:r w:rsidR="008511C7">
        <w:rPr>
          <w:szCs w:val="24"/>
        </w:rPr>
        <w:t xml:space="preserve"> </w:t>
      </w:r>
      <w:r w:rsidRPr="000C7756">
        <w:rPr>
          <w:szCs w:val="24"/>
        </w:rPr>
        <w:t>like</w:t>
      </w:r>
      <w:r w:rsidR="008511C7">
        <w:rPr>
          <w:szCs w:val="24"/>
        </w:rPr>
        <w:t xml:space="preserve"> </w:t>
      </w:r>
      <w:r w:rsidRPr="00F358FE">
        <w:rPr>
          <w:szCs w:val="24"/>
        </w:rPr>
        <w:t>Yosef</w:t>
      </w:r>
      <w:r w:rsidRPr="000C7756">
        <w:rPr>
          <w:szCs w:val="24"/>
        </w:rPr>
        <w:t>,</w:t>
      </w:r>
      <w:r w:rsidR="008511C7">
        <w:rPr>
          <w:szCs w:val="24"/>
        </w:rPr>
        <w:t xml:space="preserve"> </w:t>
      </w:r>
      <w:r w:rsidRPr="000C7756">
        <w:rPr>
          <w:szCs w:val="24"/>
        </w:rPr>
        <w:t>died</w:t>
      </w:r>
      <w:r w:rsidR="008511C7">
        <w:rPr>
          <w:szCs w:val="24"/>
        </w:rPr>
        <w:t xml:space="preserve"> </w:t>
      </w:r>
      <w:r w:rsidRPr="000C7756">
        <w:rPr>
          <w:szCs w:val="24"/>
        </w:rPr>
        <w:t>at</w:t>
      </w:r>
      <w:r w:rsidR="008511C7">
        <w:rPr>
          <w:szCs w:val="24"/>
        </w:rPr>
        <w:t xml:space="preserve"> </w:t>
      </w:r>
      <w:r w:rsidRPr="000C7756">
        <w:rPr>
          <w:szCs w:val="24"/>
        </w:rPr>
        <w:t>the</w:t>
      </w:r>
      <w:r w:rsidR="008511C7">
        <w:rPr>
          <w:szCs w:val="24"/>
        </w:rPr>
        <w:t xml:space="preserve"> </w:t>
      </w:r>
      <w:r w:rsidRPr="000C7756">
        <w:rPr>
          <w:szCs w:val="24"/>
        </w:rPr>
        <w:t>age</w:t>
      </w:r>
      <w:r w:rsidR="008511C7">
        <w:rPr>
          <w:szCs w:val="24"/>
        </w:rPr>
        <w:t xml:space="preserve"> </w:t>
      </w:r>
      <w:r w:rsidRPr="000C7756">
        <w:rPr>
          <w:szCs w:val="24"/>
        </w:rPr>
        <w:t>of</w:t>
      </w:r>
      <w:r w:rsidR="008511C7">
        <w:rPr>
          <w:szCs w:val="24"/>
        </w:rPr>
        <w:t xml:space="preserve"> </w:t>
      </w:r>
      <w:r w:rsidRPr="00F358FE">
        <w:rPr>
          <w:szCs w:val="24"/>
        </w:rPr>
        <w:t>one</w:t>
      </w:r>
      <w:r w:rsidRPr="000C7756">
        <w:rPr>
          <w:szCs w:val="24"/>
        </w:rPr>
        <w:t>-hundred</w:t>
      </w:r>
      <w:r w:rsidR="008511C7">
        <w:rPr>
          <w:szCs w:val="24"/>
        </w:rPr>
        <w:t xml:space="preserve"> </w:t>
      </w:r>
      <w:r w:rsidRPr="000C7756">
        <w:rPr>
          <w:szCs w:val="24"/>
        </w:rPr>
        <w:t>and</w:t>
      </w:r>
      <w:r w:rsidR="008511C7">
        <w:rPr>
          <w:szCs w:val="24"/>
        </w:rPr>
        <w:t xml:space="preserve"> </w:t>
      </w:r>
      <w:r w:rsidRPr="00F358FE">
        <w:rPr>
          <w:szCs w:val="24"/>
        </w:rPr>
        <w:t>ten</w:t>
      </w:r>
      <w:r>
        <w:rPr>
          <w:szCs w:val="24"/>
        </w:rPr>
        <w:t>.</w:t>
      </w:r>
      <w:r>
        <w:rPr>
          <w:rStyle w:val="FootnoteReference"/>
          <w:szCs w:val="24"/>
        </w:rPr>
        <w:footnoteReference w:id="155"/>
      </w:r>
      <w:r w:rsidR="008511C7">
        <w:rPr>
          <w:szCs w:val="24"/>
        </w:rPr>
        <w:t xml:space="preserve"> </w:t>
      </w:r>
    </w:p>
    <w:p w14:paraId="1BCA3158" w14:textId="77777777" w:rsidR="00F358FE" w:rsidRDefault="00F358FE" w:rsidP="00042D23">
      <w:pPr>
        <w:rPr>
          <w:szCs w:val="24"/>
        </w:rPr>
      </w:pPr>
    </w:p>
    <w:p w14:paraId="4D4148D3" w14:textId="2B802AB8" w:rsidR="00F358FE" w:rsidRDefault="00F358FE" w:rsidP="00042D23">
      <w:pPr>
        <w:rPr>
          <w:szCs w:val="24"/>
        </w:rPr>
      </w:pPr>
      <w:r w:rsidRPr="000C7756">
        <w:rPr>
          <w:szCs w:val="24"/>
        </w:rPr>
        <w:t>The</w:t>
      </w:r>
      <w:r w:rsidR="008511C7">
        <w:rPr>
          <w:szCs w:val="24"/>
        </w:rPr>
        <w:t xml:space="preserve"> </w:t>
      </w:r>
      <w:r w:rsidRPr="000C7756">
        <w:rPr>
          <w:szCs w:val="24"/>
        </w:rPr>
        <w:t>following</w:t>
      </w:r>
      <w:r w:rsidR="008511C7">
        <w:rPr>
          <w:szCs w:val="24"/>
        </w:rPr>
        <w:t xml:space="preserve"> </w:t>
      </w:r>
      <w:r w:rsidRPr="000C7756">
        <w:rPr>
          <w:szCs w:val="24"/>
        </w:rPr>
        <w:t>pesukim</w:t>
      </w:r>
      <w:r w:rsidR="008511C7">
        <w:rPr>
          <w:szCs w:val="24"/>
        </w:rPr>
        <w:t xml:space="preserve"> </w:t>
      </w:r>
      <w:r w:rsidRPr="000C7756">
        <w:rPr>
          <w:szCs w:val="24"/>
        </w:rPr>
        <w:t>relate</w:t>
      </w:r>
      <w:r w:rsidR="008511C7">
        <w:rPr>
          <w:szCs w:val="24"/>
        </w:rPr>
        <w:t xml:space="preserve"> </w:t>
      </w:r>
      <w:r w:rsidRPr="000C7756">
        <w:rPr>
          <w:szCs w:val="24"/>
        </w:rPr>
        <w:t>that</w:t>
      </w:r>
      <w:r w:rsidR="008511C7">
        <w:rPr>
          <w:szCs w:val="24"/>
        </w:rPr>
        <w:t xml:space="preserve"> </w:t>
      </w:r>
      <w:r w:rsidRPr="000C7756">
        <w:rPr>
          <w:szCs w:val="24"/>
        </w:rPr>
        <w:t>Am</w:t>
      </w:r>
      <w:r w:rsidR="008511C7">
        <w:rPr>
          <w:szCs w:val="24"/>
        </w:rPr>
        <w:t xml:space="preserve"> </w:t>
      </w:r>
      <w:r>
        <w:rPr>
          <w:szCs w:val="24"/>
        </w:rPr>
        <w:t>I</w:t>
      </w:r>
      <w:r w:rsidRPr="000C7756">
        <w:rPr>
          <w:szCs w:val="24"/>
        </w:rPr>
        <w:t>srael</w:t>
      </w:r>
      <w:r w:rsidR="008511C7">
        <w:rPr>
          <w:szCs w:val="24"/>
        </w:rPr>
        <w:t xml:space="preserve"> </w:t>
      </w:r>
      <w:r w:rsidRPr="000C7756">
        <w:rPr>
          <w:szCs w:val="24"/>
        </w:rPr>
        <w:t>served</w:t>
      </w:r>
      <w:r w:rsidR="008511C7">
        <w:rPr>
          <w:szCs w:val="24"/>
        </w:rPr>
        <w:t xml:space="preserve"> </w:t>
      </w:r>
      <w:r w:rsidRPr="00F358FE">
        <w:rPr>
          <w:szCs w:val="24"/>
        </w:rPr>
        <w:t>HaShem</w:t>
      </w:r>
      <w:r w:rsidR="008511C7">
        <w:rPr>
          <w:szCs w:val="24"/>
        </w:rPr>
        <w:t xml:space="preserve"> </w:t>
      </w:r>
      <w:r w:rsidRPr="000C7756">
        <w:rPr>
          <w:szCs w:val="24"/>
        </w:rPr>
        <w:t>throughout</w:t>
      </w:r>
      <w:r w:rsidR="008511C7">
        <w:rPr>
          <w:szCs w:val="24"/>
        </w:rPr>
        <w:t xml:space="preserve"> </w:t>
      </w:r>
      <w:r w:rsidRPr="000C7756">
        <w:rPr>
          <w:szCs w:val="24"/>
        </w:rPr>
        <w:t>Yehoshua’s</w:t>
      </w:r>
      <w:r w:rsidR="008511C7">
        <w:rPr>
          <w:szCs w:val="24"/>
        </w:rPr>
        <w:t xml:space="preserve"> </w:t>
      </w:r>
      <w:r w:rsidRPr="000C7756">
        <w:rPr>
          <w:szCs w:val="24"/>
        </w:rPr>
        <w:t>lifetime</w:t>
      </w:r>
      <w:r w:rsidR="008511C7">
        <w:rPr>
          <w:szCs w:val="24"/>
        </w:rPr>
        <w:t xml:space="preserve"> </w:t>
      </w:r>
      <w:r w:rsidRPr="000C7756">
        <w:rPr>
          <w:szCs w:val="24"/>
        </w:rPr>
        <w:t>and</w:t>
      </w:r>
      <w:r w:rsidR="008511C7">
        <w:rPr>
          <w:szCs w:val="24"/>
        </w:rPr>
        <w:t xml:space="preserve"> </w:t>
      </w:r>
      <w:r w:rsidRPr="000C7756">
        <w:rPr>
          <w:szCs w:val="24"/>
        </w:rPr>
        <w:t>throughout</w:t>
      </w:r>
      <w:r w:rsidR="008511C7">
        <w:rPr>
          <w:szCs w:val="24"/>
        </w:rPr>
        <w:t xml:space="preserve"> </w:t>
      </w:r>
      <w:r w:rsidRPr="000C7756">
        <w:rPr>
          <w:szCs w:val="24"/>
        </w:rPr>
        <w:t>the</w:t>
      </w:r>
      <w:r w:rsidR="008511C7">
        <w:rPr>
          <w:szCs w:val="24"/>
        </w:rPr>
        <w:t xml:space="preserve"> </w:t>
      </w:r>
      <w:r w:rsidRPr="00F358FE">
        <w:rPr>
          <w:szCs w:val="24"/>
        </w:rPr>
        <w:t>generation</w:t>
      </w:r>
      <w:r w:rsidR="008511C7">
        <w:rPr>
          <w:szCs w:val="24"/>
        </w:rPr>
        <w:t xml:space="preserve"> </w:t>
      </w:r>
      <w:r w:rsidRPr="000C7756">
        <w:rPr>
          <w:szCs w:val="24"/>
        </w:rPr>
        <w:t>of</w:t>
      </w:r>
      <w:r w:rsidR="008511C7">
        <w:rPr>
          <w:szCs w:val="24"/>
        </w:rPr>
        <w:t xml:space="preserve"> </w:t>
      </w:r>
      <w:r w:rsidRPr="000C7756">
        <w:rPr>
          <w:szCs w:val="24"/>
        </w:rPr>
        <w:t>the</w:t>
      </w:r>
      <w:r w:rsidR="008511C7">
        <w:rPr>
          <w:szCs w:val="24"/>
        </w:rPr>
        <w:t xml:space="preserve"> </w:t>
      </w:r>
      <w:r w:rsidRPr="000C7756">
        <w:rPr>
          <w:szCs w:val="24"/>
        </w:rPr>
        <w:t>Zikenim</w:t>
      </w:r>
      <w:r w:rsidR="008511C7">
        <w:rPr>
          <w:szCs w:val="24"/>
        </w:rPr>
        <w:t xml:space="preserve"> </w:t>
      </w:r>
      <w:r w:rsidRPr="000C7756">
        <w:rPr>
          <w:szCs w:val="24"/>
        </w:rPr>
        <w:t>(Elders)</w:t>
      </w:r>
      <w:r w:rsidR="008511C7">
        <w:rPr>
          <w:szCs w:val="24"/>
        </w:rPr>
        <w:t xml:space="preserve"> </w:t>
      </w:r>
      <w:r w:rsidRPr="000C7756">
        <w:rPr>
          <w:szCs w:val="24"/>
        </w:rPr>
        <w:t>that</w:t>
      </w:r>
      <w:r w:rsidR="008511C7">
        <w:rPr>
          <w:szCs w:val="24"/>
        </w:rPr>
        <w:t xml:space="preserve"> </w:t>
      </w:r>
      <w:r w:rsidRPr="000C7756">
        <w:rPr>
          <w:szCs w:val="24"/>
        </w:rPr>
        <w:t>lived</w:t>
      </w:r>
      <w:r w:rsidR="008511C7">
        <w:rPr>
          <w:szCs w:val="24"/>
        </w:rPr>
        <w:t xml:space="preserve"> </w:t>
      </w:r>
      <w:r w:rsidRPr="000C7756">
        <w:rPr>
          <w:szCs w:val="24"/>
        </w:rPr>
        <w:t>afterward.</w:t>
      </w:r>
      <w:r w:rsidR="008511C7">
        <w:rPr>
          <w:szCs w:val="24"/>
        </w:rPr>
        <w:t xml:space="preserve"> </w:t>
      </w:r>
      <w:r w:rsidRPr="000C7756">
        <w:rPr>
          <w:szCs w:val="24"/>
        </w:rPr>
        <w:t>Then</w:t>
      </w:r>
      <w:r>
        <w:rPr>
          <w:rStyle w:val="FootnoteReference"/>
          <w:szCs w:val="24"/>
        </w:rPr>
        <w:footnoteReference w:id="156"/>
      </w:r>
      <w:r w:rsidR="008511C7">
        <w:rPr>
          <w:szCs w:val="24"/>
        </w:rPr>
        <w:t xml:space="preserve"> </w:t>
      </w:r>
      <w:r w:rsidRPr="00F358FE">
        <w:rPr>
          <w:szCs w:val="24"/>
        </w:rPr>
        <w:t>Yosef</w:t>
      </w:r>
      <w:r w:rsidRPr="000C7756">
        <w:rPr>
          <w:szCs w:val="24"/>
        </w:rPr>
        <w:t>’s</w:t>
      </w:r>
      <w:r w:rsidR="008511C7">
        <w:rPr>
          <w:szCs w:val="24"/>
        </w:rPr>
        <w:t xml:space="preserve"> </w:t>
      </w:r>
      <w:r w:rsidRPr="00F358FE">
        <w:rPr>
          <w:szCs w:val="24"/>
        </w:rPr>
        <w:t>burial</w:t>
      </w:r>
      <w:r w:rsidR="008511C7">
        <w:rPr>
          <w:szCs w:val="24"/>
        </w:rPr>
        <w:t xml:space="preserve"> </w:t>
      </w:r>
      <w:r w:rsidRPr="000C7756">
        <w:rPr>
          <w:szCs w:val="24"/>
        </w:rPr>
        <w:t>in</w:t>
      </w:r>
      <w:r w:rsidR="008511C7">
        <w:rPr>
          <w:szCs w:val="24"/>
        </w:rPr>
        <w:t xml:space="preserve"> </w:t>
      </w:r>
      <w:r w:rsidRPr="00F358FE">
        <w:rPr>
          <w:szCs w:val="24"/>
        </w:rPr>
        <w:t>Shechem</w:t>
      </w:r>
      <w:r w:rsidR="008511C7">
        <w:rPr>
          <w:szCs w:val="24"/>
        </w:rPr>
        <w:t xml:space="preserve"> </w:t>
      </w:r>
      <w:r w:rsidRPr="000C7756">
        <w:rPr>
          <w:szCs w:val="24"/>
        </w:rPr>
        <w:t>is</w:t>
      </w:r>
      <w:r w:rsidR="008511C7">
        <w:rPr>
          <w:szCs w:val="24"/>
        </w:rPr>
        <w:t xml:space="preserve"> </w:t>
      </w:r>
      <w:r w:rsidRPr="000C7756">
        <w:rPr>
          <w:szCs w:val="24"/>
        </w:rPr>
        <w:t>recounted,</w:t>
      </w:r>
      <w:r w:rsidR="008511C7">
        <w:rPr>
          <w:szCs w:val="24"/>
        </w:rPr>
        <w:t xml:space="preserve"> </w:t>
      </w:r>
      <w:r w:rsidRPr="000C7756">
        <w:rPr>
          <w:szCs w:val="24"/>
        </w:rPr>
        <w:t>clearly</w:t>
      </w:r>
      <w:r w:rsidR="008511C7">
        <w:rPr>
          <w:szCs w:val="24"/>
        </w:rPr>
        <w:t xml:space="preserve"> </w:t>
      </w:r>
      <w:r w:rsidRPr="000C7756">
        <w:rPr>
          <w:szCs w:val="24"/>
        </w:rPr>
        <w:t>pointing</w:t>
      </w:r>
      <w:r w:rsidR="008511C7">
        <w:rPr>
          <w:szCs w:val="24"/>
        </w:rPr>
        <w:t xml:space="preserve"> </w:t>
      </w:r>
      <w:r w:rsidRPr="000C7756">
        <w:rPr>
          <w:szCs w:val="24"/>
        </w:rPr>
        <w:t>out</w:t>
      </w:r>
      <w:r w:rsidR="008511C7">
        <w:rPr>
          <w:szCs w:val="24"/>
        </w:rPr>
        <w:t xml:space="preserve"> </w:t>
      </w:r>
      <w:r w:rsidRPr="000C7756">
        <w:rPr>
          <w:szCs w:val="24"/>
        </w:rPr>
        <w:t>the</w:t>
      </w:r>
      <w:r w:rsidR="008511C7">
        <w:rPr>
          <w:szCs w:val="24"/>
        </w:rPr>
        <w:t xml:space="preserve"> </w:t>
      </w:r>
      <w:r w:rsidRPr="000C7756">
        <w:rPr>
          <w:szCs w:val="24"/>
        </w:rPr>
        <w:t>strong</w:t>
      </w:r>
      <w:r w:rsidR="008511C7">
        <w:rPr>
          <w:szCs w:val="24"/>
        </w:rPr>
        <w:t xml:space="preserve"> </w:t>
      </w:r>
      <w:r w:rsidRPr="00F358FE">
        <w:rPr>
          <w:szCs w:val="24"/>
        </w:rPr>
        <w:t>connection</w:t>
      </w:r>
      <w:r w:rsidR="008511C7">
        <w:rPr>
          <w:szCs w:val="24"/>
        </w:rPr>
        <w:t xml:space="preserve"> </w:t>
      </w:r>
      <w:r w:rsidRPr="000C7756">
        <w:rPr>
          <w:szCs w:val="24"/>
        </w:rPr>
        <w:t>between</w:t>
      </w:r>
      <w:r w:rsidR="008511C7">
        <w:rPr>
          <w:szCs w:val="24"/>
        </w:rPr>
        <w:t xml:space="preserve"> </w:t>
      </w:r>
      <w:r w:rsidRPr="00F358FE">
        <w:rPr>
          <w:szCs w:val="24"/>
        </w:rPr>
        <w:t>Yosef</w:t>
      </w:r>
      <w:r w:rsidR="008511C7">
        <w:rPr>
          <w:szCs w:val="24"/>
        </w:rPr>
        <w:t xml:space="preserve"> </w:t>
      </w:r>
      <w:r w:rsidRPr="000C7756">
        <w:rPr>
          <w:szCs w:val="24"/>
        </w:rPr>
        <w:t>and</w:t>
      </w:r>
      <w:r w:rsidR="008511C7">
        <w:rPr>
          <w:szCs w:val="24"/>
        </w:rPr>
        <w:t xml:space="preserve"> </w:t>
      </w:r>
      <w:r w:rsidRPr="000C7756">
        <w:rPr>
          <w:szCs w:val="24"/>
        </w:rPr>
        <w:t>Yehoshua.</w:t>
      </w:r>
      <w:r w:rsidR="008511C7">
        <w:rPr>
          <w:szCs w:val="24"/>
        </w:rPr>
        <w:t xml:space="preserve"> </w:t>
      </w:r>
      <w:r w:rsidRPr="000C7756">
        <w:rPr>
          <w:szCs w:val="24"/>
        </w:rPr>
        <w:t>Yehoshua,</w:t>
      </w:r>
      <w:r w:rsidR="008511C7">
        <w:rPr>
          <w:szCs w:val="24"/>
        </w:rPr>
        <w:t xml:space="preserve"> </w:t>
      </w:r>
      <w:r w:rsidRPr="000C7756">
        <w:rPr>
          <w:szCs w:val="24"/>
        </w:rPr>
        <w:t>being</w:t>
      </w:r>
      <w:r w:rsidR="008511C7">
        <w:rPr>
          <w:szCs w:val="24"/>
        </w:rPr>
        <w:t xml:space="preserve"> </w:t>
      </w:r>
      <w:r w:rsidRPr="000C7756">
        <w:rPr>
          <w:szCs w:val="24"/>
        </w:rPr>
        <w:t>the</w:t>
      </w:r>
      <w:r w:rsidR="008511C7">
        <w:rPr>
          <w:szCs w:val="24"/>
        </w:rPr>
        <w:t xml:space="preserve"> </w:t>
      </w:r>
      <w:r w:rsidRPr="000C7756">
        <w:rPr>
          <w:szCs w:val="24"/>
        </w:rPr>
        <w:t>continuation</w:t>
      </w:r>
      <w:r w:rsidR="008511C7">
        <w:rPr>
          <w:szCs w:val="24"/>
        </w:rPr>
        <w:t xml:space="preserve"> </w:t>
      </w:r>
      <w:r w:rsidRPr="000C7756">
        <w:rPr>
          <w:szCs w:val="24"/>
        </w:rPr>
        <w:t>of</w:t>
      </w:r>
      <w:r w:rsidR="008511C7">
        <w:rPr>
          <w:szCs w:val="24"/>
        </w:rPr>
        <w:t xml:space="preserve"> </w:t>
      </w:r>
      <w:r w:rsidRPr="000C7756">
        <w:rPr>
          <w:szCs w:val="24"/>
        </w:rPr>
        <w:t>the</w:t>
      </w:r>
      <w:r w:rsidR="008511C7">
        <w:rPr>
          <w:szCs w:val="24"/>
        </w:rPr>
        <w:t xml:space="preserve"> </w:t>
      </w:r>
      <w:r w:rsidRPr="00F358FE">
        <w:rPr>
          <w:szCs w:val="24"/>
        </w:rPr>
        <w:t>spiritual</w:t>
      </w:r>
      <w:r w:rsidR="008511C7">
        <w:rPr>
          <w:szCs w:val="24"/>
        </w:rPr>
        <w:t xml:space="preserve"> </w:t>
      </w:r>
      <w:r w:rsidRPr="000C7756">
        <w:rPr>
          <w:szCs w:val="24"/>
        </w:rPr>
        <w:t>legacy</w:t>
      </w:r>
      <w:r w:rsidR="008511C7">
        <w:rPr>
          <w:szCs w:val="24"/>
        </w:rPr>
        <w:t xml:space="preserve"> </w:t>
      </w:r>
      <w:r w:rsidRPr="000C7756">
        <w:rPr>
          <w:szCs w:val="24"/>
        </w:rPr>
        <w:t>and</w:t>
      </w:r>
      <w:r w:rsidR="008511C7">
        <w:rPr>
          <w:szCs w:val="24"/>
        </w:rPr>
        <w:t xml:space="preserve"> </w:t>
      </w:r>
      <w:r w:rsidRPr="00F358FE">
        <w:rPr>
          <w:szCs w:val="24"/>
        </w:rPr>
        <w:t>mission</w:t>
      </w:r>
      <w:r w:rsidR="008511C7">
        <w:rPr>
          <w:szCs w:val="24"/>
        </w:rPr>
        <w:t xml:space="preserve"> </w:t>
      </w:r>
      <w:r w:rsidRPr="000C7756">
        <w:rPr>
          <w:szCs w:val="24"/>
        </w:rPr>
        <w:t>of</w:t>
      </w:r>
      <w:r w:rsidR="008511C7">
        <w:rPr>
          <w:szCs w:val="24"/>
        </w:rPr>
        <w:t xml:space="preserve"> </w:t>
      </w:r>
      <w:r w:rsidRPr="00F358FE">
        <w:rPr>
          <w:szCs w:val="24"/>
        </w:rPr>
        <w:t>Yosef</w:t>
      </w:r>
      <w:r w:rsidR="008511C7">
        <w:rPr>
          <w:szCs w:val="24"/>
        </w:rPr>
        <w:t xml:space="preserve"> </w:t>
      </w:r>
      <w:r w:rsidRPr="000C7756">
        <w:rPr>
          <w:szCs w:val="24"/>
        </w:rPr>
        <w:t>HaTzaddik,</w:t>
      </w:r>
      <w:r w:rsidR="008511C7">
        <w:rPr>
          <w:szCs w:val="24"/>
        </w:rPr>
        <w:t xml:space="preserve"> </w:t>
      </w:r>
      <w:r w:rsidRPr="000C7756">
        <w:rPr>
          <w:szCs w:val="24"/>
        </w:rPr>
        <w:t>who</w:t>
      </w:r>
      <w:r w:rsidR="008511C7">
        <w:rPr>
          <w:szCs w:val="24"/>
        </w:rPr>
        <w:t xml:space="preserve"> </w:t>
      </w:r>
      <w:r w:rsidRPr="000C7756">
        <w:rPr>
          <w:szCs w:val="24"/>
        </w:rPr>
        <w:t>fully</w:t>
      </w:r>
      <w:r w:rsidR="008511C7">
        <w:rPr>
          <w:szCs w:val="24"/>
        </w:rPr>
        <w:t xml:space="preserve"> </w:t>
      </w:r>
      <w:r w:rsidRPr="000C7756">
        <w:rPr>
          <w:szCs w:val="24"/>
        </w:rPr>
        <w:t>encompassed</w:t>
      </w:r>
      <w:r w:rsidR="008511C7">
        <w:rPr>
          <w:szCs w:val="24"/>
        </w:rPr>
        <w:t xml:space="preserve"> </w:t>
      </w:r>
      <w:r w:rsidRPr="000C7756">
        <w:rPr>
          <w:szCs w:val="24"/>
        </w:rPr>
        <w:t>the</w:t>
      </w:r>
      <w:r w:rsidR="008511C7">
        <w:rPr>
          <w:szCs w:val="24"/>
        </w:rPr>
        <w:t xml:space="preserve"> </w:t>
      </w:r>
      <w:r w:rsidRPr="000C7756">
        <w:rPr>
          <w:szCs w:val="24"/>
        </w:rPr>
        <w:t>role</w:t>
      </w:r>
      <w:r w:rsidR="008511C7">
        <w:rPr>
          <w:szCs w:val="24"/>
        </w:rPr>
        <w:t xml:space="preserve"> </w:t>
      </w:r>
      <w:r w:rsidRPr="000C7756">
        <w:rPr>
          <w:szCs w:val="24"/>
        </w:rPr>
        <w:t>of</w:t>
      </w:r>
      <w:r w:rsidR="008511C7">
        <w:rPr>
          <w:szCs w:val="24"/>
        </w:rPr>
        <w:t xml:space="preserve"> </w:t>
      </w:r>
      <w:r w:rsidRPr="00F358FE">
        <w:rPr>
          <w:szCs w:val="24"/>
        </w:rPr>
        <w:t>Tikkun</w:t>
      </w:r>
      <w:r w:rsidR="008511C7">
        <w:rPr>
          <w:szCs w:val="24"/>
        </w:rPr>
        <w:t xml:space="preserve"> </w:t>
      </w:r>
      <w:r w:rsidRPr="000C7756">
        <w:rPr>
          <w:szCs w:val="24"/>
        </w:rPr>
        <w:t>Olam,</w:t>
      </w:r>
      <w:r w:rsidR="008511C7">
        <w:rPr>
          <w:szCs w:val="24"/>
        </w:rPr>
        <w:t xml:space="preserve"> </w:t>
      </w:r>
      <w:r w:rsidRPr="000C7756">
        <w:rPr>
          <w:szCs w:val="24"/>
        </w:rPr>
        <w:t>setting</w:t>
      </w:r>
      <w:r w:rsidR="008511C7">
        <w:rPr>
          <w:szCs w:val="24"/>
        </w:rPr>
        <w:t xml:space="preserve"> </w:t>
      </w:r>
      <w:r w:rsidRPr="000C7756">
        <w:rPr>
          <w:szCs w:val="24"/>
        </w:rPr>
        <w:t>the</w:t>
      </w:r>
      <w:r w:rsidR="008511C7">
        <w:rPr>
          <w:szCs w:val="24"/>
        </w:rPr>
        <w:t xml:space="preserve"> </w:t>
      </w:r>
      <w:r w:rsidRPr="000C7756">
        <w:rPr>
          <w:szCs w:val="24"/>
        </w:rPr>
        <w:t>precedent</w:t>
      </w:r>
      <w:r w:rsidR="008511C7">
        <w:rPr>
          <w:szCs w:val="24"/>
        </w:rPr>
        <w:t xml:space="preserve"> </w:t>
      </w:r>
      <w:r w:rsidRPr="000C7756">
        <w:rPr>
          <w:szCs w:val="24"/>
        </w:rPr>
        <w:t>for</w:t>
      </w:r>
      <w:r w:rsidR="008511C7">
        <w:rPr>
          <w:szCs w:val="24"/>
        </w:rPr>
        <w:t xml:space="preserve"> </w:t>
      </w:r>
      <w:r w:rsidRPr="000C7756">
        <w:rPr>
          <w:szCs w:val="24"/>
        </w:rPr>
        <w:t>all</w:t>
      </w:r>
      <w:r w:rsidR="008511C7">
        <w:rPr>
          <w:szCs w:val="24"/>
        </w:rPr>
        <w:t xml:space="preserve"> </w:t>
      </w:r>
      <w:r w:rsidRPr="00F358FE">
        <w:rPr>
          <w:szCs w:val="24"/>
        </w:rPr>
        <w:t>future</w:t>
      </w:r>
      <w:r w:rsidR="008511C7">
        <w:rPr>
          <w:szCs w:val="24"/>
        </w:rPr>
        <w:t xml:space="preserve"> </w:t>
      </w:r>
      <w:r w:rsidRPr="000C7756">
        <w:rPr>
          <w:szCs w:val="24"/>
        </w:rPr>
        <w:t>Mashichei</w:t>
      </w:r>
      <w:r w:rsidR="008511C7">
        <w:rPr>
          <w:szCs w:val="24"/>
        </w:rPr>
        <w:t xml:space="preserve"> </w:t>
      </w:r>
      <w:r w:rsidRPr="000C7756">
        <w:rPr>
          <w:szCs w:val="24"/>
        </w:rPr>
        <w:t>ben</w:t>
      </w:r>
      <w:r w:rsidR="008511C7">
        <w:rPr>
          <w:szCs w:val="24"/>
        </w:rPr>
        <w:t xml:space="preserve"> </w:t>
      </w:r>
      <w:r w:rsidRPr="00F358FE">
        <w:rPr>
          <w:szCs w:val="24"/>
        </w:rPr>
        <w:t>Yosef</w:t>
      </w:r>
      <w:r w:rsidR="008511C7">
        <w:rPr>
          <w:szCs w:val="24"/>
        </w:rPr>
        <w:t xml:space="preserve"> </w:t>
      </w:r>
      <w:r w:rsidRPr="000C7756">
        <w:rPr>
          <w:szCs w:val="24"/>
        </w:rPr>
        <w:t>to</w:t>
      </w:r>
      <w:r w:rsidR="008511C7">
        <w:rPr>
          <w:szCs w:val="24"/>
        </w:rPr>
        <w:t xml:space="preserve"> </w:t>
      </w:r>
      <w:r w:rsidRPr="000C7756">
        <w:rPr>
          <w:szCs w:val="24"/>
        </w:rPr>
        <w:t>follow.</w:t>
      </w:r>
      <w:r w:rsidR="008511C7">
        <w:rPr>
          <w:szCs w:val="24"/>
        </w:rPr>
        <w:t xml:space="preserve"> </w:t>
      </w:r>
      <w:r w:rsidRPr="000C7756">
        <w:rPr>
          <w:szCs w:val="24"/>
        </w:rPr>
        <w:t>Until</w:t>
      </w:r>
      <w:r w:rsidR="008511C7">
        <w:rPr>
          <w:szCs w:val="24"/>
        </w:rPr>
        <w:t xml:space="preserve"> </w:t>
      </w:r>
      <w:r w:rsidRPr="000C7756">
        <w:rPr>
          <w:szCs w:val="24"/>
        </w:rPr>
        <w:t>the</w:t>
      </w:r>
      <w:r w:rsidR="008511C7">
        <w:rPr>
          <w:szCs w:val="24"/>
        </w:rPr>
        <w:t xml:space="preserve"> </w:t>
      </w:r>
      <w:r w:rsidRPr="000C7756">
        <w:rPr>
          <w:szCs w:val="24"/>
        </w:rPr>
        <w:t>final</w:t>
      </w:r>
      <w:r w:rsidR="008511C7">
        <w:rPr>
          <w:szCs w:val="24"/>
        </w:rPr>
        <w:t xml:space="preserve"> </w:t>
      </w:r>
      <w:r w:rsidRPr="000C7756">
        <w:rPr>
          <w:szCs w:val="24"/>
        </w:rPr>
        <w:t>stage</w:t>
      </w:r>
      <w:r w:rsidR="008511C7">
        <w:rPr>
          <w:szCs w:val="24"/>
        </w:rPr>
        <w:t xml:space="preserve"> </w:t>
      </w:r>
      <w:r w:rsidRPr="000C7756">
        <w:rPr>
          <w:szCs w:val="24"/>
        </w:rPr>
        <w:t>of</w:t>
      </w:r>
      <w:r w:rsidR="008511C7">
        <w:rPr>
          <w:szCs w:val="24"/>
        </w:rPr>
        <w:t xml:space="preserve"> </w:t>
      </w:r>
      <w:r w:rsidRPr="000C7756">
        <w:rPr>
          <w:szCs w:val="24"/>
        </w:rPr>
        <w:t>the</w:t>
      </w:r>
      <w:r w:rsidR="008511C7">
        <w:rPr>
          <w:szCs w:val="24"/>
        </w:rPr>
        <w:t xml:space="preserve"> </w:t>
      </w:r>
      <w:r w:rsidRPr="000C7756">
        <w:rPr>
          <w:szCs w:val="24"/>
        </w:rPr>
        <w:t>process</w:t>
      </w:r>
      <w:r w:rsidR="008511C7">
        <w:rPr>
          <w:szCs w:val="24"/>
        </w:rPr>
        <w:t xml:space="preserve"> </w:t>
      </w:r>
      <w:r w:rsidRPr="000C7756">
        <w:rPr>
          <w:szCs w:val="24"/>
        </w:rPr>
        <w:t>is</w:t>
      </w:r>
      <w:r w:rsidR="008511C7">
        <w:rPr>
          <w:szCs w:val="24"/>
        </w:rPr>
        <w:t xml:space="preserve"> </w:t>
      </w:r>
      <w:r w:rsidRPr="000C7756">
        <w:rPr>
          <w:szCs w:val="24"/>
        </w:rPr>
        <w:t>fulfilled</w:t>
      </w:r>
      <w:r w:rsidR="008511C7">
        <w:rPr>
          <w:szCs w:val="24"/>
        </w:rPr>
        <w:t xml:space="preserve"> </w:t>
      </w:r>
      <w:r w:rsidRPr="000C7756">
        <w:rPr>
          <w:szCs w:val="24"/>
        </w:rPr>
        <w:t>and</w:t>
      </w:r>
      <w:r w:rsidR="008511C7">
        <w:rPr>
          <w:szCs w:val="24"/>
        </w:rPr>
        <w:t xml:space="preserve"> </w:t>
      </w:r>
      <w:r w:rsidRPr="000C7756">
        <w:rPr>
          <w:szCs w:val="24"/>
        </w:rPr>
        <w:t>we</w:t>
      </w:r>
      <w:r w:rsidR="008511C7">
        <w:rPr>
          <w:szCs w:val="24"/>
        </w:rPr>
        <w:t xml:space="preserve"> </w:t>
      </w:r>
      <w:r w:rsidRPr="00F358FE">
        <w:rPr>
          <w:szCs w:val="24"/>
        </w:rPr>
        <w:t>merit</w:t>
      </w:r>
      <w:r w:rsidR="008511C7">
        <w:rPr>
          <w:szCs w:val="24"/>
        </w:rPr>
        <w:t xml:space="preserve"> </w:t>
      </w:r>
      <w:r w:rsidRPr="000C7756">
        <w:rPr>
          <w:szCs w:val="24"/>
        </w:rPr>
        <w:t>the</w:t>
      </w:r>
      <w:r w:rsidR="008511C7">
        <w:rPr>
          <w:szCs w:val="24"/>
        </w:rPr>
        <w:t xml:space="preserve"> </w:t>
      </w:r>
      <w:r w:rsidRPr="00F358FE">
        <w:rPr>
          <w:szCs w:val="24"/>
        </w:rPr>
        <w:t>coming</w:t>
      </w:r>
      <w:r w:rsidR="008511C7">
        <w:rPr>
          <w:szCs w:val="24"/>
        </w:rPr>
        <w:t xml:space="preserve"> </w:t>
      </w:r>
      <w:r w:rsidRPr="000C7756">
        <w:rPr>
          <w:szCs w:val="24"/>
        </w:rPr>
        <w:t>of</w:t>
      </w:r>
      <w:r w:rsidR="008511C7">
        <w:rPr>
          <w:szCs w:val="24"/>
        </w:rPr>
        <w:t xml:space="preserve"> </w:t>
      </w:r>
      <w:r w:rsidRPr="00F358FE">
        <w:rPr>
          <w:szCs w:val="24"/>
        </w:rPr>
        <w:t>Mashiach</w:t>
      </w:r>
      <w:r w:rsidR="008511C7">
        <w:rPr>
          <w:szCs w:val="24"/>
        </w:rPr>
        <w:t xml:space="preserve"> </w:t>
      </w:r>
      <w:r w:rsidRPr="000C7756">
        <w:rPr>
          <w:szCs w:val="24"/>
        </w:rPr>
        <w:t>ben</w:t>
      </w:r>
      <w:r w:rsidR="008511C7">
        <w:rPr>
          <w:szCs w:val="24"/>
        </w:rPr>
        <w:t xml:space="preserve"> </w:t>
      </w:r>
      <w:r w:rsidRPr="000C7756">
        <w:rPr>
          <w:szCs w:val="24"/>
        </w:rPr>
        <w:t>David,</w:t>
      </w:r>
      <w:r w:rsidR="008511C7">
        <w:rPr>
          <w:szCs w:val="24"/>
        </w:rPr>
        <w:t xml:space="preserve"> </w:t>
      </w:r>
      <w:r w:rsidRPr="000C7756">
        <w:rPr>
          <w:szCs w:val="24"/>
        </w:rPr>
        <w:t>may</w:t>
      </w:r>
      <w:r w:rsidR="008511C7">
        <w:rPr>
          <w:szCs w:val="24"/>
        </w:rPr>
        <w:t xml:space="preserve"> </w:t>
      </w:r>
      <w:r w:rsidRPr="000C7756">
        <w:rPr>
          <w:szCs w:val="24"/>
        </w:rPr>
        <w:t>he</w:t>
      </w:r>
      <w:r w:rsidR="008511C7">
        <w:rPr>
          <w:szCs w:val="24"/>
        </w:rPr>
        <w:t xml:space="preserve"> </w:t>
      </w:r>
      <w:r w:rsidRPr="000C7756">
        <w:rPr>
          <w:szCs w:val="24"/>
        </w:rPr>
        <w:t>come</w:t>
      </w:r>
      <w:r w:rsidR="008511C7">
        <w:rPr>
          <w:szCs w:val="24"/>
        </w:rPr>
        <w:t xml:space="preserve"> </w:t>
      </w:r>
      <w:r w:rsidRPr="000C7756">
        <w:rPr>
          <w:szCs w:val="24"/>
        </w:rPr>
        <w:t>speedily</w:t>
      </w:r>
      <w:r w:rsidR="008511C7">
        <w:rPr>
          <w:szCs w:val="24"/>
        </w:rPr>
        <w:t xml:space="preserve"> </w:t>
      </w:r>
      <w:r w:rsidRPr="000C7756">
        <w:rPr>
          <w:szCs w:val="24"/>
        </w:rPr>
        <w:t>in</w:t>
      </w:r>
      <w:r w:rsidR="008511C7">
        <w:rPr>
          <w:szCs w:val="24"/>
        </w:rPr>
        <w:t xml:space="preserve"> </w:t>
      </w:r>
      <w:r w:rsidRPr="000C7756">
        <w:rPr>
          <w:szCs w:val="24"/>
        </w:rPr>
        <w:t>our</w:t>
      </w:r>
      <w:r w:rsidR="008511C7">
        <w:rPr>
          <w:szCs w:val="24"/>
        </w:rPr>
        <w:t xml:space="preserve"> </w:t>
      </w:r>
      <w:r w:rsidRPr="000C7756">
        <w:rPr>
          <w:szCs w:val="24"/>
        </w:rPr>
        <w:t>days,</w:t>
      </w:r>
      <w:r w:rsidR="008511C7">
        <w:rPr>
          <w:szCs w:val="24"/>
        </w:rPr>
        <w:t xml:space="preserve"> </w:t>
      </w:r>
      <w:r w:rsidRPr="000C7756">
        <w:rPr>
          <w:szCs w:val="24"/>
        </w:rPr>
        <w:t>Amen.</w:t>
      </w:r>
    </w:p>
    <w:p w14:paraId="5C93A8BB" w14:textId="77777777" w:rsidR="00F358FE" w:rsidRDefault="00F358FE" w:rsidP="00042D23">
      <w:pPr>
        <w:rPr>
          <w:szCs w:val="24"/>
        </w:rPr>
      </w:pPr>
    </w:p>
    <w:p w14:paraId="1516445E" w14:textId="5CACFB25" w:rsidR="00F358FE" w:rsidRDefault="00F358FE" w:rsidP="00443611">
      <w:pPr>
        <w:rPr>
          <w:szCs w:val="24"/>
        </w:rPr>
      </w:pPr>
      <w:r w:rsidRPr="00F358FE">
        <w:rPr>
          <w:szCs w:val="24"/>
        </w:rPr>
        <w:t>Yosef</w:t>
      </w:r>
      <w:r w:rsidR="008511C7">
        <w:rPr>
          <w:szCs w:val="24"/>
        </w:rPr>
        <w:t xml:space="preserve"> </w:t>
      </w:r>
      <w:r w:rsidRPr="00BC5A07">
        <w:rPr>
          <w:szCs w:val="24"/>
        </w:rPr>
        <w:t>became</w:t>
      </w:r>
      <w:r w:rsidR="008511C7">
        <w:rPr>
          <w:szCs w:val="24"/>
        </w:rPr>
        <w:t xml:space="preserve"> </w:t>
      </w:r>
      <w:r w:rsidRPr="00F358FE">
        <w:rPr>
          <w:szCs w:val="24"/>
        </w:rPr>
        <w:t>Jacob</w:t>
      </w:r>
      <w:r w:rsidRPr="00BC5A07">
        <w:rPr>
          <w:szCs w:val="24"/>
        </w:rPr>
        <w:t>’s</w:t>
      </w:r>
      <w:r w:rsidR="008511C7">
        <w:rPr>
          <w:szCs w:val="24"/>
        </w:rPr>
        <w:t xml:space="preserve"> </w:t>
      </w:r>
      <w:r w:rsidRPr="00F358FE">
        <w:rPr>
          <w:szCs w:val="24"/>
        </w:rPr>
        <w:t>first</w:t>
      </w:r>
      <w:r w:rsidRPr="00BC5A07">
        <w:rPr>
          <w:szCs w:val="24"/>
        </w:rPr>
        <w:t>-born</w:t>
      </w:r>
      <w:r w:rsidR="008511C7">
        <w:rPr>
          <w:szCs w:val="24"/>
        </w:rPr>
        <w:t xml:space="preserve"> </w:t>
      </w:r>
      <w:r w:rsidRPr="00BC5A07">
        <w:rPr>
          <w:szCs w:val="24"/>
        </w:rPr>
        <w:t>by</w:t>
      </w:r>
      <w:r w:rsidR="008511C7">
        <w:rPr>
          <w:szCs w:val="24"/>
        </w:rPr>
        <w:t xml:space="preserve"> </w:t>
      </w:r>
      <w:r w:rsidRPr="00BC5A07">
        <w:rPr>
          <w:szCs w:val="24"/>
        </w:rPr>
        <w:t>his</w:t>
      </w:r>
      <w:r w:rsidR="008511C7">
        <w:rPr>
          <w:szCs w:val="24"/>
        </w:rPr>
        <w:t xml:space="preserve"> </w:t>
      </w:r>
      <w:r w:rsidRPr="00BC5A07">
        <w:rPr>
          <w:szCs w:val="24"/>
        </w:rPr>
        <w:t>father’s</w:t>
      </w:r>
      <w:r w:rsidR="008511C7">
        <w:rPr>
          <w:szCs w:val="24"/>
        </w:rPr>
        <w:t xml:space="preserve"> </w:t>
      </w:r>
      <w:r w:rsidRPr="00BC5A07">
        <w:rPr>
          <w:szCs w:val="24"/>
        </w:rPr>
        <w:t>personal</w:t>
      </w:r>
      <w:r w:rsidR="008511C7">
        <w:rPr>
          <w:szCs w:val="24"/>
        </w:rPr>
        <w:t xml:space="preserve"> </w:t>
      </w:r>
      <w:r w:rsidRPr="00BC5A07">
        <w:rPr>
          <w:szCs w:val="24"/>
        </w:rPr>
        <w:t>decree</w:t>
      </w:r>
      <w:r w:rsidR="008511C7">
        <w:rPr>
          <w:szCs w:val="24"/>
        </w:rPr>
        <w:t xml:space="preserve"> </w:t>
      </w:r>
      <w:r w:rsidRPr="00BC5A07">
        <w:rPr>
          <w:szCs w:val="24"/>
        </w:rPr>
        <w:t>and</w:t>
      </w:r>
      <w:r w:rsidR="008511C7">
        <w:rPr>
          <w:szCs w:val="24"/>
        </w:rPr>
        <w:t xml:space="preserve"> </w:t>
      </w:r>
      <w:r w:rsidRPr="00BC5A07">
        <w:rPr>
          <w:szCs w:val="24"/>
        </w:rPr>
        <w:t>received</w:t>
      </w:r>
      <w:r w:rsidR="008511C7">
        <w:rPr>
          <w:szCs w:val="24"/>
        </w:rPr>
        <w:t xml:space="preserve"> </w:t>
      </w:r>
      <w:r w:rsidRPr="00BC5A07">
        <w:rPr>
          <w:szCs w:val="24"/>
        </w:rPr>
        <w:t>the</w:t>
      </w:r>
      <w:r w:rsidR="008511C7">
        <w:rPr>
          <w:szCs w:val="24"/>
        </w:rPr>
        <w:t xml:space="preserve"> </w:t>
      </w:r>
      <w:r w:rsidRPr="00BC5A07">
        <w:rPr>
          <w:szCs w:val="24"/>
        </w:rPr>
        <w:t>appropriate</w:t>
      </w:r>
      <w:r w:rsidR="008511C7">
        <w:rPr>
          <w:szCs w:val="24"/>
        </w:rPr>
        <w:t xml:space="preserve"> </w:t>
      </w:r>
      <w:r w:rsidRPr="00BC5A07">
        <w:rPr>
          <w:szCs w:val="24"/>
        </w:rPr>
        <w:t>double-portion</w:t>
      </w:r>
      <w:r w:rsidR="008511C7">
        <w:rPr>
          <w:szCs w:val="24"/>
        </w:rPr>
        <w:t xml:space="preserve"> </w:t>
      </w:r>
      <w:r w:rsidRPr="00BC5A07">
        <w:rPr>
          <w:szCs w:val="24"/>
        </w:rPr>
        <w:t>of</w:t>
      </w:r>
      <w:r w:rsidR="008511C7">
        <w:rPr>
          <w:szCs w:val="24"/>
        </w:rPr>
        <w:t xml:space="preserve"> </w:t>
      </w:r>
      <w:r w:rsidRPr="00BC5A07">
        <w:rPr>
          <w:szCs w:val="24"/>
        </w:rPr>
        <w:t>land</w:t>
      </w:r>
      <w:r w:rsidR="008511C7">
        <w:rPr>
          <w:szCs w:val="24"/>
        </w:rPr>
        <w:t xml:space="preserve"> </w:t>
      </w:r>
      <w:r w:rsidRPr="00F358FE">
        <w:rPr>
          <w:szCs w:val="24"/>
        </w:rPr>
        <w:t>inheritance</w:t>
      </w:r>
      <w:r w:rsidR="008511C7">
        <w:rPr>
          <w:szCs w:val="24"/>
        </w:rPr>
        <w:t xml:space="preserve"> </w:t>
      </w:r>
      <w:r w:rsidRPr="00BC5A07">
        <w:rPr>
          <w:szCs w:val="24"/>
        </w:rPr>
        <w:t>in</w:t>
      </w:r>
      <w:r w:rsidR="008511C7">
        <w:rPr>
          <w:szCs w:val="24"/>
        </w:rPr>
        <w:t xml:space="preserve"> </w:t>
      </w:r>
      <w:r w:rsidRPr="00BC5A07">
        <w:rPr>
          <w:szCs w:val="24"/>
        </w:rPr>
        <w:t>Eretz</w:t>
      </w:r>
      <w:r w:rsidR="008511C7">
        <w:rPr>
          <w:szCs w:val="24"/>
        </w:rPr>
        <w:t xml:space="preserve"> </w:t>
      </w:r>
      <w:r>
        <w:rPr>
          <w:szCs w:val="24"/>
        </w:rPr>
        <w:t>Israel</w:t>
      </w:r>
      <w:r w:rsidRPr="00BC5A07">
        <w:rPr>
          <w:szCs w:val="24"/>
        </w:rPr>
        <w:t>.</w:t>
      </w:r>
      <w:r w:rsidR="008511C7">
        <w:rPr>
          <w:szCs w:val="24"/>
        </w:rPr>
        <w:t xml:space="preserve"> </w:t>
      </w:r>
      <w:r w:rsidRPr="00BC5A07">
        <w:rPr>
          <w:szCs w:val="24"/>
        </w:rPr>
        <w:t>While</w:t>
      </w:r>
      <w:r w:rsidR="008511C7">
        <w:rPr>
          <w:szCs w:val="24"/>
        </w:rPr>
        <w:t xml:space="preserve"> </w:t>
      </w:r>
      <w:r w:rsidRPr="00BC5A07">
        <w:rPr>
          <w:szCs w:val="24"/>
        </w:rPr>
        <w:t>Yehuda</w:t>
      </w:r>
      <w:r w:rsidR="008511C7">
        <w:rPr>
          <w:szCs w:val="24"/>
        </w:rPr>
        <w:t xml:space="preserve"> </w:t>
      </w:r>
      <w:r w:rsidRPr="00BC5A07">
        <w:rPr>
          <w:szCs w:val="24"/>
        </w:rPr>
        <w:t>was</w:t>
      </w:r>
      <w:r w:rsidR="008511C7">
        <w:rPr>
          <w:szCs w:val="24"/>
        </w:rPr>
        <w:t xml:space="preserve"> </w:t>
      </w:r>
      <w:r w:rsidRPr="00BC5A07">
        <w:rPr>
          <w:szCs w:val="24"/>
        </w:rPr>
        <w:t>certainly</w:t>
      </w:r>
      <w:r w:rsidR="008511C7">
        <w:rPr>
          <w:szCs w:val="24"/>
        </w:rPr>
        <w:t xml:space="preserve"> </w:t>
      </w:r>
      <w:r w:rsidRPr="00BC5A07">
        <w:rPr>
          <w:szCs w:val="24"/>
        </w:rPr>
        <w:t>the</w:t>
      </w:r>
      <w:r w:rsidR="008511C7">
        <w:rPr>
          <w:szCs w:val="24"/>
        </w:rPr>
        <w:t xml:space="preserve"> </w:t>
      </w:r>
      <w:r w:rsidRPr="00BC5A07">
        <w:rPr>
          <w:szCs w:val="24"/>
        </w:rPr>
        <w:t>singularly</w:t>
      </w:r>
      <w:r w:rsidR="008511C7">
        <w:rPr>
          <w:szCs w:val="24"/>
        </w:rPr>
        <w:t xml:space="preserve"> </w:t>
      </w:r>
      <w:r w:rsidRPr="00BC5A07">
        <w:rPr>
          <w:szCs w:val="24"/>
        </w:rPr>
        <w:t>largest</w:t>
      </w:r>
      <w:r w:rsidR="008511C7">
        <w:rPr>
          <w:szCs w:val="24"/>
        </w:rPr>
        <w:t xml:space="preserve"> </w:t>
      </w:r>
      <w:r w:rsidRPr="00BC5A07">
        <w:rPr>
          <w:szCs w:val="24"/>
        </w:rPr>
        <w:t>of</w:t>
      </w:r>
      <w:r w:rsidR="008511C7">
        <w:rPr>
          <w:szCs w:val="24"/>
        </w:rPr>
        <w:t xml:space="preserve"> </w:t>
      </w:r>
      <w:r w:rsidRPr="00BC5A07">
        <w:rPr>
          <w:szCs w:val="24"/>
        </w:rPr>
        <w:t>the</w:t>
      </w:r>
      <w:r w:rsidR="008511C7">
        <w:rPr>
          <w:szCs w:val="24"/>
        </w:rPr>
        <w:t xml:space="preserve"> </w:t>
      </w:r>
      <w:r w:rsidRPr="00F358FE">
        <w:rPr>
          <w:szCs w:val="24"/>
        </w:rPr>
        <w:t>twelve</w:t>
      </w:r>
      <w:r w:rsidR="008511C7">
        <w:rPr>
          <w:szCs w:val="24"/>
        </w:rPr>
        <w:t xml:space="preserve"> </w:t>
      </w:r>
      <w:r w:rsidRPr="00F358FE">
        <w:rPr>
          <w:szCs w:val="24"/>
        </w:rPr>
        <w:t>tribes</w:t>
      </w:r>
      <w:r w:rsidRPr="00BC5A07">
        <w:rPr>
          <w:szCs w:val="24"/>
        </w:rPr>
        <w:t>,</w:t>
      </w:r>
      <w:r w:rsidR="008511C7">
        <w:rPr>
          <w:szCs w:val="24"/>
        </w:rPr>
        <w:t xml:space="preserve"> </w:t>
      </w:r>
      <w:r w:rsidRPr="00BC5A07">
        <w:rPr>
          <w:szCs w:val="24"/>
        </w:rPr>
        <w:t>the</w:t>
      </w:r>
      <w:r w:rsidR="008511C7">
        <w:rPr>
          <w:szCs w:val="24"/>
        </w:rPr>
        <w:t xml:space="preserve"> </w:t>
      </w:r>
      <w:r w:rsidRPr="00F358FE">
        <w:rPr>
          <w:szCs w:val="24"/>
        </w:rPr>
        <w:t>two</w:t>
      </w:r>
      <w:r w:rsidR="008511C7">
        <w:rPr>
          <w:szCs w:val="24"/>
        </w:rPr>
        <w:t xml:space="preserve"> </w:t>
      </w:r>
      <w:r w:rsidRPr="00F358FE">
        <w:rPr>
          <w:szCs w:val="24"/>
        </w:rPr>
        <w:t>Yosef</w:t>
      </w:r>
      <w:r w:rsidR="008511C7">
        <w:rPr>
          <w:szCs w:val="24"/>
        </w:rPr>
        <w:t xml:space="preserve"> </w:t>
      </w:r>
      <w:r w:rsidRPr="00F358FE">
        <w:rPr>
          <w:szCs w:val="24"/>
        </w:rPr>
        <w:t>tribes</w:t>
      </w:r>
      <w:r w:rsidR="008511C7">
        <w:rPr>
          <w:szCs w:val="24"/>
        </w:rPr>
        <w:t xml:space="preserve"> </w:t>
      </w:r>
      <w:r w:rsidRPr="00BC5A07">
        <w:rPr>
          <w:szCs w:val="24"/>
        </w:rPr>
        <w:t>of</w:t>
      </w:r>
      <w:r w:rsidR="008511C7">
        <w:rPr>
          <w:szCs w:val="24"/>
        </w:rPr>
        <w:t xml:space="preserve"> </w:t>
      </w:r>
      <w:r w:rsidRPr="00BC5A07">
        <w:rPr>
          <w:szCs w:val="24"/>
        </w:rPr>
        <w:t>Ephraim</w:t>
      </w:r>
      <w:r w:rsidR="008511C7">
        <w:rPr>
          <w:szCs w:val="24"/>
        </w:rPr>
        <w:t xml:space="preserve"> </w:t>
      </w:r>
      <w:r w:rsidRPr="00BC5A07">
        <w:rPr>
          <w:szCs w:val="24"/>
        </w:rPr>
        <w:t>and</w:t>
      </w:r>
      <w:r w:rsidR="008511C7">
        <w:rPr>
          <w:szCs w:val="24"/>
        </w:rPr>
        <w:t xml:space="preserve"> </w:t>
      </w:r>
      <w:r w:rsidRPr="00BC5A07">
        <w:rPr>
          <w:szCs w:val="24"/>
        </w:rPr>
        <w:t>Menashe</w:t>
      </w:r>
      <w:r w:rsidR="008511C7">
        <w:rPr>
          <w:szCs w:val="24"/>
        </w:rPr>
        <w:t xml:space="preserve"> </w:t>
      </w:r>
      <w:r w:rsidRPr="00BC5A07">
        <w:rPr>
          <w:szCs w:val="24"/>
        </w:rPr>
        <w:t>were</w:t>
      </w:r>
      <w:r w:rsidR="008511C7">
        <w:rPr>
          <w:szCs w:val="24"/>
        </w:rPr>
        <w:t xml:space="preserve"> </w:t>
      </w:r>
      <w:r w:rsidRPr="00BC5A07">
        <w:rPr>
          <w:szCs w:val="24"/>
        </w:rPr>
        <w:t>together</w:t>
      </w:r>
      <w:r w:rsidR="008511C7">
        <w:rPr>
          <w:szCs w:val="24"/>
        </w:rPr>
        <w:t xml:space="preserve"> </w:t>
      </w:r>
      <w:r w:rsidRPr="00BC5A07">
        <w:rPr>
          <w:szCs w:val="24"/>
        </w:rPr>
        <w:t>bigger</w:t>
      </w:r>
      <w:r w:rsidR="008511C7">
        <w:rPr>
          <w:szCs w:val="24"/>
        </w:rPr>
        <w:t xml:space="preserve"> </w:t>
      </w:r>
      <w:r w:rsidRPr="00BC5A07">
        <w:rPr>
          <w:szCs w:val="24"/>
        </w:rPr>
        <w:t>than</w:t>
      </w:r>
      <w:r w:rsidR="008511C7">
        <w:rPr>
          <w:szCs w:val="24"/>
        </w:rPr>
        <w:t xml:space="preserve"> </w:t>
      </w:r>
      <w:r w:rsidRPr="00BC5A07">
        <w:rPr>
          <w:szCs w:val="24"/>
        </w:rPr>
        <w:t>he.</w:t>
      </w:r>
      <w:r w:rsidR="008511C7">
        <w:rPr>
          <w:szCs w:val="24"/>
        </w:rPr>
        <w:t xml:space="preserve"> </w:t>
      </w:r>
      <w:r w:rsidRPr="00BC5A07">
        <w:rPr>
          <w:szCs w:val="24"/>
        </w:rPr>
        <w:t>Indeed,</w:t>
      </w:r>
      <w:r w:rsidR="008511C7">
        <w:rPr>
          <w:szCs w:val="24"/>
        </w:rPr>
        <w:t xml:space="preserve"> </w:t>
      </w:r>
      <w:r w:rsidRPr="00BC5A07">
        <w:rPr>
          <w:szCs w:val="24"/>
        </w:rPr>
        <w:t>when</w:t>
      </w:r>
      <w:r w:rsidR="008511C7">
        <w:rPr>
          <w:szCs w:val="24"/>
        </w:rPr>
        <w:t xml:space="preserve"> </w:t>
      </w:r>
      <w:r w:rsidRPr="00BC5A07">
        <w:rPr>
          <w:szCs w:val="24"/>
        </w:rPr>
        <w:t>Moshe</w:t>
      </w:r>
      <w:r w:rsidR="008511C7">
        <w:rPr>
          <w:szCs w:val="24"/>
        </w:rPr>
        <w:t xml:space="preserve"> </w:t>
      </w:r>
      <w:r w:rsidRPr="00BC5A07">
        <w:rPr>
          <w:szCs w:val="24"/>
        </w:rPr>
        <w:t>Rabbenu</w:t>
      </w:r>
      <w:r w:rsidR="008511C7">
        <w:rPr>
          <w:szCs w:val="24"/>
        </w:rPr>
        <w:t xml:space="preserve"> </w:t>
      </w:r>
      <w:r w:rsidRPr="00BC5A07">
        <w:rPr>
          <w:szCs w:val="24"/>
        </w:rPr>
        <w:t>chose</w:t>
      </w:r>
      <w:r w:rsidR="008511C7">
        <w:rPr>
          <w:szCs w:val="24"/>
        </w:rPr>
        <w:t xml:space="preserve"> </w:t>
      </w:r>
      <w:r w:rsidRPr="00BC5A07">
        <w:rPr>
          <w:szCs w:val="24"/>
        </w:rPr>
        <w:t>his</w:t>
      </w:r>
      <w:r w:rsidR="008511C7">
        <w:rPr>
          <w:szCs w:val="24"/>
        </w:rPr>
        <w:t xml:space="preserve"> </w:t>
      </w:r>
      <w:r w:rsidRPr="00BC5A07">
        <w:rPr>
          <w:szCs w:val="24"/>
        </w:rPr>
        <w:t>own</w:t>
      </w:r>
      <w:r w:rsidR="008511C7">
        <w:rPr>
          <w:szCs w:val="24"/>
        </w:rPr>
        <w:t xml:space="preserve"> </w:t>
      </w:r>
      <w:r w:rsidRPr="00BC5A07">
        <w:rPr>
          <w:szCs w:val="24"/>
        </w:rPr>
        <w:t>personal</w:t>
      </w:r>
      <w:r w:rsidR="008511C7">
        <w:rPr>
          <w:szCs w:val="24"/>
        </w:rPr>
        <w:t xml:space="preserve"> </w:t>
      </w:r>
      <w:r w:rsidRPr="00BC5A07">
        <w:rPr>
          <w:szCs w:val="24"/>
        </w:rPr>
        <w:t>successor</w:t>
      </w:r>
      <w:r w:rsidR="008511C7">
        <w:rPr>
          <w:szCs w:val="24"/>
        </w:rPr>
        <w:t xml:space="preserve"> </w:t>
      </w:r>
      <w:r w:rsidRPr="00BC5A07">
        <w:rPr>
          <w:szCs w:val="24"/>
        </w:rPr>
        <w:t>to</w:t>
      </w:r>
      <w:r w:rsidR="008511C7">
        <w:rPr>
          <w:szCs w:val="24"/>
        </w:rPr>
        <w:t xml:space="preserve"> </w:t>
      </w:r>
      <w:r w:rsidRPr="00BC5A07">
        <w:rPr>
          <w:szCs w:val="24"/>
        </w:rPr>
        <w:t>lead</w:t>
      </w:r>
      <w:r w:rsidR="008511C7">
        <w:rPr>
          <w:szCs w:val="24"/>
        </w:rPr>
        <w:t xml:space="preserve"> </w:t>
      </w:r>
      <w:r w:rsidRPr="00BC5A07">
        <w:rPr>
          <w:szCs w:val="24"/>
        </w:rPr>
        <w:t>the</w:t>
      </w:r>
      <w:r w:rsidR="008511C7">
        <w:rPr>
          <w:szCs w:val="24"/>
        </w:rPr>
        <w:t xml:space="preserve"> </w:t>
      </w:r>
      <w:r w:rsidRPr="00F358FE">
        <w:rPr>
          <w:szCs w:val="24"/>
        </w:rPr>
        <w:t>Jewish</w:t>
      </w:r>
      <w:r w:rsidR="008511C7">
        <w:rPr>
          <w:szCs w:val="24"/>
        </w:rPr>
        <w:t xml:space="preserve"> </w:t>
      </w:r>
      <w:r w:rsidRPr="00BC5A07">
        <w:rPr>
          <w:szCs w:val="24"/>
        </w:rPr>
        <w:t>people,</w:t>
      </w:r>
      <w:r w:rsidR="008511C7">
        <w:rPr>
          <w:szCs w:val="24"/>
        </w:rPr>
        <w:t xml:space="preserve"> </w:t>
      </w:r>
      <w:r w:rsidRPr="00BC5A07">
        <w:rPr>
          <w:szCs w:val="24"/>
        </w:rPr>
        <w:t>he</w:t>
      </w:r>
      <w:r w:rsidR="008511C7">
        <w:rPr>
          <w:szCs w:val="24"/>
        </w:rPr>
        <w:t xml:space="preserve"> </w:t>
      </w:r>
      <w:r w:rsidRPr="00BC5A07">
        <w:rPr>
          <w:szCs w:val="24"/>
        </w:rPr>
        <w:t>did</w:t>
      </w:r>
      <w:r w:rsidR="008511C7">
        <w:rPr>
          <w:szCs w:val="24"/>
        </w:rPr>
        <w:t xml:space="preserve"> </w:t>
      </w:r>
      <w:r w:rsidRPr="00BC5A07">
        <w:rPr>
          <w:szCs w:val="24"/>
        </w:rPr>
        <w:t>not</w:t>
      </w:r>
      <w:r w:rsidR="008511C7">
        <w:rPr>
          <w:szCs w:val="24"/>
        </w:rPr>
        <w:t xml:space="preserve"> </w:t>
      </w:r>
      <w:r w:rsidRPr="00BC5A07">
        <w:rPr>
          <w:szCs w:val="24"/>
        </w:rPr>
        <w:t>choose</w:t>
      </w:r>
      <w:r w:rsidR="008511C7">
        <w:rPr>
          <w:szCs w:val="24"/>
        </w:rPr>
        <w:t xml:space="preserve"> </w:t>
      </w:r>
      <w:r w:rsidRPr="00BC5A07">
        <w:rPr>
          <w:szCs w:val="24"/>
        </w:rPr>
        <w:t>his</w:t>
      </w:r>
      <w:r w:rsidR="008511C7">
        <w:rPr>
          <w:szCs w:val="24"/>
        </w:rPr>
        <w:t xml:space="preserve"> </w:t>
      </w:r>
      <w:r w:rsidRPr="00BC5A07">
        <w:rPr>
          <w:szCs w:val="24"/>
        </w:rPr>
        <w:t>brother</w:t>
      </w:r>
      <w:r w:rsidR="008511C7">
        <w:rPr>
          <w:szCs w:val="24"/>
        </w:rPr>
        <w:t xml:space="preserve"> </w:t>
      </w:r>
      <w:r w:rsidRPr="00BC5A07">
        <w:rPr>
          <w:szCs w:val="24"/>
        </w:rPr>
        <w:t>in-</w:t>
      </w:r>
      <w:r w:rsidRPr="00F358FE">
        <w:rPr>
          <w:szCs w:val="24"/>
        </w:rPr>
        <w:t>law</w:t>
      </w:r>
      <w:r w:rsidR="008511C7">
        <w:rPr>
          <w:szCs w:val="24"/>
        </w:rPr>
        <w:t xml:space="preserve"> </w:t>
      </w:r>
      <w:r w:rsidRPr="00BC5A07">
        <w:rPr>
          <w:szCs w:val="24"/>
        </w:rPr>
        <w:t>Caleb</w:t>
      </w:r>
      <w:r w:rsidR="008511C7">
        <w:rPr>
          <w:szCs w:val="24"/>
        </w:rPr>
        <w:t xml:space="preserve"> </w:t>
      </w:r>
      <w:r w:rsidRPr="00BC5A07">
        <w:rPr>
          <w:szCs w:val="24"/>
        </w:rPr>
        <w:t>from</w:t>
      </w:r>
      <w:r w:rsidR="008511C7">
        <w:rPr>
          <w:szCs w:val="24"/>
        </w:rPr>
        <w:t xml:space="preserve"> </w:t>
      </w:r>
      <w:r w:rsidRPr="00BC5A07">
        <w:rPr>
          <w:szCs w:val="24"/>
        </w:rPr>
        <w:t>the</w:t>
      </w:r>
      <w:r w:rsidR="008511C7">
        <w:rPr>
          <w:szCs w:val="24"/>
        </w:rPr>
        <w:t xml:space="preserve"> </w:t>
      </w:r>
      <w:r w:rsidRPr="00F358FE">
        <w:rPr>
          <w:szCs w:val="24"/>
        </w:rPr>
        <w:t>tribe</w:t>
      </w:r>
      <w:r w:rsidR="008511C7">
        <w:rPr>
          <w:szCs w:val="24"/>
        </w:rPr>
        <w:t xml:space="preserve"> </w:t>
      </w:r>
      <w:r w:rsidRPr="00BC5A07">
        <w:rPr>
          <w:szCs w:val="24"/>
        </w:rPr>
        <w:t>of</w:t>
      </w:r>
      <w:r w:rsidR="008511C7">
        <w:rPr>
          <w:szCs w:val="24"/>
        </w:rPr>
        <w:t xml:space="preserve"> </w:t>
      </w:r>
      <w:r w:rsidRPr="00BC5A07">
        <w:rPr>
          <w:szCs w:val="24"/>
        </w:rPr>
        <w:t>Yehuda,</w:t>
      </w:r>
      <w:r w:rsidR="008511C7">
        <w:rPr>
          <w:szCs w:val="24"/>
        </w:rPr>
        <w:t xml:space="preserve"> </w:t>
      </w:r>
      <w:r w:rsidRPr="00BC5A07">
        <w:rPr>
          <w:szCs w:val="24"/>
        </w:rPr>
        <w:t>husband</w:t>
      </w:r>
      <w:r w:rsidR="008511C7">
        <w:rPr>
          <w:szCs w:val="24"/>
        </w:rPr>
        <w:t xml:space="preserve"> </w:t>
      </w:r>
      <w:r w:rsidRPr="00BC5A07">
        <w:rPr>
          <w:szCs w:val="24"/>
        </w:rPr>
        <w:t>of</w:t>
      </w:r>
      <w:r w:rsidR="008511C7">
        <w:rPr>
          <w:szCs w:val="24"/>
        </w:rPr>
        <w:t xml:space="preserve"> </w:t>
      </w:r>
      <w:r w:rsidRPr="00BC5A07">
        <w:rPr>
          <w:szCs w:val="24"/>
        </w:rPr>
        <w:t>his</w:t>
      </w:r>
      <w:r w:rsidR="008511C7">
        <w:rPr>
          <w:szCs w:val="24"/>
        </w:rPr>
        <w:t xml:space="preserve"> </w:t>
      </w:r>
      <w:r w:rsidRPr="00BC5A07">
        <w:rPr>
          <w:szCs w:val="24"/>
        </w:rPr>
        <w:t>sister</w:t>
      </w:r>
      <w:r w:rsidR="008511C7">
        <w:rPr>
          <w:szCs w:val="24"/>
        </w:rPr>
        <w:t xml:space="preserve"> </w:t>
      </w:r>
      <w:r w:rsidRPr="00BC5A07">
        <w:rPr>
          <w:szCs w:val="24"/>
        </w:rPr>
        <w:t>Miriam</w:t>
      </w:r>
      <w:r w:rsidR="008511C7">
        <w:rPr>
          <w:szCs w:val="24"/>
        </w:rPr>
        <w:t xml:space="preserve"> </w:t>
      </w:r>
      <w:r w:rsidRPr="00BC5A07">
        <w:rPr>
          <w:szCs w:val="24"/>
        </w:rPr>
        <w:t>and</w:t>
      </w:r>
      <w:r w:rsidR="008511C7">
        <w:rPr>
          <w:szCs w:val="24"/>
        </w:rPr>
        <w:t xml:space="preserve"> </w:t>
      </w:r>
      <w:r w:rsidRPr="00BC5A07">
        <w:rPr>
          <w:szCs w:val="24"/>
        </w:rPr>
        <w:t>by</w:t>
      </w:r>
      <w:r w:rsidR="008511C7">
        <w:rPr>
          <w:szCs w:val="24"/>
        </w:rPr>
        <w:t xml:space="preserve"> </w:t>
      </w:r>
      <w:r w:rsidRPr="00BC5A07">
        <w:rPr>
          <w:szCs w:val="24"/>
        </w:rPr>
        <w:t>all</w:t>
      </w:r>
      <w:r w:rsidR="008511C7">
        <w:rPr>
          <w:szCs w:val="24"/>
        </w:rPr>
        <w:t xml:space="preserve"> </w:t>
      </w:r>
      <w:r w:rsidRPr="00BC5A07">
        <w:rPr>
          <w:szCs w:val="24"/>
        </w:rPr>
        <w:t>means</w:t>
      </w:r>
      <w:r w:rsidR="008511C7">
        <w:rPr>
          <w:szCs w:val="24"/>
        </w:rPr>
        <w:t xml:space="preserve"> </w:t>
      </w:r>
      <w:r w:rsidRPr="00BC5A07">
        <w:rPr>
          <w:szCs w:val="24"/>
        </w:rPr>
        <w:t>a</w:t>
      </w:r>
      <w:r w:rsidR="008511C7">
        <w:rPr>
          <w:szCs w:val="24"/>
        </w:rPr>
        <w:t xml:space="preserve"> </w:t>
      </w:r>
      <w:r w:rsidRPr="00BC5A07">
        <w:rPr>
          <w:szCs w:val="24"/>
        </w:rPr>
        <w:t>worthy</w:t>
      </w:r>
      <w:r w:rsidR="008511C7">
        <w:rPr>
          <w:szCs w:val="24"/>
        </w:rPr>
        <w:t xml:space="preserve"> </w:t>
      </w:r>
      <w:r w:rsidRPr="00BC5A07">
        <w:rPr>
          <w:szCs w:val="24"/>
        </w:rPr>
        <w:t>individual</w:t>
      </w:r>
      <w:r w:rsidR="008511C7">
        <w:rPr>
          <w:szCs w:val="24"/>
        </w:rPr>
        <w:t xml:space="preserve"> </w:t>
      </w:r>
      <w:r w:rsidRPr="00BC5A07">
        <w:rPr>
          <w:szCs w:val="24"/>
        </w:rPr>
        <w:t>who</w:t>
      </w:r>
      <w:r w:rsidR="008511C7">
        <w:rPr>
          <w:szCs w:val="24"/>
        </w:rPr>
        <w:t xml:space="preserve"> </w:t>
      </w:r>
      <w:r w:rsidRPr="00BC5A07">
        <w:rPr>
          <w:szCs w:val="24"/>
        </w:rPr>
        <w:t>could</w:t>
      </w:r>
      <w:r w:rsidR="008511C7">
        <w:rPr>
          <w:szCs w:val="24"/>
        </w:rPr>
        <w:t xml:space="preserve"> </w:t>
      </w:r>
      <w:r w:rsidRPr="00BC5A07">
        <w:rPr>
          <w:szCs w:val="24"/>
        </w:rPr>
        <w:t>by</w:t>
      </w:r>
      <w:r w:rsidR="008511C7">
        <w:rPr>
          <w:szCs w:val="24"/>
        </w:rPr>
        <w:t xml:space="preserve"> </w:t>
      </w:r>
      <w:r w:rsidRPr="00BC5A07">
        <w:rPr>
          <w:szCs w:val="24"/>
        </w:rPr>
        <w:t>right</w:t>
      </w:r>
      <w:r w:rsidR="008511C7">
        <w:rPr>
          <w:szCs w:val="24"/>
        </w:rPr>
        <w:t xml:space="preserve"> </w:t>
      </w:r>
      <w:r w:rsidRPr="00BC5A07">
        <w:rPr>
          <w:szCs w:val="24"/>
        </w:rPr>
        <w:t>lead</w:t>
      </w:r>
      <w:r w:rsidR="008511C7">
        <w:rPr>
          <w:szCs w:val="24"/>
        </w:rPr>
        <w:t xml:space="preserve"> </w:t>
      </w:r>
      <w:r w:rsidRPr="00BC5A07">
        <w:rPr>
          <w:szCs w:val="24"/>
        </w:rPr>
        <w:t>Israel.</w:t>
      </w:r>
      <w:r w:rsidR="008511C7">
        <w:rPr>
          <w:szCs w:val="24"/>
        </w:rPr>
        <w:t xml:space="preserve"> </w:t>
      </w:r>
      <w:r w:rsidRPr="00BC5A07">
        <w:rPr>
          <w:szCs w:val="24"/>
        </w:rPr>
        <w:t>Rather</w:t>
      </w:r>
      <w:r w:rsidR="008511C7">
        <w:rPr>
          <w:szCs w:val="24"/>
        </w:rPr>
        <w:t xml:space="preserve"> </w:t>
      </w:r>
      <w:r w:rsidRPr="00BC5A07">
        <w:rPr>
          <w:szCs w:val="24"/>
        </w:rPr>
        <w:t>Moshe</w:t>
      </w:r>
      <w:r w:rsidR="008511C7">
        <w:rPr>
          <w:szCs w:val="24"/>
        </w:rPr>
        <w:t xml:space="preserve"> </w:t>
      </w:r>
      <w:r w:rsidRPr="00BC5A07">
        <w:rPr>
          <w:szCs w:val="24"/>
        </w:rPr>
        <w:t>Rabbenu</w:t>
      </w:r>
      <w:r w:rsidR="008511C7">
        <w:rPr>
          <w:szCs w:val="24"/>
        </w:rPr>
        <w:t xml:space="preserve"> </w:t>
      </w:r>
      <w:r w:rsidRPr="00BC5A07">
        <w:rPr>
          <w:szCs w:val="24"/>
        </w:rPr>
        <w:t>chose</w:t>
      </w:r>
      <w:r w:rsidR="008511C7">
        <w:rPr>
          <w:szCs w:val="24"/>
        </w:rPr>
        <w:t xml:space="preserve"> </w:t>
      </w:r>
      <w:r w:rsidRPr="00BC5A07">
        <w:rPr>
          <w:szCs w:val="24"/>
        </w:rPr>
        <w:t>his</w:t>
      </w:r>
      <w:r w:rsidR="008511C7">
        <w:rPr>
          <w:szCs w:val="24"/>
        </w:rPr>
        <w:t xml:space="preserve"> </w:t>
      </w:r>
      <w:r w:rsidRPr="00BC5A07">
        <w:rPr>
          <w:szCs w:val="24"/>
        </w:rPr>
        <w:t>servant,</w:t>
      </w:r>
      <w:r w:rsidR="008511C7">
        <w:rPr>
          <w:szCs w:val="24"/>
        </w:rPr>
        <w:t xml:space="preserve"> </w:t>
      </w:r>
      <w:r w:rsidRPr="00BC5A07">
        <w:rPr>
          <w:szCs w:val="24"/>
        </w:rPr>
        <w:t>his</w:t>
      </w:r>
      <w:r w:rsidR="008511C7">
        <w:rPr>
          <w:szCs w:val="24"/>
        </w:rPr>
        <w:t xml:space="preserve"> </w:t>
      </w:r>
      <w:r w:rsidRPr="00BC5A07">
        <w:rPr>
          <w:szCs w:val="24"/>
        </w:rPr>
        <w:t>assistant</w:t>
      </w:r>
      <w:r w:rsidR="008511C7">
        <w:rPr>
          <w:szCs w:val="24"/>
        </w:rPr>
        <w:t xml:space="preserve"> </w:t>
      </w:r>
      <w:r w:rsidRPr="00BC5A07">
        <w:rPr>
          <w:szCs w:val="24"/>
        </w:rPr>
        <w:t>Yehoshua,</w:t>
      </w:r>
      <w:r w:rsidR="008511C7">
        <w:rPr>
          <w:szCs w:val="24"/>
        </w:rPr>
        <w:t xml:space="preserve"> </w:t>
      </w:r>
      <w:r w:rsidRPr="00BC5A07">
        <w:rPr>
          <w:szCs w:val="24"/>
        </w:rPr>
        <w:t>a</w:t>
      </w:r>
      <w:r w:rsidR="008511C7">
        <w:rPr>
          <w:szCs w:val="24"/>
        </w:rPr>
        <w:t xml:space="preserve"> </w:t>
      </w:r>
      <w:r w:rsidRPr="00BC5A07">
        <w:rPr>
          <w:szCs w:val="24"/>
        </w:rPr>
        <w:t>man</w:t>
      </w:r>
      <w:r w:rsidR="008511C7">
        <w:rPr>
          <w:szCs w:val="24"/>
        </w:rPr>
        <w:t xml:space="preserve"> </w:t>
      </w:r>
      <w:r w:rsidRPr="00BC5A07">
        <w:rPr>
          <w:szCs w:val="24"/>
        </w:rPr>
        <w:t>descended</w:t>
      </w:r>
      <w:r w:rsidR="008511C7">
        <w:rPr>
          <w:szCs w:val="24"/>
        </w:rPr>
        <w:t xml:space="preserve"> </w:t>
      </w:r>
      <w:r w:rsidRPr="00BC5A07">
        <w:rPr>
          <w:szCs w:val="24"/>
        </w:rPr>
        <w:t>from</w:t>
      </w:r>
      <w:r w:rsidR="008511C7">
        <w:rPr>
          <w:szCs w:val="24"/>
        </w:rPr>
        <w:t xml:space="preserve"> </w:t>
      </w:r>
      <w:r w:rsidRPr="00F358FE">
        <w:rPr>
          <w:szCs w:val="24"/>
        </w:rPr>
        <w:t>Yosef</w:t>
      </w:r>
      <w:r w:rsidRPr="00BC5A07">
        <w:rPr>
          <w:szCs w:val="24"/>
        </w:rPr>
        <w:t>.</w:t>
      </w:r>
      <w:r w:rsidR="008511C7">
        <w:rPr>
          <w:szCs w:val="24"/>
        </w:rPr>
        <w:t xml:space="preserve"> </w:t>
      </w:r>
      <w:r w:rsidRPr="00BC5A07">
        <w:rPr>
          <w:szCs w:val="24"/>
        </w:rPr>
        <w:t>No</w:t>
      </w:r>
      <w:r w:rsidR="008511C7">
        <w:rPr>
          <w:szCs w:val="24"/>
        </w:rPr>
        <w:t xml:space="preserve"> </w:t>
      </w:r>
      <w:r w:rsidRPr="00F358FE">
        <w:rPr>
          <w:szCs w:val="24"/>
        </w:rPr>
        <w:t>one</w:t>
      </w:r>
      <w:r w:rsidR="008511C7">
        <w:rPr>
          <w:szCs w:val="24"/>
        </w:rPr>
        <w:t xml:space="preserve"> </w:t>
      </w:r>
      <w:r w:rsidRPr="00BC5A07">
        <w:rPr>
          <w:szCs w:val="24"/>
        </w:rPr>
        <w:t>questioned</w:t>
      </w:r>
      <w:r w:rsidR="008511C7">
        <w:rPr>
          <w:szCs w:val="24"/>
        </w:rPr>
        <w:t xml:space="preserve"> </w:t>
      </w:r>
      <w:r w:rsidRPr="00BC5A07">
        <w:rPr>
          <w:szCs w:val="24"/>
        </w:rPr>
        <w:t>this</w:t>
      </w:r>
      <w:r w:rsidR="008511C7">
        <w:rPr>
          <w:szCs w:val="24"/>
        </w:rPr>
        <w:t xml:space="preserve"> </w:t>
      </w:r>
      <w:r w:rsidRPr="00BC5A07">
        <w:rPr>
          <w:szCs w:val="24"/>
        </w:rPr>
        <w:t>choice,</w:t>
      </w:r>
      <w:r w:rsidR="008511C7">
        <w:rPr>
          <w:szCs w:val="24"/>
        </w:rPr>
        <w:t xml:space="preserve"> </w:t>
      </w:r>
      <w:r w:rsidRPr="00BC5A07">
        <w:rPr>
          <w:szCs w:val="24"/>
        </w:rPr>
        <w:t>not</w:t>
      </w:r>
      <w:r w:rsidR="008511C7">
        <w:rPr>
          <w:szCs w:val="24"/>
        </w:rPr>
        <w:t xml:space="preserve"> </w:t>
      </w:r>
      <w:r w:rsidRPr="00BC5A07">
        <w:rPr>
          <w:szCs w:val="24"/>
        </w:rPr>
        <w:t>even</w:t>
      </w:r>
      <w:r w:rsidR="008511C7">
        <w:rPr>
          <w:szCs w:val="24"/>
        </w:rPr>
        <w:t xml:space="preserve"> </w:t>
      </w:r>
      <w:r w:rsidRPr="00BC5A07">
        <w:rPr>
          <w:szCs w:val="24"/>
        </w:rPr>
        <w:t>Caleb.</w:t>
      </w:r>
    </w:p>
    <w:p w14:paraId="12499228" w14:textId="77777777" w:rsidR="00F358FE" w:rsidRPr="00BC5A07" w:rsidRDefault="00F358FE" w:rsidP="004F0AAA">
      <w:pPr>
        <w:rPr>
          <w:szCs w:val="24"/>
        </w:rPr>
      </w:pPr>
    </w:p>
    <w:p w14:paraId="2B78D15D" w14:textId="01D41F13" w:rsidR="00F358FE" w:rsidRPr="00BC5A07" w:rsidRDefault="00F358FE" w:rsidP="004F0AAA">
      <w:pPr>
        <w:rPr>
          <w:szCs w:val="24"/>
        </w:rPr>
      </w:pPr>
      <w:r w:rsidRPr="00BC5A07">
        <w:rPr>
          <w:szCs w:val="24"/>
        </w:rPr>
        <w:t>Yehoshua</w:t>
      </w:r>
      <w:r w:rsidR="008511C7">
        <w:rPr>
          <w:szCs w:val="24"/>
        </w:rPr>
        <w:t xml:space="preserve"> </w:t>
      </w:r>
      <w:r w:rsidRPr="00BC5A07">
        <w:rPr>
          <w:szCs w:val="24"/>
        </w:rPr>
        <w:t>was</w:t>
      </w:r>
      <w:r w:rsidR="008511C7">
        <w:rPr>
          <w:szCs w:val="24"/>
        </w:rPr>
        <w:t xml:space="preserve"> </w:t>
      </w:r>
      <w:r w:rsidRPr="00BC5A07">
        <w:rPr>
          <w:szCs w:val="24"/>
        </w:rPr>
        <w:t>a</w:t>
      </w:r>
      <w:r w:rsidR="008511C7">
        <w:rPr>
          <w:szCs w:val="24"/>
        </w:rPr>
        <w:t xml:space="preserve"> </w:t>
      </w:r>
      <w:r w:rsidRPr="00BC5A07">
        <w:rPr>
          <w:szCs w:val="24"/>
        </w:rPr>
        <w:t>man</w:t>
      </w:r>
      <w:r w:rsidR="008511C7">
        <w:rPr>
          <w:szCs w:val="24"/>
        </w:rPr>
        <w:t xml:space="preserve"> </w:t>
      </w:r>
      <w:r w:rsidRPr="00BC5A07">
        <w:rPr>
          <w:szCs w:val="24"/>
        </w:rPr>
        <w:t>of</w:t>
      </w:r>
      <w:r w:rsidR="008511C7">
        <w:rPr>
          <w:szCs w:val="24"/>
        </w:rPr>
        <w:t xml:space="preserve"> </w:t>
      </w:r>
      <w:r w:rsidRPr="00F358FE">
        <w:rPr>
          <w:szCs w:val="24"/>
        </w:rPr>
        <w:t>Yosef</w:t>
      </w:r>
      <w:r w:rsidR="008511C7">
        <w:rPr>
          <w:szCs w:val="24"/>
        </w:rPr>
        <w:t xml:space="preserve"> </w:t>
      </w:r>
      <w:r w:rsidRPr="00BC5A07">
        <w:rPr>
          <w:szCs w:val="24"/>
        </w:rPr>
        <w:t>and</w:t>
      </w:r>
      <w:r w:rsidR="008511C7">
        <w:rPr>
          <w:szCs w:val="24"/>
        </w:rPr>
        <w:t xml:space="preserve"> </w:t>
      </w:r>
      <w:r w:rsidRPr="00BC5A07">
        <w:rPr>
          <w:szCs w:val="24"/>
        </w:rPr>
        <w:t>as</w:t>
      </w:r>
      <w:r w:rsidR="008511C7">
        <w:rPr>
          <w:szCs w:val="24"/>
        </w:rPr>
        <w:t xml:space="preserve"> </w:t>
      </w:r>
      <w:r w:rsidRPr="00BC5A07">
        <w:rPr>
          <w:szCs w:val="24"/>
        </w:rPr>
        <w:t>such</w:t>
      </w:r>
      <w:r w:rsidR="008511C7">
        <w:rPr>
          <w:szCs w:val="24"/>
        </w:rPr>
        <w:t xml:space="preserve"> </w:t>
      </w:r>
      <w:r w:rsidRPr="00BC5A07">
        <w:rPr>
          <w:szCs w:val="24"/>
        </w:rPr>
        <w:t>was</w:t>
      </w:r>
      <w:r w:rsidR="008511C7">
        <w:rPr>
          <w:szCs w:val="24"/>
        </w:rPr>
        <w:t xml:space="preserve"> </w:t>
      </w:r>
      <w:r w:rsidRPr="00BC5A07">
        <w:rPr>
          <w:szCs w:val="24"/>
        </w:rPr>
        <w:t>fit</w:t>
      </w:r>
      <w:r w:rsidR="008511C7">
        <w:rPr>
          <w:szCs w:val="24"/>
        </w:rPr>
        <w:t xml:space="preserve"> </w:t>
      </w:r>
      <w:r w:rsidRPr="00BC5A07">
        <w:rPr>
          <w:szCs w:val="24"/>
        </w:rPr>
        <w:t>and</w:t>
      </w:r>
      <w:r w:rsidR="008511C7">
        <w:rPr>
          <w:szCs w:val="24"/>
        </w:rPr>
        <w:t xml:space="preserve"> </w:t>
      </w:r>
      <w:r w:rsidRPr="00BC5A07">
        <w:rPr>
          <w:szCs w:val="24"/>
        </w:rPr>
        <w:t>proper</w:t>
      </w:r>
      <w:r w:rsidR="008511C7">
        <w:rPr>
          <w:szCs w:val="24"/>
        </w:rPr>
        <w:t xml:space="preserve"> </w:t>
      </w:r>
      <w:r w:rsidRPr="00BC5A07">
        <w:rPr>
          <w:szCs w:val="24"/>
        </w:rPr>
        <w:t>to</w:t>
      </w:r>
      <w:r w:rsidR="008511C7">
        <w:rPr>
          <w:szCs w:val="24"/>
        </w:rPr>
        <w:t xml:space="preserve"> </w:t>
      </w:r>
      <w:r w:rsidRPr="00BC5A07">
        <w:rPr>
          <w:szCs w:val="24"/>
        </w:rPr>
        <w:t>rule.</w:t>
      </w:r>
      <w:r w:rsidR="008511C7">
        <w:rPr>
          <w:szCs w:val="24"/>
        </w:rPr>
        <w:t xml:space="preserve"> </w:t>
      </w:r>
      <w:r w:rsidRPr="00BC5A07">
        <w:rPr>
          <w:szCs w:val="24"/>
        </w:rPr>
        <w:t>Throughout</w:t>
      </w:r>
      <w:r w:rsidR="008511C7">
        <w:rPr>
          <w:szCs w:val="24"/>
        </w:rPr>
        <w:t xml:space="preserve"> </w:t>
      </w:r>
      <w:r w:rsidRPr="00BC5A07">
        <w:rPr>
          <w:szCs w:val="24"/>
        </w:rPr>
        <w:t>the</w:t>
      </w:r>
      <w:r w:rsidR="008511C7">
        <w:rPr>
          <w:szCs w:val="24"/>
        </w:rPr>
        <w:t xml:space="preserve"> </w:t>
      </w:r>
      <w:r w:rsidRPr="00BC5A07">
        <w:rPr>
          <w:szCs w:val="24"/>
        </w:rPr>
        <w:t>days</w:t>
      </w:r>
      <w:r w:rsidR="008511C7">
        <w:rPr>
          <w:szCs w:val="24"/>
        </w:rPr>
        <w:t xml:space="preserve"> </w:t>
      </w:r>
      <w:r w:rsidRPr="00BC5A07">
        <w:rPr>
          <w:szCs w:val="24"/>
        </w:rPr>
        <w:t>of</w:t>
      </w:r>
      <w:r w:rsidR="008511C7">
        <w:rPr>
          <w:szCs w:val="24"/>
        </w:rPr>
        <w:t xml:space="preserve"> </w:t>
      </w:r>
      <w:r w:rsidRPr="00BC5A07">
        <w:rPr>
          <w:szCs w:val="24"/>
        </w:rPr>
        <w:t>the</w:t>
      </w:r>
      <w:r w:rsidR="008511C7">
        <w:rPr>
          <w:szCs w:val="24"/>
        </w:rPr>
        <w:t xml:space="preserve"> </w:t>
      </w:r>
      <w:r w:rsidRPr="00BC5A07">
        <w:rPr>
          <w:szCs w:val="24"/>
        </w:rPr>
        <w:t>Judges,</w:t>
      </w:r>
      <w:r w:rsidR="008511C7">
        <w:rPr>
          <w:szCs w:val="24"/>
        </w:rPr>
        <w:t xml:space="preserve"> </w:t>
      </w:r>
      <w:r w:rsidRPr="00BC5A07">
        <w:rPr>
          <w:szCs w:val="24"/>
        </w:rPr>
        <w:t>until</w:t>
      </w:r>
      <w:r w:rsidR="008511C7">
        <w:rPr>
          <w:szCs w:val="24"/>
        </w:rPr>
        <w:t xml:space="preserve"> </w:t>
      </w:r>
      <w:r w:rsidRPr="00BC5A07">
        <w:rPr>
          <w:szCs w:val="24"/>
        </w:rPr>
        <w:t>the</w:t>
      </w:r>
      <w:r w:rsidR="008511C7">
        <w:rPr>
          <w:szCs w:val="24"/>
        </w:rPr>
        <w:t xml:space="preserve"> </w:t>
      </w:r>
      <w:r w:rsidRPr="00BC5A07">
        <w:rPr>
          <w:szCs w:val="24"/>
        </w:rPr>
        <w:t>Kingdom</w:t>
      </w:r>
      <w:r w:rsidR="008511C7">
        <w:rPr>
          <w:szCs w:val="24"/>
        </w:rPr>
        <w:t xml:space="preserve"> </w:t>
      </w:r>
      <w:r w:rsidRPr="00BC5A07">
        <w:rPr>
          <w:szCs w:val="24"/>
        </w:rPr>
        <w:t>of</w:t>
      </w:r>
      <w:r w:rsidR="008511C7">
        <w:rPr>
          <w:szCs w:val="24"/>
        </w:rPr>
        <w:t xml:space="preserve"> </w:t>
      </w:r>
      <w:r w:rsidRPr="00BC5A07">
        <w:rPr>
          <w:szCs w:val="24"/>
        </w:rPr>
        <w:t>David,</w:t>
      </w:r>
      <w:r w:rsidR="008511C7">
        <w:rPr>
          <w:szCs w:val="24"/>
        </w:rPr>
        <w:t xml:space="preserve"> </w:t>
      </w:r>
      <w:r w:rsidRPr="00BC5A07">
        <w:rPr>
          <w:szCs w:val="24"/>
        </w:rPr>
        <w:t>the</w:t>
      </w:r>
      <w:r w:rsidR="008511C7">
        <w:rPr>
          <w:szCs w:val="24"/>
        </w:rPr>
        <w:t xml:space="preserve"> </w:t>
      </w:r>
      <w:r w:rsidRPr="00F358FE">
        <w:rPr>
          <w:szCs w:val="24"/>
        </w:rPr>
        <w:t>Yosef</w:t>
      </w:r>
      <w:r w:rsidR="008511C7">
        <w:rPr>
          <w:szCs w:val="24"/>
        </w:rPr>
        <w:t xml:space="preserve"> </w:t>
      </w:r>
      <w:r w:rsidRPr="00F358FE">
        <w:rPr>
          <w:szCs w:val="24"/>
        </w:rPr>
        <w:t>tribes</w:t>
      </w:r>
      <w:r w:rsidR="008511C7">
        <w:rPr>
          <w:szCs w:val="24"/>
        </w:rPr>
        <w:t xml:space="preserve"> </w:t>
      </w:r>
      <w:r w:rsidRPr="00BC5A07">
        <w:rPr>
          <w:szCs w:val="24"/>
        </w:rPr>
        <w:t>were</w:t>
      </w:r>
      <w:r w:rsidR="008511C7">
        <w:rPr>
          <w:szCs w:val="24"/>
        </w:rPr>
        <w:t xml:space="preserve"> </w:t>
      </w:r>
      <w:r w:rsidRPr="00BC5A07">
        <w:rPr>
          <w:szCs w:val="24"/>
        </w:rPr>
        <w:t>always</w:t>
      </w:r>
      <w:r w:rsidR="008511C7">
        <w:rPr>
          <w:szCs w:val="24"/>
        </w:rPr>
        <w:t xml:space="preserve"> </w:t>
      </w:r>
      <w:r w:rsidRPr="00BC5A07">
        <w:rPr>
          <w:szCs w:val="24"/>
        </w:rPr>
        <w:t>looked</w:t>
      </w:r>
      <w:r w:rsidR="008511C7">
        <w:rPr>
          <w:szCs w:val="24"/>
        </w:rPr>
        <w:t xml:space="preserve"> </w:t>
      </w:r>
      <w:r w:rsidRPr="00BC5A07">
        <w:rPr>
          <w:szCs w:val="24"/>
        </w:rPr>
        <w:t>to</w:t>
      </w:r>
      <w:r w:rsidR="008511C7">
        <w:rPr>
          <w:szCs w:val="24"/>
        </w:rPr>
        <w:t xml:space="preserve"> </w:t>
      </w:r>
      <w:r w:rsidRPr="00BC5A07">
        <w:rPr>
          <w:szCs w:val="24"/>
        </w:rPr>
        <w:t>for</w:t>
      </w:r>
      <w:r w:rsidR="008511C7">
        <w:rPr>
          <w:szCs w:val="24"/>
        </w:rPr>
        <w:t xml:space="preserve"> </w:t>
      </w:r>
      <w:r w:rsidRPr="00BC5A07">
        <w:rPr>
          <w:szCs w:val="24"/>
        </w:rPr>
        <w:t>leadership</w:t>
      </w:r>
      <w:r w:rsidR="008511C7">
        <w:rPr>
          <w:szCs w:val="24"/>
        </w:rPr>
        <w:t xml:space="preserve"> </w:t>
      </w:r>
      <w:r w:rsidRPr="00BC5A07">
        <w:rPr>
          <w:szCs w:val="24"/>
        </w:rPr>
        <w:t>in</w:t>
      </w:r>
      <w:r w:rsidR="008511C7">
        <w:rPr>
          <w:szCs w:val="24"/>
        </w:rPr>
        <w:t xml:space="preserve"> </w:t>
      </w:r>
      <w:r w:rsidRPr="00BC5A07">
        <w:rPr>
          <w:szCs w:val="24"/>
        </w:rPr>
        <w:t>Israel.</w:t>
      </w:r>
      <w:r w:rsidR="008511C7">
        <w:rPr>
          <w:szCs w:val="24"/>
        </w:rPr>
        <w:t xml:space="preserve"> </w:t>
      </w:r>
      <w:r w:rsidRPr="00BC5A07">
        <w:rPr>
          <w:szCs w:val="24"/>
        </w:rPr>
        <w:t>And</w:t>
      </w:r>
      <w:r w:rsidR="008511C7">
        <w:rPr>
          <w:szCs w:val="24"/>
        </w:rPr>
        <w:t xml:space="preserve"> </w:t>
      </w:r>
      <w:r w:rsidRPr="00BC5A07">
        <w:rPr>
          <w:szCs w:val="24"/>
        </w:rPr>
        <w:t>when</w:t>
      </w:r>
      <w:r w:rsidR="008511C7">
        <w:rPr>
          <w:szCs w:val="24"/>
        </w:rPr>
        <w:t xml:space="preserve"> </w:t>
      </w:r>
      <w:r w:rsidRPr="00BC5A07">
        <w:rPr>
          <w:szCs w:val="24"/>
        </w:rPr>
        <w:t>David’s</w:t>
      </w:r>
      <w:r w:rsidR="008511C7">
        <w:rPr>
          <w:szCs w:val="24"/>
        </w:rPr>
        <w:t xml:space="preserve"> </w:t>
      </w:r>
      <w:r w:rsidRPr="00BC5A07">
        <w:rPr>
          <w:szCs w:val="24"/>
        </w:rPr>
        <w:t>grandson</w:t>
      </w:r>
      <w:r w:rsidR="008511C7">
        <w:rPr>
          <w:szCs w:val="24"/>
        </w:rPr>
        <w:t xml:space="preserve"> </w:t>
      </w:r>
      <w:r w:rsidRPr="00BC5A07">
        <w:rPr>
          <w:szCs w:val="24"/>
        </w:rPr>
        <w:t>took</w:t>
      </w:r>
      <w:r w:rsidR="008511C7">
        <w:rPr>
          <w:szCs w:val="24"/>
        </w:rPr>
        <w:t xml:space="preserve"> </w:t>
      </w:r>
      <w:r w:rsidRPr="00BC5A07">
        <w:rPr>
          <w:szCs w:val="24"/>
        </w:rPr>
        <w:t>the</w:t>
      </w:r>
      <w:r w:rsidR="008511C7">
        <w:rPr>
          <w:szCs w:val="24"/>
        </w:rPr>
        <w:t xml:space="preserve"> </w:t>
      </w:r>
      <w:r w:rsidRPr="00BC5A07">
        <w:rPr>
          <w:szCs w:val="24"/>
        </w:rPr>
        <w:t>throne</w:t>
      </w:r>
      <w:r w:rsidR="008511C7">
        <w:rPr>
          <w:szCs w:val="24"/>
        </w:rPr>
        <w:t xml:space="preserve"> </w:t>
      </w:r>
      <w:r w:rsidRPr="00BC5A07">
        <w:rPr>
          <w:szCs w:val="24"/>
        </w:rPr>
        <w:t>and</w:t>
      </w:r>
      <w:r w:rsidR="008511C7">
        <w:rPr>
          <w:szCs w:val="24"/>
        </w:rPr>
        <w:t xml:space="preserve"> </w:t>
      </w:r>
      <w:r w:rsidRPr="00BC5A07">
        <w:rPr>
          <w:szCs w:val="24"/>
        </w:rPr>
        <w:t>decreed</w:t>
      </w:r>
      <w:r w:rsidR="008511C7">
        <w:rPr>
          <w:szCs w:val="24"/>
        </w:rPr>
        <w:t xml:space="preserve"> </w:t>
      </w:r>
      <w:r w:rsidRPr="00BC5A07">
        <w:rPr>
          <w:szCs w:val="24"/>
        </w:rPr>
        <w:t>edicts</w:t>
      </w:r>
      <w:r w:rsidR="008511C7">
        <w:rPr>
          <w:szCs w:val="24"/>
        </w:rPr>
        <w:t xml:space="preserve"> </w:t>
      </w:r>
      <w:r w:rsidRPr="00BC5A07">
        <w:rPr>
          <w:szCs w:val="24"/>
        </w:rPr>
        <w:t>unacceptable</w:t>
      </w:r>
      <w:r w:rsidR="008511C7">
        <w:rPr>
          <w:szCs w:val="24"/>
        </w:rPr>
        <w:t xml:space="preserve"> </w:t>
      </w:r>
      <w:r w:rsidRPr="00BC5A07">
        <w:rPr>
          <w:szCs w:val="24"/>
        </w:rPr>
        <w:t>to</w:t>
      </w:r>
      <w:r w:rsidR="008511C7">
        <w:rPr>
          <w:szCs w:val="24"/>
        </w:rPr>
        <w:t xml:space="preserve"> </w:t>
      </w:r>
      <w:r w:rsidRPr="00BC5A07">
        <w:rPr>
          <w:szCs w:val="24"/>
        </w:rPr>
        <w:t>the</w:t>
      </w:r>
      <w:r w:rsidR="008511C7">
        <w:rPr>
          <w:szCs w:val="24"/>
        </w:rPr>
        <w:t xml:space="preserve"> </w:t>
      </w:r>
      <w:r w:rsidRPr="00BC5A07">
        <w:rPr>
          <w:szCs w:val="24"/>
        </w:rPr>
        <w:t>people,</w:t>
      </w:r>
      <w:r w:rsidR="008511C7">
        <w:rPr>
          <w:szCs w:val="24"/>
        </w:rPr>
        <w:t xml:space="preserve"> </w:t>
      </w:r>
      <w:r w:rsidRPr="00BC5A07">
        <w:rPr>
          <w:szCs w:val="24"/>
        </w:rPr>
        <w:t>what</w:t>
      </w:r>
      <w:r w:rsidR="008511C7">
        <w:rPr>
          <w:szCs w:val="24"/>
        </w:rPr>
        <w:t xml:space="preserve"> </w:t>
      </w:r>
      <w:r w:rsidRPr="00BC5A07">
        <w:rPr>
          <w:szCs w:val="24"/>
        </w:rPr>
        <w:t>did</w:t>
      </w:r>
      <w:r w:rsidR="008511C7">
        <w:rPr>
          <w:szCs w:val="24"/>
        </w:rPr>
        <w:t xml:space="preserve"> </w:t>
      </w:r>
      <w:r w:rsidRPr="00BC5A07">
        <w:rPr>
          <w:szCs w:val="24"/>
        </w:rPr>
        <w:t>the</w:t>
      </w:r>
      <w:r w:rsidR="008511C7">
        <w:rPr>
          <w:szCs w:val="24"/>
        </w:rPr>
        <w:t xml:space="preserve"> </w:t>
      </w:r>
      <w:r w:rsidRPr="00BC5A07">
        <w:rPr>
          <w:szCs w:val="24"/>
        </w:rPr>
        <w:t>other</w:t>
      </w:r>
      <w:r w:rsidR="008511C7">
        <w:rPr>
          <w:szCs w:val="24"/>
        </w:rPr>
        <w:t xml:space="preserve"> </w:t>
      </w:r>
      <w:r w:rsidRPr="00F358FE">
        <w:rPr>
          <w:szCs w:val="24"/>
        </w:rPr>
        <w:t>tribes</w:t>
      </w:r>
      <w:r w:rsidR="008511C7">
        <w:rPr>
          <w:szCs w:val="24"/>
        </w:rPr>
        <w:t xml:space="preserve"> </w:t>
      </w:r>
      <w:r w:rsidRPr="00BC5A07">
        <w:rPr>
          <w:szCs w:val="24"/>
        </w:rPr>
        <w:t>do?</w:t>
      </w:r>
      <w:r w:rsidR="008511C7">
        <w:rPr>
          <w:szCs w:val="24"/>
        </w:rPr>
        <w:t xml:space="preserve"> </w:t>
      </w:r>
      <w:r w:rsidRPr="00BC5A07">
        <w:rPr>
          <w:szCs w:val="24"/>
        </w:rPr>
        <w:t>They</w:t>
      </w:r>
      <w:r w:rsidR="008511C7">
        <w:rPr>
          <w:szCs w:val="24"/>
        </w:rPr>
        <w:t xml:space="preserve"> </w:t>
      </w:r>
      <w:r w:rsidRPr="00BC5A07">
        <w:rPr>
          <w:szCs w:val="24"/>
        </w:rPr>
        <w:t>rebelled</w:t>
      </w:r>
      <w:r w:rsidR="008511C7">
        <w:rPr>
          <w:szCs w:val="24"/>
        </w:rPr>
        <w:t xml:space="preserve"> </w:t>
      </w:r>
      <w:r w:rsidRPr="00BC5A07">
        <w:rPr>
          <w:szCs w:val="24"/>
        </w:rPr>
        <w:t>and</w:t>
      </w:r>
      <w:r w:rsidR="008511C7">
        <w:rPr>
          <w:szCs w:val="24"/>
        </w:rPr>
        <w:t xml:space="preserve"> </w:t>
      </w:r>
      <w:r w:rsidRPr="00BC5A07">
        <w:rPr>
          <w:szCs w:val="24"/>
        </w:rPr>
        <w:t>cast</w:t>
      </w:r>
      <w:r w:rsidR="008511C7">
        <w:rPr>
          <w:szCs w:val="24"/>
        </w:rPr>
        <w:t xml:space="preserve"> </w:t>
      </w:r>
      <w:r w:rsidRPr="00BC5A07">
        <w:rPr>
          <w:szCs w:val="24"/>
        </w:rPr>
        <w:t>off</w:t>
      </w:r>
      <w:r w:rsidR="008511C7">
        <w:rPr>
          <w:szCs w:val="24"/>
        </w:rPr>
        <w:t xml:space="preserve"> </w:t>
      </w:r>
      <w:r w:rsidRPr="00BC5A07">
        <w:rPr>
          <w:szCs w:val="24"/>
        </w:rPr>
        <w:t>Davidic</w:t>
      </w:r>
      <w:r w:rsidR="008511C7">
        <w:rPr>
          <w:szCs w:val="24"/>
        </w:rPr>
        <w:t xml:space="preserve"> </w:t>
      </w:r>
      <w:r w:rsidRPr="00BC5A07">
        <w:rPr>
          <w:szCs w:val="24"/>
        </w:rPr>
        <w:t>(i.e.</w:t>
      </w:r>
      <w:r w:rsidR="008511C7">
        <w:rPr>
          <w:szCs w:val="24"/>
        </w:rPr>
        <w:t xml:space="preserve"> </w:t>
      </w:r>
      <w:r w:rsidRPr="00BC5A07">
        <w:rPr>
          <w:szCs w:val="24"/>
        </w:rPr>
        <w:t>Yehuda)</w:t>
      </w:r>
      <w:r w:rsidR="008511C7">
        <w:rPr>
          <w:szCs w:val="24"/>
        </w:rPr>
        <w:t xml:space="preserve"> </w:t>
      </w:r>
      <w:r w:rsidRPr="00BC5A07">
        <w:rPr>
          <w:szCs w:val="24"/>
        </w:rPr>
        <w:t>leadership</w:t>
      </w:r>
      <w:r w:rsidR="008511C7">
        <w:rPr>
          <w:szCs w:val="24"/>
        </w:rPr>
        <w:t xml:space="preserve"> </w:t>
      </w:r>
      <w:r w:rsidRPr="00BC5A07">
        <w:rPr>
          <w:szCs w:val="24"/>
        </w:rPr>
        <w:t>and</w:t>
      </w:r>
      <w:r w:rsidR="008511C7">
        <w:rPr>
          <w:szCs w:val="24"/>
        </w:rPr>
        <w:t xml:space="preserve"> </w:t>
      </w:r>
      <w:r w:rsidRPr="00BC5A07">
        <w:rPr>
          <w:szCs w:val="24"/>
        </w:rPr>
        <w:t>formed</w:t>
      </w:r>
      <w:r w:rsidR="008511C7">
        <w:rPr>
          <w:szCs w:val="24"/>
        </w:rPr>
        <w:t xml:space="preserve"> </w:t>
      </w:r>
      <w:r w:rsidRPr="00BC5A07">
        <w:rPr>
          <w:szCs w:val="24"/>
        </w:rPr>
        <w:t>their</w:t>
      </w:r>
      <w:r w:rsidR="008511C7">
        <w:rPr>
          <w:szCs w:val="24"/>
        </w:rPr>
        <w:t xml:space="preserve"> </w:t>
      </w:r>
      <w:r w:rsidRPr="00BC5A07">
        <w:rPr>
          <w:szCs w:val="24"/>
        </w:rPr>
        <w:t>own</w:t>
      </w:r>
      <w:r w:rsidR="008511C7">
        <w:rPr>
          <w:szCs w:val="24"/>
        </w:rPr>
        <w:t xml:space="preserve"> </w:t>
      </w:r>
      <w:r w:rsidRPr="00BC5A07">
        <w:rPr>
          <w:szCs w:val="24"/>
        </w:rPr>
        <w:t>Kingdom</w:t>
      </w:r>
      <w:r w:rsidR="008511C7">
        <w:rPr>
          <w:szCs w:val="24"/>
        </w:rPr>
        <w:t xml:space="preserve"> </w:t>
      </w:r>
      <w:r w:rsidRPr="00BC5A07">
        <w:rPr>
          <w:szCs w:val="24"/>
        </w:rPr>
        <w:t>under</w:t>
      </w:r>
      <w:r w:rsidR="008511C7">
        <w:rPr>
          <w:szCs w:val="24"/>
        </w:rPr>
        <w:t xml:space="preserve"> </w:t>
      </w:r>
      <w:r w:rsidRPr="00BC5A07">
        <w:rPr>
          <w:szCs w:val="24"/>
        </w:rPr>
        <w:t>the</w:t>
      </w:r>
      <w:r w:rsidR="008511C7">
        <w:rPr>
          <w:szCs w:val="24"/>
        </w:rPr>
        <w:t xml:space="preserve"> </w:t>
      </w:r>
      <w:r w:rsidRPr="00BC5A07">
        <w:rPr>
          <w:szCs w:val="24"/>
        </w:rPr>
        <w:t>leadership</w:t>
      </w:r>
      <w:r w:rsidR="008511C7">
        <w:rPr>
          <w:szCs w:val="24"/>
        </w:rPr>
        <w:t xml:space="preserve"> </w:t>
      </w:r>
      <w:r w:rsidRPr="00BC5A07">
        <w:rPr>
          <w:szCs w:val="24"/>
        </w:rPr>
        <w:t>of</w:t>
      </w:r>
      <w:r w:rsidR="008511C7">
        <w:rPr>
          <w:szCs w:val="24"/>
        </w:rPr>
        <w:t xml:space="preserve"> </w:t>
      </w:r>
      <w:r w:rsidRPr="00BC5A07">
        <w:rPr>
          <w:szCs w:val="24"/>
        </w:rPr>
        <w:t>no</w:t>
      </w:r>
      <w:r w:rsidR="008511C7">
        <w:rPr>
          <w:szCs w:val="24"/>
        </w:rPr>
        <w:t xml:space="preserve"> </w:t>
      </w:r>
      <w:r w:rsidRPr="00F358FE">
        <w:rPr>
          <w:szCs w:val="24"/>
        </w:rPr>
        <w:t>one</w:t>
      </w:r>
      <w:r w:rsidR="008511C7">
        <w:rPr>
          <w:szCs w:val="24"/>
        </w:rPr>
        <w:t xml:space="preserve"> </w:t>
      </w:r>
      <w:r w:rsidRPr="00BC5A07">
        <w:rPr>
          <w:szCs w:val="24"/>
        </w:rPr>
        <w:t>other</w:t>
      </w:r>
      <w:r w:rsidR="008511C7">
        <w:rPr>
          <w:szCs w:val="24"/>
        </w:rPr>
        <w:t xml:space="preserve"> </w:t>
      </w:r>
      <w:r w:rsidRPr="00BC5A07">
        <w:rPr>
          <w:szCs w:val="24"/>
        </w:rPr>
        <w:t>than</w:t>
      </w:r>
      <w:r w:rsidR="008511C7">
        <w:rPr>
          <w:szCs w:val="24"/>
        </w:rPr>
        <w:t xml:space="preserve"> </w:t>
      </w:r>
      <w:r w:rsidRPr="00BC5A07">
        <w:rPr>
          <w:szCs w:val="24"/>
        </w:rPr>
        <w:t>a</w:t>
      </w:r>
      <w:r w:rsidR="008511C7">
        <w:rPr>
          <w:szCs w:val="24"/>
        </w:rPr>
        <w:t xml:space="preserve"> </w:t>
      </w:r>
      <w:r>
        <w:rPr>
          <w:szCs w:val="24"/>
        </w:rPr>
        <w:t>b</w:t>
      </w:r>
      <w:r w:rsidRPr="00BC5A07">
        <w:rPr>
          <w:szCs w:val="24"/>
        </w:rPr>
        <w:t>en</w:t>
      </w:r>
      <w:r w:rsidR="008511C7">
        <w:rPr>
          <w:szCs w:val="24"/>
        </w:rPr>
        <w:t xml:space="preserve"> </w:t>
      </w:r>
      <w:r w:rsidRPr="00F358FE">
        <w:rPr>
          <w:szCs w:val="24"/>
        </w:rPr>
        <w:t>Yosef</w:t>
      </w:r>
      <w:r w:rsidRPr="00BC5A07">
        <w:rPr>
          <w:szCs w:val="24"/>
        </w:rPr>
        <w:t>!</w:t>
      </w:r>
    </w:p>
    <w:p w14:paraId="5504A58A" w14:textId="77777777" w:rsidR="00F358FE" w:rsidRDefault="00F358FE" w:rsidP="004F0AAA">
      <w:pPr>
        <w:rPr>
          <w:szCs w:val="24"/>
        </w:rPr>
      </w:pPr>
    </w:p>
    <w:p w14:paraId="2E4F8749" w14:textId="6DD97EF7" w:rsidR="00F358FE" w:rsidRDefault="00F358FE" w:rsidP="004F0AAA">
      <w:pPr>
        <w:rPr>
          <w:szCs w:val="24"/>
        </w:rPr>
      </w:pPr>
      <w:r>
        <w:rPr>
          <w:szCs w:val="24"/>
        </w:rPr>
        <w:t>Yeh</w:t>
      </w:r>
      <w:r w:rsidRPr="006B5429">
        <w:rPr>
          <w:szCs w:val="24"/>
        </w:rPr>
        <w:t>oshua</w:t>
      </w:r>
      <w:r w:rsidR="008511C7">
        <w:rPr>
          <w:szCs w:val="24"/>
        </w:rPr>
        <w:t xml:space="preserve"> </w:t>
      </w:r>
      <w:r w:rsidRPr="006B5429">
        <w:rPr>
          <w:szCs w:val="24"/>
        </w:rPr>
        <w:t>was</w:t>
      </w:r>
      <w:r w:rsidR="008511C7">
        <w:rPr>
          <w:szCs w:val="24"/>
        </w:rPr>
        <w:t xml:space="preserve"> </w:t>
      </w:r>
      <w:r w:rsidRPr="006B5429">
        <w:rPr>
          <w:szCs w:val="24"/>
        </w:rPr>
        <w:t>a</w:t>
      </w:r>
      <w:r w:rsidR="008511C7">
        <w:rPr>
          <w:szCs w:val="24"/>
        </w:rPr>
        <w:t xml:space="preserve"> </w:t>
      </w:r>
      <w:r w:rsidRPr="006B5429">
        <w:rPr>
          <w:szCs w:val="24"/>
        </w:rPr>
        <w:t>descendant</w:t>
      </w:r>
      <w:r w:rsidR="008511C7">
        <w:rPr>
          <w:szCs w:val="24"/>
        </w:rPr>
        <w:t xml:space="preserve"> </w:t>
      </w:r>
      <w:r w:rsidRPr="006B5429">
        <w:rPr>
          <w:szCs w:val="24"/>
        </w:rPr>
        <w:t>of</w:t>
      </w:r>
      <w:r w:rsidR="008511C7">
        <w:rPr>
          <w:szCs w:val="24"/>
        </w:rPr>
        <w:t xml:space="preserve"> </w:t>
      </w:r>
      <w:r w:rsidRPr="006B5429">
        <w:rPr>
          <w:szCs w:val="24"/>
        </w:rPr>
        <w:t>Efraim</w:t>
      </w:r>
      <w:r w:rsidR="008511C7">
        <w:rPr>
          <w:szCs w:val="24"/>
        </w:rPr>
        <w:t xml:space="preserve"> </w:t>
      </w:r>
      <w:r w:rsidRPr="006B5429">
        <w:rPr>
          <w:szCs w:val="24"/>
        </w:rPr>
        <w:t>ben</w:t>
      </w:r>
      <w:r w:rsidR="008511C7">
        <w:rPr>
          <w:szCs w:val="24"/>
        </w:rPr>
        <w:t xml:space="preserve"> </w:t>
      </w:r>
      <w:r w:rsidRPr="00F358FE">
        <w:rPr>
          <w:szCs w:val="24"/>
        </w:rPr>
        <w:t>Joseph</w:t>
      </w:r>
      <w:r w:rsidRPr="006B5429">
        <w:rPr>
          <w:szCs w:val="24"/>
        </w:rPr>
        <w:t>,</w:t>
      </w:r>
      <w:r w:rsidR="008511C7">
        <w:rPr>
          <w:szCs w:val="24"/>
        </w:rPr>
        <w:t xml:space="preserve"> </w:t>
      </w:r>
      <w:r w:rsidRPr="006B5429">
        <w:rPr>
          <w:szCs w:val="24"/>
        </w:rPr>
        <w:t>the</w:t>
      </w:r>
      <w:r w:rsidR="008511C7">
        <w:rPr>
          <w:szCs w:val="24"/>
        </w:rPr>
        <w:t xml:space="preserve"> </w:t>
      </w:r>
      <w:r w:rsidRPr="00F358FE">
        <w:rPr>
          <w:szCs w:val="24"/>
        </w:rPr>
        <w:t>one</w:t>
      </w:r>
      <w:r w:rsidR="008511C7">
        <w:rPr>
          <w:szCs w:val="24"/>
        </w:rPr>
        <w:t xml:space="preserve"> </w:t>
      </w:r>
      <w:r w:rsidRPr="006B5429">
        <w:rPr>
          <w:szCs w:val="24"/>
        </w:rPr>
        <w:t>who</w:t>
      </w:r>
      <w:r w:rsidR="008511C7">
        <w:rPr>
          <w:szCs w:val="24"/>
        </w:rPr>
        <w:t xml:space="preserve"> </w:t>
      </w:r>
      <w:r w:rsidRPr="006B5429">
        <w:rPr>
          <w:szCs w:val="24"/>
        </w:rPr>
        <w:t>fought</w:t>
      </w:r>
      <w:r w:rsidR="008511C7">
        <w:rPr>
          <w:szCs w:val="24"/>
        </w:rPr>
        <w:t xml:space="preserve"> </w:t>
      </w:r>
      <w:r w:rsidRPr="00F358FE">
        <w:rPr>
          <w:bCs/>
          <w:szCs w:val="24"/>
        </w:rPr>
        <w:t>Amalek</w:t>
      </w:r>
      <w:r w:rsidRPr="006B5429">
        <w:rPr>
          <w:szCs w:val="24"/>
        </w:rPr>
        <w:t>.</w:t>
      </w:r>
    </w:p>
    <w:p w14:paraId="3C05C16E" w14:textId="77777777" w:rsidR="00F358FE" w:rsidRDefault="00F358FE" w:rsidP="004F0AAA">
      <w:pPr>
        <w:rPr>
          <w:szCs w:val="24"/>
        </w:rPr>
      </w:pPr>
    </w:p>
    <w:p w14:paraId="43DA5E7F" w14:textId="4D6A2B05" w:rsidR="00F358FE" w:rsidRDefault="00F358FE" w:rsidP="004F0AAA">
      <w:pPr>
        <w:rPr>
          <w:szCs w:val="24"/>
        </w:rPr>
      </w:pPr>
      <w:r w:rsidRPr="008F476E">
        <w:rPr>
          <w:szCs w:val="24"/>
        </w:rPr>
        <w:t>The</w:t>
      </w:r>
      <w:r w:rsidR="008511C7">
        <w:rPr>
          <w:szCs w:val="24"/>
        </w:rPr>
        <w:t xml:space="preserve"> </w:t>
      </w:r>
      <w:r w:rsidRPr="008F476E">
        <w:rPr>
          <w:szCs w:val="24"/>
        </w:rPr>
        <w:t>Vilna</w:t>
      </w:r>
      <w:r w:rsidR="008511C7">
        <w:rPr>
          <w:szCs w:val="24"/>
        </w:rPr>
        <w:t xml:space="preserve"> </w:t>
      </w:r>
      <w:r w:rsidRPr="008F476E">
        <w:rPr>
          <w:szCs w:val="24"/>
        </w:rPr>
        <w:t>Gaon</w:t>
      </w:r>
      <w:r w:rsidR="008511C7">
        <w:rPr>
          <w:szCs w:val="24"/>
        </w:rPr>
        <w:t xml:space="preserve"> </w:t>
      </w:r>
      <w:r w:rsidRPr="00F358FE">
        <w:rPr>
          <w:szCs w:val="24"/>
        </w:rPr>
        <w:t>taught</w:t>
      </w:r>
      <w:r>
        <w:rPr>
          <w:rStyle w:val="FootnoteReference"/>
          <w:szCs w:val="24"/>
        </w:rPr>
        <w:footnoteReference w:id="157"/>
      </w:r>
      <w:r w:rsidR="008511C7">
        <w:rPr>
          <w:szCs w:val="24"/>
        </w:rPr>
        <w:t xml:space="preserve"> </w:t>
      </w:r>
      <w:r w:rsidRPr="008F476E">
        <w:rPr>
          <w:szCs w:val="24"/>
        </w:rPr>
        <w:t>that</w:t>
      </w:r>
      <w:r w:rsidR="008511C7">
        <w:rPr>
          <w:szCs w:val="24"/>
        </w:rPr>
        <w:t xml:space="preserve"> </w:t>
      </w:r>
      <w:r w:rsidRPr="008F476E">
        <w:rPr>
          <w:szCs w:val="24"/>
        </w:rPr>
        <w:t>Yehoshua</w:t>
      </w:r>
      <w:r w:rsidR="008511C7">
        <w:rPr>
          <w:szCs w:val="24"/>
        </w:rPr>
        <w:t xml:space="preserve"> </w:t>
      </w:r>
      <w:r w:rsidRPr="008F476E">
        <w:rPr>
          <w:szCs w:val="24"/>
        </w:rPr>
        <w:t>bin</w:t>
      </w:r>
      <w:r w:rsidR="008511C7">
        <w:rPr>
          <w:szCs w:val="24"/>
        </w:rPr>
        <w:t xml:space="preserve"> </w:t>
      </w:r>
      <w:r w:rsidRPr="008F476E">
        <w:rPr>
          <w:szCs w:val="24"/>
        </w:rPr>
        <w:t>Nun</w:t>
      </w:r>
      <w:r w:rsidR="008511C7">
        <w:rPr>
          <w:szCs w:val="24"/>
        </w:rPr>
        <w:t xml:space="preserve"> </w:t>
      </w:r>
      <w:r w:rsidRPr="008F476E">
        <w:rPr>
          <w:szCs w:val="24"/>
        </w:rPr>
        <w:t>began</w:t>
      </w:r>
      <w:r w:rsidR="008511C7">
        <w:rPr>
          <w:szCs w:val="24"/>
        </w:rPr>
        <w:t xml:space="preserve"> </w:t>
      </w:r>
      <w:r w:rsidRPr="008F476E">
        <w:rPr>
          <w:szCs w:val="24"/>
        </w:rPr>
        <w:t>to</w:t>
      </w:r>
      <w:r w:rsidR="008511C7">
        <w:rPr>
          <w:szCs w:val="24"/>
        </w:rPr>
        <w:t xml:space="preserve"> </w:t>
      </w:r>
      <w:r w:rsidRPr="008F476E">
        <w:rPr>
          <w:szCs w:val="24"/>
        </w:rPr>
        <w:t>manifest</w:t>
      </w:r>
      <w:r w:rsidR="008511C7">
        <w:rPr>
          <w:szCs w:val="24"/>
        </w:rPr>
        <w:t xml:space="preserve"> </w:t>
      </w:r>
      <w:r w:rsidRPr="008F476E">
        <w:rPr>
          <w:szCs w:val="24"/>
        </w:rPr>
        <w:t>the</w:t>
      </w:r>
      <w:r w:rsidR="008511C7">
        <w:rPr>
          <w:szCs w:val="24"/>
        </w:rPr>
        <w:t xml:space="preserve"> </w:t>
      </w:r>
      <w:r w:rsidRPr="00F358FE">
        <w:rPr>
          <w:szCs w:val="24"/>
        </w:rPr>
        <w:t>mission</w:t>
      </w:r>
      <w:r w:rsidR="008511C7">
        <w:rPr>
          <w:szCs w:val="24"/>
        </w:rPr>
        <w:t xml:space="preserve"> </w:t>
      </w:r>
      <w:r w:rsidRPr="008F476E">
        <w:rPr>
          <w:szCs w:val="24"/>
        </w:rPr>
        <w:t>of</w:t>
      </w:r>
      <w:r w:rsidR="008511C7">
        <w:rPr>
          <w:szCs w:val="24"/>
        </w:rPr>
        <w:t xml:space="preserve"> </w:t>
      </w:r>
      <w:r w:rsidRPr="00F358FE">
        <w:rPr>
          <w:szCs w:val="24"/>
        </w:rPr>
        <w:t>Mashiach</w:t>
      </w:r>
      <w:r w:rsidR="008511C7">
        <w:rPr>
          <w:szCs w:val="24"/>
        </w:rPr>
        <w:t xml:space="preserve"> </w:t>
      </w:r>
      <w:r w:rsidRPr="008F476E">
        <w:rPr>
          <w:szCs w:val="24"/>
        </w:rPr>
        <w:t>ben</w:t>
      </w:r>
      <w:r w:rsidR="008511C7">
        <w:rPr>
          <w:szCs w:val="24"/>
        </w:rPr>
        <w:t xml:space="preserve"> </w:t>
      </w:r>
      <w:r w:rsidRPr="00F358FE">
        <w:rPr>
          <w:szCs w:val="24"/>
        </w:rPr>
        <w:t>Yosef</w:t>
      </w:r>
      <w:r w:rsidR="008511C7">
        <w:rPr>
          <w:szCs w:val="24"/>
        </w:rPr>
        <w:t xml:space="preserve"> </w:t>
      </w:r>
      <w:r w:rsidRPr="008F476E">
        <w:rPr>
          <w:szCs w:val="24"/>
        </w:rPr>
        <w:t>from</w:t>
      </w:r>
      <w:r w:rsidR="008511C7">
        <w:rPr>
          <w:szCs w:val="24"/>
        </w:rPr>
        <w:t xml:space="preserve"> </w:t>
      </w:r>
      <w:r w:rsidRPr="008F476E">
        <w:rPr>
          <w:szCs w:val="24"/>
        </w:rPr>
        <w:t>the</w:t>
      </w:r>
      <w:r w:rsidR="008511C7">
        <w:rPr>
          <w:szCs w:val="24"/>
        </w:rPr>
        <w:t xml:space="preserve"> </w:t>
      </w:r>
      <w:r w:rsidRPr="00F358FE">
        <w:rPr>
          <w:szCs w:val="24"/>
        </w:rPr>
        <w:t>time</w:t>
      </w:r>
      <w:r w:rsidR="008511C7">
        <w:rPr>
          <w:szCs w:val="24"/>
        </w:rPr>
        <w:t xml:space="preserve"> </w:t>
      </w:r>
      <w:r w:rsidRPr="008F476E">
        <w:rPr>
          <w:szCs w:val="24"/>
        </w:rPr>
        <w:t>he</w:t>
      </w:r>
      <w:r w:rsidR="008511C7">
        <w:rPr>
          <w:szCs w:val="24"/>
        </w:rPr>
        <w:t xml:space="preserve"> </w:t>
      </w:r>
      <w:r w:rsidRPr="008F476E">
        <w:rPr>
          <w:szCs w:val="24"/>
        </w:rPr>
        <w:t>lead</w:t>
      </w:r>
      <w:r w:rsidR="008511C7">
        <w:rPr>
          <w:szCs w:val="24"/>
        </w:rPr>
        <w:t xml:space="preserve"> </w:t>
      </w:r>
      <w:r w:rsidRPr="008F476E">
        <w:rPr>
          <w:szCs w:val="24"/>
        </w:rPr>
        <w:t>the</w:t>
      </w:r>
      <w:r w:rsidR="008511C7">
        <w:rPr>
          <w:szCs w:val="24"/>
        </w:rPr>
        <w:t xml:space="preserve"> </w:t>
      </w:r>
      <w:r w:rsidRPr="008F476E">
        <w:rPr>
          <w:szCs w:val="24"/>
        </w:rPr>
        <w:t>battle</w:t>
      </w:r>
      <w:r w:rsidR="008511C7">
        <w:rPr>
          <w:szCs w:val="24"/>
        </w:rPr>
        <w:t xml:space="preserve"> </w:t>
      </w:r>
      <w:r w:rsidRPr="008F476E">
        <w:rPr>
          <w:szCs w:val="24"/>
        </w:rPr>
        <w:t>against</w:t>
      </w:r>
      <w:r w:rsidR="008511C7">
        <w:rPr>
          <w:szCs w:val="24"/>
        </w:rPr>
        <w:t xml:space="preserve"> </w:t>
      </w:r>
      <w:r w:rsidRPr="00F358FE">
        <w:rPr>
          <w:szCs w:val="24"/>
        </w:rPr>
        <w:t>Amalek</w:t>
      </w:r>
      <w:r w:rsidRPr="008F476E">
        <w:rPr>
          <w:szCs w:val="24"/>
        </w:rPr>
        <w:t>.</w:t>
      </w:r>
      <w:r>
        <w:rPr>
          <w:rStyle w:val="FootnoteReference"/>
          <w:szCs w:val="24"/>
        </w:rPr>
        <w:footnoteReference w:id="158"/>
      </w:r>
      <w:r w:rsidR="008511C7">
        <w:rPr>
          <w:szCs w:val="24"/>
        </w:rPr>
        <w:t xml:space="preserve"> </w:t>
      </w:r>
      <w:r w:rsidRPr="008F476E">
        <w:rPr>
          <w:szCs w:val="24"/>
        </w:rPr>
        <w:t>War</w:t>
      </w:r>
      <w:r w:rsidR="008511C7">
        <w:rPr>
          <w:szCs w:val="24"/>
        </w:rPr>
        <w:t xml:space="preserve"> </w:t>
      </w:r>
      <w:r w:rsidRPr="008F476E">
        <w:rPr>
          <w:szCs w:val="24"/>
        </w:rPr>
        <w:t>against</w:t>
      </w:r>
      <w:r w:rsidR="008511C7">
        <w:rPr>
          <w:szCs w:val="24"/>
        </w:rPr>
        <w:t xml:space="preserve"> </w:t>
      </w:r>
      <w:r w:rsidRPr="00F358FE">
        <w:rPr>
          <w:szCs w:val="24"/>
        </w:rPr>
        <w:t>Amalek</w:t>
      </w:r>
      <w:r w:rsidRPr="008F476E">
        <w:rPr>
          <w:szCs w:val="24"/>
        </w:rPr>
        <w:t>,</w:t>
      </w:r>
      <w:r w:rsidR="008511C7">
        <w:rPr>
          <w:szCs w:val="24"/>
        </w:rPr>
        <w:t xml:space="preserve"> </w:t>
      </w:r>
      <w:r w:rsidRPr="008F476E">
        <w:rPr>
          <w:szCs w:val="24"/>
        </w:rPr>
        <w:t>who</w:t>
      </w:r>
      <w:r w:rsidR="008511C7">
        <w:rPr>
          <w:szCs w:val="24"/>
        </w:rPr>
        <w:t xml:space="preserve"> </w:t>
      </w:r>
      <w:r w:rsidRPr="008F476E">
        <w:rPr>
          <w:szCs w:val="24"/>
        </w:rPr>
        <w:t>represent</w:t>
      </w:r>
      <w:r w:rsidR="008511C7">
        <w:rPr>
          <w:szCs w:val="24"/>
        </w:rPr>
        <w:t xml:space="preserve"> </w:t>
      </w:r>
      <w:r w:rsidRPr="008F476E">
        <w:rPr>
          <w:szCs w:val="24"/>
        </w:rPr>
        <w:t>the</w:t>
      </w:r>
      <w:r w:rsidR="008511C7">
        <w:rPr>
          <w:szCs w:val="24"/>
        </w:rPr>
        <w:t xml:space="preserve"> </w:t>
      </w:r>
      <w:r w:rsidRPr="008F476E">
        <w:rPr>
          <w:szCs w:val="24"/>
        </w:rPr>
        <w:t>antithesis</w:t>
      </w:r>
      <w:r w:rsidR="008511C7">
        <w:rPr>
          <w:szCs w:val="24"/>
        </w:rPr>
        <w:t xml:space="preserve"> </w:t>
      </w:r>
      <w:r w:rsidRPr="008F476E">
        <w:rPr>
          <w:szCs w:val="24"/>
        </w:rPr>
        <w:t>of</w:t>
      </w:r>
      <w:r w:rsidR="008511C7">
        <w:rPr>
          <w:szCs w:val="24"/>
        </w:rPr>
        <w:t xml:space="preserve"> </w:t>
      </w:r>
      <w:r w:rsidRPr="00F358FE">
        <w:rPr>
          <w:szCs w:val="24"/>
        </w:rPr>
        <w:t>Tikkun</w:t>
      </w:r>
      <w:r w:rsidR="008511C7">
        <w:rPr>
          <w:szCs w:val="24"/>
        </w:rPr>
        <w:t xml:space="preserve"> </w:t>
      </w:r>
      <w:r w:rsidRPr="008F476E">
        <w:rPr>
          <w:szCs w:val="24"/>
        </w:rPr>
        <w:t>Olam,</w:t>
      </w:r>
      <w:r w:rsidR="008511C7">
        <w:rPr>
          <w:szCs w:val="24"/>
        </w:rPr>
        <w:t xml:space="preserve"> </w:t>
      </w:r>
      <w:r w:rsidRPr="008F476E">
        <w:rPr>
          <w:szCs w:val="24"/>
        </w:rPr>
        <w:t>is</w:t>
      </w:r>
      <w:r w:rsidR="008511C7">
        <w:rPr>
          <w:szCs w:val="24"/>
        </w:rPr>
        <w:t xml:space="preserve"> </w:t>
      </w:r>
      <w:r w:rsidRPr="00F358FE">
        <w:rPr>
          <w:szCs w:val="24"/>
        </w:rPr>
        <w:t>one</w:t>
      </w:r>
      <w:r w:rsidR="008511C7">
        <w:rPr>
          <w:szCs w:val="24"/>
        </w:rPr>
        <w:t xml:space="preserve"> </w:t>
      </w:r>
      <w:r w:rsidRPr="008F476E">
        <w:rPr>
          <w:szCs w:val="24"/>
        </w:rPr>
        <w:t>of</w:t>
      </w:r>
      <w:r w:rsidR="008511C7">
        <w:rPr>
          <w:szCs w:val="24"/>
        </w:rPr>
        <w:t xml:space="preserve"> </w:t>
      </w:r>
      <w:r w:rsidRPr="008F476E">
        <w:rPr>
          <w:szCs w:val="24"/>
        </w:rPr>
        <w:t>the</w:t>
      </w:r>
      <w:r w:rsidR="008511C7">
        <w:rPr>
          <w:szCs w:val="24"/>
        </w:rPr>
        <w:t xml:space="preserve"> </w:t>
      </w:r>
      <w:r w:rsidRPr="008F476E">
        <w:rPr>
          <w:szCs w:val="24"/>
        </w:rPr>
        <w:t>main</w:t>
      </w:r>
      <w:r w:rsidR="008511C7">
        <w:rPr>
          <w:szCs w:val="24"/>
        </w:rPr>
        <w:t xml:space="preserve"> </w:t>
      </w:r>
      <w:r w:rsidRPr="008F476E">
        <w:rPr>
          <w:szCs w:val="24"/>
        </w:rPr>
        <w:t>aspects</w:t>
      </w:r>
      <w:r w:rsidR="008511C7">
        <w:rPr>
          <w:szCs w:val="24"/>
        </w:rPr>
        <w:t xml:space="preserve"> </w:t>
      </w:r>
      <w:r w:rsidRPr="008F476E">
        <w:rPr>
          <w:szCs w:val="24"/>
        </w:rPr>
        <w:t>of</w:t>
      </w:r>
      <w:r w:rsidR="008511C7">
        <w:rPr>
          <w:szCs w:val="24"/>
        </w:rPr>
        <w:t xml:space="preserve"> </w:t>
      </w:r>
      <w:r w:rsidRPr="00F358FE">
        <w:rPr>
          <w:szCs w:val="24"/>
        </w:rPr>
        <w:t>Mashiach</w:t>
      </w:r>
      <w:r w:rsidR="008511C7">
        <w:rPr>
          <w:szCs w:val="24"/>
        </w:rPr>
        <w:t xml:space="preserve"> </w:t>
      </w:r>
      <w:r w:rsidRPr="008F476E">
        <w:rPr>
          <w:szCs w:val="24"/>
        </w:rPr>
        <w:t>ben</w:t>
      </w:r>
      <w:r w:rsidR="008511C7">
        <w:rPr>
          <w:szCs w:val="24"/>
        </w:rPr>
        <w:t xml:space="preserve"> </w:t>
      </w:r>
      <w:r w:rsidRPr="00F358FE">
        <w:rPr>
          <w:szCs w:val="24"/>
        </w:rPr>
        <w:t>Yosef</w:t>
      </w:r>
      <w:r w:rsidRPr="008F476E">
        <w:rPr>
          <w:szCs w:val="24"/>
        </w:rPr>
        <w:t>’s</w:t>
      </w:r>
      <w:r w:rsidR="008511C7">
        <w:rPr>
          <w:szCs w:val="24"/>
        </w:rPr>
        <w:t xml:space="preserve"> </w:t>
      </w:r>
      <w:r w:rsidRPr="00F358FE">
        <w:rPr>
          <w:szCs w:val="24"/>
        </w:rPr>
        <w:t>mission</w:t>
      </w:r>
      <w:r w:rsidRPr="008F476E">
        <w:rPr>
          <w:szCs w:val="24"/>
        </w:rPr>
        <w:t>,</w:t>
      </w:r>
      <w:r w:rsidR="008511C7">
        <w:rPr>
          <w:szCs w:val="24"/>
        </w:rPr>
        <w:t xml:space="preserve"> </w:t>
      </w:r>
      <w:r w:rsidRPr="008F476E">
        <w:rPr>
          <w:szCs w:val="24"/>
        </w:rPr>
        <w:t>whether</w:t>
      </w:r>
      <w:r w:rsidR="008511C7">
        <w:rPr>
          <w:szCs w:val="24"/>
        </w:rPr>
        <w:t xml:space="preserve"> </w:t>
      </w:r>
      <w:r w:rsidRPr="008F476E">
        <w:rPr>
          <w:szCs w:val="24"/>
        </w:rPr>
        <w:t>it</w:t>
      </w:r>
      <w:r w:rsidR="008511C7">
        <w:rPr>
          <w:szCs w:val="24"/>
        </w:rPr>
        <w:t xml:space="preserve"> </w:t>
      </w:r>
      <w:r w:rsidRPr="008F476E">
        <w:rPr>
          <w:szCs w:val="24"/>
        </w:rPr>
        <w:t>is</w:t>
      </w:r>
      <w:r w:rsidR="008511C7">
        <w:rPr>
          <w:szCs w:val="24"/>
        </w:rPr>
        <w:t xml:space="preserve"> </w:t>
      </w:r>
      <w:r w:rsidRPr="008F476E">
        <w:rPr>
          <w:szCs w:val="24"/>
        </w:rPr>
        <w:t>on</w:t>
      </w:r>
      <w:r w:rsidR="008511C7">
        <w:rPr>
          <w:szCs w:val="24"/>
        </w:rPr>
        <w:t xml:space="preserve"> </w:t>
      </w:r>
      <w:r w:rsidRPr="008F476E">
        <w:rPr>
          <w:szCs w:val="24"/>
        </w:rPr>
        <w:t>a</w:t>
      </w:r>
      <w:r w:rsidR="008511C7">
        <w:rPr>
          <w:szCs w:val="24"/>
        </w:rPr>
        <w:t xml:space="preserve"> </w:t>
      </w:r>
      <w:r w:rsidRPr="00F358FE">
        <w:rPr>
          <w:szCs w:val="24"/>
        </w:rPr>
        <w:t>physical</w:t>
      </w:r>
      <w:r w:rsidR="008511C7">
        <w:rPr>
          <w:szCs w:val="24"/>
        </w:rPr>
        <w:t xml:space="preserve"> </w:t>
      </w:r>
      <w:r w:rsidRPr="008F476E">
        <w:rPr>
          <w:szCs w:val="24"/>
        </w:rPr>
        <w:t>or</w:t>
      </w:r>
      <w:r w:rsidR="008511C7">
        <w:rPr>
          <w:szCs w:val="24"/>
        </w:rPr>
        <w:t xml:space="preserve"> </w:t>
      </w:r>
      <w:r w:rsidRPr="00F358FE">
        <w:rPr>
          <w:szCs w:val="24"/>
        </w:rPr>
        <w:t>spiritual</w:t>
      </w:r>
      <w:r w:rsidR="008511C7">
        <w:rPr>
          <w:szCs w:val="24"/>
        </w:rPr>
        <w:t xml:space="preserve"> </w:t>
      </w:r>
      <w:r w:rsidRPr="008F476E">
        <w:rPr>
          <w:szCs w:val="24"/>
        </w:rPr>
        <w:t>plane.</w:t>
      </w:r>
    </w:p>
    <w:p w14:paraId="2B67F732" w14:textId="77777777" w:rsidR="00F358FE" w:rsidRPr="008F476E" w:rsidRDefault="00F358FE" w:rsidP="004F0AAA">
      <w:pPr>
        <w:rPr>
          <w:szCs w:val="24"/>
        </w:rPr>
      </w:pPr>
    </w:p>
    <w:p w14:paraId="4E82F076" w14:textId="7CAD9B57" w:rsidR="00F358FE" w:rsidRDefault="00F358FE" w:rsidP="004F0AAA">
      <w:pPr>
        <w:rPr>
          <w:szCs w:val="24"/>
        </w:rPr>
      </w:pPr>
      <w:r w:rsidRPr="008F476E">
        <w:rPr>
          <w:szCs w:val="24"/>
        </w:rPr>
        <w:t>Part</w:t>
      </w:r>
      <w:r w:rsidR="008511C7">
        <w:rPr>
          <w:szCs w:val="24"/>
        </w:rPr>
        <w:t xml:space="preserve"> </w:t>
      </w:r>
      <w:r w:rsidRPr="008F476E">
        <w:rPr>
          <w:szCs w:val="24"/>
        </w:rPr>
        <w:t>of</w:t>
      </w:r>
      <w:r w:rsidR="008511C7">
        <w:rPr>
          <w:szCs w:val="24"/>
        </w:rPr>
        <w:t xml:space="preserve"> </w:t>
      </w:r>
      <w:r w:rsidRPr="008F476E">
        <w:rPr>
          <w:szCs w:val="24"/>
        </w:rPr>
        <w:t>what</w:t>
      </w:r>
      <w:r w:rsidR="008511C7">
        <w:rPr>
          <w:szCs w:val="24"/>
        </w:rPr>
        <w:t xml:space="preserve"> </w:t>
      </w:r>
      <w:r w:rsidRPr="008F476E">
        <w:rPr>
          <w:szCs w:val="24"/>
        </w:rPr>
        <w:t>Moshe</w:t>
      </w:r>
      <w:r w:rsidR="008511C7">
        <w:rPr>
          <w:szCs w:val="24"/>
        </w:rPr>
        <w:t xml:space="preserve"> </w:t>
      </w:r>
      <w:r w:rsidRPr="008F476E">
        <w:rPr>
          <w:szCs w:val="24"/>
        </w:rPr>
        <w:t>Rabbenu</w:t>
      </w:r>
      <w:r w:rsidR="008511C7">
        <w:rPr>
          <w:szCs w:val="24"/>
        </w:rPr>
        <w:t xml:space="preserve"> </w:t>
      </w:r>
      <w:r w:rsidRPr="008F476E">
        <w:rPr>
          <w:szCs w:val="24"/>
        </w:rPr>
        <w:t>bestowed</w:t>
      </w:r>
      <w:r w:rsidR="008511C7">
        <w:rPr>
          <w:szCs w:val="24"/>
        </w:rPr>
        <w:t xml:space="preserve"> </w:t>
      </w:r>
      <w:r w:rsidRPr="008F476E">
        <w:rPr>
          <w:szCs w:val="24"/>
        </w:rPr>
        <w:t>to</w:t>
      </w:r>
      <w:r w:rsidR="008511C7">
        <w:rPr>
          <w:szCs w:val="24"/>
        </w:rPr>
        <w:t xml:space="preserve"> </w:t>
      </w:r>
      <w:r w:rsidRPr="008F476E">
        <w:rPr>
          <w:szCs w:val="24"/>
        </w:rPr>
        <w:t>Yehoshua</w:t>
      </w:r>
      <w:r w:rsidR="008511C7">
        <w:rPr>
          <w:szCs w:val="24"/>
        </w:rPr>
        <w:t xml:space="preserve"> </w:t>
      </w:r>
      <w:r w:rsidRPr="008F476E">
        <w:rPr>
          <w:szCs w:val="24"/>
        </w:rPr>
        <w:t>when</w:t>
      </w:r>
      <w:r w:rsidR="008511C7">
        <w:rPr>
          <w:szCs w:val="24"/>
        </w:rPr>
        <w:t xml:space="preserve"> </w:t>
      </w:r>
      <w:r w:rsidRPr="008F476E">
        <w:rPr>
          <w:szCs w:val="24"/>
        </w:rPr>
        <w:t>he</w:t>
      </w:r>
      <w:r w:rsidR="008511C7">
        <w:rPr>
          <w:szCs w:val="24"/>
        </w:rPr>
        <w:t xml:space="preserve"> </w:t>
      </w:r>
      <w:r w:rsidRPr="008F476E">
        <w:rPr>
          <w:szCs w:val="24"/>
        </w:rPr>
        <w:t>assumed</w:t>
      </w:r>
      <w:r w:rsidR="008511C7">
        <w:rPr>
          <w:szCs w:val="24"/>
        </w:rPr>
        <w:t xml:space="preserve"> </w:t>
      </w:r>
      <w:r w:rsidRPr="008F476E">
        <w:rPr>
          <w:szCs w:val="24"/>
        </w:rPr>
        <w:t>the</w:t>
      </w:r>
      <w:r w:rsidR="008511C7">
        <w:rPr>
          <w:szCs w:val="24"/>
        </w:rPr>
        <w:t xml:space="preserve"> </w:t>
      </w:r>
      <w:r w:rsidRPr="008F476E">
        <w:rPr>
          <w:szCs w:val="24"/>
        </w:rPr>
        <w:t>leadership</w:t>
      </w:r>
      <w:r w:rsidR="008511C7">
        <w:rPr>
          <w:szCs w:val="24"/>
        </w:rPr>
        <w:t xml:space="preserve"> </w:t>
      </w:r>
      <w:r w:rsidRPr="008F476E">
        <w:rPr>
          <w:szCs w:val="24"/>
        </w:rPr>
        <w:t>of</w:t>
      </w:r>
      <w:r w:rsidR="008511C7">
        <w:rPr>
          <w:szCs w:val="24"/>
        </w:rPr>
        <w:t xml:space="preserve"> </w:t>
      </w:r>
      <w:r w:rsidRPr="008F476E">
        <w:rPr>
          <w:szCs w:val="24"/>
        </w:rPr>
        <w:t>the</w:t>
      </w:r>
      <w:r w:rsidR="008511C7">
        <w:rPr>
          <w:szCs w:val="24"/>
        </w:rPr>
        <w:t xml:space="preserve"> </w:t>
      </w:r>
      <w:r w:rsidRPr="00F358FE">
        <w:rPr>
          <w:szCs w:val="24"/>
        </w:rPr>
        <w:t>Jewish</w:t>
      </w:r>
      <w:r w:rsidR="008511C7">
        <w:rPr>
          <w:szCs w:val="24"/>
        </w:rPr>
        <w:t xml:space="preserve"> </w:t>
      </w:r>
      <w:r w:rsidRPr="008F476E">
        <w:rPr>
          <w:szCs w:val="24"/>
        </w:rPr>
        <w:t>people,</w:t>
      </w:r>
      <w:r w:rsidR="008511C7">
        <w:rPr>
          <w:szCs w:val="24"/>
        </w:rPr>
        <w:t xml:space="preserve"> </w:t>
      </w:r>
      <w:r w:rsidRPr="008F476E">
        <w:rPr>
          <w:szCs w:val="24"/>
        </w:rPr>
        <w:t>was</w:t>
      </w:r>
      <w:r w:rsidR="008511C7">
        <w:rPr>
          <w:szCs w:val="24"/>
        </w:rPr>
        <w:t xml:space="preserve"> </w:t>
      </w:r>
      <w:r w:rsidRPr="008F476E">
        <w:rPr>
          <w:szCs w:val="24"/>
        </w:rPr>
        <w:t>the</w:t>
      </w:r>
      <w:r w:rsidR="008511C7">
        <w:rPr>
          <w:szCs w:val="24"/>
        </w:rPr>
        <w:t xml:space="preserve"> </w:t>
      </w:r>
      <w:r w:rsidRPr="00F358FE">
        <w:rPr>
          <w:szCs w:val="24"/>
        </w:rPr>
        <w:t>spiritual</w:t>
      </w:r>
      <w:r w:rsidR="008511C7">
        <w:rPr>
          <w:szCs w:val="24"/>
        </w:rPr>
        <w:t xml:space="preserve"> </w:t>
      </w:r>
      <w:r w:rsidRPr="00F358FE">
        <w:rPr>
          <w:szCs w:val="24"/>
        </w:rPr>
        <w:t>mission</w:t>
      </w:r>
      <w:r w:rsidR="008511C7">
        <w:rPr>
          <w:szCs w:val="24"/>
        </w:rPr>
        <w:t xml:space="preserve"> </w:t>
      </w:r>
      <w:r w:rsidRPr="008F476E">
        <w:rPr>
          <w:szCs w:val="24"/>
        </w:rPr>
        <w:t>of</w:t>
      </w:r>
      <w:r w:rsidR="008511C7">
        <w:rPr>
          <w:szCs w:val="24"/>
        </w:rPr>
        <w:t xml:space="preserve"> </w:t>
      </w:r>
      <w:r w:rsidRPr="00F358FE">
        <w:rPr>
          <w:szCs w:val="24"/>
        </w:rPr>
        <w:t>Mashiach</w:t>
      </w:r>
      <w:r w:rsidR="008511C7">
        <w:rPr>
          <w:szCs w:val="24"/>
        </w:rPr>
        <w:t xml:space="preserve"> </w:t>
      </w:r>
      <w:r w:rsidRPr="008F476E">
        <w:rPr>
          <w:szCs w:val="24"/>
        </w:rPr>
        <w:t>ben</w:t>
      </w:r>
      <w:r w:rsidR="008511C7">
        <w:rPr>
          <w:szCs w:val="24"/>
        </w:rPr>
        <w:t xml:space="preserve"> </w:t>
      </w:r>
      <w:r w:rsidRPr="00F358FE">
        <w:rPr>
          <w:szCs w:val="24"/>
        </w:rPr>
        <w:lastRenderedPageBreak/>
        <w:t>Yosef</w:t>
      </w:r>
      <w:r w:rsidRPr="008F476E">
        <w:rPr>
          <w:szCs w:val="24"/>
        </w:rPr>
        <w:t>,</w:t>
      </w:r>
      <w:r w:rsidR="008511C7">
        <w:rPr>
          <w:szCs w:val="24"/>
        </w:rPr>
        <w:t xml:space="preserve"> </w:t>
      </w:r>
      <w:r w:rsidRPr="008F476E">
        <w:rPr>
          <w:szCs w:val="24"/>
        </w:rPr>
        <w:t>in</w:t>
      </w:r>
      <w:r w:rsidR="008511C7">
        <w:rPr>
          <w:szCs w:val="24"/>
        </w:rPr>
        <w:t xml:space="preserve"> </w:t>
      </w:r>
      <w:r w:rsidRPr="008F476E">
        <w:rPr>
          <w:szCs w:val="24"/>
        </w:rPr>
        <w:t>its</w:t>
      </w:r>
      <w:r w:rsidR="008511C7">
        <w:rPr>
          <w:szCs w:val="24"/>
        </w:rPr>
        <w:t xml:space="preserve"> </w:t>
      </w:r>
      <w:r w:rsidRPr="008F476E">
        <w:rPr>
          <w:szCs w:val="24"/>
        </w:rPr>
        <w:t>entirety;</w:t>
      </w:r>
      <w:r w:rsidR="008511C7">
        <w:rPr>
          <w:szCs w:val="24"/>
        </w:rPr>
        <w:t xml:space="preserve"> </w:t>
      </w:r>
      <w:r w:rsidRPr="008F476E">
        <w:rPr>
          <w:szCs w:val="24"/>
        </w:rPr>
        <w:t>as</w:t>
      </w:r>
      <w:r w:rsidR="008511C7">
        <w:rPr>
          <w:szCs w:val="24"/>
        </w:rPr>
        <w:t xml:space="preserve"> </w:t>
      </w:r>
      <w:r w:rsidRPr="008F476E">
        <w:rPr>
          <w:szCs w:val="24"/>
        </w:rPr>
        <w:t>it</w:t>
      </w:r>
      <w:r w:rsidR="008511C7">
        <w:rPr>
          <w:szCs w:val="24"/>
        </w:rPr>
        <w:t xml:space="preserve"> </w:t>
      </w:r>
      <w:r w:rsidRPr="008F476E">
        <w:rPr>
          <w:szCs w:val="24"/>
        </w:rPr>
        <w:t>says:</w:t>
      </w:r>
      <w:r w:rsidR="008511C7">
        <w:rPr>
          <w:szCs w:val="24"/>
        </w:rPr>
        <w:t xml:space="preserve"> </w:t>
      </w:r>
      <w:r w:rsidRPr="008F476E">
        <w:rPr>
          <w:szCs w:val="24"/>
        </w:rPr>
        <w:t>“And</w:t>
      </w:r>
      <w:r w:rsidR="008511C7">
        <w:rPr>
          <w:szCs w:val="24"/>
        </w:rPr>
        <w:t xml:space="preserve"> </w:t>
      </w:r>
      <w:r w:rsidRPr="008F476E">
        <w:rPr>
          <w:szCs w:val="24"/>
        </w:rPr>
        <w:t>you</w:t>
      </w:r>
      <w:r w:rsidR="008511C7">
        <w:rPr>
          <w:szCs w:val="24"/>
        </w:rPr>
        <w:t xml:space="preserve"> </w:t>
      </w:r>
      <w:r w:rsidRPr="008F476E">
        <w:rPr>
          <w:szCs w:val="24"/>
        </w:rPr>
        <w:t>shall</w:t>
      </w:r>
      <w:r w:rsidR="008511C7">
        <w:rPr>
          <w:szCs w:val="24"/>
        </w:rPr>
        <w:t xml:space="preserve"> </w:t>
      </w:r>
      <w:r w:rsidRPr="008F476E">
        <w:rPr>
          <w:szCs w:val="24"/>
        </w:rPr>
        <w:t>place,</w:t>
      </w:r>
      <w:r w:rsidR="008511C7">
        <w:rPr>
          <w:szCs w:val="24"/>
        </w:rPr>
        <w:t xml:space="preserve"> </w:t>
      </w:r>
      <w:r w:rsidRPr="008F476E">
        <w:rPr>
          <w:szCs w:val="24"/>
        </w:rPr>
        <w:t>from</w:t>
      </w:r>
      <w:r w:rsidR="008511C7">
        <w:rPr>
          <w:szCs w:val="24"/>
        </w:rPr>
        <w:t xml:space="preserve"> </w:t>
      </w:r>
      <w:r w:rsidRPr="008F476E">
        <w:rPr>
          <w:szCs w:val="24"/>
        </w:rPr>
        <w:t>your</w:t>
      </w:r>
      <w:r w:rsidR="008511C7">
        <w:rPr>
          <w:szCs w:val="24"/>
        </w:rPr>
        <w:t xml:space="preserve"> </w:t>
      </w:r>
      <w:r w:rsidRPr="008F476E">
        <w:rPr>
          <w:szCs w:val="24"/>
        </w:rPr>
        <w:t>majesty,</w:t>
      </w:r>
      <w:r w:rsidR="008511C7">
        <w:rPr>
          <w:szCs w:val="24"/>
        </w:rPr>
        <w:t xml:space="preserve"> </w:t>
      </w:r>
      <w:r w:rsidRPr="008F476E">
        <w:rPr>
          <w:szCs w:val="24"/>
        </w:rPr>
        <w:t>upon</w:t>
      </w:r>
      <w:r w:rsidR="008511C7">
        <w:rPr>
          <w:szCs w:val="24"/>
        </w:rPr>
        <w:t xml:space="preserve"> </w:t>
      </w:r>
      <w:r w:rsidRPr="008F476E">
        <w:rPr>
          <w:szCs w:val="24"/>
        </w:rPr>
        <w:t>him…”</w:t>
      </w:r>
    </w:p>
    <w:p w14:paraId="104FBAA8" w14:textId="77777777" w:rsidR="00F358FE" w:rsidRPr="008F476E" w:rsidRDefault="00F358FE" w:rsidP="004F0AAA">
      <w:pPr>
        <w:rPr>
          <w:szCs w:val="24"/>
        </w:rPr>
      </w:pPr>
    </w:p>
    <w:p w14:paraId="5DB88610" w14:textId="0C0322E9" w:rsidR="00F358FE" w:rsidRDefault="00F358FE" w:rsidP="004F0AAA">
      <w:pPr>
        <w:rPr>
          <w:szCs w:val="24"/>
        </w:rPr>
      </w:pPr>
      <w:r w:rsidRPr="008F476E">
        <w:rPr>
          <w:szCs w:val="24"/>
        </w:rPr>
        <w:t>Yehoshua</w:t>
      </w:r>
      <w:r w:rsidR="008511C7">
        <w:rPr>
          <w:szCs w:val="24"/>
        </w:rPr>
        <w:t xml:space="preserve"> </w:t>
      </w:r>
      <w:r w:rsidRPr="008F476E">
        <w:rPr>
          <w:szCs w:val="24"/>
        </w:rPr>
        <w:t>was</w:t>
      </w:r>
      <w:r w:rsidR="008511C7">
        <w:rPr>
          <w:szCs w:val="24"/>
        </w:rPr>
        <w:t xml:space="preserve"> </w:t>
      </w:r>
      <w:r w:rsidRPr="008F476E">
        <w:rPr>
          <w:szCs w:val="24"/>
        </w:rPr>
        <w:t>the</w:t>
      </w:r>
      <w:r w:rsidR="008511C7">
        <w:rPr>
          <w:szCs w:val="24"/>
        </w:rPr>
        <w:t xml:space="preserve"> </w:t>
      </w:r>
      <w:r w:rsidRPr="008F476E">
        <w:rPr>
          <w:szCs w:val="24"/>
        </w:rPr>
        <w:t>most</w:t>
      </w:r>
      <w:r w:rsidR="008511C7">
        <w:rPr>
          <w:szCs w:val="24"/>
        </w:rPr>
        <w:t xml:space="preserve"> </w:t>
      </w:r>
      <w:r w:rsidRPr="008F476E">
        <w:rPr>
          <w:szCs w:val="24"/>
        </w:rPr>
        <w:t>fitting</w:t>
      </w:r>
      <w:r w:rsidR="008511C7">
        <w:rPr>
          <w:szCs w:val="24"/>
        </w:rPr>
        <w:t xml:space="preserve"> </w:t>
      </w:r>
      <w:r w:rsidRPr="008F476E">
        <w:rPr>
          <w:szCs w:val="24"/>
        </w:rPr>
        <w:t>choice</w:t>
      </w:r>
      <w:r w:rsidR="008511C7">
        <w:rPr>
          <w:szCs w:val="24"/>
        </w:rPr>
        <w:t xml:space="preserve"> </w:t>
      </w:r>
      <w:r w:rsidRPr="008F476E">
        <w:rPr>
          <w:szCs w:val="24"/>
        </w:rPr>
        <w:t>to</w:t>
      </w:r>
      <w:r w:rsidR="008511C7">
        <w:rPr>
          <w:szCs w:val="24"/>
        </w:rPr>
        <w:t xml:space="preserve"> </w:t>
      </w:r>
      <w:r w:rsidRPr="008F476E">
        <w:rPr>
          <w:szCs w:val="24"/>
        </w:rPr>
        <w:t>receive</w:t>
      </w:r>
      <w:r w:rsidR="008511C7">
        <w:rPr>
          <w:szCs w:val="24"/>
        </w:rPr>
        <w:t xml:space="preserve"> </w:t>
      </w:r>
      <w:r w:rsidRPr="008F476E">
        <w:rPr>
          <w:szCs w:val="24"/>
        </w:rPr>
        <w:t>the</w:t>
      </w:r>
      <w:r w:rsidR="008511C7">
        <w:rPr>
          <w:szCs w:val="24"/>
        </w:rPr>
        <w:t xml:space="preserve"> </w:t>
      </w:r>
      <w:r w:rsidRPr="00F358FE">
        <w:rPr>
          <w:szCs w:val="24"/>
        </w:rPr>
        <w:t>mission</w:t>
      </w:r>
      <w:r w:rsidR="008511C7">
        <w:rPr>
          <w:szCs w:val="24"/>
        </w:rPr>
        <w:t xml:space="preserve"> </w:t>
      </w:r>
      <w:r w:rsidRPr="008F476E">
        <w:rPr>
          <w:szCs w:val="24"/>
        </w:rPr>
        <w:t>of</w:t>
      </w:r>
      <w:r w:rsidR="008511C7">
        <w:rPr>
          <w:szCs w:val="24"/>
        </w:rPr>
        <w:t xml:space="preserve"> </w:t>
      </w:r>
      <w:r w:rsidRPr="00F358FE">
        <w:rPr>
          <w:szCs w:val="24"/>
        </w:rPr>
        <w:t>Mashiach</w:t>
      </w:r>
      <w:r w:rsidR="008511C7">
        <w:rPr>
          <w:szCs w:val="24"/>
        </w:rPr>
        <w:t xml:space="preserve"> </w:t>
      </w:r>
      <w:r w:rsidRPr="008F476E">
        <w:rPr>
          <w:szCs w:val="24"/>
        </w:rPr>
        <w:t>ben</w:t>
      </w:r>
      <w:r w:rsidR="008511C7">
        <w:rPr>
          <w:szCs w:val="24"/>
        </w:rPr>
        <w:t xml:space="preserve"> </w:t>
      </w:r>
      <w:r w:rsidRPr="00F358FE">
        <w:rPr>
          <w:szCs w:val="24"/>
        </w:rPr>
        <w:t>Yosef</w:t>
      </w:r>
      <w:r w:rsidRPr="008F476E">
        <w:rPr>
          <w:szCs w:val="24"/>
        </w:rPr>
        <w:t>,</w:t>
      </w:r>
      <w:r w:rsidR="008511C7">
        <w:rPr>
          <w:szCs w:val="24"/>
        </w:rPr>
        <w:t xml:space="preserve"> </w:t>
      </w:r>
      <w:r w:rsidRPr="008F476E">
        <w:rPr>
          <w:szCs w:val="24"/>
        </w:rPr>
        <w:t>as</w:t>
      </w:r>
      <w:r w:rsidR="008511C7">
        <w:rPr>
          <w:szCs w:val="24"/>
        </w:rPr>
        <w:t xml:space="preserve"> </w:t>
      </w:r>
      <w:r w:rsidRPr="008F476E">
        <w:rPr>
          <w:szCs w:val="24"/>
        </w:rPr>
        <w:t>a</w:t>
      </w:r>
      <w:r w:rsidR="008511C7">
        <w:rPr>
          <w:szCs w:val="24"/>
        </w:rPr>
        <w:t xml:space="preserve"> </w:t>
      </w:r>
      <w:r w:rsidRPr="008F476E">
        <w:rPr>
          <w:szCs w:val="24"/>
        </w:rPr>
        <w:t>descendant</w:t>
      </w:r>
      <w:r w:rsidR="008511C7">
        <w:rPr>
          <w:szCs w:val="24"/>
        </w:rPr>
        <w:t xml:space="preserve"> </w:t>
      </w:r>
      <w:r w:rsidRPr="008F476E">
        <w:rPr>
          <w:szCs w:val="24"/>
        </w:rPr>
        <w:t>of</w:t>
      </w:r>
      <w:r w:rsidR="008511C7">
        <w:rPr>
          <w:szCs w:val="24"/>
        </w:rPr>
        <w:t xml:space="preserve"> </w:t>
      </w:r>
      <w:r w:rsidRPr="00F358FE">
        <w:rPr>
          <w:szCs w:val="24"/>
        </w:rPr>
        <w:t>Yosef</w:t>
      </w:r>
      <w:r w:rsidRPr="008F476E">
        <w:rPr>
          <w:szCs w:val="24"/>
        </w:rPr>
        <w:t>’s</w:t>
      </w:r>
      <w:r w:rsidR="008511C7">
        <w:rPr>
          <w:szCs w:val="24"/>
        </w:rPr>
        <w:t xml:space="preserve"> </w:t>
      </w:r>
      <w:r w:rsidRPr="008F476E">
        <w:rPr>
          <w:szCs w:val="24"/>
        </w:rPr>
        <w:t>son</w:t>
      </w:r>
      <w:r w:rsidR="008511C7">
        <w:rPr>
          <w:szCs w:val="24"/>
        </w:rPr>
        <w:t xml:space="preserve"> </w:t>
      </w:r>
      <w:r w:rsidRPr="008F476E">
        <w:rPr>
          <w:szCs w:val="24"/>
        </w:rPr>
        <w:t>Ephraim,</w:t>
      </w:r>
      <w:r w:rsidR="008511C7">
        <w:rPr>
          <w:szCs w:val="24"/>
        </w:rPr>
        <w:t xml:space="preserve"> </w:t>
      </w:r>
      <w:r w:rsidRPr="008F476E">
        <w:rPr>
          <w:szCs w:val="24"/>
        </w:rPr>
        <w:t>to</w:t>
      </w:r>
      <w:r w:rsidR="008511C7">
        <w:rPr>
          <w:szCs w:val="24"/>
        </w:rPr>
        <w:t xml:space="preserve"> </w:t>
      </w:r>
      <w:r w:rsidRPr="008F476E">
        <w:rPr>
          <w:szCs w:val="24"/>
        </w:rPr>
        <w:t>whom</w:t>
      </w:r>
      <w:r w:rsidR="008511C7">
        <w:rPr>
          <w:szCs w:val="24"/>
        </w:rPr>
        <w:t xml:space="preserve"> </w:t>
      </w:r>
      <w:r w:rsidRPr="00F358FE">
        <w:rPr>
          <w:szCs w:val="24"/>
        </w:rPr>
        <w:t>Yosef</w:t>
      </w:r>
      <w:r w:rsidR="008511C7">
        <w:rPr>
          <w:szCs w:val="24"/>
        </w:rPr>
        <w:t xml:space="preserve"> </w:t>
      </w:r>
      <w:r w:rsidRPr="008F476E">
        <w:rPr>
          <w:szCs w:val="24"/>
        </w:rPr>
        <w:t>had</w:t>
      </w:r>
      <w:r w:rsidR="008511C7">
        <w:rPr>
          <w:szCs w:val="24"/>
        </w:rPr>
        <w:t xml:space="preserve"> </w:t>
      </w:r>
      <w:r w:rsidRPr="008F476E">
        <w:rPr>
          <w:szCs w:val="24"/>
        </w:rPr>
        <w:t>extended</w:t>
      </w:r>
      <w:r w:rsidR="008511C7">
        <w:rPr>
          <w:szCs w:val="24"/>
        </w:rPr>
        <w:t xml:space="preserve"> </w:t>
      </w:r>
      <w:r w:rsidRPr="008F476E">
        <w:rPr>
          <w:szCs w:val="24"/>
        </w:rPr>
        <w:t>his</w:t>
      </w:r>
      <w:r w:rsidR="008511C7">
        <w:rPr>
          <w:szCs w:val="24"/>
        </w:rPr>
        <w:t xml:space="preserve"> </w:t>
      </w:r>
      <w:r w:rsidRPr="008F476E">
        <w:rPr>
          <w:szCs w:val="24"/>
        </w:rPr>
        <w:t>right</w:t>
      </w:r>
      <w:r w:rsidR="008511C7">
        <w:rPr>
          <w:szCs w:val="24"/>
        </w:rPr>
        <w:t xml:space="preserve"> </w:t>
      </w:r>
      <w:r w:rsidRPr="00F358FE">
        <w:rPr>
          <w:szCs w:val="24"/>
        </w:rPr>
        <w:t>hand</w:t>
      </w:r>
      <w:r w:rsidRPr="008F476E">
        <w:rPr>
          <w:szCs w:val="24"/>
        </w:rPr>
        <w:t>,</w:t>
      </w:r>
      <w:r w:rsidR="008511C7">
        <w:rPr>
          <w:szCs w:val="24"/>
        </w:rPr>
        <w:t xml:space="preserve"> </w:t>
      </w:r>
      <w:r w:rsidRPr="008F476E">
        <w:rPr>
          <w:szCs w:val="24"/>
        </w:rPr>
        <w:t>bestowing</w:t>
      </w:r>
      <w:r w:rsidR="008511C7">
        <w:rPr>
          <w:szCs w:val="24"/>
        </w:rPr>
        <w:t xml:space="preserve"> </w:t>
      </w:r>
      <w:r w:rsidRPr="008F476E">
        <w:rPr>
          <w:szCs w:val="24"/>
        </w:rPr>
        <w:t>exceptional</w:t>
      </w:r>
      <w:r w:rsidR="008511C7">
        <w:rPr>
          <w:szCs w:val="24"/>
        </w:rPr>
        <w:t xml:space="preserve"> </w:t>
      </w:r>
      <w:r w:rsidRPr="008F476E">
        <w:rPr>
          <w:szCs w:val="24"/>
        </w:rPr>
        <w:t>blessing</w:t>
      </w:r>
      <w:r w:rsidR="008511C7">
        <w:rPr>
          <w:szCs w:val="24"/>
        </w:rPr>
        <w:t xml:space="preserve"> </w:t>
      </w:r>
      <w:r w:rsidRPr="008F476E">
        <w:rPr>
          <w:szCs w:val="24"/>
        </w:rPr>
        <w:t>and</w:t>
      </w:r>
      <w:r w:rsidR="008511C7">
        <w:rPr>
          <w:szCs w:val="24"/>
        </w:rPr>
        <w:t xml:space="preserve"> </w:t>
      </w:r>
      <w:r w:rsidRPr="00F358FE">
        <w:rPr>
          <w:szCs w:val="24"/>
        </w:rPr>
        <w:t>spiritual</w:t>
      </w:r>
      <w:r w:rsidR="008511C7">
        <w:rPr>
          <w:szCs w:val="24"/>
        </w:rPr>
        <w:t xml:space="preserve"> </w:t>
      </w:r>
      <w:r w:rsidRPr="008F476E">
        <w:rPr>
          <w:szCs w:val="24"/>
        </w:rPr>
        <w:t>strength,</w:t>
      </w:r>
      <w:r w:rsidR="008511C7">
        <w:rPr>
          <w:szCs w:val="24"/>
        </w:rPr>
        <w:t xml:space="preserve"> </w:t>
      </w:r>
      <w:r w:rsidRPr="008F476E">
        <w:rPr>
          <w:szCs w:val="24"/>
        </w:rPr>
        <w:t>which</w:t>
      </w:r>
      <w:r w:rsidR="008511C7">
        <w:rPr>
          <w:szCs w:val="24"/>
        </w:rPr>
        <w:t xml:space="preserve"> </w:t>
      </w:r>
      <w:r w:rsidRPr="008F476E">
        <w:rPr>
          <w:szCs w:val="24"/>
        </w:rPr>
        <w:t>would</w:t>
      </w:r>
      <w:r w:rsidR="008511C7">
        <w:rPr>
          <w:szCs w:val="24"/>
        </w:rPr>
        <w:t xml:space="preserve"> </w:t>
      </w:r>
      <w:r w:rsidRPr="008F476E">
        <w:rPr>
          <w:szCs w:val="24"/>
        </w:rPr>
        <w:t>be</w:t>
      </w:r>
      <w:r w:rsidR="008511C7">
        <w:rPr>
          <w:szCs w:val="24"/>
        </w:rPr>
        <w:t xml:space="preserve"> </w:t>
      </w:r>
      <w:r w:rsidRPr="008F476E">
        <w:rPr>
          <w:szCs w:val="24"/>
        </w:rPr>
        <w:t>required</w:t>
      </w:r>
      <w:r w:rsidR="008511C7">
        <w:rPr>
          <w:szCs w:val="24"/>
        </w:rPr>
        <w:t xml:space="preserve"> </w:t>
      </w:r>
      <w:r w:rsidRPr="008F476E">
        <w:rPr>
          <w:szCs w:val="24"/>
        </w:rPr>
        <w:t>in</w:t>
      </w:r>
      <w:r w:rsidR="008511C7">
        <w:rPr>
          <w:szCs w:val="24"/>
        </w:rPr>
        <w:t xml:space="preserve"> </w:t>
      </w:r>
      <w:r w:rsidRPr="008F476E">
        <w:rPr>
          <w:szCs w:val="24"/>
        </w:rPr>
        <w:t>the</w:t>
      </w:r>
      <w:r w:rsidR="008511C7">
        <w:rPr>
          <w:szCs w:val="24"/>
        </w:rPr>
        <w:t xml:space="preserve"> </w:t>
      </w:r>
      <w:r w:rsidRPr="00F358FE">
        <w:rPr>
          <w:szCs w:val="24"/>
        </w:rPr>
        <w:t>mission</w:t>
      </w:r>
      <w:r w:rsidR="008511C7">
        <w:rPr>
          <w:szCs w:val="24"/>
        </w:rPr>
        <w:t xml:space="preserve"> </w:t>
      </w:r>
      <w:r w:rsidRPr="008F476E">
        <w:rPr>
          <w:szCs w:val="24"/>
        </w:rPr>
        <w:t>of</w:t>
      </w:r>
      <w:r w:rsidR="008511C7">
        <w:rPr>
          <w:szCs w:val="24"/>
        </w:rPr>
        <w:t xml:space="preserve"> </w:t>
      </w:r>
      <w:r w:rsidRPr="00F358FE">
        <w:rPr>
          <w:szCs w:val="24"/>
        </w:rPr>
        <w:t>Mashiach</w:t>
      </w:r>
      <w:r w:rsidR="008511C7">
        <w:rPr>
          <w:szCs w:val="24"/>
        </w:rPr>
        <w:t xml:space="preserve"> </w:t>
      </w:r>
      <w:r w:rsidRPr="008F476E">
        <w:rPr>
          <w:szCs w:val="24"/>
        </w:rPr>
        <w:t>ben</w:t>
      </w:r>
      <w:r w:rsidR="008511C7">
        <w:rPr>
          <w:szCs w:val="24"/>
        </w:rPr>
        <w:t xml:space="preserve"> </w:t>
      </w:r>
      <w:r w:rsidRPr="00F358FE">
        <w:rPr>
          <w:szCs w:val="24"/>
        </w:rPr>
        <w:t>Yosef</w:t>
      </w:r>
      <w:r w:rsidR="008511C7">
        <w:rPr>
          <w:szCs w:val="24"/>
        </w:rPr>
        <w:t xml:space="preserve"> </w:t>
      </w:r>
      <w:r w:rsidRPr="008F476E">
        <w:rPr>
          <w:szCs w:val="24"/>
        </w:rPr>
        <w:t>towards</w:t>
      </w:r>
      <w:r w:rsidR="008511C7">
        <w:rPr>
          <w:szCs w:val="24"/>
        </w:rPr>
        <w:t xml:space="preserve"> </w:t>
      </w:r>
      <w:r w:rsidRPr="00F358FE">
        <w:rPr>
          <w:szCs w:val="24"/>
        </w:rPr>
        <w:t>Tikkun</w:t>
      </w:r>
      <w:r w:rsidR="008511C7">
        <w:rPr>
          <w:szCs w:val="24"/>
        </w:rPr>
        <w:t xml:space="preserve"> </w:t>
      </w:r>
      <w:r w:rsidRPr="008F476E">
        <w:rPr>
          <w:szCs w:val="24"/>
        </w:rPr>
        <w:t>Olam.</w:t>
      </w:r>
    </w:p>
    <w:p w14:paraId="0AFBF526" w14:textId="77777777" w:rsidR="00F358FE" w:rsidRPr="008F476E" w:rsidRDefault="00F358FE" w:rsidP="004F0AAA">
      <w:pPr>
        <w:rPr>
          <w:szCs w:val="24"/>
        </w:rPr>
      </w:pPr>
    </w:p>
    <w:p w14:paraId="7EF86467" w14:textId="27696757" w:rsidR="00F358FE" w:rsidRPr="008F476E" w:rsidRDefault="00F358FE" w:rsidP="004F0AAA">
      <w:pPr>
        <w:rPr>
          <w:szCs w:val="24"/>
        </w:rPr>
      </w:pPr>
      <w:r w:rsidRPr="008F476E">
        <w:rPr>
          <w:szCs w:val="24"/>
        </w:rPr>
        <w:t>Thus,</w:t>
      </w:r>
      <w:r w:rsidR="008511C7">
        <w:rPr>
          <w:szCs w:val="24"/>
        </w:rPr>
        <w:t xml:space="preserve"> </w:t>
      </w:r>
      <w:r w:rsidRPr="008F476E">
        <w:rPr>
          <w:szCs w:val="24"/>
        </w:rPr>
        <w:t>it</w:t>
      </w:r>
      <w:r w:rsidR="008511C7">
        <w:rPr>
          <w:szCs w:val="24"/>
        </w:rPr>
        <w:t xml:space="preserve"> </w:t>
      </w:r>
      <w:r w:rsidRPr="008F476E">
        <w:rPr>
          <w:szCs w:val="24"/>
        </w:rPr>
        <w:t>was</w:t>
      </w:r>
      <w:r w:rsidR="008511C7">
        <w:rPr>
          <w:szCs w:val="24"/>
        </w:rPr>
        <w:t xml:space="preserve"> </w:t>
      </w:r>
      <w:r w:rsidRPr="008F476E">
        <w:rPr>
          <w:szCs w:val="24"/>
        </w:rPr>
        <w:t>Yehoshua</w:t>
      </w:r>
      <w:r w:rsidR="008511C7">
        <w:rPr>
          <w:szCs w:val="24"/>
        </w:rPr>
        <w:t xml:space="preserve"> </w:t>
      </w:r>
      <w:r w:rsidRPr="008F476E">
        <w:rPr>
          <w:szCs w:val="24"/>
        </w:rPr>
        <w:t>bin</w:t>
      </w:r>
      <w:r w:rsidR="008511C7">
        <w:rPr>
          <w:szCs w:val="24"/>
        </w:rPr>
        <w:t xml:space="preserve"> </w:t>
      </w:r>
      <w:r w:rsidRPr="008F476E">
        <w:rPr>
          <w:szCs w:val="24"/>
        </w:rPr>
        <w:t>Nun</w:t>
      </w:r>
      <w:r w:rsidR="008511C7">
        <w:rPr>
          <w:szCs w:val="24"/>
        </w:rPr>
        <w:t xml:space="preserve"> </w:t>
      </w:r>
      <w:r w:rsidRPr="008F476E">
        <w:rPr>
          <w:szCs w:val="24"/>
        </w:rPr>
        <w:t>who</w:t>
      </w:r>
      <w:r w:rsidR="008511C7">
        <w:rPr>
          <w:szCs w:val="24"/>
        </w:rPr>
        <w:t xml:space="preserve"> </w:t>
      </w:r>
      <w:r w:rsidRPr="008F476E">
        <w:rPr>
          <w:szCs w:val="24"/>
        </w:rPr>
        <w:t>lead</w:t>
      </w:r>
      <w:r w:rsidR="008511C7">
        <w:rPr>
          <w:szCs w:val="24"/>
        </w:rPr>
        <w:t xml:space="preserve"> </w:t>
      </w:r>
      <w:r w:rsidRPr="008F476E">
        <w:rPr>
          <w:szCs w:val="24"/>
        </w:rPr>
        <w:t>the</w:t>
      </w:r>
      <w:r w:rsidR="008511C7">
        <w:rPr>
          <w:szCs w:val="24"/>
        </w:rPr>
        <w:t xml:space="preserve"> </w:t>
      </w:r>
      <w:r w:rsidRPr="008F476E">
        <w:rPr>
          <w:szCs w:val="24"/>
        </w:rPr>
        <w:t>conquest</w:t>
      </w:r>
      <w:r w:rsidR="008511C7">
        <w:rPr>
          <w:szCs w:val="24"/>
        </w:rPr>
        <w:t xml:space="preserve"> </w:t>
      </w:r>
      <w:r w:rsidRPr="008F476E">
        <w:rPr>
          <w:szCs w:val="24"/>
        </w:rPr>
        <w:t>of</w:t>
      </w:r>
      <w:r w:rsidR="008511C7">
        <w:rPr>
          <w:szCs w:val="24"/>
        </w:rPr>
        <w:t xml:space="preserve"> </w:t>
      </w:r>
      <w:r w:rsidRPr="008F476E">
        <w:rPr>
          <w:szCs w:val="24"/>
        </w:rPr>
        <w:t>Eretz</w:t>
      </w:r>
      <w:r w:rsidR="008511C7">
        <w:rPr>
          <w:szCs w:val="24"/>
        </w:rPr>
        <w:t xml:space="preserve"> </w:t>
      </w:r>
      <w:r>
        <w:rPr>
          <w:szCs w:val="24"/>
        </w:rPr>
        <w:t>Israel</w:t>
      </w:r>
      <w:r w:rsidRPr="008F476E">
        <w:rPr>
          <w:szCs w:val="24"/>
        </w:rPr>
        <w:t>,</w:t>
      </w:r>
      <w:r w:rsidR="008511C7">
        <w:rPr>
          <w:szCs w:val="24"/>
        </w:rPr>
        <w:t xml:space="preserve"> </w:t>
      </w:r>
      <w:r w:rsidRPr="008F476E">
        <w:rPr>
          <w:szCs w:val="24"/>
        </w:rPr>
        <w:t>for</w:t>
      </w:r>
      <w:r w:rsidR="008511C7">
        <w:rPr>
          <w:szCs w:val="24"/>
        </w:rPr>
        <w:t xml:space="preserve"> </w:t>
      </w:r>
      <w:r w:rsidRPr="008F476E">
        <w:rPr>
          <w:szCs w:val="24"/>
        </w:rPr>
        <w:t>the</w:t>
      </w:r>
      <w:r w:rsidR="008511C7">
        <w:rPr>
          <w:szCs w:val="24"/>
        </w:rPr>
        <w:t xml:space="preserve"> </w:t>
      </w:r>
      <w:r w:rsidRPr="008F476E">
        <w:rPr>
          <w:szCs w:val="24"/>
        </w:rPr>
        <w:t>goals</w:t>
      </w:r>
      <w:r w:rsidR="008511C7">
        <w:rPr>
          <w:szCs w:val="24"/>
        </w:rPr>
        <w:t xml:space="preserve"> </w:t>
      </w:r>
      <w:r w:rsidRPr="008F476E">
        <w:rPr>
          <w:szCs w:val="24"/>
        </w:rPr>
        <w:t>of</w:t>
      </w:r>
      <w:r w:rsidR="008511C7">
        <w:rPr>
          <w:szCs w:val="24"/>
        </w:rPr>
        <w:t xml:space="preserve"> </w:t>
      </w:r>
      <w:r w:rsidRPr="00F358FE">
        <w:rPr>
          <w:szCs w:val="24"/>
        </w:rPr>
        <w:t>Tikkun</w:t>
      </w:r>
      <w:r w:rsidR="008511C7">
        <w:rPr>
          <w:szCs w:val="24"/>
        </w:rPr>
        <w:t xml:space="preserve"> </w:t>
      </w:r>
      <w:r w:rsidRPr="008F476E">
        <w:rPr>
          <w:szCs w:val="24"/>
        </w:rPr>
        <w:t>Olam</w:t>
      </w:r>
      <w:r w:rsidR="008511C7">
        <w:rPr>
          <w:szCs w:val="24"/>
        </w:rPr>
        <w:t xml:space="preserve"> </w:t>
      </w:r>
      <w:r w:rsidRPr="008F476E">
        <w:rPr>
          <w:szCs w:val="24"/>
        </w:rPr>
        <w:t>depend</w:t>
      </w:r>
      <w:r w:rsidR="008511C7">
        <w:rPr>
          <w:szCs w:val="24"/>
        </w:rPr>
        <w:t xml:space="preserve"> </w:t>
      </w:r>
      <w:r w:rsidRPr="008F476E">
        <w:rPr>
          <w:szCs w:val="24"/>
        </w:rPr>
        <w:t>upon</w:t>
      </w:r>
      <w:r w:rsidR="008511C7">
        <w:rPr>
          <w:szCs w:val="24"/>
        </w:rPr>
        <w:t xml:space="preserve"> </w:t>
      </w:r>
      <w:r w:rsidRPr="008F476E">
        <w:rPr>
          <w:szCs w:val="24"/>
        </w:rPr>
        <w:t>the</w:t>
      </w:r>
      <w:r w:rsidR="008511C7">
        <w:rPr>
          <w:szCs w:val="24"/>
        </w:rPr>
        <w:t xml:space="preserve"> </w:t>
      </w:r>
      <w:r w:rsidRPr="008F476E">
        <w:rPr>
          <w:szCs w:val="24"/>
        </w:rPr>
        <w:t>fulfillment</w:t>
      </w:r>
      <w:r w:rsidR="008511C7">
        <w:rPr>
          <w:szCs w:val="24"/>
        </w:rPr>
        <w:t xml:space="preserve"> </w:t>
      </w:r>
      <w:r w:rsidRPr="008F476E">
        <w:rPr>
          <w:szCs w:val="24"/>
        </w:rPr>
        <w:t>of</w:t>
      </w:r>
      <w:r w:rsidR="008511C7">
        <w:rPr>
          <w:szCs w:val="24"/>
        </w:rPr>
        <w:t xml:space="preserve"> </w:t>
      </w:r>
      <w:r w:rsidRPr="008F476E">
        <w:rPr>
          <w:szCs w:val="24"/>
        </w:rPr>
        <w:t>the</w:t>
      </w:r>
      <w:r w:rsidR="008511C7">
        <w:rPr>
          <w:szCs w:val="24"/>
        </w:rPr>
        <w:t xml:space="preserve"> </w:t>
      </w:r>
      <w:r w:rsidRPr="00F358FE">
        <w:rPr>
          <w:szCs w:val="24"/>
        </w:rPr>
        <w:t>Jewish</w:t>
      </w:r>
      <w:r w:rsidR="008511C7">
        <w:rPr>
          <w:szCs w:val="24"/>
        </w:rPr>
        <w:t xml:space="preserve"> </w:t>
      </w:r>
      <w:r w:rsidRPr="008F476E">
        <w:rPr>
          <w:szCs w:val="24"/>
        </w:rPr>
        <w:t>people’s</w:t>
      </w:r>
      <w:r w:rsidR="008511C7">
        <w:rPr>
          <w:szCs w:val="24"/>
        </w:rPr>
        <w:t xml:space="preserve"> </w:t>
      </w:r>
      <w:r w:rsidRPr="008F476E">
        <w:rPr>
          <w:szCs w:val="24"/>
        </w:rPr>
        <w:t>destiny</w:t>
      </w:r>
      <w:r w:rsidR="008511C7">
        <w:rPr>
          <w:szCs w:val="24"/>
        </w:rPr>
        <w:t xml:space="preserve"> </w:t>
      </w:r>
      <w:r w:rsidRPr="008F476E">
        <w:rPr>
          <w:szCs w:val="24"/>
        </w:rPr>
        <w:t>in</w:t>
      </w:r>
      <w:r w:rsidR="008511C7">
        <w:rPr>
          <w:szCs w:val="24"/>
        </w:rPr>
        <w:t xml:space="preserve"> </w:t>
      </w:r>
      <w:r w:rsidRPr="008F476E">
        <w:rPr>
          <w:szCs w:val="24"/>
        </w:rPr>
        <w:t>Eretz</w:t>
      </w:r>
      <w:r w:rsidR="008511C7">
        <w:rPr>
          <w:szCs w:val="24"/>
        </w:rPr>
        <w:t xml:space="preserve"> </w:t>
      </w:r>
      <w:r>
        <w:rPr>
          <w:szCs w:val="24"/>
        </w:rPr>
        <w:t>Israel.</w:t>
      </w:r>
      <w:r>
        <w:rPr>
          <w:rStyle w:val="FootnoteReference"/>
          <w:szCs w:val="24"/>
        </w:rPr>
        <w:footnoteReference w:id="159"/>
      </w:r>
    </w:p>
    <w:bookmarkEnd w:id="141"/>
    <w:p w14:paraId="1A30CD10" w14:textId="77777777" w:rsidR="00F358FE" w:rsidRPr="008F476E" w:rsidRDefault="00F358FE" w:rsidP="004F0AAA">
      <w:pPr>
        <w:rPr>
          <w:szCs w:val="24"/>
        </w:rPr>
      </w:pPr>
    </w:p>
    <w:p w14:paraId="5D37AC36" w14:textId="77777777" w:rsidR="00F358FE" w:rsidRDefault="00F358FE" w:rsidP="00A30F77">
      <w:pPr>
        <w:pStyle w:val="Heading2"/>
      </w:pPr>
      <w:bookmarkStart w:id="142" w:name="_Toc376043020"/>
      <w:bookmarkStart w:id="143" w:name="_Toc29814737"/>
      <w:bookmarkStart w:id="144" w:name="_Toc126703281"/>
      <w:bookmarkStart w:id="145" w:name="_Toc165223167"/>
      <w:r>
        <w:t>Efraim</w:t>
      </w:r>
      <w:bookmarkEnd w:id="142"/>
      <w:bookmarkEnd w:id="143"/>
      <w:bookmarkEnd w:id="144"/>
      <w:bookmarkEnd w:id="145"/>
    </w:p>
    <w:p w14:paraId="3BD685CF" w14:textId="77777777" w:rsidR="00F358FE" w:rsidRDefault="00F358FE" w:rsidP="004F0AAA">
      <w:pPr>
        <w:rPr>
          <w:szCs w:val="24"/>
        </w:rPr>
      </w:pPr>
    </w:p>
    <w:p w14:paraId="2FD82925" w14:textId="4B46829D" w:rsidR="00F358FE" w:rsidRDefault="00F358FE" w:rsidP="004F0AAA">
      <w:pPr>
        <w:rPr>
          <w:szCs w:val="24"/>
        </w:rPr>
      </w:pP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Pr>
          <w:szCs w:val="24"/>
        </w:rPr>
        <w:t>is</w:t>
      </w:r>
      <w:r w:rsidR="008511C7">
        <w:rPr>
          <w:szCs w:val="24"/>
        </w:rPr>
        <w:t xml:space="preserve"> </w:t>
      </w:r>
      <w:r>
        <w:rPr>
          <w:szCs w:val="24"/>
        </w:rPr>
        <w:t>sometimes</w:t>
      </w:r>
      <w:r w:rsidR="008511C7">
        <w:rPr>
          <w:szCs w:val="24"/>
        </w:rPr>
        <w:t xml:space="preserve"> </w:t>
      </w:r>
      <w:r>
        <w:rPr>
          <w:szCs w:val="24"/>
        </w:rPr>
        <w:t>called</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Pr>
          <w:szCs w:val="24"/>
        </w:rPr>
        <w:t>Efraim.</w:t>
      </w:r>
    </w:p>
    <w:p w14:paraId="12AF4D35" w14:textId="77777777" w:rsidR="00F358FE" w:rsidRDefault="00F358FE" w:rsidP="004F0AAA">
      <w:pPr>
        <w:rPr>
          <w:szCs w:val="24"/>
        </w:rPr>
      </w:pPr>
    </w:p>
    <w:p w14:paraId="6A3198C8" w14:textId="77777777" w:rsidR="00F358FE" w:rsidRPr="00123D6D" w:rsidRDefault="00F358FE" w:rsidP="00A30F77">
      <w:pPr>
        <w:pStyle w:val="Heading2"/>
      </w:pPr>
      <w:bookmarkStart w:id="146" w:name="_Toc376043021"/>
      <w:bookmarkStart w:id="147" w:name="_Toc29814738"/>
      <w:bookmarkStart w:id="148" w:name="_Toc126703282"/>
      <w:bookmarkStart w:id="149" w:name="_Toc165223168"/>
      <w:r w:rsidRPr="00123D6D">
        <w:t>Shaul</w:t>
      </w:r>
      <w:bookmarkEnd w:id="146"/>
      <w:bookmarkEnd w:id="147"/>
      <w:bookmarkEnd w:id="148"/>
      <w:bookmarkEnd w:id="149"/>
    </w:p>
    <w:p w14:paraId="0BBF2925" w14:textId="77777777" w:rsidR="00F358FE" w:rsidRDefault="00F358FE" w:rsidP="00123D6D">
      <w:pPr>
        <w:rPr>
          <w:szCs w:val="24"/>
        </w:rPr>
      </w:pPr>
    </w:p>
    <w:p w14:paraId="3F9A26EA" w14:textId="121425FF" w:rsidR="00F358FE" w:rsidRDefault="00F358FE" w:rsidP="00123D6D">
      <w:pPr>
        <w:rPr>
          <w:szCs w:val="24"/>
        </w:rPr>
      </w:pPr>
      <w:r w:rsidRPr="00123D6D">
        <w:rPr>
          <w:szCs w:val="24"/>
        </w:rPr>
        <w:t>Shaul</w:t>
      </w:r>
      <w:r w:rsidR="008511C7">
        <w:rPr>
          <w:szCs w:val="24"/>
        </w:rPr>
        <w:t xml:space="preserve"> </w:t>
      </w:r>
      <w:r w:rsidRPr="00123D6D">
        <w:rPr>
          <w:szCs w:val="24"/>
        </w:rPr>
        <w:t>HaMelech</w:t>
      </w:r>
      <w:r w:rsidR="008511C7">
        <w:rPr>
          <w:szCs w:val="24"/>
        </w:rPr>
        <w:t xml:space="preserve"> </w:t>
      </w:r>
      <w:r w:rsidRPr="00123D6D">
        <w:rPr>
          <w:szCs w:val="24"/>
        </w:rPr>
        <w:t>manifested</w:t>
      </w:r>
      <w:r w:rsidR="008511C7">
        <w:rPr>
          <w:szCs w:val="24"/>
        </w:rPr>
        <w:t xml:space="preserve"> </w:t>
      </w:r>
      <w:r w:rsidRPr="00123D6D">
        <w:rPr>
          <w:szCs w:val="24"/>
        </w:rPr>
        <w:t>strong</w:t>
      </w:r>
      <w:r w:rsidR="008511C7">
        <w:rPr>
          <w:szCs w:val="24"/>
        </w:rPr>
        <w:t xml:space="preserve"> </w:t>
      </w:r>
      <w:r w:rsidRPr="00123D6D">
        <w:rPr>
          <w:szCs w:val="24"/>
        </w:rPr>
        <w:t>qualities</w:t>
      </w:r>
      <w:r w:rsidR="008511C7">
        <w:rPr>
          <w:szCs w:val="24"/>
        </w:rPr>
        <w:t xml:space="preserve"> </w:t>
      </w:r>
      <w:r w:rsidRPr="00123D6D">
        <w:rPr>
          <w:szCs w:val="24"/>
        </w:rPr>
        <w:t>of</w:t>
      </w:r>
      <w:r w:rsidR="008511C7">
        <w:rPr>
          <w:szCs w:val="24"/>
        </w:rPr>
        <w:t xml:space="preserve"> </w:t>
      </w:r>
      <w:r w:rsidRPr="00F358FE">
        <w:rPr>
          <w:szCs w:val="24"/>
        </w:rPr>
        <w:t>Mashiach</w:t>
      </w:r>
      <w:r w:rsidR="008511C7">
        <w:rPr>
          <w:szCs w:val="24"/>
        </w:rPr>
        <w:t xml:space="preserve"> </w:t>
      </w:r>
      <w:r w:rsidRPr="00123D6D">
        <w:rPr>
          <w:szCs w:val="24"/>
        </w:rPr>
        <w:t>ben</w:t>
      </w:r>
      <w:r w:rsidR="008511C7">
        <w:rPr>
          <w:szCs w:val="24"/>
        </w:rPr>
        <w:t xml:space="preserve"> </w:t>
      </w:r>
      <w:r w:rsidRPr="00F358FE">
        <w:rPr>
          <w:szCs w:val="24"/>
        </w:rPr>
        <w:t>Yosef</w:t>
      </w:r>
      <w:r w:rsidR="008511C7">
        <w:rPr>
          <w:szCs w:val="24"/>
        </w:rPr>
        <w:t xml:space="preserve"> </w:t>
      </w:r>
      <w:r w:rsidRPr="00123D6D">
        <w:rPr>
          <w:szCs w:val="24"/>
        </w:rPr>
        <w:t>during</w:t>
      </w:r>
      <w:r w:rsidR="008511C7">
        <w:rPr>
          <w:szCs w:val="24"/>
        </w:rPr>
        <w:t xml:space="preserve"> </w:t>
      </w:r>
      <w:r w:rsidRPr="00123D6D">
        <w:rPr>
          <w:szCs w:val="24"/>
        </w:rPr>
        <w:t>his</w:t>
      </w:r>
      <w:r w:rsidR="008511C7">
        <w:rPr>
          <w:szCs w:val="24"/>
        </w:rPr>
        <w:t xml:space="preserve"> </w:t>
      </w:r>
      <w:r w:rsidRPr="00123D6D">
        <w:rPr>
          <w:szCs w:val="24"/>
        </w:rPr>
        <w:t>reign.</w:t>
      </w:r>
      <w:r w:rsidR="008511C7">
        <w:rPr>
          <w:szCs w:val="24"/>
        </w:rPr>
        <w:t xml:space="preserve"> </w:t>
      </w:r>
      <w:r w:rsidRPr="00123D6D">
        <w:rPr>
          <w:szCs w:val="24"/>
        </w:rPr>
        <w:t>The</w:t>
      </w:r>
      <w:r w:rsidR="008511C7">
        <w:rPr>
          <w:szCs w:val="24"/>
        </w:rPr>
        <w:t xml:space="preserve"> </w:t>
      </w:r>
      <w:r w:rsidRPr="00123D6D">
        <w:rPr>
          <w:szCs w:val="24"/>
        </w:rPr>
        <w:t>Vilna</w:t>
      </w:r>
      <w:r w:rsidR="008511C7">
        <w:rPr>
          <w:szCs w:val="24"/>
        </w:rPr>
        <w:t xml:space="preserve"> </w:t>
      </w:r>
      <w:r w:rsidRPr="00123D6D">
        <w:rPr>
          <w:szCs w:val="24"/>
        </w:rPr>
        <w:t>Gaon</w:t>
      </w:r>
      <w:r w:rsidR="008511C7">
        <w:rPr>
          <w:szCs w:val="24"/>
        </w:rPr>
        <w:t xml:space="preserve"> </w:t>
      </w:r>
      <w:r w:rsidRPr="00F358FE">
        <w:rPr>
          <w:szCs w:val="24"/>
        </w:rPr>
        <w:t>taught</w:t>
      </w:r>
      <w:r>
        <w:rPr>
          <w:rStyle w:val="FootnoteReference"/>
          <w:szCs w:val="24"/>
        </w:rPr>
        <w:footnoteReference w:id="160"/>
      </w:r>
      <w:r w:rsidR="008511C7">
        <w:rPr>
          <w:szCs w:val="24"/>
        </w:rPr>
        <w:t xml:space="preserve"> </w:t>
      </w:r>
      <w:r w:rsidRPr="00123D6D">
        <w:rPr>
          <w:szCs w:val="24"/>
        </w:rPr>
        <w:t>that</w:t>
      </w:r>
      <w:r w:rsidR="008511C7">
        <w:rPr>
          <w:szCs w:val="24"/>
        </w:rPr>
        <w:t xml:space="preserve"> </w:t>
      </w:r>
      <w:r w:rsidRPr="00123D6D">
        <w:rPr>
          <w:szCs w:val="24"/>
        </w:rPr>
        <w:t>during</w:t>
      </w:r>
      <w:r w:rsidR="008511C7">
        <w:rPr>
          <w:szCs w:val="24"/>
        </w:rPr>
        <w:t xml:space="preserve"> </w:t>
      </w:r>
      <w:r w:rsidRPr="00123D6D">
        <w:rPr>
          <w:szCs w:val="24"/>
        </w:rPr>
        <w:t>the</w:t>
      </w:r>
      <w:r w:rsidR="008511C7">
        <w:rPr>
          <w:szCs w:val="24"/>
        </w:rPr>
        <w:t xml:space="preserve"> </w:t>
      </w:r>
      <w:r w:rsidRPr="00123D6D">
        <w:rPr>
          <w:szCs w:val="24"/>
        </w:rPr>
        <w:t>wars</w:t>
      </w:r>
      <w:r w:rsidR="008511C7">
        <w:rPr>
          <w:szCs w:val="24"/>
        </w:rPr>
        <w:t xml:space="preserve"> </w:t>
      </w:r>
      <w:r w:rsidRPr="00123D6D">
        <w:rPr>
          <w:szCs w:val="24"/>
        </w:rPr>
        <w:t>that</w:t>
      </w:r>
      <w:r w:rsidR="008511C7">
        <w:rPr>
          <w:szCs w:val="24"/>
        </w:rPr>
        <w:t xml:space="preserve"> </w:t>
      </w:r>
      <w:r w:rsidRPr="00123D6D">
        <w:rPr>
          <w:szCs w:val="24"/>
        </w:rPr>
        <w:t>Shaul</w:t>
      </w:r>
      <w:r w:rsidR="008511C7">
        <w:rPr>
          <w:szCs w:val="24"/>
        </w:rPr>
        <w:t xml:space="preserve"> </w:t>
      </w:r>
      <w:r w:rsidRPr="00123D6D">
        <w:rPr>
          <w:szCs w:val="24"/>
        </w:rPr>
        <w:t>fought,</w:t>
      </w:r>
      <w:r w:rsidR="008511C7">
        <w:rPr>
          <w:szCs w:val="24"/>
        </w:rPr>
        <w:t xml:space="preserve"> </w:t>
      </w:r>
      <w:r w:rsidRPr="00123D6D">
        <w:rPr>
          <w:szCs w:val="24"/>
        </w:rPr>
        <w:t>during</w:t>
      </w:r>
      <w:r w:rsidR="008511C7">
        <w:rPr>
          <w:szCs w:val="24"/>
        </w:rPr>
        <w:t xml:space="preserve"> </w:t>
      </w:r>
      <w:r w:rsidRPr="00123D6D">
        <w:rPr>
          <w:szCs w:val="24"/>
        </w:rPr>
        <w:t>his</w:t>
      </w:r>
      <w:r w:rsidR="008511C7">
        <w:rPr>
          <w:szCs w:val="24"/>
        </w:rPr>
        <w:t xml:space="preserve"> </w:t>
      </w:r>
      <w:r w:rsidRPr="00123D6D">
        <w:rPr>
          <w:szCs w:val="24"/>
        </w:rPr>
        <w:t>reign</w:t>
      </w:r>
      <w:r w:rsidR="008511C7">
        <w:rPr>
          <w:szCs w:val="24"/>
        </w:rPr>
        <w:t xml:space="preserve"> </w:t>
      </w:r>
      <w:r w:rsidRPr="00123D6D">
        <w:rPr>
          <w:szCs w:val="24"/>
        </w:rPr>
        <w:t>he</w:t>
      </w:r>
      <w:r w:rsidR="008511C7">
        <w:rPr>
          <w:szCs w:val="24"/>
        </w:rPr>
        <w:t xml:space="preserve"> </w:t>
      </w:r>
      <w:r w:rsidRPr="00123D6D">
        <w:rPr>
          <w:szCs w:val="24"/>
        </w:rPr>
        <w:t>manifested</w:t>
      </w:r>
      <w:r w:rsidR="008511C7">
        <w:rPr>
          <w:szCs w:val="24"/>
        </w:rPr>
        <w:t xml:space="preserve"> </w:t>
      </w:r>
      <w:r w:rsidRPr="00123D6D">
        <w:rPr>
          <w:szCs w:val="24"/>
        </w:rPr>
        <w:t>the</w:t>
      </w:r>
      <w:r w:rsidR="008511C7">
        <w:rPr>
          <w:szCs w:val="24"/>
        </w:rPr>
        <w:t xml:space="preserve"> </w:t>
      </w:r>
      <w:r w:rsidRPr="00F358FE">
        <w:rPr>
          <w:szCs w:val="24"/>
        </w:rPr>
        <w:t>mission</w:t>
      </w:r>
      <w:r w:rsidR="008511C7">
        <w:rPr>
          <w:szCs w:val="24"/>
        </w:rPr>
        <w:t xml:space="preserve"> </w:t>
      </w:r>
      <w:r w:rsidRPr="00123D6D">
        <w:rPr>
          <w:szCs w:val="24"/>
        </w:rPr>
        <w:t>of</w:t>
      </w:r>
      <w:r w:rsidR="008511C7">
        <w:rPr>
          <w:szCs w:val="24"/>
        </w:rPr>
        <w:t xml:space="preserve"> </w:t>
      </w:r>
      <w:r w:rsidRPr="00F358FE">
        <w:rPr>
          <w:szCs w:val="24"/>
        </w:rPr>
        <w:t>Mashiach</w:t>
      </w:r>
      <w:r w:rsidR="008511C7">
        <w:rPr>
          <w:szCs w:val="24"/>
        </w:rPr>
        <w:t xml:space="preserve"> </w:t>
      </w:r>
      <w:r w:rsidRPr="00123D6D">
        <w:rPr>
          <w:szCs w:val="24"/>
        </w:rPr>
        <w:t>ben</w:t>
      </w:r>
      <w:r w:rsidR="008511C7">
        <w:rPr>
          <w:szCs w:val="24"/>
        </w:rPr>
        <w:t xml:space="preserve"> </w:t>
      </w:r>
      <w:r w:rsidRPr="00F358FE">
        <w:rPr>
          <w:szCs w:val="24"/>
        </w:rPr>
        <w:t>Yosef</w:t>
      </w:r>
      <w:r w:rsidRPr="00123D6D">
        <w:rPr>
          <w:szCs w:val="24"/>
        </w:rPr>
        <w:t>,</w:t>
      </w:r>
      <w:r w:rsidR="008511C7">
        <w:rPr>
          <w:szCs w:val="24"/>
        </w:rPr>
        <w:t xml:space="preserve"> </w:t>
      </w:r>
      <w:r w:rsidRPr="00123D6D">
        <w:rPr>
          <w:szCs w:val="24"/>
        </w:rPr>
        <w:t>which</w:t>
      </w:r>
      <w:r w:rsidR="008511C7">
        <w:rPr>
          <w:szCs w:val="24"/>
        </w:rPr>
        <w:t xml:space="preserve"> </w:t>
      </w:r>
      <w:r w:rsidRPr="00123D6D">
        <w:rPr>
          <w:szCs w:val="24"/>
        </w:rPr>
        <w:t>includes</w:t>
      </w:r>
      <w:r w:rsidR="008511C7">
        <w:rPr>
          <w:szCs w:val="24"/>
        </w:rPr>
        <w:t xml:space="preserve"> </w:t>
      </w:r>
      <w:r w:rsidRPr="00123D6D">
        <w:rPr>
          <w:szCs w:val="24"/>
        </w:rPr>
        <w:t>going</w:t>
      </w:r>
      <w:r w:rsidR="008511C7">
        <w:rPr>
          <w:szCs w:val="24"/>
        </w:rPr>
        <w:t xml:space="preserve"> </w:t>
      </w:r>
      <w:r w:rsidRPr="00123D6D">
        <w:rPr>
          <w:szCs w:val="24"/>
        </w:rPr>
        <w:t>to</w:t>
      </w:r>
      <w:r w:rsidR="008511C7">
        <w:rPr>
          <w:szCs w:val="24"/>
        </w:rPr>
        <w:t xml:space="preserve"> </w:t>
      </w:r>
      <w:r w:rsidRPr="00123D6D">
        <w:rPr>
          <w:szCs w:val="24"/>
        </w:rPr>
        <w:t>war</w:t>
      </w:r>
      <w:r w:rsidR="008511C7">
        <w:rPr>
          <w:szCs w:val="24"/>
        </w:rPr>
        <w:t xml:space="preserve"> </w:t>
      </w:r>
      <w:r w:rsidRPr="00123D6D">
        <w:rPr>
          <w:szCs w:val="24"/>
        </w:rPr>
        <w:t>against</w:t>
      </w:r>
      <w:r w:rsidR="008511C7">
        <w:rPr>
          <w:szCs w:val="24"/>
        </w:rPr>
        <w:t xml:space="preserve"> </w:t>
      </w:r>
      <w:r w:rsidRPr="00123D6D">
        <w:rPr>
          <w:szCs w:val="24"/>
        </w:rPr>
        <w:t>the</w:t>
      </w:r>
      <w:r w:rsidR="008511C7">
        <w:rPr>
          <w:szCs w:val="24"/>
        </w:rPr>
        <w:t xml:space="preserve"> </w:t>
      </w:r>
      <w:r w:rsidRPr="00123D6D">
        <w:rPr>
          <w:szCs w:val="24"/>
        </w:rPr>
        <w:t>enemies</w:t>
      </w:r>
      <w:r w:rsidR="008511C7">
        <w:rPr>
          <w:szCs w:val="24"/>
        </w:rPr>
        <w:t xml:space="preserve"> </w:t>
      </w:r>
      <w:r w:rsidRPr="00123D6D">
        <w:rPr>
          <w:szCs w:val="24"/>
        </w:rPr>
        <w:t>of</w:t>
      </w:r>
      <w:r w:rsidR="008511C7">
        <w:rPr>
          <w:szCs w:val="24"/>
        </w:rPr>
        <w:t xml:space="preserve"> </w:t>
      </w:r>
      <w:r w:rsidRPr="00123D6D">
        <w:rPr>
          <w:szCs w:val="24"/>
        </w:rPr>
        <w:t>the</w:t>
      </w:r>
      <w:r w:rsidR="008511C7">
        <w:rPr>
          <w:szCs w:val="24"/>
        </w:rPr>
        <w:t xml:space="preserve"> </w:t>
      </w:r>
      <w:r w:rsidRPr="00F358FE">
        <w:rPr>
          <w:szCs w:val="24"/>
        </w:rPr>
        <w:t>Jewish</w:t>
      </w:r>
      <w:r w:rsidR="008511C7">
        <w:rPr>
          <w:szCs w:val="24"/>
        </w:rPr>
        <w:t xml:space="preserve"> </w:t>
      </w:r>
      <w:r w:rsidRPr="00123D6D">
        <w:rPr>
          <w:szCs w:val="24"/>
        </w:rPr>
        <w:t>people</w:t>
      </w:r>
      <w:r w:rsidR="008511C7">
        <w:rPr>
          <w:szCs w:val="24"/>
        </w:rPr>
        <w:t xml:space="preserve"> </w:t>
      </w:r>
      <w:r w:rsidRPr="00123D6D">
        <w:rPr>
          <w:szCs w:val="24"/>
        </w:rPr>
        <w:t>and</w:t>
      </w:r>
      <w:r w:rsidR="008511C7">
        <w:rPr>
          <w:szCs w:val="24"/>
        </w:rPr>
        <w:t xml:space="preserve"> </w:t>
      </w:r>
      <w:r w:rsidRPr="00123D6D">
        <w:rPr>
          <w:szCs w:val="24"/>
        </w:rPr>
        <w:t>expanding</w:t>
      </w:r>
      <w:r w:rsidR="008511C7">
        <w:rPr>
          <w:szCs w:val="24"/>
        </w:rPr>
        <w:t xml:space="preserve"> </w:t>
      </w:r>
      <w:r w:rsidRPr="00123D6D">
        <w:rPr>
          <w:szCs w:val="24"/>
        </w:rPr>
        <w:t>the</w:t>
      </w:r>
      <w:r w:rsidR="008511C7">
        <w:rPr>
          <w:szCs w:val="24"/>
        </w:rPr>
        <w:t xml:space="preserve"> </w:t>
      </w:r>
      <w:r w:rsidRPr="00123D6D">
        <w:rPr>
          <w:szCs w:val="24"/>
        </w:rPr>
        <w:t>borders</w:t>
      </w:r>
      <w:r w:rsidR="008511C7">
        <w:rPr>
          <w:szCs w:val="24"/>
        </w:rPr>
        <w:t xml:space="preserve"> </w:t>
      </w:r>
      <w:r w:rsidRPr="00123D6D">
        <w:rPr>
          <w:szCs w:val="24"/>
        </w:rPr>
        <w:t>of</w:t>
      </w:r>
      <w:r w:rsidR="008511C7">
        <w:rPr>
          <w:szCs w:val="24"/>
        </w:rPr>
        <w:t xml:space="preserve"> </w:t>
      </w:r>
      <w:r w:rsidRPr="00123D6D">
        <w:rPr>
          <w:szCs w:val="24"/>
        </w:rPr>
        <w:t>the</w:t>
      </w:r>
      <w:r w:rsidR="008511C7">
        <w:rPr>
          <w:szCs w:val="24"/>
        </w:rPr>
        <w:t xml:space="preserve"> </w:t>
      </w:r>
      <w:r w:rsidRPr="00123D6D">
        <w:rPr>
          <w:szCs w:val="24"/>
        </w:rPr>
        <w:t>land</w:t>
      </w:r>
      <w:r w:rsidR="008511C7">
        <w:rPr>
          <w:szCs w:val="24"/>
        </w:rPr>
        <w:t xml:space="preserve"> </w:t>
      </w:r>
      <w:r w:rsidRPr="00123D6D">
        <w:rPr>
          <w:szCs w:val="24"/>
        </w:rPr>
        <w:t>of</w:t>
      </w:r>
      <w:r w:rsidR="008511C7">
        <w:rPr>
          <w:szCs w:val="24"/>
        </w:rPr>
        <w:t xml:space="preserve"> </w:t>
      </w:r>
      <w:r w:rsidRPr="00123D6D">
        <w:rPr>
          <w:szCs w:val="24"/>
        </w:rPr>
        <w:t>Eretz</w:t>
      </w:r>
      <w:r w:rsidR="008511C7">
        <w:rPr>
          <w:szCs w:val="24"/>
        </w:rPr>
        <w:t xml:space="preserve"> </w:t>
      </w:r>
      <w:r>
        <w:rPr>
          <w:szCs w:val="24"/>
        </w:rPr>
        <w:t>Israel.</w:t>
      </w:r>
      <w:r>
        <w:rPr>
          <w:rStyle w:val="FootnoteReference"/>
          <w:szCs w:val="24"/>
        </w:rPr>
        <w:footnoteReference w:id="161"/>
      </w:r>
    </w:p>
    <w:p w14:paraId="17D3BADF" w14:textId="77777777" w:rsidR="00F358FE" w:rsidRPr="00123D6D" w:rsidRDefault="00F358FE" w:rsidP="00123D6D">
      <w:pPr>
        <w:rPr>
          <w:szCs w:val="24"/>
        </w:rPr>
      </w:pPr>
    </w:p>
    <w:p w14:paraId="30B4CB03" w14:textId="1FBD457D" w:rsidR="00F358FE" w:rsidRPr="00123D6D" w:rsidRDefault="00F358FE" w:rsidP="00123D6D">
      <w:pPr>
        <w:rPr>
          <w:szCs w:val="24"/>
        </w:rPr>
      </w:pPr>
      <w:r w:rsidRPr="00123D6D">
        <w:rPr>
          <w:szCs w:val="24"/>
        </w:rPr>
        <w:t>Also,</w:t>
      </w:r>
      <w:r w:rsidR="008511C7">
        <w:rPr>
          <w:szCs w:val="24"/>
        </w:rPr>
        <w:t xml:space="preserve"> </w:t>
      </w:r>
      <w:r w:rsidRPr="00F358FE">
        <w:rPr>
          <w:szCs w:val="24"/>
        </w:rPr>
        <w:t>Hashem</w:t>
      </w:r>
      <w:r w:rsidRPr="00123D6D">
        <w:rPr>
          <w:szCs w:val="24"/>
        </w:rPr>
        <w:t>’s</w:t>
      </w:r>
      <w:r w:rsidR="008511C7">
        <w:rPr>
          <w:szCs w:val="24"/>
        </w:rPr>
        <w:t xml:space="preserve"> </w:t>
      </w:r>
      <w:r w:rsidRPr="00123D6D">
        <w:rPr>
          <w:szCs w:val="24"/>
        </w:rPr>
        <w:t>choosing</w:t>
      </w:r>
      <w:r w:rsidR="008511C7">
        <w:rPr>
          <w:szCs w:val="24"/>
        </w:rPr>
        <w:t xml:space="preserve"> </w:t>
      </w:r>
      <w:r w:rsidRPr="00123D6D">
        <w:rPr>
          <w:szCs w:val="24"/>
        </w:rPr>
        <w:t>Shaul</w:t>
      </w:r>
      <w:r w:rsidR="008511C7">
        <w:rPr>
          <w:szCs w:val="24"/>
        </w:rPr>
        <w:t xml:space="preserve"> </w:t>
      </w:r>
      <w:r w:rsidRPr="00123D6D">
        <w:rPr>
          <w:szCs w:val="24"/>
        </w:rPr>
        <w:t>to</w:t>
      </w:r>
      <w:r w:rsidR="008511C7">
        <w:rPr>
          <w:szCs w:val="24"/>
        </w:rPr>
        <w:t xml:space="preserve"> </w:t>
      </w:r>
      <w:r w:rsidRPr="00123D6D">
        <w:rPr>
          <w:szCs w:val="24"/>
        </w:rPr>
        <w:t>be</w:t>
      </w:r>
      <w:r w:rsidR="008511C7">
        <w:rPr>
          <w:szCs w:val="24"/>
        </w:rPr>
        <w:t xml:space="preserve"> </w:t>
      </w:r>
      <w:r w:rsidRPr="00123D6D">
        <w:rPr>
          <w:szCs w:val="24"/>
        </w:rPr>
        <w:t>the</w:t>
      </w:r>
      <w:r w:rsidR="008511C7">
        <w:rPr>
          <w:szCs w:val="24"/>
        </w:rPr>
        <w:t xml:space="preserve"> </w:t>
      </w:r>
      <w:r w:rsidRPr="00123D6D">
        <w:rPr>
          <w:szCs w:val="24"/>
        </w:rPr>
        <w:t>king</w:t>
      </w:r>
      <w:r w:rsidR="008511C7">
        <w:rPr>
          <w:szCs w:val="24"/>
        </w:rPr>
        <w:t xml:space="preserve"> </w:t>
      </w:r>
      <w:r w:rsidRPr="00123D6D">
        <w:rPr>
          <w:szCs w:val="24"/>
        </w:rPr>
        <w:t>commanded</w:t>
      </w:r>
      <w:r w:rsidR="008511C7">
        <w:rPr>
          <w:szCs w:val="24"/>
        </w:rPr>
        <w:t xml:space="preserve"> </w:t>
      </w:r>
      <w:r w:rsidRPr="00123D6D">
        <w:rPr>
          <w:szCs w:val="24"/>
        </w:rPr>
        <w:t>specifically</w:t>
      </w:r>
      <w:r w:rsidR="008511C7">
        <w:rPr>
          <w:szCs w:val="24"/>
        </w:rPr>
        <w:t xml:space="preserve"> </w:t>
      </w:r>
      <w:r w:rsidRPr="00123D6D">
        <w:rPr>
          <w:szCs w:val="24"/>
        </w:rPr>
        <w:t>with</w:t>
      </w:r>
      <w:r w:rsidR="008511C7">
        <w:rPr>
          <w:szCs w:val="24"/>
        </w:rPr>
        <w:t xml:space="preserve"> </w:t>
      </w:r>
      <w:r w:rsidRPr="00123D6D">
        <w:rPr>
          <w:szCs w:val="24"/>
        </w:rPr>
        <w:t>the</w:t>
      </w:r>
      <w:r w:rsidR="008511C7">
        <w:rPr>
          <w:szCs w:val="24"/>
        </w:rPr>
        <w:t xml:space="preserve"> </w:t>
      </w:r>
      <w:r w:rsidRPr="00F358FE">
        <w:rPr>
          <w:szCs w:val="24"/>
        </w:rPr>
        <w:t>mission</w:t>
      </w:r>
      <w:r w:rsidR="008511C7">
        <w:rPr>
          <w:szCs w:val="24"/>
        </w:rPr>
        <w:t xml:space="preserve"> </w:t>
      </w:r>
      <w:r w:rsidRPr="00123D6D">
        <w:rPr>
          <w:szCs w:val="24"/>
        </w:rPr>
        <w:t>of</w:t>
      </w:r>
      <w:r w:rsidR="008511C7">
        <w:rPr>
          <w:szCs w:val="24"/>
        </w:rPr>
        <w:t xml:space="preserve"> </w:t>
      </w:r>
      <w:r w:rsidRPr="00123D6D">
        <w:rPr>
          <w:szCs w:val="24"/>
        </w:rPr>
        <w:t>wiping</w:t>
      </w:r>
      <w:r w:rsidR="008511C7">
        <w:rPr>
          <w:szCs w:val="24"/>
        </w:rPr>
        <w:t xml:space="preserve"> </w:t>
      </w:r>
      <w:r w:rsidRPr="00123D6D">
        <w:rPr>
          <w:szCs w:val="24"/>
        </w:rPr>
        <w:t>out</w:t>
      </w:r>
      <w:r w:rsidR="008511C7">
        <w:rPr>
          <w:szCs w:val="24"/>
        </w:rPr>
        <w:t xml:space="preserve"> </w:t>
      </w:r>
      <w:r w:rsidRPr="00F358FE">
        <w:rPr>
          <w:szCs w:val="24"/>
        </w:rPr>
        <w:t>Amalek</w:t>
      </w:r>
      <w:r>
        <w:rPr>
          <w:rStyle w:val="FootnoteReference"/>
          <w:szCs w:val="24"/>
        </w:rPr>
        <w:footnoteReference w:id="162"/>
      </w:r>
      <w:r w:rsidR="008511C7">
        <w:rPr>
          <w:b/>
          <w:bCs/>
          <w:szCs w:val="24"/>
        </w:rPr>
        <w:t xml:space="preserve"> </w:t>
      </w:r>
      <w:r w:rsidRPr="00123D6D">
        <w:rPr>
          <w:szCs w:val="24"/>
        </w:rPr>
        <w:t>clearly</w:t>
      </w:r>
      <w:r w:rsidR="008511C7">
        <w:rPr>
          <w:szCs w:val="24"/>
        </w:rPr>
        <w:t xml:space="preserve"> </w:t>
      </w:r>
      <w:r w:rsidRPr="00123D6D">
        <w:rPr>
          <w:szCs w:val="24"/>
        </w:rPr>
        <w:t>places</w:t>
      </w:r>
      <w:r w:rsidR="008511C7">
        <w:rPr>
          <w:szCs w:val="24"/>
        </w:rPr>
        <w:t xml:space="preserve"> </w:t>
      </w:r>
      <w:r w:rsidRPr="00123D6D">
        <w:rPr>
          <w:szCs w:val="24"/>
        </w:rPr>
        <w:t>Shaul</w:t>
      </w:r>
      <w:r w:rsidR="008511C7">
        <w:rPr>
          <w:szCs w:val="24"/>
        </w:rPr>
        <w:t xml:space="preserve"> </w:t>
      </w:r>
      <w:r w:rsidRPr="00123D6D">
        <w:rPr>
          <w:szCs w:val="24"/>
        </w:rPr>
        <w:t>in</w:t>
      </w:r>
      <w:r w:rsidR="008511C7">
        <w:rPr>
          <w:szCs w:val="24"/>
        </w:rPr>
        <w:t xml:space="preserve"> </w:t>
      </w:r>
      <w:r w:rsidRPr="00123D6D">
        <w:rPr>
          <w:szCs w:val="24"/>
        </w:rPr>
        <w:t>the</w:t>
      </w:r>
      <w:r w:rsidR="008511C7">
        <w:rPr>
          <w:szCs w:val="24"/>
        </w:rPr>
        <w:t xml:space="preserve"> </w:t>
      </w:r>
      <w:r w:rsidRPr="00123D6D">
        <w:rPr>
          <w:szCs w:val="24"/>
        </w:rPr>
        <w:t>role</w:t>
      </w:r>
      <w:r w:rsidR="008511C7">
        <w:rPr>
          <w:szCs w:val="24"/>
        </w:rPr>
        <w:t xml:space="preserve"> </w:t>
      </w:r>
      <w:r w:rsidRPr="00123D6D">
        <w:rPr>
          <w:szCs w:val="24"/>
        </w:rPr>
        <w:t>of</w:t>
      </w:r>
      <w:r w:rsidR="008511C7">
        <w:rPr>
          <w:szCs w:val="24"/>
        </w:rPr>
        <w:t xml:space="preserve"> </w:t>
      </w:r>
      <w:r w:rsidRPr="00F358FE">
        <w:rPr>
          <w:szCs w:val="24"/>
        </w:rPr>
        <w:t>Mashiach</w:t>
      </w:r>
      <w:r w:rsidR="008511C7">
        <w:rPr>
          <w:szCs w:val="24"/>
        </w:rPr>
        <w:t xml:space="preserve"> </w:t>
      </w:r>
      <w:r w:rsidRPr="00123D6D">
        <w:rPr>
          <w:szCs w:val="24"/>
        </w:rPr>
        <w:t>ben</w:t>
      </w:r>
      <w:r w:rsidR="008511C7">
        <w:rPr>
          <w:szCs w:val="24"/>
        </w:rPr>
        <w:t xml:space="preserve"> </w:t>
      </w:r>
      <w:r w:rsidRPr="00F358FE">
        <w:rPr>
          <w:szCs w:val="24"/>
        </w:rPr>
        <w:t>Yosef</w:t>
      </w:r>
      <w:r w:rsidRPr="00123D6D">
        <w:rPr>
          <w:szCs w:val="24"/>
        </w:rPr>
        <w:t>;</w:t>
      </w:r>
      <w:r w:rsidR="008511C7">
        <w:rPr>
          <w:szCs w:val="24"/>
        </w:rPr>
        <w:t xml:space="preserve"> </w:t>
      </w:r>
      <w:r w:rsidRPr="00F358FE">
        <w:rPr>
          <w:szCs w:val="24"/>
        </w:rPr>
        <w:t>one</w:t>
      </w:r>
      <w:r w:rsidR="008511C7">
        <w:rPr>
          <w:szCs w:val="24"/>
        </w:rPr>
        <w:t xml:space="preserve"> </w:t>
      </w:r>
      <w:r w:rsidRPr="00123D6D">
        <w:rPr>
          <w:szCs w:val="24"/>
        </w:rPr>
        <w:t>of</w:t>
      </w:r>
      <w:r w:rsidR="008511C7">
        <w:rPr>
          <w:szCs w:val="24"/>
        </w:rPr>
        <w:t xml:space="preserve"> </w:t>
      </w:r>
      <w:r w:rsidRPr="00123D6D">
        <w:rPr>
          <w:szCs w:val="24"/>
        </w:rPr>
        <w:t>whose</w:t>
      </w:r>
      <w:r w:rsidR="008511C7">
        <w:rPr>
          <w:szCs w:val="24"/>
        </w:rPr>
        <w:t xml:space="preserve"> </w:t>
      </w:r>
      <w:r w:rsidRPr="00123D6D">
        <w:rPr>
          <w:szCs w:val="24"/>
        </w:rPr>
        <w:t>main</w:t>
      </w:r>
      <w:r w:rsidR="008511C7">
        <w:rPr>
          <w:szCs w:val="24"/>
        </w:rPr>
        <w:t xml:space="preserve"> </w:t>
      </w:r>
      <w:r w:rsidRPr="00F358FE">
        <w:rPr>
          <w:szCs w:val="24"/>
        </w:rPr>
        <w:t>mission</w:t>
      </w:r>
      <w:r w:rsidR="008511C7">
        <w:rPr>
          <w:szCs w:val="24"/>
        </w:rPr>
        <w:t xml:space="preserve"> </w:t>
      </w:r>
      <w:r w:rsidRPr="00123D6D">
        <w:rPr>
          <w:szCs w:val="24"/>
        </w:rPr>
        <w:t>is</w:t>
      </w:r>
      <w:r w:rsidR="008511C7">
        <w:rPr>
          <w:szCs w:val="24"/>
        </w:rPr>
        <w:t xml:space="preserve"> </w:t>
      </w:r>
      <w:r w:rsidRPr="00123D6D">
        <w:rPr>
          <w:szCs w:val="24"/>
        </w:rPr>
        <w:t>to</w:t>
      </w:r>
      <w:r w:rsidR="008511C7">
        <w:rPr>
          <w:szCs w:val="24"/>
        </w:rPr>
        <w:t xml:space="preserve"> </w:t>
      </w:r>
      <w:r w:rsidRPr="00123D6D">
        <w:rPr>
          <w:szCs w:val="24"/>
        </w:rPr>
        <w:t>fight</w:t>
      </w:r>
      <w:r w:rsidR="008511C7">
        <w:rPr>
          <w:szCs w:val="24"/>
        </w:rPr>
        <w:t xml:space="preserve"> </w:t>
      </w:r>
      <w:r w:rsidRPr="00123D6D">
        <w:rPr>
          <w:szCs w:val="24"/>
        </w:rPr>
        <w:t>against</w:t>
      </w:r>
      <w:r w:rsidR="008511C7">
        <w:rPr>
          <w:szCs w:val="24"/>
        </w:rPr>
        <w:t xml:space="preserve"> </w:t>
      </w:r>
      <w:r w:rsidRPr="00F358FE">
        <w:rPr>
          <w:szCs w:val="24"/>
        </w:rPr>
        <w:t>Amalek</w:t>
      </w:r>
      <w:r>
        <w:rPr>
          <w:szCs w:val="24"/>
        </w:rPr>
        <w:t>.</w:t>
      </w:r>
    </w:p>
    <w:p w14:paraId="22DD0F4E" w14:textId="77777777" w:rsidR="00F358FE" w:rsidRDefault="00F358FE" w:rsidP="004F0AAA">
      <w:pPr>
        <w:rPr>
          <w:szCs w:val="24"/>
        </w:rPr>
      </w:pPr>
    </w:p>
    <w:p w14:paraId="15A0D551" w14:textId="17793BB1" w:rsidR="00F358FE" w:rsidRPr="00123D6D" w:rsidRDefault="00F358FE" w:rsidP="00123D6D">
      <w:pPr>
        <w:rPr>
          <w:szCs w:val="24"/>
        </w:rPr>
      </w:pPr>
      <w:r w:rsidRPr="00123D6D">
        <w:rPr>
          <w:szCs w:val="24"/>
        </w:rPr>
        <w:t>Another,</w:t>
      </w:r>
      <w:r w:rsidR="008511C7">
        <w:rPr>
          <w:szCs w:val="24"/>
        </w:rPr>
        <w:t xml:space="preserve"> </w:t>
      </w:r>
      <w:r w:rsidRPr="00123D6D">
        <w:rPr>
          <w:szCs w:val="24"/>
        </w:rPr>
        <w:t>more</w:t>
      </w:r>
      <w:r w:rsidR="008511C7">
        <w:rPr>
          <w:szCs w:val="24"/>
        </w:rPr>
        <w:t xml:space="preserve"> </w:t>
      </w:r>
      <w:r w:rsidRPr="00123D6D">
        <w:rPr>
          <w:szCs w:val="24"/>
        </w:rPr>
        <w:t>subtle</w:t>
      </w:r>
      <w:r w:rsidR="008511C7">
        <w:rPr>
          <w:szCs w:val="24"/>
        </w:rPr>
        <w:t xml:space="preserve"> </w:t>
      </w:r>
      <w:r w:rsidRPr="00123D6D">
        <w:rPr>
          <w:szCs w:val="24"/>
        </w:rPr>
        <w:t>hint</w:t>
      </w:r>
      <w:r w:rsidR="008511C7">
        <w:rPr>
          <w:szCs w:val="24"/>
        </w:rPr>
        <w:t xml:space="preserve"> </w:t>
      </w:r>
      <w:r w:rsidRPr="00123D6D">
        <w:rPr>
          <w:szCs w:val="24"/>
        </w:rPr>
        <w:t>is</w:t>
      </w:r>
      <w:r w:rsidR="008511C7">
        <w:rPr>
          <w:szCs w:val="24"/>
        </w:rPr>
        <w:t xml:space="preserve"> </w:t>
      </w:r>
      <w:r w:rsidRPr="00123D6D">
        <w:rPr>
          <w:szCs w:val="24"/>
        </w:rPr>
        <w:t>the</w:t>
      </w:r>
      <w:r w:rsidR="008511C7">
        <w:rPr>
          <w:szCs w:val="24"/>
        </w:rPr>
        <w:t xml:space="preserve"> </w:t>
      </w:r>
      <w:r w:rsidRPr="00123D6D">
        <w:rPr>
          <w:szCs w:val="24"/>
        </w:rPr>
        <w:t>verse</w:t>
      </w:r>
      <w:r>
        <w:rPr>
          <w:rStyle w:val="FootnoteReference"/>
          <w:szCs w:val="24"/>
        </w:rPr>
        <w:footnoteReference w:id="163"/>
      </w:r>
      <w:r w:rsidR="008511C7">
        <w:rPr>
          <w:szCs w:val="24"/>
        </w:rPr>
        <w:t xml:space="preserve"> </w:t>
      </w:r>
      <w:r w:rsidR="008511C7">
        <w:rPr>
          <w:b/>
          <w:bCs/>
          <w:szCs w:val="24"/>
        </w:rPr>
        <w:t xml:space="preserve"> </w:t>
      </w:r>
      <w:r w:rsidRPr="00123D6D">
        <w:rPr>
          <w:szCs w:val="24"/>
        </w:rPr>
        <w:t>where</w:t>
      </w:r>
      <w:r w:rsidR="008511C7">
        <w:rPr>
          <w:szCs w:val="24"/>
        </w:rPr>
        <w:t xml:space="preserve"> </w:t>
      </w:r>
      <w:r w:rsidRPr="00123D6D">
        <w:rPr>
          <w:szCs w:val="24"/>
        </w:rPr>
        <w:t>Shaul</w:t>
      </w:r>
      <w:r w:rsidR="008511C7">
        <w:rPr>
          <w:szCs w:val="24"/>
        </w:rPr>
        <w:t xml:space="preserve"> </w:t>
      </w:r>
      <w:r w:rsidRPr="00123D6D">
        <w:rPr>
          <w:szCs w:val="24"/>
        </w:rPr>
        <w:t>refers</w:t>
      </w:r>
      <w:r w:rsidR="008511C7">
        <w:rPr>
          <w:szCs w:val="24"/>
        </w:rPr>
        <w:t xml:space="preserve"> </w:t>
      </w:r>
      <w:r w:rsidRPr="00123D6D">
        <w:rPr>
          <w:szCs w:val="24"/>
        </w:rPr>
        <w:t>to</w:t>
      </w:r>
      <w:r w:rsidR="008511C7">
        <w:rPr>
          <w:szCs w:val="24"/>
        </w:rPr>
        <w:t xml:space="preserve"> </w:t>
      </w:r>
      <w:r w:rsidRPr="00123D6D">
        <w:rPr>
          <w:szCs w:val="24"/>
        </w:rPr>
        <w:t>himself</w:t>
      </w:r>
      <w:r w:rsidR="008511C7">
        <w:rPr>
          <w:szCs w:val="24"/>
        </w:rPr>
        <w:t xml:space="preserve"> </w:t>
      </w:r>
      <w:r w:rsidRPr="00123D6D">
        <w:rPr>
          <w:szCs w:val="24"/>
        </w:rPr>
        <w:t>by</w:t>
      </w:r>
      <w:r w:rsidR="008511C7">
        <w:rPr>
          <w:szCs w:val="24"/>
        </w:rPr>
        <w:t xml:space="preserve"> </w:t>
      </w:r>
      <w:r w:rsidRPr="00123D6D">
        <w:rPr>
          <w:szCs w:val="24"/>
        </w:rPr>
        <w:t>the</w:t>
      </w:r>
      <w:r w:rsidR="008511C7">
        <w:rPr>
          <w:szCs w:val="24"/>
        </w:rPr>
        <w:t xml:space="preserve"> </w:t>
      </w:r>
      <w:r w:rsidRPr="00123D6D">
        <w:rPr>
          <w:szCs w:val="24"/>
        </w:rPr>
        <w:t>term:</w:t>
      </w:r>
      <w:r w:rsidR="008511C7">
        <w:rPr>
          <w:b/>
          <w:bCs/>
          <w:szCs w:val="24"/>
        </w:rPr>
        <w:t xml:space="preserve"> </w:t>
      </w:r>
      <w:r>
        <w:rPr>
          <w:rFonts w:cs="Times New Roman"/>
          <w:b/>
          <w:bCs/>
          <w:szCs w:val="24"/>
          <w:rtl/>
          <w:lang w:bidi="he-IL"/>
        </w:rPr>
        <w:t>צעיר</w:t>
      </w:r>
      <w:r w:rsidRPr="00123D6D">
        <w:rPr>
          <w:szCs w:val="24"/>
        </w:rPr>
        <w:t>;</w:t>
      </w:r>
      <w:r w:rsidR="008511C7">
        <w:rPr>
          <w:szCs w:val="24"/>
        </w:rPr>
        <w:t xml:space="preserve"> </w:t>
      </w:r>
      <w:r w:rsidRPr="00123D6D">
        <w:rPr>
          <w:szCs w:val="24"/>
        </w:rPr>
        <w:t>which</w:t>
      </w:r>
      <w:r w:rsidR="008511C7">
        <w:rPr>
          <w:szCs w:val="24"/>
        </w:rPr>
        <w:t xml:space="preserve"> </w:t>
      </w:r>
      <w:r w:rsidRPr="00123D6D">
        <w:rPr>
          <w:szCs w:val="24"/>
        </w:rPr>
        <w:t>is</w:t>
      </w:r>
      <w:r w:rsidR="008511C7">
        <w:rPr>
          <w:szCs w:val="24"/>
        </w:rPr>
        <w:t xml:space="preserve"> </w:t>
      </w:r>
      <w:r w:rsidRPr="00123D6D">
        <w:rPr>
          <w:szCs w:val="24"/>
        </w:rPr>
        <w:t>a</w:t>
      </w:r>
      <w:r w:rsidR="008511C7">
        <w:rPr>
          <w:szCs w:val="24"/>
        </w:rPr>
        <w:t xml:space="preserve"> </w:t>
      </w:r>
      <w:r w:rsidRPr="00123D6D">
        <w:rPr>
          <w:szCs w:val="24"/>
        </w:rPr>
        <w:t>reference</w:t>
      </w:r>
      <w:r w:rsidR="008511C7">
        <w:rPr>
          <w:szCs w:val="24"/>
        </w:rPr>
        <w:t xml:space="preserve"> </w:t>
      </w:r>
      <w:r w:rsidRPr="00123D6D">
        <w:rPr>
          <w:szCs w:val="24"/>
        </w:rPr>
        <w:t>to</w:t>
      </w:r>
      <w:r w:rsidR="008511C7">
        <w:rPr>
          <w:szCs w:val="24"/>
        </w:rPr>
        <w:t xml:space="preserve"> </w:t>
      </w:r>
      <w:r w:rsidRPr="00123D6D">
        <w:rPr>
          <w:szCs w:val="24"/>
        </w:rPr>
        <w:t>Ephraim,</w:t>
      </w:r>
      <w:r w:rsidR="008511C7">
        <w:rPr>
          <w:szCs w:val="24"/>
        </w:rPr>
        <w:t xml:space="preserve"> </w:t>
      </w:r>
      <w:r w:rsidRPr="00123D6D">
        <w:rPr>
          <w:szCs w:val="24"/>
        </w:rPr>
        <w:t>the</w:t>
      </w:r>
      <w:r w:rsidR="008511C7">
        <w:rPr>
          <w:szCs w:val="24"/>
        </w:rPr>
        <w:t xml:space="preserve"> </w:t>
      </w:r>
      <w:r w:rsidRPr="00123D6D">
        <w:rPr>
          <w:szCs w:val="24"/>
        </w:rPr>
        <w:t>son</w:t>
      </w:r>
      <w:r w:rsidR="008511C7">
        <w:rPr>
          <w:szCs w:val="24"/>
        </w:rPr>
        <w:t xml:space="preserve"> </w:t>
      </w:r>
      <w:r w:rsidRPr="00123D6D">
        <w:rPr>
          <w:szCs w:val="24"/>
        </w:rPr>
        <w:t>of</w:t>
      </w:r>
      <w:r w:rsidR="008511C7">
        <w:rPr>
          <w:szCs w:val="24"/>
        </w:rPr>
        <w:t xml:space="preserve"> </w:t>
      </w:r>
      <w:r w:rsidRPr="00F358FE">
        <w:rPr>
          <w:szCs w:val="24"/>
        </w:rPr>
        <w:t>Yosef</w:t>
      </w:r>
      <w:r w:rsidRPr="00123D6D">
        <w:rPr>
          <w:szCs w:val="24"/>
        </w:rPr>
        <w:t>,</w:t>
      </w:r>
      <w:r w:rsidR="008511C7">
        <w:rPr>
          <w:szCs w:val="24"/>
        </w:rPr>
        <w:t xml:space="preserve"> </w:t>
      </w:r>
      <w:r w:rsidRPr="00123D6D">
        <w:rPr>
          <w:szCs w:val="24"/>
        </w:rPr>
        <w:t>and</w:t>
      </w:r>
      <w:r w:rsidR="008511C7">
        <w:rPr>
          <w:szCs w:val="24"/>
        </w:rPr>
        <w:t xml:space="preserve"> </w:t>
      </w:r>
      <w:r w:rsidRPr="00123D6D">
        <w:rPr>
          <w:szCs w:val="24"/>
        </w:rPr>
        <w:t>subsequently,</w:t>
      </w:r>
      <w:r w:rsidR="008511C7">
        <w:rPr>
          <w:szCs w:val="24"/>
        </w:rPr>
        <w:t xml:space="preserve"> </w:t>
      </w:r>
      <w:r w:rsidRPr="00F358FE">
        <w:rPr>
          <w:szCs w:val="24"/>
        </w:rPr>
        <w:t>Mashiach</w:t>
      </w:r>
      <w:r w:rsidR="008511C7">
        <w:rPr>
          <w:szCs w:val="24"/>
        </w:rPr>
        <w:t xml:space="preserve"> </w:t>
      </w:r>
      <w:r w:rsidRPr="00123D6D">
        <w:rPr>
          <w:szCs w:val="24"/>
        </w:rPr>
        <w:t>ben</w:t>
      </w:r>
      <w:r w:rsidR="008511C7">
        <w:rPr>
          <w:szCs w:val="24"/>
        </w:rPr>
        <w:t xml:space="preserve"> </w:t>
      </w:r>
      <w:r w:rsidRPr="00F358FE">
        <w:rPr>
          <w:szCs w:val="24"/>
        </w:rPr>
        <w:t>Yosef</w:t>
      </w:r>
      <w:r w:rsidRPr="00123D6D">
        <w:rPr>
          <w:szCs w:val="24"/>
        </w:rPr>
        <w:t>,</w:t>
      </w:r>
      <w:r w:rsidR="008511C7">
        <w:rPr>
          <w:szCs w:val="24"/>
        </w:rPr>
        <w:t xml:space="preserve"> </w:t>
      </w:r>
      <w:r w:rsidRPr="00123D6D">
        <w:rPr>
          <w:szCs w:val="24"/>
        </w:rPr>
        <w:t>who</w:t>
      </w:r>
      <w:r w:rsidR="008511C7">
        <w:rPr>
          <w:szCs w:val="24"/>
        </w:rPr>
        <w:t xml:space="preserve"> </w:t>
      </w:r>
      <w:r w:rsidRPr="00123D6D">
        <w:rPr>
          <w:szCs w:val="24"/>
        </w:rPr>
        <w:t>stems</w:t>
      </w:r>
      <w:r w:rsidR="008511C7">
        <w:rPr>
          <w:szCs w:val="24"/>
        </w:rPr>
        <w:t xml:space="preserve"> </w:t>
      </w:r>
      <w:r w:rsidRPr="00123D6D">
        <w:rPr>
          <w:szCs w:val="24"/>
        </w:rPr>
        <w:t>from</w:t>
      </w:r>
      <w:r w:rsidR="008511C7">
        <w:rPr>
          <w:szCs w:val="24"/>
        </w:rPr>
        <w:t xml:space="preserve"> </w:t>
      </w:r>
      <w:r w:rsidRPr="00F358FE">
        <w:rPr>
          <w:szCs w:val="24"/>
        </w:rPr>
        <w:t>Yosef</w:t>
      </w:r>
      <w:r>
        <w:rPr>
          <w:szCs w:val="24"/>
        </w:rPr>
        <w:t>.</w:t>
      </w:r>
    </w:p>
    <w:p w14:paraId="56243DD2" w14:textId="77777777" w:rsidR="00F358FE" w:rsidRDefault="00F358FE" w:rsidP="004F0AAA">
      <w:pPr>
        <w:rPr>
          <w:szCs w:val="24"/>
        </w:rPr>
      </w:pPr>
    </w:p>
    <w:p w14:paraId="4764805F" w14:textId="1FB13C4D" w:rsidR="00F358FE" w:rsidRDefault="00F358FE" w:rsidP="00B7788A">
      <w:pPr>
        <w:pStyle w:val="Heading1"/>
      </w:pPr>
      <w:bookmarkStart w:id="150" w:name="_Toc376043022"/>
      <w:bookmarkStart w:id="151" w:name="_Toc29814739"/>
      <w:bookmarkStart w:id="152" w:name="_Toc126703283"/>
      <w:bookmarkStart w:id="153" w:name="_Toc165223169"/>
      <w:r w:rsidRPr="00F358FE">
        <w:t>Body</w:t>
      </w:r>
      <w:r w:rsidR="008511C7">
        <w:t xml:space="preserve"> </w:t>
      </w:r>
      <w:r>
        <w:t>and</w:t>
      </w:r>
      <w:r w:rsidR="008511C7">
        <w:t xml:space="preserve"> </w:t>
      </w:r>
      <w:r>
        <w:t>Soul</w:t>
      </w:r>
      <w:bookmarkEnd w:id="150"/>
      <w:bookmarkEnd w:id="151"/>
      <w:bookmarkEnd w:id="152"/>
      <w:bookmarkEnd w:id="153"/>
    </w:p>
    <w:p w14:paraId="759DA99B" w14:textId="77777777" w:rsidR="00F358FE" w:rsidRDefault="00F358FE" w:rsidP="00B7788A">
      <w:pPr>
        <w:keepNext/>
        <w:keepLines/>
        <w:rPr>
          <w:szCs w:val="24"/>
        </w:rPr>
      </w:pPr>
      <w:bookmarkStart w:id="154" w:name="_Hlk29819807"/>
    </w:p>
    <w:p w14:paraId="3C808B22" w14:textId="49D193AB" w:rsidR="00F358FE" w:rsidRDefault="00F358FE" w:rsidP="004F0AAA">
      <w:pPr>
        <w:rPr>
          <w:szCs w:val="24"/>
        </w:rPr>
      </w:pPr>
      <w:r>
        <w:rPr>
          <w:szCs w:val="24"/>
        </w:rPr>
        <w:t>Rav</w:t>
      </w:r>
      <w:r w:rsidR="008511C7">
        <w:rPr>
          <w:szCs w:val="24"/>
        </w:rPr>
        <w:t xml:space="preserve"> </w:t>
      </w:r>
      <w:r>
        <w:rPr>
          <w:szCs w:val="24"/>
        </w:rPr>
        <w:t>Kook</w:t>
      </w:r>
      <w:r>
        <w:rPr>
          <w:rStyle w:val="FootnoteReference"/>
          <w:szCs w:val="24"/>
        </w:rPr>
        <w:footnoteReference w:id="164"/>
      </w:r>
      <w:r w:rsidR="008511C7">
        <w:rPr>
          <w:szCs w:val="24"/>
        </w:rPr>
        <w:t xml:space="preserve"> </w:t>
      </w:r>
      <w:r w:rsidRPr="008C43CA">
        <w:rPr>
          <w:szCs w:val="24"/>
        </w:rPr>
        <w:t>views</w:t>
      </w:r>
      <w:r w:rsidR="008511C7">
        <w:rPr>
          <w:szCs w:val="24"/>
        </w:rPr>
        <w:t xml:space="preserve"> </w:t>
      </w:r>
      <w:r w:rsidRPr="00F358FE">
        <w:rPr>
          <w:szCs w:val="24"/>
        </w:rPr>
        <w:t>Mashiach</w:t>
      </w:r>
      <w:r w:rsidR="008511C7">
        <w:rPr>
          <w:szCs w:val="24"/>
        </w:rPr>
        <w:t xml:space="preserve"> </w:t>
      </w:r>
      <w:r w:rsidRPr="008C43CA">
        <w:rPr>
          <w:szCs w:val="24"/>
        </w:rPr>
        <w:t>ben</w:t>
      </w:r>
      <w:r w:rsidR="008511C7">
        <w:rPr>
          <w:szCs w:val="24"/>
        </w:rPr>
        <w:t xml:space="preserve"> </w:t>
      </w:r>
      <w:r w:rsidRPr="00F358FE">
        <w:rPr>
          <w:szCs w:val="24"/>
        </w:rPr>
        <w:t>Yosef</w:t>
      </w:r>
      <w:r w:rsidR="008511C7">
        <w:rPr>
          <w:szCs w:val="24"/>
        </w:rPr>
        <w:t xml:space="preserve"> </w:t>
      </w:r>
      <w:r w:rsidRPr="008C43CA">
        <w:rPr>
          <w:szCs w:val="24"/>
        </w:rPr>
        <w:t>and</w:t>
      </w:r>
      <w:r w:rsidR="008511C7">
        <w:rPr>
          <w:szCs w:val="24"/>
        </w:rPr>
        <w:t xml:space="preserve"> </w:t>
      </w:r>
      <w:r w:rsidRPr="00F358FE">
        <w:rPr>
          <w:szCs w:val="24"/>
        </w:rPr>
        <w:t>Mashiach</w:t>
      </w:r>
      <w:r w:rsidR="008511C7">
        <w:rPr>
          <w:szCs w:val="24"/>
        </w:rPr>
        <w:t xml:space="preserve"> </w:t>
      </w:r>
      <w:r w:rsidRPr="008C43CA">
        <w:rPr>
          <w:szCs w:val="24"/>
        </w:rPr>
        <w:t>ben</w:t>
      </w:r>
      <w:r w:rsidR="008511C7">
        <w:rPr>
          <w:szCs w:val="24"/>
        </w:rPr>
        <w:t xml:space="preserve"> </w:t>
      </w:r>
      <w:r w:rsidRPr="008C43CA">
        <w:rPr>
          <w:szCs w:val="24"/>
        </w:rPr>
        <w:t>David</w:t>
      </w:r>
      <w:r w:rsidR="008511C7">
        <w:rPr>
          <w:szCs w:val="24"/>
        </w:rPr>
        <w:t xml:space="preserve"> </w:t>
      </w:r>
      <w:r w:rsidRPr="008C43CA">
        <w:rPr>
          <w:szCs w:val="24"/>
        </w:rPr>
        <w:t>as</w:t>
      </w:r>
      <w:r w:rsidR="008511C7">
        <w:rPr>
          <w:szCs w:val="24"/>
        </w:rPr>
        <w:t xml:space="preserve"> </w:t>
      </w:r>
      <w:r w:rsidRPr="00F358FE">
        <w:rPr>
          <w:szCs w:val="24"/>
        </w:rPr>
        <w:t>two</w:t>
      </w:r>
      <w:r w:rsidR="008511C7">
        <w:rPr>
          <w:szCs w:val="24"/>
        </w:rPr>
        <w:t xml:space="preserve"> </w:t>
      </w:r>
      <w:r w:rsidRPr="008C43CA">
        <w:rPr>
          <w:szCs w:val="24"/>
        </w:rPr>
        <w:t>components</w:t>
      </w:r>
      <w:r w:rsidR="008511C7">
        <w:rPr>
          <w:szCs w:val="24"/>
        </w:rPr>
        <w:t xml:space="preserve"> </w:t>
      </w:r>
      <w:r w:rsidRPr="008C43CA">
        <w:rPr>
          <w:szCs w:val="24"/>
        </w:rPr>
        <w:t>of</w:t>
      </w:r>
      <w:r w:rsidR="008511C7">
        <w:rPr>
          <w:szCs w:val="24"/>
        </w:rPr>
        <w:t xml:space="preserve"> </w:t>
      </w:r>
      <w:r w:rsidRPr="008C43CA">
        <w:rPr>
          <w:szCs w:val="24"/>
        </w:rPr>
        <w:t>a</w:t>
      </w:r>
      <w:r w:rsidR="008511C7">
        <w:rPr>
          <w:szCs w:val="24"/>
        </w:rPr>
        <w:t xml:space="preserve"> </w:t>
      </w:r>
      <w:r w:rsidRPr="008C43CA">
        <w:rPr>
          <w:szCs w:val="24"/>
        </w:rPr>
        <w:t>larger</w:t>
      </w:r>
      <w:r w:rsidR="008511C7">
        <w:rPr>
          <w:szCs w:val="24"/>
        </w:rPr>
        <w:t xml:space="preserve"> </w:t>
      </w:r>
      <w:r w:rsidRPr="008C43CA">
        <w:rPr>
          <w:szCs w:val="24"/>
        </w:rPr>
        <w:t>product,</w:t>
      </w:r>
      <w:r w:rsidR="008511C7">
        <w:rPr>
          <w:szCs w:val="24"/>
        </w:rPr>
        <w:t xml:space="preserve"> </w:t>
      </w:r>
      <w:r w:rsidRPr="008C43CA">
        <w:rPr>
          <w:szCs w:val="24"/>
        </w:rPr>
        <w:t>namely,</w:t>
      </w:r>
      <w:r w:rsidR="008511C7">
        <w:rPr>
          <w:szCs w:val="24"/>
        </w:rPr>
        <w:t xml:space="preserve"> </w:t>
      </w:r>
      <w:r w:rsidRPr="008C43CA">
        <w:rPr>
          <w:szCs w:val="24"/>
        </w:rPr>
        <w:t>the</w:t>
      </w:r>
      <w:r w:rsidR="008511C7">
        <w:rPr>
          <w:szCs w:val="24"/>
        </w:rPr>
        <w:t xml:space="preserve"> </w:t>
      </w:r>
      <w:r w:rsidRPr="00F358FE">
        <w:rPr>
          <w:szCs w:val="24"/>
        </w:rPr>
        <w:t>Jewish</w:t>
      </w:r>
      <w:r w:rsidR="008511C7">
        <w:rPr>
          <w:szCs w:val="24"/>
        </w:rPr>
        <w:t xml:space="preserve"> </w:t>
      </w:r>
      <w:r w:rsidRPr="008C43CA">
        <w:rPr>
          <w:szCs w:val="24"/>
        </w:rPr>
        <w:t>people.</w:t>
      </w:r>
      <w:r w:rsidR="008511C7">
        <w:rPr>
          <w:szCs w:val="24"/>
        </w:rPr>
        <w:t xml:space="preserve"> </w:t>
      </w:r>
      <w:r w:rsidRPr="008C43CA">
        <w:rPr>
          <w:szCs w:val="24"/>
        </w:rPr>
        <w:t>If</w:t>
      </w:r>
      <w:r w:rsidR="008511C7">
        <w:rPr>
          <w:szCs w:val="24"/>
        </w:rPr>
        <w:t xml:space="preserve"> </w:t>
      </w:r>
      <w:r w:rsidRPr="008C43CA">
        <w:rPr>
          <w:szCs w:val="24"/>
        </w:rPr>
        <w:t>the</w:t>
      </w:r>
      <w:r w:rsidR="008511C7">
        <w:rPr>
          <w:szCs w:val="24"/>
        </w:rPr>
        <w:t xml:space="preserve"> </w:t>
      </w:r>
      <w:r w:rsidRPr="00F358FE">
        <w:rPr>
          <w:szCs w:val="24"/>
        </w:rPr>
        <w:t>Jewish</w:t>
      </w:r>
      <w:r w:rsidR="008511C7">
        <w:rPr>
          <w:szCs w:val="24"/>
        </w:rPr>
        <w:t xml:space="preserve"> </w:t>
      </w:r>
      <w:r w:rsidRPr="008C43CA">
        <w:rPr>
          <w:szCs w:val="24"/>
        </w:rPr>
        <w:t>people</w:t>
      </w:r>
      <w:r w:rsidR="008511C7">
        <w:rPr>
          <w:szCs w:val="24"/>
        </w:rPr>
        <w:t xml:space="preserve"> </w:t>
      </w:r>
      <w:r w:rsidRPr="008C43CA">
        <w:rPr>
          <w:szCs w:val="24"/>
        </w:rPr>
        <w:t>could</w:t>
      </w:r>
      <w:r w:rsidR="008511C7">
        <w:rPr>
          <w:szCs w:val="24"/>
        </w:rPr>
        <w:t xml:space="preserve"> </w:t>
      </w:r>
      <w:r w:rsidRPr="008C43CA">
        <w:rPr>
          <w:szCs w:val="24"/>
        </w:rPr>
        <w:t>be</w:t>
      </w:r>
      <w:r w:rsidR="008511C7">
        <w:rPr>
          <w:szCs w:val="24"/>
        </w:rPr>
        <w:t xml:space="preserve"> </w:t>
      </w:r>
      <w:r w:rsidRPr="008C43CA">
        <w:rPr>
          <w:szCs w:val="24"/>
        </w:rPr>
        <w:t>described</w:t>
      </w:r>
      <w:r w:rsidR="008511C7">
        <w:rPr>
          <w:szCs w:val="24"/>
        </w:rPr>
        <w:t xml:space="preserve"> </w:t>
      </w:r>
      <w:r w:rsidRPr="008C43CA">
        <w:rPr>
          <w:szCs w:val="24"/>
        </w:rPr>
        <w:t>as</w:t>
      </w:r>
      <w:r w:rsidR="008511C7">
        <w:rPr>
          <w:szCs w:val="24"/>
        </w:rPr>
        <w:t xml:space="preserve"> </w:t>
      </w:r>
      <w:r w:rsidRPr="00F358FE">
        <w:rPr>
          <w:szCs w:val="24"/>
        </w:rPr>
        <w:t>one</w:t>
      </w:r>
      <w:r w:rsidR="008511C7">
        <w:rPr>
          <w:szCs w:val="24"/>
        </w:rPr>
        <w:t xml:space="preserve"> </w:t>
      </w:r>
      <w:r w:rsidRPr="008C43CA">
        <w:rPr>
          <w:szCs w:val="24"/>
        </w:rPr>
        <w:t>person,</w:t>
      </w:r>
      <w:r w:rsidR="008511C7">
        <w:rPr>
          <w:szCs w:val="24"/>
        </w:rPr>
        <w:t xml:space="preserve"> </w:t>
      </w:r>
      <w:r w:rsidRPr="00F358FE">
        <w:rPr>
          <w:szCs w:val="24"/>
        </w:rPr>
        <w:t>Mashiach</w:t>
      </w:r>
      <w:r w:rsidR="008511C7">
        <w:rPr>
          <w:szCs w:val="24"/>
        </w:rPr>
        <w:t xml:space="preserve"> </w:t>
      </w:r>
      <w:r w:rsidRPr="008C43CA">
        <w:rPr>
          <w:szCs w:val="24"/>
        </w:rPr>
        <w:t>ben</w:t>
      </w:r>
      <w:r w:rsidR="008511C7">
        <w:rPr>
          <w:szCs w:val="24"/>
        </w:rPr>
        <w:t xml:space="preserve"> </w:t>
      </w:r>
      <w:r w:rsidRPr="00F358FE">
        <w:rPr>
          <w:szCs w:val="24"/>
        </w:rPr>
        <w:t>Yosef</w:t>
      </w:r>
      <w:r w:rsidR="008511C7">
        <w:rPr>
          <w:szCs w:val="24"/>
        </w:rPr>
        <w:t xml:space="preserve"> </w:t>
      </w:r>
      <w:r w:rsidRPr="008C43CA">
        <w:rPr>
          <w:szCs w:val="24"/>
        </w:rPr>
        <w:t>would</w:t>
      </w:r>
      <w:r w:rsidR="008511C7">
        <w:rPr>
          <w:szCs w:val="24"/>
        </w:rPr>
        <w:t xml:space="preserve"> </w:t>
      </w:r>
      <w:r w:rsidRPr="008C43CA">
        <w:rPr>
          <w:szCs w:val="24"/>
        </w:rPr>
        <w:t>be</w:t>
      </w:r>
      <w:r w:rsidR="008511C7">
        <w:rPr>
          <w:szCs w:val="24"/>
        </w:rPr>
        <w:t xml:space="preserve"> </w:t>
      </w:r>
      <w:r w:rsidRPr="008C43CA">
        <w:rPr>
          <w:szCs w:val="24"/>
        </w:rPr>
        <w:t>the</w:t>
      </w:r>
      <w:r w:rsidR="008511C7">
        <w:rPr>
          <w:szCs w:val="24"/>
        </w:rPr>
        <w:t xml:space="preserve"> </w:t>
      </w:r>
      <w:r w:rsidRPr="00F358FE">
        <w:rPr>
          <w:szCs w:val="24"/>
        </w:rPr>
        <w:t>body</w:t>
      </w:r>
      <w:r w:rsidRPr="008C43CA">
        <w:rPr>
          <w:szCs w:val="24"/>
        </w:rPr>
        <w:t>,</w:t>
      </w:r>
      <w:r w:rsidR="008511C7">
        <w:rPr>
          <w:szCs w:val="24"/>
        </w:rPr>
        <w:t xml:space="preserve"> </w:t>
      </w:r>
      <w:r w:rsidRPr="00F358FE">
        <w:rPr>
          <w:szCs w:val="24"/>
        </w:rPr>
        <w:t>Mashiach</w:t>
      </w:r>
      <w:r w:rsidR="008511C7">
        <w:rPr>
          <w:szCs w:val="24"/>
        </w:rPr>
        <w:t xml:space="preserve"> </w:t>
      </w:r>
      <w:r w:rsidRPr="008C43CA">
        <w:rPr>
          <w:szCs w:val="24"/>
        </w:rPr>
        <w:t>ben</w:t>
      </w:r>
      <w:r w:rsidR="008511C7">
        <w:rPr>
          <w:szCs w:val="24"/>
        </w:rPr>
        <w:t xml:space="preserve"> </w:t>
      </w:r>
      <w:r w:rsidRPr="008C43CA">
        <w:rPr>
          <w:szCs w:val="24"/>
        </w:rPr>
        <w:t>David</w:t>
      </w:r>
      <w:r w:rsidR="008511C7">
        <w:rPr>
          <w:szCs w:val="24"/>
        </w:rPr>
        <w:t xml:space="preserve"> </w:t>
      </w:r>
      <w:r w:rsidRPr="008C43CA">
        <w:rPr>
          <w:szCs w:val="24"/>
        </w:rPr>
        <w:t>the</w:t>
      </w:r>
      <w:r w:rsidR="008511C7">
        <w:rPr>
          <w:szCs w:val="24"/>
        </w:rPr>
        <w:t xml:space="preserve"> </w:t>
      </w:r>
      <w:r w:rsidRPr="008C43CA">
        <w:rPr>
          <w:szCs w:val="24"/>
        </w:rPr>
        <w:t>soul.</w:t>
      </w:r>
      <w:r w:rsidR="008511C7">
        <w:rPr>
          <w:szCs w:val="24"/>
        </w:rPr>
        <w:t xml:space="preserve"> </w:t>
      </w:r>
      <w:r>
        <w:rPr>
          <w:szCs w:val="24"/>
        </w:rPr>
        <w:t>This</w:t>
      </w:r>
      <w:r w:rsidR="008511C7">
        <w:rPr>
          <w:szCs w:val="24"/>
        </w:rPr>
        <w:t xml:space="preserve"> </w:t>
      </w:r>
      <w:r>
        <w:rPr>
          <w:szCs w:val="24"/>
        </w:rPr>
        <w:t>accords</w:t>
      </w:r>
      <w:r w:rsidR="008511C7">
        <w:rPr>
          <w:szCs w:val="24"/>
        </w:rPr>
        <w:t xml:space="preserve"> </w:t>
      </w:r>
      <w:r>
        <w:rPr>
          <w:szCs w:val="24"/>
        </w:rPr>
        <w:t>well</w:t>
      </w:r>
      <w:r w:rsidR="008511C7">
        <w:rPr>
          <w:szCs w:val="24"/>
        </w:rPr>
        <w:t xml:space="preserve"> </w:t>
      </w:r>
      <w:r>
        <w:rPr>
          <w:szCs w:val="24"/>
        </w:rPr>
        <w:t>with</w:t>
      </w:r>
      <w:r w:rsidR="008511C7">
        <w:rPr>
          <w:szCs w:val="24"/>
        </w:rPr>
        <w:t xml:space="preserve"> </w:t>
      </w:r>
      <w:r>
        <w:rPr>
          <w:szCs w:val="24"/>
        </w:rPr>
        <w:t>the</w:t>
      </w:r>
      <w:r w:rsidR="008511C7">
        <w:rPr>
          <w:szCs w:val="24"/>
        </w:rPr>
        <w:t xml:space="preserve"> </w:t>
      </w:r>
      <w:r>
        <w:rPr>
          <w:szCs w:val="24"/>
        </w:rPr>
        <w:t>Nazarean</w:t>
      </w:r>
      <w:r w:rsidR="008511C7">
        <w:rPr>
          <w:szCs w:val="24"/>
        </w:rPr>
        <w:t xml:space="preserve"> </w:t>
      </w:r>
      <w:r>
        <w:rPr>
          <w:szCs w:val="24"/>
        </w:rPr>
        <w:t>Codicil:</w:t>
      </w:r>
    </w:p>
    <w:p w14:paraId="2A665984" w14:textId="77777777" w:rsidR="00F358FE" w:rsidRDefault="00F358FE" w:rsidP="004F0AAA">
      <w:pPr>
        <w:rPr>
          <w:szCs w:val="24"/>
        </w:rPr>
      </w:pPr>
    </w:p>
    <w:p w14:paraId="3384DF57" w14:textId="7749979D" w:rsidR="00F358FE" w:rsidRPr="008C43CA" w:rsidRDefault="00F358FE" w:rsidP="008C43CA">
      <w:pPr>
        <w:ind w:left="288" w:right="288"/>
        <w:rPr>
          <w:i/>
          <w:szCs w:val="24"/>
        </w:rPr>
      </w:pPr>
      <w:r w:rsidRPr="008C43CA">
        <w:rPr>
          <w:b/>
          <w:i/>
          <w:szCs w:val="24"/>
        </w:rPr>
        <w:t>I</w:t>
      </w:r>
      <w:r w:rsidR="008511C7">
        <w:rPr>
          <w:b/>
          <w:i/>
          <w:szCs w:val="24"/>
        </w:rPr>
        <w:t xml:space="preserve"> </w:t>
      </w:r>
      <w:r w:rsidRPr="008C43CA">
        <w:rPr>
          <w:b/>
          <w:i/>
          <w:szCs w:val="24"/>
        </w:rPr>
        <w:t>Corinthians</w:t>
      </w:r>
      <w:r w:rsidR="008511C7">
        <w:rPr>
          <w:b/>
          <w:i/>
          <w:szCs w:val="24"/>
        </w:rPr>
        <w:t xml:space="preserve"> </w:t>
      </w:r>
      <w:r w:rsidRPr="008C43CA">
        <w:rPr>
          <w:b/>
          <w:i/>
          <w:szCs w:val="24"/>
        </w:rPr>
        <w:t>12:27</w:t>
      </w:r>
      <w:r w:rsidR="008511C7">
        <w:rPr>
          <w:i/>
          <w:szCs w:val="24"/>
        </w:rPr>
        <w:t xml:space="preserve"> </w:t>
      </w:r>
      <w:r w:rsidRPr="008C43CA">
        <w:rPr>
          <w:i/>
          <w:szCs w:val="24"/>
        </w:rPr>
        <w:t>Now</w:t>
      </w:r>
      <w:r w:rsidR="008511C7">
        <w:rPr>
          <w:i/>
          <w:szCs w:val="24"/>
        </w:rPr>
        <w:t xml:space="preserve"> </w:t>
      </w:r>
      <w:r w:rsidRPr="008C43CA">
        <w:rPr>
          <w:i/>
          <w:szCs w:val="24"/>
        </w:rPr>
        <w:t>ye</w:t>
      </w:r>
      <w:r w:rsidR="008511C7">
        <w:rPr>
          <w:i/>
          <w:szCs w:val="24"/>
        </w:rPr>
        <w:t xml:space="preserve"> </w:t>
      </w:r>
      <w:r w:rsidRPr="008C43CA">
        <w:rPr>
          <w:i/>
          <w:szCs w:val="24"/>
        </w:rPr>
        <w:t>are</w:t>
      </w:r>
      <w:r w:rsidR="008511C7">
        <w:rPr>
          <w:i/>
          <w:szCs w:val="24"/>
        </w:rPr>
        <w:t xml:space="preserve"> </w:t>
      </w:r>
      <w:r w:rsidRPr="008C43CA">
        <w:rPr>
          <w:i/>
          <w:szCs w:val="24"/>
        </w:rPr>
        <w:t>the</w:t>
      </w:r>
      <w:r w:rsidR="008511C7">
        <w:rPr>
          <w:i/>
          <w:szCs w:val="24"/>
        </w:rPr>
        <w:t xml:space="preserve"> </w:t>
      </w:r>
      <w:r w:rsidRPr="00F358FE">
        <w:rPr>
          <w:i/>
          <w:szCs w:val="24"/>
        </w:rPr>
        <w:t>body</w:t>
      </w:r>
      <w:r w:rsidR="008511C7">
        <w:rPr>
          <w:i/>
          <w:szCs w:val="24"/>
        </w:rPr>
        <w:t xml:space="preserve"> </w:t>
      </w:r>
      <w:r w:rsidRPr="008C43CA">
        <w:rPr>
          <w:i/>
          <w:szCs w:val="24"/>
        </w:rPr>
        <w:t>of</w:t>
      </w:r>
      <w:r w:rsidR="008511C7">
        <w:rPr>
          <w:i/>
          <w:szCs w:val="24"/>
        </w:rPr>
        <w:t xml:space="preserve"> </w:t>
      </w:r>
      <w:r w:rsidRPr="008C43CA">
        <w:rPr>
          <w:i/>
          <w:szCs w:val="24"/>
        </w:rPr>
        <w:t>Christ,</w:t>
      </w:r>
      <w:r w:rsidR="008511C7">
        <w:rPr>
          <w:i/>
          <w:szCs w:val="24"/>
        </w:rPr>
        <w:t xml:space="preserve"> </w:t>
      </w:r>
      <w:r w:rsidRPr="008C43CA">
        <w:rPr>
          <w:i/>
          <w:szCs w:val="24"/>
        </w:rPr>
        <w:t>and</w:t>
      </w:r>
      <w:r w:rsidR="008511C7">
        <w:rPr>
          <w:i/>
          <w:szCs w:val="24"/>
        </w:rPr>
        <w:t xml:space="preserve"> </w:t>
      </w:r>
      <w:r w:rsidRPr="008C43CA">
        <w:rPr>
          <w:i/>
          <w:szCs w:val="24"/>
        </w:rPr>
        <w:t>members</w:t>
      </w:r>
      <w:r w:rsidR="008511C7">
        <w:rPr>
          <w:i/>
          <w:szCs w:val="24"/>
        </w:rPr>
        <w:t xml:space="preserve"> </w:t>
      </w:r>
      <w:r w:rsidRPr="008C43CA">
        <w:rPr>
          <w:i/>
          <w:szCs w:val="24"/>
        </w:rPr>
        <w:t>in</w:t>
      </w:r>
      <w:r w:rsidR="008511C7">
        <w:rPr>
          <w:i/>
          <w:szCs w:val="24"/>
        </w:rPr>
        <w:t xml:space="preserve"> </w:t>
      </w:r>
      <w:r w:rsidRPr="008C43CA">
        <w:rPr>
          <w:i/>
          <w:szCs w:val="24"/>
        </w:rPr>
        <w:t>particular.</w:t>
      </w:r>
    </w:p>
    <w:bookmarkEnd w:id="154"/>
    <w:p w14:paraId="0B78E3E7" w14:textId="77777777" w:rsidR="00F358FE" w:rsidRDefault="00F358FE" w:rsidP="004F0AAA">
      <w:pPr>
        <w:rPr>
          <w:szCs w:val="24"/>
        </w:rPr>
      </w:pPr>
    </w:p>
    <w:p w14:paraId="37CBB97C" w14:textId="3A261FE1" w:rsidR="00F358FE" w:rsidRDefault="00F358FE" w:rsidP="00402F8A">
      <w:pPr>
        <w:pStyle w:val="Heading1"/>
      </w:pPr>
      <w:bookmarkStart w:id="155" w:name="_Toc376043023"/>
      <w:bookmarkStart w:id="156" w:name="_Toc29814740"/>
      <w:bookmarkStart w:id="157" w:name="_Toc126703284"/>
      <w:bookmarkStart w:id="158" w:name="_Toc165223170"/>
      <w:r>
        <w:t>The</w:t>
      </w:r>
      <w:r w:rsidR="008511C7">
        <w:t xml:space="preserve"> </w:t>
      </w:r>
      <w:r w:rsidRPr="00F358FE">
        <w:t>Future</w:t>
      </w:r>
      <w:bookmarkEnd w:id="155"/>
      <w:bookmarkEnd w:id="156"/>
      <w:bookmarkEnd w:id="157"/>
      <w:bookmarkEnd w:id="158"/>
    </w:p>
    <w:p w14:paraId="1D97961A" w14:textId="77777777" w:rsidR="00F358FE" w:rsidRDefault="00F358FE" w:rsidP="00C038D2">
      <w:pPr>
        <w:rPr>
          <w:szCs w:val="24"/>
        </w:rPr>
      </w:pPr>
    </w:p>
    <w:p w14:paraId="5B6624EE" w14:textId="162889F5" w:rsidR="00F358FE" w:rsidRPr="00402F8A" w:rsidRDefault="00F358FE" w:rsidP="00402F8A">
      <w:pPr>
        <w:rPr>
          <w:szCs w:val="24"/>
        </w:rPr>
      </w:pPr>
      <w:r w:rsidRPr="00402F8A">
        <w:rPr>
          <w:szCs w:val="24"/>
        </w:rPr>
        <w:t>With</w:t>
      </w:r>
      <w:r w:rsidR="008511C7">
        <w:rPr>
          <w:szCs w:val="24"/>
        </w:rPr>
        <w:t xml:space="preserve"> </w:t>
      </w:r>
      <w:r w:rsidRPr="00402F8A">
        <w:rPr>
          <w:szCs w:val="24"/>
        </w:rPr>
        <w:t>the</w:t>
      </w:r>
      <w:r w:rsidR="008511C7">
        <w:rPr>
          <w:szCs w:val="24"/>
        </w:rPr>
        <w:t xml:space="preserve"> </w:t>
      </w:r>
      <w:r w:rsidRPr="00402F8A">
        <w:rPr>
          <w:szCs w:val="24"/>
        </w:rPr>
        <w:t>fall</w:t>
      </w:r>
      <w:r w:rsidR="008511C7">
        <w:rPr>
          <w:szCs w:val="24"/>
        </w:rPr>
        <w:t xml:space="preserve"> </w:t>
      </w:r>
      <w:r w:rsidRPr="00402F8A">
        <w:rPr>
          <w:szCs w:val="24"/>
        </w:rPr>
        <w:t>of</w:t>
      </w:r>
      <w:r w:rsidR="008511C7">
        <w:rPr>
          <w:szCs w:val="24"/>
        </w:rPr>
        <w:t xml:space="preserve"> </w:t>
      </w:r>
      <w:r w:rsidRPr="00402F8A">
        <w:rPr>
          <w:szCs w:val="24"/>
        </w:rPr>
        <w:t>both</w:t>
      </w:r>
      <w:r w:rsidR="008511C7">
        <w:rPr>
          <w:szCs w:val="24"/>
        </w:rPr>
        <w:t xml:space="preserve"> </w:t>
      </w:r>
      <w:r w:rsidRPr="00402F8A">
        <w:rPr>
          <w:szCs w:val="24"/>
        </w:rPr>
        <w:t>Kingdoms</w:t>
      </w:r>
      <w:r w:rsidR="008511C7">
        <w:rPr>
          <w:szCs w:val="24"/>
        </w:rPr>
        <w:t xml:space="preserve"> </w:t>
      </w:r>
      <w:r w:rsidRPr="00402F8A">
        <w:rPr>
          <w:szCs w:val="24"/>
        </w:rPr>
        <w:t>and</w:t>
      </w:r>
      <w:r w:rsidR="008511C7">
        <w:rPr>
          <w:szCs w:val="24"/>
        </w:rPr>
        <w:t xml:space="preserve"> </w:t>
      </w:r>
      <w:r w:rsidRPr="00402F8A">
        <w:rPr>
          <w:szCs w:val="24"/>
        </w:rPr>
        <w:t>centuries</w:t>
      </w:r>
      <w:r w:rsidR="008511C7">
        <w:rPr>
          <w:szCs w:val="24"/>
        </w:rPr>
        <w:t xml:space="preserve"> </w:t>
      </w:r>
      <w:r w:rsidRPr="00402F8A">
        <w:rPr>
          <w:szCs w:val="24"/>
        </w:rPr>
        <w:t>of</w:t>
      </w:r>
      <w:r w:rsidR="008511C7">
        <w:rPr>
          <w:szCs w:val="24"/>
        </w:rPr>
        <w:t xml:space="preserve"> </w:t>
      </w:r>
      <w:r w:rsidRPr="00402F8A">
        <w:rPr>
          <w:szCs w:val="24"/>
        </w:rPr>
        <w:t>assimilation</w:t>
      </w:r>
      <w:r w:rsidR="008511C7">
        <w:rPr>
          <w:szCs w:val="24"/>
        </w:rPr>
        <w:t xml:space="preserve"> </w:t>
      </w:r>
      <w:r w:rsidRPr="00402F8A">
        <w:rPr>
          <w:szCs w:val="24"/>
        </w:rPr>
        <w:t>the</w:t>
      </w:r>
      <w:r w:rsidR="008511C7">
        <w:rPr>
          <w:szCs w:val="24"/>
        </w:rPr>
        <w:t xml:space="preserve"> </w:t>
      </w:r>
      <w:r w:rsidRPr="00402F8A">
        <w:rPr>
          <w:szCs w:val="24"/>
        </w:rPr>
        <w:t>actual</w:t>
      </w:r>
      <w:r w:rsidR="008511C7">
        <w:rPr>
          <w:szCs w:val="24"/>
        </w:rPr>
        <w:t xml:space="preserve"> </w:t>
      </w:r>
      <w:r w:rsidRPr="00F358FE">
        <w:rPr>
          <w:szCs w:val="24"/>
        </w:rPr>
        <w:t>blood</w:t>
      </w:r>
      <w:r w:rsidRPr="00402F8A">
        <w:rPr>
          <w:szCs w:val="24"/>
        </w:rPr>
        <w:t>-lines</w:t>
      </w:r>
      <w:r w:rsidR="008511C7">
        <w:rPr>
          <w:szCs w:val="24"/>
        </w:rPr>
        <w:t xml:space="preserve"> </w:t>
      </w:r>
      <w:r w:rsidRPr="00402F8A">
        <w:rPr>
          <w:szCs w:val="24"/>
        </w:rPr>
        <w:t>of</w:t>
      </w:r>
      <w:r w:rsidR="008511C7">
        <w:rPr>
          <w:szCs w:val="24"/>
        </w:rPr>
        <w:t xml:space="preserve"> </w:t>
      </w:r>
      <w:r w:rsidRPr="00402F8A">
        <w:rPr>
          <w:szCs w:val="24"/>
        </w:rPr>
        <w:t>the</w:t>
      </w:r>
      <w:r w:rsidR="008511C7">
        <w:rPr>
          <w:szCs w:val="24"/>
        </w:rPr>
        <w:t xml:space="preserve"> </w:t>
      </w:r>
      <w:r w:rsidRPr="00F358FE">
        <w:rPr>
          <w:szCs w:val="24"/>
        </w:rPr>
        <w:t>tribes</w:t>
      </w:r>
      <w:r w:rsidR="008511C7">
        <w:rPr>
          <w:szCs w:val="24"/>
        </w:rPr>
        <w:t xml:space="preserve"> </w:t>
      </w:r>
      <w:r w:rsidRPr="00402F8A">
        <w:rPr>
          <w:szCs w:val="24"/>
        </w:rPr>
        <w:t>have</w:t>
      </w:r>
      <w:r w:rsidR="008511C7">
        <w:rPr>
          <w:szCs w:val="24"/>
        </w:rPr>
        <w:t xml:space="preserve"> </w:t>
      </w:r>
      <w:r w:rsidRPr="00402F8A">
        <w:rPr>
          <w:szCs w:val="24"/>
        </w:rPr>
        <w:t>become</w:t>
      </w:r>
      <w:r w:rsidR="008511C7">
        <w:rPr>
          <w:szCs w:val="24"/>
        </w:rPr>
        <w:t xml:space="preserve"> </w:t>
      </w:r>
      <w:r w:rsidRPr="00402F8A">
        <w:rPr>
          <w:szCs w:val="24"/>
        </w:rPr>
        <w:t>blurred</w:t>
      </w:r>
      <w:r w:rsidR="008511C7">
        <w:rPr>
          <w:szCs w:val="24"/>
        </w:rPr>
        <w:t xml:space="preserve"> </w:t>
      </w:r>
      <w:r w:rsidRPr="00402F8A">
        <w:rPr>
          <w:szCs w:val="24"/>
        </w:rPr>
        <w:t>and</w:t>
      </w:r>
      <w:r>
        <w:rPr>
          <w:szCs w:val="24"/>
        </w:rPr>
        <w:t>,</w:t>
      </w:r>
      <w:r w:rsidR="008511C7">
        <w:rPr>
          <w:szCs w:val="24"/>
        </w:rPr>
        <w:t xml:space="preserve"> </w:t>
      </w:r>
      <w:r>
        <w:rPr>
          <w:szCs w:val="24"/>
        </w:rPr>
        <w:t>in</w:t>
      </w:r>
      <w:r w:rsidR="008511C7">
        <w:rPr>
          <w:szCs w:val="24"/>
        </w:rPr>
        <w:t xml:space="preserve"> </w:t>
      </w:r>
      <w:r>
        <w:rPr>
          <w:szCs w:val="24"/>
        </w:rPr>
        <w:t>many</w:t>
      </w:r>
      <w:r w:rsidR="008511C7">
        <w:rPr>
          <w:szCs w:val="24"/>
        </w:rPr>
        <w:t xml:space="preserve"> </w:t>
      </w:r>
      <w:r>
        <w:rPr>
          <w:szCs w:val="24"/>
        </w:rPr>
        <w:t>cases,</w:t>
      </w:r>
      <w:r w:rsidR="008511C7">
        <w:rPr>
          <w:szCs w:val="24"/>
        </w:rPr>
        <w:t xml:space="preserve"> </w:t>
      </w:r>
      <w:r w:rsidRPr="00402F8A">
        <w:rPr>
          <w:szCs w:val="24"/>
        </w:rPr>
        <w:t>outright</w:t>
      </w:r>
      <w:r w:rsidR="008511C7">
        <w:rPr>
          <w:szCs w:val="24"/>
        </w:rPr>
        <w:t xml:space="preserve"> </w:t>
      </w:r>
      <w:r w:rsidRPr="00402F8A">
        <w:rPr>
          <w:szCs w:val="24"/>
        </w:rPr>
        <w:t>lost.</w:t>
      </w:r>
      <w:r w:rsidR="008511C7">
        <w:rPr>
          <w:szCs w:val="24"/>
        </w:rPr>
        <w:t xml:space="preserve"> </w:t>
      </w:r>
      <w:r w:rsidRPr="00402F8A">
        <w:rPr>
          <w:szCs w:val="24"/>
        </w:rPr>
        <w:t>To</w:t>
      </w:r>
      <w:r w:rsidR="008511C7">
        <w:rPr>
          <w:szCs w:val="24"/>
        </w:rPr>
        <w:t xml:space="preserve"> </w:t>
      </w:r>
      <w:r w:rsidRPr="00402F8A">
        <w:rPr>
          <w:szCs w:val="24"/>
        </w:rPr>
        <w:t>this</w:t>
      </w:r>
      <w:r w:rsidR="008511C7">
        <w:rPr>
          <w:szCs w:val="24"/>
        </w:rPr>
        <w:t xml:space="preserve"> </w:t>
      </w:r>
      <w:r w:rsidRPr="00402F8A">
        <w:rPr>
          <w:szCs w:val="24"/>
        </w:rPr>
        <w:t>day,</w:t>
      </w:r>
      <w:r w:rsidR="008511C7">
        <w:rPr>
          <w:szCs w:val="24"/>
        </w:rPr>
        <w:t xml:space="preserve"> </w:t>
      </w:r>
      <w:r w:rsidRPr="00402F8A">
        <w:rPr>
          <w:szCs w:val="24"/>
        </w:rPr>
        <w:t>although</w:t>
      </w:r>
      <w:r w:rsidR="008511C7">
        <w:rPr>
          <w:szCs w:val="24"/>
        </w:rPr>
        <w:t xml:space="preserve"> </w:t>
      </w:r>
      <w:r w:rsidRPr="00402F8A">
        <w:rPr>
          <w:szCs w:val="24"/>
        </w:rPr>
        <w:t>the</w:t>
      </w:r>
      <w:r w:rsidR="008511C7">
        <w:rPr>
          <w:szCs w:val="24"/>
        </w:rPr>
        <w:t xml:space="preserve"> </w:t>
      </w:r>
      <w:r w:rsidRPr="00F358FE">
        <w:rPr>
          <w:szCs w:val="24"/>
        </w:rPr>
        <w:t>blood</w:t>
      </w:r>
      <w:r w:rsidRPr="00402F8A">
        <w:rPr>
          <w:szCs w:val="24"/>
        </w:rPr>
        <w:t>-line</w:t>
      </w:r>
      <w:r w:rsidR="008511C7">
        <w:rPr>
          <w:szCs w:val="24"/>
        </w:rPr>
        <w:t xml:space="preserve"> </w:t>
      </w:r>
      <w:r w:rsidRPr="00402F8A">
        <w:rPr>
          <w:szCs w:val="24"/>
        </w:rPr>
        <w:t>identities</w:t>
      </w:r>
      <w:r w:rsidR="008511C7">
        <w:rPr>
          <w:szCs w:val="24"/>
        </w:rPr>
        <w:t xml:space="preserve"> </w:t>
      </w:r>
      <w:r w:rsidRPr="00402F8A">
        <w:rPr>
          <w:szCs w:val="24"/>
        </w:rPr>
        <w:t>of</w:t>
      </w:r>
      <w:r w:rsidR="008511C7">
        <w:rPr>
          <w:szCs w:val="24"/>
        </w:rPr>
        <w:t xml:space="preserve"> </w:t>
      </w:r>
      <w:r w:rsidRPr="00402F8A">
        <w:rPr>
          <w:szCs w:val="24"/>
        </w:rPr>
        <w:t>the</w:t>
      </w:r>
      <w:r w:rsidR="008511C7">
        <w:rPr>
          <w:szCs w:val="24"/>
        </w:rPr>
        <w:t xml:space="preserve"> </w:t>
      </w:r>
      <w:r w:rsidRPr="00402F8A">
        <w:rPr>
          <w:szCs w:val="24"/>
        </w:rPr>
        <w:t>members</w:t>
      </w:r>
      <w:r w:rsidR="008511C7">
        <w:rPr>
          <w:szCs w:val="24"/>
        </w:rPr>
        <w:t xml:space="preserve"> </w:t>
      </w:r>
      <w:r w:rsidRPr="00402F8A">
        <w:rPr>
          <w:szCs w:val="24"/>
        </w:rPr>
        <w:t>of</w:t>
      </w:r>
      <w:r w:rsidR="008511C7">
        <w:rPr>
          <w:szCs w:val="24"/>
        </w:rPr>
        <w:t xml:space="preserve"> </w:t>
      </w:r>
      <w:r w:rsidRPr="00402F8A">
        <w:rPr>
          <w:szCs w:val="24"/>
        </w:rPr>
        <w:t>the</w:t>
      </w:r>
      <w:r w:rsidR="008511C7">
        <w:rPr>
          <w:szCs w:val="24"/>
        </w:rPr>
        <w:t xml:space="preserve"> </w:t>
      </w:r>
      <w:r w:rsidRPr="00F358FE">
        <w:rPr>
          <w:szCs w:val="24"/>
        </w:rPr>
        <w:t>Yosef</w:t>
      </w:r>
      <w:r w:rsidR="008511C7">
        <w:rPr>
          <w:szCs w:val="24"/>
        </w:rPr>
        <w:t xml:space="preserve"> </w:t>
      </w:r>
      <w:r w:rsidRPr="00402F8A">
        <w:rPr>
          <w:szCs w:val="24"/>
        </w:rPr>
        <w:t>and</w:t>
      </w:r>
      <w:r w:rsidR="008511C7">
        <w:rPr>
          <w:szCs w:val="24"/>
        </w:rPr>
        <w:t xml:space="preserve"> </w:t>
      </w:r>
      <w:r w:rsidRPr="00402F8A">
        <w:rPr>
          <w:szCs w:val="24"/>
        </w:rPr>
        <w:t>Yehuda</w:t>
      </w:r>
      <w:r w:rsidR="008511C7">
        <w:rPr>
          <w:szCs w:val="24"/>
        </w:rPr>
        <w:t xml:space="preserve"> </w:t>
      </w:r>
      <w:r w:rsidRPr="00F358FE">
        <w:rPr>
          <w:szCs w:val="24"/>
        </w:rPr>
        <w:t>tribes</w:t>
      </w:r>
      <w:r w:rsidR="008511C7">
        <w:rPr>
          <w:szCs w:val="24"/>
        </w:rPr>
        <w:t xml:space="preserve"> </w:t>
      </w:r>
      <w:r w:rsidRPr="00402F8A">
        <w:rPr>
          <w:szCs w:val="24"/>
        </w:rPr>
        <w:t>have</w:t>
      </w:r>
      <w:r w:rsidR="008511C7">
        <w:rPr>
          <w:szCs w:val="24"/>
        </w:rPr>
        <w:t xml:space="preserve"> </w:t>
      </w:r>
      <w:r w:rsidRPr="00402F8A">
        <w:rPr>
          <w:szCs w:val="24"/>
        </w:rPr>
        <w:t>been</w:t>
      </w:r>
      <w:r w:rsidR="008511C7">
        <w:rPr>
          <w:szCs w:val="24"/>
        </w:rPr>
        <w:t xml:space="preserve"> </w:t>
      </w:r>
      <w:r w:rsidRPr="00402F8A">
        <w:rPr>
          <w:szCs w:val="24"/>
        </w:rPr>
        <w:t>for</w:t>
      </w:r>
      <w:r w:rsidR="008511C7">
        <w:rPr>
          <w:szCs w:val="24"/>
        </w:rPr>
        <w:t xml:space="preserve"> </w:t>
      </w:r>
      <w:r w:rsidRPr="00402F8A">
        <w:rPr>
          <w:szCs w:val="24"/>
        </w:rPr>
        <w:t>the</w:t>
      </w:r>
      <w:r w:rsidR="008511C7">
        <w:rPr>
          <w:szCs w:val="24"/>
        </w:rPr>
        <w:t xml:space="preserve"> </w:t>
      </w:r>
      <w:r w:rsidRPr="00402F8A">
        <w:rPr>
          <w:szCs w:val="24"/>
        </w:rPr>
        <w:t>most</w:t>
      </w:r>
      <w:r w:rsidR="008511C7">
        <w:rPr>
          <w:szCs w:val="24"/>
        </w:rPr>
        <w:t xml:space="preserve"> </w:t>
      </w:r>
      <w:r w:rsidRPr="00402F8A">
        <w:rPr>
          <w:szCs w:val="24"/>
        </w:rPr>
        <w:t>part</w:t>
      </w:r>
      <w:r w:rsidR="008511C7">
        <w:rPr>
          <w:szCs w:val="24"/>
        </w:rPr>
        <w:t xml:space="preserve"> </w:t>
      </w:r>
      <w:r w:rsidRPr="00402F8A">
        <w:rPr>
          <w:szCs w:val="24"/>
        </w:rPr>
        <w:t>blurred,</w:t>
      </w:r>
      <w:r w:rsidR="008511C7">
        <w:rPr>
          <w:szCs w:val="24"/>
        </w:rPr>
        <w:t xml:space="preserve"> </w:t>
      </w:r>
      <w:r w:rsidRPr="00402F8A">
        <w:rPr>
          <w:szCs w:val="24"/>
        </w:rPr>
        <w:t>the</w:t>
      </w:r>
      <w:r w:rsidR="008511C7">
        <w:rPr>
          <w:szCs w:val="24"/>
        </w:rPr>
        <w:t xml:space="preserve"> </w:t>
      </w:r>
      <w:r w:rsidRPr="00402F8A">
        <w:rPr>
          <w:szCs w:val="24"/>
        </w:rPr>
        <w:t>psychological</w:t>
      </w:r>
      <w:r w:rsidR="008511C7">
        <w:rPr>
          <w:szCs w:val="24"/>
        </w:rPr>
        <w:t xml:space="preserve"> </w:t>
      </w:r>
      <w:r w:rsidRPr="00402F8A">
        <w:rPr>
          <w:szCs w:val="24"/>
        </w:rPr>
        <w:t>conflict</w:t>
      </w:r>
      <w:r w:rsidR="008511C7">
        <w:rPr>
          <w:szCs w:val="24"/>
        </w:rPr>
        <w:t xml:space="preserve"> </w:t>
      </w:r>
      <w:r w:rsidRPr="00402F8A">
        <w:rPr>
          <w:szCs w:val="24"/>
        </w:rPr>
        <w:t>between</w:t>
      </w:r>
      <w:r w:rsidR="008511C7">
        <w:rPr>
          <w:szCs w:val="24"/>
        </w:rPr>
        <w:t xml:space="preserve"> </w:t>
      </w:r>
      <w:r w:rsidRPr="00402F8A">
        <w:rPr>
          <w:szCs w:val="24"/>
        </w:rPr>
        <w:t>them</w:t>
      </w:r>
      <w:r w:rsidR="008511C7">
        <w:rPr>
          <w:szCs w:val="24"/>
        </w:rPr>
        <w:t xml:space="preserve"> </w:t>
      </w:r>
      <w:r w:rsidRPr="00402F8A">
        <w:rPr>
          <w:szCs w:val="24"/>
        </w:rPr>
        <w:t>is</w:t>
      </w:r>
      <w:r w:rsidR="008511C7">
        <w:rPr>
          <w:szCs w:val="24"/>
        </w:rPr>
        <w:t xml:space="preserve"> </w:t>
      </w:r>
      <w:r w:rsidRPr="00402F8A">
        <w:rPr>
          <w:szCs w:val="24"/>
        </w:rPr>
        <w:t>still</w:t>
      </w:r>
      <w:r w:rsidR="008511C7">
        <w:rPr>
          <w:szCs w:val="24"/>
        </w:rPr>
        <w:t xml:space="preserve"> </w:t>
      </w:r>
      <w:r w:rsidRPr="00402F8A">
        <w:rPr>
          <w:szCs w:val="24"/>
        </w:rPr>
        <w:t>as</w:t>
      </w:r>
      <w:r w:rsidR="008511C7">
        <w:rPr>
          <w:szCs w:val="24"/>
        </w:rPr>
        <w:t xml:space="preserve"> </w:t>
      </w:r>
      <w:r w:rsidRPr="00402F8A">
        <w:rPr>
          <w:szCs w:val="24"/>
        </w:rPr>
        <w:t>strong</w:t>
      </w:r>
      <w:r w:rsidR="008511C7">
        <w:rPr>
          <w:szCs w:val="24"/>
        </w:rPr>
        <w:t xml:space="preserve"> </w:t>
      </w:r>
      <w:r w:rsidRPr="00402F8A">
        <w:rPr>
          <w:szCs w:val="24"/>
        </w:rPr>
        <w:t>and</w:t>
      </w:r>
      <w:r w:rsidR="008511C7">
        <w:rPr>
          <w:szCs w:val="24"/>
        </w:rPr>
        <w:t xml:space="preserve"> </w:t>
      </w:r>
      <w:r w:rsidRPr="00402F8A">
        <w:rPr>
          <w:szCs w:val="24"/>
        </w:rPr>
        <w:t>evident</w:t>
      </w:r>
      <w:r w:rsidR="008511C7">
        <w:rPr>
          <w:szCs w:val="24"/>
        </w:rPr>
        <w:t xml:space="preserve"> </w:t>
      </w:r>
      <w:r w:rsidRPr="00402F8A">
        <w:rPr>
          <w:szCs w:val="24"/>
        </w:rPr>
        <w:t>as</w:t>
      </w:r>
      <w:r w:rsidR="008511C7">
        <w:rPr>
          <w:szCs w:val="24"/>
        </w:rPr>
        <w:t xml:space="preserve"> </w:t>
      </w:r>
      <w:r w:rsidRPr="00402F8A">
        <w:rPr>
          <w:szCs w:val="24"/>
        </w:rPr>
        <w:t>ever.</w:t>
      </w:r>
      <w:r w:rsidR="008511C7">
        <w:rPr>
          <w:szCs w:val="24"/>
        </w:rPr>
        <w:t xml:space="preserve"> </w:t>
      </w:r>
      <w:r w:rsidRPr="00402F8A">
        <w:rPr>
          <w:szCs w:val="24"/>
        </w:rPr>
        <w:t>However</w:t>
      </w:r>
      <w:r w:rsidR="008511C7">
        <w:rPr>
          <w:szCs w:val="24"/>
        </w:rPr>
        <w:t xml:space="preserve"> </w:t>
      </w:r>
      <w:r w:rsidRPr="00402F8A">
        <w:rPr>
          <w:szCs w:val="24"/>
        </w:rPr>
        <w:t>being</w:t>
      </w:r>
      <w:r w:rsidR="008511C7">
        <w:rPr>
          <w:szCs w:val="24"/>
        </w:rPr>
        <w:t xml:space="preserve"> </w:t>
      </w:r>
      <w:r w:rsidRPr="00402F8A">
        <w:rPr>
          <w:szCs w:val="24"/>
        </w:rPr>
        <w:t>that</w:t>
      </w:r>
      <w:r w:rsidR="008511C7">
        <w:rPr>
          <w:szCs w:val="24"/>
        </w:rPr>
        <w:t xml:space="preserve"> </w:t>
      </w:r>
      <w:r w:rsidRPr="00402F8A">
        <w:rPr>
          <w:szCs w:val="24"/>
        </w:rPr>
        <w:t>we</w:t>
      </w:r>
      <w:r w:rsidR="008511C7">
        <w:rPr>
          <w:szCs w:val="24"/>
        </w:rPr>
        <w:t xml:space="preserve"> </w:t>
      </w:r>
      <w:r w:rsidRPr="00402F8A">
        <w:rPr>
          <w:szCs w:val="24"/>
        </w:rPr>
        <w:t>today</w:t>
      </w:r>
      <w:r w:rsidR="008511C7">
        <w:rPr>
          <w:szCs w:val="24"/>
        </w:rPr>
        <w:t xml:space="preserve"> </w:t>
      </w:r>
      <w:r w:rsidRPr="00402F8A">
        <w:rPr>
          <w:szCs w:val="24"/>
        </w:rPr>
        <w:t>have</w:t>
      </w:r>
      <w:r w:rsidR="008511C7">
        <w:rPr>
          <w:szCs w:val="24"/>
        </w:rPr>
        <w:t xml:space="preserve"> </w:t>
      </w:r>
      <w:r w:rsidRPr="00402F8A">
        <w:rPr>
          <w:szCs w:val="24"/>
        </w:rPr>
        <w:t>lost</w:t>
      </w:r>
      <w:r w:rsidR="008511C7">
        <w:rPr>
          <w:szCs w:val="24"/>
        </w:rPr>
        <w:t xml:space="preserve"> </w:t>
      </w:r>
      <w:r w:rsidRPr="00402F8A">
        <w:rPr>
          <w:szCs w:val="24"/>
        </w:rPr>
        <w:t>sight</w:t>
      </w:r>
      <w:r w:rsidR="008511C7">
        <w:rPr>
          <w:szCs w:val="24"/>
        </w:rPr>
        <w:t xml:space="preserve"> </w:t>
      </w:r>
      <w:r w:rsidRPr="00402F8A">
        <w:rPr>
          <w:szCs w:val="24"/>
        </w:rPr>
        <w:t>of</w:t>
      </w:r>
      <w:r w:rsidR="008511C7">
        <w:rPr>
          <w:szCs w:val="24"/>
        </w:rPr>
        <w:t xml:space="preserve"> </w:t>
      </w:r>
      <w:r w:rsidRPr="00402F8A">
        <w:rPr>
          <w:szCs w:val="24"/>
        </w:rPr>
        <w:t>the</w:t>
      </w:r>
      <w:r w:rsidR="008511C7">
        <w:rPr>
          <w:szCs w:val="24"/>
        </w:rPr>
        <w:t xml:space="preserve"> </w:t>
      </w:r>
      <w:r w:rsidRPr="00402F8A">
        <w:rPr>
          <w:szCs w:val="24"/>
        </w:rPr>
        <w:t>original</w:t>
      </w:r>
      <w:r w:rsidR="008511C7">
        <w:rPr>
          <w:szCs w:val="24"/>
        </w:rPr>
        <w:t xml:space="preserve"> </w:t>
      </w:r>
      <w:r w:rsidRPr="00402F8A">
        <w:rPr>
          <w:szCs w:val="24"/>
        </w:rPr>
        <w:t>historical</w:t>
      </w:r>
      <w:r w:rsidR="008511C7">
        <w:rPr>
          <w:szCs w:val="24"/>
        </w:rPr>
        <w:t xml:space="preserve"> </w:t>
      </w:r>
      <w:r w:rsidRPr="00402F8A">
        <w:rPr>
          <w:szCs w:val="24"/>
        </w:rPr>
        <w:t>conflict</w:t>
      </w:r>
      <w:r w:rsidR="008511C7">
        <w:rPr>
          <w:szCs w:val="24"/>
        </w:rPr>
        <w:t xml:space="preserve"> </w:t>
      </w:r>
      <w:r w:rsidRPr="00402F8A">
        <w:rPr>
          <w:szCs w:val="24"/>
        </w:rPr>
        <w:t>of</w:t>
      </w:r>
      <w:r w:rsidR="008511C7">
        <w:rPr>
          <w:szCs w:val="24"/>
        </w:rPr>
        <w:t xml:space="preserve"> </w:t>
      </w:r>
      <w:r w:rsidRPr="00402F8A">
        <w:rPr>
          <w:szCs w:val="24"/>
        </w:rPr>
        <w:t>the</w:t>
      </w:r>
      <w:r w:rsidR="008511C7">
        <w:rPr>
          <w:szCs w:val="24"/>
        </w:rPr>
        <w:t xml:space="preserve"> </w:t>
      </w:r>
      <w:r w:rsidRPr="00F358FE">
        <w:rPr>
          <w:szCs w:val="24"/>
        </w:rPr>
        <w:t>tribes</w:t>
      </w:r>
      <w:r w:rsidR="008511C7">
        <w:rPr>
          <w:szCs w:val="24"/>
        </w:rPr>
        <w:t xml:space="preserve"> </w:t>
      </w:r>
      <w:r w:rsidRPr="00402F8A">
        <w:rPr>
          <w:szCs w:val="24"/>
        </w:rPr>
        <w:t>we</w:t>
      </w:r>
      <w:r w:rsidR="008511C7">
        <w:rPr>
          <w:szCs w:val="24"/>
        </w:rPr>
        <w:t xml:space="preserve"> </w:t>
      </w:r>
      <w:r w:rsidRPr="00402F8A">
        <w:rPr>
          <w:szCs w:val="24"/>
        </w:rPr>
        <w:t>also</w:t>
      </w:r>
      <w:r w:rsidR="008511C7">
        <w:rPr>
          <w:szCs w:val="24"/>
        </w:rPr>
        <w:t xml:space="preserve"> </w:t>
      </w:r>
      <w:r w:rsidRPr="00402F8A">
        <w:rPr>
          <w:szCs w:val="24"/>
        </w:rPr>
        <w:t>do</w:t>
      </w:r>
      <w:r w:rsidR="008511C7">
        <w:rPr>
          <w:szCs w:val="24"/>
        </w:rPr>
        <w:t xml:space="preserve"> </w:t>
      </w:r>
      <w:r w:rsidRPr="00402F8A">
        <w:rPr>
          <w:szCs w:val="24"/>
        </w:rPr>
        <w:t>not</w:t>
      </w:r>
      <w:r w:rsidR="008511C7">
        <w:rPr>
          <w:szCs w:val="24"/>
        </w:rPr>
        <w:t xml:space="preserve"> </w:t>
      </w:r>
      <w:r w:rsidRPr="00F358FE">
        <w:rPr>
          <w:szCs w:val="24"/>
        </w:rPr>
        <w:t>know</w:t>
      </w:r>
      <w:r w:rsidR="008511C7">
        <w:rPr>
          <w:szCs w:val="24"/>
        </w:rPr>
        <w:t xml:space="preserve"> </w:t>
      </w:r>
      <w:r w:rsidRPr="00402F8A">
        <w:rPr>
          <w:szCs w:val="24"/>
        </w:rPr>
        <w:t>how</w:t>
      </w:r>
      <w:r w:rsidR="008511C7">
        <w:rPr>
          <w:szCs w:val="24"/>
        </w:rPr>
        <w:t xml:space="preserve"> </w:t>
      </w:r>
      <w:r w:rsidRPr="00402F8A">
        <w:rPr>
          <w:szCs w:val="24"/>
        </w:rPr>
        <w:t>to</w:t>
      </w:r>
      <w:r w:rsidR="008511C7">
        <w:rPr>
          <w:szCs w:val="24"/>
        </w:rPr>
        <w:t xml:space="preserve"> </w:t>
      </w:r>
      <w:r w:rsidRPr="00402F8A">
        <w:rPr>
          <w:szCs w:val="24"/>
        </w:rPr>
        <w:t>recognize</w:t>
      </w:r>
      <w:r w:rsidR="008511C7">
        <w:rPr>
          <w:szCs w:val="24"/>
        </w:rPr>
        <w:t xml:space="preserve"> </w:t>
      </w:r>
      <w:r w:rsidRPr="00402F8A">
        <w:rPr>
          <w:szCs w:val="24"/>
        </w:rPr>
        <w:t>its</w:t>
      </w:r>
      <w:r w:rsidR="008511C7">
        <w:rPr>
          <w:szCs w:val="24"/>
        </w:rPr>
        <w:t xml:space="preserve"> </w:t>
      </w:r>
      <w:r w:rsidRPr="00402F8A">
        <w:rPr>
          <w:szCs w:val="24"/>
        </w:rPr>
        <w:t>modern</w:t>
      </w:r>
      <w:r w:rsidR="008511C7">
        <w:rPr>
          <w:szCs w:val="24"/>
        </w:rPr>
        <w:t xml:space="preserve"> </w:t>
      </w:r>
      <w:r w:rsidRPr="00402F8A">
        <w:rPr>
          <w:szCs w:val="24"/>
        </w:rPr>
        <w:t>manifestation</w:t>
      </w:r>
      <w:r w:rsidR="008511C7">
        <w:rPr>
          <w:szCs w:val="24"/>
        </w:rPr>
        <w:t xml:space="preserve"> </w:t>
      </w:r>
      <w:r w:rsidRPr="00402F8A">
        <w:rPr>
          <w:szCs w:val="24"/>
        </w:rPr>
        <w:t>because</w:t>
      </w:r>
      <w:r w:rsidR="008511C7">
        <w:rPr>
          <w:szCs w:val="24"/>
        </w:rPr>
        <w:t xml:space="preserve"> </w:t>
      </w:r>
      <w:r w:rsidRPr="00402F8A">
        <w:rPr>
          <w:szCs w:val="24"/>
        </w:rPr>
        <w:t>we</w:t>
      </w:r>
      <w:r w:rsidR="008511C7">
        <w:rPr>
          <w:szCs w:val="24"/>
        </w:rPr>
        <w:t xml:space="preserve"> </w:t>
      </w:r>
      <w:r w:rsidRPr="00402F8A">
        <w:rPr>
          <w:szCs w:val="24"/>
        </w:rPr>
        <w:t>do</w:t>
      </w:r>
      <w:r w:rsidR="008511C7">
        <w:rPr>
          <w:szCs w:val="24"/>
        </w:rPr>
        <w:t xml:space="preserve"> </w:t>
      </w:r>
      <w:r w:rsidRPr="00402F8A">
        <w:rPr>
          <w:szCs w:val="24"/>
        </w:rPr>
        <w:t>not</w:t>
      </w:r>
      <w:r w:rsidR="008511C7">
        <w:rPr>
          <w:szCs w:val="24"/>
        </w:rPr>
        <w:t xml:space="preserve"> </w:t>
      </w:r>
      <w:r w:rsidRPr="00F358FE">
        <w:rPr>
          <w:szCs w:val="24"/>
        </w:rPr>
        <w:t>know</w:t>
      </w:r>
      <w:r w:rsidR="008511C7">
        <w:rPr>
          <w:szCs w:val="24"/>
        </w:rPr>
        <w:t xml:space="preserve"> </w:t>
      </w:r>
      <w:r w:rsidRPr="00402F8A">
        <w:rPr>
          <w:szCs w:val="24"/>
        </w:rPr>
        <w:t>how</w:t>
      </w:r>
      <w:r w:rsidR="008511C7">
        <w:rPr>
          <w:szCs w:val="24"/>
        </w:rPr>
        <w:t xml:space="preserve"> </w:t>
      </w:r>
      <w:r w:rsidRPr="00402F8A">
        <w:rPr>
          <w:szCs w:val="24"/>
        </w:rPr>
        <w:t>to</w:t>
      </w:r>
      <w:r w:rsidR="008511C7">
        <w:rPr>
          <w:szCs w:val="24"/>
        </w:rPr>
        <w:t xml:space="preserve"> </w:t>
      </w:r>
      <w:r w:rsidRPr="00402F8A">
        <w:rPr>
          <w:szCs w:val="24"/>
        </w:rPr>
        <w:t>recognize</w:t>
      </w:r>
      <w:r w:rsidR="008511C7">
        <w:rPr>
          <w:szCs w:val="24"/>
        </w:rPr>
        <w:t xml:space="preserve"> </w:t>
      </w:r>
      <w:r w:rsidRPr="00402F8A">
        <w:rPr>
          <w:szCs w:val="24"/>
        </w:rPr>
        <w:t>the</w:t>
      </w:r>
      <w:r w:rsidR="008511C7">
        <w:rPr>
          <w:szCs w:val="24"/>
        </w:rPr>
        <w:t xml:space="preserve"> </w:t>
      </w:r>
      <w:r w:rsidRPr="00402F8A">
        <w:rPr>
          <w:szCs w:val="24"/>
        </w:rPr>
        <w:t>modern</w:t>
      </w:r>
      <w:r w:rsidR="008511C7">
        <w:rPr>
          <w:szCs w:val="24"/>
        </w:rPr>
        <w:t xml:space="preserve"> </w:t>
      </w:r>
      <w:r w:rsidRPr="00402F8A">
        <w:rPr>
          <w:szCs w:val="24"/>
        </w:rPr>
        <w:t>day</w:t>
      </w:r>
      <w:r w:rsidR="008511C7">
        <w:rPr>
          <w:szCs w:val="24"/>
        </w:rPr>
        <w:t xml:space="preserve"> </w:t>
      </w:r>
      <w:r>
        <w:rPr>
          <w:szCs w:val="24"/>
        </w:rPr>
        <w:t>Bn</w:t>
      </w:r>
      <w:r w:rsidRPr="00402F8A">
        <w:rPr>
          <w:szCs w:val="24"/>
        </w:rPr>
        <w:t>e</w:t>
      </w:r>
      <w:r w:rsidR="008511C7">
        <w:rPr>
          <w:szCs w:val="24"/>
        </w:rPr>
        <w:t xml:space="preserve"> </w:t>
      </w:r>
      <w:r w:rsidRPr="00402F8A">
        <w:rPr>
          <w:szCs w:val="24"/>
        </w:rPr>
        <w:t>Yehuda</w:t>
      </w:r>
      <w:r w:rsidR="008511C7">
        <w:rPr>
          <w:szCs w:val="24"/>
        </w:rPr>
        <w:t xml:space="preserve"> </w:t>
      </w:r>
      <w:r w:rsidRPr="00402F8A">
        <w:rPr>
          <w:szCs w:val="24"/>
        </w:rPr>
        <w:t>and</w:t>
      </w:r>
      <w:r w:rsidR="008511C7">
        <w:rPr>
          <w:szCs w:val="24"/>
        </w:rPr>
        <w:t xml:space="preserve"> </w:t>
      </w:r>
      <w:r>
        <w:rPr>
          <w:szCs w:val="24"/>
        </w:rPr>
        <w:t>Bn</w:t>
      </w:r>
      <w:r w:rsidRPr="00402F8A">
        <w:rPr>
          <w:szCs w:val="24"/>
        </w:rPr>
        <w:t>e</w:t>
      </w:r>
      <w:r w:rsidR="008511C7">
        <w:rPr>
          <w:szCs w:val="24"/>
        </w:rPr>
        <w:t xml:space="preserve"> </w:t>
      </w:r>
      <w:r w:rsidRPr="00F358FE">
        <w:rPr>
          <w:szCs w:val="24"/>
        </w:rPr>
        <w:t>Yosef</w:t>
      </w:r>
      <w:r w:rsidR="008511C7">
        <w:rPr>
          <w:szCs w:val="24"/>
        </w:rPr>
        <w:t xml:space="preserve"> </w:t>
      </w:r>
      <w:r w:rsidRPr="00402F8A">
        <w:rPr>
          <w:szCs w:val="24"/>
        </w:rPr>
        <w:t>and</w:t>
      </w:r>
      <w:r w:rsidR="008511C7">
        <w:rPr>
          <w:szCs w:val="24"/>
        </w:rPr>
        <w:t xml:space="preserve"> </w:t>
      </w:r>
      <w:r w:rsidRPr="00402F8A">
        <w:rPr>
          <w:szCs w:val="24"/>
        </w:rPr>
        <w:t>identify</w:t>
      </w:r>
      <w:r w:rsidR="008511C7">
        <w:rPr>
          <w:szCs w:val="24"/>
        </w:rPr>
        <w:t xml:space="preserve"> </w:t>
      </w:r>
      <w:r w:rsidRPr="00402F8A">
        <w:rPr>
          <w:szCs w:val="24"/>
        </w:rPr>
        <w:t>them</w:t>
      </w:r>
      <w:r w:rsidR="008511C7">
        <w:rPr>
          <w:szCs w:val="24"/>
        </w:rPr>
        <w:t xml:space="preserve"> </w:t>
      </w:r>
      <w:r w:rsidRPr="00402F8A">
        <w:rPr>
          <w:szCs w:val="24"/>
        </w:rPr>
        <w:t>by</w:t>
      </w:r>
      <w:r w:rsidR="008511C7">
        <w:rPr>
          <w:szCs w:val="24"/>
        </w:rPr>
        <w:t xml:space="preserve"> </w:t>
      </w:r>
      <w:r w:rsidRPr="00402F8A">
        <w:rPr>
          <w:szCs w:val="24"/>
        </w:rPr>
        <w:t>their</w:t>
      </w:r>
      <w:r w:rsidR="008511C7">
        <w:rPr>
          <w:szCs w:val="24"/>
        </w:rPr>
        <w:t xml:space="preserve"> </w:t>
      </w:r>
      <w:r w:rsidRPr="00402F8A">
        <w:rPr>
          <w:szCs w:val="24"/>
        </w:rPr>
        <w:t>characters</w:t>
      </w:r>
      <w:r w:rsidR="008511C7">
        <w:rPr>
          <w:szCs w:val="24"/>
        </w:rPr>
        <w:t xml:space="preserve"> </w:t>
      </w:r>
      <w:r w:rsidRPr="00402F8A">
        <w:rPr>
          <w:szCs w:val="24"/>
        </w:rPr>
        <w:t>and</w:t>
      </w:r>
      <w:r w:rsidR="008511C7">
        <w:rPr>
          <w:szCs w:val="24"/>
        </w:rPr>
        <w:t xml:space="preserve"> </w:t>
      </w:r>
      <w:r w:rsidRPr="00402F8A">
        <w:rPr>
          <w:szCs w:val="24"/>
        </w:rPr>
        <w:t>behaviors</w:t>
      </w:r>
      <w:r w:rsidR="008511C7">
        <w:rPr>
          <w:szCs w:val="24"/>
        </w:rPr>
        <w:t xml:space="preserve"> </w:t>
      </w:r>
      <w:r w:rsidRPr="00402F8A">
        <w:rPr>
          <w:szCs w:val="24"/>
        </w:rPr>
        <w:t>as</w:t>
      </w:r>
      <w:r w:rsidR="008511C7">
        <w:rPr>
          <w:szCs w:val="24"/>
        </w:rPr>
        <w:t xml:space="preserve"> </w:t>
      </w:r>
      <w:r w:rsidRPr="00402F8A">
        <w:rPr>
          <w:szCs w:val="24"/>
        </w:rPr>
        <w:t>opposed</w:t>
      </w:r>
      <w:r w:rsidR="008511C7">
        <w:rPr>
          <w:szCs w:val="24"/>
        </w:rPr>
        <w:t xml:space="preserve"> </w:t>
      </w:r>
      <w:r w:rsidRPr="00402F8A">
        <w:rPr>
          <w:szCs w:val="24"/>
        </w:rPr>
        <w:t>to</w:t>
      </w:r>
      <w:r w:rsidR="008511C7">
        <w:rPr>
          <w:szCs w:val="24"/>
        </w:rPr>
        <w:t xml:space="preserve"> </w:t>
      </w:r>
      <w:r w:rsidRPr="00402F8A">
        <w:rPr>
          <w:szCs w:val="24"/>
        </w:rPr>
        <w:t>their</w:t>
      </w:r>
      <w:r w:rsidR="008511C7">
        <w:rPr>
          <w:szCs w:val="24"/>
        </w:rPr>
        <w:t xml:space="preserve"> </w:t>
      </w:r>
      <w:r w:rsidRPr="00402F8A">
        <w:rPr>
          <w:szCs w:val="24"/>
        </w:rPr>
        <w:t>names</w:t>
      </w:r>
      <w:r w:rsidR="008511C7">
        <w:rPr>
          <w:szCs w:val="24"/>
        </w:rPr>
        <w:t xml:space="preserve"> </w:t>
      </w:r>
      <w:r w:rsidRPr="00402F8A">
        <w:rPr>
          <w:szCs w:val="24"/>
        </w:rPr>
        <w:t>and</w:t>
      </w:r>
      <w:r w:rsidR="008511C7">
        <w:rPr>
          <w:szCs w:val="24"/>
        </w:rPr>
        <w:t xml:space="preserve"> </w:t>
      </w:r>
      <w:r w:rsidRPr="00F358FE">
        <w:rPr>
          <w:szCs w:val="24"/>
        </w:rPr>
        <w:t>blood</w:t>
      </w:r>
      <w:r w:rsidRPr="00402F8A">
        <w:rPr>
          <w:szCs w:val="24"/>
        </w:rPr>
        <w:t>-lines.</w:t>
      </w:r>
    </w:p>
    <w:p w14:paraId="78A3B538" w14:textId="77777777" w:rsidR="00F358FE" w:rsidRDefault="00F358FE" w:rsidP="00C038D2">
      <w:pPr>
        <w:rPr>
          <w:szCs w:val="24"/>
        </w:rPr>
      </w:pPr>
    </w:p>
    <w:p w14:paraId="3B6C21BA" w14:textId="377AC028" w:rsidR="00F358FE" w:rsidRPr="00087044" w:rsidRDefault="00F358FE" w:rsidP="00087044">
      <w:pPr>
        <w:rPr>
          <w:szCs w:val="24"/>
        </w:rPr>
      </w:pPr>
      <w:r w:rsidRPr="00087044">
        <w:rPr>
          <w:szCs w:val="24"/>
        </w:rPr>
        <w:t>But</w:t>
      </w:r>
      <w:r w:rsidR="008511C7">
        <w:rPr>
          <w:szCs w:val="24"/>
        </w:rPr>
        <w:t xml:space="preserve"> </w:t>
      </w:r>
      <w:r w:rsidRPr="00087044">
        <w:rPr>
          <w:szCs w:val="24"/>
        </w:rPr>
        <w:t>in</w:t>
      </w:r>
      <w:r w:rsidR="008511C7">
        <w:rPr>
          <w:szCs w:val="24"/>
        </w:rPr>
        <w:t xml:space="preserve"> </w:t>
      </w:r>
      <w:r w:rsidRPr="00087044">
        <w:rPr>
          <w:szCs w:val="24"/>
        </w:rPr>
        <w:t>the</w:t>
      </w:r>
      <w:r w:rsidR="008511C7">
        <w:rPr>
          <w:szCs w:val="24"/>
        </w:rPr>
        <w:t xml:space="preserve"> </w:t>
      </w:r>
      <w:r w:rsidRPr="00087044">
        <w:rPr>
          <w:szCs w:val="24"/>
        </w:rPr>
        <w:t>scenario</w:t>
      </w:r>
      <w:r w:rsidR="008511C7">
        <w:rPr>
          <w:szCs w:val="24"/>
        </w:rPr>
        <w:t xml:space="preserve"> </w:t>
      </w:r>
      <w:r w:rsidRPr="00087044">
        <w:rPr>
          <w:szCs w:val="24"/>
        </w:rPr>
        <w:t>of</w:t>
      </w:r>
      <w:r w:rsidR="008511C7">
        <w:rPr>
          <w:szCs w:val="24"/>
        </w:rPr>
        <w:t xml:space="preserve"> </w:t>
      </w:r>
      <w:r w:rsidRPr="00087044">
        <w:rPr>
          <w:szCs w:val="24"/>
        </w:rPr>
        <w:t>“BiEta”,</w:t>
      </w:r>
      <w:r w:rsidR="008511C7">
        <w:rPr>
          <w:szCs w:val="24"/>
        </w:rPr>
        <w:t xml:space="preserve"> </w:t>
      </w:r>
      <w:r w:rsidRPr="00087044">
        <w:rPr>
          <w:szCs w:val="24"/>
        </w:rPr>
        <w:t>only</w:t>
      </w:r>
      <w:r w:rsidR="008511C7">
        <w:rPr>
          <w:szCs w:val="24"/>
        </w:rPr>
        <w:t xml:space="preserve"> </w:t>
      </w:r>
      <w:r w:rsidRPr="00087044">
        <w:rPr>
          <w:szCs w:val="24"/>
        </w:rPr>
        <w:t>a</w:t>
      </w:r>
      <w:r w:rsidR="008511C7">
        <w:rPr>
          <w:szCs w:val="24"/>
        </w:rPr>
        <w:t xml:space="preserve"> </w:t>
      </w:r>
      <w:r w:rsidRPr="00087044">
        <w:rPr>
          <w:szCs w:val="24"/>
        </w:rPr>
        <w:t>handful</w:t>
      </w:r>
      <w:r w:rsidR="008511C7">
        <w:rPr>
          <w:szCs w:val="24"/>
        </w:rPr>
        <w:t xml:space="preserve"> </w:t>
      </w:r>
      <w:r w:rsidRPr="00087044">
        <w:rPr>
          <w:szCs w:val="24"/>
        </w:rPr>
        <w:t>understand,</w:t>
      </w:r>
      <w:r w:rsidR="008511C7">
        <w:rPr>
          <w:szCs w:val="24"/>
        </w:rPr>
        <w:t xml:space="preserve"> </w:t>
      </w:r>
      <w:r w:rsidRPr="00087044">
        <w:rPr>
          <w:szCs w:val="24"/>
        </w:rPr>
        <w:t>identify,</w:t>
      </w:r>
      <w:r w:rsidR="008511C7">
        <w:rPr>
          <w:szCs w:val="24"/>
        </w:rPr>
        <w:t xml:space="preserve"> </w:t>
      </w:r>
      <w:r w:rsidRPr="00087044">
        <w:rPr>
          <w:szCs w:val="24"/>
        </w:rPr>
        <w:t>and</w:t>
      </w:r>
      <w:r w:rsidR="008511C7">
        <w:rPr>
          <w:szCs w:val="24"/>
        </w:rPr>
        <w:t xml:space="preserve"> </w:t>
      </w:r>
      <w:r w:rsidRPr="00087044">
        <w:rPr>
          <w:szCs w:val="24"/>
        </w:rPr>
        <w:t>go</w:t>
      </w:r>
      <w:r w:rsidR="008511C7">
        <w:rPr>
          <w:szCs w:val="24"/>
        </w:rPr>
        <w:t xml:space="preserve"> </w:t>
      </w:r>
      <w:r w:rsidRPr="00087044">
        <w:rPr>
          <w:szCs w:val="24"/>
        </w:rPr>
        <w:t>with</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Pr="00087044">
        <w:rPr>
          <w:szCs w:val="24"/>
        </w:rPr>
        <w:t>.</w:t>
      </w:r>
      <w:r w:rsidR="008511C7">
        <w:rPr>
          <w:szCs w:val="24"/>
        </w:rPr>
        <w:t xml:space="preserve"> </w:t>
      </w:r>
      <w:r w:rsidRPr="00087044">
        <w:rPr>
          <w:szCs w:val="24"/>
        </w:rPr>
        <w:t>And</w:t>
      </w:r>
      <w:r w:rsidR="008511C7">
        <w:rPr>
          <w:szCs w:val="24"/>
        </w:rPr>
        <w:t xml:space="preserve"> </w:t>
      </w:r>
      <w:r w:rsidRPr="00087044">
        <w:rPr>
          <w:szCs w:val="24"/>
        </w:rPr>
        <w:t>while</w:t>
      </w:r>
      <w:r w:rsidR="008511C7">
        <w:rPr>
          <w:szCs w:val="24"/>
        </w:rPr>
        <w:t xml:space="preserve"> </w:t>
      </w:r>
      <w:r w:rsidRPr="00087044">
        <w:rPr>
          <w:szCs w:val="24"/>
        </w:rPr>
        <w:t>the</w:t>
      </w:r>
      <w:r w:rsidR="008511C7">
        <w:rPr>
          <w:szCs w:val="24"/>
        </w:rPr>
        <w:t xml:space="preserve"> </w:t>
      </w:r>
      <w:r w:rsidRPr="00087044">
        <w:rPr>
          <w:szCs w:val="24"/>
        </w:rPr>
        <w:t>people</w:t>
      </w:r>
      <w:r w:rsidR="008511C7">
        <w:rPr>
          <w:szCs w:val="24"/>
        </w:rPr>
        <w:t xml:space="preserve"> </w:t>
      </w:r>
      <w:r w:rsidRPr="00087044">
        <w:rPr>
          <w:szCs w:val="24"/>
        </w:rPr>
        <w:t>continue</w:t>
      </w:r>
      <w:r w:rsidR="008511C7">
        <w:rPr>
          <w:szCs w:val="24"/>
        </w:rPr>
        <w:t xml:space="preserve"> </w:t>
      </w:r>
      <w:r w:rsidRPr="00087044">
        <w:rPr>
          <w:szCs w:val="24"/>
        </w:rPr>
        <w:t>to</w:t>
      </w:r>
      <w:r w:rsidR="008511C7">
        <w:rPr>
          <w:szCs w:val="24"/>
        </w:rPr>
        <w:t xml:space="preserve"> </w:t>
      </w:r>
      <w:r w:rsidRPr="00087044">
        <w:rPr>
          <w:szCs w:val="24"/>
        </w:rPr>
        <w:t>deny</w:t>
      </w:r>
      <w:r w:rsidR="008511C7">
        <w:rPr>
          <w:szCs w:val="24"/>
        </w:rPr>
        <w:t xml:space="preserve"> </w:t>
      </w:r>
      <w:r w:rsidRPr="00087044">
        <w:rPr>
          <w:szCs w:val="24"/>
        </w:rPr>
        <w:t>him,</w:t>
      </w:r>
      <w:r w:rsidR="008511C7">
        <w:rPr>
          <w:szCs w:val="24"/>
        </w:rPr>
        <w:t xml:space="preserve"> </w:t>
      </w:r>
      <w:r w:rsidRPr="00087044">
        <w:rPr>
          <w:szCs w:val="24"/>
        </w:rPr>
        <w:t>he</w:t>
      </w:r>
      <w:r w:rsidR="008511C7">
        <w:rPr>
          <w:szCs w:val="24"/>
        </w:rPr>
        <w:t xml:space="preserve"> </w:t>
      </w:r>
      <w:r w:rsidRPr="00087044">
        <w:rPr>
          <w:szCs w:val="24"/>
        </w:rPr>
        <w:t>continues</w:t>
      </w:r>
      <w:r w:rsidR="008511C7">
        <w:rPr>
          <w:szCs w:val="24"/>
        </w:rPr>
        <w:t xml:space="preserve"> </w:t>
      </w:r>
      <w:r w:rsidRPr="00087044">
        <w:rPr>
          <w:szCs w:val="24"/>
        </w:rPr>
        <w:t>his</w:t>
      </w:r>
      <w:r w:rsidR="008511C7">
        <w:rPr>
          <w:szCs w:val="24"/>
        </w:rPr>
        <w:t xml:space="preserve"> </w:t>
      </w:r>
      <w:r w:rsidRPr="00F358FE">
        <w:rPr>
          <w:szCs w:val="24"/>
        </w:rPr>
        <w:t>mission</w:t>
      </w:r>
      <w:r w:rsidR="008511C7">
        <w:rPr>
          <w:szCs w:val="24"/>
        </w:rPr>
        <w:t xml:space="preserve"> </w:t>
      </w:r>
      <w:r w:rsidRPr="00087044">
        <w:rPr>
          <w:szCs w:val="24"/>
        </w:rPr>
        <w:t>in</w:t>
      </w:r>
      <w:r w:rsidR="008511C7">
        <w:rPr>
          <w:szCs w:val="24"/>
        </w:rPr>
        <w:t xml:space="preserve"> </w:t>
      </w:r>
      <w:r w:rsidRPr="00087044">
        <w:rPr>
          <w:szCs w:val="24"/>
        </w:rPr>
        <w:t>any</w:t>
      </w:r>
      <w:r w:rsidR="008511C7">
        <w:rPr>
          <w:szCs w:val="24"/>
        </w:rPr>
        <w:t xml:space="preserve"> </w:t>
      </w:r>
      <w:r w:rsidRPr="00087044">
        <w:rPr>
          <w:szCs w:val="24"/>
        </w:rPr>
        <w:t>case,</w:t>
      </w:r>
      <w:r w:rsidR="008511C7">
        <w:rPr>
          <w:szCs w:val="24"/>
        </w:rPr>
        <w:t xml:space="preserve"> </w:t>
      </w:r>
      <w:r w:rsidRPr="00087044">
        <w:rPr>
          <w:szCs w:val="24"/>
        </w:rPr>
        <w:t>provoking</w:t>
      </w:r>
      <w:r w:rsidR="008511C7">
        <w:rPr>
          <w:szCs w:val="24"/>
        </w:rPr>
        <w:t xml:space="preserve"> </w:t>
      </w:r>
      <w:r w:rsidRPr="00087044">
        <w:rPr>
          <w:szCs w:val="24"/>
        </w:rPr>
        <w:t>the</w:t>
      </w:r>
      <w:r w:rsidR="008511C7">
        <w:rPr>
          <w:szCs w:val="24"/>
        </w:rPr>
        <w:t xml:space="preserve"> </w:t>
      </w:r>
      <w:r w:rsidRPr="00F358FE">
        <w:rPr>
          <w:szCs w:val="24"/>
        </w:rPr>
        <w:t>goyim</w:t>
      </w:r>
      <w:r w:rsidR="008511C7">
        <w:rPr>
          <w:szCs w:val="24"/>
        </w:rPr>
        <w:t xml:space="preserve"> </w:t>
      </w:r>
      <w:r w:rsidRPr="00087044">
        <w:rPr>
          <w:szCs w:val="24"/>
        </w:rPr>
        <w:t>and</w:t>
      </w:r>
      <w:r w:rsidR="008511C7">
        <w:rPr>
          <w:szCs w:val="24"/>
        </w:rPr>
        <w:t xml:space="preserve"> </w:t>
      </w:r>
      <w:r w:rsidRPr="00087044">
        <w:rPr>
          <w:szCs w:val="24"/>
        </w:rPr>
        <w:t>sanctifying</w:t>
      </w:r>
      <w:r w:rsidR="008511C7">
        <w:rPr>
          <w:szCs w:val="24"/>
        </w:rPr>
        <w:t xml:space="preserve"> </w:t>
      </w:r>
      <w:r w:rsidRPr="00087044">
        <w:rPr>
          <w:szCs w:val="24"/>
        </w:rPr>
        <w:t>the</w:t>
      </w:r>
      <w:r w:rsidR="008511C7">
        <w:rPr>
          <w:szCs w:val="24"/>
        </w:rPr>
        <w:t xml:space="preserve"> </w:t>
      </w:r>
      <w:r w:rsidRPr="00F358FE">
        <w:rPr>
          <w:szCs w:val="24"/>
        </w:rPr>
        <w:t>Name</w:t>
      </w:r>
      <w:r w:rsidR="008511C7">
        <w:rPr>
          <w:szCs w:val="24"/>
        </w:rPr>
        <w:t xml:space="preserve"> </w:t>
      </w:r>
      <w:r w:rsidRPr="00087044">
        <w:rPr>
          <w:szCs w:val="24"/>
        </w:rPr>
        <w:t>of</w:t>
      </w:r>
      <w:r w:rsidR="008511C7">
        <w:rPr>
          <w:szCs w:val="24"/>
        </w:rPr>
        <w:t xml:space="preserve"> </w:t>
      </w:r>
      <w:r w:rsidRPr="00087044">
        <w:rPr>
          <w:szCs w:val="24"/>
        </w:rPr>
        <w:t>G-d,</w:t>
      </w:r>
      <w:r w:rsidR="008511C7">
        <w:rPr>
          <w:szCs w:val="24"/>
        </w:rPr>
        <w:t xml:space="preserve"> </w:t>
      </w:r>
      <w:r w:rsidRPr="00087044">
        <w:rPr>
          <w:szCs w:val="24"/>
        </w:rPr>
        <w:t>and</w:t>
      </w:r>
      <w:r w:rsidR="008511C7">
        <w:rPr>
          <w:szCs w:val="24"/>
        </w:rPr>
        <w:t xml:space="preserve"> </w:t>
      </w:r>
      <w:r w:rsidRPr="00087044">
        <w:rPr>
          <w:szCs w:val="24"/>
        </w:rPr>
        <w:t>eventually</w:t>
      </w:r>
      <w:r w:rsidR="008511C7">
        <w:rPr>
          <w:szCs w:val="24"/>
        </w:rPr>
        <w:t xml:space="preserve"> </w:t>
      </w:r>
      <w:r w:rsidRPr="00087044">
        <w:rPr>
          <w:szCs w:val="24"/>
        </w:rPr>
        <w:t>falling,</w:t>
      </w:r>
      <w:r w:rsidR="008511C7">
        <w:rPr>
          <w:szCs w:val="24"/>
        </w:rPr>
        <w:t xml:space="preserve"> </w:t>
      </w:r>
      <w:r w:rsidRPr="00087044">
        <w:rPr>
          <w:szCs w:val="24"/>
        </w:rPr>
        <w:t>as</w:t>
      </w:r>
      <w:r w:rsidR="008511C7">
        <w:rPr>
          <w:szCs w:val="24"/>
        </w:rPr>
        <w:t xml:space="preserve"> </w:t>
      </w:r>
      <w:r w:rsidRPr="00087044">
        <w:rPr>
          <w:szCs w:val="24"/>
        </w:rPr>
        <w:t>stated</w:t>
      </w:r>
      <w:r w:rsidR="008511C7">
        <w:rPr>
          <w:szCs w:val="24"/>
        </w:rPr>
        <w:t xml:space="preserve"> </w:t>
      </w:r>
      <w:r w:rsidRPr="00087044">
        <w:rPr>
          <w:szCs w:val="24"/>
        </w:rPr>
        <w:t>above.</w:t>
      </w:r>
      <w:r w:rsidR="008511C7">
        <w:rPr>
          <w:szCs w:val="24"/>
        </w:rPr>
        <w:t xml:space="preserve"> </w:t>
      </w:r>
      <w:r w:rsidRPr="00087044">
        <w:rPr>
          <w:szCs w:val="24"/>
        </w:rPr>
        <w:t>It</w:t>
      </w:r>
      <w:r w:rsidR="008511C7">
        <w:rPr>
          <w:szCs w:val="24"/>
        </w:rPr>
        <w:t xml:space="preserve"> </w:t>
      </w:r>
      <w:r w:rsidRPr="00087044">
        <w:rPr>
          <w:szCs w:val="24"/>
        </w:rPr>
        <w:t>must</w:t>
      </w:r>
      <w:r w:rsidR="008511C7">
        <w:rPr>
          <w:szCs w:val="24"/>
        </w:rPr>
        <w:t xml:space="preserve"> </w:t>
      </w:r>
      <w:r w:rsidRPr="00087044">
        <w:rPr>
          <w:szCs w:val="24"/>
        </w:rPr>
        <w:t>be</w:t>
      </w:r>
      <w:r w:rsidR="008511C7">
        <w:rPr>
          <w:szCs w:val="24"/>
        </w:rPr>
        <w:t xml:space="preserve"> </w:t>
      </w:r>
      <w:r w:rsidRPr="00087044">
        <w:rPr>
          <w:szCs w:val="24"/>
        </w:rPr>
        <w:t>pointed</w:t>
      </w:r>
      <w:r w:rsidR="008511C7">
        <w:rPr>
          <w:szCs w:val="24"/>
        </w:rPr>
        <w:t xml:space="preserve"> </w:t>
      </w:r>
      <w:r w:rsidRPr="00087044">
        <w:rPr>
          <w:szCs w:val="24"/>
        </w:rPr>
        <w:t>out</w:t>
      </w:r>
      <w:r w:rsidR="008511C7">
        <w:rPr>
          <w:szCs w:val="24"/>
        </w:rPr>
        <w:t xml:space="preserve"> </w:t>
      </w:r>
      <w:r w:rsidRPr="00087044">
        <w:rPr>
          <w:szCs w:val="24"/>
        </w:rPr>
        <w:t>here</w:t>
      </w:r>
      <w:r w:rsidR="008511C7">
        <w:rPr>
          <w:szCs w:val="24"/>
        </w:rPr>
        <w:t xml:space="preserve"> </w:t>
      </w:r>
      <w:r w:rsidRPr="00087044">
        <w:rPr>
          <w:szCs w:val="24"/>
        </w:rPr>
        <w:t>that</w:t>
      </w:r>
      <w:r w:rsidR="008511C7">
        <w:rPr>
          <w:szCs w:val="24"/>
        </w:rPr>
        <w:t xml:space="preserve"> </w:t>
      </w:r>
      <w:r w:rsidRPr="00087044">
        <w:rPr>
          <w:szCs w:val="24"/>
        </w:rPr>
        <w:t>the</w:t>
      </w:r>
      <w:r w:rsidR="008511C7">
        <w:rPr>
          <w:szCs w:val="24"/>
        </w:rPr>
        <w:t xml:space="preserve"> </w:t>
      </w:r>
      <w:r w:rsidRPr="00087044">
        <w:rPr>
          <w:szCs w:val="24"/>
        </w:rPr>
        <w:t>major</w:t>
      </w:r>
      <w:r w:rsidR="008511C7">
        <w:rPr>
          <w:szCs w:val="24"/>
        </w:rPr>
        <w:t xml:space="preserve"> </w:t>
      </w:r>
      <w:r w:rsidRPr="00087044">
        <w:rPr>
          <w:szCs w:val="24"/>
        </w:rPr>
        <w:t>obstacle</w:t>
      </w:r>
      <w:r w:rsidR="008511C7">
        <w:rPr>
          <w:szCs w:val="24"/>
        </w:rPr>
        <w:t xml:space="preserve"> </w:t>
      </w:r>
      <w:r w:rsidRPr="00087044">
        <w:rPr>
          <w:szCs w:val="24"/>
        </w:rPr>
        <w:t>for</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087044">
        <w:rPr>
          <w:szCs w:val="24"/>
        </w:rPr>
        <w:t>is</w:t>
      </w:r>
      <w:r w:rsidR="008511C7">
        <w:rPr>
          <w:szCs w:val="24"/>
        </w:rPr>
        <w:t xml:space="preserve"> </w:t>
      </w:r>
      <w:r w:rsidRPr="00087044">
        <w:rPr>
          <w:szCs w:val="24"/>
        </w:rPr>
        <w:t>not</w:t>
      </w:r>
      <w:r w:rsidR="008511C7">
        <w:rPr>
          <w:szCs w:val="24"/>
        </w:rPr>
        <w:t xml:space="preserve"> </w:t>
      </w:r>
      <w:r w:rsidRPr="00087044">
        <w:rPr>
          <w:szCs w:val="24"/>
        </w:rPr>
        <w:t>the</w:t>
      </w:r>
      <w:r w:rsidR="008511C7">
        <w:rPr>
          <w:szCs w:val="24"/>
        </w:rPr>
        <w:t xml:space="preserve"> </w:t>
      </w:r>
      <w:r w:rsidRPr="00F358FE">
        <w:rPr>
          <w:szCs w:val="24"/>
        </w:rPr>
        <w:t>gentiles</w:t>
      </w:r>
      <w:r w:rsidRPr="00087044">
        <w:rPr>
          <w:szCs w:val="24"/>
        </w:rPr>
        <w:t>,</w:t>
      </w:r>
      <w:r w:rsidR="008511C7">
        <w:rPr>
          <w:szCs w:val="24"/>
        </w:rPr>
        <w:t xml:space="preserve"> </w:t>
      </w:r>
      <w:r w:rsidRPr="00087044">
        <w:rPr>
          <w:szCs w:val="24"/>
        </w:rPr>
        <w:t>but</w:t>
      </w:r>
      <w:r w:rsidR="008511C7">
        <w:rPr>
          <w:szCs w:val="24"/>
        </w:rPr>
        <w:t xml:space="preserve"> </w:t>
      </w:r>
      <w:r w:rsidRPr="00087044">
        <w:rPr>
          <w:szCs w:val="24"/>
        </w:rPr>
        <w:t>rather</w:t>
      </w:r>
      <w:r w:rsidR="008511C7">
        <w:rPr>
          <w:szCs w:val="24"/>
        </w:rPr>
        <w:t xml:space="preserve"> </w:t>
      </w:r>
      <w:r w:rsidRPr="00087044">
        <w:rPr>
          <w:szCs w:val="24"/>
        </w:rPr>
        <w:t>the</w:t>
      </w:r>
      <w:r w:rsidR="008511C7">
        <w:rPr>
          <w:szCs w:val="24"/>
        </w:rPr>
        <w:t xml:space="preserve"> </w:t>
      </w:r>
      <w:r w:rsidRPr="00087044">
        <w:rPr>
          <w:szCs w:val="24"/>
        </w:rPr>
        <w:t>destroyers</w:t>
      </w:r>
      <w:r w:rsidR="008511C7">
        <w:rPr>
          <w:szCs w:val="24"/>
        </w:rPr>
        <w:t xml:space="preserve"> </w:t>
      </w:r>
      <w:r w:rsidRPr="00087044">
        <w:rPr>
          <w:szCs w:val="24"/>
        </w:rPr>
        <w:t>from</w:t>
      </w:r>
      <w:r w:rsidR="008511C7">
        <w:rPr>
          <w:szCs w:val="24"/>
        </w:rPr>
        <w:t xml:space="preserve"> </w:t>
      </w:r>
      <w:r w:rsidRPr="00087044">
        <w:rPr>
          <w:szCs w:val="24"/>
        </w:rPr>
        <w:t>within.</w:t>
      </w:r>
      <w:r w:rsidR="008511C7">
        <w:rPr>
          <w:szCs w:val="24"/>
        </w:rPr>
        <w:t xml:space="preserve"> </w:t>
      </w:r>
      <w:r w:rsidRPr="00087044">
        <w:rPr>
          <w:szCs w:val="24"/>
        </w:rPr>
        <w:t>They</w:t>
      </w:r>
      <w:r w:rsidR="008511C7">
        <w:rPr>
          <w:szCs w:val="24"/>
        </w:rPr>
        <w:t xml:space="preserve"> </w:t>
      </w:r>
      <w:r w:rsidRPr="00087044">
        <w:rPr>
          <w:szCs w:val="24"/>
        </w:rPr>
        <w:t>are</w:t>
      </w:r>
      <w:r w:rsidR="008511C7">
        <w:rPr>
          <w:szCs w:val="24"/>
        </w:rPr>
        <w:t xml:space="preserve"> </w:t>
      </w:r>
      <w:r w:rsidRPr="00087044">
        <w:rPr>
          <w:szCs w:val="24"/>
        </w:rPr>
        <w:t>called</w:t>
      </w:r>
      <w:r w:rsidR="008511C7">
        <w:rPr>
          <w:szCs w:val="24"/>
        </w:rPr>
        <w:t xml:space="preserve"> </w:t>
      </w:r>
      <w:r w:rsidRPr="00087044">
        <w:rPr>
          <w:szCs w:val="24"/>
        </w:rPr>
        <w:t>the</w:t>
      </w:r>
      <w:r w:rsidR="008511C7">
        <w:rPr>
          <w:szCs w:val="24"/>
        </w:rPr>
        <w:t xml:space="preserve"> </w:t>
      </w:r>
      <w:r w:rsidRPr="00087044">
        <w:rPr>
          <w:szCs w:val="24"/>
        </w:rPr>
        <w:t>“</w:t>
      </w:r>
      <w:r w:rsidRPr="00F358FE">
        <w:rPr>
          <w:szCs w:val="24"/>
        </w:rPr>
        <w:t>Erev</w:t>
      </w:r>
      <w:r w:rsidR="008511C7">
        <w:rPr>
          <w:szCs w:val="24"/>
        </w:rPr>
        <w:t xml:space="preserve"> </w:t>
      </w:r>
      <w:r w:rsidRPr="00F358FE">
        <w:rPr>
          <w:szCs w:val="24"/>
        </w:rPr>
        <w:t>Rav</w:t>
      </w:r>
      <w:r w:rsidRPr="00087044">
        <w:rPr>
          <w:szCs w:val="24"/>
        </w:rPr>
        <w:t>”</w:t>
      </w:r>
      <w:r w:rsidR="008511C7">
        <w:rPr>
          <w:szCs w:val="24"/>
        </w:rPr>
        <w:t xml:space="preserve"> </w:t>
      </w:r>
      <w:r w:rsidRPr="00087044">
        <w:rPr>
          <w:szCs w:val="24"/>
        </w:rPr>
        <w:t>(mixed</w:t>
      </w:r>
      <w:r w:rsidR="008511C7">
        <w:rPr>
          <w:szCs w:val="24"/>
        </w:rPr>
        <w:t xml:space="preserve"> </w:t>
      </w:r>
      <w:r w:rsidRPr="00087044">
        <w:rPr>
          <w:szCs w:val="24"/>
        </w:rPr>
        <w:t>multitude).</w:t>
      </w:r>
      <w:r w:rsidR="008511C7">
        <w:rPr>
          <w:szCs w:val="24"/>
        </w:rPr>
        <w:t xml:space="preserve"> </w:t>
      </w:r>
      <w:r w:rsidRPr="00087044">
        <w:rPr>
          <w:szCs w:val="24"/>
        </w:rPr>
        <w:t>According</w:t>
      </w:r>
      <w:r w:rsidR="008511C7">
        <w:rPr>
          <w:szCs w:val="24"/>
        </w:rPr>
        <w:t xml:space="preserve"> </w:t>
      </w:r>
      <w:r w:rsidRPr="00087044">
        <w:rPr>
          <w:szCs w:val="24"/>
        </w:rPr>
        <w:t>to</w:t>
      </w:r>
      <w:r w:rsidR="008511C7">
        <w:rPr>
          <w:szCs w:val="24"/>
        </w:rPr>
        <w:t xml:space="preserve"> </w:t>
      </w:r>
      <w:r w:rsidRPr="00087044">
        <w:rPr>
          <w:szCs w:val="24"/>
        </w:rPr>
        <w:t>the</w:t>
      </w:r>
      <w:r w:rsidR="008511C7">
        <w:rPr>
          <w:szCs w:val="24"/>
        </w:rPr>
        <w:t xml:space="preserve"> </w:t>
      </w:r>
      <w:r w:rsidRPr="00087044">
        <w:rPr>
          <w:szCs w:val="24"/>
        </w:rPr>
        <w:t>Gaon</w:t>
      </w:r>
      <w:r w:rsidR="008511C7">
        <w:rPr>
          <w:szCs w:val="24"/>
        </w:rPr>
        <w:t xml:space="preserve"> </w:t>
      </w:r>
      <w:r w:rsidRPr="00087044">
        <w:rPr>
          <w:szCs w:val="24"/>
        </w:rPr>
        <w:t>from</w:t>
      </w:r>
      <w:r w:rsidR="008511C7">
        <w:rPr>
          <w:szCs w:val="24"/>
        </w:rPr>
        <w:t xml:space="preserve"> </w:t>
      </w:r>
      <w:r w:rsidRPr="00087044">
        <w:rPr>
          <w:szCs w:val="24"/>
        </w:rPr>
        <w:t>Vilna,</w:t>
      </w:r>
      <w:r w:rsidR="008511C7">
        <w:rPr>
          <w:szCs w:val="24"/>
        </w:rPr>
        <w:t xml:space="preserve"> </w:t>
      </w:r>
      <w:r w:rsidRPr="00087044">
        <w:rPr>
          <w:szCs w:val="24"/>
        </w:rPr>
        <w:t>the</w:t>
      </w:r>
      <w:r w:rsidR="008511C7">
        <w:rPr>
          <w:szCs w:val="24"/>
        </w:rPr>
        <w:t xml:space="preserve"> </w:t>
      </w:r>
      <w:r w:rsidRPr="00087044">
        <w:rPr>
          <w:szCs w:val="24"/>
        </w:rPr>
        <w:t>major</w:t>
      </w:r>
      <w:r w:rsidR="008511C7">
        <w:rPr>
          <w:szCs w:val="24"/>
        </w:rPr>
        <w:t xml:space="preserve"> </w:t>
      </w:r>
      <w:r w:rsidRPr="00087044">
        <w:rPr>
          <w:szCs w:val="24"/>
        </w:rPr>
        <w:t>battle</w:t>
      </w:r>
      <w:r w:rsidR="008511C7">
        <w:rPr>
          <w:szCs w:val="24"/>
        </w:rPr>
        <w:t xml:space="preserve"> </w:t>
      </w:r>
      <w:r w:rsidRPr="00087044">
        <w:rPr>
          <w:szCs w:val="24"/>
        </w:rPr>
        <w:t>of</w:t>
      </w:r>
      <w:r w:rsidR="008511C7">
        <w:rPr>
          <w:szCs w:val="24"/>
        </w:rPr>
        <w:t xml:space="preserve"> </w:t>
      </w:r>
      <w:r w:rsidRPr="00F358FE">
        <w:rPr>
          <w:szCs w:val="24"/>
        </w:rPr>
        <w:t>Mashiach</w:t>
      </w:r>
      <w:r w:rsidR="008511C7">
        <w:rPr>
          <w:szCs w:val="24"/>
        </w:rPr>
        <w:t xml:space="preserve"> </w:t>
      </w:r>
      <w:r>
        <w:rPr>
          <w:szCs w:val="24"/>
        </w:rPr>
        <w:t>ben</w:t>
      </w:r>
      <w:r w:rsidR="008511C7">
        <w:rPr>
          <w:szCs w:val="24"/>
        </w:rPr>
        <w:t xml:space="preserve"> </w:t>
      </w:r>
      <w:r w:rsidRPr="00F358FE">
        <w:rPr>
          <w:szCs w:val="24"/>
        </w:rPr>
        <w:t>Yosef</w:t>
      </w:r>
      <w:r w:rsidR="008511C7">
        <w:rPr>
          <w:szCs w:val="24"/>
        </w:rPr>
        <w:t xml:space="preserve"> </w:t>
      </w:r>
      <w:r w:rsidRPr="00087044">
        <w:rPr>
          <w:szCs w:val="24"/>
        </w:rPr>
        <w:t>is</w:t>
      </w:r>
      <w:r w:rsidR="008511C7">
        <w:rPr>
          <w:szCs w:val="24"/>
        </w:rPr>
        <w:t xml:space="preserve"> </w:t>
      </w:r>
      <w:r w:rsidRPr="00087044">
        <w:rPr>
          <w:szCs w:val="24"/>
        </w:rPr>
        <w:t>against</w:t>
      </w:r>
      <w:r w:rsidR="008511C7">
        <w:rPr>
          <w:szCs w:val="24"/>
        </w:rPr>
        <w:t xml:space="preserve"> </w:t>
      </w:r>
      <w:r w:rsidRPr="00087044">
        <w:rPr>
          <w:szCs w:val="24"/>
        </w:rPr>
        <w:t>the</w:t>
      </w:r>
      <w:r w:rsidR="008511C7">
        <w:rPr>
          <w:szCs w:val="24"/>
        </w:rPr>
        <w:t xml:space="preserve"> </w:t>
      </w:r>
      <w:r w:rsidRPr="00087044">
        <w:rPr>
          <w:szCs w:val="24"/>
        </w:rPr>
        <w:t>“</w:t>
      </w:r>
      <w:r w:rsidRPr="00F358FE">
        <w:rPr>
          <w:szCs w:val="24"/>
        </w:rPr>
        <w:t>Erev</w:t>
      </w:r>
      <w:r w:rsidR="008511C7">
        <w:rPr>
          <w:szCs w:val="24"/>
        </w:rPr>
        <w:t xml:space="preserve"> </w:t>
      </w:r>
      <w:r w:rsidRPr="00F358FE">
        <w:rPr>
          <w:szCs w:val="24"/>
        </w:rPr>
        <w:t>Rav</w:t>
      </w:r>
      <w:r w:rsidRPr="00087044">
        <w:rPr>
          <w:szCs w:val="24"/>
        </w:rPr>
        <w:t>”,</w:t>
      </w:r>
      <w:r w:rsidR="008511C7">
        <w:rPr>
          <w:szCs w:val="24"/>
        </w:rPr>
        <w:t xml:space="preserve"> </w:t>
      </w:r>
      <w:r w:rsidRPr="00087044">
        <w:rPr>
          <w:szCs w:val="24"/>
        </w:rPr>
        <w:t>who</w:t>
      </w:r>
      <w:r w:rsidR="008511C7">
        <w:rPr>
          <w:szCs w:val="24"/>
        </w:rPr>
        <w:t xml:space="preserve"> </w:t>
      </w:r>
      <w:r w:rsidRPr="00087044">
        <w:rPr>
          <w:szCs w:val="24"/>
        </w:rPr>
        <w:t>prevents</w:t>
      </w:r>
      <w:r w:rsidR="008511C7">
        <w:rPr>
          <w:szCs w:val="24"/>
        </w:rPr>
        <w:t xml:space="preserve"> </w:t>
      </w:r>
      <w:r w:rsidRPr="00087044">
        <w:rPr>
          <w:szCs w:val="24"/>
        </w:rPr>
        <w:t>the</w:t>
      </w:r>
      <w:r w:rsidR="008511C7">
        <w:rPr>
          <w:szCs w:val="24"/>
        </w:rPr>
        <w:t xml:space="preserve"> </w:t>
      </w:r>
      <w:r w:rsidRPr="00087044">
        <w:rPr>
          <w:szCs w:val="24"/>
        </w:rPr>
        <w:t>Holy</w:t>
      </w:r>
      <w:r w:rsidR="008511C7">
        <w:rPr>
          <w:szCs w:val="24"/>
        </w:rPr>
        <w:t xml:space="preserve"> </w:t>
      </w:r>
      <w:r w:rsidRPr="00087044">
        <w:rPr>
          <w:szCs w:val="24"/>
        </w:rPr>
        <w:t>People</w:t>
      </w:r>
      <w:r w:rsidR="008511C7">
        <w:rPr>
          <w:szCs w:val="24"/>
        </w:rPr>
        <w:t xml:space="preserve"> </w:t>
      </w:r>
      <w:r w:rsidRPr="00087044">
        <w:rPr>
          <w:szCs w:val="24"/>
        </w:rPr>
        <w:t>from</w:t>
      </w:r>
      <w:r w:rsidR="008511C7">
        <w:rPr>
          <w:szCs w:val="24"/>
        </w:rPr>
        <w:t xml:space="preserve"> </w:t>
      </w:r>
      <w:r w:rsidRPr="00087044">
        <w:rPr>
          <w:szCs w:val="24"/>
        </w:rPr>
        <w:lastRenderedPageBreak/>
        <w:t>recognizing</w:t>
      </w:r>
      <w:r w:rsidR="008511C7">
        <w:rPr>
          <w:szCs w:val="24"/>
        </w:rPr>
        <w:t xml:space="preserve"> </w:t>
      </w:r>
      <w:r w:rsidRPr="00087044">
        <w:rPr>
          <w:szCs w:val="24"/>
        </w:rPr>
        <w:t>the</w:t>
      </w:r>
      <w:r w:rsidR="008511C7">
        <w:rPr>
          <w:szCs w:val="24"/>
        </w:rPr>
        <w:t xml:space="preserve"> </w:t>
      </w:r>
      <w:r w:rsidRPr="00087044">
        <w:rPr>
          <w:szCs w:val="24"/>
        </w:rPr>
        <w:t>truth</w:t>
      </w:r>
      <w:r w:rsidR="008511C7">
        <w:rPr>
          <w:szCs w:val="24"/>
        </w:rPr>
        <w:t xml:space="preserve"> </w:t>
      </w:r>
      <w:r w:rsidRPr="00087044">
        <w:rPr>
          <w:szCs w:val="24"/>
        </w:rPr>
        <w:t>which</w:t>
      </w:r>
      <w:r w:rsidR="008511C7">
        <w:rPr>
          <w:szCs w:val="24"/>
        </w:rPr>
        <w:t xml:space="preserve"> </w:t>
      </w:r>
      <w:r w:rsidRPr="00087044">
        <w:rPr>
          <w:szCs w:val="24"/>
        </w:rPr>
        <w:t>would</w:t>
      </w:r>
      <w:r w:rsidR="008511C7">
        <w:rPr>
          <w:szCs w:val="24"/>
        </w:rPr>
        <w:t xml:space="preserve"> </w:t>
      </w:r>
      <w:r w:rsidRPr="00087044">
        <w:rPr>
          <w:szCs w:val="24"/>
        </w:rPr>
        <w:t>bring</w:t>
      </w:r>
      <w:r w:rsidR="008511C7">
        <w:rPr>
          <w:szCs w:val="24"/>
        </w:rPr>
        <w:t xml:space="preserve"> </w:t>
      </w:r>
      <w:r w:rsidRPr="00087044">
        <w:rPr>
          <w:szCs w:val="24"/>
        </w:rPr>
        <w:t>the</w:t>
      </w:r>
      <w:r w:rsidR="008511C7">
        <w:rPr>
          <w:szCs w:val="24"/>
        </w:rPr>
        <w:t xml:space="preserve"> </w:t>
      </w:r>
      <w:r w:rsidRPr="00F358FE">
        <w:rPr>
          <w:szCs w:val="24"/>
        </w:rPr>
        <w:t>redemption</w:t>
      </w:r>
      <w:r w:rsidR="008511C7">
        <w:rPr>
          <w:szCs w:val="24"/>
        </w:rPr>
        <w:t xml:space="preserve"> </w:t>
      </w:r>
      <w:r w:rsidRPr="00087044">
        <w:rPr>
          <w:szCs w:val="24"/>
        </w:rPr>
        <w:t>swiftly,</w:t>
      </w:r>
      <w:r w:rsidR="008511C7">
        <w:rPr>
          <w:szCs w:val="24"/>
        </w:rPr>
        <w:t xml:space="preserve"> </w:t>
      </w:r>
      <w:r w:rsidRPr="00087044">
        <w:rPr>
          <w:szCs w:val="24"/>
        </w:rPr>
        <w:t>“HaGiulat</w:t>
      </w:r>
      <w:r w:rsidR="008511C7">
        <w:rPr>
          <w:szCs w:val="24"/>
        </w:rPr>
        <w:t xml:space="preserve"> </w:t>
      </w:r>
      <w:r w:rsidRPr="00087044">
        <w:rPr>
          <w:szCs w:val="24"/>
        </w:rPr>
        <w:t>Achishena”.</w:t>
      </w:r>
    </w:p>
    <w:p w14:paraId="3E56A421" w14:textId="77777777" w:rsidR="00F358FE" w:rsidRPr="00087044" w:rsidRDefault="00F358FE" w:rsidP="00087044">
      <w:pPr>
        <w:rPr>
          <w:szCs w:val="24"/>
        </w:rPr>
      </w:pPr>
    </w:p>
    <w:p w14:paraId="1CE34B60" w14:textId="254918C2" w:rsidR="00F358FE" w:rsidRDefault="00F358FE" w:rsidP="00087044">
      <w:pPr>
        <w:rPr>
          <w:szCs w:val="24"/>
        </w:rPr>
      </w:pPr>
      <w:r w:rsidRPr="00087044">
        <w:rPr>
          <w:szCs w:val="24"/>
        </w:rPr>
        <w:t>This</w:t>
      </w:r>
      <w:r w:rsidR="008511C7">
        <w:rPr>
          <w:szCs w:val="24"/>
        </w:rPr>
        <w:t xml:space="preserve"> </w:t>
      </w:r>
      <w:r w:rsidRPr="00F358FE">
        <w:rPr>
          <w:szCs w:val="24"/>
        </w:rPr>
        <w:t>mission</w:t>
      </w:r>
      <w:r w:rsidR="008511C7">
        <w:rPr>
          <w:szCs w:val="24"/>
        </w:rPr>
        <w:t xml:space="preserve"> </w:t>
      </w:r>
      <w:r w:rsidRPr="00087044">
        <w:rPr>
          <w:szCs w:val="24"/>
        </w:rPr>
        <w:t>of</w:t>
      </w:r>
      <w:r w:rsidR="008511C7">
        <w:rPr>
          <w:szCs w:val="24"/>
        </w:rPr>
        <w:t xml:space="preserve"> </w:t>
      </w:r>
      <w:r w:rsidRPr="00087044">
        <w:rPr>
          <w:szCs w:val="24"/>
        </w:rPr>
        <w:t>man</w:t>
      </w:r>
      <w:r w:rsidR="008511C7">
        <w:rPr>
          <w:szCs w:val="24"/>
        </w:rPr>
        <w:t xml:space="preserve"> </w:t>
      </w:r>
      <w:r w:rsidRPr="00087044">
        <w:rPr>
          <w:szCs w:val="24"/>
        </w:rPr>
        <w:t>is</w:t>
      </w:r>
      <w:r w:rsidR="008511C7">
        <w:rPr>
          <w:szCs w:val="24"/>
        </w:rPr>
        <w:t xml:space="preserve"> </w:t>
      </w:r>
      <w:r w:rsidRPr="00087044">
        <w:rPr>
          <w:szCs w:val="24"/>
        </w:rPr>
        <w:t>referred</w:t>
      </w:r>
      <w:r w:rsidR="008511C7">
        <w:rPr>
          <w:szCs w:val="24"/>
        </w:rPr>
        <w:t xml:space="preserve"> </w:t>
      </w:r>
      <w:r w:rsidRPr="00087044">
        <w:rPr>
          <w:szCs w:val="24"/>
        </w:rPr>
        <w:t>to</w:t>
      </w:r>
      <w:r w:rsidR="008511C7">
        <w:rPr>
          <w:szCs w:val="24"/>
        </w:rPr>
        <w:t xml:space="preserve"> </w:t>
      </w:r>
      <w:r w:rsidRPr="00087044">
        <w:rPr>
          <w:szCs w:val="24"/>
        </w:rPr>
        <w:t>as</w:t>
      </w:r>
      <w:r w:rsidR="008511C7">
        <w:rPr>
          <w:szCs w:val="24"/>
        </w:rPr>
        <w:t xml:space="preserve"> </w:t>
      </w:r>
      <w:r w:rsidRPr="00F358FE">
        <w:rPr>
          <w:szCs w:val="24"/>
        </w:rPr>
        <w:t>Tikkun</w:t>
      </w:r>
      <w:r w:rsidR="008511C7">
        <w:rPr>
          <w:szCs w:val="24"/>
        </w:rPr>
        <w:t xml:space="preserve"> </w:t>
      </w:r>
      <w:r w:rsidRPr="00087044">
        <w:rPr>
          <w:szCs w:val="24"/>
        </w:rPr>
        <w:t>Olam</w:t>
      </w:r>
      <w:r w:rsidR="008511C7">
        <w:rPr>
          <w:szCs w:val="24"/>
        </w:rPr>
        <w:t xml:space="preserve"> </w:t>
      </w:r>
      <w:r w:rsidRPr="00087044">
        <w:rPr>
          <w:szCs w:val="24"/>
        </w:rPr>
        <w:t>(</w:t>
      </w:r>
      <w:r w:rsidRPr="00F358FE">
        <w:rPr>
          <w:szCs w:val="24"/>
        </w:rPr>
        <w:t>World</w:t>
      </w:r>
      <w:r w:rsidRPr="00087044">
        <w:rPr>
          <w:szCs w:val="24"/>
        </w:rPr>
        <w:t>-Rectification).</w:t>
      </w:r>
      <w:r w:rsidR="008511C7">
        <w:rPr>
          <w:szCs w:val="24"/>
        </w:rPr>
        <w:t xml:space="preserve"> </w:t>
      </w:r>
      <w:r w:rsidRPr="00087044">
        <w:rPr>
          <w:szCs w:val="24"/>
        </w:rPr>
        <w:t>It</w:t>
      </w:r>
      <w:r w:rsidR="008511C7">
        <w:rPr>
          <w:szCs w:val="24"/>
        </w:rPr>
        <w:t xml:space="preserve"> </w:t>
      </w:r>
      <w:r w:rsidRPr="00087044">
        <w:rPr>
          <w:szCs w:val="24"/>
        </w:rPr>
        <w:t>exists</w:t>
      </w:r>
      <w:r w:rsidR="008511C7">
        <w:rPr>
          <w:szCs w:val="24"/>
        </w:rPr>
        <w:t xml:space="preserve"> </w:t>
      </w:r>
      <w:r w:rsidRPr="00F358FE">
        <w:rPr>
          <w:szCs w:val="24"/>
        </w:rPr>
        <w:t>one</w:t>
      </w:r>
      <w:r w:rsidR="008511C7">
        <w:rPr>
          <w:szCs w:val="24"/>
        </w:rPr>
        <w:t xml:space="preserve"> </w:t>
      </w:r>
      <w:r w:rsidRPr="00087044">
        <w:rPr>
          <w:szCs w:val="24"/>
        </w:rPr>
        <w:t>step</w:t>
      </w:r>
      <w:r w:rsidR="008511C7">
        <w:rPr>
          <w:szCs w:val="24"/>
        </w:rPr>
        <w:t xml:space="preserve"> </w:t>
      </w:r>
      <w:r w:rsidRPr="00087044">
        <w:rPr>
          <w:szCs w:val="24"/>
        </w:rPr>
        <w:t>below</w:t>
      </w:r>
      <w:r w:rsidR="008511C7">
        <w:rPr>
          <w:szCs w:val="24"/>
        </w:rPr>
        <w:t xml:space="preserve"> </w:t>
      </w:r>
      <w:r w:rsidRPr="00087044">
        <w:rPr>
          <w:szCs w:val="24"/>
        </w:rPr>
        <w:t>and</w:t>
      </w:r>
      <w:r w:rsidR="008511C7">
        <w:rPr>
          <w:szCs w:val="24"/>
        </w:rPr>
        <w:t xml:space="preserve"> </w:t>
      </w:r>
      <w:r w:rsidRPr="00087044">
        <w:rPr>
          <w:szCs w:val="24"/>
        </w:rPr>
        <w:t>feeds</w:t>
      </w:r>
      <w:r w:rsidR="008511C7">
        <w:rPr>
          <w:szCs w:val="24"/>
        </w:rPr>
        <w:t xml:space="preserve"> </w:t>
      </w:r>
      <w:r w:rsidRPr="00087044">
        <w:rPr>
          <w:szCs w:val="24"/>
        </w:rPr>
        <w:t>into,</w:t>
      </w:r>
      <w:r w:rsidR="008511C7">
        <w:rPr>
          <w:szCs w:val="24"/>
        </w:rPr>
        <w:t xml:space="preserve"> </w:t>
      </w:r>
      <w:r w:rsidRPr="00087044">
        <w:rPr>
          <w:szCs w:val="24"/>
        </w:rPr>
        <w:t>man’s</w:t>
      </w:r>
      <w:r w:rsidR="008511C7">
        <w:rPr>
          <w:szCs w:val="24"/>
        </w:rPr>
        <w:t xml:space="preserve"> </w:t>
      </w:r>
      <w:r w:rsidRPr="00087044">
        <w:rPr>
          <w:szCs w:val="24"/>
        </w:rPr>
        <w:t>original</w:t>
      </w:r>
      <w:r w:rsidR="008511C7">
        <w:rPr>
          <w:szCs w:val="24"/>
        </w:rPr>
        <w:t xml:space="preserve"> </w:t>
      </w:r>
      <w:r w:rsidRPr="00087044">
        <w:rPr>
          <w:szCs w:val="24"/>
        </w:rPr>
        <w:t>purpose,</w:t>
      </w:r>
      <w:r w:rsidR="008511C7">
        <w:rPr>
          <w:szCs w:val="24"/>
        </w:rPr>
        <w:t xml:space="preserve"> </w:t>
      </w:r>
      <w:r w:rsidRPr="00F358FE">
        <w:rPr>
          <w:szCs w:val="24"/>
        </w:rPr>
        <w:t>Tikkun</w:t>
      </w:r>
      <w:r w:rsidR="008511C7">
        <w:rPr>
          <w:szCs w:val="24"/>
        </w:rPr>
        <w:t xml:space="preserve"> </w:t>
      </w:r>
      <w:r w:rsidRPr="00F358FE">
        <w:rPr>
          <w:szCs w:val="24"/>
        </w:rPr>
        <w:t>Adam</w:t>
      </w:r>
      <w:r w:rsidR="008511C7">
        <w:rPr>
          <w:szCs w:val="24"/>
        </w:rPr>
        <w:t xml:space="preserve"> </w:t>
      </w:r>
      <w:r w:rsidRPr="00087044">
        <w:rPr>
          <w:szCs w:val="24"/>
        </w:rPr>
        <w:t>(Self</w:t>
      </w:r>
      <w:r w:rsidR="008511C7">
        <w:rPr>
          <w:szCs w:val="24"/>
        </w:rPr>
        <w:t xml:space="preserve"> </w:t>
      </w:r>
      <w:r w:rsidRPr="00087044">
        <w:rPr>
          <w:szCs w:val="24"/>
        </w:rPr>
        <w:t>or</w:t>
      </w:r>
      <w:r w:rsidR="008511C7">
        <w:rPr>
          <w:szCs w:val="24"/>
        </w:rPr>
        <w:t xml:space="preserve"> </w:t>
      </w:r>
      <w:r w:rsidRPr="00087044">
        <w:rPr>
          <w:szCs w:val="24"/>
        </w:rPr>
        <w:t>Soul-Rectification).</w:t>
      </w:r>
      <w:r w:rsidR="008511C7">
        <w:rPr>
          <w:szCs w:val="24"/>
        </w:rPr>
        <w:t xml:space="preserve"> </w:t>
      </w:r>
      <w:r w:rsidRPr="00087044">
        <w:rPr>
          <w:szCs w:val="24"/>
        </w:rPr>
        <w:t>This</w:t>
      </w:r>
      <w:r w:rsidR="008511C7">
        <w:rPr>
          <w:szCs w:val="24"/>
        </w:rPr>
        <w:t xml:space="preserve"> </w:t>
      </w:r>
      <w:r w:rsidRPr="00087044">
        <w:rPr>
          <w:szCs w:val="24"/>
        </w:rPr>
        <w:t>dichotomy</w:t>
      </w:r>
      <w:r w:rsidR="008511C7">
        <w:rPr>
          <w:szCs w:val="24"/>
        </w:rPr>
        <w:t xml:space="preserve"> </w:t>
      </w:r>
      <w:r w:rsidRPr="00087044">
        <w:rPr>
          <w:szCs w:val="24"/>
        </w:rPr>
        <w:t>makes</w:t>
      </w:r>
      <w:r w:rsidR="008511C7">
        <w:rPr>
          <w:szCs w:val="24"/>
        </w:rPr>
        <w:t xml:space="preserve"> </w:t>
      </w:r>
      <w:r w:rsidRPr="00087044">
        <w:rPr>
          <w:szCs w:val="24"/>
        </w:rPr>
        <w:t>up</w:t>
      </w:r>
      <w:r w:rsidR="008511C7">
        <w:rPr>
          <w:szCs w:val="24"/>
        </w:rPr>
        <w:t xml:space="preserve"> </w:t>
      </w:r>
      <w:r w:rsidRPr="00087044">
        <w:rPr>
          <w:szCs w:val="24"/>
        </w:rPr>
        <w:t>the</w:t>
      </w:r>
      <w:r w:rsidR="008511C7">
        <w:rPr>
          <w:szCs w:val="24"/>
        </w:rPr>
        <w:t xml:space="preserve"> </w:t>
      </w:r>
      <w:r w:rsidRPr="00087044">
        <w:rPr>
          <w:szCs w:val="24"/>
        </w:rPr>
        <w:t>complete</w:t>
      </w:r>
      <w:r w:rsidR="008511C7">
        <w:rPr>
          <w:szCs w:val="24"/>
        </w:rPr>
        <w:t xml:space="preserve"> </w:t>
      </w:r>
      <w:r w:rsidRPr="00087044">
        <w:rPr>
          <w:szCs w:val="24"/>
        </w:rPr>
        <w:t>picture</w:t>
      </w:r>
      <w:r w:rsidR="008511C7">
        <w:rPr>
          <w:szCs w:val="24"/>
        </w:rPr>
        <w:t xml:space="preserve"> </w:t>
      </w:r>
      <w:r w:rsidRPr="00087044">
        <w:rPr>
          <w:szCs w:val="24"/>
        </w:rPr>
        <w:t>of</w:t>
      </w:r>
      <w:r w:rsidR="008511C7">
        <w:rPr>
          <w:szCs w:val="24"/>
        </w:rPr>
        <w:t xml:space="preserve"> </w:t>
      </w:r>
      <w:r w:rsidRPr="00087044">
        <w:rPr>
          <w:szCs w:val="24"/>
        </w:rPr>
        <w:t>all</w:t>
      </w:r>
      <w:r w:rsidR="008511C7">
        <w:rPr>
          <w:szCs w:val="24"/>
        </w:rPr>
        <w:t xml:space="preserve"> </w:t>
      </w:r>
      <w:r w:rsidRPr="00087044">
        <w:rPr>
          <w:szCs w:val="24"/>
        </w:rPr>
        <w:t>of</w:t>
      </w:r>
      <w:r w:rsidR="008511C7">
        <w:rPr>
          <w:szCs w:val="24"/>
        </w:rPr>
        <w:t xml:space="preserve"> </w:t>
      </w:r>
      <w:r w:rsidRPr="00087044">
        <w:rPr>
          <w:szCs w:val="24"/>
        </w:rPr>
        <w:t>man’s</w:t>
      </w:r>
      <w:r w:rsidR="008511C7">
        <w:rPr>
          <w:szCs w:val="24"/>
        </w:rPr>
        <w:t xml:space="preserve"> </w:t>
      </w:r>
      <w:r w:rsidRPr="00087044">
        <w:rPr>
          <w:szCs w:val="24"/>
        </w:rPr>
        <w:t>challenges</w:t>
      </w:r>
      <w:r w:rsidR="008511C7">
        <w:rPr>
          <w:szCs w:val="24"/>
        </w:rPr>
        <w:t xml:space="preserve"> </w:t>
      </w:r>
      <w:r w:rsidRPr="00087044">
        <w:rPr>
          <w:szCs w:val="24"/>
        </w:rPr>
        <w:t>and</w:t>
      </w:r>
      <w:r w:rsidR="008511C7">
        <w:rPr>
          <w:szCs w:val="24"/>
        </w:rPr>
        <w:t xml:space="preserve"> </w:t>
      </w:r>
      <w:r w:rsidRPr="00087044">
        <w:rPr>
          <w:szCs w:val="24"/>
        </w:rPr>
        <w:t>experiences</w:t>
      </w:r>
      <w:r w:rsidR="008511C7">
        <w:rPr>
          <w:szCs w:val="24"/>
        </w:rPr>
        <w:t xml:space="preserve"> </w:t>
      </w:r>
      <w:r w:rsidRPr="00087044">
        <w:rPr>
          <w:szCs w:val="24"/>
        </w:rPr>
        <w:t>in</w:t>
      </w:r>
      <w:r w:rsidR="008511C7">
        <w:rPr>
          <w:szCs w:val="24"/>
        </w:rPr>
        <w:t xml:space="preserve"> </w:t>
      </w:r>
      <w:r w:rsidRPr="00087044">
        <w:rPr>
          <w:szCs w:val="24"/>
        </w:rPr>
        <w:t>this</w:t>
      </w:r>
      <w:r w:rsidR="008511C7">
        <w:rPr>
          <w:szCs w:val="24"/>
        </w:rPr>
        <w:t xml:space="preserve"> </w:t>
      </w:r>
      <w:r w:rsidRPr="00F358FE">
        <w:rPr>
          <w:szCs w:val="24"/>
        </w:rPr>
        <w:t>world</w:t>
      </w:r>
      <w:r w:rsidRPr="00087044">
        <w:rPr>
          <w:szCs w:val="24"/>
        </w:rPr>
        <w:t>:</w:t>
      </w:r>
      <w:r w:rsidR="008511C7">
        <w:rPr>
          <w:szCs w:val="24"/>
        </w:rPr>
        <w:t xml:space="preserve"> </w:t>
      </w:r>
      <w:r w:rsidRPr="00087044">
        <w:rPr>
          <w:szCs w:val="24"/>
        </w:rPr>
        <w:t>Man’s</w:t>
      </w:r>
      <w:r w:rsidR="008511C7">
        <w:rPr>
          <w:szCs w:val="24"/>
        </w:rPr>
        <w:t xml:space="preserve"> </w:t>
      </w:r>
      <w:r w:rsidRPr="00087044">
        <w:rPr>
          <w:szCs w:val="24"/>
        </w:rPr>
        <w:t>relationship</w:t>
      </w:r>
      <w:r w:rsidR="008511C7">
        <w:rPr>
          <w:szCs w:val="24"/>
        </w:rPr>
        <w:t xml:space="preserve"> </w:t>
      </w:r>
      <w:r w:rsidRPr="00087044">
        <w:rPr>
          <w:szCs w:val="24"/>
        </w:rPr>
        <w:t>to</w:t>
      </w:r>
      <w:r w:rsidR="008511C7">
        <w:rPr>
          <w:szCs w:val="24"/>
        </w:rPr>
        <w:t xml:space="preserve"> </w:t>
      </w:r>
      <w:r w:rsidRPr="00087044">
        <w:rPr>
          <w:szCs w:val="24"/>
        </w:rPr>
        <w:t>the</w:t>
      </w:r>
      <w:r w:rsidR="008511C7">
        <w:rPr>
          <w:szCs w:val="24"/>
        </w:rPr>
        <w:t xml:space="preserve"> </w:t>
      </w:r>
      <w:r w:rsidRPr="00F358FE">
        <w:rPr>
          <w:szCs w:val="24"/>
        </w:rPr>
        <w:t>world</w:t>
      </w:r>
      <w:r w:rsidR="008511C7">
        <w:rPr>
          <w:szCs w:val="24"/>
        </w:rPr>
        <w:t xml:space="preserve"> </w:t>
      </w:r>
      <w:r w:rsidRPr="00087044">
        <w:rPr>
          <w:szCs w:val="24"/>
        </w:rPr>
        <w:t>around</w:t>
      </w:r>
      <w:r w:rsidR="008511C7">
        <w:rPr>
          <w:szCs w:val="24"/>
        </w:rPr>
        <w:t xml:space="preserve"> </w:t>
      </w:r>
      <w:r w:rsidRPr="00087044">
        <w:rPr>
          <w:szCs w:val="24"/>
        </w:rPr>
        <w:t>him,</w:t>
      </w:r>
      <w:r w:rsidR="008511C7">
        <w:rPr>
          <w:szCs w:val="24"/>
        </w:rPr>
        <w:t xml:space="preserve"> </w:t>
      </w:r>
      <w:r w:rsidRPr="00087044">
        <w:rPr>
          <w:szCs w:val="24"/>
        </w:rPr>
        <w:t>his</w:t>
      </w:r>
      <w:r w:rsidR="008511C7">
        <w:rPr>
          <w:szCs w:val="24"/>
        </w:rPr>
        <w:t xml:space="preserve"> </w:t>
      </w:r>
      <w:r w:rsidRPr="00087044">
        <w:rPr>
          <w:szCs w:val="24"/>
        </w:rPr>
        <w:t>outer</w:t>
      </w:r>
      <w:r w:rsidR="008511C7">
        <w:rPr>
          <w:szCs w:val="24"/>
        </w:rPr>
        <w:t xml:space="preserve"> </w:t>
      </w:r>
      <w:r w:rsidRPr="00F358FE">
        <w:rPr>
          <w:szCs w:val="24"/>
        </w:rPr>
        <w:t>world</w:t>
      </w:r>
      <w:r w:rsidRPr="00087044">
        <w:rPr>
          <w:szCs w:val="24"/>
        </w:rPr>
        <w:t>;</w:t>
      </w:r>
      <w:r w:rsidR="008511C7">
        <w:rPr>
          <w:szCs w:val="24"/>
        </w:rPr>
        <w:t xml:space="preserve"> </w:t>
      </w:r>
      <w:r w:rsidRPr="00087044">
        <w:rPr>
          <w:szCs w:val="24"/>
        </w:rPr>
        <w:t>and</w:t>
      </w:r>
      <w:r w:rsidR="008511C7">
        <w:rPr>
          <w:szCs w:val="24"/>
        </w:rPr>
        <w:t xml:space="preserve"> </w:t>
      </w:r>
      <w:r w:rsidRPr="00087044">
        <w:rPr>
          <w:szCs w:val="24"/>
        </w:rPr>
        <w:t>his</w:t>
      </w:r>
      <w:r w:rsidR="008511C7">
        <w:rPr>
          <w:szCs w:val="24"/>
        </w:rPr>
        <w:t xml:space="preserve"> </w:t>
      </w:r>
      <w:r w:rsidRPr="00087044">
        <w:rPr>
          <w:szCs w:val="24"/>
        </w:rPr>
        <w:t>relationship</w:t>
      </w:r>
      <w:r w:rsidR="008511C7">
        <w:rPr>
          <w:szCs w:val="24"/>
        </w:rPr>
        <w:t xml:space="preserve"> </w:t>
      </w:r>
      <w:r w:rsidRPr="00087044">
        <w:rPr>
          <w:szCs w:val="24"/>
        </w:rPr>
        <w:t>to</w:t>
      </w:r>
      <w:r w:rsidR="008511C7">
        <w:rPr>
          <w:szCs w:val="24"/>
        </w:rPr>
        <w:t xml:space="preserve"> </w:t>
      </w:r>
      <w:r w:rsidRPr="00087044">
        <w:rPr>
          <w:szCs w:val="24"/>
        </w:rPr>
        <w:t>his</w:t>
      </w:r>
      <w:r w:rsidR="008511C7">
        <w:rPr>
          <w:szCs w:val="24"/>
        </w:rPr>
        <w:t xml:space="preserve"> </w:t>
      </w:r>
      <w:r w:rsidRPr="00087044">
        <w:rPr>
          <w:szCs w:val="24"/>
        </w:rPr>
        <w:t>inner</w:t>
      </w:r>
      <w:r w:rsidR="008511C7">
        <w:rPr>
          <w:szCs w:val="24"/>
        </w:rPr>
        <w:t xml:space="preserve"> </w:t>
      </w:r>
      <w:r w:rsidRPr="00F358FE">
        <w:rPr>
          <w:szCs w:val="24"/>
        </w:rPr>
        <w:t>world</w:t>
      </w:r>
      <w:r w:rsidRPr="00087044">
        <w:rPr>
          <w:szCs w:val="24"/>
        </w:rPr>
        <w:t>,</w:t>
      </w:r>
      <w:r w:rsidR="008511C7">
        <w:rPr>
          <w:szCs w:val="24"/>
        </w:rPr>
        <w:t xml:space="preserve"> </w:t>
      </w:r>
      <w:r w:rsidRPr="00087044">
        <w:rPr>
          <w:szCs w:val="24"/>
        </w:rPr>
        <w:t>within</w:t>
      </w:r>
      <w:r w:rsidR="008511C7">
        <w:rPr>
          <w:szCs w:val="24"/>
        </w:rPr>
        <w:t xml:space="preserve"> </w:t>
      </w:r>
      <w:r w:rsidRPr="00087044">
        <w:rPr>
          <w:szCs w:val="24"/>
        </w:rPr>
        <w:t>himself.</w:t>
      </w:r>
    </w:p>
    <w:p w14:paraId="419B3D24" w14:textId="77777777" w:rsidR="00F358FE" w:rsidRDefault="00F358FE" w:rsidP="00087044">
      <w:pPr>
        <w:rPr>
          <w:szCs w:val="24"/>
        </w:rPr>
      </w:pPr>
    </w:p>
    <w:p w14:paraId="4502B6D0" w14:textId="28A024BE" w:rsidR="00F358FE" w:rsidRDefault="00F358FE" w:rsidP="00A15411">
      <w:pPr>
        <w:rPr>
          <w:szCs w:val="24"/>
        </w:rPr>
      </w:pPr>
      <w:bookmarkStart w:id="159" w:name="bookmark0"/>
      <w:r w:rsidRPr="00A15411">
        <w:rPr>
          <w:szCs w:val="24"/>
        </w:rPr>
        <w:t>Tw</w:t>
      </w:r>
      <w:r>
        <w:rPr>
          <w:szCs w:val="24"/>
        </w:rPr>
        <w:t>o</w:t>
      </w:r>
      <w:r w:rsidR="008511C7">
        <w:rPr>
          <w:szCs w:val="24"/>
        </w:rPr>
        <w:t xml:space="preserve"> </w:t>
      </w:r>
      <w:r w:rsidRPr="00A15411">
        <w:rPr>
          <w:szCs w:val="24"/>
        </w:rPr>
        <w:t>Messiahs</w:t>
      </w:r>
      <w:r w:rsidR="008511C7">
        <w:rPr>
          <w:szCs w:val="24"/>
        </w:rPr>
        <w:t xml:space="preserve"> </w:t>
      </w:r>
      <w:r w:rsidRPr="00A15411">
        <w:rPr>
          <w:szCs w:val="24"/>
        </w:rPr>
        <w:t>as</w:t>
      </w:r>
      <w:r w:rsidR="008511C7">
        <w:rPr>
          <w:szCs w:val="24"/>
        </w:rPr>
        <w:t xml:space="preserve"> </w:t>
      </w:r>
      <w:r>
        <w:rPr>
          <w:szCs w:val="24"/>
        </w:rPr>
        <w:t>one</w:t>
      </w:r>
      <w:bookmarkEnd w:id="159"/>
    </w:p>
    <w:p w14:paraId="30C4FC17" w14:textId="77777777" w:rsidR="00F358FE" w:rsidRPr="00A15411" w:rsidRDefault="00F358FE" w:rsidP="00A15411">
      <w:pPr>
        <w:rPr>
          <w:szCs w:val="24"/>
        </w:rPr>
      </w:pPr>
    </w:p>
    <w:p w14:paraId="142C2BCC" w14:textId="40E3BF65" w:rsidR="00F358FE" w:rsidRPr="00A15411" w:rsidRDefault="00F358FE" w:rsidP="00A15411">
      <w:pPr>
        <w:rPr>
          <w:szCs w:val="24"/>
        </w:rPr>
      </w:pPr>
      <w:r w:rsidRPr="00A15411">
        <w:rPr>
          <w:szCs w:val="24"/>
        </w:rPr>
        <w:t>Redemption</w:t>
      </w:r>
      <w:r w:rsidR="008511C7">
        <w:rPr>
          <w:szCs w:val="24"/>
        </w:rPr>
        <w:t xml:space="preserve"> </w:t>
      </w:r>
      <w:r w:rsidRPr="00A15411">
        <w:rPr>
          <w:szCs w:val="24"/>
        </w:rPr>
        <w:t>"in</w:t>
      </w:r>
      <w:r w:rsidR="008511C7">
        <w:rPr>
          <w:szCs w:val="24"/>
        </w:rPr>
        <w:t xml:space="preserve"> </w:t>
      </w:r>
      <w:r w:rsidRPr="00A15411">
        <w:rPr>
          <w:szCs w:val="24"/>
        </w:rPr>
        <w:t>its</w:t>
      </w:r>
      <w:r w:rsidR="008511C7">
        <w:rPr>
          <w:szCs w:val="24"/>
        </w:rPr>
        <w:t xml:space="preserve"> </w:t>
      </w:r>
      <w:r w:rsidRPr="00A15411">
        <w:rPr>
          <w:szCs w:val="24"/>
        </w:rPr>
        <w:t>set</w:t>
      </w:r>
      <w:r w:rsidR="008511C7">
        <w:rPr>
          <w:szCs w:val="24"/>
        </w:rPr>
        <w:t xml:space="preserve"> </w:t>
      </w:r>
      <w:r w:rsidRPr="00A15411">
        <w:rPr>
          <w:szCs w:val="24"/>
        </w:rPr>
        <w:t>time"</w:t>
      </w:r>
      <w:r w:rsidR="008511C7">
        <w:rPr>
          <w:szCs w:val="24"/>
        </w:rPr>
        <w:t xml:space="preserve"> </w:t>
      </w:r>
      <w:r w:rsidRPr="00A15411">
        <w:rPr>
          <w:szCs w:val="24"/>
        </w:rPr>
        <w:t>is</w:t>
      </w:r>
      <w:r w:rsidR="008511C7">
        <w:rPr>
          <w:szCs w:val="24"/>
        </w:rPr>
        <w:t xml:space="preserve"> </w:t>
      </w:r>
      <w:r w:rsidRPr="00A15411">
        <w:rPr>
          <w:szCs w:val="24"/>
        </w:rPr>
        <w:t>by</w:t>
      </w:r>
      <w:r w:rsidR="008511C7">
        <w:rPr>
          <w:szCs w:val="24"/>
        </w:rPr>
        <w:t xml:space="preserve"> </w:t>
      </w:r>
      <w:r w:rsidRPr="00A15411">
        <w:rPr>
          <w:szCs w:val="24"/>
        </w:rPr>
        <w:t>means</w:t>
      </w:r>
      <w:r w:rsidR="008511C7">
        <w:rPr>
          <w:szCs w:val="24"/>
        </w:rPr>
        <w:t xml:space="preserve"> </w:t>
      </w:r>
      <w:r w:rsidRPr="00A15411">
        <w:rPr>
          <w:szCs w:val="24"/>
        </w:rPr>
        <w:t>of</w:t>
      </w:r>
      <w:r w:rsidR="008511C7">
        <w:rPr>
          <w:szCs w:val="24"/>
        </w:rPr>
        <w:t xml:space="preserve"> </w:t>
      </w:r>
      <w:r w:rsidRPr="00A15411">
        <w:rPr>
          <w:szCs w:val="24"/>
        </w:rPr>
        <w:t>Mashiach</w:t>
      </w:r>
      <w:r w:rsidR="008511C7">
        <w:rPr>
          <w:szCs w:val="24"/>
        </w:rPr>
        <w:t xml:space="preserve"> </w:t>
      </w:r>
      <w:r w:rsidRPr="00A15411">
        <w:rPr>
          <w:szCs w:val="24"/>
        </w:rPr>
        <w:t>the</w:t>
      </w:r>
      <w:r w:rsidR="008511C7">
        <w:rPr>
          <w:szCs w:val="24"/>
        </w:rPr>
        <w:t xml:space="preserve"> </w:t>
      </w:r>
      <w:r w:rsidRPr="00A15411">
        <w:rPr>
          <w:szCs w:val="24"/>
        </w:rPr>
        <w:t>son</w:t>
      </w:r>
      <w:r w:rsidR="008511C7">
        <w:rPr>
          <w:szCs w:val="24"/>
        </w:rPr>
        <w:t xml:space="preserve"> </w:t>
      </w:r>
      <w:r w:rsidRPr="00A15411">
        <w:rPr>
          <w:szCs w:val="24"/>
        </w:rPr>
        <w:t>of</w:t>
      </w:r>
      <w:r w:rsidR="008511C7">
        <w:rPr>
          <w:szCs w:val="24"/>
        </w:rPr>
        <w:t xml:space="preserve"> </w:t>
      </w:r>
      <w:r w:rsidRPr="00A15411">
        <w:rPr>
          <w:szCs w:val="24"/>
        </w:rPr>
        <w:t>David</w:t>
      </w:r>
      <w:r w:rsidR="008511C7">
        <w:rPr>
          <w:szCs w:val="24"/>
        </w:rPr>
        <w:t xml:space="preserve"> </w:t>
      </w:r>
      <w:r w:rsidRPr="00A15411">
        <w:rPr>
          <w:szCs w:val="24"/>
        </w:rPr>
        <w:t>alone</w:t>
      </w:r>
      <w:r w:rsidR="008511C7">
        <w:rPr>
          <w:szCs w:val="24"/>
        </w:rPr>
        <w:t xml:space="preserve"> </w:t>
      </w:r>
      <w:r w:rsidRPr="00A15411">
        <w:rPr>
          <w:szCs w:val="24"/>
        </w:rPr>
        <w:t>(after</w:t>
      </w:r>
      <w:r w:rsidR="008511C7">
        <w:rPr>
          <w:szCs w:val="24"/>
        </w:rPr>
        <w:t xml:space="preserve"> </w:t>
      </w:r>
      <w:r w:rsidRPr="00A15411">
        <w:rPr>
          <w:szCs w:val="24"/>
        </w:rPr>
        <w:t>Mashiach</w:t>
      </w:r>
      <w:r w:rsidR="008511C7">
        <w:rPr>
          <w:szCs w:val="24"/>
        </w:rPr>
        <w:t xml:space="preserve"> </w:t>
      </w:r>
      <w:r w:rsidRPr="00A15411">
        <w:rPr>
          <w:szCs w:val="24"/>
        </w:rPr>
        <w:t>the</w:t>
      </w:r>
      <w:r w:rsidR="008511C7">
        <w:rPr>
          <w:szCs w:val="24"/>
        </w:rPr>
        <w:t xml:space="preserve"> </w:t>
      </w:r>
      <w:r w:rsidRPr="00A15411">
        <w:rPr>
          <w:szCs w:val="24"/>
        </w:rPr>
        <w:t>son</w:t>
      </w:r>
      <w:r w:rsidR="008511C7">
        <w:rPr>
          <w:szCs w:val="24"/>
        </w:rPr>
        <w:t xml:space="preserve"> </w:t>
      </w:r>
      <w:r w:rsidRPr="00A15411">
        <w:rPr>
          <w:szCs w:val="24"/>
        </w:rPr>
        <w:t>of</w:t>
      </w:r>
      <w:r w:rsidR="008511C7">
        <w:rPr>
          <w:szCs w:val="24"/>
        </w:rPr>
        <w:t xml:space="preserve"> </w:t>
      </w:r>
      <w:r w:rsidRPr="00A15411">
        <w:rPr>
          <w:szCs w:val="24"/>
        </w:rPr>
        <w:t>Joseph</w:t>
      </w:r>
      <w:r w:rsidR="008511C7">
        <w:rPr>
          <w:szCs w:val="24"/>
        </w:rPr>
        <w:t xml:space="preserve"> </w:t>
      </w:r>
      <w:r w:rsidRPr="00A15411">
        <w:rPr>
          <w:szCs w:val="24"/>
        </w:rPr>
        <w:t>is</w:t>
      </w:r>
      <w:r w:rsidR="008511C7">
        <w:rPr>
          <w:szCs w:val="24"/>
        </w:rPr>
        <w:t xml:space="preserve"> </w:t>
      </w:r>
      <w:r w:rsidRPr="00A15411">
        <w:rPr>
          <w:szCs w:val="24"/>
        </w:rPr>
        <w:t>killed).</w:t>
      </w:r>
      <w:r w:rsidR="008511C7">
        <w:rPr>
          <w:szCs w:val="24"/>
        </w:rPr>
        <w:t xml:space="preserve"> </w:t>
      </w:r>
      <w:r w:rsidRPr="00A15411">
        <w:rPr>
          <w:szCs w:val="24"/>
          <w:highlight w:val="yellow"/>
        </w:rPr>
        <w:t>In</w:t>
      </w:r>
      <w:r w:rsidR="008511C7">
        <w:rPr>
          <w:szCs w:val="24"/>
          <w:highlight w:val="yellow"/>
        </w:rPr>
        <w:t xml:space="preserve"> </w:t>
      </w:r>
      <w:r w:rsidRPr="00A15411">
        <w:rPr>
          <w:szCs w:val="24"/>
          <w:highlight w:val="yellow"/>
        </w:rPr>
        <w:t>the</w:t>
      </w:r>
      <w:r w:rsidR="008511C7">
        <w:rPr>
          <w:szCs w:val="24"/>
          <w:highlight w:val="yellow"/>
        </w:rPr>
        <w:t xml:space="preserve"> </w:t>
      </w:r>
      <w:r w:rsidRPr="00A15411">
        <w:rPr>
          <w:szCs w:val="24"/>
          <w:highlight w:val="yellow"/>
        </w:rPr>
        <w:t>redemption</w:t>
      </w:r>
      <w:r w:rsidR="008511C7">
        <w:rPr>
          <w:szCs w:val="24"/>
          <w:highlight w:val="yellow"/>
        </w:rPr>
        <w:t xml:space="preserve"> </w:t>
      </w:r>
      <w:r w:rsidRPr="00A15411">
        <w:rPr>
          <w:szCs w:val="24"/>
          <w:highlight w:val="yellow"/>
        </w:rPr>
        <w:t>that</w:t>
      </w:r>
      <w:r w:rsidR="008511C7">
        <w:rPr>
          <w:szCs w:val="24"/>
          <w:highlight w:val="yellow"/>
        </w:rPr>
        <w:t xml:space="preserve"> </w:t>
      </w:r>
      <w:r w:rsidRPr="00A15411">
        <w:rPr>
          <w:szCs w:val="24"/>
          <w:highlight w:val="yellow"/>
        </w:rPr>
        <w:t>takes</w:t>
      </w:r>
      <w:r w:rsidR="008511C7">
        <w:rPr>
          <w:szCs w:val="24"/>
          <w:highlight w:val="yellow"/>
        </w:rPr>
        <w:t xml:space="preserve"> </w:t>
      </w:r>
      <w:r w:rsidRPr="00A15411">
        <w:rPr>
          <w:szCs w:val="24"/>
          <w:highlight w:val="yellow"/>
        </w:rPr>
        <w:t>place</w:t>
      </w:r>
      <w:r w:rsidR="008511C7">
        <w:rPr>
          <w:szCs w:val="24"/>
          <w:highlight w:val="yellow"/>
        </w:rPr>
        <w:t xml:space="preserve"> </w:t>
      </w:r>
      <w:r w:rsidRPr="00A15411">
        <w:rPr>
          <w:szCs w:val="24"/>
          <w:highlight w:val="yellow"/>
        </w:rPr>
        <w:t>prior</w:t>
      </w:r>
      <w:r w:rsidR="008511C7">
        <w:rPr>
          <w:szCs w:val="24"/>
          <w:highlight w:val="yellow"/>
        </w:rPr>
        <w:t xml:space="preserve"> </w:t>
      </w:r>
      <w:r w:rsidRPr="00A15411">
        <w:rPr>
          <w:szCs w:val="24"/>
          <w:highlight w:val="yellow"/>
        </w:rPr>
        <w:t>to</w:t>
      </w:r>
      <w:r w:rsidR="008511C7">
        <w:rPr>
          <w:szCs w:val="24"/>
          <w:highlight w:val="yellow"/>
        </w:rPr>
        <w:t xml:space="preserve"> </w:t>
      </w:r>
      <w:r w:rsidRPr="00A15411">
        <w:rPr>
          <w:szCs w:val="24"/>
          <w:highlight w:val="yellow"/>
        </w:rPr>
        <w:t>its</w:t>
      </w:r>
      <w:r w:rsidR="008511C7">
        <w:rPr>
          <w:szCs w:val="24"/>
          <w:highlight w:val="yellow"/>
        </w:rPr>
        <w:t xml:space="preserve"> </w:t>
      </w:r>
      <w:r w:rsidRPr="00A15411">
        <w:rPr>
          <w:szCs w:val="24"/>
          <w:highlight w:val="yellow"/>
        </w:rPr>
        <w:t>set</w:t>
      </w:r>
      <w:r w:rsidR="008511C7">
        <w:rPr>
          <w:szCs w:val="24"/>
          <w:highlight w:val="yellow"/>
        </w:rPr>
        <w:t xml:space="preserve"> </w:t>
      </w:r>
      <w:r w:rsidRPr="00A15411">
        <w:rPr>
          <w:szCs w:val="24"/>
          <w:highlight w:val="yellow"/>
        </w:rPr>
        <w:t>time,</w:t>
      </w:r>
      <w:r w:rsidR="008511C7">
        <w:rPr>
          <w:szCs w:val="24"/>
          <w:highlight w:val="yellow"/>
        </w:rPr>
        <w:t xml:space="preserve"> </w:t>
      </w:r>
      <w:r w:rsidRPr="00A15411">
        <w:rPr>
          <w:szCs w:val="24"/>
          <w:highlight w:val="yellow"/>
        </w:rPr>
        <w:t>we</w:t>
      </w:r>
      <w:r w:rsidR="008511C7">
        <w:rPr>
          <w:szCs w:val="24"/>
          <w:highlight w:val="yellow"/>
        </w:rPr>
        <w:t xml:space="preserve"> </w:t>
      </w:r>
      <w:r w:rsidRPr="00A15411">
        <w:rPr>
          <w:szCs w:val="24"/>
          <w:highlight w:val="yellow"/>
        </w:rPr>
        <w:t>merit</w:t>
      </w:r>
      <w:r w:rsidR="008511C7">
        <w:rPr>
          <w:szCs w:val="24"/>
          <w:highlight w:val="yellow"/>
        </w:rPr>
        <w:t xml:space="preserve"> </w:t>
      </w:r>
      <w:r w:rsidRPr="00A15411">
        <w:rPr>
          <w:szCs w:val="24"/>
          <w:highlight w:val="yellow"/>
        </w:rPr>
        <w:t>the</w:t>
      </w:r>
      <w:r w:rsidR="008511C7">
        <w:rPr>
          <w:szCs w:val="24"/>
          <w:highlight w:val="yellow"/>
        </w:rPr>
        <w:t xml:space="preserve"> </w:t>
      </w:r>
      <w:r w:rsidRPr="00A15411">
        <w:rPr>
          <w:szCs w:val="24"/>
          <w:highlight w:val="yellow"/>
        </w:rPr>
        <w:t>two</w:t>
      </w:r>
      <w:r w:rsidR="008511C7">
        <w:rPr>
          <w:szCs w:val="24"/>
          <w:highlight w:val="yellow"/>
        </w:rPr>
        <w:t xml:space="preserve"> </w:t>
      </w:r>
      <w:r w:rsidRPr="00A15411">
        <w:rPr>
          <w:szCs w:val="24"/>
          <w:highlight w:val="yellow"/>
        </w:rPr>
        <w:t>Messiahs</w:t>
      </w:r>
      <w:r w:rsidR="008511C7">
        <w:rPr>
          <w:szCs w:val="24"/>
          <w:highlight w:val="yellow"/>
        </w:rPr>
        <w:t xml:space="preserve"> </w:t>
      </w:r>
      <w:r w:rsidRPr="00A15411">
        <w:rPr>
          <w:szCs w:val="24"/>
          <w:highlight w:val="yellow"/>
        </w:rPr>
        <w:t>as</w:t>
      </w:r>
      <w:r w:rsidR="008511C7">
        <w:rPr>
          <w:szCs w:val="24"/>
          <w:highlight w:val="yellow"/>
        </w:rPr>
        <w:t xml:space="preserve"> </w:t>
      </w:r>
      <w:r w:rsidRPr="00A15411">
        <w:rPr>
          <w:szCs w:val="24"/>
          <w:highlight w:val="yellow"/>
        </w:rPr>
        <w:t>one.</w:t>
      </w:r>
    </w:p>
    <w:p w14:paraId="40135F31" w14:textId="77777777" w:rsidR="00F358FE" w:rsidRDefault="00F358FE" w:rsidP="00C038D2">
      <w:pPr>
        <w:rPr>
          <w:szCs w:val="24"/>
        </w:rPr>
      </w:pPr>
      <w:bookmarkStart w:id="160" w:name="_Hlk29819905"/>
    </w:p>
    <w:p w14:paraId="6828E7AD" w14:textId="77777777" w:rsidR="00F64298" w:rsidRDefault="00F64298" w:rsidP="00C038D2">
      <w:pPr>
        <w:rPr>
          <w:szCs w:val="24"/>
        </w:rPr>
      </w:pPr>
    </w:p>
    <w:p w14:paraId="11ECA933" w14:textId="3BC1C755" w:rsidR="00F64298" w:rsidRDefault="00F64298" w:rsidP="00F64298">
      <w:pPr>
        <w:pStyle w:val="Heading1"/>
      </w:pPr>
      <w:r>
        <w:t>Timing of Messianic Events</w:t>
      </w:r>
    </w:p>
    <w:p w14:paraId="33F61F73" w14:textId="77777777" w:rsidR="00F64298" w:rsidRDefault="00F64298" w:rsidP="00C038D2">
      <w:pPr>
        <w:rPr>
          <w:szCs w:val="24"/>
        </w:rPr>
      </w:pPr>
    </w:p>
    <w:p w14:paraId="72112465" w14:textId="201271DC" w:rsidR="00F64298" w:rsidRDefault="00F64298" w:rsidP="00F64298">
      <w:pPr>
        <w:pStyle w:val="Verse"/>
      </w:pPr>
      <w:r w:rsidRPr="00F64298">
        <w:rPr>
          <w:b/>
        </w:rPr>
        <w:t>Zohar 1,139a, Midrash haNe’elam</w:t>
      </w:r>
      <w:r>
        <w:t xml:space="preserve"> </w:t>
      </w:r>
      <w:r w:rsidRPr="00F64298">
        <w:t>... As it is written, “God rebuilds Jerusalem, He gathers in the exiles of Israel, He heals the broken-hearted, and binds up their wounds</w:t>
      </w:r>
      <w:r>
        <w:t>”.</w:t>
      </w:r>
      <w:r>
        <w:rPr>
          <w:rStyle w:val="FootnoteReference"/>
        </w:rPr>
        <w:footnoteReference w:id="165"/>
      </w:r>
      <w:r w:rsidRPr="00F64298">
        <w:t xml:space="preserve"> The latter refers to the Resurrection of the Dead, which is to heal the broken-hearted due to their dead. </w:t>
      </w:r>
      <w:r w:rsidRPr="00F64298">
        <w:rPr>
          <w:b/>
          <w:bCs w:val="0"/>
        </w:rPr>
        <w:t>First</w:t>
      </w:r>
      <w:r w:rsidRPr="00F64298">
        <w:t xml:space="preserve"> comes the rebuilding of Jerusalem, </w:t>
      </w:r>
    </w:p>
    <w:p w14:paraId="3F4F9A18" w14:textId="2C451A5D" w:rsidR="00F64298" w:rsidRPr="00F64298" w:rsidRDefault="00F64298" w:rsidP="00F64298">
      <w:pPr>
        <w:pStyle w:val="Verse"/>
      </w:pPr>
      <w:r w:rsidRPr="00F64298">
        <w:rPr>
          <w:b/>
          <w:bCs w:val="0"/>
        </w:rPr>
        <w:t>then</w:t>
      </w:r>
      <w:r w:rsidRPr="00F64298">
        <w:t xml:space="preserve"> the Ingathering of the Exiles of Israel, and </w:t>
      </w:r>
      <w:r w:rsidRPr="00F64298">
        <w:rPr>
          <w:b/>
          <w:bCs w:val="0"/>
        </w:rPr>
        <w:t>finally</w:t>
      </w:r>
      <w:r w:rsidRPr="00F64298">
        <w:t xml:space="preserve"> will come the healing of the broken-hearted. It is taught: </w:t>
      </w:r>
      <w:r w:rsidRPr="00F64298">
        <w:rPr>
          <w:b/>
        </w:rPr>
        <w:t>Forty years</w:t>
      </w:r>
      <w:r w:rsidRPr="00F64298">
        <w:t xml:space="preserve"> elapse between the Ingathering of the Exiles and the Resurrection of the Dead, as it is said “And Isaac was forty years old...”</w:t>
      </w:r>
    </w:p>
    <w:p w14:paraId="6DFA95AF" w14:textId="7EA6CC1A" w:rsidR="00F64298" w:rsidRDefault="00F64298" w:rsidP="00C038D2">
      <w:pPr>
        <w:rPr>
          <w:szCs w:val="24"/>
        </w:rPr>
      </w:pPr>
    </w:p>
    <w:p w14:paraId="0899623A" w14:textId="77777777" w:rsidR="00F64298" w:rsidRDefault="00F64298" w:rsidP="00C038D2">
      <w:pPr>
        <w:rPr>
          <w:szCs w:val="24"/>
        </w:rPr>
      </w:pPr>
    </w:p>
    <w:p w14:paraId="565E91EA" w14:textId="23FB4060" w:rsidR="00F358FE" w:rsidRDefault="00F358FE" w:rsidP="00856DC9">
      <w:pPr>
        <w:pStyle w:val="Heading1"/>
        <w:keepNext w:val="0"/>
        <w:keepLines w:val="0"/>
      </w:pPr>
      <w:bookmarkStart w:id="161" w:name="_Toc165223171"/>
      <w:r>
        <w:t>Mashiach</w:t>
      </w:r>
      <w:r w:rsidR="008511C7">
        <w:t xml:space="preserve"> </w:t>
      </w:r>
      <w:r>
        <w:t>ben</w:t>
      </w:r>
      <w:r w:rsidR="008511C7">
        <w:t xml:space="preserve"> </w:t>
      </w:r>
      <w:r>
        <w:t>Dan</w:t>
      </w:r>
      <w:bookmarkEnd w:id="161"/>
    </w:p>
    <w:p w14:paraId="3C8EF129" w14:textId="77777777" w:rsidR="00F358FE" w:rsidRDefault="00F358FE" w:rsidP="00856DC9">
      <w:pPr>
        <w:rPr>
          <w:szCs w:val="24"/>
        </w:rPr>
      </w:pPr>
    </w:p>
    <w:p w14:paraId="1158F969" w14:textId="641B7066" w:rsidR="00F358FE" w:rsidRDefault="00F358FE" w:rsidP="00C038D2">
      <w:pPr>
        <w:rPr>
          <w:szCs w:val="24"/>
        </w:rPr>
      </w:pPr>
      <w:r>
        <w:rPr>
          <w:szCs w:val="24"/>
        </w:rPr>
        <w:t>Onhaga</w:t>
      </w:r>
    </w:p>
    <w:p w14:paraId="237BB72D" w14:textId="77777777" w:rsidR="00F358FE" w:rsidRDefault="00F358FE" w:rsidP="00C038D2">
      <w:pPr>
        <w:rPr>
          <w:szCs w:val="24"/>
        </w:rPr>
      </w:pPr>
    </w:p>
    <w:p w14:paraId="1395BA68" w14:textId="76433199" w:rsidR="00F358FE" w:rsidRDefault="00F358FE" w:rsidP="00C038D2">
      <w:pPr>
        <w:rPr>
          <w:szCs w:val="24"/>
        </w:rPr>
      </w:pPr>
      <w:r>
        <w:rPr>
          <w:szCs w:val="24"/>
        </w:rPr>
        <w:t>Moses,</w:t>
      </w:r>
      <w:r w:rsidR="008511C7">
        <w:rPr>
          <w:szCs w:val="24"/>
        </w:rPr>
        <w:t xml:space="preserve"> </w:t>
      </w:r>
      <w:r>
        <w:rPr>
          <w:szCs w:val="24"/>
        </w:rPr>
        <w:t>Leave</w:t>
      </w:r>
      <w:r w:rsidR="008511C7">
        <w:rPr>
          <w:szCs w:val="24"/>
        </w:rPr>
        <w:t xml:space="preserve"> </w:t>
      </w:r>
      <w:r>
        <w:rPr>
          <w:szCs w:val="24"/>
        </w:rPr>
        <w:t>me</w:t>
      </w:r>
      <w:r w:rsidR="008511C7">
        <w:rPr>
          <w:szCs w:val="24"/>
        </w:rPr>
        <w:t xml:space="preserve"> </w:t>
      </w:r>
      <w:r>
        <w:rPr>
          <w:szCs w:val="24"/>
        </w:rPr>
        <w:t>to</w:t>
      </w:r>
      <w:r w:rsidR="008511C7">
        <w:rPr>
          <w:szCs w:val="24"/>
        </w:rPr>
        <w:t xml:space="preserve"> </w:t>
      </w:r>
      <w:r>
        <w:rPr>
          <w:szCs w:val="24"/>
        </w:rPr>
        <w:t>destroy</w:t>
      </w:r>
      <w:r w:rsidR="008511C7">
        <w:rPr>
          <w:szCs w:val="24"/>
        </w:rPr>
        <w:t xml:space="preserve"> </w:t>
      </w:r>
    </w:p>
    <w:p w14:paraId="461E18F0" w14:textId="77777777" w:rsidR="00856DC9" w:rsidRDefault="00856DC9" w:rsidP="00C038D2">
      <w:pPr>
        <w:rPr>
          <w:szCs w:val="24"/>
        </w:rPr>
      </w:pPr>
    </w:p>
    <w:p w14:paraId="4575F451" w14:textId="77777777" w:rsidR="00856DC9" w:rsidRDefault="00856DC9" w:rsidP="00C038D2">
      <w:pPr>
        <w:rPr>
          <w:szCs w:val="24"/>
        </w:rPr>
        <w:sectPr w:rsidR="00856DC9" w:rsidSect="00C151D0">
          <w:type w:val="continuous"/>
          <w:pgSz w:w="12240" w:h="15840"/>
          <w:pgMar w:top="720" w:right="720" w:bottom="720" w:left="720" w:header="720" w:footer="720" w:gutter="0"/>
          <w:cols w:num="2" w:sep="1" w:space="720"/>
          <w:docGrid w:linePitch="360"/>
          <w15:footnoteColumns w:val="1"/>
        </w:sectPr>
      </w:pPr>
    </w:p>
    <w:p w14:paraId="34365FBC" w14:textId="53B8BC87" w:rsidR="00856DC9" w:rsidRDefault="00856DC9">
      <w:pPr>
        <w:spacing w:after="200" w:line="276" w:lineRule="auto"/>
        <w:jc w:val="left"/>
        <w:rPr>
          <w:szCs w:val="24"/>
        </w:rPr>
      </w:pPr>
      <w:r>
        <w:rPr>
          <w:szCs w:val="24"/>
        </w:rPr>
        <w:br w:type="page"/>
      </w:r>
    </w:p>
    <w:p w14:paraId="6C2F622C" w14:textId="05737CAE" w:rsidR="00F358FE" w:rsidRPr="00FF6522" w:rsidRDefault="00144A51" w:rsidP="00856DC9">
      <w:pPr>
        <w:keepLines/>
        <w:jc w:val="center"/>
        <w:rPr>
          <w:rFonts w:cs="Times New Roman"/>
          <w:b/>
          <w:sz w:val="32"/>
          <w:szCs w:val="32"/>
        </w:rPr>
      </w:pPr>
      <w:bookmarkStart w:id="162" w:name="_Hlk493609109"/>
      <w:bookmarkStart w:id="163" w:name="_Hlk137509228"/>
      <w:r>
        <w:rPr>
          <w:rFonts w:cs="Times New Roman"/>
          <w:b/>
          <w:sz w:val="32"/>
          <w:szCs w:val="32"/>
        </w:rPr>
        <w:lastRenderedPageBreak/>
        <w:t>Sheni</w:t>
      </w:r>
      <w:r w:rsidR="008511C7">
        <w:rPr>
          <w:rFonts w:cs="Times New Roman"/>
          <w:b/>
          <w:sz w:val="32"/>
          <w:szCs w:val="32"/>
        </w:rPr>
        <w:t xml:space="preserve"> </w:t>
      </w:r>
      <w:r w:rsidR="00F358FE" w:rsidRPr="00FF6522">
        <w:rPr>
          <w:rFonts w:cs="Times New Roman"/>
          <w:b/>
          <w:sz w:val="32"/>
          <w:szCs w:val="32"/>
        </w:rPr>
        <w:t>M</w:t>
      </w:r>
      <w:r w:rsidR="00F358FE">
        <w:rPr>
          <w:rFonts w:cs="Times New Roman"/>
          <w:b/>
          <w:sz w:val="32"/>
          <w:szCs w:val="32"/>
        </w:rPr>
        <w:t>e</w:t>
      </w:r>
      <w:r w:rsidR="00F358FE" w:rsidRPr="00FF6522">
        <w:rPr>
          <w:rFonts w:cs="Times New Roman"/>
          <w:b/>
          <w:sz w:val="32"/>
          <w:szCs w:val="32"/>
        </w:rPr>
        <w:t>shichim</w:t>
      </w:r>
    </w:p>
    <w:p w14:paraId="70D63362" w14:textId="77777777" w:rsidR="00F358FE" w:rsidRDefault="00F358FE" w:rsidP="00856DC9">
      <w:pPr>
        <w:keepLines/>
      </w:pPr>
    </w:p>
    <w:tbl>
      <w:tblPr>
        <w:tblStyle w:val="TableGrid1"/>
        <w:tblW w:w="0" w:type="auto"/>
        <w:jc w:val="center"/>
        <w:tblInd w:w="0" w:type="dxa"/>
        <w:tblLook w:val="04A0" w:firstRow="1" w:lastRow="0" w:firstColumn="1" w:lastColumn="0" w:noHBand="0" w:noVBand="1"/>
      </w:tblPr>
      <w:tblGrid>
        <w:gridCol w:w="4053"/>
        <w:gridCol w:w="4817"/>
      </w:tblGrid>
      <w:tr w:rsidR="008D6BFA" w:rsidRPr="008A791B" w14:paraId="30597AB2" w14:textId="77777777" w:rsidTr="008A791B">
        <w:trPr>
          <w:cantSplit/>
          <w:jc w:val="center"/>
        </w:trPr>
        <w:tc>
          <w:tcPr>
            <w:tcW w:w="0" w:type="auto"/>
            <w:tcBorders>
              <w:bottom w:val="single" w:sz="4" w:space="0" w:color="000000"/>
            </w:tcBorders>
            <w:shd w:val="clear" w:color="auto" w:fill="D5DCE4"/>
            <w:vAlign w:val="center"/>
          </w:tcPr>
          <w:p w14:paraId="25B9AC7A" w14:textId="6F3FF273" w:rsidR="008D6BFA" w:rsidRPr="008A791B" w:rsidRDefault="008D6BFA" w:rsidP="00856DC9">
            <w:pPr>
              <w:keepLines/>
              <w:jc w:val="center"/>
              <w:rPr>
                <w:b/>
                <w:sz w:val="22"/>
                <w:szCs w:val="22"/>
              </w:rPr>
            </w:pPr>
            <w:r w:rsidRPr="008A791B">
              <w:rPr>
                <w:b/>
                <w:sz w:val="22"/>
                <w:szCs w:val="22"/>
              </w:rPr>
              <w:t>Mashiach</w:t>
            </w:r>
            <w:r w:rsidR="008511C7">
              <w:rPr>
                <w:b/>
                <w:sz w:val="22"/>
                <w:szCs w:val="22"/>
              </w:rPr>
              <w:t xml:space="preserve"> </w:t>
            </w:r>
            <w:r w:rsidRPr="008A791B">
              <w:rPr>
                <w:b/>
                <w:sz w:val="22"/>
                <w:szCs w:val="22"/>
              </w:rPr>
              <w:t>ben</w:t>
            </w:r>
            <w:r w:rsidR="008511C7">
              <w:rPr>
                <w:b/>
                <w:sz w:val="22"/>
                <w:szCs w:val="22"/>
              </w:rPr>
              <w:t xml:space="preserve"> </w:t>
            </w:r>
            <w:r w:rsidRPr="008A791B">
              <w:rPr>
                <w:b/>
                <w:sz w:val="22"/>
                <w:szCs w:val="22"/>
              </w:rPr>
              <w:t>Yosef</w:t>
            </w:r>
          </w:p>
          <w:p w14:paraId="5F1A7ACB" w14:textId="77777777" w:rsidR="008D6BFA" w:rsidRPr="008A791B" w:rsidRDefault="008D6BFA" w:rsidP="00856DC9">
            <w:pPr>
              <w:keepLines/>
              <w:jc w:val="center"/>
              <w:rPr>
                <w:b/>
                <w:sz w:val="22"/>
                <w:szCs w:val="22"/>
              </w:rPr>
            </w:pPr>
            <w:r w:rsidRPr="008A791B">
              <w:rPr>
                <w:b/>
                <w:sz w:val="22"/>
                <w:szCs w:val="22"/>
              </w:rPr>
              <w:t>(Yosef)</w:t>
            </w:r>
          </w:p>
        </w:tc>
        <w:tc>
          <w:tcPr>
            <w:tcW w:w="0" w:type="auto"/>
            <w:tcBorders>
              <w:bottom w:val="single" w:sz="4" w:space="0" w:color="000000"/>
            </w:tcBorders>
            <w:shd w:val="clear" w:color="auto" w:fill="D5DCE4"/>
            <w:vAlign w:val="center"/>
          </w:tcPr>
          <w:p w14:paraId="15E5999C" w14:textId="169A6D21" w:rsidR="008D6BFA" w:rsidRPr="008A791B" w:rsidRDefault="008D6BFA" w:rsidP="00856DC9">
            <w:pPr>
              <w:keepLines/>
              <w:jc w:val="center"/>
              <w:rPr>
                <w:b/>
                <w:sz w:val="22"/>
                <w:szCs w:val="22"/>
              </w:rPr>
            </w:pPr>
            <w:r w:rsidRPr="008A791B">
              <w:rPr>
                <w:b/>
                <w:sz w:val="22"/>
                <w:szCs w:val="22"/>
              </w:rPr>
              <w:t>Mashiach</w:t>
            </w:r>
            <w:r w:rsidR="008511C7">
              <w:rPr>
                <w:b/>
                <w:sz w:val="22"/>
                <w:szCs w:val="22"/>
              </w:rPr>
              <w:t xml:space="preserve"> </w:t>
            </w:r>
            <w:r w:rsidRPr="008A791B">
              <w:rPr>
                <w:b/>
                <w:sz w:val="22"/>
                <w:szCs w:val="22"/>
              </w:rPr>
              <w:t>ben</w:t>
            </w:r>
            <w:r w:rsidR="008511C7">
              <w:rPr>
                <w:b/>
                <w:sz w:val="22"/>
                <w:szCs w:val="22"/>
              </w:rPr>
              <w:t xml:space="preserve"> </w:t>
            </w:r>
            <w:r w:rsidRPr="008A791B">
              <w:rPr>
                <w:b/>
                <w:sz w:val="22"/>
                <w:szCs w:val="22"/>
              </w:rPr>
              <w:t>David</w:t>
            </w:r>
          </w:p>
          <w:p w14:paraId="2442C3AD" w14:textId="77777777" w:rsidR="008D6BFA" w:rsidRPr="008A791B" w:rsidRDefault="008D6BFA" w:rsidP="00856DC9">
            <w:pPr>
              <w:keepLines/>
              <w:jc w:val="center"/>
              <w:rPr>
                <w:b/>
                <w:sz w:val="22"/>
                <w:szCs w:val="22"/>
              </w:rPr>
            </w:pPr>
            <w:r w:rsidRPr="008A791B">
              <w:rPr>
                <w:b/>
                <w:sz w:val="22"/>
                <w:szCs w:val="22"/>
              </w:rPr>
              <w:t>(Yehuda)</w:t>
            </w:r>
          </w:p>
        </w:tc>
      </w:tr>
      <w:tr w:rsidR="008D6BFA" w:rsidRPr="008A791B" w14:paraId="7EF8817E" w14:textId="77777777" w:rsidTr="008A791B">
        <w:trPr>
          <w:cantSplit/>
          <w:jc w:val="center"/>
        </w:trPr>
        <w:tc>
          <w:tcPr>
            <w:tcW w:w="0" w:type="auto"/>
            <w:shd w:val="clear" w:color="auto" w:fill="auto"/>
            <w:vAlign w:val="center"/>
          </w:tcPr>
          <w:p w14:paraId="73C4D700" w14:textId="77777777" w:rsidR="008D6BFA" w:rsidRPr="008A791B" w:rsidRDefault="008D6BFA" w:rsidP="00856DC9">
            <w:pPr>
              <w:keepLines/>
              <w:jc w:val="center"/>
              <w:rPr>
                <w:bCs/>
                <w:sz w:val="22"/>
                <w:szCs w:val="22"/>
              </w:rPr>
            </w:pPr>
            <w:r w:rsidRPr="008A791B">
              <w:rPr>
                <w:bCs/>
                <w:sz w:val="22"/>
                <w:szCs w:val="22"/>
              </w:rPr>
              <w:t>Rachel</w:t>
            </w:r>
          </w:p>
        </w:tc>
        <w:tc>
          <w:tcPr>
            <w:tcW w:w="0" w:type="auto"/>
            <w:shd w:val="clear" w:color="auto" w:fill="auto"/>
            <w:vAlign w:val="center"/>
          </w:tcPr>
          <w:p w14:paraId="6179211F" w14:textId="77777777" w:rsidR="008D6BFA" w:rsidRPr="008A791B" w:rsidRDefault="008D6BFA" w:rsidP="00856DC9">
            <w:pPr>
              <w:keepLines/>
              <w:jc w:val="center"/>
              <w:rPr>
                <w:bCs/>
                <w:sz w:val="22"/>
                <w:szCs w:val="22"/>
              </w:rPr>
            </w:pPr>
            <w:r w:rsidRPr="008A791B">
              <w:rPr>
                <w:bCs/>
                <w:sz w:val="22"/>
                <w:szCs w:val="22"/>
              </w:rPr>
              <w:t>Leah</w:t>
            </w:r>
          </w:p>
        </w:tc>
      </w:tr>
      <w:tr w:rsidR="008D6BFA" w:rsidRPr="008A791B" w14:paraId="60E64672" w14:textId="77777777" w:rsidTr="008A791B">
        <w:trPr>
          <w:cantSplit/>
          <w:jc w:val="center"/>
        </w:trPr>
        <w:tc>
          <w:tcPr>
            <w:tcW w:w="0" w:type="auto"/>
            <w:vAlign w:val="center"/>
          </w:tcPr>
          <w:p w14:paraId="1E8CB9CF" w14:textId="7530FEFA" w:rsidR="008D6BFA" w:rsidRPr="008A791B" w:rsidRDefault="008D6BFA" w:rsidP="00856DC9">
            <w:pPr>
              <w:keepLines/>
              <w:jc w:val="center"/>
              <w:rPr>
                <w:sz w:val="22"/>
                <w:szCs w:val="22"/>
              </w:rPr>
            </w:pPr>
            <w:r w:rsidRPr="008A791B">
              <w:rPr>
                <w:sz w:val="22"/>
                <w:szCs w:val="22"/>
              </w:rPr>
              <w:t>Revealed</w:t>
            </w:r>
            <w:r w:rsidR="008511C7">
              <w:rPr>
                <w:sz w:val="22"/>
                <w:szCs w:val="22"/>
              </w:rPr>
              <w:t xml:space="preserve"> </w:t>
            </w:r>
            <w:r w:rsidRPr="008A791B">
              <w:rPr>
                <w:sz w:val="22"/>
                <w:szCs w:val="22"/>
              </w:rPr>
              <w:t>/</w:t>
            </w:r>
            <w:r w:rsidR="008511C7">
              <w:rPr>
                <w:sz w:val="22"/>
                <w:szCs w:val="22"/>
              </w:rPr>
              <w:t xml:space="preserve"> </w:t>
            </w:r>
            <w:r w:rsidRPr="008A791B">
              <w:rPr>
                <w:sz w:val="22"/>
                <w:szCs w:val="22"/>
              </w:rPr>
              <w:t>or</w:t>
            </w:r>
            <w:r w:rsidR="008511C7">
              <w:rPr>
                <w:sz w:val="22"/>
                <w:szCs w:val="22"/>
              </w:rPr>
              <w:t xml:space="preserve"> </w:t>
            </w:r>
            <w:r w:rsidRPr="008A791B">
              <w:rPr>
                <w:sz w:val="22"/>
                <w:szCs w:val="22"/>
              </w:rPr>
              <w:t>explicit</w:t>
            </w:r>
          </w:p>
        </w:tc>
        <w:tc>
          <w:tcPr>
            <w:tcW w:w="0" w:type="auto"/>
            <w:vAlign w:val="center"/>
          </w:tcPr>
          <w:p w14:paraId="17C0F791" w14:textId="1379F5BA" w:rsidR="008D6BFA" w:rsidRPr="008A791B" w:rsidRDefault="008D6BFA" w:rsidP="00856DC9">
            <w:pPr>
              <w:keepLines/>
              <w:jc w:val="center"/>
              <w:rPr>
                <w:sz w:val="22"/>
                <w:szCs w:val="22"/>
              </w:rPr>
            </w:pPr>
            <w:r w:rsidRPr="008A791B">
              <w:rPr>
                <w:sz w:val="22"/>
                <w:szCs w:val="22"/>
              </w:rPr>
              <w:t>Hidden</w:t>
            </w:r>
            <w:r w:rsidR="008511C7">
              <w:rPr>
                <w:sz w:val="22"/>
                <w:szCs w:val="22"/>
              </w:rPr>
              <w:t xml:space="preserve"> </w:t>
            </w:r>
            <w:r w:rsidRPr="008A791B">
              <w:rPr>
                <w:sz w:val="22"/>
                <w:szCs w:val="22"/>
              </w:rPr>
              <w:t>/</w:t>
            </w:r>
            <w:r w:rsidR="008511C7">
              <w:rPr>
                <w:sz w:val="22"/>
                <w:szCs w:val="22"/>
              </w:rPr>
              <w:t xml:space="preserve"> </w:t>
            </w:r>
            <w:r w:rsidRPr="008A791B">
              <w:rPr>
                <w:sz w:val="22"/>
                <w:szCs w:val="22"/>
              </w:rPr>
              <w:t>or</w:t>
            </w:r>
            <w:r w:rsidR="008511C7">
              <w:rPr>
                <w:sz w:val="22"/>
                <w:szCs w:val="22"/>
              </w:rPr>
              <w:t xml:space="preserve"> </w:t>
            </w:r>
            <w:r w:rsidRPr="008A791B">
              <w:rPr>
                <w:sz w:val="22"/>
                <w:szCs w:val="22"/>
              </w:rPr>
              <w:t>sealed</w:t>
            </w:r>
          </w:p>
        </w:tc>
      </w:tr>
      <w:tr w:rsidR="008D6BFA" w:rsidRPr="008A791B" w14:paraId="538600A5" w14:textId="77777777" w:rsidTr="008A791B">
        <w:trPr>
          <w:cantSplit/>
          <w:jc w:val="center"/>
        </w:trPr>
        <w:tc>
          <w:tcPr>
            <w:tcW w:w="0" w:type="auto"/>
            <w:vAlign w:val="center"/>
          </w:tcPr>
          <w:p w14:paraId="7D297C45" w14:textId="6F71B5EE" w:rsidR="008D6BFA" w:rsidRPr="008A791B" w:rsidRDefault="008D6BFA" w:rsidP="00856DC9">
            <w:pPr>
              <w:keepLines/>
              <w:jc w:val="center"/>
              <w:rPr>
                <w:sz w:val="22"/>
                <w:szCs w:val="22"/>
              </w:rPr>
            </w:pPr>
            <w:r w:rsidRPr="008A791B">
              <w:rPr>
                <w:sz w:val="22"/>
                <w:szCs w:val="22"/>
              </w:rPr>
              <w:t>Tree</w:t>
            </w:r>
            <w:r w:rsidR="008511C7">
              <w:rPr>
                <w:sz w:val="22"/>
                <w:szCs w:val="22"/>
              </w:rPr>
              <w:t xml:space="preserve"> </w:t>
            </w:r>
            <w:r w:rsidRPr="008A791B">
              <w:rPr>
                <w:sz w:val="22"/>
                <w:szCs w:val="22"/>
              </w:rPr>
              <w:t>of</w:t>
            </w:r>
            <w:r w:rsidR="008511C7">
              <w:rPr>
                <w:sz w:val="22"/>
                <w:szCs w:val="22"/>
              </w:rPr>
              <w:t xml:space="preserve"> </w:t>
            </w:r>
            <w:r w:rsidRPr="008A791B">
              <w:rPr>
                <w:sz w:val="22"/>
                <w:szCs w:val="22"/>
              </w:rPr>
              <w:t>the</w:t>
            </w:r>
            <w:r w:rsidR="008511C7">
              <w:rPr>
                <w:sz w:val="22"/>
                <w:szCs w:val="22"/>
              </w:rPr>
              <w:t xml:space="preserve"> </w:t>
            </w:r>
            <w:r w:rsidRPr="008A791B">
              <w:rPr>
                <w:sz w:val="22"/>
                <w:szCs w:val="22"/>
              </w:rPr>
              <w:t>Knowledge</w:t>
            </w:r>
            <w:r w:rsidR="008511C7">
              <w:rPr>
                <w:sz w:val="22"/>
                <w:szCs w:val="22"/>
              </w:rPr>
              <w:t xml:space="preserve"> </w:t>
            </w:r>
            <w:r w:rsidRPr="008A791B">
              <w:rPr>
                <w:sz w:val="22"/>
                <w:szCs w:val="22"/>
              </w:rPr>
              <w:t>of</w:t>
            </w:r>
            <w:r w:rsidR="008511C7">
              <w:rPr>
                <w:sz w:val="22"/>
                <w:szCs w:val="22"/>
              </w:rPr>
              <w:t xml:space="preserve"> </w:t>
            </w:r>
            <w:r w:rsidRPr="008A791B">
              <w:rPr>
                <w:sz w:val="22"/>
                <w:szCs w:val="22"/>
              </w:rPr>
              <w:t>Good</w:t>
            </w:r>
            <w:r w:rsidR="008511C7">
              <w:rPr>
                <w:sz w:val="22"/>
                <w:szCs w:val="22"/>
              </w:rPr>
              <w:t xml:space="preserve"> </w:t>
            </w:r>
            <w:r w:rsidRPr="008A791B">
              <w:rPr>
                <w:sz w:val="22"/>
                <w:szCs w:val="22"/>
              </w:rPr>
              <w:t>and</w:t>
            </w:r>
            <w:r w:rsidR="008511C7">
              <w:rPr>
                <w:sz w:val="22"/>
                <w:szCs w:val="22"/>
              </w:rPr>
              <w:t xml:space="preserve"> </w:t>
            </w:r>
            <w:r w:rsidRPr="008A791B">
              <w:rPr>
                <w:sz w:val="22"/>
                <w:szCs w:val="22"/>
              </w:rPr>
              <w:t>Evil</w:t>
            </w:r>
          </w:p>
        </w:tc>
        <w:tc>
          <w:tcPr>
            <w:tcW w:w="0" w:type="auto"/>
            <w:vAlign w:val="center"/>
          </w:tcPr>
          <w:p w14:paraId="3B9162BF" w14:textId="3FD24F3D" w:rsidR="008D6BFA" w:rsidRPr="008A791B" w:rsidRDefault="008D6BFA" w:rsidP="00856DC9">
            <w:pPr>
              <w:keepLines/>
              <w:jc w:val="center"/>
              <w:rPr>
                <w:sz w:val="22"/>
                <w:szCs w:val="22"/>
              </w:rPr>
            </w:pPr>
            <w:r w:rsidRPr="008A791B">
              <w:rPr>
                <w:sz w:val="22"/>
                <w:szCs w:val="22"/>
              </w:rPr>
              <w:t>Tree</w:t>
            </w:r>
            <w:r w:rsidR="008511C7">
              <w:rPr>
                <w:sz w:val="22"/>
                <w:szCs w:val="22"/>
              </w:rPr>
              <w:t xml:space="preserve"> </w:t>
            </w:r>
            <w:r w:rsidRPr="008A791B">
              <w:rPr>
                <w:sz w:val="22"/>
                <w:szCs w:val="22"/>
              </w:rPr>
              <w:t>Of</w:t>
            </w:r>
            <w:r w:rsidR="008511C7">
              <w:rPr>
                <w:sz w:val="22"/>
                <w:szCs w:val="22"/>
              </w:rPr>
              <w:t xml:space="preserve"> </w:t>
            </w:r>
            <w:r w:rsidRPr="008A791B">
              <w:rPr>
                <w:sz w:val="22"/>
                <w:szCs w:val="22"/>
              </w:rPr>
              <w:t>Life</w:t>
            </w:r>
          </w:p>
        </w:tc>
      </w:tr>
      <w:tr w:rsidR="008D6BFA" w:rsidRPr="008A791B" w14:paraId="4EF588E7" w14:textId="77777777" w:rsidTr="008A791B">
        <w:trPr>
          <w:cantSplit/>
          <w:jc w:val="center"/>
        </w:trPr>
        <w:tc>
          <w:tcPr>
            <w:tcW w:w="0" w:type="auto"/>
            <w:vAlign w:val="center"/>
          </w:tcPr>
          <w:p w14:paraId="56D389D0" w14:textId="0878CFEF" w:rsidR="008D6BFA" w:rsidRPr="008A791B" w:rsidRDefault="008D6BFA" w:rsidP="00856DC9">
            <w:pPr>
              <w:keepLines/>
              <w:jc w:val="center"/>
              <w:rPr>
                <w:sz w:val="22"/>
                <w:szCs w:val="22"/>
              </w:rPr>
            </w:pPr>
            <w:r w:rsidRPr="008A791B">
              <w:rPr>
                <w:sz w:val="22"/>
                <w:szCs w:val="22"/>
              </w:rPr>
              <w:t>Tikkun</w:t>
            </w:r>
            <w:r w:rsidR="008511C7">
              <w:rPr>
                <w:sz w:val="22"/>
                <w:szCs w:val="22"/>
              </w:rPr>
              <w:t xml:space="preserve"> </w:t>
            </w:r>
            <w:r w:rsidRPr="008A791B">
              <w:rPr>
                <w:sz w:val="22"/>
                <w:szCs w:val="22"/>
              </w:rPr>
              <w:t>Olam</w:t>
            </w:r>
          </w:p>
          <w:p w14:paraId="0C5AE288" w14:textId="502C28A2" w:rsidR="008D6BFA" w:rsidRPr="008A791B" w:rsidRDefault="008D6BFA" w:rsidP="00856DC9">
            <w:pPr>
              <w:keepLines/>
              <w:jc w:val="center"/>
              <w:rPr>
                <w:sz w:val="22"/>
                <w:szCs w:val="22"/>
              </w:rPr>
            </w:pPr>
            <w:r w:rsidRPr="008A791B">
              <w:rPr>
                <w:sz w:val="22"/>
                <w:szCs w:val="22"/>
              </w:rPr>
              <w:t>(repair</w:t>
            </w:r>
            <w:r w:rsidR="008511C7">
              <w:rPr>
                <w:sz w:val="22"/>
                <w:szCs w:val="22"/>
              </w:rPr>
              <w:t xml:space="preserve"> </w:t>
            </w:r>
            <w:r w:rsidRPr="008A791B">
              <w:rPr>
                <w:sz w:val="22"/>
                <w:szCs w:val="22"/>
              </w:rPr>
              <w:t>the</w:t>
            </w:r>
            <w:r w:rsidR="008511C7">
              <w:rPr>
                <w:sz w:val="22"/>
                <w:szCs w:val="22"/>
              </w:rPr>
              <w:t xml:space="preserve"> </w:t>
            </w:r>
            <w:r w:rsidRPr="008A791B">
              <w:rPr>
                <w:sz w:val="22"/>
                <w:szCs w:val="22"/>
              </w:rPr>
              <w:t>world)</w:t>
            </w:r>
          </w:p>
        </w:tc>
        <w:tc>
          <w:tcPr>
            <w:tcW w:w="0" w:type="auto"/>
            <w:vAlign w:val="center"/>
          </w:tcPr>
          <w:p w14:paraId="15B13973" w14:textId="5DE807DC" w:rsidR="008D6BFA" w:rsidRPr="008A791B" w:rsidRDefault="008D6BFA" w:rsidP="00856DC9">
            <w:pPr>
              <w:keepLines/>
              <w:jc w:val="center"/>
              <w:rPr>
                <w:sz w:val="22"/>
                <w:szCs w:val="22"/>
              </w:rPr>
            </w:pPr>
            <w:r w:rsidRPr="008A791B">
              <w:rPr>
                <w:sz w:val="22"/>
                <w:szCs w:val="22"/>
              </w:rPr>
              <w:t>Tikkun</w:t>
            </w:r>
            <w:r w:rsidR="008511C7">
              <w:rPr>
                <w:sz w:val="22"/>
                <w:szCs w:val="22"/>
              </w:rPr>
              <w:t xml:space="preserve"> </w:t>
            </w:r>
            <w:r w:rsidRPr="008A791B">
              <w:rPr>
                <w:sz w:val="22"/>
                <w:szCs w:val="22"/>
              </w:rPr>
              <w:t>Adam</w:t>
            </w:r>
          </w:p>
          <w:p w14:paraId="4AF5B38A" w14:textId="0C49B2B1" w:rsidR="008D6BFA" w:rsidRPr="008A791B" w:rsidRDefault="008D6BFA" w:rsidP="00856DC9">
            <w:pPr>
              <w:keepLines/>
              <w:jc w:val="center"/>
              <w:rPr>
                <w:sz w:val="22"/>
                <w:szCs w:val="22"/>
              </w:rPr>
            </w:pPr>
            <w:r w:rsidRPr="008A791B">
              <w:rPr>
                <w:sz w:val="22"/>
                <w:szCs w:val="22"/>
              </w:rPr>
              <w:t>(repair</w:t>
            </w:r>
            <w:r w:rsidR="008511C7">
              <w:rPr>
                <w:sz w:val="22"/>
                <w:szCs w:val="22"/>
              </w:rPr>
              <w:t xml:space="preserve"> </w:t>
            </w:r>
            <w:r w:rsidRPr="008A791B">
              <w:rPr>
                <w:sz w:val="22"/>
                <w:szCs w:val="22"/>
              </w:rPr>
              <w:t>man)</w:t>
            </w:r>
          </w:p>
        </w:tc>
      </w:tr>
      <w:tr w:rsidR="008D6BFA" w:rsidRPr="008A791B" w14:paraId="30C12E0A" w14:textId="77777777" w:rsidTr="008A791B">
        <w:trPr>
          <w:cantSplit/>
          <w:jc w:val="center"/>
        </w:trPr>
        <w:tc>
          <w:tcPr>
            <w:tcW w:w="0" w:type="auto"/>
            <w:vAlign w:val="center"/>
          </w:tcPr>
          <w:p w14:paraId="3C91E29B" w14:textId="6D5B859E" w:rsidR="008D6BFA" w:rsidRPr="008A791B" w:rsidRDefault="008D6BFA" w:rsidP="00856DC9">
            <w:pPr>
              <w:keepLines/>
              <w:jc w:val="center"/>
              <w:rPr>
                <w:sz w:val="22"/>
                <w:szCs w:val="22"/>
              </w:rPr>
            </w:pPr>
            <w:r w:rsidRPr="008A791B">
              <w:rPr>
                <w:sz w:val="22"/>
                <w:szCs w:val="22"/>
              </w:rPr>
              <w:t>Yosef</w:t>
            </w:r>
            <w:r w:rsidR="008511C7">
              <w:rPr>
                <w:sz w:val="22"/>
                <w:szCs w:val="22"/>
              </w:rPr>
              <w:t xml:space="preserve"> </w:t>
            </w:r>
            <w:r w:rsidRPr="008A791B">
              <w:rPr>
                <w:sz w:val="22"/>
                <w:szCs w:val="22"/>
              </w:rPr>
              <w:t>ben</w:t>
            </w:r>
            <w:r w:rsidR="008511C7">
              <w:rPr>
                <w:sz w:val="22"/>
                <w:szCs w:val="22"/>
              </w:rPr>
              <w:t xml:space="preserve"> </w:t>
            </w:r>
            <w:r w:rsidRPr="008A791B">
              <w:rPr>
                <w:sz w:val="22"/>
                <w:szCs w:val="22"/>
              </w:rPr>
              <w:t>Yaaqob</w:t>
            </w:r>
          </w:p>
        </w:tc>
        <w:tc>
          <w:tcPr>
            <w:tcW w:w="0" w:type="auto"/>
            <w:vAlign w:val="center"/>
          </w:tcPr>
          <w:p w14:paraId="43AF223C" w14:textId="017A37A0" w:rsidR="008D6BFA" w:rsidRPr="008A791B" w:rsidRDefault="008D6BFA" w:rsidP="00856DC9">
            <w:pPr>
              <w:keepLines/>
              <w:jc w:val="center"/>
              <w:rPr>
                <w:sz w:val="22"/>
                <w:szCs w:val="22"/>
              </w:rPr>
            </w:pPr>
            <w:r w:rsidRPr="008A791B">
              <w:rPr>
                <w:sz w:val="22"/>
                <w:szCs w:val="22"/>
              </w:rPr>
              <w:t>Yehuda</w:t>
            </w:r>
            <w:r w:rsidR="008511C7">
              <w:rPr>
                <w:sz w:val="22"/>
                <w:szCs w:val="22"/>
              </w:rPr>
              <w:t xml:space="preserve"> </w:t>
            </w:r>
            <w:r w:rsidRPr="008A791B">
              <w:rPr>
                <w:sz w:val="22"/>
                <w:szCs w:val="22"/>
              </w:rPr>
              <w:t>ben</w:t>
            </w:r>
            <w:r w:rsidR="008511C7">
              <w:rPr>
                <w:sz w:val="22"/>
                <w:szCs w:val="22"/>
              </w:rPr>
              <w:t xml:space="preserve"> </w:t>
            </w:r>
            <w:r w:rsidRPr="008A791B">
              <w:rPr>
                <w:sz w:val="22"/>
                <w:szCs w:val="22"/>
              </w:rPr>
              <w:t>Yaaqob</w:t>
            </w:r>
          </w:p>
        </w:tc>
      </w:tr>
      <w:tr w:rsidR="008D6BFA" w:rsidRPr="008A791B" w14:paraId="27C48221" w14:textId="77777777" w:rsidTr="008A791B">
        <w:trPr>
          <w:cantSplit/>
          <w:jc w:val="center"/>
        </w:trPr>
        <w:tc>
          <w:tcPr>
            <w:tcW w:w="0" w:type="auto"/>
            <w:vAlign w:val="center"/>
          </w:tcPr>
          <w:p w14:paraId="7E101217" w14:textId="62F24C1C" w:rsidR="008D6BFA" w:rsidRPr="008A791B" w:rsidRDefault="008D6BFA" w:rsidP="00856DC9">
            <w:pPr>
              <w:keepLines/>
              <w:jc w:val="center"/>
              <w:rPr>
                <w:sz w:val="22"/>
                <w:szCs w:val="22"/>
              </w:rPr>
            </w:pPr>
            <w:r w:rsidRPr="008A791B">
              <w:rPr>
                <w:sz w:val="22"/>
                <w:szCs w:val="22"/>
              </w:rPr>
              <w:t>Northern</w:t>
            </w:r>
            <w:r w:rsidR="008511C7">
              <w:rPr>
                <w:sz w:val="22"/>
                <w:szCs w:val="22"/>
              </w:rPr>
              <w:t xml:space="preserve"> </w:t>
            </w:r>
            <w:r w:rsidRPr="008A791B">
              <w:rPr>
                <w:sz w:val="22"/>
                <w:szCs w:val="22"/>
              </w:rPr>
              <w:t>Kingdom</w:t>
            </w:r>
            <w:r w:rsidR="008511C7">
              <w:rPr>
                <w:sz w:val="22"/>
                <w:szCs w:val="22"/>
              </w:rPr>
              <w:t xml:space="preserve"> </w:t>
            </w:r>
            <w:r w:rsidRPr="008A791B">
              <w:rPr>
                <w:sz w:val="22"/>
                <w:szCs w:val="22"/>
              </w:rPr>
              <w:t>(Israel</w:t>
            </w:r>
            <w:r w:rsidR="008511C7">
              <w:rPr>
                <w:sz w:val="22"/>
                <w:szCs w:val="22"/>
              </w:rPr>
              <w:t xml:space="preserve"> </w:t>
            </w:r>
            <w:r w:rsidRPr="008A791B">
              <w:rPr>
                <w:sz w:val="22"/>
                <w:szCs w:val="22"/>
              </w:rPr>
              <w:t>/</w:t>
            </w:r>
            <w:r w:rsidR="008511C7">
              <w:rPr>
                <w:sz w:val="22"/>
                <w:szCs w:val="22"/>
              </w:rPr>
              <w:t xml:space="preserve"> </w:t>
            </w:r>
            <w:r w:rsidRPr="008A791B">
              <w:rPr>
                <w:sz w:val="22"/>
                <w:szCs w:val="22"/>
              </w:rPr>
              <w:t>Ephraim)</w:t>
            </w:r>
          </w:p>
        </w:tc>
        <w:tc>
          <w:tcPr>
            <w:tcW w:w="0" w:type="auto"/>
            <w:vAlign w:val="center"/>
          </w:tcPr>
          <w:p w14:paraId="4993021A" w14:textId="22F34C61" w:rsidR="008D6BFA" w:rsidRPr="008A791B" w:rsidRDefault="008D6BFA" w:rsidP="00856DC9">
            <w:pPr>
              <w:keepLines/>
              <w:jc w:val="center"/>
              <w:rPr>
                <w:sz w:val="22"/>
                <w:szCs w:val="22"/>
              </w:rPr>
            </w:pPr>
            <w:r w:rsidRPr="008A791B">
              <w:rPr>
                <w:sz w:val="22"/>
                <w:szCs w:val="22"/>
              </w:rPr>
              <w:t>Southern</w:t>
            </w:r>
            <w:r w:rsidR="008511C7">
              <w:rPr>
                <w:sz w:val="22"/>
                <w:szCs w:val="22"/>
              </w:rPr>
              <w:t xml:space="preserve"> </w:t>
            </w:r>
            <w:r w:rsidRPr="008A791B">
              <w:rPr>
                <w:sz w:val="22"/>
                <w:szCs w:val="22"/>
              </w:rPr>
              <w:t>kingdom</w:t>
            </w:r>
            <w:r w:rsidR="008511C7">
              <w:rPr>
                <w:sz w:val="22"/>
                <w:szCs w:val="22"/>
              </w:rPr>
              <w:t xml:space="preserve"> </w:t>
            </w:r>
            <w:r w:rsidRPr="008A791B">
              <w:rPr>
                <w:sz w:val="22"/>
                <w:szCs w:val="22"/>
              </w:rPr>
              <w:t>(Yehuda)</w:t>
            </w:r>
          </w:p>
        </w:tc>
      </w:tr>
      <w:tr w:rsidR="008D6BFA" w:rsidRPr="008A791B" w14:paraId="041C99F5" w14:textId="77777777" w:rsidTr="008A791B">
        <w:trPr>
          <w:cantSplit/>
          <w:jc w:val="center"/>
        </w:trPr>
        <w:tc>
          <w:tcPr>
            <w:tcW w:w="0" w:type="auto"/>
            <w:vAlign w:val="center"/>
          </w:tcPr>
          <w:p w14:paraId="38C0E7EF" w14:textId="77777777" w:rsidR="008D6BFA" w:rsidRPr="008A791B" w:rsidRDefault="008D6BFA" w:rsidP="00856DC9">
            <w:pPr>
              <w:keepLines/>
              <w:jc w:val="center"/>
              <w:rPr>
                <w:sz w:val="22"/>
                <w:szCs w:val="22"/>
              </w:rPr>
            </w:pPr>
            <w:r w:rsidRPr="008A791B">
              <w:rPr>
                <w:sz w:val="22"/>
                <w:szCs w:val="22"/>
              </w:rPr>
              <w:t>Material</w:t>
            </w:r>
          </w:p>
        </w:tc>
        <w:tc>
          <w:tcPr>
            <w:tcW w:w="0" w:type="auto"/>
            <w:vAlign w:val="center"/>
          </w:tcPr>
          <w:p w14:paraId="5B8E7B4A" w14:textId="77777777" w:rsidR="008D6BFA" w:rsidRPr="008A791B" w:rsidRDefault="008D6BFA" w:rsidP="00856DC9">
            <w:pPr>
              <w:keepLines/>
              <w:jc w:val="center"/>
              <w:rPr>
                <w:sz w:val="22"/>
                <w:szCs w:val="22"/>
              </w:rPr>
            </w:pPr>
            <w:r w:rsidRPr="008A791B">
              <w:rPr>
                <w:sz w:val="22"/>
                <w:szCs w:val="22"/>
              </w:rPr>
              <w:t>Spiritual</w:t>
            </w:r>
          </w:p>
        </w:tc>
      </w:tr>
      <w:tr w:rsidR="008A791B" w14:paraId="1D9C1206" w14:textId="77777777" w:rsidTr="008A791B">
        <w:tblPrEx>
          <w:jc w:val="left"/>
        </w:tblPrEx>
        <w:tc>
          <w:tcPr>
            <w:tcW w:w="4053" w:type="dxa"/>
          </w:tcPr>
          <w:p w14:paraId="4AF81C52" w14:textId="28FD18DE" w:rsidR="008A791B" w:rsidRPr="004422B7" w:rsidRDefault="008A791B" w:rsidP="00B3275A">
            <w:pPr>
              <w:keepNext/>
              <w:keepLines/>
              <w:jc w:val="center"/>
            </w:pPr>
            <w:r w:rsidRPr="00183C69">
              <w:t>Sod</w:t>
            </w:r>
            <w:r>
              <w:t>:</w:t>
            </w:r>
            <w:r w:rsidR="008511C7">
              <w:t xml:space="preserve"> </w:t>
            </w:r>
            <w:r w:rsidRPr="00183C69">
              <w:t>Yosef</w:t>
            </w:r>
            <w:r w:rsidR="008511C7">
              <w:t xml:space="preserve"> </w:t>
            </w:r>
            <w:r w:rsidRPr="00095C1C">
              <w:t>symbolizes</w:t>
            </w:r>
            <w:r w:rsidR="008511C7">
              <w:t xml:space="preserve"> </w:t>
            </w:r>
            <w:r w:rsidRPr="00183C69">
              <w:rPr>
                <w:b/>
                <w:bCs/>
                <w:i/>
                <w:iCs/>
              </w:rPr>
              <w:t>redemption</w:t>
            </w:r>
            <w:r>
              <w:t>.</w:t>
            </w:r>
            <w:r>
              <w:rPr>
                <w:rStyle w:val="FootnoteReference"/>
              </w:rPr>
              <w:footnoteReference w:id="166"/>
            </w:r>
            <w:r w:rsidR="008511C7">
              <w:t xml:space="preserve"> </w:t>
            </w:r>
            <w:r>
              <w:t>A</w:t>
            </w:r>
            <w:r w:rsidR="008511C7">
              <w:t xml:space="preserve"> </w:t>
            </w:r>
            <w:r>
              <w:t>bottom</w:t>
            </w:r>
            <w:r w:rsidR="008511C7">
              <w:t xml:space="preserve"> </w:t>
            </w:r>
            <w:r>
              <w:t>up</w:t>
            </w:r>
            <w:r w:rsidR="008511C7">
              <w:t xml:space="preserve"> </w:t>
            </w:r>
            <w:r>
              <w:t>approach.</w:t>
            </w:r>
          </w:p>
        </w:tc>
        <w:tc>
          <w:tcPr>
            <w:tcW w:w="4817" w:type="dxa"/>
          </w:tcPr>
          <w:p w14:paraId="2B635AB8" w14:textId="035E4120" w:rsidR="008A791B" w:rsidRDefault="008A791B" w:rsidP="00B3275A">
            <w:pPr>
              <w:keepNext/>
              <w:keepLines/>
              <w:jc w:val="center"/>
            </w:pPr>
            <w:r w:rsidRPr="00183C69">
              <w:t>Sod</w:t>
            </w:r>
            <w:r>
              <w:t>:</w:t>
            </w:r>
            <w:r w:rsidR="008511C7">
              <w:t xml:space="preserve"> </w:t>
            </w:r>
            <w:r w:rsidRPr="00095C1C">
              <w:t>Yehuda</w:t>
            </w:r>
            <w:r w:rsidR="008511C7">
              <w:t xml:space="preserve"> </w:t>
            </w:r>
            <w:r w:rsidRPr="00095C1C">
              <w:t>symbolizes</w:t>
            </w:r>
            <w:r w:rsidR="008511C7">
              <w:t xml:space="preserve"> </w:t>
            </w:r>
            <w:r w:rsidRPr="00183C69">
              <w:rPr>
                <w:b/>
                <w:bCs/>
                <w:i/>
                <w:iCs/>
              </w:rPr>
              <w:t>prayer</w:t>
            </w:r>
            <w:r>
              <w:t>.</w:t>
            </w:r>
            <w:r w:rsidR="008511C7">
              <w:t xml:space="preserve"> </w:t>
            </w:r>
            <w:r>
              <w:t>A</w:t>
            </w:r>
            <w:r w:rsidR="008511C7">
              <w:t xml:space="preserve"> </w:t>
            </w:r>
            <w:r>
              <w:t>top</w:t>
            </w:r>
            <w:r w:rsidR="008511C7">
              <w:t xml:space="preserve"> </w:t>
            </w:r>
            <w:r>
              <w:t>down</w:t>
            </w:r>
            <w:r w:rsidR="008511C7">
              <w:t xml:space="preserve"> </w:t>
            </w:r>
            <w:r>
              <w:t>approach.</w:t>
            </w:r>
          </w:p>
        </w:tc>
      </w:tr>
      <w:tr w:rsidR="008D6BFA" w:rsidRPr="008A791B" w14:paraId="1B0BC29A" w14:textId="77777777" w:rsidTr="008A791B">
        <w:trPr>
          <w:cantSplit/>
          <w:jc w:val="center"/>
        </w:trPr>
        <w:tc>
          <w:tcPr>
            <w:tcW w:w="0" w:type="auto"/>
            <w:vAlign w:val="center"/>
          </w:tcPr>
          <w:p w14:paraId="584AF7D6" w14:textId="436381B2" w:rsidR="008D6BFA" w:rsidRPr="008A791B" w:rsidRDefault="008D6BFA" w:rsidP="00856DC9">
            <w:pPr>
              <w:keepLines/>
              <w:jc w:val="center"/>
              <w:rPr>
                <w:sz w:val="22"/>
                <w:szCs w:val="22"/>
              </w:rPr>
            </w:pPr>
            <w:r w:rsidRPr="008A791B">
              <w:rPr>
                <w:sz w:val="22"/>
                <w:szCs w:val="22"/>
              </w:rPr>
              <w:t>Body</w:t>
            </w:r>
            <w:r w:rsidR="008511C7">
              <w:rPr>
                <w:sz w:val="22"/>
                <w:szCs w:val="22"/>
              </w:rPr>
              <w:t xml:space="preserve"> </w:t>
            </w:r>
            <w:r w:rsidR="00813CBB">
              <w:rPr>
                <w:sz w:val="22"/>
                <w:szCs w:val="22"/>
              </w:rPr>
              <w:t>(externals)</w:t>
            </w:r>
          </w:p>
        </w:tc>
        <w:tc>
          <w:tcPr>
            <w:tcW w:w="0" w:type="auto"/>
            <w:vAlign w:val="center"/>
          </w:tcPr>
          <w:p w14:paraId="4F12B08C" w14:textId="73A08A56" w:rsidR="008D6BFA" w:rsidRPr="008A791B" w:rsidRDefault="008D6BFA" w:rsidP="00856DC9">
            <w:pPr>
              <w:keepLines/>
              <w:jc w:val="center"/>
              <w:rPr>
                <w:sz w:val="22"/>
                <w:szCs w:val="22"/>
              </w:rPr>
            </w:pPr>
            <w:r w:rsidRPr="008A791B">
              <w:rPr>
                <w:sz w:val="22"/>
                <w:szCs w:val="22"/>
              </w:rPr>
              <w:t>Soul</w:t>
            </w:r>
            <w:r w:rsidR="008511C7">
              <w:rPr>
                <w:sz w:val="22"/>
                <w:szCs w:val="22"/>
              </w:rPr>
              <w:t xml:space="preserve"> </w:t>
            </w:r>
            <w:r w:rsidR="00813CBB">
              <w:rPr>
                <w:sz w:val="22"/>
                <w:szCs w:val="22"/>
              </w:rPr>
              <w:t>(Internals)</w:t>
            </w:r>
          </w:p>
        </w:tc>
      </w:tr>
      <w:tr w:rsidR="008D6BFA" w:rsidRPr="008A791B" w14:paraId="3644256B" w14:textId="77777777" w:rsidTr="008A791B">
        <w:trPr>
          <w:cantSplit/>
          <w:jc w:val="center"/>
        </w:trPr>
        <w:tc>
          <w:tcPr>
            <w:tcW w:w="0" w:type="auto"/>
            <w:vAlign w:val="center"/>
          </w:tcPr>
          <w:p w14:paraId="2D355C52" w14:textId="77777777" w:rsidR="008D6BFA" w:rsidRPr="008A791B" w:rsidRDefault="008D6BFA" w:rsidP="00856DC9">
            <w:pPr>
              <w:keepLines/>
              <w:jc w:val="center"/>
              <w:rPr>
                <w:sz w:val="22"/>
                <w:szCs w:val="22"/>
              </w:rPr>
            </w:pPr>
            <w:bookmarkStart w:id="164" w:name="_Hlk152893686"/>
            <w:r w:rsidRPr="008A791B">
              <w:rPr>
                <w:sz w:val="22"/>
                <w:szCs w:val="22"/>
              </w:rPr>
              <w:t>Ashkenazim</w:t>
            </w:r>
          </w:p>
        </w:tc>
        <w:tc>
          <w:tcPr>
            <w:tcW w:w="0" w:type="auto"/>
            <w:vAlign w:val="center"/>
          </w:tcPr>
          <w:p w14:paraId="73238F7A" w14:textId="77777777" w:rsidR="008D6BFA" w:rsidRPr="008A791B" w:rsidRDefault="008D6BFA" w:rsidP="00856DC9">
            <w:pPr>
              <w:keepLines/>
              <w:jc w:val="center"/>
              <w:rPr>
                <w:sz w:val="22"/>
                <w:szCs w:val="22"/>
              </w:rPr>
            </w:pPr>
            <w:r w:rsidRPr="008A791B">
              <w:rPr>
                <w:sz w:val="22"/>
                <w:szCs w:val="22"/>
              </w:rPr>
              <w:t>Sephardim</w:t>
            </w:r>
          </w:p>
        </w:tc>
      </w:tr>
      <w:bookmarkEnd w:id="164"/>
      <w:tr w:rsidR="008D6BFA" w:rsidRPr="008A791B" w14:paraId="3E84A98D" w14:textId="77777777" w:rsidTr="008A791B">
        <w:trPr>
          <w:cantSplit/>
          <w:jc w:val="center"/>
        </w:trPr>
        <w:tc>
          <w:tcPr>
            <w:tcW w:w="0" w:type="auto"/>
            <w:vAlign w:val="center"/>
          </w:tcPr>
          <w:p w14:paraId="6F5C5B80" w14:textId="0DFAF133" w:rsidR="008D6BFA" w:rsidRPr="008A791B" w:rsidRDefault="008D6BFA" w:rsidP="00856DC9">
            <w:pPr>
              <w:keepLines/>
              <w:jc w:val="center"/>
              <w:rPr>
                <w:iCs/>
                <w:sz w:val="22"/>
                <w:szCs w:val="22"/>
              </w:rPr>
            </w:pPr>
            <w:r w:rsidRPr="008A791B">
              <w:rPr>
                <w:iCs/>
                <w:sz w:val="22"/>
                <w:szCs w:val="22"/>
              </w:rPr>
              <w:t>Tzadik</w:t>
            </w:r>
            <w:r w:rsidR="008511C7">
              <w:rPr>
                <w:iCs/>
                <w:sz w:val="22"/>
                <w:szCs w:val="22"/>
              </w:rPr>
              <w:t xml:space="preserve"> </w:t>
            </w:r>
            <w:r w:rsidRPr="008A791B">
              <w:rPr>
                <w:iCs/>
                <w:sz w:val="22"/>
                <w:szCs w:val="22"/>
              </w:rPr>
              <w:t>gamur</w:t>
            </w:r>
            <w:r w:rsidRPr="008A791B">
              <w:rPr>
                <w:iCs/>
                <w:sz w:val="22"/>
                <w:szCs w:val="22"/>
                <w:vertAlign w:val="superscript"/>
              </w:rPr>
              <w:footnoteReference w:id="167"/>
            </w:r>
          </w:p>
        </w:tc>
        <w:tc>
          <w:tcPr>
            <w:tcW w:w="0" w:type="auto"/>
            <w:vAlign w:val="center"/>
          </w:tcPr>
          <w:p w14:paraId="452F3157" w14:textId="03F3A359" w:rsidR="008D6BFA" w:rsidRPr="008A791B" w:rsidRDefault="008D6BFA" w:rsidP="00856DC9">
            <w:pPr>
              <w:keepLines/>
              <w:jc w:val="center"/>
              <w:rPr>
                <w:iCs/>
                <w:sz w:val="22"/>
                <w:szCs w:val="22"/>
              </w:rPr>
            </w:pPr>
            <w:r w:rsidRPr="008A791B">
              <w:rPr>
                <w:iCs/>
                <w:sz w:val="22"/>
                <w:szCs w:val="22"/>
              </w:rPr>
              <w:t>Baalei</w:t>
            </w:r>
            <w:r w:rsidR="008511C7">
              <w:rPr>
                <w:iCs/>
                <w:sz w:val="22"/>
                <w:szCs w:val="22"/>
              </w:rPr>
              <w:t xml:space="preserve"> </w:t>
            </w:r>
            <w:r w:rsidRPr="008A791B">
              <w:rPr>
                <w:iCs/>
                <w:sz w:val="22"/>
                <w:szCs w:val="22"/>
              </w:rPr>
              <w:t>teshuva</w:t>
            </w:r>
            <w:r w:rsidRPr="008A791B">
              <w:rPr>
                <w:iCs/>
                <w:sz w:val="22"/>
                <w:szCs w:val="22"/>
                <w:vertAlign w:val="superscript"/>
              </w:rPr>
              <w:footnoteReference w:id="168"/>
            </w:r>
          </w:p>
        </w:tc>
      </w:tr>
      <w:tr w:rsidR="008D6BFA" w:rsidRPr="008A791B" w14:paraId="0DF57374" w14:textId="77777777" w:rsidTr="008A791B">
        <w:trPr>
          <w:cantSplit/>
          <w:jc w:val="center"/>
        </w:trPr>
        <w:tc>
          <w:tcPr>
            <w:tcW w:w="0" w:type="auto"/>
            <w:vAlign w:val="center"/>
          </w:tcPr>
          <w:p w14:paraId="026962FD" w14:textId="69200548" w:rsidR="008D6BFA" w:rsidRPr="008A791B" w:rsidRDefault="008D6BFA" w:rsidP="00856DC9">
            <w:pPr>
              <w:keepLines/>
              <w:jc w:val="center"/>
              <w:rPr>
                <w:sz w:val="22"/>
                <w:szCs w:val="22"/>
              </w:rPr>
            </w:pPr>
            <w:r w:rsidRPr="008A791B">
              <w:rPr>
                <w:sz w:val="22"/>
                <w:szCs w:val="22"/>
              </w:rPr>
              <w:t>Torah</w:t>
            </w:r>
            <w:r w:rsidR="008511C7">
              <w:rPr>
                <w:sz w:val="22"/>
                <w:szCs w:val="22"/>
              </w:rPr>
              <w:t xml:space="preserve"> </w:t>
            </w:r>
            <w:r w:rsidRPr="008A791B">
              <w:rPr>
                <w:sz w:val="22"/>
                <w:szCs w:val="22"/>
              </w:rPr>
              <w:t>SheBichtav</w:t>
            </w:r>
          </w:p>
          <w:p w14:paraId="20073271" w14:textId="5FFDD338" w:rsidR="008D6BFA" w:rsidRPr="008A791B" w:rsidRDefault="008D6BFA" w:rsidP="00856DC9">
            <w:pPr>
              <w:keepLines/>
              <w:jc w:val="center"/>
              <w:rPr>
                <w:sz w:val="22"/>
                <w:szCs w:val="22"/>
              </w:rPr>
            </w:pPr>
            <w:r w:rsidRPr="008A791B">
              <w:rPr>
                <w:sz w:val="22"/>
                <w:szCs w:val="22"/>
              </w:rPr>
              <w:t>(Written</w:t>
            </w:r>
            <w:r w:rsidR="008511C7">
              <w:rPr>
                <w:sz w:val="22"/>
                <w:szCs w:val="22"/>
              </w:rPr>
              <w:t xml:space="preserve"> </w:t>
            </w:r>
            <w:r w:rsidRPr="008A791B">
              <w:rPr>
                <w:sz w:val="22"/>
                <w:szCs w:val="22"/>
              </w:rPr>
              <w:t>Law)</w:t>
            </w:r>
          </w:p>
        </w:tc>
        <w:tc>
          <w:tcPr>
            <w:tcW w:w="0" w:type="auto"/>
            <w:vAlign w:val="center"/>
          </w:tcPr>
          <w:p w14:paraId="4F26EB2D" w14:textId="43AF3CEE" w:rsidR="008D6BFA" w:rsidRPr="008A791B" w:rsidRDefault="008D6BFA" w:rsidP="00856DC9">
            <w:pPr>
              <w:keepLines/>
              <w:jc w:val="center"/>
              <w:rPr>
                <w:sz w:val="22"/>
                <w:szCs w:val="22"/>
              </w:rPr>
            </w:pPr>
            <w:r w:rsidRPr="008A791B">
              <w:rPr>
                <w:sz w:val="22"/>
                <w:szCs w:val="22"/>
              </w:rPr>
              <w:t>Torah</w:t>
            </w:r>
            <w:r w:rsidR="008511C7">
              <w:rPr>
                <w:sz w:val="22"/>
                <w:szCs w:val="22"/>
              </w:rPr>
              <w:t xml:space="preserve"> </w:t>
            </w:r>
            <w:r w:rsidRPr="008A791B">
              <w:rPr>
                <w:sz w:val="22"/>
                <w:szCs w:val="22"/>
              </w:rPr>
              <w:t>SheBaal</w:t>
            </w:r>
            <w:r w:rsidR="008511C7">
              <w:rPr>
                <w:sz w:val="22"/>
                <w:szCs w:val="22"/>
              </w:rPr>
              <w:t xml:space="preserve"> </w:t>
            </w:r>
            <w:r w:rsidRPr="008A791B">
              <w:rPr>
                <w:sz w:val="22"/>
                <w:szCs w:val="22"/>
              </w:rPr>
              <w:t>Peh</w:t>
            </w:r>
            <w:r w:rsidRPr="008A791B">
              <w:rPr>
                <w:sz w:val="22"/>
                <w:szCs w:val="22"/>
                <w:vertAlign w:val="superscript"/>
              </w:rPr>
              <w:footnoteReference w:id="169"/>
            </w:r>
          </w:p>
          <w:p w14:paraId="2318EAD3" w14:textId="75388267" w:rsidR="008D6BFA" w:rsidRPr="008A791B" w:rsidRDefault="008D6BFA" w:rsidP="00856DC9">
            <w:pPr>
              <w:keepLines/>
              <w:jc w:val="center"/>
              <w:rPr>
                <w:sz w:val="22"/>
                <w:szCs w:val="22"/>
              </w:rPr>
            </w:pPr>
            <w:r w:rsidRPr="008A791B">
              <w:rPr>
                <w:sz w:val="22"/>
                <w:szCs w:val="22"/>
              </w:rPr>
              <w:t>(Oral</w:t>
            </w:r>
            <w:r w:rsidR="008511C7">
              <w:rPr>
                <w:sz w:val="22"/>
                <w:szCs w:val="22"/>
              </w:rPr>
              <w:t xml:space="preserve"> </w:t>
            </w:r>
            <w:r w:rsidRPr="008A791B">
              <w:rPr>
                <w:sz w:val="22"/>
                <w:szCs w:val="22"/>
              </w:rPr>
              <w:t>Law)</w:t>
            </w:r>
            <w:r w:rsidRPr="008A791B">
              <w:rPr>
                <w:sz w:val="22"/>
                <w:szCs w:val="22"/>
                <w:vertAlign w:val="superscript"/>
              </w:rPr>
              <w:footnoteReference w:id="170"/>
            </w:r>
          </w:p>
        </w:tc>
      </w:tr>
      <w:tr w:rsidR="00856DC9" w:rsidRPr="008A791B" w14:paraId="163439E9" w14:textId="77777777" w:rsidTr="008A791B">
        <w:trPr>
          <w:cantSplit/>
          <w:jc w:val="center"/>
        </w:trPr>
        <w:tc>
          <w:tcPr>
            <w:tcW w:w="0" w:type="auto"/>
            <w:vAlign w:val="center"/>
          </w:tcPr>
          <w:p w14:paraId="147EDA08" w14:textId="1EBB4C99" w:rsidR="0043178C" w:rsidRPr="008A791B" w:rsidRDefault="00856DC9" w:rsidP="00856DC9">
            <w:pPr>
              <w:keepLines/>
              <w:jc w:val="center"/>
              <w:rPr>
                <w:sz w:val="22"/>
                <w:szCs w:val="22"/>
              </w:rPr>
            </w:pPr>
            <w:r w:rsidRPr="008A791B">
              <w:rPr>
                <w:sz w:val="22"/>
                <w:szCs w:val="22"/>
              </w:rPr>
              <w:t>Torah</w:t>
            </w:r>
            <w:r w:rsidR="008511C7">
              <w:rPr>
                <w:sz w:val="22"/>
                <w:szCs w:val="22"/>
              </w:rPr>
              <w:t xml:space="preserve"> </w:t>
            </w:r>
            <w:r w:rsidRPr="008A791B">
              <w:rPr>
                <w:sz w:val="22"/>
                <w:szCs w:val="22"/>
              </w:rPr>
              <w:t>SheBichtav</w:t>
            </w:r>
            <w:r w:rsidR="008511C7">
              <w:rPr>
                <w:sz w:val="22"/>
                <w:szCs w:val="22"/>
              </w:rPr>
              <w:t xml:space="preserve"> </w:t>
            </w:r>
            <w:r w:rsidRPr="008A791B">
              <w:rPr>
                <w:sz w:val="22"/>
                <w:szCs w:val="22"/>
              </w:rPr>
              <w:t>says</w:t>
            </w:r>
            <w:r w:rsidR="008511C7">
              <w:rPr>
                <w:sz w:val="22"/>
                <w:szCs w:val="22"/>
              </w:rPr>
              <w:t xml:space="preserve"> </w:t>
            </w:r>
            <w:r w:rsidRPr="008A791B">
              <w:rPr>
                <w:sz w:val="22"/>
                <w:szCs w:val="22"/>
              </w:rPr>
              <w:t>an</w:t>
            </w:r>
            <w:r w:rsidR="008511C7">
              <w:rPr>
                <w:sz w:val="22"/>
                <w:szCs w:val="22"/>
              </w:rPr>
              <w:t xml:space="preserve"> </w:t>
            </w:r>
            <w:r w:rsidRPr="008A791B">
              <w:rPr>
                <w:sz w:val="22"/>
                <w:szCs w:val="22"/>
              </w:rPr>
              <w:t>“eye</w:t>
            </w:r>
            <w:r w:rsidR="008511C7">
              <w:rPr>
                <w:sz w:val="22"/>
                <w:szCs w:val="22"/>
              </w:rPr>
              <w:t xml:space="preserve"> </w:t>
            </w:r>
            <w:r w:rsidRPr="008A791B">
              <w:rPr>
                <w:sz w:val="22"/>
                <w:szCs w:val="22"/>
              </w:rPr>
              <w:t>for</w:t>
            </w:r>
            <w:r w:rsidR="008511C7">
              <w:rPr>
                <w:sz w:val="22"/>
                <w:szCs w:val="22"/>
              </w:rPr>
              <w:t xml:space="preserve"> </w:t>
            </w:r>
            <w:r w:rsidRPr="008A791B">
              <w:rPr>
                <w:sz w:val="22"/>
                <w:szCs w:val="22"/>
              </w:rPr>
              <w:t>an</w:t>
            </w:r>
            <w:r w:rsidR="008511C7">
              <w:rPr>
                <w:sz w:val="22"/>
                <w:szCs w:val="22"/>
              </w:rPr>
              <w:t xml:space="preserve"> </w:t>
            </w:r>
            <w:r w:rsidRPr="008A791B">
              <w:rPr>
                <w:sz w:val="22"/>
                <w:szCs w:val="22"/>
              </w:rPr>
              <w:t>eye”,</w:t>
            </w:r>
            <w:r w:rsidR="008511C7">
              <w:rPr>
                <w:sz w:val="22"/>
                <w:szCs w:val="22"/>
              </w:rPr>
              <w:t xml:space="preserve"> </w:t>
            </w:r>
          </w:p>
          <w:p w14:paraId="30D26F91" w14:textId="45559894" w:rsidR="00856DC9" w:rsidRPr="008A791B" w:rsidRDefault="00856DC9" w:rsidP="00856DC9">
            <w:pPr>
              <w:keepLines/>
              <w:jc w:val="center"/>
              <w:rPr>
                <w:sz w:val="22"/>
                <w:szCs w:val="22"/>
              </w:rPr>
            </w:pPr>
            <w:r w:rsidRPr="008A791B">
              <w:rPr>
                <w:sz w:val="22"/>
                <w:szCs w:val="22"/>
              </w:rPr>
              <w:t>thus,</w:t>
            </w:r>
            <w:r w:rsidR="008511C7">
              <w:rPr>
                <w:sz w:val="22"/>
                <w:szCs w:val="22"/>
              </w:rPr>
              <w:t xml:space="preserve"> </w:t>
            </w:r>
            <w:r w:rsidR="00144A51" w:rsidRPr="008A791B">
              <w:rPr>
                <w:sz w:val="22"/>
                <w:szCs w:val="22"/>
              </w:rPr>
              <w:t>Middat</w:t>
            </w:r>
            <w:r w:rsidR="008511C7">
              <w:rPr>
                <w:sz w:val="22"/>
                <w:szCs w:val="22"/>
              </w:rPr>
              <w:t xml:space="preserve"> </w:t>
            </w:r>
            <w:r w:rsidRPr="008A791B">
              <w:rPr>
                <w:sz w:val="22"/>
                <w:szCs w:val="22"/>
              </w:rPr>
              <w:t>HaDin.</w:t>
            </w:r>
          </w:p>
        </w:tc>
        <w:tc>
          <w:tcPr>
            <w:tcW w:w="0" w:type="auto"/>
            <w:vAlign w:val="center"/>
          </w:tcPr>
          <w:p w14:paraId="4D76EE02" w14:textId="41BB899D" w:rsidR="0043178C" w:rsidRPr="008A791B" w:rsidRDefault="00856DC9" w:rsidP="00856DC9">
            <w:pPr>
              <w:keepLines/>
              <w:jc w:val="center"/>
              <w:rPr>
                <w:sz w:val="22"/>
                <w:szCs w:val="22"/>
              </w:rPr>
            </w:pPr>
            <w:r w:rsidRPr="008A791B">
              <w:rPr>
                <w:sz w:val="22"/>
                <w:szCs w:val="22"/>
              </w:rPr>
              <w:t>Torah</w:t>
            </w:r>
            <w:r w:rsidR="008511C7">
              <w:rPr>
                <w:sz w:val="22"/>
                <w:szCs w:val="22"/>
              </w:rPr>
              <w:t xml:space="preserve"> </w:t>
            </w:r>
            <w:r w:rsidRPr="008A791B">
              <w:rPr>
                <w:sz w:val="22"/>
                <w:szCs w:val="22"/>
              </w:rPr>
              <w:t>SheBaal</w:t>
            </w:r>
            <w:r w:rsidR="008511C7">
              <w:rPr>
                <w:sz w:val="22"/>
                <w:szCs w:val="22"/>
              </w:rPr>
              <w:t xml:space="preserve"> </w:t>
            </w:r>
            <w:r w:rsidRPr="008A791B">
              <w:rPr>
                <w:sz w:val="22"/>
                <w:szCs w:val="22"/>
              </w:rPr>
              <w:t>Peh</w:t>
            </w:r>
            <w:r w:rsidR="008511C7">
              <w:rPr>
                <w:sz w:val="22"/>
                <w:szCs w:val="22"/>
              </w:rPr>
              <w:t xml:space="preserve"> </w:t>
            </w:r>
            <w:r w:rsidRPr="008A791B">
              <w:rPr>
                <w:sz w:val="22"/>
                <w:szCs w:val="22"/>
              </w:rPr>
              <w:t>says,</w:t>
            </w:r>
            <w:r w:rsidR="008511C7">
              <w:rPr>
                <w:sz w:val="22"/>
                <w:szCs w:val="22"/>
              </w:rPr>
              <w:t xml:space="preserve"> </w:t>
            </w:r>
            <w:r w:rsidRPr="008A791B">
              <w:rPr>
                <w:sz w:val="22"/>
                <w:szCs w:val="22"/>
              </w:rPr>
              <w:t>“monetary</w:t>
            </w:r>
            <w:r w:rsidR="008511C7">
              <w:rPr>
                <w:sz w:val="22"/>
                <w:szCs w:val="22"/>
              </w:rPr>
              <w:t xml:space="preserve"> </w:t>
            </w:r>
            <w:r w:rsidRPr="008A791B">
              <w:rPr>
                <w:sz w:val="22"/>
                <w:szCs w:val="22"/>
              </w:rPr>
              <w:t>compensation”,</w:t>
            </w:r>
            <w:r w:rsidR="008511C7">
              <w:rPr>
                <w:sz w:val="22"/>
                <w:szCs w:val="22"/>
              </w:rPr>
              <w:t xml:space="preserve"> </w:t>
            </w:r>
          </w:p>
          <w:p w14:paraId="140EC8A6" w14:textId="311078D6" w:rsidR="00856DC9" w:rsidRPr="008A791B" w:rsidRDefault="00856DC9" w:rsidP="00856DC9">
            <w:pPr>
              <w:keepLines/>
              <w:jc w:val="center"/>
              <w:rPr>
                <w:sz w:val="22"/>
                <w:szCs w:val="22"/>
              </w:rPr>
            </w:pPr>
            <w:r w:rsidRPr="008A791B">
              <w:rPr>
                <w:sz w:val="22"/>
                <w:szCs w:val="22"/>
              </w:rPr>
              <w:t>thus,</w:t>
            </w:r>
            <w:r w:rsidR="008511C7">
              <w:rPr>
                <w:sz w:val="22"/>
                <w:szCs w:val="22"/>
              </w:rPr>
              <w:t xml:space="preserve"> </w:t>
            </w:r>
            <w:r w:rsidRPr="008A791B">
              <w:rPr>
                <w:sz w:val="22"/>
                <w:szCs w:val="22"/>
              </w:rPr>
              <w:t>Middat</w:t>
            </w:r>
            <w:r w:rsidR="008511C7">
              <w:rPr>
                <w:sz w:val="22"/>
                <w:szCs w:val="22"/>
              </w:rPr>
              <w:t xml:space="preserve"> </w:t>
            </w:r>
            <w:r w:rsidR="00144A51" w:rsidRPr="008A791B">
              <w:rPr>
                <w:sz w:val="22"/>
                <w:szCs w:val="22"/>
              </w:rPr>
              <w:t>HaRachamim</w:t>
            </w:r>
            <w:r w:rsidRPr="008A791B">
              <w:rPr>
                <w:sz w:val="22"/>
                <w:szCs w:val="22"/>
              </w:rPr>
              <w:t>.</w:t>
            </w:r>
          </w:p>
        </w:tc>
      </w:tr>
      <w:tr w:rsidR="008D6BFA" w:rsidRPr="008A791B" w14:paraId="0B7F9D01" w14:textId="77777777" w:rsidTr="008A791B">
        <w:trPr>
          <w:cantSplit/>
          <w:jc w:val="center"/>
        </w:trPr>
        <w:tc>
          <w:tcPr>
            <w:tcW w:w="0" w:type="auto"/>
            <w:vAlign w:val="center"/>
          </w:tcPr>
          <w:p w14:paraId="1C5AD19B" w14:textId="304A3DB3" w:rsidR="008D6BFA" w:rsidRPr="008A791B" w:rsidRDefault="008D6BFA" w:rsidP="00856DC9">
            <w:pPr>
              <w:keepLines/>
              <w:jc w:val="center"/>
              <w:rPr>
                <w:sz w:val="22"/>
                <w:szCs w:val="22"/>
              </w:rPr>
            </w:pPr>
            <w:r w:rsidRPr="008A791B">
              <w:rPr>
                <w:sz w:val="22"/>
                <w:szCs w:val="22"/>
              </w:rPr>
              <w:t>Pshat</w:t>
            </w:r>
            <w:r w:rsidR="008511C7">
              <w:rPr>
                <w:sz w:val="22"/>
                <w:szCs w:val="22"/>
              </w:rPr>
              <w:t xml:space="preserve"> </w:t>
            </w:r>
            <w:r w:rsidRPr="008A791B">
              <w:rPr>
                <w:sz w:val="22"/>
                <w:szCs w:val="22"/>
              </w:rPr>
              <w:t>-</w:t>
            </w:r>
            <w:r w:rsidR="008511C7">
              <w:rPr>
                <w:sz w:val="22"/>
                <w:szCs w:val="22"/>
              </w:rPr>
              <w:t xml:space="preserve"> </w:t>
            </w:r>
            <w:r w:rsidRPr="008A791B">
              <w:rPr>
                <w:sz w:val="22"/>
                <w:szCs w:val="22"/>
              </w:rPr>
              <w:t>literal</w:t>
            </w:r>
          </w:p>
        </w:tc>
        <w:tc>
          <w:tcPr>
            <w:tcW w:w="0" w:type="auto"/>
            <w:vAlign w:val="center"/>
          </w:tcPr>
          <w:p w14:paraId="6327DE14" w14:textId="1A2F48AE" w:rsidR="008D6BFA" w:rsidRPr="008A791B" w:rsidRDefault="008D6BFA" w:rsidP="00856DC9">
            <w:pPr>
              <w:keepLines/>
              <w:jc w:val="center"/>
              <w:rPr>
                <w:sz w:val="22"/>
                <w:szCs w:val="22"/>
              </w:rPr>
            </w:pPr>
            <w:r w:rsidRPr="008A791B">
              <w:rPr>
                <w:sz w:val="22"/>
                <w:szCs w:val="22"/>
              </w:rPr>
              <w:t>Sod</w:t>
            </w:r>
            <w:r w:rsidR="008511C7">
              <w:rPr>
                <w:sz w:val="22"/>
                <w:szCs w:val="22"/>
              </w:rPr>
              <w:t xml:space="preserve"> </w:t>
            </w:r>
            <w:r w:rsidRPr="008A791B">
              <w:rPr>
                <w:sz w:val="22"/>
                <w:szCs w:val="22"/>
              </w:rPr>
              <w:t>-</w:t>
            </w:r>
            <w:r w:rsidR="008511C7">
              <w:rPr>
                <w:sz w:val="22"/>
                <w:szCs w:val="22"/>
              </w:rPr>
              <w:t xml:space="preserve"> </w:t>
            </w:r>
            <w:r w:rsidRPr="008A791B">
              <w:rPr>
                <w:sz w:val="22"/>
                <w:szCs w:val="22"/>
              </w:rPr>
              <w:t>secret</w:t>
            </w:r>
          </w:p>
        </w:tc>
      </w:tr>
      <w:tr w:rsidR="008D6BFA" w:rsidRPr="008A791B" w14:paraId="5629D008" w14:textId="77777777" w:rsidTr="008A791B">
        <w:trPr>
          <w:cantSplit/>
          <w:jc w:val="center"/>
        </w:trPr>
        <w:tc>
          <w:tcPr>
            <w:tcW w:w="0" w:type="auto"/>
            <w:vAlign w:val="center"/>
          </w:tcPr>
          <w:p w14:paraId="39B6ECE1" w14:textId="6BB18789" w:rsidR="008D6BFA" w:rsidRPr="008A791B" w:rsidRDefault="008D6BFA" w:rsidP="00856DC9">
            <w:pPr>
              <w:keepLines/>
              <w:jc w:val="center"/>
              <w:rPr>
                <w:sz w:val="22"/>
                <w:szCs w:val="22"/>
              </w:rPr>
            </w:pPr>
            <w:r w:rsidRPr="008A791B">
              <w:rPr>
                <w:sz w:val="22"/>
                <w:szCs w:val="22"/>
              </w:rPr>
              <w:t>Physical</w:t>
            </w:r>
            <w:r w:rsidR="008511C7">
              <w:rPr>
                <w:sz w:val="22"/>
                <w:szCs w:val="22"/>
              </w:rPr>
              <w:t xml:space="preserve"> </w:t>
            </w:r>
            <w:r w:rsidRPr="008A791B">
              <w:rPr>
                <w:sz w:val="22"/>
                <w:szCs w:val="22"/>
              </w:rPr>
              <w:t>Mission</w:t>
            </w:r>
          </w:p>
        </w:tc>
        <w:tc>
          <w:tcPr>
            <w:tcW w:w="0" w:type="auto"/>
            <w:vAlign w:val="center"/>
          </w:tcPr>
          <w:p w14:paraId="39AA5273" w14:textId="44B81766" w:rsidR="008D6BFA" w:rsidRPr="008A791B" w:rsidRDefault="008D6BFA" w:rsidP="00856DC9">
            <w:pPr>
              <w:keepLines/>
              <w:jc w:val="center"/>
              <w:rPr>
                <w:sz w:val="22"/>
                <w:szCs w:val="22"/>
              </w:rPr>
            </w:pPr>
            <w:r w:rsidRPr="008A791B">
              <w:rPr>
                <w:sz w:val="22"/>
                <w:szCs w:val="22"/>
              </w:rPr>
              <w:t>Spiritual</w:t>
            </w:r>
            <w:r w:rsidR="008511C7">
              <w:rPr>
                <w:sz w:val="22"/>
                <w:szCs w:val="22"/>
              </w:rPr>
              <w:t xml:space="preserve"> </w:t>
            </w:r>
            <w:r w:rsidRPr="008A791B">
              <w:rPr>
                <w:sz w:val="22"/>
                <w:szCs w:val="22"/>
              </w:rPr>
              <w:t>Mission</w:t>
            </w:r>
          </w:p>
        </w:tc>
      </w:tr>
      <w:tr w:rsidR="008D6BFA" w:rsidRPr="008A791B" w14:paraId="44EADF83" w14:textId="77777777" w:rsidTr="008A791B">
        <w:trPr>
          <w:cantSplit/>
          <w:jc w:val="center"/>
        </w:trPr>
        <w:tc>
          <w:tcPr>
            <w:tcW w:w="0" w:type="auto"/>
            <w:vAlign w:val="center"/>
          </w:tcPr>
          <w:p w14:paraId="1D1E9CF9" w14:textId="77777777" w:rsidR="008D6BFA" w:rsidRPr="008A791B" w:rsidRDefault="008D6BFA" w:rsidP="00856DC9">
            <w:pPr>
              <w:keepLines/>
              <w:jc w:val="center"/>
              <w:rPr>
                <w:sz w:val="22"/>
                <w:szCs w:val="22"/>
              </w:rPr>
            </w:pPr>
            <w:r w:rsidRPr="008A791B">
              <w:rPr>
                <w:sz w:val="22"/>
                <w:szCs w:val="22"/>
              </w:rPr>
              <w:t>Tishri</w:t>
            </w:r>
          </w:p>
        </w:tc>
        <w:tc>
          <w:tcPr>
            <w:tcW w:w="0" w:type="auto"/>
            <w:vAlign w:val="center"/>
          </w:tcPr>
          <w:p w14:paraId="3A78BCAC" w14:textId="77777777" w:rsidR="008D6BFA" w:rsidRPr="008A791B" w:rsidRDefault="008D6BFA" w:rsidP="00856DC9">
            <w:pPr>
              <w:keepLines/>
              <w:jc w:val="center"/>
              <w:rPr>
                <w:sz w:val="22"/>
                <w:szCs w:val="22"/>
              </w:rPr>
            </w:pPr>
            <w:r w:rsidRPr="008A791B">
              <w:rPr>
                <w:sz w:val="22"/>
                <w:szCs w:val="22"/>
              </w:rPr>
              <w:t>Nisan</w:t>
            </w:r>
          </w:p>
        </w:tc>
      </w:tr>
      <w:tr w:rsidR="008D6BFA" w:rsidRPr="008A791B" w14:paraId="2FD41E8D" w14:textId="77777777" w:rsidTr="008A791B">
        <w:trPr>
          <w:cantSplit/>
          <w:jc w:val="center"/>
        </w:trPr>
        <w:tc>
          <w:tcPr>
            <w:tcW w:w="0" w:type="auto"/>
            <w:vAlign w:val="center"/>
          </w:tcPr>
          <w:p w14:paraId="018D73F1" w14:textId="61440D94" w:rsidR="008D6BFA" w:rsidRPr="008A791B" w:rsidRDefault="008D6BFA" w:rsidP="00856DC9">
            <w:pPr>
              <w:keepLines/>
              <w:jc w:val="center"/>
              <w:rPr>
                <w:sz w:val="22"/>
                <w:szCs w:val="22"/>
              </w:rPr>
            </w:pPr>
            <w:r w:rsidRPr="008A791B">
              <w:rPr>
                <w:sz w:val="22"/>
                <w:szCs w:val="22"/>
              </w:rPr>
              <w:t>Ita’aruta</w:t>
            </w:r>
            <w:r w:rsidR="008511C7">
              <w:rPr>
                <w:sz w:val="22"/>
                <w:szCs w:val="22"/>
              </w:rPr>
              <w:t xml:space="preserve"> </w:t>
            </w:r>
            <w:r w:rsidRPr="008A791B">
              <w:rPr>
                <w:sz w:val="22"/>
                <w:szCs w:val="22"/>
              </w:rPr>
              <w:t>de</w:t>
            </w:r>
            <w:r w:rsidR="008511C7">
              <w:rPr>
                <w:sz w:val="22"/>
                <w:szCs w:val="22"/>
              </w:rPr>
              <w:t xml:space="preserve"> </w:t>
            </w:r>
            <w:r w:rsidRPr="008A791B">
              <w:rPr>
                <w:sz w:val="22"/>
                <w:szCs w:val="22"/>
              </w:rPr>
              <w:t>L’tata</w:t>
            </w:r>
            <w:r w:rsidR="008511C7">
              <w:rPr>
                <w:sz w:val="22"/>
                <w:szCs w:val="22"/>
              </w:rPr>
              <w:t xml:space="preserve"> </w:t>
            </w:r>
            <w:r w:rsidRPr="008A791B">
              <w:rPr>
                <w:sz w:val="22"/>
                <w:szCs w:val="22"/>
              </w:rPr>
              <w:t>(arousal</w:t>
            </w:r>
            <w:r w:rsidR="008511C7">
              <w:rPr>
                <w:sz w:val="22"/>
                <w:szCs w:val="22"/>
              </w:rPr>
              <w:t xml:space="preserve"> </w:t>
            </w:r>
            <w:r w:rsidRPr="008A791B">
              <w:rPr>
                <w:sz w:val="22"/>
                <w:szCs w:val="22"/>
              </w:rPr>
              <w:t>from</w:t>
            </w:r>
            <w:r w:rsidR="008511C7">
              <w:rPr>
                <w:sz w:val="22"/>
                <w:szCs w:val="22"/>
              </w:rPr>
              <w:t xml:space="preserve"> </w:t>
            </w:r>
            <w:r w:rsidRPr="008A791B">
              <w:rPr>
                <w:sz w:val="22"/>
                <w:szCs w:val="22"/>
              </w:rPr>
              <w:t>below)</w:t>
            </w:r>
          </w:p>
        </w:tc>
        <w:tc>
          <w:tcPr>
            <w:tcW w:w="0" w:type="auto"/>
            <w:vAlign w:val="center"/>
          </w:tcPr>
          <w:p w14:paraId="2AA5A5BD" w14:textId="1EF67B9A" w:rsidR="008D6BFA" w:rsidRPr="008A791B" w:rsidRDefault="008D6BFA" w:rsidP="00856DC9">
            <w:pPr>
              <w:keepLines/>
              <w:jc w:val="center"/>
              <w:rPr>
                <w:sz w:val="22"/>
                <w:szCs w:val="22"/>
              </w:rPr>
            </w:pPr>
            <w:r w:rsidRPr="008A791B">
              <w:rPr>
                <w:sz w:val="22"/>
                <w:szCs w:val="22"/>
              </w:rPr>
              <w:t>Ita’aruta</w:t>
            </w:r>
            <w:r w:rsidR="008511C7">
              <w:rPr>
                <w:sz w:val="22"/>
                <w:szCs w:val="22"/>
              </w:rPr>
              <w:t xml:space="preserve"> </w:t>
            </w:r>
            <w:r w:rsidRPr="008A791B">
              <w:rPr>
                <w:sz w:val="22"/>
                <w:szCs w:val="22"/>
              </w:rPr>
              <w:t>de</w:t>
            </w:r>
            <w:r w:rsidR="008511C7">
              <w:rPr>
                <w:sz w:val="22"/>
                <w:szCs w:val="22"/>
              </w:rPr>
              <w:t xml:space="preserve"> </w:t>
            </w:r>
            <w:r w:rsidRPr="008A791B">
              <w:rPr>
                <w:sz w:val="22"/>
                <w:szCs w:val="22"/>
              </w:rPr>
              <w:t>L’Eila</w:t>
            </w:r>
            <w:r w:rsidR="008511C7">
              <w:rPr>
                <w:sz w:val="22"/>
                <w:szCs w:val="22"/>
              </w:rPr>
              <w:t xml:space="preserve"> </w:t>
            </w:r>
            <w:r w:rsidRPr="008A791B">
              <w:rPr>
                <w:sz w:val="22"/>
                <w:szCs w:val="22"/>
              </w:rPr>
              <w:t>(arousal</w:t>
            </w:r>
            <w:r w:rsidR="008511C7">
              <w:rPr>
                <w:sz w:val="22"/>
                <w:szCs w:val="22"/>
              </w:rPr>
              <w:t xml:space="preserve"> </w:t>
            </w:r>
            <w:r w:rsidRPr="008A791B">
              <w:rPr>
                <w:sz w:val="22"/>
                <w:szCs w:val="22"/>
              </w:rPr>
              <w:t>from</w:t>
            </w:r>
            <w:r w:rsidR="008511C7">
              <w:rPr>
                <w:sz w:val="22"/>
                <w:szCs w:val="22"/>
              </w:rPr>
              <w:t xml:space="preserve"> </w:t>
            </w:r>
            <w:r w:rsidRPr="008A791B">
              <w:rPr>
                <w:sz w:val="22"/>
                <w:szCs w:val="22"/>
              </w:rPr>
              <w:t>above)</w:t>
            </w:r>
          </w:p>
        </w:tc>
      </w:tr>
      <w:tr w:rsidR="008D6BFA" w:rsidRPr="008A791B" w14:paraId="1A42B045" w14:textId="77777777" w:rsidTr="008A791B">
        <w:trPr>
          <w:cantSplit/>
          <w:jc w:val="center"/>
        </w:trPr>
        <w:tc>
          <w:tcPr>
            <w:tcW w:w="0" w:type="auto"/>
            <w:vAlign w:val="center"/>
          </w:tcPr>
          <w:p w14:paraId="77A4D2DC" w14:textId="1AEEC187" w:rsidR="008D6BFA" w:rsidRPr="008A791B" w:rsidRDefault="008D6BFA" w:rsidP="00856DC9">
            <w:pPr>
              <w:keepLines/>
              <w:jc w:val="center"/>
              <w:rPr>
                <w:sz w:val="22"/>
                <w:szCs w:val="22"/>
              </w:rPr>
            </w:pPr>
            <w:r w:rsidRPr="008A791B">
              <w:rPr>
                <w:sz w:val="22"/>
                <w:szCs w:val="22"/>
              </w:rPr>
              <w:t>Yetzer</w:t>
            </w:r>
            <w:r w:rsidR="008511C7">
              <w:rPr>
                <w:sz w:val="22"/>
                <w:szCs w:val="22"/>
              </w:rPr>
              <w:t xml:space="preserve"> </w:t>
            </w:r>
            <w:r w:rsidRPr="008A791B">
              <w:rPr>
                <w:sz w:val="22"/>
                <w:szCs w:val="22"/>
              </w:rPr>
              <w:t>HaRa</w:t>
            </w:r>
            <w:r w:rsidR="008511C7">
              <w:rPr>
                <w:sz w:val="22"/>
                <w:szCs w:val="22"/>
              </w:rPr>
              <w:t xml:space="preserve"> </w:t>
            </w:r>
            <w:r w:rsidRPr="008A791B">
              <w:rPr>
                <w:sz w:val="22"/>
                <w:szCs w:val="22"/>
              </w:rPr>
              <w:t>(Evil</w:t>
            </w:r>
            <w:r w:rsidR="008511C7">
              <w:rPr>
                <w:sz w:val="22"/>
                <w:szCs w:val="22"/>
              </w:rPr>
              <w:t xml:space="preserve"> </w:t>
            </w:r>
            <w:r w:rsidRPr="008A791B">
              <w:rPr>
                <w:sz w:val="22"/>
                <w:szCs w:val="22"/>
              </w:rPr>
              <w:t>Inclination)</w:t>
            </w:r>
          </w:p>
        </w:tc>
        <w:tc>
          <w:tcPr>
            <w:tcW w:w="0" w:type="auto"/>
            <w:vAlign w:val="center"/>
          </w:tcPr>
          <w:p w14:paraId="093A3CFF" w14:textId="0BBE2856" w:rsidR="008D6BFA" w:rsidRPr="008A791B" w:rsidRDefault="008D6BFA" w:rsidP="00856DC9">
            <w:pPr>
              <w:keepLines/>
              <w:jc w:val="center"/>
              <w:rPr>
                <w:sz w:val="22"/>
                <w:szCs w:val="22"/>
              </w:rPr>
            </w:pPr>
            <w:r w:rsidRPr="008A791B">
              <w:rPr>
                <w:sz w:val="22"/>
                <w:szCs w:val="22"/>
              </w:rPr>
              <w:t>Yetzer</w:t>
            </w:r>
            <w:r w:rsidR="008511C7">
              <w:rPr>
                <w:sz w:val="22"/>
                <w:szCs w:val="22"/>
              </w:rPr>
              <w:t xml:space="preserve"> </w:t>
            </w:r>
            <w:r w:rsidRPr="008A791B">
              <w:rPr>
                <w:sz w:val="22"/>
                <w:szCs w:val="22"/>
              </w:rPr>
              <w:t>HaTov</w:t>
            </w:r>
            <w:r w:rsidR="008511C7">
              <w:rPr>
                <w:sz w:val="22"/>
                <w:szCs w:val="22"/>
              </w:rPr>
              <w:t xml:space="preserve"> </w:t>
            </w:r>
            <w:r w:rsidRPr="008A791B">
              <w:rPr>
                <w:sz w:val="22"/>
                <w:szCs w:val="22"/>
              </w:rPr>
              <w:t>(Good</w:t>
            </w:r>
            <w:r w:rsidR="008511C7">
              <w:rPr>
                <w:sz w:val="22"/>
                <w:szCs w:val="22"/>
              </w:rPr>
              <w:t xml:space="preserve"> </w:t>
            </w:r>
            <w:r w:rsidRPr="008A791B">
              <w:rPr>
                <w:sz w:val="22"/>
                <w:szCs w:val="22"/>
              </w:rPr>
              <w:t>Inclination)</w:t>
            </w:r>
          </w:p>
        </w:tc>
      </w:tr>
      <w:tr w:rsidR="008D6BFA" w:rsidRPr="008A791B" w14:paraId="6C680259" w14:textId="77777777" w:rsidTr="008A791B">
        <w:trPr>
          <w:cantSplit/>
          <w:jc w:val="center"/>
        </w:trPr>
        <w:tc>
          <w:tcPr>
            <w:tcW w:w="0" w:type="auto"/>
            <w:vAlign w:val="center"/>
          </w:tcPr>
          <w:p w14:paraId="0B71124C" w14:textId="77777777" w:rsidR="008D6BFA" w:rsidRPr="008A791B" w:rsidRDefault="008D6BFA" w:rsidP="00856DC9">
            <w:pPr>
              <w:keepLines/>
              <w:jc w:val="center"/>
              <w:rPr>
                <w:sz w:val="22"/>
                <w:szCs w:val="22"/>
              </w:rPr>
            </w:pPr>
            <w:r w:rsidRPr="008A791B">
              <w:rPr>
                <w:sz w:val="22"/>
                <w:szCs w:val="22"/>
              </w:rPr>
              <w:t>West</w:t>
            </w:r>
          </w:p>
        </w:tc>
        <w:tc>
          <w:tcPr>
            <w:tcW w:w="0" w:type="auto"/>
            <w:vAlign w:val="center"/>
          </w:tcPr>
          <w:p w14:paraId="0BD7AF2D" w14:textId="77777777" w:rsidR="008D6BFA" w:rsidRPr="008A791B" w:rsidRDefault="008D6BFA" w:rsidP="00856DC9">
            <w:pPr>
              <w:keepLines/>
              <w:jc w:val="center"/>
              <w:rPr>
                <w:sz w:val="22"/>
                <w:szCs w:val="22"/>
              </w:rPr>
            </w:pPr>
            <w:r w:rsidRPr="008A791B">
              <w:rPr>
                <w:sz w:val="22"/>
                <w:szCs w:val="22"/>
              </w:rPr>
              <w:t>East</w:t>
            </w:r>
          </w:p>
        </w:tc>
      </w:tr>
      <w:tr w:rsidR="008D6BFA" w:rsidRPr="008A791B" w14:paraId="290FB4FA" w14:textId="77777777" w:rsidTr="008A791B">
        <w:trPr>
          <w:cantSplit/>
          <w:jc w:val="center"/>
        </w:trPr>
        <w:tc>
          <w:tcPr>
            <w:tcW w:w="0" w:type="auto"/>
            <w:vAlign w:val="center"/>
          </w:tcPr>
          <w:p w14:paraId="6D2F0897" w14:textId="60B9FCEB" w:rsidR="008D6BFA" w:rsidRPr="008A791B" w:rsidRDefault="008D6BFA" w:rsidP="00856DC9">
            <w:pPr>
              <w:keepLines/>
              <w:jc w:val="center"/>
              <w:rPr>
                <w:sz w:val="22"/>
                <w:szCs w:val="22"/>
              </w:rPr>
            </w:pPr>
            <w:r w:rsidRPr="008A791B">
              <w:rPr>
                <w:sz w:val="22"/>
                <w:szCs w:val="22"/>
              </w:rPr>
              <w:t>Mission:</w:t>
            </w:r>
            <w:r w:rsidR="008511C7">
              <w:rPr>
                <w:sz w:val="22"/>
                <w:szCs w:val="22"/>
              </w:rPr>
              <w:t xml:space="preserve"> </w:t>
            </w:r>
            <w:r w:rsidRPr="008A791B">
              <w:rPr>
                <w:sz w:val="22"/>
                <w:szCs w:val="22"/>
              </w:rPr>
              <w:t>Restoration</w:t>
            </w:r>
            <w:r w:rsidR="008511C7">
              <w:rPr>
                <w:sz w:val="22"/>
                <w:szCs w:val="22"/>
              </w:rPr>
              <w:t xml:space="preserve"> </w:t>
            </w:r>
            <w:r w:rsidRPr="008A791B">
              <w:rPr>
                <w:sz w:val="22"/>
                <w:szCs w:val="22"/>
              </w:rPr>
              <w:t>and</w:t>
            </w:r>
            <w:r w:rsidR="008511C7">
              <w:rPr>
                <w:sz w:val="22"/>
                <w:szCs w:val="22"/>
              </w:rPr>
              <w:t xml:space="preserve"> </w:t>
            </w:r>
            <w:r w:rsidRPr="008A791B">
              <w:rPr>
                <w:sz w:val="22"/>
                <w:szCs w:val="22"/>
              </w:rPr>
              <w:t>Purification</w:t>
            </w:r>
          </w:p>
        </w:tc>
        <w:tc>
          <w:tcPr>
            <w:tcW w:w="0" w:type="auto"/>
            <w:vAlign w:val="center"/>
          </w:tcPr>
          <w:p w14:paraId="4069773A" w14:textId="29544718" w:rsidR="008D6BFA" w:rsidRPr="008A791B" w:rsidRDefault="008D6BFA" w:rsidP="00856DC9">
            <w:pPr>
              <w:keepLines/>
              <w:jc w:val="center"/>
              <w:rPr>
                <w:sz w:val="22"/>
                <w:szCs w:val="22"/>
              </w:rPr>
            </w:pPr>
            <w:r w:rsidRPr="008A791B">
              <w:rPr>
                <w:sz w:val="22"/>
                <w:szCs w:val="22"/>
              </w:rPr>
              <w:t>Mission:</w:t>
            </w:r>
            <w:r w:rsidR="008511C7">
              <w:rPr>
                <w:sz w:val="22"/>
                <w:szCs w:val="22"/>
              </w:rPr>
              <w:t xml:space="preserve"> </w:t>
            </w:r>
            <w:r w:rsidRPr="008A791B">
              <w:rPr>
                <w:sz w:val="22"/>
                <w:szCs w:val="22"/>
              </w:rPr>
              <w:t>Elevation</w:t>
            </w:r>
            <w:r w:rsidR="008511C7">
              <w:rPr>
                <w:sz w:val="22"/>
                <w:szCs w:val="22"/>
              </w:rPr>
              <w:t xml:space="preserve"> </w:t>
            </w:r>
            <w:r w:rsidRPr="008A791B">
              <w:rPr>
                <w:sz w:val="22"/>
                <w:szCs w:val="22"/>
              </w:rPr>
              <w:t>and</w:t>
            </w:r>
            <w:r w:rsidR="008511C7">
              <w:rPr>
                <w:sz w:val="22"/>
                <w:szCs w:val="22"/>
              </w:rPr>
              <w:t xml:space="preserve"> </w:t>
            </w:r>
            <w:r w:rsidRPr="008A791B">
              <w:rPr>
                <w:sz w:val="22"/>
                <w:szCs w:val="22"/>
              </w:rPr>
              <w:t>Transformation</w:t>
            </w:r>
          </w:p>
        </w:tc>
      </w:tr>
      <w:tr w:rsidR="008D6BFA" w:rsidRPr="008A791B" w14:paraId="17C65354" w14:textId="77777777" w:rsidTr="008A791B">
        <w:trPr>
          <w:cantSplit/>
          <w:jc w:val="center"/>
        </w:trPr>
        <w:tc>
          <w:tcPr>
            <w:tcW w:w="0" w:type="auto"/>
            <w:vAlign w:val="center"/>
          </w:tcPr>
          <w:p w14:paraId="5A9EAA8B" w14:textId="04AA139E" w:rsidR="008D6BFA" w:rsidRPr="008A791B" w:rsidRDefault="008D6BFA" w:rsidP="00856DC9">
            <w:pPr>
              <w:keepLines/>
              <w:jc w:val="center"/>
              <w:rPr>
                <w:sz w:val="22"/>
                <w:szCs w:val="22"/>
              </w:rPr>
            </w:pPr>
            <w:r w:rsidRPr="008A791B">
              <w:rPr>
                <w:bCs/>
                <w:sz w:val="22"/>
                <w:szCs w:val="22"/>
              </w:rPr>
              <w:t>mashpia</w:t>
            </w:r>
            <w:r w:rsidR="008511C7">
              <w:rPr>
                <w:bCs/>
                <w:sz w:val="22"/>
                <w:szCs w:val="22"/>
              </w:rPr>
              <w:t xml:space="preserve"> </w:t>
            </w:r>
            <w:r w:rsidRPr="008A791B">
              <w:rPr>
                <w:bCs/>
                <w:sz w:val="22"/>
                <w:szCs w:val="22"/>
              </w:rPr>
              <w:t>(giver)</w:t>
            </w:r>
          </w:p>
        </w:tc>
        <w:tc>
          <w:tcPr>
            <w:tcW w:w="0" w:type="auto"/>
            <w:vAlign w:val="center"/>
          </w:tcPr>
          <w:p w14:paraId="14017A87" w14:textId="44E48628" w:rsidR="008D6BFA" w:rsidRPr="008A791B" w:rsidRDefault="008D6BFA" w:rsidP="00856DC9">
            <w:pPr>
              <w:keepLines/>
              <w:jc w:val="center"/>
              <w:rPr>
                <w:sz w:val="22"/>
                <w:szCs w:val="22"/>
              </w:rPr>
            </w:pPr>
            <w:r w:rsidRPr="008A791B">
              <w:rPr>
                <w:sz w:val="22"/>
                <w:szCs w:val="22"/>
              </w:rPr>
              <w:t>mekabel</w:t>
            </w:r>
            <w:r w:rsidR="008511C7">
              <w:rPr>
                <w:sz w:val="22"/>
                <w:szCs w:val="22"/>
              </w:rPr>
              <w:t xml:space="preserve"> </w:t>
            </w:r>
            <w:r w:rsidRPr="008A791B">
              <w:rPr>
                <w:sz w:val="22"/>
                <w:szCs w:val="22"/>
              </w:rPr>
              <w:t>(receiver)</w:t>
            </w:r>
          </w:p>
        </w:tc>
      </w:tr>
      <w:tr w:rsidR="008D6BFA" w:rsidRPr="008A791B" w14:paraId="17F7A7E7" w14:textId="77777777" w:rsidTr="008A791B">
        <w:trPr>
          <w:cantSplit/>
          <w:jc w:val="center"/>
        </w:trPr>
        <w:tc>
          <w:tcPr>
            <w:tcW w:w="0" w:type="auto"/>
            <w:vAlign w:val="center"/>
          </w:tcPr>
          <w:p w14:paraId="2E777F87" w14:textId="30D7F0AC" w:rsidR="008D6BFA" w:rsidRPr="008A791B" w:rsidRDefault="008D6BFA" w:rsidP="00856DC9">
            <w:pPr>
              <w:keepLines/>
              <w:jc w:val="center"/>
              <w:rPr>
                <w:bCs/>
                <w:sz w:val="22"/>
                <w:szCs w:val="22"/>
              </w:rPr>
            </w:pPr>
            <w:r w:rsidRPr="008A791B">
              <w:rPr>
                <w:bCs/>
                <w:sz w:val="22"/>
                <w:szCs w:val="22"/>
              </w:rPr>
              <w:t>Tafel</w:t>
            </w:r>
            <w:r w:rsidR="008511C7">
              <w:rPr>
                <w:bCs/>
                <w:sz w:val="22"/>
                <w:szCs w:val="22"/>
              </w:rPr>
              <w:t xml:space="preserve"> </w:t>
            </w:r>
            <w:r w:rsidRPr="008A791B">
              <w:rPr>
                <w:bCs/>
                <w:sz w:val="22"/>
                <w:szCs w:val="22"/>
              </w:rPr>
              <w:t>-</w:t>
            </w:r>
            <w:r w:rsidR="008511C7">
              <w:rPr>
                <w:bCs/>
                <w:sz w:val="22"/>
                <w:szCs w:val="22"/>
              </w:rPr>
              <w:t xml:space="preserve"> </w:t>
            </w:r>
            <w:r w:rsidRPr="008A791B">
              <w:rPr>
                <w:bCs/>
                <w:sz w:val="22"/>
                <w:szCs w:val="22"/>
                <w:rtl/>
              </w:rPr>
              <w:t>וטפל</w:t>
            </w:r>
            <w:r w:rsidRPr="008A791B">
              <w:rPr>
                <w:bCs/>
                <w:sz w:val="22"/>
                <w:szCs w:val="22"/>
                <w:cs/>
              </w:rPr>
              <w:t>‎</w:t>
            </w:r>
          </w:p>
          <w:p w14:paraId="396438DB" w14:textId="1DA1A0AA" w:rsidR="008D6BFA" w:rsidRPr="008A791B" w:rsidRDefault="008D6BFA" w:rsidP="00856DC9">
            <w:pPr>
              <w:keepLines/>
              <w:jc w:val="center"/>
              <w:rPr>
                <w:bCs/>
                <w:sz w:val="22"/>
                <w:szCs w:val="22"/>
              </w:rPr>
            </w:pPr>
            <w:r w:rsidRPr="008A791B">
              <w:rPr>
                <w:bCs/>
                <w:sz w:val="22"/>
                <w:szCs w:val="22"/>
              </w:rPr>
              <w:t>(enabler</w:t>
            </w:r>
            <w:r w:rsidR="008511C7">
              <w:rPr>
                <w:bCs/>
                <w:sz w:val="22"/>
                <w:szCs w:val="22"/>
              </w:rPr>
              <w:t xml:space="preserve"> </w:t>
            </w:r>
            <w:r w:rsidRPr="008A791B">
              <w:rPr>
                <w:bCs/>
                <w:sz w:val="22"/>
                <w:szCs w:val="22"/>
              </w:rPr>
              <w:t>of</w:t>
            </w:r>
            <w:r w:rsidR="008511C7">
              <w:rPr>
                <w:bCs/>
                <w:sz w:val="22"/>
                <w:szCs w:val="22"/>
              </w:rPr>
              <w:t xml:space="preserve"> </w:t>
            </w:r>
            <w:r w:rsidRPr="008A791B">
              <w:rPr>
                <w:bCs/>
                <w:sz w:val="22"/>
                <w:szCs w:val="22"/>
              </w:rPr>
              <w:t>the</w:t>
            </w:r>
            <w:r w:rsidR="008511C7">
              <w:rPr>
                <w:bCs/>
                <w:sz w:val="22"/>
                <w:szCs w:val="22"/>
              </w:rPr>
              <w:t xml:space="preserve"> </w:t>
            </w:r>
            <w:r w:rsidRPr="008A791B">
              <w:rPr>
                <w:bCs/>
                <w:sz w:val="22"/>
                <w:szCs w:val="22"/>
              </w:rPr>
              <w:t>essence,</w:t>
            </w:r>
            <w:r w:rsidR="008511C7">
              <w:rPr>
                <w:bCs/>
                <w:sz w:val="22"/>
                <w:szCs w:val="22"/>
              </w:rPr>
              <w:t xml:space="preserve"> </w:t>
            </w:r>
            <w:r w:rsidRPr="008A791B">
              <w:rPr>
                <w:bCs/>
                <w:sz w:val="22"/>
                <w:szCs w:val="22"/>
              </w:rPr>
              <w:t>or</w:t>
            </w:r>
            <w:r w:rsidR="008511C7">
              <w:rPr>
                <w:bCs/>
                <w:sz w:val="22"/>
                <w:szCs w:val="22"/>
              </w:rPr>
              <w:t xml:space="preserve"> </w:t>
            </w:r>
            <w:r w:rsidRPr="008A791B">
              <w:rPr>
                <w:bCs/>
                <w:sz w:val="22"/>
                <w:szCs w:val="22"/>
              </w:rPr>
              <w:t>secondary)</w:t>
            </w:r>
          </w:p>
        </w:tc>
        <w:tc>
          <w:tcPr>
            <w:tcW w:w="0" w:type="auto"/>
            <w:vAlign w:val="center"/>
          </w:tcPr>
          <w:p w14:paraId="3422DDDF" w14:textId="793AE450" w:rsidR="00AB006B" w:rsidRDefault="008D6BFA" w:rsidP="00856DC9">
            <w:pPr>
              <w:keepLines/>
              <w:jc w:val="center"/>
              <w:rPr>
                <w:sz w:val="22"/>
                <w:szCs w:val="22"/>
              </w:rPr>
            </w:pPr>
            <w:r w:rsidRPr="008A791B">
              <w:rPr>
                <w:sz w:val="22"/>
                <w:szCs w:val="22"/>
              </w:rPr>
              <w:t>Ikar</w:t>
            </w:r>
            <w:r w:rsidR="008511C7">
              <w:rPr>
                <w:sz w:val="22"/>
                <w:szCs w:val="22"/>
              </w:rPr>
              <w:t xml:space="preserve"> </w:t>
            </w:r>
            <w:r w:rsidRPr="008A791B">
              <w:rPr>
                <w:sz w:val="22"/>
                <w:szCs w:val="22"/>
              </w:rPr>
              <w:t>-</w:t>
            </w:r>
            <w:r w:rsidR="008511C7">
              <w:rPr>
                <w:sz w:val="22"/>
                <w:szCs w:val="22"/>
              </w:rPr>
              <w:t xml:space="preserve"> </w:t>
            </w:r>
            <w:r w:rsidRPr="008A791B">
              <w:rPr>
                <w:sz w:val="22"/>
                <w:szCs w:val="22"/>
                <w:rtl/>
              </w:rPr>
              <w:t>עיקר</w:t>
            </w:r>
          </w:p>
          <w:p w14:paraId="54E60917" w14:textId="1725BBCC" w:rsidR="008D6BFA" w:rsidRPr="008A791B" w:rsidRDefault="008D6BFA" w:rsidP="00856DC9">
            <w:pPr>
              <w:keepLines/>
              <w:jc w:val="center"/>
              <w:rPr>
                <w:sz w:val="22"/>
                <w:szCs w:val="22"/>
              </w:rPr>
            </w:pPr>
            <w:r w:rsidRPr="008A791B">
              <w:rPr>
                <w:sz w:val="22"/>
                <w:szCs w:val="22"/>
              </w:rPr>
              <w:t>(essence,</w:t>
            </w:r>
            <w:r w:rsidR="008511C7">
              <w:rPr>
                <w:sz w:val="22"/>
                <w:szCs w:val="22"/>
              </w:rPr>
              <w:t xml:space="preserve"> </w:t>
            </w:r>
            <w:r w:rsidRPr="008A791B">
              <w:rPr>
                <w:sz w:val="22"/>
                <w:szCs w:val="22"/>
              </w:rPr>
              <w:t>or</w:t>
            </w:r>
            <w:r w:rsidR="008511C7">
              <w:rPr>
                <w:sz w:val="22"/>
                <w:szCs w:val="22"/>
              </w:rPr>
              <w:t xml:space="preserve"> </w:t>
            </w:r>
            <w:r w:rsidRPr="008A791B">
              <w:rPr>
                <w:sz w:val="22"/>
                <w:szCs w:val="22"/>
              </w:rPr>
              <w:t>primary)</w:t>
            </w:r>
          </w:p>
        </w:tc>
      </w:tr>
      <w:tr w:rsidR="00856DC9" w:rsidRPr="008A791B" w14:paraId="1ACEECB3" w14:textId="77777777" w:rsidTr="008A791B">
        <w:trPr>
          <w:cantSplit/>
          <w:jc w:val="center"/>
        </w:trPr>
        <w:tc>
          <w:tcPr>
            <w:tcW w:w="0" w:type="auto"/>
            <w:vAlign w:val="center"/>
          </w:tcPr>
          <w:p w14:paraId="700E206E" w14:textId="77EA121A" w:rsidR="00856DC9" w:rsidRPr="008A791B" w:rsidRDefault="00856DC9" w:rsidP="00856DC9">
            <w:pPr>
              <w:keepLines/>
              <w:jc w:val="center"/>
              <w:rPr>
                <w:bCs/>
                <w:sz w:val="22"/>
                <w:szCs w:val="22"/>
              </w:rPr>
            </w:pPr>
            <w:bookmarkStart w:id="165" w:name="_Hlk152893004"/>
            <w:r w:rsidRPr="008A791B">
              <w:rPr>
                <w:bCs/>
                <w:sz w:val="22"/>
                <w:szCs w:val="22"/>
              </w:rPr>
              <w:t>Ephraim</w:t>
            </w:r>
            <w:r w:rsidRPr="008A791B">
              <w:rPr>
                <w:bCs/>
                <w:sz w:val="22"/>
                <w:szCs w:val="22"/>
                <w:vertAlign w:val="superscript"/>
              </w:rPr>
              <w:footnoteReference w:id="171"/>
            </w:r>
            <w:r w:rsidR="008511C7">
              <w:rPr>
                <w:bCs/>
                <w:sz w:val="22"/>
                <w:szCs w:val="22"/>
              </w:rPr>
              <w:t xml:space="preserve"> </w:t>
            </w:r>
            <w:r w:rsidRPr="008A791B">
              <w:rPr>
                <w:bCs/>
                <w:sz w:val="22"/>
                <w:szCs w:val="22"/>
              </w:rPr>
              <w:t>represents</w:t>
            </w:r>
            <w:r w:rsidR="008511C7">
              <w:rPr>
                <w:bCs/>
                <w:sz w:val="22"/>
                <w:szCs w:val="22"/>
              </w:rPr>
              <w:t xml:space="preserve"> </w:t>
            </w:r>
            <w:r w:rsidRPr="008A791B">
              <w:rPr>
                <w:bCs/>
                <w:i/>
                <w:sz w:val="22"/>
                <w:szCs w:val="22"/>
              </w:rPr>
              <w:t>Tishri</w:t>
            </w:r>
            <w:r w:rsidRPr="008A791B">
              <w:rPr>
                <w:bCs/>
                <w:sz w:val="22"/>
                <w:szCs w:val="22"/>
              </w:rPr>
              <w:t>.</w:t>
            </w:r>
            <w:r w:rsidRPr="008A791B">
              <w:rPr>
                <w:bCs/>
                <w:sz w:val="22"/>
                <w:szCs w:val="22"/>
                <w:vertAlign w:val="superscript"/>
              </w:rPr>
              <w:footnoteReference w:id="172"/>
            </w:r>
          </w:p>
        </w:tc>
        <w:tc>
          <w:tcPr>
            <w:tcW w:w="0" w:type="auto"/>
            <w:vAlign w:val="center"/>
          </w:tcPr>
          <w:p w14:paraId="68FF077B" w14:textId="440FE4B8" w:rsidR="00856DC9" w:rsidRPr="008A791B" w:rsidRDefault="00856DC9" w:rsidP="00856DC9">
            <w:pPr>
              <w:keepLines/>
              <w:jc w:val="center"/>
              <w:rPr>
                <w:sz w:val="22"/>
                <w:szCs w:val="22"/>
              </w:rPr>
            </w:pPr>
            <w:r w:rsidRPr="008A791B">
              <w:rPr>
                <w:sz w:val="22"/>
                <w:szCs w:val="22"/>
              </w:rPr>
              <w:t>Yehuda</w:t>
            </w:r>
            <w:r w:rsidR="008511C7">
              <w:rPr>
                <w:sz w:val="22"/>
                <w:szCs w:val="22"/>
              </w:rPr>
              <w:t xml:space="preserve"> </w:t>
            </w:r>
            <w:r w:rsidRPr="008A791B">
              <w:rPr>
                <w:sz w:val="22"/>
                <w:szCs w:val="22"/>
              </w:rPr>
              <w:t>represents</w:t>
            </w:r>
            <w:r w:rsidR="008511C7">
              <w:rPr>
                <w:sz w:val="22"/>
                <w:szCs w:val="22"/>
              </w:rPr>
              <w:t xml:space="preserve"> </w:t>
            </w:r>
            <w:r w:rsidRPr="008A791B">
              <w:rPr>
                <w:i/>
                <w:iCs/>
                <w:sz w:val="22"/>
                <w:szCs w:val="22"/>
              </w:rPr>
              <w:t>Nisan</w:t>
            </w:r>
            <w:r w:rsidRPr="008A791B">
              <w:rPr>
                <w:sz w:val="22"/>
                <w:szCs w:val="22"/>
              </w:rPr>
              <w:t>.</w:t>
            </w:r>
            <w:r w:rsidRPr="008A791B">
              <w:rPr>
                <w:sz w:val="22"/>
                <w:szCs w:val="22"/>
                <w:vertAlign w:val="superscript"/>
              </w:rPr>
              <w:footnoteReference w:id="173"/>
            </w:r>
          </w:p>
        </w:tc>
      </w:tr>
      <w:tr w:rsidR="00856DC9" w:rsidRPr="008A791B" w14:paraId="56F7DDDF" w14:textId="77777777" w:rsidTr="008A791B">
        <w:trPr>
          <w:cantSplit/>
          <w:jc w:val="center"/>
        </w:trPr>
        <w:tc>
          <w:tcPr>
            <w:tcW w:w="0" w:type="auto"/>
            <w:vAlign w:val="center"/>
          </w:tcPr>
          <w:p w14:paraId="4048806F" w14:textId="5F603109" w:rsidR="00856DC9" w:rsidRPr="008A791B" w:rsidRDefault="008A791B" w:rsidP="008A791B">
            <w:pPr>
              <w:rPr>
                <w:sz w:val="22"/>
                <w:szCs w:val="22"/>
              </w:rPr>
            </w:pPr>
            <w:r w:rsidRPr="008A791B">
              <w:rPr>
                <w:sz w:val="22"/>
                <w:szCs w:val="22"/>
              </w:rPr>
              <w:t>Tishri</w:t>
            </w:r>
            <w:r w:rsidR="008511C7">
              <w:rPr>
                <w:sz w:val="22"/>
                <w:szCs w:val="22"/>
              </w:rPr>
              <w:t xml:space="preserve"> </w:t>
            </w:r>
            <w:r w:rsidRPr="008A791B">
              <w:rPr>
                <w:sz w:val="22"/>
                <w:szCs w:val="22"/>
              </w:rPr>
              <w:t>is</w:t>
            </w:r>
            <w:r w:rsidR="008511C7">
              <w:rPr>
                <w:sz w:val="22"/>
                <w:szCs w:val="22"/>
              </w:rPr>
              <w:t xml:space="preserve"> </w:t>
            </w:r>
            <w:r w:rsidRPr="008A791B">
              <w:rPr>
                <w:sz w:val="22"/>
                <w:szCs w:val="22"/>
              </w:rPr>
              <w:t>the</w:t>
            </w:r>
            <w:r w:rsidR="008511C7">
              <w:rPr>
                <w:sz w:val="22"/>
                <w:szCs w:val="22"/>
              </w:rPr>
              <w:t xml:space="preserve"> </w:t>
            </w:r>
            <w:r w:rsidRPr="008A791B">
              <w:rPr>
                <w:sz w:val="22"/>
                <w:szCs w:val="22"/>
              </w:rPr>
              <w:t>new</w:t>
            </w:r>
            <w:r w:rsidR="008511C7">
              <w:rPr>
                <w:sz w:val="22"/>
                <w:szCs w:val="22"/>
              </w:rPr>
              <w:t xml:space="preserve"> </w:t>
            </w:r>
            <w:r w:rsidRPr="008A791B">
              <w:rPr>
                <w:sz w:val="22"/>
                <w:szCs w:val="22"/>
              </w:rPr>
              <w:t>year</w:t>
            </w:r>
            <w:r w:rsidR="008511C7">
              <w:rPr>
                <w:sz w:val="22"/>
                <w:szCs w:val="22"/>
              </w:rPr>
              <w:t xml:space="preserve"> </w:t>
            </w:r>
            <w:r w:rsidRPr="008A791B">
              <w:rPr>
                <w:sz w:val="22"/>
                <w:szCs w:val="22"/>
              </w:rPr>
              <w:t>for</w:t>
            </w:r>
            <w:r w:rsidR="008511C7">
              <w:rPr>
                <w:sz w:val="22"/>
                <w:szCs w:val="22"/>
              </w:rPr>
              <w:t xml:space="preserve"> </w:t>
            </w:r>
            <w:r w:rsidRPr="008A791B">
              <w:rPr>
                <w:sz w:val="22"/>
                <w:szCs w:val="22"/>
              </w:rPr>
              <w:t>Gentile</w:t>
            </w:r>
            <w:r w:rsidR="008511C7">
              <w:rPr>
                <w:sz w:val="22"/>
                <w:szCs w:val="22"/>
              </w:rPr>
              <w:t xml:space="preserve"> </w:t>
            </w:r>
            <w:r w:rsidRPr="008A791B">
              <w:rPr>
                <w:sz w:val="22"/>
                <w:szCs w:val="22"/>
              </w:rPr>
              <w:t>kings</w:t>
            </w:r>
            <w:r w:rsidRPr="008A791B">
              <w:rPr>
                <w:sz w:val="22"/>
                <w:szCs w:val="22"/>
                <w:vertAlign w:val="superscript"/>
              </w:rPr>
              <w:footnoteReference w:id="174"/>
            </w:r>
            <w:r w:rsidR="008511C7">
              <w:rPr>
                <w:sz w:val="22"/>
                <w:szCs w:val="22"/>
              </w:rPr>
              <w:t xml:space="preserve"> </w:t>
            </w:r>
          </w:p>
        </w:tc>
        <w:tc>
          <w:tcPr>
            <w:tcW w:w="0" w:type="auto"/>
            <w:vAlign w:val="center"/>
          </w:tcPr>
          <w:p w14:paraId="38740BDD" w14:textId="2EDEFC2E" w:rsidR="00856DC9" w:rsidRPr="008A791B" w:rsidRDefault="00856DC9" w:rsidP="00856DC9">
            <w:pPr>
              <w:keepLines/>
              <w:jc w:val="center"/>
              <w:rPr>
                <w:sz w:val="22"/>
                <w:szCs w:val="22"/>
              </w:rPr>
            </w:pPr>
            <w:r w:rsidRPr="008A791B">
              <w:rPr>
                <w:sz w:val="22"/>
                <w:szCs w:val="22"/>
              </w:rPr>
              <w:t>Nisan</w:t>
            </w:r>
            <w:r w:rsidR="008511C7">
              <w:rPr>
                <w:sz w:val="22"/>
                <w:szCs w:val="22"/>
              </w:rPr>
              <w:t xml:space="preserve"> </w:t>
            </w:r>
            <w:r w:rsidRPr="008A791B">
              <w:rPr>
                <w:sz w:val="22"/>
                <w:szCs w:val="22"/>
              </w:rPr>
              <w:t>is</w:t>
            </w:r>
            <w:r w:rsidR="008511C7">
              <w:rPr>
                <w:sz w:val="22"/>
                <w:szCs w:val="22"/>
              </w:rPr>
              <w:t xml:space="preserve"> </w:t>
            </w:r>
            <w:r w:rsidRPr="008A791B">
              <w:rPr>
                <w:sz w:val="22"/>
                <w:szCs w:val="22"/>
              </w:rPr>
              <w:t>the</w:t>
            </w:r>
            <w:r w:rsidR="008511C7">
              <w:rPr>
                <w:sz w:val="22"/>
                <w:szCs w:val="22"/>
              </w:rPr>
              <w:t xml:space="preserve"> </w:t>
            </w:r>
            <w:r w:rsidRPr="008A791B">
              <w:rPr>
                <w:sz w:val="22"/>
                <w:szCs w:val="22"/>
              </w:rPr>
              <w:t>new</w:t>
            </w:r>
            <w:r w:rsidR="008511C7">
              <w:rPr>
                <w:sz w:val="22"/>
                <w:szCs w:val="22"/>
              </w:rPr>
              <w:t xml:space="preserve"> </w:t>
            </w:r>
            <w:r w:rsidRPr="008A791B">
              <w:rPr>
                <w:sz w:val="22"/>
                <w:szCs w:val="22"/>
              </w:rPr>
              <w:t>year</w:t>
            </w:r>
            <w:r w:rsidR="008511C7">
              <w:rPr>
                <w:sz w:val="22"/>
                <w:szCs w:val="22"/>
              </w:rPr>
              <w:t xml:space="preserve"> </w:t>
            </w:r>
            <w:r w:rsidRPr="008A791B">
              <w:rPr>
                <w:sz w:val="22"/>
                <w:szCs w:val="22"/>
              </w:rPr>
              <w:t>for</w:t>
            </w:r>
            <w:r w:rsidR="008511C7">
              <w:rPr>
                <w:sz w:val="22"/>
                <w:szCs w:val="22"/>
              </w:rPr>
              <w:t xml:space="preserve"> </w:t>
            </w:r>
            <w:r w:rsidRPr="008A791B">
              <w:rPr>
                <w:sz w:val="22"/>
                <w:szCs w:val="22"/>
              </w:rPr>
              <w:t>Jewish</w:t>
            </w:r>
            <w:r w:rsidR="008511C7">
              <w:rPr>
                <w:sz w:val="22"/>
                <w:szCs w:val="22"/>
              </w:rPr>
              <w:t xml:space="preserve"> </w:t>
            </w:r>
            <w:r w:rsidRPr="008A791B">
              <w:rPr>
                <w:sz w:val="22"/>
                <w:szCs w:val="22"/>
              </w:rPr>
              <w:t>kings.</w:t>
            </w:r>
            <w:r w:rsidRPr="008A791B">
              <w:rPr>
                <w:sz w:val="22"/>
                <w:szCs w:val="22"/>
                <w:vertAlign w:val="superscript"/>
              </w:rPr>
              <w:footnoteReference w:id="175"/>
            </w:r>
          </w:p>
        </w:tc>
      </w:tr>
      <w:bookmarkEnd w:id="165"/>
    </w:tbl>
    <w:p w14:paraId="25D53BB5" w14:textId="77777777" w:rsidR="00856DC9" w:rsidRDefault="00856DC9" w:rsidP="00C05BB5"/>
    <w:tbl>
      <w:tblPr>
        <w:tblStyle w:val="TableGrid2"/>
        <w:tblW w:w="0" w:type="auto"/>
        <w:jc w:val="center"/>
        <w:tblInd w:w="0" w:type="dxa"/>
        <w:tblLook w:val="04A0" w:firstRow="1" w:lastRow="0" w:firstColumn="1" w:lastColumn="0" w:noHBand="0" w:noVBand="1"/>
      </w:tblPr>
      <w:tblGrid>
        <w:gridCol w:w="5395"/>
        <w:gridCol w:w="5395"/>
      </w:tblGrid>
      <w:tr w:rsidR="00806148" w:rsidRPr="00806148" w14:paraId="6831990F" w14:textId="77777777" w:rsidTr="00806148">
        <w:trPr>
          <w:jc w:val="center"/>
        </w:trPr>
        <w:tc>
          <w:tcPr>
            <w:tcW w:w="5395" w:type="dxa"/>
            <w:shd w:val="clear" w:color="auto" w:fill="D9E2F3"/>
          </w:tcPr>
          <w:p w14:paraId="325E4D84" w14:textId="4FBEBF1C" w:rsidR="00806148" w:rsidRPr="00806148" w:rsidRDefault="00806148" w:rsidP="00806148">
            <w:pPr>
              <w:keepNext/>
              <w:keepLines/>
              <w:jc w:val="center"/>
              <w:rPr>
                <w:b/>
                <w:bCs/>
                <w:szCs w:val="24"/>
              </w:rPr>
            </w:pPr>
            <w:r w:rsidRPr="00806148">
              <w:rPr>
                <w:b/>
                <w:bCs/>
                <w:szCs w:val="24"/>
              </w:rPr>
              <w:lastRenderedPageBreak/>
              <w:t>Yosef</w:t>
            </w:r>
            <w:r w:rsidR="008511C7">
              <w:rPr>
                <w:b/>
                <w:bCs/>
                <w:szCs w:val="24"/>
              </w:rPr>
              <w:t xml:space="preserve"> </w:t>
            </w:r>
            <w:r w:rsidRPr="00806148">
              <w:rPr>
                <w:szCs w:val="24"/>
              </w:rPr>
              <w:t>(Rachel)</w:t>
            </w:r>
          </w:p>
        </w:tc>
        <w:tc>
          <w:tcPr>
            <w:tcW w:w="5395" w:type="dxa"/>
            <w:shd w:val="clear" w:color="auto" w:fill="D9E2F3"/>
          </w:tcPr>
          <w:p w14:paraId="66D082AA" w14:textId="6B881855" w:rsidR="00806148" w:rsidRPr="00806148" w:rsidRDefault="00806148" w:rsidP="00806148">
            <w:pPr>
              <w:keepNext/>
              <w:keepLines/>
              <w:jc w:val="center"/>
              <w:rPr>
                <w:b/>
                <w:bCs/>
                <w:szCs w:val="24"/>
              </w:rPr>
            </w:pPr>
            <w:r w:rsidRPr="00806148">
              <w:rPr>
                <w:b/>
                <w:bCs/>
                <w:szCs w:val="24"/>
              </w:rPr>
              <w:t>Yehuda</w:t>
            </w:r>
            <w:r w:rsidR="008511C7">
              <w:rPr>
                <w:b/>
                <w:bCs/>
                <w:szCs w:val="24"/>
              </w:rPr>
              <w:t xml:space="preserve"> </w:t>
            </w:r>
            <w:r w:rsidRPr="00806148">
              <w:rPr>
                <w:szCs w:val="24"/>
              </w:rPr>
              <w:t>(Leah)</w:t>
            </w:r>
          </w:p>
        </w:tc>
      </w:tr>
      <w:tr w:rsidR="00806148" w:rsidRPr="00806148" w14:paraId="6F7B769C" w14:textId="77777777" w:rsidTr="00B3275A">
        <w:trPr>
          <w:jc w:val="center"/>
        </w:trPr>
        <w:tc>
          <w:tcPr>
            <w:tcW w:w="5395" w:type="dxa"/>
          </w:tcPr>
          <w:p w14:paraId="51C9C477" w14:textId="1460DFEF" w:rsidR="00806148" w:rsidRPr="00806148" w:rsidRDefault="00806148" w:rsidP="00806148">
            <w:pPr>
              <w:keepNext/>
              <w:keepLines/>
              <w:jc w:val="center"/>
              <w:rPr>
                <w:b/>
                <w:bCs/>
                <w:szCs w:val="24"/>
              </w:rPr>
            </w:pPr>
            <w:r w:rsidRPr="00806148">
              <w:rPr>
                <w:b/>
                <w:bCs/>
                <w:color w:val="FF0000"/>
                <w:szCs w:val="24"/>
              </w:rPr>
              <w:t>Ben</w:t>
            </w:r>
            <w:r w:rsidR="008511C7">
              <w:rPr>
                <w:b/>
                <w:bCs/>
                <w:color w:val="FF0000"/>
                <w:szCs w:val="24"/>
              </w:rPr>
              <w:t xml:space="preserve"> </w:t>
            </w:r>
            <w:r w:rsidRPr="00806148">
              <w:rPr>
                <w:b/>
                <w:bCs/>
                <w:color w:val="FF0000"/>
                <w:szCs w:val="24"/>
              </w:rPr>
              <w:t>Noach</w:t>
            </w:r>
          </w:p>
        </w:tc>
        <w:tc>
          <w:tcPr>
            <w:tcW w:w="5395" w:type="dxa"/>
          </w:tcPr>
          <w:p w14:paraId="4482F846" w14:textId="16E2710D" w:rsidR="00806148" w:rsidRPr="00806148" w:rsidRDefault="00806148" w:rsidP="00806148">
            <w:pPr>
              <w:keepNext/>
              <w:keepLines/>
              <w:jc w:val="center"/>
              <w:rPr>
                <w:b/>
                <w:bCs/>
                <w:szCs w:val="24"/>
              </w:rPr>
            </w:pPr>
            <w:r w:rsidRPr="00806148">
              <w:rPr>
                <w:b/>
                <w:bCs/>
                <w:color w:val="FF0000"/>
                <w:szCs w:val="24"/>
              </w:rPr>
              <w:t>Bne</w:t>
            </w:r>
            <w:r w:rsidR="008511C7">
              <w:rPr>
                <w:b/>
                <w:bCs/>
                <w:color w:val="FF0000"/>
                <w:szCs w:val="24"/>
              </w:rPr>
              <w:t xml:space="preserve"> </w:t>
            </w:r>
            <w:r w:rsidRPr="00806148">
              <w:rPr>
                <w:b/>
                <w:bCs/>
                <w:color w:val="FF0000"/>
                <w:szCs w:val="24"/>
              </w:rPr>
              <w:t>Israel</w:t>
            </w:r>
          </w:p>
        </w:tc>
      </w:tr>
      <w:tr w:rsidR="00806148" w:rsidRPr="00806148" w14:paraId="279A03E5" w14:textId="77777777" w:rsidTr="00B3275A">
        <w:trPr>
          <w:jc w:val="center"/>
        </w:trPr>
        <w:tc>
          <w:tcPr>
            <w:tcW w:w="5395" w:type="dxa"/>
          </w:tcPr>
          <w:p w14:paraId="6E822F10" w14:textId="108A59F8" w:rsidR="00806148" w:rsidRPr="00806148" w:rsidRDefault="00806148" w:rsidP="00806148">
            <w:pPr>
              <w:keepNext/>
              <w:keepLines/>
              <w:jc w:val="center"/>
              <w:rPr>
                <w:b/>
                <w:bCs/>
                <w:szCs w:val="24"/>
              </w:rPr>
            </w:pPr>
            <w:r w:rsidRPr="00806148">
              <w:rPr>
                <w:b/>
                <w:bCs/>
                <w:szCs w:val="24"/>
              </w:rPr>
              <w:t>Physical</w:t>
            </w:r>
            <w:r w:rsidR="008511C7">
              <w:rPr>
                <w:b/>
                <w:bCs/>
                <w:szCs w:val="24"/>
              </w:rPr>
              <w:t xml:space="preserve"> </w:t>
            </w:r>
            <w:r w:rsidRPr="00806148">
              <w:rPr>
                <w:b/>
                <w:bCs/>
                <w:szCs w:val="24"/>
              </w:rPr>
              <w:t>Mission</w:t>
            </w:r>
          </w:p>
        </w:tc>
        <w:tc>
          <w:tcPr>
            <w:tcW w:w="5395" w:type="dxa"/>
          </w:tcPr>
          <w:p w14:paraId="13546456" w14:textId="6C2068AA" w:rsidR="00806148" w:rsidRPr="00806148" w:rsidRDefault="00806148" w:rsidP="00806148">
            <w:pPr>
              <w:keepNext/>
              <w:keepLines/>
              <w:jc w:val="center"/>
              <w:rPr>
                <w:b/>
                <w:bCs/>
                <w:szCs w:val="24"/>
              </w:rPr>
            </w:pPr>
            <w:r w:rsidRPr="00806148">
              <w:rPr>
                <w:b/>
                <w:bCs/>
                <w:szCs w:val="24"/>
              </w:rPr>
              <w:t>Spiritual</w:t>
            </w:r>
            <w:r w:rsidR="008511C7">
              <w:rPr>
                <w:b/>
                <w:bCs/>
                <w:szCs w:val="24"/>
              </w:rPr>
              <w:t xml:space="preserve"> </w:t>
            </w:r>
            <w:r w:rsidRPr="00806148">
              <w:rPr>
                <w:b/>
                <w:bCs/>
                <w:szCs w:val="24"/>
              </w:rPr>
              <w:t>Mission</w:t>
            </w:r>
          </w:p>
        </w:tc>
      </w:tr>
      <w:tr w:rsidR="00806148" w:rsidRPr="00806148" w14:paraId="455FD553" w14:textId="77777777" w:rsidTr="00B3275A">
        <w:trPr>
          <w:jc w:val="center"/>
        </w:trPr>
        <w:tc>
          <w:tcPr>
            <w:tcW w:w="5395" w:type="dxa"/>
          </w:tcPr>
          <w:p w14:paraId="5A943B10" w14:textId="270C136A" w:rsidR="00806148" w:rsidRPr="00806148" w:rsidRDefault="00806148" w:rsidP="00806148">
            <w:pPr>
              <w:keepNext/>
              <w:keepLines/>
              <w:jc w:val="center"/>
              <w:rPr>
                <w:szCs w:val="24"/>
              </w:rPr>
            </w:pPr>
            <w:r w:rsidRPr="00806148">
              <w:rPr>
                <w:szCs w:val="24"/>
              </w:rPr>
              <w:t>Tafel</w:t>
            </w:r>
            <w:r w:rsidR="008511C7">
              <w:rPr>
                <w:szCs w:val="24"/>
              </w:rPr>
              <w:t xml:space="preserve"> </w:t>
            </w:r>
            <w:r w:rsidRPr="00806148">
              <w:rPr>
                <w:szCs w:val="24"/>
              </w:rPr>
              <w:t>-</w:t>
            </w:r>
            <w:r w:rsidR="008511C7">
              <w:rPr>
                <w:szCs w:val="24"/>
              </w:rPr>
              <w:t xml:space="preserve"> </w:t>
            </w:r>
            <w:r w:rsidRPr="00806148">
              <w:rPr>
                <w:szCs w:val="24"/>
                <w:rtl/>
              </w:rPr>
              <w:t>וטפל</w:t>
            </w:r>
            <w:r w:rsidRPr="00806148">
              <w:rPr>
                <w:szCs w:val="24"/>
                <w:cs/>
              </w:rPr>
              <w:t>‎</w:t>
            </w:r>
            <w:r w:rsidR="008511C7">
              <w:rPr>
                <w:szCs w:val="24"/>
              </w:rPr>
              <w:t xml:space="preserve"> </w:t>
            </w:r>
            <w:r w:rsidRPr="00806148">
              <w:rPr>
                <w:szCs w:val="24"/>
              </w:rPr>
              <w:t>(enabler</w:t>
            </w:r>
            <w:r w:rsidR="008511C7">
              <w:rPr>
                <w:szCs w:val="24"/>
              </w:rPr>
              <w:t xml:space="preserve"> </w:t>
            </w:r>
            <w:r w:rsidRPr="00806148">
              <w:rPr>
                <w:szCs w:val="24"/>
              </w:rPr>
              <w:t>of</w:t>
            </w:r>
            <w:r w:rsidR="008511C7">
              <w:rPr>
                <w:szCs w:val="24"/>
              </w:rPr>
              <w:t xml:space="preserve"> </w:t>
            </w:r>
            <w:r w:rsidRPr="00806148">
              <w:rPr>
                <w:szCs w:val="24"/>
              </w:rPr>
              <w:t>the</w:t>
            </w:r>
            <w:r w:rsidR="008511C7">
              <w:rPr>
                <w:szCs w:val="24"/>
              </w:rPr>
              <w:t xml:space="preserve"> </w:t>
            </w:r>
            <w:r w:rsidRPr="00806148">
              <w:rPr>
                <w:szCs w:val="24"/>
              </w:rPr>
              <w:t>essence,</w:t>
            </w:r>
            <w:r w:rsidR="008511C7">
              <w:rPr>
                <w:szCs w:val="24"/>
              </w:rPr>
              <w:t xml:space="preserve"> </w:t>
            </w:r>
            <w:r w:rsidRPr="00806148">
              <w:rPr>
                <w:szCs w:val="24"/>
              </w:rPr>
              <w:t>or</w:t>
            </w:r>
            <w:r w:rsidR="008511C7">
              <w:rPr>
                <w:szCs w:val="24"/>
              </w:rPr>
              <w:t xml:space="preserve"> </w:t>
            </w:r>
            <w:r w:rsidRPr="00806148">
              <w:rPr>
                <w:szCs w:val="24"/>
              </w:rPr>
              <w:t>secondary)</w:t>
            </w:r>
          </w:p>
        </w:tc>
        <w:tc>
          <w:tcPr>
            <w:tcW w:w="5395" w:type="dxa"/>
          </w:tcPr>
          <w:p w14:paraId="03AAAA9C" w14:textId="7B759E52" w:rsidR="00806148" w:rsidRPr="00806148" w:rsidRDefault="00806148" w:rsidP="00806148">
            <w:pPr>
              <w:keepNext/>
              <w:keepLines/>
              <w:jc w:val="center"/>
              <w:rPr>
                <w:szCs w:val="24"/>
              </w:rPr>
            </w:pPr>
            <w:r w:rsidRPr="00806148">
              <w:rPr>
                <w:szCs w:val="24"/>
              </w:rPr>
              <w:t>Ikar</w:t>
            </w:r>
            <w:r w:rsidR="008511C7">
              <w:rPr>
                <w:szCs w:val="24"/>
              </w:rPr>
              <w:t xml:space="preserve"> </w:t>
            </w:r>
            <w:r w:rsidRPr="00806148">
              <w:rPr>
                <w:szCs w:val="24"/>
              </w:rPr>
              <w:t>-</w:t>
            </w:r>
            <w:r w:rsidR="008511C7">
              <w:rPr>
                <w:szCs w:val="24"/>
              </w:rPr>
              <w:t xml:space="preserve"> </w:t>
            </w:r>
            <w:r w:rsidRPr="00806148">
              <w:rPr>
                <w:szCs w:val="24"/>
                <w:rtl/>
              </w:rPr>
              <w:t>עיקר</w:t>
            </w:r>
            <w:r w:rsidR="008511C7">
              <w:rPr>
                <w:szCs w:val="24"/>
              </w:rPr>
              <w:t xml:space="preserve">  </w:t>
            </w:r>
            <w:r w:rsidRPr="00806148">
              <w:rPr>
                <w:szCs w:val="24"/>
              </w:rPr>
              <w:t>(essence,</w:t>
            </w:r>
            <w:r w:rsidR="008511C7">
              <w:rPr>
                <w:szCs w:val="24"/>
              </w:rPr>
              <w:t xml:space="preserve"> </w:t>
            </w:r>
            <w:r w:rsidRPr="00806148">
              <w:rPr>
                <w:szCs w:val="24"/>
              </w:rPr>
              <w:t>or</w:t>
            </w:r>
            <w:r w:rsidR="008511C7">
              <w:rPr>
                <w:szCs w:val="24"/>
              </w:rPr>
              <w:t xml:space="preserve"> </w:t>
            </w:r>
            <w:r w:rsidRPr="00806148">
              <w:rPr>
                <w:szCs w:val="24"/>
              </w:rPr>
              <w:t>primary)</w:t>
            </w:r>
          </w:p>
        </w:tc>
      </w:tr>
      <w:tr w:rsidR="00806148" w:rsidRPr="00806148" w14:paraId="3564A81D" w14:textId="77777777" w:rsidTr="00B3275A">
        <w:trPr>
          <w:jc w:val="center"/>
        </w:trPr>
        <w:tc>
          <w:tcPr>
            <w:tcW w:w="5395" w:type="dxa"/>
          </w:tcPr>
          <w:p w14:paraId="0887A2E7" w14:textId="74C0FD88" w:rsidR="00806148" w:rsidRPr="00806148" w:rsidRDefault="00806148" w:rsidP="00806148">
            <w:pPr>
              <w:keepNext/>
              <w:keepLines/>
              <w:jc w:val="center"/>
              <w:rPr>
                <w:szCs w:val="24"/>
              </w:rPr>
            </w:pPr>
            <w:r w:rsidRPr="00806148">
              <w:rPr>
                <w:szCs w:val="24"/>
              </w:rPr>
              <w:t>Good</w:t>
            </w:r>
            <w:r w:rsidR="008511C7">
              <w:rPr>
                <w:szCs w:val="24"/>
              </w:rPr>
              <w:t xml:space="preserve"> </w:t>
            </w:r>
            <w:r w:rsidRPr="00806148">
              <w:rPr>
                <w:szCs w:val="24"/>
              </w:rPr>
              <w:t>vs.</w:t>
            </w:r>
            <w:r w:rsidR="008511C7">
              <w:rPr>
                <w:szCs w:val="24"/>
              </w:rPr>
              <w:t xml:space="preserve"> </w:t>
            </w:r>
            <w:r w:rsidRPr="00806148">
              <w:rPr>
                <w:szCs w:val="24"/>
              </w:rPr>
              <w:t>Evil</w:t>
            </w:r>
          </w:p>
        </w:tc>
        <w:tc>
          <w:tcPr>
            <w:tcW w:w="5395" w:type="dxa"/>
          </w:tcPr>
          <w:p w14:paraId="568131E9" w14:textId="4F3AA9B2" w:rsidR="00806148" w:rsidRPr="00806148" w:rsidRDefault="00806148" w:rsidP="00806148">
            <w:pPr>
              <w:keepNext/>
              <w:keepLines/>
              <w:jc w:val="center"/>
              <w:rPr>
                <w:szCs w:val="24"/>
              </w:rPr>
            </w:pPr>
            <w:r w:rsidRPr="00806148">
              <w:rPr>
                <w:szCs w:val="24"/>
              </w:rPr>
              <w:t>True</w:t>
            </w:r>
            <w:r w:rsidR="008511C7">
              <w:rPr>
                <w:szCs w:val="24"/>
              </w:rPr>
              <w:t xml:space="preserve"> </w:t>
            </w:r>
            <w:r w:rsidRPr="00806148">
              <w:rPr>
                <w:szCs w:val="24"/>
              </w:rPr>
              <w:t>vs.</w:t>
            </w:r>
            <w:r w:rsidR="008511C7">
              <w:rPr>
                <w:szCs w:val="24"/>
              </w:rPr>
              <w:t xml:space="preserve"> </w:t>
            </w:r>
            <w:r w:rsidRPr="00806148">
              <w:rPr>
                <w:szCs w:val="24"/>
              </w:rPr>
              <w:t>False</w:t>
            </w:r>
          </w:p>
        </w:tc>
      </w:tr>
      <w:tr w:rsidR="00806148" w:rsidRPr="00806148" w14:paraId="10079056" w14:textId="77777777" w:rsidTr="00B3275A">
        <w:trPr>
          <w:jc w:val="center"/>
        </w:trPr>
        <w:tc>
          <w:tcPr>
            <w:tcW w:w="5395" w:type="dxa"/>
          </w:tcPr>
          <w:p w14:paraId="71922CA9" w14:textId="74F45044" w:rsidR="00806148" w:rsidRPr="00806148" w:rsidRDefault="00806148" w:rsidP="00806148">
            <w:pPr>
              <w:keepNext/>
              <w:keepLines/>
              <w:jc w:val="center"/>
              <w:rPr>
                <w:szCs w:val="24"/>
              </w:rPr>
            </w:pPr>
            <w:r w:rsidRPr="00806148">
              <w:rPr>
                <w:szCs w:val="24"/>
              </w:rPr>
              <w:t>Very</w:t>
            </w:r>
            <w:r w:rsidR="008511C7">
              <w:rPr>
                <w:szCs w:val="24"/>
              </w:rPr>
              <w:t xml:space="preserve"> </w:t>
            </w:r>
            <w:r w:rsidRPr="00806148">
              <w:rPr>
                <w:szCs w:val="24"/>
              </w:rPr>
              <w:t>strict</w:t>
            </w:r>
            <w:r w:rsidR="008511C7">
              <w:rPr>
                <w:szCs w:val="24"/>
              </w:rPr>
              <w:t xml:space="preserve"> </w:t>
            </w:r>
            <w:r w:rsidRPr="00806148">
              <w:rPr>
                <w:szCs w:val="24"/>
              </w:rPr>
              <w:t>on</w:t>
            </w:r>
            <w:r w:rsidR="008511C7">
              <w:rPr>
                <w:szCs w:val="24"/>
              </w:rPr>
              <w:t xml:space="preserve"> </w:t>
            </w:r>
            <w:r w:rsidRPr="00806148">
              <w:rPr>
                <w:szCs w:val="24"/>
              </w:rPr>
              <w:t>himself,</w:t>
            </w:r>
            <w:r w:rsidR="008511C7">
              <w:rPr>
                <w:szCs w:val="24"/>
              </w:rPr>
              <w:t xml:space="preserve"> </w:t>
            </w:r>
            <w:r w:rsidRPr="00806148">
              <w:rPr>
                <w:szCs w:val="24"/>
              </w:rPr>
              <w:t>no</w:t>
            </w:r>
            <w:r w:rsidR="008511C7">
              <w:rPr>
                <w:szCs w:val="24"/>
              </w:rPr>
              <w:t xml:space="preserve"> </w:t>
            </w:r>
            <w:r w:rsidRPr="00806148">
              <w:rPr>
                <w:szCs w:val="24"/>
              </w:rPr>
              <w:t>leeway</w:t>
            </w:r>
            <w:r w:rsidR="008511C7">
              <w:rPr>
                <w:szCs w:val="24"/>
              </w:rPr>
              <w:t xml:space="preserve"> </w:t>
            </w:r>
            <w:r w:rsidRPr="00806148">
              <w:rPr>
                <w:szCs w:val="24"/>
              </w:rPr>
              <w:t>for</w:t>
            </w:r>
            <w:r w:rsidR="008511C7">
              <w:rPr>
                <w:szCs w:val="24"/>
              </w:rPr>
              <w:t xml:space="preserve"> </w:t>
            </w:r>
            <w:r w:rsidRPr="00806148">
              <w:rPr>
                <w:szCs w:val="24"/>
              </w:rPr>
              <w:t>transgressions.</w:t>
            </w:r>
          </w:p>
        </w:tc>
        <w:tc>
          <w:tcPr>
            <w:tcW w:w="5395" w:type="dxa"/>
          </w:tcPr>
          <w:p w14:paraId="0FC83E37" w14:textId="1A270EF5" w:rsidR="00806148" w:rsidRPr="00806148" w:rsidRDefault="00806148" w:rsidP="00806148">
            <w:pPr>
              <w:keepNext/>
              <w:keepLines/>
              <w:jc w:val="center"/>
              <w:rPr>
                <w:szCs w:val="24"/>
              </w:rPr>
            </w:pPr>
            <w:r w:rsidRPr="00806148">
              <w:rPr>
                <w:szCs w:val="24"/>
              </w:rPr>
              <w:t>Leniencies</w:t>
            </w:r>
            <w:r w:rsidR="008511C7">
              <w:rPr>
                <w:szCs w:val="24"/>
              </w:rPr>
              <w:t xml:space="preserve"> </w:t>
            </w:r>
            <w:r w:rsidRPr="00806148">
              <w:rPr>
                <w:szCs w:val="24"/>
              </w:rPr>
              <w:t>for</w:t>
            </w:r>
            <w:r w:rsidR="008511C7">
              <w:rPr>
                <w:szCs w:val="24"/>
              </w:rPr>
              <w:t xml:space="preserve"> </w:t>
            </w:r>
            <w:r w:rsidRPr="00806148">
              <w:rPr>
                <w:szCs w:val="24"/>
              </w:rPr>
              <w:t>his</w:t>
            </w:r>
            <w:r w:rsidR="008511C7">
              <w:rPr>
                <w:szCs w:val="24"/>
              </w:rPr>
              <w:t xml:space="preserve"> </w:t>
            </w:r>
            <w:r w:rsidRPr="00806148">
              <w:rPr>
                <w:szCs w:val="24"/>
              </w:rPr>
              <w:t>transgressions.</w:t>
            </w:r>
          </w:p>
        </w:tc>
      </w:tr>
      <w:tr w:rsidR="00806148" w:rsidRPr="00806148" w14:paraId="340CFC34" w14:textId="77777777" w:rsidTr="00B3275A">
        <w:trPr>
          <w:jc w:val="center"/>
        </w:trPr>
        <w:tc>
          <w:tcPr>
            <w:tcW w:w="5395" w:type="dxa"/>
          </w:tcPr>
          <w:p w14:paraId="0D38EA3E" w14:textId="16CCAFAF" w:rsidR="00806148" w:rsidRPr="00806148" w:rsidRDefault="00806148" w:rsidP="00806148">
            <w:pPr>
              <w:keepNext/>
              <w:keepLines/>
              <w:jc w:val="center"/>
              <w:rPr>
                <w:szCs w:val="24"/>
              </w:rPr>
            </w:pPr>
            <w:r w:rsidRPr="00806148">
              <w:rPr>
                <w:szCs w:val="24"/>
              </w:rPr>
              <w:t>Rachel’s</w:t>
            </w:r>
            <w:r w:rsidR="008511C7">
              <w:rPr>
                <w:szCs w:val="24"/>
              </w:rPr>
              <w:t xml:space="preserve"> </w:t>
            </w:r>
            <w:r w:rsidRPr="00806148">
              <w:rPr>
                <w:szCs w:val="24"/>
              </w:rPr>
              <w:t>children</w:t>
            </w:r>
            <w:r w:rsidR="008511C7">
              <w:rPr>
                <w:szCs w:val="24"/>
              </w:rPr>
              <w:t xml:space="preserve"> </w:t>
            </w:r>
            <w:r w:rsidRPr="00806148">
              <w:rPr>
                <w:szCs w:val="24"/>
              </w:rPr>
              <w:t>must</w:t>
            </w:r>
            <w:r w:rsidR="008511C7">
              <w:rPr>
                <w:szCs w:val="24"/>
              </w:rPr>
              <w:t xml:space="preserve"> </w:t>
            </w:r>
            <w:r w:rsidRPr="00806148">
              <w:rPr>
                <w:szCs w:val="24"/>
              </w:rPr>
              <w:t>be</w:t>
            </w:r>
            <w:r w:rsidR="008511C7">
              <w:rPr>
                <w:szCs w:val="24"/>
              </w:rPr>
              <w:t xml:space="preserve"> </w:t>
            </w:r>
            <w:r w:rsidRPr="00806148">
              <w:rPr>
                <w:szCs w:val="24"/>
              </w:rPr>
              <w:t>in</w:t>
            </w:r>
            <w:r w:rsidR="008511C7">
              <w:rPr>
                <w:szCs w:val="24"/>
              </w:rPr>
              <w:t xml:space="preserve"> </w:t>
            </w:r>
            <w:r w:rsidRPr="00806148">
              <w:rPr>
                <w:b/>
                <w:bCs/>
                <w:i/>
                <w:iCs/>
                <w:szCs w:val="24"/>
              </w:rPr>
              <w:t>physical</w:t>
            </w:r>
            <w:r w:rsidR="008511C7">
              <w:rPr>
                <w:szCs w:val="24"/>
              </w:rPr>
              <w:t xml:space="preserve"> </w:t>
            </w:r>
            <w:r w:rsidRPr="00806148">
              <w:rPr>
                <w:szCs w:val="24"/>
              </w:rPr>
              <w:t>control</w:t>
            </w:r>
            <w:r w:rsidR="008511C7">
              <w:rPr>
                <w:szCs w:val="24"/>
              </w:rPr>
              <w:t xml:space="preserve"> </w:t>
            </w:r>
            <w:r w:rsidRPr="00806148">
              <w:rPr>
                <w:szCs w:val="24"/>
              </w:rPr>
              <w:t>of</w:t>
            </w:r>
            <w:r w:rsidR="008511C7">
              <w:rPr>
                <w:szCs w:val="24"/>
              </w:rPr>
              <w:t xml:space="preserve"> </w:t>
            </w:r>
            <w:r w:rsidRPr="00806148">
              <w:rPr>
                <w:szCs w:val="24"/>
              </w:rPr>
              <w:t>physical</w:t>
            </w:r>
            <w:r w:rsidR="008511C7">
              <w:rPr>
                <w:szCs w:val="24"/>
              </w:rPr>
              <w:t xml:space="preserve"> </w:t>
            </w:r>
            <w:r w:rsidRPr="00806148">
              <w:rPr>
                <w:szCs w:val="24"/>
              </w:rPr>
              <w:t>resources.</w:t>
            </w:r>
          </w:p>
        </w:tc>
        <w:tc>
          <w:tcPr>
            <w:tcW w:w="5395" w:type="dxa"/>
          </w:tcPr>
          <w:p w14:paraId="5B7F0C70" w14:textId="56659543" w:rsidR="00806148" w:rsidRPr="00806148" w:rsidRDefault="00806148" w:rsidP="00806148">
            <w:pPr>
              <w:keepNext/>
              <w:keepLines/>
              <w:jc w:val="center"/>
              <w:rPr>
                <w:szCs w:val="24"/>
              </w:rPr>
            </w:pPr>
            <w:r w:rsidRPr="00806148">
              <w:rPr>
                <w:szCs w:val="24"/>
              </w:rPr>
              <w:t>The</w:t>
            </w:r>
            <w:r w:rsidR="008511C7">
              <w:rPr>
                <w:szCs w:val="24"/>
              </w:rPr>
              <w:t xml:space="preserve"> </w:t>
            </w:r>
            <w:r w:rsidRPr="00806148">
              <w:rPr>
                <w:b/>
                <w:bCs/>
                <w:i/>
                <w:iCs/>
                <w:szCs w:val="24"/>
              </w:rPr>
              <w:t>spiritual</w:t>
            </w:r>
            <w:r w:rsidR="008511C7">
              <w:rPr>
                <w:color w:val="008000"/>
                <w:szCs w:val="24"/>
              </w:rPr>
              <w:t xml:space="preserve"> </w:t>
            </w:r>
            <w:r w:rsidRPr="00806148">
              <w:rPr>
                <w:szCs w:val="24"/>
              </w:rPr>
              <w:t>control</w:t>
            </w:r>
            <w:r w:rsidR="008511C7">
              <w:rPr>
                <w:szCs w:val="24"/>
              </w:rPr>
              <w:t xml:space="preserve"> </w:t>
            </w:r>
            <w:r w:rsidRPr="00806148">
              <w:rPr>
                <w:szCs w:val="24"/>
              </w:rPr>
              <w:t>of</w:t>
            </w:r>
            <w:r w:rsidR="008511C7">
              <w:rPr>
                <w:szCs w:val="24"/>
              </w:rPr>
              <w:t xml:space="preserve"> </w:t>
            </w:r>
            <w:r w:rsidRPr="00806148">
              <w:rPr>
                <w:szCs w:val="24"/>
              </w:rPr>
              <w:t>Israel</w:t>
            </w:r>
            <w:r w:rsidR="008511C7">
              <w:rPr>
                <w:szCs w:val="24"/>
              </w:rPr>
              <w:t xml:space="preserve"> </w:t>
            </w:r>
            <w:r w:rsidRPr="00806148">
              <w:rPr>
                <w:szCs w:val="24"/>
              </w:rPr>
              <w:t>is</w:t>
            </w:r>
            <w:r w:rsidR="008511C7">
              <w:rPr>
                <w:szCs w:val="24"/>
              </w:rPr>
              <w:t xml:space="preserve"> </w:t>
            </w:r>
            <w:r w:rsidRPr="00806148">
              <w:rPr>
                <w:szCs w:val="24"/>
              </w:rPr>
              <w:t>in</w:t>
            </w:r>
            <w:r w:rsidR="008511C7">
              <w:rPr>
                <w:szCs w:val="24"/>
              </w:rPr>
              <w:t xml:space="preserve"> </w:t>
            </w:r>
            <w:r w:rsidRPr="00806148">
              <w:rPr>
                <w:szCs w:val="24"/>
              </w:rPr>
              <w:t>the</w:t>
            </w:r>
            <w:r w:rsidR="008511C7">
              <w:rPr>
                <w:szCs w:val="24"/>
              </w:rPr>
              <w:t xml:space="preserve"> </w:t>
            </w:r>
            <w:r w:rsidRPr="00806148">
              <w:rPr>
                <w:szCs w:val="24"/>
              </w:rPr>
              <w:t>hands</w:t>
            </w:r>
            <w:r w:rsidR="008511C7">
              <w:rPr>
                <w:szCs w:val="24"/>
              </w:rPr>
              <w:t xml:space="preserve"> </w:t>
            </w:r>
            <w:r w:rsidRPr="00806148">
              <w:rPr>
                <w:szCs w:val="24"/>
              </w:rPr>
              <w:t>of</w:t>
            </w:r>
            <w:r w:rsidR="008511C7">
              <w:rPr>
                <w:szCs w:val="24"/>
              </w:rPr>
              <w:t xml:space="preserve"> </w:t>
            </w:r>
            <w:r w:rsidRPr="00806148">
              <w:rPr>
                <w:szCs w:val="24"/>
              </w:rPr>
              <w:t>Yehuda’s</w:t>
            </w:r>
            <w:r w:rsidR="008511C7">
              <w:rPr>
                <w:szCs w:val="24"/>
              </w:rPr>
              <w:t xml:space="preserve"> </w:t>
            </w:r>
            <w:r w:rsidRPr="00806148">
              <w:rPr>
                <w:szCs w:val="24"/>
              </w:rPr>
              <w:t>family.</w:t>
            </w:r>
          </w:p>
        </w:tc>
      </w:tr>
      <w:tr w:rsidR="00806148" w:rsidRPr="00806148" w14:paraId="384EF61A" w14:textId="77777777" w:rsidTr="00B3275A">
        <w:trPr>
          <w:jc w:val="center"/>
        </w:trPr>
        <w:tc>
          <w:tcPr>
            <w:tcW w:w="5395" w:type="dxa"/>
          </w:tcPr>
          <w:p w14:paraId="713436B9" w14:textId="1F8549D8" w:rsidR="00806148" w:rsidRPr="00806148" w:rsidRDefault="00806148" w:rsidP="00806148">
            <w:pPr>
              <w:keepNext/>
              <w:keepLines/>
              <w:jc w:val="center"/>
              <w:rPr>
                <w:szCs w:val="24"/>
              </w:rPr>
            </w:pPr>
            <w:r w:rsidRPr="00806148">
              <w:rPr>
                <w:szCs w:val="24"/>
              </w:rPr>
              <w:t>Awakening</w:t>
            </w:r>
            <w:r w:rsidR="008511C7">
              <w:rPr>
                <w:szCs w:val="24"/>
              </w:rPr>
              <w:t xml:space="preserve"> </w:t>
            </w:r>
            <w:r w:rsidRPr="00806148">
              <w:rPr>
                <w:szCs w:val="24"/>
              </w:rPr>
              <w:t>from</w:t>
            </w:r>
            <w:r w:rsidR="008511C7">
              <w:rPr>
                <w:szCs w:val="24"/>
              </w:rPr>
              <w:t xml:space="preserve"> </w:t>
            </w:r>
            <w:r w:rsidRPr="00806148">
              <w:rPr>
                <w:szCs w:val="24"/>
              </w:rPr>
              <w:t>below</w:t>
            </w:r>
            <w:r w:rsidR="008511C7">
              <w:rPr>
                <w:szCs w:val="24"/>
              </w:rPr>
              <w:t xml:space="preserve"> </w:t>
            </w:r>
            <w:r w:rsidRPr="00806148">
              <w:rPr>
                <w:szCs w:val="24"/>
              </w:rPr>
              <w:t>(human</w:t>
            </w:r>
            <w:r w:rsidR="008511C7">
              <w:rPr>
                <w:szCs w:val="24"/>
              </w:rPr>
              <w:t xml:space="preserve"> </w:t>
            </w:r>
            <w:r w:rsidRPr="00806148">
              <w:rPr>
                <w:szCs w:val="24"/>
              </w:rPr>
              <w:t>initiative)</w:t>
            </w:r>
          </w:p>
        </w:tc>
        <w:tc>
          <w:tcPr>
            <w:tcW w:w="5395" w:type="dxa"/>
          </w:tcPr>
          <w:p w14:paraId="7B243D42" w14:textId="601A3098" w:rsidR="00806148" w:rsidRPr="00806148" w:rsidRDefault="00806148" w:rsidP="00806148">
            <w:pPr>
              <w:keepNext/>
              <w:keepLines/>
              <w:jc w:val="center"/>
              <w:rPr>
                <w:szCs w:val="24"/>
              </w:rPr>
            </w:pPr>
            <w:r w:rsidRPr="00806148">
              <w:rPr>
                <w:szCs w:val="24"/>
              </w:rPr>
              <w:t>Awakening</w:t>
            </w:r>
            <w:r w:rsidR="008511C7">
              <w:rPr>
                <w:szCs w:val="24"/>
              </w:rPr>
              <w:t xml:space="preserve"> </w:t>
            </w:r>
            <w:r w:rsidRPr="00806148">
              <w:rPr>
                <w:szCs w:val="24"/>
              </w:rPr>
              <w:t>from</w:t>
            </w:r>
            <w:r w:rsidR="008511C7">
              <w:rPr>
                <w:szCs w:val="24"/>
              </w:rPr>
              <w:t xml:space="preserve"> </w:t>
            </w:r>
            <w:r w:rsidRPr="00806148">
              <w:rPr>
                <w:szCs w:val="24"/>
              </w:rPr>
              <w:t>above</w:t>
            </w:r>
          </w:p>
        </w:tc>
      </w:tr>
      <w:tr w:rsidR="00806148" w:rsidRPr="00806148" w14:paraId="2D6458F0" w14:textId="77777777" w:rsidTr="00B3275A">
        <w:trPr>
          <w:jc w:val="center"/>
        </w:trPr>
        <w:tc>
          <w:tcPr>
            <w:tcW w:w="5395" w:type="dxa"/>
          </w:tcPr>
          <w:p w14:paraId="4844174A" w14:textId="48BDB52F" w:rsidR="00806148" w:rsidRPr="00806148" w:rsidRDefault="00806148" w:rsidP="00806148">
            <w:pPr>
              <w:keepNext/>
              <w:keepLines/>
              <w:jc w:val="center"/>
              <w:rPr>
                <w:szCs w:val="24"/>
              </w:rPr>
            </w:pPr>
            <w:r w:rsidRPr="00806148">
              <w:rPr>
                <w:szCs w:val="24"/>
              </w:rPr>
              <w:t>Concerned</w:t>
            </w:r>
            <w:r w:rsidR="008511C7">
              <w:rPr>
                <w:szCs w:val="24"/>
              </w:rPr>
              <w:t xml:space="preserve"> </w:t>
            </w:r>
            <w:r w:rsidRPr="00806148">
              <w:rPr>
                <w:szCs w:val="24"/>
              </w:rPr>
              <w:t>for</w:t>
            </w:r>
            <w:r w:rsidR="008511C7">
              <w:rPr>
                <w:szCs w:val="24"/>
              </w:rPr>
              <w:t xml:space="preserve"> </w:t>
            </w:r>
            <w:r w:rsidRPr="00806148">
              <w:rPr>
                <w:szCs w:val="24"/>
              </w:rPr>
              <w:t>the</w:t>
            </w:r>
            <w:r w:rsidR="008511C7">
              <w:rPr>
                <w:szCs w:val="24"/>
              </w:rPr>
              <w:t xml:space="preserve"> </w:t>
            </w:r>
            <w:r w:rsidRPr="00806148">
              <w:rPr>
                <w:szCs w:val="24"/>
              </w:rPr>
              <w:t>world.</w:t>
            </w:r>
          </w:p>
        </w:tc>
        <w:tc>
          <w:tcPr>
            <w:tcW w:w="5395" w:type="dxa"/>
          </w:tcPr>
          <w:p w14:paraId="773E5589" w14:textId="4BAD1806" w:rsidR="00806148" w:rsidRPr="00806148" w:rsidRDefault="00806148" w:rsidP="00806148">
            <w:pPr>
              <w:keepNext/>
              <w:keepLines/>
              <w:jc w:val="center"/>
              <w:rPr>
                <w:szCs w:val="24"/>
              </w:rPr>
            </w:pPr>
            <w:r w:rsidRPr="00806148">
              <w:rPr>
                <w:szCs w:val="24"/>
              </w:rPr>
              <w:t>Concerned</w:t>
            </w:r>
            <w:r w:rsidR="008511C7">
              <w:rPr>
                <w:szCs w:val="24"/>
              </w:rPr>
              <w:t xml:space="preserve"> </w:t>
            </w:r>
            <w:r w:rsidRPr="00806148">
              <w:rPr>
                <w:szCs w:val="24"/>
              </w:rPr>
              <w:t>for</w:t>
            </w:r>
            <w:r w:rsidR="008511C7">
              <w:rPr>
                <w:szCs w:val="24"/>
              </w:rPr>
              <w:t xml:space="preserve"> </w:t>
            </w:r>
            <w:r w:rsidRPr="00806148">
              <w:rPr>
                <w:szCs w:val="24"/>
              </w:rPr>
              <w:t>the</w:t>
            </w:r>
            <w:r w:rsidR="008511C7">
              <w:rPr>
                <w:szCs w:val="24"/>
              </w:rPr>
              <w:t xml:space="preserve"> </w:t>
            </w:r>
            <w:r w:rsidRPr="00806148">
              <w:rPr>
                <w:szCs w:val="24"/>
              </w:rPr>
              <w:t>family.</w:t>
            </w:r>
          </w:p>
        </w:tc>
      </w:tr>
      <w:tr w:rsidR="00806148" w:rsidRPr="00806148" w14:paraId="33CAE8EA" w14:textId="77777777" w:rsidTr="00B3275A">
        <w:trPr>
          <w:jc w:val="center"/>
        </w:trPr>
        <w:tc>
          <w:tcPr>
            <w:tcW w:w="5395" w:type="dxa"/>
          </w:tcPr>
          <w:p w14:paraId="7DB4C5E0" w14:textId="14DEE401" w:rsidR="00806148" w:rsidRPr="00806148" w:rsidRDefault="00806148" w:rsidP="00806148">
            <w:pPr>
              <w:keepNext/>
              <w:keepLines/>
              <w:jc w:val="center"/>
              <w:rPr>
                <w:szCs w:val="24"/>
              </w:rPr>
            </w:pPr>
            <w:r w:rsidRPr="00806148">
              <w:rPr>
                <w:szCs w:val="24"/>
              </w:rPr>
              <w:t>Tzadik</w:t>
            </w:r>
            <w:r w:rsidR="008511C7">
              <w:rPr>
                <w:szCs w:val="24"/>
              </w:rPr>
              <w:t xml:space="preserve"> </w:t>
            </w:r>
            <w:r w:rsidRPr="00806148">
              <w:rPr>
                <w:szCs w:val="24"/>
              </w:rPr>
              <w:t>Gamur</w:t>
            </w:r>
            <w:r w:rsidRPr="00806148">
              <w:rPr>
                <w:sz w:val="20"/>
                <w:szCs w:val="24"/>
                <w:vertAlign w:val="superscript"/>
              </w:rPr>
              <w:footnoteReference w:id="176"/>
            </w:r>
          </w:p>
          <w:p w14:paraId="1B1828A6" w14:textId="211ABCC0" w:rsidR="00806148" w:rsidRPr="00806148" w:rsidRDefault="00806148" w:rsidP="00806148">
            <w:pPr>
              <w:keepNext/>
              <w:keepLines/>
              <w:jc w:val="center"/>
              <w:rPr>
                <w:szCs w:val="24"/>
              </w:rPr>
            </w:pPr>
            <w:r w:rsidRPr="00806148">
              <w:rPr>
                <w:szCs w:val="24"/>
              </w:rPr>
              <w:t>Yosef</w:t>
            </w:r>
            <w:r w:rsidR="008511C7">
              <w:rPr>
                <w:szCs w:val="24"/>
              </w:rPr>
              <w:t xml:space="preserve"> </w:t>
            </w:r>
            <w:r w:rsidRPr="00806148">
              <w:rPr>
                <w:szCs w:val="24"/>
              </w:rPr>
              <w:t>is</w:t>
            </w:r>
            <w:r w:rsidR="008511C7">
              <w:rPr>
                <w:szCs w:val="24"/>
              </w:rPr>
              <w:t xml:space="preserve"> </w:t>
            </w:r>
            <w:r w:rsidRPr="00806148">
              <w:rPr>
                <w:szCs w:val="24"/>
              </w:rPr>
              <w:t>the</w:t>
            </w:r>
            <w:r w:rsidR="008511C7">
              <w:rPr>
                <w:szCs w:val="24"/>
              </w:rPr>
              <w:t xml:space="preserve"> </w:t>
            </w:r>
            <w:r w:rsidRPr="00806148">
              <w:rPr>
                <w:szCs w:val="24"/>
              </w:rPr>
              <w:t>higher</w:t>
            </w:r>
            <w:r w:rsidR="008511C7">
              <w:rPr>
                <w:szCs w:val="24"/>
              </w:rPr>
              <w:t xml:space="preserve"> </w:t>
            </w:r>
            <w:r w:rsidRPr="00806148">
              <w:rPr>
                <w:szCs w:val="24"/>
              </w:rPr>
              <w:t>Tzadik</w:t>
            </w:r>
            <w:r w:rsidR="008511C7">
              <w:rPr>
                <w:szCs w:val="24"/>
              </w:rPr>
              <w:t xml:space="preserve"> </w:t>
            </w:r>
            <w:r w:rsidRPr="00806148">
              <w:rPr>
                <w:szCs w:val="24"/>
              </w:rPr>
              <w:t>who</w:t>
            </w:r>
            <w:r w:rsidR="008511C7">
              <w:rPr>
                <w:szCs w:val="24"/>
              </w:rPr>
              <w:t xml:space="preserve"> </w:t>
            </w:r>
            <w:r w:rsidRPr="00806148">
              <w:rPr>
                <w:szCs w:val="24"/>
              </w:rPr>
              <w:t>serves</w:t>
            </w:r>
            <w:r w:rsidR="008511C7">
              <w:rPr>
                <w:szCs w:val="24"/>
              </w:rPr>
              <w:t xml:space="preserve"> </w:t>
            </w:r>
            <w:r w:rsidRPr="00806148">
              <w:rPr>
                <w:szCs w:val="24"/>
              </w:rPr>
              <w:t>God</w:t>
            </w:r>
            <w:r w:rsidR="008511C7">
              <w:rPr>
                <w:szCs w:val="24"/>
              </w:rPr>
              <w:t xml:space="preserve"> </w:t>
            </w:r>
            <w:r w:rsidRPr="00806148">
              <w:rPr>
                <w:szCs w:val="24"/>
              </w:rPr>
              <w:t>through</w:t>
            </w:r>
            <w:r w:rsidR="008511C7">
              <w:rPr>
                <w:szCs w:val="24"/>
              </w:rPr>
              <w:t xml:space="preserve"> </w:t>
            </w:r>
            <w:r w:rsidRPr="00806148">
              <w:rPr>
                <w:szCs w:val="24"/>
              </w:rPr>
              <w:t>the</w:t>
            </w:r>
            <w:r w:rsidR="008511C7">
              <w:rPr>
                <w:szCs w:val="24"/>
              </w:rPr>
              <w:t xml:space="preserve"> </w:t>
            </w:r>
            <w:r w:rsidRPr="00806148">
              <w:rPr>
                <w:szCs w:val="24"/>
              </w:rPr>
              <w:t>higher</w:t>
            </w:r>
            <w:r w:rsidR="008511C7">
              <w:rPr>
                <w:szCs w:val="24"/>
              </w:rPr>
              <w:t xml:space="preserve"> </w:t>
            </w:r>
            <w:r w:rsidRPr="00806148">
              <w:rPr>
                <w:szCs w:val="24"/>
              </w:rPr>
              <w:t>consciousness.</w:t>
            </w:r>
          </w:p>
        </w:tc>
        <w:tc>
          <w:tcPr>
            <w:tcW w:w="5395" w:type="dxa"/>
          </w:tcPr>
          <w:p w14:paraId="08DC2EF7" w14:textId="2186E0FE" w:rsidR="00806148" w:rsidRPr="00806148" w:rsidRDefault="00806148" w:rsidP="00806148">
            <w:pPr>
              <w:keepNext/>
              <w:keepLines/>
              <w:jc w:val="center"/>
              <w:rPr>
                <w:szCs w:val="24"/>
              </w:rPr>
            </w:pPr>
            <w:r w:rsidRPr="00806148">
              <w:rPr>
                <w:szCs w:val="24"/>
              </w:rPr>
              <w:t>Baal</w:t>
            </w:r>
            <w:r w:rsidR="008511C7">
              <w:rPr>
                <w:szCs w:val="24"/>
              </w:rPr>
              <w:t xml:space="preserve"> </w:t>
            </w:r>
            <w:r w:rsidRPr="00806148">
              <w:rPr>
                <w:szCs w:val="24"/>
              </w:rPr>
              <w:t>Teshuva</w:t>
            </w:r>
            <w:r w:rsidRPr="00806148">
              <w:rPr>
                <w:sz w:val="20"/>
                <w:szCs w:val="24"/>
                <w:vertAlign w:val="superscript"/>
              </w:rPr>
              <w:footnoteReference w:id="177"/>
            </w:r>
          </w:p>
          <w:p w14:paraId="0202783A" w14:textId="74B7A88A" w:rsidR="00806148" w:rsidRPr="00806148" w:rsidRDefault="00806148" w:rsidP="00806148">
            <w:pPr>
              <w:keepNext/>
              <w:keepLines/>
              <w:jc w:val="center"/>
              <w:rPr>
                <w:szCs w:val="24"/>
              </w:rPr>
            </w:pPr>
            <w:r w:rsidRPr="00806148">
              <w:rPr>
                <w:szCs w:val="24"/>
              </w:rPr>
              <w:t>Yehudah</w:t>
            </w:r>
            <w:r w:rsidR="008511C7">
              <w:rPr>
                <w:szCs w:val="24"/>
              </w:rPr>
              <w:t xml:space="preserve"> </w:t>
            </w:r>
            <w:r w:rsidRPr="00806148">
              <w:rPr>
                <w:szCs w:val="24"/>
              </w:rPr>
              <w:t>is</w:t>
            </w:r>
            <w:r w:rsidR="008511C7">
              <w:rPr>
                <w:szCs w:val="24"/>
              </w:rPr>
              <w:t xml:space="preserve"> </w:t>
            </w:r>
            <w:r w:rsidRPr="00806148">
              <w:rPr>
                <w:szCs w:val="24"/>
              </w:rPr>
              <w:t>the</w:t>
            </w:r>
            <w:r w:rsidR="008511C7">
              <w:rPr>
                <w:szCs w:val="24"/>
              </w:rPr>
              <w:t xml:space="preserve"> </w:t>
            </w:r>
            <w:r w:rsidRPr="00806148">
              <w:rPr>
                <w:szCs w:val="24"/>
              </w:rPr>
              <w:t>lower</w:t>
            </w:r>
            <w:r w:rsidR="008511C7">
              <w:rPr>
                <w:szCs w:val="24"/>
              </w:rPr>
              <w:t xml:space="preserve"> </w:t>
            </w:r>
            <w:r w:rsidRPr="00806148">
              <w:rPr>
                <w:szCs w:val="24"/>
              </w:rPr>
              <w:t>Tzadik</w:t>
            </w:r>
            <w:r w:rsidR="008511C7">
              <w:rPr>
                <w:szCs w:val="24"/>
              </w:rPr>
              <w:t xml:space="preserve"> </w:t>
            </w:r>
            <w:r w:rsidRPr="00806148">
              <w:rPr>
                <w:szCs w:val="24"/>
              </w:rPr>
              <w:t>who</w:t>
            </w:r>
            <w:r w:rsidR="008511C7">
              <w:rPr>
                <w:szCs w:val="24"/>
              </w:rPr>
              <w:t xml:space="preserve"> </w:t>
            </w:r>
            <w:r w:rsidRPr="00806148">
              <w:rPr>
                <w:szCs w:val="24"/>
              </w:rPr>
              <w:t>serves</w:t>
            </w:r>
            <w:r w:rsidR="008511C7">
              <w:rPr>
                <w:szCs w:val="24"/>
              </w:rPr>
              <w:t xml:space="preserve"> </w:t>
            </w:r>
            <w:r w:rsidRPr="00806148">
              <w:rPr>
                <w:szCs w:val="24"/>
              </w:rPr>
              <w:t>God</w:t>
            </w:r>
            <w:r w:rsidR="008511C7">
              <w:rPr>
                <w:szCs w:val="24"/>
              </w:rPr>
              <w:t xml:space="preserve"> </w:t>
            </w:r>
            <w:r w:rsidRPr="00806148">
              <w:rPr>
                <w:szCs w:val="24"/>
              </w:rPr>
              <w:t>through</w:t>
            </w:r>
            <w:r w:rsidR="008511C7">
              <w:rPr>
                <w:szCs w:val="24"/>
              </w:rPr>
              <w:t xml:space="preserve"> </w:t>
            </w:r>
            <w:r w:rsidRPr="00806148">
              <w:rPr>
                <w:szCs w:val="24"/>
              </w:rPr>
              <w:t>the</w:t>
            </w:r>
            <w:r w:rsidR="008511C7">
              <w:rPr>
                <w:szCs w:val="24"/>
              </w:rPr>
              <w:t xml:space="preserve"> </w:t>
            </w:r>
            <w:r w:rsidRPr="00806148">
              <w:rPr>
                <w:szCs w:val="24"/>
              </w:rPr>
              <w:t>manner</w:t>
            </w:r>
            <w:r w:rsidR="008511C7">
              <w:rPr>
                <w:szCs w:val="24"/>
              </w:rPr>
              <w:t xml:space="preserve"> </w:t>
            </w:r>
            <w:r w:rsidRPr="00806148">
              <w:rPr>
                <w:szCs w:val="24"/>
              </w:rPr>
              <w:t>of</w:t>
            </w:r>
            <w:r w:rsidR="008511C7">
              <w:rPr>
                <w:szCs w:val="24"/>
              </w:rPr>
              <w:t xml:space="preserve"> </w:t>
            </w:r>
            <w:r w:rsidRPr="00806148">
              <w:rPr>
                <w:szCs w:val="24"/>
              </w:rPr>
              <w:t>lower</w:t>
            </w:r>
            <w:r w:rsidR="008511C7">
              <w:rPr>
                <w:szCs w:val="24"/>
              </w:rPr>
              <w:t xml:space="preserve"> </w:t>
            </w:r>
            <w:r w:rsidRPr="00806148">
              <w:rPr>
                <w:szCs w:val="24"/>
              </w:rPr>
              <w:t>consciousness.</w:t>
            </w:r>
          </w:p>
        </w:tc>
      </w:tr>
      <w:tr w:rsidR="00806148" w:rsidRPr="00806148" w14:paraId="70C24760" w14:textId="77777777" w:rsidTr="00B3275A">
        <w:trPr>
          <w:jc w:val="center"/>
        </w:trPr>
        <w:tc>
          <w:tcPr>
            <w:tcW w:w="5395" w:type="dxa"/>
          </w:tcPr>
          <w:p w14:paraId="0A563A6C" w14:textId="4B62B5DD" w:rsidR="00806148" w:rsidRPr="00806148" w:rsidRDefault="00806148" w:rsidP="00806148">
            <w:pPr>
              <w:keepNext/>
              <w:keepLines/>
              <w:jc w:val="center"/>
              <w:rPr>
                <w:szCs w:val="24"/>
              </w:rPr>
            </w:pPr>
            <w:r w:rsidRPr="00806148">
              <w:rPr>
                <w:szCs w:val="24"/>
              </w:rPr>
              <w:t>Higher</w:t>
            </w:r>
            <w:r w:rsidR="008511C7">
              <w:rPr>
                <w:szCs w:val="24"/>
              </w:rPr>
              <w:t xml:space="preserve"> </w:t>
            </w:r>
            <w:r w:rsidRPr="00806148">
              <w:rPr>
                <w:szCs w:val="24"/>
              </w:rPr>
              <w:t>Wisdom</w:t>
            </w:r>
            <w:r w:rsidR="008511C7">
              <w:rPr>
                <w:szCs w:val="24"/>
              </w:rPr>
              <w:t xml:space="preserve"> </w:t>
            </w:r>
            <w:r w:rsidRPr="00806148">
              <w:rPr>
                <w:szCs w:val="24"/>
              </w:rPr>
              <w:t>–</w:t>
            </w:r>
          </w:p>
          <w:p w14:paraId="290BEA72" w14:textId="05340355" w:rsidR="00806148" w:rsidRPr="00806148" w:rsidRDefault="00806148" w:rsidP="00806148">
            <w:pPr>
              <w:keepNext/>
              <w:keepLines/>
              <w:jc w:val="center"/>
              <w:rPr>
                <w:szCs w:val="24"/>
              </w:rPr>
            </w:pPr>
            <w:r w:rsidRPr="00806148">
              <w:rPr>
                <w:szCs w:val="24"/>
              </w:rPr>
              <w:t>Esoteric</w:t>
            </w:r>
            <w:r w:rsidR="008511C7">
              <w:rPr>
                <w:szCs w:val="24"/>
              </w:rPr>
              <w:t xml:space="preserve"> </w:t>
            </w:r>
            <w:r w:rsidRPr="00806148">
              <w:rPr>
                <w:szCs w:val="24"/>
              </w:rPr>
              <w:t>dimensions</w:t>
            </w:r>
            <w:r w:rsidR="008511C7">
              <w:rPr>
                <w:szCs w:val="24"/>
              </w:rPr>
              <w:t xml:space="preserve"> </w:t>
            </w:r>
            <w:r w:rsidRPr="00806148">
              <w:rPr>
                <w:szCs w:val="24"/>
              </w:rPr>
              <w:t>of</w:t>
            </w:r>
            <w:r w:rsidR="008511C7">
              <w:rPr>
                <w:szCs w:val="24"/>
              </w:rPr>
              <w:t xml:space="preserve"> </w:t>
            </w:r>
            <w:r w:rsidRPr="00806148">
              <w:rPr>
                <w:szCs w:val="24"/>
              </w:rPr>
              <w:t>the</w:t>
            </w:r>
            <w:r w:rsidR="008511C7">
              <w:rPr>
                <w:szCs w:val="24"/>
              </w:rPr>
              <w:t xml:space="preserve"> </w:t>
            </w:r>
            <w:r w:rsidRPr="00806148">
              <w:rPr>
                <w:szCs w:val="24"/>
              </w:rPr>
              <w:t>Torah.</w:t>
            </w:r>
          </w:p>
        </w:tc>
        <w:tc>
          <w:tcPr>
            <w:tcW w:w="5395" w:type="dxa"/>
          </w:tcPr>
          <w:p w14:paraId="492DED82" w14:textId="3791A915" w:rsidR="00806148" w:rsidRPr="00806148" w:rsidRDefault="00806148" w:rsidP="00806148">
            <w:pPr>
              <w:keepNext/>
              <w:keepLines/>
              <w:jc w:val="center"/>
              <w:rPr>
                <w:szCs w:val="24"/>
              </w:rPr>
            </w:pPr>
            <w:r w:rsidRPr="00806148">
              <w:rPr>
                <w:szCs w:val="24"/>
              </w:rPr>
              <w:t>Lower</w:t>
            </w:r>
            <w:r w:rsidR="008511C7">
              <w:rPr>
                <w:szCs w:val="24"/>
              </w:rPr>
              <w:t xml:space="preserve"> </w:t>
            </w:r>
            <w:r w:rsidRPr="00806148">
              <w:rPr>
                <w:szCs w:val="24"/>
              </w:rPr>
              <w:t>Wisdom</w:t>
            </w:r>
            <w:r w:rsidR="008511C7">
              <w:rPr>
                <w:szCs w:val="24"/>
              </w:rPr>
              <w:t xml:space="preserve"> </w:t>
            </w:r>
            <w:r w:rsidRPr="00806148">
              <w:rPr>
                <w:szCs w:val="24"/>
              </w:rPr>
              <w:t>-</w:t>
            </w:r>
          </w:p>
          <w:p w14:paraId="01FD62C1" w14:textId="104D0A09" w:rsidR="00806148" w:rsidRPr="00806148" w:rsidRDefault="00806148" w:rsidP="00806148">
            <w:pPr>
              <w:keepNext/>
              <w:keepLines/>
              <w:jc w:val="center"/>
              <w:rPr>
                <w:szCs w:val="24"/>
              </w:rPr>
            </w:pPr>
            <w:r w:rsidRPr="00806148">
              <w:rPr>
                <w:szCs w:val="24"/>
              </w:rPr>
              <w:t>Revealed</w:t>
            </w:r>
            <w:r w:rsidR="008511C7">
              <w:rPr>
                <w:szCs w:val="24"/>
              </w:rPr>
              <w:t xml:space="preserve"> </w:t>
            </w:r>
            <w:r w:rsidRPr="00806148">
              <w:rPr>
                <w:szCs w:val="24"/>
              </w:rPr>
              <w:t>dimensions</w:t>
            </w:r>
            <w:r w:rsidR="008511C7">
              <w:rPr>
                <w:szCs w:val="24"/>
              </w:rPr>
              <w:t xml:space="preserve"> </w:t>
            </w:r>
            <w:r w:rsidRPr="00806148">
              <w:rPr>
                <w:szCs w:val="24"/>
              </w:rPr>
              <w:t>of</w:t>
            </w:r>
            <w:r w:rsidR="008511C7">
              <w:rPr>
                <w:szCs w:val="24"/>
              </w:rPr>
              <w:t xml:space="preserve"> </w:t>
            </w:r>
            <w:r w:rsidRPr="00806148">
              <w:rPr>
                <w:szCs w:val="24"/>
              </w:rPr>
              <w:t>the</w:t>
            </w:r>
            <w:r w:rsidR="008511C7">
              <w:rPr>
                <w:szCs w:val="24"/>
              </w:rPr>
              <w:t xml:space="preserve"> </w:t>
            </w:r>
            <w:r w:rsidRPr="00806148">
              <w:rPr>
                <w:szCs w:val="24"/>
              </w:rPr>
              <w:t>written</w:t>
            </w:r>
            <w:r w:rsidR="008511C7">
              <w:rPr>
                <w:szCs w:val="24"/>
              </w:rPr>
              <w:t xml:space="preserve"> </w:t>
            </w:r>
            <w:r w:rsidRPr="00806148">
              <w:rPr>
                <w:szCs w:val="24"/>
              </w:rPr>
              <w:t>and</w:t>
            </w:r>
            <w:r w:rsidR="008511C7">
              <w:rPr>
                <w:szCs w:val="24"/>
              </w:rPr>
              <w:t xml:space="preserve"> </w:t>
            </w:r>
            <w:r w:rsidRPr="00806148">
              <w:rPr>
                <w:szCs w:val="24"/>
              </w:rPr>
              <w:t>oral</w:t>
            </w:r>
            <w:r w:rsidR="008511C7">
              <w:rPr>
                <w:szCs w:val="24"/>
              </w:rPr>
              <w:t xml:space="preserve"> </w:t>
            </w:r>
            <w:r w:rsidRPr="00806148">
              <w:rPr>
                <w:szCs w:val="24"/>
              </w:rPr>
              <w:t>Torah.</w:t>
            </w:r>
          </w:p>
        </w:tc>
      </w:tr>
      <w:tr w:rsidR="00806148" w:rsidRPr="00806148" w14:paraId="34BA5107" w14:textId="77777777" w:rsidTr="00B3275A">
        <w:tblPrEx>
          <w:jc w:val="left"/>
        </w:tblPrEx>
        <w:tc>
          <w:tcPr>
            <w:tcW w:w="0" w:type="auto"/>
          </w:tcPr>
          <w:p w14:paraId="68390FBB" w14:textId="77777777" w:rsidR="00806148" w:rsidRPr="00806148" w:rsidRDefault="00806148" w:rsidP="00806148">
            <w:pPr>
              <w:keepNext/>
              <w:keepLines/>
              <w:jc w:val="center"/>
              <w:rPr>
                <w:sz w:val="22"/>
              </w:rPr>
            </w:pPr>
            <w:r w:rsidRPr="00806148">
              <w:rPr>
                <w:sz w:val="22"/>
              </w:rPr>
              <w:t>Ashkenazim</w:t>
            </w:r>
          </w:p>
        </w:tc>
        <w:tc>
          <w:tcPr>
            <w:tcW w:w="0" w:type="auto"/>
          </w:tcPr>
          <w:p w14:paraId="701D7264" w14:textId="77777777" w:rsidR="00806148" w:rsidRPr="00806148" w:rsidRDefault="00806148" w:rsidP="00806148">
            <w:pPr>
              <w:keepNext/>
              <w:keepLines/>
              <w:jc w:val="center"/>
              <w:rPr>
                <w:sz w:val="22"/>
              </w:rPr>
            </w:pPr>
            <w:r w:rsidRPr="00806148">
              <w:rPr>
                <w:sz w:val="22"/>
              </w:rPr>
              <w:t>Sephardim</w:t>
            </w:r>
          </w:p>
        </w:tc>
      </w:tr>
      <w:tr w:rsidR="00806148" w:rsidRPr="00806148" w14:paraId="2D759210" w14:textId="77777777" w:rsidTr="00B3275A">
        <w:trPr>
          <w:jc w:val="center"/>
        </w:trPr>
        <w:tc>
          <w:tcPr>
            <w:tcW w:w="5395" w:type="dxa"/>
          </w:tcPr>
          <w:p w14:paraId="6AC34631" w14:textId="2B182276" w:rsidR="00806148" w:rsidRPr="00806148" w:rsidRDefault="00806148" w:rsidP="00806148">
            <w:pPr>
              <w:keepNext/>
              <w:keepLines/>
              <w:jc w:val="center"/>
              <w:rPr>
                <w:szCs w:val="24"/>
              </w:rPr>
            </w:pPr>
            <w:r w:rsidRPr="00806148">
              <w:rPr>
                <w:szCs w:val="24"/>
              </w:rPr>
              <w:t>Written</w:t>
            </w:r>
            <w:r w:rsidR="008511C7">
              <w:rPr>
                <w:szCs w:val="24"/>
              </w:rPr>
              <w:t xml:space="preserve"> </w:t>
            </w:r>
            <w:r w:rsidRPr="00806148">
              <w:rPr>
                <w:szCs w:val="24"/>
              </w:rPr>
              <w:t>Torah</w:t>
            </w:r>
          </w:p>
        </w:tc>
        <w:tc>
          <w:tcPr>
            <w:tcW w:w="5395" w:type="dxa"/>
          </w:tcPr>
          <w:p w14:paraId="6068BF08" w14:textId="00206697" w:rsidR="00806148" w:rsidRPr="00806148" w:rsidRDefault="00806148" w:rsidP="00806148">
            <w:pPr>
              <w:keepNext/>
              <w:keepLines/>
              <w:jc w:val="center"/>
              <w:rPr>
                <w:szCs w:val="24"/>
              </w:rPr>
            </w:pPr>
            <w:r w:rsidRPr="00806148">
              <w:rPr>
                <w:szCs w:val="24"/>
              </w:rPr>
              <w:t>Oral</w:t>
            </w:r>
            <w:r w:rsidR="008511C7">
              <w:rPr>
                <w:szCs w:val="24"/>
              </w:rPr>
              <w:t xml:space="preserve"> </w:t>
            </w:r>
            <w:r w:rsidRPr="00806148">
              <w:rPr>
                <w:szCs w:val="24"/>
              </w:rPr>
              <w:t>Torah</w:t>
            </w:r>
          </w:p>
        </w:tc>
      </w:tr>
      <w:tr w:rsidR="00806148" w:rsidRPr="00806148" w14:paraId="6DBA1F32" w14:textId="77777777" w:rsidTr="00B3275A">
        <w:trPr>
          <w:jc w:val="center"/>
        </w:trPr>
        <w:tc>
          <w:tcPr>
            <w:tcW w:w="5395" w:type="dxa"/>
          </w:tcPr>
          <w:p w14:paraId="127148D5" w14:textId="6949F141" w:rsidR="00806148" w:rsidRPr="00806148" w:rsidRDefault="00806148" w:rsidP="00806148">
            <w:pPr>
              <w:keepNext/>
              <w:keepLines/>
              <w:jc w:val="center"/>
              <w:rPr>
                <w:szCs w:val="24"/>
              </w:rPr>
            </w:pPr>
            <w:r w:rsidRPr="00806148">
              <w:rPr>
                <w:szCs w:val="24"/>
              </w:rPr>
              <w:t>Sealed</w:t>
            </w:r>
            <w:r w:rsidR="008511C7">
              <w:rPr>
                <w:szCs w:val="24"/>
              </w:rPr>
              <w:t xml:space="preserve"> </w:t>
            </w:r>
            <w:r w:rsidRPr="00806148">
              <w:rPr>
                <w:rFonts w:hint="cs"/>
                <w:szCs w:val="24"/>
              </w:rPr>
              <w:t>deed</w:t>
            </w:r>
            <w:r w:rsidR="008511C7">
              <w:rPr>
                <w:rFonts w:hint="cs"/>
                <w:szCs w:val="24"/>
              </w:rPr>
              <w:t xml:space="preserve"> </w:t>
            </w:r>
            <w:r w:rsidRPr="00806148">
              <w:rPr>
                <w:rFonts w:hint="cs"/>
                <w:szCs w:val="24"/>
              </w:rPr>
              <w:t>of</w:t>
            </w:r>
            <w:r w:rsidR="008511C7">
              <w:rPr>
                <w:rFonts w:hint="cs"/>
                <w:szCs w:val="24"/>
              </w:rPr>
              <w:t xml:space="preserve"> </w:t>
            </w:r>
            <w:r w:rsidRPr="00806148">
              <w:rPr>
                <w:rFonts w:hint="cs"/>
                <w:szCs w:val="24"/>
              </w:rPr>
              <w:t>the</w:t>
            </w:r>
            <w:r w:rsidR="008511C7">
              <w:rPr>
                <w:rFonts w:hint="cs"/>
                <w:szCs w:val="24"/>
              </w:rPr>
              <w:t xml:space="preserve"> </w:t>
            </w:r>
            <w:r w:rsidRPr="00806148">
              <w:rPr>
                <w:rFonts w:hint="cs"/>
                <w:szCs w:val="24"/>
              </w:rPr>
              <w:t>purchase</w:t>
            </w:r>
            <w:r w:rsidRPr="00806148">
              <w:rPr>
                <w:sz w:val="20"/>
                <w:szCs w:val="24"/>
                <w:vertAlign w:val="superscript"/>
              </w:rPr>
              <w:footnoteReference w:id="178"/>
            </w:r>
          </w:p>
        </w:tc>
        <w:tc>
          <w:tcPr>
            <w:tcW w:w="5395" w:type="dxa"/>
          </w:tcPr>
          <w:p w14:paraId="1F03BEC4" w14:textId="32A13422" w:rsidR="00806148" w:rsidRPr="00806148" w:rsidRDefault="00806148" w:rsidP="00806148">
            <w:pPr>
              <w:keepNext/>
              <w:keepLines/>
              <w:jc w:val="center"/>
              <w:rPr>
                <w:szCs w:val="24"/>
              </w:rPr>
            </w:pPr>
            <w:r w:rsidRPr="00806148">
              <w:rPr>
                <w:szCs w:val="24"/>
              </w:rPr>
              <w:t>Open</w:t>
            </w:r>
            <w:r w:rsidR="008511C7">
              <w:rPr>
                <w:szCs w:val="24"/>
              </w:rPr>
              <w:t xml:space="preserve"> </w:t>
            </w:r>
            <w:r w:rsidRPr="00806148">
              <w:rPr>
                <w:rFonts w:hint="cs"/>
                <w:szCs w:val="24"/>
              </w:rPr>
              <w:t>deed</w:t>
            </w:r>
            <w:r w:rsidR="008511C7">
              <w:rPr>
                <w:rFonts w:hint="cs"/>
                <w:szCs w:val="24"/>
              </w:rPr>
              <w:t xml:space="preserve"> </w:t>
            </w:r>
            <w:r w:rsidRPr="00806148">
              <w:rPr>
                <w:rFonts w:hint="cs"/>
                <w:szCs w:val="24"/>
              </w:rPr>
              <w:t>of</w:t>
            </w:r>
            <w:r w:rsidR="008511C7">
              <w:rPr>
                <w:rFonts w:hint="cs"/>
                <w:szCs w:val="24"/>
              </w:rPr>
              <w:t xml:space="preserve"> </w:t>
            </w:r>
            <w:r w:rsidRPr="00806148">
              <w:rPr>
                <w:rFonts w:hint="cs"/>
                <w:szCs w:val="24"/>
              </w:rPr>
              <w:t>the</w:t>
            </w:r>
            <w:r w:rsidR="008511C7">
              <w:rPr>
                <w:rFonts w:hint="cs"/>
                <w:szCs w:val="24"/>
              </w:rPr>
              <w:t xml:space="preserve"> </w:t>
            </w:r>
            <w:r w:rsidRPr="00806148">
              <w:rPr>
                <w:rFonts w:hint="cs"/>
                <w:szCs w:val="24"/>
              </w:rPr>
              <w:t>purchase</w:t>
            </w:r>
            <w:r w:rsidRPr="00806148">
              <w:rPr>
                <w:sz w:val="20"/>
                <w:szCs w:val="24"/>
                <w:vertAlign w:val="superscript"/>
              </w:rPr>
              <w:footnoteReference w:id="179"/>
            </w:r>
          </w:p>
        </w:tc>
      </w:tr>
      <w:tr w:rsidR="00806148" w:rsidRPr="00806148" w14:paraId="7C73C882" w14:textId="77777777" w:rsidTr="00B3275A">
        <w:trPr>
          <w:jc w:val="center"/>
        </w:trPr>
        <w:tc>
          <w:tcPr>
            <w:tcW w:w="5395" w:type="dxa"/>
          </w:tcPr>
          <w:p w14:paraId="184BB1A2" w14:textId="3E47D381" w:rsidR="00806148" w:rsidRPr="00806148" w:rsidRDefault="00806148" w:rsidP="00806148">
            <w:pPr>
              <w:keepNext/>
              <w:keepLines/>
              <w:jc w:val="center"/>
              <w:rPr>
                <w:szCs w:val="24"/>
              </w:rPr>
            </w:pPr>
            <w:bookmarkStart w:id="166" w:name="_Hlk152893295"/>
            <w:r w:rsidRPr="00806148">
              <w:rPr>
                <w:szCs w:val="24"/>
              </w:rPr>
              <w:t>Sod:</w:t>
            </w:r>
            <w:r w:rsidR="008511C7">
              <w:rPr>
                <w:szCs w:val="24"/>
              </w:rPr>
              <w:t xml:space="preserve"> </w:t>
            </w:r>
            <w:r w:rsidRPr="00806148">
              <w:rPr>
                <w:szCs w:val="24"/>
              </w:rPr>
              <w:t>Yosef</w:t>
            </w:r>
            <w:r w:rsidR="008511C7">
              <w:rPr>
                <w:szCs w:val="24"/>
              </w:rPr>
              <w:t xml:space="preserve"> </w:t>
            </w:r>
            <w:r w:rsidRPr="00806148">
              <w:rPr>
                <w:szCs w:val="24"/>
              </w:rPr>
              <w:t>symbolizes</w:t>
            </w:r>
            <w:r w:rsidR="008511C7">
              <w:rPr>
                <w:szCs w:val="24"/>
              </w:rPr>
              <w:t xml:space="preserve"> </w:t>
            </w:r>
            <w:r w:rsidRPr="00806148">
              <w:rPr>
                <w:b/>
                <w:bCs/>
                <w:i/>
                <w:iCs/>
                <w:szCs w:val="24"/>
              </w:rPr>
              <w:t>redemption</w:t>
            </w:r>
            <w:r w:rsidRPr="00806148">
              <w:rPr>
                <w:szCs w:val="24"/>
              </w:rPr>
              <w:t>.</w:t>
            </w:r>
            <w:r w:rsidRPr="00806148">
              <w:rPr>
                <w:sz w:val="20"/>
                <w:szCs w:val="24"/>
                <w:vertAlign w:val="superscript"/>
              </w:rPr>
              <w:footnoteReference w:id="180"/>
            </w:r>
            <w:r w:rsidR="008511C7">
              <w:rPr>
                <w:szCs w:val="24"/>
              </w:rPr>
              <w:t xml:space="preserve"> </w:t>
            </w:r>
            <w:r w:rsidRPr="00806148">
              <w:rPr>
                <w:szCs w:val="24"/>
              </w:rPr>
              <w:t>A</w:t>
            </w:r>
            <w:r w:rsidR="008511C7">
              <w:rPr>
                <w:szCs w:val="24"/>
              </w:rPr>
              <w:t xml:space="preserve"> </w:t>
            </w:r>
            <w:r w:rsidRPr="00806148">
              <w:rPr>
                <w:szCs w:val="24"/>
              </w:rPr>
              <w:t>bottom</w:t>
            </w:r>
            <w:r w:rsidR="008511C7">
              <w:rPr>
                <w:szCs w:val="24"/>
              </w:rPr>
              <w:t xml:space="preserve"> </w:t>
            </w:r>
            <w:r w:rsidRPr="00806148">
              <w:rPr>
                <w:szCs w:val="24"/>
              </w:rPr>
              <w:t>up</w:t>
            </w:r>
            <w:r w:rsidR="008511C7">
              <w:rPr>
                <w:szCs w:val="24"/>
              </w:rPr>
              <w:t xml:space="preserve"> </w:t>
            </w:r>
            <w:r w:rsidRPr="00806148">
              <w:rPr>
                <w:szCs w:val="24"/>
              </w:rPr>
              <w:t>approach.</w:t>
            </w:r>
          </w:p>
        </w:tc>
        <w:tc>
          <w:tcPr>
            <w:tcW w:w="5395" w:type="dxa"/>
          </w:tcPr>
          <w:p w14:paraId="2AEA600E" w14:textId="655AF376" w:rsidR="00806148" w:rsidRPr="00806148" w:rsidRDefault="00806148" w:rsidP="00806148">
            <w:pPr>
              <w:keepNext/>
              <w:keepLines/>
              <w:jc w:val="center"/>
              <w:rPr>
                <w:szCs w:val="24"/>
              </w:rPr>
            </w:pPr>
            <w:r w:rsidRPr="00806148">
              <w:rPr>
                <w:szCs w:val="24"/>
              </w:rPr>
              <w:t>Sod:</w:t>
            </w:r>
            <w:r w:rsidR="008511C7">
              <w:rPr>
                <w:szCs w:val="24"/>
              </w:rPr>
              <w:t xml:space="preserve"> </w:t>
            </w:r>
            <w:r w:rsidRPr="00806148">
              <w:rPr>
                <w:szCs w:val="24"/>
              </w:rPr>
              <w:t>Yehuda</w:t>
            </w:r>
            <w:r w:rsidR="008511C7">
              <w:rPr>
                <w:szCs w:val="24"/>
              </w:rPr>
              <w:t xml:space="preserve"> </w:t>
            </w:r>
            <w:r w:rsidRPr="00806148">
              <w:rPr>
                <w:szCs w:val="24"/>
              </w:rPr>
              <w:t>symbolizes</w:t>
            </w:r>
            <w:r w:rsidR="008511C7">
              <w:rPr>
                <w:szCs w:val="24"/>
              </w:rPr>
              <w:t xml:space="preserve"> </w:t>
            </w:r>
            <w:r w:rsidRPr="00806148">
              <w:rPr>
                <w:b/>
                <w:bCs/>
                <w:i/>
                <w:iCs/>
                <w:szCs w:val="24"/>
              </w:rPr>
              <w:t>prayer</w:t>
            </w:r>
            <w:r w:rsidRPr="00806148">
              <w:rPr>
                <w:szCs w:val="24"/>
              </w:rPr>
              <w:t>.</w:t>
            </w:r>
            <w:r w:rsidR="008511C7">
              <w:rPr>
                <w:szCs w:val="24"/>
              </w:rPr>
              <w:t xml:space="preserve"> </w:t>
            </w:r>
            <w:r w:rsidRPr="00806148">
              <w:rPr>
                <w:szCs w:val="24"/>
              </w:rPr>
              <w:t>A</w:t>
            </w:r>
            <w:r w:rsidR="008511C7">
              <w:rPr>
                <w:szCs w:val="24"/>
              </w:rPr>
              <w:t xml:space="preserve"> </w:t>
            </w:r>
            <w:r w:rsidRPr="00806148">
              <w:rPr>
                <w:szCs w:val="24"/>
              </w:rPr>
              <w:t>top</w:t>
            </w:r>
            <w:r w:rsidR="008511C7">
              <w:rPr>
                <w:szCs w:val="24"/>
              </w:rPr>
              <w:t xml:space="preserve"> </w:t>
            </w:r>
            <w:r w:rsidRPr="00806148">
              <w:rPr>
                <w:szCs w:val="24"/>
              </w:rPr>
              <w:t>down</w:t>
            </w:r>
            <w:r w:rsidR="008511C7">
              <w:rPr>
                <w:szCs w:val="24"/>
              </w:rPr>
              <w:t xml:space="preserve"> </w:t>
            </w:r>
            <w:r w:rsidRPr="00806148">
              <w:rPr>
                <w:szCs w:val="24"/>
              </w:rPr>
              <w:t>approach.</w:t>
            </w:r>
          </w:p>
        </w:tc>
      </w:tr>
      <w:bookmarkEnd w:id="166"/>
      <w:tr w:rsidR="00806148" w:rsidRPr="00806148" w14:paraId="6C23D5EA" w14:textId="77777777" w:rsidTr="00B3275A">
        <w:trPr>
          <w:jc w:val="center"/>
        </w:trPr>
        <w:tc>
          <w:tcPr>
            <w:tcW w:w="5395" w:type="dxa"/>
          </w:tcPr>
          <w:p w14:paraId="00E011C0" w14:textId="7D11E983" w:rsidR="00806148" w:rsidRPr="00806148" w:rsidRDefault="00806148" w:rsidP="00806148">
            <w:pPr>
              <w:keepNext/>
              <w:keepLines/>
              <w:jc w:val="center"/>
              <w:rPr>
                <w:szCs w:val="24"/>
              </w:rPr>
            </w:pPr>
            <w:r w:rsidRPr="00806148">
              <w:rPr>
                <w:szCs w:val="24"/>
              </w:rPr>
              <w:t>Yosef</w:t>
            </w:r>
            <w:r w:rsidR="008511C7">
              <w:rPr>
                <w:szCs w:val="24"/>
              </w:rPr>
              <w:t xml:space="preserve"> </w:t>
            </w:r>
            <w:r w:rsidRPr="00806148">
              <w:rPr>
                <w:szCs w:val="24"/>
              </w:rPr>
              <w:t>craves</w:t>
            </w:r>
            <w:r w:rsidR="008511C7">
              <w:rPr>
                <w:szCs w:val="24"/>
              </w:rPr>
              <w:t xml:space="preserve"> </w:t>
            </w:r>
            <w:r w:rsidRPr="00806148">
              <w:rPr>
                <w:szCs w:val="24"/>
              </w:rPr>
              <w:t>Torah</w:t>
            </w:r>
            <w:r w:rsidR="008511C7">
              <w:rPr>
                <w:szCs w:val="24"/>
              </w:rPr>
              <w:t xml:space="preserve"> </w:t>
            </w:r>
            <w:r w:rsidRPr="00806148">
              <w:rPr>
                <w:szCs w:val="24"/>
              </w:rPr>
              <w:t>study</w:t>
            </w:r>
            <w:r w:rsidR="008511C7">
              <w:rPr>
                <w:szCs w:val="24"/>
              </w:rPr>
              <w:t xml:space="preserve"> </w:t>
            </w:r>
            <w:r w:rsidRPr="00806148">
              <w:rPr>
                <w:szCs w:val="24"/>
              </w:rPr>
              <w:t>while</w:t>
            </w:r>
            <w:r w:rsidR="008511C7">
              <w:rPr>
                <w:szCs w:val="24"/>
              </w:rPr>
              <w:t xml:space="preserve"> </w:t>
            </w:r>
            <w:r w:rsidRPr="00806148">
              <w:rPr>
                <w:szCs w:val="24"/>
              </w:rPr>
              <w:t>performing</w:t>
            </w:r>
            <w:r w:rsidR="008511C7">
              <w:rPr>
                <w:szCs w:val="24"/>
              </w:rPr>
              <w:t xml:space="preserve"> </w:t>
            </w:r>
            <w:r w:rsidRPr="00806148">
              <w:rPr>
                <w:szCs w:val="24"/>
              </w:rPr>
              <w:t>mitzvot.</w:t>
            </w:r>
          </w:p>
        </w:tc>
        <w:tc>
          <w:tcPr>
            <w:tcW w:w="5395" w:type="dxa"/>
          </w:tcPr>
          <w:p w14:paraId="2F15A33B" w14:textId="01C65191" w:rsidR="00806148" w:rsidRPr="00806148" w:rsidRDefault="00806148" w:rsidP="00806148">
            <w:pPr>
              <w:keepNext/>
              <w:keepLines/>
              <w:jc w:val="center"/>
              <w:rPr>
                <w:szCs w:val="24"/>
              </w:rPr>
            </w:pPr>
            <w:r w:rsidRPr="00806148">
              <w:rPr>
                <w:szCs w:val="24"/>
              </w:rPr>
              <w:t>Yehuda</w:t>
            </w:r>
            <w:r w:rsidR="008511C7">
              <w:rPr>
                <w:szCs w:val="24"/>
              </w:rPr>
              <w:t xml:space="preserve"> </w:t>
            </w:r>
            <w:r w:rsidRPr="00806148">
              <w:rPr>
                <w:szCs w:val="24"/>
              </w:rPr>
              <w:t>craves</w:t>
            </w:r>
            <w:r w:rsidR="008511C7">
              <w:rPr>
                <w:szCs w:val="24"/>
              </w:rPr>
              <w:t xml:space="preserve"> </w:t>
            </w:r>
            <w:r w:rsidRPr="00806148">
              <w:rPr>
                <w:szCs w:val="24"/>
              </w:rPr>
              <w:t>mitzvot</w:t>
            </w:r>
            <w:r w:rsidR="008511C7">
              <w:rPr>
                <w:color w:val="6600CC"/>
                <w:szCs w:val="24"/>
              </w:rPr>
              <w:t xml:space="preserve"> </w:t>
            </w:r>
            <w:r w:rsidRPr="00806148">
              <w:rPr>
                <w:szCs w:val="24"/>
              </w:rPr>
              <w:t>while</w:t>
            </w:r>
            <w:r w:rsidR="008511C7">
              <w:rPr>
                <w:szCs w:val="24"/>
              </w:rPr>
              <w:t xml:space="preserve"> </w:t>
            </w:r>
            <w:r w:rsidRPr="00806148">
              <w:rPr>
                <w:szCs w:val="24"/>
              </w:rPr>
              <w:t>studying</w:t>
            </w:r>
            <w:r w:rsidR="008511C7">
              <w:rPr>
                <w:szCs w:val="24"/>
              </w:rPr>
              <w:t xml:space="preserve"> </w:t>
            </w:r>
            <w:r w:rsidRPr="00806148">
              <w:rPr>
                <w:szCs w:val="24"/>
              </w:rPr>
              <w:t>Torah.</w:t>
            </w:r>
          </w:p>
        </w:tc>
      </w:tr>
      <w:tr w:rsidR="00806148" w:rsidRPr="00806148" w14:paraId="313D8150" w14:textId="77777777" w:rsidTr="00B3275A">
        <w:trPr>
          <w:jc w:val="center"/>
        </w:trPr>
        <w:tc>
          <w:tcPr>
            <w:tcW w:w="5395" w:type="dxa"/>
          </w:tcPr>
          <w:p w14:paraId="35D2624A" w14:textId="79CF5749" w:rsidR="00806148" w:rsidRPr="00806148" w:rsidRDefault="00806148" w:rsidP="00806148">
            <w:pPr>
              <w:keepNext/>
              <w:keepLines/>
              <w:jc w:val="center"/>
              <w:rPr>
                <w:szCs w:val="24"/>
              </w:rPr>
            </w:pPr>
            <w:r w:rsidRPr="00806148">
              <w:rPr>
                <w:szCs w:val="24"/>
              </w:rPr>
              <w:t>Level</w:t>
            </w:r>
            <w:r w:rsidR="008511C7">
              <w:rPr>
                <w:szCs w:val="24"/>
              </w:rPr>
              <w:t xml:space="preserve"> </w:t>
            </w:r>
            <w:r w:rsidRPr="00806148">
              <w:rPr>
                <w:szCs w:val="24"/>
              </w:rPr>
              <w:t>of</w:t>
            </w:r>
            <w:r w:rsidR="008511C7">
              <w:rPr>
                <w:szCs w:val="24"/>
              </w:rPr>
              <w:t xml:space="preserve"> </w:t>
            </w:r>
            <w:r w:rsidRPr="00806148">
              <w:rPr>
                <w:szCs w:val="24"/>
              </w:rPr>
              <w:t>Yaaqob</w:t>
            </w:r>
          </w:p>
        </w:tc>
        <w:tc>
          <w:tcPr>
            <w:tcW w:w="5395" w:type="dxa"/>
          </w:tcPr>
          <w:p w14:paraId="63117EE2" w14:textId="061742E0" w:rsidR="00806148" w:rsidRPr="00806148" w:rsidRDefault="00806148" w:rsidP="00806148">
            <w:pPr>
              <w:keepNext/>
              <w:keepLines/>
              <w:jc w:val="center"/>
              <w:rPr>
                <w:szCs w:val="24"/>
              </w:rPr>
            </w:pPr>
            <w:r w:rsidRPr="00806148">
              <w:rPr>
                <w:szCs w:val="24"/>
              </w:rPr>
              <w:t>Level</w:t>
            </w:r>
            <w:r w:rsidR="008511C7">
              <w:rPr>
                <w:szCs w:val="24"/>
              </w:rPr>
              <w:t xml:space="preserve"> </w:t>
            </w:r>
            <w:r w:rsidRPr="00806148">
              <w:rPr>
                <w:szCs w:val="24"/>
              </w:rPr>
              <w:t>of</w:t>
            </w:r>
            <w:r w:rsidR="008511C7">
              <w:rPr>
                <w:szCs w:val="24"/>
              </w:rPr>
              <w:t xml:space="preserve"> </w:t>
            </w:r>
            <w:r w:rsidRPr="00806148">
              <w:rPr>
                <w:szCs w:val="24"/>
              </w:rPr>
              <w:t>Israel</w:t>
            </w:r>
          </w:p>
        </w:tc>
      </w:tr>
      <w:tr w:rsidR="00806148" w:rsidRPr="00806148" w14:paraId="04D21270" w14:textId="77777777" w:rsidTr="00B3275A">
        <w:trPr>
          <w:jc w:val="center"/>
        </w:trPr>
        <w:tc>
          <w:tcPr>
            <w:tcW w:w="5395" w:type="dxa"/>
          </w:tcPr>
          <w:p w14:paraId="1F96B268" w14:textId="77777777" w:rsidR="00806148" w:rsidRPr="00806148" w:rsidRDefault="00806148" w:rsidP="00806148">
            <w:pPr>
              <w:keepNext/>
              <w:keepLines/>
              <w:jc w:val="center"/>
              <w:rPr>
                <w:szCs w:val="24"/>
              </w:rPr>
            </w:pPr>
            <w:r w:rsidRPr="00806148">
              <w:rPr>
                <w:szCs w:val="24"/>
              </w:rPr>
              <w:t>Zionism</w:t>
            </w:r>
            <w:r w:rsidRPr="00806148">
              <w:rPr>
                <w:sz w:val="20"/>
                <w:szCs w:val="24"/>
                <w:vertAlign w:val="superscript"/>
              </w:rPr>
              <w:footnoteReference w:id="181"/>
            </w:r>
          </w:p>
        </w:tc>
        <w:tc>
          <w:tcPr>
            <w:tcW w:w="5395" w:type="dxa"/>
          </w:tcPr>
          <w:p w14:paraId="7346F92C" w14:textId="77777777" w:rsidR="00806148" w:rsidRPr="00806148" w:rsidRDefault="00806148" w:rsidP="00806148">
            <w:pPr>
              <w:keepNext/>
              <w:keepLines/>
              <w:jc w:val="center"/>
              <w:rPr>
                <w:szCs w:val="24"/>
              </w:rPr>
            </w:pPr>
          </w:p>
        </w:tc>
      </w:tr>
      <w:tr w:rsidR="00806148" w:rsidRPr="00806148" w14:paraId="7C49559E" w14:textId="77777777" w:rsidTr="00B3275A">
        <w:trPr>
          <w:jc w:val="center"/>
        </w:trPr>
        <w:tc>
          <w:tcPr>
            <w:tcW w:w="5395" w:type="dxa"/>
          </w:tcPr>
          <w:p w14:paraId="0A19F323" w14:textId="0859622B" w:rsidR="00806148" w:rsidRPr="00806148" w:rsidRDefault="00806148" w:rsidP="00806148">
            <w:pPr>
              <w:keepNext/>
              <w:keepLines/>
              <w:jc w:val="center"/>
              <w:rPr>
                <w:szCs w:val="24"/>
              </w:rPr>
            </w:pPr>
            <w:r w:rsidRPr="00806148">
              <w:rPr>
                <w:szCs w:val="24"/>
              </w:rPr>
              <w:t>Concealed</w:t>
            </w:r>
            <w:r w:rsidR="008511C7">
              <w:rPr>
                <w:szCs w:val="24"/>
              </w:rPr>
              <w:t xml:space="preserve"> </w:t>
            </w:r>
            <w:r w:rsidRPr="00806148">
              <w:rPr>
                <w:szCs w:val="24"/>
              </w:rPr>
              <w:t>Holiness</w:t>
            </w:r>
          </w:p>
        </w:tc>
        <w:tc>
          <w:tcPr>
            <w:tcW w:w="5395" w:type="dxa"/>
          </w:tcPr>
          <w:p w14:paraId="20912BC8" w14:textId="71F3F4C9" w:rsidR="00806148" w:rsidRPr="00806148" w:rsidRDefault="00806148" w:rsidP="00806148">
            <w:pPr>
              <w:keepNext/>
              <w:keepLines/>
              <w:jc w:val="center"/>
              <w:rPr>
                <w:szCs w:val="24"/>
              </w:rPr>
            </w:pPr>
            <w:r w:rsidRPr="00806148">
              <w:rPr>
                <w:szCs w:val="24"/>
              </w:rPr>
              <w:t>Revealed</w:t>
            </w:r>
            <w:r w:rsidR="008511C7">
              <w:rPr>
                <w:szCs w:val="24"/>
              </w:rPr>
              <w:t xml:space="preserve"> </w:t>
            </w:r>
            <w:r w:rsidRPr="00806148">
              <w:rPr>
                <w:szCs w:val="24"/>
              </w:rPr>
              <w:t>Holiness</w:t>
            </w:r>
          </w:p>
        </w:tc>
      </w:tr>
      <w:tr w:rsidR="00806148" w:rsidRPr="00806148" w14:paraId="3727EEE6" w14:textId="77777777" w:rsidTr="00B3275A">
        <w:trPr>
          <w:jc w:val="center"/>
        </w:trPr>
        <w:tc>
          <w:tcPr>
            <w:tcW w:w="5395" w:type="dxa"/>
          </w:tcPr>
          <w:p w14:paraId="246696EB" w14:textId="12C08DCB" w:rsidR="00806148" w:rsidRPr="00806148" w:rsidRDefault="00806148" w:rsidP="00806148">
            <w:pPr>
              <w:keepNext/>
              <w:keepLines/>
              <w:jc w:val="center"/>
              <w:rPr>
                <w:szCs w:val="24"/>
              </w:rPr>
            </w:pPr>
            <w:r w:rsidRPr="00806148">
              <w:rPr>
                <w:szCs w:val="24"/>
              </w:rPr>
              <w:t>Revealed</w:t>
            </w:r>
            <w:r w:rsidR="008511C7">
              <w:rPr>
                <w:szCs w:val="24"/>
              </w:rPr>
              <w:t xml:space="preserve"> </w:t>
            </w:r>
            <w:r w:rsidRPr="00806148">
              <w:rPr>
                <w:szCs w:val="24"/>
              </w:rPr>
              <w:t>World</w:t>
            </w:r>
            <w:r w:rsidR="008511C7">
              <w:rPr>
                <w:szCs w:val="24"/>
              </w:rPr>
              <w:t xml:space="preserve"> </w:t>
            </w:r>
          </w:p>
          <w:p w14:paraId="0EB88D6A" w14:textId="1B95341C" w:rsidR="00806148" w:rsidRPr="00806148" w:rsidRDefault="00806148" w:rsidP="00806148">
            <w:pPr>
              <w:keepNext/>
              <w:keepLines/>
              <w:jc w:val="center"/>
              <w:rPr>
                <w:szCs w:val="24"/>
              </w:rPr>
            </w:pPr>
            <w:r w:rsidRPr="00806148">
              <w:rPr>
                <w:szCs w:val="24"/>
              </w:rPr>
              <w:t>(Buried</w:t>
            </w:r>
            <w:r w:rsidR="008511C7">
              <w:rPr>
                <w:szCs w:val="24"/>
              </w:rPr>
              <w:t xml:space="preserve"> </w:t>
            </w:r>
            <w:r w:rsidRPr="00806148">
              <w:rPr>
                <w:szCs w:val="24"/>
              </w:rPr>
              <w:t>on</w:t>
            </w:r>
            <w:r w:rsidR="008511C7">
              <w:rPr>
                <w:szCs w:val="24"/>
              </w:rPr>
              <w:t xml:space="preserve"> </w:t>
            </w:r>
            <w:r w:rsidRPr="00806148">
              <w:rPr>
                <w:szCs w:val="24"/>
              </w:rPr>
              <w:t>the</w:t>
            </w:r>
            <w:r w:rsidR="008511C7">
              <w:rPr>
                <w:szCs w:val="24"/>
              </w:rPr>
              <w:t xml:space="preserve"> </w:t>
            </w:r>
            <w:r w:rsidRPr="00806148">
              <w:rPr>
                <w:szCs w:val="24"/>
              </w:rPr>
              <w:t>road.)</w:t>
            </w:r>
          </w:p>
        </w:tc>
        <w:tc>
          <w:tcPr>
            <w:tcW w:w="5395" w:type="dxa"/>
          </w:tcPr>
          <w:p w14:paraId="5915DF64" w14:textId="06C7E6A1" w:rsidR="00806148" w:rsidRPr="00806148" w:rsidRDefault="00806148" w:rsidP="00806148">
            <w:pPr>
              <w:keepNext/>
              <w:keepLines/>
              <w:jc w:val="center"/>
              <w:rPr>
                <w:szCs w:val="24"/>
              </w:rPr>
            </w:pPr>
            <w:r w:rsidRPr="00806148">
              <w:rPr>
                <w:szCs w:val="24"/>
              </w:rPr>
              <w:t>Hidden</w:t>
            </w:r>
            <w:r w:rsidR="008511C7">
              <w:rPr>
                <w:szCs w:val="24"/>
              </w:rPr>
              <w:t xml:space="preserve"> </w:t>
            </w:r>
            <w:r w:rsidRPr="00806148">
              <w:rPr>
                <w:szCs w:val="24"/>
              </w:rPr>
              <w:t>World</w:t>
            </w:r>
            <w:r w:rsidR="008511C7">
              <w:rPr>
                <w:szCs w:val="24"/>
              </w:rPr>
              <w:t xml:space="preserve"> </w:t>
            </w:r>
            <w:r w:rsidRPr="00806148">
              <w:rPr>
                <w:szCs w:val="24"/>
              </w:rPr>
              <w:t>(Buried</w:t>
            </w:r>
            <w:r w:rsidR="008511C7">
              <w:rPr>
                <w:szCs w:val="24"/>
              </w:rPr>
              <w:t xml:space="preserve"> </w:t>
            </w:r>
            <w:r w:rsidRPr="00806148">
              <w:rPr>
                <w:szCs w:val="24"/>
              </w:rPr>
              <w:t>in</w:t>
            </w:r>
            <w:r w:rsidR="008511C7">
              <w:rPr>
                <w:szCs w:val="24"/>
              </w:rPr>
              <w:t xml:space="preserve"> </w:t>
            </w:r>
            <w:r w:rsidRPr="00806148">
              <w:rPr>
                <w:szCs w:val="24"/>
              </w:rPr>
              <w:t>a</w:t>
            </w:r>
            <w:r w:rsidR="008511C7">
              <w:rPr>
                <w:szCs w:val="24"/>
              </w:rPr>
              <w:t xml:space="preserve"> </w:t>
            </w:r>
            <w:r w:rsidRPr="00806148">
              <w:rPr>
                <w:szCs w:val="24"/>
              </w:rPr>
              <w:t>cave.)</w:t>
            </w:r>
          </w:p>
        </w:tc>
      </w:tr>
      <w:tr w:rsidR="00806148" w:rsidRPr="00806148" w14:paraId="4A81EC3E" w14:textId="77777777" w:rsidTr="00B3275A">
        <w:trPr>
          <w:jc w:val="center"/>
        </w:trPr>
        <w:tc>
          <w:tcPr>
            <w:tcW w:w="5395" w:type="dxa"/>
          </w:tcPr>
          <w:p w14:paraId="1204B2CB" w14:textId="77777777" w:rsidR="00806148" w:rsidRPr="00806148" w:rsidRDefault="00806148" w:rsidP="00806148">
            <w:pPr>
              <w:keepNext/>
              <w:keepLines/>
              <w:jc w:val="center"/>
              <w:rPr>
                <w:szCs w:val="24"/>
              </w:rPr>
            </w:pPr>
            <w:r w:rsidRPr="00806148">
              <w:rPr>
                <w:szCs w:val="24"/>
              </w:rPr>
              <w:t>Hidden</w:t>
            </w:r>
          </w:p>
        </w:tc>
        <w:tc>
          <w:tcPr>
            <w:tcW w:w="5395" w:type="dxa"/>
          </w:tcPr>
          <w:p w14:paraId="594BC2ED" w14:textId="77777777" w:rsidR="00806148" w:rsidRPr="00806148" w:rsidRDefault="00806148" w:rsidP="00806148">
            <w:pPr>
              <w:keepNext/>
              <w:keepLines/>
              <w:jc w:val="center"/>
              <w:rPr>
                <w:szCs w:val="24"/>
              </w:rPr>
            </w:pPr>
            <w:r w:rsidRPr="00806148">
              <w:rPr>
                <w:szCs w:val="24"/>
              </w:rPr>
              <w:t>Revealed</w:t>
            </w:r>
          </w:p>
        </w:tc>
      </w:tr>
      <w:tr w:rsidR="00806148" w:rsidRPr="00806148" w14:paraId="7402DA3C" w14:textId="77777777" w:rsidTr="00B3275A">
        <w:trPr>
          <w:jc w:val="center"/>
        </w:trPr>
        <w:tc>
          <w:tcPr>
            <w:tcW w:w="5395" w:type="dxa"/>
          </w:tcPr>
          <w:p w14:paraId="7550E0CF" w14:textId="13BE34E5" w:rsidR="00806148" w:rsidRPr="00806148" w:rsidRDefault="00806148" w:rsidP="00806148">
            <w:pPr>
              <w:keepNext/>
              <w:keepLines/>
              <w:jc w:val="center"/>
              <w:rPr>
                <w:szCs w:val="24"/>
              </w:rPr>
            </w:pPr>
            <w:r w:rsidRPr="00806148">
              <w:rPr>
                <w:szCs w:val="24"/>
              </w:rPr>
              <w:t>Toil</w:t>
            </w:r>
            <w:r w:rsidR="008511C7">
              <w:rPr>
                <w:szCs w:val="24"/>
              </w:rPr>
              <w:t xml:space="preserve"> </w:t>
            </w:r>
            <w:r w:rsidRPr="00806148">
              <w:rPr>
                <w:szCs w:val="24"/>
              </w:rPr>
              <w:t>of</w:t>
            </w:r>
            <w:r w:rsidR="008511C7">
              <w:rPr>
                <w:szCs w:val="24"/>
              </w:rPr>
              <w:t xml:space="preserve"> </w:t>
            </w:r>
            <w:r w:rsidRPr="00806148">
              <w:rPr>
                <w:szCs w:val="24"/>
              </w:rPr>
              <w:t>Shabbat.</w:t>
            </w:r>
          </w:p>
        </w:tc>
        <w:tc>
          <w:tcPr>
            <w:tcW w:w="5395" w:type="dxa"/>
          </w:tcPr>
          <w:p w14:paraId="3ACD60AF" w14:textId="43AE2931" w:rsidR="00806148" w:rsidRPr="00806148" w:rsidRDefault="00806148" w:rsidP="00806148">
            <w:pPr>
              <w:keepNext/>
              <w:keepLines/>
              <w:jc w:val="center"/>
              <w:rPr>
                <w:szCs w:val="24"/>
              </w:rPr>
            </w:pPr>
            <w:r w:rsidRPr="00806148">
              <w:rPr>
                <w:szCs w:val="24"/>
              </w:rPr>
              <w:t>Toil</w:t>
            </w:r>
            <w:r w:rsidR="008511C7">
              <w:rPr>
                <w:szCs w:val="24"/>
              </w:rPr>
              <w:t xml:space="preserve"> </w:t>
            </w:r>
            <w:r w:rsidRPr="00806148">
              <w:rPr>
                <w:szCs w:val="24"/>
              </w:rPr>
              <w:t>of</w:t>
            </w:r>
            <w:r w:rsidR="008511C7">
              <w:rPr>
                <w:szCs w:val="24"/>
              </w:rPr>
              <w:t xml:space="preserve"> </w:t>
            </w:r>
            <w:r w:rsidRPr="00806148">
              <w:rPr>
                <w:szCs w:val="24"/>
              </w:rPr>
              <w:t>the</w:t>
            </w:r>
            <w:r w:rsidR="008511C7">
              <w:rPr>
                <w:szCs w:val="24"/>
              </w:rPr>
              <w:t xml:space="preserve"> </w:t>
            </w:r>
            <w:r w:rsidRPr="00806148">
              <w:rPr>
                <w:szCs w:val="24"/>
              </w:rPr>
              <w:t>weekdays.</w:t>
            </w:r>
          </w:p>
        </w:tc>
      </w:tr>
      <w:tr w:rsidR="00806148" w:rsidRPr="00806148" w14:paraId="2CA14849" w14:textId="77777777" w:rsidTr="00B3275A">
        <w:trPr>
          <w:jc w:val="center"/>
        </w:trPr>
        <w:tc>
          <w:tcPr>
            <w:tcW w:w="5395" w:type="dxa"/>
          </w:tcPr>
          <w:p w14:paraId="2C7B26A2" w14:textId="3B04D3C7" w:rsidR="00806148" w:rsidRPr="00806148" w:rsidRDefault="00806148" w:rsidP="00806148">
            <w:pPr>
              <w:keepNext/>
              <w:keepLines/>
              <w:jc w:val="center"/>
              <w:rPr>
                <w:szCs w:val="24"/>
              </w:rPr>
            </w:pPr>
            <w:r w:rsidRPr="00806148">
              <w:rPr>
                <w:szCs w:val="24"/>
              </w:rPr>
              <w:t>Yosef</w:t>
            </w:r>
            <w:r w:rsidR="008511C7">
              <w:rPr>
                <w:szCs w:val="24"/>
              </w:rPr>
              <w:t xml:space="preserve"> </w:t>
            </w:r>
            <w:r w:rsidRPr="00806148">
              <w:rPr>
                <w:szCs w:val="24"/>
              </w:rPr>
              <w:t>is</w:t>
            </w:r>
            <w:r w:rsidR="008511C7">
              <w:rPr>
                <w:szCs w:val="24"/>
              </w:rPr>
              <w:t xml:space="preserve"> </w:t>
            </w:r>
            <w:r w:rsidRPr="00806148">
              <w:rPr>
                <w:szCs w:val="24"/>
              </w:rPr>
              <w:t>pleasure,</w:t>
            </w:r>
            <w:r w:rsidR="008511C7">
              <w:rPr>
                <w:szCs w:val="24"/>
              </w:rPr>
              <w:t xml:space="preserve"> </w:t>
            </w:r>
            <w:r w:rsidRPr="00806148">
              <w:rPr>
                <w:szCs w:val="24"/>
              </w:rPr>
              <w:t>the</w:t>
            </w:r>
            <w:r w:rsidR="008511C7">
              <w:rPr>
                <w:szCs w:val="24"/>
              </w:rPr>
              <w:t xml:space="preserve"> </w:t>
            </w:r>
            <w:r w:rsidRPr="00806148">
              <w:rPr>
                <w:szCs w:val="24"/>
              </w:rPr>
              <w:t>Oneg</w:t>
            </w:r>
            <w:r w:rsidR="008511C7">
              <w:rPr>
                <w:szCs w:val="24"/>
              </w:rPr>
              <w:t xml:space="preserve"> </w:t>
            </w:r>
            <w:r w:rsidRPr="00806148">
              <w:rPr>
                <w:szCs w:val="24"/>
              </w:rPr>
              <w:t>of</w:t>
            </w:r>
            <w:r w:rsidR="008511C7">
              <w:rPr>
                <w:szCs w:val="24"/>
              </w:rPr>
              <w:t xml:space="preserve"> </w:t>
            </w:r>
            <w:r w:rsidRPr="00806148">
              <w:rPr>
                <w:szCs w:val="24"/>
              </w:rPr>
              <w:t>Shabbat,</w:t>
            </w:r>
            <w:r w:rsidR="008511C7">
              <w:rPr>
                <w:szCs w:val="24"/>
              </w:rPr>
              <w:t xml:space="preserve"> </w:t>
            </w:r>
            <w:r w:rsidRPr="00806148">
              <w:rPr>
                <w:szCs w:val="24"/>
              </w:rPr>
              <w:t>the</w:t>
            </w:r>
            <w:r w:rsidR="008511C7">
              <w:rPr>
                <w:szCs w:val="24"/>
              </w:rPr>
              <w:t xml:space="preserve"> </w:t>
            </w:r>
            <w:r w:rsidRPr="00806148">
              <w:rPr>
                <w:szCs w:val="24"/>
              </w:rPr>
              <w:t>eating</w:t>
            </w:r>
            <w:r w:rsidR="008511C7">
              <w:rPr>
                <w:szCs w:val="24"/>
              </w:rPr>
              <w:t xml:space="preserve"> </w:t>
            </w:r>
            <w:r w:rsidRPr="00806148">
              <w:rPr>
                <w:szCs w:val="24"/>
              </w:rPr>
              <w:t>of</w:t>
            </w:r>
            <w:r w:rsidR="008511C7">
              <w:rPr>
                <w:szCs w:val="24"/>
              </w:rPr>
              <w:t xml:space="preserve"> </w:t>
            </w:r>
            <w:r w:rsidRPr="00806148">
              <w:rPr>
                <w:szCs w:val="24"/>
              </w:rPr>
              <w:t>the</w:t>
            </w:r>
            <w:r w:rsidR="008511C7">
              <w:rPr>
                <w:szCs w:val="24"/>
              </w:rPr>
              <w:t xml:space="preserve"> </w:t>
            </w:r>
            <w:r w:rsidRPr="00806148">
              <w:rPr>
                <w:szCs w:val="24"/>
              </w:rPr>
              <w:t>Shabbat</w:t>
            </w:r>
            <w:r w:rsidR="008511C7">
              <w:rPr>
                <w:szCs w:val="24"/>
              </w:rPr>
              <w:t xml:space="preserve"> </w:t>
            </w:r>
            <w:r w:rsidRPr="00806148">
              <w:rPr>
                <w:szCs w:val="24"/>
              </w:rPr>
              <w:t>meal.</w:t>
            </w:r>
          </w:p>
        </w:tc>
        <w:tc>
          <w:tcPr>
            <w:tcW w:w="5395" w:type="dxa"/>
          </w:tcPr>
          <w:p w14:paraId="0B85F1FE" w14:textId="799A5D09" w:rsidR="00806148" w:rsidRPr="00806148" w:rsidRDefault="00806148" w:rsidP="00806148">
            <w:pPr>
              <w:keepNext/>
              <w:keepLines/>
              <w:jc w:val="center"/>
              <w:rPr>
                <w:szCs w:val="24"/>
              </w:rPr>
            </w:pPr>
            <w:r w:rsidRPr="00806148">
              <w:rPr>
                <w:szCs w:val="24"/>
              </w:rPr>
              <w:t>Yehudah</w:t>
            </w:r>
            <w:r w:rsidR="008511C7">
              <w:rPr>
                <w:szCs w:val="24"/>
              </w:rPr>
              <w:t xml:space="preserve"> </w:t>
            </w:r>
            <w:r w:rsidRPr="00806148">
              <w:rPr>
                <w:szCs w:val="24"/>
              </w:rPr>
              <w:t>is</w:t>
            </w:r>
            <w:r w:rsidR="008511C7">
              <w:rPr>
                <w:szCs w:val="24"/>
              </w:rPr>
              <w:t xml:space="preserve"> </w:t>
            </w:r>
            <w:r w:rsidRPr="00806148">
              <w:rPr>
                <w:szCs w:val="24"/>
              </w:rPr>
              <w:t>the</w:t>
            </w:r>
            <w:r w:rsidR="008511C7">
              <w:rPr>
                <w:szCs w:val="24"/>
              </w:rPr>
              <w:t xml:space="preserve"> </w:t>
            </w:r>
            <w:r w:rsidRPr="00806148">
              <w:rPr>
                <w:szCs w:val="24"/>
              </w:rPr>
              <w:t>pain</w:t>
            </w:r>
            <w:r w:rsidR="008511C7">
              <w:rPr>
                <w:szCs w:val="24"/>
              </w:rPr>
              <w:t xml:space="preserve"> </w:t>
            </w:r>
            <w:r w:rsidRPr="00806148">
              <w:rPr>
                <w:szCs w:val="24"/>
              </w:rPr>
              <w:t>and</w:t>
            </w:r>
            <w:r w:rsidR="008511C7">
              <w:rPr>
                <w:szCs w:val="24"/>
              </w:rPr>
              <w:t xml:space="preserve"> </w:t>
            </w:r>
            <w:r w:rsidRPr="00806148">
              <w:rPr>
                <w:szCs w:val="24"/>
              </w:rPr>
              <w:t>difficulty</w:t>
            </w:r>
            <w:r w:rsidR="008511C7">
              <w:rPr>
                <w:szCs w:val="24"/>
              </w:rPr>
              <w:t xml:space="preserve"> </w:t>
            </w:r>
            <w:r w:rsidRPr="00806148">
              <w:rPr>
                <w:szCs w:val="24"/>
              </w:rPr>
              <w:t>of</w:t>
            </w:r>
            <w:r w:rsidR="008511C7">
              <w:rPr>
                <w:szCs w:val="24"/>
              </w:rPr>
              <w:t xml:space="preserve"> </w:t>
            </w:r>
            <w:r w:rsidRPr="00806148">
              <w:rPr>
                <w:szCs w:val="24"/>
              </w:rPr>
              <w:t>the</w:t>
            </w:r>
            <w:r w:rsidR="008511C7">
              <w:rPr>
                <w:szCs w:val="24"/>
              </w:rPr>
              <w:t xml:space="preserve"> </w:t>
            </w:r>
            <w:r w:rsidRPr="00806148">
              <w:rPr>
                <w:szCs w:val="24"/>
              </w:rPr>
              <w:t>weekdays.</w:t>
            </w:r>
          </w:p>
        </w:tc>
      </w:tr>
      <w:tr w:rsidR="00806148" w:rsidRPr="00806148" w14:paraId="55FA6870" w14:textId="77777777" w:rsidTr="00B3275A">
        <w:trPr>
          <w:jc w:val="center"/>
        </w:trPr>
        <w:tc>
          <w:tcPr>
            <w:tcW w:w="5395" w:type="dxa"/>
          </w:tcPr>
          <w:p w14:paraId="425ED609" w14:textId="77777777" w:rsidR="00806148" w:rsidRPr="00806148" w:rsidRDefault="00806148" w:rsidP="00806148">
            <w:pPr>
              <w:keepNext/>
              <w:keepLines/>
              <w:jc w:val="center"/>
              <w:rPr>
                <w:szCs w:val="24"/>
              </w:rPr>
            </w:pPr>
            <w:r w:rsidRPr="00806148">
              <w:rPr>
                <w:szCs w:val="24"/>
              </w:rPr>
              <w:t>Roots</w:t>
            </w:r>
          </w:p>
        </w:tc>
        <w:tc>
          <w:tcPr>
            <w:tcW w:w="5395" w:type="dxa"/>
          </w:tcPr>
          <w:p w14:paraId="4B45F5FB" w14:textId="77777777" w:rsidR="00806148" w:rsidRPr="00806148" w:rsidRDefault="00806148" w:rsidP="00806148">
            <w:pPr>
              <w:keepNext/>
              <w:keepLines/>
              <w:jc w:val="center"/>
              <w:rPr>
                <w:szCs w:val="24"/>
              </w:rPr>
            </w:pPr>
            <w:r w:rsidRPr="00806148">
              <w:rPr>
                <w:szCs w:val="24"/>
              </w:rPr>
              <w:t>Fruit</w:t>
            </w:r>
          </w:p>
        </w:tc>
      </w:tr>
      <w:tr w:rsidR="00806148" w:rsidRPr="00806148" w14:paraId="38C7198C" w14:textId="77777777" w:rsidTr="00B3275A">
        <w:trPr>
          <w:jc w:val="center"/>
        </w:trPr>
        <w:tc>
          <w:tcPr>
            <w:tcW w:w="5395" w:type="dxa"/>
          </w:tcPr>
          <w:p w14:paraId="02856AC1" w14:textId="64EB87C1" w:rsidR="00806148" w:rsidRPr="00806148" w:rsidRDefault="00806148" w:rsidP="00806148">
            <w:pPr>
              <w:keepNext/>
              <w:keepLines/>
              <w:jc w:val="center"/>
              <w:rPr>
                <w:szCs w:val="24"/>
              </w:rPr>
            </w:pPr>
            <w:r w:rsidRPr="00806148">
              <w:rPr>
                <w:szCs w:val="24"/>
              </w:rPr>
              <w:t>Mashpia</w:t>
            </w:r>
            <w:r w:rsidR="008511C7">
              <w:rPr>
                <w:szCs w:val="24"/>
              </w:rPr>
              <w:t xml:space="preserve"> </w:t>
            </w:r>
            <w:r w:rsidRPr="00806148">
              <w:rPr>
                <w:szCs w:val="24"/>
              </w:rPr>
              <w:t>(Giver)</w:t>
            </w:r>
          </w:p>
        </w:tc>
        <w:tc>
          <w:tcPr>
            <w:tcW w:w="5395" w:type="dxa"/>
          </w:tcPr>
          <w:p w14:paraId="535D2E53" w14:textId="0684432F" w:rsidR="00806148" w:rsidRPr="00806148" w:rsidRDefault="00806148" w:rsidP="00806148">
            <w:pPr>
              <w:keepNext/>
              <w:keepLines/>
              <w:jc w:val="center"/>
              <w:rPr>
                <w:szCs w:val="24"/>
              </w:rPr>
            </w:pPr>
            <w:r w:rsidRPr="00806148">
              <w:rPr>
                <w:szCs w:val="24"/>
              </w:rPr>
              <w:t>Mekabel</w:t>
            </w:r>
            <w:r w:rsidR="008511C7">
              <w:rPr>
                <w:szCs w:val="24"/>
              </w:rPr>
              <w:t xml:space="preserve"> </w:t>
            </w:r>
            <w:r w:rsidRPr="00806148">
              <w:rPr>
                <w:szCs w:val="24"/>
              </w:rPr>
              <w:t>(Receiver)</w:t>
            </w:r>
            <w:r w:rsidRPr="00806148">
              <w:rPr>
                <w:sz w:val="20"/>
                <w:szCs w:val="24"/>
                <w:vertAlign w:val="superscript"/>
              </w:rPr>
              <w:footnoteReference w:id="182"/>
            </w:r>
          </w:p>
        </w:tc>
      </w:tr>
      <w:tr w:rsidR="00806148" w:rsidRPr="00806148" w14:paraId="73807D23" w14:textId="77777777" w:rsidTr="00B3275A">
        <w:trPr>
          <w:jc w:val="center"/>
        </w:trPr>
        <w:tc>
          <w:tcPr>
            <w:tcW w:w="5395" w:type="dxa"/>
          </w:tcPr>
          <w:p w14:paraId="492BCFD9" w14:textId="22AC2AF3" w:rsidR="00806148" w:rsidRPr="00806148" w:rsidRDefault="00806148" w:rsidP="00806148">
            <w:pPr>
              <w:keepNext/>
              <w:keepLines/>
              <w:jc w:val="center"/>
              <w:rPr>
                <w:szCs w:val="24"/>
              </w:rPr>
            </w:pPr>
            <w:r w:rsidRPr="00806148">
              <w:rPr>
                <w:szCs w:val="24"/>
              </w:rPr>
              <w:t>Higher</w:t>
            </w:r>
            <w:r w:rsidR="008511C7">
              <w:rPr>
                <w:szCs w:val="24"/>
              </w:rPr>
              <w:t xml:space="preserve"> </w:t>
            </w:r>
            <w:r w:rsidRPr="00806148">
              <w:rPr>
                <w:szCs w:val="24"/>
              </w:rPr>
              <w:t>rung</w:t>
            </w:r>
            <w:r w:rsidR="008511C7">
              <w:rPr>
                <w:szCs w:val="24"/>
              </w:rPr>
              <w:t xml:space="preserve"> </w:t>
            </w:r>
            <w:r w:rsidRPr="00806148">
              <w:rPr>
                <w:szCs w:val="24"/>
              </w:rPr>
              <w:t>now.</w:t>
            </w:r>
          </w:p>
        </w:tc>
        <w:tc>
          <w:tcPr>
            <w:tcW w:w="5395" w:type="dxa"/>
          </w:tcPr>
          <w:p w14:paraId="30D19651" w14:textId="4AC3F325" w:rsidR="00806148" w:rsidRPr="00806148" w:rsidRDefault="00806148" w:rsidP="00806148">
            <w:pPr>
              <w:keepNext/>
              <w:keepLines/>
              <w:jc w:val="center"/>
              <w:rPr>
                <w:szCs w:val="24"/>
              </w:rPr>
            </w:pPr>
            <w:r w:rsidRPr="00806148">
              <w:rPr>
                <w:szCs w:val="24"/>
              </w:rPr>
              <w:t>Higher</w:t>
            </w:r>
            <w:r w:rsidR="008511C7">
              <w:rPr>
                <w:szCs w:val="24"/>
              </w:rPr>
              <w:t xml:space="preserve"> </w:t>
            </w:r>
            <w:r w:rsidRPr="00806148">
              <w:rPr>
                <w:szCs w:val="24"/>
              </w:rPr>
              <w:t>rung</w:t>
            </w:r>
            <w:r w:rsidR="008511C7">
              <w:rPr>
                <w:szCs w:val="24"/>
              </w:rPr>
              <w:t xml:space="preserve"> </w:t>
            </w:r>
            <w:r w:rsidRPr="00806148">
              <w:rPr>
                <w:szCs w:val="24"/>
              </w:rPr>
              <w:t>in</w:t>
            </w:r>
            <w:r w:rsidR="008511C7">
              <w:rPr>
                <w:szCs w:val="24"/>
              </w:rPr>
              <w:t xml:space="preserve"> </w:t>
            </w:r>
            <w:r w:rsidRPr="00806148">
              <w:rPr>
                <w:szCs w:val="24"/>
              </w:rPr>
              <w:t>messianic</w:t>
            </w:r>
            <w:r w:rsidR="008511C7">
              <w:rPr>
                <w:szCs w:val="24"/>
              </w:rPr>
              <w:t xml:space="preserve"> </w:t>
            </w:r>
            <w:r w:rsidRPr="00806148">
              <w:rPr>
                <w:szCs w:val="24"/>
              </w:rPr>
              <w:t>days.</w:t>
            </w:r>
          </w:p>
        </w:tc>
      </w:tr>
      <w:tr w:rsidR="00806148" w:rsidRPr="00806148" w14:paraId="1C4CBF7B" w14:textId="77777777" w:rsidTr="00B3275A">
        <w:trPr>
          <w:jc w:val="center"/>
        </w:trPr>
        <w:tc>
          <w:tcPr>
            <w:tcW w:w="5395" w:type="dxa"/>
          </w:tcPr>
          <w:p w14:paraId="234D8E25" w14:textId="380526CC" w:rsidR="00806148" w:rsidRPr="00806148" w:rsidRDefault="00806148" w:rsidP="00806148">
            <w:pPr>
              <w:keepNext/>
              <w:keepLines/>
              <w:jc w:val="center"/>
              <w:rPr>
                <w:szCs w:val="24"/>
              </w:rPr>
            </w:pPr>
            <w:r w:rsidRPr="00806148">
              <w:rPr>
                <w:szCs w:val="24"/>
              </w:rPr>
              <w:t>Mashiach</w:t>
            </w:r>
            <w:r w:rsidR="008511C7">
              <w:rPr>
                <w:szCs w:val="24"/>
              </w:rPr>
              <w:t xml:space="preserve"> </w:t>
            </w:r>
            <w:r w:rsidRPr="00806148">
              <w:rPr>
                <w:szCs w:val="24"/>
              </w:rPr>
              <w:t>ben</w:t>
            </w:r>
            <w:r w:rsidR="008511C7">
              <w:rPr>
                <w:szCs w:val="24"/>
              </w:rPr>
              <w:t xml:space="preserve"> </w:t>
            </w:r>
            <w:r w:rsidRPr="00806148">
              <w:rPr>
                <w:szCs w:val="24"/>
              </w:rPr>
              <w:t>Yosef</w:t>
            </w:r>
          </w:p>
          <w:p w14:paraId="7152E09A" w14:textId="22BE8429" w:rsidR="00806148" w:rsidRPr="00806148" w:rsidRDefault="00806148" w:rsidP="00806148">
            <w:pPr>
              <w:keepNext/>
              <w:keepLines/>
              <w:jc w:val="center"/>
              <w:rPr>
                <w:szCs w:val="24"/>
              </w:rPr>
            </w:pPr>
            <w:r w:rsidRPr="00806148">
              <w:rPr>
                <w:szCs w:val="24"/>
              </w:rPr>
              <w:t>Messiah</w:t>
            </w:r>
            <w:r w:rsidR="008511C7">
              <w:rPr>
                <w:szCs w:val="24"/>
              </w:rPr>
              <w:t xml:space="preserve"> </w:t>
            </w:r>
            <w:r w:rsidRPr="00806148">
              <w:rPr>
                <w:szCs w:val="24"/>
              </w:rPr>
              <w:t>of</w:t>
            </w:r>
            <w:r w:rsidR="008511C7">
              <w:rPr>
                <w:szCs w:val="24"/>
              </w:rPr>
              <w:t xml:space="preserve"> </w:t>
            </w:r>
            <w:r w:rsidRPr="00806148">
              <w:rPr>
                <w:szCs w:val="24"/>
              </w:rPr>
              <w:t>the</w:t>
            </w:r>
            <w:r w:rsidR="008511C7">
              <w:rPr>
                <w:szCs w:val="24"/>
              </w:rPr>
              <w:t xml:space="preserve"> </w:t>
            </w:r>
            <w:r w:rsidRPr="00806148">
              <w:rPr>
                <w:szCs w:val="24"/>
              </w:rPr>
              <w:t>Beginning</w:t>
            </w:r>
          </w:p>
        </w:tc>
        <w:tc>
          <w:tcPr>
            <w:tcW w:w="5395" w:type="dxa"/>
          </w:tcPr>
          <w:p w14:paraId="137F78DF" w14:textId="2F016B69" w:rsidR="00806148" w:rsidRPr="00806148" w:rsidRDefault="00806148" w:rsidP="00806148">
            <w:pPr>
              <w:keepNext/>
              <w:keepLines/>
              <w:jc w:val="center"/>
              <w:rPr>
                <w:szCs w:val="24"/>
              </w:rPr>
            </w:pPr>
            <w:r w:rsidRPr="00806148">
              <w:rPr>
                <w:szCs w:val="24"/>
              </w:rPr>
              <w:t>Mashiach</w:t>
            </w:r>
            <w:r w:rsidR="008511C7">
              <w:rPr>
                <w:szCs w:val="24"/>
              </w:rPr>
              <w:t xml:space="preserve"> </w:t>
            </w:r>
            <w:r w:rsidRPr="00806148">
              <w:rPr>
                <w:szCs w:val="24"/>
              </w:rPr>
              <w:t>ben</w:t>
            </w:r>
            <w:r w:rsidR="008511C7">
              <w:rPr>
                <w:szCs w:val="24"/>
              </w:rPr>
              <w:t xml:space="preserve"> </w:t>
            </w:r>
            <w:r w:rsidRPr="00806148">
              <w:rPr>
                <w:szCs w:val="24"/>
              </w:rPr>
              <w:t>David</w:t>
            </w:r>
          </w:p>
        </w:tc>
      </w:tr>
      <w:tr w:rsidR="00806148" w:rsidRPr="00806148" w14:paraId="230B0C60" w14:textId="77777777" w:rsidTr="00B3275A">
        <w:trPr>
          <w:jc w:val="center"/>
        </w:trPr>
        <w:tc>
          <w:tcPr>
            <w:tcW w:w="5395" w:type="dxa"/>
          </w:tcPr>
          <w:p w14:paraId="475A9B90" w14:textId="798173BA" w:rsidR="00806148" w:rsidRPr="00806148" w:rsidRDefault="00806148" w:rsidP="00806148">
            <w:pPr>
              <w:keepNext/>
              <w:keepLines/>
              <w:jc w:val="center"/>
              <w:rPr>
                <w:szCs w:val="24"/>
              </w:rPr>
            </w:pPr>
            <w:r w:rsidRPr="00806148">
              <w:rPr>
                <w:szCs w:val="24"/>
              </w:rPr>
              <w:t>Zeir</w:t>
            </w:r>
            <w:r w:rsidR="008511C7">
              <w:rPr>
                <w:szCs w:val="24"/>
              </w:rPr>
              <w:t xml:space="preserve"> </w:t>
            </w:r>
            <w:r w:rsidRPr="00806148">
              <w:rPr>
                <w:szCs w:val="24"/>
              </w:rPr>
              <w:t>Anpin</w:t>
            </w:r>
            <w:r w:rsidRPr="00806148">
              <w:rPr>
                <w:sz w:val="20"/>
                <w:szCs w:val="24"/>
                <w:vertAlign w:val="superscript"/>
              </w:rPr>
              <w:footnoteReference w:id="183"/>
            </w:r>
          </w:p>
        </w:tc>
        <w:tc>
          <w:tcPr>
            <w:tcW w:w="5395" w:type="dxa"/>
          </w:tcPr>
          <w:p w14:paraId="7A0EC0E5" w14:textId="77777777" w:rsidR="00806148" w:rsidRPr="00806148" w:rsidRDefault="00806148" w:rsidP="00806148">
            <w:pPr>
              <w:keepNext/>
              <w:keepLines/>
              <w:jc w:val="center"/>
              <w:rPr>
                <w:szCs w:val="24"/>
              </w:rPr>
            </w:pPr>
            <w:r w:rsidRPr="00806148">
              <w:rPr>
                <w:szCs w:val="24"/>
              </w:rPr>
              <w:t>Malchut</w:t>
            </w:r>
            <w:r w:rsidRPr="00806148">
              <w:rPr>
                <w:sz w:val="20"/>
                <w:szCs w:val="24"/>
                <w:vertAlign w:val="superscript"/>
              </w:rPr>
              <w:footnoteReference w:id="184"/>
            </w:r>
          </w:p>
        </w:tc>
      </w:tr>
      <w:tr w:rsidR="00806148" w:rsidRPr="00806148" w14:paraId="60417D23" w14:textId="77777777" w:rsidTr="00B3275A">
        <w:tblPrEx>
          <w:jc w:val="left"/>
        </w:tblPrEx>
        <w:tc>
          <w:tcPr>
            <w:tcW w:w="0" w:type="auto"/>
          </w:tcPr>
          <w:p w14:paraId="79E68A06" w14:textId="3D729E5A" w:rsidR="00806148" w:rsidRPr="00806148" w:rsidRDefault="00806148" w:rsidP="00806148">
            <w:pPr>
              <w:keepNext/>
              <w:keepLines/>
              <w:jc w:val="center"/>
              <w:rPr>
                <w:bCs/>
                <w:szCs w:val="24"/>
              </w:rPr>
            </w:pPr>
            <w:r w:rsidRPr="00806148">
              <w:rPr>
                <w:bCs/>
                <w:szCs w:val="24"/>
              </w:rPr>
              <w:t>Ephraim</w:t>
            </w:r>
            <w:r w:rsidRPr="00806148">
              <w:rPr>
                <w:bCs/>
                <w:szCs w:val="24"/>
                <w:vertAlign w:val="superscript"/>
              </w:rPr>
              <w:footnoteReference w:id="185"/>
            </w:r>
            <w:r w:rsidR="008511C7">
              <w:rPr>
                <w:bCs/>
                <w:szCs w:val="24"/>
              </w:rPr>
              <w:t xml:space="preserve"> </w:t>
            </w:r>
            <w:r w:rsidRPr="00806148">
              <w:rPr>
                <w:bCs/>
                <w:szCs w:val="24"/>
              </w:rPr>
              <w:t>represents</w:t>
            </w:r>
            <w:r w:rsidR="008511C7">
              <w:rPr>
                <w:bCs/>
                <w:szCs w:val="24"/>
              </w:rPr>
              <w:t xml:space="preserve"> </w:t>
            </w:r>
            <w:r w:rsidRPr="00806148">
              <w:rPr>
                <w:bCs/>
                <w:i/>
                <w:szCs w:val="24"/>
              </w:rPr>
              <w:t>Tishri</w:t>
            </w:r>
            <w:r w:rsidRPr="00806148">
              <w:rPr>
                <w:bCs/>
                <w:szCs w:val="24"/>
              </w:rPr>
              <w:t>.</w:t>
            </w:r>
            <w:r w:rsidRPr="00806148">
              <w:rPr>
                <w:bCs/>
                <w:szCs w:val="24"/>
                <w:vertAlign w:val="superscript"/>
              </w:rPr>
              <w:footnoteReference w:id="186"/>
            </w:r>
          </w:p>
        </w:tc>
        <w:tc>
          <w:tcPr>
            <w:tcW w:w="0" w:type="auto"/>
          </w:tcPr>
          <w:p w14:paraId="1C4A0F81" w14:textId="287E992C" w:rsidR="00806148" w:rsidRPr="00806148" w:rsidRDefault="00806148" w:rsidP="00806148">
            <w:pPr>
              <w:keepNext/>
              <w:keepLines/>
              <w:jc w:val="center"/>
              <w:rPr>
                <w:szCs w:val="24"/>
              </w:rPr>
            </w:pPr>
            <w:r w:rsidRPr="00806148">
              <w:rPr>
                <w:szCs w:val="24"/>
              </w:rPr>
              <w:t>Yehuda</w:t>
            </w:r>
            <w:r w:rsidR="008511C7">
              <w:rPr>
                <w:szCs w:val="24"/>
              </w:rPr>
              <w:t xml:space="preserve"> </w:t>
            </w:r>
            <w:r w:rsidRPr="00806148">
              <w:rPr>
                <w:szCs w:val="24"/>
              </w:rPr>
              <w:t>represents</w:t>
            </w:r>
            <w:r w:rsidR="008511C7">
              <w:rPr>
                <w:szCs w:val="24"/>
              </w:rPr>
              <w:t xml:space="preserve"> </w:t>
            </w:r>
            <w:r w:rsidRPr="00806148">
              <w:rPr>
                <w:i/>
                <w:iCs/>
                <w:szCs w:val="24"/>
              </w:rPr>
              <w:t>Nisan</w:t>
            </w:r>
            <w:r w:rsidRPr="00806148">
              <w:rPr>
                <w:szCs w:val="24"/>
              </w:rPr>
              <w:t>.</w:t>
            </w:r>
            <w:r w:rsidRPr="00806148">
              <w:rPr>
                <w:szCs w:val="24"/>
                <w:vertAlign w:val="superscript"/>
              </w:rPr>
              <w:footnoteReference w:id="187"/>
            </w:r>
          </w:p>
        </w:tc>
      </w:tr>
      <w:tr w:rsidR="00806148" w:rsidRPr="00806148" w14:paraId="6BAD212A" w14:textId="77777777" w:rsidTr="00B3275A">
        <w:tblPrEx>
          <w:jc w:val="left"/>
        </w:tblPrEx>
        <w:tc>
          <w:tcPr>
            <w:tcW w:w="0" w:type="auto"/>
          </w:tcPr>
          <w:p w14:paraId="4B6A872C" w14:textId="15A64AC6" w:rsidR="00806148" w:rsidRPr="00806148" w:rsidRDefault="00806148" w:rsidP="00806148">
            <w:pPr>
              <w:keepNext/>
              <w:keepLines/>
              <w:jc w:val="center"/>
              <w:rPr>
                <w:szCs w:val="24"/>
              </w:rPr>
            </w:pPr>
            <w:r w:rsidRPr="00806148">
              <w:rPr>
                <w:szCs w:val="24"/>
              </w:rPr>
              <w:t>Tishri</w:t>
            </w:r>
            <w:r w:rsidR="008511C7">
              <w:rPr>
                <w:szCs w:val="24"/>
              </w:rPr>
              <w:t xml:space="preserve"> </w:t>
            </w:r>
            <w:r w:rsidRPr="00806148">
              <w:rPr>
                <w:szCs w:val="24"/>
              </w:rPr>
              <w:t>is</w:t>
            </w:r>
            <w:r w:rsidR="008511C7">
              <w:rPr>
                <w:szCs w:val="24"/>
              </w:rPr>
              <w:t xml:space="preserve"> </w:t>
            </w:r>
            <w:r w:rsidRPr="00806148">
              <w:rPr>
                <w:szCs w:val="24"/>
              </w:rPr>
              <w:t>the</w:t>
            </w:r>
            <w:r w:rsidR="008511C7">
              <w:rPr>
                <w:szCs w:val="24"/>
              </w:rPr>
              <w:t xml:space="preserve"> </w:t>
            </w:r>
            <w:r w:rsidRPr="00806148">
              <w:rPr>
                <w:szCs w:val="24"/>
              </w:rPr>
              <w:t>new</w:t>
            </w:r>
            <w:r w:rsidR="008511C7">
              <w:rPr>
                <w:szCs w:val="24"/>
              </w:rPr>
              <w:t xml:space="preserve"> </w:t>
            </w:r>
            <w:r w:rsidRPr="00806148">
              <w:rPr>
                <w:szCs w:val="24"/>
              </w:rPr>
              <w:t>year</w:t>
            </w:r>
            <w:r w:rsidR="008511C7">
              <w:rPr>
                <w:szCs w:val="24"/>
              </w:rPr>
              <w:t xml:space="preserve"> </w:t>
            </w:r>
            <w:r w:rsidRPr="00806148">
              <w:rPr>
                <w:szCs w:val="24"/>
              </w:rPr>
              <w:t>for</w:t>
            </w:r>
            <w:r w:rsidR="008511C7">
              <w:rPr>
                <w:szCs w:val="24"/>
              </w:rPr>
              <w:t xml:space="preserve"> </w:t>
            </w:r>
            <w:r w:rsidRPr="00806148">
              <w:rPr>
                <w:szCs w:val="24"/>
              </w:rPr>
              <w:t>Gentile</w:t>
            </w:r>
            <w:r w:rsidR="008511C7">
              <w:rPr>
                <w:szCs w:val="24"/>
              </w:rPr>
              <w:t xml:space="preserve"> </w:t>
            </w:r>
            <w:r w:rsidRPr="00806148">
              <w:rPr>
                <w:szCs w:val="24"/>
              </w:rPr>
              <w:t>kings</w:t>
            </w:r>
            <w:r w:rsidRPr="00806148">
              <w:rPr>
                <w:sz w:val="20"/>
                <w:szCs w:val="24"/>
                <w:vertAlign w:val="superscript"/>
              </w:rPr>
              <w:footnoteReference w:id="188"/>
            </w:r>
          </w:p>
        </w:tc>
        <w:tc>
          <w:tcPr>
            <w:tcW w:w="0" w:type="auto"/>
          </w:tcPr>
          <w:p w14:paraId="50D08C8F" w14:textId="6656DADD" w:rsidR="00806148" w:rsidRPr="00806148" w:rsidRDefault="00806148" w:rsidP="00806148">
            <w:pPr>
              <w:keepNext/>
              <w:keepLines/>
              <w:jc w:val="center"/>
              <w:rPr>
                <w:szCs w:val="24"/>
              </w:rPr>
            </w:pPr>
            <w:r w:rsidRPr="00806148">
              <w:rPr>
                <w:szCs w:val="24"/>
              </w:rPr>
              <w:t>Nisan</w:t>
            </w:r>
            <w:r w:rsidR="008511C7">
              <w:rPr>
                <w:szCs w:val="24"/>
              </w:rPr>
              <w:t xml:space="preserve"> </w:t>
            </w:r>
            <w:r w:rsidRPr="00806148">
              <w:rPr>
                <w:szCs w:val="24"/>
              </w:rPr>
              <w:t>is</w:t>
            </w:r>
            <w:r w:rsidR="008511C7">
              <w:rPr>
                <w:szCs w:val="24"/>
              </w:rPr>
              <w:t xml:space="preserve"> </w:t>
            </w:r>
            <w:r w:rsidRPr="00806148">
              <w:rPr>
                <w:szCs w:val="24"/>
              </w:rPr>
              <w:t>the</w:t>
            </w:r>
            <w:r w:rsidR="008511C7">
              <w:rPr>
                <w:szCs w:val="24"/>
              </w:rPr>
              <w:t xml:space="preserve"> </w:t>
            </w:r>
            <w:r w:rsidRPr="00806148">
              <w:rPr>
                <w:szCs w:val="24"/>
              </w:rPr>
              <w:t>new</w:t>
            </w:r>
            <w:r w:rsidR="008511C7">
              <w:rPr>
                <w:szCs w:val="24"/>
              </w:rPr>
              <w:t xml:space="preserve"> </w:t>
            </w:r>
            <w:r w:rsidRPr="00806148">
              <w:rPr>
                <w:szCs w:val="24"/>
              </w:rPr>
              <w:t>year</w:t>
            </w:r>
            <w:r w:rsidR="008511C7">
              <w:rPr>
                <w:szCs w:val="24"/>
              </w:rPr>
              <w:t xml:space="preserve"> </w:t>
            </w:r>
            <w:r w:rsidRPr="00806148">
              <w:rPr>
                <w:szCs w:val="24"/>
              </w:rPr>
              <w:t>for</w:t>
            </w:r>
            <w:r w:rsidR="008511C7">
              <w:rPr>
                <w:szCs w:val="24"/>
              </w:rPr>
              <w:t xml:space="preserve"> </w:t>
            </w:r>
            <w:r w:rsidRPr="00806148">
              <w:rPr>
                <w:szCs w:val="24"/>
              </w:rPr>
              <w:t>Jewish</w:t>
            </w:r>
            <w:r w:rsidR="008511C7">
              <w:rPr>
                <w:szCs w:val="24"/>
              </w:rPr>
              <w:t xml:space="preserve"> </w:t>
            </w:r>
            <w:r w:rsidRPr="00806148">
              <w:rPr>
                <w:szCs w:val="24"/>
              </w:rPr>
              <w:t>kings.</w:t>
            </w:r>
            <w:r w:rsidRPr="00806148">
              <w:rPr>
                <w:szCs w:val="24"/>
                <w:vertAlign w:val="superscript"/>
              </w:rPr>
              <w:footnoteReference w:id="189"/>
            </w:r>
          </w:p>
        </w:tc>
      </w:tr>
      <w:tr w:rsidR="0030207A" w:rsidRPr="00806148" w14:paraId="3809B15D" w14:textId="77777777" w:rsidTr="00B3275A">
        <w:tblPrEx>
          <w:jc w:val="left"/>
        </w:tblPrEx>
        <w:tc>
          <w:tcPr>
            <w:tcW w:w="0" w:type="auto"/>
          </w:tcPr>
          <w:p w14:paraId="1701F55D" w14:textId="6EAEE8AA" w:rsidR="0030207A" w:rsidRPr="00806148" w:rsidRDefault="0030207A" w:rsidP="00806148">
            <w:pPr>
              <w:keepNext/>
              <w:keepLines/>
              <w:jc w:val="center"/>
              <w:rPr>
                <w:szCs w:val="24"/>
              </w:rPr>
            </w:pPr>
            <w:r w:rsidRPr="0030207A">
              <w:rPr>
                <w:szCs w:val="24"/>
              </w:rPr>
              <w:t>Pekidah</w:t>
            </w:r>
            <w:r w:rsidR="008511C7">
              <w:rPr>
                <w:szCs w:val="24"/>
              </w:rPr>
              <w:t xml:space="preserve"> </w:t>
            </w:r>
            <w:r>
              <w:rPr>
                <w:szCs w:val="24"/>
              </w:rPr>
              <w:t>(Yesod)</w:t>
            </w:r>
          </w:p>
        </w:tc>
        <w:tc>
          <w:tcPr>
            <w:tcW w:w="0" w:type="auto"/>
          </w:tcPr>
          <w:p w14:paraId="36FD914F" w14:textId="4A14E1B5" w:rsidR="0030207A" w:rsidRDefault="0030207A" w:rsidP="00806148">
            <w:pPr>
              <w:keepNext/>
              <w:keepLines/>
              <w:jc w:val="center"/>
              <w:rPr>
                <w:szCs w:val="24"/>
              </w:rPr>
            </w:pPr>
            <w:r w:rsidRPr="0030207A">
              <w:rPr>
                <w:szCs w:val="24"/>
              </w:rPr>
              <w:t>Zechirah</w:t>
            </w:r>
            <w:r w:rsidR="008511C7">
              <w:rPr>
                <w:szCs w:val="24"/>
              </w:rPr>
              <w:t xml:space="preserve"> </w:t>
            </w:r>
            <w:r>
              <w:rPr>
                <w:szCs w:val="24"/>
              </w:rPr>
              <w:t>(Tiferet)</w:t>
            </w:r>
          </w:p>
          <w:p w14:paraId="412EB605" w14:textId="7E148D5D" w:rsidR="001C6DCD" w:rsidRPr="00806148" w:rsidRDefault="001C6DCD" w:rsidP="001C6DCD">
            <w:pPr>
              <w:keepNext/>
              <w:keepLines/>
              <w:ind w:left="720" w:hanging="720"/>
              <w:jc w:val="center"/>
              <w:rPr>
                <w:szCs w:val="24"/>
              </w:rPr>
            </w:pPr>
            <w:r w:rsidRPr="001C6DCD">
              <w:rPr>
                <w:szCs w:val="24"/>
              </w:rPr>
              <w:t>he</w:t>
            </w:r>
            <w:r w:rsidR="008511C7">
              <w:rPr>
                <w:szCs w:val="24"/>
              </w:rPr>
              <w:t xml:space="preserve"> </w:t>
            </w:r>
            <w:r w:rsidRPr="001C6DCD">
              <w:rPr>
                <w:szCs w:val="24"/>
              </w:rPr>
              <w:t>mystery</w:t>
            </w:r>
            <w:r w:rsidR="008511C7">
              <w:rPr>
                <w:szCs w:val="24"/>
              </w:rPr>
              <w:t xml:space="preserve"> </w:t>
            </w:r>
            <w:r w:rsidRPr="001C6DCD">
              <w:rPr>
                <w:szCs w:val="24"/>
              </w:rPr>
              <w:t>of</w:t>
            </w:r>
            <w:r w:rsidR="008511C7">
              <w:rPr>
                <w:szCs w:val="24"/>
              </w:rPr>
              <w:t xml:space="preserve"> </w:t>
            </w:r>
            <w:r w:rsidRPr="001C6DCD">
              <w:rPr>
                <w:szCs w:val="24"/>
              </w:rPr>
              <w:t>God-consciousness.</w:t>
            </w:r>
          </w:p>
        </w:tc>
      </w:tr>
    </w:tbl>
    <w:p w14:paraId="0C7CCDB3" w14:textId="77777777" w:rsidR="00806148" w:rsidRDefault="00806148" w:rsidP="00C05BB5"/>
    <w:p w14:paraId="388B10DF" w14:textId="77777777" w:rsidR="00806148" w:rsidRDefault="00806148" w:rsidP="00C05BB5"/>
    <w:p w14:paraId="592AA2E9" w14:textId="77777777" w:rsidR="00806148" w:rsidRDefault="00806148" w:rsidP="00C05BB5">
      <w:pPr>
        <w:sectPr w:rsidR="00806148" w:rsidSect="00C151D0">
          <w:type w:val="continuous"/>
          <w:pgSz w:w="12240" w:h="15840"/>
          <w:pgMar w:top="720" w:right="720" w:bottom="720" w:left="720" w:header="720" w:footer="720" w:gutter="0"/>
          <w:cols w:sep="1" w:space="720"/>
          <w:docGrid w:linePitch="360"/>
          <w15:footnoteColumns w:val="1"/>
        </w:sectPr>
      </w:pPr>
    </w:p>
    <w:p w14:paraId="34902A24" w14:textId="77777777" w:rsidR="00F358FE" w:rsidRDefault="00F358FE" w:rsidP="00C05BB5"/>
    <w:bookmarkEnd w:id="160"/>
    <w:bookmarkEnd w:id="162"/>
    <w:bookmarkEnd w:id="163"/>
    <w:p w14:paraId="6C636DAE" w14:textId="77777777" w:rsidR="00F358FE" w:rsidRPr="009016C8" w:rsidRDefault="00F358FE" w:rsidP="00856DC9">
      <w:pPr>
        <w:keepNext/>
        <w:keepLines/>
        <w:rPr>
          <w:b/>
        </w:rPr>
      </w:pPr>
      <w:r w:rsidRPr="009016C8">
        <w:rPr>
          <w:b/>
        </w:rPr>
        <w:t>Bibliography:</w:t>
      </w:r>
    </w:p>
    <w:p w14:paraId="3D739017" w14:textId="77777777" w:rsidR="00F358FE" w:rsidRDefault="00F358FE" w:rsidP="00856DC9">
      <w:pPr>
        <w:keepNext/>
        <w:keepLines/>
      </w:pPr>
    </w:p>
    <w:p w14:paraId="156BA125" w14:textId="591423E6" w:rsidR="00F358FE" w:rsidRDefault="008511C7" w:rsidP="00C038D2">
      <w:pPr>
        <w:rPr>
          <w:szCs w:val="24"/>
        </w:rPr>
      </w:pPr>
      <w:r>
        <w:rPr>
          <w:szCs w:val="24"/>
        </w:rPr>
        <w:t xml:space="preserve"> </w:t>
      </w:r>
      <w:r w:rsidR="00F358FE" w:rsidRPr="00E53AB0">
        <w:rPr>
          <w:szCs w:val="24"/>
        </w:rPr>
        <w:t>“When</w:t>
      </w:r>
      <w:r>
        <w:rPr>
          <w:szCs w:val="24"/>
        </w:rPr>
        <w:t xml:space="preserve"> </w:t>
      </w:r>
      <w:r w:rsidR="00F358FE" w:rsidRPr="00F358FE">
        <w:rPr>
          <w:szCs w:val="24"/>
        </w:rPr>
        <w:t>Mashiach</w:t>
      </w:r>
      <w:r>
        <w:rPr>
          <w:szCs w:val="24"/>
        </w:rPr>
        <w:t xml:space="preserve"> </w:t>
      </w:r>
      <w:r w:rsidR="00F358FE" w:rsidRPr="00E53AB0">
        <w:rPr>
          <w:szCs w:val="24"/>
        </w:rPr>
        <w:t>Comes:</w:t>
      </w:r>
      <w:r>
        <w:rPr>
          <w:szCs w:val="24"/>
        </w:rPr>
        <w:t xml:space="preserve"> </w:t>
      </w:r>
      <w:r w:rsidR="00F358FE" w:rsidRPr="00E53AB0">
        <w:rPr>
          <w:szCs w:val="24"/>
        </w:rPr>
        <w:t>Halachic</w:t>
      </w:r>
      <w:r>
        <w:rPr>
          <w:szCs w:val="24"/>
        </w:rPr>
        <w:t xml:space="preserve"> </w:t>
      </w:r>
      <w:r w:rsidR="00F358FE" w:rsidRPr="00E53AB0">
        <w:rPr>
          <w:szCs w:val="24"/>
        </w:rPr>
        <w:t>&amp;</w:t>
      </w:r>
      <w:r>
        <w:rPr>
          <w:szCs w:val="24"/>
        </w:rPr>
        <w:t xml:space="preserve"> </w:t>
      </w:r>
      <w:r w:rsidR="00F358FE" w:rsidRPr="00E53AB0">
        <w:rPr>
          <w:szCs w:val="24"/>
        </w:rPr>
        <w:t>Aggadic</w:t>
      </w:r>
      <w:r>
        <w:rPr>
          <w:szCs w:val="24"/>
        </w:rPr>
        <w:t xml:space="preserve"> </w:t>
      </w:r>
      <w:r w:rsidR="00F358FE" w:rsidRPr="00E53AB0">
        <w:rPr>
          <w:szCs w:val="24"/>
        </w:rPr>
        <w:t>Perspectives”</w:t>
      </w:r>
      <w:r>
        <w:rPr>
          <w:szCs w:val="24"/>
        </w:rPr>
        <w:t xml:space="preserve"> </w:t>
      </w:r>
      <w:r w:rsidR="00F358FE" w:rsidRPr="00E53AB0">
        <w:rPr>
          <w:szCs w:val="24"/>
        </w:rPr>
        <w:t>by</w:t>
      </w:r>
      <w:r>
        <w:rPr>
          <w:szCs w:val="24"/>
        </w:rPr>
        <w:t xml:space="preserve"> </w:t>
      </w:r>
      <w:r w:rsidR="00F358FE" w:rsidRPr="00E53AB0">
        <w:rPr>
          <w:szCs w:val="24"/>
        </w:rPr>
        <w:t>Rabbi</w:t>
      </w:r>
      <w:r>
        <w:rPr>
          <w:szCs w:val="24"/>
        </w:rPr>
        <w:t xml:space="preserve"> </w:t>
      </w:r>
      <w:r w:rsidR="00F358FE" w:rsidRPr="00E53AB0">
        <w:rPr>
          <w:szCs w:val="24"/>
        </w:rPr>
        <w:t>Yehuda</w:t>
      </w:r>
      <w:r>
        <w:rPr>
          <w:szCs w:val="24"/>
        </w:rPr>
        <w:t xml:space="preserve"> </w:t>
      </w:r>
      <w:r w:rsidR="00F358FE" w:rsidRPr="00E53AB0">
        <w:rPr>
          <w:szCs w:val="24"/>
        </w:rPr>
        <w:t>Chayoun</w:t>
      </w:r>
      <w:r>
        <w:rPr>
          <w:szCs w:val="24"/>
        </w:rPr>
        <w:t xml:space="preserve"> </w:t>
      </w:r>
      <w:r w:rsidR="00F358FE" w:rsidRPr="00E53AB0">
        <w:rPr>
          <w:szCs w:val="24"/>
        </w:rPr>
        <w:t>(Targum</w:t>
      </w:r>
      <w:r>
        <w:rPr>
          <w:szCs w:val="24"/>
        </w:rPr>
        <w:t xml:space="preserve"> </w:t>
      </w:r>
      <w:r w:rsidR="00F358FE" w:rsidRPr="00E53AB0">
        <w:rPr>
          <w:szCs w:val="24"/>
        </w:rPr>
        <w:t>Press</w:t>
      </w:r>
      <w:r>
        <w:rPr>
          <w:szCs w:val="24"/>
        </w:rPr>
        <w:t xml:space="preserve"> </w:t>
      </w:r>
      <w:r w:rsidR="00F358FE" w:rsidRPr="00E53AB0">
        <w:rPr>
          <w:szCs w:val="24"/>
        </w:rPr>
        <w:t>1994)</w:t>
      </w:r>
      <w:r>
        <w:rPr>
          <w:szCs w:val="24"/>
        </w:rPr>
        <w:t xml:space="preserve"> </w:t>
      </w:r>
      <w:r w:rsidR="00F358FE" w:rsidRPr="00E53AB0">
        <w:rPr>
          <w:szCs w:val="24"/>
        </w:rPr>
        <w:t>ISBN:</w:t>
      </w:r>
      <w:r>
        <w:rPr>
          <w:szCs w:val="24"/>
        </w:rPr>
        <w:t xml:space="preserve"> </w:t>
      </w:r>
      <w:r w:rsidR="00F358FE" w:rsidRPr="00E53AB0">
        <w:rPr>
          <w:szCs w:val="24"/>
        </w:rPr>
        <w:t>1568710658</w:t>
      </w:r>
    </w:p>
    <w:p w14:paraId="5D11B34D" w14:textId="77777777" w:rsidR="00F358FE" w:rsidRDefault="00F358FE" w:rsidP="00C038D2">
      <w:pPr>
        <w:rPr>
          <w:szCs w:val="24"/>
        </w:rPr>
      </w:pPr>
    </w:p>
    <w:p w14:paraId="0B1866EB" w14:textId="54100414" w:rsidR="00F358FE" w:rsidRDefault="00F358FE" w:rsidP="00C038D2">
      <w:pPr>
        <w:rPr>
          <w:szCs w:val="24"/>
        </w:rPr>
      </w:pPr>
      <w:r w:rsidRPr="00087044">
        <w:rPr>
          <w:szCs w:val="24"/>
        </w:rPr>
        <w:t>Gaon</w:t>
      </w:r>
      <w:r w:rsidR="008511C7">
        <w:rPr>
          <w:szCs w:val="24"/>
        </w:rPr>
        <w:t xml:space="preserve"> </w:t>
      </w:r>
      <w:r w:rsidRPr="00087044">
        <w:rPr>
          <w:szCs w:val="24"/>
        </w:rPr>
        <w:t>from</w:t>
      </w:r>
      <w:r w:rsidR="008511C7">
        <w:rPr>
          <w:szCs w:val="24"/>
        </w:rPr>
        <w:t xml:space="preserve"> </w:t>
      </w:r>
      <w:r w:rsidRPr="00087044">
        <w:rPr>
          <w:szCs w:val="24"/>
        </w:rPr>
        <w:t>Vilna</w:t>
      </w:r>
      <w:r w:rsidR="008511C7">
        <w:rPr>
          <w:szCs w:val="24"/>
        </w:rPr>
        <w:t xml:space="preserve"> </w:t>
      </w:r>
      <w:r w:rsidRPr="00087044">
        <w:rPr>
          <w:szCs w:val="24"/>
        </w:rPr>
        <w:t>(GR”A)</w:t>
      </w:r>
      <w:r w:rsidR="008511C7">
        <w:rPr>
          <w:szCs w:val="24"/>
        </w:rPr>
        <w:t xml:space="preserve"> </w:t>
      </w:r>
      <w:r w:rsidRPr="00087044">
        <w:rPr>
          <w:szCs w:val="24"/>
        </w:rPr>
        <w:t>in</w:t>
      </w:r>
      <w:r w:rsidR="008511C7">
        <w:rPr>
          <w:szCs w:val="24"/>
        </w:rPr>
        <w:t xml:space="preserve"> </w:t>
      </w:r>
      <w:r w:rsidRPr="00087044">
        <w:rPr>
          <w:szCs w:val="24"/>
        </w:rPr>
        <w:t>his</w:t>
      </w:r>
      <w:r w:rsidR="008511C7">
        <w:rPr>
          <w:szCs w:val="24"/>
        </w:rPr>
        <w:t xml:space="preserve"> </w:t>
      </w:r>
      <w:r w:rsidRPr="00087044">
        <w:rPr>
          <w:szCs w:val="24"/>
        </w:rPr>
        <w:t>book</w:t>
      </w:r>
      <w:r w:rsidR="008511C7">
        <w:rPr>
          <w:szCs w:val="24"/>
        </w:rPr>
        <w:t xml:space="preserve"> </w:t>
      </w:r>
      <w:r w:rsidRPr="00087044">
        <w:rPr>
          <w:szCs w:val="24"/>
        </w:rPr>
        <w:t>“</w:t>
      </w:r>
      <w:r w:rsidRPr="00F358FE">
        <w:rPr>
          <w:szCs w:val="24"/>
        </w:rPr>
        <w:t>Kol</w:t>
      </w:r>
      <w:r w:rsidR="008511C7">
        <w:rPr>
          <w:szCs w:val="24"/>
        </w:rPr>
        <w:t xml:space="preserve"> </w:t>
      </w:r>
      <w:r w:rsidRPr="00087044">
        <w:rPr>
          <w:szCs w:val="24"/>
        </w:rPr>
        <w:t>HaTor”,</w:t>
      </w:r>
      <w:r w:rsidR="008511C7">
        <w:rPr>
          <w:szCs w:val="24"/>
        </w:rPr>
        <w:t xml:space="preserve"> </w:t>
      </w:r>
      <w:r w:rsidRPr="00087044">
        <w:rPr>
          <w:szCs w:val="24"/>
        </w:rPr>
        <w:t>and</w:t>
      </w:r>
      <w:r w:rsidR="008511C7">
        <w:rPr>
          <w:szCs w:val="24"/>
        </w:rPr>
        <w:t xml:space="preserve"> </w:t>
      </w:r>
      <w:r w:rsidRPr="00087044">
        <w:rPr>
          <w:szCs w:val="24"/>
        </w:rPr>
        <w:t>on</w:t>
      </w:r>
      <w:r w:rsidR="008511C7">
        <w:rPr>
          <w:szCs w:val="24"/>
        </w:rPr>
        <w:t xml:space="preserve"> </w:t>
      </w:r>
      <w:r w:rsidRPr="00087044">
        <w:rPr>
          <w:szCs w:val="24"/>
        </w:rPr>
        <w:t>the</w:t>
      </w:r>
      <w:r w:rsidR="008511C7">
        <w:rPr>
          <w:szCs w:val="24"/>
        </w:rPr>
        <w:t xml:space="preserve"> </w:t>
      </w:r>
      <w:r w:rsidRPr="00087044">
        <w:rPr>
          <w:szCs w:val="24"/>
        </w:rPr>
        <w:t>writings</w:t>
      </w:r>
      <w:r w:rsidR="008511C7">
        <w:rPr>
          <w:szCs w:val="24"/>
        </w:rPr>
        <w:t xml:space="preserve"> </w:t>
      </w:r>
      <w:r w:rsidRPr="00087044">
        <w:rPr>
          <w:szCs w:val="24"/>
        </w:rPr>
        <w:t>of</w:t>
      </w:r>
      <w:r w:rsidR="008511C7">
        <w:rPr>
          <w:szCs w:val="24"/>
        </w:rPr>
        <w:t xml:space="preserve"> </w:t>
      </w:r>
      <w:r w:rsidRPr="00087044">
        <w:rPr>
          <w:szCs w:val="24"/>
        </w:rPr>
        <w:t>Rabbi</w:t>
      </w:r>
      <w:r w:rsidR="008511C7">
        <w:rPr>
          <w:szCs w:val="24"/>
        </w:rPr>
        <w:t xml:space="preserve"> </w:t>
      </w:r>
      <w:r w:rsidRPr="00087044">
        <w:rPr>
          <w:szCs w:val="24"/>
        </w:rPr>
        <w:t>Meir</w:t>
      </w:r>
      <w:r w:rsidR="008511C7">
        <w:rPr>
          <w:szCs w:val="24"/>
        </w:rPr>
        <w:t xml:space="preserve"> </w:t>
      </w:r>
      <w:r w:rsidRPr="00087044">
        <w:rPr>
          <w:szCs w:val="24"/>
        </w:rPr>
        <w:t>Kahane,</w:t>
      </w:r>
      <w:r w:rsidR="008511C7">
        <w:rPr>
          <w:szCs w:val="24"/>
        </w:rPr>
        <w:t xml:space="preserve"> </w:t>
      </w:r>
      <w:r w:rsidRPr="00087044">
        <w:rPr>
          <w:szCs w:val="24"/>
        </w:rPr>
        <w:t>HY”D,</w:t>
      </w:r>
      <w:r w:rsidR="008511C7">
        <w:rPr>
          <w:szCs w:val="24"/>
        </w:rPr>
        <w:t xml:space="preserve"> </w:t>
      </w:r>
      <w:r w:rsidRPr="00087044">
        <w:rPr>
          <w:szCs w:val="24"/>
        </w:rPr>
        <w:t>in</w:t>
      </w:r>
      <w:r w:rsidR="008511C7">
        <w:rPr>
          <w:szCs w:val="24"/>
        </w:rPr>
        <w:t xml:space="preserve"> </w:t>
      </w:r>
      <w:r w:rsidRPr="00087044">
        <w:rPr>
          <w:szCs w:val="24"/>
        </w:rPr>
        <w:t>his</w:t>
      </w:r>
      <w:r w:rsidR="008511C7">
        <w:rPr>
          <w:szCs w:val="24"/>
        </w:rPr>
        <w:t xml:space="preserve"> </w:t>
      </w:r>
      <w:r w:rsidRPr="00087044">
        <w:rPr>
          <w:szCs w:val="24"/>
        </w:rPr>
        <w:t>book</w:t>
      </w:r>
      <w:r w:rsidR="008511C7">
        <w:rPr>
          <w:szCs w:val="24"/>
        </w:rPr>
        <w:t xml:space="preserve"> </w:t>
      </w:r>
      <w:r w:rsidRPr="00087044">
        <w:rPr>
          <w:szCs w:val="24"/>
        </w:rPr>
        <w:t>“Ohr</w:t>
      </w:r>
      <w:r w:rsidR="008511C7">
        <w:rPr>
          <w:szCs w:val="24"/>
        </w:rPr>
        <w:t xml:space="preserve"> </w:t>
      </w:r>
      <w:r w:rsidRPr="00087044">
        <w:rPr>
          <w:szCs w:val="24"/>
        </w:rPr>
        <w:t>HaRaayon”.</w:t>
      </w:r>
      <w:r w:rsidR="008511C7">
        <w:rPr>
          <w:szCs w:val="24"/>
        </w:rPr>
        <w:t xml:space="preserve"> </w:t>
      </w:r>
    </w:p>
    <w:p w14:paraId="423105F6" w14:textId="77777777" w:rsidR="00F358FE" w:rsidRDefault="00F358FE" w:rsidP="00C038D2">
      <w:pPr>
        <w:rPr>
          <w:szCs w:val="24"/>
        </w:rPr>
      </w:pPr>
    </w:p>
    <w:p w14:paraId="6DBE77DF" w14:textId="7B0FEF64" w:rsidR="00F358FE" w:rsidRDefault="00F358FE" w:rsidP="005544A8">
      <w:pPr>
        <w:jc w:val="center"/>
        <w:rPr>
          <w:szCs w:val="24"/>
        </w:rPr>
      </w:pPr>
      <w:r>
        <w:rPr>
          <w:szCs w:val="24"/>
        </w:rPr>
        <w:t>*</w:t>
      </w:r>
      <w:r w:rsidR="008511C7">
        <w:rPr>
          <w:szCs w:val="24"/>
        </w:rPr>
        <w:t xml:space="preserve"> </w:t>
      </w:r>
      <w:r>
        <w:rPr>
          <w:szCs w:val="24"/>
        </w:rPr>
        <w:t>*</w:t>
      </w:r>
      <w:r w:rsidR="008511C7">
        <w:rPr>
          <w:szCs w:val="24"/>
        </w:rPr>
        <w:t xml:space="preserve"> </w:t>
      </w:r>
      <w:r>
        <w:rPr>
          <w:szCs w:val="24"/>
        </w:rPr>
        <w:t>*</w:t>
      </w:r>
    </w:p>
    <w:p w14:paraId="3F09871F" w14:textId="77777777" w:rsidR="00F358FE" w:rsidRDefault="00F358FE" w:rsidP="00C038D2">
      <w:pPr>
        <w:rPr>
          <w:szCs w:val="24"/>
        </w:rPr>
      </w:pPr>
    </w:p>
    <w:p w14:paraId="6B917352" w14:textId="0480560F" w:rsidR="00F358FE" w:rsidRDefault="00F358FE" w:rsidP="005544A8">
      <w:pPr>
        <w:jc w:val="center"/>
        <w:rPr>
          <w:szCs w:val="24"/>
        </w:rPr>
      </w:pPr>
      <w:r>
        <w:rPr>
          <w:szCs w:val="24"/>
        </w:rPr>
        <w:br w:type="column"/>
      </w:r>
      <w:r w:rsidRPr="003A55D3">
        <w:rPr>
          <w:szCs w:val="24"/>
        </w:rPr>
        <w:t>This</w:t>
      </w:r>
      <w:r w:rsidR="008511C7">
        <w:rPr>
          <w:szCs w:val="24"/>
        </w:rPr>
        <w:t xml:space="preserve"> </w:t>
      </w:r>
      <w:r w:rsidRPr="00F358FE">
        <w:rPr>
          <w:szCs w:val="24"/>
        </w:rPr>
        <w:t>study</w:t>
      </w:r>
      <w:r w:rsidR="008511C7">
        <w:rPr>
          <w:szCs w:val="24"/>
        </w:rPr>
        <w:t xml:space="preserve"> </w:t>
      </w:r>
      <w:r w:rsidRPr="003A55D3">
        <w:rPr>
          <w:szCs w:val="24"/>
        </w:rPr>
        <w:t>was</w:t>
      </w:r>
      <w:r w:rsidR="008511C7">
        <w:rPr>
          <w:szCs w:val="24"/>
        </w:rPr>
        <w:t xml:space="preserve"> </w:t>
      </w:r>
      <w:r w:rsidRPr="003A55D3">
        <w:rPr>
          <w:szCs w:val="24"/>
        </w:rPr>
        <w:t>written</w:t>
      </w:r>
      <w:r w:rsidR="008511C7">
        <w:rPr>
          <w:szCs w:val="24"/>
        </w:rPr>
        <w:t xml:space="preserve"> </w:t>
      </w:r>
      <w:r w:rsidRPr="003A55D3">
        <w:rPr>
          <w:szCs w:val="24"/>
        </w:rPr>
        <w:t>by</w:t>
      </w:r>
      <w:r w:rsidR="008511C7">
        <w:rPr>
          <w:szCs w:val="24"/>
        </w:rPr>
        <w:t xml:space="preserve"> </w:t>
      </w:r>
    </w:p>
    <w:p w14:paraId="4602006F" w14:textId="19F374CF" w:rsidR="00F358FE" w:rsidRPr="003A55D3" w:rsidRDefault="00F358FE" w:rsidP="005544A8">
      <w:pPr>
        <w:jc w:val="center"/>
        <w:rPr>
          <w:szCs w:val="24"/>
        </w:rPr>
      </w:pPr>
      <w:r w:rsidRPr="003155FA">
        <w:rPr>
          <w:szCs w:val="24"/>
        </w:rPr>
        <w:t>Rabbi</w:t>
      </w:r>
      <w:r w:rsidR="008511C7">
        <w:rPr>
          <w:szCs w:val="24"/>
        </w:rPr>
        <w:t xml:space="preserve"> </w:t>
      </w:r>
      <w:r w:rsidRPr="003155FA">
        <w:rPr>
          <w:szCs w:val="24"/>
        </w:rPr>
        <w:t>Dr.</w:t>
      </w:r>
      <w:r w:rsidR="008511C7">
        <w:rPr>
          <w:szCs w:val="24"/>
        </w:rPr>
        <w:t xml:space="preserve"> </w:t>
      </w:r>
      <w:r w:rsidRPr="003A55D3">
        <w:rPr>
          <w:szCs w:val="24"/>
        </w:rPr>
        <w:t>Hillel</w:t>
      </w:r>
      <w:r w:rsidR="008511C7">
        <w:rPr>
          <w:szCs w:val="24"/>
        </w:rPr>
        <w:t xml:space="preserve"> </w:t>
      </w:r>
      <w:r w:rsidRPr="003A55D3">
        <w:rPr>
          <w:szCs w:val="24"/>
        </w:rPr>
        <w:t>ben</w:t>
      </w:r>
      <w:r w:rsidR="008511C7">
        <w:rPr>
          <w:szCs w:val="24"/>
        </w:rPr>
        <w:t xml:space="preserve"> </w:t>
      </w:r>
      <w:r w:rsidRPr="003A55D3">
        <w:rPr>
          <w:szCs w:val="24"/>
        </w:rPr>
        <w:t>David</w:t>
      </w:r>
      <w:r w:rsidR="008511C7">
        <w:rPr>
          <w:szCs w:val="24"/>
        </w:rPr>
        <w:t xml:space="preserve"> </w:t>
      </w:r>
    </w:p>
    <w:p w14:paraId="55D76EAD" w14:textId="0EDD2462" w:rsidR="00F358FE" w:rsidRPr="003A55D3" w:rsidRDefault="00F358FE" w:rsidP="005544A8">
      <w:pPr>
        <w:jc w:val="center"/>
        <w:rPr>
          <w:szCs w:val="24"/>
        </w:rPr>
      </w:pPr>
      <w:r w:rsidRPr="003A55D3">
        <w:rPr>
          <w:szCs w:val="24"/>
        </w:rPr>
        <w:t>(Greg</w:t>
      </w:r>
      <w:r w:rsidR="008511C7">
        <w:rPr>
          <w:szCs w:val="24"/>
        </w:rPr>
        <w:t xml:space="preserve"> </w:t>
      </w:r>
      <w:r w:rsidRPr="003A55D3">
        <w:rPr>
          <w:szCs w:val="24"/>
        </w:rPr>
        <w:t>Killian).</w:t>
      </w:r>
      <w:r w:rsidR="008511C7">
        <w:rPr>
          <w:szCs w:val="24"/>
        </w:rPr>
        <w:t xml:space="preserve"> </w:t>
      </w:r>
    </w:p>
    <w:p w14:paraId="44BDC035" w14:textId="13CDE084" w:rsidR="00F358FE" w:rsidRPr="003A55D3" w:rsidRDefault="00F358FE" w:rsidP="005544A8">
      <w:pPr>
        <w:jc w:val="center"/>
        <w:rPr>
          <w:szCs w:val="24"/>
        </w:rPr>
      </w:pPr>
      <w:r w:rsidRPr="003A55D3">
        <w:rPr>
          <w:szCs w:val="24"/>
        </w:rPr>
        <w:t>Comments</w:t>
      </w:r>
      <w:r w:rsidR="008511C7">
        <w:rPr>
          <w:szCs w:val="24"/>
        </w:rPr>
        <w:t xml:space="preserve"> </w:t>
      </w:r>
      <w:r w:rsidRPr="003A55D3">
        <w:rPr>
          <w:szCs w:val="24"/>
        </w:rPr>
        <w:t>may</w:t>
      </w:r>
      <w:r w:rsidR="008511C7">
        <w:rPr>
          <w:szCs w:val="24"/>
        </w:rPr>
        <w:t xml:space="preserve"> </w:t>
      </w:r>
      <w:r w:rsidRPr="003A55D3">
        <w:rPr>
          <w:szCs w:val="24"/>
        </w:rPr>
        <w:t>be</w:t>
      </w:r>
      <w:r w:rsidR="008511C7">
        <w:rPr>
          <w:szCs w:val="24"/>
        </w:rPr>
        <w:t xml:space="preserve"> </w:t>
      </w:r>
      <w:r w:rsidRPr="003A55D3">
        <w:rPr>
          <w:szCs w:val="24"/>
        </w:rPr>
        <w:t>submitted</w:t>
      </w:r>
      <w:r w:rsidR="008511C7">
        <w:rPr>
          <w:szCs w:val="24"/>
        </w:rPr>
        <w:t xml:space="preserve"> </w:t>
      </w:r>
      <w:r w:rsidRPr="003A55D3">
        <w:rPr>
          <w:szCs w:val="24"/>
        </w:rPr>
        <w:t>to:</w:t>
      </w:r>
    </w:p>
    <w:p w14:paraId="3E839788" w14:textId="77777777" w:rsidR="00F358FE" w:rsidRPr="003A55D3" w:rsidRDefault="00F358FE" w:rsidP="005544A8">
      <w:pPr>
        <w:jc w:val="center"/>
        <w:rPr>
          <w:szCs w:val="24"/>
        </w:rPr>
      </w:pPr>
    </w:p>
    <w:p w14:paraId="595913EC" w14:textId="33409D59" w:rsidR="00F358FE" w:rsidRPr="003A55D3" w:rsidRDefault="00F358FE" w:rsidP="005544A8">
      <w:pPr>
        <w:jc w:val="center"/>
        <w:rPr>
          <w:szCs w:val="24"/>
        </w:rPr>
      </w:pPr>
      <w:r w:rsidRPr="003155FA">
        <w:rPr>
          <w:szCs w:val="24"/>
        </w:rPr>
        <w:t>Rabbi</w:t>
      </w:r>
      <w:r w:rsidR="008511C7">
        <w:rPr>
          <w:szCs w:val="24"/>
        </w:rPr>
        <w:t xml:space="preserve"> </w:t>
      </w:r>
      <w:r w:rsidRPr="003155FA">
        <w:rPr>
          <w:szCs w:val="24"/>
        </w:rPr>
        <w:t>Dr.</w:t>
      </w:r>
      <w:r w:rsidR="008511C7">
        <w:rPr>
          <w:szCs w:val="24"/>
        </w:rPr>
        <w:t xml:space="preserve"> </w:t>
      </w:r>
      <w:r w:rsidRPr="003A55D3">
        <w:rPr>
          <w:szCs w:val="24"/>
        </w:rPr>
        <w:t>Greg</w:t>
      </w:r>
      <w:r w:rsidR="008511C7">
        <w:rPr>
          <w:szCs w:val="24"/>
        </w:rPr>
        <w:t xml:space="preserve"> </w:t>
      </w:r>
      <w:r w:rsidRPr="003A55D3">
        <w:rPr>
          <w:szCs w:val="24"/>
        </w:rPr>
        <w:t>Killian</w:t>
      </w:r>
    </w:p>
    <w:p w14:paraId="495E2491" w14:textId="331F9D05" w:rsidR="00F358FE" w:rsidRPr="003A55D3" w:rsidRDefault="00F358FE" w:rsidP="005544A8">
      <w:pPr>
        <w:jc w:val="center"/>
        <w:rPr>
          <w:szCs w:val="24"/>
        </w:rPr>
      </w:pPr>
      <w:r>
        <w:rPr>
          <w:szCs w:val="24"/>
        </w:rPr>
        <w:t>12210</w:t>
      </w:r>
      <w:r w:rsidR="008511C7">
        <w:rPr>
          <w:szCs w:val="24"/>
        </w:rPr>
        <w:t xml:space="preserve"> </w:t>
      </w:r>
      <w:r>
        <w:rPr>
          <w:szCs w:val="24"/>
        </w:rPr>
        <w:t>Luckey</w:t>
      </w:r>
      <w:r w:rsidR="008511C7">
        <w:rPr>
          <w:szCs w:val="24"/>
        </w:rPr>
        <w:t xml:space="preserve"> </w:t>
      </w:r>
      <w:r>
        <w:rPr>
          <w:szCs w:val="24"/>
        </w:rPr>
        <w:t>Summit</w:t>
      </w:r>
    </w:p>
    <w:p w14:paraId="3BADB4BB" w14:textId="393D3FEE" w:rsidR="00F358FE" w:rsidRPr="003A55D3" w:rsidRDefault="00F358FE" w:rsidP="005544A8">
      <w:pPr>
        <w:jc w:val="center"/>
        <w:rPr>
          <w:szCs w:val="24"/>
        </w:rPr>
      </w:pPr>
      <w:r>
        <w:rPr>
          <w:szCs w:val="24"/>
        </w:rPr>
        <w:t>San</w:t>
      </w:r>
      <w:r w:rsidR="008511C7">
        <w:rPr>
          <w:szCs w:val="24"/>
        </w:rPr>
        <w:t xml:space="preserve"> </w:t>
      </w:r>
      <w:r>
        <w:rPr>
          <w:szCs w:val="24"/>
        </w:rPr>
        <w:t>Antonio,</w:t>
      </w:r>
      <w:r w:rsidR="008511C7">
        <w:rPr>
          <w:szCs w:val="24"/>
        </w:rPr>
        <w:t xml:space="preserve"> </w:t>
      </w:r>
      <w:r>
        <w:rPr>
          <w:szCs w:val="24"/>
        </w:rPr>
        <w:t>TX</w:t>
      </w:r>
      <w:r w:rsidR="008511C7">
        <w:rPr>
          <w:szCs w:val="24"/>
        </w:rPr>
        <w:t xml:space="preserve"> </w:t>
      </w:r>
      <w:r>
        <w:rPr>
          <w:szCs w:val="24"/>
        </w:rPr>
        <w:t>78252</w:t>
      </w:r>
    </w:p>
    <w:p w14:paraId="11FB2C8C" w14:textId="77777777" w:rsidR="00F358FE" w:rsidRPr="003A55D3" w:rsidRDefault="00F358FE" w:rsidP="005544A8">
      <w:pPr>
        <w:jc w:val="center"/>
        <w:rPr>
          <w:szCs w:val="24"/>
        </w:rPr>
      </w:pPr>
    </w:p>
    <w:p w14:paraId="0849154C" w14:textId="779467F4" w:rsidR="00CD6B45" w:rsidRPr="003A55D3" w:rsidRDefault="00F358FE" w:rsidP="00CD6B45">
      <w:pPr>
        <w:jc w:val="center"/>
        <w:rPr>
          <w:szCs w:val="24"/>
        </w:rPr>
      </w:pPr>
      <w:r w:rsidRPr="003A55D3">
        <w:rPr>
          <w:szCs w:val="24"/>
        </w:rPr>
        <w:t>Internet</w:t>
      </w:r>
      <w:r w:rsidR="008511C7">
        <w:rPr>
          <w:szCs w:val="24"/>
        </w:rPr>
        <w:t xml:space="preserve"> </w:t>
      </w:r>
      <w:r w:rsidRPr="003A55D3">
        <w:rPr>
          <w:szCs w:val="24"/>
        </w:rPr>
        <w:t>address:</w:t>
      </w:r>
      <w:r w:rsidR="008511C7">
        <w:rPr>
          <w:szCs w:val="24"/>
        </w:rPr>
        <w:t xml:space="preserve">  </w:t>
      </w:r>
      <w:hyperlink r:id="rId12" w:history="1">
        <w:r w:rsidR="008511C7" w:rsidRPr="00E723EA">
          <w:rPr>
            <w:rStyle w:val="Hyperlink"/>
            <w:szCs w:val="24"/>
          </w:rPr>
          <w:t>gkilli@aol.com</w:t>
        </w:r>
      </w:hyperlink>
    </w:p>
    <w:p w14:paraId="5A9BB73A" w14:textId="25C687CB" w:rsidR="00F358FE" w:rsidRDefault="00F358FE" w:rsidP="005544A8">
      <w:pPr>
        <w:jc w:val="center"/>
        <w:rPr>
          <w:szCs w:val="24"/>
        </w:rPr>
      </w:pPr>
      <w:r w:rsidRPr="003A55D3">
        <w:rPr>
          <w:szCs w:val="24"/>
        </w:rPr>
        <w:t>Web</w:t>
      </w:r>
      <w:r w:rsidR="008511C7">
        <w:rPr>
          <w:szCs w:val="24"/>
        </w:rPr>
        <w:t xml:space="preserve"> </w:t>
      </w:r>
      <w:r w:rsidRPr="003A55D3">
        <w:rPr>
          <w:szCs w:val="24"/>
        </w:rPr>
        <w:t>page:</w:t>
      </w:r>
      <w:r w:rsidR="008511C7">
        <w:rPr>
          <w:szCs w:val="24"/>
        </w:rPr>
        <w:t xml:space="preserve">  </w:t>
      </w:r>
      <w:hyperlink r:id="rId13" w:history="1">
        <w:r w:rsidR="00CD6B45" w:rsidRPr="00CD514F">
          <w:rPr>
            <w:rStyle w:val="Hyperlink"/>
            <w:szCs w:val="24"/>
          </w:rPr>
          <w:t>https://www.betemunah.org/</w:t>
        </w:r>
      </w:hyperlink>
    </w:p>
    <w:p w14:paraId="22D11FB0" w14:textId="77777777" w:rsidR="00F358FE" w:rsidRPr="003A55D3" w:rsidRDefault="00F358FE" w:rsidP="005544A8">
      <w:pPr>
        <w:jc w:val="center"/>
        <w:rPr>
          <w:szCs w:val="24"/>
        </w:rPr>
      </w:pPr>
    </w:p>
    <w:p w14:paraId="4BB960D4" w14:textId="56A1FED3" w:rsidR="00F358FE" w:rsidRPr="003A55D3" w:rsidRDefault="00F358FE" w:rsidP="005544A8">
      <w:pPr>
        <w:jc w:val="center"/>
        <w:rPr>
          <w:bCs/>
          <w:szCs w:val="24"/>
        </w:rPr>
      </w:pPr>
      <w:r w:rsidRPr="003A55D3">
        <w:rPr>
          <w:bCs/>
          <w:szCs w:val="24"/>
        </w:rPr>
        <w:t>(360)</w:t>
      </w:r>
      <w:r w:rsidR="008511C7">
        <w:rPr>
          <w:bCs/>
          <w:szCs w:val="24"/>
        </w:rPr>
        <w:t xml:space="preserve"> </w:t>
      </w:r>
      <w:r>
        <w:rPr>
          <w:bCs/>
          <w:szCs w:val="24"/>
        </w:rPr>
        <w:t>918</w:t>
      </w:r>
      <w:r w:rsidRPr="003A55D3">
        <w:rPr>
          <w:bCs/>
          <w:szCs w:val="24"/>
        </w:rPr>
        <w:t>-</w:t>
      </w:r>
      <w:r>
        <w:rPr>
          <w:bCs/>
          <w:szCs w:val="24"/>
        </w:rPr>
        <w:t>2905</w:t>
      </w:r>
    </w:p>
    <w:p w14:paraId="21C48035" w14:textId="77777777" w:rsidR="00F358FE" w:rsidRPr="003A55D3" w:rsidRDefault="00F358FE" w:rsidP="005544A8">
      <w:pPr>
        <w:rPr>
          <w:szCs w:val="24"/>
        </w:rPr>
      </w:pPr>
    </w:p>
    <w:p w14:paraId="0A7726E8" w14:textId="18F41A01" w:rsidR="00F358FE" w:rsidRPr="003A55D3" w:rsidRDefault="00F358FE" w:rsidP="005544A8">
      <w:pPr>
        <w:jc w:val="center"/>
        <w:rPr>
          <w:szCs w:val="24"/>
        </w:rPr>
      </w:pPr>
      <w:r w:rsidRPr="003A55D3">
        <w:rPr>
          <w:szCs w:val="24"/>
        </w:rPr>
        <w:t>Return</w:t>
      </w:r>
      <w:r w:rsidR="008511C7">
        <w:rPr>
          <w:szCs w:val="24"/>
        </w:rPr>
        <w:t xml:space="preserve"> </w:t>
      </w:r>
      <w:r w:rsidRPr="003A55D3">
        <w:rPr>
          <w:szCs w:val="24"/>
        </w:rPr>
        <w:t>to</w:t>
      </w:r>
      <w:r w:rsidR="008511C7">
        <w:rPr>
          <w:szCs w:val="24"/>
        </w:rPr>
        <w:t xml:space="preserve"> </w:t>
      </w:r>
      <w:hyperlink r:id="rId14" w:history="1">
        <w:r w:rsidRPr="00CD6B45">
          <w:rPr>
            <w:rStyle w:val="Hyperlink"/>
            <w:szCs w:val="24"/>
          </w:rPr>
          <w:t>The</w:t>
        </w:r>
        <w:r w:rsidR="008511C7">
          <w:rPr>
            <w:rStyle w:val="Hyperlink"/>
            <w:szCs w:val="24"/>
          </w:rPr>
          <w:t xml:space="preserve"> </w:t>
        </w:r>
        <w:r w:rsidRPr="00CD6B45">
          <w:rPr>
            <w:rStyle w:val="Hyperlink"/>
            <w:szCs w:val="24"/>
          </w:rPr>
          <w:t>WATCHMAN</w:t>
        </w:r>
      </w:hyperlink>
      <w:r w:rsidR="008511C7">
        <w:rPr>
          <w:szCs w:val="24"/>
        </w:rPr>
        <w:t xml:space="preserve"> </w:t>
      </w:r>
      <w:r w:rsidRPr="003A55D3">
        <w:rPr>
          <w:szCs w:val="24"/>
        </w:rPr>
        <w:t>home</w:t>
      </w:r>
      <w:r w:rsidR="008511C7">
        <w:rPr>
          <w:szCs w:val="24"/>
        </w:rPr>
        <w:t xml:space="preserve"> </w:t>
      </w:r>
      <w:r w:rsidRPr="003A55D3">
        <w:rPr>
          <w:szCs w:val="24"/>
        </w:rPr>
        <w:t>page</w:t>
      </w:r>
    </w:p>
    <w:p w14:paraId="181C47DC" w14:textId="43CB185C" w:rsidR="00F358FE" w:rsidRDefault="00F358FE" w:rsidP="005544A8">
      <w:pPr>
        <w:jc w:val="center"/>
        <w:rPr>
          <w:color w:val="0000FF"/>
          <w:szCs w:val="24"/>
          <w:u w:val="single"/>
        </w:rPr>
      </w:pPr>
      <w:r w:rsidRPr="003A55D3">
        <w:rPr>
          <w:szCs w:val="24"/>
        </w:rPr>
        <w:t>Send</w:t>
      </w:r>
      <w:r w:rsidR="008511C7">
        <w:rPr>
          <w:szCs w:val="24"/>
        </w:rPr>
        <w:t xml:space="preserve"> </w:t>
      </w:r>
      <w:r w:rsidRPr="003A55D3">
        <w:rPr>
          <w:szCs w:val="24"/>
        </w:rPr>
        <w:t>comments</w:t>
      </w:r>
      <w:r w:rsidR="008511C7">
        <w:rPr>
          <w:szCs w:val="24"/>
        </w:rPr>
        <w:t xml:space="preserve"> </w:t>
      </w:r>
      <w:r w:rsidRPr="003A55D3">
        <w:rPr>
          <w:szCs w:val="24"/>
        </w:rPr>
        <w:t>to</w:t>
      </w:r>
      <w:r w:rsidR="008511C7">
        <w:rPr>
          <w:szCs w:val="24"/>
        </w:rPr>
        <w:t xml:space="preserve"> </w:t>
      </w:r>
      <w:r w:rsidRPr="003A55D3">
        <w:rPr>
          <w:szCs w:val="24"/>
        </w:rPr>
        <w:t>Greg</w:t>
      </w:r>
      <w:r w:rsidR="008511C7">
        <w:rPr>
          <w:szCs w:val="24"/>
        </w:rPr>
        <w:t xml:space="preserve"> </w:t>
      </w:r>
      <w:r w:rsidRPr="003A55D3">
        <w:rPr>
          <w:szCs w:val="24"/>
        </w:rPr>
        <w:t>Killian</w:t>
      </w:r>
      <w:r w:rsidR="008511C7">
        <w:rPr>
          <w:szCs w:val="24"/>
        </w:rPr>
        <w:t xml:space="preserve"> </w:t>
      </w:r>
      <w:r w:rsidRPr="003A55D3">
        <w:rPr>
          <w:szCs w:val="24"/>
        </w:rPr>
        <w:t>at</w:t>
      </w:r>
      <w:r w:rsidR="008511C7">
        <w:rPr>
          <w:szCs w:val="24"/>
        </w:rPr>
        <w:t xml:space="preserve"> </w:t>
      </w:r>
      <w:r w:rsidRPr="003A55D3">
        <w:rPr>
          <w:szCs w:val="24"/>
        </w:rPr>
        <w:t>his</w:t>
      </w:r>
      <w:r w:rsidR="008511C7">
        <w:rPr>
          <w:szCs w:val="24"/>
        </w:rPr>
        <w:t xml:space="preserve"> </w:t>
      </w:r>
      <w:r w:rsidRPr="003A55D3">
        <w:rPr>
          <w:szCs w:val="24"/>
        </w:rPr>
        <w:t>email</w:t>
      </w:r>
      <w:r w:rsidR="008511C7">
        <w:rPr>
          <w:szCs w:val="24"/>
        </w:rPr>
        <w:t xml:space="preserve"> </w:t>
      </w:r>
      <w:r w:rsidRPr="003A55D3">
        <w:rPr>
          <w:szCs w:val="24"/>
        </w:rPr>
        <w:t>address:</w:t>
      </w:r>
      <w:r w:rsidR="008511C7">
        <w:rPr>
          <w:szCs w:val="24"/>
        </w:rPr>
        <w:t xml:space="preserve"> </w:t>
      </w:r>
      <w:hyperlink r:id="rId15" w:history="1">
        <w:r w:rsidR="00CD6B45" w:rsidRPr="00CD514F">
          <w:rPr>
            <w:rStyle w:val="Hyperlink"/>
            <w:szCs w:val="24"/>
          </w:rPr>
          <w:t>gkilli@aol.com</w:t>
        </w:r>
      </w:hyperlink>
    </w:p>
    <w:p w14:paraId="0C324F46" w14:textId="77777777" w:rsidR="00CD6B45" w:rsidRDefault="00CD6B45" w:rsidP="005544A8">
      <w:pPr>
        <w:jc w:val="center"/>
        <w:rPr>
          <w:szCs w:val="24"/>
        </w:rPr>
      </w:pPr>
    </w:p>
    <w:p w14:paraId="0FFD7188" w14:textId="77777777" w:rsidR="00F358FE" w:rsidRDefault="00F358FE" w:rsidP="00C038D2">
      <w:pPr>
        <w:rPr>
          <w:szCs w:val="24"/>
        </w:rPr>
      </w:pPr>
    </w:p>
    <w:p w14:paraId="08F92123" w14:textId="77777777" w:rsidR="00F358FE" w:rsidRDefault="00F358FE" w:rsidP="00C038D2">
      <w:pPr>
        <w:rPr>
          <w:szCs w:val="24"/>
        </w:rPr>
      </w:pPr>
    </w:p>
    <w:p w14:paraId="5878EE11" w14:textId="77777777" w:rsidR="00F358FE" w:rsidRDefault="00F358FE" w:rsidP="00C038D2">
      <w:pPr>
        <w:rPr>
          <w:szCs w:val="24"/>
        </w:rPr>
      </w:pPr>
    </w:p>
    <w:p w14:paraId="3251DE6A" w14:textId="77777777" w:rsidR="00F358FE" w:rsidRDefault="00F358FE" w:rsidP="00C038D2">
      <w:pPr>
        <w:rPr>
          <w:szCs w:val="24"/>
        </w:rPr>
      </w:pPr>
    </w:p>
    <w:p w14:paraId="09CE52FD" w14:textId="77777777" w:rsidR="00F358FE" w:rsidRDefault="00F358FE" w:rsidP="00C038D2">
      <w:pPr>
        <w:rPr>
          <w:szCs w:val="24"/>
        </w:rPr>
      </w:pPr>
    </w:p>
    <w:p w14:paraId="4B527C84" w14:textId="77777777" w:rsidR="00F358FE" w:rsidRDefault="00F358FE" w:rsidP="00C038D2">
      <w:pPr>
        <w:rPr>
          <w:szCs w:val="24"/>
        </w:rPr>
      </w:pPr>
    </w:p>
    <w:p w14:paraId="367FAE2B" w14:textId="77777777" w:rsidR="00F358FE" w:rsidRDefault="00F358FE" w:rsidP="00C038D2">
      <w:pPr>
        <w:jc w:val="center"/>
        <w:rPr>
          <w:szCs w:val="24"/>
        </w:rPr>
      </w:pPr>
    </w:p>
    <w:p w14:paraId="5B4975C5" w14:textId="77777777" w:rsidR="00F358FE" w:rsidRDefault="00F358FE" w:rsidP="00C038D2">
      <w:pPr>
        <w:jc w:val="center"/>
        <w:rPr>
          <w:szCs w:val="24"/>
        </w:rPr>
      </w:pPr>
    </w:p>
    <w:p w14:paraId="2C37F1B7" w14:textId="77777777" w:rsidR="00F358FE" w:rsidRDefault="00F358FE" w:rsidP="00C038D2">
      <w:pPr>
        <w:jc w:val="center"/>
        <w:rPr>
          <w:szCs w:val="24"/>
        </w:rPr>
      </w:pPr>
    </w:p>
    <w:p w14:paraId="7940C993" w14:textId="77777777" w:rsidR="00F358FE" w:rsidRDefault="00F358FE" w:rsidP="00C038D2">
      <w:pPr>
        <w:jc w:val="center"/>
        <w:rPr>
          <w:szCs w:val="24"/>
        </w:rPr>
      </w:pPr>
    </w:p>
    <w:p w14:paraId="45821346" w14:textId="77777777" w:rsidR="00F358FE" w:rsidRDefault="00F358FE" w:rsidP="00C038D2">
      <w:pPr>
        <w:jc w:val="center"/>
        <w:rPr>
          <w:szCs w:val="24"/>
        </w:rPr>
      </w:pPr>
    </w:p>
    <w:p w14:paraId="2A2A3C79" w14:textId="77777777" w:rsidR="00F358FE" w:rsidRDefault="00F358FE" w:rsidP="00C038D2">
      <w:pPr>
        <w:jc w:val="center"/>
        <w:rPr>
          <w:szCs w:val="24"/>
        </w:rPr>
      </w:pPr>
    </w:p>
    <w:p w14:paraId="315EB1D8" w14:textId="77777777" w:rsidR="00F358FE" w:rsidRDefault="00F358FE" w:rsidP="00C038D2">
      <w:pPr>
        <w:jc w:val="center"/>
        <w:rPr>
          <w:szCs w:val="24"/>
        </w:rPr>
      </w:pPr>
    </w:p>
    <w:p w14:paraId="18D974AD" w14:textId="77777777" w:rsidR="00F358FE" w:rsidRDefault="00F358FE" w:rsidP="00C515C2">
      <w:pPr>
        <w:rPr>
          <w:szCs w:val="24"/>
        </w:rPr>
      </w:pPr>
    </w:p>
    <w:p w14:paraId="695DD614" w14:textId="77777777" w:rsidR="00F358FE" w:rsidRDefault="00F358FE" w:rsidP="00C515C2">
      <w:pPr>
        <w:rPr>
          <w:szCs w:val="24"/>
        </w:rPr>
      </w:pPr>
    </w:p>
    <w:p w14:paraId="4FEAB72C" w14:textId="77777777" w:rsidR="00F358FE" w:rsidRDefault="00F358FE" w:rsidP="00C515C2">
      <w:pPr>
        <w:rPr>
          <w:szCs w:val="24"/>
        </w:rPr>
      </w:pPr>
    </w:p>
    <w:p w14:paraId="7A820120" w14:textId="77777777" w:rsidR="00F358FE" w:rsidRDefault="00F358FE" w:rsidP="00C038D2">
      <w:pPr>
        <w:jc w:val="center"/>
        <w:rPr>
          <w:szCs w:val="24"/>
        </w:rPr>
      </w:pPr>
    </w:p>
    <w:p w14:paraId="68722946" w14:textId="77777777" w:rsidR="00F358FE" w:rsidRDefault="00F358FE" w:rsidP="00C038D2">
      <w:pPr>
        <w:jc w:val="center"/>
        <w:rPr>
          <w:szCs w:val="24"/>
        </w:rPr>
      </w:pPr>
    </w:p>
    <w:p w14:paraId="7EA65DFC" w14:textId="77777777" w:rsidR="00F358FE" w:rsidRDefault="00F358FE" w:rsidP="00C038D2">
      <w:pPr>
        <w:jc w:val="center"/>
        <w:rPr>
          <w:szCs w:val="24"/>
        </w:rPr>
        <w:sectPr w:rsidR="00F358FE" w:rsidSect="00C151D0">
          <w:type w:val="continuous"/>
          <w:pgSz w:w="12240" w:h="15840"/>
          <w:pgMar w:top="720" w:right="720" w:bottom="720" w:left="720" w:header="720" w:footer="720" w:gutter="0"/>
          <w:cols w:num="2" w:sep="1" w:space="720"/>
          <w:docGrid w:linePitch="360"/>
          <w15:footnoteColumns w:val="1"/>
        </w:sectPr>
      </w:pPr>
    </w:p>
    <w:p w14:paraId="4F707A8A" w14:textId="77777777" w:rsidR="00F358FE" w:rsidRDefault="00F358FE" w:rsidP="005544A8"/>
    <w:p w14:paraId="2919F2DA" w14:textId="77777777" w:rsidR="00F358FE" w:rsidRDefault="00F358FE" w:rsidP="005544A8"/>
    <w:p w14:paraId="63864C31" w14:textId="1E56C8D1" w:rsidR="00F358FE" w:rsidRDefault="00F358FE" w:rsidP="006F1389">
      <w:pPr>
        <w:pStyle w:val="Heading1"/>
      </w:pPr>
      <w:bookmarkStart w:id="167" w:name="_Toc376043024"/>
      <w:bookmarkStart w:id="168" w:name="_Toc29814741"/>
      <w:bookmarkStart w:id="169" w:name="_Toc126703285"/>
      <w:bookmarkStart w:id="170" w:name="_Toc165223172"/>
      <w:r>
        <w:t>Appendix</w:t>
      </w:r>
      <w:r w:rsidR="008511C7">
        <w:t xml:space="preserve"> </w:t>
      </w:r>
      <w:r>
        <w:t>B</w:t>
      </w:r>
      <w:r w:rsidR="008511C7">
        <w:t xml:space="preserve"> </w:t>
      </w:r>
      <w:r>
        <w:t>–</w:t>
      </w:r>
      <w:r w:rsidR="008511C7">
        <w:t xml:space="preserve"> </w:t>
      </w:r>
      <w:r>
        <w:t>The</w:t>
      </w:r>
      <w:r w:rsidR="008511C7">
        <w:t xml:space="preserve"> </w:t>
      </w:r>
      <w:r w:rsidRPr="00F358FE">
        <w:t>Twelve</w:t>
      </w:r>
      <w:r w:rsidR="008511C7">
        <w:t xml:space="preserve"> </w:t>
      </w:r>
      <w:r w:rsidRPr="00F358FE">
        <w:t>Tribes</w:t>
      </w:r>
      <w:r w:rsidR="008511C7">
        <w:t xml:space="preserve"> </w:t>
      </w:r>
      <w:r>
        <w:t>and</w:t>
      </w:r>
      <w:r w:rsidR="008511C7">
        <w:t xml:space="preserve"> </w:t>
      </w:r>
      <w:r>
        <w:t>Months</w:t>
      </w:r>
      <w:r>
        <w:rPr>
          <w:rStyle w:val="FootnoteReference"/>
        </w:rPr>
        <w:footnoteReference w:id="190"/>
      </w:r>
      <w:bookmarkEnd w:id="167"/>
      <w:bookmarkEnd w:id="168"/>
      <w:bookmarkEnd w:id="169"/>
      <w:bookmarkEnd w:id="170"/>
    </w:p>
    <w:p w14:paraId="3225DA14" w14:textId="77777777" w:rsidR="006F1389" w:rsidRDefault="006F1389" w:rsidP="006F1389">
      <w:pPr>
        <w:spacing w:line="1" w:lineRule="exact"/>
        <w:rPr>
          <w:sz w:val="2"/>
          <w:szCs w:val="2"/>
        </w:rPr>
      </w:pPr>
    </w:p>
    <w:p w14:paraId="712C08C7" w14:textId="77777777" w:rsidR="006F1389" w:rsidRDefault="006F1389" w:rsidP="005544A8"/>
    <w:tbl>
      <w:tblPr>
        <w:tblW w:w="855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
        <w:gridCol w:w="1260"/>
        <w:gridCol w:w="1260"/>
        <w:gridCol w:w="1575"/>
        <w:gridCol w:w="1170"/>
        <w:gridCol w:w="1170"/>
        <w:gridCol w:w="1350"/>
      </w:tblGrid>
      <w:tr w:rsidR="006F1389" w:rsidRPr="00DC6A1C" w14:paraId="70A0C507" w14:textId="77777777" w:rsidTr="00DC6A1C">
        <w:trPr>
          <w:jc w:val="center"/>
        </w:trPr>
        <w:tc>
          <w:tcPr>
            <w:tcW w:w="765" w:type="dxa"/>
          </w:tcPr>
          <w:p w14:paraId="4159C07D" w14:textId="7CD47AD0" w:rsidR="006F1389" w:rsidRPr="00DC6A1C" w:rsidRDefault="006F1389" w:rsidP="00DC6A1C">
            <w:pPr>
              <w:jc w:val="center"/>
              <w:rPr>
                <w:b/>
              </w:rPr>
            </w:pPr>
            <w:r w:rsidRPr="00F358FE">
              <w:rPr>
                <w:b/>
              </w:rPr>
              <w:t>Letter</w:t>
            </w:r>
          </w:p>
        </w:tc>
        <w:tc>
          <w:tcPr>
            <w:tcW w:w="1260" w:type="dxa"/>
          </w:tcPr>
          <w:p w14:paraId="2B3A618A" w14:textId="77777777" w:rsidR="006F1389" w:rsidRPr="00DC6A1C" w:rsidRDefault="006F1389" w:rsidP="00DC6A1C">
            <w:pPr>
              <w:jc w:val="center"/>
              <w:rPr>
                <w:rFonts w:cs="Times New Roman"/>
                <w:b/>
                <w:szCs w:val="24"/>
              </w:rPr>
            </w:pPr>
            <w:r w:rsidRPr="00DC6A1C">
              <w:rPr>
                <w:rFonts w:cs="Times New Roman"/>
                <w:b/>
                <w:szCs w:val="24"/>
              </w:rPr>
              <w:t>Month</w:t>
            </w:r>
          </w:p>
        </w:tc>
        <w:tc>
          <w:tcPr>
            <w:tcW w:w="1260" w:type="dxa"/>
          </w:tcPr>
          <w:p w14:paraId="79BCB4B6" w14:textId="7F13B2DF" w:rsidR="006F1389" w:rsidRPr="00DC6A1C" w:rsidRDefault="006F1389" w:rsidP="00DC6A1C">
            <w:pPr>
              <w:jc w:val="center"/>
              <w:rPr>
                <w:rFonts w:cs="Times New Roman"/>
                <w:b/>
                <w:szCs w:val="24"/>
              </w:rPr>
            </w:pPr>
            <w:r w:rsidRPr="00F358FE">
              <w:rPr>
                <w:rFonts w:cs="Times New Roman"/>
                <w:b/>
                <w:szCs w:val="24"/>
              </w:rPr>
              <w:t>Sign</w:t>
            </w:r>
          </w:p>
        </w:tc>
        <w:tc>
          <w:tcPr>
            <w:tcW w:w="1575" w:type="dxa"/>
          </w:tcPr>
          <w:p w14:paraId="576D9231" w14:textId="77777777" w:rsidR="006F1389" w:rsidRPr="00DC6A1C" w:rsidRDefault="006F1389" w:rsidP="00DC6A1C">
            <w:pPr>
              <w:jc w:val="center"/>
              <w:rPr>
                <w:rFonts w:cs="Times New Roman"/>
                <w:b/>
                <w:szCs w:val="24"/>
              </w:rPr>
            </w:pPr>
            <w:r w:rsidRPr="00DC6A1C">
              <w:rPr>
                <w:rFonts w:cs="Times New Roman"/>
                <w:b/>
                <w:szCs w:val="24"/>
              </w:rPr>
              <w:t>Permutation</w:t>
            </w:r>
          </w:p>
        </w:tc>
        <w:tc>
          <w:tcPr>
            <w:tcW w:w="1170" w:type="dxa"/>
          </w:tcPr>
          <w:p w14:paraId="218E472E" w14:textId="4F6EF51A" w:rsidR="006F1389" w:rsidRPr="00DC6A1C" w:rsidRDefault="006F1389" w:rsidP="00DC6A1C">
            <w:pPr>
              <w:jc w:val="center"/>
              <w:rPr>
                <w:rFonts w:cs="Times New Roman"/>
                <w:b/>
                <w:szCs w:val="24"/>
              </w:rPr>
            </w:pPr>
            <w:r w:rsidRPr="00F358FE">
              <w:rPr>
                <w:rFonts w:cs="Times New Roman"/>
                <w:b/>
                <w:szCs w:val="24"/>
              </w:rPr>
              <w:t>Exodus</w:t>
            </w:r>
          </w:p>
        </w:tc>
        <w:tc>
          <w:tcPr>
            <w:tcW w:w="1170" w:type="dxa"/>
          </w:tcPr>
          <w:p w14:paraId="6A4D8055" w14:textId="7811196B" w:rsidR="006F1389" w:rsidRPr="00DC6A1C" w:rsidRDefault="006F1389" w:rsidP="00DC6A1C">
            <w:pPr>
              <w:jc w:val="center"/>
              <w:rPr>
                <w:rFonts w:cs="Times New Roman"/>
                <w:b/>
                <w:szCs w:val="24"/>
              </w:rPr>
            </w:pPr>
            <w:r w:rsidRPr="00F358FE">
              <w:rPr>
                <w:rFonts w:cs="Times New Roman"/>
                <w:b/>
                <w:szCs w:val="24"/>
              </w:rPr>
              <w:t>Numbers</w:t>
            </w:r>
          </w:p>
        </w:tc>
        <w:tc>
          <w:tcPr>
            <w:tcW w:w="1350" w:type="dxa"/>
          </w:tcPr>
          <w:p w14:paraId="3A4127CD" w14:textId="77777777" w:rsidR="006F1389" w:rsidRPr="00DC6A1C" w:rsidRDefault="006F1389" w:rsidP="00DC6A1C">
            <w:pPr>
              <w:jc w:val="center"/>
              <w:rPr>
                <w:rFonts w:cs="Times New Roman"/>
                <w:b/>
                <w:szCs w:val="24"/>
              </w:rPr>
            </w:pPr>
            <w:r w:rsidRPr="00DC6A1C">
              <w:rPr>
                <w:rFonts w:cs="Times New Roman"/>
                <w:b/>
                <w:szCs w:val="24"/>
              </w:rPr>
              <w:t>House</w:t>
            </w:r>
          </w:p>
        </w:tc>
      </w:tr>
      <w:tr w:rsidR="00DC6A1C" w:rsidRPr="006F1389" w14:paraId="2C228912" w14:textId="77777777" w:rsidTr="00DC6A1C">
        <w:trPr>
          <w:jc w:val="center"/>
        </w:trPr>
        <w:tc>
          <w:tcPr>
            <w:tcW w:w="765" w:type="dxa"/>
          </w:tcPr>
          <w:p w14:paraId="62B38A69" w14:textId="77777777" w:rsidR="00DC6A1C" w:rsidRPr="00DC6A1C" w:rsidRDefault="00DC6A1C" w:rsidP="00DC6A1C">
            <w:pPr>
              <w:jc w:val="center"/>
              <w:rPr>
                <w:szCs w:val="24"/>
              </w:rPr>
            </w:pPr>
            <w:r w:rsidRPr="00DC6A1C">
              <w:rPr>
                <w:szCs w:val="24"/>
                <w:rtl/>
                <w:lang w:bidi="he-IL"/>
              </w:rPr>
              <w:t>ה</w:t>
            </w:r>
          </w:p>
        </w:tc>
        <w:tc>
          <w:tcPr>
            <w:tcW w:w="1260" w:type="dxa"/>
          </w:tcPr>
          <w:p w14:paraId="1CD1DB81" w14:textId="77D84DC3" w:rsidR="00DC6A1C" w:rsidRPr="006F1389" w:rsidRDefault="00DC6A1C" w:rsidP="006F1389">
            <w:pPr>
              <w:rPr>
                <w:rFonts w:cs="Times New Roman"/>
                <w:szCs w:val="24"/>
              </w:rPr>
            </w:pPr>
            <w:r w:rsidRPr="006F1389">
              <w:rPr>
                <w:rFonts w:cs="Times New Roman"/>
                <w:szCs w:val="24"/>
              </w:rPr>
              <w:t>Nisan</w:t>
            </w:r>
          </w:p>
        </w:tc>
        <w:tc>
          <w:tcPr>
            <w:tcW w:w="1260" w:type="dxa"/>
          </w:tcPr>
          <w:p w14:paraId="39DE92EB" w14:textId="77777777" w:rsidR="00DC6A1C" w:rsidRPr="006F1389" w:rsidRDefault="00DC6A1C" w:rsidP="006F1389">
            <w:pPr>
              <w:rPr>
                <w:rFonts w:cs="Times New Roman"/>
                <w:szCs w:val="24"/>
              </w:rPr>
            </w:pPr>
            <w:r w:rsidRPr="006F1389">
              <w:rPr>
                <w:rFonts w:cs="Times New Roman"/>
                <w:szCs w:val="24"/>
              </w:rPr>
              <w:t>Aries</w:t>
            </w:r>
          </w:p>
        </w:tc>
        <w:tc>
          <w:tcPr>
            <w:tcW w:w="1575" w:type="dxa"/>
          </w:tcPr>
          <w:p w14:paraId="2AB71DE9" w14:textId="77777777" w:rsidR="00DC6A1C" w:rsidRPr="006F1389" w:rsidRDefault="00DC6A1C" w:rsidP="00DC6A1C">
            <w:pPr>
              <w:jc w:val="center"/>
              <w:rPr>
                <w:rFonts w:cs="Times New Roman"/>
                <w:szCs w:val="24"/>
              </w:rPr>
            </w:pPr>
            <w:r w:rsidRPr="006F1389">
              <w:rPr>
                <w:rFonts w:cs="Times New Roman"/>
                <w:szCs w:val="24"/>
              </w:rPr>
              <w:t>YHVH</w:t>
            </w:r>
          </w:p>
        </w:tc>
        <w:tc>
          <w:tcPr>
            <w:tcW w:w="1170" w:type="dxa"/>
          </w:tcPr>
          <w:p w14:paraId="4E0333A2" w14:textId="77777777" w:rsidR="00DC6A1C" w:rsidRPr="006F1389" w:rsidRDefault="00DC6A1C" w:rsidP="006F1389">
            <w:pPr>
              <w:rPr>
                <w:rFonts w:cs="Times New Roman"/>
                <w:szCs w:val="24"/>
              </w:rPr>
            </w:pPr>
            <w:r w:rsidRPr="006F1389">
              <w:rPr>
                <w:rFonts w:cs="Times New Roman"/>
                <w:szCs w:val="24"/>
              </w:rPr>
              <w:t>Reuben</w:t>
            </w:r>
          </w:p>
        </w:tc>
        <w:tc>
          <w:tcPr>
            <w:tcW w:w="1170" w:type="dxa"/>
          </w:tcPr>
          <w:p w14:paraId="6BE0AC55" w14:textId="77777777" w:rsidR="00DC6A1C" w:rsidRPr="006F1389" w:rsidRDefault="00DC6A1C" w:rsidP="006F1389">
            <w:pPr>
              <w:rPr>
                <w:rFonts w:cs="Times New Roman"/>
                <w:szCs w:val="24"/>
              </w:rPr>
            </w:pPr>
            <w:r w:rsidRPr="006F1389">
              <w:rPr>
                <w:rFonts w:cs="Times New Roman"/>
                <w:szCs w:val="24"/>
              </w:rPr>
              <w:t>Judah</w:t>
            </w:r>
          </w:p>
        </w:tc>
        <w:tc>
          <w:tcPr>
            <w:tcW w:w="1350" w:type="dxa"/>
          </w:tcPr>
          <w:p w14:paraId="25403AF5" w14:textId="77777777" w:rsidR="00DC6A1C" w:rsidRPr="006F1389" w:rsidRDefault="00DC6A1C" w:rsidP="006F1389">
            <w:pPr>
              <w:rPr>
                <w:rFonts w:cs="Times New Roman"/>
                <w:szCs w:val="24"/>
              </w:rPr>
            </w:pPr>
            <w:r w:rsidRPr="006F1389">
              <w:rPr>
                <w:rFonts w:cs="Times New Roman"/>
                <w:szCs w:val="24"/>
              </w:rPr>
              <w:t>Life</w:t>
            </w:r>
          </w:p>
        </w:tc>
      </w:tr>
      <w:tr w:rsidR="00DC6A1C" w:rsidRPr="006F1389" w14:paraId="717CA3D0" w14:textId="77777777" w:rsidTr="00DC6A1C">
        <w:trPr>
          <w:jc w:val="center"/>
        </w:trPr>
        <w:tc>
          <w:tcPr>
            <w:tcW w:w="765" w:type="dxa"/>
          </w:tcPr>
          <w:p w14:paraId="43F136A1" w14:textId="77777777" w:rsidR="00DC6A1C" w:rsidRPr="00DC6A1C" w:rsidRDefault="00DC6A1C" w:rsidP="00DC6A1C">
            <w:pPr>
              <w:jc w:val="center"/>
              <w:rPr>
                <w:szCs w:val="24"/>
              </w:rPr>
            </w:pPr>
            <w:r w:rsidRPr="00DC6A1C">
              <w:rPr>
                <w:szCs w:val="24"/>
                <w:rtl/>
                <w:lang w:bidi="he-IL"/>
              </w:rPr>
              <w:t>ו</w:t>
            </w:r>
          </w:p>
        </w:tc>
        <w:tc>
          <w:tcPr>
            <w:tcW w:w="1260" w:type="dxa"/>
          </w:tcPr>
          <w:p w14:paraId="17C99615" w14:textId="0911CD99" w:rsidR="00DC6A1C" w:rsidRPr="006F1389" w:rsidRDefault="00DC6A1C" w:rsidP="006F1389">
            <w:pPr>
              <w:rPr>
                <w:rFonts w:cs="Times New Roman"/>
                <w:szCs w:val="24"/>
              </w:rPr>
            </w:pPr>
            <w:r w:rsidRPr="00F358FE">
              <w:rPr>
                <w:rFonts w:cs="Times New Roman"/>
                <w:szCs w:val="24"/>
              </w:rPr>
              <w:t>Iyar</w:t>
            </w:r>
          </w:p>
        </w:tc>
        <w:tc>
          <w:tcPr>
            <w:tcW w:w="1260" w:type="dxa"/>
          </w:tcPr>
          <w:p w14:paraId="2B8F6412" w14:textId="77777777" w:rsidR="00DC6A1C" w:rsidRPr="006F1389" w:rsidRDefault="00DC6A1C" w:rsidP="006F1389">
            <w:pPr>
              <w:rPr>
                <w:rFonts w:cs="Times New Roman"/>
                <w:szCs w:val="24"/>
              </w:rPr>
            </w:pPr>
            <w:r w:rsidRPr="006F1389">
              <w:rPr>
                <w:rFonts w:cs="Times New Roman"/>
                <w:szCs w:val="24"/>
              </w:rPr>
              <w:t>Taurus</w:t>
            </w:r>
          </w:p>
        </w:tc>
        <w:tc>
          <w:tcPr>
            <w:tcW w:w="1575" w:type="dxa"/>
          </w:tcPr>
          <w:p w14:paraId="36FEC21C" w14:textId="77777777" w:rsidR="00DC6A1C" w:rsidRPr="006F1389" w:rsidRDefault="00DC6A1C" w:rsidP="00DC6A1C">
            <w:pPr>
              <w:jc w:val="center"/>
              <w:rPr>
                <w:rFonts w:cs="Times New Roman"/>
                <w:szCs w:val="24"/>
              </w:rPr>
            </w:pPr>
            <w:r w:rsidRPr="006F1389">
              <w:rPr>
                <w:rFonts w:cs="Times New Roman"/>
                <w:szCs w:val="24"/>
              </w:rPr>
              <w:t>YHHV</w:t>
            </w:r>
          </w:p>
        </w:tc>
        <w:tc>
          <w:tcPr>
            <w:tcW w:w="1170" w:type="dxa"/>
          </w:tcPr>
          <w:p w14:paraId="66696F28" w14:textId="77777777" w:rsidR="00DC6A1C" w:rsidRPr="006F1389" w:rsidRDefault="00DC6A1C" w:rsidP="006F1389">
            <w:pPr>
              <w:rPr>
                <w:rFonts w:cs="Times New Roman"/>
                <w:szCs w:val="24"/>
              </w:rPr>
            </w:pPr>
            <w:r w:rsidRPr="006F1389">
              <w:rPr>
                <w:rFonts w:cs="Times New Roman"/>
                <w:szCs w:val="24"/>
              </w:rPr>
              <w:t>Simeon</w:t>
            </w:r>
          </w:p>
        </w:tc>
        <w:tc>
          <w:tcPr>
            <w:tcW w:w="1170" w:type="dxa"/>
          </w:tcPr>
          <w:p w14:paraId="75DA3A34" w14:textId="77777777" w:rsidR="00DC6A1C" w:rsidRPr="006F1389" w:rsidRDefault="00DC6A1C" w:rsidP="006F1389">
            <w:pPr>
              <w:rPr>
                <w:rFonts w:cs="Times New Roman"/>
                <w:szCs w:val="24"/>
              </w:rPr>
            </w:pPr>
            <w:r w:rsidRPr="006F1389">
              <w:rPr>
                <w:rFonts w:cs="Times New Roman"/>
                <w:szCs w:val="24"/>
              </w:rPr>
              <w:t>Issachar</w:t>
            </w:r>
          </w:p>
        </w:tc>
        <w:tc>
          <w:tcPr>
            <w:tcW w:w="1350" w:type="dxa"/>
          </w:tcPr>
          <w:p w14:paraId="4FF7D394" w14:textId="77777777" w:rsidR="00DC6A1C" w:rsidRPr="006F1389" w:rsidRDefault="00DC6A1C" w:rsidP="006F1389">
            <w:pPr>
              <w:rPr>
                <w:rFonts w:cs="Times New Roman"/>
                <w:szCs w:val="24"/>
              </w:rPr>
            </w:pPr>
            <w:r w:rsidRPr="006F1389">
              <w:rPr>
                <w:rFonts w:cs="Times New Roman"/>
                <w:szCs w:val="24"/>
              </w:rPr>
              <w:t>Property</w:t>
            </w:r>
          </w:p>
        </w:tc>
      </w:tr>
      <w:tr w:rsidR="00DC6A1C" w:rsidRPr="006F1389" w14:paraId="3B929954" w14:textId="77777777" w:rsidTr="00DC6A1C">
        <w:trPr>
          <w:jc w:val="center"/>
        </w:trPr>
        <w:tc>
          <w:tcPr>
            <w:tcW w:w="765" w:type="dxa"/>
          </w:tcPr>
          <w:p w14:paraId="55A5549A" w14:textId="77777777" w:rsidR="00DC6A1C" w:rsidRPr="00DC6A1C" w:rsidRDefault="00DC6A1C" w:rsidP="00DC6A1C">
            <w:pPr>
              <w:jc w:val="center"/>
              <w:rPr>
                <w:szCs w:val="24"/>
              </w:rPr>
            </w:pPr>
            <w:r w:rsidRPr="00DC6A1C">
              <w:rPr>
                <w:szCs w:val="24"/>
                <w:rtl/>
                <w:lang w:bidi="he-IL"/>
              </w:rPr>
              <w:t>ז</w:t>
            </w:r>
          </w:p>
        </w:tc>
        <w:tc>
          <w:tcPr>
            <w:tcW w:w="1260" w:type="dxa"/>
          </w:tcPr>
          <w:p w14:paraId="42AB8378" w14:textId="6D6A6D54" w:rsidR="00DC6A1C" w:rsidRPr="006F1389" w:rsidRDefault="00DC6A1C" w:rsidP="006F1389">
            <w:pPr>
              <w:rPr>
                <w:rFonts w:cs="Times New Roman"/>
                <w:szCs w:val="24"/>
              </w:rPr>
            </w:pPr>
            <w:r w:rsidRPr="00F358FE">
              <w:rPr>
                <w:rFonts w:cs="Times New Roman"/>
                <w:szCs w:val="24"/>
              </w:rPr>
              <w:t>Sivan</w:t>
            </w:r>
          </w:p>
        </w:tc>
        <w:tc>
          <w:tcPr>
            <w:tcW w:w="1260" w:type="dxa"/>
          </w:tcPr>
          <w:p w14:paraId="48DF5F2C" w14:textId="77777777" w:rsidR="00DC6A1C" w:rsidRPr="006F1389" w:rsidRDefault="00DC6A1C" w:rsidP="006F1389">
            <w:pPr>
              <w:rPr>
                <w:rFonts w:cs="Times New Roman"/>
                <w:szCs w:val="24"/>
              </w:rPr>
            </w:pPr>
            <w:r w:rsidRPr="006F1389">
              <w:rPr>
                <w:rFonts w:cs="Times New Roman"/>
                <w:szCs w:val="24"/>
              </w:rPr>
              <w:t>Gemini</w:t>
            </w:r>
          </w:p>
        </w:tc>
        <w:tc>
          <w:tcPr>
            <w:tcW w:w="1575" w:type="dxa"/>
          </w:tcPr>
          <w:p w14:paraId="3C52E6E3" w14:textId="77777777" w:rsidR="00DC6A1C" w:rsidRPr="006F1389" w:rsidRDefault="00DC6A1C" w:rsidP="00DC6A1C">
            <w:pPr>
              <w:jc w:val="center"/>
              <w:rPr>
                <w:rFonts w:cs="Times New Roman"/>
                <w:szCs w:val="24"/>
              </w:rPr>
            </w:pPr>
            <w:r w:rsidRPr="006F1389">
              <w:rPr>
                <w:rFonts w:cs="Times New Roman"/>
                <w:szCs w:val="24"/>
              </w:rPr>
              <w:t>YVHH</w:t>
            </w:r>
          </w:p>
        </w:tc>
        <w:tc>
          <w:tcPr>
            <w:tcW w:w="1170" w:type="dxa"/>
          </w:tcPr>
          <w:p w14:paraId="53706C61" w14:textId="77777777" w:rsidR="00DC6A1C" w:rsidRPr="006F1389" w:rsidRDefault="00DC6A1C" w:rsidP="006F1389">
            <w:pPr>
              <w:rPr>
                <w:rFonts w:cs="Times New Roman"/>
                <w:szCs w:val="24"/>
              </w:rPr>
            </w:pPr>
            <w:r w:rsidRPr="006F1389">
              <w:rPr>
                <w:rFonts w:cs="Times New Roman"/>
                <w:szCs w:val="24"/>
              </w:rPr>
              <w:t>Levi</w:t>
            </w:r>
          </w:p>
        </w:tc>
        <w:tc>
          <w:tcPr>
            <w:tcW w:w="1170" w:type="dxa"/>
          </w:tcPr>
          <w:p w14:paraId="1AFA9DE2" w14:textId="77777777" w:rsidR="00DC6A1C" w:rsidRPr="006F1389" w:rsidRDefault="00DC6A1C" w:rsidP="006F1389">
            <w:pPr>
              <w:rPr>
                <w:rFonts w:cs="Times New Roman"/>
                <w:szCs w:val="24"/>
              </w:rPr>
            </w:pPr>
            <w:r w:rsidRPr="006F1389">
              <w:rPr>
                <w:rFonts w:cs="Times New Roman"/>
                <w:szCs w:val="24"/>
              </w:rPr>
              <w:t>Zebulun</w:t>
            </w:r>
          </w:p>
        </w:tc>
        <w:tc>
          <w:tcPr>
            <w:tcW w:w="1350" w:type="dxa"/>
          </w:tcPr>
          <w:p w14:paraId="1B879602" w14:textId="77777777" w:rsidR="00DC6A1C" w:rsidRPr="006F1389" w:rsidRDefault="00DC6A1C" w:rsidP="006F1389">
            <w:pPr>
              <w:rPr>
                <w:rFonts w:cs="Times New Roman"/>
                <w:szCs w:val="24"/>
              </w:rPr>
            </w:pPr>
            <w:r w:rsidRPr="006F1389">
              <w:rPr>
                <w:rFonts w:cs="Times New Roman"/>
                <w:szCs w:val="24"/>
              </w:rPr>
              <w:t>Attraction</w:t>
            </w:r>
          </w:p>
        </w:tc>
      </w:tr>
      <w:tr w:rsidR="00DC6A1C" w:rsidRPr="006F1389" w14:paraId="1200FBF8" w14:textId="77777777" w:rsidTr="00DC6A1C">
        <w:trPr>
          <w:jc w:val="center"/>
        </w:trPr>
        <w:tc>
          <w:tcPr>
            <w:tcW w:w="765" w:type="dxa"/>
          </w:tcPr>
          <w:p w14:paraId="0210F3C0" w14:textId="77777777" w:rsidR="00DC6A1C" w:rsidRPr="00DC6A1C" w:rsidRDefault="00DC6A1C" w:rsidP="00DC6A1C">
            <w:pPr>
              <w:jc w:val="center"/>
              <w:rPr>
                <w:szCs w:val="24"/>
              </w:rPr>
            </w:pPr>
            <w:r w:rsidRPr="00DC6A1C">
              <w:rPr>
                <w:szCs w:val="24"/>
                <w:rtl/>
                <w:lang w:bidi="he-IL"/>
              </w:rPr>
              <w:t>ח</w:t>
            </w:r>
          </w:p>
        </w:tc>
        <w:tc>
          <w:tcPr>
            <w:tcW w:w="1260" w:type="dxa"/>
          </w:tcPr>
          <w:p w14:paraId="5F63C41F" w14:textId="77777777" w:rsidR="00DC6A1C" w:rsidRPr="006F1389" w:rsidRDefault="00DC6A1C" w:rsidP="006F1389">
            <w:pPr>
              <w:rPr>
                <w:rFonts w:cs="Times New Roman"/>
                <w:szCs w:val="24"/>
              </w:rPr>
            </w:pPr>
            <w:r w:rsidRPr="006F1389">
              <w:rPr>
                <w:rFonts w:cs="Times New Roman"/>
                <w:szCs w:val="24"/>
              </w:rPr>
              <w:t>Tamuz</w:t>
            </w:r>
          </w:p>
        </w:tc>
        <w:tc>
          <w:tcPr>
            <w:tcW w:w="1260" w:type="dxa"/>
          </w:tcPr>
          <w:p w14:paraId="1167BC06" w14:textId="77777777" w:rsidR="00DC6A1C" w:rsidRPr="006F1389" w:rsidRDefault="00DC6A1C" w:rsidP="006F1389">
            <w:pPr>
              <w:rPr>
                <w:rFonts w:cs="Times New Roman"/>
                <w:szCs w:val="24"/>
              </w:rPr>
            </w:pPr>
            <w:r w:rsidRPr="006F1389">
              <w:rPr>
                <w:rFonts w:cs="Times New Roman"/>
                <w:szCs w:val="24"/>
              </w:rPr>
              <w:t>Cancer</w:t>
            </w:r>
          </w:p>
        </w:tc>
        <w:tc>
          <w:tcPr>
            <w:tcW w:w="1575" w:type="dxa"/>
          </w:tcPr>
          <w:p w14:paraId="53A4E5BB" w14:textId="77777777" w:rsidR="00DC6A1C" w:rsidRPr="006F1389" w:rsidRDefault="00DC6A1C" w:rsidP="00DC6A1C">
            <w:pPr>
              <w:jc w:val="center"/>
              <w:rPr>
                <w:rFonts w:cs="Times New Roman"/>
                <w:szCs w:val="24"/>
              </w:rPr>
            </w:pPr>
            <w:r w:rsidRPr="006F1389">
              <w:rPr>
                <w:rFonts w:cs="Times New Roman"/>
                <w:szCs w:val="24"/>
              </w:rPr>
              <w:t>HVHY</w:t>
            </w:r>
          </w:p>
        </w:tc>
        <w:tc>
          <w:tcPr>
            <w:tcW w:w="1170" w:type="dxa"/>
          </w:tcPr>
          <w:p w14:paraId="780E0F92" w14:textId="77777777" w:rsidR="00DC6A1C" w:rsidRPr="006F1389" w:rsidRDefault="00DC6A1C" w:rsidP="006F1389">
            <w:pPr>
              <w:rPr>
                <w:rFonts w:cs="Times New Roman"/>
                <w:szCs w:val="24"/>
              </w:rPr>
            </w:pPr>
            <w:r w:rsidRPr="006F1389">
              <w:rPr>
                <w:rFonts w:cs="Times New Roman"/>
                <w:szCs w:val="24"/>
              </w:rPr>
              <w:t>Judah</w:t>
            </w:r>
          </w:p>
        </w:tc>
        <w:tc>
          <w:tcPr>
            <w:tcW w:w="1170" w:type="dxa"/>
          </w:tcPr>
          <w:p w14:paraId="4E784FAC" w14:textId="77777777" w:rsidR="00DC6A1C" w:rsidRPr="006F1389" w:rsidRDefault="00DC6A1C" w:rsidP="006F1389">
            <w:pPr>
              <w:rPr>
                <w:rFonts w:cs="Times New Roman"/>
                <w:szCs w:val="24"/>
              </w:rPr>
            </w:pPr>
            <w:r w:rsidRPr="006F1389">
              <w:rPr>
                <w:rFonts w:cs="Times New Roman"/>
                <w:szCs w:val="24"/>
              </w:rPr>
              <w:t>Reuben</w:t>
            </w:r>
          </w:p>
        </w:tc>
        <w:tc>
          <w:tcPr>
            <w:tcW w:w="1350" w:type="dxa"/>
          </w:tcPr>
          <w:p w14:paraId="7895483B" w14:textId="77777777" w:rsidR="00DC6A1C" w:rsidRPr="006F1389" w:rsidRDefault="00DC6A1C" w:rsidP="006F1389">
            <w:pPr>
              <w:rPr>
                <w:rFonts w:cs="Times New Roman"/>
                <w:szCs w:val="24"/>
              </w:rPr>
            </w:pPr>
            <w:r w:rsidRPr="006F1389">
              <w:rPr>
                <w:rFonts w:cs="Times New Roman"/>
                <w:szCs w:val="24"/>
              </w:rPr>
              <w:t>Ancestors</w:t>
            </w:r>
          </w:p>
        </w:tc>
      </w:tr>
      <w:tr w:rsidR="00DC6A1C" w:rsidRPr="006F1389" w14:paraId="215F6FC4" w14:textId="77777777" w:rsidTr="00DC6A1C">
        <w:trPr>
          <w:jc w:val="center"/>
        </w:trPr>
        <w:tc>
          <w:tcPr>
            <w:tcW w:w="765" w:type="dxa"/>
          </w:tcPr>
          <w:p w14:paraId="4ACF0860" w14:textId="77777777" w:rsidR="00DC6A1C" w:rsidRPr="00DC6A1C" w:rsidRDefault="00DC6A1C" w:rsidP="00DC6A1C">
            <w:pPr>
              <w:jc w:val="center"/>
              <w:rPr>
                <w:szCs w:val="24"/>
              </w:rPr>
            </w:pPr>
            <w:r w:rsidRPr="00DC6A1C">
              <w:rPr>
                <w:szCs w:val="24"/>
                <w:rtl/>
                <w:lang w:bidi="he-IL"/>
              </w:rPr>
              <w:t>ט</w:t>
            </w:r>
          </w:p>
        </w:tc>
        <w:tc>
          <w:tcPr>
            <w:tcW w:w="1260" w:type="dxa"/>
          </w:tcPr>
          <w:p w14:paraId="038115F5" w14:textId="19C22C4C" w:rsidR="00DC6A1C" w:rsidRPr="006F1389" w:rsidRDefault="00DC6A1C" w:rsidP="006F1389">
            <w:pPr>
              <w:rPr>
                <w:rFonts w:cs="Times New Roman"/>
                <w:szCs w:val="24"/>
              </w:rPr>
            </w:pPr>
            <w:r w:rsidRPr="00F358FE">
              <w:rPr>
                <w:rFonts w:cs="Times New Roman"/>
                <w:szCs w:val="24"/>
              </w:rPr>
              <w:t>Av</w:t>
            </w:r>
          </w:p>
        </w:tc>
        <w:tc>
          <w:tcPr>
            <w:tcW w:w="1260" w:type="dxa"/>
          </w:tcPr>
          <w:p w14:paraId="0A340BA2" w14:textId="77777777" w:rsidR="00DC6A1C" w:rsidRPr="006F1389" w:rsidRDefault="00DC6A1C" w:rsidP="006F1389">
            <w:pPr>
              <w:rPr>
                <w:rFonts w:cs="Times New Roman"/>
                <w:szCs w:val="24"/>
              </w:rPr>
            </w:pPr>
            <w:r w:rsidRPr="006F1389">
              <w:rPr>
                <w:rFonts w:cs="Times New Roman"/>
                <w:szCs w:val="24"/>
              </w:rPr>
              <w:t>Leo</w:t>
            </w:r>
          </w:p>
        </w:tc>
        <w:tc>
          <w:tcPr>
            <w:tcW w:w="1575" w:type="dxa"/>
          </w:tcPr>
          <w:p w14:paraId="09AEFF1A" w14:textId="77777777" w:rsidR="00DC6A1C" w:rsidRPr="006F1389" w:rsidRDefault="00DC6A1C" w:rsidP="00DC6A1C">
            <w:pPr>
              <w:jc w:val="center"/>
              <w:rPr>
                <w:rFonts w:cs="Times New Roman"/>
                <w:szCs w:val="24"/>
              </w:rPr>
            </w:pPr>
            <w:r w:rsidRPr="006F1389">
              <w:rPr>
                <w:rFonts w:cs="Times New Roman"/>
                <w:szCs w:val="24"/>
              </w:rPr>
              <w:t>HVYH</w:t>
            </w:r>
          </w:p>
        </w:tc>
        <w:tc>
          <w:tcPr>
            <w:tcW w:w="1170" w:type="dxa"/>
          </w:tcPr>
          <w:p w14:paraId="197D333B" w14:textId="77777777" w:rsidR="00DC6A1C" w:rsidRPr="006F1389" w:rsidRDefault="00DC6A1C" w:rsidP="006F1389">
            <w:pPr>
              <w:rPr>
                <w:rFonts w:cs="Times New Roman"/>
                <w:szCs w:val="24"/>
              </w:rPr>
            </w:pPr>
            <w:r w:rsidRPr="006F1389">
              <w:rPr>
                <w:rFonts w:cs="Times New Roman"/>
                <w:szCs w:val="24"/>
              </w:rPr>
              <w:t>Issachar</w:t>
            </w:r>
          </w:p>
        </w:tc>
        <w:tc>
          <w:tcPr>
            <w:tcW w:w="1170" w:type="dxa"/>
          </w:tcPr>
          <w:p w14:paraId="73232D68" w14:textId="77777777" w:rsidR="00DC6A1C" w:rsidRPr="006F1389" w:rsidRDefault="00DC6A1C" w:rsidP="006F1389">
            <w:pPr>
              <w:rPr>
                <w:rFonts w:cs="Times New Roman"/>
                <w:szCs w:val="24"/>
              </w:rPr>
            </w:pPr>
            <w:r w:rsidRPr="006F1389">
              <w:rPr>
                <w:rFonts w:cs="Times New Roman"/>
                <w:szCs w:val="24"/>
              </w:rPr>
              <w:t>Simeon</w:t>
            </w:r>
          </w:p>
        </w:tc>
        <w:tc>
          <w:tcPr>
            <w:tcW w:w="1350" w:type="dxa"/>
          </w:tcPr>
          <w:p w14:paraId="2791D9DB" w14:textId="59FCB266" w:rsidR="00DC6A1C" w:rsidRPr="006F1389" w:rsidRDefault="00144A51" w:rsidP="006F1389">
            <w:pPr>
              <w:rPr>
                <w:rFonts w:cs="Times New Roman"/>
                <w:szCs w:val="24"/>
              </w:rPr>
            </w:pPr>
            <w:r w:rsidRPr="006F1389">
              <w:rPr>
                <w:rFonts w:cs="Times New Roman"/>
                <w:szCs w:val="24"/>
              </w:rPr>
              <w:t>Descendants</w:t>
            </w:r>
          </w:p>
        </w:tc>
      </w:tr>
      <w:tr w:rsidR="00DC6A1C" w:rsidRPr="006F1389" w14:paraId="5C574D74" w14:textId="77777777" w:rsidTr="00DC6A1C">
        <w:trPr>
          <w:jc w:val="center"/>
        </w:trPr>
        <w:tc>
          <w:tcPr>
            <w:tcW w:w="765" w:type="dxa"/>
          </w:tcPr>
          <w:p w14:paraId="654F776F" w14:textId="77777777" w:rsidR="00DC6A1C" w:rsidRPr="00DC6A1C" w:rsidRDefault="00DC6A1C" w:rsidP="00DC6A1C">
            <w:pPr>
              <w:jc w:val="center"/>
              <w:rPr>
                <w:bCs/>
                <w:szCs w:val="24"/>
              </w:rPr>
            </w:pPr>
            <w:r w:rsidRPr="00DC6A1C">
              <w:rPr>
                <w:bCs/>
                <w:szCs w:val="24"/>
                <w:rtl/>
                <w:lang w:bidi="he-IL"/>
              </w:rPr>
              <w:t>י</w:t>
            </w:r>
          </w:p>
        </w:tc>
        <w:tc>
          <w:tcPr>
            <w:tcW w:w="1260" w:type="dxa"/>
          </w:tcPr>
          <w:p w14:paraId="34A5D73C" w14:textId="6A5D9E37" w:rsidR="00DC6A1C" w:rsidRPr="006F1389" w:rsidRDefault="00DC6A1C" w:rsidP="006F1389">
            <w:pPr>
              <w:rPr>
                <w:rFonts w:cs="Times New Roman"/>
                <w:szCs w:val="24"/>
              </w:rPr>
            </w:pPr>
            <w:r w:rsidRPr="00F358FE">
              <w:rPr>
                <w:rFonts w:cs="Times New Roman"/>
                <w:szCs w:val="24"/>
              </w:rPr>
              <w:t>Elul</w:t>
            </w:r>
          </w:p>
        </w:tc>
        <w:tc>
          <w:tcPr>
            <w:tcW w:w="1260" w:type="dxa"/>
          </w:tcPr>
          <w:p w14:paraId="593EE094" w14:textId="77777777" w:rsidR="00DC6A1C" w:rsidRPr="006F1389" w:rsidRDefault="00DC6A1C" w:rsidP="006F1389">
            <w:pPr>
              <w:rPr>
                <w:rFonts w:cs="Times New Roman"/>
                <w:szCs w:val="24"/>
              </w:rPr>
            </w:pPr>
            <w:r w:rsidRPr="006F1389">
              <w:rPr>
                <w:rFonts w:cs="Times New Roman"/>
                <w:szCs w:val="24"/>
              </w:rPr>
              <w:t>Virgo</w:t>
            </w:r>
          </w:p>
        </w:tc>
        <w:tc>
          <w:tcPr>
            <w:tcW w:w="1575" w:type="dxa"/>
          </w:tcPr>
          <w:p w14:paraId="5C3A680E" w14:textId="77777777" w:rsidR="00DC6A1C" w:rsidRPr="006F1389" w:rsidRDefault="00DC6A1C" w:rsidP="00DC6A1C">
            <w:pPr>
              <w:jc w:val="center"/>
              <w:rPr>
                <w:rFonts w:cs="Times New Roman"/>
                <w:szCs w:val="24"/>
              </w:rPr>
            </w:pPr>
            <w:r w:rsidRPr="006F1389">
              <w:rPr>
                <w:rFonts w:cs="Times New Roman"/>
                <w:szCs w:val="24"/>
              </w:rPr>
              <w:t>HHVY</w:t>
            </w:r>
          </w:p>
        </w:tc>
        <w:tc>
          <w:tcPr>
            <w:tcW w:w="1170" w:type="dxa"/>
          </w:tcPr>
          <w:p w14:paraId="47B6B634" w14:textId="77777777" w:rsidR="00DC6A1C" w:rsidRPr="006F1389" w:rsidRDefault="00DC6A1C" w:rsidP="006F1389">
            <w:pPr>
              <w:rPr>
                <w:rFonts w:cs="Times New Roman"/>
                <w:szCs w:val="24"/>
              </w:rPr>
            </w:pPr>
            <w:r w:rsidRPr="006F1389">
              <w:rPr>
                <w:rFonts w:cs="Times New Roman"/>
                <w:szCs w:val="24"/>
              </w:rPr>
              <w:t>Zebulun</w:t>
            </w:r>
          </w:p>
        </w:tc>
        <w:tc>
          <w:tcPr>
            <w:tcW w:w="1170" w:type="dxa"/>
          </w:tcPr>
          <w:p w14:paraId="4778CFEB" w14:textId="77777777" w:rsidR="00DC6A1C" w:rsidRPr="006F1389" w:rsidRDefault="00DC6A1C" w:rsidP="006F1389">
            <w:pPr>
              <w:rPr>
                <w:rFonts w:cs="Times New Roman"/>
                <w:szCs w:val="24"/>
              </w:rPr>
            </w:pPr>
            <w:r w:rsidRPr="006F1389">
              <w:rPr>
                <w:rFonts w:cs="Times New Roman"/>
                <w:szCs w:val="24"/>
              </w:rPr>
              <w:t>Gad</w:t>
            </w:r>
          </w:p>
        </w:tc>
        <w:tc>
          <w:tcPr>
            <w:tcW w:w="1350" w:type="dxa"/>
          </w:tcPr>
          <w:p w14:paraId="00CD3AD9" w14:textId="77777777" w:rsidR="00DC6A1C" w:rsidRPr="006F1389" w:rsidRDefault="00DC6A1C" w:rsidP="006F1389">
            <w:pPr>
              <w:rPr>
                <w:rFonts w:cs="Times New Roman"/>
                <w:szCs w:val="24"/>
              </w:rPr>
            </w:pPr>
            <w:r w:rsidRPr="006F1389">
              <w:rPr>
                <w:rFonts w:cs="Times New Roman"/>
                <w:szCs w:val="24"/>
              </w:rPr>
              <w:t>Health</w:t>
            </w:r>
          </w:p>
        </w:tc>
      </w:tr>
      <w:tr w:rsidR="00DC6A1C" w:rsidRPr="006F1389" w14:paraId="0B051D25" w14:textId="77777777" w:rsidTr="00DC6A1C">
        <w:trPr>
          <w:jc w:val="center"/>
        </w:trPr>
        <w:tc>
          <w:tcPr>
            <w:tcW w:w="765" w:type="dxa"/>
          </w:tcPr>
          <w:p w14:paraId="1C4344F1" w14:textId="77777777" w:rsidR="00DC6A1C" w:rsidRPr="00DC6A1C" w:rsidRDefault="00DC6A1C" w:rsidP="00DC6A1C">
            <w:pPr>
              <w:jc w:val="center"/>
              <w:rPr>
                <w:iCs/>
                <w:szCs w:val="24"/>
              </w:rPr>
            </w:pPr>
            <w:r w:rsidRPr="00DC6A1C">
              <w:rPr>
                <w:iCs/>
                <w:szCs w:val="24"/>
                <w:rtl/>
                <w:lang w:bidi="he-IL"/>
              </w:rPr>
              <w:t>ל</w:t>
            </w:r>
          </w:p>
        </w:tc>
        <w:tc>
          <w:tcPr>
            <w:tcW w:w="1260" w:type="dxa"/>
          </w:tcPr>
          <w:p w14:paraId="5BB8A2C6" w14:textId="6ED463EF" w:rsidR="00DC6A1C" w:rsidRPr="006F1389" w:rsidRDefault="00DC6A1C" w:rsidP="00BE0248">
            <w:pPr>
              <w:rPr>
                <w:rFonts w:cs="Times New Roman"/>
                <w:szCs w:val="24"/>
              </w:rPr>
            </w:pPr>
            <w:r w:rsidRPr="00F358FE">
              <w:rPr>
                <w:rFonts w:cs="Times New Roman"/>
                <w:szCs w:val="24"/>
              </w:rPr>
              <w:t>Tishri</w:t>
            </w:r>
          </w:p>
        </w:tc>
        <w:tc>
          <w:tcPr>
            <w:tcW w:w="1260" w:type="dxa"/>
          </w:tcPr>
          <w:p w14:paraId="55495BDF" w14:textId="77777777" w:rsidR="00DC6A1C" w:rsidRPr="006F1389" w:rsidRDefault="00DC6A1C" w:rsidP="006F1389">
            <w:pPr>
              <w:rPr>
                <w:rFonts w:cs="Times New Roman"/>
                <w:szCs w:val="24"/>
              </w:rPr>
            </w:pPr>
            <w:r w:rsidRPr="006F1389">
              <w:rPr>
                <w:rFonts w:cs="Times New Roman"/>
                <w:szCs w:val="24"/>
              </w:rPr>
              <w:t>Libra</w:t>
            </w:r>
          </w:p>
        </w:tc>
        <w:tc>
          <w:tcPr>
            <w:tcW w:w="1575" w:type="dxa"/>
          </w:tcPr>
          <w:p w14:paraId="7A5660F6" w14:textId="77777777" w:rsidR="00DC6A1C" w:rsidRPr="006F1389" w:rsidRDefault="00DC6A1C" w:rsidP="00DC6A1C">
            <w:pPr>
              <w:jc w:val="center"/>
              <w:rPr>
                <w:rFonts w:cs="Times New Roman"/>
                <w:szCs w:val="24"/>
              </w:rPr>
            </w:pPr>
            <w:r w:rsidRPr="006F1389">
              <w:rPr>
                <w:rFonts w:cs="Times New Roman"/>
                <w:szCs w:val="24"/>
              </w:rPr>
              <w:t>VHYH</w:t>
            </w:r>
          </w:p>
        </w:tc>
        <w:tc>
          <w:tcPr>
            <w:tcW w:w="1170" w:type="dxa"/>
          </w:tcPr>
          <w:p w14:paraId="5ED2AD3C" w14:textId="3795DD40" w:rsidR="00DC6A1C" w:rsidRPr="006F1389" w:rsidRDefault="00DC6A1C" w:rsidP="006F1389">
            <w:pPr>
              <w:rPr>
                <w:rFonts w:cs="Times New Roman"/>
                <w:szCs w:val="24"/>
              </w:rPr>
            </w:pPr>
            <w:r w:rsidRPr="00F358FE">
              <w:rPr>
                <w:rFonts w:cs="Times New Roman"/>
                <w:szCs w:val="24"/>
              </w:rPr>
              <w:t>Benjamin</w:t>
            </w:r>
          </w:p>
        </w:tc>
        <w:tc>
          <w:tcPr>
            <w:tcW w:w="1170" w:type="dxa"/>
          </w:tcPr>
          <w:p w14:paraId="534CB7FA" w14:textId="77777777" w:rsidR="00DC6A1C" w:rsidRPr="006F1389" w:rsidRDefault="00DC6A1C" w:rsidP="006F1389">
            <w:pPr>
              <w:rPr>
                <w:rFonts w:cs="Times New Roman"/>
                <w:szCs w:val="24"/>
              </w:rPr>
            </w:pPr>
            <w:r w:rsidRPr="006F1389">
              <w:rPr>
                <w:rFonts w:cs="Times New Roman"/>
                <w:szCs w:val="24"/>
              </w:rPr>
              <w:t>Ephraim</w:t>
            </w:r>
          </w:p>
        </w:tc>
        <w:tc>
          <w:tcPr>
            <w:tcW w:w="1350" w:type="dxa"/>
          </w:tcPr>
          <w:p w14:paraId="413AE237" w14:textId="77777777" w:rsidR="00DC6A1C" w:rsidRPr="006F1389" w:rsidRDefault="00DC6A1C" w:rsidP="006F1389">
            <w:pPr>
              <w:rPr>
                <w:rFonts w:cs="Times New Roman"/>
                <w:szCs w:val="24"/>
              </w:rPr>
            </w:pPr>
            <w:r w:rsidRPr="006F1389">
              <w:rPr>
                <w:rFonts w:cs="Times New Roman"/>
                <w:szCs w:val="24"/>
              </w:rPr>
              <w:t>Coition</w:t>
            </w:r>
          </w:p>
        </w:tc>
      </w:tr>
      <w:tr w:rsidR="00DC6A1C" w:rsidRPr="006F1389" w14:paraId="3D7EF080" w14:textId="77777777" w:rsidTr="00DC6A1C">
        <w:trPr>
          <w:jc w:val="center"/>
        </w:trPr>
        <w:tc>
          <w:tcPr>
            <w:tcW w:w="765" w:type="dxa"/>
          </w:tcPr>
          <w:p w14:paraId="5E3BBAA7" w14:textId="77777777" w:rsidR="00DC6A1C" w:rsidRPr="00DC6A1C" w:rsidRDefault="00DC6A1C" w:rsidP="00DC6A1C">
            <w:pPr>
              <w:jc w:val="center"/>
              <w:rPr>
                <w:szCs w:val="24"/>
              </w:rPr>
            </w:pPr>
            <w:r w:rsidRPr="00DC6A1C">
              <w:rPr>
                <w:szCs w:val="24"/>
                <w:rtl/>
                <w:lang w:bidi="he-IL"/>
              </w:rPr>
              <w:t>נ</w:t>
            </w:r>
          </w:p>
        </w:tc>
        <w:tc>
          <w:tcPr>
            <w:tcW w:w="1260" w:type="dxa"/>
          </w:tcPr>
          <w:p w14:paraId="34748AEF" w14:textId="77777777" w:rsidR="00DC6A1C" w:rsidRPr="006F1389" w:rsidRDefault="00DC6A1C" w:rsidP="006F1389">
            <w:pPr>
              <w:rPr>
                <w:rFonts w:cs="Times New Roman"/>
                <w:szCs w:val="24"/>
              </w:rPr>
            </w:pPr>
            <w:r w:rsidRPr="006F1389">
              <w:rPr>
                <w:rFonts w:cs="Times New Roman"/>
                <w:szCs w:val="24"/>
              </w:rPr>
              <w:t>Cheshvan</w:t>
            </w:r>
          </w:p>
        </w:tc>
        <w:tc>
          <w:tcPr>
            <w:tcW w:w="1260" w:type="dxa"/>
          </w:tcPr>
          <w:p w14:paraId="7602CCBC" w14:textId="77777777" w:rsidR="00DC6A1C" w:rsidRPr="006F1389" w:rsidRDefault="00DC6A1C" w:rsidP="006F1389">
            <w:pPr>
              <w:rPr>
                <w:rFonts w:cs="Times New Roman"/>
                <w:szCs w:val="24"/>
              </w:rPr>
            </w:pPr>
            <w:r w:rsidRPr="006F1389">
              <w:rPr>
                <w:rFonts w:cs="Times New Roman"/>
                <w:szCs w:val="24"/>
              </w:rPr>
              <w:t>Scorpio</w:t>
            </w:r>
          </w:p>
        </w:tc>
        <w:tc>
          <w:tcPr>
            <w:tcW w:w="1575" w:type="dxa"/>
          </w:tcPr>
          <w:p w14:paraId="6475474C" w14:textId="77777777" w:rsidR="00DC6A1C" w:rsidRPr="006F1389" w:rsidRDefault="00DC6A1C" w:rsidP="00DC6A1C">
            <w:pPr>
              <w:jc w:val="center"/>
              <w:rPr>
                <w:rFonts w:cs="Times New Roman"/>
                <w:szCs w:val="24"/>
              </w:rPr>
            </w:pPr>
            <w:r w:rsidRPr="006F1389">
              <w:rPr>
                <w:rFonts w:cs="Times New Roman"/>
                <w:szCs w:val="24"/>
              </w:rPr>
              <w:t>VHHY</w:t>
            </w:r>
          </w:p>
        </w:tc>
        <w:tc>
          <w:tcPr>
            <w:tcW w:w="1170" w:type="dxa"/>
          </w:tcPr>
          <w:p w14:paraId="023D2A52" w14:textId="77777777" w:rsidR="00DC6A1C" w:rsidRPr="006F1389" w:rsidRDefault="00DC6A1C" w:rsidP="006F1389">
            <w:pPr>
              <w:rPr>
                <w:rFonts w:cs="Times New Roman"/>
                <w:szCs w:val="24"/>
              </w:rPr>
            </w:pPr>
            <w:r w:rsidRPr="006F1389">
              <w:rPr>
                <w:rFonts w:cs="Times New Roman"/>
                <w:szCs w:val="24"/>
              </w:rPr>
              <w:t>Dan</w:t>
            </w:r>
          </w:p>
        </w:tc>
        <w:tc>
          <w:tcPr>
            <w:tcW w:w="1170" w:type="dxa"/>
          </w:tcPr>
          <w:p w14:paraId="7F8D3AFE" w14:textId="77777777" w:rsidR="00DC6A1C" w:rsidRPr="006F1389" w:rsidRDefault="00DC6A1C" w:rsidP="006F1389">
            <w:pPr>
              <w:rPr>
                <w:rFonts w:cs="Times New Roman"/>
                <w:szCs w:val="24"/>
              </w:rPr>
            </w:pPr>
            <w:r w:rsidRPr="006F1389">
              <w:rPr>
                <w:rFonts w:cs="Times New Roman"/>
                <w:szCs w:val="24"/>
              </w:rPr>
              <w:t>Menasseh</w:t>
            </w:r>
          </w:p>
        </w:tc>
        <w:tc>
          <w:tcPr>
            <w:tcW w:w="1350" w:type="dxa"/>
          </w:tcPr>
          <w:p w14:paraId="681D0CBF" w14:textId="77777777" w:rsidR="00DC6A1C" w:rsidRPr="006F1389" w:rsidRDefault="00DC6A1C" w:rsidP="006F1389">
            <w:pPr>
              <w:rPr>
                <w:rFonts w:cs="Times New Roman"/>
                <w:szCs w:val="24"/>
              </w:rPr>
            </w:pPr>
            <w:r w:rsidRPr="006F1389">
              <w:rPr>
                <w:rFonts w:cs="Times New Roman"/>
                <w:szCs w:val="24"/>
              </w:rPr>
              <w:t>Death</w:t>
            </w:r>
          </w:p>
        </w:tc>
      </w:tr>
      <w:tr w:rsidR="00DC6A1C" w:rsidRPr="006F1389" w14:paraId="46856017" w14:textId="77777777" w:rsidTr="00DC6A1C">
        <w:trPr>
          <w:jc w:val="center"/>
        </w:trPr>
        <w:tc>
          <w:tcPr>
            <w:tcW w:w="765" w:type="dxa"/>
          </w:tcPr>
          <w:p w14:paraId="49DD34AB" w14:textId="77777777" w:rsidR="00DC6A1C" w:rsidRPr="00DC6A1C" w:rsidRDefault="00DC6A1C" w:rsidP="00DC6A1C">
            <w:pPr>
              <w:jc w:val="center"/>
              <w:rPr>
                <w:szCs w:val="24"/>
              </w:rPr>
            </w:pPr>
            <w:r w:rsidRPr="00DC6A1C">
              <w:rPr>
                <w:szCs w:val="24"/>
                <w:rtl/>
                <w:lang w:bidi="he-IL"/>
              </w:rPr>
              <w:t>ס</w:t>
            </w:r>
          </w:p>
        </w:tc>
        <w:tc>
          <w:tcPr>
            <w:tcW w:w="1260" w:type="dxa"/>
          </w:tcPr>
          <w:p w14:paraId="463A599D" w14:textId="2670F901" w:rsidR="00DC6A1C" w:rsidRPr="006F1389" w:rsidRDefault="00DC6A1C" w:rsidP="006F1389">
            <w:pPr>
              <w:rPr>
                <w:rFonts w:cs="Times New Roman"/>
                <w:szCs w:val="24"/>
              </w:rPr>
            </w:pPr>
            <w:r w:rsidRPr="00F358FE">
              <w:rPr>
                <w:rFonts w:cs="Times New Roman"/>
                <w:szCs w:val="24"/>
              </w:rPr>
              <w:t>Kislev</w:t>
            </w:r>
          </w:p>
        </w:tc>
        <w:tc>
          <w:tcPr>
            <w:tcW w:w="1260" w:type="dxa"/>
          </w:tcPr>
          <w:p w14:paraId="478CBF8A" w14:textId="77777777" w:rsidR="00DC6A1C" w:rsidRPr="006F1389" w:rsidRDefault="00DC6A1C" w:rsidP="006F1389">
            <w:pPr>
              <w:rPr>
                <w:rFonts w:cs="Times New Roman"/>
                <w:szCs w:val="24"/>
              </w:rPr>
            </w:pPr>
            <w:r w:rsidRPr="006F1389">
              <w:rPr>
                <w:rFonts w:cs="Times New Roman"/>
                <w:szCs w:val="24"/>
              </w:rPr>
              <w:t>Sagittarius</w:t>
            </w:r>
          </w:p>
        </w:tc>
        <w:tc>
          <w:tcPr>
            <w:tcW w:w="1575" w:type="dxa"/>
          </w:tcPr>
          <w:p w14:paraId="7D9CF35C" w14:textId="77777777" w:rsidR="00DC6A1C" w:rsidRPr="006F1389" w:rsidRDefault="00DC6A1C" w:rsidP="00DC6A1C">
            <w:pPr>
              <w:jc w:val="center"/>
              <w:rPr>
                <w:rFonts w:cs="Times New Roman"/>
                <w:szCs w:val="24"/>
              </w:rPr>
            </w:pPr>
            <w:r w:rsidRPr="006F1389">
              <w:rPr>
                <w:rFonts w:cs="Times New Roman"/>
                <w:szCs w:val="24"/>
              </w:rPr>
              <w:t>VYHH</w:t>
            </w:r>
          </w:p>
        </w:tc>
        <w:tc>
          <w:tcPr>
            <w:tcW w:w="1170" w:type="dxa"/>
          </w:tcPr>
          <w:p w14:paraId="093115A6" w14:textId="77777777" w:rsidR="00DC6A1C" w:rsidRPr="006F1389" w:rsidRDefault="00DC6A1C" w:rsidP="006F1389">
            <w:pPr>
              <w:rPr>
                <w:rFonts w:cs="Times New Roman"/>
                <w:szCs w:val="24"/>
              </w:rPr>
            </w:pPr>
            <w:r w:rsidRPr="006F1389">
              <w:rPr>
                <w:rFonts w:cs="Times New Roman"/>
                <w:szCs w:val="24"/>
              </w:rPr>
              <w:t>Naftali</w:t>
            </w:r>
          </w:p>
        </w:tc>
        <w:tc>
          <w:tcPr>
            <w:tcW w:w="1170" w:type="dxa"/>
          </w:tcPr>
          <w:p w14:paraId="3B183348" w14:textId="5CF7CC07" w:rsidR="00DC6A1C" w:rsidRPr="006F1389" w:rsidRDefault="00DC6A1C" w:rsidP="006F1389">
            <w:pPr>
              <w:rPr>
                <w:rFonts w:cs="Times New Roman"/>
                <w:szCs w:val="24"/>
              </w:rPr>
            </w:pPr>
            <w:r w:rsidRPr="00F358FE">
              <w:rPr>
                <w:rFonts w:cs="Times New Roman"/>
                <w:szCs w:val="24"/>
              </w:rPr>
              <w:t>Benjamin</w:t>
            </w:r>
          </w:p>
        </w:tc>
        <w:tc>
          <w:tcPr>
            <w:tcW w:w="1350" w:type="dxa"/>
          </w:tcPr>
          <w:p w14:paraId="2A7430EB" w14:textId="1C2AE36B" w:rsidR="00DC6A1C" w:rsidRPr="006F1389" w:rsidRDefault="00DC6A1C" w:rsidP="006F1389">
            <w:pPr>
              <w:rPr>
                <w:rFonts w:cs="Times New Roman"/>
                <w:szCs w:val="24"/>
              </w:rPr>
            </w:pPr>
            <w:r w:rsidRPr="00F358FE">
              <w:rPr>
                <w:rFonts w:cs="Times New Roman"/>
                <w:szCs w:val="24"/>
              </w:rPr>
              <w:t>Travel</w:t>
            </w:r>
          </w:p>
        </w:tc>
      </w:tr>
      <w:tr w:rsidR="00DC6A1C" w:rsidRPr="006F1389" w14:paraId="5267D4BF" w14:textId="77777777" w:rsidTr="00DC6A1C">
        <w:trPr>
          <w:jc w:val="center"/>
        </w:trPr>
        <w:tc>
          <w:tcPr>
            <w:tcW w:w="765" w:type="dxa"/>
          </w:tcPr>
          <w:p w14:paraId="05C43F74" w14:textId="77777777" w:rsidR="00DC6A1C" w:rsidRPr="00DC6A1C" w:rsidRDefault="00DC6A1C" w:rsidP="00DC6A1C">
            <w:pPr>
              <w:jc w:val="center"/>
              <w:rPr>
                <w:szCs w:val="24"/>
              </w:rPr>
            </w:pPr>
            <w:r w:rsidRPr="00DC6A1C">
              <w:rPr>
                <w:szCs w:val="24"/>
                <w:rtl/>
                <w:lang w:bidi="he-IL"/>
              </w:rPr>
              <w:t>ע</w:t>
            </w:r>
          </w:p>
        </w:tc>
        <w:tc>
          <w:tcPr>
            <w:tcW w:w="1260" w:type="dxa"/>
          </w:tcPr>
          <w:p w14:paraId="54C30A99" w14:textId="77777777" w:rsidR="00DC6A1C" w:rsidRPr="006F1389" w:rsidRDefault="00DC6A1C" w:rsidP="006F1389">
            <w:pPr>
              <w:rPr>
                <w:rFonts w:cs="Times New Roman"/>
                <w:szCs w:val="24"/>
              </w:rPr>
            </w:pPr>
            <w:r w:rsidRPr="006F1389">
              <w:rPr>
                <w:rFonts w:cs="Times New Roman"/>
                <w:szCs w:val="24"/>
              </w:rPr>
              <w:t>Tevet</w:t>
            </w:r>
          </w:p>
        </w:tc>
        <w:tc>
          <w:tcPr>
            <w:tcW w:w="1260" w:type="dxa"/>
          </w:tcPr>
          <w:p w14:paraId="597A7808" w14:textId="77777777" w:rsidR="00DC6A1C" w:rsidRPr="006F1389" w:rsidRDefault="00DC6A1C" w:rsidP="006F1389">
            <w:pPr>
              <w:rPr>
                <w:rFonts w:cs="Times New Roman"/>
                <w:szCs w:val="24"/>
              </w:rPr>
            </w:pPr>
            <w:r w:rsidRPr="006F1389">
              <w:rPr>
                <w:rFonts w:cs="Times New Roman"/>
                <w:szCs w:val="24"/>
              </w:rPr>
              <w:t>Capricorn</w:t>
            </w:r>
          </w:p>
        </w:tc>
        <w:tc>
          <w:tcPr>
            <w:tcW w:w="1575" w:type="dxa"/>
          </w:tcPr>
          <w:p w14:paraId="4A5BACB0" w14:textId="77777777" w:rsidR="00DC6A1C" w:rsidRPr="006F1389" w:rsidRDefault="00DC6A1C" w:rsidP="00DC6A1C">
            <w:pPr>
              <w:jc w:val="center"/>
              <w:rPr>
                <w:rFonts w:cs="Times New Roman"/>
                <w:szCs w:val="24"/>
              </w:rPr>
            </w:pPr>
            <w:r w:rsidRPr="006F1389">
              <w:rPr>
                <w:rFonts w:cs="Times New Roman"/>
                <w:szCs w:val="24"/>
              </w:rPr>
              <w:t>HYHV</w:t>
            </w:r>
          </w:p>
        </w:tc>
        <w:tc>
          <w:tcPr>
            <w:tcW w:w="1170" w:type="dxa"/>
          </w:tcPr>
          <w:p w14:paraId="39FCB75A" w14:textId="77777777" w:rsidR="00DC6A1C" w:rsidRPr="006F1389" w:rsidRDefault="00DC6A1C" w:rsidP="006F1389">
            <w:pPr>
              <w:rPr>
                <w:rFonts w:cs="Times New Roman"/>
                <w:szCs w:val="24"/>
              </w:rPr>
            </w:pPr>
            <w:r w:rsidRPr="006F1389">
              <w:rPr>
                <w:rFonts w:cs="Times New Roman"/>
                <w:szCs w:val="24"/>
              </w:rPr>
              <w:t>Gad</w:t>
            </w:r>
          </w:p>
        </w:tc>
        <w:tc>
          <w:tcPr>
            <w:tcW w:w="1170" w:type="dxa"/>
          </w:tcPr>
          <w:p w14:paraId="2F12C240" w14:textId="77777777" w:rsidR="00DC6A1C" w:rsidRPr="006F1389" w:rsidRDefault="00DC6A1C" w:rsidP="006F1389">
            <w:pPr>
              <w:rPr>
                <w:rFonts w:cs="Times New Roman"/>
                <w:szCs w:val="24"/>
              </w:rPr>
            </w:pPr>
            <w:r w:rsidRPr="006F1389">
              <w:rPr>
                <w:rFonts w:cs="Times New Roman"/>
                <w:szCs w:val="24"/>
              </w:rPr>
              <w:t>Dan</w:t>
            </w:r>
          </w:p>
        </w:tc>
        <w:tc>
          <w:tcPr>
            <w:tcW w:w="1350" w:type="dxa"/>
          </w:tcPr>
          <w:p w14:paraId="7DB2E0D2" w14:textId="77777777" w:rsidR="00DC6A1C" w:rsidRPr="006F1389" w:rsidRDefault="00DC6A1C" w:rsidP="006F1389">
            <w:pPr>
              <w:rPr>
                <w:rFonts w:cs="Times New Roman"/>
                <w:szCs w:val="24"/>
              </w:rPr>
            </w:pPr>
            <w:r w:rsidRPr="006F1389">
              <w:rPr>
                <w:rFonts w:cs="Times New Roman"/>
                <w:szCs w:val="24"/>
              </w:rPr>
              <w:t>Government</w:t>
            </w:r>
          </w:p>
        </w:tc>
      </w:tr>
      <w:tr w:rsidR="00DC6A1C" w:rsidRPr="006F1389" w14:paraId="6EBD06B2" w14:textId="77777777" w:rsidTr="00DC6A1C">
        <w:trPr>
          <w:jc w:val="center"/>
        </w:trPr>
        <w:tc>
          <w:tcPr>
            <w:tcW w:w="765" w:type="dxa"/>
          </w:tcPr>
          <w:p w14:paraId="745971FC" w14:textId="77777777" w:rsidR="00DC6A1C" w:rsidRPr="00DC6A1C" w:rsidRDefault="00DC6A1C" w:rsidP="00DC6A1C">
            <w:pPr>
              <w:jc w:val="center"/>
              <w:rPr>
                <w:szCs w:val="24"/>
                <w:rtl/>
                <w:lang w:bidi="he-IL"/>
              </w:rPr>
            </w:pPr>
            <w:r w:rsidRPr="00DC6A1C">
              <w:rPr>
                <w:szCs w:val="24"/>
                <w:rtl/>
                <w:lang w:bidi="he-IL"/>
              </w:rPr>
              <w:t>צ</w:t>
            </w:r>
          </w:p>
        </w:tc>
        <w:tc>
          <w:tcPr>
            <w:tcW w:w="1260" w:type="dxa"/>
          </w:tcPr>
          <w:p w14:paraId="2676BF25" w14:textId="5BD27B70" w:rsidR="00DC6A1C" w:rsidRPr="006F1389" w:rsidRDefault="00DC6A1C" w:rsidP="006F1389">
            <w:pPr>
              <w:rPr>
                <w:rFonts w:cs="Times New Roman"/>
                <w:szCs w:val="24"/>
              </w:rPr>
            </w:pPr>
            <w:r w:rsidRPr="00F358FE">
              <w:rPr>
                <w:rFonts w:cs="Times New Roman"/>
                <w:szCs w:val="24"/>
              </w:rPr>
              <w:t>Shevat</w:t>
            </w:r>
          </w:p>
        </w:tc>
        <w:tc>
          <w:tcPr>
            <w:tcW w:w="1260" w:type="dxa"/>
          </w:tcPr>
          <w:p w14:paraId="348FA5D0" w14:textId="77777777" w:rsidR="00DC6A1C" w:rsidRPr="006F1389" w:rsidRDefault="00DC6A1C" w:rsidP="006F1389">
            <w:pPr>
              <w:rPr>
                <w:rFonts w:cs="Times New Roman"/>
                <w:szCs w:val="24"/>
              </w:rPr>
            </w:pPr>
            <w:r>
              <w:rPr>
                <w:rFonts w:cs="Times New Roman"/>
                <w:szCs w:val="24"/>
              </w:rPr>
              <w:t>Aquarius</w:t>
            </w:r>
          </w:p>
        </w:tc>
        <w:tc>
          <w:tcPr>
            <w:tcW w:w="1575" w:type="dxa"/>
          </w:tcPr>
          <w:p w14:paraId="05D8FF52" w14:textId="77777777" w:rsidR="00DC6A1C" w:rsidRPr="006F1389" w:rsidRDefault="00DC6A1C" w:rsidP="00DC6A1C">
            <w:pPr>
              <w:jc w:val="center"/>
              <w:rPr>
                <w:rFonts w:cs="Times New Roman"/>
                <w:szCs w:val="24"/>
              </w:rPr>
            </w:pPr>
            <w:r>
              <w:rPr>
                <w:rFonts w:cs="Times New Roman"/>
                <w:szCs w:val="24"/>
              </w:rPr>
              <w:t>HYVH</w:t>
            </w:r>
          </w:p>
        </w:tc>
        <w:tc>
          <w:tcPr>
            <w:tcW w:w="1170" w:type="dxa"/>
          </w:tcPr>
          <w:p w14:paraId="70C7AFB3" w14:textId="77777777" w:rsidR="00DC6A1C" w:rsidRPr="006F1389" w:rsidRDefault="00DC6A1C" w:rsidP="006F1389">
            <w:pPr>
              <w:rPr>
                <w:rFonts w:cs="Times New Roman"/>
                <w:szCs w:val="24"/>
              </w:rPr>
            </w:pPr>
            <w:r>
              <w:rPr>
                <w:rFonts w:cs="Times New Roman"/>
                <w:szCs w:val="24"/>
              </w:rPr>
              <w:t>Asher</w:t>
            </w:r>
          </w:p>
        </w:tc>
        <w:tc>
          <w:tcPr>
            <w:tcW w:w="1170" w:type="dxa"/>
          </w:tcPr>
          <w:p w14:paraId="37AC47BC" w14:textId="77777777" w:rsidR="00DC6A1C" w:rsidRPr="006F1389" w:rsidRDefault="00DC6A1C" w:rsidP="006F1389">
            <w:pPr>
              <w:rPr>
                <w:rFonts w:cs="Times New Roman"/>
                <w:szCs w:val="24"/>
              </w:rPr>
            </w:pPr>
            <w:r>
              <w:rPr>
                <w:rFonts w:cs="Times New Roman"/>
                <w:szCs w:val="24"/>
              </w:rPr>
              <w:t>Asher</w:t>
            </w:r>
          </w:p>
        </w:tc>
        <w:tc>
          <w:tcPr>
            <w:tcW w:w="1350" w:type="dxa"/>
          </w:tcPr>
          <w:p w14:paraId="6748CBBD" w14:textId="77777777" w:rsidR="00DC6A1C" w:rsidRPr="006F1389" w:rsidRDefault="00DC6A1C" w:rsidP="006F1389">
            <w:pPr>
              <w:rPr>
                <w:rFonts w:cs="Times New Roman"/>
                <w:szCs w:val="24"/>
              </w:rPr>
            </w:pPr>
            <w:r>
              <w:rPr>
                <w:rFonts w:cs="Times New Roman"/>
                <w:szCs w:val="24"/>
              </w:rPr>
              <w:t>Friends</w:t>
            </w:r>
          </w:p>
        </w:tc>
      </w:tr>
      <w:tr w:rsidR="00DC6A1C" w:rsidRPr="006F1389" w14:paraId="5FDD78B0" w14:textId="77777777" w:rsidTr="00DC6A1C">
        <w:trPr>
          <w:jc w:val="center"/>
        </w:trPr>
        <w:tc>
          <w:tcPr>
            <w:tcW w:w="765" w:type="dxa"/>
          </w:tcPr>
          <w:p w14:paraId="64B6D03A" w14:textId="77777777" w:rsidR="00DC6A1C" w:rsidRPr="00DC6A1C" w:rsidRDefault="00DC6A1C" w:rsidP="00DC6A1C">
            <w:pPr>
              <w:jc w:val="center"/>
              <w:rPr>
                <w:szCs w:val="24"/>
                <w:rtl/>
                <w:lang w:bidi="he-IL"/>
              </w:rPr>
            </w:pPr>
            <w:r w:rsidRPr="00DC6A1C">
              <w:rPr>
                <w:szCs w:val="24"/>
                <w:rtl/>
                <w:lang w:bidi="he-IL"/>
              </w:rPr>
              <w:t>ק</w:t>
            </w:r>
          </w:p>
        </w:tc>
        <w:tc>
          <w:tcPr>
            <w:tcW w:w="1260" w:type="dxa"/>
          </w:tcPr>
          <w:p w14:paraId="545F1AC2" w14:textId="36AEB703" w:rsidR="00DC6A1C" w:rsidRPr="006F1389" w:rsidRDefault="00DC6A1C" w:rsidP="006F1389">
            <w:pPr>
              <w:rPr>
                <w:rFonts w:cs="Times New Roman"/>
                <w:szCs w:val="24"/>
              </w:rPr>
            </w:pPr>
            <w:r w:rsidRPr="00F358FE">
              <w:rPr>
                <w:rFonts w:cs="Times New Roman"/>
                <w:szCs w:val="24"/>
              </w:rPr>
              <w:t>Adar</w:t>
            </w:r>
          </w:p>
        </w:tc>
        <w:tc>
          <w:tcPr>
            <w:tcW w:w="1260" w:type="dxa"/>
          </w:tcPr>
          <w:p w14:paraId="5F926E93" w14:textId="77777777" w:rsidR="00DC6A1C" w:rsidRPr="006F1389" w:rsidRDefault="00DC6A1C" w:rsidP="006F1389">
            <w:pPr>
              <w:rPr>
                <w:rFonts w:cs="Times New Roman"/>
                <w:szCs w:val="24"/>
              </w:rPr>
            </w:pPr>
            <w:r>
              <w:rPr>
                <w:rFonts w:cs="Times New Roman"/>
                <w:szCs w:val="24"/>
              </w:rPr>
              <w:t>Pices</w:t>
            </w:r>
          </w:p>
        </w:tc>
        <w:tc>
          <w:tcPr>
            <w:tcW w:w="1575" w:type="dxa"/>
          </w:tcPr>
          <w:p w14:paraId="0FA8DF0A" w14:textId="77777777" w:rsidR="00DC6A1C" w:rsidRPr="006F1389" w:rsidRDefault="00DC6A1C" w:rsidP="00DC6A1C">
            <w:pPr>
              <w:jc w:val="center"/>
              <w:rPr>
                <w:rFonts w:cs="Times New Roman"/>
                <w:szCs w:val="24"/>
              </w:rPr>
            </w:pPr>
            <w:r>
              <w:rPr>
                <w:rFonts w:cs="Times New Roman"/>
                <w:szCs w:val="24"/>
              </w:rPr>
              <w:t>HHYV</w:t>
            </w:r>
          </w:p>
        </w:tc>
        <w:tc>
          <w:tcPr>
            <w:tcW w:w="1170" w:type="dxa"/>
          </w:tcPr>
          <w:p w14:paraId="5C8129BE" w14:textId="6B6931C0" w:rsidR="00DC6A1C" w:rsidRPr="006F1389" w:rsidRDefault="00DC6A1C" w:rsidP="006F1389">
            <w:pPr>
              <w:rPr>
                <w:rFonts w:cs="Times New Roman"/>
                <w:szCs w:val="24"/>
              </w:rPr>
            </w:pPr>
            <w:r w:rsidRPr="00F358FE">
              <w:rPr>
                <w:rFonts w:cs="Times New Roman"/>
                <w:szCs w:val="24"/>
              </w:rPr>
              <w:t>Joseph</w:t>
            </w:r>
          </w:p>
        </w:tc>
        <w:tc>
          <w:tcPr>
            <w:tcW w:w="1170" w:type="dxa"/>
          </w:tcPr>
          <w:p w14:paraId="622B572E" w14:textId="77777777" w:rsidR="00DC6A1C" w:rsidRPr="006F1389" w:rsidRDefault="00DC6A1C" w:rsidP="006F1389">
            <w:pPr>
              <w:rPr>
                <w:rFonts w:cs="Times New Roman"/>
                <w:szCs w:val="24"/>
              </w:rPr>
            </w:pPr>
            <w:r>
              <w:rPr>
                <w:rFonts w:cs="Times New Roman"/>
                <w:szCs w:val="24"/>
              </w:rPr>
              <w:t>Naftali</w:t>
            </w:r>
          </w:p>
        </w:tc>
        <w:tc>
          <w:tcPr>
            <w:tcW w:w="1350" w:type="dxa"/>
          </w:tcPr>
          <w:p w14:paraId="33BC74E6" w14:textId="77777777" w:rsidR="00DC6A1C" w:rsidRPr="006F1389" w:rsidRDefault="00DC6A1C" w:rsidP="006F1389">
            <w:pPr>
              <w:rPr>
                <w:rFonts w:cs="Times New Roman"/>
                <w:szCs w:val="24"/>
              </w:rPr>
            </w:pPr>
            <w:r>
              <w:rPr>
                <w:rFonts w:cs="Times New Roman"/>
                <w:szCs w:val="24"/>
              </w:rPr>
              <w:t>Enemies</w:t>
            </w:r>
          </w:p>
        </w:tc>
      </w:tr>
    </w:tbl>
    <w:p w14:paraId="4E6BEFAC" w14:textId="77777777" w:rsidR="006F1389" w:rsidRDefault="006F1389" w:rsidP="005544A8"/>
    <w:p w14:paraId="1DD67D5E" w14:textId="77777777" w:rsidR="00DC6A1C" w:rsidRDefault="00DC6A1C" w:rsidP="005544A8"/>
    <w:p w14:paraId="4894377F" w14:textId="77777777" w:rsidR="00DC6A1C" w:rsidRDefault="00DC6A1C" w:rsidP="005544A8"/>
    <w:p w14:paraId="7921CD63" w14:textId="5F144C51" w:rsidR="00DC6A1C" w:rsidRDefault="00CE3886" w:rsidP="00CE3886">
      <w:pPr>
        <w:pStyle w:val="Heading1"/>
      </w:pPr>
      <w:bookmarkStart w:id="171" w:name="_Toc126703286"/>
      <w:bookmarkStart w:id="172" w:name="_Toc165223173"/>
      <w:r>
        <w:t>Appendix</w:t>
      </w:r>
      <w:r w:rsidR="008511C7">
        <w:t xml:space="preserve"> </w:t>
      </w:r>
      <w:r>
        <w:t>C</w:t>
      </w:r>
      <w:r w:rsidR="008511C7">
        <w:t xml:space="preserve"> </w:t>
      </w:r>
      <w:r>
        <w:t>–</w:t>
      </w:r>
      <w:r w:rsidR="008511C7">
        <w:t xml:space="preserve"> </w:t>
      </w:r>
      <w:r>
        <w:t>In</w:t>
      </w:r>
      <w:r w:rsidR="008511C7">
        <w:t xml:space="preserve"> </w:t>
      </w:r>
      <w:r>
        <w:t>Modern</w:t>
      </w:r>
      <w:r w:rsidR="008511C7">
        <w:t xml:space="preserve"> </w:t>
      </w:r>
      <w:r>
        <w:t>Politics</w:t>
      </w:r>
      <w:bookmarkEnd w:id="171"/>
      <w:bookmarkEnd w:id="172"/>
    </w:p>
    <w:p w14:paraId="45A66C35" w14:textId="1C9216FB" w:rsidR="00CE3886" w:rsidRDefault="00CE3886" w:rsidP="00CE3886"/>
    <w:p w14:paraId="2B8859FA" w14:textId="4E7AED62" w:rsidR="00CE3886" w:rsidRDefault="00CE3886" w:rsidP="00CE3886"/>
    <w:p w14:paraId="15A9F80B" w14:textId="31AC5BBF" w:rsidR="00CE3886" w:rsidRPr="00CE3886" w:rsidRDefault="00CE3886" w:rsidP="00CE3886">
      <w:pPr>
        <w:jc w:val="center"/>
        <w:rPr>
          <w:rFonts w:eastAsia="Calibri" w:cs="Times New Roman"/>
        </w:rPr>
      </w:pPr>
      <w:r w:rsidRPr="00CE3886">
        <w:rPr>
          <w:rFonts w:eastAsia="Calibri" w:cs="Times New Roman"/>
        </w:rPr>
        <w:t>The</w:t>
      </w:r>
      <w:r w:rsidR="008511C7">
        <w:rPr>
          <w:rFonts w:eastAsia="Calibri" w:cs="Times New Roman"/>
        </w:rPr>
        <w:t xml:space="preserve"> </w:t>
      </w:r>
      <w:r w:rsidRPr="00CE3886">
        <w:rPr>
          <w:rFonts w:eastAsia="Calibri" w:cs="Times New Roman"/>
        </w:rPr>
        <w:t>Deeper</w:t>
      </w:r>
      <w:r w:rsidR="008511C7">
        <w:rPr>
          <w:rFonts w:eastAsia="Calibri" w:cs="Times New Roman"/>
        </w:rPr>
        <w:t xml:space="preserve"> </w:t>
      </w:r>
      <w:r w:rsidRPr="00CE3886">
        <w:rPr>
          <w:rFonts w:eastAsia="Calibri" w:cs="Times New Roman"/>
        </w:rPr>
        <w:t>Meaning</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Latest</w:t>
      </w:r>
      <w:r w:rsidR="008511C7">
        <w:rPr>
          <w:rFonts w:eastAsia="Calibri" w:cs="Times New Roman"/>
        </w:rPr>
        <w:t xml:space="preserve"> </w:t>
      </w:r>
      <w:r w:rsidRPr="00CE3886">
        <w:rPr>
          <w:rFonts w:eastAsia="Calibri" w:cs="Times New Roman"/>
        </w:rPr>
        <w:t>Election</w:t>
      </w:r>
      <w:r w:rsidR="008511C7">
        <w:rPr>
          <w:rFonts w:eastAsia="Calibri" w:cs="Times New Roman"/>
        </w:rPr>
        <w:t xml:space="preserve"> </w:t>
      </w:r>
      <w:r w:rsidRPr="00F358FE">
        <w:rPr>
          <w:rFonts w:eastAsia="Calibri" w:cs="Times New Roman"/>
        </w:rPr>
        <w:t>Cycle</w:t>
      </w:r>
    </w:p>
    <w:p w14:paraId="349D69AE" w14:textId="77777777" w:rsidR="00CE3886" w:rsidRPr="00CE3886" w:rsidRDefault="00CE3886" w:rsidP="00CE3886">
      <w:pPr>
        <w:jc w:val="center"/>
        <w:rPr>
          <w:rFonts w:eastAsia="Calibri" w:cs="Times New Roman"/>
        </w:rPr>
      </w:pPr>
    </w:p>
    <w:p w14:paraId="15EC0E15" w14:textId="77777777" w:rsidR="00CE3886" w:rsidRPr="00CE3886" w:rsidRDefault="00CE3886" w:rsidP="00CE3886">
      <w:pPr>
        <w:jc w:val="center"/>
        <w:rPr>
          <w:rFonts w:eastAsia="Calibri" w:cs="Times New Roman"/>
        </w:rPr>
      </w:pPr>
      <w:r w:rsidRPr="00CE3886">
        <w:rPr>
          <w:rFonts w:eastAsia="Calibri" w:cs="Times New Roman"/>
        </w:rPr>
        <w:t>By</w:t>
      </w:r>
    </w:p>
    <w:p w14:paraId="1BE4F540" w14:textId="77777777" w:rsidR="00CE3886" w:rsidRPr="00CE3886" w:rsidRDefault="00CE3886" w:rsidP="00CE3886">
      <w:pPr>
        <w:jc w:val="center"/>
        <w:rPr>
          <w:rFonts w:eastAsia="Calibri" w:cs="Times New Roman"/>
        </w:rPr>
      </w:pPr>
    </w:p>
    <w:p w14:paraId="39A165E0" w14:textId="5ABF27C1" w:rsidR="00CE3886" w:rsidRPr="00CE3886" w:rsidRDefault="00CE3886" w:rsidP="00CE3886">
      <w:pPr>
        <w:jc w:val="center"/>
        <w:rPr>
          <w:rFonts w:eastAsia="Calibri" w:cs="Times New Roman"/>
        </w:rPr>
      </w:pPr>
      <w:r w:rsidRPr="00CE3886">
        <w:rPr>
          <w:rFonts w:eastAsia="Calibri" w:cs="Times New Roman"/>
        </w:rPr>
        <w:t>Rav</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Hakohen</w:t>
      </w:r>
    </w:p>
    <w:p w14:paraId="7FCE231B" w14:textId="77777777" w:rsidR="00CE3886" w:rsidRPr="00CE3886" w:rsidRDefault="00CE3886" w:rsidP="00CE3886">
      <w:pPr>
        <w:jc w:val="center"/>
        <w:rPr>
          <w:rFonts w:eastAsia="Calibri" w:cs="Times New Roman"/>
        </w:rPr>
      </w:pPr>
    </w:p>
    <w:p w14:paraId="2225AFC2" w14:textId="77777777" w:rsidR="00CE3886" w:rsidRPr="00CE3886" w:rsidRDefault="00CE3886" w:rsidP="00CE3886">
      <w:pPr>
        <w:jc w:val="center"/>
        <w:rPr>
          <w:rFonts w:eastAsia="Calibri" w:cs="Times New Roman"/>
        </w:rPr>
      </w:pPr>
      <w:r w:rsidRPr="00CE3886">
        <w:rPr>
          <w:rFonts w:eastAsia="Calibri" w:cs="Times New Roman"/>
        </w:rPr>
        <w:t>-</w:t>
      </w:r>
    </w:p>
    <w:p w14:paraId="1AD45D27" w14:textId="77777777" w:rsidR="00CE3886" w:rsidRPr="00CE3886" w:rsidRDefault="00CE3886" w:rsidP="00CE3886">
      <w:pPr>
        <w:jc w:val="center"/>
        <w:rPr>
          <w:rFonts w:eastAsia="Calibri" w:cs="Times New Roman"/>
        </w:rPr>
      </w:pPr>
    </w:p>
    <w:p w14:paraId="60065312" w14:textId="114BB20F" w:rsidR="00CE3886" w:rsidRPr="00CE3886" w:rsidRDefault="00CE3886" w:rsidP="00CE3886">
      <w:pPr>
        <w:jc w:val="center"/>
        <w:rPr>
          <w:rFonts w:eastAsia="Calibri" w:cs="Times New Roman"/>
        </w:rPr>
      </w:pPr>
      <w:r w:rsidRPr="00CE3886">
        <w:rPr>
          <w:rFonts w:eastAsia="Calibri" w:cs="Times New Roman"/>
        </w:rPr>
        <w:t>14</w:t>
      </w:r>
      <w:r w:rsidR="008511C7">
        <w:rPr>
          <w:rFonts w:eastAsia="Calibri" w:cs="Times New Roman"/>
        </w:rPr>
        <w:t xml:space="preserve"> </w:t>
      </w:r>
      <w:r w:rsidRPr="00F358FE">
        <w:rPr>
          <w:rFonts w:eastAsia="Calibri" w:cs="Times New Roman"/>
        </w:rPr>
        <w:t>Heshvan</w:t>
      </w:r>
      <w:r w:rsidR="008511C7">
        <w:rPr>
          <w:rFonts w:eastAsia="Calibri" w:cs="Times New Roman"/>
        </w:rPr>
        <w:t xml:space="preserve"> </w:t>
      </w:r>
      <w:r w:rsidRPr="00CE3886">
        <w:rPr>
          <w:rFonts w:eastAsia="Calibri" w:cs="Times New Roman"/>
        </w:rPr>
        <w:t>5783</w:t>
      </w:r>
      <w:r w:rsidR="008511C7">
        <w:rPr>
          <w:rFonts w:eastAsia="Calibri" w:cs="Times New Roman"/>
        </w:rPr>
        <w:t xml:space="preserve"> </w:t>
      </w:r>
      <w:r w:rsidRPr="00CE3886">
        <w:rPr>
          <w:rFonts w:eastAsia="Calibri" w:cs="Times New Roman"/>
        </w:rPr>
        <w:t>–</w:t>
      </w:r>
      <w:r w:rsidR="008511C7">
        <w:rPr>
          <w:rFonts w:eastAsia="Calibri" w:cs="Times New Roman"/>
        </w:rPr>
        <w:t xml:space="preserve"> </w:t>
      </w:r>
      <w:r w:rsidRPr="00CE3886">
        <w:rPr>
          <w:rFonts w:eastAsia="Calibri" w:cs="Times New Roman"/>
        </w:rPr>
        <w:t>November</w:t>
      </w:r>
      <w:r w:rsidR="008511C7">
        <w:rPr>
          <w:rFonts w:eastAsia="Calibri" w:cs="Times New Roman"/>
        </w:rPr>
        <w:t xml:space="preserve"> </w:t>
      </w:r>
      <w:r w:rsidRPr="00CE3886">
        <w:rPr>
          <w:rFonts w:eastAsia="Calibri" w:cs="Times New Roman"/>
        </w:rPr>
        <w:t>8,</w:t>
      </w:r>
      <w:r w:rsidR="008511C7">
        <w:rPr>
          <w:rFonts w:eastAsia="Calibri" w:cs="Times New Roman"/>
        </w:rPr>
        <w:t xml:space="preserve"> </w:t>
      </w:r>
      <w:r w:rsidRPr="00CE3886">
        <w:rPr>
          <w:rFonts w:eastAsia="Calibri" w:cs="Times New Roman"/>
        </w:rPr>
        <w:t>2022</w:t>
      </w:r>
    </w:p>
    <w:p w14:paraId="6DADB254" w14:textId="77777777" w:rsidR="00CE3886" w:rsidRPr="00CE3886" w:rsidRDefault="00CE3886" w:rsidP="00CE3886">
      <w:pPr>
        <w:rPr>
          <w:rFonts w:eastAsia="Calibri" w:cs="Times New Roman"/>
        </w:rPr>
      </w:pPr>
    </w:p>
    <w:p w14:paraId="3B9F23B9" w14:textId="74ECBD28" w:rsidR="00CE3886" w:rsidRPr="00CE3886" w:rsidRDefault="00CE3886" w:rsidP="00CE3886">
      <w:pPr>
        <w:rPr>
          <w:rFonts w:eastAsia="Calibri" w:cs="Times New Roman"/>
        </w:rPr>
      </w:pPr>
      <w:r w:rsidRPr="00CE3886">
        <w:rPr>
          <w:rFonts w:eastAsia="Calibri" w:cs="Times New Roman"/>
        </w:rPr>
        <w:t>Post-Election</w:t>
      </w:r>
      <w:r w:rsidR="008511C7">
        <w:rPr>
          <w:rFonts w:eastAsia="Calibri" w:cs="Times New Roman"/>
        </w:rPr>
        <w:t xml:space="preserve"> </w:t>
      </w:r>
      <w:r w:rsidRPr="00F358FE">
        <w:rPr>
          <w:rFonts w:eastAsia="Calibri" w:cs="Times New Roman"/>
        </w:rPr>
        <w:t>Benjamin</w:t>
      </w:r>
      <w:r w:rsidR="008511C7">
        <w:rPr>
          <w:rFonts w:eastAsia="Calibri" w:cs="Times New Roman"/>
        </w:rPr>
        <w:t xml:space="preserve"> </w:t>
      </w:r>
      <w:r w:rsidRPr="00CE3886">
        <w:rPr>
          <w:rFonts w:eastAsia="Calibri" w:cs="Times New Roman"/>
        </w:rPr>
        <w:t>Netanyahu.</w:t>
      </w:r>
      <w:r w:rsidR="008511C7">
        <w:rPr>
          <w:rFonts w:eastAsia="Calibri" w:cs="Times New Roman"/>
        </w:rPr>
        <w:t xml:space="preserve"> </w:t>
      </w:r>
      <w:r w:rsidRPr="00CE3886">
        <w:rPr>
          <w:rFonts w:eastAsia="Calibri" w:cs="Times New Roman"/>
        </w:rPr>
        <w:t>Nov.</w:t>
      </w:r>
      <w:r w:rsidR="008511C7">
        <w:rPr>
          <w:rFonts w:eastAsia="Calibri" w:cs="Times New Roman"/>
        </w:rPr>
        <w:t xml:space="preserve"> </w:t>
      </w:r>
      <w:r w:rsidRPr="00CE3886">
        <w:rPr>
          <w:rFonts w:eastAsia="Calibri" w:cs="Times New Roman"/>
        </w:rPr>
        <w:t>6,</w:t>
      </w:r>
      <w:r w:rsidR="008511C7">
        <w:rPr>
          <w:rFonts w:eastAsia="Calibri" w:cs="Times New Roman"/>
        </w:rPr>
        <w:t xml:space="preserve"> </w:t>
      </w:r>
      <w:r w:rsidRPr="00CE3886">
        <w:rPr>
          <w:rFonts w:eastAsia="Calibri" w:cs="Times New Roman"/>
        </w:rPr>
        <w:t>2022.</w:t>
      </w:r>
    </w:p>
    <w:p w14:paraId="632A3690" w14:textId="77777777" w:rsidR="00CE3886" w:rsidRPr="00CE3886" w:rsidRDefault="00CE3886" w:rsidP="00CE3886">
      <w:pPr>
        <w:rPr>
          <w:rFonts w:eastAsia="Calibri" w:cs="Times New Roman"/>
        </w:rPr>
      </w:pPr>
    </w:p>
    <w:p w14:paraId="657C21A7" w14:textId="302CDB82"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CE3886">
        <w:rPr>
          <w:rFonts w:eastAsia="Calibri" w:cs="Times New Roman"/>
        </w:rPr>
        <w:t>constant</w:t>
      </w:r>
      <w:r w:rsidR="008511C7">
        <w:rPr>
          <w:rFonts w:eastAsia="Calibri" w:cs="Times New Roman"/>
        </w:rPr>
        <w:t xml:space="preserve"> </w:t>
      </w:r>
      <w:r w:rsidRPr="00CE3886">
        <w:rPr>
          <w:rFonts w:eastAsia="Calibri" w:cs="Times New Roman"/>
        </w:rPr>
        <w:t>election</w:t>
      </w:r>
      <w:r w:rsidR="008511C7">
        <w:rPr>
          <w:rFonts w:eastAsia="Calibri" w:cs="Times New Roman"/>
        </w:rPr>
        <w:t xml:space="preserve"> </w:t>
      </w:r>
      <w:r w:rsidRPr="00CE3886">
        <w:rPr>
          <w:rFonts w:eastAsia="Calibri" w:cs="Times New Roman"/>
        </w:rPr>
        <w:t>coverage</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polls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Israelis</w:t>
      </w:r>
      <w:r w:rsidR="008511C7">
        <w:rPr>
          <w:rFonts w:eastAsia="Calibri" w:cs="Times New Roman"/>
        </w:rPr>
        <w:t xml:space="preserve"> </w:t>
      </w:r>
      <w:r w:rsidRPr="00CE3886">
        <w:rPr>
          <w:rFonts w:eastAsia="Calibri" w:cs="Times New Roman"/>
        </w:rPr>
        <w:t>were</w:t>
      </w:r>
      <w:r w:rsidR="008511C7">
        <w:rPr>
          <w:rFonts w:eastAsia="Calibri" w:cs="Times New Roman"/>
        </w:rPr>
        <w:t xml:space="preserve"> </w:t>
      </w:r>
      <w:r w:rsidRPr="00CE3886">
        <w:rPr>
          <w:rFonts w:eastAsia="Calibri" w:cs="Times New Roman"/>
        </w:rPr>
        <w:t>bombarded</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over</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last</w:t>
      </w:r>
      <w:r w:rsidR="008511C7">
        <w:rPr>
          <w:rFonts w:eastAsia="Calibri" w:cs="Times New Roman"/>
        </w:rPr>
        <w:t xml:space="preserve"> </w:t>
      </w:r>
      <w:r w:rsidRPr="00CE3886">
        <w:rPr>
          <w:rFonts w:eastAsia="Calibri" w:cs="Times New Roman"/>
        </w:rPr>
        <w:t>several</w:t>
      </w:r>
      <w:r w:rsidR="008511C7">
        <w:rPr>
          <w:rFonts w:eastAsia="Calibri" w:cs="Times New Roman"/>
        </w:rPr>
        <w:t xml:space="preserve"> </w:t>
      </w:r>
      <w:r w:rsidRPr="00CE3886">
        <w:rPr>
          <w:rFonts w:eastAsia="Calibri" w:cs="Times New Roman"/>
        </w:rPr>
        <w:t>weeks</w:t>
      </w:r>
      <w:r w:rsidR="008511C7">
        <w:rPr>
          <w:rFonts w:eastAsia="Calibri" w:cs="Times New Roman"/>
        </w:rPr>
        <w:t xml:space="preserve"> </w:t>
      </w:r>
      <w:r w:rsidRPr="00CE3886">
        <w:rPr>
          <w:rFonts w:eastAsia="Calibri" w:cs="Times New Roman"/>
        </w:rPr>
        <w:t>had</w:t>
      </w:r>
      <w:r w:rsidR="008511C7">
        <w:rPr>
          <w:rFonts w:eastAsia="Calibri" w:cs="Times New Roman"/>
        </w:rPr>
        <w:t xml:space="preserve"> </w:t>
      </w:r>
      <w:r w:rsidRPr="00CE3886">
        <w:rPr>
          <w:rFonts w:eastAsia="Calibri" w:cs="Times New Roman"/>
        </w:rPr>
        <w:t>essentially</w:t>
      </w:r>
      <w:r w:rsidR="008511C7">
        <w:rPr>
          <w:rFonts w:eastAsia="Calibri" w:cs="Times New Roman"/>
        </w:rPr>
        <w:t xml:space="preserve"> </w:t>
      </w:r>
      <w:r w:rsidRPr="00CE3886">
        <w:rPr>
          <w:rFonts w:eastAsia="Calibri" w:cs="Times New Roman"/>
        </w:rPr>
        <w:t>conditioned</w:t>
      </w:r>
      <w:r w:rsidR="008511C7">
        <w:rPr>
          <w:rFonts w:eastAsia="Calibri" w:cs="Times New Roman"/>
        </w:rPr>
        <w:t xml:space="preserve"> </w:t>
      </w:r>
      <w:r w:rsidRPr="00CE3886">
        <w:rPr>
          <w:rFonts w:eastAsia="Calibri" w:cs="Times New Roman"/>
        </w:rPr>
        <w:t>much</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public</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see</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race</w:t>
      </w:r>
      <w:r w:rsidR="008511C7">
        <w:rPr>
          <w:rFonts w:eastAsia="Calibri" w:cs="Times New Roman"/>
        </w:rPr>
        <w:t xml:space="preserve"> </w:t>
      </w:r>
      <w:r w:rsidRPr="00CE3886">
        <w:rPr>
          <w:rFonts w:eastAsia="Calibri" w:cs="Times New Roman"/>
        </w:rPr>
        <w:t>taking</w:t>
      </w:r>
      <w:r w:rsidR="008511C7">
        <w:rPr>
          <w:rFonts w:eastAsia="Calibri" w:cs="Times New Roman"/>
        </w:rPr>
        <w:t xml:space="preserve"> </w:t>
      </w:r>
      <w:r w:rsidRPr="00CE3886">
        <w:rPr>
          <w:rFonts w:eastAsia="Calibri" w:cs="Times New Roman"/>
        </w:rPr>
        <w:t>place</w:t>
      </w:r>
      <w:r w:rsidR="008511C7">
        <w:rPr>
          <w:rFonts w:eastAsia="Calibri" w:cs="Times New Roman"/>
        </w:rPr>
        <w:t xml:space="preserve"> </w:t>
      </w:r>
      <w:r w:rsidRPr="00CE3886">
        <w:rPr>
          <w:rFonts w:eastAsia="Calibri" w:cs="Times New Roman"/>
        </w:rPr>
        <w:t>between</w:t>
      </w:r>
      <w:r w:rsidR="008511C7">
        <w:rPr>
          <w:rFonts w:eastAsia="Calibri" w:cs="Times New Roman"/>
        </w:rPr>
        <w:t xml:space="preserve"> </w:t>
      </w:r>
      <w:r w:rsidRPr="00F358FE">
        <w:rPr>
          <w:rFonts w:eastAsia="Calibri" w:cs="Times New Roman"/>
        </w:rPr>
        <w:t>two</w:t>
      </w:r>
      <w:r w:rsidR="008511C7">
        <w:rPr>
          <w:rFonts w:eastAsia="Calibri" w:cs="Times New Roman"/>
        </w:rPr>
        <w:t xml:space="preserve"> </w:t>
      </w:r>
      <w:r w:rsidRPr="00CE3886">
        <w:rPr>
          <w:rFonts w:eastAsia="Calibri" w:cs="Times New Roman"/>
        </w:rPr>
        <w:t>blocks</w:t>
      </w:r>
      <w:r w:rsidR="008511C7">
        <w:rPr>
          <w:rFonts w:eastAsia="Calibri" w:cs="Times New Roman"/>
        </w:rPr>
        <w:t xml:space="preserve"> </w:t>
      </w:r>
      <w:r w:rsidRPr="00CE3886">
        <w:rPr>
          <w:rFonts w:eastAsia="Calibri" w:cs="Times New Roman"/>
        </w:rPr>
        <w:t>–</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right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left</w:t>
      </w:r>
      <w:r w:rsidR="008511C7">
        <w:rPr>
          <w:rFonts w:eastAsia="Calibri" w:cs="Times New Roman"/>
        </w:rPr>
        <w:t xml:space="preserve"> </w:t>
      </w:r>
      <w:r w:rsidRPr="00CE3886">
        <w:rPr>
          <w:rFonts w:eastAsia="Calibri" w:cs="Times New Roman"/>
        </w:rPr>
        <w:t>block</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pro-Netanyahu</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anti-Netanyahu</w:t>
      </w:r>
      <w:r w:rsidR="008511C7">
        <w:rPr>
          <w:rFonts w:eastAsia="Calibri" w:cs="Times New Roman"/>
        </w:rPr>
        <w:t xml:space="preserve"> </w:t>
      </w:r>
      <w:r w:rsidRPr="00CE3886">
        <w:rPr>
          <w:rFonts w:eastAsia="Calibri" w:cs="Times New Roman"/>
        </w:rPr>
        <w:t>block).</w:t>
      </w:r>
    </w:p>
    <w:p w14:paraId="662400B9" w14:textId="77777777" w:rsidR="00CE3886" w:rsidRPr="00CE3886" w:rsidRDefault="00CE3886" w:rsidP="00CE3886">
      <w:pPr>
        <w:rPr>
          <w:rFonts w:eastAsia="Calibri" w:cs="Times New Roman"/>
        </w:rPr>
      </w:pPr>
    </w:p>
    <w:p w14:paraId="0E3C991E" w14:textId="6AC83922"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CE3886">
        <w:rPr>
          <w:rFonts w:eastAsia="Calibri" w:cs="Times New Roman"/>
        </w:rPr>
        <w:t>fact</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President</w:t>
      </w:r>
      <w:r w:rsidR="008511C7">
        <w:rPr>
          <w:rFonts w:eastAsia="Calibri" w:cs="Times New Roman"/>
        </w:rPr>
        <w:t xml:space="preserve"> </w:t>
      </w:r>
      <w:r w:rsidRPr="00CE3886">
        <w:rPr>
          <w:rFonts w:eastAsia="Calibri" w:cs="Times New Roman"/>
        </w:rPr>
        <w:t>Yitzḥak</w:t>
      </w:r>
      <w:r w:rsidR="008511C7">
        <w:rPr>
          <w:rFonts w:eastAsia="Calibri" w:cs="Times New Roman"/>
        </w:rPr>
        <w:t xml:space="preserve"> </w:t>
      </w:r>
      <w:r w:rsidRPr="00CE3886">
        <w:rPr>
          <w:rFonts w:eastAsia="Calibri" w:cs="Times New Roman"/>
        </w:rPr>
        <w:t>“Buji”</w:t>
      </w:r>
      <w:r w:rsidR="008511C7">
        <w:rPr>
          <w:rFonts w:eastAsia="Calibri" w:cs="Times New Roman"/>
        </w:rPr>
        <w:t xml:space="preserve"> </w:t>
      </w:r>
      <w:r w:rsidRPr="00CE3886">
        <w:rPr>
          <w:rFonts w:eastAsia="Calibri" w:cs="Times New Roman"/>
        </w:rPr>
        <w:t>Herzog</w:t>
      </w:r>
      <w:r w:rsidR="008511C7">
        <w:rPr>
          <w:rFonts w:eastAsia="Calibri" w:cs="Times New Roman"/>
        </w:rPr>
        <w:t xml:space="preserve"> </w:t>
      </w:r>
      <w:r w:rsidRPr="00CE3886">
        <w:rPr>
          <w:rFonts w:eastAsia="Calibri" w:cs="Times New Roman"/>
        </w:rPr>
        <w:t>will</w:t>
      </w:r>
      <w:r w:rsidR="008511C7">
        <w:rPr>
          <w:rFonts w:eastAsia="Calibri" w:cs="Times New Roman"/>
        </w:rPr>
        <w:t xml:space="preserve"> </w:t>
      </w:r>
      <w:r w:rsidRPr="00CE3886">
        <w:rPr>
          <w:rFonts w:eastAsia="Calibri" w:cs="Times New Roman"/>
        </w:rPr>
        <w:t>task</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party</w:t>
      </w:r>
      <w:r w:rsidR="008511C7">
        <w:rPr>
          <w:rFonts w:eastAsia="Calibri" w:cs="Times New Roman"/>
        </w:rPr>
        <w:t xml:space="preserve"> </w:t>
      </w:r>
      <w:r w:rsidRPr="00CE3886">
        <w:rPr>
          <w:rFonts w:eastAsia="Calibri" w:cs="Times New Roman"/>
        </w:rPr>
        <w:t>leader</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most</w:t>
      </w:r>
      <w:r w:rsidR="008511C7">
        <w:rPr>
          <w:rFonts w:eastAsia="Calibri" w:cs="Times New Roman"/>
        </w:rPr>
        <w:t xml:space="preserve"> </w:t>
      </w:r>
      <w:r w:rsidRPr="00CE3886">
        <w:rPr>
          <w:rFonts w:eastAsia="Calibri" w:cs="Times New Roman"/>
        </w:rPr>
        <w:t>potential</w:t>
      </w:r>
      <w:r w:rsidR="008511C7">
        <w:rPr>
          <w:rFonts w:eastAsia="Calibri" w:cs="Times New Roman"/>
        </w:rPr>
        <w:t xml:space="preserve"> </w:t>
      </w:r>
      <w:r w:rsidRPr="00CE3886">
        <w:rPr>
          <w:rFonts w:eastAsia="Calibri" w:cs="Times New Roman"/>
        </w:rPr>
        <w:t>coalition</w:t>
      </w:r>
      <w:r w:rsidR="008511C7">
        <w:rPr>
          <w:rFonts w:eastAsia="Calibri" w:cs="Times New Roman"/>
        </w:rPr>
        <w:t xml:space="preserve"> </w:t>
      </w:r>
      <w:r w:rsidRPr="00CE3886">
        <w:rPr>
          <w:rFonts w:eastAsia="Calibri" w:cs="Times New Roman"/>
        </w:rPr>
        <w:t>partners</w:t>
      </w:r>
      <w:r w:rsidR="008511C7">
        <w:rPr>
          <w:rFonts w:eastAsia="Calibri" w:cs="Times New Roman"/>
        </w:rPr>
        <w:t xml:space="preserve"> </w:t>
      </w:r>
      <w:r w:rsidRPr="00CE3886">
        <w:rPr>
          <w:rFonts w:eastAsia="Calibri" w:cs="Times New Roman"/>
        </w:rPr>
        <w:t>totaling</w:t>
      </w:r>
      <w:r w:rsidR="008511C7">
        <w:rPr>
          <w:rFonts w:eastAsia="Calibri" w:cs="Times New Roman"/>
        </w:rPr>
        <w:t xml:space="preserve"> </w:t>
      </w:r>
      <w:r w:rsidRPr="00CE3886">
        <w:rPr>
          <w:rFonts w:eastAsia="Calibri" w:cs="Times New Roman"/>
        </w:rPr>
        <w:t>at</w:t>
      </w:r>
      <w:r w:rsidR="008511C7">
        <w:rPr>
          <w:rFonts w:eastAsia="Calibri" w:cs="Times New Roman"/>
        </w:rPr>
        <w:t xml:space="preserve"> </w:t>
      </w:r>
      <w:r w:rsidRPr="00CE3886">
        <w:rPr>
          <w:rFonts w:eastAsia="Calibri" w:cs="Times New Roman"/>
        </w:rPr>
        <w:t>least</w:t>
      </w:r>
      <w:r w:rsidR="008511C7">
        <w:rPr>
          <w:rFonts w:eastAsia="Calibri" w:cs="Times New Roman"/>
        </w:rPr>
        <w:t xml:space="preserve"> </w:t>
      </w:r>
      <w:r w:rsidRPr="00CE3886">
        <w:rPr>
          <w:rFonts w:eastAsia="Calibri" w:cs="Times New Roman"/>
        </w:rPr>
        <w:t>61</w:t>
      </w:r>
      <w:r w:rsidR="008511C7">
        <w:rPr>
          <w:rFonts w:eastAsia="Calibri" w:cs="Times New Roman"/>
        </w:rPr>
        <w:t xml:space="preserve"> </w:t>
      </w:r>
      <w:r w:rsidRPr="00CE3886">
        <w:rPr>
          <w:rFonts w:eastAsia="Calibri" w:cs="Times New Roman"/>
        </w:rPr>
        <w:t>seats</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forming</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government</w:t>
      </w:r>
      <w:r w:rsidR="008511C7">
        <w:rPr>
          <w:rFonts w:eastAsia="Calibri" w:cs="Times New Roman"/>
        </w:rPr>
        <w:t xml:space="preserve"> </w:t>
      </w:r>
      <w:r w:rsidRPr="00CE3886">
        <w:rPr>
          <w:rFonts w:eastAsia="Calibri" w:cs="Times New Roman"/>
        </w:rPr>
        <w:t>notwithstanding,</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media’s</w:t>
      </w:r>
      <w:r w:rsidR="008511C7">
        <w:rPr>
          <w:rFonts w:eastAsia="Calibri" w:cs="Times New Roman"/>
        </w:rPr>
        <w:t xml:space="preserve"> </w:t>
      </w:r>
      <w:r w:rsidRPr="00CE3886">
        <w:rPr>
          <w:rFonts w:eastAsia="Calibri" w:cs="Times New Roman"/>
        </w:rPr>
        <w:t>framing</w:t>
      </w:r>
      <w:r w:rsidR="008511C7">
        <w:rPr>
          <w:rFonts w:eastAsia="Calibri" w:cs="Times New Roman"/>
        </w:rPr>
        <w:t xml:space="preserve"> </w:t>
      </w:r>
      <w:r w:rsidRPr="00CE3886">
        <w:rPr>
          <w:rFonts w:eastAsia="Calibri" w:cs="Times New Roman"/>
        </w:rPr>
        <w:t>tends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have</w:t>
      </w:r>
      <w:r w:rsidR="008511C7">
        <w:rPr>
          <w:rFonts w:eastAsia="Calibri" w:cs="Times New Roman"/>
        </w:rPr>
        <w:t xml:space="preserve"> </w:t>
      </w:r>
      <w:r w:rsidRPr="00CE3886">
        <w:rPr>
          <w:rFonts w:eastAsia="Calibri" w:cs="Times New Roman"/>
        </w:rPr>
        <w:t>created</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misleading</w:t>
      </w:r>
      <w:r w:rsidR="008511C7">
        <w:rPr>
          <w:rFonts w:eastAsia="Calibri" w:cs="Times New Roman"/>
        </w:rPr>
        <w:t xml:space="preserve"> </w:t>
      </w:r>
      <w:r w:rsidRPr="00CE3886">
        <w:rPr>
          <w:rFonts w:eastAsia="Calibri" w:cs="Times New Roman"/>
        </w:rPr>
        <w:t>illusion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something</w:t>
      </w:r>
      <w:r w:rsidR="008511C7">
        <w:rPr>
          <w:rFonts w:eastAsia="Calibri" w:cs="Times New Roman"/>
        </w:rPr>
        <w:t xml:space="preserve"> </w:t>
      </w:r>
      <w:r w:rsidRPr="00CE3886">
        <w:rPr>
          <w:rFonts w:eastAsia="Calibri" w:cs="Times New Roman"/>
        </w:rPr>
        <w:t>resembling</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multi-limbed</w:t>
      </w:r>
      <w:r w:rsidR="008511C7">
        <w:rPr>
          <w:rFonts w:eastAsia="Calibri" w:cs="Times New Roman"/>
        </w:rPr>
        <w:t xml:space="preserve"> </w:t>
      </w:r>
      <w:r w:rsidRPr="00F358FE">
        <w:rPr>
          <w:rFonts w:eastAsia="Calibri" w:cs="Times New Roman"/>
        </w:rPr>
        <w:t>two</w:t>
      </w:r>
      <w:r w:rsidR="008511C7">
        <w:rPr>
          <w:rFonts w:eastAsia="Calibri" w:cs="Times New Roman"/>
        </w:rPr>
        <w:t xml:space="preserve"> </w:t>
      </w:r>
      <w:r w:rsidRPr="00CE3886">
        <w:rPr>
          <w:rFonts w:eastAsia="Calibri" w:cs="Times New Roman"/>
        </w:rPr>
        <w:t>party</w:t>
      </w:r>
      <w:r w:rsidR="008511C7">
        <w:rPr>
          <w:rFonts w:eastAsia="Calibri" w:cs="Times New Roman"/>
        </w:rPr>
        <w:t xml:space="preserve"> </w:t>
      </w:r>
      <w:r w:rsidRPr="00CE3886">
        <w:rPr>
          <w:rFonts w:eastAsia="Calibri" w:cs="Times New Roman"/>
        </w:rPr>
        <w:t>system.</w:t>
      </w:r>
    </w:p>
    <w:p w14:paraId="45CADA8E" w14:textId="77777777" w:rsidR="00CE3886" w:rsidRPr="00CE3886" w:rsidRDefault="00CE3886" w:rsidP="00CE3886">
      <w:pPr>
        <w:rPr>
          <w:rFonts w:eastAsia="Calibri" w:cs="Times New Roman"/>
        </w:rPr>
      </w:pPr>
    </w:p>
    <w:p w14:paraId="122F5E71" w14:textId="12A55507" w:rsidR="00CE3886" w:rsidRPr="00CE3886" w:rsidRDefault="00CE3886" w:rsidP="00CE3886">
      <w:pPr>
        <w:rPr>
          <w:rFonts w:eastAsia="Calibri" w:cs="Times New Roman"/>
        </w:rPr>
      </w:pPr>
      <w:r w:rsidRPr="00CE3886">
        <w:rPr>
          <w:rFonts w:eastAsia="Calibri" w:cs="Times New Roman"/>
        </w:rPr>
        <w:t>Likud</w:t>
      </w:r>
      <w:r w:rsidR="008511C7">
        <w:rPr>
          <w:rFonts w:eastAsia="Calibri" w:cs="Times New Roman"/>
        </w:rPr>
        <w:t xml:space="preserve"> </w:t>
      </w:r>
      <w:r w:rsidRPr="00CE3886">
        <w:rPr>
          <w:rFonts w:eastAsia="Calibri" w:cs="Times New Roman"/>
        </w:rPr>
        <w:t>leader</w:t>
      </w:r>
      <w:r w:rsidR="008511C7">
        <w:rPr>
          <w:rFonts w:eastAsia="Calibri" w:cs="Times New Roman"/>
        </w:rPr>
        <w:t xml:space="preserve"> </w:t>
      </w:r>
      <w:r w:rsidRPr="00CE3886">
        <w:rPr>
          <w:rFonts w:eastAsia="Calibri" w:cs="Times New Roman"/>
        </w:rPr>
        <w:t>Binyamin</w:t>
      </w:r>
      <w:r w:rsidR="008511C7">
        <w:rPr>
          <w:rFonts w:eastAsia="Calibri" w:cs="Times New Roman"/>
        </w:rPr>
        <w:t xml:space="preserve"> </w:t>
      </w:r>
      <w:r w:rsidRPr="00CE3886">
        <w:rPr>
          <w:rFonts w:eastAsia="Calibri" w:cs="Times New Roman"/>
        </w:rPr>
        <w:t>Netanyahu</w:t>
      </w:r>
      <w:r w:rsidR="008511C7">
        <w:rPr>
          <w:rFonts w:eastAsia="Calibri" w:cs="Times New Roman"/>
        </w:rPr>
        <w:t xml:space="preserve"> </w:t>
      </w:r>
      <w:r w:rsidRPr="00CE3886">
        <w:rPr>
          <w:rFonts w:eastAsia="Calibri" w:cs="Times New Roman"/>
        </w:rPr>
        <w:t>seems</w:t>
      </w:r>
      <w:r w:rsidR="008511C7">
        <w:rPr>
          <w:rFonts w:eastAsia="Calibri" w:cs="Times New Roman"/>
        </w:rPr>
        <w:t xml:space="preserve"> </w:t>
      </w:r>
      <w:r w:rsidRPr="00CE3886">
        <w:rPr>
          <w:rFonts w:eastAsia="Calibri" w:cs="Times New Roman"/>
        </w:rPr>
        <w:t>assured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given</w:t>
      </w:r>
      <w:r w:rsidR="008511C7">
        <w:rPr>
          <w:rFonts w:eastAsia="Calibri" w:cs="Times New Roman"/>
        </w:rPr>
        <w:t xml:space="preserve"> </w:t>
      </w:r>
      <w:r w:rsidRPr="00F358FE">
        <w:rPr>
          <w:rFonts w:eastAsia="Calibri" w:cs="Times New Roman"/>
        </w:rPr>
        <w:t>first</w:t>
      </w:r>
      <w:r w:rsidR="008511C7">
        <w:rPr>
          <w:rFonts w:eastAsia="Calibri" w:cs="Times New Roman"/>
        </w:rPr>
        <w:t xml:space="preserve"> </w:t>
      </w:r>
      <w:r w:rsidRPr="00CE3886">
        <w:rPr>
          <w:rFonts w:eastAsia="Calibri" w:cs="Times New Roman"/>
        </w:rPr>
        <w:t>crack</w:t>
      </w:r>
      <w:r w:rsidR="008511C7">
        <w:rPr>
          <w:rFonts w:eastAsia="Calibri" w:cs="Times New Roman"/>
        </w:rPr>
        <w:t xml:space="preserve"> </w:t>
      </w:r>
      <w:r w:rsidRPr="00CE3886">
        <w:rPr>
          <w:rFonts w:eastAsia="Calibri" w:cs="Times New Roman"/>
        </w:rPr>
        <w:t>at</w:t>
      </w:r>
      <w:r w:rsidR="008511C7">
        <w:rPr>
          <w:rFonts w:eastAsia="Calibri" w:cs="Times New Roman"/>
        </w:rPr>
        <w:t xml:space="preserve"> </w:t>
      </w:r>
      <w:r w:rsidRPr="00CE3886">
        <w:rPr>
          <w:rFonts w:eastAsia="Calibri" w:cs="Times New Roman"/>
        </w:rPr>
        <w:t>forming</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coalition.</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shouldn’t</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surprised</w:t>
      </w:r>
      <w:r w:rsidR="008511C7">
        <w:rPr>
          <w:rFonts w:eastAsia="Calibri" w:cs="Times New Roman"/>
        </w:rPr>
        <w:t xml:space="preserve"> </w:t>
      </w:r>
      <w:r w:rsidRPr="00CE3886">
        <w:rPr>
          <w:rFonts w:eastAsia="Calibri" w:cs="Times New Roman"/>
        </w:rPr>
        <w:t>if</w:t>
      </w:r>
      <w:r w:rsidR="008511C7">
        <w:rPr>
          <w:rFonts w:eastAsia="Calibri" w:cs="Times New Roman"/>
        </w:rPr>
        <w:t xml:space="preserve"> </w:t>
      </w:r>
      <w:r w:rsidRPr="00CE3886">
        <w:rPr>
          <w:rFonts w:eastAsia="Calibri" w:cs="Times New Roman"/>
        </w:rPr>
        <w:t>he</w:t>
      </w:r>
      <w:r w:rsidR="008511C7">
        <w:rPr>
          <w:rFonts w:eastAsia="Calibri" w:cs="Times New Roman"/>
        </w:rPr>
        <w:t xml:space="preserve"> </w:t>
      </w:r>
      <w:r w:rsidRPr="00CE3886">
        <w:rPr>
          <w:rFonts w:eastAsia="Calibri" w:cs="Times New Roman"/>
        </w:rPr>
        <w:t>initially</w:t>
      </w:r>
      <w:r w:rsidR="008511C7">
        <w:rPr>
          <w:rFonts w:eastAsia="Calibri" w:cs="Times New Roman"/>
        </w:rPr>
        <w:t xml:space="preserve"> </w:t>
      </w:r>
      <w:r w:rsidRPr="00CE3886">
        <w:rPr>
          <w:rFonts w:eastAsia="Calibri" w:cs="Times New Roman"/>
        </w:rPr>
        <w:t>attempts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form</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government</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Ḥaredi</w:t>
      </w:r>
      <w:r w:rsidR="008511C7">
        <w:rPr>
          <w:rFonts w:eastAsia="Calibri" w:cs="Times New Roman"/>
        </w:rPr>
        <w:t xml:space="preserve"> </w:t>
      </w:r>
      <w:r w:rsidRPr="00CE3886">
        <w:rPr>
          <w:rFonts w:eastAsia="Calibri" w:cs="Times New Roman"/>
        </w:rPr>
        <w:t>parties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outgoing</w:t>
      </w:r>
      <w:r w:rsidR="008511C7">
        <w:rPr>
          <w:rFonts w:eastAsia="Calibri" w:cs="Times New Roman"/>
        </w:rPr>
        <w:t xml:space="preserve"> </w:t>
      </w:r>
      <w:r w:rsidRPr="00CE3886">
        <w:rPr>
          <w:rFonts w:eastAsia="Calibri" w:cs="Times New Roman"/>
        </w:rPr>
        <w:t>Defense</w:t>
      </w:r>
      <w:r w:rsidR="008511C7">
        <w:rPr>
          <w:rFonts w:eastAsia="Calibri" w:cs="Times New Roman"/>
        </w:rPr>
        <w:t xml:space="preserve"> </w:t>
      </w:r>
      <w:r w:rsidRPr="00CE3886">
        <w:rPr>
          <w:rFonts w:eastAsia="Calibri" w:cs="Times New Roman"/>
        </w:rPr>
        <w:t>Minister</w:t>
      </w:r>
      <w:r w:rsidR="008511C7">
        <w:rPr>
          <w:rFonts w:eastAsia="Calibri" w:cs="Times New Roman"/>
        </w:rPr>
        <w:t xml:space="preserve"> </w:t>
      </w:r>
      <w:r w:rsidRPr="00CE3886">
        <w:rPr>
          <w:rFonts w:eastAsia="Calibri" w:cs="Times New Roman"/>
        </w:rPr>
        <w:t>Benny</w:t>
      </w:r>
      <w:r w:rsidR="008511C7">
        <w:rPr>
          <w:rFonts w:eastAsia="Calibri" w:cs="Times New Roman"/>
        </w:rPr>
        <w:t xml:space="preserve"> </w:t>
      </w:r>
      <w:r w:rsidRPr="00CE3886">
        <w:rPr>
          <w:rFonts w:eastAsia="Calibri" w:cs="Times New Roman"/>
        </w:rPr>
        <w:t>Gantz</w:t>
      </w:r>
      <w:r w:rsidR="008511C7">
        <w:rPr>
          <w:rFonts w:eastAsia="Calibri" w:cs="Times New Roman"/>
        </w:rPr>
        <w:t xml:space="preserve"> </w:t>
      </w:r>
      <w:r w:rsidRPr="00CE3886">
        <w:rPr>
          <w:rFonts w:eastAsia="Calibri" w:cs="Times New Roman"/>
        </w:rPr>
        <w:t>(National</w:t>
      </w:r>
      <w:r w:rsidR="008511C7">
        <w:rPr>
          <w:rFonts w:eastAsia="Calibri" w:cs="Times New Roman"/>
        </w:rPr>
        <w:t xml:space="preserve"> </w:t>
      </w:r>
      <w:r w:rsidRPr="00CE3886">
        <w:rPr>
          <w:rFonts w:eastAsia="Calibri" w:cs="Times New Roman"/>
        </w:rPr>
        <w:t>Unity),</w:t>
      </w:r>
      <w:r w:rsidR="008511C7">
        <w:rPr>
          <w:rFonts w:eastAsia="Calibri" w:cs="Times New Roman"/>
        </w:rPr>
        <w:t xml:space="preserve"> </w:t>
      </w:r>
      <w:r w:rsidRPr="00CE3886">
        <w:rPr>
          <w:rFonts w:eastAsia="Calibri" w:cs="Times New Roman"/>
        </w:rPr>
        <w:t>leaving</w:t>
      </w:r>
      <w:r w:rsidR="008511C7">
        <w:rPr>
          <w:rFonts w:eastAsia="Calibri" w:cs="Times New Roman"/>
        </w:rPr>
        <w:t xml:space="preserve"> </w:t>
      </w:r>
      <w:r w:rsidRPr="00CE3886">
        <w:rPr>
          <w:rFonts w:eastAsia="Calibri" w:cs="Times New Roman"/>
        </w:rPr>
        <w:t>Betzalel</w:t>
      </w:r>
      <w:r w:rsidR="008511C7">
        <w:rPr>
          <w:rFonts w:eastAsia="Calibri" w:cs="Times New Roman"/>
        </w:rPr>
        <w:t xml:space="preserve"> </w:t>
      </w:r>
      <w:r w:rsidRPr="00CE3886">
        <w:rPr>
          <w:rFonts w:eastAsia="Calibri" w:cs="Times New Roman"/>
        </w:rPr>
        <w:t>Smotrich</w:t>
      </w:r>
      <w:r w:rsidR="008511C7">
        <w:rPr>
          <w:rFonts w:eastAsia="Calibri" w:cs="Times New Roman"/>
        </w:rPr>
        <w:t xml:space="preserve"> </w:t>
      </w:r>
      <w:r w:rsidRPr="00CE3886">
        <w:rPr>
          <w:rFonts w:eastAsia="Calibri" w:cs="Times New Roman"/>
        </w:rPr>
        <w:t>(Religious</w:t>
      </w:r>
      <w:r w:rsidR="008511C7">
        <w:rPr>
          <w:rFonts w:eastAsia="Calibri" w:cs="Times New Roman"/>
        </w:rPr>
        <w:t xml:space="preserve"> </w:t>
      </w:r>
      <w:r w:rsidRPr="00CE3886">
        <w:rPr>
          <w:rFonts w:eastAsia="Calibri" w:cs="Times New Roman"/>
        </w:rPr>
        <w:t>Zionism),</w:t>
      </w:r>
      <w:r w:rsidR="008511C7">
        <w:rPr>
          <w:rFonts w:eastAsia="Calibri" w:cs="Times New Roman"/>
        </w:rPr>
        <w:t xml:space="preserve"> </w:t>
      </w:r>
      <w:r w:rsidRPr="00CE3886">
        <w:rPr>
          <w:rFonts w:eastAsia="Calibri" w:cs="Times New Roman"/>
        </w:rPr>
        <w:t>Itamar</w:t>
      </w:r>
      <w:r w:rsidR="008511C7">
        <w:rPr>
          <w:rFonts w:eastAsia="Calibri" w:cs="Times New Roman"/>
        </w:rPr>
        <w:t xml:space="preserve"> </w:t>
      </w:r>
      <w:r w:rsidRPr="00CE3886">
        <w:rPr>
          <w:rFonts w:eastAsia="Calibri" w:cs="Times New Roman"/>
        </w:rPr>
        <w:t>Ben-Gvir</w:t>
      </w:r>
      <w:r w:rsidR="008511C7">
        <w:rPr>
          <w:rFonts w:eastAsia="Calibri" w:cs="Times New Roman"/>
        </w:rPr>
        <w:t xml:space="preserve"> </w:t>
      </w:r>
      <w:r w:rsidRPr="00CE3886">
        <w:rPr>
          <w:rFonts w:eastAsia="Calibri" w:cs="Times New Roman"/>
        </w:rPr>
        <w:t>(Otzma</w:t>
      </w:r>
      <w:r w:rsidR="008511C7">
        <w:rPr>
          <w:rFonts w:eastAsia="Calibri" w:cs="Times New Roman"/>
        </w:rPr>
        <w:t xml:space="preserve"> </w:t>
      </w:r>
      <w:r w:rsidRPr="00CE3886">
        <w:rPr>
          <w:rFonts w:eastAsia="Calibri" w:cs="Times New Roman"/>
        </w:rPr>
        <w:t>Yehudit)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Avi</w:t>
      </w:r>
      <w:r w:rsidR="008511C7">
        <w:rPr>
          <w:rFonts w:eastAsia="Calibri" w:cs="Times New Roman"/>
        </w:rPr>
        <w:t xml:space="preserve"> </w:t>
      </w:r>
      <w:r w:rsidRPr="00CE3886">
        <w:rPr>
          <w:rFonts w:eastAsia="Calibri" w:cs="Times New Roman"/>
        </w:rPr>
        <w:t>Maoz</w:t>
      </w:r>
      <w:r w:rsidR="008511C7">
        <w:rPr>
          <w:rFonts w:eastAsia="Calibri" w:cs="Times New Roman"/>
        </w:rPr>
        <w:t xml:space="preserve"> </w:t>
      </w:r>
      <w:r w:rsidRPr="00CE3886">
        <w:rPr>
          <w:rFonts w:eastAsia="Calibri" w:cs="Times New Roman"/>
        </w:rPr>
        <w:t>(Noam)</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opposition.</w:t>
      </w:r>
    </w:p>
    <w:p w14:paraId="3E46DB42" w14:textId="77777777" w:rsidR="00CE3886" w:rsidRPr="00CE3886" w:rsidRDefault="00CE3886" w:rsidP="00CE3886">
      <w:pPr>
        <w:rPr>
          <w:rFonts w:eastAsia="Calibri" w:cs="Times New Roman"/>
        </w:rPr>
      </w:pPr>
    </w:p>
    <w:p w14:paraId="3F565462" w14:textId="51D3098F" w:rsidR="00CE3886" w:rsidRPr="00CE3886" w:rsidRDefault="00CE3886" w:rsidP="00CE3886">
      <w:pPr>
        <w:rPr>
          <w:rFonts w:eastAsia="Calibri" w:cs="Times New Roman"/>
        </w:rPr>
      </w:pPr>
      <w:r w:rsidRPr="00CE3886">
        <w:rPr>
          <w:rFonts w:eastAsia="Calibri" w:cs="Times New Roman"/>
        </w:rPr>
        <w:t>This</w:t>
      </w:r>
      <w:r w:rsidR="008511C7">
        <w:rPr>
          <w:rFonts w:eastAsia="Calibri" w:cs="Times New Roman"/>
        </w:rPr>
        <w:t xml:space="preserve"> </w:t>
      </w:r>
      <w:r w:rsidRPr="00CE3886">
        <w:rPr>
          <w:rFonts w:eastAsia="Calibri" w:cs="Times New Roman"/>
        </w:rPr>
        <w:t>isn’t</w:t>
      </w:r>
      <w:r w:rsidR="008511C7">
        <w:rPr>
          <w:rFonts w:eastAsia="Calibri" w:cs="Times New Roman"/>
        </w:rPr>
        <w:t xml:space="preserve"> </w:t>
      </w:r>
      <w:r w:rsidRPr="00CE3886">
        <w:rPr>
          <w:rFonts w:eastAsia="Calibri" w:cs="Times New Roman"/>
        </w:rPr>
        <w:t>because</w:t>
      </w:r>
      <w:r w:rsidR="008511C7">
        <w:rPr>
          <w:rFonts w:eastAsia="Calibri" w:cs="Times New Roman"/>
        </w:rPr>
        <w:t xml:space="preserve"> </w:t>
      </w:r>
      <w:r w:rsidRPr="00CE3886">
        <w:rPr>
          <w:rFonts w:eastAsia="Calibri" w:cs="Times New Roman"/>
        </w:rPr>
        <w:t>Netanyahu</w:t>
      </w:r>
      <w:r w:rsidR="008511C7">
        <w:rPr>
          <w:rFonts w:eastAsia="Calibri" w:cs="Times New Roman"/>
        </w:rPr>
        <w:t xml:space="preserve"> </w:t>
      </w:r>
      <w:r w:rsidRPr="00CE3886">
        <w:rPr>
          <w:rFonts w:eastAsia="Calibri" w:cs="Times New Roman"/>
        </w:rPr>
        <w:t>has</w:t>
      </w:r>
      <w:r w:rsidR="008511C7">
        <w:rPr>
          <w:rFonts w:eastAsia="Calibri" w:cs="Times New Roman"/>
        </w:rPr>
        <w:t xml:space="preserve"> </w:t>
      </w:r>
      <w:r w:rsidRPr="00CE3886">
        <w:rPr>
          <w:rFonts w:eastAsia="Calibri" w:cs="Times New Roman"/>
        </w:rPr>
        <w:t>any</w:t>
      </w:r>
      <w:r w:rsidR="008511C7">
        <w:rPr>
          <w:rFonts w:eastAsia="Calibri" w:cs="Times New Roman"/>
        </w:rPr>
        <w:t xml:space="preserve"> </w:t>
      </w:r>
      <w:r w:rsidRPr="00CE3886">
        <w:rPr>
          <w:rFonts w:eastAsia="Calibri" w:cs="Times New Roman"/>
        </w:rPr>
        <w:t>personal</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ideological</w:t>
      </w:r>
      <w:r w:rsidR="008511C7">
        <w:rPr>
          <w:rFonts w:eastAsia="Calibri" w:cs="Times New Roman"/>
        </w:rPr>
        <w:t xml:space="preserve"> </w:t>
      </w:r>
      <w:r w:rsidRPr="00CE3886">
        <w:rPr>
          <w:rFonts w:eastAsia="Calibri" w:cs="Times New Roman"/>
        </w:rPr>
        <w:t>preference</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Gantz</w:t>
      </w:r>
      <w:r w:rsidR="008511C7">
        <w:rPr>
          <w:rFonts w:eastAsia="Calibri" w:cs="Times New Roman"/>
        </w:rPr>
        <w:t xml:space="preserve"> </w:t>
      </w:r>
      <w:r w:rsidRPr="00CE3886">
        <w:rPr>
          <w:rFonts w:eastAsia="Calibri" w:cs="Times New Roman"/>
        </w:rPr>
        <w:t>over</w:t>
      </w:r>
      <w:r w:rsidR="008511C7">
        <w:rPr>
          <w:rFonts w:eastAsia="Calibri" w:cs="Times New Roman"/>
        </w:rPr>
        <w:t xml:space="preserve"> </w:t>
      </w:r>
      <w:r w:rsidRPr="00CE3886">
        <w:rPr>
          <w:rFonts w:eastAsia="Calibri" w:cs="Times New Roman"/>
        </w:rPr>
        <w:t>Smotrich</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his</w:t>
      </w:r>
      <w:r w:rsidR="008511C7">
        <w:rPr>
          <w:rFonts w:eastAsia="Calibri" w:cs="Times New Roman"/>
        </w:rPr>
        <w:t xml:space="preserve"> </w:t>
      </w:r>
      <w:r w:rsidRPr="00CE3886">
        <w:rPr>
          <w:rFonts w:eastAsia="Calibri" w:cs="Times New Roman"/>
        </w:rPr>
        <w:t>partners.</w:t>
      </w:r>
      <w:r w:rsidR="008511C7">
        <w:rPr>
          <w:rFonts w:eastAsia="Calibri" w:cs="Times New Roman"/>
        </w:rPr>
        <w:t xml:space="preserve"> </w:t>
      </w:r>
      <w:r w:rsidRPr="00CE3886">
        <w:rPr>
          <w:rFonts w:eastAsia="Calibri" w:cs="Times New Roman"/>
        </w:rPr>
        <w:t>Rather,</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F358FE">
        <w:rPr>
          <w:rFonts w:eastAsia="Calibri" w:cs="Times New Roman"/>
        </w:rPr>
        <w:t>two</w:t>
      </w:r>
      <w:r w:rsidR="008511C7">
        <w:rPr>
          <w:rFonts w:eastAsia="Calibri" w:cs="Times New Roman"/>
        </w:rPr>
        <w:t xml:space="preserve"> </w:t>
      </w:r>
      <w:r w:rsidRPr="00CE3886">
        <w:rPr>
          <w:rFonts w:eastAsia="Calibri" w:cs="Times New Roman"/>
        </w:rPr>
        <w:t>important</w:t>
      </w:r>
      <w:r w:rsidR="008511C7">
        <w:rPr>
          <w:rFonts w:eastAsia="Calibri" w:cs="Times New Roman"/>
        </w:rPr>
        <w:t xml:space="preserve"> </w:t>
      </w:r>
      <w:r w:rsidRPr="00CE3886">
        <w:rPr>
          <w:rFonts w:eastAsia="Calibri" w:cs="Times New Roman"/>
        </w:rPr>
        <w:t>reasons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often</w:t>
      </w:r>
      <w:r w:rsidR="008511C7">
        <w:rPr>
          <w:rFonts w:eastAsia="Calibri" w:cs="Times New Roman"/>
        </w:rPr>
        <w:t xml:space="preserve"> </w:t>
      </w:r>
      <w:r w:rsidRPr="00CE3886">
        <w:rPr>
          <w:rFonts w:eastAsia="Calibri" w:cs="Times New Roman"/>
        </w:rPr>
        <w:t>lost</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average</w:t>
      </w:r>
      <w:r w:rsidR="008511C7">
        <w:rPr>
          <w:rFonts w:eastAsia="Calibri" w:cs="Times New Roman"/>
        </w:rPr>
        <w:t xml:space="preserve"> </w:t>
      </w:r>
      <w:r w:rsidRPr="00CE3886">
        <w:rPr>
          <w:rFonts w:eastAsia="Calibri" w:cs="Times New Roman"/>
        </w:rPr>
        <w:t>voter:</w:t>
      </w:r>
    </w:p>
    <w:p w14:paraId="6DF01289" w14:textId="77777777" w:rsidR="00CE3886" w:rsidRPr="00CE3886" w:rsidRDefault="00CE3886" w:rsidP="00CE3886">
      <w:pPr>
        <w:rPr>
          <w:rFonts w:eastAsia="Calibri" w:cs="Times New Roman"/>
        </w:rPr>
      </w:pPr>
    </w:p>
    <w:p w14:paraId="2E03F0EE" w14:textId="5FD5E0B1" w:rsidR="00CE3886" w:rsidRPr="00CE3886" w:rsidRDefault="00CE3886" w:rsidP="00CE3886">
      <w:pPr>
        <w:rPr>
          <w:rFonts w:eastAsia="Calibri" w:cs="Times New Roman"/>
        </w:rPr>
      </w:pPr>
      <w:r w:rsidRPr="00CE3886">
        <w:rPr>
          <w:rFonts w:eastAsia="Calibri" w:cs="Times New Roman"/>
        </w:rPr>
        <w:t>1.</w:t>
      </w:r>
      <w:r w:rsidR="008511C7">
        <w:rPr>
          <w:rFonts w:eastAsia="Calibri" w:cs="Times New Roman"/>
        </w:rPr>
        <w:t xml:space="preserve"> </w:t>
      </w:r>
      <w:r w:rsidRPr="00CE3886">
        <w:rPr>
          <w:rFonts w:eastAsia="Calibri" w:cs="Times New Roman"/>
        </w:rPr>
        <w:t>External</w:t>
      </w:r>
      <w:r w:rsidR="008511C7">
        <w:rPr>
          <w:rFonts w:eastAsia="Calibri" w:cs="Times New Roman"/>
        </w:rPr>
        <w:t xml:space="preserve"> </w:t>
      </w:r>
      <w:r w:rsidRPr="00CE3886">
        <w:rPr>
          <w:rFonts w:eastAsia="Calibri" w:cs="Times New Roman"/>
        </w:rPr>
        <w: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face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mounting</w:t>
      </w:r>
      <w:r w:rsidR="008511C7">
        <w:rPr>
          <w:rFonts w:eastAsia="Calibri" w:cs="Times New Roman"/>
        </w:rPr>
        <w:t xml:space="preserve"> </w:t>
      </w:r>
      <w:r w:rsidRPr="00CE3886">
        <w:rPr>
          <w:rFonts w:eastAsia="Calibri" w:cs="Times New Roman"/>
        </w:rPr>
        <w:t>pressure</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United</w:t>
      </w:r>
      <w:r w:rsidR="008511C7">
        <w:rPr>
          <w:rFonts w:eastAsia="Calibri" w:cs="Times New Roman"/>
        </w:rPr>
        <w:t xml:space="preserve"> </w:t>
      </w:r>
      <w:r w:rsidRPr="00CE3886">
        <w:rPr>
          <w:rFonts w:eastAsia="Calibri" w:cs="Times New Roman"/>
        </w:rPr>
        <w:t>States,</w:t>
      </w:r>
      <w:r w:rsidR="008511C7">
        <w:rPr>
          <w:rFonts w:eastAsia="Calibri" w:cs="Times New Roman"/>
        </w:rPr>
        <w:t xml:space="preserve"> </w:t>
      </w:r>
      <w:r w:rsidRPr="00CE3886">
        <w:rPr>
          <w:rFonts w:eastAsia="Calibri" w:cs="Times New Roman"/>
        </w:rPr>
        <w:t>Europe</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Diaspora</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organization,</w:t>
      </w:r>
      <w:r w:rsidR="008511C7">
        <w:rPr>
          <w:rFonts w:eastAsia="Calibri" w:cs="Times New Roman"/>
        </w:rPr>
        <w:t xml:space="preserve"> </w:t>
      </w:r>
      <w:r w:rsidRPr="00CE3886">
        <w:rPr>
          <w:rFonts w:eastAsia="Calibri" w:cs="Times New Roman"/>
        </w:rPr>
        <w:t>Netanyahu</w:t>
      </w:r>
      <w:r w:rsidR="008511C7">
        <w:rPr>
          <w:rFonts w:eastAsia="Calibri" w:cs="Times New Roman"/>
        </w:rPr>
        <w:t xml:space="preserve"> </w:t>
      </w:r>
      <w:r w:rsidRPr="00CE3886">
        <w:rPr>
          <w:rFonts w:eastAsia="Calibri" w:cs="Times New Roman"/>
        </w:rPr>
        <w:t>will</w:t>
      </w:r>
      <w:r w:rsidR="008511C7">
        <w:rPr>
          <w:rFonts w:eastAsia="Calibri" w:cs="Times New Roman"/>
        </w:rPr>
        <w:t xml:space="preserve"> </w:t>
      </w:r>
      <w:r w:rsidRPr="00CE3886">
        <w:rPr>
          <w:rFonts w:eastAsia="Calibri" w:cs="Times New Roman"/>
        </w:rPr>
        <w:t>most</w:t>
      </w:r>
      <w:r w:rsidR="008511C7">
        <w:rPr>
          <w:rFonts w:eastAsia="Calibri" w:cs="Times New Roman"/>
        </w:rPr>
        <w:t xml:space="preserve"> </w:t>
      </w:r>
      <w:r w:rsidRPr="00CE3886">
        <w:rPr>
          <w:rFonts w:eastAsia="Calibri" w:cs="Times New Roman"/>
        </w:rPr>
        <w:t>likely</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always)</w:t>
      </w:r>
      <w:r w:rsidR="008511C7">
        <w:rPr>
          <w:rFonts w:eastAsia="Calibri" w:cs="Times New Roman"/>
        </w:rPr>
        <w:t xml:space="preserve"> </w:t>
      </w:r>
      <w:r w:rsidRPr="00CE3886">
        <w:rPr>
          <w:rFonts w:eastAsia="Calibri" w:cs="Times New Roman"/>
        </w:rPr>
        <w:t>try</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moderate</w:t>
      </w:r>
      <w:r w:rsidR="008511C7">
        <w:rPr>
          <w:rFonts w:eastAsia="Calibri" w:cs="Times New Roman"/>
        </w:rPr>
        <w:t xml:space="preserve"> </w:t>
      </w:r>
      <w:r w:rsidRPr="00CE3886">
        <w:rPr>
          <w:rFonts w:eastAsia="Calibri" w:cs="Times New Roman"/>
        </w:rPr>
        <w:t>his</w:t>
      </w:r>
      <w:r w:rsidR="008511C7">
        <w:rPr>
          <w:rFonts w:eastAsia="Calibri" w:cs="Times New Roman"/>
        </w:rPr>
        <w:t xml:space="preserve"> </w:t>
      </w:r>
      <w:r w:rsidRPr="00CE3886">
        <w:rPr>
          <w:rFonts w:eastAsia="Calibri" w:cs="Times New Roman"/>
        </w:rPr>
        <w:t>image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outside</w:t>
      </w:r>
      <w:r w:rsidR="008511C7">
        <w:rPr>
          <w:rFonts w:eastAsia="Calibri" w:cs="Times New Roman"/>
        </w:rPr>
        <w:t xml:space="preserve"> </w:t>
      </w:r>
      <w:r w:rsidRPr="00F358FE">
        <w:rPr>
          <w:rFonts w:eastAsia="Calibri" w:cs="Times New Roman"/>
        </w:rPr>
        <w:t>world</w:t>
      </w:r>
      <w:r w:rsidR="008511C7">
        <w:rPr>
          <w:rFonts w:eastAsia="Calibri" w:cs="Times New Roman"/>
        </w:rPr>
        <w:t xml:space="preserve"> </w:t>
      </w:r>
      <w:r w:rsidRPr="00CE3886">
        <w:rPr>
          <w:rFonts w:eastAsia="Calibri" w:cs="Times New Roman"/>
        </w:rPr>
        <w:t>by</w:t>
      </w:r>
      <w:r w:rsidR="008511C7">
        <w:rPr>
          <w:rFonts w:eastAsia="Calibri" w:cs="Times New Roman"/>
        </w:rPr>
        <w:t xml:space="preserve"> </w:t>
      </w:r>
      <w:r w:rsidRPr="00CE3886">
        <w:rPr>
          <w:rFonts w:eastAsia="Calibri" w:cs="Times New Roman"/>
        </w:rPr>
        <w:t>forming</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coalition</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parties</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line</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Western</w:t>
      </w:r>
      <w:r w:rsidR="008511C7">
        <w:rPr>
          <w:rFonts w:eastAsia="Calibri" w:cs="Times New Roman"/>
        </w:rPr>
        <w:t xml:space="preserve"> </w:t>
      </w:r>
      <w:r w:rsidRPr="00CE3886">
        <w:rPr>
          <w:rFonts w:eastAsia="Calibri" w:cs="Times New Roman"/>
        </w:rPr>
        <w:t>sensibilities</w:t>
      </w:r>
      <w:r w:rsidR="008511C7">
        <w:rPr>
          <w:rFonts w:eastAsia="Calibri" w:cs="Times New Roman"/>
        </w:rPr>
        <w:t xml:space="preserve"> </w:t>
      </w:r>
      <w:r w:rsidRPr="00CE3886">
        <w:rPr>
          <w:rFonts w:eastAsia="Calibri" w:cs="Times New Roman"/>
        </w:rPr>
        <w:t>who</w:t>
      </w:r>
      <w:r w:rsidR="008511C7">
        <w:rPr>
          <w:rFonts w:eastAsia="Calibri" w:cs="Times New Roman"/>
        </w:rPr>
        <w:t xml:space="preserve"> </w:t>
      </w:r>
      <w:r w:rsidRPr="00CE3886">
        <w:rPr>
          <w:rFonts w:eastAsia="Calibri" w:cs="Times New Roman"/>
        </w:rPr>
        <w:t>at</w:t>
      </w:r>
      <w:r w:rsidR="008511C7">
        <w:rPr>
          <w:rFonts w:eastAsia="Calibri" w:cs="Times New Roman"/>
        </w:rPr>
        <w:t xml:space="preserve"> </w:t>
      </w:r>
      <w:r w:rsidRPr="00CE3886">
        <w:rPr>
          <w:rFonts w:eastAsia="Calibri" w:cs="Times New Roman"/>
        </w:rPr>
        <w:t>least</w:t>
      </w:r>
      <w:r w:rsidR="008511C7">
        <w:rPr>
          <w:rFonts w:eastAsia="Calibri" w:cs="Times New Roman"/>
        </w:rPr>
        <w:t xml:space="preserve"> </w:t>
      </w:r>
      <w:r w:rsidRPr="00CE3886">
        <w:rPr>
          <w:rFonts w:eastAsia="Calibri" w:cs="Times New Roman"/>
        </w:rPr>
        <w:t>pretend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support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policy</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partitioning</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country</w:t>
      </w:r>
      <w:r w:rsidR="008511C7">
        <w:rPr>
          <w:rFonts w:eastAsia="Calibri" w:cs="Times New Roman"/>
        </w:rPr>
        <w:t xml:space="preserve"> </w:t>
      </w:r>
      <w:r w:rsidRPr="00CE3886">
        <w:rPr>
          <w:rFonts w:eastAsia="Calibri" w:cs="Times New Roman"/>
        </w:rPr>
        <w:t>into</w:t>
      </w:r>
      <w:r w:rsidR="008511C7">
        <w:rPr>
          <w:rFonts w:eastAsia="Calibri" w:cs="Times New Roman"/>
        </w:rPr>
        <w:t xml:space="preserve"> </w:t>
      </w:r>
      <w:r w:rsidRPr="00F358FE">
        <w:rPr>
          <w:rFonts w:eastAsia="Calibri" w:cs="Times New Roman"/>
        </w:rPr>
        <w:t>two</w:t>
      </w:r>
      <w:r w:rsidR="008511C7">
        <w:rPr>
          <w:rFonts w:eastAsia="Calibri" w:cs="Times New Roman"/>
        </w:rPr>
        <w:t xml:space="preserve"> </w:t>
      </w:r>
      <w:r w:rsidRPr="00CE3886">
        <w:rPr>
          <w:rFonts w:eastAsia="Calibri" w:cs="Times New Roman"/>
        </w:rPr>
        <w:t>states.</w:t>
      </w:r>
    </w:p>
    <w:p w14:paraId="683EA84F" w14:textId="77777777" w:rsidR="00CE3886" w:rsidRPr="00CE3886" w:rsidRDefault="00CE3886" w:rsidP="00CE3886">
      <w:pPr>
        <w:rPr>
          <w:rFonts w:eastAsia="Calibri" w:cs="Times New Roman"/>
        </w:rPr>
      </w:pPr>
    </w:p>
    <w:p w14:paraId="46CBD456" w14:textId="6A036B89" w:rsidR="00CE3886" w:rsidRPr="00CE3886" w:rsidRDefault="00CE3886" w:rsidP="00CE3886">
      <w:pPr>
        <w:rPr>
          <w:rFonts w:eastAsia="Calibri" w:cs="Times New Roman"/>
        </w:rPr>
      </w:pPr>
      <w:r w:rsidRPr="00CE3886">
        <w:rPr>
          <w:rFonts w:eastAsia="Calibri" w:cs="Times New Roman"/>
        </w:rPr>
        <w:t>2.</w:t>
      </w:r>
      <w:r w:rsidR="008511C7">
        <w:rPr>
          <w:rFonts w:eastAsia="Calibri" w:cs="Times New Roman"/>
        </w:rPr>
        <w:t xml:space="preserve"> </w:t>
      </w:r>
      <w:r w:rsidRPr="00CE3886">
        <w:rPr>
          <w:rFonts w:eastAsia="Calibri" w:cs="Times New Roman"/>
        </w:rPr>
        <w:t>Internal</w:t>
      </w:r>
      <w:r w:rsidR="008511C7">
        <w:rPr>
          <w:rFonts w:eastAsia="Calibri" w:cs="Times New Roman"/>
        </w:rPr>
        <w:t xml:space="preserve"> </w:t>
      </w:r>
      <w:r w:rsidRPr="00CE3886">
        <w:rPr>
          <w:rFonts w:eastAsia="Calibri" w:cs="Times New Roman"/>
        </w:rPr>
        <w:t>–</w:t>
      </w:r>
      <w:r w:rsidR="008511C7">
        <w:rPr>
          <w:rFonts w:eastAsia="Calibri" w:cs="Times New Roman"/>
        </w:rPr>
        <w:t xml:space="preserve"> </w:t>
      </w:r>
      <w:r w:rsidRPr="00CE3886">
        <w:rPr>
          <w:rFonts w:eastAsia="Calibri" w:cs="Times New Roman"/>
        </w:rPr>
        <w:t>Netanyahu</w:t>
      </w:r>
      <w:r w:rsidR="008511C7">
        <w:rPr>
          <w:rFonts w:eastAsia="Calibri" w:cs="Times New Roman"/>
        </w:rPr>
        <w:t xml:space="preserve"> </w:t>
      </w:r>
      <w:r w:rsidRPr="00CE3886">
        <w:rPr>
          <w:rFonts w:eastAsia="Calibri" w:cs="Times New Roman"/>
        </w:rPr>
        <w:t>will</w:t>
      </w:r>
      <w:r w:rsidR="008511C7">
        <w:rPr>
          <w:rFonts w:eastAsia="Calibri" w:cs="Times New Roman"/>
        </w:rPr>
        <w:t xml:space="preserve"> </w:t>
      </w:r>
      <w:r w:rsidRPr="00CE3886">
        <w:rPr>
          <w:rFonts w:eastAsia="Calibri" w:cs="Times New Roman"/>
        </w:rPr>
        <w:t>want</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leave</w:t>
      </w:r>
      <w:r w:rsidR="008511C7">
        <w:rPr>
          <w:rFonts w:eastAsia="Calibri" w:cs="Times New Roman"/>
        </w:rPr>
        <w:t xml:space="preserve"> </w:t>
      </w:r>
      <w:r w:rsidRPr="00CE3886">
        <w:rPr>
          <w:rFonts w:eastAsia="Calibri" w:cs="Times New Roman"/>
        </w:rPr>
        <w:t>himself</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potential</w:t>
      </w:r>
      <w:r w:rsidR="008511C7">
        <w:rPr>
          <w:rFonts w:eastAsia="Calibri" w:cs="Times New Roman"/>
        </w:rPr>
        <w:t xml:space="preserve"> </w:t>
      </w:r>
      <w:r w:rsidRPr="00CE3886">
        <w:rPr>
          <w:rFonts w:eastAsia="Calibri" w:cs="Times New Roman"/>
        </w:rPr>
        <w:t>alternative</w:t>
      </w:r>
      <w:r w:rsidR="008511C7">
        <w:rPr>
          <w:rFonts w:eastAsia="Calibri" w:cs="Times New Roman"/>
        </w:rPr>
        <w:t xml:space="preserve"> </w:t>
      </w:r>
      <w:r w:rsidRPr="00CE3886">
        <w:rPr>
          <w:rFonts w:eastAsia="Calibri" w:cs="Times New Roman"/>
        </w:rPr>
        <w:t>coalition</w:t>
      </w:r>
      <w:r w:rsidR="008511C7">
        <w:rPr>
          <w:rFonts w:eastAsia="Calibri" w:cs="Times New Roman"/>
        </w:rPr>
        <w:t xml:space="preserve"> </w:t>
      </w:r>
      <w:r w:rsidRPr="00CE3886">
        <w:rPr>
          <w:rFonts w:eastAsia="Calibri" w:cs="Times New Roman"/>
        </w:rPr>
        <w:t>waiting</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opposition</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order</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keep</w:t>
      </w:r>
      <w:r w:rsidR="008511C7">
        <w:rPr>
          <w:rFonts w:eastAsia="Calibri" w:cs="Times New Roman"/>
        </w:rPr>
        <w:t xml:space="preserve"> </w:t>
      </w:r>
      <w:r w:rsidRPr="00CE3886">
        <w:rPr>
          <w:rFonts w:eastAsia="Calibri" w:cs="Times New Roman"/>
        </w:rPr>
        <w:t>his</w:t>
      </w:r>
      <w:r w:rsidR="008511C7">
        <w:rPr>
          <w:rFonts w:eastAsia="Calibri" w:cs="Times New Roman"/>
        </w:rPr>
        <w:t xml:space="preserve"> </w:t>
      </w:r>
      <w:r w:rsidRPr="00CE3886">
        <w:rPr>
          <w:rFonts w:eastAsia="Calibri" w:cs="Times New Roman"/>
        </w:rPr>
        <w:t>initial,</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internationally</w:t>
      </w:r>
      <w:r w:rsidR="008511C7">
        <w:rPr>
          <w:rFonts w:eastAsia="Calibri" w:cs="Times New Roman"/>
        </w:rPr>
        <w:t xml:space="preserve"> </w:t>
      </w:r>
      <w:r w:rsidRPr="00CE3886">
        <w:rPr>
          <w:rFonts w:eastAsia="Calibri" w:cs="Times New Roman"/>
        </w:rPr>
        <w:t>palettable</w:t>
      </w:r>
      <w:r w:rsidR="008511C7">
        <w:rPr>
          <w:rFonts w:eastAsia="Calibri" w:cs="Times New Roman"/>
        </w:rPr>
        <w:t xml:space="preserve"> </w:t>
      </w:r>
      <w:r w:rsidRPr="00CE3886">
        <w:rPr>
          <w:rFonts w:eastAsia="Calibri" w:cs="Times New Roman"/>
        </w:rPr>
        <w:t>coalition</w:t>
      </w:r>
      <w:r w:rsidR="008511C7">
        <w:rPr>
          <w:rFonts w:eastAsia="Calibri" w:cs="Times New Roman"/>
        </w:rPr>
        <w:t xml:space="preserve"> </w:t>
      </w:r>
      <w:r w:rsidRPr="00CE3886">
        <w:rPr>
          <w:rFonts w:eastAsia="Calibri" w:cs="Times New Roman"/>
        </w:rPr>
        <w:t>partners</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line.</w:t>
      </w:r>
    </w:p>
    <w:p w14:paraId="149DC7D4" w14:textId="77777777" w:rsidR="00CE3886" w:rsidRPr="00CE3886" w:rsidRDefault="00CE3886" w:rsidP="00CE3886">
      <w:pPr>
        <w:rPr>
          <w:rFonts w:eastAsia="Calibri" w:cs="Times New Roman"/>
        </w:rPr>
      </w:pPr>
    </w:p>
    <w:p w14:paraId="0407C8AA" w14:textId="3C24C208" w:rsidR="00CE3886" w:rsidRPr="00CE3886" w:rsidRDefault="00CE3886" w:rsidP="00CE3886">
      <w:pPr>
        <w:rPr>
          <w:rFonts w:eastAsia="Calibri" w:cs="Times New Roman"/>
        </w:rPr>
      </w:pPr>
      <w:r w:rsidRPr="00CE3886">
        <w:rPr>
          <w:rFonts w:eastAsia="Calibri" w:cs="Times New Roman"/>
        </w:rPr>
        <w:t>It’s</w:t>
      </w:r>
      <w:r w:rsidR="008511C7">
        <w:rPr>
          <w:rFonts w:eastAsia="Calibri" w:cs="Times New Roman"/>
        </w:rPr>
        <w:t xml:space="preserve"> </w:t>
      </w:r>
      <w:r w:rsidRPr="00CE3886">
        <w:rPr>
          <w:rFonts w:eastAsia="Calibri" w:cs="Times New Roman"/>
        </w:rPr>
        <w:t>also</w:t>
      </w:r>
      <w:r w:rsidR="008511C7">
        <w:rPr>
          <w:rFonts w:eastAsia="Calibri" w:cs="Times New Roman"/>
        </w:rPr>
        <w:t xml:space="preserve"> </w:t>
      </w:r>
      <w:r w:rsidRPr="00CE3886">
        <w:rPr>
          <w:rFonts w:eastAsia="Calibri" w:cs="Times New Roman"/>
        </w:rPr>
        <w:t>possible</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Smotrich</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Ben-Gvir</w:t>
      </w:r>
      <w:r w:rsidR="008511C7">
        <w:rPr>
          <w:rFonts w:eastAsia="Calibri" w:cs="Times New Roman"/>
        </w:rPr>
        <w:t xml:space="preserve"> </w:t>
      </w:r>
      <w:r w:rsidRPr="00CE3886">
        <w:rPr>
          <w:rFonts w:eastAsia="Calibri" w:cs="Times New Roman"/>
        </w:rPr>
        <w:t>separate</w:t>
      </w:r>
      <w:r w:rsidR="008511C7">
        <w:rPr>
          <w:rFonts w:eastAsia="Calibri" w:cs="Times New Roman"/>
        </w:rPr>
        <w:t xml:space="preserve"> </w:t>
      </w:r>
      <w:r w:rsidRPr="00CE3886">
        <w:rPr>
          <w:rFonts w:eastAsia="Calibri" w:cs="Times New Roman"/>
        </w:rPr>
        <w:t>their</w:t>
      </w:r>
      <w:r w:rsidR="008511C7">
        <w:rPr>
          <w:rFonts w:eastAsia="Calibri" w:cs="Times New Roman"/>
        </w:rPr>
        <w:t xml:space="preserve"> </w:t>
      </w:r>
      <w:r w:rsidRPr="00CE3886">
        <w:rPr>
          <w:rFonts w:eastAsia="Calibri" w:cs="Times New Roman"/>
        </w:rPr>
        <w:t>factions</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order</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allow</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former</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join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government</w:t>
      </w:r>
      <w:r w:rsidR="008511C7">
        <w:rPr>
          <w:rFonts w:eastAsia="Calibri" w:cs="Times New Roman"/>
        </w:rPr>
        <w:t xml:space="preserve"> </w:t>
      </w:r>
      <w:r w:rsidRPr="00CE3886">
        <w:rPr>
          <w:rFonts w:eastAsia="Calibri" w:cs="Times New Roman"/>
        </w:rPr>
        <w:t>while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latter</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left</w:t>
      </w:r>
      <w:r w:rsidR="008511C7">
        <w:rPr>
          <w:rFonts w:eastAsia="Calibri" w:cs="Times New Roman"/>
        </w:rPr>
        <w:t xml:space="preserve"> </w:t>
      </w:r>
      <w:r w:rsidRPr="00CE3886">
        <w:rPr>
          <w:rFonts w:eastAsia="Calibri" w:cs="Times New Roman"/>
        </w:rPr>
        <w:t>out</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concession</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all</w:t>
      </w:r>
      <w:r w:rsidR="008511C7">
        <w:rPr>
          <w:rFonts w:eastAsia="Calibri" w:cs="Times New Roman"/>
        </w:rPr>
        <w:t xml:space="preserve"> </w:t>
      </w:r>
      <w:r w:rsidRPr="00CE3886">
        <w:rPr>
          <w:rFonts w:eastAsia="Calibri" w:cs="Times New Roman"/>
        </w:rPr>
        <w:t>those</w:t>
      </w:r>
      <w:r w:rsidR="008511C7">
        <w:rPr>
          <w:rFonts w:eastAsia="Calibri" w:cs="Times New Roman"/>
        </w:rPr>
        <w:t xml:space="preserve"> </w:t>
      </w:r>
      <w:r w:rsidRPr="00CE3886">
        <w:rPr>
          <w:rFonts w:eastAsia="Calibri" w:cs="Times New Roman"/>
        </w:rPr>
        <w:t>pressuring</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Likud</w:t>
      </w:r>
      <w:r w:rsidR="008511C7">
        <w:rPr>
          <w:rFonts w:eastAsia="Calibri" w:cs="Times New Roman"/>
        </w:rPr>
        <w:t xml:space="preserve"> </w:t>
      </w:r>
      <w:r w:rsidRPr="00CE3886">
        <w:rPr>
          <w:rFonts w:eastAsia="Calibri" w:cs="Times New Roman"/>
        </w:rPr>
        <w:t>leader</w:t>
      </w:r>
      <w:r w:rsidR="008511C7">
        <w:rPr>
          <w:rFonts w:eastAsia="Calibri" w:cs="Times New Roman"/>
        </w:rPr>
        <w:t xml:space="preserve"> </w:t>
      </w:r>
      <w:r w:rsidRPr="00CE3886">
        <w:rPr>
          <w:rFonts w:eastAsia="Calibri" w:cs="Times New Roman"/>
        </w:rPr>
        <w:t>against</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narrow</w:t>
      </w:r>
      <w:r w:rsidR="008511C7">
        <w:rPr>
          <w:rFonts w:eastAsia="Calibri" w:cs="Times New Roman"/>
        </w:rPr>
        <w:t xml:space="preserve"> </w:t>
      </w:r>
      <w:r w:rsidRPr="00CE3886">
        <w:rPr>
          <w:rFonts w:eastAsia="Calibri" w:cs="Times New Roman"/>
        </w:rPr>
        <w:t>nationalist</w:t>
      </w:r>
      <w:r w:rsidR="008511C7">
        <w:rPr>
          <w:rFonts w:eastAsia="Calibri" w:cs="Times New Roman"/>
        </w:rPr>
        <w:t xml:space="preserve"> </w:t>
      </w:r>
      <w:r w:rsidRPr="00CE3886">
        <w:rPr>
          <w:rFonts w:eastAsia="Calibri" w:cs="Times New Roman"/>
        </w:rPr>
        <w:t>coalition.</w:t>
      </w:r>
    </w:p>
    <w:p w14:paraId="39A9E186" w14:textId="77777777" w:rsidR="00CE3886" w:rsidRPr="00CE3886" w:rsidRDefault="00CE3886" w:rsidP="00CE3886">
      <w:pPr>
        <w:rPr>
          <w:rFonts w:eastAsia="Calibri" w:cs="Times New Roman"/>
        </w:rPr>
      </w:pPr>
    </w:p>
    <w:p w14:paraId="453D9B42" w14:textId="19896C9A" w:rsidR="00CE3886" w:rsidRPr="00CE3886" w:rsidRDefault="00CE3886" w:rsidP="00CE3886">
      <w:pPr>
        <w:rPr>
          <w:rFonts w:eastAsia="Calibri" w:cs="Times New Roman"/>
        </w:rPr>
      </w:pPr>
      <w:r w:rsidRPr="00CE3886">
        <w:rPr>
          <w:rFonts w:eastAsia="Calibri" w:cs="Times New Roman"/>
        </w:rPr>
        <w:t>Applying</w:t>
      </w:r>
      <w:r w:rsidR="008511C7">
        <w:rPr>
          <w:rFonts w:eastAsia="Calibri" w:cs="Times New Roman"/>
        </w:rPr>
        <w:t xml:space="preserve"> </w:t>
      </w:r>
      <w:r w:rsidRPr="00CE3886">
        <w:rPr>
          <w:rFonts w:eastAsia="Calibri" w:cs="Times New Roman"/>
        </w:rPr>
        <w:t>Western</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Framings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Society</w:t>
      </w:r>
    </w:p>
    <w:p w14:paraId="677A1B0D" w14:textId="77777777" w:rsidR="00CE3886" w:rsidRPr="00CE3886" w:rsidRDefault="00CE3886" w:rsidP="00CE3886">
      <w:pPr>
        <w:rPr>
          <w:rFonts w:eastAsia="Calibri" w:cs="Times New Roman"/>
        </w:rPr>
      </w:pPr>
    </w:p>
    <w:p w14:paraId="526CA706" w14:textId="1497D362" w:rsidR="00CE3886" w:rsidRPr="00CE3886" w:rsidRDefault="00CE3886" w:rsidP="00CE3886">
      <w:pPr>
        <w:rPr>
          <w:rFonts w:eastAsia="Calibri" w:cs="Times New Roman"/>
        </w:rPr>
      </w:pPr>
      <w:r w:rsidRPr="00CE3886">
        <w:rPr>
          <w:rFonts w:eastAsia="Calibri" w:cs="Times New Roman"/>
        </w:rPr>
        <w:t>Another</w:t>
      </w:r>
      <w:r w:rsidR="008511C7">
        <w:rPr>
          <w:rFonts w:eastAsia="Calibri" w:cs="Times New Roman"/>
        </w:rPr>
        <w:t xml:space="preserve"> </w:t>
      </w:r>
      <w:r w:rsidRPr="00CE3886">
        <w:rPr>
          <w:rFonts w:eastAsia="Calibri" w:cs="Times New Roman"/>
        </w:rPr>
        <w:t>problematic</w:t>
      </w:r>
      <w:r w:rsidR="008511C7">
        <w:rPr>
          <w:rFonts w:eastAsia="Calibri" w:cs="Times New Roman"/>
        </w:rPr>
        <w:t xml:space="preserve"> </w:t>
      </w:r>
      <w:r w:rsidRPr="00CE3886">
        <w:rPr>
          <w:rFonts w:eastAsia="Calibri" w:cs="Times New Roman"/>
        </w:rPr>
        <w:t>feature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election</w:t>
      </w:r>
      <w:r w:rsidR="008511C7">
        <w:rPr>
          <w:rFonts w:eastAsia="Calibri" w:cs="Times New Roman"/>
        </w:rPr>
        <w:t xml:space="preserve"> </w:t>
      </w:r>
      <w:r w:rsidRPr="00CE3886">
        <w:rPr>
          <w:rFonts w:eastAsia="Calibri" w:cs="Times New Roman"/>
        </w:rPr>
        <w:t>coverage</w:t>
      </w:r>
      <w:r w:rsidR="008511C7">
        <w:rPr>
          <w:rFonts w:eastAsia="Calibri" w:cs="Times New Roman"/>
        </w:rPr>
        <w:t xml:space="preserve"> </w:t>
      </w:r>
      <w:r w:rsidRPr="00CE3886">
        <w:rPr>
          <w:rFonts w:eastAsia="Calibri" w:cs="Times New Roman"/>
        </w:rPr>
        <w:t>was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presentation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map</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F358FE">
        <w:rPr>
          <w:rFonts w:eastAsia="Calibri" w:cs="Times New Roman"/>
        </w:rPr>
        <w:t>one</w:t>
      </w:r>
      <w:r w:rsidR="008511C7">
        <w:rPr>
          <w:rFonts w:eastAsia="Calibri" w:cs="Times New Roman"/>
        </w:rPr>
        <w:t xml:space="preserve"> </w:t>
      </w:r>
      <w:r w:rsidRPr="00CE3886">
        <w:rPr>
          <w:rFonts w:eastAsia="Calibri" w:cs="Times New Roman"/>
        </w:rPr>
        <w:t>dimensional</w:t>
      </w:r>
      <w:r w:rsidR="008511C7">
        <w:rPr>
          <w:rFonts w:eastAsia="Calibri" w:cs="Times New Roman"/>
        </w:rPr>
        <w:t xml:space="preserve"> </w:t>
      </w:r>
      <w:r w:rsidRPr="00CE3886">
        <w:rPr>
          <w:rFonts w:eastAsia="Calibri" w:cs="Times New Roman"/>
        </w:rPr>
        <w:t>linear</w:t>
      </w:r>
      <w:r w:rsidR="008511C7">
        <w:rPr>
          <w:rFonts w:eastAsia="Calibri" w:cs="Times New Roman"/>
        </w:rPr>
        <w:t xml:space="preserve"> </w:t>
      </w:r>
      <w:r w:rsidRPr="00CE3886">
        <w:rPr>
          <w:rFonts w:eastAsia="Calibri" w:cs="Times New Roman"/>
        </w:rPr>
        <w:t>spectrum.</w:t>
      </w:r>
    </w:p>
    <w:p w14:paraId="2D508133" w14:textId="77777777" w:rsidR="00CE3886" w:rsidRPr="00CE3886" w:rsidRDefault="00CE3886" w:rsidP="00CE3886">
      <w:pPr>
        <w:rPr>
          <w:rFonts w:eastAsia="Calibri" w:cs="Times New Roman"/>
        </w:rPr>
      </w:pPr>
    </w:p>
    <w:p w14:paraId="04794A36" w14:textId="7A47A1BF" w:rsidR="00CE3886" w:rsidRPr="00CE3886" w:rsidRDefault="00CE3886" w:rsidP="00CE3886">
      <w:pPr>
        <w:rPr>
          <w:rFonts w:eastAsia="Calibri" w:cs="Times New Roman"/>
        </w:rPr>
      </w:pPr>
      <w:r w:rsidRPr="00CE3886">
        <w:rPr>
          <w:rFonts w:eastAsia="Calibri" w:cs="Times New Roman"/>
        </w:rPr>
        <w:t>To</w:t>
      </w:r>
      <w:r w:rsidR="008511C7">
        <w:rPr>
          <w:rFonts w:eastAsia="Calibri" w:cs="Times New Roman"/>
        </w:rPr>
        <w:t xml:space="preserve"> </w:t>
      </w:r>
      <w:r w:rsidRPr="00CE3886">
        <w:rPr>
          <w:rFonts w:eastAsia="Calibri" w:cs="Times New Roman"/>
        </w:rPr>
        <w:t>properly</w:t>
      </w:r>
      <w:r w:rsidR="008511C7">
        <w:rPr>
          <w:rFonts w:eastAsia="Calibri" w:cs="Times New Roman"/>
        </w:rPr>
        <w:t xml:space="preserve"> </w:t>
      </w:r>
      <w:r w:rsidRPr="00CE3886">
        <w:rPr>
          <w:rFonts w:eastAsia="Calibri" w:cs="Times New Roman"/>
        </w:rPr>
        <w:t>analyze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dynamics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system,</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important</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recognize</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Western</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framings</w:t>
      </w:r>
      <w:r w:rsidR="008511C7">
        <w:rPr>
          <w:rFonts w:eastAsia="Calibri" w:cs="Times New Roman"/>
        </w:rPr>
        <w:t xml:space="preserve"> </w:t>
      </w:r>
      <w:r w:rsidRPr="00CE3886">
        <w:rPr>
          <w:rFonts w:eastAsia="Calibri" w:cs="Times New Roman"/>
        </w:rPr>
        <w:t>don’t</w:t>
      </w:r>
      <w:r w:rsidR="008511C7">
        <w:rPr>
          <w:rFonts w:eastAsia="Calibri" w:cs="Times New Roman"/>
        </w:rPr>
        <w:t xml:space="preserve"> </w:t>
      </w:r>
      <w:r w:rsidRPr="00CE3886">
        <w:rPr>
          <w:rFonts w:eastAsia="Calibri" w:cs="Times New Roman"/>
        </w:rPr>
        <w:t>fit</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Shas</w:t>
      </w:r>
      <w:r w:rsidR="008511C7">
        <w:rPr>
          <w:rFonts w:eastAsia="Calibri" w:cs="Times New Roman"/>
        </w:rPr>
        <w:t xml:space="preserve"> </w:t>
      </w:r>
      <w:r w:rsidRPr="00CE3886">
        <w:rPr>
          <w:rFonts w:eastAsia="Calibri" w:cs="Times New Roman"/>
        </w:rPr>
        <w:t>party,</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example,</w:t>
      </w:r>
      <w:r w:rsidR="008511C7">
        <w:rPr>
          <w:rFonts w:eastAsia="Calibri" w:cs="Times New Roman"/>
        </w:rPr>
        <w:t xml:space="preserve"> </w:t>
      </w:r>
      <w:r w:rsidRPr="00CE3886">
        <w:rPr>
          <w:rFonts w:eastAsia="Calibri" w:cs="Times New Roman"/>
        </w:rPr>
        <w:t>successfully</w:t>
      </w:r>
      <w:r w:rsidR="008511C7">
        <w:rPr>
          <w:rFonts w:eastAsia="Calibri" w:cs="Times New Roman"/>
        </w:rPr>
        <w:t xml:space="preserve"> </w:t>
      </w:r>
      <w:r w:rsidRPr="00CE3886">
        <w:rPr>
          <w:rFonts w:eastAsia="Calibri" w:cs="Times New Roman"/>
        </w:rPr>
        <w:t>campaigned</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only</w:t>
      </w:r>
      <w:r w:rsidR="008511C7">
        <w:rPr>
          <w:rFonts w:eastAsia="Calibri" w:cs="Times New Roman"/>
        </w:rPr>
        <w:t xml:space="preserve"> </w:t>
      </w:r>
      <w:r w:rsidRPr="00CE3886">
        <w:rPr>
          <w:rFonts w:eastAsia="Calibri" w:cs="Times New Roman"/>
        </w:rPr>
        <w:t>electoral</w:t>
      </w:r>
      <w:r w:rsidR="008511C7">
        <w:rPr>
          <w:rFonts w:eastAsia="Calibri" w:cs="Times New Roman"/>
        </w:rPr>
        <w:t xml:space="preserve"> </w:t>
      </w:r>
      <w:r w:rsidRPr="00CE3886">
        <w:rPr>
          <w:rFonts w:eastAsia="Calibri" w:cs="Times New Roman"/>
        </w:rPr>
        <w:t>option</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simultaneously</w:t>
      </w:r>
      <w:r w:rsidR="008511C7">
        <w:rPr>
          <w:rFonts w:eastAsia="Calibri" w:cs="Times New Roman"/>
        </w:rPr>
        <w:t xml:space="preserve"> </w:t>
      </w:r>
      <w:r w:rsidRPr="00F358FE">
        <w:rPr>
          <w:rFonts w:eastAsia="Calibri" w:cs="Times New Roman"/>
        </w:rPr>
        <w:t>Jewish</w:t>
      </w:r>
      <w:r w:rsidRPr="00CE3886">
        <w:rPr>
          <w:rFonts w:eastAsia="Calibri" w:cs="Times New Roman"/>
        </w:rPr>
        <w:t>,</w:t>
      </w:r>
      <w:r w:rsidR="008511C7">
        <w:rPr>
          <w:rFonts w:eastAsia="Calibri" w:cs="Times New Roman"/>
        </w:rPr>
        <w:t xml:space="preserve"> </w:t>
      </w:r>
      <w:r w:rsidRPr="00CE3886">
        <w:rPr>
          <w:rFonts w:eastAsia="Calibri" w:cs="Times New Roman"/>
        </w:rPr>
        <w:t>yemini</w:t>
      </w:r>
      <w:r w:rsidR="008511C7">
        <w:rPr>
          <w:rFonts w:eastAsia="Calibri" w:cs="Times New Roman"/>
        </w:rPr>
        <w:t xml:space="preserve"> </w:t>
      </w:r>
      <w:r w:rsidRPr="00CE3886">
        <w:rPr>
          <w:rFonts w:eastAsia="Calibri" w:cs="Times New Roman"/>
        </w:rPr>
        <w:t>(nationalist)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ḥevrati</w:t>
      </w:r>
      <w:r w:rsidR="008511C7">
        <w:rPr>
          <w:rFonts w:eastAsia="Calibri" w:cs="Times New Roman"/>
        </w:rPr>
        <w:t xml:space="preserve"> </w:t>
      </w:r>
      <w:r w:rsidRPr="00CE3886">
        <w:rPr>
          <w:rFonts w:eastAsia="Calibri" w:cs="Times New Roman"/>
        </w:rPr>
        <w:t>(supportive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social</w:t>
      </w:r>
      <w:r w:rsidR="008511C7">
        <w:rPr>
          <w:rFonts w:eastAsia="Calibri" w:cs="Times New Roman"/>
        </w:rPr>
        <w:t xml:space="preserve"> </w:t>
      </w:r>
      <w:r w:rsidRPr="00CE3886">
        <w:rPr>
          <w:rFonts w:eastAsia="Calibri" w:cs="Times New Roman"/>
        </w:rPr>
        <w:t>programs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help</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weaker</w:t>
      </w:r>
      <w:r w:rsidR="008511C7">
        <w:rPr>
          <w:rFonts w:eastAsia="Calibri" w:cs="Times New Roman"/>
        </w:rPr>
        <w:t xml:space="preserve"> </w:t>
      </w:r>
      <w:r w:rsidRPr="00CE3886">
        <w:rPr>
          <w:rFonts w:eastAsia="Calibri" w:cs="Times New Roman"/>
        </w:rPr>
        <w:t>sectors).</w:t>
      </w:r>
      <w:r w:rsidR="008511C7">
        <w:rPr>
          <w:rFonts w:eastAsia="Calibri" w:cs="Times New Roman"/>
        </w:rPr>
        <w:t xml:space="preserve"> </w:t>
      </w:r>
      <w:r w:rsidRPr="00CE3886">
        <w:rPr>
          <w:rFonts w:eastAsia="Calibri" w:cs="Times New Roman"/>
        </w:rPr>
        <w:t>While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party</w:t>
      </w:r>
      <w:r w:rsidR="008511C7">
        <w:rPr>
          <w:rFonts w:eastAsia="Calibri" w:cs="Times New Roman"/>
        </w:rPr>
        <w:t xml:space="preserve"> </w:t>
      </w:r>
      <w:r w:rsidRPr="00CE3886">
        <w:rPr>
          <w:rFonts w:eastAsia="Calibri" w:cs="Times New Roman"/>
        </w:rPr>
        <w:t>champions</w:t>
      </w:r>
      <w:r w:rsidR="008511C7">
        <w:rPr>
          <w:rFonts w:eastAsia="Calibri" w:cs="Times New Roman"/>
        </w:rPr>
        <w:t xml:space="preserve"> </w:t>
      </w:r>
      <w:r w:rsidRPr="00CE3886">
        <w:rPr>
          <w:rFonts w:eastAsia="Calibri" w:cs="Times New Roman"/>
        </w:rPr>
        <w:t>socio-economic</w:t>
      </w:r>
      <w:r w:rsidR="008511C7">
        <w:rPr>
          <w:rFonts w:eastAsia="Calibri" w:cs="Times New Roman"/>
        </w:rPr>
        <w:t xml:space="preserve"> </w:t>
      </w:r>
      <w:r w:rsidRPr="00CE3886">
        <w:rPr>
          <w:rFonts w:eastAsia="Calibri" w:cs="Times New Roman"/>
        </w:rPr>
        <w:t>policies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would</w:t>
      </w:r>
      <w:r w:rsidR="008511C7">
        <w:rPr>
          <w:rFonts w:eastAsia="Calibri" w:cs="Times New Roman"/>
        </w:rPr>
        <w:t xml:space="preserve"> </w:t>
      </w:r>
      <w:r w:rsidRPr="00CE3886">
        <w:rPr>
          <w:rFonts w:eastAsia="Calibri" w:cs="Times New Roman"/>
        </w:rPr>
        <w:t>put</w:t>
      </w:r>
      <w:r w:rsidR="008511C7">
        <w:rPr>
          <w:rFonts w:eastAsia="Calibri" w:cs="Times New Roman"/>
        </w:rPr>
        <w:t xml:space="preserve"> </w:t>
      </w:r>
      <w:r w:rsidRPr="00CE3886">
        <w:rPr>
          <w:rFonts w:eastAsia="Calibri" w:cs="Times New Roman"/>
        </w:rPr>
        <w:t>it</w:t>
      </w:r>
      <w:r w:rsidR="008511C7">
        <w:rPr>
          <w:rFonts w:eastAsia="Calibri" w:cs="Times New Roman"/>
        </w:rPr>
        <w:t xml:space="preserve"> </w:t>
      </w:r>
      <w:r w:rsidRPr="00CE3886">
        <w:rPr>
          <w:rFonts w:eastAsia="Calibri" w:cs="Times New Roman"/>
        </w:rPr>
        <w:t>squarely</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left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any</w:t>
      </w:r>
      <w:r w:rsidR="008511C7">
        <w:rPr>
          <w:rFonts w:eastAsia="Calibri" w:cs="Times New Roman"/>
        </w:rPr>
        <w:t xml:space="preserve"> </w:t>
      </w:r>
      <w:r w:rsidRPr="00CE3886">
        <w:rPr>
          <w:rFonts w:eastAsia="Calibri" w:cs="Times New Roman"/>
        </w:rPr>
        <w:t>European</w:t>
      </w:r>
      <w:r w:rsidR="008511C7">
        <w:rPr>
          <w:rFonts w:eastAsia="Calibri" w:cs="Times New Roman"/>
        </w:rPr>
        <w:t xml:space="preserve"> </w:t>
      </w:r>
      <w:r w:rsidRPr="00F358FE">
        <w:rPr>
          <w:rFonts w:eastAsia="Calibri" w:cs="Times New Roman"/>
        </w:rPr>
        <w:t>nation</w:t>
      </w:r>
      <w:r w:rsidRPr="00CE3886">
        <w:rPr>
          <w:rFonts w:eastAsia="Calibri" w:cs="Times New Roman"/>
        </w:rPr>
        <w:t>’s</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map,</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positions</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culture</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might</w:t>
      </w:r>
      <w:r w:rsidR="008511C7">
        <w:rPr>
          <w:rFonts w:eastAsia="Calibri" w:cs="Times New Roman"/>
        </w:rPr>
        <w:t xml:space="preserve"> </w:t>
      </w:r>
      <w:r w:rsidRPr="00CE3886">
        <w:rPr>
          <w:rFonts w:eastAsia="Calibri" w:cs="Times New Roman"/>
        </w:rPr>
        <w:t>place</w:t>
      </w:r>
      <w:r w:rsidR="008511C7">
        <w:rPr>
          <w:rFonts w:eastAsia="Calibri" w:cs="Times New Roman"/>
        </w:rPr>
        <w:t xml:space="preserve"> </w:t>
      </w:r>
      <w:r w:rsidRPr="00CE3886">
        <w:rPr>
          <w:rFonts w:eastAsia="Calibri" w:cs="Times New Roman"/>
        </w:rPr>
        <w:t>it</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right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any</w:t>
      </w:r>
      <w:r w:rsidR="008511C7">
        <w:rPr>
          <w:rFonts w:eastAsia="Calibri" w:cs="Times New Roman"/>
        </w:rPr>
        <w:t xml:space="preserve"> </w:t>
      </w:r>
      <w:r w:rsidRPr="00CE3886">
        <w:rPr>
          <w:rFonts w:eastAsia="Calibri" w:cs="Times New Roman"/>
        </w:rPr>
        <w:t>such</w:t>
      </w:r>
      <w:r w:rsidR="008511C7">
        <w:rPr>
          <w:rFonts w:eastAsia="Calibri" w:cs="Times New Roman"/>
        </w:rPr>
        <w:t xml:space="preserve"> </w:t>
      </w:r>
      <w:r w:rsidRPr="00F358FE">
        <w:rPr>
          <w:rFonts w:eastAsia="Calibri" w:cs="Times New Roman"/>
        </w:rPr>
        <w:t>nation</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which</w:t>
      </w:r>
      <w:r w:rsidR="008511C7">
        <w:rPr>
          <w:rFonts w:eastAsia="Calibri" w:cs="Times New Roman"/>
        </w:rPr>
        <w:t xml:space="preserve"> </w:t>
      </w:r>
      <w:r w:rsidRPr="00CE3886">
        <w:rPr>
          <w:rFonts w:eastAsia="Calibri" w:cs="Times New Roman"/>
        </w:rPr>
        <w:t>it</w:t>
      </w:r>
      <w:r w:rsidR="008511C7">
        <w:rPr>
          <w:rFonts w:eastAsia="Calibri" w:cs="Times New Roman"/>
        </w:rPr>
        <w:t xml:space="preserve"> </w:t>
      </w:r>
      <w:r w:rsidRPr="00CE3886">
        <w:rPr>
          <w:rFonts w:eastAsia="Calibri" w:cs="Times New Roman"/>
        </w:rPr>
        <w:t>represents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dominant</w:t>
      </w:r>
      <w:r w:rsidR="008511C7">
        <w:rPr>
          <w:rFonts w:eastAsia="Calibri" w:cs="Times New Roman"/>
        </w:rPr>
        <w:t xml:space="preserve"> </w:t>
      </w:r>
      <w:r w:rsidRPr="00CE3886">
        <w:rPr>
          <w:rFonts w:eastAsia="Calibri" w:cs="Times New Roman"/>
        </w:rPr>
        <w:t>majority</w:t>
      </w:r>
      <w:r w:rsidR="008511C7">
        <w:rPr>
          <w:rFonts w:eastAsia="Calibri" w:cs="Times New Roman"/>
        </w:rPr>
        <w:t xml:space="preserve"> </w:t>
      </w:r>
      <w:r w:rsidRPr="00CE3886">
        <w:rPr>
          <w:rFonts w:eastAsia="Calibri" w:cs="Times New Roman"/>
        </w:rPr>
        <w:t>population.</w:t>
      </w:r>
    </w:p>
    <w:p w14:paraId="3C20B470" w14:textId="77777777" w:rsidR="00CE3886" w:rsidRPr="00CE3886" w:rsidRDefault="00CE3886" w:rsidP="00CE3886">
      <w:pPr>
        <w:rPr>
          <w:rFonts w:eastAsia="Calibri" w:cs="Times New Roman"/>
        </w:rPr>
      </w:pPr>
    </w:p>
    <w:p w14:paraId="4DB6F6B7" w14:textId="4DBDA7F6" w:rsidR="00CE3886" w:rsidRPr="00CE3886" w:rsidRDefault="00CE3886" w:rsidP="00CE3886">
      <w:pPr>
        <w:rPr>
          <w:rFonts w:eastAsia="Calibri" w:cs="Times New Roman"/>
        </w:rPr>
      </w:pPr>
      <w:r w:rsidRPr="00CE3886">
        <w:rPr>
          <w:rFonts w:eastAsia="Calibri" w:cs="Times New Roman"/>
        </w:rPr>
        <w:t>What</w:t>
      </w:r>
      <w:r w:rsidR="008511C7">
        <w:rPr>
          <w:rFonts w:eastAsia="Calibri" w:cs="Times New Roman"/>
        </w:rPr>
        <w:t xml:space="preserve"> </w:t>
      </w:r>
      <w:r w:rsidRPr="00CE3886">
        <w:rPr>
          <w:rFonts w:eastAsia="Calibri" w:cs="Times New Roman"/>
        </w:rPr>
        <w:t>pundits</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outside</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might</w:t>
      </w:r>
      <w:r w:rsidR="008511C7">
        <w:rPr>
          <w:rFonts w:eastAsia="Calibri" w:cs="Times New Roman"/>
        </w:rPr>
        <w:t xml:space="preserve"> </w:t>
      </w:r>
      <w:r w:rsidRPr="00CE3886">
        <w:rPr>
          <w:rFonts w:eastAsia="Calibri" w:cs="Times New Roman"/>
        </w:rPr>
        <w:t>find</w:t>
      </w:r>
      <w:r w:rsidR="008511C7">
        <w:rPr>
          <w:rFonts w:eastAsia="Calibri" w:cs="Times New Roman"/>
        </w:rPr>
        <w:t xml:space="preserve"> </w:t>
      </w:r>
      <w:r w:rsidRPr="00CE3886">
        <w:rPr>
          <w:rFonts w:eastAsia="Calibri" w:cs="Times New Roman"/>
        </w:rPr>
        <w:t>even</w:t>
      </w:r>
      <w:r w:rsidR="008511C7">
        <w:rPr>
          <w:rFonts w:eastAsia="Calibri" w:cs="Times New Roman"/>
        </w:rPr>
        <w:t xml:space="preserve"> </w:t>
      </w:r>
      <w:r w:rsidRPr="00CE3886">
        <w:rPr>
          <w:rFonts w:eastAsia="Calibri" w:cs="Times New Roman"/>
        </w:rPr>
        <w:t>stranger</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fact</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Shas</w:t>
      </w:r>
      <w:r w:rsidR="008511C7">
        <w:rPr>
          <w:rFonts w:eastAsia="Calibri" w:cs="Times New Roman"/>
        </w:rPr>
        <w:t xml:space="preserve"> </w:t>
      </w:r>
      <w:r w:rsidRPr="00CE3886">
        <w:rPr>
          <w:rFonts w:eastAsia="Calibri" w:cs="Times New Roman"/>
        </w:rPr>
        <w:t>leader</w:t>
      </w:r>
      <w:r w:rsidR="008511C7">
        <w:rPr>
          <w:rFonts w:eastAsia="Calibri" w:cs="Times New Roman"/>
        </w:rPr>
        <w:t xml:space="preserve"> </w:t>
      </w:r>
      <w:r w:rsidRPr="00CE3886">
        <w:rPr>
          <w:rFonts w:eastAsia="Calibri" w:cs="Times New Roman"/>
        </w:rPr>
        <w:t>Aryeh</w:t>
      </w:r>
      <w:r w:rsidR="008511C7">
        <w:rPr>
          <w:rFonts w:eastAsia="Calibri" w:cs="Times New Roman"/>
        </w:rPr>
        <w:t xml:space="preserve"> </w:t>
      </w:r>
      <w:r w:rsidRPr="00CE3886">
        <w:rPr>
          <w:rFonts w:eastAsia="Calibri" w:cs="Times New Roman"/>
        </w:rPr>
        <w:t>Deri</w:t>
      </w:r>
      <w:r w:rsidR="008511C7">
        <w:rPr>
          <w:rFonts w:eastAsia="Calibri" w:cs="Times New Roman"/>
        </w:rPr>
        <w:t xml:space="preserve"> </w:t>
      </w:r>
      <w:r w:rsidRPr="00CE3886">
        <w:rPr>
          <w:rFonts w:eastAsia="Calibri" w:cs="Times New Roman"/>
        </w:rPr>
        <w:t>made</w:t>
      </w:r>
      <w:r w:rsidR="008511C7">
        <w:rPr>
          <w:rFonts w:eastAsia="Calibri" w:cs="Times New Roman"/>
        </w:rPr>
        <w:t xml:space="preserve"> </w:t>
      </w:r>
      <w:r w:rsidRPr="00CE3886">
        <w:rPr>
          <w:rFonts w:eastAsia="Calibri" w:cs="Times New Roman"/>
        </w:rPr>
        <w:t>it</w:t>
      </w:r>
      <w:r w:rsidR="008511C7">
        <w:rPr>
          <w:rFonts w:eastAsia="Calibri" w:cs="Times New Roman"/>
        </w:rPr>
        <w:t xml:space="preserve"> </w:t>
      </w:r>
      <w:r w:rsidRPr="00CE3886">
        <w:rPr>
          <w:rFonts w:eastAsia="Calibri" w:cs="Times New Roman"/>
        </w:rPr>
        <w:t>clear</w:t>
      </w:r>
      <w:r w:rsidR="008511C7">
        <w:rPr>
          <w:rFonts w:eastAsia="Calibri" w:cs="Times New Roman"/>
        </w:rPr>
        <w:t xml:space="preserve"> </w:t>
      </w:r>
      <w:r w:rsidRPr="00CE3886">
        <w:rPr>
          <w:rFonts w:eastAsia="Calibri" w:cs="Times New Roman"/>
        </w:rPr>
        <w:t>throughout</w:t>
      </w:r>
      <w:r w:rsidR="008511C7">
        <w:rPr>
          <w:rFonts w:eastAsia="Calibri" w:cs="Times New Roman"/>
        </w:rPr>
        <w:t xml:space="preserve"> </w:t>
      </w:r>
      <w:r w:rsidRPr="00CE3886">
        <w:rPr>
          <w:rFonts w:eastAsia="Calibri" w:cs="Times New Roman"/>
        </w:rPr>
        <w:t>his</w:t>
      </w:r>
      <w:r w:rsidR="008511C7">
        <w:rPr>
          <w:rFonts w:eastAsia="Calibri" w:cs="Times New Roman"/>
        </w:rPr>
        <w:t xml:space="preserve"> </w:t>
      </w:r>
      <w:r w:rsidRPr="00CE3886">
        <w:rPr>
          <w:rFonts w:eastAsia="Calibri" w:cs="Times New Roman"/>
        </w:rPr>
        <w:t>campaign</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vote</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Shas</w:t>
      </w:r>
      <w:r w:rsidR="008511C7">
        <w:rPr>
          <w:rFonts w:eastAsia="Calibri" w:cs="Times New Roman"/>
        </w:rPr>
        <w:t xml:space="preserve"> </w:t>
      </w:r>
      <w:r w:rsidRPr="00CE3886">
        <w:rPr>
          <w:rFonts w:eastAsia="Calibri" w:cs="Times New Roman"/>
        </w:rPr>
        <w:t>will</w:t>
      </w:r>
      <w:r w:rsidR="008511C7">
        <w:rPr>
          <w:rFonts w:eastAsia="Calibri" w:cs="Times New Roman"/>
        </w:rPr>
        <w:t xml:space="preserve"> </w:t>
      </w:r>
      <w:r w:rsidRPr="00CE3886">
        <w:rPr>
          <w:rFonts w:eastAsia="Calibri" w:cs="Times New Roman"/>
        </w:rPr>
        <w:t>help</w:t>
      </w:r>
      <w:r w:rsidR="008511C7">
        <w:rPr>
          <w:rFonts w:eastAsia="Calibri" w:cs="Times New Roman"/>
        </w:rPr>
        <w:t xml:space="preserve"> </w:t>
      </w:r>
      <w:r w:rsidRPr="00CE3886">
        <w:rPr>
          <w:rFonts w:eastAsia="Calibri" w:cs="Times New Roman"/>
        </w:rPr>
        <w:t>ensure</w:t>
      </w:r>
      <w:r w:rsidR="008511C7">
        <w:rPr>
          <w:rFonts w:eastAsia="Calibri" w:cs="Times New Roman"/>
        </w:rPr>
        <w:t xml:space="preserve"> </w:t>
      </w:r>
      <w:r w:rsidRPr="00CE3886">
        <w:rPr>
          <w:rFonts w:eastAsia="Calibri" w:cs="Times New Roman"/>
        </w:rPr>
        <w:t>Netanyahu’s</w:t>
      </w:r>
      <w:r w:rsidR="008511C7">
        <w:rPr>
          <w:rFonts w:eastAsia="Calibri" w:cs="Times New Roman"/>
        </w:rPr>
        <w:t xml:space="preserve"> </w:t>
      </w:r>
      <w:r w:rsidRPr="00CE3886">
        <w:rPr>
          <w:rFonts w:eastAsia="Calibri" w:cs="Times New Roman"/>
        </w:rPr>
        <w:t>return</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prime</w:t>
      </w:r>
      <w:r w:rsidR="008511C7">
        <w:rPr>
          <w:rFonts w:eastAsia="Calibri" w:cs="Times New Roman"/>
        </w:rPr>
        <w:t xml:space="preserve"> </w:t>
      </w:r>
      <w:r w:rsidRPr="00CE3886">
        <w:rPr>
          <w:rFonts w:eastAsia="Calibri" w:cs="Times New Roman"/>
        </w:rPr>
        <w:t>minister’s</w:t>
      </w:r>
      <w:r w:rsidR="008511C7">
        <w:rPr>
          <w:rFonts w:eastAsia="Calibri" w:cs="Times New Roman"/>
        </w:rPr>
        <w:t xml:space="preserve"> </w:t>
      </w:r>
      <w:r w:rsidRPr="00CE3886">
        <w:rPr>
          <w:rFonts w:eastAsia="Calibri" w:cs="Times New Roman"/>
        </w:rPr>
        <w:t>office.</w:t>
      </w:r>
    </w:p>
    <w:p w14:paraId="7F23B600" w14:textId="77777777" w:rsidR="00CE3886" w:rsidRPr="00CE3886" w:rsidRDefault="00CE3886" w:rsidP="00CE3886">
      <w:pPr>
        <w:rPr>
          <w:rFonts w:eastAsia="Calibri" w:cs="Times New Roman"/>
        </w:rPr>
      </w:pPr>
    </w:p>
    <w:p w14:paraId="180A10F1" w14:textId="62DB4BBB" w:rsidR="00CE3886" w:rsidRPr="00CE3886" w:rsidRDefault="00CE3886" w:rsidP="00CE3886">
      <w:pPr>
        <w:rPr>
          <w:rFonts w:eastAsia="Calibri" w:cs="Times New Roman"/>
        </w:rPr>
      </w:pPr>
      <w:r w:rsidRPr="00CE3886">
        <w:rPr>
          <w:rFonts w:eastAsia="Calibri" w:cs="Times New Roman"/>
        </w:rPr>
        <w:t>In</w:t>
      </w:r>
      <w:r w:rsidR="008511C7">
        <w:rPr>
          <w:rFonts w:eastAsia="Calibri" w:cs="Times New Roman"/>
        </w:rPr>
        <w:t xml:space="preserve"> </w:t>
      </w:r>
      <w:r w:rsidRPr="00CE3886">
        <w:rPr>
          <w:rFonts w:eastAsia="Calibri" w:cs="Times New Roman"/>
        </w:rPr>
        <w:t>addition</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seeing</w:t>
      </w:r>
      <w:r w:rsidR="008511C7">
        <w:rPr>
          <w:rFonts w:eastAsia="Calibri" w:cs="Times New Roman"/>
        </w:rPr>
        <w:t xml:space="preserve"> </w:t>
      </w:r>
      <w:r w:rsidRPr="00CE3886">
        <w:rPr>
          <w:rFonts w:eastAsia="Calibri" w:cs="Times New Roman"/>
        </w:rPr>
        <w:t>Netanyahu</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close</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ally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sensing</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contradictions</w:t>
      </w:r>
      <w:r w:rsidR="008511C7">
        <w:rPr>
          <w:rFonts w:eastAsia="Calibri" w:cs="Times New Roman"/>
        </w:rPr>
        <w:t xml:space="preserve"> </w:t>
      </w:r>
      <w:r w:rsidRPr="00CE3886">
        <w:rPr>
          <w:rFonts w:eastAsia="Calibri" w:cs="Times New Roman"/>
        </w:rPr>
        <w:t>between</w:t>
      </w:r>
      <w:r w:rsidR="008511C7">
        <w:rPr>
          <w:rFonts w:eastAsia="Calibri" w:cs="Times New Roman"/>
        </w:rPr>
        <w:t xml:space="preserve"> </w:t>
      </w:r>
      <w:r w:rsidRPr="00CE3886">
        <w:rPr>
          <w:rFonts w:eastAsia="Calibri" w:cs="Times New Roman"/>
        </w:rPr>
        <w:t>where</w:t>
      </w:r>
      <w:r w:rsidR="008511C7">
        <w:rPr>
          <w:rFonts w:eastAsia="Calibri" w:cs="Times New Roman"/>
        </w:rPr>
        <w:t xml:space="preserve"> </w:t>
      </w:r>
      <w:r w:rsidRPr="00CE3886">
        <w:rPr>
          <w:rFonts w:eastAsia="Calibri" w:cs="Times New Roman"/>
        </w:rPr>
        <w:t>each</w:t>
      </w:r>
      <w:r w:rsidR="008511C7">
        <w:rPr>
          <w:rFonts w:eastAsia="Calibri" w:cs="Times New Roman"/>
        </w:rPr>
        <w:t xml:space="preserve"> </w:t>
      </w:r>
      <w:r w:rsidRPr="00CE3886">
        <w:rPr>
          <w:rFonts w:eastAsia="Calibri" w:cs="Times New Roman"/>
        </w:rPr>
        <w:t>party</w:t>
      </w:r>
      <w:r w:rsidR="008511C7">
        <w:rPr>
          <w:rFonts w:eastAsia="Calibri" w:cs="Times New Roman"/>
        </w:rPr>
        <w:t xml:space="preserve"> </w:t>
      </w:r>
      <w:r w:rsidRPr="00CE3886">
        <w:rPr>
          <w:rFonts w:eastAsia="Calibri" w:cs="Times New Roman"/>
        </w:rPr>
        <w:t>hopes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lead</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currently</w:t>
      </w:r>
      <w:r w:rsidR="008511C7">
        <w:rPr>
          <w:rFonts w:eastAsia="Calibri" w:cs="Times New Roman"/>
        </w:rPr>
        <w:t xml:space="preserve"> </w:t>
      </w:r>
      <w:r w:rsidRPr="00CE3886">
        <w:rPr>
          <w:rFonts w:eastAsia="Calibri" w:cs="Times New Roman"/>
        </w:rPr>
        <w:t>non-antagonistic,</w:t>
      </w:r>
      <w:r w:rsidR="008511C7">
        <w:rPr>
          <w:rFonts w:eastAsia="Calibri" w:cs="Times New Roman"/>
        </w:rPr>
        <w:t xml:space="preserve"> </w:t>
      </w:r>
      <w:r w:rsidRPr="00CE3886">
        <w:rPr>
          <w:rFonts w:eastAsia="Calibri" w:cs="Times New Roman"/>
        </w:rPr>
        <w:t>Deri</w:t>
      </w:r>
      <w:r w:rsidR="008511C7">
        <w:rPr>
          <w:rFonts w:eastAsia="Calibri" w:cs="Times New Roman"/>
        </w:rPr>
        <w:t xml:space="preserve"> </w:t>
      </w:r>
      <w:r w:rsidRPr="00CE3886">
        <w:rPr>
          <w:rFonts w:eastAsia="Calibri" w:cs="Times New Roman"/>
        </w:rPr>
        <w:t>understood</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many</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his</w:t>
      </w:r>
      <w:r w:rsidR="008511C7">
        <w:rPr>
          <w:rFonts w:eastAsia="Calibri" w:cs="Times New Roman"/>
        </w:rPr>
        <w:t xml:space="preserve"> </w:t>
      </w:r>
      <w:r w:rsidRPr="00CE3886">
        <w:rPr>
          <w:rFonts w:eastAsia="Calibri" w:cs="Times New Roman"/>
        </w:rPr>
        <w:t>potential</w:t>
      </w:r>
      <w:r w:rsidR="008511C7">
        <w:rPr>
          <w:rFonts w:eastAsia="Calibri" w:cs="Times New Roman"/>
        </w:rPr>
        <w:t xml:space="preserve"> </w:t>
      </w:r>
      <w:r w:rsidRPr="00CE3886">
        <w:rPr>
          <w:rFonts w:eastAsia="Calibri" w:cs="Times New Roman"/>
        </w:rPr>
        <w:t>voters</w:t>
      </w:r>
      <w:r w:rsidR="008511C7">
        <w:rPr>
          <w:rFonts w:eastAsia="Calibri" w:cs="Times New Roman"/>
        </w:rPr>
        <w:t xml:space="preserve"> </w:t>
      </w:r>
      <w:r w:rsidRPr="00CE3886">
        <w:rPr>
          <w:rFonts w:eastAsia="Calibri" w:cs="Times New Roman"/>
        </w:rPr>
        <w:t>were</w:t>
      </w:r>
      <w:r w:rsidR="008511C7">
        <w:rPr>
          <w:rFonts w:eastAsia="Calibri" w:cs="Times New Roman"/>
        </w:rPr>
        <w:t xml:space="preserve"> </w:t>
      </w:r>
      <w:r w:rsidRPr="00CE3886">
        <w:rPr>
          <w:rFonts w:eastAsia="Calibri" w:cs="Times New Roman"/>
        </w:rPr>
        <w:t>struggling</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choose</w:t>
      </w:r>
      <w:r w:rsidR="008511C7">
        <w:rPr>
          <w:rFonts w:eastAsia="Calibri" w:cs="Times New Roman"/>
        </w:rPr>
        <w:t xml:space="preserve"> </w:t>
      </w:r>
      <w:r w:rsidRPr="00CE3886">
        <w:rPr>
          <w:rFonts w:eastAsia="Calibri" w:cs="Times New Roman"/>
        </w:rPr>
        <w:t>between</w:t>
      </w:r>
      <w:r w:rsidR="008511C7">
        <w:rPr>
          <w:rFonts w:eastAsia="Calibri" w:cs="Times New Roman"/>
        </w:rPr>
        <w:t xml:space="preserve"> </w:t>
      </w:r>
      <w:r w:rsidRPr="00CE3886">
        <w:rPr>
          <w:rFonts w:eastAsia="Calibri" w:cs="Times New Roman"/>
        </w:rPr>
        <w:t>his</w:t>
      </w:r>
      <w:r w:rsidR="008511C7">
        <w:rPr>
          <w:rFonts w:eastAsia="Calibri" w:cs="Times New Roman"/>
        </w:rPr>
        <w:t xml:space="preserve"> </w:t>
      </w:r>
      <w:r w:rsidRPr="00CE3886">
        <w:rPr>
          <w:rFonts w:eastAsia="Calibri" w:cs="Times New Roman"/>
        </w:rPr>
        <w:t>party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Netanyahu’s</w:t>
      </w:r>
      <w:r w:rsidR="008511C7">
        <w:rPr>
          <w:rFonts w:eastAsia="Calibri" w:cs="Times New Roman"/>
        </w:rPr>
        <w:t xml:space="preserve"> </w:t>
      </w:r>
      <w:r w:rsidRPr="00CE3886">
        <w:rPr>
          <w:rFonts w:eastAsia="Calibri" w:cs="Times New Roman"/>
        </w:rPr>
        <w:t>Likud.</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order</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make</w:t>
      </w:r>
      <w:r w:rsidR="008511C7">
        <w:rPr>
          <w:rFonts w:eastAsia="Calibri" w:cs="Times New Roman"/>
        </w:rPr>
        <w:t xml:space="preserve"> </w:t>
      </w:r>
      <w:r w:rsidRPr="00CE3886">
        <w:rPr>
          <w:rFonts w:eastAsia="Calibri" w:cs="Times New Roman"/>
        </w:rPr>
        <w:t>it</w:t>
      </w:r>
      <w:r w:rsidR="008511C7">
        <w:rPr>
          <w:rFonts w:eastAsia="Calibri" w:cs="Times New Roman"/>
        </w:rPr>
        <w:t xml:space="preserve"> </w:t>
      </w:r>
      <w:r w:rsidRPr="00CE3886">
        <w:rPr>
          <w:rFonts w:eastAsia="Calibri" w:cs="Times New Roman"/>
        </w:rPr>
        <w:t>easier</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demographic</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vote</w:t>
      </w:r>
      <w:r w:rsidR="008511C7">
        <w:rPr>
          <w:rFonts w:eastAsia="Calibri" w:cs="Times New Roman"/>
        </w:rPr>
        <w:t xml:space="preserve"> </w:t>
      </w:r>
      <w:r w:rsidRPr="00CE3886">
        <w:rPr>
          <w:rFonts w:eastAsia="Calibri" w:cs="Times New Roman"/>
        </w:rPr>
        <w:t>Shas,</w:t>
      </w:r>
      <w:r w:rsidR="008511C7">
        <w:rPr>
          <w:rFonts w:eastAsia="Calibri" w:cs="Times New Roman"/>
        </w:rPr>
        <w:t xml:space="preserve"> </w:t>
      </w:r>
      <w:r w:rsidRPr="00CE3886">
        <w:rPr>
          <w:rFonts w:eastAsia="Calibri" w:cs="Times New Roman"/>
        </w:rPr>
        <w:t>Deri</w:t>
      </w:r>
      <w:r w:rsidR="008511C7">
        <w:rPr>
          <w:rFonts w:eastAsia="Calibri" w:cs="Times New Roman"/>
        </w:rPr>
        <w:t xml:space="preserve"> </w:t>
      </w:r>
      <w:r w:rsidRPr="00CE3886">
        <w:rPr>
          <w:rFonts w:eastAsia="Calibri" w:cs="Times New Roman"/>
        </w:rPr>
        <w:t>made</w:t>
      </w:r>
      <w:r w:rsidR="008511C7">
        <w:rPr>
          <w:rFonts w:eastAsia="Calibri" w:cs="Times New Roman"/>
        </w:rPr>
        <w:t xml:space="preserve"> </w:t>
      </w:r>
      <w:r w:rsidRPr="00CE3886">
        <w:rPr>
          <w:rFonts w:eastAsia="Calibri" w:cs="Times New Roman"/>
        </w:rPr>
        <w:t>clear</w:t>
      </w:r>
      <w:r w:rsidR="008511C7">
        <w:rPr>
          <w:rFonts w:eastAsia="Calibri" w:cs="Times New Roman"/>
        </w:rPr>
        <w:t xml:space="preserve"> </w:t>
      </w:r>
      <w:r w:rsidRPr="00CE3886">
        <w:rPr>
          <w:rFonts w:eastAsia="Calibri" w:cs="Times New Roman"/>
        </w:rPr>
        <w:t>his</w:t>
      </w:r>
      <w:r w:rsidR="008511C7">
        <w:rPr>
          <w:rFonts w:eastAsia="Calibri" w:cs="Times New Roman"/>
        </w:rPr>
        <w:t xml:space="preserve"> </w:t>
      </w:r>
      <w:r w:rsidRPr="00CE3886">
        <w:rPr>
          <w:rFonts w:eastAsia="Calibri" w:cs="Times New Roman"/>
        </w:rPr>
        <w:t>intention</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recommend</w:t>
      </w:r>
      <w:r w:rsidR="008511C7">
        <w:rPr>
          <w:rFonts w:eastAsia="Calibri" w:cs="Times New Roman"/>
        </w:rPr>
        <w:t xml:space="preserve"> </w:t>
      </w:r>
      <w:r w:rsidRPr="00CE3886">
        <w:rPr>
          <w:rFonts w:eastAsia="Calibri" w:cs="Times New Roman"/>
        </w:rPr>
        <w:t>Netanyahu</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president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sit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Likud-led</w:t>
      </w:r>
      <w:r w:rsidR="008511C7">
        <w:rPr>
          <w:rFonts w:eastAsia="Calibri" w:cs="Times New Roman"/>
        </w:rPr>
        <w:t xml:space="preserve"> </w:t>
      </w:r>
      <w:r w:rsidRPr="00CE3886">
        <w:rPr>
          <w:rFonts w:eastAsia="Calibri" w:cs="Times New Roman"/>
        </w:rPr>
        <w:t>coalition.</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party</w:t>
      </w:r>
      <w:r w:rsidR="008511C7">
        <w:rPr>
          <w:rFonts w:eastAsia="Calibri" w:cs="Times New Roman"/>
        </w:rPr>
        <w:t xml:space="preserve"> </w:t>
      </w:r>
      <w:r w:rsidRPr="00CE3886">
        <w:rPr>
          <w:rFonts w:eastAsia="Calibri" w:cs="Times New Roman"/>
        </w:rPr>
        <w:t>campaigning</w:t>
      </w:r>
      <w:r w:rsidR="008511C7">
        <w:rPr>
          <w:rFonts w:eastAsia="Calibri" w:cs="Times New Roman"/>
        </w:rPr>
        <w:t xml:space="preserve"> </w:t>
      </w:r>
      <w:r w:rsidRPr="00CE3886">
        <w:rPr>
          <w:rFonts w:eastAsia="Calibri" w:cs="Times New Roman"/>
        </w:rPr>
        <w:t>hard</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planning</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deliver)</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leftist</w:t>
      </w:r>
      <w:r w:rsidR="008511C7">
        <w:rPr>
          <w:rFonts w:eastAsia="Calibri" w:cs="Times New Roman"/>
        </w:rPr>
        <w:t xml:space="preserve"> </w:t>
      </w:r>
      <w:r w:rsidRPr="00CE3886">
        <w:rPr>
          <w:rFonts w:eastAsia="Calibri" w:cs="Times New Roman"/>
        </w:rPr>
        <w:t>socio-economic</w:t>
      </w:r>
      <w:r w:rsidR="008511C7">
        <w:rPr>
          <w:rFonts w:eastAsia="Calibri" w:cs="Times New Roman"/>
        </w:rPr>
        <w:t xml:space="preserve"> </w:t>
      </w:r>
      <w:r w:rsidRPr="00CE3886">
        <w:rPr>
          <w:rFonts w:eastAsia="Calibri" w:cs="Times New Roman"/>
        </w:rPr>
        <w:t>policies</w:t>
      </w:r>
      <w:r w:rsidR="008511C7">
        <w:rPr>
          <w:rFonts w:eastAsia="Calibri" w:cs="Times New Roman"/>
        </w:rPr>
        <w:t xml:space="preserve"> </w:t>
      </w:r>
      <w:r w:rsidRPr="00CE3886">
        <w:rPr>
          <w:rFonts w:eastAsia="Calibri" w:cs="Times New Roman"/>
        </w:rPr>
        <w:t>rarely</w:t>
      </w:r>
      <w:r w:rsidR="008511C7">
        <w:rPr>
          <w:rFonts w:eastAsia="Calibri" w:cs="Times New Roman"/>
        </w:rPr>
        <w:t xml:space="preserve"> </w:t>
      </w:r>
      <w:r w:rsidRPr="00CE3886">
        <w:rPr>
          <w:rFonts w:eastAsia="Calibri" w:cs="Times New Roman"/>
        </w:rPr>
        <w:t>flaunts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fact</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it</w:t>
      </w:r>
      <w:r w:rsidR="008511C7">
        <w:rPr>
          <w:rFonts w:eastAsia="Calibri" w:cs="Times New Roman"/>
        </w:rPr>
        <w:t xml:space="preserve"> </w:t>
      </w:r>
      <w:r w:rsidRPr="00CE3886">
        <w:rPr>
          <w:rFonts w:eastAsia="Calibri" w:cs="Times New Roman"/>
        </w:rPr>
        <w:t>plans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form</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government</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prime</w:t>
      </w:r>
      <w:r w:rsidR="008511C7">
        <w:rPr>
          <w:rFonts w:eastAsia="Calibri" w:cs="Times New Roman"/>
        </w:rPr>
        <w:t xml:space="preserve"> </w:t>
      </w:r>
      <w:r w:rsidRPr="00CE3886">
        <w:rPr>
          <w:rFonts w:eastAsia="Calibri" w:cs="Times New Roman"/>
        </w:rPr>
        <w:t>minister</w:t>
      </w:r>
      <w:r w:rsidR="008511C7">
        <w:rPr>
          <w:rFonts w:eastAsia="Calibri" w:cs="Times New Roman"/>
        </w:rPr>
        <w:t xml:space="preserve"> </w:t>
      </w:r>
      <w:r w:rsidRPr="00CE3886">
        <w:rPr>
          <w:rFonts w:eastAsia="Calibri" w:cs="Times New Roman"/>
        </w:rPr>
        <w:t>well</w:t>
      </w:r>
      <w:r w:rsidR="008511C7">
        <w:rPr>
          <w:rFonts w:eastAsia="Calibri" w:cs="Times New Roman"/>
        </w:rPr>
        <w:t xml:space="preserve"> </w:t>
      </w:r>
      <w:r w:rsidRPr="00F358FE">
        <w:rPr>
          <w:rFonts w:eastAsia="Calibri" w:cs="Times New Roman"/>
        </w:rPr>
        <w:t>known</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liberal</w:t>
      </w:r>
      <w:r w:rsidR="008511C7">
        <w:rPr>
          <w:rFonts w:eastAsia="Calibri" w:cs="Times New Roman"/>
        </w:rPr>
        <w:t xml:space="preserve"> </w:t>
      </w:r>
      <w:r w:rsidRPr="00CE3886">
        <w:rPr>
          <w:rFonts w:eastAsia="Calibri" w:cs="Times New Roman"/>
        </w:rPr>
        <w:t>economic</w:t>
      </w:r>
      <w:r w:rsidR="008511C7">
        <w:rPr>
          <w:rFonts w:eastAsia="Calibri" w:cs="Times New Roman"/>
        </w:rPr>
        <w:t xml:space="preserve"> </w:t>
      </w:r>
      <w:r w:rsidRPr="00CE3886">
        <w:rPr>
          <w:rFonts w:eastAsia="Calibri" w:cs="Times New Roman"/>
        </w:rPr>
        <w:t>positions.</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dynamic</w:t>
      </w:r>
      <w:r w:rsidR="008511C7">
        <w:rPr>
          <w:rFonts w:eastAsia="Calibri" w:cs="Times New Roman"/>
        </w:rPr>
        <w:t xml:space="preserve"> </w:t>
      </w:r>
      <w:r w:rsidRPr="00CE3886">
        <w:rPr>
          <w:rFonts w:eastAsia="Calibri" w:cs="Times New Roman"/>
        </w:rPr>
        <w:lastRenderedPageBreak/>
        <w:t>alone</w:t>
      </w:r>
      <w:r w:rsidR="008511C7">
        <w:rPr>
          <w:rFonts w:eastAsia="Calibri" w:cs="Times New Roman"/>
        </w:rPr>
        <w:t xml:space="preserve"> </w:t>
      </w:r>
      <w:r w:rsidRPr="00CE3886">
        <w:rPr>
          <w:rFonts w:eastAsia="Calibri" w:cs="Times New Roman"/>
        </w:rPr>
        <w:t>should</w:t>
      </w:r>
      <w:r w:rsidR="008511C7">
        <w:rPr>
          <w:rFonts w:eastAsia="Calibri" w:cs="Times New Roman"/>
        </w:rPr>
        <w:t xml:space="preserve"> </w:t>
      </w:r>
      <w:r w:rsidRPr="00CE3886">
        <w:rPr>
          <w:rFonts w:eastAsia="Calibri" w:cs="Times New Roman"/>
        </w:rPr>
        <w:t>make</w:t>
      </w:r>
      <w:r w:rsidR="008511C7">
        <w:rPr>
          <w:rFonts w:eastAsia="Calibri" w:cs="Times New Roman"/>
        </w:rPr>
        <w:t xml:space="preserve"> </w:t>
      </w:r>
      <w:r w:rsidRPr="00CE3886">
        <w:rPr>
          <w:rFonts w:eastAsia="Calibri" w:cs="Times New Roman"/>
        </w:rPr>
        <w:t>clear</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problematic</w:t>
      </w:r>
      <w:r w:rsidR="008511C7">
        <w:rPr>
          <w:rFonts w:eastAsia="Calibri" w:cs="Times New Roman"/>
        </w:rPr>
        <w:t xml:space="preserve"> </w:t>
      </w:r>
      <w:r w:rsidRPr="00CE3886">
        <w:rPr>
          <w:rFonts w:eastAsia="Calibri" w:cs="Times New Roman"/>
        </w:rPr>
        <w:t>nature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trying</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understand</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through</w:t>
      </w:r>
      <w:r w:rsidR="008511C7">
        <w:rPr>
          <w:rFonts w:eastAsia="Calibri" w:cs="Times New Roman"/>
        </w:rPr>
        <w:t xml:space="preserve"> </w:t>
      </w:r>
      <w:r w:rsidRPr="00CE3886">
        <w:rPr>
          <w:rFonts w:eastAsia="Calibri" w:cs="Times New Roman"/>
        </w:rPr>
        <w:t>Western</w:t>
      </w:r>
      <w:r w:rsidR="008511C7">
        <w:rPr>
          <w:rFonts w:eastAsia="Calibri" w:cs="Times New Roman"/>
        </w:rPr>
        <w:t xml:space="preserve"> </w:t>
      </w:r>
      <w:r w:rsidRPr="00CE3886">
        <w:rPr>
          <w:rFonts w:eastAsia="Calibri" w:cs="Times New Roman"/>
        </w:rPr>
        <w:t>linear</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framings.</w:t>
      </w:r>
    </w:p>
    <w:p w14:paraId="5538B99A" w14:textId="77777777" w:rsidR="00CE3886" w:rsidRPr="00CE3886" w:rsidRDefault="00CE3886" w:rsidP="00CE3886">
      <w:pPr>
        <w:rPr>
          <w:rFonts w:eastAsia="Calibri" w:cs="Times New Roman"/>
        </w:rPr>
      </w:pPr>
    </w:p>
    <w:p w14:paraId="7C3530CB" w14:textId="2564A48C" w:rsidR="00CE3886" w:rsidRPr="00CE3886" w:rsidRDefault="00CE3886" w:rsidP="00CE3886">
      <w:pPr>
        <w:rPr>
          <w:rFonts w:eastAsia="Calibri" w:cs="Times New Roman"/>
        </w:rPr>
      </w:pPr>
      <w:r w:rsidRPr="00CE3886">
        <w:rPr>
          <w:rFonts w:eastAsia="Calibri" w:cs="Times New Roman"/>
        </w:rPr>
        <w:t>Liberal,</w:t>
      </w:r>
      <w:r w:rsidR="008511C7">
        <w:rPr>
          <w:rFonts w:eastAsia="Calibri" w:cs="Times New Roman"/>
        </w:rPr>
        <w:t xml:space="preserve"> </w:t>
      </w:r>
      <w:r w:rsidRPr="00CE3886">
        <w:rPr>
          <w:rFonts w:eastAsia="Calibri" w:cs="Times New Roman"/>
        </w:rPr>
        <w:t>conservative,</w:t>
      </w:r>
      <w:r w:rsidR="008511C7">
        <w:rPr>
          <w:rFonts w:eastAsia="Calibri" w:cs="Times New Roman"/>
        </w:rPr>
        <w:t xml:space="preserve"> </w:t>
      </w:r>
      <w:r w:rsidRPr="00CE3886">
        <w:rPr>
          <w:rFonts w:eastAsia="Calibri" w:cs="Times New Roman"/>
        </w:rPr>
        <w:t>left,</w:t>
      </w:r>
      <w:r w:rsidR="008511C7">
        <w:rPr>
          <w:rFonts w:eastAsia="Calibri" w:cs="Times New Roman"/>
        </w:rPr>
        <w:t xml:space="preserve"> </w:t>
      </w:r>
      <w:r w:rsidRPr="00CE3886">
        <w:rPr>
          <w:rFonts w:eastAsia="Calibri" w:cs="Times New Roman"/>
        </w:rPr>
        <w:t>right,</w:t>
      </w:r>
      <w:r w:rsidR="008511C7">
        <w:rPr>
          <w:rFonts w:eastAsia="Calibri" w:cs="Times New Roman"/>
        </w:rPr>
        <w:t xml:space="preserve"> </w:t>
      </w:r>
      <w:r w:rsidRPr="00CE3886">
        <w:rPr>
          <w:rFonts w:eastAsia="Calibri" w:cs="Times New Roman"/>
        </w:rPr>
        <w:t>religious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secular</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all</w:t>
      </w:r>
      <w:r w:rsidR="008511C7">
        <w:rPr>
          <w:rFonts w:eastAsia="Calibri" w:cs="Times New Roman"/>
        </w:rPr>
        <w:t xml:space="preserve"> </w:t>
      </w:r>
      <w:r w:rsidRPr="00CE3886">
        <w:rPr>
          <w:rFonts w:eastAsia="Calibri" w:cs="Times New Roman"/>
        </w:rPr>
        <w:t>categories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developed</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Europe</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have</w:t>
      </w:r>
      <w:r w:rsidR="008511C7">
        <w:rPr>
          <w:rFonts w:eastAsia="Calibri" w:cs="Times New Roman"/>
        </w:rPr>
        <w:t xml:space="preserve"> </w:t>
      </w:r>
      <w:r w:rsidRPr="00CE3886">
        <w:rPr>
          <w:rFonts w:eastAsia="Calibri" w:cs="Times New Roman"/>
        </w:rPr>
        <w:t>deep</w:t>
      </w:r>
      <w:r w:rsidR="008511C7">
        <w:rPr>
          <w:rFonts w:eastAsia="Calibri" w:cs="Times New Roman"/>
        </w:rPr>
        <w:t xml:space="preserve"> </w:t>
      </w:r>
      <w:r w:rsidRPr="00CE3886">
        <w:rPr>
          <w:rFonts w:eastAsia="Calibri" w:cs="Times New Roman"/>
        </w:rPr>
        <w:t>roots</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West.</w:t>
      </w:r>
      <w:r w:rsidR="008511C7">
        <w:rPr>
          <w:rFonts w:eastAsia="Calibri" w:cs="Times New Roman"/>
        </w:rPr>
        <w:t xml:space="preserve"> </w:t>
      </w:r>
      <w:r w:rsidRPr="00CE3886">
        <w:rPr>
          <w:rFonts w:eastAsia="Calibri" w:cs="Times New Roman"/>
        </w:rPr>
        <w:t>They</w:t>
      </w:r>
      <w:r w:rsidR="008511C7">
        <w:rPr>
          <w:rFonts w:eastAsia="Calibri" w:cs="Times New Roman"/>
        </w:rPr>
        <w:t xml:space="preserve"> </w:t>
      </w:r>
      <w:r w:rsidRPr="00CE3886">
        <w:rPr>
          <w:rFonts w:eastAsia="Calibri" w:cs="Times New Roman"/>
        </w:rPr>
        <w:t>grew</w:t>
      </w:r>
      <w:r w:rsidR="008511C7">
        <w:rPr>
          <w:rFonts w:eastAsia="Calibri" w:cs="Times New Roman"/>
        </w:rPr>
        <w:t xml:space="preserve"> </w:t>
      </w:r>
      <w:r w:rsidRPr="00CE3886">
        <w:rPr>
          <w:rFonts w:eastAsia="Calibri" w:cs="Times New Roman"/>
        </w:rPr>
        <w:t>out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Greco-Roman</w:t>
      </w:r>
      <w:r w:rsidR="008511C7">
        <w:rPr>
          <w:rFonts w:eastAsia="Calibri" w:cs="Times New Roman"/>
        </w:rPr>
        <w:t xml:space="preserve"> </w:t>
      </w:r>
      <w:r w:rsidRPr="00CE3886">
        <w:rPr>
          <w:rFonts w:eastAsia="Calibri" w:cs="Times New Roman"/>
        </w:rPr>
        <w:t>civilization,</w:t>
      </w:r>
      <w:r w:rsidR="008511C7">
        <w:rPr>
          <w:rFonts w:eastAsia="Calibri" w:cs="Times New Roman"/>
        </w:rPr>
        <w:t xml:space="preserve"> </w:t>
      </w:r>
      <w:r w:rsidRPr="00CE3886">
        <w:rPr>
          <w:rFonts w:eastAsia="Calibri" w:cs="Times New Roman"/>
        </w:rPr>
        <w:t>Christian</w:t>
      </w:r>
      <w:r w:rsidR="008511C7">
        <w:rPr>
          <w:rFonts w:eastAsia="Calibri" w:cs="Times New Roman"/>
        </w:rPr>
        <w:t xml:space="preserve"> </w:t>
      </w:r>
      <w:r w:rsidRPr="00CE3886">
        <w:rPr>
          <w:rFonts w:eastAsia="Calibri" w:cs="Times New Roman"/>
        </w:rPr>
        <w:t>dogma</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revolutionary</w:t>
      </w:r>
      <w:r w:rsidR="008511C7">
        <w:rPr>
          <w:rFonts w:eastAsia="Calibri" w:cs="Times New Roman"/>
        </w:rPr>
        <w:t xml:space="preserve"> </w:t>
      </w:r>
      <w:r w:rsidRPr="00CE3886">
        <w:rPr>
          <w:rFonts w:eastAsia="Calibri" w:cs="Times New Roman"/>
        </w:rPr>
        <w:t>transition</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feudalism</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capitalism.</w:t>
      </w:r>
      <w:r w:rsidR="008511C7">
        <w:rPr>
          <w:rFonts w:eastAsia="Calibri" w:cs="Times New Roman"/>
        </w:rPr>
        <w:t xml:space="preserve"> </w:t>
      </w:r>
      <w:r w:rsidRPr="00CE3886">
        <w:rPr>
          <w:rFonts w:eastAsia="Calibri" w:cs="Times New Roman"/>
        </w:rPr>
        <w:t>Trying</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impose</w:t>
      </w:r>
      <w:r w:rsidR="008511C7">
        <w:rPr>
          <w:rFonts w:eastAsia="Calibri" w:cs="Times New Roman"/>
        </w:rPr>
        <w:t xml:space="preserve"> </w:t>
      </w:r>
      <w:r w:rsidRPr="00CE3886">
        <w:rPr>
          <w:rFonts w:eastAsia="Calibri" w:cs="Times New Roman"/>
        </w:rPr>
        <w:t>such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framing</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non-Western</w:t>
      </w:r>
      <w:r w:rsidR="008511C7">
        <w:rPr>
          <w:rFonts w:eastAsia="Calibri" w:cs="Times New Roman"/>
        </w:rPr>
        <w:t xml:space="preserve"> </w:t>
      </w:r>
      <w:r w:rsidRPr="00CE3886">
        <w:rPr>
          <w:rFonts w:eastAsia="Calibri" w:cs="Times New Roman"/>
        </w:rPr>
        <w:t>societies</w:t>
      </w:r>
      <w:r w:rsidR="008511C7">
        <w:rPr>
          <w:rFonts w:eastAsia="Calibri" w:cs="Times New Roman"/>
        </w:rPr>
        <w:t xml:space="preserve"> </w:t>
      </w:r>
      <w:r w:rsidRPr="00CE3886">
        <w:rPr>
          <w:rFonts w:eastAsia="Calibri" w:cs="Times New Roman"/>
        </w:rPr>
        <w:t>obviously</w:t>
      </w:r>
      <w:r w:rsidR="008511C7">
        <w:rPr>
          <w:rFonts w:eastAsia="Calibri" w:cs="Times New Roman"/>
        </w:rPr>
        <w:t xml:space="preserve"> </w:t>
      </w:r>
      <w:r w:rsidRPr="00CE3886">
        <w:rPr>
          <w:rFonts w:eastAsia="Calibri" w:cs="Times New Roman"/>
        </w:rPr>
        <w:t>leads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major</w:t>
      </w:r>
      <w:r w:rsidR="008511C7">
        <w:rPr>
          <w:rFonts w:eastAsia="Calibri" w:cs="Times New Roman"/>
        </w:rPr>
        <w:t xml:space="preserve"> </w:t>
      </w:r>
      <w:r w:rsidRPr="00CE3886">
        <w:rPr>
          <w:rFonts w:eastAsia="Calibri" w:cs="Times New Roman"/>
        </w:rPr>
        <w:t>errors</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analyses.</w:t>
      </w:r>
    </w:p>
    <w:p w14:paraId="1F9DD282" w14:textId="77777777" w:rsidR="00CE3886" w:rsidRPr="00CE3886" w:rsidRDefault="00CE3886" w:rsidP="00CE3886">
      <w:pPr>
        <w:rPr>
          <w:rFonts w:eastAsia="Calibri" w:cs="Times New Roman"/>
        </w:rPr>
      </w:pPr>
    </w:p>
    <w:p w14:paraId="04A19B53" w14:textId="62CBFEA7" w:rsidR="00CE3886" w:rsidRPr="00CE3886" w:rsidRDefault="00CE3886" w:rsidP="00CE3886">
      <w:pPr>
        <w:rPr>
          <w:rFonts w:eastAsia="Calibri" w:cs="Times New Roman"/>
        </w:rPr>
      </w:pPr>
      <w:r w:rsidRPr="00CE3886">
        <w:rPr>
          <w:rFonts w:eastAsia="Calibri" w:cs="Times New Roman"/>
        </w:rPr>
        <w:t>Left</w:t>
      </w:r>
      <w:r w:rsidR="008511C7">
        <w:rPr>
          <w:rFonts w:eastAsia="Calibri" w:cs="Times New Roman"/>
        </w:rPr>
        <w:t xml:space="preserve"> </w:t>
      </w:r>
      <w:r w:rsidRPr="00CE3886">
        <w:rPr>
          <w:rFonts w:eastAsia="Calibri" w:cs="Times New Roman"/>
        </w:rPr>
        <w:t>vs.</w:t>
      </w:r>
      <w:r w:rsidR="008511C7">
        <w:rPr>
          <w:rFonts w:eastAsia="Calibri" w:cs="Times New Roman"/>
        </w:rPr>
        <w:t xml:space="preserve"> </w:t>
      </w:r>
      <w:r w:rsidRPr="00CE3886">
        <w:rPr>
          <w:rFonts w:eastAsia="Calibri" w:cs="Times New Roman"/>
        </w:rPr>
        <w:t>Right</w:t>
      </w:r>
    </w:p>
    <w:p w14:paraId="46D06750" w14:textId="77777777" w:rsidR="00CE3886" w:rsidRPr="00CE3886" w:rsidRDefault="00CE3886" w:rsidP="00CE3886">
      <w:pPr>
        <w:rPr>
          <w:rFonts w:eastAsia="Calibri" w:cs="Times New Roman"/>
        </w:rPr>
      </w:pPr>
    </w:p>
    <w:p w14:paraId="44184FB0" w14:textId="29B8620C" w:rsidR="00CE3886" w:rsidRPr="00CE3886" w:rsidRDefault="00CE3886" w:rsidP="00CE3886">
      <w:pPr>
        <w:rPr>
          <w:rFonts w:eastAsia="Calibri" w:cs="Times New Roman"/>
        </w:rPr>
      </w:pPr>
      <w:r w:rsidRPr="00CE3886">
        <w:rPr>
          <w:rFonts w:eastAsia="Calibri" w:cs="Times New Roman"/>
        </w:rPr>
        <w:t>Right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left,</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example,</w:t>
      </w:r>
      <w:r w:rsidR="008511C7">
        <w:rPr>
          <w:rFonts w:eastAsia="Calibri" w:cs="Times New Roman"/>
        </w:rPr>
        <w:t xml:space="preserve"> </w:t>
      </w:r>
      <w:r w:rsidRPr="00CE3886">
        <w:rPr>
          <w:rFonts w:eastAsia="Calibri" w:cs="Times New Roman"/>
        </w:rPr>
        <w:t>mean</w:t>
      </w:r>
      <w:r w:rsidR="008511C7">
        <w:rPr>
          <w:rFonts w:eastAsia="Calibri" w:cs="Times New Roman"/>
        </w:rPr>
        <w:t xml:space="preserve"> </w:t>
      </w:r>
      <w:r w:rsidRPr="00CE3886">
        <w:rPr>
          <w:rFonts w:eastAsia="Calibri" w:cs="Times New Roman"/>
        </w:rPr>
        <w:t>something</w:t>
      </w:r>
      <w:r w:rsidR="008511C7">
        <w:rPr>
          <w:rFonts w:eastAsia="Calibri" w:cs="Times New Roman"/>
        </w:rPr>
        <w:t xml:space="preserve"> </w:t>
      </w:r>
      <w:r w:rsidRPr="00CE3886">
        <w:rPr>
          <w:rFonts w:eastAsia="Calibri" w:cs="Times New Roman"/>
        </w:rPr>
        <w:t>totally</w:t>
      </w:r>
      <w:r w:rsidR="008511C7">
        <w:rPr>
          <w:rFonts w:eastAsia="Calibri" w:cs="Times New Roman"/>
        </w:rPr>
        <w:t xml:space="preserve"> </w:t>
      </w:r>
      <w:r w:rsidRPr="00CE3886">
        <w:rPr>
          <w:rFonts w:eastAsia="Calibri" w:cs="Times New Roman"/>
        </w:rPr>
        <w:t>different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context</w:t>
      </w:r>
      <w:r w:rsidR="008511C7">
        <w:rPr>
          <w:rFonts w:eastAsia="Calibri" w:cs="Times New Roman"/>
        </w:rPr>
        <w:t xml:space="preserve"> </w:t>
      </w:r>
      <w:r w:rsidRPr="00CE3886">
        <w:rPr>
          <w:rFonts w:eastAsia="Calibri" w:cs="Times New Roman"/>
        </w:rPr>
        <w:t>than</w:t>
      </w:r>
      <w:r w:rsidR="008511C7">
        <w:rPr>
          <w:rFonts w:eastAsia="Calibri" w:cs="Times New Roman"/>
        </w:rPr>
        <w:t xml:space="preserve"> </w:t>
      </w:r>
      <w:r w:rsidRPr="00CE3886">
        <w:rPr>
          <w:rFonts w:eastAsia="Calibri" w:cs="Times New Roman"/>
        </w:rPr>
        <w:t>they</w:t>
      </w:r>
      <w:r w:rsidR="008511C7">
        <w:rPr>
          <w:rFonts w:eastAsia="Calibri" w:cs="Times New Roman"/>
        </w:rPr>
        <w:t xml:space="preserve"> </w:t>
      </w:r>
      <w:r w:rsidRPr="00CE3886">
        <w:rPr>
          <w:rFonts w:eastAsia="Calibri" w:cs="Times New Roman"/>
        </w:rPr>
        <w:t>do</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West.</w:t>
      </w:r>
    </w:p>
    <w:p w14:paraId="73B5F4CB" w14:textId="77777777" w:rsidR="00CE3886" w:rsidRPr="00CE3886" w:rsidRDefault="00CE3886" w:rsidP="00CE3886">
      <w:pPr>
        <w:rPr>
          <w:rFonts w:eastAsia="Calibri" w:cs="Times New Roman"/>
        </w:rPr>
      </w:pPr>
    </w:p>
    <w:p w14:paraId="267CF221" w14:textId="55B18164"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CE3886">
        <w:rPr>
          <w:rFonts w:eastAsia="Calibri" w:cs="Times New Roman"/>
        </w:rPr>
        <w:t>term</w:t>
      </w:r>
      <w:r w:rsidR="008511C7">
        <w:rPr>
          <w:rFonts w:eastAsia="Calibri" w:cs="Times New Roman"/>
        </w:rPr>
        <w:t xml:space="preserve"> </w:t>
      </w:r>
      <w:r w:rsidRPr="00CE3886">
        <w:rPr>
          <w:rFonts w:eastAsia="Calibri" w:cs="Times New Roman"/>
        </w:rPr>
        <w:t>“left”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State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generally</w:t>
      </w:r>
      <w:r w:rsidR="008511C7">
        <w:rPr>
          <w:rFonts w:eastAsia="Calibri" w:cs="Times New Roman"/>
        </w:rPr>
        <w:t xml:space="preserve"> </w:t>
      </w:r>
      <w:r w:rsidRPr="00CE3886">
        <w:rPr>
          <w:rFonts w:eastAsia="Calibri" w:cs="Times New Roman"/>
        </w:rPr>
        <w:t>refers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F358FE">
        <w:rPr>
          <w:rFonts w:eastAsia="Calibri" w:cs="Times New Roman"/>
        </w:rPr>
        <w:t>two</w:t>
      </w:r>
      <w:r w:rsidR="008511C7">
        <w:rPr>
          <w:rFonts w:eastAsia="Calibri" w:cs="Times New Roman"/>
        </w:rPr>
        <w:t xml:space="preserve"> </w:t>
      </w:r>
      <w:r w:rsidRPr="00CE3886">
        <w:rPr>
          <w:rFonts w:eastAsia="Calibri" w:cs="Times New Roman"/>
        </w:rPr>
        <w:t>groups.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first</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westernized</w:t>
      </w:r>
      <w:r w:rsidR="008511C7">
        <w:rPr>
          <w:rFonts w:eastAsia="Calibri" w:cs="Times New Roman"/>
        </w:rPr>
        <w:t xml:space="preserve"> </w:t>
      </w:r>
      <w:r w:rsidRPr="00CE3886">
        <w:rPr>
          <w:rFonts w:eastAsia="Calibri" w:cs="Times New Roman"/>
        </w:rPr>
        <w:t>Liberal-Zionist</w:t>
      </w:r>
      <w:r w:rsidR="008511C7">
        <w:rPr>
          <w:rFonts w:eastAsia="Calibri" w:cs="Times New Roman"/>
        </w:rPr>
        <w:t xml:space="preserve"> </w:t>
      </w:r>
      <w:r w:rsidRPr="00CE3886">
        <w:rPr>
          <w:rFonts w:eastAsia="Calibri" w:cs="Times New Roman"/>
        </w:rPr>
        <w:t>ruling</w:t>
      </w:r>
      <w:r w:rsidR="008511C7">
        <w:rPr>
          <w:rFonts w:eastAsia="Calibri" w:cs="Times New Roman"/>
        </w:rPr>
        <w:t xml:space="preserve"> </w:t>
      </w:r>
      <w:r w:rsidRPr="00CE3886">
        <w:rPr>
          <w:rFonts w:eastAsia="Calibri" w:cs="Times New Roman"/>
        </w:rPr>
        <w:t>class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primarily</w:t>
      </w:r>
      <w:r w:rsidR="008511C7">
        <w:rPr>
          <w:rFonts w:eastAsia="Calibri" w:cs="Times New Roman"/>
        </w:rPr>
        <w:t xml:space="preserve"> </w:t>
      </w:r>
      <w:r w:rsidRPr="00CE3886">
        <w:rPr>
          <w:rFonts w:eastAsia="Calibri" w:cs="Times New Roman"/>
        </w:rPr>
        <w:t>concerned</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material</w:t>
      </w:r>
      <w:r w:rsidR="008511C7">
        <w:rPr>
          <w:rFonts w:eastAsia="Calibri" w:cs="Times New Roman"/>
        </w:rPr>
        <w:t xml:space="preserve"> </w:t>
      </w:r>
      <w:r w:rsidRPr="00CE3886">
        <w:rPr>
          <w:rFonts w:eastAsia="Calibri" w:cs="Times New Roman"/>
        </w:rPr>
        <w:t>wellbeing</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(security,</w:t>
      </w:r>
      <w:r w:rsidR="008511C7">
        <w:rPr>
          <w:rFonts w:eastAsia="Calibri" w:cs="Times New Roman"/>
        </w:rPr>
        <w:t xml:space="preserve"> </w:t>
      </w:r>
      <w:r w:rsidRPr="00CE3886">
        <w:rPr>
          <w:rFonts w:eastAsia="Calibri" w:cs="Times New Roman"/>
        </w:rPr>
        <w:t>economy,</w:t>
      </w:r>
      <w:r w:rsidR="008511C7">
        <w:rPr>
          <w:rFonts w:eastAsia="Calibri" w:cs="Times New Roman"/>
        </w:rPr>
        <w:t xml:space="preserve"> </w:t>
      </w:r>
      <w:r w:rsidRPr="00CE3886">
        <w:rPr>
          <w:rFonts w:eastAsia="Calibri" w:cs="Times New Roman"/>
        </w:rPr>
        <w:t>diplomacy,</w:t>
      </w:r>
      <w:r w:rsidR="008511C7">
        <w:rPr>
          <w:rFonts w:eastAsia="Calibri" w:cs="Times New Roman"/>
        </w:rPr>
        <w:t xml:space="preserve"> </w:t>
      </w:r>
      <w:r w:rsidRPr="00CE3886">
        <w:rPr>
          <w:rFonts w:eastAsia="Calibri" w:cs="Times New Roman"/>
        </w:rPr>
        <w:t>etc.)</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maintains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very</w:t>
      </w:r>
      <w:r w:rsidR="008511C7">
        <w:rPr>
          <w:rFonts w:eastAsia="Calibri" w:cs="Times New Roman"/>
        </w:rPr>
        <w:t xml:space="preserve"> </w:t>
      </w:r>
      <w:r w:rsidRPr="00CE3886">
        <w:rPr>
          <w:rFonts w:eastAsia="Calibri" w:cs="Times New Roman"/>
        </w:rPr>
        <w:t>European</w:t>
      </w:r>
      <w:r w:rsidR="008511C7">
        <w:rPr>
          <w:rFonts w:eastAsia="Calibri" w:cs="Times New Roman"/>
        </w:rPr>
        <w:t xml:space="preserve"> </w:t>
      </w:r>
      <w:r w:rsidRPr="00CE3886">
        <w:rPr>
          <w:rFonts w:eastAsia="Calibri" w:cs="Times New Roman"/>
        </w:rPr>
        <w:t>sense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national</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while</w:t>
      </w:r>
      <w:r w:rsidR="008511C7">
        <w:rPr>
          <w:rFonts w:eastAsia="Calibri" w:cs="Times New Roman"/>
        </w:rPr>
        <w:t xml:space="preserve"> </w:t>
      </w:r>
      <w:r w:rsidRPr="00CE3886">
        <w:rPr>
          <w:rFonts w:eastAsia="Calibri" w:cs="Times New Roman"/>
        </w:rPr>
        <w:t>remaining</w:t>
      </w:r>
      <w:r w:rsidR="008511C7">
        <w:rPr>
          <w:rFonts w:eastAsia="Calibri" w:cs="Times New Roman"/>
        </w:rPr>
        <w:t xml:space="preserve"> </w:t>
      </w:r>
      <w:r w:rsidRPr="00CE3886">
        <w:rPr>
          <w:rFonts w:eastAsia="Calibri" w:cs="Times New Roman"/>
        </w:rPr>
        <w:t>largely</w:t>
      </w:r>
      <w:r w:rsidR="008511C7">
        <w:rPr>
          <w:rFonts w:eastAsia="Calibri" w:cs="Times New Roman"/>
        </w:rPr>
        <w:t xml:space="preserve"> </w:t>
      </w:r>
      <w:r w:rsidRPr="00CE3886">
        <w:rPr>
          <w:rFonts w:eastAsia="Calibri" w:cs="Times New Roman"/>
        </w:rPr>
        <w:t>estranged</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ancient</w:t>
      </w:r>
      <w:r w:rsidR="008511C7">
        <w:rPr>
          <w:rFonts w:eastAsia="Calibri" w:cs="Times New Roman"/>
        </w:rPr>
        <w:t xml:space="preserve"> </w:t>
      </w:r>
      <w:r w:rsidRPr="00CE3886">
        <w:rPr>
          <w:rFonts w:eastAsia="Calibri" w:cs="Times New Roman"/>
        </w:rPr>
        <w:t>values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traditions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Am</w:t>
      </w:r>
      <w:r w:rsidR="008511C7">
        <w:rPr>
          <w:rFonts w:eastAsia="Calibri" w:cs="Times New Roman"/>
        </w:rPr>
        <w:t xml:space="preserve"> </w:t>
      </w:r>
      <w:r w:rsidR="00C91D55">
        <w:rPr>
          <w:rFonts w:eastAsia="Calibri" w:cs="Times New Roman"/>
        </w:rPr>
        <w:t>Israel</w:t>
      </w:r>
      <w:r w:rsidRPr="00CE3886">
        <w:rPr>
          <w:rFonts w:eastAsia="Calibri" w:cs="Times New Roman"/>
        </w:rPr>
        <w:t>.</w:t>
      </w:r>
    </w:p>
    <w:p w14:paraId="2261A27F" w14:textId="77777777" w:rsidR="00CE3886" w:rsidRPr="00CE3886" w:rsidRDefault="00CE3886" w:rsidP="00CE3886">
      <w:pPr>
        <w:rPr>
          <w:rFonts w:eastAsia="Calibri" w:cs="Times New Roman"/>
        </w:rPr>
      </w:pPr>
    </w:p>
    <w:p w14:paraId="16A3B90E" w14:textId="014D0B25"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CE3886">
        <w:rPr>
          <w:rFonts w:eastAsia="Calibri" w:cs="Times New Roman"/>
        </w:rPr>
        <w:t>second</w:t>
      </w:r>
      <w:r w:rsidR="008511C7">
        <w:rPr>
          <w:rFonts w:eastAsia="Calibri" w:cs="Times New Roman"/>
        </w:rPr>
        <w:t xml:space="preserve"> </w:t>
      </w:r>
      <w:r w:rsidRPr="00CE3886">
        <w:rPr>
          <w:rFonts w:eastAsia="Calibri" w:cs="Times New Roman"/>
        </w:rPr>
        <w:t>group</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smaller</w:t>
      </w:r>
      <w:r w:rsidR="008511C7">
        <w:rPr>
          <w:rFonts w:eastAsia="Calibri" w:cs="Times New Roman"/>
        </w:rPr>
        <w:t xml:space="preserve"> </w:t>
      </w:r>
      <w:r w:rsidRPr="00CE3886">
        <w:rPr>
          <w:rFonts w:eastAsia="Calibri" w:cs="Times New Roman"/>
        </w:rPr>
        <w:t>sector</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population</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far</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universalist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has</w:t>
      </w:r>
      <w:r w:rsidR="008511C7">
        <w:rPr>
          <w:rFonts w:eastAsia="Calibri" w:cs="Times New Roman"/>
        </w:rPr>
        <w:t xml:space="preserve"> </w:t>
      </w:r>
      <w:r w:rsidRPr="00CE3886">
        <w:rPr>
          <w:rFonts w:eastAsia="Calibri" w:cs="Times New Roman"/>
        </w:rPr>
        <w:t>almost</w:t>
      </w:r>
      <w:r w:rsidR="008511C7">
        <w:rPr>
          <w:rFonts w:eastAsia="Calibri" w:cs="Times New Roman"/>
        </w:rPr>
        <w:t xml:space="preserve"> </w:t>
      </w:r>
      <w:r w:rsidRPr="00CE3886">
        <w:rPr>
          <w:rFonts w:eastAsia="Calibri" w:cs="Times New Roman"/>
        </w:rPr>
        <w:t>fully</w:t>
      </w:r>
      <w:r w:rsidR="008511C7">
        <w:rPr>
          <w:rFonts w:eastAsia="Calibri" w:cs="Times New Roman"/>
        </w:rPr>
        <w:t xml:space="preserve"> </w:t>
      </w:r>
      <w:r w:rsidRPr="00CE3886">
        <w:rPr>
          <w:rFonts w:eastAsia="Calibri" w:cs="Times New Roman"/>
        </w:rPr>
        <w:t>adopted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narrative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critics.</w:t>
      </w:r>
      <w:r w:rsidR="008511C7">
        <w:rPr>
          <w:rFonts w:eastAsia="Calibri" w:cs="Times New Roman"/>
        </w:rPr>
        <w:t xml:space="preserve"> </w:t>
      </w:r>
      <w:r w:rsidRPr="00CE3886">
        <w:rPr>
          <w:rFonts w:eastAsia="Calibri" w:cs="Times New Roman"/>
        </w:rPr>
        <w:t>Despite</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seemingly</w:t>
      </w:r>
      <w:r w:rsidR="008511C7">
        <w:rPr>
          <w:rFonts w:eastAsia="Calibri" w:cs="Times New Roman"/>
        </w:rPr>
        <w:t xml:space="preserve"> </w:t>
      </w:r>
      <w:r w:rsidRPr="00CE3886">
        <w:rPr>
          <w:rFonts w:eastAsia="Calibri" w:cs="Times New Roman"/>
        </w:rPr>
        <w:t>insignificant</w:t>
      </w:r>
      <w:r w:rsidR="008511C7">
        <w:rPr>
          <w:rFonts w:eastAsia="Calibri" w:cs="Times New Roman"/>
        </w:rPr>
        <w:t xml:space="preserve"> </w:t>
      </w:r>
      <w:r w:rsidRPr="00F358FE">
        <w:rPr>
          <w:rFonts w:eastAsia="Calibri" w:cs="Times New Roman"/>
        </w:rPr>
        <w:t>numbers</w:t>
      </w:r>
      <w:r w:rsidRPr="00CE3886">
        <w:rPr>
          <w:rFonts w:eastAsia="Calibri" w:cs="Times New Roman"/>
        </w:rPr>
        <w:t>,</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second</w:t>
      </w:r>
      <w:r w:rsidR="008511C7">
        <w:rPr>
          <w:rFonts w:eastAsia="Calibri" w:cs="Times New Roman"/>
        </w:rPr>
        <w:t xml:space="preserve"> </w:t>
      </w:r>
      <w:r w:rsidRPr="00CE3886">
        <w:rPr>
          <w:rFonts w:eastAsia="Calibri" w:cs="Times New Roman"/>
        </w:rPr>
        <w:t>group</w:t>
      </w:r>
      <w:r w:rsidR="008511C7">
        <w:rPr>
          <w:rFonts w:eastAsia="Calibri" w:cs="Times New Roman"/>
        </w:rPr>
        <w:t xml:space="preserve"> </w:t>
      </w:r>
      <w:r w:rsidRPr="00CE3886">
        <w:rPr>
          <w:rFonts w:eastAsia="Calibri" w:cs="Times New Roman"/>
        </w:rPr>
        <w:t>actually</w:t>
      </w:r>
      <w:r w:rsidR="008511C7">
        <w:rPr>
          <w:rFonts w:eastAsia="Calibri" w:cs="Times New Roman"/>
        </w:rPr>
        <w:t xml:space="preserve"> </w:t>
      </w:r>
      <w:r w:rsidRPr="00CE3886">
        <w:rPr>
          <w:rFonts w:eastAsia="Calibri" w:cs="Times New Roman"/>
        </w:rPr>
        <w:t>does</w:t>
      </w:r>
      <w:r w:rsidR="008511C7">
        <w:rPr>
          <w:rFonts w:eastAsia="Calibri" w:cs="Times New Roman"/>
        </w:rPr>
        <w:t xml:space="preserve"> </w:t>
      </w:r>
      <w:r w:rsidRPr="00CE3886">
        <w:rPr>
          <w:rFonts w:eastAsia="Calibri" w:cs="Times New Roman"/>
        </w:rPr>
        <w:t>resemble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left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other</w:t>
      </w:r>
      <w:r w:rsidR="008511C7">
        <w:rPr>
          <w:rFonts w:eastAsia="Calibri" w:cs="Times New Roman"/>
        </w:rPr>
        <w:t xml:space="preserve"> </w:t>
      </w:r>
      <w:r w:rsidRPr="00CE3886">
        <w:rPr>
          <w:rFonts w:eastAsia="Calibri" w:cs="Times New Roman"/>
        </w:rPr>
        <w:t>parts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world</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expresses</w:t>
      </w:r>
      <w:r w:rsidR="008511C7">
        <w:rPr>
          <w:rFonts w:eastAsia="Calibri" w:cs="Times New Roman"/>
        </w:rPr>
        <w:t xml:space="preserve"> </w:t>
      </w:r>
      <w:r w:rsidRPr="00CE3886">
        <w:rPr>
          <w:rFonts w:eastAsia="Calibri" w:cs="Times New Roman"/>
        </w:rPr>
        <w:t>some</w:t>
      </w:r>
      <w:r w:rsidR="008511C7">
        <w:rPr>
          <w:rFonts w:eastAsia="Calibri" w:cs="Times New Roman"/>
        </w:rPr>
        <w:t xml:space="preserve"> </w:t>
      </w:r>
      <w:r w:rsidRPr="00CE3886">
        <w:rPr>
          <w:rFonts w:eastAsia="Calibri" w:cs="Times New Roman"/>
        </w:rPr>
        <w:t>important</w:t>
      </w:r>
      <w:r w:rsidR="008511C7">
        <w:rPr>
          <w:rFonts w:eastAsia="Calibri" w:cs="Times New Roman"/>
        </w:rPr>
        <w:t xml:space="preserve"> </w:t>
      </w:r>
      <w:r w:rsidRPr="00CE3886">
        <w:rPr>
          <w:rFonts w:eastAsia="Calibri" w:cs="Times New Roman"/>
        </w:rPr>
        <w:t>points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broader</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should</w:t>
      </w:r>
      <w:r w:rsidR="008511C7">
        <w:rPr>
          <w:rFonts w:eastAsia="Calibri" w:cs="Times New Roman"/>
        </w:rPr>
        <w:t xml:space="preserve"> </w:t>
      </w:r>
      <w:r w:rsidRPr="00CE3886">
        <w:rPr>
          <w:rFonts w:eastAsia="Calibri" w:cs="Times New Roman"/>
        </w:rPr>
        <w:t>really</w:t>
      </w:r>
      <w:r w:rsidR="008511C7">
        <w:rPr>
          <w:rFonts w:eastAsia="Calibri" w:cs="Times New Roman"/>
        </w:rPr>
        <w:t xml:space="preserve"> </w:t>
      </w:r>
      <w:r w:rsidRPr="00CE3886">
        <w:rPr>
          <w:rFonts w:eastAsia="Calibri" w:cs="Times New Roman"/>
        </w:rPr>
        <w:t>consider</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probably</w:t>
      </w:r>
      <w:r w:rsidR="008511C7">
        <w:rPr>
          <w:rFonts w:eastAsia="Calibri" w:cs="Times New Roman"/>
        </w:rPr>
        <w:t xml:space="preserve"> </w:t>
      </w:r>
      <w:r w:rsidRPr="00CE3886">
        <w:rPr>
          <w:rFonts w:eastAsia="Calibri" w:cs="Times New Roman"/>
        </w:rPr>
        <w:t>can’t</w:t>
      </w:r>
      <w:r w:rsidR="008511C7">
        <w:rPr>
          <w:rFonts w:eastAsia="Calibri" w:cs="Times New Roman"/>
        </w:rPr>
        <w:t xml:space="preserve"> </w:t>
      </w:r>
      <w:r w:rsidRPr="00CE3886">
        <w:rPr>
          <w:rFonts w:eastAsia="Calibri" w:cs="Times New Roman"/>
        </w:rPr>
        <w:t>just</w:t>
      </w:r>
      <w:r w:rsidR="008511C7">
        <w:rPr>
          <w:rFonts w:eastAsia="Calibri" w:cs="Times New Roman"/>
        </w:rPr>
        <w:t xml:space="preserve"> </w:t>
      </w:r>
      <w:r w:rsidRPr="00CE3886">
        <w:rPr>
          <w:rFonts w:eastAsia="Calibri" w:cs="Times New Roman"/>
        </w:rPr>
        <w:t>yet).</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election</w:t>
      </w:r>
      <w:r w:rsidR="008511C7">
        <w:rPr>
          <w:rFonts w:eastAsia="Calibri" w:cs="Times New Roman"/>
        </w:rPr>
        <w:t xml:space="preserve"> </w:t>
      </w:r>
      <w:r w:rsidRPr="00CE3886">
        <w:rPr>
          <w:rFonts w:eastAsia="Calibri" w:cs="Times New Roman"/>
        </w:rPr>
        <w:t>day,</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group</w:t>
      </w:r>
      <w:r w:rsidR="008511C7">
        <w:rPr>
          <w:rFonts w:eastAsia="Calibri" w:cs="Times New Roman"/>
        </w:rPr>
        <w:t xml:space="preserve"> </w:t>
      </w:r>
      <w:r w:rsidRPr="00CE3886">
        <w:rPr>
          <w:rFonts w:eastAsia="Calibri" w:cs="Times New Roman"/>
        </w:rPr>
        <w:t>likely</w:t>
      </w:r>
      <w:r w:rsidR="008511C7">
        <w:rPr>
          <w:rFonts w:eastAsia="Calibri" w:cs="Times New Roman"/>
        </w:rPr>
        <w:t xml:space="preserve"> </w:t>
      </w:r>
      <w:r w:rsidRPr="00CE3886">
        <w:rPr>
          <w:rFonts w:eastAsia="Calibri" w:cs="Times New Roman"/>
        </w:rPr>
        <w:t>voted</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Ḥadash-Ta’al</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Balad</w:t>
      </w:r>
      <w:r w:rsidR="008511C7">
        <w:rPr>
          <w:rFonts w:eastAsia="Calibri" w:cs="Times New Roman"/>
        </w:rPr>
        <w:t xml:space="preserve"> </w:t>
      </w:r>
      <w:r w:rsidRPr="00CE3886">
        <w:rPr>
          <w:rFonts w:eastAsia="Calibri" w:cs="Times New Roman"/>
        </w:rPr>
        <w:t>if</w:t>
      </w:r>
      <w:r w:rsidR="008511C7">
        <w:rPr>
          <w:rFonts w:eastAsia="Calibri" w:cs="Times New Roman"/>
        </w:rPr>
        <w:t xml:space="preserve"> </w:t>
      </w:r>
      <w:r w:rsidRPr="00CE3886">
        <w:rPr>
          <w:rFonts w:eastAsia="Calibri" w:cs="Times New Roman"/>
        </w:rPr>
        <w:t>they</w:t>
      </w:r>
      <w:r w:rsidR="008511C7">
        <w:rPr>
          <w:rFonts w:eastAsia="Calibri" w:cs="Times New Roman"/>
        </w:rPr>
        <w:t xml:space="preserve"> </w:t>
      </w:r>
      <w:r w:rsidRPr="00CE3886">
        <w:rPr>
          <w:rFonts w:eastAsia="Calibri" w:cs="Times New Roman"/>
        </w:rPr>
        <w:t>didn’t</w:t>
      </w:r>
      <w:r w:rsidR="008511C7">
        <w:rPr>
          <w:rFonts w:eastAsia="Calibri" w:cs="Times New Roman"/>
        </w:rPr>
        <w:t xml:space="preserve"> </w:t>
      </w:r>
      <w:r w:rsidRPr="00F358FE">
        <w:rPr>
          <w:rFonts w:eastAsia="Calibri" w:cs="Times New Roman"/>
        </w:rPr>
        <w:t>fear</w:t>
      </w:r>
      <w:r w:rsidR="008511C7">
        <w:rPr>
          <w:rFonts w:eastAsia="Calibri" w:cs="Times New Roman"/>
        </w:rPr>
        <w:t xml:space="preserve"> </w:t>
      </w:r>
      <w:r w:rsidRPr="00CE3886">
        <w:rPr>
          <w:rFonts w:eastAsia="Calibri" w:cs="Times New Roman"/>
        </w:rPr>
        <w:t>voting</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faction</w:t>
      </w:r>
      <w:r w:rsidR="008511C7">
        <w:rPr>
          <w:rFonts w:eastAsia="Calibri" w:cs="Times New Roman"/>
        </w:rPr>
        <w:t xml:space="preserve"> </w:t>
      </w:r>
      <w:r w:rsidRPr="00CE3886">
        <w:rPr>
          <w:rFonts w:eastAsia="Calibri" w:cs="Times New Roman"/>
        </w:rPr>
        <w:t>unlikely</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pass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3.25%</w:t>
      </w:r>
      <w:r w:rsidR="008511C7">
        <w:rPr>
          <w:rFonts w:eastAsia="Calibri" w:cs="Times New Roman"/>
        </w:rPr>
        <w:t xml:space="preserve"> </w:t>
      </w:r>
      <w:r w:rsidRPr="00CE3886">
        <w:rPr>
          <w:rFonts w:eastAsia="Calibri" w:cs="Times New Roman"/>
        </w:rPr>
        <w:t>threshold).</w:t>
      </w:r>
    </w:p>
    <w:p w14:paraId="21FF1C8A" w14:textId="77777777" w:rsidR="00CE3886" w:rsidRPr="00CE3886" w:rsidRDefault="00CE3886" w:rsidP="00CE3886">
      <w:pPr>
        <w:rPr>
          <w:rFonts w:eastAsia="Calibri" w:cs="Times New Roman"/>
        </w:rPr>
      </w:pPr>
    </w:p>
    <w:p w14:paraId="52F6946D" w14:textId="7DC5BB19"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CE3886">
        <w:rPr>
          <w:rFonts w:eastAsia="Calibri" w:cs="Times New Roman"/>
        </w:rPr>
        <w:t>term</w:t>
      </w:r>
      <w:r w:rsidR="008511C7">
        <w:rPr>
          <w:rFonts w:eastAsia="Calibri" w:cs="Times New Roman"/>
        </w:rPr>
        <w:t xml:space="preserve"> </w:t>
      </w:r>
      <w:r w:rsidRPr="00CE3886">
        <w:rPr>
          <w:rFonts w:eastAsia="Calibri" w:cs="Times New Roman"/>
        </w:rPr>
        <w:t>“right”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also</w:t>
      </w:r>
      <w:r w:rsidR="008511C7">
        <w:rPr>
          <w:rFonts w:eastAsia="Calibri" w:cs="Times New Roman"/>
        </w:rPr>
        <w:t xml:space="preserve"> </w:t>
      </w:r>
      <w:r w:rsidRPr="00CE3886">
        <w:rPr>
          <w:rFonts w:eastAsia="Calibri" w:cs="Times New Roman"/>
        </w:rPr>
        <w:t>refers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F358FE">
        <w:rPr>
          <w:rFonts w:eastAsia="Calibri" w:cs="Times New Roman"/>
        </w:rPr>
        <w:t>two</w:t>
      </w:r>
      <w:r w:rsidR="008511C7">
        <w:rPr>
          <w:rFonts w:eastAsia="Calibri" w:cs="Times New Roman"/>
        </w:rPr>
        <w:t xml:space="preserve"> </w:t>
      </w:r>
      <w:r w:rsidRPr="00CE3886">
        <w:rPr>
          <w:rFonts w:eastAsia="Calibri" w:cs="Times New Roman"/>
        </w:rPr>
        <w:t>groups</w:t>
      </w:r>
      <w:r w:rsidR="008511C7">
        <w:rPr>
          <w:rFonts w:eastAsia="Calibri" w:cs="Times New Roman"/>
        </w:rPr>
        <w:t xml:space="preserve"> </w:t>
      </w:r>
      <w:r w:rsidRPr="00CE3886">
        <w:rPr>
          <w:rFonts w:eastAsia="Calibri" w:cs="Times New Roman"/>
        </w:rPr>
        <w:t>–</w:t>
      </w:r>
      <w:r w:rsidR="008511C7">
        <w:rPr>
          <w:rFonts w:eastAsia="Calibri" w:cs="Times New Roman"/>
        </w:rPr>
        <w:t xml:space="preserve"> </w:t>
      </w:r>
      <w:r w:rsidRPr="00CE3886">
        <w:rPr>
          <w:rFonts w:eastAsia="Calibri" w:cs="Times New Roman"/>
        </w:rPr>
        <w:t>ideologically</w:t>
      </w:r>
      <w:r w:rsidR="008511C7">
        <w:rPr>
          <w:rFonts w:eastAsia="Calibri" w:cs="Times New Roman"/>
        </w:rPr>
        <w:t xml:space="preserve"> </w:t>
      </w:r>
      <w:r w:rsidRPr="00CE3886">
        <w:rPr>
          <w:rFonts w:eastAsia="Calibri" w:cs="Times New Roman"/>
        </w:rPr>
        <w:t>motivated</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nationalists</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lack</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better</w:t>
      </w:r>
      <w:r w:rsidR="008511C7">
        <w:rPr>
          <w:rFonts w:eastAsia="Calibri" w:cs="Times New Roman"/>
        </w:rPr>
        <w:t xml:space="preserve"> </w:t>
      </w:r>
      <w:r w:rsidRPr="00CE3886">
        <w:rPr>
          <w:rFonts w:eastAsia="Calibri" w:cs="Times New Roman"/>
        </w:rPr>
        <w:t>term)</w:t>
      </w:r>
      <w:r w:rsidR="008511C7">
        <w:rPr>
          <w:rFonts w:eastAsia="Calibri" w:cs="Times New Roman"/>
        </w:rPr>
        <w:t xml:space="preserve"> </w:t>
      </w:r>
      <w:r w:rsidRPr="00CE3886">
        <w:rPr>
          <w:rFonts w:eastAsia="Calibri" w:cs="Times New Roman"/>
        </w:rPr>
        <w:t>fully</w:t>
      </w:r>
      <w:r w:rsidR="008511C7">
        <w:rPr>
          <w:rFonts w:eastAsia="Calibri" w:cs="Times New Roman"/>
        </w:rPr>
        <w:t xml:space="preserve"> </w:t>
      </w:r>
      <w:r w:rsidRPr="00CE3886">
        <w:rPr>
          <w:rFonts w:eastAsia="Calibri" w:cs="Times New Roman"/>
        </w:rPr>
        <w:t>living</w:t>
      </w:r>
      <w:r w:rsidR="008511C7">
        <w:rPr>
          <w:rFonts w:eastAsia="Calibri" w:cs="Times New Roman"/>
        </w:rPr>
        <w:t xml:space="preserve"> </w:t>
      </w:r>
      <w:r w:rsidRPr="00CE3886">
        <w:rPr>
          <w:rFonts w:eastAsia="Calibri" w:cs="Times New Roman"/>
        </w:rPr>
        <w:t>their</w:t>
      </w:r>
      <w:r w:rsidR="008511C7">
        <w:rPr>
          <w:rFonts w:eastAsia="Calibri" w:cs="Times New Roman"/>
        </w:rPr>
        <w:t xml:space="preserve"> </w:t>
      </w:r>
      <w:r w:rsidRPr="00CE3886">
        <w:rPr>
          <w:rFonts w:eastAsia="Calibri" w:cs="Times New Roman"/>
        </w:rPr>
        <w:t>people’s</w:t>
      </w:r>
      <w:r w:rsidR="008511C7">
        <w:rPr>
          <w:rFonts w:eastAsia="Calibri" w:cs="Times New Roman"/>
        </w:rPr>
        <w:t xml:space="preserve"> </w:t>
      </w:r>
      <w:r w:rsidRPr="00CE3886">
        <w:rPr>
          <w:rFonts w:eastAsia="Calibri" w:cs="Times New Roman"/>
        </w:rPr>
        <w:t>story</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one</w:t>
      </w:r>
      <w:r w:rsidR="008511C7">
        <w:rPr>
          <w:rFonts w:eastAsia="Calibri" w:cs="Times New Roman"/>
        </w:rPr>
        <w:t xml:space="preserve"> </w:t>
      </w:r>
      <w:r w:rsidRPr="00F358FE">
        <w:rPr>
          <w:rFonts w:eastAsia="Calibri" w:cs="Times New Roman"/>
        </w:rPr>
        <w:t>hand</w:t>
      </w:r>
      <w:r w:rsidRPr="00CE3886">
        <w:rPr>
          <w:rFonts w:eastAsia="Calibri" w:cs="Times New Roman"/>
        </w:rPr>
        <w: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those</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European</w:t>
      </w:r>
      <w:r w:rsidR="008511C7">
        <w:rPr>
          <w:rFonts w:eastAsia="Calibri" w:cs="Times New Roman"/>
        </w:rPr>
        <w:t xml:space="preserve"> </w:t>
      </w:r>
      <w:r w:rsidRPr="00CE3886">
        <w:rPr>
          <w:rFonts w:eastAsia="Calibri" w:cs="Times New Roman"/>
        </w:rPr>
        <w:t>style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nationalism</w:t>
      </w:r>
      <w:r w:rsidR="008511C7">
        <w:rPr>
          <w:rFonts w:eastAsia="Calibri" w:cs="Times New Roman"/>
        </w:rPr>
        <w:t xml:space="preserve"> </w:t>
      </w:r>
      <w:r w:rsidRPr="00CE3886">
        <w:rPr>
          <w:rFonts w:eastAsia="Calibri" w:cs="Times New Roman"/>
        </w:rPr>
        <w:t>similar</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first</w:t>
      </w:r>
      <w:r w:rsidR="008511C7">
        <w:rPr>
          <w:rFonts w:eastAsia="Calibri" w:cs="Times New Roman"/>
        </w:rPr>
        <w:t xml:space="preserve"> </w:t>
      </w:r>
      <w:r w:rsidRPr="00CE3886">
        <w:rPr>
          <w:rFonts w:eastAsia="Calibri" w:cs="Times New Roman"/>
        </w:rPr>
        <w:t>group</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“leftists”</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who</w:t>
      </w:r>
      <w:r w:rsidR="008511C7">
        <w:rPr>
          <w:rFonts w:eastAsia="Calibri" w:cs="Times New Roman"/>
        </w:rPr>
        <w:t xml:space="preserve"> </w:t>
      </w:r>
      <w:r w:rsidRPr="00CE3886">
        <w:rPr>
          <w:rFonts w:eastAsia="Calibri" w:cs="Times New Roman"/>
        </w:rPr>
        <w:t>resemble</w:t>
      </w:r>
      <w:r w:rsidR="008511C7">
        <w:rPr>
          <w:rFonts w:eastAsia="Calibri" w:cs="Times New Roman"/>
        </w:rPr>
        <w:t xml:space="preserve"> </w:t>
      </w:r>
      <w:r w:rsidRPr="00CE3886">
        <w:rPr>
          <w:rFonts w:eastAsia="Calibri" w:cs="Times New Roman"/>
        </w:rPr>
        <w:t>Western</w:t>
      </w:r>
      <w:r w:rsidR="008511C7">
        <w:rPr>
          <w:rFonts w:eastAsia="Calibri" w:cs="Times New Roman"/>
        </w:rPr>
        <w:t xml:space="preserve"> </w:t>
      </w:r>
      <w:r w:rsidRPr="00CE3886">
        <w:rPr>
          <w:rFonts w:eastAsia="Calibri" w:cs="Times New Roman"/>
        </w:rPr>
        <w:t>conservatives</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their</w:t>
      </w:r>
      <w:r w:rsidR="008511C7">
        <w:rPr>
          <w:rFonts w:eastAsia="Calibri" w:cs="Times New Roman"/>
        </w:rPr>
        <w:t xml:space="preserve"> </w:t>
      </w:r>
      <w:r w:rsidRPr="00CE3886">
        <w:rPr>
          <w:rFonts w:eastAsia="Calibri" w:cs="Times New Roman"/>
        </w:rPr>
        <w:t>focus</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security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economic</w:t>
      </w:r>
      <w:r w:rsidR="008511C7">
        <w:rPr>
          <w:rFonts w:eastAsia="Calibri" w:cs="Times New Roman"/>
        </w:rPr>
        <w:t xml:space="preserve"> </w:t>
      </w:r>
      <w:r w:rsidRPr="00CE3886">
        <w:rPr>
          <w:rFonts w:eastAsia="Calibri" w:cs="Times New Roman"/>
        </w:rPr>
        <w:t>liberalism</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other.</w:t>
      </w:r>
    </w:p>
    <w:p w14:paraId="58A8FF93" w14:textId="77777777" w:rsidR="00CE3886" w:rsidRPr="00CE3886" w:rsidRDefault="00CE3886" w:rsidP="00CE3886">
      <w:pPr>
        <w:rPr>
          <w:rFonts w:eastAsia="Calibri" w:cs="Times New Roman"/>
        </w:rPr>
      </w:pPr>
    </w:p>
    <w:p w14:paraId="66618C68" w14:textId="68E8D3C2" w:rsidR="00CE3886" w:rsidRPr="00CE3886" w:rsidRDefault="00CE3886" w:rsidP="00CE3886">
      <w:pPr>
        <w:rPr>
          <w:rFonts w:eastAsia="Calibri" w:cs="Times New Roman"/>
        </w:rPr>
      </w:pPr>
      <w:r w:rsidRPr="00CE3886">
        <w:rPr>
          <w:rFonts w:eastAsia="Calibri" w:cs="Times New Roman"/>
        </w:rPr>
        <w:t>An</w:t>
      </w:r>
      <w:r w:rsidR="008511C7">
        <w:rPr>
          <w:rFonts w:eastAsia="Calibri" w:cs="Times New Roman"/>
        </w:rPr>
        <w:t xml:space="preserve"> </w:t>
      </w:r>
      <w:r w:rsidRPr="00CE3886">
        <w:rPr>
          <w:rFonts w:eastAsia="Calibri" w:cs="Times New Roman"/>
        </w:rPr>
        <w:t>early</w:t>
      </w:r>
      <w:r w:rsidR="008511C7">
        <w:rPr>
          <w:rFonts w:eastAsia="Calibri" w:cs="Times New Roman"/>
        </w:rPr>
        <w:t xml:space="preserve"> </w:t>
      </w:r>
      <w:r w:rsidRPr="00CE3886">
        <w:rPr>
          <w:rFonts w:eastAsia="Calibri" w:cs="Times New Roman"/>
        </w:rPr>
        <w:t>feature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past</w:t>
      </w:r>
      <w:r w:rsidR="008511C7">
        <w:rPr>
          <w:rFonts w:eastAsia="Calibri" w:cs="Times New Roman"/>
        </w:rPr>
        <w:t xml:space="preserve"> </w:t>
      </w:r>
      <w:r w:rsidRPr="00CE3886">
        <w:rPr>
          <w:rFonts w:eastAsia="Calibri" w:cs="Times New Roman"/>
        </w:rPr>
        <w:t>election</w:t>
      </w:r>
      <w:r w:rsidR="008511C7">
        <w:rPr>
          <w:rFonts w:eastAsia="Calibri" w:cs="Times New Roman"/>
        </w:rPr>
        <w:t xml:space="preserve"> </w:t>
      </w:r>
      <w:r w:rsidRPr="00F358FE">
        <w:rPr>
          <w:rFonts w:eastAsia="Calibri" w:cs="Times New Roman"/>
        </w:rPr>
        <w:t>cycle</w:t>
      </w:r>
      <w:r w:rsidR="008511C7">
        <w:rPr>
          <w:rFonts w:eastAsia="Calibri" w:cs="Times New Roman"/>
        </w:rPr>
        <w:t xml:space="preserve"> </w:t>
      </w:r>
      <w:r w:rsidRPr="00CE3886">
        <w:rPr>
          <w:rFonts w:eastAsia="Calibri" w:cs="Times New Roman"/>
        </w:rPr>
        <w:t>had</w:t>
      </w:r>
      <w:r w:rsidR="008511C7">
        <w:rPr>
          <w:rFonts w:eastAsia="Calibri" w:cs="Times New Roman"/>
        </w:rPr>
        <w:t xml:space="preserve"> </w:t>
      </w:r>
      <w:r w:rsidRPr="00CE3886">
        <w:rPr>
          <w:rFonts w:eastAsia="Calibri" w:cs="Times New Roman"/>
        </w:rPr>
        <w:t>actually</w:t>
      </w:r>
      <w:r w:rsidR="008511C7">
        <w:rPr>
          <w:rFonts w:eastAsia="Calibri" w:cs="Times New Roman"/>
        </w:rPr>
        <w:t xml:space="preserve"> </w:t>
      </w:r>
      <w:r w:rsidRPr="00CE3886">
        <w:rPr>
          <w:rFonts w:eastAsia="Calibri" w:cs="Times New Roman"/>
        </w:rPr>
        <w:t>been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antagonization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contradictions</w:t>
      </w:r>
      <w:r w:rsidR="008511C7">
        <w:rPr>
          <w:rFonts w:eastAsia="Calibri" w:cs="Times New Roman"/>
        </w:rPr>
        <w:t xml:space="preserve"> </w:t>
      </w:r>
      <w:r w:rsidRPr="00CE3886">
        <w:rPr>
          <w:rFonts w:eastAsia="Calibri" w:cs="Times New Roman"/>
        </w:rPr>
        <w:t>between</w:t>
      </w:r>
      <w:r w:rsidR="008511C7">
        <w:rPr>
          <w:rFonts w:eastAsia="Calibri" w:cs="Times New Roman"/>
        </w:rPr>
        <w:t xml:space="preserve"> </w:t>
      </w:r>
      <w:r w:rsidRPr="00CE3886">
        <w:rPr>
          <w:rFonts w:eastAsia="Calibri" w:cs="Times New Roman"/>
        </w:rPr>
        <w:t>these</w:t>
      </w:r>
      <w:r w:rsidR="008511C7">
        <w:rPr>
          <w:rFonts w:eastAsia="Calibri" w:cs="Times New Roman"/>
        </w:rPr>
        <w:t xml:space="preserve"> </w:t>
      </w:r>
      <w:r w:rsidRPr="00F358FE">
        <w:rPr>
          <w:rFonts w:eastAsia="Calibri" w:cs="Times New Roman"/>
        </w:rPr>
        <w:t>two</w:t>
      </w:r>
      <w:r w:rsidR="008511C7">
        <w:rPr>
          <w:rFonts w:eastAsia="Calibri" w:cs="Times New Roman"/>
        </w:rPr>
        <w:t xml:space="preserve"> </w:t>
      </w:r>
      <w:r w:rsidRPr="00CE3886">
        <w:rPr>
          <w:rFonts w:eastAsia="Calibri" w:cs="Times New Roman"/>
        </w:rPr>
        <w:t>groups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“rightists”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most</w:t>
      </w:r>
      <w:r w:rsidR="008511C7">
        <w:rPr>
          <w:rFonts w:eastAsia="Calibri" w:cs="Times New Roman"/>
        </w:rPr>
        <w:t xml:space="preserve"> </w:t>
      </w:r>
      <w:r w:rsidRPr="00CE3886">
        <w:rPr>
          <w:rFonts w:eastAsia="Calibri" w:cs="Times New Roman"/>
        </w:rPr>
        <w:t>offensive</w:t>
      </w:r>
      <w:r w:rsidR="008511C7">
        <w:rPr>
          <w:rFonts w:eastAsia="Calibri" w:cs="Times New Roman"/>
        </w:rPr>
        <w:t xml:space="preserve"> </w:t>
      </w:r>
      <w:r w:rsidRPr="00CE3886">
        <w:rPr>
          <w:rFonts w:eastAsia="Calibri" w:cs="Times New Roman"/>
        </w:rPr>
        <w:t>example</w:t>
      </w:r>
      <w:r w:rsidR="008511C7">
        <w:rPr>
          <w:rFonts w:eastAsia="Calibri" w:cs="Times New Roman"/>
        </w:rPr>
        <w:t xml:space="preserve"> </w:t>
      </w:r>
      <w:r w:rsidRPr="00CE3886">
        <w:rPr>
          <w:rFonts w:eastAsia="Calibri" w:cs="Times New Roman"/>
        </w:rPr>
        <w:t>being</w:t>
      </w:r>
      <w:r w:rsidR="008511C7">
        <w:rPr>
          <w:rFonts w:eastAsia="Calibri" w:cs="Times New Roman"/>
        </w:rPr>
        <w:t xml:space="preserve"> </w:t>
      </w:r>
      <w:r w:rsidR="00C91D55">
        <w:rPr>
          <w:rFonts w:eastAsia="Calibri" w:cs="Times New Roman"/>
        </w:rPr>
        <w:t>Israel</w:t>
      </w:r>
      <w:r w:rsidR="008511C7">
        <w:rPr>
          <w:rFonts w:eastAsia="Calibri" w:cs="Times New Roman"/>
        </w:rPr>
        <w:t xml:space="preserve"> </w:t>
      </w:r>
      <w:r w:rsidRPr="00CE3886">
        <w:rPr>
          <w:rFonts w:eastAsia="Calibri" w:cs="Times New Roman"/>
        </w:rPr>
        <w:t>Beiteinu</w:t>
      </w:r>
      <w:r w:rsidR="008511C7">
        <w:rPr>
          <w:rFonts w:eastAsia="Calibri" w:cs="Times New Roman"/>
        </w:rPr>
        <w:t xml:space="preserve"> </w:t>
      </w:r>
      <w:r w:rsidRPr="00CE3886">
        <w:rPr>
          <w:rFonts w:eastAsia="Calibri" w:cs="Times New Roman"/>
        </w:rPr>
        <w:t>leader</w:t>
      </w:r>
      <w:r w:rsidR="008511C7">
        <w:rPr>
          <w:rFonts w:eastAsia="Calibri" w:cs="Times New Roman"/>
        </w:rPr>
        <w:t xml:space="preserve"> </w:t>
      </w:r>
      <w:r w:rsidRPr="00CE3886">
        <w:rPr>
          <w:rFonts w:eastAsia="Calibri" w:cs="Times New Roman"/>
        </w:rPr>
        <w:t>Avigdor</w:t>
      </w:r>
      <w:r w:rsidR="008511C7">
        <w:rPr>
          <w:rFonts w:eastAsia="Calibri" w:cs="Times New Roman"/>
        </w:rPr>
        <w:t xml:space="preserve"> </w:t>
      </w:r>
      <w:r w:rsidRPr="00CE3886">
        <w:rPr>
          <w:rFonts w:eastAsia="Calibri" w:cs="Times New Roman"/>
        </w:rPr>
        <w:t>Lieberman’s</w:t>
      </w:r>
      <w:r w:rsidR="008511C7">
        <w:rPr>
          <w:rFonts w:eastAsia="Calibri" w:cs="Times New Roman"/>
        </w:rPr>
        <w:t xml:space="preserve"> </w:t>
      </w:r>
      <w:r w:rsidRPr="00CE3886">
        <w:rPr>
          <w:rFonts w:eastAsia="Calibri" w:cs="Times New Roman"/>
        </w:rPr>
        <w:t>crass</w:t>
      </w:r>
      <w:r w:rsidR="008511C7">
        <w:rPr>
          <w:rFonts w:eastAsia="Calibri" w:cs="Times New Roman"/>
        </w:rPr>
        <w:t xml:space="preserve"> </w:t>
      </w:r>
      <w:r w:rsidRPr="00CE3886">
        <w:rPr>
          <w:rFonts w:eastAsia="Calibri" w:cs="Times New Roman"/>
        </w:rPr>
        <w:t>video</w:t>
      </w:r>
      <w:r w:rsidR="008511C7">
        <w:rPr>
          <w:rFonts w:eastAsia="Calibri" w:cs="Times New Roman"/>
        </w:rPr>
        <w:t xml:space="preserve"> </w:t>
      </w:r>
      <w:r w:rsidRPr="00CE3886">
        <w:rPr>
          <w:rFonts w:eastAsia="Calibri" w:cs="Times New Roman"/>
        </w:rPr>
        <w:t>portraying</w:t>
      </w:r>
      <w:r w:rsidR="008511C7">
        <w:rPr>
          <w:rFonts w:eastAsia="Calibri" w:cs="Times New Roman"/>
        </w:rPr>
        <w:t xml:space="preserve"> </w:t>
      </w:r>
      <w:r w:rsidRPr="00CE3886">
        <w:rPr>
          <w:rFonts w:eastAsia="Calibri" w:cs="Times New Roman"/>
        </w:rPr>
        <w:t>Netanyahu</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puppet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Rav</w:t>
      </w:r>
      <w:r w:rsidR="008511C7">
        <w:rPr>
          <w:rFonts w:eastAsia="Calibri" w:cs="Times New Roman"/>
        </w:rPr>
        <w:t xml:space="preserve"> </w:t>
      </w:r>
      <w:r w:rsidRPr="00CE3886">
        <w:rPr>
          <w:rFonts w:eastAsia="Calibri" w:cs="Times New Roman"/>
        </w:rPr>
        <w:t>Zvi</w:t>
      </w:r>
      <w:r w:rsidR="008511C7">
        <w:rPr>
          <w:rFonts w:eastAsia="Calibri" w:cs="Times New Roman"/>
        </w:rPr>
        <w:t xml:space="preserve"> </w:t>
      </w:r>
      <w:r w:rsidR="00C91D55">
        <w:rPr>
          <w:rFonts w:eastAsia="Calibri" w:cs="Times New Roman"/>
        </w:rPr>
        <w:t>Israel</w:t>
      </w:r>
      <w:r w:rsidR="008511C7">
        <w:rPr>
          <w:rFonts w:eastAsia="Calibri" w:cs="Times New Roman"/>
        </w:rPr>
        <w:t xml:space="preserve"> </w:t>
      </w:r>
      <w:r w:rsidRPr="00CE3886">
        <w:rPr>
          <w:rFonts w:eastAsia="Calibri" w:cs="Times New Roman"/>
        </w:rPr>
        <w:t>Tau).</w:t>
      </w:r>
      <w:r w:rsidR="008511C7">
        <w:rPr>
          <w:rFonts w:eastAsia="Calibri" w:cs="Times New Roman"/>
        </w:rPr>
        <w:t xml:space="preserve"> </w:t>
      </w:r>
      <w:r w:rsidRPr="00CE3886">
        <w:rPr>
          <w:rFonts w:eastAsia="Calibri" w:cs="Times New Roman"/>
        </w:rPr>
        <w:t>What</w:t>
      </w:r>
      <w:r w:rsidR="008511C7">
        <w:rPr>
          <w:rFonts w:eastAsia="Calibri" w:cs="Times New Roman"/>
        </w:rPr>
        <w:t xml:space="preserve"> </w:t>
      </w:r>
      <w:r w:rsidRPr="00CE3886">
        <w:rPr>
          <w:rFonts w:eastAsia="Calibri" w:cs="Times New Roman"/>
        </w:rPr>
        <w:t>had</w:t>
      </w:r>
      <w:r w:rsidR="008511C7">
        <w:rPr>
          <w:rFonts w:eastAsia="Calibri" w:cs="Times New Roman"/>
        </w:rPr>
        <w:t xml:space="preserve"> </w:t>
      </w:r>
      <w:r w:rsidRPr="00CE3886">
        <w:rPr>
          <w:rFonts w:eastAsia="Calibri" w:cs="Times New Roman"/>
        </w:rPr>
        <w:t>been</w:t>
      </w:r>
      <w:r w:rsidR="008511C7">
        <w:rPr>
          <w:rFonts w:eastAsia="Calibri" w:cs="Times New Roman"/>
        </w:rPr>
        <w:t xml:space="preserve"> </w:t>
      </w:r>
      <w:r w:rsidRPr="00CE3886">
        <w:rPr>
          <w:rFonts w:eastAsia="Calibri" w:cs="Times New Roman"/>
        </w:rPr>
        <w:t>referred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by</w:t>
      </w:r>
      <w:r w:rsidR="008511C7">
        <w:rPr>
          <w:rFonts w:eastAsia="Calibri" w:cs="Times New Roman"/>
        </w:rPr>
        <w:t xml:space="preserve"> </w:t>
      </w:r>
      <w:r w:rsidRPr="00CE3886">
        <w:rPr>
          <w:rFonts w:eastAsia="Calibri" w:cs="Times New Roman"/>
        </w:rPr>
        <w:t>certain</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figures</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“normal</w:t>
      </w:r>
      <w:r w:rsidR="008511C7">
        <w:rPr>
          <w:rFonts w:eastAsia="Calibri" w:cs="Times New Roman"/>
        </w:rPr>
        <w:t xml:space="preserve"> </w:t>
      </w:r>
      <w:r w:rsidRPr="00CE3886">
        <w:rPr>
          <w:rFonts w:eastAsia="Calibri" w:cs="Times New Roman"/>
        </w:rPr>
        <w:t>right”</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“sane</w:t>
      </w:r>
      <w:r w:rsidR="008511C7">
        <w:rPr>
          <w:rFonts w:eastAsia="Calibri" w:cs="Times New Roman"/>
        </w:rPr>
        <w:t xml:space="preserve"> </w:t>
      </w:r>
      <w:r w:rsidRPr="00CE3886">
        <w:rPr>
          <w:rFonts w:eastAsia="Calibri" w:cs="Times New Roman"/>
        </w:rPr>
        <w:t>right”</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actually</w:t>
      </w:r>
      <w:r w:rsidR="008511C7">
        <w:rPr>
          <w:rFonts w:eastAsia="Calibri" w:cs="Times New Roman"/>
        </w:rPr>
        <w:t xml:space="preserve"> </w:t>
      </w:r>
      <w:r w:rsidRPr="00CE3886">
        <w:rPr>
          <w:rFonts w:eastAsia="Calibri" w:cs="Times New Roman"/>
        </w:rPr>
        <w:t>those</w:t>
      </w:r>
      <w:r w:rsidR="008511C7">
        <w:rPr>
          <w:rFonts w:eastAsia="Calibri" w:cs="Times New Roman"/>
        </w:rPr>
        <w:t xml:space="preserve"> </w:t>
      </w:r>
      <w:r w:rsidRPr="00CE3886">
        <w:rPr>
          <w:rFonts w:eastAsia="Calibri" w:cs="Times New Roman"/>
        </w:rPr>
        <w:t>who’ve</w:t>
      </w:r>
      <w:r w:rsidR="008511C7">
        <w:rPr>
          <w:rFonts w:eastAsia="Calibri" w:cs="Times New Roman"/>
        </w:rPr>
        <w:t xml:space="preserve"> </w:t>
      </w:r>
      <w:r w:rsidRPr="00CE3886">
        <w:rPr>
          <w:rFonts w:eastAsia="Calibri" w:cs="Times New Roman"/>
        </w:rPr>
        <w:t>adopted</w:t>
      </w:r>
      <w:r w:rsidR="008511C7">
        <w:rPr>
          <w:rFonts w:eastAsia="Calibri" w:cs="Times New Roman"/>
        </w:rPr>
        <w:t xml:space="preserve"> </w:t>
      </w:r>
      <w:r w:rsidRPr="00CE3886">
        <w:rPr>
          <w:rFonts w:eastAsia="Calibri" w:cs="Times New Roman"/>
        </w:rPr>
        <w:t>conservative</w:t>
      </w:r>
      <w:r w:rsidR="008511C7">
        <w:rPr>
          <w:rFonts w:eastAsia="Calibri" w:cs="Times New Roman"/>
        </w:rPr>
        <w:t xml:space="preserve"> </w:t>
      </w:r>
      <w:r w:rsidRPr="00CE3886">
        <w:rPr>
          <w:rFonts w:eastAsia="Calibri" w:cs="Times New Roman"/>
        </w:rPr>
        <w:t>Western</w:t>
      </w:r>
      <w:r w:rsidR="008511C7">
        <w:rPr>
          <w:rFonts w:eastAsia="Calibri" w:cs="Times New Roman"/>
        </w:rPr>
        <w:t xml:space="preserve"> </w:t>
      </w:r>
      <w:r w:rsidRPr="00CE3886">
        <w:rPr>
          <w:rFonts w:eastAsia="Calibri" w:cs="Times New Roman"/>
        </w:rPr>
        <w:t>positions,</w:t>
      </w:r>
      <w:r w:rsidR="008511C7">
        <w:rPr>
          <w:rFonts w:eastAsia="Calibri" w:cs="Times New Roman"/>
        </w:rPr>
        <w:t xml:space="preserve"> </w:t>
      </w:r>
      <w:r w:rsidRPr="00CE3886">
        <w:rPr>
          <w:rFonts w:eastAsia="Calibri" w:cs="Times New Roman"/>
        </w:rPr>
        <w:t>while</w:t>
      </w:r>
      <w:r w:rsidR="008511C7">
        <w:rPr>
          <w:rFonts w:eastAsia="Calibri" w:cs="Times New Roman"/>
        </w:rPr>
        <w:t xml:space="preserve"> </w:t>
      </w:r>
      <w:r w:rsidRPr="00CE3886">
        <w:rPr>
          <w:rFonts w:eastAsia="Calibri" w:cs="Times New Roman"/>
        </w:rPr>
        <w:t>those</w:t>
      </w:r>
      <w:r w:rsidR="008511C7">
        <w:rPr>
          <w:rFonts w:eastAsia="Calibri" w:cs="Times New Roman"/>
        </w:rPr>
        <w:t xml:space="preserve"> </w:t>
      </w:r>
      <w:r w:rsidRPr="00CE3886">
        <w:rPr>
          <w:rFonts w:eastAsia="Calibri" w:cs="Times New Roman"/>
        </w:rPr>
        <w:t>psychologically</w:t>
      </w:r>
      <w:r w:rsidR="008511C7">
        <w:rPr>
          <w:rFonts w:eastAsia="Calibri" w:cs="Times New Roman"/>
        </w:rPr>
        <w:t xml:space="preserve"> </w:t>
      </w:r>
      <w:r w:rsidRPr="00CE3886">
        <w:rPr>
          <w:rFonts w:eastAsia="Calibri" w:cs="Times New Roman"/>
        </w:rPr>
        <w:t>living</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history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loyal</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aspirations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folkways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ancestors</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often</w:t>
      </w:r>
      <w:r w:rsidR="008511C7">
        <w:rPr>
          <w:rFonts w:eastAsia="Calibri" w:cs="Times New Roman"/>
        </w:rPr>
        <w:t xml:space="preserve"> </w:t>
      </w:r>
      <w:r w:rsidRPr="00CE3886">
        <w:rPr>
          <w:rFonts w:eastAsia="Calibri" w:cs="Times New Roman"/>
        </w:rPr>
        <w:t>defamed</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“messianic”</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“extreme.”</w:t>
      </w:r>
    </w:p>
    <w:p w14:paraId="47546219" w14:textId="77777777" w:rsidR="00CE3886" w:rsidRPr="00CE3886" w:rsidRDefault="00CE3886" w:rsidP="00CE3886">
      <w:pPr>
        <w:rPr>
          <w:rFonts w:eastAsia="Calibri" w:cs="Times New Roman"/>
        </w:rPr>
      </w:pPr>
    </w:p>
    <w:p w14:paraId="0B443DA4" w14:textId="1B7A6E3C" w:rsidR="00CE3886" w:rsidRPr="00CE3886" w:rsidRDefault="00CE3886" w:rsidP="00CE3886">
      <w:pPr>
        <w:rPr>
          <w:rFonts w:eastAsia="Calibri" w:cs="Times New Roman"/>
        </w:rPr>
      </w:pPr>
      <w:r w:rsidRPr="00CE3886">
        <w:rPr>
          <w:rFonts w:eastAsia="Calibri" w:cs="Times New Roman"/>
        </w:rPr>
        <w:t>From</w:t>
      </w:r>
      <w:r w:rsidR="008511C7">
        <w:rPr>
          <w:rFonts w:eastAsia="Calibri" w:cs="Times New Roman"/>
        </w:rPr>
        <w:t xml:space="preserve"> </w:t>
      </w:r>
      <w:r w:rsidRPr="00CE3886">
        <w:rPr>
          <w:rFonts w:eastAsia="Calibri" w:cs="Times New Roman"/>
        </w:rPr>
        <w:t>whatever</w:t>
      </w:r>
      <w:r w:rsidR="008511C7">
        <w:rPr>
          <w:rFonts w:eastAsia="Calibri" w:cs="Times New Roman"/>
        </w:rPr>
        <w:t xml:space="preserve"> </w:t>
      </w:r>
      <w:r w:rsidRPr="00CE3886">
        <w:rPr>
          <w:rFonts w:eastAsia="Calibri" w:cs="Times New Roman"/>
        </w:rPr>
        <w:t>perspective</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approach</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map,</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helpful</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acknowledge</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terms</w:t>
      </w:r>
      <w:r w:rsidR="008511C7">
        <w:rPr>
          <w:rFonts w:eastAsia="Calibri" w:cs="Times New Roman"/>
        </w:rPr>
        <w:t xml:space="preserve"> </w:t>
      </w:r>
      <w:r w:rsidRPr="00CE3886">
        <w:rPr>
          <w:rFonts w:eastAsia="Calibri" w:cs="Times New Roman"/>
        </w:rPr>
        <w:t>like</w:t>
      </w:r>
      <w:r w:rsidR="008511C7">
        <w:rPr>
          <w:rFonts w:eastAsia="Calibri" w:cs="Times New Roman"/>
        </w:rPr>
        <w:t xml:space="preserve"> </w:t>
      </w:r>
      <w:r w:rsidRPr="00CE3886">
        <w:rPr>
          <w:rFonts w:eastAsia="Calibri" w:cs="Times New Roman"/>
        </w:rPr>
        <w:t>“left”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“right”</w:t>
      </w:r>
      <w:r w:rsidR="008511C7">
        <w:rPr>
          <w:rFonts w:eastAsia="Calibri" w:cs="Times New Roman"/>
        </w:rPr>
        <w:t xml:space="preserve"> </w:t>
      </w:r>
      <w:r w:rsidRPr="00CE3886">
        <w:rPr>
          <w:rFonts w:eastAsia="Calibri" w:cs="Times New Roman"/>
        </w:rPr>
        <w:t>have</w:t>
      </w:r>
      <w:r w:rsidR="008511C7">
        <w:rPr>
          <w:rFonts w:eastAsia="Calibri" w:cs="Times New Roman"/>
        </w:rPr>
        <w:t xml:space="preserve"> </w:t>
      </w:r>
      <w:r w:rsidRPr="00CE3886">
        <w:rPr>
          <w:rFonts w:eastAsia="Calibri" w:cs="Times New Roman"/>
        </w:rPr>
        <w:t>already</w:t>
      </w:r>
      <w:r w:rsidR="008511C7">
        <w:rPr>
          <w:rFonts w:eastAsia="Calibri" w:cs="Times New Roman"/>
        </w:rPr>
        <w:t xml:space="preserve"> </w:t>
      </w:r>
      <w:r w:rsidRPr="00CE3886">
        <w:rPr>
          <w:rFonts w:eastAsia="Calibri" w:cs="Times New Roman"/>
        </w:rPr>
        <w:t>become</w:t>
      </w:r>
      <w:r w:rsidR="008511C7">
        <w:rPr>
          <w:rFonts w:eastAsia="Calibri" w:cs="Times New Roman"/>
        </w:rPr>
        <w:t xml:space="preserve"> </w:t>
      </w:r>
      <w:r w:rsidRPr="00CE3886">
        <w:rPr>
          <w:rFonts w:eastAsia="Calibri" w:cs="Times New Roman"/>
        </w:rPr>
        <w:t>too</w:t>
      </w:r>
      <w:r w:rsidR="008511C7">
        <w:rPr>
          <w:rFonts w:eastAsia="Calibri" w:cs="Times New Roman"/>
        </w:rPr>
        <w:t xml:space="preserve"> </w:t>
      </w:r>
      <w:r w:rsidRPr="00CE3886">
        <w:rPr>
          <w:rFonts w:eastAsia="Calibri" w:cs="Times New Roman"/>
        </w:rPr>
        <w:t>broad</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ambiguous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mean</w:t>
      </w:r>
      <w:r w:rsidR="008511C7">
        <w:rPr>
          <w:rFonts w:eastAsia="Calibri" w:cs="Times New Roman"/>
        </w:rPr>
        <w:t xml:space="preserve"> </w:t>
      </w:r>
      <w:r w:rsidRPr="00CE3886">
        <w:rPr>
          <w:rFonts w:eastAsia="Calibri" w:cs="Times New Roman"/>
        </w:rPr>
        <w:t>anything</w:t>
      </w:r>
      <w:r w:rsidR="008511C7">
        <w:rPr>
          <w:rFonts w:eastAsia="Calibri" w:cs="Times New Roman"/>
        </w:rPr>
        <w:t xml:space="preserve"> </w:t>
      </w:r>
      <w:r w:rsidRPr="00CE3886">
        <w:rPr>
          <w:rFonts w:eastAsia="Calibri" w:cs="Times New Roman"/>
        </w:rPr>
        <w:t>concrete.</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that’s</w:t>
      </w:r>
      <w:r w:rsidR="008511C7">
        <w:rPr>
          <w:rFonts w:eastAsia="Calibri" w:cs="Times New Roman"/>
        </w:rPr>
        <w:t xml:space="preserve"> </w:t>
      </w:r>
      <w:r w:rsidRPr="00CE3886">
        <w:rPr>
          <w:rFonts w:eastAsia="Calibri" w:cs="Times New Roman"/>
        </w:rPr>
        <w:t>without</w:t>
      </w:r>
      <w:r w:rsidR="008511C7">
        <w:rPr>
          <w:rFonts w:eastAsia="Calibri" w:cs="Times New Roman"/>
        </w:rPr>
        <w:t xml:space="preserve"> </w:t>
      </w:r>
      <w:r w:rsidRPr="00CE3886">
        <w:rPr>
          <w:rFonts w:eastAsia="Calibri" w:cs="Times New Roman"/>
        </w:rPr>
        <w:t>even</w:t>
      </w:r>
      <w:r w:rsidR="008511C7">
        <w:rPr>
          <w:rFonts w:eastAsia="Calibri" w:cs="Times New Roman"/>
        </w:rPr>
        <w:t xml:space="preserve"> </w:t>
      </w:r>
      <w:r w:rsidRPr="00CE3886">
        <w:rPr>
          <w:rFonts w:eastAsia="Calibri" w:cs="Times New Roman"/>
        </w:rPr>
        <w:t>struggling</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question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where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Ḥaredi</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Palestinian</w:t>
      </w:r>
      <w:r w:rsidR="008511C7">
        <w:rPr>
          <w:rFonts w:eastAsia="Calibri" w:cs="Times New Roman"/>
        </w:rPr>
        <w:t xml:space="preserve"> </w:t>
      </w:r>
      <w:r w:rsidRPr="00CE3886">
        <w:rPr>
          <w:rFonts w:eastAsia="Calibri" w:cs="Times New Roman"/>
        </w:rPr>
        <w:t>parties</w:t>
      </w:r>
      <w:r w:rsidR="008511C7">
        <w:rPr>
          <w:rFonts w:eastAsia="Calibri" w:cs="Times New Roman"/>
        </w:rPr>
        <w:t xml:space="preserve"> </w:t>
      </w:r>
      <w:r w:rsidRPr="00CE3886">
        <w:rPr>
          <w:rFonts w:eastAsia="Calibri" w:cs="Times New Roman"/>
        </w:rPr>
        <w:t>would</w:t>
      </w:r>
      <w:r w:rsidR="008511C7">
        <w:rPr>
          <w:rFonts w:eastAsia="Calibri" w:cs="Times New Roman"/>
        </w:rPr>
        <w:t xml:space="preserve"> </w:t>
      </w:r>
      <w:r w:rsidRPr="00CE3886">
        <w:rPr>
          <w:rFonts w:eastAsia="Calibri" w:cs="Times New Roman"/>
        </w:rPr>
        <w:t>fall</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such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linear</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spectrum.</w:t>
      </w:r>
    </w:p>
    <w:p w14:paraId="53FD66E9" w14:textId="77777777" w:rsidR="00CE3886" w:rsidRPr="00CE3886" w:rsidRDefault="00CE3886" w:rsidP="00CE3886">
      <w:pPr>
        <w:rPr>
          <w:rFonts w:eastAsia="Calibri" w:cs="Times New Roman"/>
        </w:rPr>
      </w:pPr>
    </w:p>
    <w:p w14:paraId="3B61EA89" w14:textId="361B55C2" w:rsidR="00CE3886" w:rsidRPr="00CE3886" w:rsidRDefault="00CE3886" w:rsidP="00CE3886">
      <w:pPr>
        <w:rPr>
          <w:rFonts w:eastAsia="Calibri" w:cs="Times New Roman"/>
        </w:rPr>
      </w:pPr>
      <w:r w:rsidRPr="00CE3886">
        <w:rPr>
          <w:rFonts w:eastAsia="Calibri" w:cs="Times New Roman"/>
        </w:rPr>
        <w:t>Israel’s</w:t>
      </w:r>
      <w:r w:rsidR="008511C7">
        <w:rPr>
          <w:rFonts w:eastAsia="Calibri" w:cs="Times New Roman"/>
        </w:rPr>
        <w:t xml:space="preserve"> </w:t>
      </w:r>
      <w:r w:rsidRPr="00CE3886">
        <w:rPr>
          <w:rFonts w:eastAsia="Calibri" w:cs="Times New Roman"/>
        </w:rPr>
        <w:t>Tribal</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Map</w:t>
      </w:r>
    </w:p>
    <w:p w14:paraId="366F6735" w14:textId="77777777" w:rsidR="00CE3886" w:rsidRPr="00CE3886" w:rsidRDefault="00CE3886" w:rsidP="00CE3886">
      <w:pPr>
        <w:rPr>
          <w:rFonts w:eastAsia="Calibri" w:cs="Times New Roman"/>
        </w:rPr>
      </w:pPr>
    </w:p>
    <w:p w14:paraId="6AD72322" w14:textId="13725ABE" w:rsidR="00CE3886" w:rsidRPr="00CE3886" w:rsidRDefault="00CE3886" w:rsidP="00CE3886">
      <w:pPr>
        <w:rPr>
          <w:rFonts w:eastAsia="Calibri" w:cs="Times New Roman"/>
        </w:rPr>
      </w:pPr>
      <w:r w:rsidRPr="00CE3886">
        <w:rPr>
          <w:rFonts w:eastAsia="Calibri" w:cs="Times New Roman"/>
        </w:rPr>
        <w:lastRenderedPageBreak/>
        <w:t>It’s</w:t>
      </w:r>
      <w:r w:rsidR="008511C7">
        <w:rPr>
          <w:rFonts w:eastAsia="Calibri" w:cs="Times New Roman"/>
        </w:rPr>
        <w:t xml:space="preserve"> </w:t>
      </w:r>
      <w:r w:rsidRPr="00CE3886">
        <w:rPr>
          <w:rFonts w:eastAsia="Calibri" w:cs="Times New Roman"/>
        </w:rPr>
        <w:t>clear</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precise</w:t>
      </w:r>
      <w:r w:rsidR="008511C7">
        <w:rPr>
          <w:rFonts w:eastAsia="Calibri" w:cs="Times New Roman"/>
        </w:rPr>
        <w:t xml:space="preserve"> </w:t>
      </w:r>
      <w:r w:rsidRPr="00CE3886">
        <w:rPr>
          <w:rFonts w:eastAsia="Calibri" w:cs="Times New Roman"/>
        </w:rPr>
        <w:t>set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terms</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required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accurately</w:t>
      </w:r>
      <w:r w:rsidR="008511C7">
        <w:rPr>
          <w:rFonts w:eastAsia="Calibri" w:cs="Times New Roman"/>
        </w:rPr>
        <w:t xml:space="preserve"> </w:t>
      </w:r>
      <w:r w:rsidRPr="00CE3886">
        <w:rPr>
          <w:rFonts w:eastAsia="Calibri" w:cs="Times New Roman"/>
        </w:rPr>
        <w:t>understand</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broader</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F358FE">
        <w:rPr>
          <w:rFonts w:eastAsia="Calibri" w:cs="Times New Roman"/>
        </w:rPr>
        <w:t>world</w:t>
      </w:r>
      <w:r w:rsidRPr="00CE3886">
        <w:rPr>
          <w:rFonts w:eastAsia="Calibri" w:cs="Times New Roman"/>
        </w:rPr>
        <w: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when</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search</w:t>
      </w:r>
      <w:r w:rsidR="008511C7">
        <w:rPr>
          <w:rFonts w:eastAsia="Calibri" w:cs="Times New Roman"/>
        </w:rPr>
        <w:t xml:space="preserve"> </w:t>
      </w:r>
      <w:r w:rsidRPr="00CE3886">
        <w:rPr>
          <w:rFonts w:eastAsia="Calibri" w:cs="Times New Roman"/>
        </w:rPr>
        <w:t>within</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own</w:t>
      </w:r>
      <w:r w:rsidR="008511C7">
        <w:rPr>
          <w:rFonts w:eastAsia="Calibri" w:cs="Times New Roman"/>
        </w:rPr>
        <w:t xml:space="preserve"> </w:t>
      </w:r>
      <w:r w:rsidRPr="00CE3886">
        <w:rPr>
          <w:rFonts w:eastAsia="Calibri" w:cs="Times New Roman"/>
        </w:rPr>
        <w:t>culture</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such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socio-political</w:t>
      </w:r>
      <w:r w:rsidR="008511C7">
        <w:rPr>
          <w:rFonts w:eastAsia="Calibri" w:cs="Times New Roman"/>
        </w:rPr>
        <w:t xml:space="preserve"> </w:t>
      </w:r>
      <w:r w:rsidRPr="00CE3886">
        <w:rPr>
          <w:rFonts w:eastAsia="Calibri" w:cs="Times New Roman"/>
        </w:rPr>
        <w:t>framework,</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find</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what</w:t>
      </w:r>
      <w:r w:rsidR="008511C7">
        <w:rPr>
          <w:rFonts w:eastAsia="Calibri" w:cs="Times New Roman"/>
        </w:rPr>
        <w:t xml:space="preserve"> </w:t>
      </w:r>
      <w:r w:rsidRPr="00CE3886">
        <w:rPr>
          <w:rFonts w:eastAsia="Calibri" w:cs="Times New Roman"/>
        </w:rPr>
        <w:t>best</w:t>
      </w:r>
      <w:r w:rsidR="008511C7">
        <w:rPr>
          <w:rFonts w:eastAsia="Calibri" w:cs="Times New Roman"/>
        </w:rPr>
        <w:t xml:space="preserve"> </w:t>
      </w:r>
      <w:r w:rsidRPr="00CE3886">
        <w:rPr>
          <w:rFonts w:eastAsia="Calibri" w:cs="Times New Roman"/>
        </w:rPr>
        <w:t>suits</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model</w:t>
      </w:r>
      <w:r w:rsidR="008511C7">
        <w:rPr>
          <w:rFonts w:eastAsia="Calibri" w:cs="Times New Roman"/>
        </w:rPr>
        <w:t xml:space="preserve"> </w:t>
      </w:r>
      <w:r w:rsidRPr="00CE3886">
        <w:rPr>
          <w:rFonts w:eastAsia="Calibri" w:cs="Times New Roman"/>
        </w:rPr>
        <w:t>based</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F358FE">
        <w:rPr>
          <w:rFonts w:eastAsia="Calibri" w:cs="Times New Roman"/>
        </w:rPr>
        <w:t>Hebrew</w:t>
      </w:r>
      <w:r w:rsidR="008511C7">
        <w:rPr>
          <w:rFonts w:eastAsia="Calibri" w:cs="Times New Roman"/>
        </w:rPr>
        <w:t xml:space="preserve"> </w:t>
      </w:r>
      <w:r w:rsidRPr="00CE3886">
        <w:rPr>
          <w:rFonts w:eastAsia="Calibri" w:cs="Times New Roman"/>
        </w:rPr>
        <w:t>tribal</w:t>
      </w:r>
      <w:r w:rsidR="008511C7">
        <w:rPr>
          <w:rFonts w:eastAsia="Calibri" w:cs="Times New Roman"/>
        </w:rPr>
        <w:t xml:space="preserve"> </w:t>
      </w:r>
      <w:r w:rsidRPr="00CE3886">
        <w:rPr>
          <w:rFonts w:eastAsia="Calibri" w:cs="Times New Roman"/>
        </w:rPr>
        <w:t>identities.</w:t>
      </w:r>
    </w:p>
    <w:p w14:paraId="5A6BC91C" w14:textId="77777777" w:rsidR="00CE3886" w:rsidRPr="00CE3886" w:rsidRDefault="00CE3886" w:rsidP="00CE3886">
      <w:pPr>
        <w:rPr>
          <w:rFonts w:eastAsia="Calibri" w:cs="Times New Roman"/>
        </w:rPr>
      </w:pPr>
    </w:p>
    <w:p w14:paraId="740F1774" w14:textId="745A981D" w:rsidR="00CE3886" w:rsidRPr="00CE3886" w:rsidRDefault="00CE3886" w:rsidP="00CE3886">
      <w:pPr>
        <w:rPr>
          <w:rFonts w:eastAsia="Calibri" w:cs="Times New Roman"/>
        </w:rPr>
      </w:pPr>
      <w:r w:rsidRPr="00CE3886">
        <w:rPr>
          <w:rFonts w:eastAsia="Calibri" w:cs="Times New Roman"/>
        </w:rPr>
        <w:t>Although</w:t>
      </w:r>
      <w:r w:rsidR="008511C7">
        <w:rPr>
          <w:rFonts w:eastAsia="Calibri" w:cs="Times New Roman"/>
        </w:rPr>
        <w:t xml:space="preserve"> </w:t>
      </w:r>
      <w:r w:rsidRPr="00CE3886">
        <w:rPr>
          <w:rFonts w:eastAsia="Calibri" w:cs="Times New Roman"/>
        </w:rPr>
        <w:t>these</w:t>
      </w:r>
      <w:r w:rsidR="008511C7">
        <w:rPr>
          <w:rFonts w:eastAsia="Calibri" w:cs="Times New Roman"/>
        </w:rPr>
        <w:t xml:space="preserve"> </w:t>
      </w:r>
      <w:r w:rsidRPr="00F358FE">
        <w:rPr>
          <w:rFonts w:eastAsia="Calibri" w:cs="Times New Roman"/>
        </w:rPr>
        <w:t>tribes</w:t>
      </w:r>
      <w:r w:rsidR="008511C7">
        <w:rPr>
          <w:rFonts w:eastAsia="Calibri" w:cs="Times New Roman"/>
        </w:rPr>
        <w:t xml:space="preserve"> </w:t>
      </w:r>
      <w:r w:rsidRPr="00CE3886">
        <w:rPr>
          <w:rFonts w:eastAsia="Calibri" w:cs="Times New Roman"/>
        </w:rPr>
        <w:t>were</w:t>
      </w:r>
      <w:r w:rsidR="008511C7">
        <w:rPr>
          <w:rFonts w:eastAsia="Calibri" w:cs="Times New Roman"/>
        </w:rPr>
        <w:t xml:space="preserve"> </w:t>
      </w:r>
      <w:r w:rsidRPr="00CE3886">
        <w:rPr>
          <w:rFonts w:eastAsia="Calibri" w:cs="Times New Roman"/>
        </w:rPr>
        <w:t>once</w:t>
      </w:r>
      <w:r w:rsidR="008511C7">
        <w:rPr>
          <w:rFonts w:eastAsia="Calibri" w:cs="Times New Roman"/>
        </w:rPr>
        <w:t xml:space="preserve"> </w:t>
      </w:r>
      <w:r w:rsidRPr="00CE3886">
        <w:rPr>
          <w:rFonts w:eastAsia="Calibri" w:cs="Times New Roman"/>
        </w:rPr>
        <w:t>biologically</w:t>
      </w:r>
      <w:r w:rsidR="008511C7">
        <w:rPr>
          <w:rFonts w:eastAsia="Calibri" w:cs="Times New Roman"/>
        </w:rPr>
        <w:t xml:space="preserve"> </w:t>
      </w:r>
      <w:r w:rsidRPr="00CE3886">
        <w:rPr>
          <w:rFonts w:eastAsia="Calibri" w:cs="Times New Roman"/>
        </w:rPr>
        <w:t>defined,</w:t>
      </w:r>
      <w:r w:rsidR="008511C7">
        <w:rPr>
          <w:rFonts w:eastAsia="Calibri" w:cs="Times New Roman"/>
        </w:rPr>
        <w:t xml:space="preserve"> </w:t>
      </w:r>
      <w:r w:rsidRPr="00CE3886">
        <w:rPr>
          <w:rFonts w:eastAsia="Calibri" w:cs="Times New Roman"/>
        </w:rPr>
        <w:t>today</w:t>
      </w:r>
      <w:r w:rsidR="008511C7">
        <w:rPr>
          <w:rFonts w:eastAsia="Calibri" w:cs="Times New Roman"/>
        </w:rPr>
        <w:t xml:space="preserve"> </w:t>
      </w:r>
      <w:r w:rsidRPr="00CE3886">
        <w:rPr>
          <w:rFonts w:eastAsia="Calibri" w:cs="Times New Roman"/>
        </w:rPr>
        <w:t>they</w:t>
      </w:r>
      <w:r w:rsidR="008511C7">
        <w:rPr>
          <w:rFonts w:eastAsia="Calibri" w:cs="Times New Roman"/>
        </w:rPr>
        <w:t xml:space="preserve"> </w:t>
      </w:r>
      <w:r w:rsidRPr="00CE3886">
        <w:rPr>
          <w:rFonts w:eastAsia="Calibri" w:cs="Times New Roman"/>
        </w:rPr>
        <w:t>should</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understood</w:t>
      </w:r>
      <w:r w:rsidR="008511C7">
        <w:rPr>
          <w:rFonts w:eastAsia="Calibri" w:cs="Times New Roman"/>
        </w:rPr>
        <w:t xml:space="preserve"> </w:t>
      </w:r>
      <w:r w:rsidRPr="00CE3886">
        <w:rPr>
          <w:rFonts w:eastAsia="Calibri" w:cs="Times New Roman"/>
        </w:rPr>
        <w:t>differently.</w:t>
      </w:r>
      <w:r w:rsidR="008511C7">
        <w:rPr>
          <w:rFonts w:eastAsia="Calibri" w:cs="Times New Roman"/>
        </w:rPr>
        <w:t xml:space="preserve"> </w:t>
      </w:r>
      <w:r w:rsidRPr="00CE3886">
        <w:rPr>
          <w:rFonts w:eastAsia="Calibri" w:cs="Times New Roman"/>
        </w:rPr>
        <w:t>If</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accept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worldview</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ancestors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saw</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expressions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single</w:t>
      </w:r>
      <w:r w:rsidR="008511C7">
        <w:rPr>
          <w:rFonts w:eastAsia="Calibri" w:cs="Times New Roman"/>
        </w:rPr>
        <w:t xml:space="preserve"> </w:t>
      </w:r>
      <w:r w:rsidRPr="00F358FE">
        <w:rPr>
          <w:rFonts w:eastAsia="Calibri" w:cs="Times New Roman"/>
        </w:rPr>
        <w:t>spiritual</w:t>
      </w:r>
      <w:r w:rsidR="008511C7">
        <w:rPr>
          <w:rFonts w:eastAsia="Calibri" w:cs="Times New Roman"/>
        </w:rPr>
        <w:t xml:space="preserve"> </w:t>
      </w:r>
      <w:r w:rsidRPr="00CE3886">
        <w:rPr>
          <w:rFonts w:eastAsia="Calibri" w:cs="Times New Roman"/>
        </w:rPr>
        <w:t>organism</w:t>
      </w:r>
      <w:r w:rsidR="008511C7">
        <w:rPr>
          <w:rFonts w:eastAsia="Calibri" w:cs="Times New Roman"/>
        </w:rPr>
        <w:t xml:space="preserve"> </w:t>
      </w:r>
      <w:r w:rsidRPr="00CE3886">
        <w:rPr>
          <w:rFonts w:eastAsia="Calibri" w:cs="Times New Roman"/>
        </w:rPr>
        <w:t>shining</w:t>
      </w:r>
      <w:r w:rsidR="008511C7">
        <w:rPr>
          <w:rFonts w:eastAsia="Calibri" w:cs="Times New Roman"/>
        </w:rPr>
        <w:t xml:space="preserve"> </w:t>
      </w:r>
      <w:r w:rsidRPr="00CE3886">
        <w:rPr>
          <w:rFonts w:eastAsia="Calibri" w:cs="Times New Roman"/>
        </w:rPr>
        <w:t>into</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F358FE">
        <w:rPr>
          <w:rFonts w:eastAsia="Calibri" w:cs="Times New Roman"/>
        </w:rPr>
        <w:t>world</w:t>
      </w:r>
      <w:r w:rsidRPr="00CE3886">
        <w:rPr>
          <w:rFonts w:eastAsia="Calibri" w:cs="Times New Roman"/>
        </w:rPr>
        <w:t>,</w:t>
      </w:r>
      <w:r w:rsidR="008511C7">
        <w:rPr>
          <w:rFonts w:eastAsia="Calibri" w:cs="Times New Roman"/>
        </w:rPr>
        <w:t xml:space="preserve"> </w:t>
      </w:r>
      <w:r w:rsidRPr="00CE3886">
        <w:rPr>
          <w:rFonts w:eastAsia="Calibri" w:cs="Times New Roman"/>
        </w:rPr>
        <w:t>then</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should</w:t>
      </w:r>
      <w:r w:rsidR="008511C7">
        <w:rPr>
          <w:rFonts w:eastAsia="Calibri" w:cs="Times New Roman"/>
        </w:rPr>
        <w:t xml:space="preserve"> </w:t>
      </w:r>
      <w:r w:rsidRPr="00CE3886">
        <w:rPr>
          <w:rFonts w:eastAsia="Calibri" w:cs="Times New Roman"/>
        </w:rPr>
        <w:t>see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tribal</w:t>
      </w:r>
      <w:r w:rsidR="008511C7">
        <w:rPr>
          <w:rFonts w:eastAsia="Calibri" w:cs="Times New Roman"/>
        </w:rPr>
        <w:t xml:space="preserve"> </w:t>
      </w:r>
      <w:r w:rsidRPr="00CE3886">
        <w:rPr>
          <w:rFonts w:eastAsia="Calibri" w:cs="Times New Roman"/>
        </w:rPr>
        <w:t>identities</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different</w:t>
      </w:r>
      <w:r w:rsidR="008511C7">
        <w:rPr>
          <w:rFonts w:eastAsia="Calibri" w:cs="Times New Roman"/>
        </w:rPr>
        <w:t xml:space="preserve"> </w:t>
      </w:r>
      <w:r w:rsidRPr="00CE3886">
        <w:rPr>
          <w:rFonts w:eastAsia="Calibri" w:cs="Times New Roman"/>
        </w:rPr>
        <w:t>shades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collective</w:t>
      </w:r>
      <w:r w:rsidR="008511C7">
        <w:rPr>
          <w:rFonts w:eastAsia="Calibri" w:cs="Times New Roman"/>
        </w:rPr>
        <w:t xml:space="preserve"> </w:t>
      </w:r>
      <w:r w:rsidRPr="00CE3886">
        <w:rPr>
          <w:rFonts w:eastAsia="Calibri" w:cs="Times New Roman"/>
        </w:rPr>
        <w:t>soul.</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simpler</w:t>
      </w:r>
      <w:r w:rsidR="008511C7">
        <w:rPr>
          <w:rFonts w:eastAsia="Calibri" w:cs="Times New Roman"/>
        </w:rPr>
        <w:t xml:space="preserve"> </w:t>
      </w:r>
      <w:r w:rsidRPr="00CE3886">
        <w:rPr>
          <w:rFonts w:eastAsia="Calibri" w:cs="Times New Roman"/>
        </w:rPr>
        <w:t>terms,</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different</w:t>
      </w:r>
      <w:r w:rsidR="008511C7">
        <w:rPr>
          <w:rFonts w:eastAsia="Calibri" w:cs="Times New Roman"/>
        </w:rPr>
        <w:t xml:space="preserve"> </w:t>
      </w:r>
      <w:r w:rsidRPr="00CE3886">
        <w:rPr>
          <w:rFonts w:eastAsia="Calibri" w:cs="Times New Roman"/>
        </w:rPr>
        <w:t>personality</w:t>
      </w:r>
      <w:r w:rsidR="008511C7">
        <w:rPr>
          <w:rFonts w:eastAsia="Calibri" w:cs="Times New Roman"/>
        </w:rPr>
        <w:t xml:space="preserve"> </w:t>
      </w:r>
      <w:r w:rsidRPr="00CE3886">
        <w:rPr>
          <w:rFonts w:eastAsia="Calibri" w:cs="Times New Roman"/>
        </w:rPr>
        <w:t>types</w:t>
      </w:r>
      <w:r w:rsidR="008511C7">
        <w:rPr>
          <w:rFonts w:eastAsia="Calibri" w:cs="Times New Roman"/>
        </w:rPr>
        <w:t xml:space="preserve"> </w:t>
      </w:r>
      <w:r w:rsidRPr="00CE3886">
        <w:rPr>
          <w:rFonts w:eastAsia="Calibri" w:cs="Times New Roman"/>
        </w:rPr>
        <w:t>found</w:t>
      </w:r>
      <w:r w:rsidR="008511C7">
        <w:rPr>
          <w:rFonts w:eastAsia="Calibri" w:cs="Times New Roman"/>
        </w:rPr>
        <w:t xml:space="preserve"> </w:t>
      </w:r>
      <w:r w:rsidRPr="00CE3886">
        <w:rPr>
          <w:rFonts w:eastAsia="Calibri" w:cs="Times New Roman"/>
        </w:rPr>
        <w:t>within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people.</w:t>
      </w:r>
    </w:p>
    <w:p w14:paraId="0203A6A5" w14:textId="77777777" w:rsidR="00CE3886" w:rsidRPr="00CE3886" w:rsidRDefault="00CE3886" w:rsidP="00CE3886">
      <w:pPr>
        <w:rPr>
          <w:rFonts w:eastAsia="Calibri" w:cs="Times New Roman"/>
        </w:rPr>
      </w:pPr>
    </w:p>
    <w:p w14:paraId="611CB1D3" w14:textId="65A6129E" w:rsidR="00CE3886" w:rsidRPr="00CE3886" w:rsidRDefault="00CE3886" w:rsidP="00CE3886">
      <w:pPr>
        <w:rPr>
          <w:rFonts w:eastAsia="Calibri" w:cs="Times New Roman"/>
        </w:rPr>
      </w:pPr>
      <w:r w:rsidRPr="00F358FE">
        <w:rPr>
          <w:rFonts w:eastAsia="Calibri" w:cs="Times New Roman"/>
        </w:rPr>
        <w:t>Yosef</w:t>
      </w:r>
      <w:r w:rsidR="008511C7">
        <w:rPr>
          <w:rFonts w:eastAsia="Calibri" w:cs="Times New Roman"/>
        </w:rPr>
        <w:t xml:space="preserve"> </w:t>
      </w:r>
      <w:r w:rsidRPr="00CE3886">
        <w:rPr>
          <w:rFonts w:eastAsia="Calibri" w:cs="Times New Roman"/>
        </w:rPr>
        <w:t>vs.</w:t>
      </w:r>
      <w:r w:rsidR="008511C7">
        <w:rPr>
          <w:rFonts w:eastAsia="Calibri" w:cs="Times New Roman"/>
        </w:rPr>
        <w:t xml:space="preserve"> </w:t>
      </w:r>
      <w:r w:rsidRPr="00CE3886">
        <w:rPr>
          <w:rFonts w:eastAsia="Calibri" w:cs="Times New Roman"/>
        </w:rPr>
        <w:t>Yehuda</w:t>
      </w:r>
    </w:p>
    <w:p w14:paraId="24DEDA1A" w14:textId="77777777" w:rsidR="00CE3886" w:rsidRPr="00CE3886" w:rsidRDefault="00CE3886" w:rsidP="00CE3886">
      <w:pPr>
        <w:rPr>
          <w:rFonts w:eastAsia="Calibri" w:cs="Times New Roman"/>
        </w:rPr>
      </w:pPr>
    </w:p>
    <w:p w14:paraId="1461D7E3" w14:textId="17011FA3"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F358FE">
        <w:rPr>
          <w:rFonts w:eastAsia="Calibri" w:cs="Times New Roman"/>
        </w:rPr>
        <w:t>two</w:t>
      </w:r>
      <w:r w:rsidR="008511C7">
        <w:rPr>
          <w:rFonts w:eastAsia="Calibri" w:cs="Times New Roman"/>
        </w:rPr>
        <w:t xml:space="preserve"> </w:t>
      </w:r>
      <w:r w:rsidRPr="00CE3886">
        <w:rPr>
          <w:rFonts w:eastAsia="Calibri" w:cs="Times New Roman"/>
        </w:rPr>
        <w:t>main</w:t>
      </w:r>
      <w:r w:rsidR="008511C7">
        <w:rPr>
          <w:rFonts w:eastAsia="Calibri" w:cs="Times New Roman"/>
        </w:rPr>
        <w:t xml:space="preserve"> </w:t>
      </w:r>
      <w:r w:rsidRPr="00CE3886">
        <w:rPr>
          <w:rFonts w:eastAsia="Calibri" w:cs="Times New Roman"/>
        </w:rPr>
        <w:t>leadership</w:t>
      </w:r>
      <w:r w:rsidR="008511C7">
        <w:rPr>
          <w:rFonts w:eastAsia="Calibri" w:cs="Times New Roman"/>
        </w:rPr>
        <w:t xml:space="preserve"> </w:t>
      </w:r>
      <w:r w:rsidRPr="00F358FE">
        <w:rPr>
          <w:rFonts w:eastAsia="Calibri" w:cs="Times New Roman"/>
        </w:rPr>
        <w:t>tribes</w:t>
      </w:r>
      <w:r w:rsidR="008511C7">
        <w:rPr>
          <w:rFonts w:eastAsia="Calibri" w:cs="Times New Roman"/>
        </w:rPr>
        <w:t xml:space="preserve"> </w:t>
      </w:r>
      <w:r w:rsidRPr="00CE3886">
        <w:rPr>
          <w:rFonts w:eastAsia="Calibri" w:cs="Times New Roman"/>
        </w:rPr>
        <w:t>within</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have</w:t>
      </w:r>
      <w:r w:rsidR="008511C7">
        <w:rPr>
          <w:rFonts w:eastAsia="Calibri" w:cs="Times New Roman"/>
        </w:rPr>
        <w:t xml:space="preserve"> </w:t>
      </w:r>
      <w:r w:rsidRPr="00CE3886">
        <w:rPr>
          <w:rFonts w:eastAsia="Calibri" w:cs="Times New Roman"/>
        </w:rPr>
        <w:t>always</w:t>
      </w:r>
      <w:r w:rsidR="008511C7">
        <w:rPr>
          <w:rFonts w:eastAsia="Calibri" w:cs="Times New Roman"/>
        </w:rPr>
        <w:t xml:space="preserve"> </w:t>
      </w:r>
      <w:r w:rsidRPr="00CE3886">
        <w:rPr>
          <w:rFonts w:eastAsia="Calibri" w:cs="Times New Roman"/>
        </w:rPr>
        <w:t>been</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F358FE">
        <w:rPr>
          <w:rFonts w:eastAsia="Calibri" w:cs="Times New Roman"/>
        </w:rPr>
        <w:t>Yosef</w:t>
      </w:r>
      <w:r w:rsidRPr="00CE3886">
        <w:rPr>
          <w:rFonts w:eastAsia="Calibri" w:cs="Times New Roman"/>
        </w:rPr>
        <w:t>.</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represents</w:t>
      </w:r>
      <w:r w:rsidR="008511C7">
        <w:rPr>
          <w:rFonts w:eastAsia="Calibri" w:cs="Times New Roman"/>
        </w:rPr>
        <w:t xml:space="preserve"> </w:t>
      </w:r>
      <w:r w:rsidRPr="00CE3886">
        <w:rPr>
          <w:rFonts w:eastAsia="Calibri" w:cs="Times New Roman"/>
        </w:rPr>
        <w:t>what’s</w:t>
      </w:r>
      <w:r w:rsidR="008511C7">
        <w:rPr>
          <w:rFonts w:eastAsia="Calibri" w:cs="Times New Roman"/>
        </w:rPr>
        <w:t xml:space="preserve"> </w:t>
      </w:r>
      <w:r w:rsidRPr="00CE3886">
        <w:rPr>
          <w:rFonts w:eastAsia="Calibri" w:cs="Times New Roman"/>
        </w:rPr>
        <w:t>unique</w:t>
      </w:r>
      <w:r w:rsidR="008511C7">
        <w:rPr>
          <w:rFonts w:eastAsia="Calibri" w:cs="Times New Roman"/>
        </w:rPr>
        <w:t xml:space="preserve"> </w:t>
      </w:r>
      <w:r w:rsidRPr="00CE3886">
        <w:rPr>
          <w:rFonts w:eastAsia="Calibri" w:cs="Times New Roman"/>
        </w:rPr>
        <w:t>about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children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worldview</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historic</w:t>
      </w:r>
      <w:r w:rsidR="008511C7">
        <w:rPr>
          <w:rFonts w:eastAsia="Calibri" w:cs="Times New Roman"/>
        </w:rPr>
        <w:t xml:space="preserve"> </w:t>
      </w:r>
      <w:r w:rsidRPr="00F358FE">
        <w:rPr>
          <w:rFonts w:eastAsia="Calibri" w:cs="Times New Roman"/>
        </w:rPr>
        <w:t>mission</w:t>
      </w:r>
      <w:r w:rsidRPr="00CE3886">
        <w:rPr>
          <w:rFonts w:eastAsia="Calibri" w:cs="Times New Roman"/>
        </w:rPr>
        <w:t>,</w:t>
      </w:r>
      <w:r w:rsidR="008511C7">
        <w:rPr>
          <w:rFonts w:eastAsia="Calibri" w:cs="Times New Roman"/>
        </w:rPr>
        <w:t xml:space="preserve"> </w:t>
      </w:r>
      <w:r w:rsidRPr="00CE3886">
        <w:rPr>
          <w:rFonts w:eastAsia="Calibri" w:cs="Times New Roman"/>
        </w:rPr>
        <w:t>while</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tends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focused</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material</w:t>
      </w:r>
      <w:r w:rsidR="008511C7">
        <w:rPr>
          <w:rFonts w:eastAsia="Calibri" w:cs="Times New Roman"/>
        </w:rPr>
        <w:t xml:space="preserve"> </w:t>
      </w:r>
      <w:r w:rsidRPr="00CE3886">
        <w:rPr>
          <w:rFonts w:eastAsia="Calibri" w:cs="Times New Roman"/>
        </w:rPr>
        <w:t>wellbeing</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emphasizes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which</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share</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common</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other</w:t>
      </w:r>
      <w:r w:rsidR="008511C7">
        <w:rPr>
          <w:rFonts w:eastAsia="Calibri" w:cs="Times New Roman"/>
        </w:rPr>
        <w:t xml:space="preserve"> </w:t>
      </w:r>
      <w:r w:rsidRPr="00F358FE">
        <w:rPr>
          <w:rFonts w:eastAsia="Calibri" w:cs="Times New Roman"/>
        </w:rPr>
        <w:t>nations</w:t>
      </w:r>
      <w:r w:rsidR="008511C7">
        <w:rPr>
          <w:rFonts w:eastAsia="Calibri" w:cs="Times New Roman"/>
        </w:rPr>
        <w:t xml:space="preserve"> </w:t>
      </w:r>
      <w:r w:rsidRPr="00CE3886">
        <w:rPr>
          <w:rFonts w:eastAsia="Calibri" w:cs="Times New Roman"/>
        </w:rPr>
        <w:t>–</w:t>
      </w:r>
      <w:r w:rsidR="008511C7">
        <w:rPr>
          <w:rFonts w:eastAsia="Calibri" w:cs="Times New Roman"/>
        </w:rPr>
        <w:t xml:space="preserve"> </w:t>
      </w:r>
      <w:r w:rsidRPr="00CE3886">
        <w:rPr>
          <w:rFonts w:eastAsia="Calibri" w:cs="Times New Roman"/>
        </w:rPr>
        <w:t>especially</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most</w:t>
      </w:r>
      <w:r w:rsidR="008511C7">
        <w:rPr>
          <w:rFonts w:eastAsia="Calibri" w:cs="Times New Roman"/>
        </w:rPr>
        <w:t xml:space="preserve"> </w:t>
      </w:r>
      <w:r w:rsidRPr="00CE3886">
        <w:rPr>
          <w:rFonts w:eastAsia="Calibri" w:cs="Times New Roman"/>
        </w:rPr>
        <w:t>dominant</w:t>
      </w:r>
      <w:r w:rsidR="008511C7">
        <w:rPr>
          <w:rFonts w:eastAsia="Calibri" w:cs="Times New Roman"/>
        </w:rPr>
        <w:t xml:space="preserve"> </w:t>
      </w:r>
      <w:r w:rsidRPr="00CE3886">
        <w:rPr>
          <w:rFonts w:eastAsia="Calibri" w:cs="Times New Roman"/>
        </w:rPr>
        <w:t>civilization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any</w:t>
      </w:r>
      <w:r w:rsidR="008511C7">
        <w:rPr>
          <w:rFonts w:eastAsia="Calibri" w:cs="Times New Roman"/>
        </w:rPr>
        <w:t xml:space="preserve"> </w:t>
      </w:r>
      <w:r w:rsidRPr="00CE3886">
        <w:rPr>
          <w:rFonts w:eastAsia="Calibri" w:cs="Times New Roman"/>
        </w:rPr>
        <w:t>given</w:t>
      </w:r>
      <w:r w:rsidR="008511C7">
        <w:rPr>
          <w:rFonts w:eastAsia="Calibri" w:cs="Times New Roman"/>
        </w:rPr>
        <w:t xml:space="preserve"> </w:t>
      </w:r>
      <w:r w:rsidRPr="00CE3886">
        <w:rPr>
          <w:rFonts w:eastAsia="Calibri" w:cs="Times New Roman"/>
        </w:rPr>
        <w:t>period.</w:t>
      </w:r>
    </w:p>
    <w:p w14:paraId="08A3DB09" w14:textId="77777777" w:rsidR="00CE3886" w:rsidRPr="00CE3886" w:rsidRDefault="00CE3886" w:rsidP="00CE3886">
      <w:pPr>
        <w:rPr>
          <w:rFonts w:eastAsia="Calibri" w:cs="Times New Roman"/>
        </w:rPr>
      </w:pPr>
    </w:p>
    <w:p w14:paraId="1116AB42" w14:textId="003C30AD" w:rsidR="00CE3886" w:rsidRPr="00CE3886" w:rsidRDefault="00CE3886" w:rsidP="00CE3886">
      <w:pPr>
        <w:rPr>
          <w:rFonts w:eastAsia="Calibri" w:cs="Times New Roman"/>
        </w:rPr>
      </w:pPr>
      <w:r w:rsidRPr="00CE3886">
        <w:rPr>
          <w:rFonts w:eastAsia="Calibri" w:cs="Times New Roman"/>
        </w:rPr>
        <w:t>Yehuda</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also</w:t>
      </w:r>
      <w:r w:rsidR="008511C7">
        <w:rPr>
          <w:rFonts w:eastAsia="Calibri" w:cs="Times New Roman"/>
        </w:rPr>
        <w:t xml:space="preserve"> </w:t>
      </w:r>
      <w:r w:rsidRPr="00CE3886">
        <w:rPr>
          <w:rFonts w:eastAsia="Calibri" w:cs="Times New Roman"/>
        </w:rPr>
        <w:t>orbited</w:t>
      </w:r>
      <w:r w:rsidR="008511C7">
        <w:rPr>
          <w:rFonts w:eastAsia="Calibri" w:cs="Times New Roman"/>
        </w:rPr>
        <w:t xml:space="preserve"> </w:t>
      </w:r>
      <w:r w:rsidRPr="00CE3886">
        <w:rPr>
          <w:rFonts w:eastAsia="Calibri" w:cs="Times New Roman"/>
        </w:rPr>
        <w:t>by</w:t>
      </w:r>
      <w:r w:rsidR="008511C7">
        <w:rPr>
          <w:rFonts w:eastAsia="Calibri" w:cs="Times New Roman"/>
        </w:rPr>
        <w:t xml:space="preserve"> </w:t>
      </w:r>
      <w:r w:rsidRPr="00F358FE">
        <w:rPr>
          <w:rFonts w:eastAsia="Calibri" w:cs="Times New Roman"/>
        </w:rPr>
        <w:t>tribes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serve</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extreme</w:t>
      </w:r>
      <w:r w:rsidR="008511C7">
        <w:rPr>
          <w:rFonts w:eastAsia="Calibri" w:cs="Times New Roman"/>
        </w:rPr>
        <w:t xml:space="preserve"> </w:t>
      </w:r>
      <w:r w:rsidRPr="00CE3886">
        <w:rPr>
          <w:rFonts w:eastAsia="Calibri" w:cs="Times New Roman"/>
        </w:rPr>
        <w:t>expressions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their</w:t>
      </w:r>
      <w:r w:rsidR="008511C7">
        <w:rPr>
          <w:rFonts w:eastAsia="Calibri" w:cs="Times New Roman"/>
        </w:rPr>
        <w:t xml:space="preserve"> </w:t>
      </w:r>
      <w:r w:rsidRPr="00CE3886">
        <w:rPr>
          <w:rFonts w:eastAsia="Calibri" w:cs="Times New Roman"/>
        </w:rPr>
        <w:t>characteristics</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breakdown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people’s</w:t>
      </w:r>
      <w:r w:rsidR="008511C7">
        <w:rPr>
          <w:rFonts w:eastAsia="Calibri" w:cs="Times New Roman"/>
        </w:rPr>
        <w:t xml:space="preserve"> </w:t>
      </w:r>
      <w:r w:rsidRPr="00CE3886">
        <w:rPr>
          <w:rFonts w:eastAsia="Calibri" w:cs="Times New Roman"/>
        </w:rPr>
        <w:t>broader</w:t>
      </w:r>
      <w:r w:rsidR="008511C7">
        <w:rPr>
          <w:rFonts w:eastAsia="Calibri" w:cs="Times New Roman"/>
        </w:rPr>
        <w:t xml:space="preserve"> </w:t>
      </w:r>
      <w:r w:rsidRPr="00CE3886">
        <w:rPr>
          <w:rFonts w:eastAsia="Calibri" w:cs="Times New Roman"/>
        </w:rPr>
        <w:t>tribal</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map</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how</w:t>
      </w:r>
      <w:r w:rsidR="008511C7">
        <w:rPr>
          <w:rFonts w:eastAsia="Calibri" w:cs="Times New Roman"/>
        </w:rPr>
        <w:t xml:space="preserve"> </w:t>
      </w:r>
      <w:r w:rsidRPr="00CE3886">
        <w:rPr>
          <w:rFonts w:eastAsia="Calibri" w:cs="Times New Roman"/>
        </w:rPr>
        <w:t>these</w:t>
      </w:r>
      <w:r w:rsidR="008511C7">
        <w:rPr>
          <w:rFonts w:eastAsia="Calibri" w:cs="Times New Roman"/>
        </w:rPr>
        <w:t xml:space="preserve"> </w:t>
      </w:r>
      <w:r w:rsidRPr="00CE3886">
        <w:rPr>
          <w:rFonts w:eastAsia="Calibri" w:cs="Times New Roman"/>
        </w:rPr>
        <w:t>identities</w:t>
      </w:r>
      <w:r w:rsidR="008511C7">
        <w:rPr>
          <w:rFonts w:eastAsia="Calibri" w:cs="Times New Roman"/>
        </w:rPr>
        <w:t xml:space="preserve"> </w:t>
      </w:r>
      <w:r w:rsidRPr="00CE3886">
        <w:rPr>
          <w:rFonts w:eastAsia="Calibri" w:cs="Times New Roman"/>
        </w:rPr>
        <w:t>manifest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current</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system,</w:t>
      </w:r>
      <w:r w:rsidR="008511C7">
        <w:rPr>
          <w:rFonts w:eastAsia="Calibri" w:cs="Times New Roman"/>
        </w:rPr>
        <w:t xml:space="preserve"> </w:t>
      </w:r>
      <w:r w:rsidRPr="00CE3886">
        <w:rPr>
          <w:rFonts w:eastAsia="Calibri" w:cs="Times New Roman"/>
        </w:rPr>
        <w:t>readers</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encouraged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check</w:t>
      </w:r>
      <w:r w:rsidR="008511C7">
        <w:rPr>
          <w:rFonts w:eastAsia="Calibri" w:cs="Times New Roman"/>
        </w:rPr>
        <w:t xml:space="preserve"> </w:t>
      </w:r>
      <w:r w:rsidRPr="00CE3886">
        <w:rPr>
          <w:rFonts w:eastAsia="Calibri" w:cs="Times New Roman"/>
        </w:rPr>
        <w:t>out</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depth</w:t>
      </w:r>
      <w:r w:rsidR="008511C7">
        <w:rPr>
          <w:rFonts w:eastAsia="Calibri" w:cs="Times New Roman"/>
        </w:rPr>
        <w:t xml:space="preserve"> </w:t>
      </w:r>
      <w:r w:rsidRPr="00CE3886">
        <w:rPr>
          <w:rFonts w:eastAsia="Calibri" w:cs="Times New Roman"/>
        </w:rPr>
        <w:t>analysis).</w:t>
      </w:r>
    </w:p>
    <w:p w14:paraId="2DB4C54A" w14:textId="77777777" w:rsidR="00CE3886" w:rsidRPr="00CE3886" w:rsidRDefault="00CE3886" w:rsidP="00CE3886">
      <w:pPr>
        <w:rPr>
          <w:rFonts w:eastAsia="Calibri" w:cs="Times New Roman"/>
        </w:rPr>
      </w:pPr>
    </w:p>
    <w:p w14:paraId="0B017836" w14:textId="7EF93C97" w:rsidR="00CE3886" w:rsidRPr="00CE3886" w:rsidRDefault="00CE3886" w:rsidP="00CE3886">
      <w:pPr>
        <w:rPr>
          <w:rFonts w:eastAsia="Calibri" w:cs="Times New Roman"/>
        </w:rPr>
      </w:pPr>
      <w:r w:rsidRPr="00CE3886">
        <w:rPr>
          <w:rFonts w:eastAsia="Calibri" w:cs="Times New Roman"/>
        </w:rPr>
        <w:t>This</w:t>
      </w:r>
      <w:r w:rsidR="008511C7">
        <w:rPr>
          <w:rFonts w:eastAsia="Calibri" w:cs="Times New Roman"/>
        </w:rPr>
        <w:t xml:space="preserve"> </w:t>
      </w:r>
      <w:r w:rsidRPr="00CE3886">
        <w:rPr>
          <w:rFonts w:eastAsia="Calibri" w:cs="Times New Roman"/>
        </w:rPr>
        <w:t>friction</w:t>
      </w:r>
      <w:r w:rsidR="008511C7">
        <w:rPr>
          <w:rFonts w:eastAsia="Calibri" w:cs="Times New Roman"/>
        </w:rPr>
        <w:t xml:space="preserve"> </w:t>
      </w:r>
      <w:r w:rsidRPr="00CE3886">
        <w:rPr>
          <w:rFonts w:eastAsia="Calibri" w:cs="Times New Roman"/>
        </w:rPr>
        <w:t>between</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has</w:t>
      </w:r>
      <w:r w:rsidR="008511C7">
        <w:rPr>
          <w:rFonts w:eastAsia="Calibri" w:cs="Times New Roman"/>
        </w:rPr>
        <w:t xml:space="preserve"> </w:t>
      </w:r>
      <w:r w:rsidRPr="00CE3886">
        <w:rPr>
          <w:rFonts w:eastAsia="Calibri" w:cs="Times New Roman"/>
        </w:rPr>
        <w:t>played</w:t>
      </w:r>
      <w:r w:rsidR="008511C7">
        <w:rPr>
          <w:rFonts w:eastAsia="Calibri" w:cs="Times New Roman"/>
        </w:rPr>
        <w:t xml:space="preserve"> </w:t>
      </w:r>
      <w:r w:rsidRPr="00CE3886">
        <w:rPr>
          <w:rFonts w:eastAsia="Calibri" w:cs="Times New Roman"/>
        </w:rPr>
        <w:t>itself</w:t>
      </w:r>
      <w:r w:rsidR="008511C7">
        <w:rPr>
          <w:rFonts w:eastAsia="Calibri" w:cs="Times New Roman"/>
        </w:rPr>
        <w:t xml:space="preserve"> </w:t>
      </w:r>
      <w:r w:rsidRPr="00CE3886">
        <w:rPr>
          <w:rFonts w:eastAsia="Calibri" w:cs="Times New Roman"/>
        </w:rPr>
        <w:t>out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many</w:t>
      </w:r>
      <w:r w:rsidR="008511C7">
        <w:rPr>
          <w:rFonts w:eastAsia="Calibri" w:cs="Times New Roman"/>
        </w:rPr>
        <w:t xml:space="preserve"> </w:t>
      </w:r>
      <w:r w:rsidRPr="00CE3886">
        <w:rPr>
          <w:rFonts w:eastAsia="Calibri" w:cs="Times New Roman"/>
        </w:rPr>
        <w:t>different</w:t>
      </w:r>
      <w:r w:rsidR="008511C7">
        <w:rPr>
          <w:rFonts w:eastAsia="Calibri" w:cs="Times New Roman"/>
        </w:rPr>
        <w:t xml:space="preserve"> </w:t>
      </w:r>
      <w:r w:rsidRPr="00CE3886">
        <w:rPr>
          <w:rFonts w:eastAsia="Calibri" w:cs="Times New Roman"/>
        </w:rPr>
        <w:t>ways</w:t>
      </w:r>
      <w:r w:rsidR="008511C7">
        <w:rPr>
          <w:rFonts w:eastAsia="Calibri" w:cs="Times New Roman"/>
        </w:rPr>
        <w:t xml:space="preserve"> </w:t>
      </w:r>
      <w:r w:rsidRPr="00CE3886">
        <w:rPr>
          <w:rFonts w:eastAsia="Calibri" w:cs="Times New Roman"/>
        </w:rPr>
        <w:t>over</w:t>
      </w:r>
      <w:r w:rsidR="008511C7">
        <w:rPr>
          <w:rFonts w:eastAsia="Calibri" w:cs="Times New Roman"/>
        </w:rPr>
        <w:t xml:space="preserve"> </w:t>
      </w:r>
      <w:r w:rsidRPr="00CE3886">
        <w:rPr>
          <w:rFonts w:eastAsia="Calibri" w:cs="Times New Roman"/>
        </w:rPr>
        <w:t>thousands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years.</w:t>
      </w:r>
      <w:r w:rsidR="008511C7">
        <w:rPr>
          <w:rFonts w:eastAsia="Calibri" w:cs="Times New Roman"/>
        </w:rPr>
        <w:t xml:space="preserve"> </w:t>
      </w:r>
      <w:r w:rsidRPr="00F358FE">
        <w:rPr>
          <w:rFonts w:eastAsia="Calibri" w:cs="Times New Roman"/>
        </w:rPr>
        <w:t>One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clearest</w:t>
      </w:r>
      <w:r w:rsidR="008511C7">
        <w:rPr>
          <w:rFonts w:eastAsia="Calibri" w:cs="Times New Roman"/>
        </w:rPr>
        <w:t xml:space="preserve"> </w:t>
      </w:r>
      <w:r w:rsidRPr="00CE3886">
        <w:rPr>
          <w:rFonts w:eastAsia="Calibri" w:cs="Times New Roman"/>
        </w:rPr>
        <w:t>examples</w:t>
      </w:r>
      <w:r w:rsidR="008511C7">
        <w:rPr>
          <w:rFonts w:eastAsia="Calibri" w:cs="Times New Roman"/>
        </w:rPr>
        <w:t xml:space="preserve"> </w:t>
      </w:r>
      <w:r w:rsidRPr="00CE3886">
        <w:rPr>
          <w:rFonts w:eastAsia="Calibri" w:cs="Times New Roman"/>
        </w:rPr>
        <w:t>would</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two</w:t>
      </w:r>
      <w:r w:rsidR="008511C7">
        <w:rPr>
          <w:rFonts w:eastAsia="Calibri" w:cs="Times New Roman"/>
        </w:rPr>
        <w:t xml:space="preserve"> </w:t>
      </w:r>
      <w:r w:rsidRPr="00CE3886">
        <w:rPr>
          <w:rFonts w:eastAsia="Calibri" w:cs="Times New Roman"/>
        </w:rPr>
        <w:t>rival</w:t>
      </w:r>
      <w:r w:rsidR="008511C7">
        <w:rPr>
          <w:rFonts w:eastAsia="Calibri" w:cs="Times New Roman"/>
        </w:rPr>
        <w:t xml:space="preserve"> </w:t>
      </w:r>
      <w:r w:rsidRPr="00CE3886">
        <w:rPr>
          <w:rFonts w:eastAsia="Calibri" w:cs="Times New Roman"/>
        </w:rPr>
        <w:t>kingdoms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first</w:t>
      </w:r>
      <w:r w:rsidR="008511C7">
        <w:rPr>
          <w:rFonts w:eastAsia="Calibri" w:cs="Times New Roman"/>
        </w:rPr>
        <w:t xml:space="preserve"> </w:t>
      </w:r>
      <w:r w:rsidRPr="00F358FE">
        <w:rPr>
          <w:rFonts w:eastAsia="Calibri" w:cs="Times New Roman"/>
        </w:rPr>
        <w:t>Temple</w:t>
      </w:r>
      <w:r w:rsidR="008511C7">
        <w:rPr>
          <w:rFonts w:eastAsia="Calibri" w:cs="Times New Roman"/>
        </w:rPr>
        <w:t xml:space="preserve"> </w:t>
      </w:r>
      <w:r w:rsidRPr="00CE3886">
        <w:rPr>
          <w:rFonts w:eastAsia="Calibri" w:cs="Times New Roman"/>
        </w:rPr>
        <w:t>period.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most</w:t>
      </w:r>
      <w:r w:rsidR="008511C7">
        <w:rPr>
          <w:rFonts w:eastAsia="Calibri" w:cs="Times New Roman"/>
        </w:rPr>
        <w:t xml:space="preserve"> </w:t>
      </w:r>
      <w:r w:rsidRPr="00CE3886">
        <w:rPr>
          <w:rFonts w:eastAsia="Calibri" w:cs="Times New Roman"/>
        </w:rPr>
        <w:t>impactful</w:t>
      </w:r>
      <w:r w:rsidR="008511C7">
        <w:rPr>
          <w:rFonts w:eastAsia="Calibri" w:cs="Times New Roman"/>
        </w:rPr>
        <w:t xml:space="preserve"> </w:t>
      </w:r>
      <w:r w:rsidRPr="00CE3886">
        <w:rPr>
          <w:rFonts w:eastAsia="Calibri" w:cs="Times New Roman"/>
        </w:rPr>
        <w:t>leaders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kingdom</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came</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tribe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(specifically</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Ephraim</w:t>
      </w:r>
      <w:r w:rsidR="008511C7">
        <w:rPr>
          <w:rFonts w:eastAsia="Calibri" w:cs="Times New Roman"/>
        </w:rPr>
        <w:t xml:space="preserve"> </w:t>
      </w:r>
      <w:r w:rsidRPr="00CE3886">
        <w:rPr>
          <w:rFonts w:eastAsia="Calibri" w:cs="Times New Roman"/>
        </w:rPr>
        <w:t>sub-</w:t>
      </w:r>
      <w:r w:rsidRPr="00F358FE">
        <w:rPr>
          <w:rFonts w:eastAsia="Calibri" w:cs="Times New Roman"/>
        </w:rPr>
        <w:t>tribe</w:t>
      </w:r>
      <w:r w:rsidRPr="00CE3886">
        <w:rPr>
          <w:rFonts w:eastAsia="Calibri" w:cs="Times New Roman"/>
        </w:rPr>
        <w:t>)</w:t>
      </w:r>
      <w:r w:rsidR="008511C7">
        <w:rPr>
          <w:rFonts w:eastAsia="Calibri" w:cs="Times New Roman"/>
        </w:rPr>
        <w:t xml:space="preserve"> </w:t>
      </w:r>
      <w:r w:rsidRPr="00CE3886">
        <w:rPr>
          <w:rFonts w:eastAsia="Calibri" w:cs="Times New Roman"/>
        </w:rPr>
        <w:t>while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kingdom</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continued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led</w:t>
      </w:r>
      <w:r w:rsidR="008511C7">
        <w:rPr>
          <w:rFonts w:eastAsia="Calibri" w:cs="Times New Roman"/>
        </w:rPr>
        <w:t xml:space="preserve"> </w:t>
      </w:r>
      <w:r w:rsidRPr="00CE3886">
        <w:rPr>
          <w:rFonts w:eastAsia="Calibri" w:cs="Times New Roman"/>
        </w:rPr>
        <w:t>by</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descendants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David.</w:t>
      </w:r>
    </w:p>
    <w:p w14:paraId="526D584D" w14:textId="77777777" w:rsidR="00CE3886" w:rsidRPr="00CE3886" w:rsidRDefault="00CE3886" w:rsidP="00CE3886">
      <w:pPr>
        <w:rPr>
          <w:rFonts w:eastAsia="Calibri" w:cs="Times New Roman"/>
        </w:rPr>
      </w:pPr>
    </w:p>
    <w:p w14:paraId="47E17403" w14:textId="6F4BCE8B" w:rsidR="00CE3886" w:rsidRPr="00CE3886" w:rsidRDefault="00CE3886" w:rsidP="00CE3886">
      <w:pPr>
        <w:rPr>
          <w:rFonts w:eastAsia="Calibri" w:cs="Times New Roman"/>
        </w:rPr>
      </w:pPr>
      <w:r w:rsidRPr="00CE3886">
        <w:rPr>
          <w:rFonts w:eastAsia="Calibri" w:cs="Times New Roman"/>
        </w:rPr>
        <w:t>While</w:t>
      </w:r>
      <w:r w:rsidR="008511C7">
        <w:rPr>
          <w:rFonts w:eastAsia="Calibri" w:cs="Times New Roman"/>
        </w:rPr>
        <w:t xml:space="preserve"> </w:t>
      </w:r>
      <w:r w:rsidRPr="00CE3886">
        <w:rPr>
          <w:rFonts w:eastAsia="Calibri" w:cs="Times New Roman"/>
        </w:rPr>
        <w:t>most</w:t>
      </w:r>
      <w:r w:rsidR="008511C7">
        <w:rPr>
          <w:rFonts w:eastAsia="Calibri" w:cs="Times New Roman"/>
        </w:rPr>
        <w:t xml:space="preserve"> </w:t>
      </w:r>
      <w:r w:rsidRPr="00F358FE">
        <w:rPr>
          <w:rFonts w:eastAsia="Calibri" w:cs="Times New Roman"/>
        </w:rPr>
        <w:t>Jews</w:t>
      </w:r>
      <w:r w:rsidR="008511C7">
        <w:rPr>
          <w:rFonts w:eastAsia="Calibri" w:cs="Times New Roman"/>
        </w:rPr>
        <w:t xml:space="preserve"> </w:t>
      </w:r>
      <w:r w:rsidRPr="00CE3886">
        <w:rPr>
          <w:rFonts w:eastAsia="Calibri" w:cs="Times New Roman"/>
        </w:rPr>
        <w:t>today</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descendants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kingdom</w:t>
      </w:r>
      <w:r w:rsidR="008511C7">
        <w:rPr>
          <w:rFonts w:eastAsia="Calibri" w:cs="Times New Roman"/>
        </w:rPr>
        <w:t xml:space="preserve"> </w:t>
      </w:r>
      <w:r w:rsidRPr="00CE3886">
        <w:rPr>
          <w:rFonts w:eastAsia="Calibri" w:cs="Times New Roman"/>
        </w:rPr>
        <w:t>(which</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why</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term</w:t>
      </w:r>
      <w:r w:rsidR="008511C7">
        <w:rPr>
          <w:rFonts w:eastAsia="Calibri" w:cs="Times New Roman"/>
        </w:rPr>
        <w:t xml:space="preserve"> </w:t>
      </w:r>
      <w:r w:rsidRPr="00CE3886">
        <w:rPr>
          <w:rFonts w:eastAsia="Calibri" w:cs="Times New Roman"/>
        </w:rPr>
        <w:t>“</w:t>
      </w:r>
      <w:r w:rsidRPr="00F358FE">
        <w:rPr>
          <w:rFonts w:eastAsia="Calibri" w:cs="Times New Roman"/>
        </w:rPr>
        <w:t>Jew</w:t>
      </w:r>
      <w:r w:rsidRPr="00CE3886">
        <w:rPr>
          <w:rFonts w:eastAsia="Calibri" w:cs="Times New Roman"/>
        </w:rPr>
        <w:t>”</w:t>
      </w:r>
      <w:r w:rsidR="008511C7">
        <w:rPr>
          <w:rFonts w:eastAsia="Calibri" w:cs="Times New Roman"/>
        </w:rPr>
        <w:t xml:space="preserve"> </w:t>
      </w:r>
      <w:r w:rsidRPr="00CE3886">
        <w:rPr>
          <w:rFonts w:eastAsia="Calibri" w:cs="Times New Roman"/>
        </w:rPr>
        <w:t>subsequently</w:t>
      </w:r>
      <w:r w:rsidR="008511C7">
        <w:rPr>
          <w:rFonts w:eastAsia="Calibri" w:cs="Times New Roman"/>
        </w:rPr>
        <w:t xml:space="preserve"> </w:t>
      </w:r>
      <w:r w:rsidRPr="00CE3886">
        <w:rPr>
          <w:rFonts w:eastAsia="Calibri" w:cs="Times New Roman"/>
        </w:rPr>
        <w:t>expanded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include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tribes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Shimon,</w:t>
      </w:r>
      <w:r w:rsidR="008511C7">
        <w:rPr>
          <w:rFonts w:eastAsia="Calibri" w:cs="Times New Roman"/>
        </w:rPr>
        <w:t xml:space="preserve"> </w:t>
      </w:r>
      <w:r w:rsidRPr="00CE3886">
        <w:rPr>
          <w:rFonts w:eastAsia="Calibri" w:cs="Times New Roman"/>
        </w:rPr>
        <w:t>Levi</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Binyamin),</w:t>
      </w:r>
      <w:r w:rsidR="008511C7">
        <w:rPr>
          <w:rFonts w:eastAsia="Calibri" w:cs="Times New Roman"/>
        </w:rPr>
        <w:t xml:space="preserve"> </w:t>
      </w:r>
      <w:r w:rsidRPr="00CE3886">
        <w:rPr>
          <w:rFonts w:eastAsia="Calibri" w:cs="Times New Roman"/>
        </w:rPr>
        <w:t>anyone</w:t>
      </w:r>
      <w:r w:rsidR="008511C7">
        <w:rPr>
          <w:rFonts w:eastAsia="Calibri" w:cs="Times New Roman"/>
        </w:rPr>
        <w:t xml:space="preserve"> </w:t>
      </w:r>
      <w:r w:rsidRPr="00CE3886">
        <w:rPr>
          <w:rFonts w:eastAsia="Calibri" w:cs="Times New Roman"/>
        </w:rPr>
        <w:t>living</w:t>
      </w:r>
      <w:r w:rsidR="008511C7">
        <w:rPr>
          <w:rFonts w:eastAsia="Calibri" w:cs="Times New Roman"/>
        </w:rPr>
        <w:t xml:space="preserve"> </w:t>
      </w:r>
      <w:r w:rsidRPr="00CE3886">
        <w:rPr>
          <w:rFonts w:eastAsia="Calibri" w:cs="Times New Roman"/>
        </w:rPr>
        <w:t>through</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historic</w:t>
      </w:r>
      <w:r w:rsidR="008511C7">
        <w:rPr>
          <w:rFonts w:eastAsia="Calibri" w:cs="Times New Roman"/>
        </w:rPr>
        <w:t xml:space="preserve"> </w:t>
      </w:r>
      <w:r w:rsidRPr="00CE3886">
        <w:rPr>
          <w:rFonts w:eastAsia="Calibri" w:cs="Times New Roman"/>
        </w:rPr>
        <w:t>period</w:t>
      </w:r>
      <w:r w:rsidR="008511C7">
        <w:rPr>
          <w:rFonts w:eastAsia="Calibri" w:cs="Times New Roman"/>
        </w:rPr>
        <w:t xml:space="preserve"> </w:t>
      </w:r>
      <w:r w:rsidRPr="00CE3886">
        <w:rPr>
          <w:rFonts w:eastAsia="Calibri" w:cs="Times New Roman"/>
        </w:rPr>
        <w:t>would</w:t>
      </w:r>
      <w:r w:rsidR="008511C7">
        <w:rPr>
          <w:rFonts w:eastAsia="Calibri" w:cs="Times New Roman"/>
        </w:rPr>
        <w:t xml:space="preserve"> </w:t>
      </w:r>
      <w:r w:rsidRPr="00CE3886">
        <w:rPr>
          <w:rFonts w:eastAsia="Calibri" w:cs="Times New Roman"/>
        </w:rPr>
        <w:t>have</w:t>
      </w:r>
      <w:r w:rsidR="008511C7">
        <w:rPr>
          <w:rFonts w:eastAsia="Calibri" w:cs="Times New Roman"/>
        </w:rPr>
        <w:t xml:space="preserve"> </w:t>
      </w:r>
      <w:r w:rsidRPr="00CE3886">
        <w:rPr>
          <w:rFonts w:eastAsia="Calibri" w:cs="Times New Roman"/>
        </w:rPr>
        <w:t>likely</w:t>
      </w:r>
      <w:r w:rsidR="008511C7">
        <w:rPr>
          <w:rFonts w:eastAsia="Calibri" w:cs="Times New Roman"/>
        </w:rPr>
        <w:t xml:space="preserve"> </w:t>
      </w:r>
      <w:r w:rsidRPr="00CE3886">
        <w:rPr>
          <w:rFonts w:eastAsia="Calibri" w:cs="Times New Roman"/>
        </w:rPr>
        <w:t>seen</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important</w:t>
      </w:r>
      <w:r w:rsidR="008511C7">
        <w:rPr>
          <w:rFonts w:eastAsia="Calibri" w:cs="Times New Roman"/>
        </w:rPr>
        <w:t xml:space="preserve"> </w:t>
      </w:r>
      <w:r w:rsidRPr="00CE3886">
        <w:rPr>
          <w:rFonts w:eastAsia="Calibri" w:cs="Times New Roman"/>
        </w:rPr>
        <w:t>kingdom.</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while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Yosef</w:t>
      </w:r>
      <w:r w:rsidRPr="00CE3886">
        <w:rPr>
          <w:rFonts w:eastAsia="Calibri" w:cs="Times New Roman"/>
        </w:rPr>
        <w:t>-led</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was</w:t>
      </w:r>
      <w:r w:rsidR="008511C7">
        <w:rPr>
          <w:rFonts w:eastAsia="Calibri" w:cs="Times New Roman"/>
        </w:rPr>
        <w:t xml:space="preserve"> </w:t>
      </w:r>
      <w:r w:rsidRPr="00CE3886">
        <w:rPr>
          <w:rFonts w:eastAsia="Calibri" w:cs="Times New Roman"/>
        </w:rPr>
        <w:t>stronger</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engaged</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other</w:t>
      </w:r>
      <w:r w:rsidR="008511C7">
        <w:rPr>
          <w:rFonts w:eastAsia="Calibri" w:cs="Times New Roman"/>
        </w:rPr>
        <w:t xml:space="preserve"> </w:t>
      </w:r>
      <w:r w:rsidRPr="00F358FE">
        <w:rPr>
          <w:rFonts w:eastAsia="Calibri" w:cs="Times New Roman"/>
        </w:rPr>
        <w:t>nations</w:t>
      </w:r>
      <w:r w:rsidRPr="00CE3886">
        <w:rPr>
          <w:rFonts w:eastAsia="Calibri" w:cs="Times New Roman"/>
        </w:rPr>
        <w:t>,</w:t>
      </w:r>
      <w:r w:rsidR="008511C7">
        <w:rPr>
          <w:rFonts w:eastAsia="Calibri" w:cs="Times New Roman"/>
        </w:rPr>
        <w:t xml:space="preserve"> </w:t>
      </w:r>
      <w:r w:rsidRPr="00CE3886">
        <w:rPr>
          <w:rFonts w:eastAsia="Calibri" w:cs="Times New Roman"/>
        </w:rPr>
        <w:t>it</w:t>
      </w:r>
      <w:r w:rsidR="008511C7">
        <w:rPr>
          <w:rFonts w:eastAsia="Calibri" w:cs="Times New Roman"/>
        </w:rPr>
        <w:t xml:space="preserve"> </w:t>
      </w:r>
      <w:r w:rsidRPr="00CE3886">
        <w:rPr>
          <w:rFonts w:eastAsia="Calibri" w:cs="Times New Roman"/>
        </w:rPr>
        <w:t>was</w:t>
      </w:r>
      <w:r w:rsidR="008511C7">
        <w:rPr>
          <w:rFonts w:eastAsia="Calibri" w:cs="Times New Roman"/>
        </w:rPr>
        <w:t xml:space="preserve"> </w:t>
      </w:r>
      <w:r w:rsidRPr="00CE3886">
        <w:rPr>
          <w:rFonts w:eastAsia="Calibri" w:cs="Times New Roman"/>
        </w:rPr>
        <w:t>also</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culturally</w:t>
      </w:r>
      <w:r w:rsidR="008511C7">
        <w:rPr>
          <w:rFonts w:eastAsia="Calibri" w:cs="Times New Roman"/>
        </w:rPr>
        <w:t xml:space="preserve"> </w:t>
      </w:r>
      <w:r w:rsidRPr="00CE3886">
        <w:rPr>
          <w:rFonts w:eastAsia="Calibri" w:cs="Times New Roman"/>
        </w:rPr>
        <w:t>influenced</w:t>
      </w:r>
      <w:r w:rsidR="008511C7">
        <w:rPr>
          <w:rFonts w:eastAsia="Calibri" w:cs="Times New Roman"/>
        </w:rPr>
        <w:t xml:space="preserve"> </w:t>
      </w:r>
      <w:r w:rsidRPr="00CE3886">
        <w:rPr>
          <w:rFonts w:eastAsia="Calibri" w:cs="Times New Roman"/>
        </w:rPr>
        <w:t>by</w:t>
      </w:r>
      <w:r w:rsidR="008511C7">
        <w:rPr>
          <w:rFonts w:eastAsia="Calibri" w:cs="Times New Roman"/>
        </w:rPr>
        <w:t xml:space="preserve"> </w:t>
      </w:r>
      <w:r w:rsidRPr="00CE3886">
        <w:rPr>
          <w:rFonts w:eastAsia="Calibri" w:cs="Times New Roman"/>
        </w:rPr>
        <w:t>these</w:t>
      </w:r>
      <w:r w:rsidR="008511C7">
        <w:rPr>
          <w:rFonts w:eastAsia="Calibri" w:cs="Times New Roman"/>
        </w:rPr>
        <w:t xml:space="preserve"> </w:t>
      </w:r>
      <w:r w:rsidRPr="00F358FE">
        <w:rPr>
          <w:rFonts w:eastAsia="Calibri" w:cs="Times New Roman"/>
        </w:rPr>
        <w:t>nations</w:t>
      </w:r>
      <w:r w:rsidR="008511C7">
        <w:rPr>
          <w:rFonts w:eastAsia="Calibri" w:cs="Times New Roman"/>
        </w:rPr>
        <w:t xml:space="preserve"> </w:t>
      </w:r>
      <w:r w:rsidRPr="00CE3886">
        <w:rPr>
          <w:rFonts w:eastAsia="Calibri" w:cs="Times New Roman"/>
        </w:rPr>
        <w:t>than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landlocked</w:t>
      </w:r>
      <w:r w:rsidR="008511C7">
        <w:rPr>
          <w:rFonts w:eastAsia="Calibri" w:cs="Times New Roman"/>
        </w:rPr>
        <w:t xml:space="preserve"> </w:t>
      </w:r>
      <w:r w:rsidRPr="00CE3886">
        <w:rPr>
          <w:rFonts w:eastAsia="Calibri" w:cs="Times New Roman"/>
        </w:rPr>
        <w:t>isolationist</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kingdom.</w:t>
      </w:r>
      <w:r w:rsidR="008511C7">
        <w:rPr>
          <w:rFonts w:eastAsia="Calibri" w:cs="Times New Roman"/>
        </w:rPr>
        <w:t xml:space="preserve"> </w:t>
      </w:r>
      <w:r w:rsidRPr="00CE3886">
        <w:rPr>
          <w:rFonts w:eastAsia="Calibri" w:cs="Times New Roman"/>
        </w:rPr>
        <w:t>Unchecked,</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led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kingdom’s</w:t>
      </w:r>
      <w:r w:rsidR="008511C7">
        <w:rPr>
          <w:rFonts w:eastAsia="Calibri" w:cs="Times New Roman"/>
        </w:rPr>
        <w:t xml:space="preserve"> </w:t>
      </w:r>
      <w:r w:rsidRPr="00CE3886">
        <w:rPr>
          <w:rFonts w:eastAsia="Calibri" w:cs="Times New Roman"/>
        </w:rPr>
        <w:t>ultimate</w:t>
      </w:r>
      <w:r w:rsidR="008511C7">
        <w:rPr>
          <w:rFonts w:eastAsia="Calibri" w:cs="Times New Roman"/>
        </w:rPr>
        <w:t xml:space="preserve"> </w:t>
      </w:r>
      <w:r w:rsidRPr="00CE3886">
        <w:rPr>
          <w:rFonts w:eastAsia="Calibri" w:cs="Times New Roman"/>
        </w:rPr>
        <w:t>downfall.</w:t>
      </w:r>
    </w:p>
    <w:p w14:paraId="2F2C8277" w14:textId="77777777" w:rsidR="00CE3886" w:rsidRPr="00CE3886" w:rsidRDefault="00CE3886" w:rsidP="00CE3886">
      <w:pPr>
        <w:rPr>
          <w:rFonts w:eastAsia="Calibri" w:cs="Times New Roman"/>
        </w:rPr>
      </w:pPr>
    </w:p>
    <w:p w14:paraId="5995CDDF" w14:textId="530C4715" w:rsidR="00CE3886" w:rsidRPr="00CE3886" w:rsidRDefault="00CE3886" w:rsidP="00CE3886">
      <w:pPr>
        <w:rPr>
          <w:rFonts w:eastAsia="Calibri" w:cs="Times New Roman"/>
        </w:rPr>
      </w:pPr>
      <w:r w:rsidRPr="00CE3886">
        <w:rPr>
          <w:rFonts w:eastAsia="Calibri" w:cs="Times New Roman"/>
        </w:rPr>
        <w:t>Our</w:t>
      </w:r>
      <w:r w:rsidR="008511C7">
        <w:rPr>
          <w:rFonts w:eastAsia="Calibri" w:cs="Times New Roman"/>
        </w:rPr>
        <w:t xml:space="preserve"> </w:t>
      </w:r>
      <w:r w:rsidRPr="00CE3886">
        <w:rPr>
          <w:rFonts w:eastAsia="Calibri" w:cs="Times New Roman"/>
        </w:rPr>
        <w:t>sages</w:t>
      </w:r>
      <w:r w:rsidR="008511C7">
        <w:rPr>
          <w:rFonts w:eastAsia="Calibri" w:cs="Times New Roman"/>
        </w:rPr>
        <w:t xml:space="preserve"> </w:t>
      </w:r>
      <w:r w:rsidRPr="00CE3886">
        <w:rPr>
          <w:rFonts w:eastAsia="Calibri" w:cs="Times New Roman"/>
        </w:rPr>
        <w:t>have</w:t>
      </w:r>
      <w:r w:rsidR="008511C7">
        <w:rPr>
          <w:rFonts w:eastAsia="Calibri" w:cs="Times New Roman"/>
        </w:rPr>
        <w:t xml:space="preserve"> </w:t>
      </w:r>
      <w:r w:rsidRPr="00CE3886">
        <w:rPr>
          <w:rFonts w:eastAsia="Calibri" w:cs="Times New Roman"/>
        </w:rPr>
        <w:t>long</w:t>
      </w:r>
      <w:r w:rsidR="008511C7">
        <w:rPr>
          <w:rFonts w:eastAsia="Calibri" w:cs="Times New Roman"/>
        </w:rPr>
        <w:t xml:space="preserve"> </w:t>
      </w:r>
      <w:r w:rsidRPr="00CE3886">
        <w:rPr>
          <w:rFonts w:eastAsia="Calibri" w:cs="Times New Roman"/>
        </w:rPr>
        <w:t>understood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concept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Mashiaḥ</w:t>
      </w:r>
      <w:r w:rsidR="008511C7">
        <w:rPr>
          <w:rFonts w:eastAsia="Calibri" w:cs="Times New Roman"/>
        </w:rPr>
        <w:t xml:space="preserve"> </w:t>
      </w:r>
      <w:r w:rsidRPr="00CE3886">
        <w:rPr>
          <w:rFonts w:eastAsia="Calibri" w:cs="Times New Roman"/>
        </w:rPr>
        <w:t>ben</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messianic</w:t>
      </w:r>
      <w:r w:rsidR="008511C7">
        <w:rPr>
          <w:rFonts w:eastAsia="Calibri" w:cs="Times New Roman"/>
        </w:rPr>
        <w:t xml:space="preserve"> </w:t>
      </w:r>
      <w:r w:rsidRPr="00CE3886">
        <w:rPr>
          <w:rFonts w:eastAsia="Calibri" w:cs="Times New Roman"/>
        </w:rPr>
        <w:t>force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Yosef</w:t>
      </w:r>
      <w:r w:rsidRPr="00CE3886">
        <w:rPr>
          <w:rFonts w:eastAsia="Calibri" w:cs="Times New Roman"/>
        </w:rPr>
        <w:t>)</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redirecting</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Yosef</w:t>
      </w:r>
      <w:r w:rsidRPr="00CE3886">
        <w:rPr>
          <w:rFonts w:eastAsia="Calibri" w:cs="Times New Roman"/>
        </w:rPr>
        <w:t>’s</w:t>
      </w:r>
      <w:r w:rsidR="008511C7">
        <w:rPr>
          <w:rFonts w:eastAsia="Calibri" w:cs="Times New Roman"/>
        </w:rPr>
        <w:t xml:space="preserve"> </w:t>
      </w:r>
      <w:r w:rsidRPr="00CE3886">
        <w:rPr>
          <w:rFonts w:eastAsia="Calibri" w:cs="Times New Roman"/>
        </w:rPr>
        <w:t>ability</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successfully</w:t>
      </w:r>
      <w:r w:rsidR="008511C7">
        <w:rPr>
          <w:rFonts w:eastAsia="Calibri" w:cs="Times New Roman"/>
        </w:rPr>
        <w:t xml:space="preserve"> </w:t>
      </w:r>
      <w:r w:rsidRPr="00CE3886">
        <w:rPr>
          <w:rFonts w:eastAsia="Calibri" w:cs="Times New Roman"/>
        </w:rPr>
        <w:t>manage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material</w:t>
      </w:r>
      <w:r w:rsidR="008511C7">
        <w:rPr>
          <w:rFonts w:eastAsia="Calibri" w:cs="Times New Roman"/>
        </w:rPr>
        <w:t xml:space="preserve"> </w:t>
      </w:r>
      <w:r w:rsidRPr="00F358FE">
        <w:rPr>
          <w:rFonts w:eastAsia="Calibri" w:cs="Times New Roman"/>
        </w:rPr>
        <w:t>world</w:t>
      </w:r>
      <w:r w:rsidR="008511C7">
        <w:rPr>
          <w:rFonts w:eastAsia="Calibri" w:cs="Times New Roman"/>
        </w:rPr>
        <w:t xml:space="preserve"> </w:t>
      </w:r>
      <w:r w:rsidRPr="00CE3886">
        <w:rPr>
          <w:rFonts w:eastAsia="Calibri" w:cs="Times New Roman"/>
        </w:rPr>
        <w:t>towards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fulfillment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national</w:t>
      </w:r>
      <w:r w:rsidR="008511C7">
        <w:rPr>
          <w:rFonts w:eastAsia="Calibri" w:cs="Times New Roman"/>
        </w:rPr>
        <w:t xml:space="preserve"> </w:t>
      </w:r>
      <w:r w:rsidRPr="00CE3886">
        <w:rPr>
          <w:rFonts w:eastAsia="Calibri" w:cs="Times New Roman"/>
        </w:rPr>
        <w:t>aspirations.</w:t>
      </w:r>
    </w:p>
    <w:p w14:paraId="6307B828" w14:textId="77777777" w:rsidR="00CE3886" w:rsidRPr="00CE3886" w:rsidRDefault="00CE3886" w:rsidP="00CE3886">
      <w:pPr>
        <w:rPr>
          <w:rFonts w:eastAsia="Calibri" w:cs="Times New Roman"/>
        </w:rPr>
      </w:pPr>
    </w:p>
    <w:p w14:paraId="3A30AFB2" w14:textId="5ED19DD5"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CE3886">
        <w:rPr>
          <w:rFonts w:eastAsia="Calibri" w:cs="Times New Roman"/>
        </w:rPr>
        <w:t>Gaon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Vilna</w:t>
      </w:r>
      <w:r w:rsidR="008511C7">
        <w:rPr>
          <w:rFonts w:eastAsia="Calibri" w:cs="Times New Roman"/>
        </w:rPr>
        <w:t xml:space="preserve"> </w:t>
      </w:r>
      <w:r w:rsidRPr="00F358FE">
        <w:rPr>
          <w:rFonts w:eastAsia="Calibri" w:cs="Times New Roman"/>
        </w:rPr>
        <w:t>taught</w:t>
      </w:r>
      <w:r w:rsidR="008511C7">
        <w:rPr>
          <w:rFonts w:eastAsia="Calibri" w:cs="Times New Roman"/>
        </w:rPr>
        <w:t xml:space="preserve"> </w:t>
      </w:r>
      <w:r w:rsidRPr="00CE3886">
        <w:rPr>
          <w:rFonts w:eastAsia="Calibri" w:cs="Times New Roman"/>
        </w:rPr>
        <w:t>his</w:t>
      </w:r>
      <w:r w:rsidR="008511C7">
        <w:rPr>
          <w:rFonts w:eastAsia="Calibri" w:cs="Times New Roman"/>
        </w:rPr>
        <w:t xml:space="preserve"> </w:t>
      </w:r>
      <w:r w:rsidRPr="00CE3886">
        <w:rPr>
          <w:rFonts w:eastAsia="Calibri" w:cs="Times New Roman"/>
        </w:rPr>
        <w:t>students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physical</w:t>
      </w:r>
      <w:r w:rsidR="008511C7">
        <w:rPr>
          <w:rFonts w:eastAsia="Calibri" w:cs="Times New Roman"/>
        </w:rPr>
        <w:t xml:space="preserve"> </w:t>
      </w:r>
      <w:r w:rsidRPr="00CE3886">
        <w:rPr>
          <w:rFonts w:eastAsia="Calibri" w:cs="Times New Roman"/>
        </w:rPr>
        <w:t>rebuilding</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land</w:t>
      </w:r>
      <w:r w:rsidR="008511C7">
        <w:rPr>
          <w:rFonts w:eastAsia="Calibri" w:cs="Times New Roman"/>
        </w:rPr>
        <w:t xml:space="preserve"> </w:t>
      </w:r>
      <w:r w:rsidRPr="00CE3886">
        <w:rPr>
          <w:rFonts w:eastAsia="Calibri" w:cs="Times New Roman"/>
        </w:rPr>
        <w:t>would</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process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Mashiaḥ</w:t>
      </w:r>
      <w:r w:rsidR="008511C7">
        <w:rPr>
          <w:rFonts w:eastAsia="Calibri" w:cs="Times New Roman"/>
        </w:rPr>
        <w:t xml:space="preserve"> </w:t>
      </w:r>
      <w:r w:rsidRPr="00CE3886">
        <w:rPr>
          <w:rFonts w:eastAsia="Calibri" w:cs="Times New Roman"/>
        </w:rPr>
        <w:t>ben</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it</w:t>
      </w:r>
      <w:r w:rsidR="008511C7">
        <w:rPr>
          <w:rFonts w:eastAsia="Calibri" w:cs="Times New Roman"/>
        </w:rPr>
        <w:t xml:space="preserve"> </w:t>
      </w:r>
      <w:r w:rsidRPr="00CE3886">
        <w:rPr>
          <w:rFonts w:eastAsia="Calibri" w:cs="Times New Roman"/>
        </w:rPr>
        <w:t>would</w:t>
      </w:r>
      <w:r w:rsidR="008511C7">
        <w:rPr>
          <w:rFonts w:eastAsia="Calibri" w:cs="Times New Roman"/>
        </w:rPr>
        <w:t xml:space="preserve"> </w:t>
      </w:r>
      <w:r w:rsidRPr="00CE3886">
        <w:rPr>
          <w:rFonts w:eastAsia="Calibri" w:cs="Times New Roman"/>
        </w:rPr>
        <w:t>emphasize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features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share</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common</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other</w:t>
      </w:r>
      <w:r w:rsidR="008511C7">
        <w:rPr>
          <w:rFonts w:eastAsia="Calibri" w:cs="Times New Roman"/>
        </w:rPr>
        <w:t xml:space="preserve"> </w:t>
      </w:r>
      <w:r w:rsidRPr="00F358FE">
        <w:rPr>
          <w:rFonts w:eastAsia="Calibri" w:cs="Times New Roman"/>
        </w:rPr>
        <w:t>nations</w:t>
      </w:r>
      <w:r w:rsidRPr="00CE3886">
        <w:rPr>
          <w:rFonts w:eastAsia="Calibri" w:cs="Times New Roman"/>
        </w:rPr>
        <w: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his</w:t>
      </w:r>
      <w:r w:rsidR="008511C7">
        <w:rPr>
          <w:rFonts w:eastAsia="Calibri" w:cs="Times New Roman"/>
        </w:rPr>
        <w:t xml:space="preserve"> </w:t>
      </w:r>
      <w:r w:rsidRPr="00CE3886">
        <w:rPr>
          <w:rFonts w:eastAsia="Calibri" w:cs="Times New Roman"/>
        </w:rPr>
        <w:t>eulogy</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Binyamin</w:t>
      </w:r>
      <w:r w:rsidR="008511C7">
        <w:rPr>
          <w:rFonts w:eastAsia="Calibri" w:cs="Times New Roman"/>
        </w:rPr>
        <w:t xml:space="preserve"> </w:t>
      </w:r>
      <w:r w:rsidRPr="00CE3886">
        <w:rPr>
          <w:rFonts w:eastAsia="Calibri" w:cs="Times New Roman"/>
        </w:rPr>
        <w:t>Z’ev</w:t>
      </w:r>
      <w:r w:rsidR="008511C7">
        <w:rPr>
          <w:rFonts w:eastAsia="Calibri" w:cs="Times New Roman"/>
        </w:rPr>
        <w:t xml:space="preserve"> </w:t>
      </w:r>
      <w:r w:rsidRPr="00CE3886">
        <w:rPr>
          <w:rFonts w:eastAsia="Calibri" w:cs="Times New Roman"/>
        </w:rPr>
        <w:t>Herzl,</w:t>
      </w:r>
      <w:r w:rsidR="008511C7">
        <w:rPr>
          <w:rFonts w:eastAsia="Calibri" w:cs="Times New Roman"/>
        </w:rPr>
        <w:t xml:space="preserve"> </w:t>
      </w:r>
      <w:r w:rsidRPr="00CE3886">
        <w:rPr>
          <w:rFonts w:eastAsia="Calibri" w:cs="Times New Roman"/>
        </w:rPr>
        <w:t>HaRav</w:t>
      </w:r>
      <w:r w:rsidR="008511C7">
        <w:rPr>
          <w:rFonts w:eastAsia="Calibri" w:cs="Times New Roman"/>
        </w:rPr>
        <w:t xml:space="preserve"> </w:t>
      </w:r>
      <w:r w:rsidRPr="00F358FE">
        <w:rPr>
          <w:rFonts w:eastAsia="Calibri" w:cs="Times New Roman"/>
        </w:rPr>
        <w:t>Avraham</w:t>
      </w:r>
      <w:r w:rsidR="008511C7">
        <w:rPr>
          <w:rFonts w:eastAsia="Calibri" w:cs="Times New Roman"/>
        </w:rPr>
        <w:t xml:space="preserve"> </w:t>
      </w:r>
      <w:r w:rsidRPr="00CE3886">
        <w:rPr>
          <w:rFonts w:eastAsia="Calibri" w:cs="Times New Roman"/>
        </w:rPr>
        <w:t>Yitzḥak</w:t>
      </w:r>
      <w:r w:rsidR="008511C7">
        <w:rPr>
          <w:rFonts w:eastAsia="Calibri" w:cs="Times New Roman"/>
        </w:rPr>
        <w:t xml:space="preserve"> </w:t>
      </w:r>
      <w:r w:rsidRPr="00CE3886">
        <w:rPr>
          <w:rFonts w:eastAsia="Calibri" w:cs="Times New Roman"/>
        </w:rPr>
        <w:t>HaKohen</w:t>
      </w:r>
      <w:r w:rsidR="008511C7">
        <w:rPr>
          <w:rFonts w:eastAsia="Calibri" w:cs="Times New Roman"/>
        </w:rPr>
        <w:t xml:space="preserve"> </w:t>
      </w:r>
      <w:r w:rsidRPr="00CE3886">
        <w:rPr>
          <w:rFonts w:eastAsia="Calibri" w:cs="Times New Roman"/>
        </w:rPr>
        <w:t>Kook</w:t>
      </w:r>
      <w:r w:rsidR="008511C7">
        <w:rPr>
          <w:rFonts w:eastAsia="Calibri" w:cs="Times New Roman"/>
        </w:rPr>
        <w:t xml:space="preserve"> </w:t>
      </w:r>
      <w:r w:rsidRPr="00CE3886">
        <w:rPr>
          <w:rFonts w:eastAsia="Calibri" w:cs="Times New Roman"/>
        </w:rPr>
        <w:t>expounded</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idea</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essentially</w:t>
      </w:r>
      <w:r w:rsidR="008511C7">
        <w:rPr>
          <w:rFonts w:eastAsia="Calibri" w:cs="Times New Roman"/>
        </w:rPr>
        <w:t xml:space="preserve"> </w:t>
      </w:r>
      <w:r w:rsidRPr="00CE3886">
        <w:rPr>
          <w:rFonts w:eastAsia="Calibri" w:cs="Times New Roman"/>
        </w:rPr>
        <w:t>dubbed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Zionist</w:t>
      </w:r>
      <w:r w:rsidR="008511C7">
        <w:rPr>
          <w:rFonts w:eastAsia="Calibri" w:cs="Times New Roman"/>
        </w:rPr>
        <w:t xml:space="preserve"> </w:t>
      </w:r>
      <w:r w:rsidRPr="00CE3886">
        <w:rPr>
          <w:rFonts w:eastAsia="Calibri" w:cs="Times New Roman"/>
        </w:rPr>
        <w:t>movement</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messianic</w:t>
      </w:r>
      <w:r w:rsidR="008511C7">
        <w:rPr>
          <w:rFonts w:eastAsia="Calibri" w:cs="Times New Roman"/>
        </w:rPr>
        <w:t xml:space="preserve"> </w:t>
      </w:r>
      <w:r w:rsidRPr="00CE3886">
        <w:rPr>
          <w:rFonts w:eastAsia="Calibri" w:cs="Times New Roman"/>
        </w:rPr>
        <w:t>expression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Yosef</w:t>
      </w:r>
      <w:r w:rsidRPr="00CE3886">
        <w:rPr>
          <w:rFonts w:eastAsia="Calibri" w:cs="Times New Roman"/>
        </w:rPr>
        <w:t>.</w:t>
      </w:r>
    </w:p>
    <w:p w14:paraId="78D11F58" w14:textId="77777777" w:rsidR="00CE3886" w:rsidRPr="00CE3886" w:rsidRDefault="00CE3886" w:rsidP="00CE3886">
      <w:pPr>
        <w:rPr>
          <w:rFonts w:eastAsia="Calibri" w:cs="Times New Roman"/>
        </w:rPr>
      </w:pPr>
    </w:p>
    <w:p w14:paraId="09AC7174" w14:textId="7530E58A" w:rsidR="00CE3886" w:rsidRPr="00CE3886" w:rsidRDefault="00CE3886" w:rsidP="00CE3886">
      <w:pPr>
        <w:rPr>
          <w:rFonts w:eastAsia="Calibri" w:cs="Times New Roman"/>
        </w:rPr>
      </w:pPr>
      <w:r w:rsidRPr="00CE3886">
        <w:rPr>
          <w:rFonts w:eastAsia="Calibri" w:cs="Times New Roman"/>
        </w:rPr>
        <w:t>But</w:t>
      </w:r>
      <w:r w:rsidR="008511C7">
        <w:rPr>
          <w:rFonts w:eastAsia="Calibri" w:cs="Times New Roman"/>
        </w:rPr>
        <w:t xml:space="preserve"> </w:t>
      </w:r>
      <w:r w:rsidRPr="00CE3886">
        <w:rPr>
          <w:rFonts w:eastAsia="Calibri" w:cs="Times New Roman"/>
        </w:rPr>
        <w:t>once</w:t>
      </w:r>
      <w:r w:rsidR="008511C7">
        <w:rPr>
          <w:rFonts w:eastAsia="Calibri" w:cs="Times New Roman"/>
        </w:rPr>
        <w:t xml:space="preserve"> </w:t>
      </w:r>
      <w:r w:rsidRPr="00CE3886">
        <w:rPr>
          <w:rFonts w:eastAsia="Calibri" w:cs="Times New Roman"/>
        </w:rPr>
        <w:t>Zionism’s</w:t>
      </w:r>
      <w:r w:rsidR="008511C7">
        <w:rPr>
          <w:rFonts w:eastAsia="Calibri" w:cs="Times New Roman"/>
        </w:rPr>
        <w:t xml:space="preserve"> </w:t>
      </w:r>
      <w:r w:rsidRPr="00CE3886">
        <w:rPr>
          <w:rFonts w:eastAsia="Calibri" w:cs="Times New Roman"/>
        </w:rPr>
        <w:t>revolutionary</w:t>
      </w:r>
      <w:r w:rsidR="008511C7">
        <w:rPr>
          <w:rFonts w:eastAsia="Calibri" w:cs="Times New Roman"/>
        </w:rPr>
        <w:t xml:space="preserve"> </w:t>
      </w:r>
      <w:r w:rsidRPr="00CE3886">
        <w:rPr>
          <w:rFonts w:eastAsia="Calibri" w:cs="Times New Roman"/>
        </w:rPr>
        <w:t>role</w:t>
      </w:r>
      <w:r w:rsidR="008511C7">
        <w:rPr>
          <w:rFonts w:eastAsia="Calibri" w:cs="Times New Roman"/>
        </w:rPr>
        <w:t xml:space="preserve"> </w:t>
      </w:r>
      <w:r w:rsidRPr="00CE3886">
        <w:rPr>
          <w:rFonts w:eastAsia="Calibri" w:cs="Times New Roman"/>
        </w:rPr>
        <w:t>was</w:t>
      </w:r>
      <w:r w:rsidR="008511C7">
        <w:rPr>
          <w:rFonts w:eastAsia="Calibri" w:cs="Times New Roman"/>
        </w:rPr>
        <w:t xml:space="preserve"> </w:t>
      </w:r>
      <w:r w:rsidRPr="00CE3886">
        <w:rPr>
          <w:rFonts w:eastAsia="Calibri" w:cs="Times New Roman"/>
        </w:rPr>
        <w:t>accomplished,</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appears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have</w:t>
      </w:r>
      <w:r w:rsidR="008511C7">
        <w:rPr>
          <w:rFonts w:eastAsia="Calibri" w:cs="Times New Roman"/>
        </w:rPr>
        <w:t xml:space="preserve"> </w:t>
      </w:r>
      <w:r w:rsidRPr="00CE3886">
        <w:rPr>
          <w:rFonts w:eastAsia="Calibri" w:cs="Times New Roman"/>
        </w:rPr>
        <w:t>naturally</w:t>
      </w:r>
      <w:r w:rsidR="008511C7">
        <w:rPr>
          <w:rFonts w:eastAsia="Calibri" w:cs="Times New Roman"/>
        </w:rPr>
        <w:t xml:space="preserve"> </w:t>
      </w:r>
      <w:r w:rsidRPr="00CE3886">
        <w:rPr>
          <w:rFonts w:eastAsia="Calibri" w:cs="Times New Roman"/>
        </w:rPr>
        <w:t>slid</w:t>
      </w:r>
      <w:r w:rsidR="008511C7">
        <w:rPr>
          <w:rFonts w:eastAsia="Calibri" w:cs="Times New Roman"/>
        </w:rPr>
        <w:t xml:space="preserve"> </w:t>
      </w:r>
      <w:r w:rsidRPr="00CE3886">
        <w:rPr>
          <w:rFonts w:eastAsia="Calibri" w:cs="Times New Roman"/>
        </w:rPr>
        <w:t>back</w:t>
      </w:r>
      <w:r w:rsidR="008511C7">
        <w:rPr>
          <w:rFonts w:eastAsia="Calibri" w:cs="Times New Roman"/>
        </w:rPr>
        <w:t xml:space="preserve"> </w:t>
      </w:r>
      <w:r w:rsidRPr="00CE3886">
        <w:rPr>
          <w:rFonts w:eastAsia="Calibri" w:cs="Times New Roman"/>
        </w:rPr>
        <w:t>towards</w:t>
      </w:r>
      <w:r w:rsidR="008511C7">
        <w:rPr>
          <w:rFonts w:eastAsia="Calibri" w:cs="Times New Roman"/>
        </w:rPr>
        <w:t xml:space="preserve"> </w:t>
      </w:r>
      <w:r w:rsidRPr="00CE3886">
        <w:rPr>
          <w:rFonts w:eastAsia="Calibri" w:cs="Times New Roman"/>
        </w:rPr>
        <w:t>an</w:t>
      </w:r>
      <w:r w:rsidR="008511C7">
        <w:rPr>
          <w:rFonts w:eastAsia="Calibri" w:cs="Times New Roman"/>
        </w:rPr>
        <w:t xml:space="preserve"> </w:t>
      </w:r>
      <w:r w:rsidRPr="00CE3886">
        <w:rPr>
          <w:rFonts w:eastAsia="Calibri" w:cs="Times New Roman"/>
        </w:rPr>
        <w:t>assimilationist</w:t>
      </w:r>
      <w:r w:rsidR="008511C7">
        <w:rPr>
          <w:rFonts w:eastAsia="Calibri" w:cs="Times New Roman"/>
        </w:rPr>
        <w:t xml:space="preserve"> </w:t>
      </w:r>
      <w:r w:rsidRPr="00CE3886">
        <w:rPr>
          <w:rFonts w:eastAsia="Calibri" w:cs="Times New Roman"/>
        </w:rPr>
        <w:t>impulse</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characterized</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tribal</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Diaspora</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worth</w:t>
      </w:r>
      <w:r w:rsidR="008511C7">
        <w:rPr>
          <w:rFonts w:eastAsia="Calibri" w:cs="Times New Roman"/>
        </w:rPr>
        <w:t xml:space="preserve"> </w:t>
      </w:r>
      <w:r w:rsidRPr="00CE3886">
        <w:rPr>
          <w:rFonts w:eastAsia="Calibri" w:cs="Times New Roman"/>
        </w:rPr>
        <w:t>exploring</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dialectical</w:t>
      </w:r>
      <w:r w:rsidR="008511C7">
        <w:rPr>
          <w:rFonts w:eastAsia="Calibri" w:cs="Times New Roman"/>
        </w:rPr>
        <w:t xml:space="preserve"> </w:t>
      </w:r>
      <w:r w:rsidRPr="00CE3886">
        <w:rPr>
          <w:rFonts w:eastAsia="Calibri" w:cs="Times New Roman"/>
        </w:rPr>
        <w:t>relationship</w:t>
      </w:r>
      <w:r w:rsidR="008511C7">
        <w:rPr>
          <w:rFonts w:eastAsia="Calibri" w:cs="Times New Roman"/>
        </w:rPr>
        <w:t xml:space="preserve"> </w:t>
      </w:r>
      <w:r w:rsidRPr="00CE3886">
        <w:rPr>
          <w:rFonts w:eastAsia="Calibri" w:cs="Times New Roman"/>
        </w:rPr>
        <w:t>between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Haskala</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Zionism).</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desire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Zionist</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factions</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accepted</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part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West</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clear</w:t>
      </w:r>
      <w:r w:rsidR="008511C7">
        <w:rPr>
          <w:rFonts w:eastAsia="Calibri" w:cs="Times New Roman"/>
        </w:rPr>
        <w:t xml:space="preserve"> </w:t>
      </w:r>
      <w:r w:rsidRPr="00CE3886">
        <w:rPr>
          <w:rFonts w:eastAsia="Calibri" w:cs="Times New Roman"/>
        </w:rPr>
        <w:t>expression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this.</w:t>
      </w:r>
    </w:p>
    <w:p w14:paraId="378913A2" w14:textId="77777777" w:rsidR="00CE3886" w:rsidRPr="00CE3886" w:rsidRDefault="00CE3886" w:rsidP="00CE3886">
      <w:pPr>
        <w:rPr>
          <w:rFonts w:eastAsia="Calibri" w:cs="Times New Roman"/>
        </w:rPr>
      </w:pPr>
    </w:p>
    <w:p w14:paraId="20C2F2F0" w14:textId="79D596D0" w:rsidR="00CE3886" w:rsidRPr="00CE3886" w:rsidRDefault="00CE3886" w:rsidP="00CE3886">
      <w:pPr>
        <w:rPr>
          <w:rFonts w:eastAsia="Calibri" w:cs="Times New Roman"/>
        </w:rPr>
      </w:pPr>
      <w:r w:rsidRPr="00CE3886">
        <w:rPr>
          <w:rFonts w:eastAsia="Calibri" w:cs="Times New Roman"/>
        </w:rPr>
        <w:t>There</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contemporary</w:t>
      </w:r>
      <w:r w:rsidR="008511C7">
        <w:rPr>
          <w:rFonts w:eastAsia="Calibri" w:cs="Times New Roman"/>
        </w:rPr>
        <w:t xml:space="preserve"> </w:t>
      </w:r>
      <w:r w:rsidRPr="00CE3886">
        <w:rPr>
          <w:rFonts w:eastAsia="Calibri" w:cs="Times New Roman"/>
        </w:rPr>
        <w:t>examples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help</w:t>
      </w:r>
      <w:r w:rsidR="008511C7">
        <w:rPr>
          <w:rFonts w:eastAsia="Calibri" w:cs="Times New Roman"/>
        </w:rPr>
        <w:t xml:space="preserve"> </w:t>
      </w:r>
      <w:r w:rsidRPr="00CE3886">
        <w:rPr>
          <w:rFonts w:eastAsia="Calibri" w:cs="Times New Roman"/>
        </w:rPr>
        <w:t>us</w:t>
      </w:r>
      <w:r w:rsidR="008511C7">
        <w:rPr>
          <w:rFonts w:eastAsia="Calibri" w:cs="Times New Roman"/>
        </w:rPr>
        <w:t xml:space="preserve"> </w:t>
      </w:r>
      <w:r w:rsidRPr="00CE3886">
        <w:rPr>
          <w:rFonts w:eastAsia="Calibri" w:cs="Times New Roman"/>
        </w:rPr>
        <w:t>better</w:t>
      </w:r>
      <w:r w:rsidR="008511C7">
        <w:rPr>
          <w:rFonts w:eastAsia="Calibri" w:cs="Times New Roman"/>
        </w:rPr>
        <w:t xml:space="preserve"> </w:t>
      </w:r>
      <w:r w:rsidRPr="00CE3886">
        <w:rPr>
          <w:rFonts w:eastAsia="Calibri" w:cs="Times New Roman"/>
        </w:rPr>
        <w:t>understand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friction</w:t>
      </w:r>
      <w:r w:rsidR="008511C7">
        <w:rPr>
          <w:rFonts w:eastAsia="Calibri" w:cs="Times New Roman"/>
        </w:rPr>
        <w:t xml:space="preserve"> </w:t>
      </w:r>
      <w:r w:rsidRPr="00CE3886">
        <w:rPr>
          <w:rFonts w:eastAsia="Calibri" w:cs="Times New Roman"/>
        </w:rPr>
        <w:t>between</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lie</w:t>
      </w:r>
      <w:r w:rsidR="008511C7">
        <w:rPr>
          <w:rFonts w:eastAsia="Calibri" w:cs="Times New Roman"/>
        </w:rPr>
        <w:t xml:space="preserve"> </w:t>
      </w:r>
      <w:r w:rsidRPr="00CE3886">
        <w:rPr>
          <w:rFonts w:eastAsia="Calibri" w:cs="Times New Roman"/>
        </w:rPr>
        <w:t>at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core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current</w:t>
      </w:r>
      <w:r w:rsidR="008511C7">
        <w:rPr>
          <w:rFonts w:eastAsia="Calibri" w:cs="Times New Roman"/>
        </w:rPr>
        <w:t xml:space="preserve"> </w:t>
      </w:r>
      <w:r w:rsidRPr="00CE3886">
        <w:rPr>
          <w:rFonts w:eastAsia="Calibri" w:cs="Times New Roman"/>
        </w:rPr>
        <w:t>tensions</w:t>
      </w:r>
      <w:r w:rsidR="008511C7">
        <w:rPr>
          <w:rFonts w:eastAsia="Calibri" w:cs="Times New Roman"/>
        </w:rPr>
        <w:t xml:space="preserve"> </w:t>
      </w:r>
      <w:r w:rsidRPr="00CE3886">
        <w:rPr>
          <w:rFonts w:eastAsia="Calibri" w:cs="Times New Roman"/>
        </w:rPr>
        <w:t>within</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society.</w:t>
      </w:r>
    </w:p>
    <w:p w14:paraId="71EEA6CB" w14:textId="77777777" w:rsidR="00CE3886" w:rsidRPr="00CE3886" w:rsidRDefault="00CE3886" w:rsidP="00CE3886">
      <w:pPr>
        <w:rPr>
          <w:rFonts w:eastAsia="Calibri" w:cs="Times New Roman"/>
        </w:rPr>
      </w:pPr>
    </w:p>
    <w:p w14:paraId="6B81B021" w14:textId="1BC33464" w:rsidR="00CE3886" w:rsidRPr="00CE3886" w:rsidRDefault="00CE3886" w:rsidP="00CE3886">
      <w:pPr>
        <w:rPr>
          <w:rFonts w:eastAsia="Calibri" w:cs="Times New Roman"/>
        </w:rPr>
      </w:pPr>
      <w:r w:rsidRPr="00CE3886">
        <w:rPr>
          <w:rFonts w:eastAsia="Calibri" w:cs="Times New Roman"/>
        </w:rPr>
        <w:t>Yehuda</w:t>
      </w:r>
      <w:r w:rsidR="008511C7">
        <w:rPr>
          <w:rFonts w:eastAsia="Calibri" w:cs="Times New Roman"/>
        </w:rPr>
        <w:t xml:space="preserve"> </w:t>
      </w:r>
      <w:r w:rsidRPr="00F358FE">
        <w:rPr>
          <w:rFonts w:eastAsia="Calibri" w:cs="Times New Roman"/>
        </w:rPr>
        <w:t>Jews</w:t>
      </w:r>
      <w:r w:rsidR="008511C7">
        <w:rPr>
          <w:rFonts w:eastAsia="Calibri" w:cs="Times New Roman"/>
        </w:rPr>
        <w:t xml:space="preserve"> </w:t>
      </w:r>
      <w:r w:rsidRPr="00CE3886">
        <w:rPr>
          <w:rFonts w:eastAsia="Calibri" w:cs="Times New Roman"/>
        </w:rPr>
        <w:t>tend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understand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world</w:t>
      </w:r>
      <w:r w:rsidR="008511C7">
        <w:rPr>
          <w:rFonts w:eastAsia="Calibri" w:cs="Times New Roman"/>
        </w:rPr>
        <w:t xml:space="preserve"> </w:t>
      </w:r>
      <w:r w:rsidRPr="00CE3886">
        <w:rPr>
          <w:rFonts w:eastAsia="Calibri" w:cs="Times New Roman"/>
        </w:rPr>
        <w:t>around</w:t>
      </w:r>
      <w:r w:rsidR="008511C7">
        <w:rPr>
          <w:rFonts w:eastAsia="Calibri" w:cs="Times New Roman"/>
        </w:rPr>
        <w:t xml:space="preserve"> </w:t>
      </w:r>
      <w:r w:rsidRPr="00CE3886">
        <w:rPr>
          <w:rFonts w:eastAsia="Calibri" w:cs="Times New Roman"/>
        </w:rPr>
        <w:t>them</w:t>
      </w:r>
      <w:r w:rsidR="008511C7">
        <w:rPr>
          <w:rFonts w:eastAsia="Calibri" w:cs="Times New Roman"/>
        </w:rPr>
        <w:t xml:space="preserve"> </w:t>
      </w:r>
      <w:r w:rsidRPr="00CE3886">
        <w:rPr>
          <w:rFonts w:eastAsia="Calibri" w:cs="Times New Roman"/>
        </w:rPr>
        <w:t>through</w:t>
      </w:r>
      <w:r w:rsidR="008511C7">
        <w:rPr>
          <w:rFonts w:eastAsia="Calibri" w:cs="Times New Roman"/>
        </w:rPr>
        <w:t xml:space="preserve"> </w:t>
      </w:r>
      <w:r w:rsidRPr="00CE3886">
        <w:rPr>
          <w:rFonts w:eastAsia="Calibri" w:cs="Times New Roman"/>
        </w:rPr>
        <w:t>lessons</w:t>
      </w:r>
      <w:r w:rsidR="008511C7">
        <w:rPr>
          <w:rFonts w:eastAsia="Calibri" w:cs="Times New Roman"/>
        </w:rPr>
        <w:t xml:space="preserve"> </w:t>
      </w:r>
      <w:r w:rsidRPr="00CE3886">
        <w:rPr>
          <w:rFonts w:eastAsia="Calibri" w:cs="Times New Roman"/>
        </w:rPr>
        <w:t>learned</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past,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statutes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Torah</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ancient</w:t>
      </w:r>
      <w:r w:rsidR="008511C7">
        <w:rPr>
          <w:rFonts w:eastAsia="Calibri" w:cs="Times New Roman"/>
        </w:rPr>
        <w:t xml:space="preserve"> </w:t>
      </w:r>
      <w:r w:rsidRPr="00CE3886">
        <w:rPr>
          <w:rFonts w:eastAsia="Calibri" w:cs="Times New Roman"/>
        </w:rPr>
        <w:t>prophetic</w:t>
      </w:r>
      <w:r w:rsidR="008511C7">
        <w:rPr>
          <w:rFonts w:eastAsia="Calibri" w:cs="Times New Roman"/>
        </w:rPr>
        <w:t xml:space="preserve"> </w:t>
      </w:r>
      <w:r w:rsidRPr="00CE3886">
        <w:rPr>
          <w:rFonts w:eastAsia="Calibri" w:cs="Times New Roman"/>
        </w:rPr>
        <w:t>ideas</w:t>
      </w:r>
      <w:r w:rsidR="008511C7">
        <w:rPr>
          <w:rFonts w:eastAsia="Calibri" w:cs="Times New Roman"/>
        </w:rPr>
        <w:t xml:space="preserve"> </w:t>
      </w:r>
      <w:r w:rsidRPr="00CE3886">
        <w:rPr>
          <w:rFonts w:eastAsia="Calibri" w:cs="Times New Roman"/>
        </w:rPr>
        <w:t>about</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collective</w:t>
      </w:r>
      <w:r w:rsidR="008511C7">
        <w:rPr>
          <w:rFonts w:eastAsia="Calibri" w:cs="Times New Roman"/>
        </w:rPr>
        <w:t xml:space="preserve"> </w:t>
      </w:r>
      <w:r w:rsidRPr="00CE3886">
        <w:rPr>
          <w:rFonts w:eastAsia="Calibri" w:cs="Times New Roman"/>
        </w:rPr>
        <w:t>destiny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F358FE">
        <w:rPr>
          <w:rFonts w:eastAsia="Calibri" w:cs="Times New Roman"/>
        </w:rPr>
        <w:t>mission</w:t>
      </w:r>
      <w:r w:rsidRPr="00CE3886">
        <w:rPr>
          <w:rFonts w:eastAsia="Calibri" w:cs="Times New Roman"/>
        </w:rPr>
        <w:t>.</w:t>
      </w:r>
      <w:r w:rsidR="008511C7">
        <w:rPr>
          <w:rFonts w:eastAsia="Calibri" w:cs="Times New Roman"/>
        </w:rPr>
        <w:t xml:space="preserve"> </w:t>
      </w:r>
      <w:r w:rsidRPr="00CE3886">
        <w:rPr>
          <w:rFonts w:eastAsia="Calibri" w:cs="Times New Roman"/>
        </w:rPr>
        <w:t>When</w:t>
      </w:r>
      <w:r w:rsidR="008511C7">
        <w:rPr>
          <w:rFonts w:eastAsia="Calibri" w:cs="Times New Roman"/>
        </w:rPr>
        <w:t xml:space="preserve"> </w:t>
      </w:r>
      <w:r w:rsidRPr="00CE3886">
        <w:rPr>
          <w:rFonts w:eastAsia="Calibri" w:cs="Times New Roman"/>
        </w:rPr>
        <w:t>any</w:t>
      </w:r>
      <w:r w:rsidR="008511C7">
        <w:rPr>
          <w:rFonts w:eastAsia="Calibri" w:cs="Times New Roman"/>
        </w:rPr>
        <w:t xml:space="preserve"> </w:t>
      </w:r>
      <w:r w:rsidRPr="00CE3886">
        <w:rPr>
          <w:rFonts w:eastAsia="Calibri" w:cs="Times New Roman"/>
        </w:rPr>
        <w:t>given</w:t>
      </w:r>
      <w:r w:rsidR="008511C7">
        <w:rPr>
          <w:rFonts w:eastAsia="Calibri" w:cs="Times New Roman"/>
        </w:rPr>
        <w:t xml:space="preserve"> </w:t>
      </w:r>
      <w:r w:rsidRPr="00CE3886">
        <w:rPr>
          <w:rFonts w:eastAsia="Calibri" w:cs="Times New Roman"/>
        </w:rPr>
        <w:t>social</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issue</w:t>
      </w:r>
      <w:r w:rsidR="008511C7">
        <w:rPr>
          <w:rFonts w:eastAsia="Calibri" w:cs="Times New Roman"/>
        </w:rPr>
        <w:t xml:space="preserve"> </w:t>
      </w:r>
      <w:r w:rsidRPr="00CE3886">
        <w:rPr>
          <w:rFonts w:eastAsia="Calibri" w:cs="Times New Roman"/>
        </w:rPr>
        <w:t>arises,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F358FE">
        <w:rPr>
          <w:rFonts w:eastAsia="Calibri" w:cs="Times New Roman"/>
        </w:rPr>
        <w:t>Jew</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orientation</w:t>
      </w:r>
      <w:r w:rsidR="008511C7">
        <w:rPr>
          <w:rFonts w:eastAsia="Calibri" w:cs="Times New Roman"/>
        </w:rPr>
        <w:t xml:space="preserve"> </w:t>
      </w:r>
      <w:r w:rsidRPr="00CE3886">
        <w:rPr>
          <w:rFonts w:eastAsia="Calibri" w:cs="Times New Roman"/>
        </w:rPr>
        <w:t>generally</w:t>
      </w:r>
      <w:r w:rsidR="008511C7">
        <w:rPr>
          <w:rFonts w:eastAsia="Calibri" w:cs="Times New Roman"/>
        </w:rPr>
        <w:t xml:space="preserve"> </w:t>
      </w:r>
      <w:r w:rsidRPr="00CE3886">
        <w:rPr>
          <w:rFonts w:eastAsia="Calibri" w:cs="Times New Roman"/>
        </w:rPr>
        <w:t>tends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see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issue</w:t>
      </w:r>
      <w:r w:rsidR="008511C7">
        <w:rPr>
          <w:rFonts w:eastAsia="Calibri" w:cs="Times New Roman"/>
        </w:rPr>
        <w:t xml:space="preserve"> </w:t>
      </w:r>
      <w:r w:rsidRPr="00CE3886">
        <w:rPr>
          <w:rFonts w:eastAsia="Calibri" w:cs="Times New Roman"/>
        </w:rPr>
        <w:t>through</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prism</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history</w:t>
      </w:r>
      <w:r w:rsidR="008511C7">
        <w:rPr>
          <w:rFonts w:eastAsia="Calibri" w:cs="Times New Roman"/>
        </w:rPr>
        <w:t xml:space="preserve"> </w:t>
      </w:r>
      <w:r w:rsidRPr="00CE3886">
        <w:rPr>
          <w:rFonts w:eastAsia="Calibri" w:cs="Times New Roman"/>
        </w:rPr>
        <w:t>spanning</w:t>
      </w:r>
      <w:r w:rsidR="008511C7">
        <w:rPr>
          <w:rFonts w:eastAsia="Calibri" w:cs="Times New Roman"/>
        </w:rPr>
        <w:t xml:space="preserve"> </w:t>
      </w:r>
      <w:r w:rsidRPr="00CE3886">
        <w:rPr>
          <w:rFonts w:eastAsia="Calibri" w:cs="Times New Roman"/>
        </w:rPr>
        <w:t>thousands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years.</w:t>
      </w:r>
      <w:r w:rsidR="008511C7">
        <w:rPr>
          <w:rFonts w:eastAsia="Calibri" w:cs="Times New Roman"/>
        </w:rPr>
        <w:t xml:space="preserve"> </w:t>
      </w:r>
      <w:r w:rsidRPr="00CE3886">
        <w:rPr>
          <w:rFonts w:eastAsia="Calibri" w:cs="Times New Roman"/>
        </w:rPr>
        <w:t>He</w:t>
      </w:r>
      <w:r w:rsidR="008511C7">
        <w:rPr>
          <w:rFonts w:eastAsia="Calibri" w:cs="Times New Roman"/>
        </w:rPr>
        <w:t xml:space="preserve"> </w:t>
      </w:r>
      <w:r w:rsidRPr="00CE3886">
        <w:rPr>
          <w:rFonts w:eastAsia="Calibri" w:cs="Times New Roman"/>
        </w:rPr>
        <w:t>might</w:t>
      </w:r>
      <w:r w:rsidR="008511C7">
        <w:rPr>
          <w:rFonts w:eastAsia="Calibri" w:cs="Times New Roman"/>
        </w:rPr>
        <w:t xml:space="preserve"> </w:t>
      </w:r>
      <w:r w:rsidRPr="00CE3886">
        <w:rPr>
          <w:rFonts w:eastAsia="Calibri" w:cs="Times New Roman"/>
        </w:rPr>
        <w:t>even</w:t>
      </w:r>
      <w:r w:rsidR="008511C7">
        <w:rPr>
          <w:rFonts w:eastAsia="Calibri" w:cs="Times New Roman"/>
        </w:rPr>
        <w:t xml:space="preserve"> </w:t>
      </w:r>
      <w:r w:rsidRPr="00CE3886">
        <w:rPr>
          <w:rFonts w:eastAsia="Calibri" w:cs="Times New Roman"/>
        </w:rPr>
        <w:t>cite</w:t>
      </w:r>
      <w:r w:rsidR="008511C7">
        <w:rPr>
          <w:rFonts w:eastAsia="Calibri" w:cs="Times New Roman"/>
        </w:rPr>
        <w:t xml:space="preserve"> </w:t>
      </w:r>
      <w:r w:rsidRPr="00CE3886">
        <w:rPr>
          <w:rFonts w:eastAsia="Calibri" w:cs="Times New Roman"/>
        </w:rPr>
        <w:t>Biblical</w:t>
      </w:r>
      <w:r w:rsidR="008511C7">
        <w:rPr>
          <w:rFonts w:eastAsia="Calibri" w:cs="Times New Roman"/>
        </w:rPr>
        <w:t xml:space="preserve"> </w:t>
      </w:r>
      <w:r w:rsidRPr="00CE3886">
        <w:rPr>
          <w:rFonts w:eastAsia="Calibri" w:cs="Times New Roman"/>
        </w:rPr>
        <w:t>examples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how</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ancestors</w:t>
      </w:r>
      <w:r w:rsidR="008511C7">
        <w:rPr>
          <w:rFonts w:eastAsia="Calibri" w:cs="Times New Roman"/>
        </w:rPr>
        <w:t xml:space="preserve"> </w:t>
      </w:r>
      <w:r w:rsidRPr="00CE3886">
        <w:rPr>
          <w:rFonts w:eastAsia="Calibri" w:cs="Times New Roman"/>
        </w:rPr>
        <w:t>responded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certain</w:t>
      </w:r>
      <w:r w:rsidR="008511C7">
        <w:rPr>
          <w:rFonts w:eastAsia="Calibri" w:cs="Times New Roman"/>
        </w:rPr>
        <w:t xml:space="preserve"> </w:t>
      </w:r>
      <w:r w:rsidRPr="00CE3886">
        <w:rPr>
          <w:rFonts w:eastAsia="Calibri" w:cs="Times New Roman"/>
        </w:rPr>
        <w:t>challenges</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ancient</w:t>
      </w:r>
      <w:r w:rsidR="008511C7">
        <w:rPr>
          <w:rFonts w:eastAsia="Calibri" w:cs="Times New Roman"/>
        </w:rPr>
        <w:t xml:space="preserve"> </w:t>
      </w:r>
      <w:r w:rsidRPr="00CE3886">
        <w:rPr>
          <w:rFonts w:eastAsia="Calibri" w:cs="Times New Roman"/>
        </w:rPr>
        <w:t>times</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order</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advocate</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similar</w:t>
      </w:r>
      <w:r w:rsidR="008511C7">
        <w:rPr>
          <w:rFonts w:eastAsia="Calibri" w:cs="Times New Roman"/>
        </w:rPr>
        <w:t xml:space="preserve"> </w:t>
      </w:r>
      <w:r w:rsidRPr="00CE3886">
        <w:rPr>
          <w:rFonts w:eastAsia="Calibri" w:cs="Times New Roman"/>
        </w:rPr>
        <w:t>policies</w:t>
      </w:r>
      <w:r w:rsidR="008511C7">
        <w:rPr>
          <w:rFonts w:eastAsia="Calibri" w:cs="Times New Roman"/>
        </w:rPr>
        <w:t xml:space="preserve"> </w:t>
      </w:r>
      <w:r w:rsidRPr="00CE3886">
        <w:rPr>
          <w:rFonts w:eastAsia="Calibri" w:cs="Times New Roman"/>
        </w:rPr>
        <w:t>today.</w:t>
      </w:r>
    </w:p>
    <w:p w14:paraId="694EE1E4" w14:textId="77777777" w:rsidR="00CE3886" w:rsidRPr="00CE3886" w:rsidRDefault="00CE3886" w:rsidP="00CE3886">
      <w:pPr>
        <w:rPr>
          <w:rFonts w:eastAsia="Calibri" w:cs="Times New Roman"/>
        </w:rPr>
      </w:pPr>
    </w:p>
    <w:p w14:paraId="123CC411" w14:textId="1073CE4F" w:rsidR="00CE3886" w:rsidRPr="00CE3886" w:rsidRDefault="00CE3886" w:rsidP="00CE3886">
      <w:pPr>
        <w:rPr>
          <w:rFonts w:eastAsia="Calibri" w:cs="Times New Roman"/>
        </w:rPr>
      </w:pPr>
      <w:r w:rsidRPr="00CE3886">
        <w:rPr>
          <w:rFonts w:eastAsia="Calibri" w:cs="Times New Roman"/>
        </w:rPr>
        <w:t>But</w:t>
      </w:r>
      <w:r w:rsidR="008511C7">
        <w:rPr>
          <w:rFonts w:eastAsia="Calibri" w:cs="Times New Roman"/>
        </w:rPr>
        <w:t xml:space="preserve"> </w:t>
      </w:r>
      <w:r w:rsidRPr="00F358FE">
        <w:rPr>
          <w:rFonts w:eastAsia="Calibri" w:cs="Times New Roman"/>
        </w:rPr>
        <w:t>Jews</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orientation</w:t>
      </w:r>
      <w:r w:rsidR="008511C7">
        <w:rPr>
          <w:rFonts w:eastAsia="Calibri" w:cs="Times New Roman"/>
        </w:rPr>
        <w:t xml:space="preserve"> </w:t>
      </w:r>
      <w:r w:rsidRPr="00CE3886">
        <w:rPr>
          <w:rFonts w:eastAsia="Calibri" w:cs="Times New Roman"/>
        </w:rPr>
        <w:t>tend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look</w:t>
      </w:r>
      <w:r w:rsidR="008511C7">
        <w:rPr>
          <w:rFonts w:eastAsia="Calibri" w:cs="Times New Roman"/>
        </w:rPr>
        <w:t xml:space="preserve"> </w:t>
      </w:r>
      <w:r w:rsidRPr="00CE3886">
        <w:rPr>
          <w:rFonts w:eastAsia="Calibri" w:cs="Times New Roman"/>
        </w:rPr>
        <w:t>at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very</w:t>
      </w:r>
      <w:r w:rsidR="008511C7">
        <w:rPr>
          <w:rFonts w:eastAsia="Calibri" w:cs="Times New Roman"/>
        </w:rPr>
        <w:t xml:space="preserve"> </w:t>
      </w:r>
      <w:r w:rsidRPr="00CE3886">
        <w:rPr>
          <w:rFonts w:eastAsia="Calibri" w:cs="Times New Roman"/>
        </w:rPr>
        <w:t>same</w:t>
      </w:r>
      <w:r w:rsidR="008511C7">
        <w:rPr>
          <w:rFonts w:eastAsia="Calibri" w:cs="Times New Roman"/>
        </w:rPr>
        <w:t xml:space="preserve"> </w:t>
      </w:r>
      <w:r w:rsidRPr="00CE3886">
        <w:rPr>
          <w:rFonts w:eastAsia="Calibri" w:cs="Times New Roman"/>
        </w:rPr>
        <w:t>social</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issue</w:t>
      </w:r>
      <w:r w:rsidR="008511C7">
        <w:rPr>
          <w:rFonts w:eastAsia="Calibri" w:cs="Times New Roman"/>
        </w:rPr>
        <w:t xml:space="preserve"> </w:t>
      </w:r>
      <w:r w:rsidRPr="00CE3886">
        <w:rPr>
          <w:rFonts w:eastAsia="Calibri" w:cs="Times New Roman"/>
        </w:rPr>
        <w:t>through</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prism</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what’s</w:t>
      </w:r>
      <w:r w:rsidR="008511C7">
        <w:rPr>
          <w:rFonts w:eastAsia="Calibri" w:cs="Times New Roman"/>
        </w:rPr>
        <w:t xml:space="preserve"> </w:t>
      </w:r>
      <w:r w:rsidRPr="00CE3886">
        <w:rPr>
          <w:rFonts w:eastAsia="Calibri" w:cs="Times New Roman"/>
        </w:rPr>
        <w:t>universally</w:t>
      </w:r>
      <w:r w:rsidR="008511C7">
        <w:rPr>
          <w:rFonts w:eastAsia="Calibri" w:cs="Times New Roman"/>
        </w:rPr>
        <w:t xml:space="preserve"> </w:t>
      </w:r>
      <w:r w:rsidRPr="00CE3886">
        <w:rPr>
          <w:rFonts w:eastAsia="Calibri" w:cs="Times New Roman"/>
        </w:rPr>
        <w:t>considered</w:t>
      </w:r>
      <w:r w:rsidR="008511C7">
        <w:rPr>
          <w:rFonts w:eastAsia="Calibri" w:cs="Times New Roman"/>
        </w:rPr>
        <w:t xml:space="preserve"> </w:t>
      </w:r>
      <w:r w:rsidRPr="00CE3886">
        <w:rPr>
          <w:rFonts w:eastAsia="Calibri" w:cs="Times New Roman"/>
        </w:rPr>
        <w:t>just</w:t>
      </w:r>
      <w:r w:rsidR="008511C7">
        <w:rPr>
          <w:rFonts w:eastAsia="Calibri" w:cs="Times New Roman"/>
        </w:rPr>
        <w:t xml:space="preserve"> </w:t>
      </w:r>
      <w:r w:rsidRPr="00CE3886">
        <w:rPr>
          <w:rFonts w:eastAsia="Calibri" w:cs="Times New Roman"/>
        </w:rPr>
        <w:t>according</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values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what</w:t>
      </w:r>
      <w:r w:rsidR="008511C7">
        <w:rPr>
          <w:rFonts w:eastAsia="Calibri" w:cs="Times New Roman"/>
        </w:rPr>
        <w:t xml:space="preserve"> </w:t>
      </w:r>
      <w:r w:rsidRPr="00CE3886">
        <w:rPr>
          <w:rFonts w:eastAsia="Calibri" w:cs="Times New Roman"/>
        </w:rPr>
        <w:t>they</w:t>
      </w:r>
      <w:r w:rsidR="008511C7">
        <w:rPr>
          <w:rFonts w:eastAsia="Calibri" w:cs="Times New Roman"/>
        </w:rPr>
        <w:t xml:space="preserve"> </w:t>
      </w:r>
      <w:r w:rsidRPr="00CE3886">
        <w:rPr>
          <w:rFonts w:eastAsia="Calibri" w:cs="Times New Roman"/>
        </w:rPr>
        <w:t>perceive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most</w:t>
      </w:r>
      <w:r w:rsidR="008511C7">
        <w:rPr>
          <w:rFonts w:eastAsia="Calibri" w:cs="Times New Roman"/>
        </w:rPr>
        <w:t xml:space="preserve"> </w:t>
      </w:r>
      <w:r w:rsidRPr="00CE3886">
        <w:rPr>
          <w:rFonts w:eastAsia="Calibri" w:cs="Times New Roman"/>
        </w:rPr>
        <w:t>morally</w:t>
      </w:r>
      <w:r w:rsidR="008511C7">
        <w:rPr>
          <w:rFonts w:eastAsia="Calibri" w:cs="Times New Roman"/>
        </w:rPr>
        <w:t xml:space="preserve"> </w:t>
      </w:r>
      <w:r w:rsidRPr="00CE3886">
        <w:rPr>
          <w:rFonts w:eastAsia="Calibri" w:cs="Times New Roman"/>
        </w:rPr>
        <w:t>advanced</w:t>
      </w:r>
      <w:r w:rsidR="008511C7">
        <w:rPr>
          <w:rFonts w:eastAsia="Calibri" w:cs="Times New Roman"/>
        </w:rPr>
        <w:t xml:space="preserve"> </w:t>
      </w:r>
      <w:r w:rsidRPr="00CE3886">
        <w:rPr>
          <w:rFonts w:eastAsia="Calibri" w:cs="Times New Roman"/>
        </w:rPr>
        <w:t>civilization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time</w:t>
      </w:r>
      <w:r w:rsidRPr="00CE3886">
        <w:rPr>
          <w:rFonts w:eastAsia="Calibri" w:cs="Times New Roman"/>
        </w:rPr>
        <w:t>.</w:t>
      </w:r>
    </w:p>
    <w:p w14:paraId="403A8AA8" w14:textId="77777777" w:rsidR="00CE3886" w:rsidRPr="00CE3886" w:rsidRDefault="00CE3886" w:rsidP="00CE3886">
      <w:pPr>
        <w:rPr>
          <w:rFonts w:eastAsia="Calibri" w:cs="Times New Roman"/>
        </w:rPr>
      </w:pPr>
    </w:p>
    <w:p w14:paraId="20E617A4" w14:textId="43726717" w:rsidR="00CE3886" w:rsidRPr="00CE3886" w:rsidRDefault="00CE3886" w:rsidP="00CE3886">
      <w:pPr>
        <w:rPr>
          <w:rFonts w:eastAsia="Calibri" w:cs="Times New Roman"/>
        </w:rPr>
      </w:pPr>
      <w:r w:rsidRPr="00CE3886">
        <w:rPr>
          <w:rFonts w:eastAsia="Calibri" w:cs="Times New Roman"/>
        </w:rPr>
        <w:t>So</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generally</w:t>
      </w:r>
      <w:r w:rsidR="008511C7">
        <w:rPr>
          <w:rFonts w:eastAsia="Calibri" w:cs="Times New Roman"/>
        </w:rPr>
        <w:t xml:space="preserve"> </w:t>
      </w:r>
      <w:r w:rsidRPr="00CE3886">
        <w:rPr>
          <w:rFonts w:eastAsia="Calibri" w:cs="Times New Roman"/>
        </w:rPr>
        <w:t>look</w:t>
      </w:r>
      <w:r w:rsidR="008511C7">
        <w:rPr>
          <w:rFonts w:eastAsia="Calibri" w:cs="Times New Roman"/>
        </w:rPr>
        <w:t xml:space="preserve"> </w:t>
      </w:r>
      <w:r w:rsidRPr="00CE3886">
        <w:rPr>
          <w:rFonts w:eastAsia="Calibri" w:cs="Times New Roman"/>
        </w:rPr>
        <w:t>at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same</w:t>
      </w:r>
      <w:r w:rsidR="008511C7">
        <w:rPr>
          <w:rFonts w:eastAsia="Calibri" w:cs="Times New Roman"/>
        </w:rPr>
        <w:t xml:space="preserve"> </w:t>
      </w:r>
      <w:r w:rsidRPr="00CE3886">
        <w:rPr>
          <w:rFonts w:eastAsia="Calibri" w:cs="Times New Roman"/>
        </w:rPr>
        <w:t>issues,</w:t>
      </w:r>
      <w:r w:rsidR="008511C7">
        <w:rPr>
          <w:rFonts w:eastAsia="Calibri" w:cs="Times New Roman"/>
        </w:rPr>
        <w:t xml:space="preserve"> </w:t>
      </w:r>
      <w:r w:rsidRPr="00CE3886">
        <w:rPr>
          <w:rFonts w:eastAsia="Calibri" w:cs="Times New Roman"/>
        </w:rPr>
        <w:t>come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radically</w:t>
      </w:r>
      <w:r w:rsidR="008511C7">
        <w:rPr>
          <w:rFonts w:eastAsia="Calibri" w:cs="Times New Roman"/>
        </w:rPr>
        <w:t xml:space="preserve"> </w:t>
      </w:r>
      <w:r w:rsidRPr="00CE3886">
        <w:rPr>
          <w:rFonts w:eastAsia="Calibri" w:cs="Times New Roman"/>
        </w:rPr>
        <w:t>different</w:t>
      </w:r>
      <w:r w:rsidR="008511C7">
        <w:rPr>
          <w:rFonts w:eastAsia="Calibri" w:cs="Times New Roman"/>
        </w:rPr>
        <w:t xml:space="preserve"> </w:t>
      </w:r>
      <w:r w:rsidRPr="00CE3886">
        <w:rPr>
          <w:rFonts w:eastAsia="Calibri" w:cs="Times New Roman"/>
        </w:rPr>
        <w:t>policy</w:t>
      </w:r>
      <w:r w:rsidR="008511C7">
        <w:rPr>
          <w:rFonts w:eastAsia="Calibri" w:cs="Times New Roman"/>
        </w:rPr>
        <w:t xml:space="preserve"> </w:t>
      </w:r>
      <w:r w:rsidRPr="00CE3886">
        <w:rPr>
          <w:rFonts w:eastAsia="Calibri" w:cs="Times New Roman"/>
        </w:rPr>
        <w:t>conclusions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often</w:t>
      </w:r>
      <w:r w:rsidR="008511C7">
        <w:rPr>
          <w:rFonts w:eastAsia="Calibri" w:cs="Times New Roman"/>
        </w:rPr>
        <w:t xml:space="preserve"> </w:t>
      </w:r>
      <w:r w:rsidRPr="00CE3886">
        <w:rPr>
          <w:rFonts w:eastAsia="Calibri" w:cs="Times New Roman"/>
        </w:rPr>
        <w:t>relate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positions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Other</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deeply</w:t>
      </w:r>
      <w:r w:rsidR="008511C7">
        <w:rPr>
          <w:rFonts w:eastAsia="Calibri" w:cs="Times New Roman"/>
        </w:rPr>
        <w:t xml:space="preserve"> </w:t>
      </w:r>
      <w:r w:rsidRPr="00CE3886">
        <w:rPr>
          <w:rFonts w:eastAsia="Calibri" w:cs="Times New Roman"/>
        </w:rPr>
        <w:t>frightening.</w:t>
      </w:r>
    </w:p>
    <w:p w14:paraId="3625A26E" w14:textId="77777777" w:rsidR="00CE3886" w:rsidRPr="00CE3886" w:rsidRDefault="00CE3886" w:rsidP="00CE3886">
      <w:pPr>
        <w:rPr>
          <w:rFonts w:eastAsia="Calibri" w:cs="Times New Roman"/>
        </w:rPr>
      </w:pPr>
    </w:p>
    <w:p w14:paraId="5CD5241C" w14:textId="0E5571B4" w:rsidR="00CE3886" w:rsidRPr="00CE3886" w:rsidRDefault="00CE3886" w:rsidP="00CE3886">
      <w:pPr>
        <w:rPr>
          <w:rFonts w:eastAsia="Calibri" w:cs="Times New Roman"/>
        </w:rPr>
      </w:pPr>
      <w:r w:rsidRPr="00CE3886">
        <w:rPr>
          <w:rFonts w:eastAsia="Calibri" w:cs="Times New Roman"/>
        </w:rPr>
        <w:t>Yehuda</w:t>
      </w:r>
      <w:r w:rsidR="008511C7">
        <w:rPr>
          <w:rFonts w:eastAsia="Calibri" w:cs="Times New Roman"/>
        </w:rPr>
        <w:t xml:space="preserve"> </w:t>
      </w:r>
      <w:r w:rsidRPr="00CE3886">
        <w:rPr>
          <w:rFonts w:eastAsia="Calibri" w:cs="Times New Roman"/>
        </w:rPr>
        <w:t>often</w:t>
      </w:r>
      <w:r w:rsidR="008511C7">
        <w:rPr>
          <w:rFonts w:eastAsia="Calibri" w:cs="Times New Roman"/>
        </w:rPr>
        <w:t xml:space="preserve"> </w:t>
      </w:r>
      <w:r w:rsidRPr="00CE3886">
        <w:rPr>
          <w:rFonts w:eastAsia="Calibri" w:cs="Times New Roman"/>
        </w:rPr>
        <w:t>sees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universalist</w:t>
      </w:r>
      <w:r w:rsidR="008511C7">
        <w:rPr>
          <w:rFonts w:eastAsia="Calibri" w:cs="Times New Roman"/>
        </w:rPr>
        <w:t xml:space="preserve"> </w:t>
      </w:r>
      <w:r w:rsidRPr="00CE3886">
        <w:rPr>
          <w:rFonts w:eastAsia="Calibri" w:cs="Times New Roman"/>
        </w:rPr>
        <w:t>orientation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stemming</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weak</w:t>
      </w:r>
      <w:r w:rsidR="008511C7">
        <w:rPr>
          <w:rFonts w:eastAsia="Calibri" w:cs="Times New Roman"/>
        </w:rPr>
        <w:t xml:space="preserve"> </w:t>
      </w:r>
      <w:r w:rsidRPr="00F358FE">
        <w:rPr>
          <w:rFonts w:eastAsia="Calibri" w:cs="Times New Roman"/>
        </w:rPr>
        <w:t>connection</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people’s</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an</w:t>
      </w:r>
      <w:r w:rsidR="008511C7">
        <w:rPr>
          <w:rFonts w:eastAsia="Calibri" w:cs="Times New Roman"/>
        </w:rPr>
        <w:t xml:space="preserve"> </w:t>
      </w:r>
      <w:r w:rsidRPr="00CE3886">
        <w:rPr>
          <w:rFonts w:eastAsia="Calibri" w:cs="Times New Roman"/>
        </w:rPr>
        <w:t>unhealthy</w:t>
      </w:r>
      <w:r w:rsidR="008511C7">
        <w:rPr>
          <w:rFonts w:eastAsia="Calibri" w:cs="Times New Roman"/>
        </w:rPr>
        <w:t xml:space="preserve"> </w:t>
      </w:r>
      <w:r w:rsidRPr="00CE3886">
        <w:rPr>
          <w:rFonts w:eastAsia="Calibri" w:cs="Times New Roman"/>
        </w:rPr>
        <w:t>need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gain</w:t>
      </w:r>
      <w:r w:rsidR="008511C7">
        <w:rPr>
          <w:rFonts w:eastAsia="Calibri" w:cs="Times New Roman"/>
        </w:rPr>
        <w:t xml:space="preserve"> </w:t>
      </w:r>
      <w:r w:rsidRPr="00F358FE">
        <w:rPr>
          <w:rFonts w:eastAsia="Calibri" w:cs="Times New Roman"/>
        </w:rPr>
        <w:t>gentile</w:t>
      </w:r>
      <w:r w:rsidR="008511C7">
        <w:rPr>
          <w:rFonts w:eastAsia="Calibri" w:cs="Times New Roman"/>
        </w:rPr>
        <w:t xml:space="preserve"> </w:t>
      </w:r>
      <w:r w:rsidRPr="00CE3886">
        <w:rPr>
          <w:rFonts w:eastAsia="Calibri" w:cs="Times New Roman"/>
        </w:rPr>
        <w:t>acceptance,</w:t>
      </w:r>
      <w:r w:rsidR="008511C7">
        <w:rPr>
          <w:rFonts w:eastAsia="Calibri" w:cs="Times New Roman"/>
        </w:rPr>
        <w:t xml:space="preserve"> </w:t>
      </w:r>
      <w:r w:rsidRPr="00CE3886">
        <w:rPr>
          <w:rFonts w:eastAsia="Calibri" w:cs="Times New Roman"/>
        </w:rPr>
        <w:t>while</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generally</w:t>
      </w:r>
      <w:r w:rsidR="008511C7">
        <w:rPr>
          <w:rFonts w:eastAsia="Calibri" w:cs="Times New Roman"/>
        </w:rPr>
        <w:t xml:space="preserve"> </w:t>
      </w:r>
      <w:r w:rsidRPr="00CE3886">
        <w:rPr>
          <w:rFonts w:eastAsia="Calibri" w:cs="Times New Roman"/>
        </w:rPr>
        <w:t>sees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particularist</w:t>
      </w:r>
      <w:r w:rsidR="008511C7">
        <w:rPr>
          <w:rFonts w:eastAsia="Calibri" w:cs="Times New Roman"/>
        </w:rPr>
        <w:t xml:space="preserve"> </w:t>
      </w:r>
      <w:r w:rsidRPr="00CE3886">
        <w:rPr>
          <w:rFonts w:eastAsia="Calibri" w:cs="Times New Roman"/>
        </w:rPr>
        <w:t>orientation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dangerously</w:t>
      </w:r>
      <w:r w:rsidR="008511C7">
        <w:rPr>
          <w:rFonts w:eastAsia="Calibri" w:cs="Times New Roman"/>
        </w:rPr>
        <w:t xml:space="preserve"> </w:t>
      </w:r>
      <w:r w:rsidRPr="00CE3886">
        <w:rPr>
          <w:rFonts w:eastAsia="Calibri" w:cs="Times New Roman"/>
        </w:rPr>
        <w:t>chauvinistic</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out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touch</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enlightened</w:t>
      </w:r>
      <w:r w:rsidR="008511C7">
        <w:rPr>
          <w:rFonts w:eastAsia="Calibri" w:cs="Times New Roman"/>
        </w:rPr>
        <w:t xml:space="preserve"> </w:t>
      </w:r>
      <w:r w:rsidRPr="00CE3886">
        <w:rPr>
          <w:rFonts w:eastAsia="Calibri" w:cs="Times New Roman"/>
        </w:rPr>
        <w:t>modern</w:t>
      </w:r>
      <w:r w:rsidR="008511C7">
        <w:rPr>
          <w:rFonts w:eastAsia="Calibri" w:cs="Times New Roman"/>
        </w:rPr>
        <w:t xml:space="preserve"> </w:t>
      </w:r>
      <w:r w:rsidRPr="00F358FE">
        <w:rPr>
          <w:rFonts w:eastAsia="Calibri" w:cs="Times New Roman"/>
        </w:rPr>
        <w:t>world</w:t>
      </w:r>
      <w:r w:rsidRPr="00CE3886">
        <w:rPr>
          <w:rFonts w:eastAsia="Calibri" w:cs="Times New Roman"/>
        </w:rPr>
        <w:t>.</w:t>
      </w:r>
    </w:p>
    <w:p w14:paraId="77D73151" w14:textId="77777777" w:rsidR="00CE3886" w:rsidRPr="00CE3886" w:rsidRDefault="00CE3886" w:rsidP="00CE3886">
      <w:pPr>
        <w:rPr>
          <w:rFonts w:eastAsia="Calibri" w:cs="Times New Roman"/>
        </w:rPr>
      </w:pPr>
    </w:p>
    <w:p w14:paraId="158BE6E4" w14:textId="2EECEBA1" w:rsidR="00CE3886" w:rsidRPr="00CE3886" w:rsidRDefault="00CE3886" w:rsidP="00CE3886">
      <w:pPr>
        <w:rPr>
          <w:rFonts w:eastAsia="Calibri" w:cs="Times New Roman"/>
        </w:rPr>
      </w:pPr>
      <w:r w:rsidRPr="00CE3886">
        <w:rPr>
          <w:rFonts w:eastAsia="Calibri" w:cs="Times New Roman"/>
        </w:rPr>
        <w:t>Illusion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Unity</w:t>
      </w:r>
      <w:r w:rsidR="008511C7">
        <w:rPr>
          <w:rFonts w:eastAsia="Calibri" w:cs="Times New Roman"/>
        </w:rPr>
        <w:t xml:space="preserve"> </w:t>
      </w:r>
      <w:r w:rsidRPr="00CE3886">
        <w:rPr>
          <w:rFonts w:eastAsia="Calibri" w:cs="Times New Roman"/>
        </w:rPr>
        <w:t>Government</w:t>
      </w:r>
    </w:p>
    <w:p w14:paraId="3325730C" w14:textId="77777777" w:rsidR="00CE3886" w:rsidRPr="00CE3886" w:rsidRDefault="00CE3886" w:rsidP="00CE3886">
      <w:pPr>
        <w:rPr>
          <w:rFonts w:eastAsia="Calibri" w:cs="Times New Roman"/>
        </w:rPr>
      </w:pPr>
    </w:p>
    <w:p w14:paraId="3EBB725E" w14:textId="094176FC" w:rsidR="00CE3886" w:rsidRPr="00CE3886" w:rsidRDefault="00CE3886" w:rsidP="00CE3886">
      <w:pPr>
        <w:rPr>
          <w:rFonts w:eastAsia="Calibri" w:cs="Times New Roman"/>
        </w:rPr>
      </w:pPr>
      <w:r w:rsidRPr="00CE3886">
        <w:rPr>
          <w:rFonts w:eastAsia="Calibri" w:cs="Times New Roman"/>
        </w:rPr>
        <w:t>Even</w:t>
      </w:r>
      <w:r w:rsidR="008511C7">
        <w:rPr>
          <w:rFonts w:eastAsia="Calibri" w:cs="Times New Roman"/>
        </w:rPr>
        <w:t xml:space="preserve"> </w:t>
      </w:r>
      <w:r w:rsidRPr="00CE3886">
        <w:rPr>
          <w:rFonts w:eastAsia="Calibri" w:cs="Times New Roman"/>
        </w:rPr>
        <w:t>though</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groups</w:t>
      </w:r>
      <w:r w:rsidR="008511C7">
        <w:rPr>
          <w:rFonts w:eastAsia="Calibri" w:cs="Times New Roman"/>
        </w:rPr>
        <w:t xml:space="preserve"> </w:t>
      </w:r>
      <w:r w:rsidRPr="00CE3886">
        <w:rPr>
          <w:rFonts w:eastAsia="Calibri" w:cs="Times New Roman"/>
        </w:rPr>
        <w:t>superficially</w:t>
      </w:r>
      <w:r w:rsidR="008511C7">
        <w:rPr>
          <w:rFonts w:eastAsia="Calibri" w:cs="Times New Roman"/>
        </w:rPr>
        <w:t xml:space="preserve"> </w:t>
      </w:r>
      <w:r w:rsidRPr="00CE3886">
        <w:rPr>
          <w:rFonts w:eastAsia="Calibri" w:cs="Times New Roman"/>
        </w:rPr>
        <w:t>defined</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comprising</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right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have</w:t>
      </w:r>
      <w:r w:rsidR="008511C7">
        <w:rPr>
          <w:rFonts w:eastAsia="Calibri" w:cs="Times New Roman"/>
        </w:rPr>
        <w:t xml:space="preserve"> </w:t>
      </w:r>
      <w:r w:rsidRPr="00CE3886">
        <w:rPr>
          <w:rFonts w:eastAsia="Calibri" w:cs="Times New Roman"/>
        </w:rPr>
        <w:t>had</w:t>
      </w:r>
      <w:r w:rsidR="008511C7">
        <w:rPr>
          <w:rFonts w:eastAsia="Calibri" w:cs="Times New Roman"/>
        </w:rPr>
        <w:t xml:space="preserve"> </w:t>
      </w:r>
      <w:r w:rsidRPr="00CE3886">
        <w:rPr>
          <w:rFonts w:eastAsia="Calibri" w:cs="Times New Roman"/>
        </w:rPr>
        <w:t>significantly</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electoral</w:t>
      </w:r>
      <w:r w:rsidR="008511C7">
        <w:rPr>
          <w:rFonts w:eastAsia="Calibri" w:cs="Times New Roman"/>
        </w:rPr>
        <w:t xml:space="preserve"> </w:t>
      </w:r>
      <w:r w:rsidRPr="00CE3886">
        <w:rPr>
          <w:rFonts w:eastAsia="Calibri" w:cs="Times New Roman"/>
        </w:rPr>
        <w:t>power</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recent</w:t>
      </w:r>
      <w:r w:rsidR="008511C7">
        <w:rPr>
          <w:rFonts w:eastAsia="Calibri" w:cs="Times New Roman"/>
        </w:rPr>
        <w:t xml:space="preserve"> </w:t>
      </w:r>
      <w:r w:rsidRPr="00CE3886">
        <w:rPr>
          <w:rFonts w:eastAsia="Calibri" w:cs="Times New Roman"/>
        </w:rPr>
        <w:t>elections</w:t>
      </w:r>
      <w:r w:rsidR="008511C7">
        <w:rPr>
          <w:rFonts w:eastAsia="Calibri" w:cs="Times New Roman"/>
        </w:rPr>
        <w:t xml:space="preserve"> </w:t>
      </w:r>
      <w:r w:rsidRPr="00CE3886">
        <w:rPr>
          <w:rFonts w:eastAsia="Calibri" w:cs="Times New Roman"/>
        </w:rPr>
        <w:t>than</w:t>
      </w:r>
      <w:r w:rsidR="008511C7">
        <w:rPr>
          <w:rFonts w:eastAsia="Calibri" w:cs="Times New Roman"/>
        </w:rPr>
        <w:t xml:space="preserve"> </w:t>
      </w:r>
      <w:r w:rsidRPr="00CE3886">
        <w:rPr>
          <w:rFonts w:eastAsia="Calibri" w:cs="Times New Roman"/>
        </w:rPr>
        <w:t>those</w:t>
      </w:r>
      <w:r w:rsidR="008511C7">
        <w:rPr>
          <w:rFonts w:eastAsia="Calibri" w:cs="Times New Roman"/>
        </w:rPr>
        <w:t xml:space="preserve"> </w:t>
      </w:r>
      <w:r w:rsidRPr="00CE3886">
        <w:rPr>
          <w:rFonts w:eastAsia="Calibri" w:cs="Times New Roman"/>
        </w:rPr>
        <w:t>defined</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left,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plutocratic</w:t>
      </w:r>
      <w:r w:rsidR="008511C7">
        <w:rPr>
          <w:rFonts w:eastAsia="Calibri" w:cs="Times New Roman"/>
        </w:rPr>
        <w:t xml:space="preserve"> </w:t>
      </w:r>
      <w:r w:rsidRPr="00CE3886">
        <w:rPr>
          <w:rFonts w:eastAsia="Calibri" w:cs="Times New Roman"/>
        </w:rPr>
        <w:t>coalition</w:t>
      </w:r>
      <w:r w:rsidR="008511C7">
        <w:rPr>
          <w:rFonts w:eastAsia="Calibri" w:cs="Times New Roman"/>
        </w:rPr>
        <w:t xml:space="preserve"> </w:t>
      </w:r>
      <w:r w:rsidRPr="00CE3886">
        <w:rPr>
          <w:rFonts w:eastAsia="Calibri" w:cs="Times New Roman"/>
        </w:rPr>
        <w:t>headed</w:t>
      </w:r>
      <w:r w:rsidR="008511C7">
        <w:rPr>
          <w:rFonts w:eastAsia="Calibri" w:cs="Times New Roman"/>
        </w:rPr>
        <w:t xml:space="preserve"> </w:t>
      </w:r>
      <w:r w:rsidRPr="00CE3886">
        <w:rPr>
          <w:rFonts w:eastAsia="Calibri" w:cs="Times New Roman"/>
        </w:rPr>
        <w:t>by</w:t>
      </w:r>
      <w:r w:rsidR="008511C7">
        <w:rPr>
          <w:rFonts w:eastAsia="Calibri" w:cs="Times New Roman"/>
        </w:rPr>
        <w:t xml:space="preserve"> </w:t>
      </w:r>
      <w:r w:rsidRPr="00CE3886">
        <w:rPr>
          <w:rFonts w:eastAsia="Calibri" w:cs="Times New Roman"/>
        </w:rPr>
        <w:t>Naftali</w:t>
      </w:r>
      <w:r w:rsidR="008511C7">
        <w:rPr>
          <w:rFonts w:eastAsia="Calibri" w:cs="Times New Roman"/>
        </w:rPr>
        <w:t xml:space="preserve"> </w:t>
      </w:r>
      <w:r w:rsidRPr="00CE3886">
        <w:rPr>
          <w:rFonts w:eastAsia="Calibri" w:cs="Times New Roman"/>
        </w:rPr>
        <w:t>Bennett</w:t>
      </w:r>
      <w:r w:rsidR="008511C7">
        <w:rPr>
          <w:rFonts w:eastAsia="Calibri" w:cs="Times New Roman"/>
        </w:rPr>
        <w:t xml:space="preserve"> </w:t>
      </w:r>
      <w:r w:rsidRPr="00CE3886">
        <w:rPr>
          <w:rFonts w:eastAsia="Calibri" w:cs="Times New Roman"/>
        </w:rPr>
        <w:t>(Yamina)</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Yair</w:t>
      </w:r>
      <w:r w:rsidR="008511C7">
        <w:rPr>
          <w:rFonts w:eastAsia="Calibri" w:cs="Times New Roman"/>
        </w:rPr>
        <w:t xml:space="preserve"> </w:t>
      </w:r>
      <w:r w:rsidRPr="00CE3886">
        <w:rPr>
          <w:rFonts w:eastAsia="Calibri" w:cs="Times New Roman"/>
        </w:rPr>
        <w:t>Lapid</w:t>
      </w:r>
      <w:r w:rsidR="008511C7">
        <w:rPr>
          <w:rFonts w:eastAsia="Calibri" w:cs="Times New Roman"/>
        </w:rPr>
        <w:t xml:space="preserve"> </w:t>
      </w:r>
      <w:r w:rsidRPr="00CE3886">
        <w:rPr>
          <w:rFonts w:eastAsia="Calibri" w:cs="Times New Roman"/>
        </w:rPr>
        <w:t>(Yesh</w:t>
      </w:r>
      <w:r w:rsidR="008511C7">
        <w:rPr>
          <w:rFonts w:eastAsia="Calibri" w:cs="Times New Roman"/>
        </w:rPr>
        <w:t xml:space="preserve"> </w:t>
      </w:r>
      <w:r w:rsidRPr="00CE3886">
        <w:rPr>
          <w:rFonts w:eastAsia="Calibri" w:cs="Times New Roman"/>
        </w:rPr>
        <w:t>Atid)</w:t>
      </w:r>
      <w:r w:rsidR="008511C7">
        <w:rPr>
          <w:rFonts w:eastAsia="Calibri" w:cs="Times New Roman"/>
        </w:rPr>
        <w:t xml:space="preserve"> </w:t>
      </w:r>
      <w:r w:rsidRPr="00CE3886">
        <w:rPr>
          <w:rFonts w:eastAsia="Calibri" w:cs="Times New Roman"/>
        </w:rPr>
        <w:t>showed</w:t>
      </w:r>
      <w:r w:rsidR="008511C7">
        <w:rPr>
          <w:rFonts w:eastAsia="Calibri" w:cs="Times New Roman"/>
        </w:rPr>
        <w:t xml:space="preserve"> </w:t>
      </w:r>
      <w:r w:rsidRPr="00CE3886">
        <w:rPr>
          <w:rFonts w:eastAsia="Calibri" w:cs="Times New Roman"/>
        </w:rPr>
        <w:t>us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divide</w:t>
      </w:r>
      <w:r w:rsidR="008511C7">
        <w:rPr>
          <w:rFonts w:eastAsia="Calibri" w:cs="Times New Roman"/>
        </w:rPr>
        <w:t xml:space="preserve"> </w:t>
      </w:r>
      <w:r w:rsidRPr="00CE3886">
        <w:rPr>
          <w:rFonts w:eastAsia="Calibri" w:cs="Times New Roman"/>
        </w:rPr>
        <w:t>between</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actually</w:t>
      </w:r>
      <w:r w:rsidR="008511C7">
        <w:rPr>
          <w:rFonts w:eastAsia="Calibri" w:cs="Times New Roman"/>
        </w:rPr>
        <w:t xml:space="preserve"> </w:t>
      </w:r>
      <w:r w:rsidRPr="00CE3886">
        <w:rPr>
          <w:rFonts w:eastAsia="Calibri" w:cs="Times New Roman"/>
        </w:rPr>
        <w:t>deeper</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significant</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what</w:t>
      </w:r>
      <w:r w:rsidR="008511C7">
        <w:rPr>
          <w:rFonts w:eastAsia="Calibri" w:cs="Times New Roman"/>
        </w:rPr>
        <w:t xml:space="preserve"> </w:t>
      </w:r>
      <w:r w:rsidRPr="00CE3886">
        <w:rPr>
          <w:rFonts w:eastAsia="Calibri" w:cs="Times New Roman"/>
        </w:rPr>
        <w:t>many</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us</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conditioned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see</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right-left</w:t>
      </w:r>
      <w:r w:rsidR="008511C7">
        <w:rPr>
          <w:rFonts w:eastAsia="Calibri" w:cs="Times New Roman"/>
        </w:rPr>
        <w:t xml:space="preserve"> </w:t>
      </w:r>
      <w:r w:rsidRPr="00CE3886">
        <w:rPr>
          <w:rFonts w:eastAsia="Calibri" w:cs="Times New Roman"/>
        </w:rPr>
        <w:t>divide.</w:t>
      </w:r>
    </w:p>
    <w:p w14:paraId="381F6647" w14:textId="77777777" w:rsidR="00CE3886" w:rsidRPr="00CE3886" w:rsidRDefault="00CE3886" w:rsidP="00CE3886">
      <w:pPr>
        <w:rPr>
          <w:rFonts w:eastAsia="Calibri" w:cs="Times New Roman"/>
        </w:rPr>
      </w:pPr>
    </w:p>
    <w:p w14:paraId="27A37B60" w14:textId="4ACE3C2A"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CE3886">
        <w:rPr>
          <w:rFonts w:eastAsia="Calibri" w:cs="Times New Roman"/>
        </w:rPr>
        <w:t>Bennett-Lapid</w:t>
      </w:r>
      <w:r w:rsidR="008511C7">
        <w:rPr>
          <w:rFonts w:eastAsia="Calibri" w:cs="Times New Roman"/>
        </w:rPr>
        <w:t xml:space="preserve"> </w:t>
      </w:r>
      <w:r w:rsidRPr="00CE3886">
        <w:rPr>
          <w:rFonts w:eastAsia="Calibri" w:cs="Times New Roman"/>
        </w:rPr>
        <w:t>government,</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exception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Mansour</w:t>
      </w:r>
      <w:r w:rsidR="008511C7">
        <w:rPr>
          <w:rFonts w:eastAsia="Calibri" w:cs="Times New Roman"/>
        </w:rPr>
        <w:t xml:space="preserve"> </w:t>
      </w:r>
      <w:r w:rsidRPr="00CE3886">
        <w:rPr>
          <w:rFonts w:eastAsia="Calibri" w:cs="Times New Roman"/>
        </w:rPr>
        <w:t>Abbas’s</w:t>
      </w:r>
      <w:r w:rsidR="008511C7">
        <w:rPr>
          <w:rFonts w:eastAsia="Calibri" w:cs="Times New Roman"/>
        </w:rPr>
        <w:t xml:space="preserve"> </w:t>
      </w:r>
      <w:r w:rsidRPr="00CE3886">
        <w:rPr>
          <w:rFonts w:eastAsia="Calibri" w:cs="Times New Roman"/>
        </w:rPr>
        <w:t>United</w:t>
      </w:r>
      <w:r w:rsidR="008511C7">
        <w:rPr>
          <w:rFonts w:eastAsia="Calibri" w:cs="Times New Roman"/>
        </w:rPr>
        <w:t xml:space="preserve"> </w:t>
      </w:r>
      <w:r w:rsidRPr="00CE3886">
        <w:rPr>
          <w:rFonts w:eastAsia="Calibri" w:cs="Times New Roman"/>
        </w:rPr>
        <w:t>Arab</w:t>
      </w:r>
      <w:r w:rsidR="008511C7">
        <w:rPr>
          <w:rFonts w:eastAsia="Calibri" w:cs="Times New Roman"/>
        </w:rPr>
        <w:t xml:space="preserve"> </w:t>
      </w:r>
      <w:r w:rsidRPr="00CE3886">
        <w:rPr>
          <w:rFonts w:eastAsia="Calibri" w:cs="Times New Roman"/>
        </w:rPr>
        <w:t>List</w:t>
      </w:r>
      <w:r w:rsidR="008511C7">
        <w:rPr>
          <w:rFonts w:eastAsia="Calibri" w:cs="Times New Roman"/>
        </w:rPr>
        <w:t xml:space="preserve"> </w:t>
      </w:r>
      <w:r w:rsidRPr="00CE3886">
        <w:rPr>
          <w:rFonts w:eastAsia="Calibri" w:cs="Times New Roman"/>
        </w:rPr>
        <w:t>party,</w:t>
      </w:r>
      <w:r w:rsidR="008511C7">
        <w:rPr>
          <w:rFonts w:eastAsia="Calibri" w:cs="Times New Roman"/>
        </w:rPr>
        <w:t xml:space="preserve"> </w:t>
      </w:r>
      <w:r w:rsidRPr="00CE3886">
        <w:rPr>
          <w:rFonts w:eastAsia="Calibri" w:cs="Times New Roman"/>
        </w:rPr>
        <w:t>was</w:t>
      </w:r>
      <w:r w:rsidR="008511C7">
        <w:rPr>
          <w:rFonts w:eastAsia="Calibri" w:cs="Times New Roman"/>
        </w:rPr>
        <w:t xml:space="preserve"> </w:t>
      </w:r>
      <w:r w:rsidRPr="00CE3886">
        <w:rPr>
          <w:rFonts w:eastAsia="Calibri" w:cs="Times New Roman"/>
        </w:rPr>
        <w:t>comprised</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different</w:t>
      </w:r>
      <w:r w:rsidR="008511C7">
        <w:rPr>
          <w:rFonts w:eastAsia="Calibri" w:cs="Times New Roman"/>
        </w:rPr>
        <w:t xml:space="preserve"> </w:t>
      </w:r>
      <w:r w:rsidRPr="00CE3886">
        <w:rPr>
          <w:rFonts w:eastAsia="Calibri" w:cs="Times New Roman"/>
        </w:rPr>
        <w:t>shades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Yosef</w:t>
      </w:r>
      <w:r w:rsidRPr="00CE3886">
        <w:rPr>
          <w:rFonts w:eastAsia="Calibri" w:cs="Times New Roman"/>
        </w:rPr>
        <w: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because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tribe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today</w:t>
      </w:r>
      <w:r w:rsidR="008511C7">
        <w:rPr>
          <w:rFonts w:eastAsia="Calibri" w:cs="Times New Roman"/>
        </w:rPr>
        <w:t xml:space="preserve"> </w:t>
      </w:r>
      <w:r w:rsidRPr="00CE3886">
        <w:rPr>
          <w:rFonts w:eastAsia="Calibri" w:cs="Times New Roman"/>
        </w:rPr>
        <w:t>represents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emphasizes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part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share</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common</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West,</w:t>
      </w:r>
      <w:r w:rsidR="008511C7">
        <w:rPr>
          <w:rFonts w:eastAsia="Calibri" w:cs="Times New Roman"/>
        </w:rPr>
        <w:t xml:space="preserve"> </w:t>
      </w:r>
      <w:r w:rsidRPr="00F358FE">
        <w:rPr>
          <w:rFonts w:eastAsia="Calibri" w:cs="Times New Roman"/>
        </w:rPr>
        <w:t>one</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easily</w:t>
      </w:r>
      <w:r w:rsidR="008511C7">
        <w:rPr>
          <w:rFonts w:eastAsia="Calibri" w:cs="Times New Roman"/>
        </w:rPr>
        <w:t xml:space="preserve"> </w:t>
      </w:r>
      <w:r w:rsidRPr="00CE3886">
        <w:rPr>
          <w:rFonts w:eastAsia="Calibri" w:cs="Times New Roman"/>
        </w:rPr>
        <w:t>look</w:t>
      </w:r>
      <w:r w:rsidR="008511C7">
        <w:rPr>
          <w:rFonts w:eastAsia="Calibri" w:cs="Times New Roman"/>
        </w:rPr>
        <w:t xml:space="preserve"> </w:t>
      </w:r>
      <w:r w:rsidRPr="00CE3886">
        <w:rPr>
          <w:rFonts w:eastAsia="Calibri" w:cs="Times New Roman"/>
        </w:rPr>
        <w:t>at</w:t>
      </w:r>
      <w:r w:rsidR="008511C7">
        <w:rPr>
          <w:rFonts w:eastAsia="Calibri" w:cs="Times New Roman"/>
        </w:rPr>
        <w:t xml:space="preserve"> </w:t>
      </w:r>
      <w:r w:rsidRPr="00CE3886">
        <w:rPr>
          <w:rFonts w:eastAsia="Calibri" w:cs="Times New Roman"/>
        </w:rPr>
        <w:t>all</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expressions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making</w:t>
      </w:r>
      <w:r w:rsidR="008511C7">
        <w:rPr>
          <w:rFonts w:eastAsia="Calibri" w:cs="Times New Roman"/>
        </w:rPr>
        <w:t xml:space="preserve"> </w:t>
      </w:r>
      <w:r w:rsidRPr="00CE3886">
        <w:rPr>
          <w:rFonts w:eastAsia="Calibri" w:cs="Times New Roman"/>
        </w:rPr>
        <w:t>up</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linear</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spectrum</w:t>
      </w:r>
      <w:r w:rsidR="008511C7">
        <w:rPr>
          <w:rFonts w:eastAsia="Calibri" w:cs="Times New Roman"/>
        </w:rPr>
        <w:t xml:space="preserve"> </w:t>
      </w:r>
      <w:r w:rsidRPr="00CE3886">
        <w:rPr>
          <w:rFonts w:eastAsia="Calibri" w:cs="Times New Roman"/>
        </w:rPr>
        <w:t>ranging</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liberal</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conservative.</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government</w:t>
      </w:r>
      <w:r w:rsidR="008511C7">
        <w:rPr>
          <w:rFonts w:eastAsia="Calibri" w:cs="Times New Roman"/>
        </w:rPr>
        <w:t xml:space="preserve"> </w:t>
      </w:r>
      <w:r w:rsidRPr="00CE3886">
        <w:rPr>
          <w:rFonts w:eastAsia="Calibri" w:cs="Times New Roman"/>
        </w:rPr>
        <w:t>was</w:t>
      </w:r>
      <w:r w:rsidR="008511C7">
        <w:rPr>
          <w:rFonts w:eastAsia="Calibri" w:cs="Times New Roman"/>
        </w:rPr>
        <w:t xml:space="preserve"> </w:t>
      </w:r>
      <w:r w:rsidRPr="00CE3886">
        <w:rPr>
          <w:rFonts w:eastAsia="Calibri" w:cs="Times New Roman"/>
        </w:rPr>
        <w:t>mistakenly</w:t>
      </w:r>
      <w:r w:rsidR="008511C7">
        <w:rPr>
          <w:rFonts w:eastAsia="Calibri" w:cs="Times New Roman"/>
        </w:rPr>
        <w:t xml:space="preserve"> </w:t>
      </w:r>
      <w:r w:rsidRPr="00CE3886">
        <w:rPr>
          <w:rFonts w:eastAsia="Calibri" w:cs="Times New Roman"/>
        </w:rPr>
        <w:t>hailed</w:t>
      </w:r>
      <w:r w:rsidR="008511C7">
        <w:rPr>
          <w:rFonts w:eastAsia="Calibri" w:cs="Times New Roman"/>
        </w:rPr>
        <w:t xml:space="preserve"> </w:t>
      </w:r>
      <w:r w:rsidRPr="00CE3886">
        <w:rPr>
          <w:rFonts w:eastAsia="Calibri" w:cs="Times New Roman"/>
        </w:rPr>
        <w:t>by</w:t>
      </w:r>
      <w:r w:rsidR="008511C7">
        <w:rPr>
          <w:rFonts w:eastAsia="Calibri" w:cs="Times New Roman"/>
        </w:rPr>
        <w:t xml:space="preserve"> </w:t>
      </w:r>
      <w:r w:rsidRPr="00CE3886">
        <w:rPr>
          <w:rFonts w:eastAsia="Calibri" w:cs="Times New Roman"/>
        </w:rPr>
        <w:t>many</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unity</w:t>
      </w:r>
      <w:r w:rsidR="008511C7">
        <w:rPr>
          <w:rFonts w:eastAsia="Calibri" w:cs="Times New Roman"/>
        </w:rPr>
        <w:t xml:space="preserve"> </w:t>
      </w:r>
      <w:r w:rsidRPr="00CE3886">
        <w:rPr>
          <w:rFonts w:eastAsia="Calibri" w:cs="Times New Roman"/>
        </w:rPr>
        <w:t>government</w:t>
      </w:r>
      <w:r w:rsidR="008511C7">
        <w:rPr>
          <w:rFonts w:eastAsia="Calibri" w:cs="Times New Roman"/>
        </w:rPr>
        <w:t xml:space="preserve"> </w:t>
      </w:r>
      <w:r w:rsidRPr="00CE3886">
        <w:rPr>
          <w:rFonts w:eastAsia="Calibri" w:cs="Times New Roman"/>
        </w:rPr>
        <w:t>representing</w:t>
      </w:r>
      <w:r w:rsidR="008511C7">
        <w:rPr>
          <w:rFonts w:eastAsia="Calibri" w:cs="Times New Roman"/>
        </w:rPr>
        <w:t xml:space="preserve"> </w:t>
      </w:r>
      <w:r w:rsidRPr="00CE3886">
        <w:rPr>
          <w:rFonts w:eastAsia="Calibri" w:cs="Times New Roman"/>
        </w:rPr>
        <w:t>different</w:t>
      </w:r>
      <w:r w:rsidR="008511C7">
        <w:rPr>
          <w:rFonts w:eastAsia="Calibri" w:cs="Times New Roman"/>
        </w:rPr>
        <w:t xml:space="preserve"> </w:t>
      </w:r>
      <w:r w:rsidRPr="00CE3886">
        <w:rPr>
          <w:rFonts w:eastAsia="Calibri" w:cs="Times New Roman"/>
        </w:rPr>
        <w:t>ends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map</w:t>
      </w:r>
      <w:r w:rsidR="008511C7">
        <w:rPr>
          <w:rFonts w:eastAsia="Calibri" w:cs="Times New Roman"/>
        </w:rPr>
        <w:t xml:space="preserve"> </w:t>
      </w:r>
      <w:r w:rsidRPr="00CE3886">
        <w:rPr>
          <w:rFonts w:eastAsia="Calibri" w:cs="Times New Roman"/>
        </w:rPr>
        <w:t>because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making</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claim</w:t>
      </w:r>
      <w:r w:rsidR="008511C7">
        <w:rPr>
          <w:rFonts w:eastAsia="Calibri" w:cs="Times New Roman"/>
        </w:rPr>
        <w:t xml:space="preserve"> </w:t>
      </w:r>
      <w:r w:rsidRPr="00CE3886">
        <w:rPr>
          <w:rFonts w:eastAsia="Calibri" w:cs="Times New Roman"/>
        </w:rPr>
        <w:t>tended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see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non-</w:t>
      </w:r>
      <w:r w:rsidRPr="00F358FE">
        <w:rPr>
          <w:rFonts w:eastAsia="Calibri" w:cs="Times New Roman"/>
        </w:rPr>
        <w:t>Yosef</w:t>
      </w:r>
      <w:r w:rsidR="008511C7">
        <w:rPr>
          <w:rFonts w:eastAsia="Calibri" w:cs="Times New Roman"/>
        </w:rPr>
        <w:t xml:space="preserve"> </w:t>
      </w:r>
      <w:r w:rsidRPr="00F358FE">
        <w:rPr>
          <w:rFonts w:eastAsia="Calibri" w:cs="Times New Roman"/>
        </w:rPr>
        <w:t>tribes</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essentially</w:t>
      </w:r>
      <w:r w:rsidR="008511C7">
        <w:rPr>
          <w:rFonts w:eastAsia="Calibri" w:cs="Times New Roman"/>
        </w:rPr>
        <w:t xml:space="preserve"> </w:t>
      </w:r>
      <w:r w:rsidRPr="00CE3886">
        <w:rPr>
          <w:rFonts w:eastAsia="Calibri" w:cs="Times New Roman"/>
        </w:rPr>
        <w:t>illegitimate</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beyond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pale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what</w:t>
      </w:r>
      <w:r w:rsidR="008511C7">
        <w:rPr>
          <w:rFonts w:eastAsia="Calibri" w:cs="Times New Roman"/>
        </w:rPr>
        <w:t xml:space="preserve"> </w:t>
      </w:r>
      <w:r w:rsidRPr="00CE3886">
        <w:rPr>
          <w:rFonts w:eastAsia="Calibri" w:cs="Times New Roman"/>
        </w:rPr>
        <w:t>should</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politically</w:t>
      </w:r>
      <w:r w:rsidR="008511C7">
        <w:rPr>
          <w:rFonts w:eastAsia="Calibri" w:cs="Times New Roman"/>
        </w:rPr>
        <w:t xml:space="preserve"> </w:t>
      </w:r>
      <w:r w:rsidRPr="00CE3886">
        <w:rPr>
          <w:rFonts w:eastAsia="Calibri" w:cs="Times New Roman"/>
        </w:rPr>
        <w:t>acceptable.</w:t>
      </w:r>
    </w:p>
    <w:p w14:paraId="45C0D396" w14:textId="77777777" w:rsidR="00CE3886" w:rsidRPr="00CE3886" w:rsidRDefault="00CE3886" w:rsidP="00CE3886">
      <w:pPr>
        <w:rPr>
          <w:rFonts w:eastAsia="Calibri" w:cs="Times New Roman"/>
        </w:rPr>
      </w:pPr>
    </w:p>
    <w:p w14:paraId="118206CC" w14:textId="5E39385C" w:rsidR="00CE3886" w:rsidRPr="00CE3886" w:rsidRDefault="00CE3886" w:rsidP="00CE3886">
      <w:pPr>
        <w:rPr>
          <w:rFonts w:eastAsia="Calibri" w:cs="Times New Roman"/>
        </w:rPr>
      </w:pPr>
      <w:r w:rsidRPr="00CE3886">
        <w:rPr>
          <w:rFonts w:eastAsia="Calibri" w:cs="Times New Roman"/>
        </w:rPr>
        <w:lastRenderedPageBreak/>
        <w:t>While</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surface,</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internal</w:t>
      </w:r>
      <w:r w:rsidR="008511C7">
        <w:rPr>
          <w:rFonts w:eastAsia="Calibri" w:cs="Times New Roman"/>
        </w:rPr>
        <w:t xml:space="preserve"> </w:t>
      </w:r>
      <w:r w:rsidRPr="00CE3886">
        <w:rPr>
          <w:rFonts w:eastAsia="Calibri" w:cs="Times New Roman"/>
        </w:rPr>
        <w:t>conflict</w:t>
      </w:r>
      <w:r w:rsidR="008511C7">
        <w:rPr>
          <w:rFonts w:eastAsia="Calibri" w:cs="Times New Roman"/>
        </w:rPr>
        <w:t xml:space="preserve"> </w:t>
      </w:r>
      <w:r w:rsidRPr="00CE3886">
        <w:rPr>
          <w:rFonts w:eastAsia="Calibri" w:cs="Times New Roman"/>
        </w:rPr>
        <w:t>might</w:t>
      </w:r>
      <w:r w:rsidR="008511C7">
        <w:rPr>
          <w:rFonts w:eastAsia="Calibri" w:cs="Times New Roman"/>
        </w:rPr>
        <w:t xml:space="preserve"> </w:t>
      </w:r>
      <w:r w:rsidRPr="00CE3886">
        <w:rPr>
          <w:rFonts w:eastAsia="Calibri" w:cs="Times New Roman"/>
        </w:rPr>
        <w:t>appear</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F358FE">
        <w:rPr>
          <w:rFonts w:eastAsia="Calibri" w:cs="Times New Roman"/>
        </w:rPr>
        <w:t>one</w:t>
      </w:r>
      <w:r w:rsidR="008511C7">
        <w:rPr>
          <w:rFonts w:eastAsia="Calibri" w:cs="Times New Roman"/>
        </w:rPr>
        <w:t xml:space="preserve"> </w:t>
      </w:r>
      <w:r w:rsidRPr="00CE3886">
        <w:rPr>
          <w:rFonts w:eastAsia="Calibri" w:cs="Times New Roman"/>
        </w:rPr>
        <w:t>between</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westernized</w:t>
      </w:r>
      <w:r w:rsidR="008511C7">
        <w:rPr>
          <w:rFonts w:eastAsia="Calibri" w:cs="Times New Roman"/>
        </w:rPr>
        <w:t xml:space="preserve"> </w:t>
      </w:r>
      <w:r w:rsidRPr="00CE3886">
        <w:rPr>
          <w:rFonts w:eastAsia="Calibri" w:cs="Times New Roman"/>
        </w:rPr>
        <w:t>ruling</w:t>
      </w:r>
      <w:r w:rsidR="008511C7">
        <w:rPr>
          <w:rFonts w:eastAsia="Calibri" w:cs="Times New Roman"/>
        </w:rPr>
        <w:t xml:space="preserve"> </w:t>
      </w:r>
      <w:r w:rsidRPr="00CE3886">
        <w:rPr>
          <w:rFonts w:eastAsia="Calibri" w:cs="Times New Roman"/>
        </w:rPr>
        <w:t>class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population</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connected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traditions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there’s</w:t>
      </w:r>
      <w:r w:rsidR="008511C7">
        <w:rPr>
          <w:rFonts w:eastAsia="Calibri" w:cs="Times New Roman"/>
        </w:rPr>
        <w:t xml:space="preserve"> </w:t>
      </w:r>
      <w:r w:rsidRPr="00CE3886">
        <w:rPr>
          <w:rFonts w:eastAsia="Calibri" w:cs="Times New Roman"/>
        </w:rPr>
        <w:t>also</w:t>
      </w:r>
      <w:r w:rsidR="008511C7">
        <w:rPr>
          <w:rFonts w:eastAsia="Calibri" w:cs="Times New Roman"/>
        </w:rPr>
        <w:t xml:space="preserve"> </w:t>
      </w:r>
      <w:r w:rsidRPr="00CE3886">
        <w:rPr>
          <w:rFonts w:eastAsia="Calibri" w:cs="Times New Roman"/>
        </w:rPr>
        <w:t>something</w:t>
      </w:r>
      <w:r w:rsidR="008511C7">
        <w:rPr>
          <w:rFonts w:eastAsia="Calibri" w:cs="Times New Roman"/>
        </w:rPr>
        <w:t xml:space="preserve"> </w:t>
      </w:r>
      <w:r w:rsidRPr="00CE3886">
        <w:rPr>
          <w:rFonts w:eastAsia="Calibri" w:cs="Times New Roman"/>
        </w:rPr>
        <w:t>deeper</w:t>
      </w:r>
      <w:r w:rsidR="008511C7">
        <w:rPr>
          <w:rFonts w:eastAsia="Calibri" w:cs="Times New Roman"/>
        </w:rPr>
        <w:t xml:space="preserve"> </w:t>
      </w:r>
      <w:r w:rsidRPr="00CE3886">
        <w:rPr>
          <w:rFonts w:eastAsia="Calibri" w:cs="Times New Roman"/>
        </w:rPr>
        <w:t>taking</w:t>
      </w:r>
      <w:r w:rsidR="008511C7">
        <w:rPr>
          <w:rFonts w:eastAsia="Calibri" w:cs="Times New Roman"/>
        </w:rPr>
        <w:t xml:space="preserve"> </w:t>
      </w:r>
      <w:r w:rsidRPr="00CE3886">
        <w:rPr>
          <w:rFonts w:eastAsia="Calibri" w:cs="Times New Roman"/>
        </w:rPr>
        <w:t>place</w:t>
      </w:r>
      <w:r w:rsidR="008511C7">
        <w:rPr>
          <w:rFonts w:eastAsia="Calibri" w:cs="Times New Roman"/>
        </w:rPr>
        <w:t xml:space="preserve"> </w:t>
      </w:r>
      <w:r w:rsidRPr="00CE3886">
        <w:rPr>
          <w:rFonts w:eastAsia="Calibri" w:cs="Times New Roman"/>
        </w:rPr>
        <w:t>beneath</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socio-political</w:t>
      </w:r>
      <w:r w:rsidR="008511C7">
        <w:rPr>
          <w:rFonts w:eastAsia="Calibri" w:cs="Times New Roman"/>
        </w:rPr>
        <w:t xml:space="preserve"> </w:t>
      </w:r>
      <w:r w:rsidRPr="00CE3886">
        <w:rPr>
          <w:rFonts w:eastAsia="Calibri" w:cs="Times New Roman"/>
        </w:rPr>
        <w:t>surface</w:t>
      </w:r>
      <w:r w:rsidR="008511C7">
        <w:rPr>
          <w:rFonts w:eastAsia="Calibri" w:cs="Times New Roman"/>
        </w:rPr>
        <w:t xml:space="preserve"> </w:t>
      </w:r>
      <w:r w:rsidRPr="00CE3886">
        <w:rPr>
          <w:rFonts w:eastAsia="Calibri" w:cs="Times New Roman"/>
        </w:rPr>
        <w:t>between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forces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understand</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friction,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appreciate</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place</w:t>
      </w:r>
      <w:r w:rsidR="008511C7">
        <w:rPr>
          <w:rFonts w:eastAsia="Calibri" w:cs="Times New Roman"/>
        </w:rPr>
        <w:t xml:space="preserve"> </w:t>
      </w:r>
      <w:r w:rsidRPr="00CE3886">
        <w:rPr>
          <w:rFonts w:eastAsia="Calibri" w:cs="Times New Roman"/>
        </w:rPr>
        <w:t>at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center</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these</w:t>
      </w:r>
      <w:r w:rsidR="008511C7">
        <w:rPr>
          <w:rFonts w:eastAsia="Calibri" w:cs="Times New Roman"/>
        </w:rPr>
        <w:t xml:space="preserve"> </w:t>
      </w:r>
      <w:r w:rsidRPr="00CE3886">
        <w:rPr>
          <w:rFonts w:eastAsia="Calibri" w:cs="Times New Roman"/>
        </w:rPr>
        <w:t>past</w:t>
      </w:r>
      <w:r w:rsidR="008511C7">
        <w:rPr>
          <w:rFonts w:eastAsia="Calibri" w:cs="Times New Roman"/>
        </w:rPr>
        <w:t xml:space="preserve"> </w:t>
      </w:r>
      <w:r w:rsidRPr="00CE3886">
        <w:rPr>
          <w:rFonts w:eastAsia="Calibri" w:cs="Times New Roman"/>
        </w:rPr>
        <w:t>elections.</w:t>
      </w:r>
    </w:p>
    <w:p w14:paraId="444B89C4" w14:textId="77777777" w:rsidR="00CE3886" w:rsidRPr="00CE3886" w:rsidRDefault="00CE3886" w:rsidP="00CE3886">
      <w:pPr>
        <w:rPr>
          <w:rFonts w:eastAsia="Calibri" w:cs="Times New Roman"/>
        </w:rPr>
      </w:pPr>
    </w:p>
    <w:p w14:paraId="20F0ECE3" w14:textId="5CA4C35B"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CE3886">
        <w:rPr>
          <w:rFonts w:eastAsia="Calibri" w:cs="Times New Roman"/>
        </w:rPr>
        <w:t>Inevitable</w:t>
      </w:r>
      <w:r w:rsidR="008511C7">
        <w:rPr>
          <w:rFonts w:eastAsia="Calibri" w:cs="Times New Roman"/>
        </w:rPr>
        <w:t xml:space="preserve"> </w:t>
      </w:r>
      <w:r w:rsidRPr="00CE3886">
        <w:rPr>
          <w:rFonts w:eastAsia="Calibri" w:cs="Times New Roman"/>
        </w:rPr>
        <w:t>Shift</w:t>
      </w:r>
    </w:p>
    <w:p w14:paraId="55BC7B48" w14:textId="77777777" w:rsidR="00CE3886" w:rsidRPr="00CE3886" w:rsidRDefault="00CE3886" w:rsidP="00CE3886">
      <w:pPr>
        <w:rPr>
          <w:rFonts w:eastAsia="Calibri" w:cs="Times New Roman"/>
        </w:rPr>
      </w:pPr>
    </w:p>
    <w:p w14:paraId="3AD2698D" w14:textId="5F621C4E" w:rsidR="00CE3886" w:rsidRPr="00CE3886" w:rsidRDefault="00CE3886" w:rsidP="00CE3886">
      <w:pPr>
        <w:rPr>
          <w:rFonts w:eastAsia="Calibri" w:cs="Times New Roman"/>
        </w:rPr>
      </w:pPr>
      <w:r w:rsidRPr="00CE3886">
        <w:rPr>
          <w:rFonts w:eastAsia="Calibri" w:cs="Times New Roman"/>
        </w:rPr>
        <w:t>Itamar</w:t>
      </w:r>
      <w:r w:rsidR="008511C7">
        <w:rPr>
          <w:rFonts w:eastAsia="Calibri" w:cs="Times New Roman"/>
        </w:rPr>
        <w:t xml:space="preserve"> </w:t>
      </w:r>
      <w:r w:rsidRPr="00CE3886">
        <w:rPr>
          <w:rFonts w:eastAsia="Calibri" w:cs="Times New Roman"/>
        </w:rPr>
        <w:t>Ben-Gvir</w:t>
      </w:r>
      <w:r w:rsidR="008511C7">
        <w:rPr>
          <w:rFonts w:eastAsia="Calibri" w:cs="Times New Roman"/>
        </w:rPr>
        <w:t xml:space="preserve"> </w:t>
      </w:r>
      <w:r w:rsidRPr="00CE3886">
        <w:rPr>
          <w:rFonts w:eastAsia="Calibri" w:cs="Times New Roman"/>
        </w:rPr>
        <w:t>was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focus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past</w:t>
      </w:r>
      <w:r w:rsidR="008511C7">
        <w:rPr>
          <w:rFonts w:eastAsia="Calibri" w:cs="Times New Roman"/>
        </w:rPr>
        <w:t xml:space="preserve"> </w:t>
      </w:r>
      <w:r w:rsidRPr="00CE3886">
        <w:rPr>
          <w:rFonts w:eastAsia="Calibri" w:cs="Times New Roman"/>
        </w:rPr>
        <w:t>election</w:t>
      </w:r>
      <w:r w:rsidR="008511C7">
        <w:rPr>
          <w:rFonts w:eastAsia="Calibri" w:cs="Times New Roman"/>
        </w:rPr>
        <w:t xml:space="preserve"> </w:t>
      </w:r>
      <w:r w:rsidRPr="00F358FE">
        <w:rPr>
          <w:rFonts w:eastAsia="Calibri" w:cs="Times New Roman"/>
        </w:rPr>
        <w:t>cycle</w:t>
      </w:r>
      <w:r w:rsidR="008511C7">
        <w:rPr>
          <w:rFonts w:eastAsia="Calibri" w:cs="Times New Roman"/>
        </w:rPr>
        <w:t xml:space="preserve"> </w:t>
      </w:r>
      <w:r w:rsidRPr="00CE3886">
        <w:rPr>
          <w:rFonts w:eastAsia="Calibri" w:cs="Times New Roman"/>
        </w:rPr>
        <w:t>not</w:t>
      </w:r>
      <w:r w:rsidR="008511C7">
        <w:rPr>
          <w:rFonts w:eastAsia="Calibri" w:cs="Times New Roman"/>
        </w:rPr>
        <w:t xml:space="preserve"> </w:t>
      </w:r>
      <w:r w:rsidRPr="00CE3886">
        <w:rPr>
          <w:rFonts w:eastAsia="Calibri" w:cs="Times New Roman"/>
        </w:rPr>
        <w:t>because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his</w:t>
      </w:r>
      <w:r w:rsidR="008511C7">
        <w:rPr>
          <w:rFonts w:eastAsia="Calibri" w:cs="Times New Roman"/>
        </w:rPr>
        <w:t xml:space="preserve"> </w:t>
      </w:r>
      <w:r w:rsidRPr="00CE3886">
        <w:rPr>
          <w:rFonts w:eastAsia="Calibri" w:cs="Times New Roman"/>
        </w:rPr>
        <w:t>positions</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Arab</w:t>
      </w:r>
      <w:r w:rsidR="008511C7">
        <w:rPr>
          <w:rFonts w:eastAsia="Calibri" w:cs="Times New Roman"/>
        </w:rPr>
        <w:t xml:space="preserve"> </w:t>
      </w:r>
      <w:r w:rsidRPr="00CE3886">
        <w:rPr>
          <w:rFonts w:eastAsia="Calibri" w:cs="Times New Roman"/>
        </w:rPr>
        <w:t>issues</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rather</w:t>
      </w:r>
      <w:r w:rsidR="008511C7">
        <w:rPr>
          <w:rFonts w:eastAsia="Calibri" w:cs="Times New Roman"/>
        </w:rPr>
        <w:t xml:space="preserve"> </w:t>
      </w:r>
      <w:r w:rsidRPr="00CE3886">
        <w:rPr>
          <w:rFonts w:eastAsia="Calibri" w:cs="Times New Roman"/>
        </w:rPr>
        <w:t>because</w:t>
      </w:r>
      <w:r w:rsidR="008511C7">
        <w:rPr>
          <w:rFonts w:eastAsia="Calibri" w:cs="Times New Roman"/>
        </w:rPr>
        <w:t xml:space="preserve"> </w:t>
      </w:r>
      <w:r w:rsidRPr="00CE3886">
        <w:rPr>
          <w:rFonts w:eastAsia="Calibri" w:cs="Times New Roman"/>
        </w:rPr>
        <w:t>his</w:t>
      </w:r>
      <w:r w:rsidR="008511C7">
        <w:rPr>
          <w:rFonts w:eastAsia="Calibri" w:cs="Times New Roman"/>
        </w:rPr>
        <w:t xml:space="preserve"> </w:t>
      </w:r>
      <w:r w:rsidRPr="00CE3886">
        <w:rPr>
          <w:rFonts w:eastAsia="Calibri" w:cs="Times New Roman"/>
        </w:rPr>
        <w:t>rising</w:t>
      </w:r>
      <w:r w:rsidR="008511C7">
        <w:rPr>
          <w:rFonts w:eastAsia="Calibri" w:cs="Times New Roman"/>
        </w:rPr>
        <w:t xml:space="preserve"> </w:t>
      </w:r>
      <w:r w:rsidRPr="00CE3886">
        <w:rPr>
          <w:rFonts w:eastAsia="Calibri" w:cs="Times New Roman"/>
        </w:rPr>
        <w:t>popularity</w:t>
      </w:r>
      <w:r w:rsidR="008511C7">
        <w:rPr>
          <w:rFonts w:eastAsia="Calibri" w:cs="Times New Roman"/>
        </w:rPr>
        <w:t xml:space="preserve"> </w:t>
      </w:r>
      <w:r w:rsidRPr="00CE3886">
        <w:rPr>
          <w:rFonts w:eastAsia="Calibri" w:cs="Times New Roman"/>
        </w:rPr>
        <w:t>signals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significant</w:t>
      </w:r>
      <w:r w:rsidR="008511C7">
        <w:rPr>
          <w:rFonts w:eastAsia="Calibri" w:cs="Times New Roman"/>
        </w:rPr>
        <w:t xml:space="preserve"> </w:t>
      </w:r>
      <w:r w:rsidRPr="00CE3886">
        <w:rPr>
          <w:rFonts w:eastAsia="Calibri" w:cs="Times New Roman"/>
        </w:rPr>
        <w:t>socio-cultural</w:t>
      </w:r>
      <w:r w:rsidR="008511C7">
        <w:rPr>
          <w:rFonts w:eastAsia="Calibri" w:cs="Times New Roman"/>
        </w:rPr>
        <w:t xml:space="preserve"> </w:t>
      </w:r>
      <w:r w:rsidRPr="00CE3886">
        <w:rPr>
          <w:rFonts w:eastAsia="Calibri" w:cs="Times New Roman"/>
        </w:rPr>
        <w:t>shift.</w:t>
      </w:r>
      <w:r w:rsidR="008511C7">
        <w:rPr>
          <w:rFonts w:eastAsia="Calibri" w:cs="Times New Roman"/>
        </w:rPr>
        <w:t xml:space="preserve">  </w:t>
      </w:r>
      <w:r w:rsidRPr="00CE3886">
        <w:rPr>
          <w:rFonts w:eastAsia="Calibri" w:cs="Times New Roman"/>
        </w:rPr>
        <w:t>What</w:t>
      </w:r>
      <w:r w:rsidR="008511C7">
        <w:rPr>
          <w:rFonts w:eastAsia="Calibri" w:cs="Times New Roman"/>
        </w:rPr>
        <w:t xml:space="preserve"> </w:t>
      </w:r>
      <w:r w:rsidRPr="00CE3886">
        <w:rPr>
          <w:rFonts w:eastAsia="Calibri" w:cs="Times New Roman"/>
        </w:rPr>
        <w:t>once</w:t>
      </w:r>
      <w:r w:rsidR="008511C7">
        <w:rPr>
          <w:rFonts w:eastAsia="Calibri" w:cs="Times New Roman"/>
        </w:rPr>
        <w:t xml:space="preserve"> </w:t>
      </w:r>
      <w:r w:rsidRPr="00CE3886">
        <w:rPr>
          <w:rFonts w:eastAsia="Calibri" w:cs="Times New Roman"/>
        </w:rPr>
        <w:t>appeared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exist</w:t>
      </w:r>
      <w:r w:rsidR="008511C7">
        <w:rPr>
          <w:rFonts w:eastAsia="Calibri" w:cs="Times New Roman"/>
        </w:rPr>
        <w:t xml:space="preserve"> </w:t>
      </w:r>
      <w:r w:rsidRPr="00CE3886">
        <w:rPr>
          <w:rFonts w:eastAsia="Calibri" w:cs="Times New Roman"/>
        </w:rPr>
        <w:t>at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fringes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has</w:t>
      </w:r>
      <w:r w:rsidR="008511C7">
        <w:rPr>
          <w:rFonts w:eastAsia="Calibri" w:cs="Times New Roman"/>
        </w:rPr>
        <w:t xml:space="preserve"> </w:t>
      </w:r>
      <w:r w:rsidRPr="00CE3886">
        <w:rPr>
          <w:rFonts w:eastAsia="Calibri" w:cs="Times New Roman"/>
        </w:rPr>
        <w:t>suddenly</w:t>
      </w:r>
      <w:r w:rsidR="008511C7">
        <w:rPr>
          <w:rFonts w:eastAsia="Calibri" w:cs="Times New Roman"/>
        </w:rPr>
        <w:t xml:space="preserve"> </w:t>
      </w:r>
      <w:r w:rsidRPr="00CE3886">
        <w:rPr>
          <w:rFonts w:eastAsia="Calibri" w:cs="Times New Roman"/>
        </w:rPr>
        <w:t>gained</w:t>
      </w:r>
      <w:r w:rsidR="008511C7">
        <w:rPr>
          <w:rFonts w:eastAsia="Calibri" w:cs="Times New Roman"/>
        </w:rPr>
        <w:t xml:space="preserve"> </w:t>
      </w:r>
      <w:r w:rsidRPr="00CE3886">
        <w:rPr>
          <w:rFonts w:eastAsia="Calibri" w:cs="Times New Roman"/>
        </w:rPr>
        <w:t>acceptance</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masses.</w:t>
      </w:r>
    </w:p>
    <w:p w14:paraId="35280B62" w14:textId="77777777" w:rsidR="00CE3886" w:rsidRPr="00CE3886" w:rsidRDefault="00CE3886" w:rsidP="00CE3886">
      <w:pPr>
        <w:rPr>
          <w:rFonts w:eastAsia="Calibri" w:cs="Times New Roman"/>
        </w:rPr>
      </w:pPr>
    </w:p>
    <w:p w14:paraId="5C497B2D" w14:textId="1173EF92" w:rsidR="00CE3886" w:rsidRPr="00CE3886" w:rsidRDefault="00CE3886" w:rsidP="00CE3886">
      <w:pPr>
        <w:rPr>
          <w:rFonts w:eastAsia="Calibri" w:cs="Times New Roman"/>
        </w:rPr>
      </w:pPr>
      <w:r w:rsidRPr="00CE3886">
        <w:rPr>
          <w:rFonts w:eastAsia="Calibri" w:cs="Times New Roman"/>
        </w:rPr>
        <w:t>Attempting</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examine</w:t>
      </w:r>
      <w:r w:rsidR="008511C7">
        <w:rPr>
          <w:rFonts w:eastAsia="Calibri" w:cs="Times New Roman"/>
        </w:rPr>
        <w:t xml:space="preserve"> </w:t>
      </w:r>
      <w:r w:rsidRPr="00CE3886">
        <w:rPr>
          <w:rFonts w:eastAsia="Calibri" w:cs="Times New Roman"/>
        </w:rPr>
        <w:t>Religious</w:t>
      </w:r>
      <w:r w:rsidR="008511C7">
        <w:rPr>
          <w:rFonts w:eastAsia="Calibri" w:cs="Times New Roman"/>
        </w:rPr>
        <w:t xml:space="preserve"> </w:t>
      </w:r>
      <w:r w:rsidRPr="00CE3886">
        <w:rPr>
          <w:rFonts w:eastAsia="Calibri" w:cs="Times New Roman"/>
        </w:rPr>
        <w:t>Zionism,</w:t>
      </w:r>
      <w:r w:rsidR="008511C7">
        <w:rPr>
          <w:rFonts w:eastAsia="Calibri" w:cs="Times New Roman"/>
        </w:rPr>
        <w:t xml:space="preserve"> </w:t>
      </w:r>
      <w:r w:rsidRPr="00CE3886">
        <w:rPr>
          <w:rFonts w:eastAsia="Calibri" w:cs="Times New Roman"/>
        </w:rPr>
        <w:t>Otzma</w:t>
      </w:r>
      <w:r w:rsidR="008511C7">
        <w:rPr>
          <w:rFonts w:eastAsia="Calibri" w:cs="Times New Roman"/>
        </w:rPr>
        <w:t xml:space="preserve"> </w:t>
      </w:r>
      <w:r w:rsidRPr="00CE3886">
        <w:rPr>
          <w:rFonts w:eastAsia="Calibri" w:cs="Times New Roman"/>
        </w:rPr>
        <w:t>Yehudit,</w:t>
      </w:r>
      <w:r w:rsidR="008511C7">
        <w:rPr>
          <w:rFonts w:eastAsia="Calibri" w:cs="Times New Roman"/>
        </w:rPr>
        <w:t xml:space="preserve"> </w:t>
      </w:r>
      <w:r w:rsidRPr="00CE3886">
        <w:rPr>
          <w:rFonts w:eastAsia="Calibri" w:cs="Times New Roman"/>
        </w:rPr>
        <w:t>Noam</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their</w:t>
      </w:r>
      <w:r w:rsidR="008511C7">
        <w:rPr>
          <w:rFonts w:eastAsia="Calibri" w:cs="Times New Roman"/>
        </w:rPr>
        <w:t xml:space="preserve"> </w:t>
      </w:r>
      <w:r w:rsidRPr="00CE3886">
        <w:rPr>
          <w:rFonts w:eastAsia="Calibri" w:cs="Times New Roman"/>
        </w:rPr>
        <w:t>voters</w:t>
      </w:r>
      <w:r w:rsidR="008511C7">
        <w:rPr>
          <w:rFonts w:eastAsia="Calibri" w:cs="Times New Roman"/>
        </w:rPr>
        <w:t xml:space="preserve"> </w:t>
      </w:r>
      <w:r w:rsidRPr="00CE3886">
        <w:rPr>
          <w:rFonts w:eastAsia="Calibri" w:cs="Times New Roman"/>
        </w:rPr>
        <w:t>through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Western</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lens</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easily</w:t>
      </w:r>
      <w:r w:rsidR="008511C7">
        <w:rPr>
          <w:rFonts w:eastAsia="Calibri" w:cs="Times New Roman"/>
        </w:rPr>
        <w:t xml:space="preserve"> </w:t>
      </w:r>
      <w:r w:rsidRPr="00CE3886">
        <w:rPr>
          <w:rFonts w:eastAsia="Calibri" w:cs="Times New Roman"/>
        </w:rPr>
        <w:t>lead</w:t>
      </w:r>
      <w:r w:rsidR="008511C7">
        <w:rPr>
          <w:rFonts w:eastAsia="Calibri" w:cs="Times New Roman"/>
        </w:rPr>
        <w:t xml:space="preserve"> </w:t>
      </w:r>
      <w:r w:rsidRPr="00F358FE">
        <w:rPr>
          <w:rFonts w:eastAsia="Calibri" w:cs="Times New Roman"/>
        </w:rPr>
        <w:t>one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mistakenly</w:t>
      </w:r>
      <w:r w:rsidR="008511C7">
        <w:rPr>
          <w:rFonts w:eastAsia="Calibri" w:cs="Times New Roman"/>
        </w:rPr>
        <w:t xml:space="preserve"> </w:t>
      </w:r>
      <w:r w:rsidRPr="00CE3886">
        <w:rPr>
          <w:rFonts w:eastAsia="Calibri" w:cs="Times New Roman"/>
        </w:rPr>
        <w:t>equate</w:t>
      </w:r>
      <w:r w:rsidR="008511C7">
        <w:rPr>
          <w:rFonts w:eastAsia="Calibri" w:cs="Times New Roman"/>
        </w:rPr>
        <w:t xml:space="preserve"> </w:t>
      </w:r>
      <w:r w:rsidRPr="00CE3886">
        <w:rPr>
          <w:rFonts w:eastAsia="Calibri" w:cs="Times New Roman"/>
        </w:rPr>
        <w:t>them</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far-right</w:t>
      </w:r>
      <w:r w:rsidR="008511C7">
        <w:rPr>
          <w:rFonts w:eastAsia="Calibri" w:cs="Times New Roman"/>
        </w:rPr>
        <w:t xml:space="preserve"> </w:t>
      </w:r>
      <w:r w:rsidRPr="00CE3886">
        <w:rPr>
          <w:rFonts w:eastAsia="Calibri" w:cs="Times New Roman"/>
        </w:rPr>
        <w:t>nationalist</w:t>
      </w:r>
      <w:r w:rsidR="008511C7">
        <w:rPr>
          <w:rFonts w:eastAsia="Calibri" w:cs="Times New Roman"/>
        </w:rPr>
        <w:t xml:space="preserve"> </w:t>
      </w:r>
      <w:r w:rsidRPr="00CE3886">
        <w:rPr>
          <w:rFonts w:eastAsia="Calibri" w:cs="Times New Roman"/>
        </w:rPr>
        <w:t>formations</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Europe</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United</w:t>
      </w:r>
      <w:r w:rsidR="008511C7">
        <w:rPr>
          <w:rFonts w:eastAsia="Calibri" w:cs="Times New Roman"/>
        </w:rPr>
        <w:t xml:space="preserve"> </w:t>
      </w:r>
      <w:r w:rsidRPr="00CE3886">
        <w:rPr>
          <w:rFonts w:eastAsia="Calibri" w:cs="Times New Roman"/>
        </w:rPr>
        <w:t>States.</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although</w:t>
      </w:r>
      <w:r w:rsidR="008511C7">
        <w:rPr>
          <w:rFonts w:eastAsia="Calibri" w:cs="Times New Roman"/>
        </w:rPr>
        <w:t xml:space="preserve"> </w:t>
      </w:r>
      <w:r w:rsidRPr="00CE3886">
        <w:rPr>
          <w:rFonts w:eastAsia="Calibri" w:cs="Times New Roman"/>
        </w:rPr>
        <w:t>some</w:t>
      </w:r>
      <w:r w:rsidR="008511C7">
        <w:rPr>
          <w:rFonts w:eastAsia="Calibri" w:cs="Times New Roman"/>
        </w:rPr>
        <w:t xml:space="preserve"> </w:t>
      </w:r>
      <w:r w:rsidRPr="00CE3886">
        <w:rPr>
          <w:rFonts w:eastAsia="Calibri" w:cs="Times New Roman"/>
        </w:rPr>
        <w:t>shallow</w:t>
      </w:r>
      <w:r w:rsidR="008511C7">
        <w:rPr>
          <w:rFonts w:eastAsia="Calibri" w:cs="Times New Roman"/>
        </w:rPr>
        <w:t xml:space="preserve"> </w:t>
      </w:r>
      <w:r w:rsidRPr="00CE3886">
        <w:rPr>
          <w:rFonts w:eastAsia="Calibri" w:cs="Times New Roman"/>
        </w:rPr>
        <w:t>parallels</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drawn,</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lazy</w:t>
      </w:r>
      <w:r w:rsidR="008511C7">
        <w:rPr>
          <w:rFonts w:eastAsia="Calibri" w:cs="Times New Roman"/>
        </w:rPr>
        <w:t xml:space="preserve"> </w:t>
      </w:r>
      <w:r w:rsidRPr="00CE3886">
        <w:rPr>
          <w:rFonts w:eastAsia="Calibri" w:cs="Times New Roman"/>
        </w:rPr>
        <w:t>analysis</w:t>
      </w:r>
      <w:r w:rsidR="008511C7">
        <w:rPr>
          <w:rFonts w:eastAsia="Calibri" w:cs="Times New Roman"/>
        </w:rPr>
        <w:t xml:space="preserve"> </w:t>
      </w:r>
      <w:r w:rsidRPr="00CE3886">
        <w:rPr>
          <w:rFonts w:eastAsia="Calibri" w:cs="Times New Roman"/>
        </w:rPr>
        <w:t>completely</w:t>
      </w:r>
      <w:r w:rsidR="008511C7">
        <w:rPr>
          <w:rFonts w:eastAsia="Calibri" w:cs="Times New Roman"/>
        </w:rPr>
        <w:t xml:space="preserve"> </w:t>
      </w:r>
      <w:r w:rsidRPr="00CE3886">
        <w:rPr>
          <w:rFonts w:eastAsia="Calibri" w:cs="Times New Roman"/>
        </w:rPr>
        <w:t>misses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mark</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only</w:t>
      </w:r>
      <w:r w:rsidR="008511C7">
        <w:rPr>
          <w:rFonts w:eastAsia="Calibri" w:cs="Times New Roman"/>
        </w:rPr>
        <w:t xml:space="preserve"> </w:t>
      </w:r>
      <w:r w:rsidRPr="00CE3886">
        <w:rPr>
          <w:rFonts w:eastAsia="Calibri" w:cs="Times New Roman"/>
        </w:rPr>
        <w:t>lead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erroneous</w:t>
      </w:r>
      <w:r w:rsidR="008511C7">
        <w:rPr>
          <w:rFonts w:eastAsia="Calibri" w:cs="Times New Roman"/>
        </w:rPr>
        <w:t xml:space="preserve"> </w:t>
      </w:r>
      <w:r w:rsidRPr="00CE3886">
        <w:rPr>
          <w:rFonts w:eastAsia="Calibri" w:cs="Times New Roman"/>
        </w:rPr>
        <w:t>conclusions.</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truth,</w:t>
      </w:r>
      <w:r w:rsidR="008511C7">
        <w:rPr>
          <w:rFonts w:eastAsia="Calibri" w:cs="Times New Roman"/>
        </w:rPr>
        <w:t xml:space="preserve"> </w:t>
      </w:r>
      <w:r w:rsidRPr="00CE3886">
        <w:rPr>
          <w:rFonts w:eastAsia="Calibri" w:cs="Times New Roman"/>
        </w:rPr>
        <w:t>such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comparison</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probably</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accurate</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categorizing</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Ḥaredi</w:t>
      </w:r>
      <w:r w:rsidR="008511C7">
        <w:rPr>
          <w:rFonts w:eastAsia="Calibri" w:cs="Times New Roman"/>
        </w:rPr>
        <w:t xml:space="preserve"> </w:t>
      </w:r>
      <w:r w:rsidRPr="00F358FE">
        <w:rPr>
          <w:rFonts w:eastAsia="Calibri" w:cs="Times New Roman"/>
        </w:rPr>
        <w:t>community</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version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American</w:t>
      </w:r>
      <w:r w:rsidR="008511C7">
        <w:rPr>
          <w:rFonts w:eastAsia="Calibri" w:cs="Times New Roman"/>
        </w:rPr>
        <w:t xml:space="preserve"> </w:t>
      </w:r>
      <w:r w:rsidRPr="00CE3886">
        <w:rPr>
          <w:rFonts w:eastAsia="Calibri" w:cs="Times New Roman"/>
        </w:rPr>
        <w:t>Christian</w:t>
      </w:r>
      <w:r w:rsidR="008511C7">
        <w:rPr>
          <w:rFonts w:eastAsia="Calibri" w:cs="Times New Roman"/>
        </w:rPr>
        <w:t xml:space="preserve"> </w:t>
      </w:r>
      <w:r w:rsidRPr="00CE3886">
        <w:rPr>
          <w:rFonts w:eastAsia="Calibri" w:cs="Times New Roman"/>
        </w:rPr>
        <w:t>right.</w:t>
      </w:r>
      <w:r w:rsidR="008511C7">
        <w:rPr>
          <w:rFonts w:eastAsia="Calibri" w:cs="Times New Roman"/>
        </w:rPr>
        <w:t xml:space="preserve"> </w:t>
      </w:r>
      <w:r w:rsidRPr="00CE3886">
        <w:rPr>
          <w:rFonts w:eastAsia="Calibri" w:cs="Times New Roman"/>
        </w:rPr>
        <w:t>It</w:t>
      </w:r>
      <w:r w:rsidR="008511C7">
        <w:rPr>
          <w:rFonts w:eastAsia="Calibri" w:cs="Times New Roman"/>
        </w:rPr>
        <w:t xml:space="preserve"> </w:t>
      </w:r>
      <w:r w:rsidRPr="00CE3886">
        <w:rPr>
          <w:rFonts w:eastAsia="Calibri" w:cs="Times New Roman"/>
        </w:rPr>
        <w:t>simply</w:t>
      </w:r>
      <w:r w:rsidR="008511C7">
        <w:rPr>
          <w:rFonts w:eastAsia="Calibri" w:cs="Times New Roman"/>
        </w:rPr>
        <w:t xml:space="preserve"> </w:t>
      </w:r>
      <w:r w:rsidRPr="00CE3886">
        <w:rPr>
          <w:rFonts w:eastAsia="Calibri" w:cs="Times New Roman"/>
        </w:rPr>
        <w:t>doesn’t</w:t>
      </w:r>
      <w:r w:rsidR="008511C7">
        <w:rPr>
          <w:rFonts w:eastAsia="Calibri" w:cs="Times New Roman"/>
        </w:rPr>
        <w:t xml:space="preserve"> </w:t>
      </w:r>
      <w:r w:rsidRPr="00CE3886">
        <w:rPr>
          <w:rFonts w:eastAsia="Calibri" w:cs="Times New Roman"/>
        </w:rPr>
        <w:t>fit</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slightly</w:t>
      </w:r>
      <w:r w:rsidR="008511C7">
        <w:rPr>
          <w:rFonts w:eastAsia="Calibri" w:cs="Times New Roman"/>
        </w:rPr>
        <w:t xml:space="preserve"> </w:t>
      </w:r>
      <w:r w:rsidRPr="00CE3886">
        <w:rPr>
          <w:rFonts w:eastAsia="Calibri" w:cs="Times New Roman"/>
        </w:rPr>
        <w:t>better</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still</w:t>
      </w:r>
      <w:r w:rsidR="008511C7">
        <w:rPr>
          <w:rFonts w:eastAsia="Calibri" w:cs="Times New Roman"/>
        </w:rPr>
        <w:t xml:space="preserve"> </w:t>
      </w:r>
      <w:r w:rsidRPr="00CE3886">
        <w:rPr>
          <w:rFonts w:eastAsia="Calibri" w:cs="Times New Roman"/>
        </w:rPr>
        <w:t>flawed</w:t>
      </w:r>
      <w:r w:rsidR="008511C7">
        <w:rPr>
          <w:rFonts w:eastAsia="Calibri" w:cs="Times New Roman"/>
        </w:rPr>
        <w:t xml:space="preserve"> </w:t>
      </w:r>
      <w:r w:rsidRPr="00CE3886">
        <w:rPr>
          <w:rFonts w:eastAsia="Calibri" w:cs="Times New Roman"/>
        </w:rPr>
        <w:t>comparison</w:t>
      </w:r>
      <w:r w:rsidR="008511C7">
        <w:rPr>
          <w:rFonts w:eastAsia="Calibri" w:cs="Times New Roman"/>
        </w:rPr>
        <w:t xml:space="preserve"> </w:t>
      </w:r>
      <w:r w:rsidRPr="00CE3886">
        <w:rPr>
          <w:rFonts w:eastAsia="Calibri" w:cs="Times New Roman"/>
        </w:rPr>
        <w:t>might</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Muslim</w:t>
      </w:r>
      <w:r w:rsidR="008511C7">
        <w:rPr>
          <w:rFonts w:eastAsia="Calibri" w:cs="Times New Roman"/>
        </w:rPr>
        <w:t xml:space="preserve"> </w:t>
      </w:r>
      <w:r w:rsidRPr="00CE3886">
        <w:rPr>
          <w:rFonts w:eastAsia="Calibri" w:cs="Times New Roman"/>
        </w:rPr>
        <w:t>Brotherhood).</w:t>
      </w:r>
    </w:p>
    <w:p w14:paraId="0A075F9E" w14:textId="77777777" w:rsidR="00CE3886" w:rsidRPr="00CE3886" w:rsidRDefault="00CE3886" w:rsidP="00CE3886">
      <w:pPr>
        <w:rPr>
          <w:rFonts w:eastAsia="Calibri" w:cs="Times New Roman"/>
        </w:rPr>
      </w:pPr>
    </w:p>
    <w:p w14:paraId="57EBE3F3" w14:textId="30BAD573"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unique</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history.</w:t>
      </w:r>
      <w:r w:rsidR="008511C7">
        <w:rPr>
          <w:rFonts w:eastAsia="Calibri" w:cs="Times New Roman"/>
        </w:rPr>
        <w:t xml:space="preserve"> </w:t>
      </w:r>
      <w:r w:rsidRPr="00CE3886">
        <w:rPr>
          <w:rFonts w:eastAsia="Calibri" w:cs="Times New Roman"/>
        </w:rPr>
        <w:t>We’re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only</w:t>
      </w:r>
      <w:r w:rsidR="008511C7">
        <w:rPr>
          <w:rFonts w:eastAsia="Calibri" w:cs="Times New Roman"/>
        </w:rPr>
        <w:t xml:space="preserve"> </w:t>
      </w:r>
      <w:r w:rsidRPr="00CE3886">
        <w:rPr>
          <w:rFonts w:eastAsia="Calibri" w:cs="Times New Roman"/>
        </w:rPr>
        <w:t>example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an</w:t>
      </w:r>
      <w:r w:rsidR="008511C7">
        <w:rPr>
          <w:rFonts w:eastAsia="Calibri" w:cs="Times New Roman"/>
        </w:rPr>
        <w:t xml:space="preserve"> </w:t>
      </w:r>
      <w:r w:rsidRPr="00CE3886">
        <w:rPr>
          <w:rFonts w:eastAsia="Calibri" w:cs="Times New Roman"/>
        </w:rPr>
        <w:t>ancient</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was</w:t>
      </w:r>
      <w:r w:rsidR="008511C7">
        <w:rPr>
          <w:rFonts w:eastAsia="Calibri" w:cs="Times New Roman"/>
        </w:rPr>
        <w:t xml:space="preserve"> </w:t>
      </w:r>
      <w:r w:rsidRPr="00CE3886">
        <w:rPr>
          <w:rFonts w:eastAsia="Calibri" w:cs="Times New Roman"/>
        </w:rPr>
        <w:t>displaced</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land,</w:t>
      </w:r>
      <w:r w:rsidR="008511C7">
        <w:rPr>
          <w:rFonts w:eastAsia="Calibri" w:cs="Times New Roman"/>
        </w:rPr>
        <w:t xml:space="preserve"> </w:t>
      </w:r>
      <w:r w:rsidRPr="00CE3886">
        <w:rPr>
          <w:rFonts w:eastAsia="Calibri" w:cs="Times New Roman"/>
        </w:rPr>
        <w:t>maintained</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F358FE">
        <w:rPr>
          <w:rFonts w:eastAsia="Calibri" w:cs="Times New Roman"/>
        </w:rPr>
        <w:t>exile</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roughly</w:t>
      </w:r>
      <w:r w:rsidR="008511C7">
        <w:rPr>
          <w:rFonts w:eastAsia="Calibri" w:cs="Times New Roman"/>
        </w:rPr>
        <w:t xml:space="preserve"> </w:t>
      </w:r>
      <w:r w:rsidRPr="00CE3886">
        <w:rPr>
          <w:rFonts w:eastAsia="Calibri" w:cs="Times New Roman"/>
        </w:rPr>
        <w:t>2,000</w:t>
      </w:r>
      <w:r w:rsidR="008511C7">
        <w:rPr>
          <w:rFonts w:eastAsia="Calibri" w:cs="Times New Roman"/>
        </w:rPr>
        <w:t xml:space="preserve"> </w:t>
      </w:r>
      <w:r w:rsidRPr="00CE3886">
        <w:rPr>
          <w:rFonts w:eastAsia="Calibri" w:cs="Times New Roman"/>
        </w:rPr>
        <w:t>years</w:t>
      </w:r>
      <w:r w:rsidR="008511C7">
        <w:rPr>
          <w:rFonts w:eastAsia="Calibri" w:cs="Times New Roman"/>
        </w:rPr>
        <w:t xml:space="preserve"> </w:t>
      </w:r>
      <w:r w:rsidRPr="00CE3886">
        <w:rPr>
          <w:rFonts w:eastAsia="Calibri" w:cs="Times New Roman"/>
        </w:rPr>
        <w:t>despite</w:t>
      </w:r>
      <w:r w:rsidR="008511C7">
        <w:rPr>
          <w:rFonts w:eastAsia="Calibri" w:cs="Times New Roman"/>
        </w:rPr>
        <w:t xml:space="preserve"> </w:t>
      </w:r>
      <w:r w:rsidRPr="00CE3886">
        <w:rPr>
          <w:rFonts w:eastAsia="Calibri" w:cs="Times New Roman"/>
        </w:rPr>
        <w:t>overwhelming</w:t>
      </w:r>
      <w:r w:rsidR="008511C7">
        <w:rPr>
          <w:rFonts w:eastAsia="Calibri" w:cs="Times New Roman"/>
        </w:rPr>
        <w:t xml:space="preserve"> </w:t>
      </w:r>
      <w:r w:rsidRPr="00CE3886">
        <w:rPr>
          <w:rFonts w:eastAsia="Calibri" w:cs="Times New Roman"/>
        </w:rPr>
        <w:t>persecution</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actually</w:t>
      </w:r>
      <w:r w:rsidR="008511C7">
        <w:rPr>
          <w:rFonts w:eastAsia="Calibri" w:cs="Times New Roman"/>
        </w:rPr>
        <w:t xml:space="preserve"> </w:t>
      </w:r>
      <w:r w:rsidRPr="00CE3886">
        <w:rPr>
          <w:rFonts w:eastAsia="Calibri" w:cs="Times New Roman"/>
        </w:rPr>
        <w:t>returned</w:t>
      </w:r>
      <w:r w:rsidR="008511C7">
        <w:rPr>
          <w:rFonts w:eastAsia="Calibri" w:cs="Times New Roman"/>
        </w:rPr>
        <w:t xml:space="preserve"> </w:t>
      </w:r>
      <w:r w:rsidRPr="00CE3886">
        <w:rPr>
          <w:rFonts w:eastAsia="Calibri" w:cs="Times New Roman"/>
        </w:rPr>
        <w:t>home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take</w:t>
      </w:r>
      <w:r w:rsidR="008511C7">
        <w:rPr>
          <w:rFonts w:eastAsia="Calibri" w:cs="Times New Roman"/>
        </w:rPr>
        <w:t xml:space="preserve"> </w:t>
      </w:r>
      <w:r w:rsidRPr="00CE3886">
        <w:rPr>
          <w:rFonts w:eastAsia="Calibri" w:cs="Times New Roman"/>
        </w:rPr>
        <w:t>possession</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land</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establish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modern</w:t>
      </w:r>
      <w:r w:rsidR="008511C7">
        <w:rPr>
          <w:rFonts w:eastAsia="Calibri" w:cs="Times New Roman"/>
        </w:rPr>
        <w:t xml:space="preserve"> </w:t>
      </w:r>
      <w:r w:rsidRPr="00CE3886">
        <w:rPr>
          <w:rFonts w:eastAsia="Calibri" w:cs="Times New Roman"/>
        </w:rPr>
        <w:t>state</w:t>
      </w:r>
      <w:r w:rsidR="008511C7">
        <w:rPr>
          <w:rFonts w:eastAsia="Calibri" w:cs="Times New Roman"/>
        </w:rPr>
        <w:t xml:space="preserve"> </w:t>
      </w:r>
      <w:r w:rsidRPr="00CE3886">
        <w:rPr>
          <w:rFonts w:eastAsia="Calibri" w:cs="Times New Roman"/>
        </w:rPr>
        <w:t>(largely</w:t>
      </w:r>
      <w:r w:rsidR="008511C7">
        <w:rPr>
          <w:rFonts w:eastAsia="Calibri" w:cs="Times New Roman"/>
        </w:rPr>
        <w:t xml:space="preserve"> </w:t>
      </w:r>
      <w:r w:rsidRPr="00CE3886">
        <w:rPr>
          <w:rFonts w:eastAsia="Calibri" w:cs="Times New Roman"/>
        </w:rPr>
        <w:t>using</w:t>
      </w:r>
      <w:r w:rsidR="008511C7">
        <w:rPr>
          <w:rFonts w:eastAsia="Calibri" w:cs="Times New Roman"/>
        </w:rPr>
        <w:t xml:space="preserve"> </w:t>
      </w:r>
      <w:r w:rsidRPr="00CE3886">
        <w:rPr>
          <w:rFonts w:eastAsia="Calibri" w:cs="Times New Roman"/>
        </w:rPr>
        <w:t>colonial</w:t>
      </w:r>
      <w:r w:rsidR="008511C7">
        <w:rPr>
          <w:rFonts w:eastAsia="Calibri" w:cs="Times New Roman"/>
        </w:rPr>
        <w:t xml:space="preserve"> </w:t>
      </w:r>
      <w:r w:rsidRPr="00CE3886">
        <w:rPr>
          <w:rFonts w:eastAsia="Calibri" w:cs="Times New Roman"/>
        </w:rPr>
        <w:t>tools).</w:t>
      </w:r>
      <w:r w:rsidR="008511C7">
        <w:rPr>
          <w:rFonts w:eastAsia="Calibri" w:cs="Times New Roman"/>
        </w:rPr>
        <w:t xml:space="preserve"> </w:t>
      </w:r>
      <w:r w:rsidRPr="00CE3886">
        <w:rPr>
          <w:rFonts w:eastAsia="Calibri" w:cs="Times New Roman"/>
        </w:rPr>
        <w:t>That’s</w:t>
      </w:r>
      <w:r w:rsidR="008511C7">
        <w:rPr>
          <w:rFonts w:eastAsia="Calibri" w:cs="Times New Roman"/>
        </w:rPr>
        <w:t xml:space="preserve"> </w:t>
      </w:r>
      <w:r w:rsidRPr="00CE3886">
        <w:rPr>
          <w:rFonts w:eastAsia="Calibri" w:cs="Times New Roman"/>
        </w:rPr>
        <w:t>why</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so</w:t>
      </w:r>
      <w:r w:rsidR="008511C7">
        <w:rPr>
          <w:rFonts w:eastAsia="Calibri" w:cs="Times New Roman"/>
        </w:rPr>
        <w:t xml:space="preserve"> </w:t>
      </w:r>
      <w:r w:rsidRPr="00CE3886">
        <w:rPr>
          <w:rFonts w:eastAsia="Calibri" w:cs="Times New Roman"/>
        </w:rPr>
        <w:t>easy</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see</w:t>
      </w:r>
      <w:r w:rsidR="008511C7">
        <w:rPr>
          <w:rFonts w:eastAsia="Calibri" w:cs="Times New Roman"/>
        </w:rPr>
        <w:t xml:space="preserve"> </w:t>
      </w:r>
      <w:r w:rsidRPr="00CE3886">
        <w:rPr>
          <w:rFonts w:eastAsia="Calibri" w:cs="Times New Roman"/>
        </w:rPr>
        <w:t>Zionism</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either</w:t>
      </w:r>
      <w:r w:rsidR="008511C7">
        <w:rPr>
          <w:rFonts w:eastAsia="Calibri" w:cs="Times New Roman"/>
        </w:rPr>
        <w:t xml:space="preserve"> </w:t>
      </w:r>
      <w:r w:rsidRPr="00CE3886">
        <w:rPr>
          <w:rFonts w:eastAsia="Calibri" w:cs="Times New Roman"/>
        </w:rPr>
        <w:t>an</w:t>
      </w:r>
      <w:r w:rsidR="008511C7">
        <w:rPr>
          <w:rFonts w:eastAsia="Calibri" w:cs="Times New Roman"/>
        </w:rPr>
        <w:t xml:space="preserve"> </w:t>
      </w:r>
      <w:r w:rsidRPr="00CE3886">
        <w:rPr>
          <w:rFonts w:eastAsia="Calibri" w:cs="Times New Roman"/>
        </w:rPr>
        <w:t>indigenous</w:t>
      </w:r>
      <w:r w:rsidR="008511C7">
        <w:rPr>
          <w:rFonts w:eastAsia="Calibri" w:cs="Times New Roman"/>
        </w:rPr>
        <w:t xml:space="preserve"> </w:t>
      </w:r>
      <w:r w:rsidRPr="00CE3886">
        <w:rPr>
          <w:rFonts w:eastAsia="Calibri" w:cs="Times New Roman"/>
        </w:rPr>
        <w:t>people’s</w:t>
      </w:r>
      <w:r w:rsidR="008511C7">
        <w:rPr>
          <w:rFonts w:eastAsia="Calibri" w:cs="Times New Roman"/>
        </w:rPr>
        <w:t xml:space="preserve"> </w:t>
      </w:r>
      <w:r w:rsidRPr="00F358FE">
        <w:rPr>
          <w:rFonts w:eastAsia="Calibri" w:cs="Times New Roman"/>
        </w:rPr>
        <w:t>liberation</w:t>
      </w:r>
      <w:r w:rsidR="008511C7">
        <w:rPr>
          <w:rFonts w:eastAsia="Calibri" w:cs="Times New Roman"/>
        </w:rPr>
        <w:t xml:space="preserve"> </w:t>
      </w:r>
      <w:r w:rsidRPr="00CE3886">
        <w:rPr>
          <w:rFonts w:eastAsia="Calibri" w:cs="Times New Roman"/>
        </w:rPr>
        <w:t>movement</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colonial</w:t>
      </w:r>
      <w:r w:rsidR="008511C7">
        <w:rPr>
          <w:rFonts w:eastAsia="Calibri" w:cs="Times New Roman"/>
        </w:rPr>
        <w:t xml:space="preserve"> </w:t>
      </w:r>
      <w:r w:rsidRPr="00CE3886">
        <w:rPr>
          <w:rFonts w:eastAsia="Calibri" w:cs="Times New Roman"/>
        </w:rPr>
        <w:t>project</w:t>
      </w:r>
      <w:r w:rsidR="008511C7">
        <w:rPr>
          <w:rFonts w:eastAsia="Calibri" w:cs="Times New Roman"/>
        </w:rPr>
        <w:t xml:space="preserve"> </w:t>
      </w:r>
      <w:r w:rsidRPr="00CE3886">
        <w:rPr>
          <w:rFonts w:eastAsia="Calibri" w:cs="Times New Roman"/>
        </w:rPr>
        <w:t>born</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Europe.</w:t>
      </w:r>
    </w:p>
    <w:p w14:paraId="0F94B9EC" w14:textId="77777777" w:rsidR="00CE3886" w:rsidRPr="00CE3886" w:rsidRDefault="00CE3886" w:rsidP="00CE3886">
      <w:pPr>
        <w:rPr>
          <w:rFonts w:eastAsia="Calibri" w:cs="Times New Roman"/>
        </w:rPr>
      </w:pPr>
    </w:p>
    <w:p w14:paraId="57AD41A3" w14:textId="24BB7C87" w:rsidR="00CE3886" w:rsidRPr="00CE3886" w:rsidRDefault="00CE3886" w:rsidP="00CE3886">
      <w:pPr>
        <w:rPr>
          <w:rFonts w:eastAsia="Calibri" w:cs="Times New Roman"/>
        </w:rPr>
      </w:pPr>
      <w:r w:rsidRPr="00CE3886">
        <w:rPr>
          <w:rFonts w:eastAsia="Calibri" w:cs="Times New Roman"/>
        </w:rPr>
        <w:t>Both</w:t>
      </w:r>
      <w:r w:rsidR="008511C7">
        <w:rPr>
          <w:rFonts w:eastAsia="Calibri" w:cs="Times New Roman"/>
        </w:rPr>
        <w:t xml:space="preserve"> </w:t>
      </w:r>
      <w:r w:rsidRPr="00CE3886">
        <w:rPr>
          <w:rFonts w:eastAsia="Calibri" w:cs="Times New Roman"/>
        </w:rPr>
        <w:t>claims</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proven</w:t>
      </w:r>
      <w:r w:rsidR="008511C7">
        <w:rPr>
          <w:rFonts w:eastAsia="Calibri" w:cs="Times New Roman"/>
        </w:rPr>
        <w:t xml:space="preserve"> </w:t>
      </w:r>
      <w:r w:rsidRPr="00CE3886">
        <w:rPr>
          <w:rFonts w:eastAsia="Calibri" w:cs="Times New Roman"/>
        </w:rPr>
        <w:t>true</w:t>
      </w:r>
      <w:r w:rsidR="008511C7">
        <w:rPr>
          <w:rFonts w:eastAsia="Calibri" w:cs="Times New Roman"/>
        </w:rPr>
        <w:t xml:space="preserve"> </w:t>
      </w:r>
      <w:r w:rsidRPr="00CE3886">
        <w:rPr>
          <w:rFonts w:eastAsia="Calibri" w:cs="Times New Roman"/>
        </w:rPr>
        <w:t>using</w:t>
      </w:r>
      <w:r w:rsidR="008511C7">
        <w:rPr>
          <w:rFonts w:eastAsia="Calibri" w:cs="Times New Roman"/>
        </w:rPr>
        <w:t xml:space="preserve"> </w:t>
      </w:r>
      <w:r w:rsidRPr="00CE3886">
        <w:rPr>
          <w:rFonts w:eastAsia="Calibri" w:cs="Times New Roman"/>
        </w:rPr>
        <w:t>selective</w:t>
      </w:r>
      <w:r w:rsidR="008511C7">
        <w:rPr>
          <w:rFonts w:eastAsia="Calibri" w:cs="Times New Roman"/>
        </w:rPr>
        <w:t xml:space="preserve"> </w:t>
      </w:r>
      <w:r w:rsidRPr="00CE3886">
        <w:rPr>
          <w:rFonts w:eastAsia="Calibri" w:cs="Times New Roman"/>
        </w:rPr>
        <w:t>facts</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intellectually</w:t>
      </w:r>
      <w:r w:rsidR="008511C7">
        <w:rPr>
          <w:rFonts w:eastAsia="Calibri" w:cs="Times New Roman"/>
        </w:rPr>
        <w:t xml:space="preserve"> </w:t>
      </w:r>
      <w:r w:rsidRPr="00CE3886">
        <w:rPr>
          <w:rFonts w:eastAsia="Calibri" w:cs="Times New Roman"/>
        </w:rPr>
        <w:t>honest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inclusive</w:t>
      </w:r>
      <w:r w:rsidR="008511C7">
        <w:rPr>
          <w:rFonts w:eastAsia="Calibri" w:cs="Times New Roman"/>
        </w:rPr>
        <w:t xml:space="preserve"> </w:t>
      </w:r>
      <w:r w:rsidRPr="00CE3886">
        <w:rPr>
          <w:rFonts w:eastAsia="Calibri" w:cs="Times New Roman"/>
        </w:rPr>
        <w:t>perspective</w:t>
      </w:r>
      <w:r w:rsidR="008511C7">
        <w:rPr>
          <w:rFonts w:eastAsia="Calibri" w:cs="Times New Roman"/>
        </w:rPr>
        <w:t xml:space="preserve"> </w:t>
      </w:r>
      <w:r w:rsidRPr="00CE3886">
        <w:rPr>
          <w:rFonts w:eastAsia="Calibri" w:cs="Times New Roman"/>
        </w:rPr>
        <w:t>reveals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simply</w:t>
      </w:r>
      <w:r w:rsidR="008511C7">
        <w:rPr>
          <w:rFonts w:eastAsia="Calibri" w:cs="Times New Roman"/>
        </w:rPr>
        <w:t xml:space="preserve"> </w:t>
      </w:r>
      <w:r w:rsidRPr="00CE3886">
        <w:rPr>
          <w:rFonts w:eastAsia="Calibri" w:cs="Times New Roman"/>
        </w:rPr>
        <w:t>can’t</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understood</w:t>
      </w:r>
      <w:r w:rsidR="008511C7">
        <w:rPr>
          <w:rFonts w:eastAsia="Calibri" w:cs="Times New Roman"/>
        </w:rPr>
        <w:t xml:space="preserve"> </w:t>
      </w:r>
      <w:r w:rsidRPr="00CE3886">
        <w:rPr>
          <w:rFonts w:eastAsia="Calibri" w:cs="Times New Roman"/>
        </w:rPr>
        <w:t>through</w:t>
      </w:r>
      <w:r w:rsidR="008511C7">
        <w:rPr>
          <w:rFonts w:eastAsia="Calibri" w:cs="Times New Roman"/>
        </w:rPr>
        <w:t xml:space="preserve"> </w:t>
      </w:r>
      <w:r w:rsidRPr="00CE3886">
        <w:rPr>
          <w:rFonts w:eastAsia="Calibri" w:cs="Times New Roman"/>
        </w:rPr>
        <w:t>Western</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framings</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neatly</w:t>
      </w:r>
      <w:r w:rsidR="008511C7">
        <w:rPr>
          <w:rFonts w:eastAsia="Calibri" w:cs="Times New Roman"/>
        </w:rPr>
        <w:t xml:space="preserve"> </w:t>
      </w:r>
      <w:r w:rsidRPr="00CE3886">
        <w:rPr>
          <w:rFonts w:eastAsia="Calibri" w:cs="Times New Roman"/>
        </w:rPr>
        <w:t>placed</w:t>
      </w:r>
      <w:r w:rsidR="008511C7">
        <w:rPr>
          <w:rFonts w:eastAsia="Calibri" w:cs="Times New Roman"/>
        </w:rPr>
        <w:t xml:space="preserve"> </w:t>
      </w:r>
      <w:r w:rsidRPr="00CE3886">
        <w:rPr>
          <w:rFonts w:eastAsia="Calibri" w:cs="Times New Roman"/>
        </w:rPr>
        <w:t>into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categories</w:t>
      </w:r>
      <w:r w:rsidR="008511C7">
        <w:rPr>
          <w:rFonts w:eastAsia="Calibri" w:cs="Times New Roman"/>
        </w:rPr>
        <w:t xml:space="preserve"> </w:t>
      </w:r>
      <w:r w:rsidRPr="00CE3886">
        <w:rPr>
          <w:rFonts w:eastAsia="Calibri" w:cs="Times New Roman"/>
        </w:rPr>
        <w:t>most</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analysts</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West</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accustomed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Anyone</w:t>
      </w:r>
      <w:r w:rsidR="008511C7">
        <w:rPr>
          <w:rFonts w:eastAsia="Calibri" w:cs="Times New Roman"/>
        </w:rPr>
        <w:t xml:space="preserve"> </w:t>
      </w:r>
      <w:r w:rsidRPr="00CE3886">
        <w:rPr>
          <w:rFonts w:eastAsia="Calibri" w:cs="Times New Roman"/>
        </w:rPr>
        <w:t>seeking</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understand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dynamics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where</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headed</w:t>
      </w:r>
      <w:r w:rsidR="008511C7">
        <w:rPr>
          <w:rFonts w:eastAsia="Calibri" w:cs="Times New Roman"/>
        </w:rPr>
        <w:t xml:space="preserve"> </w:t>
      </w:r>
      <w:r w:rsidRPr="00CE3886">
        <w:rPr>
          <w:rFonts w:eastAsia="Calibri" w:cs="Times New Roman"/>
        </w:rPr>
        <w:t>therefore</w:t>
      </w:r>
      <w:r w:rsidR="008511C7">
        <w:rPr>
          <w:rFonts w:eastAsia="Calibri" w:cs="Times New Roman"/>
        </w:rPr>
        <w:t xml:space="preserve"> </w:t>
      </w:r>
      <w:r w:rsidRPr="00F358FE">
        <w:rPr>
          <w:rFonts w:eastAsia="Calibri" w:cs="Times New Roman"/>
        </w:rPr>
        <w:t>needs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careful</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F358FE">
        <w:rPr>
          <w:rFonts w:eastAsia="Calibri" w:cs="Times New Roman"/>
        </w:rPr>
        <w:t>first</w:t>
      </w:r>
      <w:r w:rsidR="008511C7">
        <w:rPr>
          <w:rFonts w:eastAsia="Calibri" w:cs="Times New Roman"/>
        </w:rPr>
        <w:t xml:space="preserve"> </w:t>
      </w:r>
      <w:r w:rsidRPr="00CE3886">
        <w:rPr>
          <w:rFonts w:eastAsia="Calibri" w:cs="Times New Roman"/>
        </w:rPr>
        <w:t>understand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people.</w:t>
      </w:r>
    </w:p>
    <w:p w14:paraId="2CBBFF2E" w14:textId="77777777" w:rsidR="00CE3886" w:rsidRPr="00CE3886" w:rsidRDefault="00CE3886" w:rsidP="00CE3886">
      <w:pPr>
        <w:rPr>
          <w:rFonts w:eastAsia="Calibri" w:cs="Times New Roman"/>
        </w:rPr>
      </w:pPr>
    </w:p>
    <w:p w14:paraId="43394FF1" w14:textId="37DAF556" w:rsidR="00CE3886" w:rsidRPr="00CE3886" w:rsidRDefault="00CE3886" w:rsidP="00CE3886">
      <w:pPr>
        <w:rPr>
          <w:rFonts w:eastAsia="Calibri" w:cs="Times New Roman"/>
        </w:rPr>
      </w:pP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cultural</w:t>
      </w:r>
      <w:r w:rsidR="008511C7">
        <w:rPr>
          <w:rFonts w:eastAsia="Calibri" w:cs="Times New Roman"/>
        </w:rPr>
        <w:t xml:space="preserve"> </w:t>
      </w:r>
      <w:r w:rsidRPr="00CE3886">
        <w:rPr>
          <w:rFonts w:eastAsia="Calibri" w:cs="Times New Roman"/>
        </w:rPr>
        <w:t>conflict</w:t>
      </w:r>
      <w:r w:rsidR="008511C7">
        <w:rPr>
          <w:rFonts w:eastAsia="Calibri" w:cs="Times New Roman"/>
        </w:rPr>
        <w:t xml:space="preserve"> </w:t>
      </w:r>
      <w:r w:rsidRPr="00CE3886">
        <w:rPr>
          <w:rFonts w:eastAsia="Calibri" w:cs="Times New Roman"/>
        </w:rPr>
        <w:t>taking</w:t>
      </w:r>
      <w:r w:rsidR="008511C7">
        <w:rPr>
          <w:rFonts w:eastAsia="Calibri" w:cs="Times New Roman"/>
        </w:rPr>
        <w:t xml:space="preserve"> </w:t>
      </w:r>
      <w:r w:rsidRPr="00CE3886">
        <w:rPr>
          <w:rFonts w:eastAsia="Calibri" w:cs="Times New Roman"/>
        </w:rPr>
        <w:t>place</w:t>
      </w:r>
      <w:r w:rsidR="008511C7">
        <w:rPr>
          <w:rFonts w:eastAsia="Calibri" w:cs="Times New Roman"/>
        </w:rPr>
        <w:t xml:space="preserve"> </w:t>
      </w:r>
      <w:r w:rsidRPr="00CE3886">
        <w:rPr>
          <w:rFonts w:eastAsia="Calibri" w:cs="Times New Roman"/>
        </w:rPr>
        <w:t>within</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between</w:t>
      </w:r>
      <w:r w:rsidR="008511C7">
        <w:rPr>
          <w:rFonts w:eastAsia="Calibri" w:cs="Times New Roman"/>
        </w:rPr>
        <w:t xml:space="preserve"> </w:t>
      </w:r>
      <w:r w:rsidRPr="00CE3886">
        <w:rPr>
          <w:rFonts w:eastAsia="Calibri" w:cs="Times New Roman"/>
        </w:rPr>
        <w:t>those</w:t>
      </w:r>
      <w:r w:rsidR="008511C7">
        <w:rPr>
          <w:rFonts w:eastAsia="Calibri" w:cs="Times New Roman"/>
        </w:rPr>
        <w:t xml:space="preserve"> </w:t>
      </w:r>
      <w:r w:rsidRPr="00CE3886">
        <w:rPr>
          <w:rFonts w:eastAsia="Calibri" w:cs="Times New Roman"/>
        </w:rPr>
        <w:t>psychologically</w:t>
      </w:r>
      <w:r w:rsidR="008511C7">
        <w:rPr>
          <w:rFonts w:eastAsia="Calibri" w:cs="Times New Roman"/>
        </w:rPr>
        <w:t xml:space="preserve"> </w:t>
      </w:r>
      <w:r w:rsidRPr="00CE3886">
        <w:rPr>
          <w:rFonts w:eastAsia="Calibri" w:cs="Times New Roman"/>
        </w:rPr>
        <w:t>living</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history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those</w:t>
      </w:r>
      <w:r w:rsidR="008511C7">
        <w:rPr>
          <w:rFonts w:eastAsia="Calibri" w:cs="Times New Roman"/>
        </w:rPr>
        <w:t xml:space="preserve"> </w:t>
      </w:r>
      <w:r w:rsidRPr="00CE3886">
        <w:rPr>
          <w:rFonts w:eastAsia="Calibri" w:cs="Times New Roman"/>
        </w:rPr>
        <w:t>psychologically</w:t>
      </w:r>
      <w:r w:rsidR="008511C7">
        <w:rPr>
          <w:rFonts w:eastAsia="Calibri" w:cs="Times New Roman"/>
        </w:rPr>
        <w:t xml:space="preserve"> </w:t>
      </w:r>
      <w:r w:rsidRPr="00CE3886">
        <w:rPr>
          <w:rFonts w:eastAsia="Calibri" w:cs="Times New Roman"/>
        </w:rPr>
        <w:t>living</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ideological</w:t>
      </w:r>
      <w:r w:rsidR="008511C7">
        <w:rPr>
          <w:rFonts w:eastAsia="Calibri" w:cs="Times New Roman"/>
        </w:rPr>
        <w:t xml:space="preserve"> </w:t>
      </w:r>
      <w:r w:rsidRPr="00CE3886">
        <w:rPr>
          <w:rFonts w:eastAsia="Calibri" w:cs="Times New Roman"/>
        </w:rPr>
        <w:t>paradigm</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modern</w:t>
      </w:r>
      <w:r w:rsidR="008511C7">
        <w:rPr>
          <w:rFonts w:eastAsia="Calibri" w:cs="Times New Roman"/>
        </w:rPr>
        <w:t xml:space="preserve"> </w:t>
      </w:r>
      <w:r w:rsidRPr="00CE3886">
        <w:rPr>
          <w:rFonts w:eastAsia="Calibri" w:cs="Times New Roman"/>
        </w:rPr>
        <w:t>West,</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Shimon</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Ben-Gvir’s</w:t>
      </w:r>
      <w:r w:rsidR="008511C7">
        <w:rPr>
          <w:rFonts w:eastAsia="Calibri" w:cs="Times New Roman"/>
        </w:rPr>
        <w:t xml:space="preserve"> </w:t>
      </w:r>
      <w:r w:rsidRPr="00CE3886">
        <w:rPr>
          <w:rFonts w:eastAsia="Calibri" w:cs="Times New Roman"/>
        </w:rPr>
        <w:t>case</w:t>
      </w:r>
      <w:r w:rsidR="008511C7">
        <w:rPr>
          <w:rFonts w:eastAsia="Calibri" w:cs="Times New Roman"/>
        </w:rPr>
        <w:t xml:space="preserve"> </w:t>
      </w:r>
      <w:r w:rsidRPr="00CE3886">
        <w:rPr>
          <w:rFonts w:eastAsia="Calibri" w:cs="Times New Roman"/>
        </w:rPr>
        <w:t>–</w:t>
      </w:r>
      <w:r w:rsidR="008511C7">
        <w:rPr>
          <w:rFonts w:eastAsia="Calibri" w:cs="Times New Roman"/>
        </w:rPr>
        <w:t xml:space="preserve"> </w:t>
      </w:r>
      <w:r w:rsidRPr="00CE3886">
        <w:rPr>
          <w:rFonts w:eastAsia="Calibri" w:cs="Times New Roman"/>
        </w:rPr>
        <w:t>appears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have</w:t>
      </w:r>
      <w:r w:rsidR="008511C7">
        <w:rPr>
          <w:rFonts w:eastAsia="Calibri" w:cs="Times New Roman"/>
        </w:rPr>
        <w:t xml:space="preserve"> </w:t>
      </w:r>
      <w:r w:rsidRPr="00CE3886">
        <w:rPr>
          <w:rFonts w:eastAsia="Calibri" w:cs="Times New Roman"/>
        </w:rPr>
        <w:t>gained</w:t>
      </w:r>
      <w:r w:rsidR="008511C7">
        <w:rPr>
          <w:rFonts w:eastAsia="Calibri" w:cs="Times New Roman"/>
        </w:rPr>
        <w:t xml:space="preserve"> </w:t>
      </w:r>
      <w:r w:rsidRPr="00CE3886">
        <w:rPr>
          <w:rFonts w:eastAsia="Calibri" w:cs="Times New Roman"/>
        </w:rPr>
        <w:t>power</w:t>
      </w:r>
      <w:r w:rsidR="008511C7">
        <w:rPr>
          <w:rFonts w:eastAsia="Calibri" w:cs="Times New Roman"/>
        </w:rPr>
        <w:t xml:space="preserve"> </w:t>
      </w:r>
      <w:r w:rsidRPr="00CE3886">
        <w:rPr>
          <w:rFonts w:eastAsia="Calibri" w:cs="Times New Roman"/>
        </w:rPr>
        <w:t>over</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(especially</w:t>
      </w:r>
      <w:r w:rsidR="008511C7">
        <w:rPr>
          <w:rFonts w:eastAsia="Calibri" w:cs="Times New Roman"/>
        </w:rPr>
        <w:t xml:space="preserve"> </w:t>
      </w:r>
      <w:r w:rsidRPr="00CE3886">
        <w:rPr>
          <w:rFonts w:eastAsia="Calibri" w:cs="Times New Roman"/>
        </w:rPr>
        <w:t>if</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view</w:t>
      </w:r>
      <w:r w:rsidR="008511C7">
        <w:rPr>
          <w:rFonts w:eastAsia="Calibri" w:cs="Times New Roman"/>
        </w:rPr>
        <w:t xml:space="preserve"> </w:t>
      </w:r>
      <w:r w:rsidRPr="00CE3886">
        <w:rPr>
          <w:rFonts w:eastAsia="Calibri" w:cs="Times New Roman"/>
        </w:rPr>
        <w:t>Netanyahu’s</w:t>
      </w:r>
      <w:r w:rsidR="008511C7">
        <w:rPr>
          <w:rFonts w:eastAsia="Calibri" w:cs="Times New Roman"/>
        </w:rPr>
        <w:t xml:space="preserve"> </w:t>
      </w:r>
      <w:r w:rsidRPr="00CE3886">
        <w:rPr>
          <w:rFonts w:eastAsia="Calibri" w:cs="Times New Roman"/>
        </w:rPr>
        <w:t>Likud</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neutral</w:t>
      </w:r>
      <w:r w:rsidR="008511C7">
        <w:rPr>
          <w:rFonts w:eastAsia="Calibri" w:cs="Times New Roman"/>
        </w:rPr>
        <w:t xml:space="preserve"> </w:t>
      </w:r>
      <w:r w:rsidRPr="00CE3886">
        <w:rPr>
          <w:rFonts w:eastAsia="Calibri" w:cs="Times New Roman"/>
        </w:rPr>
        <w:t>bridge</w:t>
      </w:r>
      <w:r w:rsidR="008511C7">
        <w:rPr>
          <w:rFonts w:eastAsia="Calibri" w:cs="Times New Roman"/>
        </w:rPr>
        <w:t xml:space="preserve"> </w:t>
      </w:r>
      <w:r w:rsidRPr="00CE3886">
        <w:rPr>
          <w:rFonts w:eastAsia="Calibri" w:cs="Times New Roman"/>
        </w:rPr>
        <w:t>faction</w:t>
      </w:r>
      <w:r w:rsidR="008511C7">
        <w:rPr>
          <w:rFonts w:eastAsia="Calibri" w:cs="Times New Roman"/>
        </w:rPr>
        <w:t xml:space="preserve"> </w:t>
      </w:r>
      <w:r w:rsidRPr="00CE3886">
        <w:rPr>
          <w:rFonts w:eastAsia="Calibri" w:cs="Times New Roman"/>
        </w:rPr>
        <w:t>between</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truth,</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shift</w:t>
      </w:r>
      <w:r w:rsidR="008511C7">
        <w:rPr>
          <w:rFonts w:eastAsia="Calibri" w:cs="Times New Roman"/>
        </w:rPr>
        <w:t xml:space="preserve"> </w:t>
      </w:r>
      <w:r w:rsidRPr="00CE3886">
        <w:rPr>
          <w:rFonts w:eastAsia="Calibri" w:cs="Times New Roman"/>
        </w:rPr>
        <w:t>was</w:t>
      </w:r>
      <w:r w:rsidR="008511C7">
        <w:rPr>
          <w:rFonts w:eastAsia="Calibri" w:cs="Times New Roman"/>
        </w:rPr>
        <w:t xml:space="preserve"> </w:t>
      </w:r>
      <w:r w:rsidRPr="00CE3886">
        <w:rPr>
          <w:rFonts w:eastAsia="Calibri" w:cs="Times New Roman"/>
        </w:rPr>
        <w:t>inevitable.</w:t>
      </w:r>
      <w:r w:rsidR="008511C7">
        <w:rPr>
          <w:rFonts w:eastAsia="Calibri" w:cs="Times New Roman"/>
        </w:rPr>
        <w:t xml:space="preserve"> </w:t>
      </w:r>
      <w:r w:rsidRPr="00CE3886">
        <w:rPr>
          <w:rFonts w:eastAsia="Calibri" w:cs="Times New Roman"/>
        </w:rPr>
        <w:t>If</w:t>
      </w:r>
      <w:r w:rsidR="008511C7">
        <w:rPr>
          <w:rFonts w:eastAsia="Calibri" w:cs="Times New Roman"/>
        </w:rPr>
        <w:t xml:space="preserve"> </w:t>
      </w:r>
      <w:r w:rsidRPr="00CE3886">
        <w:rPr>
          <w:rFonts w:eastAsia="Calibri" w:cs="Times New Roman"/>
        </w:rPr>
        <w:t>it</w:t>
      </w:r>
      <w:r w:rsidR="008511C7">
        <w:rPr>
          <w:rFonts w:eastAsia="Calibri" w:cs="Times New Roman"/>
        </w:rPr>
        <w:t xml:space="preserve"> </w:t>
      </w:r>
      <w:r w:rsidRPr="00CE3886">
        <w:rPr>
          <w:rFonts w:eastAsia="Calibri" w:cs="Times New Roman"/>
        </w:rPr>
        <w:t>didn’t</w:t>
      </w:r>
      <w:r w:rsidR="008511C7">
        <w:rPr>
          <w:rFonts w:eastAsia="Calibri" w:cs="Times New Roman"/>
        </w:rPr>
        <w:t xml:space="preserve"> </w:t>
      </w:r>
      <w:r w:rsidRPr="00CE3886">
        <w:rPr>
          <w:rFonts w:eastAsia="Calibri" w:cs="Times New Roman"/>
        </w:rPr>
        <w:t>happen</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election</w:t>
      </w:r>
      <w:r w:rsidR="008511C7">
        <w:rPr>
          <w:rFonts w:eastAsia="Calibri" w:cs="Times New Roman"/>
        </w:rPr>
        <w:t xml:space="preserve"> </w:t>
      </w:r>
      <w:r w:rsidRPr="00F358FE">
        <w:rPr>
          <w:rFonts w:eastAsia="Calibri" w:cs="Times New Roman"/>
        </w:rPr>
        <w:t>cycle</w:t>
      </w:r>
      <w:r w:rsidRPr="00CE3886">
        <w:rPr>
          <w:rFonts w:eastAsia="Calibri" w:cs="Times New Roman"/>
        </w:rPr>
        <w:t>,</w:t>
      </w:r>
      <w:r w:rsidR="008511C7">
        <w:rPr>
          <w:rFonts w:eastAsia="Calibri" w:cs="Times New Roman"/>
        </w:rPr>
        <w:t xml:space="preserve"> </w:t>
      </w:r>
      <w:r w:rsidRPr="00CE3886">
        <w:rPr>
          <w:rFonts w:eastAsia="Calibri" w:cs="Times New Roman"/>
        </w:rPr>
        <w:t>it</w:t>
      </w:r>
      <w:r w:rsidR="008511C7">
        <w:rPr>
          <w:rFonts w:eastAsia="Calibri" w:cs="Times New Roman"/>
        </w:rPr>
        <w:t xml:space="preserve"> </w:t>
      </w:r>
      <w:r w:rsidRPr="00CE3886">
        <w:rPr>
          <w:rFonts w:eastAsia="Calibri" w:cs="Times New Roman"/>
        </w:rPr>
        <w:t>would</w:t>
      </w:r>
      <w:r w:rsidR="008511C7">
        <w:rPr>
          <w:rFonts w:eastAsia="Calibri" w:cs="Times New Roman"/>
        </w:rPr>
        <w:t xml:space="preserve"> </w:t>
      </w:r>
      <w:r w:rsidRPr="00CE3886">
        <w:rPr>
          <w:rFonts w:eastAsia="Calibri" w:cs="Times New Roman"/>
        </w:rPr>
        <w:t>have</w:t>
      </w:r>
      <w:r w:rsidR="008511C7">
        <w:rPr>
          <w:rFonts w:eastAsia="Calibri" w:cs="Times New Roman"/>
        </w:rPr>
        <w:t xml:space="preserve"> </w:t>
      </w:r>
      <w:r w:rsidRPr="00CE3886">
        <w:rPr>
          <w:rFonts w:eastAsia="Calibri" w:cs="Times New Roman"/>
        </w:rPr>
        <w:t>likely</w:t>
      </w:r>
      <w:r w:rsidR="008511C7">
        <w:rPr>
          <w:rFonts w:eastAsia="Calibri" w:cs="Times New Roman"/>
        </w:rPr>
        <w:t xml:space="preserve"> </w:t>
      </w:r>
      <w:r w:rsidRPr="00CE3886">
        <w:rPr>
          <w:rFonts w:eastAsia="Calibri" w:cs="Times New Roman"/>
        </w:rPr>
        <w:t>happened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next</w:t>
      </w:r>
      <w:r w:rsidR="008511C7">
        <w:rPr>
          <w:rFonts w:eastAsia="Calibri" w:cs="Times New Roman"/>
        </w:rPr>
        <w:t xml:space="preserve"> </w:t>
      </w:r>
      <w:r w:rsidRPr="00F358FE">
        <w:rPr>
          <w:rFonts w:eastAsia="Calibri" w:cs="Times New Roman"/>
        </w:rPr>
        <w:t>one</w:t>
      </w:r>
      <w:r w:rsidRPr="00CE3886">
        <w:rPr>
          <w:rFonts w:eastAsia="Calibri" w:cs="Times New Roman"/>
        </w:rPr>
        <w:t>.</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long</w:t>
      </w:r>
      <w:r w:rsidR="008511C7">
        <w:rPr>
          <w:rFonts w:eastAsia="Calibri" w:cs="Times New Roman"/>
        </w:rPr>
        <w:t xml:space="preserve"> </w:t>
      </w:r>
      <w:r w:rsidRPr="00F358FE">
        <w:rPr>
          <w:rFonts w:eastAsia="Calibri" w:cs="Times New Roman"/>
        </w:rPr>
        <w:t>time</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been</w:t>
      </w:r>
      <w:r w:rsidR="008511C7">
        <w:rPr>
          <w:rFonts w:eastAsia="Calibri" w:cs="Times New Roman"/>
        </w:rPr>
        <w:t xml:space="preserve"> </w:t>
      </w:r>
      <w:r w:rsidRPr="00CE3886">
        <w:rPr>
          <w:rFonts w:eastAsia="Calibri" w:cs="Times New Roman"/>
        </w:rPr>
        <w:t>clear</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anyone</w:t>
      </w:r>
      <w:r w:rsidR="008511C7">
        <w:rPr>
          <w:rFonts w:eastAsia="Calibri" w:cs="Times New Roman"/>
        </w:rPr>
        <w:t xml:space="preserve"> </w:t>
      </w:r>
      <w:r w:rsidRPr="00CE3886">
        <w:rPr>
          <w:rFonts w:eastAsia="Calibri" w:cs="Times New Roman"/>
        </w:rPr>
        <w:t>paying</w:t>
      </w:r>
      <w:r w:rsidR="008511C7">
        <w:rPr>
          <w:rFonts w:eastAsia="Calibri" w:cs="Times New Roman"/>
        </w:rPr>
        <w:t xml:space="preserve"> </w:t>
      </w:r>
      <w:r w:rsidRPr="00CE3886">
        <w:rPr>
          <w:rFonts w:eastAsia="Calibri" w:cs="Times New Roman"/>
        </w:rPr>
        <w:t>close</w:t>
      </w:r>
      <w:r w:rsidR="008511C7">
        <w:rPr>
          <w:rFonts w:eastAsia="Calibri" w:cs="Times New Roman"/>
        </w:rPr>
        <w:t xml:space="preserve"> </w:t>
      </w:r>
      <w:r w:rsidRPr="00CE3886">
        <w:rPr>
          <w:rFonts w:eastAsia="Calibri" w:cs="Times New Roman"/>
        </w:rPr>
        <w:t>attention</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socio-cultural</w:t>
      </w:r>
      <w:r w:rsidR="008511C7">
        <w:rPr>
          <w:rFonts w:eastAsia="Calibri" w:cs="Times New Roman"/>
        </w:rPr>
        <w:t xml:space="preserve"> </w:t>
      </w:r>
      <w:r w:rsidRPr="00CE3886">
        <w:rPr>
          <w:rFonts w:eastAsia="Calibri" w:cs="Times New Roman"/>
        </w:rPr>
        <w:t>trajectory</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we’ve</w:t>
      </w:r>
      <w:r w:rsidR="008511C7">
        <w:rPr>
          <w:rFonts w:eastAsia="Calibri" w:cs="Times New Roman"/>
        </w:rPr>
        <w:t xml:space="preserve"> </w:t>
      </w:r>
      <w:r w:rsidRPr="00CE3886">
        <w:rPr>
          <w:rFonts w:eastAsia="Calibri" w:cs="Times New Roman"/>
        </w:rPr>
        <w:t>been</w:t>
      </w:r>
      <w:r w:rsidR="008511C7">
        <w:rPr>
          <w:rFonts w:eastAsia="Calibri" w:cs="Times New Roman"/>
        </w:rPr>
        <w:t xml:space="preserve"> </w:t>
      </w:r>
      <w:r w:rsidRPr="00CE3886">
        <w:rPr>
          <w:rFonts w:eastAsia="Calibri" w:cs="Times New Roman"/>
        </w:rPr>
        <w:t>moving</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particularist</w:t>
      </w:r>
      <w:r w:rsidR="008511C7">
        <w:rPr>
          <w:rFonts w:eastAsia="Calibri" w:cs="Times New Roman"/>
        </w:rPr>
        <w:t xml:space="preserve"> </w:t>
      </w:r>
      <w:r w:rsidRPr="00CE3886">
        <w:rPr>
          <w:rFonts w:eastAsia="Calibri" w:cs="Times New Roman"/>
        </w:rPr>
        <w:t>direction</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will</w:t>
      </w:r>
      <w:r w:rsidR="008511C7">
        <w:rPr>
          <w:rFonts w:eastAsia="Calibri" w:cs="Times New Roman"/>
        </w:rPr>
        <w:t xml:space="preserve"> </w:t>
      </w:r>
      <w:r w:rsidRPr="00CE3886">
        <w:rPr>
          <w:rFonts w:eastAsia="Calibri" w:cs="Times New Roman"/>
        </w:rPr>
        <w:t>likely</w:t>
      </w:r>
      <w:r w:rsidR="008511C7">
        <w:rPr>
          <w:rFonts w:eastAsia="Calibri" w:cs="Times New Roman"/>
        </w:rPr>
        <w:t xml:space="preserve"> </w:t>
      </w:r>
      <w:r w:rsidRPr="00CE3886">
        <w:rPr>
          <w:rFonts w:eastAsia="Calibri" w:cs="Times New Roman"/>
        </w:rPr>
        <w:t>continue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do</w:t>
      </w:r>
      <w:r w:rsidR="008511C7">
        <w:rPr>
          <w:rFonts w:eastAsia="Calibri" w:cs="Times New Roman"/>
        </w:rPr>
        <w:t xml:space="preserve"> </w:t>
      </w:r>
      <w:r w:rsidRPr="00CE3886">
        <w:rPr>
          <w:rFonts w:eastAsia="Calibri" w:cs="Times New Roman"/>
        </w:rPr>
        <w:t>so.</w:t>
      </w:r>
    </w:p>
    <w:p w14:paraId="08BCAE4A" w14:textId="77777777" w:rsidR="00CE3886" w:rsidRPr="00CE3886" w:rsidRDefault="00CE3886" w:rsidP="00CE3886">
      <w:pPr>
        <w:rPr>
          <w:rFonts w:eastAsia="Calibri" w:cs="Times New Roman"/>
        </w:rPr>
      </w:pPr>
    </w:p>
    <w:p w14:paraId="49770946" w14:textId="063329F7" w:rsidR="00CE3886" w:rsidRPr="00CE3886" w:rsidRDefault="00CE3886" w:rsidP="00CE3886">
      <w:pPr>
        <w:rPr>
          <w:rFonts w:eastAsia="Calibri" w:cs="Times New Roman"/>
        </w:rPr>
      </w:pPr>
      <w:r w:rsidRPr="00CE3886">
        <w:rPr>
          <w:rFonts w:eastAsia="Calibri" w:cs="Times New Roman"/>
        </w:rPr>
        <w:t>What</w:t>
      </w:r>
      <w:r w:rsidR="008511C7">
        <w:rPr>
          <w:rFonts w:eastAsia="Calibri" w:cs="Times New Roman"/>
        </w:rPr>
        <w:t xml:space="preserve"> </w:t>
      </w:r>
      <w:r w:rsidRPr="00F358FE">
        <w:rPr>
          <w:rFonts w:eastAsia="Calibri" w:cs="Times New Roman"/>
        </w:rPr>
        <w:t>needs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understood</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marks</w:t>
      </w:r>
      <w:r w:rsidR="008511C7">
        <w:rPr>
          <w:rFonts w:eastAsia="Calibri" w:cs="Times New Roman"/>
        </w:rPr>
        <w:t xml:space="preserve"> </w:t>
      </w:r>
      <w:r w:rsidRPr="00CE3886">
        <w:rPr>
          <w:rFonts w:eastAsia="Calibri" w:cs="Times New Roman"/>
        </w:rPr>
        <w:t>an</w:t>
      </w:r>
      <w:r w:rsidR="008511C7">
        <w:rPr>
          <w:rFonts w:eastAsia="Calibri" w:cs="Times New Roman"/>
        </w:rPr>
        <w:t xml:space="preserve"> </w:t>
      </w:r>
      <w:r w:rsidRPr="00CE3886">
        <w:rPr>
          <w:rFonts w:eastAsia="Calibri" w:cs="Times New Roman"/>
        </w:rPr>
        <w:t>important</w:t>
      </w:r>
      <w:r w:rsidR="008511C7">
        <w:rPr>
          <w:rFonts w:eastAsia="Calibri" w:cs="Times New Roman"/>
        </w:rPr>
        <w:t xml:space="preserve"> </w:t>
      </w:r>
      <w:r w:rsidRPr="00CE3886">
        <w:rPr>
          <w:rFonts w:eastAsia="Calibri" w:cs="Times New Roman"/>
        </w:rPr>
        <w:t>milestone</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national</w:t>
      </w:r>
      <w:r w:rsidR="008511C7">
        <w:rPr>
          <w:rFonts w:eastAsia="Calibri" w:cs="Times New Roman"/>
        </w:rPr>
        <w:t xml:space="preserve"> </w:t>
      </w:r>
      <w:r w:rsidRPr="00CE3886">
        <w:rPr>
          <w:rFonts w:eastAsia="Calibri" w:cs="Times New Roman"/>
        </w:rPr>
        <w:t>development.</w:t>
      </w:r>
    </w:p>
    <w:p w14:paraId="76ABABB3" w14:textId="77777777" w:rsidR="00CE3886" w:rsidRPr="00CE3886" w:rsidRDefault="00CE3886" w:rsidP="00CE3886">
      <w:pPr>
        <w:rPr>
          <w:rFonts w:eastAsia="Calibri" w:cs="Times New Roman"/>
        </w:rPr>
      </w:pPr>
    </w:p>
    <w:p w14:paraId="32E6FA19" w14:textId="6F3EA80F" w:rsidR="00CE3886" w:rsidRPr="00CE3886" w:rsidRDefault="00CE3886" w:rsidP="00CE3886">
      <w:pPr>
        <w:rPr>
          <w:rFonts w:eastAsia="Calibri" w:cs="Times New Roman"/>
        </w:rPr>
      </w:pPr>
      <w:r w:rsidRPr="00CE3886">
        <w:rPr>
          <w:rFonts w:eastAsia="Calibri" w:cs="Times New Roman"/>
        </w:rPr>
        <w:t>So</w:t>
      </w:r>
      <w:r w:rsidR="008511C7">
        <w:rPr>
          <w:rFonts w:eastAsia="Calibri" w:cs="Times New Roman"/>
        </w:rPr>
        <w:t xml:space="preserve"> </w:t>
      </w:r>
      <w:r w:rsidRPr="00CE3886">
        <w:rPr>
          <w:rFonts w:eastAsia="Calibri" w:cs="Times New Roman"/>
        </w:rPr>
        <w:t>long</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ran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state</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set</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Western</w:t>
      </w:r>
      <w:r w:rsidR="008511C7">
        <w:rPr>
          <w:rFonts w:eastAsia="Calibri" w:cs="Times New Roman"/>
        </w:rPr>
        <w:t xml:space="preserve"> </w:t>
      </w:r>
      <w:r w:rsidRPr="00CE3886">
        <w:rPr>
          <w:rFonts w:eastAsia="Calibri" w:cs="Times New Roman"/>
        </w:rPr>
        <w:t>liberal</w:t>
      </w:r>
      <w:r w:rsidR="008511C7">
        <w:rPr>
          <w:rFonts w:eastAsia="Calibri" w:cs="Times New Roman"/>
        </w:rPr>
        <w:t xml:space="preserve"> </w:t>
      </w:r>
      <w:r w:rsidRPr="00CE3886">
        <w:rPr>
          <w:rFonts w:eastAsia="Calibri" w:cs="Times New Roman"/>
        </w:rPr>
        <w:t>ideological</w:t>
      </w:r>
      <w:r w:rsidR="008511C7">
        <w:rPr>
          <w:rFonts w:eastAsia="Calibri" w:cs="Times New Roman"/>
        </w:rPr>
        <w:t xml:space="preserve"> </w:t>
      </w:r>
      <w:r w:rsidRPr="00CE3886">
        <w:rPr>
          <w:rFonts w:eastAsia="Calibri" w:cs="Times New Roman"/>
        </w:rPr>
        <w:t>paradigm</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paradigm</w:t>
      </w:r>
      <w:r w:rsidR="008511C7">
        <w:rPr>
          <w:rFonts w:eastAsia="Calibri" w:cs="Times New Roman"/>
        </w:rPr>
        <w:t xml:space="preserve"> </w:t>
      </w:r>
      <w:r w:rsidRPr="00CE3886">
        <w:rPr>
          <w:rFonts w:eastAsia="Calibri" w:cs="Times New Roman"/>
        </w:rPr>
        <w:t>all</w:t>
      </w:r>
      <w:r w:rsidR="008511C7">
        <w:rPr>
          <w:rFonts w:eastAsia="Calibri" w:cs="Times New Roman"/>
        </w:rPr>
        <w:t xml:space="preserve"> </w:t>
      </w:r>
      <w:r w:rsidRPr="00CE3886">
        <w:rPr>
          <w:rFonts w:eastAsia="Calibri" w:cs="Times New Roman"/>
        </w:rPr>
        <w:t>other</w:t>
      </w:r>
      <w:r w:rsidR="008511C7">
        <w:rPr>
          <w:rFonts w:eastAsia="Calibri" w:cs="Times New Roman"/>
        </w:rPr>
        <w:t xml:space="preserve"> </w:t>
      </w:r>
      <w:r w:rsidRPr="00F358FE">
        <w:rPr>
          <w:rFonts w:eastAsia="Calibri" w:cs="Times New Roman"/>
        </w:rPr>
        <w:t>tribes</w:t>
      </w:r>
      <w:r w:rsidR="008511C7">
        <w:rPr>
          <w:rFonts w:eastAsia="Calibri" w:cs="Times New Roman"/>
        </w:rPr>
        <w:t xml:space="preserve"> </w:t>
      </w:r>
      <w:r w:rsidRPr="00CE3886">
        <w:rPr>
          <w:rFonts w:eastAsia="Calibri" w:cs="Times New Roman"/>
        </w:rPr>
        <w:t>must</w:t>
      </w:r>
      <w:r w:rsidR="008511C7">
        <w:rPr>
          <w:rFonts w:eastAsia="Calibri" w:cs="Times New Roman"/>
        </w:rPr>
        <w:t xml:space="preserve"> </w:t>
      </w:r>
      <w:r w:rsidRPr="00CE3886">
        <w:rPr>
          <w:rFonts w:eastAsia="Calibri" w:cs="Times New Roman"/>
        </w:rPr>
        <w:t>function</w:t>
      </w:r>
      <w:r w:rsidR="008511C7">
        <w:rPr>
          <w:rFonts w:eastAsia="Calibri" w:cs="Times New Roman"/>
        </w:rPr>
        <w:t xml:space="preserve"> </w:t>
      </w:r>
      <w:r w:rsidRPr="00CE3886">
        <w:rPr>
          <w:rFonts w:eastAsia="Calibri" w:cs="Times New Roman"/>
        </w:rPr>
        <w:t>within,</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remained</w:t>
      </w:r>
      <w:r w:rsidR="008511C7">
        <w:rPr>
          <w:rFonts w:eastAsia="Calibri" w:cs="Times New Roman"/>
        </w:rPr>
        <w:t xml:space="preserve"> </w:t>
      </w:r>
      <w:r w:rsidRPr="00CE3886">
        <w:rPr>
          <w:rFonts w:eastAsia="Calibri" w:cs="Times New Roman"/>
        </w:rPr>
        <w:t>focused</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narrow</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national</w:t>
      </w:r>
      <w:r w:rsidR="008511C7">
        <w:rPr>
          <w:rFonts w:eastAsia="Calibri" w:cs="Times New Roman"/>
        </w:rPr>
        <w:t xml:space="preserve"> </w:t>
      </w:r>
      <w:r w:rsidRPr="00CE3886">
        <w:rPr>
          <w:rFonts w:eastAsia="Calibri" w:cs="Times New Roman"/>
        </w:rPr>
        <w:t>concerns</w:t>
      </w:r>
      <w:r w:rsidR="008511C7">
        <w:rPr>
          <w:rFonts w:eastAsia="Calibri" w:cs="Times New Roman"/>
        </w:rPr>
        <w:t xml:space="preserve"> </w:t>
      </w:r>
      <w:r w:rsidRPr="00CE3886">
        <w:rPr>
          <w:rFonts w:eastAsia="Calibri" w:cs="Times New Roman"/>
        </w:rPr>
        <w:lastRenderedPageBreak/>
        <w:t>and</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under</w:t>
      </w:r>
      <w:r w:rsidR="008511C7">
        <w:rPr>
          <w:rFonts w:eastAsia="Calibri" w:cs="Times New Roman"/>
        </w:rPr>
        <w:t xml:space="preserve"> </w:t>
      </w:r>
      <w:r w:rsidRPr="00F358FE">
        <w:rPr>
          <w:rFonts w:eastAsia="Calibri" w:cs="Times New Roman"/>
        </w:rPr>
        <w:t>Yosef</w:t>
      </w:r>
      <w:r w:rsidRPr="00CE3886">
        <w:rPr>
          <w:rFonts w:eastAsia="Calibri" w:cs="Times New Roman"/>
        </w:rPr>
        <w:t>’s</w:t>
      </w:r>
      <w:r w:rsidR="008511C7">
        <w:rPr>
          <w:rFonts w:eastAsia="Calibri" w:cs="Times New Roman"/>
        </w:rPr>
        <w:t xml:space="preserve"> </w:t>
      </w:r>
      <w:r w:rsidRPr="00CE3886">
        <w:rPr>
          <w:rFonts w:eastAsia="Calibri" w:cs="Times New Roman"/>
        </w:rPr>
        <w:t>leadership</w:t>
      </w:r>
      <w:r w:rsidR="008511C7">
        <w:rPr>
          <w:rFonts w:eastAsia="Calibri" w:cs="Times New Roman"/>
        </w:rPr>
        <w:t xml:space="preserve"> </w:t>
      </w:r>
      <w:r w:rsidRPr="00CE3886">
        <w:rPr>
          <w:rFonts w:eastAsia="Calibri" w:cs="Times New Roman"/>
        </w:rPr>
        <w:t>could</w:t>
      </w:r>
      <w:r w:rsidR="008511C7">
        <w:rPr>
          <w:rFonts w:eastAsia="Calibri" w:cs="Times New Roman"/>
        </w:rPr>
        <w:t xml:space="preserve"> </w:t>
      </w:r>
      <w:r w:rsidRPr="00CE3886">
        <w:rPr>
          <w:rFonts w:eastAsia="Calibri" w:cs="Times New Roman"/>
        </w:rPr>
        <w:t>only</w:t>
      </w:r>
      <w:r w:rsidR="008511C7">
        <w:rPr>
          <w:rFonts w:eastAsia="Calibri" w:cs="Times New Roman"/>
        </w:rPr>
        <w:t xml:space="preserve"> </w:t>
      </w:r>
      <w:r w:rsidRPr="00CE3886">
        <w:rPr>
          <w:rFonts w:eastAsia="Calibri" w:cs="Times New Roman"/>
        </w:rPr>
        <w:t>exist</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self-styled</w:t>
      </w:r>
      <w:r w:rsidR="008511C7">
        <w:rPr>
          <w:rFonts w:eastAsia="Calibri" w:cs="Times New Roman"/>
        </w:rPr>
        <w:t xml:space="preserve"> </w:t>
      </w:r>
      <w:r w:rsidRPr="00CE3886">
        <w:rPr>
          <w:rFonts w:eastAsia="Calibri" w:cs="Times New Roman"/>
        </w:rPr>
        <w:t>outpost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Western</w:t>
      </w:r>
      <w:r w:rsidR="008511C7">
        <w:rPr>
          <w:rFonts w:eastAsia="Calibri" w:cs="Times New Roman"/>
        </w:rPr>
        <w:t xml:space="preserve"> </w:t>
      </w:r>
      <w:r w:rsidRPr="00CE3886">
        <w:rPr>
          <w:rFonts w:eastAsia="Calibri" w:cs="Times New Roman"/>
        </w:rPr>
        <w:t>civilization</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Semitic</w:t>
      </w:r>
      <w:r w:rsidR="008511C7">
        <w:rPr>
          <w:rFonts w:eastAsia="Calibri" w:cs="Times New Roman"/>
        </w:rPr>
        <w:t xml:space="preserve"> </w:t>
      </w:r>
      <w:r w:rsidRPr="00CE3886">
        <w:rPr>
          <w:rFonts w:eastAsia="Calibri" w:cs="Times New Roman"/>
        </w:rPr>
        <w:t>region</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“villa</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jungle”</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Ehud</w:t>
      </w:r>
      <w:r w:rsidR="008511C7">
        <w:rPr>
          <w:rFonts w:eastAsia="Calibri" w:cs="Times New Roman"/>
        </w:rPr>
        <w:t xml:space="preserve"> </w:t>
      </w:r>
      <w:r w:rsidRPr="00CE3886">
        <w:rPr>
          <w:rFonts w:eastAsia="Calibri" w:cs="Times New Roman"/>
        </w:rPr>
        <w:t>Barak’s</w:t>
      </w:r>
      <w:r w:rsidR="008511C7">
        <w:rPr>
          <w:rFonts w:eastAsia="Calibri" w:cs="Times New Roman"/>
        </w:rPr>
        <w:t xml:space="preserve"> </w:t>
      </w:r>
      <w:r w:rsidRPr="00CE3886">
        <w:rPr>
          <w:rFonts w:eastAsia="Calibri" w:cs="Times New Roman"/>
        </w:rPr>
        <w:t>words).</w:t>
      </w:r>
    </w:p>
    <w:p w14:paraId="62156586" w14:textId="77777777" w:rsidR="00CE3886" w:rsidRPr="00CE3886" w:rsidRDefault="00CE3886" w:rsidP="00CE3886">
      <w:pPr>
        <w:rPr>
          <w:rFonts w:eastAsia="Calibri" w:cs="Times New Roman"/>
        </w:rPr>
      </w:pPr>
    </w:p>
    <w:p w14:paraId="69E4BAB7" w14:textId="5A442503" w:rsidR="00CE3886" w:rsidRPr="00CE3886" w:rsidRDefault="00CE3886" w:rsidP="00CE3886">
      <w:pPr>
        <w:rPr>
          <w:rFonts w:eastAsia="Calibri" w:cs="Times New Roman"/>
        </w:rPr>
      </w:pPr>
      <w:r w:rsidRPr="00CE3886">
        <w:rPr>
          <w:rFonts w:eastAsia="Calibri" w:cs="Times New Roman"/>
        </w:rPr>
        <w:t>But</w:t>
      </w:r>
      <w:r w:rsidR="008511C7">
        <w:rPr>
          <w:rFonts w:eastAsia="Calibri" w:cs="Times New Roman"/>
        </w:rPr>
        <w:t xml:space="preserve"> </w:t>
      </w:r>
      <w:r w:rsidRPr="00CE3886">
        <w:rPr>
          <w:rFonts w:eastAsia="Calibri" w:cs="Times New Roman"/>
        </w:rPr>
        <w:t>once</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cedes</w:t>
      </w:r>
      <w:r w:rsidR="008511C7">
        <w:rPr>
          <w:rFonts w:eastAsia="Calibri" w:cs="Times New Roman"/>
        </w:rPr>
        <w:t xml:space="preserve"> </w:t>
      </w:r>
      <w:r w:rsidRPr="00CE3886">
        <w:rPr>
          <w:rFonts w:eastAsia="Calibri" w:cs="Times New Roman"/>
        </w:rPr>
        <w:t>leadership</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will</w:t>
      </w:r>
      <w:r w:rsidR="008511C7">
        <w:rPr>
          <w:rFonts w:eastAsia="Calibri" w:cs="Times New Roman"/>
        </w:rPr>
        <w:t xml:space="preserve"> </w:t>
      </w:r>
      <w:r w:rsidRPr="00CE3886">
        <w:rPr>
          <w:rFonts w:eastAsia="Calibri" w:cs="Times New Roman"/>
        </w:rPr>
        <w:t>suddenly</w:t>
      </w:r>
      <w:r w:rsidR="008511C7">
        <w:rPr>
          <w:rFonts w:eastAsia="Calibri" w:cs="Times New Roman"/>
        </w:rPr>
        <w:t xml:space="preserve"> </w:t>
      </w:r>
      <w:r w:rsidRPr="00CE3886">
        <w:rPr>
          <w:rFonts w:eastAsia="Calibri" w:cs="Times New Roman"/>
        </w:rPr>
        <w:t>find</w:t>
      </w:r>
      <w:r w:rsidR="008511C7">
        <w:rPr>
          <w:rFonts w:eastAsia="Calibri" w:cs="Times New Roman"/>
        </w:rPr>
        <w:t xml:space="preserve"> </w:t>
      </w:r>
      <w:r w:rsidRPr="00CE3886">
        <w:rPr>
          <w:rFonts w:eastAsia="Calibri" w:cs="Times New Roman"/>
        </w:rPr>
        <w:t>itself</w:t>
      </w:r>
      <w:r w:rsidR="008511C7">
        <w:rPr>
          <w:rFonts w:eastAsia="Calibri" w:cs="Times New Roman"/>
        </w:rPr>
        <w:t xml:space="preserve"> </w:t>
      </w:r>
      <w:r w:rsidRPr="00CE3886">
        <w:rPr>
          <w:rFonts w:eastAsia="Calibri" w:cs="Times New Roman"/>
        </w:rPr>
        <w:t>needing</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develop</w:t>
      </w:r>
      <w:r w:rsidR="008511C7">
        <w:rPr>
          <w:rFonts w:eastAsia="Calibri" w:cs="Times New Roman"/>
        </w:rPr>
        <w:t xml:space="preserve"> </w:t>
      </w:r>
      <w:r w:rsidRPr="00CE3886">
        <w:rPr>
          <w:rFonts w:eastAsia="Calibri" w:cs="Times New Roman"/>
        </w:rPr>
        <w:t>solutions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real</w:t>
      </w:r>
      <w:r w:rsidR="008511C7">
        <w:rPr>
          <w:rFonts w:eastAsia="Calibri" w:cs="Times New Roman"/>
        </w:rPr>
        <w:t xml:space="preserve"> </w:t>
      </w:r>
      <w:r w:rsidRPr="00CE3886">
        <w:rPr>
          <w:rFonts w:eastAsia="Calibri" w:cs="Times New Roman"/>
        </w:rPr>
        <w:t>societal</w:t>
      </w:r>
      <w:r w:rsidR="008511C7">
        <w:rPr>
          <w:rFonts w:eastAsia="Calibri" w:cs="Times New Roman"/>
        </w:rPr>
        <w:t xml:space="preserve"> </w:t>
      </w:r>
      <w:r w:rsidRPr="00CE3886">
        <w:rPr>
          <w:rFonts w:eastAsia="Calibri" w:cs="Times New Roman"/>
        </w:rPr>
        <w:t>challenges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human</w:t>
      </w:r>
      <w:r w:rsidR="008511C7">
        <w:rPr>
          <w:rFonts w:eastAsia="Calibri" w:cs="Times New Roman"/>
        </w:rPr>
        <w:t xml:space="preserve"> </w:t>
      </w:r>
      <w:r w:rsidRPr="00F358FE">
        <w:rPr>
          <w:rFonts w:eastAsia="Calibri" w:cs="Times New Roman"/>
        </w:rPr>
        <w:t>needs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actually</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just</w:t>
      </w:r>
      <w:r w:rsidR="008511C7">
        <w:rPr>
          <w:rFonts w:eastAsia="Calibri" w:cs="Times New Roman"/>
        </w:rPr>
        <w:t xml:space="preserve"> </w:t>
      </w:r>
      <w:r w:rsidRPr="00CE3886">
        <w:rPr>
          <w:rFonts w:eastAsia="Calibri" w:cs="Times New Roman"/>
        </w:rPr>
        <w:t>than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solutions</w:t>
      </w:r>
      <w:r w:rsidR="008511C7">
        <w:rPr>
          <w:rFonts w:eastAsia="Calibri" w:cs="Times New Roman"/>
        </w:rPr>
        <w:t xml:space="preserve"> </w:t>
      </w:r>
      <w:r w:rsidRPr="00CE3886">
        <w:rPr>
          <w:rFonts w:eastAsia="Calibri" w:cs="Times New Roman"/>
        </w:rPr>
        <w:t>offered</w:t>
      </w:r>
      <w:r w:rsidR="008511C7">
        <w:rPr>
          <w:rFonts w:eastAsia="Calibri" w:cs="Times New Roman"/>
        </w:rPr>
        <w:t xml:space="preserve"> </w:t>
      </w:r>
      <w:r w:rsidRPr="00CE3886">
        <w:rPr>
          <w:rFonts w:eastAsia="Calibri" w:cs="Times New Roman"/>
        </w:rPr>
        <w:t>by</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liberal</w:t>
      </w:r>
      <w:r w:rsidR="008511C7">
        <w:rPr>
          <w:rFonts w:eastAsia="Calibri" w:cs="Times New Roman"/>
        </w:rPr>
        <w:t xml:space="preserve"> </w:t>
      </w:r>
      <w:r w:rsidRPr="00CE3886">
        <w:rPr>
          <w:rFonts w:eastAsia="Calibri" w:cs="Times New Roman"/>
        </w:rPr>
        <w:t>ideological</w:t>
      </w:r>
      <w:r w:rsidR="008511C7">
        <w:rPr>
          <w:rFonts w:eastAsia="Calibri" w:cs="Times New Roman"/>
        </w:rPr>
        <w:t xml:space="preserve"> </w:t>
      </w:r>
      <w:r w:rsidRPr="00CE3886">
        <w:rPr>
          <w:rFonts w:eastAsia="Calibri" w:cs="Times New Roman"/>
        </w:rPr>
        <w:t>paradigm.</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accomplish</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satellite</w:t>
      </w:r>
      <w:r w:rsidR="008511C7">
        <w:rPr>
          <w:rFonts w:eastAsia="Calibri" w:cs="Times New Roman"/>
        </w:rPr>
        <w:t xml:space="preserve"> </w:t>
      </w:r>
      <w:r w:rsidRPr="00F358FE">
        <w:rPr>
          <w:rFonts w:eastAsia="Calibri" w:cs="Times New Roman"/>
        </w:rPr>
        <w:t>tribes</w:t>
      </w:r>
      <w:r w:rsidR="008511C7">
        <w:rPr>
          <w:rFonts w:eastAsia="Calibri" w:cs="Times New Roman"/>
        </w:rPr>
        <w:t xml:space="preserve"> </w:t>
      </w:r>
      <w:r w:rsidRPr="00CE3886">
        <w:rPr>
          <w:rFonts w:eastAsia="Calibri" w:cs="Times New Roman"/>
        </w:rPr>
        <w:t>will</w:t>
      </w:r>
      <w:r w:rsidR="008511C7">
        <w:rPr>
          <w:rFonts w:eastAsia="Calibri" w:cs="Times New Roman"/>
        </w:rPr>
        <w:t xml:space="preserve"> </w:t>
      </w:r>
      <w:r w:rsidRPr="00CE3886">
        <w:rPr>
          <w:rFonts w:eastAsia="Calibri" w:cs="Times New Roman"/>
        </w:rPr>
        <w:t>need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develop</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genuine</w:t>
      </w:r>
      <w:r w:rsidR="008511C7">
        <w:rPr>
          <w:rFonts w:eastAsia="Calibri" w:cs="Times New Roman"/>
        </w:rPr>
        <w:t xml:space="preserve"> </w:t>
      </w:r>
      <w:r w:rsidRPr="00CE3886">
        <w:rPr>
          <w:rFonts w:eastAsia="Calibri" w:cs="Times New Roman"/>
        </w:rPr>
        <w:t>sensitivity</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sectors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appear</w:t>
      </w:r>
      <w:r w:rsidR="008511C7">
        <w:rPr>
          <w:rFonts w:eastAsia="Calibri" w:cs="Times New Roman"/>
        </w:rPr>
        <w:t xml:space="preserve"> </w:t>
      </w:r>
      <w:r w:rsidRPr="00CE3886">
        <w:rPr>
          <w:rFonts w:eastAsia="Calibri" w:cs="Times New Roman"/>
        </w:rPr>
        <w:t>most</w:t>
      </w:r>
      <w:r w:rsidR="008511C7">
        <w:rPr>
          <w:rFonts w:eastAsia="Calibri" w:cs="Times New Roman"/>
        </w:rPr>
        <w:t xml:space="preserve"> </w:t>
      </w:r>
      <w:r w:rsidRPr="00CE3886">
        <w:rPr>
          <w:rFonts w:eastAsia="Calibri" w:cs="Times New Roman"/>
        </w:rPr>
        <w:t>at</w:t>
      </w:r>
      <w:r w:rsidR="008511C7">
        <w:rPr>
          <w:rFonts w:eastAsia="Calibri" w:cs="Times New Roman"/>
        </w:rPr>
        <w:t xml:space="preserve"> </w:t>
      </w:r>
      <w:r w:rsidRPr="00CE3886">
        <w:rPr>
          <w:rFonts w:eastAsia="Calibri" w:cs="Times New Roman"/>
        </w:rPr>
        <w:t>risk</w:t>
      </w:r>
      <w:r w:rsidR="008511C7">
        <w:rPr>
          <w:rFonts w:eastAsia="Calibri" w:cs="Times New Roman"/>
        </w:rPr>
        <w:t xml:space="preserve"> </w:t>
      </w:r>
      <w:r w:rsidRPr="00CE3886">
        <w:rPr>
          <w:rFonts w:eastAsia="Calibri" w:cs="Times New Roman"/>
        </w:rPr>
        <w:t>by</w:t>
      </w:r>
      <w:r w:rsidR="008511C7">
        <w:rPr>
          <w:rFonts w:eastAsia="Calibri" w:cs="Times New Roman"/>
        </w:rPr>
        <w:t xml:space="preserve"> </w:t>
      </w:r>
      <w:r w:rsidRPr="00CE3886">
        <w:rPr>
          <w:rFonts w:eastAsia="Calibri" w:cs="Times New Roman"/>
        </w:rPr>
        <w:t>their</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ascension</w:t>
      </w:r>
      <w:r w:rsidR="008511C7">
        <w:rPr>
          <w:rFonts w:eastAsia="Calibri" w:cs="Times New Roman"/>
        </w:rPr>
        <w:t xml:space="preserve"> </w:t>
      </w:r>
      <w:r w:rsidRPr="00CE3886">
        <w:rPr>
          <w:rFonts w:eastAsia="Calibri" w:cs="Times New Roman"/>
        </w:rPr>
        <w:t>(Arabs,</w:t>
      </w:r>
      <w:r w:rsidR="008511C7">
        <w:rPr>
          <w:rFonts w:eastAsia="Calibri" w:cs="Times New Roman"/>
        </w:rPr>
        <w:t xml:space="preserve"> </w:t>
      </w:r>
      <w:r w:rsidRPr="00CE3886">
        <w:rPr>
          <w:rFonts w:eastAsia="Calibri" w:cs="Times New Roman"/>
        </w:rPr>
        <w:t>African</w:t>
      </w:r>
      <w:r w:rsidR="008511C7">
        <w:rPr>
          <w:rFonts w:eastAsia="Calibri" w:cs="Times New Roman"/>
        </w:rPr>
        <w:t xml:space="preserve"> </w:t>
      </w:r>
      <w:r w:rsidRPr="00CE3886">
        <w:rPr>
          <w:rFonts w:eastAsia="Calibri" w:cs="Times New Roman"/>
        </w:rPr>
        <w:t>asylum</w:t>
      </w:r>
      <w:r w:rsidR="008511C7">
        <w:rPr>
          <w:rFonts w:eastAsia="Calibri" w:cs="Times New Roman"/>
        </w:rPr>
        <w:t xml:space="preserve"> </w:t>
      </w:r>
      <w:r w:rsidRPr="00CE3886">
        <w:rPr>
          <w:rFonts w:eastAsia="Calibri" w:cs="Times New Roman"/>
        </w:rPr>
        <w:t>seekers,</w:t>
      </w:r>
      <w:r w:rsidR="008511C7">
        <w:rPr>
          <w:rFonts w:eastAsia="Calibri" w:cs="Times New Roman"/>
        </w:rPr>
        <w:t xml:space="preserve"> </w:t>
      </w:r>
      <w:r w:rsidRPr="00CE3886">
        <w:rPr>
          <w:rFonts w:eastAsia="Calibri" w:cs="Times New Roman"/>
        </w:rPr>
        <w:t>LGBTQ+</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descendants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Jews</w:t>
      </w:r>
      <w:r w:rsidR="008511C7">
        <w:rPr>
          <w:rFonts w:eastAsia="Calibri" w:cs="Times New Roman"/>
        </w:rPr>
        <w:t xml:space="preserve"> </w:t>
      </w:r>
      <w:r w:rsidRPr="00CE3886">
        <w:rPr>
          <w:rFonts w:eastAsia="Calibri" w:cs="Times New Roman"/>
        </w:rPr>
        <w:t>who</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not</w:t>
      </w:r>
      <w:r w:rsidR="008511C7">
        <w:rPr>
          <w:rFonts w:eastAsia="Calibri" w:cs="Times New Roman"/>
        </w:rPr>
        <w:t xml:space="preserve"> </w:t>
      </w:r>
      <w:r w:rsidRPr="00CE3886">
        <w:rPr>
          <w:rFonts w:eastAsia="Calibri" w:cs="Times New Roman"/>
        </w:rPr>
        <w:t>themselves</w:t>
      </w:r>
      <w:r w:rsidR="008511C7">
        <w:rPr>
          <w:rFonts w:eastAsia="Calibri" w:cs="Times New Roman"/>
        </w:rPr>
        <w:t xml:space="preserve"> </w:t>
      </w:r>
      <w:r w:rsidRPr="00F358FE">
        <w:rPr>
          <w:rFonts w:eastAsia="Calibri" w:cs="Times New Roman"/>
        </w:rPr>
        <w:t>Jews</w:t>
      </w:r>
      <w:r w:rsidR="008511C7">
        <w:rPr>
          <w:rFonts w:eastAsia="Calibri" w:cs="Times New Roman"/>
        </w:rPr>
        <w:t xml:space="preserve"> </w:t>
      </w:r>
      <w:r w:rsidRPr="00CE3886">
        <w:rPr>
          <w:rFonts w:eastAsia="Calibri" w:cs="Times New Roman"/>
        </w:rPr>
        <w:t>according</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how</w:t>
      </w:r>
      <w:r w:rsidR="008511C7">
        <w:rPr>
          <w:rFonts w:eastAsia="Calibri" w:cs="Times New Roman"/>
        </w:rPr>
        <w:t xml:space="preserve"> </w:t>
      </w:r>
      <w:r w:rsidRPr="00CE3886">
        <w:rPr>
          <w:rFonts w:eastAsia="Calibri" w:cs="Times New Roman"/>
        </w:rPr>
        <w:t>we’ve</w:t>
      </w:r>
      <w:r w:rsidR="008511C7">
        <w:rPr>
          <w:rFonts w:eastAsia="Calibri" w:cs="Times New Roman"/>
        </w:rPr>
        <w:t xml:space="preserve"> </w:t>
      </w:r>
      <w:r w:rsidRPr="00CE3886">
        <w:rPr>
          <w:rFonts w:eastAsia="Calibri" w:cs="Times New Roman"/>
        </w:rPr>
        <w:t>defined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term</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thousands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years,</w:t>
      </w:r>
      <w:r w:rsidR="008511C7">
        <w:rPr>
          <w:rFonts w:eastAsia="Calibri" w:cs="Times New Roman"/>
        </w:rPr>
        <w:t xml:space="preserve"> </w:t>
      </w:r>
      <w:r w:rsidRPr="00CE3886">
        <w:rPr>
          <w:rFonts w:eastAsia="Calibri" w:cs="Times New Roman"/>
        </w:rPr>
        <w:t>etc.)</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find</w:t>
      </w:r>
      <w:r w:rsidR="008511C7">
        <w:rPr>
          <w:rFonts w:eastAsia="Calibri" w:cs="Times New Roman"/>
        </w:rPr>
        <w:t xml:space="preserve"> </w:t>
      </w:r>
      <w:r w:rsidRPr="00CE3886">
        <w:rPr>
          <w:rFonts w:eastAsia="Calibri" w:cs="Times New Roman"/>
        </w:rPr>
        <w:t>solutions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address</w:t>
      </w:r>
      <w:r w:rsidR="008511C7">
        <w:rPr>
          <w:rFonts w:eastAsia="Calibri" w:cs="Times New Roman"/>
        </w:rPr>
        <w:t xml:space="preserve"> </w:t>
      </w:r>
      <w:r w:rsidRPr="00CE3886">
        <w:rPr>
          <w:rFonts w:eastAsia="Calibri" w:cs="Times New Roman"/>
        </w:rPr>
        <w:t>their</w:t>
      </w:r>
      <w:r w:rsidR="008511C7">
        <w:rPr>
          <w:rFonts w:eastAsia="Calibri" w:cs="Times New Roman"/>
        </w:rPr>
        <w:t xml:space="preserve"> </w:t>
      </w:r>
      <w:r w:rsidRPr="00F358FE">
        <w:rPr>
          <w:rFonts w:eastAsia="Calibri" w:cs="Times New Roman"/>
        </w:rPr>
        <w:t>needs</w:t>
      </w:r>
      <w:r w:rsidR="008511C7">
        <w:rPr>
          <w:rFonts w:eastAsia="Calibri" w:cs="Times New Roman"/>
        </w:rPr>
        <w:t xml:space="preserve"> </w:t>
      </w:r>
      <w:r w:rsidRPr="00F358FE">
        <w:rPr>
          <w:rFonts w:eastAsia="Calibri" w:cs="Times New Roman"/>
        </w:rPr>
        <w:t>coming</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real</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sources.</w:t>
      </w:r>
    </w:p>
    <w:p w14:paraId="06DBF40C" w14:textId="77777777" w:rsidR="00CE3886" w:rsidRPr="00CE3886" w:rsidRDefault="00CE3886" w:rsidP="00CE3886">
      <w:pPr>
        <w:rPr>
          <w:rFonts w:eastAsia="Calibri" w:cs="Times New Roman"/>
        </w:rPr>
      </w:pPr>
    </w:p>
    <w:p w14:paraId="3F2E239C" w14:textId="2483E206"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public</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Diaspora</w:t>
      </w:r>
      <w:r w:rsidR="008511C7">
        <w:rPr>
          <w:rFonts w:eastAsia="Calibri" w:cs="Times New Roman"/>
        </w:rPr>
        <w:t xml:space="preserve"> </w:t>
      </w:r>
      <w:r w:rsidRPr="00CE3886">
        <w:rPr>
          <w:rFonts w:eastAsia="Calibri" w:cs="Times New Roman"/>
        </w:rPr>
        <w:t>need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see</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become</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deeply</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without</w:t>
      </w:r>
      <w:r w:rsidR="008511C7">
        <w:rPr>
          <w:rFonts w:eastAsia="Calibri" w:cs="Times New Roman"/>
        </w:rPr>
        <w:t xml:space="preserve"> </w:t>
      </w:r>
      <w:r w:rsidRPr="00CE3886">
        <w:rPr>
          <w:rFonts w:eastAsia="Calibri" w:cs="Times New Roman"/>
        </w:rPr>
        <w:t>excluding</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marginalizing</w:t>
      </w:r>
      <w:r w:rsidR="008511C7">
        <w:rPr>
          <w:rFonts w:eastAsia="Calibri" w:cs="Times New Roman"/>
        </w:rPr>
        <w:t xml:space="preserve"> </w:t>
      </w:r>
      <w:r w:rsidRPr="00CE3886">
        <w:rPr>
          <w:rFonts w:eastAsia="Calibri" w:cs="Times New Roman"/>
        </w:rPr>
        <w:t>anyone.</w:t>
      </w:r>
    </w:p>
    <w:p w14:paraId="6818FACD" w14:textId="77777777" w:rsidR="00CE3886" w:rsidRPr="00CE3886" w:rsidRDefault="00CE3886" w:rsidP="00CE3886">
      <w:pPr>
        <w:rPr>
          <w:rFonts w:eastAsia="Calibri" w:cs="Times New Roman"/>
        </w:rPr>
      </w:pPr>
    </w:p>
    <w:p w14:paraId="215A703A" w14:textId="05E31D5A" w:rsidR="00CE3886" w:rsidRPr="00CE3886" w:rsidRDefault="00CE3886" w:rsidP="00CE3886">
      <w:pPr>
        <w:rPr>
          <w:rFonts w:eastAsia="Calibri" w:cs="Times New Roman"/>
        </w:rPr>
      </w:pPr>
      <w:r w:rsidRPr="00CE3886">
        <w:rPr>
          <w:rFonts w:eastAsia="Calibri" w:cs="Times New Roman"/>
        </w:rPr>
        <w:t>This</w:t>
      </w:r>
      <w:r w:rsidR="008511C7">
        <w:rPr>
          <w:rFonts w:eastAsia="Calibri" w:cs="Times New Roman"/>
        </w:rPr>
        <w:t xml:space="preserve"> </w:t>
      </w:r>
      <w:r w:rsidRPr="00CE3886">
        <w:rPr>
          <w:rFonts w:eastAsia="Calibri" w:cs="Times New Roman"/>
        </w:rPr>
        <w:t>shift</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especially</w:t>
      </w:r>
      <w:r w:rsidR="008511C7">
        <w:rPr>
          <w:rFonts w:eastAsia="Calibri" w:cs="Times New Roman"/>
        </w:rPr>
        <w:t xml:space="preserve"> </w:t>
      </w:r>
      <w:r w:rsidRPr="00CE3886">
        <w:rPr>
          <w:rFonts w:eastAsia="Calibri" w:cs="Times New Roman"/>
        </w:rPr>
        <w:t>important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regards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Arab</w:t>
      </w:r>
      <w:r w:rsidR="008511C7">
        <w:rPr>
          <w:rFonts w:eastAsia="Calibri" w:cs="Times New Roman"/>
        </w:rPr>
        <w:t xml:space="preserve"> </w:t>
      </w:r>
      <w:r w:rsidRPr="00CE3886">
        <w:rPr>
          <w:rFonts w:eastAsia="Calibri" w:cs="Times New Roman"/>
        </w:rPr>
        <w:t>issues</w:t>
      </w:r>
      <w:r w:rsidR="008511C7">
        <w:rPr>
          <w:rFonts w:eastAsia="Calibri" w:cs="Times New Roman"/>
        </w:rPr>
        <w:t xml:space="preserve"> </w:t>
      </w:r>
      <w:r w:rsidRPr="00CE3886">
        <w:rPr>
          <w:rFonts w:eastAsia="Calibri" w:cs="Times New Roman"/>
        </w:rPr>
        <w:t>because</w:t>
      </w:r>
      <w:r w:rsidR="008511C7">
        <w:rPr>
          <w:rFonts w:eastAsia="Calibri" w:cs="Times New Roman"/>
        </w:rPr>
        <w:t xml:space="preserve"> </w:t>
      </w:r>
      <w:r w:rsidRPr="00CE3886">
        <w:rPr>
          <w:rFonts w:eastAsia="Calibri" w:cs="Times New Roman"/>
        </w:rPr>
        <w:t>Zionism</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uniquely</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flavor</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European-style</w:t>
      </w:r>
      <w:r w:rsidR="008511C7">
        <w:rPr>
          <w:rFonts w:eastAsia="Calibri" w:cs="Times New Roman"/>
        </w:rPr>
        <w:t xml:space="preserve"> </w:t>
      </w:r>
      <w:r w:rsidRPr="00CE3886">
        <w:rPr>
          <w:rFonts w:eastAsia="Calibri" w:cs="Times New Roman"/>
        </w:rPr>
        <w:t>nationalism)</w:t>
      </w:r>
      <w:r w:rsidR="008511C7">
        <w:rPr>
          <w:rFonts w:eastAsia="Calibri" w:cs="Times New Roman"/>
        </w:rPr>
        <w:t xml:space="preserve"> </w:t>
      </w:r>
      <w:r w:rsidRPr="00CE3886">
        <w:rPr>
          <w:rFonts w:eastAsia="Calibri" w:cs="Times New Roman"/>
        </w:rPr>
        <w:t>doesn’t</w:t>
      </w:r>
      <w:r w:rsidR="008511C7">
        <w:rPr>
          <w:rFonts w:eastAsia="Calibri" w:cs="Times New Roman"/>
        </w:rPr>
        <w:t xml:space="preserve"> </w:t>
      </w:r>
      <w:r w:rsidRPr="00CE3886">
        <w:rPr>
          <w:rFonts w:eastAsia="Calibri" w:cs="Times New Roman"/>
        </w:rPr>
        <w:t>possess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depth</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national</w:t>
      </w:r>
      <w:r w:rsidR="008511C7">
        <w:rPr>
          <w:rFonts w:eastAsia="Calibri" w:cs="Times New Roman"/>
        </w:rPr>
        <w:t xml:space="preserve"> </w:t>
      </w:r>
      <w:r w:rsidRPr="00CE3886">
        <w:rPr>
          <w:rFonts w:eastAsia="Calibri" w:cs="Times New Roman"/>
        </w:rPr>
        <w:t>consciousness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safely</w:t>
      </w:r>
      <w:r w:rsidR="008511C7">
        <w:rPr>
          <w:rFonts w:eastAsia="Calibri" w:cs="Times New Roman"/>
        </w:rPr>
        <w:t xml:space="preserve"> </w:t>
      </w:r>
      <w:r w:rsidRPr="00CE3886">
        <w:rPr>
          <w:rFonts w:eastAsia="Calibri" w:cs="Times New Roman"/>
        </w:rPr>
        <w:t>confront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Arab</w:t>
      </w:r>
      <w:r w:rsidR="008511C7">
        <w:rPr>
          <w:rFonts w:eastAsia="Calibri" w:cs="Times New Roman"/>
        </w:rPr>
        <w:t xml:space="preserve"> </w:t>
      </w:r>
      <w:r w:rsidRPr="00CE3886">
        <w:rPr>
          <w:rFonts w:eastAsia="Calibri" w:cs="Times New Roman"/>
        </w:rPr>
        <w:t>narratives</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tools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imagine</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state</w:t>
      </w:r>
      <w:r w:rsidR="008511C7">
        <w:rPr>
          <w:rFonts w:eastAsia="Calibri" w:cs="Times New Roman"/>
        </w:rPr>
        <w:t xml:space="preserve"> </w:t>
      </w:r>
      <w:r w:rsidRPr="00CE3886">
        <w:rPr>
          <w:rFonts w:eastAsia="Calibri" w:cs="Times New Roman"/>
        </w:rPr>
        <w:t>that’s</w:t>
      </w:r>
      <w:r w:rsidR="008511C7">
        <w:rPr>
          <w:rFonts w:eastAsia="Calibri" w:cs="Times New Roman"/>
        </w:rPr>
        <w:t xml:space="preserve"> </w:t>
      </w:r>
      <w:r w:rsidRPr="00CE3886">
        <w:rPr>
          <w:rFonts w:eastAsia="Calibri" w:cs="Times New Roman"/>
        </w:rPr>
        <w:t>deeply</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yet</w:t>
      </w:r>
      <w:r w:rsidR="008511C7">
        <w:rPr>
          <w:rFonts w:eastAsia="Calibri" w:cs="Times New Roman"/>
        </w:rPr>
        <w:t xml:space="preserve"> </w:t>
      </w:r>
      <w:r w:rsidRPr="00CE3886">
        <w:rPr>
          <w:rFonts w:eastAsia="Calibri" w:cs="Times New Roman"/>
        </w:rPr>
        <w:t>fully</w:t>
      </w:r>
      <w:r w:rsidR="008511C7">
        <w:rPr>
          <w:rFonts w:eastAsia="Calibri" w:cs="Times New Roman"/>
        </w:rPr>
        <w:t xml:space="preserve"> </w:t>
      </w:r>
      <w:r w:rsidRPr="00CE3886">
        <w:rPr>
          <w:rFonts w:eastAsia="Calibri" w:cs="Times New Roman"/>
        </w:rPr>
        <w:t>inclusive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Other.</w:t>
      </w:r>
      <w:r w:rsidR="008511C7">
        <w:rPr>
          <w:rFonts w:eastAsia="Calibri" w:cs="Times New Roman"/>
        </w:rPr>
        <w:t xml:space="preserve"> </w:t>
      </w:r>
      <w:r w:rsidRPr="00CE3886">
        <w:rPr>
          <w:rFonts w:eastAsia="Calibri" w:cs="Times New Roman"/>
        </w:rPr>
        <w:t>Zionism</w:t>
      </w:r>
      <w:r w:rsidR="008511C7">
        <w:rPr>
          <w:rFonts w:eastAsia="Calibri" w:cs="Times New Roman"/>
        </w:rPr>
        <w:t xml:space="preserve"> </w:t>
      </w:r>
      <w:r w:rsidRPr="00CE3886">
        <w:rPr>
          <w:rFonts w:eastAsia="Calibri" w:cs="Times New Roman"/>
        </w:rPr>
        <w:t>tends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relate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an</w:t>
      </w:r>
      <w:r w:rsidR="008511C7">
        <w:rPr>
          <w:rFonts w:eastAsia="Calibri" w:cs="Times New Roman"/>
        </w:rPr>
        <w:t xml:space="preserve"> </w:t>
      </w:r>
      <w:r w:rsidRPr="00CE3886">
        <w:rPr>
          <w:rFonts w:eastAsia="Calibri" w:cs="Times New Roman"/>
        </w:rPr>
        <w:t>object</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problem</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seems</w:t>
      </w:r>
      <w:r w:rsidR="008511C7">
        <w:rPr>
          <w:rFonts w:eastAsia="Calibri" w:cs="Times New Roman"/>
        </w:rPr>
        <w:t xml:space="preserve"> </w:t>
      </w:r>
      <w:r w:rsidRPr="00CE3886">
        <w:rPr>
          <w:rFonts w:eastAsia="Calibri" w:cs="Times New Roman"/>
        </w:rPr>
        <w:t>obsessed</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proving</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world</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right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Arabs</w:t>
      </w:r>
      <w:r w:rsidR="008511C7">
        <w:rPr>
          <w:rFonts w:eastAsia="Calibri" w:cs="Times New Roman"/>
        </w:rPr>
        <w:t xml:space="preserve"> </w:t>
      </w:r>
      <w:r w:rsidRPr="00CE3886">
        <w:rPr>
          <w:rFonts w:eastAsia="Calibri" w:cs="Times New Roman"/>
        </w:rPr>
        <w:t>wrong.</w:t>
      </w:r>
    </w:p>
    <w:p w14:paraId="25902E2C" w14:textId="77777777" w:rsidR="00CE3886" w:rsidRPr="00CE3886" w:rsidRDefault="00CE3886" w:rsidP="00CE3886">
      <w:pPr>
        <w:rPr>
          <w:rFonts w:eastAsia="Calibri" w:cs="Times New Roman"/>
        </w:rPr>
      </w:pPr>
    </w:p>
    <w:p w14:paraId="2748244E" w14:textId="7C11BF24"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CE3886">
        <w:rPr>
          <w:rFonts w:eastAsia="Calibri" w:cs="Times New Roman"/>
        </w:rPr>
        <w:t>introspection</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self-criticism</w:t>
      </w:r>
      <w:r w:rsidR="008511C7">
        <w:rPr>
          <w:rFonts w:eastAsia="Calibri" w:cs="Times New Roman"/>
        </w:rPr>
        <w:t xml:space="preserve"> </w:t>
      </w:r>
      <w:r w:rsidRPr="00CE3886">
        <w:rPr>
          <w:rFonts w:eastAsia="Calibri" w:cs="Times New Roman"/>
        </w:rPr>
        <w:t>required</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growth</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dangerous</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those</w:t>
      </w:r>
      <w:r w:rsidR="008511C7">
        <w:rPr>
          <w:rFonts w:eastAsia="Calibri" w:cs="Times New Roman"/>
        </w:rPr>
        <w:t xml:space="preserve"> </w:t>
      </w:r>
      <w:r w:rsidRPr="00F358FE">
        <w:rPr>
          <w:rFonts w:eastAsia="Calibri" w:cs="Times New Roman"/>
        </w:rPr>
        <w:t>Jews</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shallow</w:t>
      </w:r>
      <w:r w:rsidR="008511C7">
        <w:rPr>
          <w:rFonts w:eastAsia="Calibri" w:cs="Times New Roman"/>
        </w:rPr>
        <w:t xml:space="preserve"> </w:t>
      </w:r>
      <w:r w:rsidRPr="00CE3886">
        <w:rPr>
          <w:rFonts w:eastAsia="Calibri" w:cs="Times New Roman"/>
        </w:rPr>
        <w:t>reactionary</w:t>
      </w:r>
      <w:r w:rsidR="008511C7">
        <w:rPr>
          <w:rFonts w:eastAsia="Calibri" w:cs="Times New Roman"/>
        </w:rPr>
        <w:t xml:space="preserve"> </w:t>
      </w:r>
      <w:r w:rsidRPr="00CE3886">
        <w:rPr>
          <w:rFonts w:eastAsia="Calibri" w:cs="Times New Roman"/>
        </w:rPr>
        <w:t>nationalism.</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core</w:t>
      </w:r>
      <w:r w:rsidR="008511C7">
        <w:rPr>
          <w:rFonts w:eastAsia="Calibri" w:cs="Times New Roman"/>
        </w:rPr>
        <w:t xml:space="preserve"> </w:t>
      </w:r>
      <w:r w:rsidRPr="00CE3886">
        <w:rPr>
          <w:rFonts w:eastAsia="Calibri" w:cs="Times New Roman"/>
        </w:rPr>
        <w:t>voters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F358FE">
        <w:rPr>
          <w:rFonts w:eastAsia="Calibri" w:cs="Times New Roman"/>
        </w:rPr>
        <w:t>spiritual</w:t>
      </w:r>
      <w:r w:rsidR="008511C7">
        <w:rPr>
          <w:rFonts w:eastAsia="Calibri" w:cs="Times New Roman"/>
        </w:rPr>
        <w:t xml:space="preserve"> </w:t>
      </w:r>
      <w:r w:rsidRPr="00CE3886">
        <w:rPr>
          <w:rFonts w:eastAsia="Calibri" w:cs="Times New Roman"/>
        </w:rPr>
        <w:t>leaders</w:t>
      </w:r>
      <w:r w:rsidR="008511C7">
        <w:rPr>
          <w:rFonts w:eastAsia="Calibri" w:cs="Times New Roman"/>
        </w:rPr>
        <w:t xml:space="preserve"> </w:t>
      </w:r>
      <w:r w:rsidRPr="00CE3886">
        <w:rPr>
          <w:rFonts w:eastAsia="Calibri" w:cs="Times New Roman"/>
        </w:rPr>
        <w:t>who</w:t>
      </w:r>
      <w:r w:rsidR="008511C7">
        <w:rPr>
          <w:rFonts w:eastAsia="Calibri" w:cs="Times New Roman"/>
        </w:rPr>
        <w:t xml:space="preserve"> </w:t>
      </w:r>
      <w:r w:rsidRPr="00CE3886">
        <w:rPr>
          <w:rFonts w:eastAsia="Calibri" w:cs="Times New Roman"/>
        </w:rPr>
        <w:t>supported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Religious</w:t>
      </w:r>
      <w:r w:rsidR="008511C7">
        <w:rPr>
          <w:rFonts w:eastAsia="Calibri" w:cs="Times New Roman"/>
        </w:rPr>
        <w:t xml:space="preserve"> </w:t>
      </w:r>
      <w:r w:rsidRPr="00CE3886">
        <w:rPr>
          <w:rFonts w:eastAsia="Calibri" w:cs="Times New Roman"/>
        </w:rPr>
        <w:t>Zionism</w:t>
      </w:r>
      <w:r w:rsidR="008511C7">
        <w:rPr>
          <w:rFonts w:eastAsia="Calibri" w:cs="Times New Roman"/>
        </w:rPr>
        <w:t xml:space="preserve"> </w:t>
      </w:r>
      <w:r w:rsidRPr="00CE3886">
        <w:rPr>
          <w:rFonts w:eastAsia="Calibri" w:cs="Times New Roman"/>
        </w:rPr>
        <w:t>list</w:t>
      </w:r>
      <w:r w:rsidR="008511C7">
        <w:rPr>
          <w:rFonts w:eastAsia="Calibri" w:cs="Times New Roman"/>
        </w:rPr>
        <w:t xml:space="preserve"> </w:t>
      </w:r>
      <w:r w:rsidRPr="00CE3886">
        <w:rPr>
          <w:rFonts w:eastAsia="Calibri" w:cs="Times New Roman"/>
        </w:rPr>
        <w:t>last</w:t>
      </w:r>
      <w:r w:rsidR="008511C7">
        <w:rPr>
          <w:rFonts w:eastAsia="Calibri" w:cs="Times New Roman"/>
        </w:rPr>
        <w:t xml:space="preserve"> </w:t>
      </w:r>
      <w:r w:rsidRPr="00CE3886">
        <w:rPr>
          <w:rFonts w:eastAsia="Calibri" w:cs="Times New Roman"/>
        </w:rPr>
        <w:t>week</w:t>
      </w:r>
      <w:r w:rsidR="008511C7">
        <w:rPr>
          <w:rFonts w:eastAsia="Calibri" w:cs="Times New Roman"/>
        </w:rPr>
        <w:t xml:space="preserve"> </w:t>
      </w:r>
      <w:r w:rsidRPr="00CE3886">
        <w:rPr>
          <w:rFonts w:eastAsia="Calibri" w:cs="Times New Roman"/>
        </w:rPr>
        <w:t>tend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see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subject</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F358FE">
        <w:rPr>
          <w:rFonts w:eastAsia="Calibri" w:cs="Times New Roman"/>
        </w:rPr>
        <w:t>desires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therefore</w:t>
      </w:r>
      <w:r w:rsidR="008511C7">
        <w:rPr>
          <w:rFonts w:eastAsia="Calibri" w:cs="Times New Roman"/>
        </w:rPr>
        <w:t xml:space="preserve"> </w:t>
      </w:r>
      <w:r w:rsidRPr="00CE3886">
        <w:rPr>
          <w:rFonts w:eastAsia="Calibri" w:cs="Times New Roman"/>
        </w:rPr>
        <w:t>not</w:t>
      </w:r>
      <w:r w:rsidR="008511C7">
        <w:rPr>
          <w:rFonts w:eastAsia="Calibri" w:cs="Times New Roman"/>
        </w:rPr>
        <w:t xml:space="preserve"> </w:t>
      </w:r>
      <w:r w:rsidRPr="00CE3886">
        <w:rPr>
          <w:rFonts w:eastAsia="Calibri" w:cs="Times New Roman"/>
        </w:rPr>
        <w:t>truly</w:t>
      </w:r>
      <w:r w:rsidR="008511C7">
        <w:rPr>
          <w:rFonts w:eastAsia="Calibri" w:cs="Times New Roman"/>
        </w:rPr>
        <w:t xml:space="preserve"> </w:t>
      </w:r>
      <w:r w:rsidRPr="00CE3886">
        <w:rPr>
          <w:rFonts w:eastAsia="Calibri" w:cs="Times New Roman"/>
        </w:rPr>
        <w:t>Zionist</w:t>
      </w:r>
      <w:r w:rsidR="008511C7">
        <w:rPr>
          <w:rFonts w:eastAsia="Calibri" w:cs="Times New Roman"/>
        </w:rPr>
        <w:t xml:space="preserve"> </w:t>
      </w:r>
      <w:r w:rsidRPr="00CE3886">
        <w:rPr>
          <w:rFonts w:eastAsia="Calibri" w:cs="Times New Roman"/>
        </w:rPr>
        <w:t>(if</w:t>
      </w:r>
      <w:r w:rsidR="008511C7">
        <w:rPr>
          <w:rFonts w:eastAsia="Calibri" w:cs="Times New Roman"/>
        </w:rPr>
        <w:t xml:space="preserve"> </w:t>
      </w:r>
      <w:r w:rsidRPr="00CE3886">
        <w:rPr>
          <w:rFonts w:eastAsia="Calibri" w:cs="Times New Roman"/>
        </w:rPr>
        <w:t>we’re</w:t>
      </w:r>
      <w:r w:rsidR="008511C7">
        <w:rPr>
          <w:rFonts w:eastAsia="Calibri" w:cs="Times New Roman"/>
        </w:rPr>
        <w:t xml:space="preserve"> </w:t>
      </w:r>
      <w:r w:rsidRPr="00CE3886">
        <w:rPr>
          <w:rFonts w:eastAsia="Calibri" w:cs="Times New Roman"/>
        </w:rPr>
        <w:t>equating</w:t>
      </w:r>
      <w:r w:rsidR="008511C7">
        <w:rPr>
          <w:rFonts w:eastAsia="Calibri" w:cs="Times New Roman"/>
        </w:rPr>
        <w:t xml:space="preserve"> </w:t>
      </w:r>
      <w:r w:rsidRPr="00CE3886">
        <w:rPr>
          <w:rFonts w:eastAsia="Calibri" w:cs="Times New Roman"/>
        </w:rPr>
        <w:t>Zionism</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F358FE">
        <w:rPr>
          <w:rFonts w:eastAsia="Calibri" w:cs="Times New Roman"/>
        </w:rPr>
        <w:t>Yosef</w:t>
      </w:r>
      <w:r w:rsidRPr="00CE3886">
        <w:rPr>
          <w:rFonts w:eastAsia="Calibri" w:cs="Times New Roman"/>
        </w:rPr>
        <w:t>).</w:t>
      </w:r>
      <w:r w:rsidR="008511C7">
        <w:rPr>
          <w:rFonts w:eastAsia="Calibri" w:cs="Times New Roman"/>
        </w:rPr>
        <w:t xml:space="preserve"> </w:t>
      </w:r>
      <w:r w:rsidRPr="00CE3886">
        <w:rPr>
          <w:rFonts w:eastAsia="Calibri" w:cs="Times New Roman"/>
        </w:rPr>
        <w:t>Only</w:t>
      </w:r>
      <w:r w:rsidR="008511C7">
        <w:rPr>
          <w:rFonts w:eastAsia="Calibri" w:cs="Times New Roman"/>
        </w:rPr>
        <w:t xml:space="preserve"> </w:t>
      </w:r>
      <w:r w:rsidRPr="00CE3886">
        <w:rPr>
          <w:rFonts w:eastAsia="Calibri" w:cs="Times New Roman"/>
        </w:rPr>
        <w:t>those</w:t>
      </w:r>
      <w:r w:rsidR="008511C7">
        <w:rPr>
          <w:rFonts w:eastAsia="Calibri" w:cs="Times New Roman"/>
        </w:rPr>
        <w:t xml:space="preserve"> </w:t>
      </w:r>
      <w:r w:rsidRPr="00F358FE">
        <w:rPr>
          <w:rFonts w:eastAsia="Calibri" w:cs="Times New Roman"/>
        </w:rPr>
        <w:t>Jews</w:t>
      </w:r>
      <w:r w:rsidR="008511C7">
        <w:rPr>
          <w:rFonts w:eastAsia="Calibri" w:cs="Times New Roman"/>
        </w:rPr>
        <w:t xml:space="preserve"> </w:t>
      </w:r>
      <w:r w:rsidRPr="00CE3886">
        <w:rPr>
          <w:rFonts w:eastAsia="Calibri" w:cs="Times New Roman"/>
        </w:rPr>
        <w:t>deeply</w:t>
      </w:r>
      <w:r w:rsidR="008511C7">
        <w:rPr>
          <w:rFonts w:eastAsia="Calibri" w:cs="Times New Roman"/>
        </w:rPr>
        <w:t xml:space="preserve"> </w:t>
      </w:r>
      <w:r w:rsidRPr="00CE3886">
        <w:rPr>
          <w:rFonts w:eastAsia="Calibri" w:cs="Times New Roman"/>
        </w:rPr>
        <w:t>rooted</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worldview</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ancestors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meta-narrative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stretching</w:t>
      </w:r>
      <w:r w:rsidR="008511C7">
        <w:rPr>
          <w:rFonts w:eastAsia="Calibri" w:cs="Times New Roman"/>
        </w:rPr>
        <w:t xml:space="preserve"> </w:t>
      </w:r>
      <w:r w:rsidRPr="00CE3886">
        <w:rPr>
          <w:rFonts w:eastAsia="Calibri" w:cs="Times New Roman"/>
        </w:rPr>
        <w:t>back</w:t>
      </w:r>
      <w:r w:rsidR="008511C7">
        <w:rPr>
          <w:rFonts w:eastAsia="Calibri" w:cs="Times New Roman"/>
        </w:rPr>
        <w:t xml:space="preserve"> </w:t>
      </w:r>
      <w:r w:rsidRPr="00CE3886">
        <w:rPr>
          <w:rFonts w:eastAsia="Calibri" w:cs="Times New Roman"/>
        </w:rPr>
        <w:t>thousands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years</w:t>
      </w:r>
      <w:r w:rsidR="008511C7">
        <w:rPr>
          <w:rFonts w:eastAsia="Calibri" w:cs="Times New Roman"/>
        </w:rPr>
        <w:t xml:space="preserve"> </w:t>
      </w:r>
      <w:r w:rsidRPr="00CE3886">
        <w:rPr>
          <w:rFonts w:eastAsia="Calibri" w:cs="Times New Roman"/>
        </w:rPr>
        <w:t>have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ability</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confront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Arab</w:t>
      </w:r>
      <w:r w:rsidR="008511C7">
        <w:rPr>
          <w:rFonts w:eastAsia="Calibri" w:cs="Times New Roman"/>
        </w:rPr>
        <w:t xml:space="preserve"> </w:t>
      </w:r>
      <w:r w:rsidRPr="00CE3886">
        <w:rPr>
          <w:rFonts w:eastAsia="Calibri" w:cs="Times New Roman"/>
        </w:rPr>
        <w:t>narratives</w:t>
      </w:r>
      <w:r w:rsidR="008511C7">
        <w:rPr>
          <w:rFonts w:eastAsia="Calibri" w:cs="Times New Roman"/>
        </w:rPr>
        <w:t xml:space="preserve"> </w:t>
      </w:r>
      <w:r w:rsidRPr="00CE3886">
        <w:rPr>
          <w:rFonts w:eastAsia="Calibri" w:cs="Times New Roman"/>
        </w:rPr>
        <w:t>without</w:t>
      </w:r>
      <w:r w:rsidR="008511C7">
        <w:rPr>
          <w:rFonts w:eastAsia="Calibri" w:cs="Times New Roman"/>
        </w:rPr>
        <w:t xml:space="preserve"> </w:t>
      </w:r>
      <w:r w:rsidRPr="00CE3886">
        <w:rPr>
          <w:rFonts w:eastAsia="Calibri" w:cs="Times New Roman"/>
        </w:rPr>
        <w:t>losing</w:t>
      </w:r>
      <w:r w:rsidR="008511C7">
        <w:rPr>
          <w:rFonts w:eastAsia="Calibri" w:cs="Times New Roman"/>
        </w:rPr>
        <w:t xml:space="preserve"> </w:t>
      </w:r>
      <w:r w:rsidRPr="00CE3886">
        <w:rPr>
          <w:rFonts w:eastAsia="Calibri" w:cs="Times New Roman"/>
        </w:rPr>
        <w:t>their</w:t>
      </w:r>
      <w:r w:rsidR="008511C7">
        <w:rPr>
          <w:rFonts w:eastAsia="Calibri" w:cs="Times New Roman"/>
        </w:rPr>
        <w:t xml:space="preserve"> </w:t>
      </w:r>
      <w:r w:rsidRPr="00CE3886">
        <w:rPr>
          <w:rFonts w:eastAsia="Calibri" w:cs="Times New Roman"/>
        </w:rPr>
        <w:t>own.</w:t>
      </w:r>
    </w:p>
    <w:p w14:paraId="15A58168" w14:textId="77777777" w:rsidR="00CE3886" w:rsidRPr="00CE3886" w:rsidRDefault="00CE3886" w:rsidP="00CE3886">
      <w:pPr>
        <w:rPr>
          <w:rFonts w:eastAsia="Calibri" w:cs="Times New Roman"/>
        </w:rPr>
      </w:pPr>
    </w:p>
    <w:p w14:paraId="096227AF" w14:textId="385B431B" w:rsidR="00CE3886" w:rsidRPr="00CE3886" w:rsidRDefault="00CE3886" w:rsidP="00CE3886">
      <w:pPr>
        <w:rPr>
          <w:rFonts w:eastAsia="Calibri" w:cs="Times New Roman"/>
        </w:rPr>
      </w:pPr>
      <w:r w:rsidRPr="00CE3886">
        <w:rPr>
          <w:rFonts w:eastAsia="Calibri" w:cs="Times New Roman"/>
        </w:rPr>
        <w:t>It</w:t>
      </w:r>
      <w:r w:rsidR="008511C7">
        <w:rPr>
          <w:rFonts w:eastAsia="Calibri" w:cs="Times New Roman"/>
        </w:rPr>
        <w:t xml:space="preserve"> </w:t>
      </w:r>
      <w:r w:rsidRPr="00CE3886">
        <w:rPr>
          <w:rFonts w:eastAsia="Calibri" w:cs="Times New Roman"/>
        </w:rPr>
        <w:t>might</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unrealistic</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expect</w:t>
      </w:r>
      <w:r w:rsidR="008511C7">
        <w:rPr>
          <w:rFonts w:eastAsia="Calibri" w:cs="Times New Roman"/>
        </w:rPr>
        <w:t xml:space="preserve"> </w:t>
      </w:r>
      <w:r w:rsidRPr="00CE3886">
        <w:rPr>
          <w:rFonts w:eastAsia="Calibri" w:cs="Times New Roman"/>
        </w:rPr>
        <w:t>Smotrich</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Ben-Gvir</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do</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work</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should</w:t>
      </w:r>
      <w:r w:rsidR="008511C7">
        <w:rPr>
          <w:rFonts w:eastAsia="Calibri" w:cs="Times New Roman"/>
        </w:rPr>
        <w:t xml:space="preserve"> </w:t>
      </w:r>
      <w:r w:rsidRPr="00CE3886">
        <w:rPr>
          <w:rFonts w:eastAsia="Calibri" w:cs="Times New Roman"/>
        </w:rPr>
        <w:t>appreciate</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their</w:t>
      </w:r>
      <w:r w:rsidR="008511C7">
        <w:rPr>
          <w:rFonts w:eastAsia="Calibri" w:cs="Times New Roman"/>
        </w:rPr>
        <w:t xml:space="preserve"> </w:t>
      </w:r>
      <w:r w:rsidRPr="00CE3886">
        <w:rPr>
          <w:rFonts w:eastAsia="Calibri" w:cs="Times New Roman"/>
        </w:rPr>
        <w:t>conceptions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Torah,</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people’s</w:t>
      </w:r>
      <w:r w:rsidR="008511C7">
        <w:rPr>
          <w:rFonts w:eastAsia="Calibri" w:cs="Times New Roman"/>
        </w:rPr>
        <w:t xml:space="preserve"> </w:t>
      </w:r>
      <w:r w:rsidRPr="00F358FE">
        <w:rPr>
          <w:rFonts w:eastAsia="Calibri" w:cs="Times New Roman"/>
        </w:rPr>
        <w:t>connection</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land</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serve</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base</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provide</w:t>
      </w:r>
      <w:r w:rsidR="008511C7">
        <w:rPr>
          <w:rFonts w:eastAsia="Calibri" w:cs="Times New Roman"/>
        </w:rPr>
        <w:t xml:space="preserve"> </w:t>
      </w:r>
      <w:r w:rsidRPr="00CE3886">
        <w:rPr>
          <w:rFonts w:eastAsia="Calibri" w:cs="Times New Roman"/>
        </w:rPr>
        <w:t>fertile</w:t>
      </w:r>
      <w:r w:rsidR="008511C7">
        <w:rPr>
          <w:rFonts w:eastAsia="Calibri" w:cs="Times New Roman"/>
        </w:rPr>
        <w:t xml:space="preserve"> </w:t>
      </w:r>
      <w:r w:rsidRPr="00CE3886">
        <w:rPr>
          <w:rFonts w:eastAsia="Calibri" w:cs="Times New Roman"/>
        </w:rPr>
        <w:t>soil</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their</w:t>
      </w:r>
      <w:r w:rsidR="008511C7">
        <w:rPr>
          <w:rFonts w:eastAsia="Calibri" w:cs="Times New Roman"/>
        </w:rPr>
        <w:t xml:space="preserve"> </w:t>
      </w:r>
      <w:r w:rsidRPr="00F358FE">
        <w:rPr>
          <w:rFonts w:eastAsia="Calibri" w:cs="Times New Roman"/>
        </w:rPr>
        <w:t>future</w:t>
      </w:r>
      <w:r w:rsidR="008511C7">
        <w:rPr>
          <w:rFonts w:eastAsia="Calibri" w:cs="Times New Roman"/>
        </w:rPr>
        <w:t xml:space="preserve"> </w:t>
      </w:r>
      <w:r w:rsidRPr="00CE3886">
        <w:rPr>
          <w:rFonts w:eastAsia="Calibri" w:cs="Times New Roman"/>
        </w:rPr>
        <w:t>successors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formulate</w:t>
      </w:r>
      <w:r w:rsidR="008511C7">
        <w:rPr>
          <w:rFonts w:eastAsia="Calibri" w:cs="Times New Roman"/>
        </w:rPr>
        <w:t xml:space="preserve"> </w:t>
      </w:r>
      <w:r w:rsidRPr="00F358FE">
        <w:rPr>
          <w:rFonts w:eastAsia="Calibri" w:cs="Times New Roman"/>
        </w:rPr>
        <w:t>new</w:t>
      </w:r>
      <w:r w:rsidR="008511C7">
        <w:rPr>
          <w:rFonts w:eastAsia="Calibri" w:cs="Times New Roman"/>
        </w:rPr>
        <w:t xml:space="preserve"> </w:t>
      </w:r>
      <w:r w:rsidRPr="00CE3886">
        <w:rPr>
          <w:rFonts w:eastAsia="Calibri" w:cs="Times New Roman"/>
        </w:rPr>
        <w:t>ideas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paths</w:t>
      </w:r>
      <w:r w:rsidR="008511C7">
        <w:rPr>
          <w:rFonts w:eastAsia="Calibri" w:cs="Times New Roman"/>
        </w:rPr>
        <w:t xml:space="preserve"> </w:t>
      </w:r>
      <w:r w:rsidRPr="00CE3886">
        <w:rPr>
          <w:rFonts w:eastAsia="Calibri" w:cs="Times New Roman"/>
        </w:rPr>
        <w:t>forward.</w:t>
      </w:r>
      <w:r w:rsidR="008511C7">
        <w:rPr>
          <w:rFonts w:eastAsia="Calibri" w:cs="Times New Roman"/>
        </w:rPr>
        <w:t xml:space="preserve"> </w:t>
      </w:r>
      <w:r w:rsidRPr="00CE3886">
        <w:rPr>
          <w:rFonts w:eastAsia="Calibri" w:cs="Times New Roman"/>
        </w:rPr>
        <w:t>So</w:t>
      </w:r>
      <w:r w:rsidR="008511C7">
        <w:rPr>
          <w:rFonts w:eastAsia="Calibri" w:cs="Times New Roman"/>
        </w:rPr>
        <w:t xml:space="preserve"> </w:t>
      </w:r>
      <w:r w:rsidRPr="00CE3886">
        <w:rPr>
          <w:rFonts w:eastAsia="Calibri" w:cs="Times New Roman"/>
        </w:rPr>
        <w:t>although</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shouldn’t</w:t>
      </w:r>
      <w:r w:rsidR="008511C7">
        <w:rPr>
          <w:rFonts w:eastAsia="Calibri" w:cs="Times New Roman"/>
        </w:rPr>
        <w:t xml:space="preserve"> </w:t>
      </w:r>
      <w:r w:rsidRPr="00CE3886">
        <w:rPr>
          <w:rFonts w:eastAsia="Calibri" w:cs="Times New Roman"/>
        </w:rPr>
        <w:t>relate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these</w:t>
      </w:r>
      <w:r w:rsidR="008511C7">
        <w:rPr>
          <w:rFonts w:eastAsia="Calibri" w:cs="Times New Roman"/>
        </w:rPr>
        <w:t xml:space="preserve"> </w:t>
      </w:r>
      <w:r w:rsidRPr="00CE3886">
        <w:rPr>
          <w:rFonts w:eastAsia="Calibri" w:cs="Times New Roman"/>
        </w:rPr>
        <w:t>specific</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figures</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ideal</w:t>
      </w:r>
      <w:r w:rsidR="008511C7">
        <w:rPr>
          <w:rFonts w:eastAsia="Calibri" w:cs="Times New Roman"/>
        </w:rPr>
        <w:t xml:space="preserve"> </w:t>
      </w:r>
      <w:r w:rsidRPr="00CE3886">
        <w:rPr>
          <w:rFonts w:eastAsia="Calibri" w:cs="Times New Roman"/>
        </w:rPr>
        <w:t>leadership</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ultimate</w:t>
      </w:r>
      <w:r w:rsidR="008511C7">
        <w:rPr>
          <w:rFonts w:eastAsia="Calibri" w:cs="Times New Roman"/>
        </w:rPr>
        <w:t xml:space="preserve"> </w:t>
      </w:r>
      <w:r w:rsidRPr="00CE3886">
        <w:rPr>
          <w:rFonts w:eastAsia="Calibri" w:cs="Times New Roman"/>
        </w:rPr>
        <w:t>destination</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meant</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arrive</w:t>
      </w:r>
      <w:r w:rsidR="008511C7">
        <w:rPr>
          <w:rFonts w:eastAsia="Calibri" w:cs="Times New Roman"/>
        </w:rPr>
        <w:t xml:space="preserve"> </w:t>
      </w:r>
      <w:r w:rsidRPr="00CE3886">
        <w:rPr>
          <w:rFonts w:eastAsia="Calibri" w:cs="Times New Roman"/>
        </w:rPr>
        <w:t>at,</w:t>
      </w:r>
      <w:r w:rsidR="008511C7">
        <w:rPr>
          <w:rFonts w:eastAsia="Calibri" w:cs="Times New Roman"/>
        </w:rPr>
        <w:t xml:space="preserve"> </w:t>
      </w:r>
      <w:r w:rsidRPr="00CE3886">
        <w:rPr>
          <w:rFonts w:eastAsia="Calibri" w:cs="Times New Roman"/>
        </w:rPr>
        <w:t>they’re</w:t>
      </w:r>
      <w:r w:rsidR="008511C7">
        <w:rPr>
          <w:rFonts w:eastAsia="Calibri" w:cs="Times New Roman"/>
        </w:rPr>
        <w:t xml:space="preserve"> </w:t>
      </w:r>
      <w:r w:rsidRPr="00CE3886">
        <w:rPr>
          <w:rFonts w:eastAsia="Calibri" w:cs="Times New Roman"/>
        </w:rPr>
        <w:t>most</w:t>
      </w:r>
      <w:r w:rsidR="008511C7">
        <w:rPr>
          <w:rFonts w:eastAsia="Calibri" w:cs="Times New Roman"/>
        </w:rPr>
        <w:t xml:space="preserve"> </w:t>
      </w:r>
      <w:r w:rsidRPr="00CE3886">
        <w:rPr>
          <w:rFonts w:eastAsia="Calibri" w:cs="Times New Roman"/>
        </w:rPr>
        <w:t>likely</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necessary</w:t>
      </w:r>
      <w:r w:rsidR="008511C7">
        <w:rPr>
          <w:rFonts w:eastAsia="Calibri" w:cs="Times New Roman"/>
        </w:rPr>
        <w:t xml:space="preserve"> </w:t>
      </w:r>
      <w:r w:rsidRPr="00CE3886">
        <w:rPr>
          <w:rFonts w:eastAsia="Calibri" w:cs="Times New Roman"/>
        </w:rPr>
        <w:t>part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F358FE">
        <w:rPr>
          <w:rFonts w:eastAsia="Calibri" w:cs="Times New Roman"/>
        </w:rPr>
        <w:t>journey</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requires</w:t>
      </w:r>
      <w:r w:rsidR="008511C7">
        <w:rPr>
          <w:rFonts w:eastAsia="Calibri" w:cs="Times New Roman"/>
        </w:rPr>
        <w:t xml:space="preserve"> </w:t>
      </w:r>
      <w:r w:rsidRPr="00CE3886">
        <w:rPr>
          <w:rFonts w:eastAsia="Calibri" w:cs="Times New Roman"/>
        </w:rPr>
        <w:t>us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shed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colonialist</w:t>
      </w:r>
      <w:r w:rsidR="008511C7">
        <w:rPr>
          <w:rFonts w:eastAsia="Calibri" w:cs="Times New Roman"/>
        </w:rPr>
        <w:t xml:space="preserve"> </w:t>
      </w:r>
      <w:r w:rsidRPr="00CE3886">
        <w:rPr>
          <w:rFonts w:eastAsia="Calibri" w:cs="Times New Roman"/>
        </w:rPr>
        <w:t>mentality</w:t>
      </w:r>
      <w:r w:rsidR="008511C7">
        <w:rPr>
          <w:rFonts w:eastAsia="Calibri" w:cs="Times New Roman"/>
        </w:rPr>
        <w:t xml:space="preserve"> </w:t>
      </w:r>
      <w:r w:rsidRPr="00CE3886">
        <w:rPr>
          <w:rFonts w:eastAsia="Calibri" w:cs="Times New Roman"/>
        </w:rPr>
        <w:t>inherent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Zionist</w:t>
      </w:r>
      <w:r w:rsidR="008511C7">
        <w:rPr>
          <w:rFonts w:eastAsia="Calibri" w:cs="Times New Roman"/>
        </w:rPr>
        <w:t xml:space="preserve"> </w:t>
      </w:r>
      <w:r w:rsidRPr="00CE3886">
        <w:rPr>
          <w:rFonts w:eastAsia="Calibri" w:cs="Times New Roman"/>
        </w:rPr>
        <w:t>thinking</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adopt</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national</w:t>
      </w:r>
      <w:r w:rsidR="008511C7">
        <w:rPr>
          <w:rFonts w:eastAsia="Calibri" w:cs="Times New Roman"/>
        </w:rPr>
        <w:t xml:space="preserve"> </w:t>
      </w:r>
      <w:r w:rsidRPr="00CE3886">
        <w:rPr>
          <w:rFonts w:eastAsia="Calibri" w:cs="Times New Roman"/>
        </w:rPr>
        <w:t>consciousness</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authentic</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aspires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universalism</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healthy</w:t>
      </w:r>
      <w:r w:rsidR="008511C7">
        <w:rPr>
          <w:rFonts w:eastAsia="Calibri" w:cs="Times New Roman"/>
        </w:rPr>
        <w:t xml:space="preserve"> </w:t>
      </w:r>
      <w:r w:rsidRPr="00CE3886">
        <w:rPr>
          <w:rFonts w:eastAsia="Calibri" w:cs="Times New Roman"/>
        </w:rPr>
        <w:t>engagement</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outside</w:t>
      </w:r>
      <w:r w:rsidR="008511C7">
        <w:rPr>
          <w:rFonts w:eastAsia="Calibri" w:cs="Times New Roman"/>
        </w:rPr>
        <w:t xml:space="preserve"> </w:t>
      </w:r>
      <w:r w:rsidRPr="00F358FE">
        <w:rPr>
          <w:rFonts w:eastAsia="Calibri" w:cs="Times New Roman"/>
        </w:rPr>
        <w:t>world</w:t>
      </w:r>
      <w:r w:rsidRPr="00CE3886">
        <w:rPr>
          <w:rFonts w:eastAsia="Calibri" w:cs="Times New Roman"/>
        </w:rPr>
        <w:t>.</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counterintuitive</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frightening</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might</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some</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these</w:t>
      </w:r>
      <w:r w:rsidR="008511C7">
        <w:rPr>
          <w:rFonts w:eastAsia="Calibri" w:cs="Times New Roman"/>
        </w:rPr>
        <w:t xml:space="preserve"> </w:t>
      </w:r>
      <w:r w:rsidRPr="00CE3886">
        <w:rPr>
          <w:rFonts w:eastAsia="Calibri" w:cs="Times New Roman"/>
        </w:rPr>
        <w:t>election</w:t>
      </w:r>
      <w:r w:rsidR="008511C7">
        <w:rPr>
          <w:rFonts w:eastAsia="Calibri" w:cs="Times New Roman"/>
        </w:rPr>
        <w:t xml:space="preserve"> </w:t>
      </w:r>
      <w:r w:rsidRPr="00CE3886">
        <w:rPr>
          <w:rFonts w:eastAsia="Calibri" w:cs="Times New Roman"/>
        </w:rPr>
        <w:t>results</w:t>
      </w:r>
      <w:r w:rsidR="008511C7">
        <w:rPr>
          <w:rFonts w:eastAsia="Calibri" w:cs="Times New Roman"/>
        </w:rPr>
        <w:t xml:space="preserve"> </w:t>
      </w:r>
      <w:r w:rsidRPr="00CE3886">
        <w:rPr>
          <w:rFonts w:eastAsia="Calibri" w:cs="Times New Roman"/>
        </w:rPr>
        <w:t>might</w:t>
      </w:r>
      <w:r w:rsidR="008511C7">
        <w:rPr>
          <w:rFonts w:eastAsia="Calibri" w:cs="Times New Roman"/>
        </w:rPr>
        <w:t xml:space="preserve"> </w:t>
      </w:r>
      <w:r w:rsidRPr="00CE3886">
        <w:rPr>
          <w:rFonts w:eastAsia="Calibri" w:cs="Times New Roman"/>
        </w:rPr>
        <w:t>constitute</w:t>
      </w:r>
      <w:r w:rsidR="008511C7">
        <w:rPr>
          <w:rFonts w:eastAsia="Calibri" w:cs="Times New Roman"/>
        </w:rPr>
        <w:t xml:space="preserve"> </w:t>
      </w:r>
      <w:r w:rsidRPr="00CE3886">
        <w:rPr>
          <w:rFonts w:eastAsia="Calibri" w:cs="Times New Roman"/>
        </w:rPr>
        <w:t>progress</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national</w:t>
      </w:r>
      <w:r w:rsidR="008511C7">
        <w:rPr>
          <w:rFonts w:eastAsia="Calibri" w:cs="Times New Roman"/>
        </w:rPr>
        <w:t xml:space="preserve"> </w:t>
      </w:r>
      <w:r w:rsidRPr="00CE3886">
        <w:rPr>
          <w:rFonts w:eastAsia="Calibri" w:cs="Times New Roman"/>
        </w:rPr>
        <w:t>development</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will</w:t>
      </w:r>
      <w:r w:rsidR="008511C7">
        <w:rPr>
          <w:rFonts w:eastAsia="Calibri" w:cs="Times New Roman"/>
        </w:rPr>
        <w:t xml:space="preserve"> </w:t>
      </w:r>
      <w:r w:rsidRPr="00CE3886">
        <w:rPr>
          <w:rFonts w:eastAsia="Calibri" w:cs="Times New Roman"/>
        </w:rPr>
        <w:t>likely</w:t>
      </w:r>
      <w:r w:rsidR="008511C7">
        <w:rPr>
          <w:rFonts w:eastAsia="Calibri" w:cs="Times New Roman"/>
        </w:rPr>
        <w:t xml:space="preserve"> </w:t>
      </w:r>
      <w:r w:rsidRPr="00CE3886">
        <w:rPr>
          <w:rFonts w:eastAsia="Calibri" w:cs="Times New Roman"/>
        </w:rPr>
        <w:t>only</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appreciated</w:t>
      </w:r>
      <w:r w:rsidR="008511C7">
        <w:rPr>
          <w:rFonts w:eastAsia="Calibri" w:cs="Times New Roman"/>
        </w:rPr>
        <w:t xml:space="preserve"> </w:t>
      </w:r>
      <w:r w:rsidRPr="00CE3886">
        <w:rPr>
          <w:rFonts w:eastAsia="Calibri" w:cs="Times New Roman"/>
        </w:rPr>
        <w:t>much</w:t>
      </w:r>
      <w:r w:rsidR="008511C7">
        <w:rPr>
          <w:rFonts w:eastAsia="Calibri" w:cs="Times New Roman"/>
        </w:rPr>
        <w:t xml:space="preserve"> </w:t>
      </w:r>
      <w:r w:rsidRPr="00CE3886">
        <w:rPr>
          <w:rFonts w:eastAsia="Calibri" w:cs="Times New Roman"/>
        </w:rPr>
        <w:t>later</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process.</w:t>
      </w:r>
    </w:p>
    <w:p w14:paraId="15992132" w14:textId="77777777" w:rsidR="00CE3886" w:rsidRPr="00CE3886" w:rsidRDefault="00CE3886" w:rsidP="00CE3886">
      <w:pPr>
        <w:rPr>
          <w:rFonts w:eastAsia="Calibri" w:cs="Times New Roman"/>
        </w:rPr>
      </w:pPr>
    </w:p>
    <w:p w14:paraId="2E9B2C9E" w14:textId="480941C4" w:rsidR="00CE3886" w:rsidRPr="00CE3886" w:rsidRDefault="00CE3886" w:rsidP="00CE3886">
      <w:pPr>
        <w:rPr>
          <w:rFonts w:eastAsia="Calibri" w:cs="Times New Roman"/>
        </w:rPr>
      </w:pPr>
      <w:r w:rsidRPr="00F358FE">
        <w:rPr>
          <w:rFonts w:eastAsia="Calibri" w:cs="Times New Roman"/>
        </w:rPr>
        <w:t>One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ways</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had</w:t>
      </w:r>
      <w:r w:rsidR="008511C7">
        <w:rPr>
          <w:rFonts w:eastAsia="Calibri" w:cs="Times New Roman"/>
        </w:rPr>
        <w:t xml:space="preserve"> </w:t>
      </w:r>
      <w:r w:rsidRPr="00CE3886">
        <w:rPr>
          <w:rFonts w:eastAsia="Calibri" w:cs="Times New Roman"/>
        </w:rPr>
        <w:t>fought</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delay</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shift</w:t>
      </w:r>
      <w:r w:rsidR="008511C7">
        <w:rPr>
          <w:rFonts w:eastAsia="Calibri" w:cs="Times New Roman"/>
        </w:rPr>
        <w:t xml:space="preserve"> </w:t>
      </w:r>
      <w:r w:rsidRPr="00CE3886">
        <w:rPr>
          <w:rFonts w:eastAsia="Calibri" w:cs="Times New Roman"/>
        </w:rPr>
        <w:t>was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make</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last</w:t>
      </w:r>
      <w:r w:rsidR="008511C7">
        <w:rPr>
          <w:rFonts w:eastAsia="Calibri" w:cs="Times New Roman"/>
        </w:rPr>
        <w:t xml:space="preserve"> </w:t>
      </w:r>
      <w:r w:rsidRPr="00CE3886">
        <w:rPr>
          <w:rFonts w:eastAsia="Calibri" w:cs="Times New Roman"/>
        </w:rPr>
        <w:t>few</w:t>
      </w:r>
      <w:r w:rsidR="008511C7">
        <w:rPr>
          <w:rFonts w:eastAsia="Calibri" w:cs="Times New Roman"/>
        </w:rPr>
        <w:t xml:space="preserve"> </w:t>
      </w:r>
      <w:r w:rsidRPr="00CE3886">
        <w:rPr>
          <w:rFonts w:eastAsia="Calibri" w:cs="Times New Roman"/>
        </w:rPr>
        <w:t>election</w:t>
      </w:r>
      <w:r w:rsidR="008511C7">
        <w:rPr>
          <w:rFonts w:eastAsia="Calibri" w:cs="Times New Roman"/>
        </w:rPr>
        <w:t xml:space="preserve"> </w:t>
      </w:r>
      <w:r w:rsidRPr="00F358FE">
        <w:rPr>
          <w:rFonts w:eastAsia="Calibri" w:cs="Times New Roman"/>
        </w:rPr>
        <w:t>cycles</w:t>
      </w:r>
      <w:r w:rsidR="008511C7">
        <w:rPr>
          <w:rFonts w:eastAsia="Calibri" w:cs="Times New Roman"/>
        </w:rPr>
        <w:t xml:space="preserve"> </w:t>
      </w:r>
      <w:r w:rsidRPr="00CE3886">
        <w:rPr>
          <w:rFonts w:eastAsia="Calibri" w:cs="Times New Roman"/>
        </w:rPr>
        <w:t>not</w:t>
      </w:r>
      <w:r w:rsidR="008511C7">
        <w:rPr>
          <w:rFonts w:eastAsia="Calibri" w:cs="Times New Roman"/>
        </w:rPr>
        <w:t xml:space="preserve"> </w:t>
      </w:r>
      <w:r w:rsidRPr="00CE3886">
        <w:rPr>
          <w:rFonts w:eastAsia="Calibri" w:cs="Times New Roman"/>
        </w:rPr>
        <w:t>about</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major</w:t>
      </w:r>
      <w:r w:rsidR="008511C7">
        <w:rPr>
          <w:rFonts w:eastAsia="Calibri" w:cs="Times New Roman"/>
        </w:rPr>
        <w:t xml:space="preserve"> </w:t>
      </w:r>
      <w:r w:rsidRPr="00CE3886">
        <w:rPr>
          <w:rFonts w:eastAsia="Calibri" w:cs="Times New Roman"/>
        </w:rPr>
        <w:t>policies</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rather</w:t>
      </w:r>
      <w:r w:rsidR="008511C7">
        <w:rPr>
          <w:rFonts w:eastAsia="Calibri" w:cs="Times New Roman"/>
        </w:rPr>
        <w:t xml:space="preserve"> </w:t>
      </w:r>
      <w:r w:rsidRPr="00CE3886">
        <w:rPr>
          <w:rFonts w:eastAsia="Calibri" w:cs="Times New Roman"/>
        </w:rPr>
        <w:t>about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willingness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each</w:t>
      </w:r>
      <w:r w:rsidR="008511C7">
        <w:rPr>
          <w:rFonts w:eastAsia="Calibri" w:cs="Times New Roman"/>
        </w:rPr>
        <w:t xml:space="preserve"> </w:t>
      </w:r>
      <w:r w:rsidRPr="00CE3886">
        <w:rPr>
          <w:rFonts w:eastAsia="Calibri" w:cs="Times New Roman"/>
        </w:rPr>
        <w:t>political</w:t>
      </w:r>
      <w:r w:rsidR="008511C7">
        <w:rPr>
          <w:rFonts w:eastAsia="Calibri" w:cs="Times New Roman"/>
        </w:rPr>
        <w:t xml:space="preserve"> </w:t>
      </w:r>
      <w:r w:rsidRPr="00CE3886">
        <w:rPr>
          <w:rFonts w:eastAsia="Calibri" w:cs="Times New Roman"/>
        </w:rPr>
        <w:t>faction</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sit</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government</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an</w:t>
      </w:r>
      <w:r w:rsidR="008511C7">
        <w:rPr>
          <w:rFonts w:eastAsia="Calibri" w:cs="Times New Roman"/>
        </w:rPr>
        <w:t xml:space="preserve"> </w:t>
      </w:r>
      <w:r w:rsidRPr="00CE3886">
        <w:rPr>
          <w:rFonts w:eastAsia="Calibri" w:cs="Times New Roman"/>
        </w:rPr>
        <w:t>ostensibly</w:t>
      </w:r>
      <w:r w:rsidR="008511C7">
        <w:rPr>
          <w:rFonts w:eastAsia="Calibri" w:cs="Times New Roman"/>
        </w:rPr>
        <w:t xml:space="preserve"> </w:t>
      </w:r>
      <w:r w:rsidRPr="00CE3886">
        <w:rPr>
          <w:rFonts w:eastAsia="Calibri" w:cs="Times New Roman"/>
        </w:rPr>
        <w:t>corrupt</w:t>
      </w:r>
      <w:r w:rsidR="008511C7">
        <w:rPr>
          <w:rFonts w:eastAsia="Calibri" w:cs="Times New Roman"/>
        </w:rPr>
        <w:t xml:space="preserve"> </w:t>
      </w:r>
      <w:r w:rsidRPr="00CE3886">
        <w:rPr>
          <w:rFonts w:eastAsia="Calibri" w:cs="Times New Roman"/>
        </w:rPr>
        <w:t>“King</w:t>
      </w:r>
      <w:r w:rsidR="008511C7">
        <w:rPr>
          <w:rFonts w:eastAsia="Calibri" w:cs="Times New Roman"/>
        </w:rPr>
        <w:t xml:space="preserve"> </w:t>
      </w:r>
      <w:r w:rsidRPr="00CE3886">
        <w:rPr>
          <w:rFonts w:eastAsia="Calibri" w:cs="Times New Roman"/>
        </w:rPr>
        <w:t>Bibi.”</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there’s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limit</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how</w:t>
      </w:r>
      <w:r w:rsidR="008511C7">
        <w:rPr>
          <w:rFonts w:eastAsia="Calibri" w:cs="Times New Roman"/>
        </w:rPr>
        <w:t xml:space="preserve"> </w:t>
      </w:r>
      <w:r w:rsidRPr="00CE3886">
        <w:rPr>
          <w:rFonts w:eastAsia="Calibri" w:cs="Times New Roman"/>
        </w:rPr>
        <w:t>long</w:t>
      </w:r>
      <w:r w:rsidR="008511C7">
        <w:rPr>
          <w:rFonts w:eastAsia="Calibri" w:cs="Times New Roman"/>
        </w:rPr>
        <w:t xml:space="preserve"> </w:t>
      </w:r>
      <w:r w:rsidRPr="00CE3886">
        <w:rPr>
          <w:rFonts w:eastAsia="Calibri" w:cs="Times New Roman"/>
        </w:rPr>
        <w:t>these</w:t>
      </w:r>
      <w:r w:rsidR="008511C7">
        <w:rPr>
          <w:rFonts w:eastAsia="Calibri" w:cs="Times New Roman"/>
        </w:rPr>
        <w:t xml:space="preserve"> </w:t>
      </w:r>
      <w:r w:rsidRPr="00CE3886">
        <w:rPr>
          <w:rFonts w:eastAsia="Calibri" w:cs="Times New Roman"/>
        </w:rPr>
        <w:t>tricks</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work.</w:t>
      </w:r>
      <w:r w:rsidR="008511C7">
        <w:rPr>
          <w:rFonts w:eastAsia="Calibri" w:cs="Times New Roman"/>
        </w:rPr>
        <w:t xml:space="preserve"> </w:t>
      </w:r>
      <w:r w:rsidRPr="00CE3886">
        <w:rPr>
          <w:rFonts w:eastAsia="Calibri" w:cs="Times New Roman"/>
        </w:rPr>
        <w:t>Although</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built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State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played</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leading</w:t>
      </w:r>
      <w:r w:rsidR="008511C7">
        <w:rPr>
          <w:rFonts w:eastAsia="Calibri" w:cs="Times New Roman"/>
        </w:rPr>
        <w:t xml:space="preserve"> </w:t>
      </w:r>
      <w:r w:rsidRPr="00CE3886">
        <w:rPr>
          <w:rFonts w:eastAsia="Calibri" w:cs="Times New Roman"/>
        </w:rPr>
        <w:t>role</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achieving</w:t>
      </w:r>
      <w:r w:rsidR="008511C7">
        <w:rPr>
          <w:rFonts w:eastAsia="Calibri" w:cs="Times New Roman"/>
        </w:rPr>
        <w:t xml:space="preserve"> </w:t>
      </w:r>
      <w:r w:rsidRPr="00CE3886">
        <w:rPr>
          <w:rFonts w:eastAsia="Calibri" w:cs="Times New Roman"/>
        </w:rPr>
        <w:t>most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successes,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nation</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now</w:t>
      </w:r>
      <w:r w:rsidR="008511C7">
        <w:rPr>
          <w:rFonts w:eastAsia="Calibri" w:cs="Times New Roman"/>
        </w:rPr>
        <w:t xml:space="preserve"> </w:t>
      </w:r>
      <w:r w:rsidRPr="00CE3886">
        <w:rPr>
          <w:rFonts w:eastAsia="Calibri" w:cs="Times New Roman"/>
        </w:rPr>
        <w:t>ready</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advanced</w:t>
      </w:r>
      <w:r w:rsidR="008511C7">
        <w:rPr>
          <w:rFonts w:eastAsia="Calibri" w:cs="Times New Roman"/>
        </w:rPr>
        <w:t xml:space="preserve"> </w:t>
      </w:r>
      <w:r w:rsidRPr="00CE3886">
        <w:rPr>
          <w:rFonts w:eastAsia="Calibri" w:cs="Times New Roman"/>
        </w:rPr>
        <w:t>stage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F358FE">
        <w:rPr>
          <w:rFonts w:eastAsia="Calibri" w:cs="Times New Roman"/>
        </w:rPr>
        <w:t>liberation</w:t>
      </w:r>
      <w:r w:rsidR="008511C7">
        <w:rPr>
          <w:rFonts w:eastAsia="Calibri" w:cs="Times New Roman"/>
        </w:rPr>
        <w:t xml:space="preserve"> </w:t>
      </w:r>
      <w:r w:rsidRPr="00CE3886">
        <w:rPr>
          <w:rFonts w:eastAsia="Calibri" w:cs="Times New Roman"/>
        </w:rPr>
        <w:t>project</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F358FE">
        <w:rPr>
          <w:rFonts w:eastAsia="Calibri" w:cs="Times New Roman"/>
        </w:rPr>
        <w:t>Yosef</w:t>
      </w:r>
      <w:r w:rsidRPr="00CE3886">
        <w:rPr>
          <w:rFonts w:eastAsia="Calibri" w:cs="Times New Roman"/>
        </w:rPr>
        <w:t>’s</w:t>
      </w:r>
      <w:r w:rsidR="008511C7">
        <w:rPr>
          <w:rFonts w:eastAsia="Calibri" w:cs="Times New Roman"/>
        </w:rPr>
        <w:t xml:space="preserve"> </w:t>
      </w:r>
      <w:r w:rsidRPr="00CE3886">
        <w:rPr>
          <w:rFonts w:eastAsia="Calibri" w:cs="Times New Roman"/>
        </w:rPr>
        <w:t>role</w:t>
      </w:r>
      <w:r w:rsidR="008511C7">
        <w:rPr>
          <w:rFonts w:eastAsia="Calibri" w:cs="Times New Roman"/>
        </w:rPr>
        <w:t xml:space="preserve"> </w:t>
      </w:r>
      <w:r w:rsidRPr="00CE3886">
        <w:rPr>
          <w:rFonts w:eastAsia="Calibri" w:cs="Times New Roman"/>
        </w:rPr>
        <w:t>will</w:t>
      </w:r>
      <w:r w:rsidR="008511C7">
        <w:rPr>
          <w:rFonts w:eastAsia="Calibri" w:cs="Times New Roman"/>
        </w:rPr>
        <w:t xml:space="preserve"> </w:t>
      </w:r>
      <w:r w:rsidRPr="00CE3886">
        <w:rPr>
          <w:rFonts w:eastAsia="Calibri" w:cs="Times New Roman"/>
        </w:rPr>
        <w:t>likely</w:t>
      </w:r>
      <w:r w:rsidR="008511C7">
        <w:rPr>
          <w:rFonts w:eastAsia="Calibri" w:cs="Times New Roman"/>
        </w:rPr>
        <w:t xml:space="preserve"> </w:t>
      </w:r>
      <w:r w:rsidRPr="00CE3886">
        <w:rPr>
          <w:rFonts w:eastAsia="Calibri" w:cs="Times New Roman"/>
        </w:rPr>
        <w:t>shift</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leading</w:t>
      </w:r>
      <w:r w:rsidR="008511C7">
        <w:rPr>
          <w:rFonts w:eastAsia="Calibri" w:cs="Times New Roman"/>
        </w:rPr>
        <w:t xml:space="preserve"> </w:t>
      </w:r>
      <w:r w:rsidRPr="00CE3886">
        <w:rPr>
          <w:rFonts w:eastAsia="Calibri" w:cs="Times New Roman"/>
        </w:rPr>
        <w:t>role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supporting</w:t>
      </w:r>
      <w:r w:rsidR="008511C7">
        <w:rPr>
          <w:rFonts w:eastAsia="Calibri" w:cs="Times New Roman"/>
        </w:rPr>
        <w:t xml:space="preserve"> </w:t>
      </w:r>
      <w:r w:rsidRPr="00F358FE">
        <w:rPr>
          <w:rFonts w:eastAsia="Calibri" w:cs="Times New Roman"/>
        </w:rPr>
        <w:t>one</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continues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develop.</w:t>
      </w:r>
    </w:p>
    <w:p w14:paraId="120B7EBF" w14:textId="77777777" w:rsidR="00CE3886" w:rsidRPr="00CE3886" w:rsidRDefault="00CE3886" w:rsidP="00CE3886">
      <w:pPr>
        <w:rPr>
          <w:rFonts w:eastAsia="Calibri" w:cs="Times New Roman"/>
        </w:rPr>
      </w:pPr>
    </w:p>
    <w:p w14:paraId="5E0A1497" w14:textId="2F9E740C" w:rsidR="00CE3886" w:rsidRPr="00CE3886" w:rsidRDefault="00CE3886" w:rsidP="00CE3886">
      <w:pPr>
        <w:rPr>
          <w:rFonts w:eastAsia="Calibri" w:cs="Times New Roman"/>
        </w:rPr>
      </w:pPr>
      <w:r w:rsidRPr="00CE3886">
        <w:rPr>
          <w:rFonts w:eastAsia="Calibri" w:cs="Times New Roman"/>
        </w:rPr>
        <w:lastRenderedPageBreak/>
        <w:t>The</w:t>
      </w:r>
      <w:r w:rsidR="008511C7">
        <w:rPr>
          <w:rFonts w:eastAsia="Calibri" w:cs="Times New Roman"/>
        </w:rPr>
        <w:t xml:space="preserve"> </w:t>
      </w:r>
      <w:r w:rsidRPr="00CE3886">
        <w:rPr>
          <w:rFonts w:eastAsia="Calibri" w:cs="Times New Roman"/>
        </w:rPr>
        <w:t>Challenges</w:t>
      </w:r>
      <w:r w:rsidR="008511C7">
        <w:rPr>
          <w:rFonts w:eastAsia="Calibri" w:cs="Times New Roman"/>
        </w:rPr>
        <w:t xml:space="preserve"> </w:t>
      </w:r>
      <w:r w:rsidRPr="00CE3886">
        <w:rPr>
          <w:rFonts w:eastAsia="Calibri" w:cs="Times New Roman"/>
        </w:rPr>
        <w:t>Ahead</w:t>
      </w:r>
    </w:p>
    <w:p w14:paraId="43C4CF54" w14:textId="77777777" w:rsidR="00CE3886" w:rsidRPr="00CE3886" w:rsidRDefault="00CE3886" w:rsidP="00CE3886">
      <w:pPr>
        <w:rPr>
          <w:rFonts w:eastAsia="Calibri" w:cs="Times New Roman"/>
        </w:rPr>
      </w:pPr>
    </w:p>
    <w:p w14:paraId="7052A79F" w14:textId="1742D609" w:rsidR="00CE3886" w:rsidRPr="00CE3886" w:rsidRDefault="00CE3886" w:rsidP="00CE3886">
      <w:pPr>
        <w:rPr>
          <w:rFonts w:eastAsia="Calibri" w:cs="Times New Roman"/>
        </w:rPr>
      </w:pPr>
      <w:r w:rsidRPr="00CE3886">
        <w:rPr>
          <w:rFonts w:eastAsia="Calibri" w:cs="Times New Roman"/>
        </w:rPr>
        <w:t>This</w:t>
      </w:r>
      <w:r w:rsidR="008511C7">
        <w:rPr>
          <w:rFonts w:eastAsia="Calibri" w:cs="Times New Roman"/>
        </w:rPr>
        <w:t xml:space="preserve"> </w:t>
      </w:r>
      <w:r w:rsidRPr="00F358FE">
        <w:rPr>
          <w:rFonts w:eastAsia="Calibri" w:cs="Times New Roman"/>
        </w:rPr>
        <w:t>new</w:t>
      </w:r>
      <w:r w:rsidR="008511C7">
        <w:rPr>
          <w:rFonts w:eastAsia="Calibri" w:cs="Times New Roman"/>
        </w:rPr>
        <w:t xml:space="preserve"> </w:t>
      </w:r>
      <w:r w:rsidRPr="00CE3886">
        <w:rPr>
          <w:rFonts w:eastAsia="Calibri" w:cs="Times New Roman"/>
        </w:rPr>
        <w:t>period</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entering</w:t>
      </w:r>
      <w:r w:rsidR="008511C7">
        <w:rPr>
          <w:rFonts w:eastAsia="Calibri" w:cs="Times New Roman"/>
        </w:rPr>
        <w:t xml:space="preserve"> </w:t>
      </w:r>
      <w:r w:rsidRPr="00CE3886">
        <w:rPr>
          <w:rFonts w:eastAsia="Calibri" w:cs="Times New Roman"/>
        </w:rPr>
        <w:t>comes</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F358FE">
        <w:rPr>
          <w:rFonts w:eastAsia="Calibri" w:cs="Times New Roman"/>
        </w:rPr>
        <w:t>new</w:t>
      </w:r>
      <w:r w:rsidR="008511C7">
        <w:rPr>
          <w:rFonts w:eastAsia="Calibri" w:cs="Times New Roman"/>
        </w:rPr>
        <w:t xml:space="preserve"> </w:t>
      </w:r>
      <w:r w:rsidRPr="00CE3886">
        <w:rPr>
          <w:rFonts w:eastAsia="Calibri" w:cs="Times New Roman"/>
        </w:rPr>
        <w:t>set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challenges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contradictions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resolved.</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forces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need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reconcile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fact</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they</w:t>
      </w:r>
      <w:r w:rsidR="008511C7">
        <w:rPr>
          <w:rFonts w:eastAsia="Calibri" w:cs="Times New Roman"/>
        </w:rPr>
        <w:t xml:space="preserve"> </w:t>
      </w:r>
      <w:r w:rsidRPr="00CE3886">
        <w:rPr>
          <w:rFonts w:eastAsia="Calibri" w:cs="Times New Roman"/>
        </w:rPr>
        <w:t>no</w:t>
      </w:r>
      <w:r w:rsidR="008511C7">
        <w:rPr>
          <w:rFonts w:eastAsia="Calibri" w:cs="Times New Roman"/>
        </w:rPr>
        <w:t xml:space="preserve"> </w:t>
      </w:r>
      <w:r w:rsidRPr="00CE3886">
        <w:rPr>
          <w:rFonts w:eastAsia="Calibri" w:cs="Times New Roman"/>
        </w:rPr>
        <w:t>longer</w:t>
      </w:r>
      <w:r w:rsidR="008511C7">
        <w:rPr>
          <w:rFonts w:eastAsia="Calibri" w:cs="Times New Roman"/>
        </w:rPr>
        <w:t xml:space="preserve"> </w:t>
      </w:r>
      <w:r w:rsidRPr="00CE3886">
        <w:rPr>
          <w:rFonts w:eastAsia="Calibri" w:cs="Times New Roman"/>
        </w:rPr>
        <w:t>have</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democratic</w:t>
      </w:r>
      <w:r w:rsidR="008511C7">
        <w:rPr>
          <w:rFonts w:eastAsia="Calibri" w:cs="Times New Roman"/>
        </w:rPr>
        <w:t xml:space="preserve"> </w:t>
      </w:r>
      <w:r w:rsidRPr="00CE3886">
        <w:rPr>
          <w:rFonts w:eastAsia="Calibri" w:cs="Times New Roman"/>
        </w:rPr>
        <w:t>mandate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run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nation</w:t>
      </w:r>
      <w:r w:rsidRPr="00CE3886">
        <w:rPr>
          <w:rFonts w:eastAsia="Calibri" w:cs="Times New Roman"/>
        </w:rPr>
        <w:t>-state</w:t>
      </w:r>
      <w:r w:rsidR="008511C7">
        <w:rPr>
          <w:rFonts w:eastAsia="Calibri" w:cs="Times New Roman"/>
        </w:rPr>
        <w:t xml:space="preserve"> </w:t>
      </w:r>
      <w:r w:rsidRPr="00CE3886">
        <w:rPr>
          <w:rFonts w:eastAsia="Calibri" w:cs="Times New Roman"/>
        </w:rPr>
        <w:t>they</w:t>
      </w:r>
      <w:r w:rsidR="008511C7">
        <w:rPr>
          <w:rFonts w:eastAsia="Calibri" w:cs="Times New Roman"/>
        </w:rPr>
        <w:t xml:space="preserve"> </w:t>
      </w:r>
      <w:r w:rsidRPr="00CE3886">
        <w:rPr>
          <w:rFonts w:eastAsia="Calibri" w:cs="Times New Roman"/>
        </w:rPr>
        <w:t>established.</w:t>
      </w:r>
      <w:r w:rsidR="008511C7">
        <w:rPr>
          <w:rFonts w:eastAsia="Calibri" w:cs="Times New Roman"/>
        </w:rPr>
        <w:t xml:space="preserve"> </w:t>
      </w:r>
      <w:r w:rsidRPr="00CE3886">
        <w:rPr>
          <w:rFonts w:eastAsia="Calibri" w:cs="Times New Roman"/>
        </w:rPr>
        <w:t>They’ll</w:t>
      </w:r>
      <w:r w:rsidR="008511C7">
        <w:rPr>
          <w:rFonts w:eastAsia="Calibri" w:cs="Times New Roman"/>
        </w:rPr>
        <w:t xml:space="preserve"> </w:t>
      </w:r>
      <w:r w:rsidRPr="00CE3886">
        <w:rPr>
          <w:rFonts w:eastAsia="Calibri" w:cs="Times New Roman"/>
        </w:rPr>
        <w:t>also</w:t>
      </w:r>
      <w:r w:rsidR="008511C7">
        <w:rPr>
          <w:rFonts w:eastAsia="Calibri" w:cs="Times New Roman"/>
        </w:rPr>
        <w:t xml:space="preserve"> </w:t>
      </w:r>
      <w:r w:rsidRPr="00CE3886">
        <w:rPr>
          <w:rFonts w:eastAsia="Calibri" w:cs="Times New Roman"/>
        </w:rPr>
        <w:t>need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accept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fact</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western</w:t>
      </w:r>
      <w:r w:rsidR="008511C7">
        <w:rPr>
          <w:rFonts w:eastAsia="Calibri" w:cs="Times New Roman"/>
        </w:rPr>
        <w:t xml:space="preserve"> </w:t>
      </w:r>
      <w:r w:rsidRPr="00CE3886">
        <w:rPr>
          <w:rFonts w:eastAsia="Calibri" w:cs="Times New Roman"/>
        </w:rPr>
        <w:t>liberal</w:t>
      </w:r>
      <w:r w:rsidR="008511C7">
        <w:rPr>
          <w:rFonts w:eastAsia="Calibri" w:cs="Times New Roman"/>
        </w:rPr>
        <w:t xml:space="preserve"> </w:t>
      </w:r>
      <w:r w:rsidRPr="00CE3886">
        <w:rPr>
          <w:rFonts w:eastAsia="Calibri" w:cs="Times New Roman"/>
        </w:rPr>
        <w:t>paradigm</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ideological</w:t>
      </w:r>
      <w:r w:rsidR="008511C7">
        <w:rPr>
          <w:rFonts w:eastAsia="Calibri" w:cs="Times New Roman"/>
        </w:rPr>
        <w:t xml:space="preserve"> </w:t>
      </w:r>
      <w:r w:rsidRPr="00CE3886">
        <w:rPr>
          <w:rFonts w:eastAsia="Calibri" w:cs="Times New Roman"/>
        </w:rPr>
        <w:t>superstructure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an</w:t>
      </w:r>
      <w:r w:rsidR="008511C7">
        <w:rPr>
          <w:rFonts w:eastAsia="Calibri" w:cs="Times New Roman"/>
        </w:rPr>
        <w:t xml:space="preserve"> </w:t>
      </w:r>
      <w:r w:rsidRPr="00CE3886">
        <w:rPr>
          <w:rFonts w:eastAsia="Calibri" w:cs="Times New Roman"/>
        </w:rPr>
        <w:t>unjust</w:t>
      </w:r>
      <w:r w:rsidR="008511C7">
        <w:rPr>
          <w:rFonts w:eastAsia="Calibri" w:cs="Times New Roman"/>
        </w:rPr>
        <w:t xml:space="preserve"> </w:t>
      </w:r>
      <w:r w:rsidRPr="00CE3886">
        <w:rPr>
          <w:rFonts w:eastAsia="Calibri" w:cs="Times New Roman"/>
        </w:rPr>
        <w:t>system</w:t>
      </w:r>
      <w:r w:rsidR="008511C7">
        <w:rPr>
          <w:rFonts w:eastAsia="Calibri" w:cs="Times New Roman"/>
        </w:rPr>
        <w:t xml:space="preserve"> </w:t>
      </w:r>
      <w:r w:rsidRPr="00CE3886">
        <w:rPr>
          <w:rFonts w:eastAsia="Calibri" w:cs="Times New Roman"/>
        </w:rPr>
        <w:t>responsible</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untold</w:t>
      </w:r>
      <w:r w:rsidR="008511C7">
        <w:rPr>
          <w:rFonts w:eastAsia="Calibri" w:cs="Times New Roman"/>
        </w:rPr>
        <w:t xml:space="preserve"> </w:t>
      </w:r>
      <w:r w:rsidRPr="00CE3886">
        <w:rPr>
          <w:rFonts w:eastAsia="Calibri" w:cs="Times New Roman"/>
        </w:rPr>
        <w:t>human</w:t>
      </w:r>
      <w:r w:rsidR="008511C7">
        <w:rPr>
          <w:rFonts w:eastAsia="Calibri" w:cs="Times New Roman"/>
        </w:rPr>
        <w:t xml:space="preserve"> </w:t>
      </w:r>
      <w:r w:rsidRPr="00CE3886">
        <w:rPr>
          <w:rFonts w:eastAsia="Calibri" w:cs="Times New Roman"/>
        </w:rPr>
        <w:t>suffering)</w:t>
      </w:r>
      <w:r w:rsidR="008511C7">
        <w:rPr>
          <w:rFonts w:eastAsia="Calibri" w:cs="Times New Roman"/>
        </w:rPr>
        <w:t xml:space="preserve"> </w:t>
      </w:r>
      <w:r w:rsidRPr="00CE3886">
        <w:rPr>
          <w:rFonts w:eastAsia="Calibri" w:cs="Times New Roman"/>
        </w:rPr>
        <w:t>does</w:t>
      </w:r>
      <w:r w:rsidR="008511C7">
        <w:rPr>
          <w:rFonts w:eastAsia="Calibri" w:cs="Times New Roman"/>
        </w:rPr>
        <w:t xml:space="preserve"> </w:t>
      </w:r>
      <w:r w:rsidRPr="00CE3886">
        <w:rPr>
          <w:rFonts w:eastAsia="Calibri" w:cs="Times New Roman"/>
        </w:rPr>
        <w:t>not</w:t>
      </w:r>
      <w:r w:rsidR="008511C7">
        <w:rPr>
          <w:rFonts w:eastAsia="Calibri" w:cs="Times New Roman"/>
        </w:rPr>
        <w:t xml:space="preserve"> </w:t>
      </w:r>
      <w:r w:rsidRPr="00CE3886">
        <w:rPr>
          <w:rFonts w:eastAsia="Calibri" w:cs="Times New Roman"/>
        </w:rPr>
        <w:t>hold</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monopoly</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addressing</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needs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human</w:t>
      </w:r>
      <w:r w:rsidR="008511C7">
        <w:rPr>
          <w:rFonts w:eastAsia="Calibri" w:cs="Times New Roman"/>
        </w:rPr>
        <w:t xml:space="preserve"> </w:t>
      </w:r>
      <w:r w:rsidRPr="00CE3886">
        <w:rPr>
          <w:rFonts w:eastAsia="Calibri" w:cs="Times New Roman"/>
        </w:rPr>
        <w:t>beings.</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fact,</w:t>
      </w:r>
      <w:r w:rsidR="008511C7">
        <w:rPr>
          <w:rFonts w:eastAsia="Calibri" w:cs="Times New Roman"/>
        </w:rPr>
        <w:t xml:space="preserve"> </w:t>
      </w:r>
      <w:r w:rsidRPr="00F358FE">
        <w:rPr>
          <w:rFonts w:eastAsia="Calibri" w:cs="Times New Roman"/>
        </w:rPr>
        <w:t>one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major</w:t>
      </w:r>
      <w:r w:rsidR="008511C7">
        <w:rPr>
          <w:rFonts w:eastAsia="Calibri" w:cs="Times New Roman"/>
        </w:rPr>
        <w:t xml:space="preserve"> </w:t>
      </w:r>
      <w:r w:rsidRPr="00CE3886">
        <w:rPr>
          <w:rFonts w:eastAsia="Calibri" w:cs="Times New Roman"/>
        </w:rPr>
        <w:t>reasons</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came</w:t>
      </w:r>
      <w:r w:rsidR="008511C7">
        <w:rPr>
          <w:rFonts w:eastAsia="Calibri" w:cs="Times New Roman"/>
        </w:rPr>
        <w:t xml:space="preserve"> </w:t>
      </w:r>
      <w:r w:rsidRPr="00CE3886">
        <w:rPr>
          <w:rFonts w:eastAsia="Calibri" w:cs="Times New Roman"/>
        </w:rPr>
        <w:t>back</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life</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modern</w:t>
      </w:r>
      <w:r w:rsidR="008511C7">
        <w:rPr>
          <w:rFonts w:eastAsia="Calibri" w:cs="Times New Roman"/>
        </w:rPr>
        <w:t xml:space="preserve"> </w:t>
      </w:r>
      <w:r w:rsidRPr="00CE3886">
        <w:rPr>
          <w:rFonts w:eastAsia="Calibri" w:cs="Times New Roman"/>
        </w:rPr>
        <w:t>history</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create</w:t>
      </w:r>
      <w:r w:rsidR="008511C7">
        <w:rPr>
          <w:rFonts w:eastAsia="Calibri" w:cs="Times New Roman"/>
        </w:rPr>
        <w:t xml:space="preserve"> </w:t>
      </w:r>
      <w:r w:rsidRPr="00F358FE">
        <w:rPr>
          <w:rFonts w:eastAsia="Calibri" w:cs="Times New Roman"/>
        </w:rPr>
        <w:t>new</w:t>
      </w:r>
      <w:r w:rsidR="008511C7">
        <w:rPr>
          <w:rFonts w:eastAsia="Calibri" w:cs="Times New Roman"/>
        </w:rPr>
        <w:t xml:space="preserve"> </w:t>
      </w:r>
      <w:r w:rsidRPr="00CE3886">
        <w:rPr>
          <w:rFonts w:eastAsia="Calibri" w:cs="Times New Roman"/>
        </w:rPr>
        <w:t>frameworks</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addressing</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needs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humanity</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actually</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advanced</w:t>
      </w:r>
      <w:r w:rsidR="008511C7">
        <w:rPr>
          <w:rFonts w:eastAsia="Calibri" w:cs="Times New Roman"/>
        </w:rPr>
        <w:t xml:space="preserve"> </w:t>
      </w:r>
      <w:r w:rsidRPr="00CE3886">
        <w:rPr>
          <w:rFonts w:eastAsia="Calibri" w:cs="Times New Roman"/>
        </w:rPr>
        <w:t>than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frameworks</w:t>
      </w:r>
      <w:r w:rsidR="008511C7">
        <w:rPr>
          <w:rFonts w:eastAsia="Calibri" w:cs="Times New Roman"/>
        </w:rPr>
        <w:t xml:space="preserve"> </w:t>
      </w:r>
      <w:r w:rsidRPr="00CE3886">
        <w:rPr>
          <w:rFonts w:eastAsia="Calibri" w:cs="Times New Roman"/>
        </w:rPr>
        <w:t>they</w:t>
      </w:r>
      <w:r w:rsidR="008511C7">
        <w:rPr>
          <w:rFonts w:eastAsia="Calibri" w:cs="Times New Roman"/>
        </w:rPr>
        <w:t xml:space="preserve"> </w:t>
      </w:r>
      <w:r w:rsidRPr="00CE3886">
        <w:rPr>
          <w:rFonts w:eastAsia="Calibri" w:cs="Times New Roman"/>
        </w:rPr>
        <w:t>are</w:t>
      </w:r>
      <w:r w:rsidR="008511C7">
        <w:rPr>
          <w:rFonts w:eastAsia="Calibri" w:cs="Times New Roman"/>
        </w:rPr>
        <w:t xml:space="preserve"> </w:t>
      </w:r>
      <w:r w:rsidRPr="00CE3886">
        <w:rPr>
          <w:rFonts w:eastAsia="Calibri" w:cs="Times New Roman"/>
        </w:rPr>
        <w:t>destined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eclipse.</w:t>
      </w:r>
      <w:r w:rsidR="008511C7">
        <w:rPr>
          <w:rFonts w:eastAsia="Calibri" w:cs="Times New Roman"/>
        </w:rPr>
        <w:t xml:space="preserve"> </w:t>
      </w:r>
      <w:r w:rsidRPr="00CE3886">
        <w:rPr>
          <w:rFonts w:eastAsia="Calibri" w:cs="Times New Roman"/>
        </w:rPr>
        <w:t>Humanity</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do</w:t>
      </w:r>
      <w:r w:rsidR="008511C7">
        <w:rPr>
          <w:rFonts w:eastAsia="Calibri" w:cs="Times New Roman"/>
        </w:rPr>
        <w:t xml:space="preserve"> </w:t>
      </w:r>
      <w:r w:rsidRPr="00CE3886">
        <w:rPr>
          <w:rFonts w:eastAsia="Calibri" w:cs="Times New Roman"/>
        </w:rPr>
        <w:t>better</w:t>
      </w:r>
      <w:r w:rsidR="008511C7">
        <w:rPr>
          <w:rFonts w:eastAsia="Calibri" w:cs="Times New Roman"/>
        </w:rPr>
        <w:t xml:space="preserve"> </w:t>
      </w:r>
      <w:r w:rsidRPr="00CE3886">
        <w:rPr>
          <w:rFonts w:eastAsia="Calibri" w:cs="Times New Roman"/>
        </w:rPr>
        <w:t>than</w:t>
      </w:r>
      <w:r w:rsidR="008511C7">
        <w:rPr>
          <w:rFonts w:eastAsia="Calibri" w:cs="Times New Roman"/>
        </w:rPr>
        <w:t xml:space="preserve"> </w:t>
      </w:r>
      <w:r w:rsidRPr="00CE3886">
        <w:rPr>
          <w:rFonts w:eastAsia="Calibri" w:cs="Times New Roman"/>
        </w:rPr>
        <w:t>capitalism</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liberalism.</w:t>
      </w:r>
      <w:r w:rsidR="008511C7">
        <w:rPr>
          <w:rFonts w:eastAsia="Calibri" w:cs="Times New Roman"/>
        </w:rPr>
        <w:t xml:space="preserve"> </w:t>
      </w:r>
      <w:r w:rsidRPr="00CE3886">
        <w:rPr>
          <w:rFonts w:eastAsia="Calibri" w:cs="Times New Roman"/>
        </w:rPr>
        <w:t>Democracy</w:t>
      </w:r>
      <w:r w:rsidR="008511C7">
        <w:rPr>
          <w:rFonts w:eastAsia="Calibri" w:cs="Times New Roman"/>
        </w:rPr>
        <w:t xml:space="preserve"> </w:t>
      </w:r>
      <w:r w:rsidRPr="00CE3886">
        <w:rPr>
          <w:rFonts w:eastAsia="Calibri" w:cs="Times New Roman"/>
        </w:rPr>
        <w:t>shouldn’t</w:t>
      </w:r>
      <w:r w:rsidR="008511C7">
        <w:rPr>
          <w:rFonts w:eastAsia="Calibri" w:cs="Times New Roman"/>
        </w:rPr>
        <w:t xml:space="preserve"> </w:t>
      </w:r>
      <w:r w:rsidRPr="00CE3886">
        <w:rPr>
          <w:rFonts w:eastAsia="Calibri" w:cs="Times New Roman"/>
        </w:rPr>
        <w:t>just</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synonym</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westernization</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countries</w:t>
      </w:r>
      <w:r w:rsidR="008511C7">
        <w:rPr>
          <w:rFonts w:eastAsia="Calibri" w:cs="Times New Roman"/>
        </w:rPr>
        <w:t xml:space="preserve"> </w:t>
      </w:r>
      <w:r w:rsidRPr="00CE3886">
        <w:rPr>
          <w:rFonts w:eastAsia="Calibri" w:cs="Times New Roman"/>
        </w:rPr>
        <w:t>like</w:t>
      </w:r>
      <w:r w:rsidR="008511C7">
        <w:rPr>
          <w:rFonts w:eastAsia="Calibri" w:cs="Times New Roman"/>
        </w:rPr>
        <w:t xml:space="preserve"> </w:t>
      </w:r>
      <w:r w:rsidRPr="00CE3886">
        <w:rPr>
          <w:rFonts w:eastAsia="Calibri" w:cs="Times New Roman"/>
        </w:rPr>
        <w:t>ours</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rather</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mechanism</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empowering</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influence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structures</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live</w:t>
      </w:r>
      <w:r w:rsidR="008511C7">
        <w:rPr>
          <w:rFonts w:eastAsia="Calibri" w:cs="Times New Roman"/>
        </w:rPr>
        <w:t xml:space="preserve"> </w:t>
      </w:r>
      <w:r w:rsidRPr="00CE3886">
        <w:rPr>
          <w:rFonts w:eastAsia="Calibri" w:cs="Times New Roman"/>
        </w:rPr>
        <w:t>under.</w:t>
      </w:r>
    </w:p>
    <w:p w14:paraId="2DF5845C" w14:textId="77777777" w:rsidR="00CE3886" w:rsidRPr="00CE3886" w:rsidRDefault="00CE3886" w:rsidP="00CE3886">
      <w:pPr>
        <w:rPr>
          <w:rFonts w:eastAsia="Calibri" w:cs="Times New Roman"/>
        </w:rPr>
      </w:pPr>
    </w:p>
    <w:p w14:paraId="3EE3922B" w14:textId="38126C6A" w:rsidR="00CE3886" w:rsidRPr="00CE3886" w:rsidRDefault="00CE3886" w:rsidP="00CE3886">
      <w:pPr>
        <w:rPr>
          <w:rFonts w:eastAsia="Calibri" w:cs="Times New Roman"/>
        </w:rPr>
      </w:pPr>
      <w:r w:rsidRPr="00CE3886">
        <w:rPr>
          <w:rFonts w:eastAsia="Calibri" w:cs="Times New Roman"/>
        </w:rPr>
        <w:t>Rather</w:t>
      </w:r>
      <w:r w:rsidR="008511C7">
        <w:rPr>
          <w:rFonts w:eastAsia="Calibri" w:cs="Times New Roman"/>
        </w:rPr>
        <w:t xml:space="preserve"> </w:t>
      </w:r>
      <w:r w:rsidRPr="00CE3886">
        <w:rPr>
          <w:rFonts w:eastAsia="Calibri" w:cs="Times New Roman"/>
        </w:rPr>
        <w:t>than</w:t>
      </w:r>
      <w:r w:rsidR="008511C7">
        <w:rPr>
          <w:rFonts w:eastAsia="Calibri" w:cs="Times New Roman"/>
        </w:rPr>
        <w:t xml:space="preserve"> </w:t>
      </w:r>
      <w:r w:rsidRPr="00CE3886">
        <w:rPr>
          <w:rFonts w:eastAsia="Calibri" w:cs="Times New Roman"/>
        </w:rPr>
        <w:t>fight</w:t>
      </w:r>
      <w:r w:rsidR="008511C7">
        <w:rPr>
          <w:rFonts w:eastAsia="Calibri" w:cs="Times New Roman"/>
        </w:rPr>
        <w:t xml:space="preserve"> </w:t>
      </w:r>
      <w:r w:rsidRPr="00CE3886">
        <w:rPr>
          <w:rFonts w:eastAsia="Calibri" w:cs="Times New Roman"/>
        </w:rPr>
        <w:t>against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trajectory</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those</w:t>
      </w:r>
      <w:r w:rsidR="008511C7">
        <w:rPr>
          <w:rFonts w:eastAsia="Calibri" w:cs="Times New Roman"/>
        </w:rPr>
        <w:t xml:space="preserve"> </w:t>
      </w:r>
      <w:r w:rsidRPr="00CE3886">
        <w:rPr>
          <w:rFonts w:eastAsia="Calibri" w:cs="Times New Roman"/>
        </w:rPr>
        <w:t>deeply</w:t>
      </w:r>
      <w:r w:rsidR="008511C7">
        <w:rPr>
          <w:rFonts w:eastAsia="Calibri" w:cs="Times New Roman"/>
        </w:rPr>
        <w:t xml:space="preserve"> </w:t>
      </w:r>
      <w:r w:rsidRPr="00CE3886">
        <w:rPr>
          <w:rFonts w:eastAsia="Calibri" w:cs="Times New Roman"/>
        </w:rPr>
        <w:t>concerned</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universal</w:t>
      </w:r>
      <w:r w:rsidR="008511C7">
        <w:rPr>
          <w:rFonts w:eastAsia="Calibri" w:cs="Times New Roman"/>
        </w:rPr>
        <w:t xml:space="preserve"> </w:t>
      </w:r>
      <w:r w:rsidRPr="00CE3886">
        <w:rPr>
          <w:rFonts w:eastAsia="Calibri" w:cs="Times New Roman"/>
        </w:rPr>
        <w:t>values</w:t>
      </w:r>
      <w:r w:rsidR="008511C7">
        <w:rPr>
          <w:rFonts w:eastAsia="Calibri" w:cs="Times New Roman"/>
        </w:rPr>
        <w:t xml:space="preserve"> </w:t>
      </w:r>
      <w:r w:rsidRPr="00CE3886">
        <w:rPr>
          <w:rFonts w:eastAsia="Calibri" w:cs="Times New Roman"/>
        </w:rPr>
        <w:t>should</w:t>
      </w:r>
      <w:r w:rsidR="008511C7">
        <w:rPr>
          <w:rFonts w:eastAsia="Calibri" w:cs="Times New Roman"/>
        </w:rPr>
        <w:t xml:space="preserve"> </w:t>
      </w:r>
      <w:r w:rsidRPr="00CE3886">
        <w:rPr>
          <w:rFonts w:eastAsia="Calibri" w:cs="Times New Roman"/>
        </w:rPr>
        <w:t>work</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ensure</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these</w:t>
      </w:r>
      <w:r w:rsidR="008511C7">
        <w:rPr>
          <w:rFonts w:eastAsia="Calibri" w:cs="Times New Roman"/>
        </w:rPr>
        <w:t xml:space="preserve"> </w:t>
      </w:r>
      <w:r w:rsidRPr="00CE3886">
        <w:rPr>
          <w:rFonts w:eastAsia="Calibri" w:cs="Times New Roman"/>
        </w:rPr>
        <w:t>values</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promoted</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such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way</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doesn’t</w:t>
      </w:r>
      <w:r w:rsidR="008511C7">
        <w:rPr>
          <w:rFonts w:eastAsia="Calibri" w:cs="Times New Roman"/>
        </w:rPr>
        <w:t xml:space="preserve"> </w:t>
      </w:r>
      <w:r w:rsidRPr="00CE3886">
        <w:rPr>
          <w:rFonts w:eastAsia="Calibri" w:cs="Times New Roman"/>
        </w:rPr>
        <w:t>bring</w:t>
      </w:r>
      <w:r w:rsidR="008511C7">
        <w:rPr>
          <w:rFonts w:eastAsia="Calibri" w:cs="Times New Roman"/>
        </w:rPr>
        <w:t xml:space="preserve"> </w:t>
      </w:r>
      <w:r w:rsidRPr="00CE3886">
        <w:rPr>
          <w:rFonts w:eastAsia="Calibri" w:cs="Times New Roman"/>
        </w:rPr>
        <w:t>them</w:t>
      </w:r>
      <w:r w:rsidR="008511C7">
        <w:rPr>
          <w:rFonts w:eastAsia="Calibri" w:cs="Times New Roman"/>
        </w:rPr>
        <w:t xml:space="preserve"> </w:t>
      </w:r>
      <w:r w:rsidRPr="00CE3886">
        <w:rPr>
          <w:rFonts w:eastAsia="Calibri" w:cs="Times New Roman"/>
        </w:rPr>
        <w:t>into</w:t>
      </w:r>
      <w:r w:rsidR="008511C7">
        <w:rPr>
          <w:rFonts w:eastAsia="Calibri" w:cs="Times New Roman"/>
        </w:rPr>
        <w:t xml:space="preserve"> </w:t>
      </w:r>
      <w:r w:rsidRPr="00CE3886">
        <w:rPr>
          <w:rFonts w:eastAsia="Calibri" w:cs="Times New Roman"/>
        </w:rPr>
        <w:t>conflict</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or</w:t>
      </w:r>
      <w:r w:rsidR="008511C7">
        <w:rPr>
          <w:rFonts w:eastAsia="Calibri" w:cs="Times New Roman"/>
        </w:rPr>
        <w:t xml:space="preserve"> </w:t>
      </w:r>
      <w:r w:rsidRPr="00CE3886">
        <w:rPr>
          <w:rFonts w:eastAsia="Calibri" w:cs="Times New Roman"/>
        </w:rPr>
        <w:t>appear</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imposed</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as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tool</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cultural</w:t>
      </w:r>
      <w:r w:rsidR="008511C7">
        <w:rPr>
          <w:rFonts w:eastAsia="Calibri" w:cs="Times New Roman"/>
        </w:rPr>
        <w:t xml:space="preserve"> </w:t>
      </w:r>
      <w:r w:rsidRPr="00CE3886">
        <w:rPr>
          <w:rFonts w:eastAsia="Calibri" w:cs="Times New Roman"/>
        </w:rPr>
        <w:t>imperialism</w:t>
      </w:r>
      <w:r w:rsidR="008511C7">
        <w:rPr>
          <w:rFonts w:eastAsia="Calibri" w:cs="Times New Roman"/>
        </w:rPr>
        <w:t xml:space="preserve"> </w:t>
      </w:r>
      <w:r w:rsidRPr="00CE3886">
        <w:rPr>
          <w:rFonts w:eastAsia="Calibri" w:cs="Times New Roman"/>
        </w:rPr>
        <w:t>(such</w:t>
      </w:r>
      <w:r w:rsidR="008511C7">
        <w:rPr>
          <w:rFonts w:eastAsia="Calibri" w:cs="Times New Roman"/>
        </w:rPr>
        <w:t xml:space="preserve"> </w:t>
      </w:r>
      <w:r w:rsidRPr="00CE3886">
        <w:rPr>
          <w:rFonts w:eastAsia="Calibri" w:cs="Times New Roman"/>
        </w:rPr>
        <w:t>efforts</w:t>
      </w:r>
      <w:r w:rsidR="008511C7">
        <w:rPr>
          <w:rFonts w:eastAsia="Calibri" w:cs="Times New Roman"/>
        </w:rPr>
        <w:t xml:space="preserve"> </w:t>
      </w:r>
      <w:r w:rsidRPr="00CE3886">
        <w:rPr>
          <w:rFonts w:eastAsia="Calibri" w:cs="Times New Roman"/>
        </w:rPr>
        <w:t>almost</w:t>
      </w:r>
      <w:r w:rsidR="008511C7">
        <w:rPr>
          <w:rFonts w:eastAsia="Calibri" w:cs="Times New Roman"/>
        </w:rPr>
        <w:t xml:space="preserve"> </w:t>
      </w:r>
      <w:r w:rsidRPr="00CE3886">
        <w:rPr>
          <w:rFonts w:eastAsia="Calibri" w:cs="Times New Roman"/>
        </w:rPr>
        <w:t>always</w:t>
      </w:r>
      <w:r w:rsidR="008511C7">
        <w:rPr>
          <w:rFonts w:eastAsia="Calibri" w:cs="Times New Roman"/>
        </w:rPr>
        <w:t xml:space="preserve"> </w:t>
      </w:r>
      <w:r w:rsidRPr="00CE3886">
        <w:rPr>
          <w:rFonts w:eastAsia="Calibri" w:cs="Times New Roman"/>
        </w:rPr>
        <w:t>incite</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backlash</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societies</w:t>
      </w:r>
      <w:r w:rsidR="008511C7">
        <w:rPr>
          <w:rFonts w:eastAsia="Calibri" w:cs="Times New Roman"/>
        </w:rPr>
        <w:t xml:space="preserve"> </w:t>
      </w:r>
      <w:r w:rsidRPr="00CE3886">
        <w:rPr>
          <w:rFonts w:eastAsia="Calibri" w:cs="Times New Roman"/>
        </w:rPr>
        <w:t>like</w:t>
      </w:r>
      <w:r w:rsidR="008511C7">
        <w:rPr>
          <w:rFonts w:eastAsia="Calibri" w:cs="Times New Roman"/>
        </w:rPr>
        <w:t xml:space="preserve"> </w:t>
      </w:r>
      <w:r w:rsidRPr="00CE3886">
        <w:rPr>
          <w:rFonts w:eastAsia="Calibri" w:cs="Times New Roman"/>
        </w:rPr>
        <w:t>ours).</w:t>
      </w:r>
      <w:r w:rsidR="008511C7">
        <w:rPr>
          <w:rFonts w:eastAsia="Calibri" w:cs="Times New Roman"/>
        </w:rPr>
        <w:t xml:space="preserve"> </w:t>
      </w:r>
      <w:r w:rsidRPr="00CE3886">
        <w:rPr>
          <w:rFonts w:eastAsia="Calibri" w:cs="Times New Roman"/>
        </w:rPr>
        <w:t>By</w:t>
      </w:r>
      <w:r w:rsidR="008511C7">
        <w:rPr>
          <w:rFonts w:eastAsia="Calibri" w:cs="Times New Roman"/>
        </w:rPr>
        <w:t xml:space="preserve"> </w:t>
      </w:r>
      <w:r w:rsidRPr="00CE3886">
        <w:rPr>
          <w:rFonts w:eastAsia="Calibri" w:cs="Times New Roman"/>
        </w:rPr>
        <w:t>working</w:t>
      </w:r>
      <w:r w:rsidR="008511C7">
        <w:rPr>
          <w:rFonts w:eastAsia="Calibri" w:cs="Times New Roman"/>
        </w:rPr>
        <w:t xml:space="preserve"> </w:t>
      </w:r>
      <w:r w:rsidRPr="00CE3886">
        <w:rPr>
          <w:rFonts w:eastAsia="Calibri" w:cs="Times New Roman"/>
        </w:rPr>
        <w:t>together</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forces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perhaps</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help</w:t>
      </w:r>
      <w:r w:rsidR="008511C7">
        <w:rPr>
          <w:rFonts w:eastAsia="Calibri" w:cs="Times New Roman"/>
        </w:rPr>
        <w:t xml:space="preserve"> </w:t>
      </w:r>
      <w:r w:rsidRPr="00CE3886">
        <w:rPr>
          <w:rFonts w:eastAsia="Calibri" w:cs="Times New Roman"/>
        </w:rPr>
        <w:t>develop</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uniquely</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universal</w:t>
      </w:r>
      <w:r w:rsidR="008511C7">
        <w:rPr>
          <w:rFonts w:eastAsia="Calibri" w:cs="Times New Roman"/>
        </w:rPr>
        <w:t xml:space="preserve"> </w:t>
      </w:r>
      <w:r w:rsidRPr="00CE3886">
        <w:rPr>
          <w:rFonts w:eastAsia="Calibri" w:cs="Times New Roman"/>
        </w:rPr>
        <w:t>approach</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can</w:t>
      </w:r>
      <w:r w:rsidR="008511C7">
        <w:rPr>
          <w:rFonts w:eastAsia="Calibri" w:cs="Times New Roman"/>
        </w:rPr>
        <w:t xml:space="preserve"> </w:t>
      </w:r>
      <w:r w:rsidRPr="00CE3886">
        <w:rPr>
          <w:rFonts w:eastAsia="Calibri" w:cs="Times New Roman"/>
        </w:rPr>
        <w:t>actually</w:t>
      </w:r>
      <w:r w:rsidR="008511C7">
        <w:rPr>
          <w:rFonts w:eastAsia="Calibri" w:cs="Times New Roman"/>
        </w:rPr>
        <w:t xml:space="preserve"> </w:t>
      </w:r>
      <w:r w:rsidRPr="00CE3886">
        <w:rPr>
          <w:rFonts w:eastAsia="Calibri" w:cs="Times New Roman"/>
        </w:rPr>
        <w:t>compete</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Western</w:t>
      </w:r>
      <w:r w:rsidR="008511C7">
        <w:rPr>
          <w:rFonts w:eastAsia="Calibri" w:cs="Times New Roman"/>
        </w:rPr>
        <w:t xml:space="preserve"> </w:t>
      </w:r>
      <w:r w:rsidRPr="00CE3886">
        <w:rPr>
          <w:rFonts w:eastAsia="Calibri" w:cs="Times New Roman"/>
        </w:rPr>
        <w:t>liberalism</w:t>
      </w:r>
      <w:r w:rsidR="008511C7">
        <w:rPr>
          <w:rFonts w:eastAsia="Calibri" w:cs="Times New Roman"/>
        </w:rPr>
        <w:t xml:space="preserve"> </w:t>
      </w:r>
      <w:r w:rsidRPr="00CE3886">
        <w:rPr>
          <w:rFonts w:eastAsia="Calibri" w:cs="Times New Roman"/>
        </w:rPr>
        <w:t>on</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own</w:t>
      </w:r>
      <w:r w:rsidR="008511C7">
        <w:rPr>
          <w:rFonts w:eastAsia="Calibri" w:cs="Times New Roman"/>
        </w:rPr>
        <w:t xml:space="preserve"> </w:t>
      </w:r>
      <w:r w:rsidRPr="00CE3886">
        <w:rPr>
          <w:rFonts w:eastAsia="Calibri" w:cs="Times New Roman"/>
        </w:rPr>
        <w:t>ideological</w:t>
      </w:r>
      <w:r w:rsidR="008511C7">
        <w:rPr>
          <w:rFonts w:eastAsia="Calibri" w:cs="Times New Roman"/>
        </w:rPr>
        <w:t xml:space="preserve"> </w:t>
      </w:r>
      <w:r w:rsidRPr="00CE3886">
        <w:rPr>
          <w:rFonts w:eastAsia="Calibri" w:cs="Times New Roman"/>
        </w:rPr>
        <w:t>turf.</w:t>
      </w:r>
    </w:p>
    <w:p w14:paraId="3B6B3FCE" w14:textId="77777777" w:rsidR="00CE3886" w:rsidRPr="00CE3886" w:rsidRDefault="00CE3886" w:rsidP="00CE3886">
      <w:pPr>
        <w:rPr>
          <w:rFonts w:eastAsia="Calibri" w:cs="Times New Roman"/>
        </w:rPr>
      </w:pPr>
    </w:p>
    <w:p w14:paraId="1C7BA6EB" w14:textId="0F3E2817" w:rsidR="00CE3886" w:rsidRPr="00CE3886" w:rsidRDefault="00CE3886" w:rsidP="00CE3886">
      <w:pPr>
        <w:rPr>
          <w:rFonts w:eastAsia="Calibri" w:cs="Times New Roman"/>
        </w:rPr>
      </w:pPr>
      <w:r w:rsidRPr="00CE3886">
        <w:rPr>
          <w:rFonts w:eastAsia="Calibri" w:cs="Times New Roman"/>
        </w:rPr>
        <w:t>The</w:t>
      </w:r>
      <w:r w:rsidR="008511C7">
        <w:rPr>
          <w:rFonts w:eastAsia="Calibri" w:cs="Times New Roman"/>
        </w:rPr>
        <w:t xml:space="preserve"> </w:t>
      </w:r>
      <w:r w:rsidRPr="00CE3886">
        <w:rPr>
          <w:rFonts w:eastAsia="Calibri" w:cs="Times New Roman"/>
        </w:rPr>
        <w:t>challenge</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forces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Yehuda</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Levi,</w:t>
      </w:r>
      <w:r w:rsidR="008511C7">
        <w:rPr>
          <w:rFonts w:eastAsia="Calibri" w:cs="Times New Roman"/>
        </w:rPr>
        <w:t xml:space="preserve"> </w:t>
      </w:r>
      <w:r w:rsidRPr="00CE3886">
        <w:rPr>
          <w:rFonts w:eastAsia="Calibri" w:cs="Times New Roman"/>
        </w:rPr>
        <w:t>Shimon</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Yissakhar),</w:t>
      </w:r>
      <w:r w:rsidR="008511C7">
        <w:rPr>
          <w:rFonts w:eastAsia="Calibri" w:cs="Times New Roman"/>
        </w:rPr>
        <w:t xml:space="preserve"> </w:t>
      </w:r>
      <w:r w:rsidRPr="00CE3886">
        <w:rPr>
          <w:rFonts w:eastAsia="Calibri" w:cs="Times New Roman"/>
        </w:rPr>
        <w:t>meanwhile,</w:t>
      </w:r>
      <w:r w:rsidR="008511C7">
        <w:rPr>
          <w:rFonts w:eastAsia="Calibri" w:cs="Times New Roman"/>
        </w:rPr>
        <w:t xml:space="preserve"> </w:t>
      </w:r>
      <w:r w:rsidRPr="00CE3886">
        <w:rPr>
          <w:rFonts w:eastAsia="Calibri" w:cs="Times New Roman"/>
        </w:rPr>
        <w:t>will</w:t>
      </w:r>
      <w:r w:rsidR="008511C7">
        <w:rPr>
          <w:rFonts w:eastAsia="Calibri" w:cs="Times New Roman"/>
        </w:rPr>
        <w:t xml:space="preserve"> </w:t>
      </w:r>
      <w:r w:rsidRPr="00CE3886">
        <w:rPr>
          <w:rFonts w:eastAsia="Calibri" w:cs="Times New Roman"/>
        </w:rPr>
        <w:t>be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help</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Israelis</w:t>
      </w:r>
      <w:r w:rsidR="008511C7">
        <w:rPr>
          <w:rFonts w:eastAsia="Calibri" w:cs="Times New Roman"/>
        </w:rPr>
        <w:t xml:space="preserve"> </w:t>
      </w:r>
      <w:r w:rsidRPr="00CE3886">
        <w:rPr>
          <w:rFonts w:eastAsia="Calibri" w:cs="Times New Roman"/>
        </w:rPr>
        <w:t>find</w:t>
      </w:r>
      <w:r w:rsidR="008511C7">
        <w:rPr>
          <w:rFonts w:eastAsia="Calibri" w:cs="Times New Roman"/>
        </w:rPr>
        <w:t xml:space="preserve"> </w:t>
      </w:r>
      <w:r w:rsidRPr="00CE3886">
        <w:rPr>
          <w:rFonts w:eastAsia="Calibri" w:cs="Times New Roman"/>
        </w:rPr>
        <w:t>their</w:t>
      </w:r>
      <w:r w:rsidR="008511C7">
        <w:rPr>
          <w:rFonts w:eastAsia="Calibri" w:cs="Times New Roman"/>
        </w:rPr>
        <w:t xml:space="preserve"> </w:t>
      </w:r>
      <w:r w:rsidRPr="00CE3886">
        <w:rPr>
          <w:rFonts w:eastAsia="Calibri" w:cs="Times New Roman"/>
        </w:rPr>
        <w:t>healthy</w:t>
      </w:r>
      <w:r w:rsidR="008511C7">
        <w:rPr>
          <w:rFonts w:eastAsia="Calibri" w:cs="Times New Roman"/>
        </w:rPr>
        <w:t xml:space="preserve"> </w:t>
      </w:r>
      <w:r w:rsidRPr="00CE3886">
        <w:rPr>
          <w:rFonts w:eastAsia="Calibri" w:cs="Times New Roman"/>
        </w:rPr>
        <w:t>place</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what</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State</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becoming.</w:t>
      </w:r>
      <w:r w:rsidR="008511C7">
        <w:rPr>
          <w:rFonts w:eastAsia="Calibri" w:cs="Times New Roman"/>
        </w:rPr>
        <w:t xml:space="preserve"> </w:t>
      </w:r>
      <w:r w:rsidRPr="00CE3886">
        <w:rPr>
          <w:rFonts w:eastAsia="Calibri" w:cs="Times New Roman"/>
        </w:rPr>
        <w:t>Despite</w:t>
      </w:r>
      <w:r w:rsidR="008511C7">
        <w:rPr>
          <w:rFonts w:eastAsia="Calibri" w:cs="Times New Roman"/>
        </w:rPr>
        <w:t xml:space="preserve"> </w:t>
      </w:r>
      <w:r w:rsidRPr="00CE3886">
        <w:rPr>
          <w:rFonts w:eastAsia="Calibri" w:cs="Times New Roman"/>
        </w:rPr>
        <w:t>no</w:t>
      </w:r>
      <w:r w:rsidR="008511C7">
        <w:rPr>
          <w:rFonts w:eastAsia="Calibri" w:cs="Times New Roman"/>
        </w:rPr>
        <w:t xml:space="preserve"> </w:t>
      </w:r>
      <w:r w:rsidRPr="00CE3886">
        <w:rPr>
          <w:rFonts w:eastAsia="Calibri" w:cs="Times New Roman"/>
        </w:rPr>
        <w:t>longer</w:t>
      </w:r>
      <w:r w:rsidR="008511C7">
        <w:rPr>
          <w:rFonts w:eastAsia="Calibri" w:cs="Times New Roman"/>
        </w:rPr>
        <w:t xml:space="preserve"> </w:t>
      </w:r>
      <w:r w:rsidRPr="00CE3886">
        <w:rPr>
          <w:rFonts w:eastAsia="Calibri" w:cs="Times New Roman"/>
        </w:rPr>
        <w:t>being</w:t>
      </w:r>
      <w:r w:rsidR="008511C7">
        <w:rPr>
          <w:rFonts w:eastAsia="Calibri" w:cs="Times New Roman"/>
        </w:rPr>
        <w:t xml:space="preserve"> </w:t>
      </w:r>
      <w:r w:rsidRPr="00CE3886">
        <w:rPr>
          <w:rFonts w:eastAsia="Calibri" w:cs="Times New Roman"/>
        </w:rPr>
        <w:t>suited</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leadership,</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still</w:t>
      </w:r>
      <w:r w:rsidR="008511C7">
        <w:rPr>
          <w:rFonts w:eastAsia="Calibri" w:cs="Times New Roman"/>
        </w:rPr>
        <w:t xml:space="preserve"> </w:t>
      </w:r>
      <w:r w:rsidRPr="00CE3886">
        <w:rPr>
          <w:rFonts w:eastAsia="Calibri" w:cs="Times New Roman"/>
        </w:rPr>
        <w:t>has</w:t>
      </w:r>
      <w:r w:rsidR="008511C7">
        <w:rPr>
          <w:rFonts w:eastAsia="Calibri" w:cs="Times New Roman"/>
        </w:rPr>
        <w:t xml:space="preserve"> </w:t>
      </w:r>
      <w:r w:rsidRPr="00CE3886">
        <w:rPr>
          <w:rFonts w:eastAsia="Calibri" w:cs="Times New Roman"/>
        </w:rPr>
        <w:t>significant</w:t>
      </w:r>
      <w:r w:rsidR="008511C7">
        <w:rPr>
          <w:rFonts w:eastAsia="Calibri" w:cs="Times New Roman"/>
        </w:rPr>
        <w:t xml:space="preserve"> </w:t>
      </w:r>
      <w:r w:rsidRPr="00CE3886">
        <w:rPr>
          <w:rFonts w:eastAsia="Calibri" w:cs="Times New Roman"/>
        </w:rPr>
        <w:t>contributions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make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Israeli</w:t>
      </w:r>
      <w:r w:rsidR="008511C7">
        <w:rPr>
          <w:rFonts w:eastAsia="Calibri" w:cs="Times New Roman"/>
        </w:rPr>
        <w:t xml:space="preserve"> </w:t>
      </w:r>
      <w:r w:rsidRPr="00CE3886">
        <w:rPr>
          <w:rFonts w:eastAsia="Calibri" w:cs="Times New Roman"/>
        </w:rPr>
        <w:t>society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accomplishing</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people’s</w:t>
      </w:r>
      <w:r w:rsidR="008511C7">
        <w:rPr>
          <w:rFonts w:eastAsia="Calibri" w:cs="Times New Roman"/>
        </w:rPr>
        <w:t xml:space="preserve"> </w:t>
      </w:r>
      <w:r w:rsidRPr="00CE3886">
        <w:rPr>
          <w:rFonts w:eastAsia="Calibri" w:cs="Times New Roman"/>
        </w:rPr>
        <w:t>collective</w:t>
      </w:r>
      <w:r w:rsidR="008511C7">
        <w:rPr>
          <w:rFonts w:eastAsia="Calibri" w:cs="Times New Roman"/>
        </w:rPr>
        <w:t xml:space="preserve"> </w:t>
      </w:r>
      <w:r w:rsidRPr="00CE3886">
        <w:rPr>
          <w:rFonts w:eastAsia="Calibri" w:cs="Times New Roman"/>
        </w:rPr>
        <w:t>historic</w:t>
      </w:r>
      <w:r w:rsidR="008511C7">
        <w:rPr>
          <w:rFonts w:eastAsia="Calibri" w:cs="Times New Roman"/>
        </w:rPr>
        <w:t xml:space="preserve"> </w:t>
      </w:r>
      <w:r w:rsidRPr="00F358FE">
        <w:rPr>
          <w:rFonts w:eastAsia="Calibri" w:cs="Times New Roman"/>
        </w:rPr>
        <w:t>mission</w:t>
      </w:r>
      <w:r w:rsidR="008511C7">
        <w:rPr>
          <w:rFonts w:eastAsia="Calibri" w:cs="Times New Roman"/>
        </w:rPr>
        <w:t xml:space="preserve"> </w:t>
      </w:r>
      <w:r w:rsidRPr="00CE3886">
        <w:rPr>
          <w:rFonts w:eastAsia="Calibri" w:cs="Times New Roman"/>
        </w:rPr>
        <w:t>(according</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our</w:t>
      </w:r>
      <w:r w:rsidR="008511C7">
        <w:rPr>
          <w:rFonts w:eastAsia="Calibri" w:cs="Times New Roman"/>
        </w:rPr>
        <w:t xml:space="preserve"> </w:t>
      </w:r>
      <w:r w:rsidRPr="00CE3886">
        <w:rPr>
          <w:rFonts w:eastAsia="Calibri" w:cs="Times New Roman"/>
        </w:rPr>
        <w:t>prophets</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sages</w:t>
      </w:r>
      <w:r w:rsidR="008511C7">
        <w:rPr>
          <w:rFonts w:eastAsia="Calibri" w:cs="Times New Roman"/>
        </w:rPr>
        <w:t xml:space="preserve"> </w:t>
      </w:r>
      <w:r w:rsidRPr="00CE3886">
        <w:rPr>
          <w:rFonts w:eastAsia="Calibri" w:cs="Times New Roman"/>
        </w:rPr>
        <w:t>it’s</w:t>
      </w:r>
      <w:r w:rsidR="008511C7">
        <w:rPr>
          <w:rFonts w:eastAsia="Calibri" w:cs="Times New Roman"/>
        </w:rPr>
        <w:t xml:space="preserve"> </w:t>
      </w:r>
      <w:r w:rsidRPr="00CE3886">
        <w:rPr>
          <w:rFonts w:eastAsia="Calibri" w:cs="Times New Roman"/>
        </w:rPr>
        <w:t>actually</w:t>
      </w:r>
      <w:r w:rsidR="008511C7">
        <w:rPr>
          <w:rFonts w:eastAsia="Calibri" w:cs="Times New Roman"/>
        </w:rPr>
        <w:t xml:space="preserve"> </w:t>
      </w:r>
      <w:r w:rsidRPr="00F358FE">
        <w:rPr>
          <w:rFonts w:eastAsia="Calibri" w:cs="Times New Roman"/>
        </w:rPr>
        <w:t>Yosef</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will</w:t>
      </w:r>
      <w:r w:rsidR="008511C7">
        <w:rPr>
          <w:rFonts w:eastAsia="Calibri" w:cs="Times New Roman"/>
        </w:rPr>
        <w:t xml:space="preserve"> </w:t>
      </w:r>
      <w:r w:rsidRPr="00CE3886">
        <w:rPr>
          <w:rFonts w:eastAsia="Calibri" w:cs="Times New Roman"/>
        </w:rPr>
        <w:t>ultimately</w:t>
      </w:r>
      <w:r w:rsidR="008511C7">
        <w:rPr>
          <w:rFonts w:eastAsia="Calibri" w:cs="Times New Roman"/>
        </w:rPr>
        <w:t xml:space="preserve"> </w:t>
      </w:r>
      <w:r w:rsidRPr="00CE3886">
        <w:rPr>
          <w:rFonts w:eastAsia="Calibri" w:cs="Times New Roman"/>
        </w:rPr>
        <w:t>defeat</w:t>
      </w:r>
      <w:r w:rsidR="008511C7">
        <w:rPr>
          <w:rFonts w:eastAsia="Calibri" w:cs="Times New Roman"/>
        </w:rPr>
        <w:t xml:space="preserve"> </w:t>
      </w:r>
      <w:r w:rsidRPr="00F358FE">
        <w:rPr>
          <w:rFonts w:eastAsia="Calibri" w:cs="Times New Roman"/>
        </w:rPr>
        <w:t>Esav</w:t>
      </w:r>
      <w:r w:rsidRPr="00CE3886">
        <w:rPr>
          <w:rFonts w:eastAsia="Calibri" w:cs="Times New Roman"/>
        </w:rPr>
        <w:t>).</w:t>
      </w:r>
    </w:p>
    <w:p w14:paraId="4EBF3A1F" w14:textId="77777777" w:rsidR="00CE3886" w:rsidRPr="00CE3886" w:rsidRDefault="00CE3886" w:rsidP="00CE3886">
      <w:pPr>
        <w:rPr>
          <w:rFonts w:eastAsia="Calibri" w:cs="Times New Roman"/>
        </w:rPr>
      </w:pPr>
    </w:p>
    <w:p w14:paraId="19258C4F" w14:textId="13E98088" w:rsidR="00CE3886" w:rsidRPr="00CE3886" w:rsidRDefault="00CE3886" w:rsidP="00CE3886">
      <w:pPr>
        <w:rPr>
          <w:rFonts w:eastAsia="Calibri" w:cs="Times New Roman"/>
        </w:rPr>
      </w:pPr>
      <w:r w:rsidRPr="00CE3886">
        <w:rPr>
          <w:rFonts w:eastAsia="Calibri" w:cs="Times New Roman"/>
        </w:rPr>
        <w:t>What’s</w:t>
      </w:r>
      <w:r w:rsidR="008511C7">
        <w:rPr>
          <w:rFonts w:eastAsia="Calibri" w:cs="Times New Roman"/>
        </w:rPr>
        <w:t xml:space="preserve"> </w:t>
      </w:r>
      <w:r w:rsidRPr="00CE3886">
        <w:rPr>
          <w:rFonts w:eastAsia="Calibri" w:cs="Times New Roman"/>
        </w:rPr>
        <w:t>most</w:t>
      </w:r>
      <w:r w:rsidR="008511C7">
        <w:rPr>
          <w:rFonts w:eastAsia="Calibri" w:cs="Times New Roman"/>
        </w:rPr>
        <w:t xml:space="preserve"> </w:t>
      </w:r>
      <w:r w:rsidRPr="00CE3886">
        <w:rPr>
          <w:rFonts w:eastAsia="Calibri" w:cs="Times New Roman"/>
        </w:rPr>
        <w:t>important</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keep</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mind</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larger</w:t>
      </w:r>
      <w:r w:rsidR="008511C7">
        <w:rPr>
          <w:rFonts w:eastAsia="Calibri" w:cs="Times New Roman"/>
        </w:rPr>
        <w:t xml:space="preserve"> </w:t>
      </w:r>
      <w:r w:rsidRPr="00CE3886">
        <w:rPr>
          <w:rFonts w:eastAsia="Calibri" w:cs="Times New Roman"/>
        </w:rPr>
        <w:t>process</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national</w:t>
      </w:r>
      <w:r w:rsidR="008511C7">
        <w:rPr>
          <w:rFonts w:eastAsia="Calibri" w:cs="Times New Roman"/>
        </w:rPr>
        <w:t xml:space="preserve"> </w:t>
      </w:r>
      <w:r w:rsidRPr="00CE3886">
        <w:rPr>
          <w:rFonts w:eastAsia="Calibri" w:cs="Times New Roman"/>
        </w:rPr>
        <w:t>development,</w:t>
      </w:r>
      <w:r w:rsidR="008511C7">
        <w:rPr>
          <w:rFonts w:eastAsia="Calibri" w:cs="Times New Roman"/>
        </w:rPr>
        <w:t xml:space="preserve"> </w:t>
      </w:r>
      <w:r w:rsidRPr="00CE3886">
        <w:rPr>
          <w:rFonts w:eastAsia="Calibri" w:cs="Times New Roman"/>
        </w:rPr>
        <w:t>from</w:t>
      </w:r>
      <w:r w:rsidR="008511C7">
        <w:rPr>
          <w:rFonts w:eastAsia="Calibri" w:cs="Times New Roman"/>
        </w:rPr>
        <w:t xml:space="preserve"> </w:t>
      </w:r>
      <w:r w:rsidRPr="00CE3886">
        <w:rPr>
          <w:rFonts w:eastAsia="Calibri" w:cs="Times New Roman"/>
        </w:rPr>
        <w:t>European-style</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nationalism</w:t>
      </w:r>
      <w:r w:rsidR="008511C7">
        <w:rPr>
          <w:rFonts w:eastAsia="Calibri" w:cs="Times New Roman"/>
        </w:rPr>
        <w:t xml:space="preserve"> </w:t>
      </w:r>
      <w:r w:rsidRPr="00CE3886">
        <w:rPr>
          <w:rFonts w:eastAsia="Calibri" w:cs="Times New Roman"/>
        </w:rPr>
        <w:t>(Zionism),</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more</w:t>
      </w:r>
      <w:r w:rsidR="008511C7">
        <w:rPr>
          <w:rFonts w:eastAsia="Calibri" w:cs="Times New Roman"/>
        </w:rPr>
        <w:t xml:space="preserve"> </w:t>
      </w:r>
      <w:r w:rsidRPr="00CE3886">
        <w:rPr>
          <w:rFonts w:eastAsia="Calibri" w:cs="Times New Roman"/>
        </w:rPr>
        <w:t>uniquely</w:t>
      </w:r>
      <w:r w:rsidR="008511C7">
        <w:rPr>
          <w:rFonts w:eastAsia="Calibri" w:cs="Times New Roman"/>
        </w:rPr>
        <w:t xml:space="preserve"> </w:t>
      </w:r>
      <w:r w:rsidRPr="00F358FE">
        <w:rPr>
          <w:rFonts w:eastAsia="Calibri" w:cs="Times New Roman"/>
        </w:rPr>
        <w:t>Jewish</w:t>
      </w:r>
      <w:r w:rsidR="008511C7">
        <w:rPr>
          <w:rFonts w:eastAsia="Calibri" w:cs="Times New Roman"/>
        </w:rPr>
        <w:t xml:space="preserve"> </w:t>
      </w:r>
      <w:r w:rsidRPr="00CE3886">
        <w:rPr>
          <w:rFonts w:eastAsia="Calibri" w:cs="Times New Roman"/>
        </w:rPr>
        <w:t>brand</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national</w:t>
      </w:r>
      <w:r w:rsidR="008511C7">
        <w:rPr>
          <w:rFonts w:eastAsia="Calibri" w:cs="Times New Roman"/>
        </w:rPr>
        <w:t xml:space="preserve"> </w:t>
      </w:r>
      <w:r w:rsidRPr="00CE3886">
        <w:rPr>
          <w:rFonts w:eastAsia="Calibri" w:cs="Times New Roman"/>
        </w:rPr>
        <w:t>consciousness</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F358FE">
        <w:rPr>
          <w:rFonts w:eastAsia="Calibri" w:cs="Times New Roman"/>
        </w:rPr>
        <w:t>Hebrew</w:t>
      </w:r>
      <w:r w:rsidR="008511C7">
        <w:rPr>
          <w:rFonts w:eastAsia="Calibri" w:cs="Times New Roman"/>
        </w:rPr>
        <w:t xml:space="preserve"> </w:t>
      </w:r>
      <w:r w:rsidRPr="00CE3886">
        <w:rPr>
          <w:rFonts w:eastAsia="Calibri" w:cs="Times New Roman"/>
        </w:rPr>
        <w:t>Universalism</w:t>
      </w:r>
      <w:r w:rsidR="008511C7">
        <w:rPr>
          <w:rFonts w:eastAsia="Calibri" w:cs="Times New Roman"/>
        </w:rPr>
        <w:t xml:space="preserve"> </w:t>
      </w:r>
      <w:r w:rsidRPr="00CE3886">
        <w:rPr>
          <w:rFonts w:eastAsia="Calibri" w:cs="Times New Roman"/>
        </w:rPr>
        <w:t>rooted</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Israel’s</w:t>
      </w:r>
      <w:r w:rsidR="008511C7">
        <w:rPr>
          <w:rFonts w:eastAsia="Calibri" w:cs="Times New Roman"/>
        </w:rPr>
        <w:t xml:space="preserve"> </w:t>
      </w:r>
      <w:r w:rsidRPr="00CE3886">
        <w:rPr>
          <w:rFonts w:eastAsia="Calibri" w:cs="Times New Roman"/>
        </w:rPr>
        <w:t>ancient</w:t>
      </w:r>
      <w:r w:rsidR="008511C7">
        <w:rPr>
          <w:rFonts w:eastAsia="Calibri" w:cs="Times New Roman"/>
        </w:rPr>
        <w:t xml:space="preserve"> </w:t>
      </w:r>
      <w:r w:rsidRPr="00CE3886">
        <w:rPr>
          <w:rFonts w:eastAsia="Calibri" w:cs="Times New Roman"/>
        </w:rPr>
        <w:t>identity</w:t>
      </w:r>
      <w:r w:rsidR="008511C7">
        <w:rPr>
          <w:rFonts w:eastAsia="Calibri" w:cs="Times New Roman"/>
        </w:rPr>
        <w:t xml:space="preserve"> </w:t>
      </w:r>
      <w:r w:rsidRPr="00CE3886">
        <w:rPr>
          <w:rFonts w:eastAsia="Calibri" w:cs="Times New Roman"/>
        </w:rPr>
        <w:t>and</w:t>
      </w:r>
      <w:r w:rsidR="008511C7">
        <w:rPr>
          <w:rFonts w:eastAsia="Calibri" w:cs="Times New Roman"/>
        </w:rPr>
        <w:t xml:space="preserve"> </w:t>
      </w:r>
      <w:r w:rsidRPr="00CE3886">
        <w:rPr>
          <w:rFonts w:eastAsia="Calibri" w:cs="Times New Roman"/>
        </w:rPr>
        <w:t>worldview</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facing</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rest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humanity</w:t>
      </w:r>
      <w:r w:rsidR="008511C7">
        <w:rPr>
          <w:rFonts w:eastAsia="Calibri" w:cs="Times New Roman"/>
        </w:rPr>
        <w:t xml:space="preserve"> </w:t>
      </w:r>
      <w:r w:rsidRPr="00CE3886">
        <w:rPr>
          <w:rFonts w:eastAsia="Calibri" w:cs="Times New Roman"/>
        </w:rPr>
        <w:t>in</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modern</w:t>
      </w:r>
      <w:r w:rsidR="008511C7">
        <w:rPr>
          <w:rFonts w:eastAsia="Calibri" w:cs="Times New Roman"/>
        </w:rPr>
        <w:t xml:space="preserve"> </w:t>
      </w:r>
      <w:r w:rsidRPr="00F358FE">
        <w:rPr>
          <w:rFonts w:eastAsia="Calibri" w:cs="Times New Roman"/>
        </w:rPr>
        <w:t>world</w:t>
      </w:r>
      <w:r w:rsidR="008511C7">
        <w:rPr>
          <w:rFonts w:eastAsia="Calibri" w:cs="Times New Roman"/>
        </w:rPr>
        <w:t xml:space="preserve"> </w:t>
      </w:r>
      <w:r w:rsidRPr="00CE3886">
        <w:rPr>
          <w:rFonts w:eastAsia="Calibri" w:cs="Times New Roman"/>
        </w:rPr>
        <w:t>with</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strong</w:t>
      </w:r>
      <w:r w:rsidR="008511C7">
        <w:rPr>
          <w:rFonts w:eastAsia="Calibri" w:cs="Times New Roman"/>
        </w:rPr>
        <w:t xml:space="preserve"> </w:t>
      </w:r>
      <w:r w:rsidRPr="00F358FE">
        <w:rPr>
          <w:rFonts w:eastAsia="Calibri" w:cs="Times New Roman"/>
        </w:rPr>
        <w:t>desire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give.</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transition</w:t>
      </w:r>
      <w:r w:rsidR="008511C7">
        <w:rPr>
          <w:rFonts w:eastAsia="Calibri" w:cs="Times New Roman"/>
        </w:rPr>
        <w:t xml:space="preserve"> </w:t>
      </w:r>
      <w:r w:rsidRPr="00CE3886">
        <w:rPr>
          <w:rFonts w:eastAsia="Calibri" w:cs="Times New Roman"/>
        </w:rPr>
        <w:t>period</w:t>
      </w:r>
      <w:r w:rsidR="008511C7">
        <w:rPr>
          <w:rFonts w:eastAsia="Calibri" w:cs="Times New Roman"/>
        </w:rPr>
        <w:t xml:space="preserve"> </w:t>
      </w:r>
      <w:r w:rsidRPr="00CE3886">
        <w:rPr>
          <w:rFonts w:eastAsia="Calibri" w:cs="Times New Roman"/>
        </w:rPr>
        <w:t>we’re</w:t>
      </w:r>
      <w:r w:rsidR="008511C7">
        <w:rPr>
          <w:rFonts w:eastAsia="Calibri" w:cs="Times New Roman"/>
        </w:rPr>
        <w:t xml:space="preserve"> </w:t>
      </w:r>
      <w:r w:rsidRPr="00CE3886">
        <w:rPr>
          <w:rFonts w:eastAsia="Calibri" w:cs="Times New Roman"/>
        </w:rPr>
        <w:t>currently</w:t>
      </w:r>
      <w:r w:rsidR="008511C7">
        <w:rPr>
          <w:rFonts w:eastAsia="Calibri" w:cs="Times New Roman"/>
        </w:rPr>
        <w:t xml:space="preserve"> </w:t>
      </w:r>
      <w:r w:rsidRPr="00CE3886">
        <w:rPr>
          <w:rFonts w:eastAsia="Calibri" w:cs="Times New Roman"/>
        </w:rPr>
        <w:t>entering</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understandably</w:t>
      </w:r>
      <w:r w:rsidR="008511C7">
        <w:rPr>
          <w:rFonts w:eastAsia="Calibri" w:cs="Times New Roman"/>
        </w:rPr>
        <w:t xml:space="preserve"> </w:t>
      </w:r>
      <w:r w:rsidRPr="00CE3886">
        <w:rPr>
          <w:rFonts w:eastAsia="Calibri" w:cs="Times New Roman"/>
        </w:rPr>
        <w:t>frightening</w:t>
      </w:r>
      <w:r w:rsidR="008511C7">
        <w:rPr>
          <w:rFonts w:eastAsia="Calibri" w:cs="Times New Roman"/>
        </w:rPr>
        <w:t xml:space="preserve"> </w:t>
      </w:r>
      <w:r w:rsidRPr="00CE3886">
        <w:rPr>
          <w:rFonts w:eastAsia="Calibri" w:cs="Times New Roman"/>
        </w:rPr>
        <w:t>for</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lot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people</w:t>
      </w:r>
      <w:r w:rsidR="008511C7">
        <w:rPr>
          <w:rFonts w:eastAsia="Calibri" w:cs="Times New Roman"/>
        </w:rPr>
        <w:t xml:space="preserve"> </w:t>
      </w:r>
      <w:r w:rsidRPr="00CE3886">
        <w:rPr>
          <w:rFonts w:eastAsia="Calibri" w:cs="Times New Roman"/>
        </w:rPr>
        <w:t>but</w:t>
      </w:r>
      <w:r w:rsidR="008511C7">
        <w:rPr>
          <w:rFonts w:eastAsia="Calibri" w:cs="Times New Roman"/>
        </w:rPr>
        <w:t xml:space="preserve"> </w:t>
      </w:r>
      <w:r w:rsidRPr="00CE3886">
        <w:rPr>
          <w:rFonts w:eastAsia="Calibri" w:cs="Times New Roman"/>
        </w:rPr>
        <w:t>this</w:t>
      </w:r>
      <w:r w:rsidR="008511C7">
        <w:rPr>
          <w:rFonts w:eastAsia="Calibri" w:cs="Times New Roman"/>
        </w:rPr>
        <w:t xml:space="preserve"> </w:t>
      </w:r>
      <w:r w:rsidRPr="00CE3886">
        <w:rPr>
          <w:rFonts w:eastAsia="Calibri" w:cs="Times New Roman"/>
        </w:rPr>
        <w:t>current</w:t>
      </w:r>
      <w:r w:rsidR="008511C7">
        <w:rPr>
          <w:rFonts w:eastAsia="Calibri" w:cs="Times New Roman"/>
        </w:rPr>
        <w:t xml:space="preserve"> </w:t>
      </w:r>
      <w:r w:rsidRPr="00CE3886">
        <w:rPr>
          <w:rFonts w:eastAsia="Calibri" w:cs="Times New Roman"/>
        </w:rPr>
        <w:t>shift</w:t>
      </w:r>
      <w:r w:rsidR="008511C7">
        <w:rPr>
          <w:rFonts w:eastAsia="Calibri" w:cs="Times New Roman"/>
        </w:rPr>
        <w:t xml:space="preserve"> </w:t>
      </w:r>
      <w:r w:rsidRPr="00CE3886">
        <w:rPr>
          <w:rFonts w:eastAsia="Calibri" w:cs="Times New Roman"/>
        </w:rPr>
        <w:t>is</w:t>
      </w:r>
      <w:r w:rsidR="008511C7">
        <w:rPr>
          <w:rFonts w:eastAsia="Calibri" w:cs="Times New Roman"/>
        </w:rPr>
        <w:t xml:space="preserve"> </w:t>
      </w:r>
      <w:r w:rsidRPr="00CE3886">
        <w:rPr>
          <w:rFonts w:eastAsia="Calibri" w:cs="Times New Roman"/>
        </w:rPr>
        <w:t>a</w:t>
      </w:r>
      <w:r w:rsidR="008511C7">
        <w:rPr>
          <w:rFonts w:eastAsia="Calibri" w:cs="Times New Roman"/>
        </w:rPr>
        <w:t xml:space="preserve"> </w:t>
      </w:r>
      <w:r w:rsidRPr="00CE3886">
        <w:rPr>
          <w:rFonts w:eastAsia="Calibri" w:cs="Times New Roman"/>
        </w:rPr>
        <w:t>necessary</w:t>
      </w:r>
      <w:r w:rsidR="008511C7">
        <w:rPr>
          <w:rFonts w:eastAsia="Calibri" w:cs="Times New Roman"/>
        </w:rPr>
        <w:t xml:space="preserve"> </w:t>
      </w:r>
      <w:r w:rsidRPr="00CE3886">
        <w:rPr>
          <w:rFonts w:eastAsia="Calibri" w:cs="Times New Roman"/>
        </w:rPr>
        <w:t>part</w:t>
      </w:r>
      <w:r w:rsidR="008511C7">
        <w:rPr>
          <w:rFonts w:eastAsia="Calibri" w:cs="Times New Roman"/>
        </w:rPr>
        <w:t xml:space="preserve"> </w:t>
      </w:r>
      <w:r w:rsidRPr="00CE3886">
        <w:rPr>
          <w:rFonts w:eastAsia="Calibri" w:cs="Times New Roman"/>
        </w:rPr>
        <w:t>of</w:t>
      </w:r>
      <w:r w:rsidR="008511C7">
        <w:rPr>
          <w:rFonts w:eastAsia="Calibri" w:cs="Times New Roman"/>
        </w:rPr>
        <w:t xml:space="preserve"> </w:t>
      </w:r>
      <w:r w:rsidRPr="00CE3886">
        <w:rPr>
          <w:rFonts w:eastAsia="Calibri" w:cs="Times New Roman"/>
        </w:rPr>
        <w:t>the</w:t>
      </w:r>
      <w:r w:rsidR="008511C7">
        <w:rPr>
          <w:rFonts w:eastAsia="Calibri" w:cs="Times New Roman"/>
        </w:rPr>
        <w:t xml:space="preserve"> </w:t>
      </w:r>
      <w:r w:rsidRPr="00CE3886">
        <w:rPr>
          <w:rFonts w:eastAsia="Calibri" w:cs="Times New Roman"/>
        </w:rPr>
        <w:t>process</w:t>
      </w:r>
      <w:r w:rsidR="008511C7">
        <w:rPr>
          <w:rFonts w:eastAsia="Calibri" w:cs="Times New Roman"/>
        </w:rPr>
        <w:t xml:space="preserve"> </w:t>
      </w:r>
      <w:r w:rsidRPr="00CE3886">
        <w:rPr>
          <w:rFonts w:eastAsia="Calibri" w:cs="Times New Roman"/>
        </w:rPr>
        <w:t>that</w:t>
      </w:r>
      <w:r w:rsidR="008511C7">
        <w:rPr>
          <w:rFonts w:eastAsia="Calibri" w:cs="Times New Roman"/>
        </w:rPr>
        <w:t xml:space="preserve"> </w:t>
      </w:r>
      <w:r w:rsidRPr="00CE3886">
        <w:rPr>
          <w:rFonts w:eastAsia="Calibri" w:cs="Times New Roman"/>
        </w:rPr>
        <w:t>will</w:t>
      </w:r>
      <w:r w:rsidR="008511C7">
        <w:rPr>
          <w:rFonts w:eastAsia="Calibri" w:cs="Times New Roman"/>
        </w:rPr>
        <w:t xml:space="preserve"> </w:t>
      </w:r>
      <w:r w:rsidRPr="00CE3886">
        <w:rPr>
          <w:rFonts w:eastAsia="Calibri" w:cs="Times New Roman"/>
        </w:rPr>
        <w:t>ultimately</w:t>
      </w:r>
      <w:r w:rsidR="008511C7">
        <w:rPr>
          <w:rFonts w:eastAsia="Calibri" w:cs="Times New Roman"/>
        </w:rPr>
        <w:t xml:space="preserve"> </w:t>
      </w:r>
      <w:r w:rsidRPr="00CE3886">
        <w:rPr>
          <w:rFonts w:eastAsia="Calibri" w:cs="Times New Roman"/>
        </w:rPr>
        <w:t>lead</w:t>
      </w:r>
      <w:r w:rsidR="008511C7">
        <w:rPr>
          <w:rFonts w:eastAsia="Calibri" w:cs="Times New Roman"/>
        </w:rPr>
        <w:t xml:space="preserve"> </w:t>
      </w:r>
      <w:r w:rsidRPr="00CE3886">
        <w:rPr>
          <w:rFonts w:eastAsia="Calibri" w:cs="Times New Roman"/>
        </w:rPr>
        <w:t>Israel</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being</w:t>
      </w:r>
      <w:r w:rsidR="008511C7">
        <w:rPr>
          <w:rFonts w:eastAsia="Calibri" w:cs="Times New Roman"/>
        </w:rPr>
        <w:t xml:space="preserve"> </w:t>
      </w:r>
      <w:r w:rsidRPr="00CE3886">
        <w:rPr>
          <w:rFonts w:eastAsia="Calibri" w:cs="Times New Roman"/>
        </w:rPr>
        <w:t>what</w:t>
      </w:r>
      <w:r w:rsidR="008511C7">
        <w:rPr>
          <w:rFonts w:eastAsia="Calibri" w:cs="Times New Roman"/>
        </w:rPr>
        <w:t xml:space="preserve"> </w:t>
      </w:r>
      <w:r w:rsidRPr="00CE3886">
        <w:rPr>
          <w:rFonts w:eastAsia="Calibri" w:cs="Times New Roman"/>
        </w:rPr>
        <w:t>we</w:t>
      </w:r>
      <w:r w:rsidR="008511C7">
        <w:rPr>
          <w:rFonts w:eastAsia="Calibri" w:cs="Times New Roman"/>
        </w:rPr>
        <w:t xml:space="preserve"> </w:t>
      </w:r>
      <w:r w:rsidRPr="00CE3886">
        <w:rPr>
          <w:rFonts w:eastAsia="Calibri" w:cs="Times New Roman"/>
        </w:rPr>
        <w:t>came</w:t>
      </w:r>
      <w:r w:rsidR="008511C7">
        <w:rPr>
          <w:rFonts w:eastAsia="Calibri" w:cs="Times New Roman"/>
        </w:rPr>
        <w:t xml:space="preserve"> </w:t>
      </w:r>
      <w:r w:rsidRPr="00CE3886">
        <w:rPr>
          <w:rFonts w:eastAsia="Calibri" w:cs="Times New Roman"/>
        </w:rPr>
        <w:t>back</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life</w:t>
      </w:r>
      <w:r w:rsidR="008511C7">
        <w:rPr>
          <w:rFonts w:eastAsia="Calibri" w:cs="Times New Roman"/>
        </w:rPr>
        <w:t xml:space="preserve"> </w:t>
      </w:r>
      <w:r w:rsidRPr="00CE3886">
        <w:rPr>
          <w:rFonts w:eastAsia="Calibri" w:cs="Times New Roman"/>
        </w:rPr>
        <w:t>to</w:t>
      </w:r>
      <w:r w:rsidR="008511C7">
        <w:rPr>
          <w:rFonts w:eastAsia="Calibri" w:cs="Times New Roman"/>
        </w:rPr>
        <w:t xml:space="preserve"> </w:t>
      </w:r>
      <w:r w:rsidRPr="00CE3886">
        <w:rPr>
          <w:rFonts w:eastAsia="Calibri" w:cs="Times New Roman"/>
        </w:rPr>
        <w:t>be.</w:t>
      </w:r>
    </w:p>
    <w:p w14:paraId="50846C65" w14:textId="77777777" w:rsidR="00CE3886" w:rsidRPr="00CE3886" w:rsidRDefault="00CE3886" w:rsidP="00CE3886">
      <w:pPr>
        <w:rPr>
          <w:rFonts w:eastAsia="Calibri" w:cs="Times New Roman"/>
        </w:rPr>
      </w:pPr>
    </w:p>
    <w:p w14:paraId="033F334A" w14:textId="4B409BCB" w:rsidR="00CE3886" w:rsidRPr="00CE3886" w:rsidRDefault="00CE3886" w:rsidP="00CE3886">
      <w:pPr>
        <w:rPr>
          <w:rFonts w:eastAsia="Calibri" w:cs="Times New Roman"/>
        </w:rPr>
      </w:pPr>
      <w:r w:rsidRPr="00CE3886">
        <w:rPr>
          <w:rFonts w:eastAsia="Calibri" w:cs="Times New Roman"/>
        </w:rPr>
        <w:t>(Originally</w:t>
      </w:r>
      <w:r w:rsidR="008511C7">
        <w:rPr>
          <w:rFonts w:eastAsia="Calibri" w:cs="Times New Roman"/>
        </w:rPr>
        <w:t xml:space="preserve"> </w:t>
      </w:r>
      <w:r w:rsidRPr="00CE3886">
        <w:rPr>
          <w:rFonts w:eastAsia="Calibri" w:cs="Times New Roman"/>
        </w:rPr>
        <w:t>published</w:t>
      </w:r>
      <w:r w:rsidR="008511C7">
        <w:rPr>
          <w:rFonts w:eastAsia="Calibri" w:cs="Times New Roman"/>
        </w:rPr>
        <w:t xml:space="preserve"> </w:t>
      </w:r>
      <w:r w:rsidRPr="00CE3886">
        <w:rPr>
          <w:rFonts w:eastAsia="Calibri" w:cs="Times New Roman"/>
        </w:rPr>
        <w:t>at</w:t>
      </w:r>
      <w:r w:rsidR="008511C7">
        <w:rPr>
          <w:rFonts w:eastAsia="Calibri" w:cs="Times New Roman"/>
        </w:rPr>
        <w:t xml:space="preserve"> </w:t>
      </w:r>
      <w:r w:rsidRPr="00CE3886">
        <w:rPr>
          <w:rFonts w:eastAsia="Calibri" w:cs="Times New Roman"/>
        </w:rPr>
        <w:t>Vision</w:t>
      </w:r>
      <w:r w:rsidR="008511C7">
        <w:rPr>
          <w:rFonts w:eastAsia="Calibri" w:cs="Times New Roman"/>
        </w:rPr>
        <w:t xml:space="preserve"> </w:t>
      </w:r>
      <w:r w:rsidRPr="00CE3886">
        <w:rPr>
          <w:rFonts w:eastAsia="Calibri" w:cs="Times New Roman"/>
        </w:rPr>
        <w:t>Magazine)</w:t>
      </w:r>
    </w:p>
    <w:p w14:paraId="5CF1BA7E" w14:textId="77777777" w:rsidR="00CE3886" w:rsidRDefault="00CE3886" w:rsidP="00CE3886"/>
    <w:p w14:paraId="2E8C8A0F" w14:textId="77777777" w:rsidR="00CE3886" w:rsidRPr="00CE3886" w:rsidRDefault="00CE3886" w:rsidP="00CE3886"/>
    <w:sectPr w:rsidR="00CE3886" w:rsidRPr="00CE3886" w:rsidSect="00C151D0">
      <w:pgSz w:w="12240" w:h="15840"/>
      <w:pgMar w:top="1440" w:right="1440" w:bottom="1440" w:left="1440" w:header="720" w:footer="720" w:gutter="0"/>
      <w:cols w:space="72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32BD4" w14:textId="77777777" w:rsidR="00080D55" w:rsidRDefault="00080D55">
      <w:r>
        <w:separator/>
      </w:r>
    </w:p>
  </w:endnote>
  <w:endnote w:type="continuationSeparator" w:id="0">
    <w:p w14:paraId="5BA384AC" w14:textId="77777777" w:rsidR="00080D55" w:rsidRDefault="0008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27F091" w14:textId="77777777" w:rsidR="00CE3886" w:rsidRDefault="00CE3886">
    <w:pPr>
      <w:pStyle w:val="Footer"/>
    </w:pPr>
  </w:p>
  <w:sdt>
    <w:sdtPr>
      <w:id w:val="1455831188"/>
      <w:docPartObj>
        <w:docPartGallery w:val="Page Numbers (Bottom of Page)"/>
        <w:docPartUnique/>
      </w:docPartObj>
    </w:sdtPr>
    <w:sdtContent>
      <w:sdt>
        <w:sdtPr>
          <w:id w:val="-1705238520"/>
          <w:docPartObj>
            <w:docPartGallery w:val="Page Numbers (Top of Page)"/>
            <w:docPartUnique/>
          </w:docPartObj>
        </w:sdtPr>
        <w:sdtContent>
          <w:p w14:paraId="5A9B47C6" w14:textId="74D24181" w:rsidR="00CE3886" w:rsidRDefault="00CE3886">
            <w:pPr>
              <w:pStyle w:val="Footer"/>
            </w:pPr>
            <w:r>
              <w:t xml:space="preserve">Page </w:t>
            </w:r>
            <w:r>
              <w:rPr>
                <w:b w:val="0"/>
                <w:bCs/>
                <w:szCs w:val="24"/>
              </w:rPr>
              <w:fldChar w:fldCharType="begin"/>
            </w:r>
            <w:r>
              <w:rPr>
                <w:bCs/>
              </w:rPr>
              <w:instrText xml:space="preserve"> PAGE </w:instrText>
            </w:r>
            <w:r>
              <w:rPr>
                <w:b w:val="0"/>
                <w:bCs/>
                <w:szCs w:val="24"/>
              </w:rPr>
              <w:fldChar w:fldCharType="separate"/>
            </w:r>
            <w:r>
              <w:rPr>
                <w:bCs/>
              </w:rPr>
              <w:t>2</w:t>
            </w:r>
            <w:r>
              <w:rPr>
                <w:b w:val="0"/>
                <w:bCs/>
                <w:szCs w:val="24"/>
              </w:rPr>
              <w:fldChar w:fldCharType="end"/>
            </w:r>
            <w:r>
              <w:t xml:space="preserve"> of </w:t>
            </w:r>
            <w:r>
              <w:rPr>
                <w:b w:val="0"/>
                <w:bCs/>
                <w:szCs w:val="24"/>
              </w:rPr>
              <w:fldChar w:fldCharType="begin"/>
            </w:r>
            <w:r>
              <w:rPr>
                <w:bCs/>
              </w:rPr>
              <w:instrText xml:space="preserve"> NUMPAGES  </w:instrText>
            </w:r>
            <w:r>
              <w:rPr>
                <w:b w:val="0"/>
                <w:bCs/>
                <w:szCs w:val="24"/>
              </w:rPr>
              <w:fldChar w:fldCharType="separate"/>
            </w:r>
            <w:r>
              <w:rPr>
                <w:bCs/>
              </w:rPr>
              <w:t>2</w:t>
            </w:r>
            <w:r>
              <w:rPr>
                <w:b w:val="0"/>
                <w:bCs/>
                <w:szCs w:val="24"/>
              </w:rPr>
              <w:fldChar w:fldCharType="end"/>
            </w:r>
          </w:p>
        </w:sdtContent>
      </w:sdt>
    </w:sdtContent>
  </w:sdt>
  <w:p w14:paraId="343651FB" w14:textId="3884D2E4" w:rsidR="006279B5" w:rsidRDefault="006279B5">
    <w:pPr>
      <w:pStyle w:val="Footer"/>
      <w:rPr>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129CCC" w14:textId="77777777" w:rsidR="00080D55" w:rsidRDefault="00080D55">
      <w:r>
        <w:separator/>
      </w:r>
    </w:p>
  </w:footnote>
  <w:footnote w:type="continuationSeparator" w:id="0">
    <w:p w14:paraId="71A756B0" w14:textId="77777777" w:rsidR="00080D55" w:rsidRDefault="00080D55">
      <w:r>
        <w:continuationSeparator/>
      </w:r>
    </w:p>
  </w:footnote>
  <w:footnote w:id="1">
    <w:p w14:paraId="3DCD8711" w14:textId="56C2AE4A" w:rsidR="00A828AE" w:rsidRDefault="00A828AE" w:rsidP="00A828AE">
      <w:pPr>
        <w:pStyle w:val="FootnoteText"/>
      </w:pPr>
      <w:r>
        <w:rPr>
          <w:rStyle w:val="FootnoteReference"/>
        </w:rPr>
        <w:footnoteRef/>
      </w:r>
      <w:r>
        <w:t xml:space="preserve"> Zecharia </w:t>
      </w:r>
      <w:r w:rsidRPr="00A828AE">
        <w:t>2:3</w:t>
      </w:r>
    </w:p>
  </w:footnote>
  <w:footnote w:id="2">
    <w:p w14:paraId="18F693AF" w14:textId="2D504FCD" w:rsidR="00DE4F93" w:rsidRDefault="00DE4F93" w:rsidP="00DE4F93">
      <w:pPr>
        <w:pStyle w:val="FootnoteText"/>
      </w:pPr>
      <w:r>
        <w:rPr>
          <w:rStyle w:val="FootnoteReference"/>
        </w:rPr>
        <w:footnoteRef/>
      </w:r>
      <w:r>
        <w:t xml:space="preserve"> </w:t>
      </w:r>
      <w:r w:rsidRPr="0028431D">
        <w:t>Zecharia 2:3</w:t>
      </w:r>
    </w:p>
  </w:footnote>
  <w:footnote w:id="3">
    <w:p w14:paraId="08CEE355" w14:textId="691F58A9" w:rsidR="00E45233" w:rsidRDefault="00E45233" w:rsidP="00E45233">
      <w:pPr>
        <w:pStyle w:val="FootnoteText"/>
      </w:pPr>
      <w:r>
        <w:rPr>
          <w:rStyle w:val="FootnoteReference"/>
        </w:rPr>
        <w:footnoteRef/>
      </w:r>
      <w:r>
        <w:t xml:space="preserve"> Bereshit (</w:t>
      </w:r>
      <w:r w:rsidRPr="00E45233">
        <w:t>Genesis</w:t>
      </w:r>
      <w:r>
        <w:t>)</w:t>
      </w:r>
      <w:r w:rsidRPr="00E45233">
        <w:t xml:space="preserve"> 1:2</w:t>
      </w:r>
    </w:p>
  </w:footnote>
  <w:footnote w:id="4">
    <w:p w14:paraId="42DE7206" w14:textId="02D6CE24" w:rsidR="00E45233" w:rsidRDefault="00E45233" w:rsidP="00E45233">
      <w:pPr>
        <w:pStyle w:val="FootnoteText"/>
      </w:pPr>
      <w:r>
        <w:rPr>
          <w:rStyle w:val="FootnoteReference"/>
        </w:rPr>
        <w:footnoteRef/>
      </w:r>
      <w:r>
        <w:t xml:space="preserve"> Yeshayahu (</w:t>
      </w:r>
      <w:r w:rsidRPr="00E45233">
        <w:t>Isaiah</w:t>
      </w:r>
      <w:r>
        <w:t>)</w:t>
      </w:r>
      <w:r w:rsidRPr="00E45233">
        <w:t xml:space="preserve"> 11:2</w:t>
      </w:r>
    </w:p>
  </w:footnote>
  <w:footnote w:id="5">
    <w:p w14:paraId="148CF269" w14:textId="3FF2F85F" w:rsidR="00E45233" w:rsidRDefault="00E45233" w:rsidP="00E45233">
      <w:pPr>
        <w:pStyle w:val="FootnoteText"/>
      </w:pPr>
      <w:r>
        <w:rPr>
          <w:rStyle w:val="FootnoteReference"/>
        </w:rPr>
        <w:footnoteRef/>
      </w:r>
      <w:r>
        <w:t xml:space="preserve"> Eicha (</w:t>
      </w:r>
      <w:r w:rsidRPr="00E45233">
        <w:t>Lamentations</w:t>
      </w:r>
      <w:r>
        <w:t>)</w:t>
      </w:r>
      <w:r w:rsidRPr="00E45233">
        <w:t xml:space="preserve"> 2:19</w:t>
      </w:r>
    </w:p>
  </w:footnote>
  <w:footnote w:id="6">
    <w:p w14:paraId="0049F079" w14:textId="77777777" w:rsidR="00CE1E1A" w:rsidRDefault="00CE1E1A" w:rsidP="00CE1E1A">
      <w:pPr>
        <w:pStyle w:val="FootnoteText"/>
      </w:pPr>
      <w:r>
        <w:rPr>
          <w:rStyle w:val="FootnoteReference"/>
        </w:rPr>
        <w:footnoteRef/>
      </w:r>
      <w:r>
        <w:t xml:space="preserve"> Tehillim (</w:t>
      </w:r>
      <w:r w:rsidRPr="00422C08">
        <w:rPr>
          <w:lang w:bidi="he-IL"/>
        </w:rPr>
        <w:t>Psalm</w:t>
      </w:r>
      <w:r>
        <w:t>s)</w:t>
      </w:r>
      <w:r w:rsidRPr="00422C08">
        <w:rPr>
          <w:lang w:bidi="he-IL"/>
        </w:rPr>
        <w:t xml:space="preserve"> 92:13</w:t>
      </w:r>
    </w:p>
  </w:footnote>
  <w:footnote w:id="7">
    <w:p w14:paraId="14139F9D" w14:textId="237DCFCB" w:rsidR="00CF3396" w:rsidRDefault="00CF3396" w:rsidP="00CF3396">
      <w:pPr>
        <w:pStyle w:val="FootnoteText"/>
      </w:pPr>
      <w:r>
        <w:rPr>
          <w:rStyle w:val="FootnoteReference"/>
        </w:rPr>
        <w:footnoteRef/>
      </w:r>
      <w:r>
        <w:t xml:space="preserve"> Succah </w:t>
      </w:r>
      <w:r w:rsidRPr="00CF3396">
        <w:t>52a</w:t>
      </w:r>
    </w:p>
  </w:footnote>
  <w:footnote w:id="8">
    <w:p w14:paraId="797755D2" w14:textId="4B657E8A" w:rsidR="00CF3396" w:rsidRDefault="00CF3396" w:rsidP="00CF3396">
      <w:pPr>
        <w:pStyle w:val="FootnoteText"/>
      </w:pPr>
      <w:r>
        <w:rPr>
          <w:rStyle w:val="FootnoteReference"/>
        </w:rPr>
        <w:footnoteRef/>
      </w:r>
      <w:r>
        <w:t xml:space="preserve"> Zecharia </w:t>
      </w:r>
      <w:r w:rsidRPr="00CF3396">
        <w:t>12:10</w:t>
      </w:r>
    </w:p>
  </w:footnote>
  <w:footnote w:id="9">
    <w:p w14:paraId="63074C24" w14:textId="0EF4C01D" w:rsidR="0014098B" w:rsidRDefault="0014098B" w:rsidP="0014098B">
      <w:pPr>
        <w:pStyle w:val="FootnoteText"/>
      </w:pPr>
      <w:r>
        <w:rPr>
          <w:rStyle w:val="FootnoteReference"/>
        </w:rPr>
        <w:footnoteRef/>
      </w:r>
      <w:r>
        <w:t xml:space="preserve"> </w:t>
      </w:r>
      <w:r w:rsidRPr="0014098B">
        <w:rPr>
          <w:bCs/>
          <w:iCs/>
        </w:rPr>
        <w:t>Zechariah 12:10</w:t>
      </w:r>
    </w:p>
  </w:footnote>
  <w:footnote w:id="10">
    <w:p w14:paraId="31F2C93F" w14:textId="47287F5B" w:rsidR="00B159FF" w:rsidRDefault="00B159FF">
      <w:pPr>
        <w:pStyle w:val="FootnoteText"/>
      </w:pPr>
      <w:r>
        <w:rPr>
          <w:rStyle w:val="FootnoteReference"/>
        </w:rPr>
        <w:footnoteRef/>
      </w:r>
      <w:r>
        <w:t xml:space="preserve"> </w:t>
      </w:r>
      <w:r w:rsidRPr="00B159FF">
        <w:t>Zechariah 8:6</w:t>
      </w:r>
    </w:p>
  </w:footnote>
  <w:footnote w:id="11">
    <w:p w14:paraId="5A6CA6DC" w14:textId="43FAD7B4" w:rsidR="00255127" w:rsidRDefault="00255127" w:rsidP="00255127">
      <w:pPr>
        <w:pStyle w:val="FootnoteText"/>
      </w:pPr>
      <w:r>
        <w:rPr>
          <w:rStyle w:val="FootnoteReference"/>
        </w:rPr>
        <w:footnoteRef/>
      </w:r>
      <w:r>
        <w:t xml:space="preserve"> Tehillim (</w:t>
      </w:r>
      <w:r w:rsidRPr="00255127">
        <w:t>Psalms</w:t>
      </w:r>
      <w:r>
        <w:t>)</w:t>
      </w:r>
      <w:r w:rsidRPr="00255127">
        <w:t xml:space="preserve"> 2:7-8</w:t>
      </w:r>
    </w:p>
  </w:footnote>
  <w:footnote w:id="12">
    <w:p w14:paraId="0CF2C741" w14:textId="769AB301" w:rsidR="00255127" w:rsidRDefault="00255127" w:rsidP="00255127">
      <w:pPr>
        <w:pStyle w:val="FootnoteText"/>
      </w:pPr>
      <w:r>
        <w:rPr>
          <w:rStyle w:val="FootnoteReference"/>
        </w:rPr>
        <w:footnoteRef/>
      </w:r>
      <w:r>
        <w:t xml:space="preserve"> Tehillim (</w:t>
      </w:r>
      <w:r w:rsidRPr="00255127">
        <w:t>Psalms</w:t>
      </w:r>
      <w:r>
        <w:t>)</w:t>
      </w:r>
      <w:r w:rsidRPr="00255127">
        <w:t xml:space="preserve"> 21:5</w:t>
      </w:r>
    </w:p>
  </w:footnote>
  <w:footnote w:id="13">
    <w:p w14:paraId="3B6475E3" w14:textId="158A96C7" w:rsidR="00B52BFB" w:rsidRDefault="00B52BFB" w:rsidP="00B52BFB">
      <w:pPr>
        <w:pStyle w:val="FootnoteText"/>
      </w:pPr>
      <w:r>
        <w:rPr>
          <w:rStyle w:val="FootnoteReference"/>
        </w:rPr>
        <w:footnoteRef/>
      </w:r>
      <w:r>
        <w:t xml:space="preserve"> Tehillim (</w:t>
      </w:r>
      <w:r w:rsidRPr="00B52BFB">
        <w:t>Psalms</w:t>
      </w:r>
      <w:r>
        <w:t>)</w:t>
      </w:r>
      <w:r w:rsidRPr="00B52BFB">
        <w:t xml:space="preserve"> 2:7</w:t>
      </w:r>
    </w:p>
  </w:footnote>
  <w:footnote w:id="14">
    <w:p w14:paraId="70092D83" w14:textId="77777777" w:rsidR="00F358FE" w:rsidRDefault="00F358FE">
      <w:pPr>
        <w:pStyle w:val="FootnoteText"/>
      </w:pPr>
      <w:r>
        <w:rPr>
          <w:rStyle w:val="FootnoteReference"/>
        </w:rPr>
        <w:footnoteRef/>
      </w:r>
      <w:r>
        <w:t xml:space="preserve"> Our Sages have written that there are to be two different types of kings over the Bne Israel: The kings descended from Rachel and the kings descended from Yehuda.</w:t>
      </w:r>
    </w:p>
  </w:footnote>
  <w:footnote w:id="15">
    <w:p w14:paraId="2BD868CF" w14:textId="083A5406" w:rsidR="008511C7" w:rsidRDefault="008511C7">
      <w:pPr>
        <w:pStyle w:val="FootnoteText"/>
      </w:pPr>
      <w:r>
        <w:rPr>
          <w:rStyle w:val="FootnoteReference"/>
        </w:rPr>
        <w:footnoteRef/>
      </w:r>
      <w:r>
        <w:t xml:space="preserve"> </w:t>
      </w:r>
      <w:r w:rsidRPr="008511C7">
        <w:t>In the mystery of “Yesod, hidden and concealed within Nukvah”, as is known, See Tallelei Chaim, Bereishis, p. 575 and onward.</w:t>
      </w:r>
    </w:p>
  </w:footnote>
  <w:footnote w:id="16">
    <w:p w14:paraId="6EC83419" w14:textId="50E0F979" w:rsidR="008511C7" w:rsidRDefault="008511C7" w:rsidP="008511C7">
      <w:pPr>
        <w:pStyle w:val="FootnoteText"/>
      </w:pPr>
      <w:r>
        <w:rPr>
          <w:rStyle w:val="FootnoteReference"/>
        </w:rPr>
        <w:footnoteRef/>
      </w:r>
      <w:r>
        <w:t xml:space="preserve"> </w:t>
      </w:r>
      <w:r w:rsidRPr="008511C7">
        <w:rPr>
          <w:i/>
          <w:iCs/>
        </w:rPr>
        <w:t>Kin’as Hashem Tzevako</w:t>
      </w:r>
      <w:r>
        <w:rPr>
          <w:i/>
          <w:iCs/>
        </w:rPr>
        <w:t>t</w:t>
      </w:r>
      <w:r w:rsidRPr="008511C7">
        <w:t>, Vol. 2</w:t>
      </w:r>
    </w:p>
  </w:footnote>
  <w:footnote w:id="17">
    <w:p w14:paraId="251DDBD5" w14:textId="717B25F2" w:rsidR="00F358FE" w:rsidRDefault="00F358FE" w:rsidP="004A57CB">
      <w:pPr>
        <w:pStyle w:val="FootnoteText"/>
      </w:pPr>
      <w:r>
        <w:rPr>
          <w:rStyle w:val="FootnoteReference"/>
        </w:rPr>
        <w:footnoteRef/>
      </w:r>
      <w:r>
        <w:t xml:space="preserve"> </w:t>
      </w:r>
      <w:r w:rsidRPr="004A57CB">
        <w:t>Halakha</w:t>
      </w:r>
    </w:p>
  </w:footnote>
  <w:footnote w:id="18">
    <w:p w14:paraId="36B0CD98" w14:textId="381021D5" w:rsidR="00F358FE" w:rsidRDefault="00F358FE" w:rsidP="00496AEB">
      <w:pPr>
        <w:pStyle w:val="FootnoteText"/>
      </w:pPr>
      <w:r>
        <w:rPr>
          <w:rStyle w:val="FootnoteReference"/>
        </w:rPr>
        <w:footnoteRef/>
      </w:r>
      <w:r>
        <w:rPr>
          <w:rStyle w:val="FootnoteReference"/>
        </w:rPr>
        <w:footnoteRef/>
      </w:r>
      <w:r>
        <w:t xml:space="preserve"> </w:t>
      </w:r>
      <w:r w:rsidRPr="00496AEB">
        <w:t>Maimonides</w:t>
      </w:r>
    </w:p>
  </w:footnote>
  <w:footnote w:id="19">
    <w:p w14:paraId="4344BD67" w14:textId="48E5CEB3" w:rsidR="00F358FE" w:rsidRDefault="00F358FE" w:rsidP="00AC665E">
      <w:pPr>
        <w:pStyle w:val="FootnoteText"/>
      </w:pPr>
      <w:r>
        <w:rPr>
          <w:rStyle w:val="FootnoteReference"/>
        </w:rPr>
        <w:footnoteRef/>
      </w:r>
      <w:r>
        <w:t xml:space="preserve"> </w:t>
      </w:r>
      <w:r w:rsidRPr="00AC665E">
        <w:t xml:space="preserve">According to Kol HaTor, Mashiach ben </w:t>
      </w:r>
      <w:r>
        <w:t>David</w:t>
      </w:r>
      <w:r w:rsidRPr="00AC665E">
        <w:t xml:space="preserve"> is spiritually rooted in the quality of </w:t>
      </w:r>
      <w:r>
        <w:t>Chessed</w:t>
      </w:r>
      <w:r w:rsidRPr="00AC665E">
        <w:t xml:space="preserve"> and it is that which defines the character of his mission.</w:t>
      </w:r>
    </w:p>
  </w:footnote>
  <w:footnote w:id="20">
    <w:p w14:paraId="63B94743" w14:textId="369E2379" w:rsidR="00F358FE" w:rsidRDefault="00F358FE" w:rsidP="00EB7001">
      <w:pPr>
        <w:pStyle w:val="FootnoteText"/>
      </w:pPr>
      <w:r>
        <w:rPr>
          <w:rStyle w:val="FootnoteReference"/>
        </w:rPr>
        <w:footnoteRef/>
      </w:r>
      <w:r>
        <w:t xml:space="preserve"> </w:t>
      </w:r>
      <w:r w:rsidRPr="00EB7001">
        <w:t>According to Kol HaTor, Mashiach ben Yosef is spiritually rooted in the quality of Gevurah/Din and it is that which defines the character of his mission.</w:t>
      </w:r>
    </w:p>
  </w:footnote>
  <w:footnote w:id="21">
    <w:p w14:paraId="67684C60" w14:textId="1A6345C9" w:rsidR="00F358FE" w:rsidRDefault="00F358FE" w:rsidP="009A7823">
      <w:pPr>
        <w:pStyle w:val="FootnoteText"/>
      </w:pPr>
      <w:r>
        <w:rPr>
          <w:rStyle w:val="FootnoteReference"/>
        </w:rPr>
        <w:footnoteRef/>
      </w:r>
      <w:r>
        <w:t xml:space="preserve"> </w:t>
      </w:r>
      <w:r w:rsidRPr="009A7823">
        <w:t>Yirmiyahu (Jeremiah) 32:14</w:t>
      </w:r>
    </w:p>
  </w:footnote>
  <w:footnote w:id="22">
    <w:p w14:paraId="1FD20424" w14:textId="5391F0FD" w:rsidR="00F358FE" w:rsidRDefault="00F358FE" w:rsidP="00F72085">
      <w:pPr>
        <w:pStyle w:val="FootnoteText"/>
      </w:pPr>
      <w:r>
        <w:rPr>
          <w:rStyle w:val="FootnoteReference"/>
        </w:rPr>
        <w:footnoteRef/>
      </w:r>
      <w:r>
        <w:t xml:space="preserve"> </w:t>
      </w:r>
      <w:r w:rsidRPr="006279B5">
        <w:t>Tracing Mashiach ben Yosef</w:t>
      </w:r>
      <w:r>
        <w:t xml:space="preserve"> </w:t>
      </w:r>
      <w:r w:rsidRPr="006279B5">
        <w:t>Throughout Tanach</w:t>
      </w:r>
      <w:r>
        <w:t xml:space="preserve">, </w:t>
      </w:r>
      <w:r w:rsidRPr="006279B5">
        <w:t>Based on the teachings of the Vilna Gaon</w:t>
      </w:r>
      <w:r>
        <w:t>, by Daniel Krentzman.</w:t>
      </w:r>
    </w:p>
  </w:footnote>
  <w:footnote w:id="23">
    <w:p w14:paraId="4B21ED44" w14:textId="6127DBF6" w:rsidR="00F358FE" w:rsidRDefault="00F358FE" w:rsidP="00076547">
      <w:pPr>
        <w:pStyle w:val="FootnoteText"/>
      </w:pPr>
      <w:r>
        <w:rPr>
          <w:rStyle w:val="FootnoteReference"/>
        </w:rPr>
        <w:footnoteRef/>
      </w:r>
      <w:r>
        <w:rPr>
          <w:rStyle w:val="FootnoteReference"/>
        </w:rPr>
        <w:footnoteRef/>
      </w:r>
      <w:r>
        <w:t xml:space="preserve"> Kol HaTor </w:t>
      </w:r>
      <w:r w:rsidRPr="00076547">
        <w:t>2:96</w:t>
      </w:r>
    </w:p>
  </w:footnote>
  <w:footnote w:id="24">
    <w:p w14:paraId="57CD9703" w14:textId="4CA6477B" w:rsidR="00F358FE" w:rsidRDefault="00F358FE">
      <w:pPr>
        <w:pStyle w:val="FootnoteText"/>
      </w:pPr>
      <w:r>
        <w:rPr>
          <w:rStyle w:val="FootnoteReference"/>
        </w:rPr>
        <w:footnoteRef/>
      </w:r>
      <w:r>
        <w:t xml:space="preserve"> Ibid.</w:t>
      </w:r>
    </w:p>
  </w:footnote>
  <w:footnote w:id="25">
    <w:p w14:paraId="2675D8D3" w14:textId="35470655" w:rsidR="00F358FE" w:rsidRDefault="00F358FE">
      <w:pPr>
        <w:pStyle w:val="FootnoteText"/>
      </w:pPr>
      <w:r>
        <w:rPr>
          <w:rStyle w:val="FootnoteReference"/>
        </w:rPr>
        <w:footnoteRef/>
      </w:r>
      <w:r>
        <w:t xml:space="preserve"> Ibid.</w:t>
      </w:r>
    </w:p>
  </w:footnote>
  <w:footnote w:id="26">
    <w:p w14:paraId="79B0C924" w14:textId="3CFCBAA9" w:rsidR="00F358FE" w:rsidRDefault="00F358FE">
      <w:pPr>
        <w:pStyle w:val="FootnoteText"/>
      </w:pPr>
      <w:r>
        <w:rPr>
          <w:rStyle w:val="FootnoteReference"/>
        </w:rPr>
        <w:footnoteRef/>
      </w:r>
      <w:r>
        <w:t xml:space="preserve"> Ibid.</w:t>
      </w:r>
    </w:p>
  </w:footnote>
  <w:footnote w:id="27">
    <w:p w14:paraId="5CDB9B13" w14:textId="3786CB95" w:rsidR="00F358FE" w:rsidRDefault="00F358FE">
      <w:pPr>
        <w:pStyle w:val="FootnoteText"/>
      </w:pPr>
      <w:r>
        <w:rPr>
          <w:rStyle w:val="FootnoteReference"/>
        </w:rPr>
        <w:footnoteRef/>
      </w:r>
      <w:r>
        <w:t xml:space="preserve"> Ibid.</w:t>
      </w:r>
    </w:p>
  </w:footnote>
  <w:footnote w:id="28">
    <w:p w14:paraId="402545BC" w14:textId="64E0EE02" w:rsidR="00F358FE" w:rsidRDefault="00F358FE">
      <w:pPr>
        <w:pStyle w:val="FootnoteText"/>
      </w:pPr>
      <w:r>
        <w:rPr>
          <w:rStyle w:val="FootnoteReference"/>
        </w:rPr>
        <w:footnoteRef/>
      </w:r>
      <w:r>
        <w:t xml:space="preserve"> Ibid.</w:t>
      </w:r>
    </w:p>
  </w:footnote>
  <w:footnote w:id="29">
    <w:p w14:paraId="3A6806A1" w14:textId="141E8DEC" w:rsidR="00F358FE" w:rsidRDefault="00F358FE">
      <w:pPr>
        <w:pStyle w:val="FootnoteText"/>
      </w:pPr>
      <w:r>
        <w:rPr>
          <w:rStyle w:val="FootnoteReference"/>
        </w:rPr>
        <w:footnoteRef/>
      </w:r>
      <w:r>
        <w:t xml:space="preserve"> Ibid.</w:t>
      </w:r>
    </w:p>
  </w:footnote>
  <w:footnote w:id="30">
    <w:p w14:paraId="2B23FE8A" w14:textId="11ACECA9" w:rsidR="00F358FE" w:rsidRDefault="00F358FE">
      <w:pPr>
        <w:pStyle w:val="FootnoteText"/>
      </w:pPr>
      <w:r>
        <w:rPr>
          <w:rStyle w:val="FootnoteReference"/>
        </w:rPr>
        <w:footnoteRef/>
      </w:r>
      <w:r>
        <w:t xml:space="preserve"> </w:t>
      </w:r>
      <w:r w:rsidRPr="00413DF1">
        <w:t>Megillah 17b</w:t>
      </w:r>
    </w:p>
  </w:footnote>
  <w:footnote w:id="31">
    <w:p w14:paraId="1EE8C907" w14:textId="77777777" w:rsidR="00F358FE" w:rsidRDefault="00F358FE" w:rsidP="006E22D9">
      <w:pPr>
        <w:pStyle w:val="FootnoteText"/>
      </w:pPr>
      <w:r>
        <w:rPr>
          <w:rStyle w:val="FootnoteReference"/>
        </w:rPr>
        <w:footnoteRef/>
      </w:r>
      <w:r>
        <w:t xml:space="preserve"> </w:t>
      </w:r>
      <w:r w:rsidRPr="006E22D9">
        <w:t>see Zohar portion called Naso</w:t>
      </w:r>
    </w:p>
  </w:footnote>
  <w:footnote w:id="32">
    <w:p w14:paraId="6374E3AA" w14:textId="77777777" w:rsidR="00F358FE" w:rsidRDefault="00F358FE">
      <w:pPr>
        <w:pStyle w:val="FootnoteText"/>
      </w:pPr>
      <w:r>
        <w:rPr>
          <w:rStyle w:val="FootnoteReference"/>
        </w:rPr>
        <w:footnoteRef/>
      </w:r>
      <w:r>
        <w:t xml:space="preserve"> </w:t>
      </w:r>
      <w:r>
        <w:rPr>
          <w:iCs/>
        </w:rPr>
        <w:t>Fighting the wars of G-d</w:t>
      </w:r>
      <w:r w:rsidRPr="00E60371">
        <w:rPr>
          <w:iCs/>
        </w:rPr>
        <w:t xml:space="preserve"> is one of the qualifications an individual must meet before being presumed to be M</w:t>
      </w:r>
      <w:r>
        <w:rPr>
          <w:iCs/>
        </w:rPr>
        <w:t>a</w:t>
      </w:r>
      <w:r w:rsidRPr="00E60371">
        <w:rPr>
          <w:iCs/>
        </w:rPr>
        <w:t>shiach. There is no necessity, however, for the war to involve bloodshed or even to be on a physical level (as the fight for spirituality and observance of mitzvo</w:t>
      </w:r>
      <w:r>
        <w:rPr>
          <w:iCs/>
        </w:rPr>
        <w:t>t</w:t>
      </w:r>
      <w:r w:rsidRPr="00E60371">
        <w:rPr>
          <w:iCs/>
        </w:rPr>
        <w:t xml:space="preserve"> may also properly be described as a "war of G-d"</w:t>
      </w:r>
      <w:r>
        <w:rPr>
          <w:iCs/>
        </w:rPr>
        <w:t>.</w:t>
      </w:r>
      <w:r w:rsidRPr="00E60371">
        <w:rPr>
          <w:iCs/>
        </w:rPr>
        <w:t>) Hence the expression "a war of peace.</w:t>
      </w:r>
    </w:p>
  </w:footnote>
  <w:footnote w:id="33">
    <w:p w14:paraId="164ECD99" w14:textId="77777777" w:rsidR="00F358FE" w:rsidRDefault="00F358FE">
      <w:pPr>
        <w:pStyle w:val="FootnoteText"/>
      </w:pPr>
      <w:r>
        <w:rPr>
          <w:rStyle w:val="FootnoteReference"/>
        </w:rPr>
        <w:footnoteRef/>
      </w:r>
      <w:r>
        <w:t xml:space="preserve"> </w:t>
      </w:r>
      <w:r w:rsidRPr="00496CAA">
        <w:t>This is subject to how the end-times drama will enfold.</w:t>
      </w:r>
    </w:p>
  </w:footnote>
  <w:footnote w:id="34">
    <w:p w14:paraId="089B6B5A" w14:textId="137F3870" w:rsidR="00F358FE" w:rsidRDefault="00F358FE">
      <w:pPr>
        <w:pStyle w:val="FootnoteText"/>
      </w:pPr>
      <w:r>
        <w:rPr>
          <w:rStyle w:val="FootnoteReference"/>
        </w:rPr>
        <w:footnoteRef/>
      </w:r>
      <w:r>
        <w:t xml:space="preserve"> </w:t>
      </w:r>
      <w:r w:rsidRPr="00C91D55">
        <w:t xml:space="preserve">Bereshit </w:t>
      </w:r>
      <w:r>
        <w:t xml:space="preserve">(Genesis) </w:t>
      </w:r>
      <w:r w:rsidRPr="00C91D55">
        <w:t>46:28</w:t>
      </w:r>
    </w:p>
  </w:footnote>
  <w:footnote w:id="35">
    <w:p w14:paraId="28FCDDEC" w14:textId="2C24B25E" w:rsidR="00F358FE" w:rsidRDefault="00F358FE">
      <w:pPr>
        <w:pStyle w:val="FootnoteText"/>
      </w:pPr>
      <w:r>
        <w:rPr>
          <w:rStyle w:val="FootnoteReference"/>
        </w:rPr>
        <w:footnoteRef/>
      </w:r>
      <w:r>
        <w:t xml:space="preserve"> The Tabernacle constructed in the wilderness.</w:t>
      </w:r>
    </w:p>
  </w:footnote>
  <w:footnote w:id="36">
    <w:p w14:paraId="7F0EAED7" w14:textId="0EBCCB95" w:rsidR="00F358FE" w:rsidRDefault="00F358FE">
      <w:pPr>
        <w:pStyle w:val="FootnoteText"/>
      </w:pPr>
      <w:r>
        <w:rPr>
          <w:rStyle w:val="FootnoteReference"/>
        </w:rPr>
        <w:footnoteRef/>
      </w:r>
      <w:r>
        <w:t xml:space="preserve"> The Temple</w:t>
      </w:r>
    </w:p>
  </w:footnote>
  <w:footnote w:id="37">
    <w:p w14:paraId="2764B3A2" w14:textId="0DC6F2BD" w:rsidR="00F358FE" w:rsidRDefault="00F358FE">
      <w:pPr>
        <w:pStyle w:val="FootnoteText"/>
      </w:pPr>
      <w:r>
        <w:rPr>
          <w:rStyle w:val="FootnoteReference"/>
        </w:rPr>
        <w:footnoteRef/>
      </w:r>
      <w:r>
        <w:t xml:space="preserve"> Jerusalem</w:t>
      </w:r>
    </w:p>
  </w:footnote>
  <w:footnote w:id="38">
    <w:p w14:paraId="56EDD221" w14:textId="3FA7BBC8" w:rsidR="00F358FE" w:rsidRDefault="00F358FE">
      <w:pPr>
        <w:pStyle w:val="FootnoteText"/>
      </w:pPr>
      <w:r>
        <w:rPr>
          <w:rStyle w:val="FootnoteReference"/>
        </w:rPr>
        <w:footnoteRef/>
      </w:r>
      <w:r>
        <w:t xml:space="preserve"> The redemption</w:t>
      </w:r>
    </w:p>
  </w:footnote>
  <w:footnote w:id="39">
    <w:p w14:paraId="696C25FA" w14:textId="4614EEFF" w:rsidR="00F358FE" w:rsidRDefault="00F358FE" w:rsidP="00F358FE">
      <w:pPr>
        <w:pStyle w:val="FootnoteText"/>
      </w:pPr>
      <w:r>
        <w:rPr>
          <w:rStyle w:val="FootnoteReference"/>
        </w:rPr>
        <w:footnoteRef/>
      </w:r>
      <w:r>
        <w:t xml:space="preserve"> Bereshit (</w:t>
      </w:r>
      <w:r w:rsidRPr="00F358FE">
        <w:t>Gen</w:t>
      </w:r>
      <w:r>
        <w:t>esis)</w:t>
      </w:r>
      <w:r w:rsidRPr="00F358FE">
        <w:t xml:space="preserve"> 31:6</w:t>
      </w:r>
    </w:p>
  </w:footnote>
  <w:footnote w:id="40">
    <w:p w14:paraId="79D34206" w14:textId="41968AFF" w:rsidR="00F358FE" w:rsidRDefault="00F358FE" w:rsidP="00A365A5">
      <w:pPr>
        <w:pStyle w:val="FootnoteText"/>
      </w:pPr>
      <w:r>
        <w:rPr>
          <w:rStyle w:val="FootnoteReference"/>
        </w:rPr>
        <w:footnoteRef/>
      </w:r>
      <w:r>
        <w:t xml:space="preserve"> </w:t>
      </w:r>
      <w:r w:rsidRPr="00A365A5">
        <w:t>Breishit Rabbah 75</w:t>
      </w:r>
    </w:p>
  </w:footnote>
  <w:footnote w:id="41">
    <w:p w14:paraId="67A03A8E" w14:textId="21DC0269" w:rsidR="00F358FE" w:rsidRDefault="00F358FE" w:rsidP="00C12CEC">
      <w:pPr>
        <w:pStyle w:val="FootnoteText"/>
      </w:pPr>
      <w:r>
        <w:rPr>
          <w:rStyle w:val="FootnoteReference"/>
        </w:rPr>
        <w:footnoteRef/>
      </w:r>
      <w:r>
        <w:t xml:space="preserve"> Bereshit (</w:t>
      </w:r>
      <w:r w:rsidRPr="00C12CEC">
        <w:t>Gen</w:t>
      </w:r>
      <w:r>
        <w:t>esis)</w:t>
      </w:r>
      <w:r w:rsidRPr="00C12CEC">
        <w:t xml:space="preserve"> 49:6; </w:t>
      </w:r>
      <w:r>
        <w:t>Debarim (</w:t>
      </w:r>
      <w:r w:rsidRPr="00C12CEC">
        <w:t>Deut</w:t>
      </w:r>
      <w:r>
        <w:t>eronomy)</w:t>
      </w:r>
      <w:r w:rsidRPr="00C12CEC">
        <w:t xml:space="preserve"> 33:17</w:t>
      </w:r>
    </w:p>
  </w:footnote>
  <w:footnote w:id="42">
    <w:p w14:paraId="0B1AEC25" w14:textId="70859ED9" w:rsidR="00F358FE" w:rsidRDefault="00F358FE" w:rsidP="00C12CEC">
      <w:pPr>
        <w:pStyle w:val="FootnoteText"/>
      </w:pPr>
      <w:r>
        <w:rPr>
          <w:rStyle w:val="FootnoteReference"/>
        </w:rPr>
        <w:footnoteRef/>
      </w:r>
      <w:r>
        <w:t xml:space="preserve"> </w:t>
      </w:r>
      <w:r w:rsidRPr="00C12CEC">
        <w:t>Zechariah 9:9</w:t>
      </w:r>
    </w:p>
  </w:footnote>
  <w:footnote w:id="43">
    <w:p w14:paraId="6E6E10F1" w14:textId="3FF15AC5" w:rsidR="00F358FE" w:rsidRDefault="00F358FE" w:rsidP="00F358FE">
      <w:pPr>
        <w:pStyle w:val="FootnoteText"/>
      </w:pPr>
      <w:r>
        <w:rPr>
          <w:rStyle w:val="FootnoteReference"/>
        </w:rPr>
        <w:footnoteRef/>
      </w:r>
      <w:r>
        <w:t xml:space="preserve"> Bamidbar (</w:t>
      </w:r>
      <w:r w:rsidRPr="00F358FE">
        <w:t>Num</w:t>
      </w:r>
      <w:r>
        <w:t>bers)</w:t>
      </w:r>
      <w:r w:rsidRPr="00F358FE">
        <w:t xml:space="preserve"> 23:9</w:t>
      </w:r>
    </w:p>
  </w:footnote>
  <w:footnote w:id="44">
    <w:p w14:paraId="1C33BBDB" w14:textId="62F486C7" w:rsidR="00AD551C" w:rsidRDefault="00AD551C" w:rsidP="00AD551C">
      <w:pPr>
        <w:pStyle w:val="FootnoteText"/>
      </w:pPr>
      <w:r>
        <w:rPr>
          <w:rStyle w:val="FootnoteReference"/>
        </w:rPr>
        <w:footnoteRef/>
      </w:r>
      <w:r>
        <w:t xml:space="preserve"> Tehillim (</w:t>
      </w:r>
      <w:r w:rsidRPr="00AD551C">
        <w:t>Psalms</w:t>
      </w:r>
      <w:r>
        <w:t>)</w:t>
      </w:r>
      <w:r w:rsidRPr="00AD551C">
        <w:t xml:space="preserve"> 114:2</w:t>
      </w:r>
    </w:p>
  </w:footnote>
  <w:footnote w:id="45">
    <w:p w14:paraId="25AD9CE6" w14:textId="187ACBEF" w:rsidR="00E772B6" w:rsidRDefault="00E772B6" w:rsidP="00E772B6">
      <w:pPr>
        <w:pStyle w:val="FootnoteText"/>
      </w:pPr>
      <w:r>
        <w:rPr>
          <w:rStyle w:val="FootnoteReference"/>
        </w:rPr>
        <w:footnoteRef/>
      </w:r>
      <w:r>
        <w:t xml:space="preserve"> </w:t>
      </w:r>
      <w:r w:rsidRPr="00E772B6">
        <w:t>Obadiah 1:21</w:t>
      </w:r>
      <w:r>
        <w:t>;</w:t>
      </w:r>
      <w:r w:rsidRPr="00E772B6">
        <w:t xml:space="preserve"> B</w:t>
      </w:r>
      <w:r>
        <w:t>e</w:t>
      </w:r>
      <w:r w:rsidRPr="00E772B6">
        <w:t>reshit Rabbah 78:14</w:t>
      </w:r>
    </w:p>
  </w:footnote>
  <w:footnote w:id="46">
    <w:p w14:paraId="68321C14" w14:textId="77777777" w:rsidR="00F358FE" w:rsidRDefault="00F358FE" w:rsidP="00756F3E">
      <w:pPr>
        <w:pStyle w:val="FootnoteText"/>
      </w:pPr>
      <w:r>
        <w:rPr>
          <w:rStyle w:val="FootnoteReference"/>
        </w:rPr>
        <w:footnoteRef/>
      </w:r>
      <w:r>
        <w:t xml:space="preserve"> </w:t>
      </w:r>
      <w:r w:rsidRPr="00756F3E">
        <w:rPr>
          <w:bCs/>
          <w:i/>
        </w:rPr>
        <w:t>Above the Zodiac: Astrology in Jewish Thought</w:t>
      </w:r>
      <w:r>
        <w:rPr>
          <w:b/>
          <w:bCs/>
        </w:rPr>
        <w:t xml:space="preserve">, </w:t>
      </w:r>
      <w:r w:rsidRPr="00756F3E">
        <w:t>By Matityahu Glazerson</w:t>
      </w:r>
      <w:r>
        <w:t>.</w:t>
      </w:r>
    </w:p>
  </w:footnote>
  <w:footnote w:id="47">
    <w:p w14:paraId="656C1FA1" w14:textId="77777777" w:rsidR="00F358FE" w:rsidRDefault="00F358FE">
      <w:pPr>
        <w:pStyle w:val="FootnoteText"/>
      </w:pPr>
      <w:r>
        <w:rPr>
          <w:rStyle w:val="FootnoteReference"/>
        </w:rPr>
        <w:footnoteRef/>
      </w:r>
      <w:r>
        <w:t xml:space="preserve"> T</w:t>
      </w:r>
      <w:r w:rsidRPr="00BC518F">
        <w:t xml:space="preserve">he son of </w:t>
      </w:r>
      <w:r>
        <w:t>Yosef.</w:t>
      </w:r>
    </w:p>
  </w:footnote>
  <w:footnote w:id="48">
    <w:p w14:paraId="000640B4" w14:textId="017DC5B1" w:rsidR="00F358FE" w:rsidRDefault="00F358FE">
      <w:pPr>
        <w:pStyle w:val="FootnoteText"/>
      </w:pPr>
      <w:r>
        <w:rPr>
          <w:rStyle w:val="FootnoteReference"/>
        </w:rPr>
        <w:footnoteRef/>
      </w:r>
      <w:r>
        <w:t xml:space="preserve"> Ibid. </w:t>
      </w:r>
      <w:r>
        <w:fldChar w:fldCharType="begin"/>
      </w:r>
      <w:r>
        <w:instrText xml:space="preserve"> NOTEREF _Ref371923646 \h </w:instrText>
      </w:r>
      <w:r>
        <w:fldChar w:fldCharType="separate"/>
      </w:r>
      <w:r w:rsidR="001C5FB6">
        <w:t>32</w:t>
      </w:r>
      <w:r>
        <w:fldChar w:fldCharType="end"/>
      </w:r>
    </w:p>
  </w:footnote>
  <w:footnote w:id="49">
    <w:p w14:paraId="0AECEB5F" w14:textId="77777777" w:rsidR="00F358FE" w:rsidRDefault="00F358FE" w:rsidP="00366433">
      <w:pPr>
        <w:pStyle w:val="FootnoteText"/>
      </w:pPr>
      <w:r>
        <w:rPr>
          <w:rStyle w:val="FootnoteReference"/>
        </w:rPr>
        <w:footnoteRef/>
      </w:r>
      <w:r>
        <w:t xml:space="preserve"> </w:t>
      </w:r>
      <w:r w:rsidRPr="00A87245">
        <w:t>R</w:t>
      </w:r>
      <w:r>
        <w:t xml:space="preserve">osh </w:t>
      </w:r>
      <w:r w:rsidRPr="00A87245">
        <w:t>H</w:t>
      </w:r>
      <w:r>
        <w:t>aShana</w:t>
      </w:r>
      <w:r w:rsidRPr="00A87245">
        <w:t xml:space="preserve"> 3a–b and cf. Git</w:t>
      </w:r>
      <w:r>
        <w:t>tin</w:t>
      </w:r>
      <w:r w:rsidRPr="00A87245">
        <w:t xml:space="preserve"> 8:5</w:t>
      </w:r>
      <w:r>
        <w:t>.</w:t>
      </w:r>
    </w:p>
  </w:footnote>
  <w:footnote w:id="50">
    <w:p w14:paraId="3E0E54E9" w14:textId="77777777" w:rsidR="00F358FE" w:rsidRDefault="00F358FE">
      <w:pPr>
        <w:pStyle w:val="FootnoteText"/>
      </w:pPr>
      <w:r>
        <w:rPr>
          <w:rStyle w:val="FootnoteReference"/>
        </w:rPr>
        <w:footnoteRef/>
      </w:r>
      <w:r>
        <w:t xml:space="preserve"> Mishna Rosh HaShana 1:1.</w:t>
      </w:r>
    </w:p>
  </w:footnote>
  <w:footnote w:id="51">
    <w:p w14:paraId="46DC3505" w14:textId="77777777" w:rsidR="00F358FE" w:rsidRDefault="00F358FE">
      <w:pPr>
        <w:pStyle w:val="FootnoteText"/>
      </w:pPr>
      <w:r>
        <w:rPr>
          <w:rStyle w:val="FootnoteReference"/>
        </w:rPr>
        <w:footnoteRef/>
      </w:r>
      <w:r>
        <w:t xml:space="preserve"> Bereshit (</w:t>
      </w:r>
      <w:r w:rsidRPr="00761231">
        <w:t>Ge</w:t>
      </w:r>
      <w:r>
        <w:t>nesis)</w:t>
      </w:r>
      <w:r w:rsidRPr="00761231">
        <w:t xml:space="preserve"> 37:26</w:t>
      </w:r>
      <w:r>
        <w:t>, 49:8.</w:t>
      </w:r>
    </w:p>
  </w:footnote>
  <w:footnote w:id="52">
    <w:p w14:paraId="08EAE84C" w14:textId="77777777" w:rsidR="00F358FE" w:rsidRDefault="00F358FE">
      <w:pPr>
        <w:pStyle w:val="FootnoteText"/>
      </w:pPr>
      <w:r>
        <w:rPr>
          <w:rStyle w:val="FootnoteReference"/>
        </w:rPr>
        <w:footnoteRef/>
      </w:r>
      <w:r>
        <w:t xml:space="preserve"> </w:t>
      </w:r>
      <w:r w:rsidRPr="008612E9">
        <w:t>Ezek</w:t>
      </w:r>
      <w:r>
        <w:t>iel</w:t>
      </w:r>
      <w:r w:rsidRPr="008612E9">
        <w:t xml:space="preserve"> 37:16-19</w:t>
      </w:r>
    </w:p>
  </w:footnote>
  <w:footnote w:id="53">
    <w:p w14:paraId="36DE592B" w14:textId="4B429B39" w:rsidR="00F358FE" w:rsidRPr="00F33CE8" w:rsidRDefault="00F358FE" w:rsidP="002F3804">
      <w:pPr>
        <w:pStyle w:val="FootnoteText"/>
      </w:pPr>
      <w:r w:rsidRPr="00F33CE8">
        <w:rPr>
          <w:rStyle w:val="FootnoteReference"/>
        </w:rPr>
        <w:footnoteRef/>
      </w:r>
      <w:r w:rsidRPr="00F33CE8">
        <w:t xml:space="preserve"> See </w:t>
      </w:r>
      <w:r w:rsidRPr="00F33CE8">
        <w:rPr>
          <w:iCs/>
        </w:rPr>
        <w:t>Toros Vi’uvdos Mi’Beis Raboseinu</w:t>
      </w:r>
      <w:r w:rsidRPr="00F33CE8">
        <w:t xml:space="preserve"> (Weiss), p. 97, quoting </w:t>
      </w:r>
      <w:r w:rsidRPr="00F33CE8">
        <w:rPr>
          <w:iCs/>
        </w:rPr>
        <w:t>Tifere</w:t>
      </w:r>
      <w:r>
        <w:rPr>
          <w:iCs/>
        </w:rPr>
        <w:t xml:space="preserve">t </w:t>
      </w:r>
      <w:r w:rsidRPr="00F33CE8">
        <w:rPr>
          <w:iCs/>
        </w:rPr>
        <w:t xml:space="preserve">Yoel </w:t>
      </w:r>
      <w:r w:rsidRPr="00F33CE8">
        <w:t xml:space="preserve">(vol. 3, p. 61). See also R’ Moshe Feinstein’s comments in </w:t>
      </w:r>
      <w:r w:rsidRPr="00F33CE8">
        <w:rPr>
          <w:iCs/>
        </w:rPr>
        <w:t>Drash Moshe</w:t>
      </w:r>
      <w:r w:rsidRPr="00F33CE8">
        <w:t xml:space="preserve">, </w:t>
      </w:r>
      <w:r w:rsidRPr="00F33CE8">
        <w:rPr>
          <w:iCs/>
        </w:rPr>
        <w:t>Vi’idos Vi’asifos</w:t>
      </w:r>
      <w:r w:rsidRPr="00F33CE8">
        <w:t xml:space="preserve">, </w:t>
      </w:r>
      <w:r w:rsidRPr="00F33CE8">
        <w:rPr>
          <w:iCs/>
        </w:rPr>
        <w:t xml:space="preserve">drush </w:t>
      </w:r>
      <w:r w:rsidRPr="00F33CE8">
        <w:t>2, p. 404.</w:t>
      </w:r>
    </w:p>
  </w:footnote>
  <w:footnote w:id="54">
    <w:p w14:paraId="0B0F8AE2" w14:textId="7B0F8DB7" w:rsidR="00F358FE" w:rsidRPr="00F33CE8" w:rsidRDefault="00F358FE" w:rsidP="002F3804">
      <w:pPr>
        <w:pStyle w:val="FootnoteText"/>
      </w:pPr>
      <w:r w:rsidRPr="00F33CE8">
        <w:rPr>
          <w:rStyle w:val="FootnoteReference"/>
        </w:rPr>
        <w:footnoteRef/>
      </w:r>
      <w:r w:rsidRPr="00F33CE8">
        <w:t xml:space="preserve"> It is Levi, in fact, who, the </w:t>
      </w:r>
      <w:r w:rsidRPr="00F33CE8">
        <w:rPr>
          <w:iCs/>
        </w:rPr>
        <w:t>Rambam</w:t>
      </w:r>
      <w:r w:rsidRPr="00F33CE8">
        <w:t xml:space="preserve"> (</w:t>
      </w:r>
      <w:r w:rsidRPr="00F33CE8">
        <w:rPr>
          <w:iCs/>
        </w:rPr>
        <w:t>Hilchot Avodah Zara</w:t>
      </w:r>
      <w:r w:rsidRPr="00F33CE8">
        <w:t xml:space="preserve">, 1:3) writes, was “separated by Yaakov and appointed the head while placed in the yeshiva to teach the way of G-d…” See also the </w:t>
      </w:r>
      <w:r w:rsidRPr="00F33CE8">
        <w:rPr>
          <w:iCs/>
        </w:rPr>
        <w:t>Arizal</w:t>
      </w:r>
      <w:r w:rsidRPr="00F33CE8">
        <w:t xml:space="preserve">’s </w:t>
      </w:r>
      <w:r w:rsidRPr="00F33CE8">
        <w:rPr>
          <w:iCs/>
        </w:rPr>
        <w:t>Likutei Torah</w:t>
      </w:r>
      <w:r w:rsidRPr="00F33CE8">
        <w:t xml:space="preserve">, </w:t>
      </w:r>
      <w:r w:rsidRPr="00F33CE8">
        <w:rPr>
          <w:iCs/>
        </w:rPr>
        <w:t>Par</w:t>
      </w:r>
      <w:r>
        <w:rPr>
          <w:iCs/>
        </w:rPr>
        <w:t>s</w:t>
      </w:r>
      <w:r w:rsidRPr="00F33CE8">
        <w:rPr>
          <w:iCs/>
        </w:rPr>
        <w:t>ha</w:t>
      </w:r>
      <w:r>
        <w:rPr>
          <w:iCs/>
        </w:rPr>
        <w:t>t</w:t>
      </w:r>
      <w:r w:rsidRPr="00F33CE8">
        <w:rPr>
          <w:iCs/>
        </w:rPr>
        <w:t xml:space="preserve"> Vayeitzei </w:t>
      </w:r>
      <w:r w:rsidRPr="00F33CE8">
        <w:t>(p. 90): “</w:t>
      </w:r>
      <w:r w:rsidRPr="00F33CE8">
        <w:rPr>
          <w:iCs/>
        </w:rPr>
        <w:t>Levi sod Talmud Torah</w:t>
      </w:r>
      <w:r w:rsidRPr="00F33CE8">
        <w:t xml:space="preserve">, </w:t>
      </w:r>
      <w:r w:rsidRPr="00F33CE8">
        <w:rPr>
          <w:iCs/>
        </w:rPr>
        <w:t>neged Yaakov ish tam</w:t>
      </w:r>
      <w:r w:rsidRPr="00F33CE8">
        <w:t xml:space="preserve">…”- and see also p. 94 regarding Levi and Yehuda. (See also </w:t>
      </w:r>
      <w:r w:rsidRPr="00F33CE8">
        <w:rPr>
          <w:iCs/>
        </w:rPr>
        <w:t>Afikei Mayim</w:t>
      </w:r>
      <w:r w:rsidRPr="00F33CE8">
        <w:t xml:space="preserve">, </w:t>
      </w:r>
      <w:r w:rsidRPr="00F33CE8">
        <w:rPr>
          <w:iCs/>
        </w:rPr>
        <w:t>Purim</w:t>
      </w:r>
      <w:r w:rsidRPr="00F33CE8">
        <w:t xml:space="preserve"> (</w:t>
      </w:r>
      <w:r w:rsidRPr="00F33CE8">
        <w:rPr>
          <w:iCs/>
        </w:rPr>
        <w:t xml:space="preserve">inyan </w:t>
      </w:r>
      <w:r w:rsidRPr="00F33CE8">
        <w:t xml:space="preserve">3, pp. 136-137) discussing </w:t>
      </w:r>
      <w:r w:rsidRPr="00F33CE8">
        <w:rPr>
          <w:iCs/>
        </w:rPr>
        <w:t>Likutei HaGra</w:t>
      </w:r>
      <w:r w:rsidRPr="00F33CE8">
        <w:t xml:space="preserve">.) Based on the distinction between Yehuda and Levi drawn by the </w:t>
      </w:r>
      <w:r w:rsidRPr="00F33CE8">
        <w:rPr>
          <w:iCs/>
        </w:rPr>
        <w:t>Netziv</w:t>
      </w:r>
      <w:r w:rsidRPr="00F33CE8">
        <w:t xml:space="preserve">- see the introduction to his commentary on the </w:t>
      </w:r>
      <w:r w:rsidRPr="00F33CE8">
        <w:rPr>
          <w:iCs/>
        </w:rPr>
        <w:t xml:space="preserve">She’iltos </w:t>
      </w:r>
      <w:r w:rsidRPr="00F33CE8">
        <w:t>(</w:t>
      </w:r>
      <w:r w:rsidRPr="00F33CE8">
        <w:rPr>
          <w:iCs/>
        </w:rPr>
        <w:t>Kidmas HaEmek</w:t>
      </w:r>
      <w:r w:rsidRPr="00F33CE8">
        <w:t xml:space="preserve">, 1:4 (5, 6))- however, we could perhaps understand Yaakov’s choice specifically of Yehuda. (For a brief synopsis of the </w:t>
      </w:r>
      <w:r w:rsidRPr="00F33CE8">
        <w:rPr>
          <w:iCs/>
        </w:rPr>
        <w:t>Netziv</w:t>
      </w:r>
      <w:r w:rsidRPr="00F33CE8">
        <w:t xml:space="preserve">’s remarks, see </w:t>
      </w:r>
      <w:r w:rsidRPr="00F33CE8">
        <w:rPr>
          <w:iCs/>
        </w:rPr>
        <w:t xml:space="preserve">Nichocha shel Torah </w:t>
      </w:r>
      <w:r w:rsidRPr="00F33CE8">
        <w:t xml:space="preserve">(R’ M. S. Shapira), p. 360.) See also the </w:t>
      </w:r>
      <w:r w:rsidRPr="00F33CE8">
        <w:rPr>
          <w:iCs/>
        </w:rPr>
        <w:t>Izhbitzer</w:t>
      </w:r>
      <w:r w:rsidRPr="00F33CE8">
        <w:t xml:space="preserve">’s </w:t>
      </w:r>
      <w:r w:rsidRPr="00F33CE8">
        <w:rPr>
          <w:iCs/>
        </w:rPr>
        <w:t>Mei HaShiloach</w:t>
      </w:r>
      <w:r w:rsidRPr="00F33CE8">
        <w:t xml:space="preserve">, vol. 1, </w:t>
      </w:r>
      <w:r w:rsidRPr="00F33CE8">
        <w:rPr>
          <w:iCs/>
        </w:rPr>
        <w:t xml:space="preserve">Likutei haShas </w:t>
      </w:r>
      <w:r w:rsidRPr="00F33CE8">
        <w:t>(</w:t>
      </w:r>
      <w:r w:rsidRPr="00F33CE8">
        <w:rPr>
          <w:iCs/>
        </w:rPr>
        <w:t xml:space="preserve">Yuma </w:t>
      </w:r>
      <w:r w:rsidRPr="00F33CE8">
        <w:t xml:space="preserve">26a), p. 248. See also </w:t>
      </w:r>
      <w:r w:rsidRPr="00F33CE8">
        <w:rPr>
          <w:iCs/>
        </w:rPr>
        <w:t>Har Tzvi al HaTorah</w:t>
      </w:r>
      <w:r w:rsidRPr="00F33CE8">
        <w:t xml:space="preserve">, </w:t>
      </w:r>
      <w:r w:rsidRPr="00F33CE8">
        <w:rPr>
          <w:iCs/>
        </w:rPr>
        <w:t>Parsha</w:t>
      </w:r>
      <w:r>
        <w:rPr>
          <w:iCs/>
        </w:rPr>
        <w:t>t</w:t>
      </w:r>
      <w:r w:rsidRPr="00F33CE8">
        <w:rPr>
          <w:iCs/>
        </w:rPr>
        <w:t xml:space="preserve"> Vayechi</w:t>
      </w:r>
      <w:r w:rsidRPr="00F33CE8">
        <w:t xml:space="preserve">, p. 25, discussing the same </w:t>
      </w:r>
      <w:r w:rsidRPr="00F33CE8">
        <w:rPr>
          <w:iCs/>
        </w:rPr>
        <w:t>Gemara</w:t>
      </w:r>
      <w:r w:rsidRPr="00F33CE8">
        <w:t>.</w:t>
      </w:r>
      <w:r w:rsidRPr="00F33CE8">
        <w:rPr>
          <w:iCs/>
        </w:rPr>
        <w:t xml:space="preserve"> </w:t>
      </w:r>
      <w:r w:rsidRPr="00F33CE8">
        <w:t xml:space="preserve">In addition, see R’ Tzaddok </w:t>
      </w:r>
      <w:r w:rsidRPr="00F33CE8">
        <w:rPr>
          <w:iCs/>
        </w:rPr>
        <w:t>HaKohen</w:t>
      </w:r>
      <w:r w:rsidRPr="00F33CE8">
        <w:t xml:space="preserve">’s </w:t>
      </w:r>
      <w:r w:rsidRPr="00F33CE8">
        <w:rPr>
          <w:iCs/>
        </w:rPr>
        <w:t xml:space="preserve">Machshavos Charutz </w:t>
      </w:r>
      <w:r w:rsidRPr="00F33CE8">
        <w:t xml:space="preserve">(63a) and </w:t>
      </w:r>
      <w:r w:rsidRPr="00F33CE8">
        <w:rPr>
          <w:iCs/>
        </w:rPr>
        <w:t xml:space="preserve">Ohr Zarua LaTzaddik </w:t>
      </w:r>
      <w:r w:rsidRPr="00F33CE8">
        <w:t xml:space="preserve">(6a) where he discusses Yehuda as representing the Torah and </w:t>
      </w:r>
      <w:r w:rsidRPr="00F33CE8">
        <w:rPr>
          <w:iCs/>
        </w:rPr>
        <w:t>talmidei</w:t>
      </w:r>
      <w:r w:rsidRPr="00F33CE8">
        <w:t xml:space="preserve"> </w:t>
      </w:r>
      <w:r w:rsidRPr="00F33CE8">
        <w:rPr>
          <w:iCs/>
        </w:rPr>
        <w:t>chachamim</w:t>
      </w:r>
      <w:r w:rsidRPr="00F33CE8">
        <w:t xml:space="preserve">. See also the </w:t>
      </w:r>
      <w:r w:rsidRPr="00F33CE8">
        <w:rPr>
          <w:iCs/>
        </w:rPr>
        <w:t>Chida</w:t>
      </w:r>
      <w:r w:rsidRPr="00F33CE8">
        <w:t xml:space="preserve">’s remarks in his </w:t>
      </w:r>
      <w:r w:rsidRPr="00F33CE8">
        <w:rPr>
          <w:iCs/>
        </w:rPr>
        <w:t xml:space="preserve">Pesach Einayim </w:t>
      </w:r>
      <w:r w:rsidRPr="00F33CE8">
        <w:t xml:space="preserve">on </w:t>
      </w:r>
      <w:r w:rsidRPr="00F33CE8">
        <w:rPr>
          <w:iCs/>
        </w:rPr>
        <w:t xml:space="preserve">Sanhedrin </w:t>
      </w:r>
      <w:r w:rsidRPr="00F33CE8">
        <w:t xml:space="preserve">5a. The </w:t>
      </w:r>
      <w:r w:rsidRPr="00F33CE8">
        <w:rPr>
          <w:iCs/>
        </w:rPr>
        <w:t xml:space="preserve">gematria Remez </w:t>
      </w:r>
      <w:r w:rsidRPr="00F33CE8">
        <w:t>(</w:t>
      </w:r>
      <w:r w:rsidRPr="00F33CE8">
        <w:rPr>
          <w:iCs/>
        </w:rPr>
        <w:t>goshna</w:t>
      </w:r>
      <w:r w:rsidRPr="00F33CE8">
        <w:t>=</w:t>
      </w:r>
      <w:r w:rsidRPr="00F33CE8">
        <w:rPr>
          <w:iCs/>
        </w:rPr>
        <w:t>mashiach</w:t>
      </w:r>
      <w:r w:rsidRPr="00F33CE8">
        <w:t>)</w:t>
      </w:r>
      <w:r w:rsidRPr="00F33CE8">
        <w:rPr>
          <w:iCs/>
        </w:rPr>
        <w:t xml:space="preserve"> </w:t>
      </w:r>
      <w:r w:rsidRPr="00F33CE8">
        <w:t xml:space="preserve">cited in the </w:t>
      </w:r>
      <w:r w:rsidRPr="00F33CE8">
        <w:rPr>
          <w:iCs/>
        </w:rPr>
        <w:t xml:space="preserve">Sefer Mat’amim </w:t>
      </w:r>
      <w:r w:rsidRPr="00F33CE8">
        <w:t xml:space="preserve">(p. 13, and quoted in </w:t>
      </w:r>
      <w:r w:rsidRPr="00F33CE8">
        <w:rPr>
          <w:iCs/>
        </w:rPr>
        <w:t>Otzar Ta’amei HaMinhagim</w:t>
      </w:r>
      <w:r w:rsidRPr="00F33CE8">
        <w:t xml:space="preserve">, p. 337) perhaps sheds additional light on the choice specifically of Yehuda. For elaboration, see the </w:t>
      </w:r>
      <w:r w:rsidRPr="00F33CE8">
        <w:rPr>
          <w:iCs/>
        </w:rPr>
        <w:t>B’nei Yissachar</w:t>
      </w:r>
      <w:r w:rsidRPr="00F33CE8">
        <w:t xml:space="preserve">, </w:t>
      </w:r>
      <w:r w:rsidRPr="00F33CE8">
        <w:rPr>
          <w:iCs/>
        </w:rPr>
        <w:t>ma’amarei chodshei Kisleiv-Teives</w:t>
      </w:r>
      <w:r w:rsidRPr="00F33CE8">
        <w:t xml:space="preserve">, </w:t>
      </w:r>
      <w:r w:rsidRPr="00F33CE8">
        <w:rPr>
          <w:iCs/>
        </w:rPr>
        <w:t xml:space="preserve">ma’amar </w:t>
      </w:r>
      <w:r w:rsidRPr="00F33CE8">
        <w:t xml:space="preserve">2 (#25). Lastly, see also </w:t>
      </w:r>
      <w:r w:rsidRPr="00F33CE8">
        <w:rPr>
          <w:iCs/>
        </w:rPr>
        <w:t>Derech Sicha</w:t>
      </w:r>
      <w:r w:rsidRPr="00F33CE8">
        <w:t>, pp. 193-194. </w:t>
      </w:r>
    </w:p>
  </w:footnote>
  <w:footnote w:id="55">
    <w:p w14:paraId="6E4FC5C8" w14:textId="066DE634" w:rsidR="00F358FE" w:rsidRPr="00F33CE8" w:rsidRDefault="00F358FE" w:rsidP="002F3804">
      <w:pPr>
        <w:pStyle w:val="FootnoteText"/>
      </w:pPr>
      <w:r w:rsidRPr="00F33CE8">
        <w:rPr>
          <w:rStyle w:val="FootnoteReference"/>
        </w:rPr>
        <w:footnoteRef/>
      </w:r>
      <w:r w:rsidRPr="00F33CE8">
        <w:t xml:space="preserve"> See especially the </w:t>
      </w:r>
      <w:r w:rsidRPr="00F33CE8">
        <w:rPr>
          <w:iCs/>
        </w:rPr>
        <w:t>Netziv</w:t>
      </w:r>
      <w:r w:rsidRPr="00F33CE8">
        <w:t xml:space="preserve">’s comments in </w:t>
      </w:r>
      <w:r w:rsidRPr="00F33CE8">
        <w:rPr>
          <w:iCs/>
        </w:rPr>
        <w:t>HaEmek Davar</w:t>
      </w:r>
      <w:r w:rsidRPr="00F33CE8">
        <w:t xml:space="preserve"> on </w:t>
      </w:r>
      <w:r w:rsidRPr="00F33CE8">
        <w:rPr>
          <w:iCs/>
        </w:rPr>
        <w:t xml:space="preserve">Vayechi </w:t>
      </w:r>
      <w:r w:rsidRPr="00F33CE8">
        <w:t xml:space="preserve">(49:14), and </w:t>
      </w:r>
      <w:r w:rsidRPr="00F33CE8">
        <w:rPr>
          <w:iCs/>
        </w:rPr>
        <w:t>V’zos HaBracha</w:t>
      </w:r>
      <w:r w:rsidRPr="00F33CE8">
        <w:t xml:space="preserve"> (33:18), and see </w:t>
      </w:r>
      <w:r w:rsidRPr="00F33CE8">
        <w:rPr>
          <w:iCs/>
        </w:rPr>
        <w:t>Koveitz Iyun HaParsha</w:t>
      </w:r>
      <w:r w:rsidRPr="00F33CE8">
        <w:t xml:space="preserve">, 5765, </w:t>
      </w:r>
      <w:r w:rsidRPr="00F33CE8">
        <w:rPr>
          <w:iCs/>
        </w:rPr>
        <w:t xml:space="preserve">gilyon </w:t>
      </w:r>
      <w:r w:rsidRPr="00F33CE8">
        <w:t xml:space="preserve">15/16, pp. 51-52. Regarding the unique </w:t>
      </w:r>
      <w:r w:rsidRPr="00F33CE8">
        <w:rPr>
          <w:iCs/>
        </w:rPr>
        <w:t xml:space="preserve">madreiga </w:t>
      </w:r>
      <w:r w:rsidRPr="00F33CE8">
        <w:t>of “</w:t>
      </w:r>
      <w:r w:rsidRPr="00F33CE8">
        <w:rPr>
          <w:iCs/>
        </w:rPr>
        <w:t>bi’nas Yissachar</w:t>
      </w:r>
      <w:r w:rsidRPr="00F33CE8">
        <w:t xml:space="preserve">,” see R’ Avraham Azulai’s </w:t>
      </w:r>
      <w:r w:rsidRPr="00F33CE8">
        <w:rPr>
          <w:iCs/>
        </w:rPr>
        <w:t>Chesed L’Avraham</w:t>
      </w:r>
      <w:r w:rsidRPr="00F33CE8">
        <w:t xml:space="preserve"> (</w:t>
      </w:r>
      <w:r w:rsidRPr="00F33CE8">
        <w:rPr>
          <w:iCs/>
        </w:rPr>
        <w:t>Eiyn Yaakov</w:t>
      </w:r>
      <w:r w:rsidRPr="00F33CE8">
        <w:t xml:space="preserve">, </w:t>
      </w:r>
      <w:r w:rsidRPr="00F33CE8">
        <w:rPr>
          <w:iCs/>
        </w:rPr>
        <w:t xml:space="preserve">nahar </w:t>
      </w:r>
      <w:r w:rsidRPr="00F33CE8">
        <w:t xml:space="preserve">13). See also </w:t>
      </w:r>
      <w:r w:rsidRPr="00F33CE8">
        <w:rPr>
          <w:iCs/>
        </w:rPr>
        <w:t>Bne Yissachar</w:t>
      </w:r>
      <w:r w:rsidRPr="00F33CE8">
        <w:t xml:space="preserve">, </w:t>
      </w:r>
      <w:r w:rsidRPr="00F33CE8">
        <w:rPr>
          <w:iCs/>
        </w:rPr>
        <w:t>Ma’amarei Chodshei Kisleiv-Teve</w:t>
      </w:r>
      <w:r>
        <w:rPr>
          <w:iCs/>
        </w:rPr>
        <w:t>t</w:t>
      </w:r>
      <w:r w:rsidRPr="00F33CE8">
        <w:t>,</w:t>
      </w:r>
      <w:r w:rsidRPr="008F11F9">
        <w:t xml:space="preserve"> </w:t>
      </w:r>
      <w:r w:rsidRPr="00F33CE8">
        <w:rPr>
          <w:iCs/>
        </w:rPr>
        <w:t xml:space="preserve">Maamar </w:t>
      </w:r>
      <w:r w:rsidRPr="00F33CE8">
        <w:t xml:space="preserve">5, #2, and see R’ C. Y. Goldvicht’s </w:t>
      </w:r>
      <w:r w:rsidRPr="00F33CE8">
        <w:rPr>
          <w:iCs/>
        </w:rPr>
        <w:t>Asufas Ma’arachos</w:t>
      </w:r>
      <w:r w:rsidRPr="00F33CE8">
        <w:t xml:space="preserve">, </w:t>
      </w:r>
      <w:r w:rsidRPr="00F33CE8">
        <w:rPr>
          <w:iCs/>
        </w:rPr>
        <w:t>Chanukah</w:t>
      </w:r>
      <w:r w:rsidRPr="00F33CE8">
        <w:t xml:space="preserve">, </w:t>
      </w:r>
      <w:r w:rsidRPr="00F33CE8">
        <w:rPr>
          <w:iCs/>
        </w:rPr>
        <w:t>Maamar “Yod’ei Binah</w:t>
      </w:r>
      <w:r w:rsidRPr="00F33CE8">
        <w:t xml:space="preserve">.” </w:t>
      </w:r>
      <w:r w:rsidRPr="00F33CE8">
        <w:rPr>
          <w:iCs/>
        </w:rPr>
        <w:t> </w:t>
      </w:r>
    </w:p>
  </w:footnote>
  <w:footnote w:id="56">
    <w:p w14:paraId="05638704" w14:textId="4D6DF793" w:rsidR="00F358FE" w:rsidRPr="00F33CE8" w:rsidRDefault="00F358FE" w:rsidP="002F3804">
      <w:pPr>
        <w:pStyle w:val="FootnoteText"/>
      </w:pPr>
      <w:r w:rsidRPr="00F33CE8">
        <w:rPr>
          <w:rStyle w:val="FootnoteReference"/>
        </w:rPr>
        <w:footnoteRef/>
      </w:r>
      <w:r w:rsidRPr="00F33CE8">
        <w:t xml:space="preserve"> I subsequently saw the question posed, as well, in </w:t>
      </w:r>
      <w:r w:rsidRPr="00F33CE8">
        <w:rPr>
          <w:iCs/>
        </w:rPr>
        <w:t>Koveitz Iyun HaParsha</w:t>
      </w:r>
      <w:r w:rsidRPr="00F33CE8">
        <w:t xml:space="preserve">, 5768, </w:t>
      </w:r>
      <w:r w:rsidRPr="00F33CE8">
        <w:rPr>
          <w:iCs/>
        </w:rPr>
        <w:t xml:space="preserve">gilyon </w:t>
      </w:r>
      <w:r w:rsidRPr="00F33CE8">
        <w:t xml:space="preserve">40, pp. 36-37. See also </w:t>
      </w:r>
      <w:r w:rsidRPr="00F33CE8">
        <w:rPr>
          <w:iCs/>
        </w:rPr>
        <w:t>Ze’ev Yitraf</w:t>
      </w:r>
      <w:r w:rsidRPr="00F33CE8">
        <w:t xml:space="preserve"> on </w:t>
      </w:r>
      <w:r w:rsidRPr="00F33CE8">
        <w:rPr>
          <w:iCs/>
        </w:rPr>
        <w:t>Ber</w:t>
      </w:r>
      <w:r>
        <w:rPr>
          <w:iCs/>
        </w:rPr>
        <w:t>e</w:t>
      </w:r>
      <w:r w:rsidRPr="00F33CE8">
        <w:rPr>
          <w:iCs/>
        </w:rPr>
        <w:t>shi</w:t>
      </w:r>
      <w:r>
        <w:rPr>
          <w:iCs/>
        </w:rPr>
        <w:t>t</w:t>
      </w:r>
      <w:r w:rsidRPr="00F33CE8">
        <w:t xml:space="preserve">, p. 446. (See also R’ A. Bazak’s </w:t>
      </w:r>
      <w:r w:rsidRPr="00F33CE8">
        <w:rPr>
          <w:iCs/>
        </w:rPr>
        <w:t>Nekudas Pesicha</w:t>
      </w:r>
      <w:r w:rsidRPr="00F33CE8">
        <w:t>, pp. 52-53.) </w:t>
      </w:r>
    </w:p>
  </w:footnote>
  <w:footnote w:id="57">
    <w:p w14:paraId="0F229E37" w14:textId="46E05F31" w:rsidR="00327FB9" w:rsidRDefault="00327FB9" w:rsidP="00327FB9">
      <w:pPr>
        <w:pStyle w:val="FootnoteText"/>
      </w:pPr>
      <w:r>
        <w:rPr>
          <w:rStyle w:val="FootnoteReference"/>
        </w:rPr>
        <w:footnoteRef/>
      </w:r>
      <w:r>
        <w:t xml:space="preserve"> Bamidbar (</w:t>
      </w:r>
      <w:r w:rsidRPr="00327FB9">
        <w:t>Num</w:t>
      </w:r>
      <w:r>
        <w:t>bers)</w:t>
      </w:r>
      <w:r w:rsidRPr="00327FB9">
        <w:t xml:space="preserve"> 24:17</w:t>
      </w:r>
    </w:p>
  </w:footnote>
  <w:footnote w:id="58">
    <w:p w14:paraId="7CAB8067" w14:textId="2450AFAE" w:rsidR="00327FB9" w:rsidRDefault="00327FB9" w:rsidP="00327FB9">
      <w:pPr>
        <w:pStyle w:val="FootnoteText"/>
      </w:pPr>
      <w:r>
        <w:rPr>
          <w:rStyle w:val="FootnoteReference"/>
        </w:rPr>
        <w:footnoteRef/>
      </w:r>
      <w:r>
        <w:t xml:space="preserve"> Bamidbar (</w:t>
      </w:r>
      <w:r w:rsidRPr="00327FB9">
        <w:t>Num</w:t>
      </w:r>
      <w:r>
        <w:t>bers)</w:t>
      </w:r>
      <w:r w:rsidRPr="00327FB9">
        <w:t xml:space="preserve"> 14:6</w:t>
      </w:r>
    </w:p>
  </w:footnote>
  <w:footnote w:id="59">
    <w:p w14:paraId="1B726514" w14:textId="5F0132B9" w:rsidR="00327FB9" w:rsidRDefault="00327FB9" w:rsidP="00327FB9">
      <w:pPr>
        <w:pStyle w:val="FootnoteText"/>
      </w:pPr>
      <w:r>
        <w:rPr>
          <w:rStyle w:val="FootnoteReference"/>
        </w:rPr>
        <w:footnoteRef/>
      </w:r>
      <w:r>
        <w:t xml:space="preserve"> Yeshayahu (</w:t>
      </w:r>
      <w:r w:rsidRPr="00327FB9">
        <w:t>Isa</w:t>
      </w:r>
      <w:r>
        <w:t>iah)</w:t>
      </w:r>
      <w:r w:rsidRPr="00327FB9">
        <w:t xml:space="preserve"> 35:10</w:t>
      </w:r>
    </w:p>
  </w:footnote>
  <w:footnote w:id="60">
    <w:p w14:paraId="75BFD052" w14:textId="250DF05E" w:rsidR="00327FB9" w:rsidRDefault="00327FB9" w:rsidP="00327FB9">
      <w:pPr>
        <w:pStyle w:val="FootnoteText"/>
      </w:pPr>
      <w:r>
        <w:rPr>
          <w:rStyle w:val="FootnoteReference"/>
        </w:rPr>
        <w:footnoteRef/>
      </w:r>
      <w:r>
        <w:t xml:space="preserve"> Tehillim (</w:t>
      </w:r>
      <w:r w:rsidRPr="00327FB9">
        <w:t>Ps</w:t>
      </w:r>
      <w:r>
        <w:t>alms)</w:t>
      </w:r>
      <w:r w:rsidRPr="00327FB9">
        <w:t xml:space="preserve"> 77:16</w:t>
      </w:r>
    </w:p>
  </w:footnote>
  <w:footnote w:id="61">
    <w:p w14:paraId="34B3F0DB" w14:textId="4C4B7D39" w:rsidR="00327FB9" w:rsidRDefault="00327FB9" w:rsidP="00327FB9">
      <w:pPr>
        <w:pStyle w:val="FootnoteText"/>
      </w:pPr>
      <w:r>
        <w:rPr>
          <w:rStyle w:val="FootnoteReference"/>
        </w:rPr>
        <w:footnoteRef/>
      </w:r>
      <w:r>
        <w:t xml:space="preserve"> Yeshayahu (</w:t>
      </w:r>
      <w:r w:rsidRPr="00327FB9">
        <w:t>Isa</w:t>
      </w:r>
      <w:r>
        <w:t>iah)</w:t>
      </w:r>
      <w:r w:rsidRPr="00327FB9">
        <w:t xml:space="preserve"> 30:26</w:t>
      </w:r>
    </w:p>
  </w:footnote>
  <w:footnote w:id="62">
    <w:p w14:paraId="7D555D0E" w14:textId="7855CD51" w:rsidR="00D7195D" w:rsidRDefault="00D7195D">
      <w:pPr>
        <w:pStyle w:val="FootnoteText"/>
      </w:pPr>
      <w:r>
        <w:rPr>
          <w:rStyle w:val="FootnoteReference"/>
        </w:rPr>
        <w:footnoteRef/>
      </w:r>
      <w:r>
        <w:t xml:space="preserve"> Debarim (</w:t>
      </w:r>
      <w:r w:rsidRPr="00D7195D">
        <w:t>Deut</w:t>
      </w:r>
      <w:r>
        <w:t>eronomy)</w:t>
      </w:r>
      <w:r w:rsidRPr="00D7195D">
        <w:t xml:space="preserve"> </w:t>
      </w:r>
      <w:r>
        <w:t>32:</w:t>
      </w:r>
      <w:r w:rsidRPr="00D7195D">
        <w:t>37</w:t>
      </w:r>
    </w:p>
  </w:footnote>
  <w:footnote w:id="63">
    <w:p w14:paraId="6C5A5D55" w14:textId="4DA23704" w:rsidR="009F56C2" w:rsidRDefault="009F56C2">
      <w:pPr>
        <w:pStyle w:val="FootnoteText"/>
      </w:pPr>
      <w:r>
        <w:rPr>
          <w:rStyle w:val="FootnoteReference"/>
        </w:rPr>
        <w:footnoteRef/>
      </w:r>
      <w:r>
        <w:t xml:space="preserve"> </w:t>
      </w:r>
      <w:r w:rsidRPr="009F56C2">
        <w:t>Euphemism for God.</w:t>
      </w:r>
    </w:p>
  </w:footnote>
  <w:footnote w:id="64">
    <w:p w14:paraId="60A6D9DE" w14:textId="4E9FE1D3" w:rsidR="009F56C2" w:rsidRDefault="009F56C2">
      <w:pPr>
        <w:pStyle w:val="FootnoteText"/>
      </w:pPr>
      <w:r>
        <w:rPr>
          <w:rStyle w:val="FootnoteReference"/>
        </w:rPr>
        <w:footnoteRef/>
      </w:r>
      <w:r>
        <w:t xml:space="preserve"> Tehillim (</w:t>
      </w:r>
      <w:r w:rsidRPr="009F56C2">
        <w:t>Ps</w:t>
      </w:r>
      <w:r>
        <w:t>alms)</w:t>
      </w:r>
      <w:r w:rsidRPr="009F56C2">
        <w:t xml:space="preserve"> </w:t>
      </w:r>
      <w:r>
        <w:t>74:</w:t>
      </w:r>
      <w:r w:rsidRPr="009F56C2">
        <w:t>4.</w:t>
      </w:r>
    </w:p>
  </w:footnote>
  <w:footnote w:id="65">
    <w:p w14:paraId="0546F7E0" w14:textId="6480CA13" w:rsidR="009F56C2" w:rsidRDefault="009F56C2">
      <w:pPr>
        <w:pStyle w:val="FootnoteText"/>
      </w:pPr>
      <w:r>
        <w:rPr>
          <w:rStyle w:val="FootnoteReference"/>
        </w:rPr>
        <w:footnoteRef/>
      </w:r>
      <w:r>
        <w:t xml:space="preserve"> Tehillim (Psalms) 89:9</w:t>
      </w:r>
    </w:p>
  </w:footnote>
  <w:footnote w:id="66">
    <w:p w14:paraId="01D2EAF3" w14:textId="69447801" w:rsidR="009F56C2" w:rsidRDefault="009F56C2">
      <w:pPr>
        <w:pStyle w:val="FootnoteText"/>
      </w:pPr>
      <w:r>
        <w:rPr>
          <w:rStyle w:val="FootnoteReference"/>
        </w:rPr>
        <w:footnoteRef/>
      </w:r>
      <w:r>
        <w:t xml:space="preserve"> </w:t>
      </w:r>
      <w:r w:rsidRPr="009F56C2">
        <w:t>Lit., ‘and hard’.</w:t>
      </w:r>
    </w:p>
  </w:footnote>
  <w:footnote w:id="67">
    <w:p w14:paraId="56C77638" w14:textId="6ABB5F9C" w:rsidR="009F56C2" w:rsidRDefault="009F56C2">
      <w:pPr>
        <w:pStyle w:val="FootnoteText"/>
      </w:pPr>
      <w:r>
        <w:rPr>
          <w:rStyle w:val="FootnoteReference"/>
        </w:rPr>
        <w:footnoteRef/>
      </w:r>
      <w:r>
        <w:t xml:space="preserve"> Shemot (</w:t>
      </w:r>
      <w:r w:rsidRPr="009F56C2">
        <w:t>Ex</w:t>
      </w:r>
      <w:r>
        <w:t>odus)</w:t>
      </w:r>
      <w:r w:rsidRPr="009F56C2">
        <w:t xml:space="preserve"> </w:t>
      </w:r>
      <w:r>
        <w:t>15:</w:t>
      </w:r>
      <w:r w:rsidRPr="009F56C2">
        <w:t>11.</w:t>
      </w:r>
    </w:p>
  </w:footnote>
  <w:footnote w:id="68">
    <w:p w14:paraId="2D019289" w14:textId="4A1DC783" w:rsidR="009F56C2" w:rsidRDefault="009F56C2">
      <w:pPr>
        <w:pStyle w:val="FootnoteText"/>
      </w:pPr>
      <w:r>
        <w:rPr>
          <w:rStyle w:val="FootnoteReference"/>
        </w:rPr>
        <w:footnoteRef/>
      </w:r>
      <w:r>
        <w:t xml:space="preserve"> Kohelet (</w:t>
      </w:r>
      <w:r w:rsidRPr="009F56C2">
        <w:t>Eccl</w:t>
      </w:r>
      <w:r>
        <w:t>esiastes)</w:t>
      </w:r>
      <w:r w:rsidRPr="009F56C2">
        <w:t xml:space="preserve"> </w:t>
      </w:r>
      <w:r>
        <w:t>8:</w:t>
      </w:r>
      <w:r w:rsidRPr="009F56C2">
        <w:t>10.</w:t>
      </w:r>
    </w:p>
  </w:footnote>
  <w:footnote w:id="69">
    <w:p w14:paraId="2575E585" w14:textId="65B3DF63" w:rsidR="009F56C2" w:rsidRDefault="009F56C2">
      <w:pPr>
        <w:pStyle w:val="FootnoteText"/>
      </w:pPr>
      <w:r>
        <w:rPr>
          <w:rStyle w:val="FootnoteReference"/>
        </w:rPr>
        <w:footnoteRef/>
      </w:r>
      <w:r>
        <w:t xml:space="preserve"> </w:t>
      </w:r>
      <w:r w:rsidRPr="009F56C2">
        <w:t>Lit., ‘since it trod, it trod.’</w:t>
      </w:r>
    </w:p>
  </w:footnote>
  <w:footnote w:id="70">
    <w:p w14:paraId="23F495C8" w14:textId="08513372" w:rsidR="00CD4EA6" w:rsidRDefault="00CD4EA6">
      <w:pPr>
        <w:pStyle w:val="FootnoteText"/>
      </w:pPr>
      <w:r>
        <w:rPr>
          <w:rStyle w:val="FootnoteReference"/>
        </w:rPr>
        <w:footnoteRef/>
      </w:r>
      <w:r>
        <w:t xml:space="preserve"> </w:t>
      </w:r>
      <w:r w:rsidRPr="00CD4EA6">
        <w:t>In the Talmudic version, Git. 56b (Sonc. ed., p. 259), the sword was bloodstained through slashing the curtain.</w:t>
      </w:r>
    </w:p>
  </w:footnote>
  <w:footnote w:id="71">
    <w:p w14:paraId="0C0C6F51" w14:textId="66457D7E" w:rsidR="00CD4EA6" w:rsidRDefault="00CD4EA6">
      <w:pPr>
        <w:pStyle w:val="FootnoteText"/>
      </w:pPr>
      <w:r>
        <w:rPr>
          <w:rStyle w:val="FootnoteReference"/>
        </w:rPr>
        <w:footnoteRef/>
      </w:r>
      <w:r>
        <w:t xml:space="preserve"> </w:t>
      </w:r>
      <w:r w:rsidRPr="00CD4EA6">
        <w:t>I.e. the capital of his kingdom. Titus boasted that he was able to gain the victory in Jerusalem, where Israel's King reigned.</w:t>
      </w:r>
    </w:p>
  </w:footnote>
  <w:footnote w:id="72">
    <w:p w14:paraId="263648E1" w14:textId="102C6944" w:rsidR="00CD4EA6" w:rsidRPr="00CD4EA6" w:rsidRDefault="00CD4EA6" w:rsidP="00CD4EA6">
      <w:pPr>
        <w:rPr>
          <w:sz w:val="20"/>
          <w:szCs w:val="20"/>
        </w:rPr>
      </w:pPr>
      <w:r>
        <w:rPr>
          <w:rStyle w:val="FootnoteReference"/>
        </w:rPr>
        <w:footnoteRef/>
      </w:r>
      <w:r>
        <w:t xml:space="preserve"> </w:t>
      </w:r>
      <w:r w:rsidRPr="00CD4EA6">
        <w:rPr>
          <w:sz w:val="20"/>
          <w:szCs w:val="20"/>
        </w:rPr>
        <w:t>The Flood. The ' generation of Enosh’ is used loosely for that of the Deluge (in Noah's days) because according to the Rabbis (v. Gen. R. XXIII, 6 and 7) wickedness then began.</w:t>
      </w:r>
    </w:p>
  </w:footnote>
  <w:footnote w:id="73">
    <w:p w14:paraId="2FCD0CF9" w14:textId="125D95B8" w:rsidR="00CD4EA6" w:rsidRDefault="00CD4EA6">
      <w:pPr>
        <w:pStyle w:val="FootnoteText"/>
      </w:pPr>
      <w:r>
        <w:rPr>
          <w:rStyle w:val="FootnoteReference"/>
        </w:rPr>
        <w:footnoteRef/>
      </w:r>
      <w:r>
        <w:t xml:space="preserve"> </w:t>
      </w:r>
      <w:r w:rsidRPr="00CD4EA6">
        <w:t>Extract of a shrub taken medicinally after a bath.</w:t>
      </w:r>
    </w:p>
  </w:footnote>
  <w:footnote w:id="74">
    <w:p w14:paraId="741A16DC" w14:textId="58CDBF79" w:rsidR="00CD4EA6" w:rsidRDefault="00CD4EA6">
      <w:pPr>
        <w:pStyle w:val="FootnoteText"/>
      </w:pPr>
      <w:r>
        <w:rPr>
          <w:rStyle w:val="FootnoteReference"/>
        </w:rPr>
        <w:footnoteRef/>
      </w:r>
      <w:r>
        <w:t xml:space="preserve"> </w:t>
      </w:r>
      <w:r w:rsidRPr="00CD4EA6">
        <w:t>‘E.J. it gradually resumed its normal size, and as it did so, Titus too shrank as it were and his strength ebbed away.</w:t>
      </w:r>
    </w:p>
  </w:footnote>
  <w:footnote w:id="75">
    <w:p w14:paraId="563F5395" w14:textId="24E3BAD6" w:rsidR="00F358FE" w:rsidRPr="00F33CE8" w:rsidRDefault="00F358FE">
      <w:pPr>
        <w:pStyle w:val="FootnoteText"/>
      </w:pPr>
      <w:r w:rsidRPr="00F33CE8">
        <w:rPr>
          <w:rStyle w:val="FootnoteReference"/>
        </w:rPr>
        <w:footnoteRef/>
      </w:r>
      <w:r w:rsidRPr="00F33CE8">
        <w:t xml:space="preserve"> </w:t>
      </w:r>
      <w:r w:rsidRPr="00F33CE8">
        <w:rPr>
          <w:iCs/>
        </w:rPr>
        <w:t>Berachot</w:t>
      </w:r>
      <w:r w:rsidRPr="00F33CE8">
        <w:t>, 4:16</w:t>
      </w:r>
    </w:p>
  </w:footnote>
  <w:footnote w:id="76">
    <w:p w14:paraId="56765EA2" w14:textId="77777777" w:rsidR="00F358FE" w:rsidRPr="00F33CE8" w:rsidRDefault="00F358FE">
      <w:pPr>
        <w:pStyle w:val="FootnoteText"/>
      </w:pPr>
      <w:r w:rsidRPr="00F33CE8">
        <w:rPr>
          <w:rStyle w:val="FootnoteReference"/>
        </w:rPr>
        <w:footnoteRef/>
      </w:r>
      <w:r w:rsidRPr="00F33CE8">
        <w:t xml:space="preserve"> </w:t>
      </w:r>
      <w:r w:rsidRPr="00F33CE8">
        <w:rPr>
          <w:iCs/>
        </w:rPr>
        <w:t>Bereshit Rabba</w:t>
      </w:r>
      <w:r w:rsidRPr="00F33CE8">
        <w:t xml:space="preserve">, 87:8; </w:t>
      </w:r>
      <w:r w:rsidRPr="00F33CE8">
        <w:rPr>
          <w:iCs/>
        </w:rPr>
        <w:t>Yalkut Shimoni</w:t>
      </w:r>
      <w:r w:rsidRPr="00F33CE8">
        <w:t xml:space="preserve">, </w:t>
      </w:r>
      <w:r w:rsidRPr="00F33CE8">
        <w:rPr>
          <w:iCs/>
        </w:rPr>
        <w:t>Tehillim</w:t>
      </w:r>
      <w:r w:rsidRPr="00F33CE8">
        <w:t>, #873</w:t>
      </w:r>
    </w:p>
  </w:footnote>
  <w:footnote w:id="77">
    <w:p w14:paraId="16194F16" w14:textId="77777777" w:rsidR="00F358FE" w:rsidRPr="00F33CE8" w:rsidRDefault="00F358FE">
      <w:pPr>
        <w:pStyle w:val="FootnoteText"/>
      </w:pPr>
      <w:r w:rsidRPr="00F33CE8">
        <w:rPr>
          <w:rStyle w:val="FootnoteReference"/>
        </w:rPr>
        <w:footnoteRef/>
      </w:r>
      <w:r w:rsidRPr="00F33CE8">
        <w:t xml:space="preserve"> See the </w:t>
      </w:r>
      <w:r w:rsidRPr="00F33CE8">
        <w:rPr>
          <w:iCs/>
        </w:rPr>
        <w:t>Chida</w:t>
      </w:r>
      <w:r w:rsidRPr="00F33CE8">
        <w:t xml:space="preserve">’s </w:t>
      </w:r>
      <w:r w:rsidRPr="00F33CE8">
        <w:rPr>
          <w:iCs/>
        </w:rPr>
        <w:t>Midbar Ki’deimos</w:t>
      </w:r>
      <w:r w:rsidRPr="00F33CE8">
        <w:t xml:space="preserve">, </w:t>
      </w:r>
      <w:r w:rsidRPr="00F33CE8">
        <w:rPr>
          <w:iCs/>
        </w:rPr>
        <w:t xml:space="preserve">ma’areches </w:t>
      </w:r>
      <w:r w:rsidRPr="00F33CE8">
        <w:t>“</w:t>
      </w:r>
      <w:r w:rsidRPr="00F33CE8">
        <w:rPr>
          <w:iCs/>
        </w:rPr>
        <w:t>kuf</w:t>
      </w:r>
      <w:r w:rsidRPr="00F33CE8">
        <w:t>,” #5.</w:t>
      </w:r>
    </w:p>
  </w:footnote>
  <w:footnote w:id="78">
    <w:p w14:paraId="63FBB77C" w14:textId="31FCF9D1" w:rsidR="00F358FE" w:rsidRPr="00F33CE8" w:rsidRDefault="00F358FE">
      <w:pPr>
        <w:pStyle w:val="FootnoteText"/>
      </w:pPr>
      <w:r w:rsidRPr="00F33CE8">
        <w:rPr>
          <w:rStyle w:val="FootnoteReference"/>
        </w:rPr>
        <w:footnoteRef/>
      </w:r>
      <w:r w:rsidRPr="00F33CE8">
        <w:t xml:space="preserve"> See also R’ Tzadok HaKohen’s </w:t>
      </w:r>
      <w:r w:rsidRPr="00F33CE8">
        <w:rPr>
          <w:iCs/>
        </w:rPr>
        <w:t>Likutei Ma’amarim</w:t>
      </w:r>
      <w:r w:rsidRPr="00F33CE8">
        <w:t xml:space="preserve">, 93b, and </w:t>
      </w:r>
      <w:r w:rsidRPr="00F33CE8">
        <w:rPr>
          <w:iCs/>
        </w:rPr>
        <w:t xml:space="preserve">Ben Yehoyada </w:t>
      </w:r>
      <w:r w:rsidRPr="00F33CE8">
        <w:t xml:space="preserve">on </w:t>
      </w:r>
      <w:r w:rsidRPr="00F33CE8">
        <w:rPr>
          <w:iCs/>
        </w:rPr>
        <w:t xml:space="preserve">Megillah </w:t>
      </w:r>
      <w:r w:rsidRPr="00F33CE8">
        <w:t>13a</w:t>
      </w:r>
    </w:p>
  </w:footnote>
  <w:footnote w:id="79">
    <w:p w14:paraId="4ABB0E9A" w14:textId="77777777" w:rsidR="00F358FE" w:rsidRPr="00F33CE8" w:rsidRDefault="00F358FE">
      <w:pPr>
        <w:pStyle w:val="FootnoteText"/>
      </w:pPr>
      <w:r w:rsidRPr="00F33CE8">
        <w:rPr>
          <w:rStyle w:val="FootnoteReference"/>
        </w:rPr>
        <w:footnoteRef/>
      </w:r>
      <w:r w:rsidRPr="00F33CE8">
        <w:t xml:space="preserve"> </w:t>
      </w:r>
      <w:r w:rsidRPr="00F33CE8">
        <w:rPr>
          <w:iCs/>
        </w:rPr>
        <w:t>Esther</w:t>
      </w:r>
      <w:r w:rsidRPr="00F33CE8">
        <w:t xml:space="preserve"> 2:5</w:t>
      </w:r>
    </w:p>
  </w:footnote>
  <w:footnote w:id="80">
    <w:p w14:paraId="052BFBC5" w14:textId="2DF20AEB" w:rsidR="00F358FE" w:rsidRDefault="00F358FE">
      <w:pPr>
        <w:pStyle w:val="FootnoteText"/>
      </w:pPr>
      <w:r>
        <w:rPr>
          <w:rStyle w:val="FootnoteReference"/>
        </w:rPr>
        <w:footnoteRef/>
      </w:r>
      <w:r>
        <w:t xml:space="preserve"> </w:t>
      </w:r>
      <w:r w:rsidRPr="009474BF">
        <w:t xml:space="preserve">Dan Was Rachel’s </w:t>
      </w:r>
      <w:r>
        <w:t xml:space="preserve">firstborn </w:t>
      </w:r>
      <w:r w:rsidRPr="009474BF">
        <w:t xml:space="preserve">son through her handmaid Bilha. See also </w:t>
      </w:r>
      <w:r w:rsidRPr="009474BF">
        <w:rPr>
          <w:iCs/>
        </w:rPr>
        <w:t>Shemo</w:t>
      </w:r>
      <w:r>
        <w:rPr>
          <w:iCs/>
        </w:rPr>
        <w:t>t</w:t>
      </w:r>
      <w:r w:rsidRPr="009474BF">
        <w:rPr>
          <w:iCs/>
        </w:rPr>
        <w:t xml:space="preserve"> Rabba</w:t>
      </w:r>
      <w:r w:rsidRPr="009474BF">
        <w:t xml:space="preserve">, 40:4, and see </w:t>
      </w:r>
      <w:r w:rsidRPr="009474BF">
        <w:rPr>
          <w:iCs/>
        </w:rPr>
        <w:t>Rabbenu B</w:t>
      </w:r>
      <w:r>
        <w:rPr>
          <w:iCs/>
        </w:rPr>
        <w:t>e</w:t>
      </w:r>
      <w:r w:rsidRPr="009474BF">
        <w:rPr>
          <w:iCs/>
        </w:rPr>
        <w:t>chaye</w:t>
      </w:r>
      <w:r w:rsidRPr="009474BF">
        <w:t xml:space="preserve">’s remarks on </w:t>
      </w:r>
      <w:r w:rsidRPr="009474BF">
        <w:rPr>
          <w:iCs/>
        </w:rPr>
        <w:t>Parsha</w:t>
      </w:r>
      <w:r>
        <w:rPr>
          <w:iCs/>
        </w:rPr>
        <w:t>t</w:t>
      </w:r>
      <w:r w:rsidRPr="009474BF">
        <w:t xml:space="preserve"> </w:t>
      </w:r>
      <w:r w:rsidRPr="009474BF">
        <w:rPr>
          <w:iCs/>
        </w:rPr>
        <w:t>Pekudei</w:t>
      </w:r>
      <w:r w:rsidRPr="009474BF">
        <w:t xml:space="preserve">, 38:22. See also the remarks of the </w:t>
      </w:r>
      <w:r w:rsidRPr="009474BF">
        <w:rPr>
          <w:iCs/>
        </w:rPr>
        <w:t xml:space="preserve">Maharsha </w:t>
      </w:r>
      <w:r w:rsidRPr="009474BF">
        <w:t xml:space="preserve">in his </w:t>
      </w:r>
      <w:r w:rsidRPr="009474BF">
        <w:rPr>
          <w:iCs/>
        </w:rPr>
        <w:t>Chiddushei Aggado</w:t>
      </w:r>
      <w:r>
        <w:rPr>
          <w:iCs/>
        </w:rPr>
        <w:t>t</w:t>
      </w:r>
      <w:r w:rsidRPr="009474BF">
        <w:rPr>
          <w:iCs/>
        </w:rPr>
        <w:t xml:space="preserve"> </w:t>
      </w:r>
      <w:r w:rsidRPr="009474BF">
        <w:t xml:space="preserve">on </w:t>
      </w:r>
      <w:r w:rsidRPr="009474BF">
        <w:rPr>
          <w:iCs/>
        </w:rPr>
        <w:t>Ke</w:t>
      </w:r>
      <w:r>
        <w:rPr>
          <w:iCs/>
        </w:rPr>
        <w:t>t</w:t>
      </w:r>
      <w:r w:rsidRPr="009474BF">
        <w:rPr>
          <w:iCs/>
        </w:rPr>
        <w:t>u</w:t>
      </w:r>
      <w:r>
        <w:rPr>
          <w:iCs/>
        </w:rPr>
        <w:t>b</w:t>
      </w:r>
      <w:r w:rsidRPr="009474BF">
        <w:rPr>
          <w:iCs/>
        </w:rPr>
        <w:t>o</w:t>
      </w:r>
      <w:r>
        <w:rPr>
          <w:iCs/>
        </w:rPr>
        <w:t>t</w:t>
      </w:r>
      <w:r w:rsidRPr="009474BF">
        <w:rPr>
          <w:iCs/>
        </w:rPr>
        <w:t xml:space="preserve"> </w:t>
      </w:r>
      <w:r w:rsidRPr="009474BF">
        <w:t>5a (“</w:t>
      </w:r>
      <w:r w:rsidRPr="009474BF">
        <w:rPr>
          <w:iCs/>
        </w:rPr>
        <w:t>Gedolim</w:t>
      </w:r>
      <w:r w:rsidRPr="009474BF">
        <w:t>”).</w:t>
      </w:r>
    </w:p>
  </w:footnote>
  <w:footnote w:id="81">
    <w:p w14:paraId="03667589" w14:textId="5C59107F" w:rsidR="00F358FE" w:rsidRDefault="00F358FE">
      <w:pPr>
        <w:pStyle w:val="FootnoteText"/>
      </w:pPr>
      <w:r>
        <w:rPr>
          <w:rStyle w:val="FootnoteReference"/>
        </w:rPr>
        <w:footnoteRef/>
      </w:r>
      <w:r>
        <w:t xml:space="preserve"> </w:t>
      </w:r>
      <w:r w:rsidRPr="00247B5E">
        <w:t xml:space="preserve">see Malbim on </w:t>
      </w:r>
      <w:r w:rsidR="00E772B6">
        <w:t>Yehezchel (</w:t>
      </w:r>
      <w:r w:rsidRPr="00247B5E">
        <w:t>Ezekiel</w:t>
      </w:r>
      <w:r w:rsidR="00E772B6">
        <w:t>)</w:t>
      </w:r>
      <w:r w:rsidRPr="00247B5E">
        <w:t xml:space="preserve"> 37:19</w:t>
      </w:r>
    </w:p>
  </w:footnote>
  <w:footnote w:id="82">
    <w:p w14:paraId="0CB7A865" w14:textId="77777777" w:rsidR="00F358FE" w:rsidRDefault="00F358FE">
      <w:pPr>
        <w:pStyle w:val="FootnoteText"/>
      </w:pPr>
      <w:r>
        <w:rPr>
          <w:rStyle w:val="FootnoteReference"/>
        </w:rPr>
        <w:footnoteRef/>
      </w:r>
      <w:r>
        <w:t xml:space="preserve"> Bereshit (</w:t>
      </w:r>
      <w:r w:rsidRPr="008612E9">
        <w:t>Genesis</w:t>
      </w:r>
      <w:r>
        <w:t>)</w:t>
      </w:r>
      <w:r w:rsidRPr="008612E9">
        <w:t xml:space="preserve"> Ch. 37 - 39</w:t>
      </w:r>
    </w:p>
  </w:footnote>
  <w:footnote w:id="83">
    <w:p w14:paraId="7CC3D0D4" w14:textId="77777777" w:rsidR="00F358FE" w:rsidRDefault="00F358FE">
      <w:pPr>
        <w:pStyle w:val="FootnoteText"/>
      </w:pPr>
      <w:r>
        <w:rPr>
          <w:rStyle w:val="FootnoteReference"/>
        </w:rPr>
        <w:footnoteRef/>
      </w:r>
      <w:r>
        <w:t xml:space="preserve"> Bereshit (</w:t>
      </w:r>
      <w:r w:rsidRPr="008612E9">
        <w:t>Genesis</w:t>
      </w:r>
      <w:r>
        <w:t>)</w:t>
      </w:r>
      <w:r w:rsidRPr="008612E9">
        <w:t xml:space="preserve"> 44:18</w:t>
      </w:r>
    </w:p>
  </w:footnote>
  <w:footnote w:id="84">
    <w:p w14:paraId="7F2F404F" w14:textId="6F34A5BE" w:rsidR="00F358FE" w:rsidRDefault="00F358FE">
      <w:pPr>
        <w:pStyle w:val="FootnoteText"/>
      </w:pPr>
      <w:r>
        <w:rPr>
          <w:rStyle w:val="FootnoteReference"/>
        </w:rPr>
        <w:footnoteRef/>
      </w:r>
      <w:r>
        <w:t xml:space="preserve"> </w:t>
      </w:r>
      <w:r w:rsidRPr="00F234DD">
        <w:t>Esav’s all-encompassing downfall, we have been told, would occur at the hands of Rachel’s children.</w:t>
      </w:r>
      <w:r>
        <w:t xml:space="preserve"> (</w:t>
      </w:r>
      <w:r w:rsidRPr="00F234DD">
        <w:t xml:space="preserve">For various reasons why this is so, see </w:t>
      </w:r>
      <w:r w:rsidRPr="00F234DD">
        <w:rPr>
          <w:i/>
          <w:iCs/>
        </w:rPr>
        <w:t>Bereshit Rabba</w:t>
      </w:r>
      <w:r w:rsidRPr="00F234DD">
        <w:t xml:space="preserve">, 75:5, 99:2; </w:t>
      </w:r>
      <w:r w:rsidRPr="00F234DD">
        <w:rPr>
          <w:i/>
          <w:iCs/>
        </w:rPr>
        <w:t>Yalkut Shimoni</w:t>
      </w:r>
      <w:r w:rsidRPr="00F234DD">
        <w:t xml:space="preserve">, end of </w:t>
      </w:r>
      <w:r w:rsidRPr="00F234DD">
        <w:rPr>
          <w:i/>
          <w:iCs/>
        </w:rPr>
        <w:t>Ki</w:t>
      </w:r>
      <w:r w:rsidRPr="00F234DD">
        <w:t xml:space="preserve"> </w:t>
      </w:r>
      <w:r>
        <w:rPr>
          <w:i/>
          <w:iCs/>
        </w:rPr>
        <w:t>T</w:t>
      </w:r>
      <w:r w:rsidRPr="00F234DD">
        <w:rPr>
          <w:i/>
          <w:iCs/>
        </w:rPr>
        <w:t>eitzei</w:t>
      </w:r>
      <w:r w:rsidRPr="00F234DD">
        <w:t xml:space="preserve">; </w:t>
      </w:r>
      <w:r w:rsidRPr="00F234DD">
        <w:rPr>
          <w:i/>
          <w:iCs/>
        </w:rPr>
        <w:t>Yalkut Shimoni</w:t>
      </w:r>
      <w:r w:rsidRPr="00F234DD">
        <w:t xml:space="preserve">, </w:t>
      </w:r>
      <w:r w:rsidRPr="00F234DD">
        <w:rPr>
          <w:i/>
          <w:iCs/>
        </w:rPr>
        <w:t>Sefer</w:t>
      </w:r>
      <w:r w:rsidRPr="00F234DD">
        <w:t xml:space="preserve"> </w:t>
      </w:r>
      <w:r w:rsidRPr="00F234DD">
        <w:rPr>
          <w:i/>
          <w:iCs/>
        </w:rPr>
        <w:t>Shoftim</w:t>
      </w:r>
      <w:r w:rsidRPr="00F234DD">
        <w:t xml:space="preserve"> (5:51); </w:t>
      </w:r>
      <w:r>
        <w:rPr>
          <w:i/>
          <w:iCs/>
        </w:rPr>
        <w:t>Pesiqta Rabbat</w:t>
      </w:r>
      <w:r w:rsidRPr="00F234DD">
        <w:rPr>
          <w:i/>
          <w:iCs/>
        </w:rPr>
        <w:t>i</w:t>
      </w:r>
      <w:r w:rsidRPr="00F234DD">
        <w:t xml:space="preserve">, #12. (See, however, the terminology in </w:t>
      </w:r>
      <w:r w:rsidRPr="00F234DD">
        <w:rPr>
          <w:i/>
          <w:iCs/>
        </w:rPr>
        <w:t>Bava Ba</w:t>
      </w:r>
      <w:r>
        <w:rPr>
          <w:i/>
          <w:iCs/>
        </w:rPr>
        <w:t>t</w:t>
      </w:r>
      <w:r w:rsidRPr="00F234DD">
        <w:rPr>
          <w:i/>
          <w:iCs/>
        </w:rPr>
        <w:t>ra</w:t>
      </w:r>
      <w:r w:rsidRPr="00F234DD">
        <w:t xml:space="preserve"> 123b.), and see the </w:t>
      </w:r>
      <w:r w:rsidRPr="00F234DD">
        <w:rPr>
          <w:i/>
          <w:iCs/>
        </w:rPr>
        <w:t>Tzeida L’Derech</w:t>
      </w:r>
      <w:r w:rsidRPr="00F234DD">
        <w:t xml:space="preserve">’s commentary on </w:t>
      </w:r>
      <w:r w:rsidRPr="00F234DD">
        <w:rPr>
          <w:i/>
          <w:iCs/>
        </w:rPr>
        <w:t xml:space="preserve">Rashi </w:t>
      </w:r>
      <w:r w:rsidRPr="00F234DD">
        <w:t xml:space="preserve">to 30:25. See, as well, the </w:t>
      </w:r>
      <w:r w:rsidRPr="00F234DD">
        <w:rPr>
          <w:i/>
          <w:iCs/>
        </w:rPr>
        <w:t>Chida</w:t>
      </w:r>
      <w:r w:rsidRPr="00F234DD">
        <w:t xml:space="preserve">’s related remarks in his </w:t>
      </w:r>
      <w:r w:rsidRPr="00F234DD">
        <w:rPr>
          <w:i/>
          <w:iCs/>
        </w:rPr>
        <w:t>He’Elam Davar</w:t>
      </w:r>
      <w:r w:rsidRPr="00F234DD">
        <w:t xml:space="preserve">, #111 (and his </w:t>
      </w:r>
      <w:r w:rsidRPr="00F234DD">
        <w:rPr>
          <w:i/>
          <w:iCs/>
        </w:rPr>
        <w:t xml:space="preserve">Rosh </w:t>
      </w:r>
      <w:r>
        <w:rPr>
          <w:i/>
          <w:iCs/>
        </w:rPr>
        <w:t>David</w:t>
      </w:r>
      <w:r w:rsidRPr="00F234DD">
        <w:t xml:space="preserve">, </w:t>
      </w:r>
      <w:r w:rsidRPr="00F234DD">
        <w:rPr>
          <w:i/>
          <w:iCs/>
        </w:rPr>
        <w:t>Parsha</w:t>
      </w:r>
      <w:r>
        <w:rPr>
          <w:i/>
          <w:iCs/>
        </w:rPr>
        <w:t>t</w:t>
      </w:r>
      <w:r w:rsidRPr="00F234DD">
        <w:rPr>
          <w:i/>
          <w:iCs/>
        </w:rPr>
        <w:t xml:space="preserve"> Vayeishev</w:t>
      </w:r>
      <w:r w:rsidRPr="00F234DD">
        <w:t xml:space="preserve">), and see </w:t>
      </w:r>
      <w:r w:rsidRPr="00F234DD">
        <w:rPr>
          <w:i/>
          <w:iCs/>
        </w:rPr>
        <w:t>Midbar Ki’deimos</w:t>
      </w:r>
      <w:r w:rsidRPr="00F234DD">
        <w:t xml:space="preserve">, </w:t>
      </w:r>
      <w:r w:rsidRPr="00F234DD">
        <w:rPr>
          <w:i/>
          <w:iCs/>
        </w:rPr>
        <w:t>ma’areches</w:t>
      </w:r>
      <w:r w:rsidRPr="00F234DD">
        <w:t xml:space="preserve"> “</w:t>
      </w:r>
      <w:r w:rsidRPr="00F234DD">
        <w:rPr>
          <w:i/>
          <w:iCs/>
        </w:rPr>
        <w:t>gimmel</w:t>
      </w:r>
      <w:r w:rsidRPr="00F234DD">
        <w:t xml:space="preserve">,” #1. See also: </w:t>
      </w:r>
      <w:r w:rsidRPr="00F234DD">
        <w:rPr>
          <w:i/>
          <w:iCs/>
        </w:rPr>
        <w:t>Parshat Derachim</w:t>
      </w:r>
      <w:r w:rsidRPr="00F234DD">
        <w:t xml:space="preserve">, </w:t>
      </w:r>
      <w:r w:rsidRPr="00F234DD">
        <w:rPr>
          <w:i/>
          <w:iCs/>
        </w:rPr>
        <w:t xml:space="preserve">Drush </w:t>
      </w:r>
      <w:r w:rsidRPr="00F234DD">
        <w:t xml:space="preserve">26; R’ Yehonasan Eibshitz’s </w:t>
      </w:r>
      <w:r w:rsidRPr="00F234DD">
        <w:rPr>
          <w:i/>
          <w:iCs/>
        </w:rPr>
        <w:t>Ya’aros Devash</w:t>
      </w:r>
      <w:r w:rsidRPr="00F234DD">
        <w:t xml:space="preserve">, </w:t>
      </w:r>
      <w:r w:rsidRPr="00F234DD">
        <w:rPr>
          <w:i/>
          <w:iCs/>
        </w:rPr>
        <w:t>cheilek</w:t>
      </w:r>
      <w:r w:rsidRPr="00F234DD">
        <w:t xml:space="preserve"> 1, </w:t>
      </w:r>
      <w:r w:rsidRPr="00F234DD">
        <w:rPr>
          <w:i/>
          <w:iCs/>
        </w:rPr>
        <w:t>Drush</w:t>
      </w:r>
      <w:r w:rsidRPr="00F234DD">
        <w:t xml:space="preserve"> 3 and </w:t>
      </w:r>
      <w:r w:rsidRPr="00F234DD">
        <w:rPr>
          <w:i/>
          <w:iCs/>
        </w:rPr>
        <w:t>Drush</w:t>
      </w:r>
      <w:r w:rsidRPr="00F234DD">
        <w:t xml:space="preserve"> 5, and </w:t>
      </w:r>
      <w:r w:rsidRPr="00F234DD">
        <w:rPr>
          <w:i/>
          <w:iCs/>
        </w:rPr>
        <w:t>cheilek</w:t>
      </w:r>
      <w:r w:rsidRPr="00F234DD">
        <w:t xml:space="preserve"> 2, </w:t>
      </w:r>
      <w:r w:rsidRPr="00F234DD">
        <w:rPr>
          <w:i/>
          <w:iCs/>
        </w:rPr>
        <w:t>Drush</w:t>
      </w:r>
      <w:r w:rsidRPr="00F234DD">
        <w:t xml:space="preserve"> 2; R’ </w:t>
      </w:r>
      <w:r>
        <w:t>David</w:t>
      </w:r>
      <w:r w:rsidRPr="00F234DD">
        <w:t xml:space="preserve"> Tebel’s </w:t>
      </w:r>
      <w:r w:rsidRPr="00F234DD">
        <w:rPr>
          <w:i/>
          <w:iCs/>
        </w:rPr>
        <w:t xml:space="preserve">Nachalas </w:t>
      </w:r>
      <w:r>
        <w:rPr>
          <w:i/>
          <w:iCs/>
        </w:rPr>
        <w:t>David</w:t>
      </w:r>
      <w:r w:rsidRPr="00F234DD">
        <w:t xml:space="preserve">, </w:t>
      </w:r>
      <w:r w:rsidRPr="00F234DD">
        <w:rPr>
          <w:i/>
          <w:iCs/>
        </w:rPr>
        <w:t>Drashos</w:t>
      </w:r>
      <w:r w:rsidRPr="00F234DD">
        <w:t xml:space="preserve">, #5; and R’ Tzaddok </w:t>
      </w:r>
      <w:r w:rsidRPr="00F234DD">
        <w:rPr>
          <w:i/>
          <w:iCs/>
        </w:rPr>
        <w:t>HaKohen</w:t>
      </w:r>
      <w:r w:rsidRPr="00F234DD">
        <w:t xml:space="preserve">’s </w:t>
      </w:r>
      <w:r w:rsidRPr="00F234DD">
        <w:rPr>
          <w:i/>
          <w:iCs/>
        </w:rPr>
        <w:t>Kometz HaMinchah</w:t>
      </w:r>
      <w:r w:rsidRPr="00F234DD">
        <w:t xml:space="preserve">, #58 (pp.52-53). See also the </w:t>
      </w:r>
      <w:r w:rsidRPr="00F234DD">
        <w:rPr>
          <w:i/>
          <w:iCs/>
        </w:rPr>
        <w:t>Meshech Ch</w:t>
      </w:r>
      <w:r>
        <w:rPr>
          <w:i/>
          <w:iCs/>
        </w:rPr>
        <w:t>a</w:t>
      </w:r>
      <w:r w:rsidRPr="00F234DD">
        <w:rPr>
          <w:i/>
          <w:iCs/>
        </w:rPr>
        <w:t>chma</w:t>
      </w:r>
      <w:r w:rsidRPr="00F234DD">
        <w:t xml:space="preserve">’s explanation appearing in his commentary on </w:t>
      </w:r>
      <w:r w:rsidRPr="00F234DD">
        <w:rPr>
          <w:i/>
          <w:iCs/>
        </w:rPr>
        <w:t>Vayishlach</w:t>
      </w:r>
      <w:r w:rsidRPr="00F234DD">
        <w:t xml:space="preserve">, 32:6 (concerning the </w:t>
      </w:r>
      <w:r w:rsidRPr="00F234DD">
        <w:rPr>
          <w:i/>
          <w:iCs/>
        </w:rPr>
        <w:t>Midrash Tanchuma</w:t>
      </w:r>
      <w:r w:rsidRPr="00F234DD">
        <w:t xml:space="preserve">). In addition, see R’ </w:t>
      </w:r>
      <w:r>
        <w:t>David</w:t>
      </w:r>
      <w:r w:rsidRPr="00F234DD">
        <w:t xml:space="preserve"> Cohen’s (Chevron) </w:t>
      </w:r>
      <w:r w:rsidRPr="00F234DD">
        <w:rPr>
          <w:i/>
          <w:iCs/>
        </w:rPr>
        <w:t>Yi’mei HaPurim</w:t>
      </w:r>
      <w:r w:rsidRPr="00F234DD">
        <w:t xml:space="preserve">, </w:t>
      </w:r>
      <w:r w:rsidRPr="00F234DD">
        <w:rPr>
          <w:i/>
          <w:iCs/>
        </w:rPr>
        <w:t xml:space="preserve">Maamar </w:t>
      </w:r>
      <w:r w:rsidRPr="00F234DD">
        <w:t xml:space="preserve">23, p. 158. See also R’ Avraham Rivlin’s elaboration on the matter in his </w:t>
      </w:r>
      <w:r w:rsidRPr="00F234DD">
        <w:rPr>
          <w:i/>
          <w:iCs/>
        </w:rPr>
        <w:t>HaSetarim B’Esther</w:t>
      </w:r>
      <w:r w:rsidRPr="00F234DD">
        <w:t xml:space="preserve">, pp. 279-326, and see the remarks of R’ E. E. Kowalsky appearing in his father’s work, </w:t>
      </w:r>
      <w:r w:rsidRPr="00F234DD">
        <w:rPr>
          <w:i/>
          <w:iCs/>
        </w:rPr>
        <w:t>Nechamas Shalom</w:t>
      </w:r>
      <w:r w:rsidRPr="00F234DD">
        <w:t xml:space="preserve">, vol. 2, pp. 376-379. See also the </w:t>
      </w:r>
      <w:r w:rsidRPr="00F234DD">
        <w:rPr>
          <w:i/>
          <w:iCs/>
        </w:rPr>
        <w:t>Ozhrover Rebbe</w:t>
      </w:r>
      <w:r w:rsidRPr="00F234DD">
        <w:t xml:space="preserve">’s </w:t>
      </w:r>
      <w:r w:rsidRPr="00F234DD">
        <w:rPr>
          <w:i/>
          <w:iCs/>
        </w:rPr>
        <w:t>Be’er Moshe</w:t>
      </w:r>
      <w:r w:rsidRPr="00F234DD">
        <w:t xml:space="preserve">, </w:t>
      </w:r>
      <w:r w:rsidRPr="00F234DD">
        <w:rPr>
          <w:i/>
          <w:iCs/>
        </w:rPr>
        <w:t>Vayeitzei</w:t>
      </w:r>
      <w:r w:rsidRPr="00F234DD">
        <w:t xml:space="preserve">, pp. 608-609. Lastly, see the fascinating </w:t>
      </w:r>
      <w:r w:rsidRPr="00F234DD">
        <w:rPr>
          <w:i/>
          <w:iCs/>
        </w:rPr>
        <w:t xml:space="preserve">Remez </w:t>
      </w:r>
      <w:r w:rsidRPr="00F234DD">
        <w:t xml:space="preserve">cited in </w:t>
      </w:r>
      <w:r w:rsidRPr="00F234DD">
        <w:rPr>
          <w:i/>
          <w:iCs/>
        </w:rPr>
        <w:t>Chaim shel Torah</w:t>
      </w:r>
      <w:r w:rsidRPr="00F234DD">
        <w:t xml:space="preserve">, </w:t>
      </w:r>
      <w:r w:rsidRPr="00F234DD">
        <w:rPr>
          <w:i/>
          <w:iCs/>
        </w:rPr>
        <w:t>Parsha</w:t>
      </w:r>
      <w:r>
        <w:rPr>
          <w:i/>
          <w:iCs/>
        </w:rPr>
        <w:t>t</w:t>
      </w:r>
      <w:r w:rsidRPr="00F234DD">
        <w:rPr>
          <w:i/>
          <w:iCs/>
        </w:rPr>
        <w:t xml:space="preserve"> Vayeitzei</w:t>
      </w:r>
      <w:r>
        <w:t>, pp. 170-171. )</w:t>
      </w:r>
    </w:p>
  </w:footnote>
  <w:footnote w:id="85">
    <w:p w14:paraId="52C31B19" w14:textId="77777777" w:rsidR="00F358FE" w:rsidRDefault="00F358FE">
      <w:pPr>
        <w:pStyle w:val="FootnoteText"/>
      </w:pPr>
      <w:r>
        <w:rPr>
          <w:rStyle w:val="FootnoteReference"/>
        </w:rPr>
        <w:footnoteRef/>
      </w:r>
      <w:r>
        <w:t xml:space="preserve"> Yeshua’s favorite term for himself is “son of man” – Mt. 8:20, 9:6, 10:23, Mar. 2:28, etc.</w:t>
      </w:r>
    </w:p>
  </w:footnote>
  <w:footnote w:id="86">
    <w:p w14:paraId="21F3666D" w14:textId="77777777" w:rsidR="00F358FE" w:rsidRDefault="00F358FE">
      <w:pPr>
        <w:pStyle w:val="FootnoteText"/>
      </w:pPr>
      <w:r>
        <w:rPr>
          <w:rStyle w:val="FootnoteReference"/>
        </w:rPr>
        <w:footnoteRef/>
      </w:r>
      <w:r>
        <w:t xml:space="preserve"> </w:t>
      </w:r>
      <w:r w:rsidRPr="00F742B8">
        <w:rPr>
          <w:i/>
          <w:iCs/>
        </w:rPr>
        <w:t>Kol HaTor</w:t>
      </w:r>
      <w:r w:rsidRPr="00F742B8">
        <w:t>, Chapter 2, par. #39 (p. 485 in Kasher).</w:t>
      </w:r>
    </w:p>
  </w:footnote>
  <w:footnote w:id="87">
    <w:p w14:paraId="11AD1CFF" w14:textId="77777777" w:rsidR="00F358FE" w:rsidRDefault="00F358FE">
      <w:pPr>
        <w:pStyle w:val="FootnoteText"/>
      </w:pPr>
      <w:r>
        <w:rPr>
          <w:rStyle w:val="FootnoteReference"/>
        </w:rPr>
        <w:footnoteRef/>
      </w:r>
      <w:r>
        <w:t xml:space="preserve"> </w:t>
      </w:r>
      <w:r w:rsidRPr="00BA4FCB">
        <w:t>Ezekiel 37:15; </w:t>
      </w:r>
      <w:r w:rsidRPr="00BA4FCB">
        <w:rPr>
          <w:i/>
          <w:iCs/>
        </w:rPr>
        <w:t>See </w:t>
      </w:r>
      <w:r w:rsidRPr="00BA4FCB">
        <w:t>Rabbi Matis Weinberg, Patterns in Time, on Chanukah</w:t>
      </w:r>
      <w:r>
        <w:t>.</w:t>
      </w:r>
    </w:p>
  </w:footnote>
  <w:footnote w:id="88">
    <w:p w14:paraId="393E1B5C" w14:textId="77777777" w:rsidR="00F358FE" w:rsidRDefault="00F358FE">
      <w:pPr>
        <w:pStyle w:val="FootnoteText"/>
      </w:pPr>
      <w:r>
        <w:rPr>
          <w:rStyle w:val="FootnoteReference"/>
        </w:rPr>
        <w:footnoteRef/>
      </w:r>
      <w:r>
        <w:t xml:space="preserve"> </w:t>
      </w:r>
      <w:r w:rsidRPr="008612E9">
        <w:t>Rabbi Moshe Wolfsohn</w:t>
      </w:r>
    </w:p>
  </w:footnote>
  <w:footnote w:id="89">
    <w:p w14:paraId="1EAC5F28" w14:textId="77777777" w:rsidR="00F358FE" w:rsidRDefault="00F358FE" w:rsidP="000112DB">
      <w:pPr>
        <w:pStyle w:val="FootnoteText"/>
      </w:pPr>
      <w:r>
        <w:rPr>
          <w:rStyle w:val="FootnoteReference"/>
        </w:rPr>
        <w:footnoteRef/>
      </w:r>
      <w:r>
        <w:t xml:space="preserve"> R</w:t>
      </w:r>
      <w:r w:rsidRPr="00B51B64">
        <w:t>ighteous one, who never sinned in the first place</w:t>
      </w:r>
      <w:r>
        <w:t>.</w:t>
      </w:r>
    </w:p>
  </w:footnote>
  <w:footnote w:id="90">
    <w:p w14:paraId="55CB46FD" w14:textId="77777777" w:rsidR="00F358FE" w:rsidRDefault="00F358FE" w:rsidP="000112DB">
      <w:pPr>
        <w:pStyle w:val="FootnoteText"/>
      </w:pPr>
      <w:r>
        <w:rPr>
          <w:rStyle w:val="FootnoteReference"/>
        </w:rPr>
        <w:footnoteRef/>
      </w:r>
      <w:r>
        <w:t xml:space="preserve"> T</w:t>
      </w:r>
      <w:r w:rsidRPr="00B51B64">
        <w:t xml:space="preserve">hose who return to </w:t>
      </w:r>
      <w:r>
        <w:t>HaShem</w:t>
      </w:r>
      <w:r w:rsidRPr="00B51B64">
        <w:t>, acknowledging their mistakes</w:t>
      </w:r>
      <w:r>
        <w:t>.</w:t>
      </w:r>
    </w:p>
  </w:footnote>
  <w:footnote w:id="91">
    <w:p w14:paraId="5D3CC027" w14:textId="1ACC88A2" w:rsidR="00F358FE" w:rsidRDefault="00F358FE" w:rsidP="00396638">
      <w:pPr>
        <w:pStyle w:val="FootnoteText"/>
      </w:pPr>
      <w:r>
        <w:rPr>
          <w:rStyle w:val="FootnoteReference"/>
        </w:rPr>
        <w:footnoteRef/>
      </w:r>
      <w:r>
        <w:t xml:space="preserve"> </w:t>
      </w:r>
      <w:r w:rsidRPr="00396638">
        <w:rPr>
          <w:lang w:val="en"/>
        </w:rPr>
        <w:t>Likutei HaGra</w:t>
      </w:r>
    </w:p>
  </w:footnote>
  <w:footnote w:id="92">
    <w:p w14:paraId="74E232D9" w14:textId="515297DE" w:rsidR="00F358FE" w:rsidRDefault="00F358FE" w:rsidP="00396638">
      <w:pPr>
        <w:pStyle w:val="FootnoteText"/>
      </w:pPr>
      <w:r>
        <w:rPr>
          <w:rStyle w:val="FootnoteReference"/>
        </w:rPr>
        <w:footnoteRef/>
      </w:r>
      <w:r>
        <w:t xml:space="preserve"> </w:t>
      </w:r>
      <w:r w:rsidRPr="00396638">
        <w:rPr>
          <w:lang w:val="en"/>
        </w:rPr>
        <w:t>Shabbat 88a</w:t>
      </w:r>
    </w:p>
  </w:footnote>
  <w:footnote w:id="93">
    <w:p w14:paraId="0033EC97" w14:textId="1E946426" w:rsidR="00F358FE" w:rsidRDefault="00F358FE" w:rsidP="00396638">
      <w:pPr>
        <w:pStyle w:val="FootnoteText"/>
      </w:pPr>
      <w:r>
        <w:rPr>
          <w:rStyle w:val="FootnoteReference"/>
        </w:rPr>
        <w:footnoteRef/>
      </w:r>
      <w:r>
        <w:t xml:space="preserve"> </w:t>
      </w:r>
      <w:r w:rsidRPr="00396638">
        <w:rPr>
          <w:lang w:val="en"/>
        </w:rPr>
        <w:t>Succah 48b</w:t>
      </w:r>
    </w:p>
  </w:footnote>
  <w:footnote w:id="94">
    <w:p w14:paraId="726F405C" w14:textId="77777777" w:rsidR="00F358FE" w:rsidRDefault="00F358FE">
      <w:pPr>
        <w:pStyle w:val="FootnoteText"/>
      </w:pPr>
      <w:r>
        <w:rPr>
          <w:rStyle w:val="FootnoteReference"/>
        </w:rPr>
        <w:footnoteRef/>
      </w:r>
      <w:r>
        <w:t xml:space="preserve"> S</w:t>
      </w:r>
      <w:r w:rsidRPr="00CA4FF7">
        <w:t>ee Isaiah 11:13 and Rashi there. And Torah Shelemah on Genesis 29:16, note49</w:t>
      </w:r>
    </w:p>
  </w:footnote>
  <w:footnote w:id="95">
    <w:p w14:paraId="3104EB34" w14:textId="77777777" w:rsidR="00F358FE" w:rsidRDefault="00F358FE">
      <w:pPr>
        <w:pStyle w:val="FootnoteText"/>
      </w:pPr>
      <w:r>
        <w:rPr>
          <w:rStyle w:val="FootnoteReference"/>
        </w:rPr>
        <w:footnoteRef/>
      </w:r>
      <w:r>
        <w:t xml:space="preserve"> </w:t>
      </w:r>
      <w:r w:rsidRPr="00C3778A">
        <w:t>Obadiah 1:18</w:t>
      </w:r>
    </w:p>
  </w:footnote>
  <w:footnote w:id="96">
    <w:p w14:paraId="24C00561" w14:textId="314B8BF0" w:rsidR="00F358FE" w:rsidRDefault="00F358FE">
      <w:pPr>
        <w:pStyle w:val="FootnoteText"/>
      </w:pPr>
      <w:r>
        <w:rPr>
          <w:rStyle w:val="FootnoteReference"/>
        </w:rPr>
        <w:footnoteRef/>
      </w:r>
      <w:r>
        <w:t xml:space="preserve"> </w:t>
      </w:r>
      <w:r w:rsidRPr="00BF63CE">
        <w:t>See Pirke Heichalot Rabaty, ch. 39; Sefer Zerubavel; Midrash Agadat Mashiach (most of which is quoted in Lekach Tov, Balak, on Numbers 24:17ff.); and cf. Rashi on Sukkah 52b, s.v. charashim. See also Ramban, Commentary on Song 8:13.</w:t>
      </w:r>
    </w:p>
  </w:footnote>
  <w:footnote w:id="97">
    <w:p w14:paraId="759B2BC2" w14:textId="77777777" w:rsidR="00F358FE" w:rsidRDefault="00F358FE">
      <w:pPr>
        <w:pStyle w:val="FootnoteText"/>
      </w:pPr>
      <w:r>
        <w:rPr>
          <w:rStyle w:val="FootnoteReference"/>
        </w:rPr>
        <w:footnoteRef/>
      </w:r>
      <w:r>
        <w:t xml:space="preserve"> </w:t>
      </w:r>
      <w:r w:rsidRPr="001D7E33">
        <w:t>"Misped b'Yerushalayim"</w:t>
      </w:r>
      <w:r>
        <w:t xml:space="preserve"> in </w:t>
      </w:r>
      <w:r w:rsidRPr="001D7E33">
        <w:t>"Maamarei HaRaya"</w:t>
      </w:r>
      <w:r>
        <w:t>, by Rav Kook</w:t>
      </w:r>
    </w:p>
  </w:footnote>
  <w:footnote w:id="98">
    <w:p w14:paraId="5CEAA34B" w14:textId="77777777" w:rsidR="00F358FE" w:rsidRDefault="00F358FE">
      <w:pPr>
        <w:pStyle w:val="FootnoteText"/>
      </w:pPr>
      <w:r>
        <w:rPr>
          <w:rStyle w:val="FootnoteReference"/>
        </w:rPr>
        <w:footnoteRef/>
      </w:r>
      <w:r>
        <w:t xml:space="preserve"> </w:t>
      </w:r>
      <w:r w:rsidRPr="002D2FBF">
        <w:t>Shemot</w:t>
      </w:r>
      <w:r>
        <w:t xml:space="preserve"> (Exodus) </w:t>
      </w:r>
      <w:r w:rsidRPr="002D2FBF">
        <w:t>40,11. Aurbach, p.618-620</w:t>
      </w:r>
    </w:p>
  </w:footnote>
  <w:footnote w:id="99">
    <w:p w14:paraId="30874ACA" w14:textId="77777777" w:rsidR="00F358FE" w:rsidRDefault="00F358FE">
      <w:pPr>
        <w:pStyle w:val="FootnoteText"/>
      </w:pPr>
      <w:r>
        <w:rPr>
          <w:rStyle w:val="FootnoteReference"/>
        </w:rPr>
        <w:footnoteRef/>
      </w:r>
      <w:r>
        <w:t xml:space="preserve"> </w:t>
      </w:r>
      <w:r w:rsidRPr="002D2FBF">
        <w:t>see also Elya Raba 18</w:t>
      </w:r>
    </w:p>
  </w:footnote>
  <w:footnote w:id="100">
    <w:p w14:paraId="514CF95B" w14:textId="77777777" w:rsidR="00F358FE" w:rsidRDefault="00F358FE">
      <w:pPr>
        <w:pStyle w:val="FootnoteText"/>
      </w:pPr>
      <w:r>
        <w:rPr>
          <w:rStyle w:val="FootnoteReference"/>
        </w:rPr>
        <w:footnoteRef/>
      </w:r>
      <w:r>
        <w:t xml:space="preserve"> </w:t>
      </w:r>
      <w:r w:rsidRPr="002D2FBF">
        <w:t>Succah 52a</w:t>
      </w:r>
    </w:p>
  </w:footnote>
  <w:footnote w:id="101">
    <w:p w14:paraId="1106E6F6" w14:textId="5E37F372" w:rsidR="00F358FE" w:rsidRDefault="00F358FE">
      <w:pPr>
        <w:pStyle w:val="FootnoteText"/>
      </w:pPr>
      <w:r>
        <w:rPr>
          <w:rStyle w:val="FootnoteReference"/>
        </w:rPr>
        <w:footnoteRef/>
      </w:r>
      <w:r>
        <w:t xml:space="preserve"> </w:t>
      </w:r>
      <w:r w:rsidRPr="00BF63CE">
        <w:t>The Messianic aspect is derived by analogy with Genesis 4:25 which in Ag</w:t>
      </w:r>
      <w:r>
        <w:t>g</w:t>
      </w:r>
      <w:r w:rsidRPr="00BF63CE">
        <w:t>adat Mashiach (cited in Lekach Tov on Numbers 24:17) is put into Messianic context.</w:t>
      </w:r>
    </w:p>
  </w:footnote>
  <w:footnote w:id="102">
    <w:p w14:paraId="50D7291B" w14:textId="77777777" w:rsidR="00F358FE" w:rsidRDefault="00F358FE" w:rsidP="00BF63CE">
      <w:pPr>
        <w:pStyle w:val="FootnoteText"/>
      </w:pPr>
      <w:r>
        <w:rPr>
          <w:rStyle w:val="FootnoteReference"/>
        </w:rPr>
        <w:footnoteRef/>
      </w:r>
      <w:r>
        <w:t xml:space="preserve"> Midrash Yelamdenu, cited in Kuntres Acharon of Yalkut Shimoni. (This Kuntres Acharon appears only in very few editions of Yalkut Shimoni, but was republished in Jellinek's Bet Hamidrash, vol. VI. Our passage appears there on p. 81, par. 20; and is also cited in Torah Shelemah on Genesis 30:23-24, par. 84 and 89.)</w:t>
      </w:r>
    </w:p>
    <w:p w14:paraId="6950E46C" w14:textId="67C02483" w:rsidR="00F358FE" w:rsidRDefault="00F358FE" w:rsidP="00BF63CE">
      <w:pPr>
        <w:pStyle w:val="FootnoteText"/>
      </w:pPr>
      <w:r>
        <w:t>In context of his military function, Mashiach ben Yosef is referred to as Mashiach Milchama (cf. Sotah 42a, and Rashi on Deuteronomy 20:2, for this term); see Bereshit Rabba 75:6 and 99:2; Shir Rabba 2:13 (a parallel passage of Sukkah 52b); and Aggadat Bereshit, ch. (63) 64.</w:t>
      </w:r>
    </w:p>
  </w:footnote>
  <w:footnote w:id="103">
    <w:p w14:paraId="5F57E77D" w14:textId="582EE9DD" w:rsidR="00F358FE" w:rsidRDefault="00F358FE">
      <w:pPr>
        <w:pStyle w:val="FootnoteText"/>
      </w:pPr>
      <w:r>
        <w:rPr>
          <w:rStyle w:val="FootnoteReference"/>
        </w:rPr>
        <w:footnoteRef/>
      </w:r>
      <w:r>
        <w:t xml:space="preserve"> </w:t>
      </w:r>
      <w:r w:rsidRPr="00EB7141">
        <w:t>Targum Yonatan on Exodus 40:11, and on Zechariah 12:10 (manuscript-version in ed. A. Sperber); Aggadat Mashiach; Pirke Heichalot Rabaty (in version cited by Ramban, Sefer Hage'ulah, shaar IV; ed. Chavel, p. 291); and Rashi on Sukkah 52a; identify the battle of Mashiach ben Yosef with the war of Gog and Magog.</w:t>
      </w:r>
    </w:p>
  </w:footnote>
  <w:footnote w:id="104">
    <w:p w14:paraId="4A588199" w14:textId="566DB4C5" w:rsidR="00F358FE" w:rsidRDefault="00F358FE">
      <w:pPr>
        <w:pStyle w:val="FootnoteText"/>
      </w:pPr>
      <w:r>
        <w:rPr>
          <w:rStyle w:val="FootnoteReference"/>
        </w:rPr>
        <w:footnoteRef/>
      </w:r>
      <w:r>
        <w:t xml:space="preserve"> </w:t>
      </w:r>
      <w:r w:rsidRPr="00EB7141">
        <w:t>Sukkah 52a, and parallel passages.</w:t>
      </w:r>
    </w:p>
  </w:footnote>
  <w:footnote w:id="105">
    <w:p w14:paraId="4070A698" w14:textId="0CE33E8C" w:rsidR="00F358FE" w:rsidRDefault="00F358FE">
      <w:pPr>
        <w:pStyle w:val="FootnoteText"/>
      </w:pPr>
      <w:r>
        <w:rPr>
          <w:rStyle w:val="FootnoteReference"/>
        </w:rPr>
        <w:footnoteRef/>
      </w:r>
      <w:r>
        <w:t xml:space="preserve"> </w:t>
      </w:r>
      <w:r w:rsidRPr="00EB7141">
        <w:t>Pirke Heichalot Rabaty, ch. 39 (cited in Sefer Hage'ulah, shaar IV); Sefer Zerubavel; Aggadat Mashiach (cited in Lekach Tov, ibid.). See R. Saadia Gaon, Emunot Vede'ot VIII:ch. 5, adding Scriptural "prooftexts" or allusions for all details; and the lengthy responsum of R. Hai Gaon on the redemption, published in Otzar Hageonim on Sukah 52a, and in Midreshei Geula, ed. Y. Ibn Shemuel, p. 135ff. Cf. Rashi and Ibn Ezra on Zechariah 12:10; Ibn Ezra and Redak on Zechariah 13:7.</w:t>
      </w:r>
    </w:p>
  </w:footnote>
  <w:footnote w:id="106">
    <w:p w14:paraId="3CB3F128" w14:textId="77777777" w:rsidR="00F358FE" w:rsidRDefault="00F358FE">
      <w:pPr>
        <w:pStyle w:val="FootnoteText"/>
      </w:pPr>
      <w:r>
        <w:rPr>
          <w:rStyle w:val="FootnoteReference"/>
        </w:rPr>
        <w:footnoteRef/>
      </w:r>
      <w:r>
        <w:t xml:space="preserve"> </w:t>
      </w:r>
      <w:r w:rsidRPr="003D01A0">
        <w:t>Sanhedrin 97b</w:t>
      </w:r>
    </w:p>
  </w:footnote>
  <w:footnote w:id="107">
    <w:p w14:paraId="5E376080" w14:textId="77777777" w:rsidR="00F358FE" w:rsidRDefault="00F358FE">
      <w:pPr>
        <w:pStyle w:val="FootnoteText"/>
      </w:pPr>
      <w:r>
        <w:rPr>
          <w:rStyle w:val="FootnoteReference"/>
        </w:rPr>
        <w:footnoteRef/>
      </w:r>
      <w:r>
        <w:t xml:space="preserve"> </w:t>
      </w:r>
      <w:r w:rsidRPr="003D01A0">
        <w:t>Emunot Vede'ot VIII:6; see there at length. Cf. Or Hachayim on Numbers 24:17.</w:t>
      </w:r>
    </w:p>
  </w:footnote>
  <w:footnote w:id="108">
    <w:p w14:paraId="0D7DE798" w14:textId="19DD4A1E" w:rsidR="00F358FE" w:rsidRDefault="00F358FE">
      <w:pPr>
        <w:pStyle w:val="FootnoteText"/>
      </w:pPr>
      <w:r>
        <w:rPr>
          <w:rStyle w:val="FootnoteReference"/>
        </w:rPr>
        <w:footnoteRef/>
      </w:r>
      <w:r>
        <w:t xml:space="preserve"> </w:t>
      </w:r>
      <w:r w:rsidRPr="00A5521C">
        <w:t>Peri Eitz Chayim, Shaar Ha'amidah:ch. 19; and Siddur Ha-Ari; on this blessing. The Ari's teaching is cited in Or Ha</w:t>
      </w:r>
      <w:r>
        <w:t>C</w:t>
      </w:r>
      <w:r w:rsidRPr="00A5521C">
        <w:t>hayim on Leviticus 14:9, see there (and also on Numbers 24:17, where he relates this prayer to the next blessing of the Amidah); and see also Even Shelemah, ch. 11, note 6. Cf. Zohar II:120a (and Or Hachamah there), and ibid. III:153b. See next note.</w:t>
      </w:r>
    </w:p>
  </w:footnote>
  <w:footnote w:id="109">
    <w:p w14:paraId="322A6492" w14:textId="724E9C7A" w:rsidR="00F358FE" w:rsidRDefault="00F358FE">
      <w:pPr>
        <w:pStyle w:val="FootnoteText"/>
      </w:pPr>
      <w:r>
        <w:rPr>
          <w:rStyle w:val="FootnoteReference"/>
        </w:rPr>
        <w:footnoteRef/>
      </w:r>
      <w:r>
        <w:t xml:space="preserve"> </w:t>
      </w:r>
      <w:r w:rsidRPr="00A5521C">
        <w:t>The battle of Gog and Magog (see above, Appendix I, note 2) is another of the complex issues of the Messianic redemption. In fact, an authoritative tradition from the disciples of the Baal Shem Tov states that the extraordinary length of the present severe galut has already made up for the troubles of that battle and the trauma of the death of Mashiach ben Yosef, so that these will no longer occur; see R. Shemuel of Sochachev, Shem MiShemuel, Vayigash, s.v. Vayigash 5677 (s.v. venireh od, p. 298bf.).</w:t>
      </w:r>
    </w:p>
  </w:footnote>
  <w:footnote w:id="110">
    <w:p w14:paraId="1F611147" w14:textId="0975CE12" w:rsidR="00F358FE" w:rsidRDefault="00F358FE">
      <w:pPr>
        <w:pStyle w:val="FootnoteText"/>
      </w:pPr>
      <w:r>
        <w:rPr>
          <w:rStyle w:val="FootnoteReference"/>
        </w:rPr>
        <w:footnoteRef/>
      </w:r>
      <w:r>
        <w:t xml:space="preserve"> </w:t>
      </w:r>
      <w:r w:rsidRPr="00A5521C">
        <w:t>Emunot Vede'ot VIII:ch. 5-6. See also the commentary on Shir Ha</w:t>
      </w:r>
      <w:r>
        <w:t>S</w:t>
      </w:r>
      <w:r w:rsidRPr="00A5521C">
        <w:t>hirim attributed to R. Saadia Gaon, published in Chamesh Megilot im Perushim Atikim (Miginzei Teyman), ed. Y. Kapach, on Song 7:12-14 (p. 115; and also, in Midreshei Geula, p. 131f.; as noted already by the editors, this passage is most probably based on Sefer Zerubavel).</w:t>
      </w:r>
    </w:p>
  </w:footnote>
  <w:footnote w:id="111">
    <w:p w14:paraId="69E09B45" w14:textId="77777777" w:rsidR="00F358FE" w:rsidRDefault="00F358FE">
      <w:pPr>
        <w:pStyle w:val="FootnoteText"/>
      </w:pPr>
      <w:r>
        <w:rPr>
          <w:rStyle w:val="FootnoteReference"/>
        </w:rPr>
        <w:footnoteRef/>
      </w:r>
      <w:r>
        <w:t xml:space="preserve"> </w:t>
      </w:r>
      <w:r w:rsidRPr="00A5521C">
        <w:t>See his extensive responsum, cited above note 13.</w:t>
      </w:r>
    </w:p>
  </w:footnote>
  <w:footnote w:id="112">
    <w:p w14:paraId="68B19508" w14:textId="28B9DB67" w:rsidR="00F358FE" w:rsidRDefault="00F358FE">
      <w:pPr>
        <w:pStyle w:val="FootnoteText"/>
      </w:pPr>
      <w:r>
        <w:rPr>
          <w:rStyle w:val="FootnoteReference"/>
        </w:rPr>
        <w:footnoteRef/>
      </w:r>
      <w:r>
        <w:t xml:space="preserve"> </w:t>
      </w:r>
      <w:r w:rsidRPr="00A5521C">
        <w:t>Or Hashem, Maamar III, klal 8: end of ch. 1.</w:t>
      </w:r>
    </w:p>
  </w:footnote>
  <w:footnote w:id="113">
    <w:p w14:paraId="7FAF547B" w14:textId="77777777" w:rsidR="00F358FE" w:rsidRDefault="00F358FE">
      <w:pPr>
        <w:pStyle w:val="FootnoteText"/>
      </w:pPr>
      <w:r>
        <w:rPr>
          <w:rStyle w:val="FootnoteReference"/>
        </w:rPr>
        <w:footnoteRef/>
      </w:r>
      <w:r>
        <w:t xml:space="preserve"> M</w:t>
      </w:r>
      <w:r w:rsidRPr="00FB1676">
        <w:t>ixed multitude</w:t>
      </w:r>
    </w:p>
  </w:footnote>
  <w:footnote w:id="114">
    <w:p w14:paraId="21414A23" w14:textId="1D742E46" w:rsidR="00F358FE" w:rsidRDefault="00F358FE" w:rsidP="00EA0E49">
      <w:pPr>
        <w:pStyle w:val="FootnoteText"/>
      </w:pPr>
      <w:r>
        <w:rPr>
          <w:rStyle w:val="FootnoteReference"/>
        </w:rPr>
        <w:footnoteRef/>
      </w:r>
      <w:r>
        <w:t xml:space="preserve"> </w:t>
      </w:r>
      <w:r w:rsidRPr="00EA0E49">
        <w:t>Source Dr Bar, Eitan. Refuting Rabbinic Objections to Christianity &amp; Messianic Prophecies (p. 35).</w:t>
      </w:r>
    </w:p>
  </w:footnote>
  <w:footnote w:id="115">
    <w:p w14:paraId="23C57FA8" w14:textId="07624DB1" w:rsidR="00F358FE" w:rsidRDefault="00F358FE" w:rsidP="00EA0E49">
      <w:pPr>
        <w:pStyle w:val="FootnoteText"/>
      </w:pPr>
      <w:r>
        <w:rPr>
          <w:rStyle w:val="FootnoteReference"/>
        </w:rPr>
        <w:footnoteRef/>
      </w:r>
      <w:r>
        <w:t xml:space="preserve"> </w:t>
      </w:r>
      <w:r w:rsidRPr="00EA0E49">
        <w:t>Rashi agrees Zee 12:10 is about Messiah in his commentary on tractate Sukkah 52</w:t>
      </w:r>
    </w:p>
  </w:footnote>
  <w:footnote w:id="116">
    <w:p w14:paraId="0448E733" w14:textId="77777777" w:rsidR="00F358FE" w:rsidRDefault="00F358FE">
      <w:pPr>
        <w:pStyle w:val="FootnoteText"/>
      </w:pPr>
      <w:r>
        <w:rPr>
          <w:rStyle w:val="FootnoteReference"/>
        </w:rPr>
        <w:footnoteRef/>
      </w:r>
      <w:r>
        <w:t xml:space="preserve"> </w:t>
      </w:r>
      <w:r w:rsidRPr="00EE5A2F">
        <w:t xml:space="preserve">Heb. </w:t>
      </w:r>
      <w:r>
        <w:rPr>
          <w:rFonts w:cs="Times New Roman"/>
          <w:rtl/>
          <w:lang w:bidi="he-IL"/>
        </w:rPr>
        <w:t>יהוסף</w:t>
      </w:r>
      <w:r>
        <w:t xml:space="preserve"> </w:t>
      </w:r>
      <w:r w:rsidRPr="00EE5A2F">
        <w:t xml:space="preserve">formed by the addition of </w:t>
      </w:r>
      <w:r>
        <w:rPr>
          <w:rFonts w:cs="Times New Roman"/>
          <w:rtl/>
          <w:lang w:bidi="he-IL"/>
        </w:rPr>
        <w:t>ה</w:t>
      </w:r>
      <w:r w:rsidRPr="00EE5A2F">
        <w:t xml:space="preserve"> to the usual </w:t>
      </w:r>
      <w:r>
        <w:rPr>
          <w:rFonts w:cs="Times New Roman"/>
          <w:rtl/>
          <w:lang w:bidi="he-IL"/>
        </w:rPr>
        <w:t>יוסף</w:t>
      </w:r>
      <w:r>
        <w:t>.</w:t>
      </w:r>
    </w:p>
  </w:footnote>
  <w:footnote w:id="117">
    <w:p w14:paraId="7BDA5462" w14:textId="77777777" w:rsidR="00F358FE" w:rsidRDefault="00F358FE">
      <w:pPr>
        <w:pStyle w:val="FootnoteText"/>
      </w:pPr>
      <w:r>
        <w:rPr>
          <w:rStyle w:val="FootnoteReference"/>
        </w:rPr>
        <w:footnoteRef/>
      </w:r>
      <w:r>
        <w:t xml:space="preserve"> </w:t>
      </w:r>
      <w:r w:rsidRPr="00EE5A2F">
        <w:t>I.e. Joseph. E.V. ’He’, i.e. God.</w:t>
      </w:r>
    </w:p>
  </w:footnote>
  <w:footnote w:id="118">
    <w:p w14:paraId="01E43109" w14:textId="77777777" w:rsidR="00F358FE" w:rsidRDefault="00F358FE">
      <w:pPr>
        <w:pStyle w:val="FootnoteText"/>
      </w:pPr>
      <w:r>
        <w:rPr>
          <w:rStyle w:val="FootnoteReference"/>
        </w:rPr>
        <w:footnoteRef/>
      </w:r>
      <w:r>
        <w:t xml:space="preserve"> Tehillim (</w:t>
      </w:r>
      <w:r w:rsidRPr="00EE5A2F">
        <w:t>Ps</w:t>
      </w:r>
      <w:r>
        <w:t>alms)</w:t>
      </w:r>
      <w:r w:rsidRPr="00EE5A2F">
        <w:t xml:space="preserve"> </w:t>
      </w:r>
      <w:r>
        <w:t>81:</w:t>
      </w:r>
      <w:r w:rsidRPr="00EE5A2F">
        <w:t>6</w:t>
      </w:r>
      <w:r>
        <w:t xml:space="preserve">, </w:t>
      </w:r>
      <w:r w:rsidRPr="00EE5A2F">
        <w:t>The rendering is based on the Midrashic interpretation. E.V. ’The speech of one that I knew not did I hear’.</w:t>
      </w:r>
    </w:p>
  </w:footnote>
  <w:footnote w:id="119">
    <w:p w14:paraId="2A39DC72" w14:textId="77777777" w:rsidR="00F358FE" w:rsidRDefault="00F358FE">
      <w:pPr>
        <w:pStyle w:val="FootnoteText"/>
      </w:pPr>
      <w:r>
        <w:rPr>
          <w:rStyle w:val="FootnoteReference"/>
        </w:rPr>
        <w:footnoteRef/>
      </w:r>
      <w:r>
        <w:t xml:space="preserve"> </w:t>
      </w:r>
      <w:r w:rsidRPr="00666A6B">
        <w:t>B</w:t>
      </w:r>
      <w:r>
        <w:t>e</w:t>
      </w:r>
      <w:r w:rsidRPr="00666A6B">
        <w:t>reshit Rabbah</w:t>
      </w:r>
    </w:p>
  </w:footnote>
  <w:footnote w:id="120">
    <w:p w14:paraId="2F4ADDBE" w14:textId="25E2A92D" w:rsidR="004609A2" w:rsidRDefault="004609A2" w:rsidP="004609A2">
      <w:pPr>
        <w:pStyle w:val="FootnoteText"/>
      </w:pPr>
      <w:r>
        <w:rPr>
          <w:rStyle w:val="FootnoteReference"/>
        </w:rPr>
        <w:footnoteRef/>
      </w:r>
      <w:r>
        <w:t xml:space="preserve"> </w:t>
      </w:r>
      <w:r w:rsidRPr="004609A2">
        <w:t>Rambam (Rabbi Moshe ben Maimon, 1138-1204)</w:t>
      </w:r>
    </w:p>
  </w:footnote>
  <w:footnote w:id="121">
    <w:p w14:paraId="64B9496C" w14:textId="60BBF63F" w:rsidR="00FD4983" w:rsidRDefault="00FD4983" w:rsidP="00FD4983">
      <w:pPr>
        <w:pStyle w:val="FootnoteText"/>
      </w:pPr>
      <w:r>
        <w:rPr>
          <w:rStyle w:val="FootnoteReference"/>
        </w:rPr>
        <w:footnoteRef/>
      </w:r>
      <w:r>
        <w:t xml:space="preserve"> </w:t>
      </w:r>
      <w:r w:rsidRPr="00FD4983">
        <w:t>Rambam (Rabbi Moshe ben Maimon, 1138-1204)</w:t>
      </w:r>
    </w:p>
  </w:footnote>
  <w:footnote w:id="122">
    <w:p w14:paraId="74A73633" w14:textId="77777777" w:rsidR="00730DA6" w:rsidRDefault="00730DA6" w:rsidP="00730DA6">
      <w:pPr>
        <w:pStyle w:val="FootnoteText"/>
      </w:pPr>
      <w:r>
        <w:rPr>
          <w:rStyle w:val="FootnoteReference"/>
        </w:rPr>
        <w:footnoteRef/>
      </w:r>
      <w:r>
        <w:t xml:space="preserve"> Tehillim (</w:t>
      </w:r>
      <w:r w:rsidRPr="00F64298">
        <w:t>Psalms</w:t>
      </w:r>
      <w:r>
        <w:t>)</w:t>
      </w:r>
      <w:r w:rsidRPr="00F64298">
        <w:t xml:space="preserve"> 147:2-3</w:t>
      </w:r>
    </w:p>
  </w:footnote>
  <w:footnote w:id="123">
    <w:p w14:paraId="44379611" w14:textId="03CFF8EA" w:rsidR="000B2D5E" w:rsidRDefault="000B2D5E" w:rsidP="000B2D5E">
      <w:pPr>
        <w:pStyle w:val="FootnoteText"/>
      </w:pPr>
      <w:r>
        <w:rPr>
          <w:rStyle w:val="FootnoteReference"/>
        </w:rPr>
        <w:footnoteRef/>
      </w:r>
      <w:r>
        <w:t xml:space="preserve"> Tehillim (</w:t>
      </w:r>
      <w:r w:rsidRPr="000B2D5E">
        <w:t>Psalms</w:t>
      </w:r>
      <w:r>
        <w:t>)</w:t>
      </w:r>
      <w:r w:rsidRPr="000B2D5E">
        <w:t xml:space="preserve"> 2:7-8</w:t>
      </w:r>
    </w:p>
  </w:footnote>
  <w:footnote w:id="124">
    <w:p w14:paraId="0C5B17C8" w14:textId="5F75A768" w:rsidR="000B2D5E" w:rsidRDefault="000B2D5E" w:rsidP="000B2D5E">
      <w:pPr>
        <w:pStyle w:val="FootnoteText"/>
      </w:pPr>
      <w:r>
        <w:rPr>
          <w:rStyle w:val="FootnoteReference"/>
        </w:rPr>
        <w:footnoteRef/>
      </w:r>
      <w:r>
        <w:t xml:space="preserve"> Tehillim (</w:t>
      </w:r>
      <w:r w:rsidRPr="000B2D5E">
        <w:t>Psalms</w:t>
      </w:r>
      <w:r>
        <w:t>)</w:t>
      </w:r>
      <w:r w:rsidRPr="000B2D5E">
        <w:t xml:space="preserve"> 21:5</w:t>
      </w:r>
    </w:p>
  </w:footnote>
  <w:footnote w:id="125">
    <w:p w14:paraId="29883FD3" w14:textId="24A5EDCE" w:rsidR="007A7CAD" w:rsidRDefault="007A7CAD" w:rsidP="007A7CAD">
      <w:pPr>
        <w:pStyle w:val="FootnoteText"/>
      </w:pPr>
      <w:r>
        <w:rPr>
          <w:rStyle w:val="FootnoteReference"/>
        </w:rPr>
        <w:footnoteRef/>
      </w:r>
      <w:r>
        <w:t xml:space="preserve"> Tehillim (</w:t>
      </w:r>
      <w:r w:rsidRPr="007A7CAD">
        <w:t>Psalms</w:t>
      </w:r>
      <w:r>
        <w:t>)</w:t>
      </w:r>
      <w:r w:rsidRPr="007A7CAD">
        <w:t xml:space="preserve"> 36:10</w:t>
      </w:r>
    </w:p>
  </w:footnote>
  <w:footnote w:id="126">
    <w:p w14:paraId="59D10D68" w14:textId="7F52469F" w:rsidR="007A7CAD" w:rsidRDefault="007A7CAD" w:rsidP="007A7CAD">
      <w:pPr>
        <w:pStyle w:val="FootnoteText"/>
      </w:pPr>
      <w:r>
        <w:rPr>
          <w:rStyle w:val="FootnoteReference"/>
        </w:rPr>
        <w:footnoteRef/>
      </w:r>
      <w:r>
        <w:t xml:space="preserve"> Bereshit (</w:t>
      </w:r>
      <w:r w:rsidRPr="007A7CAD">
        <w:t>Genesis</w:t>
      </w:r>
      <w:r>
        <w:t>)</w:t>
      </w:r>
      <w:r w:rsidRPr="007A7CAD">
        <w:t xml:space="preserve"> 14</w:t>
      </w:r>
    </w:p>
  </w:footnote>
  <w:footnote w:id="127">
    <w:p w14:paraId="63992286" w14:textId="511E12BC" w:rsidR="00B10783" w:rsidRDefault="00B10783" w:rsidP="00B10783">
      <w:pPr>
        <w:pStyle w:val="FootnoteText"/>
      </w:pPr>
      <w:r>
        <w:rPr>
          <w:rStyle w:val="FootnoteReference"/>
        </w:rPr>
        <w:footnoteRef/>
      </w:r>
      <w:r>
        <w:t xml:space="preserve"> Bereshit (</w:t>
      </w:r>
      <w:r w:rsidRPr="00B10783">
        <w:t>Genesis</w:t>
      </w:r>
      <w:r>
        <w:t>)</w:t>
      </w:r>
      <w:r w:rsidRPr="00B10783">
        <w:t xml:space="preserve"> 1:2</w:t>
      </w:r>
    </w:p>
  </w:footnote>
  <w:footnote w:id="128">
    <w:p w14:paraId="30B72197" w14:textId="156511B1" w:rsidR="00B10783" w:rsidRDefault="00B10783" w:rsidP="00B10783">
      <w:pPr>
        <w:pStyle w:val="FootnoteText"/>
      </w:pPr>
      <w:r>
        <w:rPr>
          <w:rStyle w:val="FootnoteReference"/>
        </w:rPr>
        <w:footnoteRef/>
      </w:r>
      <w:r>
        <w:t xml:space="preserve"> Yeshayahu (</w:t>
      </w:r>
      <w:r w:rsidRPr="00B10783">
        <w:t>Isaiah</w:t>
      </w:r>
      <w:r>
        <w:t>)</w:t>
      </w:r>
      <w:r w:rsidRPr="00B10783">
        <w:t xml:space="preserve"> 11:2</w:t>
      </w:r>
    </w:p>
  </w:footnote>
  <w:footnote w:id="129">
    <w:p w14:paraId="000B41A8" w14:textId="2668AB07" w:rsidR="00B10783" w:rsidRDefault="00B10783" w:rsidP="00B10783">
      <w:pPr>
        <w:pStyle w:val="FootnoteText"/>
      </w:pPr>
      <w:r>
        <w:rPr>
          <w:rStyle w:val="FootnoteReference"/>
        </w:rPr>
        <w:footnoteRef/>
      </w:r>
      <w:r>
        <w:t xml:space="preserve"> Eicha (</w:t>
      </w:r>
      <w:r w:rsidRPr="00B10783">
        <w:t>Lamentations</w:t>
      </w:r>
      <w:r>
        <w:t>)</w:t>
      </w:r>
      <w:r w:rsidRPr="00B10783">
        <w:t xml:space="preserve"> 2:19</w:t>
      </w:r>
    </w:p>
  </w:footnote>
  <w:footnote w:id="130">
    <w:p w14:paraId="561467B0" w14:textId="7AC3628C" w:rsidR="004F6063" w:rsidRDefault="004F6063" w:rsidP="004F6063">
      <w:pPr>
        <w:pStyle w:val="FootnoteText"/>
      </w:pPr>
      <w:r>
        <w:rPr>
          <w:rStyle w:val="FootnoteReference"/>
        </w:rPr>
        <w:footnoteRef/>
      </w:r>
      <w:r>
        <w:t xml:space="preserve"> Yeshayahu (</w:t>
      </w:r>
      <w:r w:rsidRPr="004F6063">
        <w:t>Isaiah</w:t>
      </w:r>
      <w:r>
        <w:t>)</w:t>
      </w:r>
      <w:r w:rsidRPr="004F6063">
        <w:t xml:space="preserve"> 25:8</w:t>
      </w:r>
    </w:p>
  </w:footnote>
  <w:footnote w:id="131">
    <w:p w14:paraId="5BD5E085" w14:textId="66F49BBD" w:rsidR="00636D0C" w:rsidRDefault="00636D0C" w:rsidP="00636D0C">
      <w:pPr>
        <w:pStyle w:val="FootnoteText"/>
      </w:pPr>
      <w:r>
        <w:rPr>
          <w:rStyle w:val="FootnoteReference"/>
        </w:rPr>
        <w:footnoteRef/>
      </w:r>
      <w:r>
        <w:t xml:space="preserve"> Tehillim (</w:t>
      </w:r>
      <w:r w:rsidRPr="00636D0C">
        <w:t>Psalms</w:t>
      </w:r>
      <w:r>
        <w:t>)</w:t>
      </w:r>
      <w:r w:rsidRPr="00636D0C">
        <w:t xml:space="preserve"> 89:23</w:t>
      </w:r>
    </w:p>
  </w:footnote>
  <w:footnote w:id="132">
    <w:p w14:paraId="62B89731" w14:textId="106F54D7" w:rsidR="0003122A" w:rsidRDefault="0003122A" w:rsidP="0003122A">
      <w:pPr>
        <w:pStyle w:val="FootnoteText"/>
      </w:pPr>
      <w:r>
        <w:rPr>
          <w:rStyle w:val="FootnoteReference"/>
        </w:rPr>
        <w:footnoteRef/>
      </w:r>
      <w:r>
        <w:t xml:space="preserve"> Tehillim (</w:t>
      </w:r>
      <w:r w:rsidRPr="0003122A">
        <w:t>Psalm</w:t>
      </w:r>
      <w:r>
        <w:t>s)</w:t>
      </w:r>
      <w:r w:rsidRPr="0003122A">
        <w:t xml:space="preserve"> 22:16</w:t>
      </w:r>
    </w:p>
  </w:footnote>
  <w:footnote w:id="133">
    <w:p w14:paraId="6CB5E019" w14:textId="26C039FE" w:rsidR="006E7477" w:rsidRDefault="006E7477" w:rsidP="006E7477">
      <w:pPr>
        <w:pStyle w:val="FootnoteText"/>
      </w:pPr>
      <w:r>
        <w:rPr>
          <w:rStyle w:val="FootnoteReference"/>
        </w:rPr>
        <w:footnoteRef/>
      </w:r>
      <w:r>
        <w:t xml:space="preserve"> Shir HaShirim (</w:t>
      </w:r>
      <w:r w:rsidRPr="006E7477">
        <w:t>Song of Songs</w:t>
      </w:r>
      <w:r>
        <w:t>)</w:t>
      </w:r>
      <w:r w:rsidRPr="006E7477">
        <w:t xml:space="preserve"> 5:2</w:t>
      </w:r>
    </w:p>
  </w:footnote>
  <w:footnote w:id="134">
    <w:p w14:paraId="704971E4" w14:textId="4555E62C" w:rsidR="0014649F" w:rsidRDefault="0014649F" w:rsidP="0014649F">
      <w:pPr>
        <w:pStyle w:val="FootnoteText"/>
      </w:pPr>
      <w:r>
        <w:rPr>
          <w:rStyle w:val="FootnoteReference"/>
        </w:rPr>
        <w:footnoteRef/>
      </w:r>
      <w:r>
        <w:t xml:space="preserve"> Yeshayahu (</w:t>
      </w:r>
      <w:r w:rsidRPr="0014649F">
        <w:t>Isaiah</w:t>
      </w:r>
      <w:r>
        <w:t>)</w:t>
      </w:r>
      <w:r w:rsidRPr="0014649F">
        <w:t xml:space="preserve"> 66:23</w:t>
      </w:r>
    </w:p>
  </w:footnote>
  <w:footnote w:id="135">
    <w:p w14:paraId="4220DD4D" w14:textId="4053CDDC" w:rsidR="00567C06" w:rsidRDefault="00567C06" w:rsidP="00567C06">
      <w:pPr>
        <w:pStyle w:val="FootnoteText"/>
      </w:pPr>
      <w:r>
        <w:rPr>
          <w:rStyle w:val="FootnoteReference"/>
        </w:rPr>
        <w:footnoteRef/>
      </w:r>
      <w:r>
        <w:t xml:space="preserve"> Melachim alef (</w:t>
      </w:r>
      <w:r w:rsidRPr="00567C06">
        <w:t>I Kings</w:t>
      </w:r>
      <w:r>
        <w:t>)</w:t>
      </w:r>
      <w:r w:rsidRPr="00567C06">
        <w:t xml:space="preserve"> 17:13</w:t>
      </w:r>
    </w:p>
  </w:footnote>
  <w:footnote w:id="136">
    <w:p w14:paraId="5F5725B9" w14:textId="77777777" w:rsidR="00BB7519" w:rsidRDefault="00BB7519" w:rsidP="00BB7519">
      <w:pPr>
        <w:pStyle w:val="FootnoteText"/>
      </w:pPr>
      <w:r>
        <w:rPr>
          <w:rStyle w:val="FootnoteReference"/>
        </w:rPr>
        <w:footnoteRef/>
      </w:r>
      <w:r>
        <w:t xml:space="preserve"> Meaning </w:t>
      </w:r>
      <w:r w:rsidRPr="00A86739">
        <w:rPr>
          <w:i/>
        </w:rPr>
        <w:t>dove</w:t>
      </w:r>
      <w:r>
        <w:rPr>
          <w:rFonts w:ascii="Verdana" w:hAnsi="Verdana"/>
        </w:rPr>
        <w:t>.</w:t>
      </w:r>
    </w:p>
  </w:footnote>
  <w:footnote w:id="137">
    <w:p w14:paraId="2D4F058C" w14:textId="77777777" w:rsidR="00BB7519" w:rsidRDefault="00BB7519" w:rsidP="00BB7519">
      <w:pPr>
        <w:pStyle w:val="FootnoteText"/>
      </w:pPr>
      <w:r>
        <w:rPr>
          <w:rStyle w:val="FootnoteReference"/>
        </w:rPr>
        <w:footnoteRef/>
      </w:r>
      <w:r>
        <w:t xml:space="preserve"> See also Melachim Bet (II Kings) 14:23-27</w:t>
      </w:r>
    </w:p>
  </w:footnote>
  <w:footnote w:id="138">
    <w:p w14:paraId="4B948F72" w14:textId="77777777" w:rsidR="00BB7519" w:rsidRDefault="00BB7519" w:rsidP="00BB7519">
      <w:pPr>
        <w:pStyle w:val="FootnoteText"/>
      </w:pPr>
      <w:r>
        <w:rPr>
          <w:rStyle w:val="FootnoteReference"/>
        </w:rPr>
        <w:footnoteRef/>
      </w:r>
      <w:r>
        <w:t xml:space="preserve"> </w:t>
      </w:r>
      <w:r w:rsidRPr="00D620B7">
        <w:t>Pirke D</w:t>
      </w:r>
      <w:r>
        <w:t>’</w:t>
      </w:r>
      <w:r w:rsidRPr="00D620B7">
        <w:t>Rebbi Eliezer ch 33</w:t>
      </w:r>
    </w:p>
  </w:footnote>
  <w:footnote w:id="139">
    <w:p w14:paraId="1D4FDC1D" w14:textId="77777777" w:rsidR="00BB7519" w:rsidRDefault="00BB7519" w:rsidP="00BB7519">
      <w:pPr>
        <w:pStyle w:val="FootnoteText"/>
      </w:pPr>
      <w:r>
        <w:rPr>
          <w:rStyle w:val="FootnoteReference"/>
        </w:rPr>
        <w:footnoteRef/>
      </w:r>
      <w:r>
        <w:t xml:space="preserve"> Melachim aleph (I Kings) 17:8ff</w:t>
      </w:r>
    </w:p>
  </w:footnote>
  <w:footnote w:id="140">
    <w:p w14:paraId="1BBBF3E4" w14:textId="77777777" w:rsidR="00BB7519" w:rsidRDefault="00BB7519" w:rsidP="00BB7519">
      <w:pPr>
        <w:pStyle w:val="FootnoteText"/>
      </w:pPr>
      <w:r>
        <w:rPr>
          <w:rStyle w:val="FootnoteReference"/>
        </w:rPr>
        <w:footnoteRef/>
      </w:r>
      <w:r>
        <w:t xml:space="preserve"> Ibid. </w:t>
      </w:r>
      <w:r>
        <w:fldChar w:fldCharType="begin"/>
      </w:r>
      <w:r>
        <w:instrText xml:space="preserve"> NOTEREF _Ref366820791 \h </w:instrText>
      </w:r>
      <w:r>
        <w:fldChar w:fldCharType="separate"/>
      </w:r>
      <w:r>
        <w:t>5</w:t>
      </w:r>
      <w:r>
        <w:fldChar w:fldCharType="end"/>
      </w:r>
      <w:r>
        <w:t xml:space="preserve"> vv 17-24; Midrash Shochar Tov 26</w:t>
      </w:r>
    </w:p>
  </w:footnote>
  <w:footnote w:id="141">
    <w:p w14:paraId="148843E1" w14:textId="77777777" w:rsidR="00BB7519" w:rsidRDefault="00BB7519" w:rsidP="00BB7519">
      <w:pPr>
        <w:pStyle w:val="FootnoteText"/>
      </w:pPr>
      <w:r>
        <w:rPr>
          <w:rStyle w:val="FootnoteReference"/>
        </w:rPr>
        <w:footnoteRef/>
      </w:r>
      <w:r>
        <w:t xml:space="preserve"> </w:t>
      </w:r>
      <w:r w:rsidRPr="0004378D">
        <w:t>Pirke d</w:t>
      </w:r>
      <w:r>
        <w:t>’</w:t>
      </w:r>
      <w:r w:rsidRPr="0004378D">
        <w:t>Rabbi Eliezer, 33</w:t>
      </w:r>
    </w:p>
  </w:footnote>
  <w:footnote w:id="142">
    <w:p w14:paraId="4AA0BE3E" w14:textId="77777777" w:rsidR="00BB7519" w:rsidRDefault="00BB7519" w:rsidP="00BB7519">
      <w:pPr>
        <w:pStyle w:val="FootnoteText"/>
      </w:pPr>
      <w:r>
        <w:rPr>
          <w:rStyle w:val="FootnoteReference"/>
        </w:rPr>
        <w:footnoteRef/>
      </w:r>
      <w:r>
        <w:t xml:space="preserve"> </w:t>
      </w:r>
      <w:r w:rsidRPr="00545577">
        <w:t>Yalkut Shimoni</w:t>
      </w:r>
    </w:p>
  </w:footnote>
  <w:footnote w:id="143">
    <w:p w14:paraId="13AF3082" w14:textId="77777777" w:rsidR="00BB7519" w:rsidRDefault="00BB7519" w:rsidP="00BB7519">
      <w:pPr>
        <w:pStyle w:val="FootnoteText"/>
      </w:pPr>
      <w:r>
        <w:rPr>
          <w:rStyle w:val="FootnoteReference"/>
        </w:rPr>
        <w:footnoteRef/>
      </w:r>
      <w:r>
        <w:t xml:space="preserve"> </w:t>
      </w:r>
      <w:r>
        <w:rPr>
          <w:rtl/>
        </w:rPr>
        <w:t>אמתי</w:t>
      </w:r>
      <w:r>
        <w:t xml:space="preserve"> = “One whose words always come true”. Lit. “my truth”.</w:t>
      </w:r>
    </w:p>
  </w:footnote>
  <w:footnote w:id="144">
    <w:p w14:paraId="5DC7F39B" w14:textId="28403088" w:rsidR="00E37F5E" w:rsidRDefault="00E37F5E" w:rsidP="00E37F5E">
      <w:pPr>
        <w:pStyle w:val="FootnoteText"/>
      </w:pPr>
      <w:r>
        <w:rPr>
          <w:rStyle w:val="FootnoteReference"/>
        </w:rPr>
        <w:footnoteRef/>
      </w:r>
      <w:r>
        <w:t xml:space="preserve"> Shir HaShirim (</w:t>
      </w:r>
      <w:r w:rsidRPr="00E37F5E">
        <w:t>Song of Songs</w:t>
      </w:r>
      <w:r>
        <w:t>)</w:t>
      </w:r>
      <w:r w:rsidRPr="00E37F5E">
        <w:t xml:space="preserve"> 1:2</w:t>
      </w:r>
    </w:p>
  </w:footnote>
  <w:footnote w:id="145">
    <w:p w14:paraId="4A8E5DA8" w14:textId="0C602B02" w:rsidR="008C2AEA" w:rsidRDefault="008C2AEA" w:rsidP="008C2AEA">
      <w:pPr>
        <w:pStyle w:val="FootnoteText"/>
      </w:pPr>
      <w:r>
        <w:rPr>
          <w:rStyle w:val="FootnoteReference"/>
        </w:rPr>
        <w:footnoteRef/>
      </w:r>
      <w:r>
        <w:t xml:space="preserve"> Yeshayahu (</w:t>
      </w:r>
      <w:r w:rsidRPr="008C2AEA">
        <w:t>Isaiah</w:t>
      </w:r>
      <w:r>
        <w:t>)</w:t>
      </w:r>
      <w:r w:rsidRPr="008C2AEA">
        <w:t xml:space="preserve"> 11:4</w:t>
      </w:r>
    </w:p>
  </w:footnote>
  <w:footnote w:id="146">
    <w:p w14:paraId="05DC9AEA" w14:textId="0865BD27" w:rsidR="00E549D6" w:rsidRDefault="00E549D6" w:rsidP="00E549D6">
      <w:pPr>
        <w:pStyle w:val="FootnoteText"/>
      </w:pPr>
      <w:r>
        <w:rPr>
          <w:rStyle w:val="FootnoteReference"/>
        </w:rPr>
        <w:footnoteRef/>
      </w:r>
      <w:r>
        <w:t xml:space="preserve"> R</w:t>
      </w:r>
      <w:r w:rsidRPr="00E549D6">
        <w:t>abbi Natan Neta Spira, 1585-1633</w:t>
      </w:r>
    </w:p>
  </w:footnote>
  <w:footnote w:id="147">
    <w:p w14:paraId="46F9B954" w14:textId="0FB2C2C0" w:rsidR="00E549D6" w:rsidRDefault="00E549D6" w:rsidP="00E549D6">
      <w:pPr>
        <w:pStyle w:val="FootnoteText"/>
      </w:pPr>
      <w:r>
        <w:rPr>
          <w:rStyle w:val="FootnoteReference"/>
        </w:rPr>
        <w:footnoteRef/>
      </w:r>
      <w:r>
        <w:t xml:space="preserve"> Bereshit (</w:t>
      </w:r>
      <w:r w:rsidRPr="00E549D6">
        <w:t>Genesis</w:t>
      </w:r>
      <w:r>
        <w:t>)</w:t>
      </w:r>
      <w:r w:rsidRPr="00E549D6">
        <w:t xml:space="preserve"> 49:10</w:t>
      </w:r>
    </w:p>
  </w:footnote>
  <w:footnote w:id="148">
    <w:p w14:paraId="4BB7499F" w14:textId="2CAB2B7E" w:rsidR="00E549D6" w:rsidRDefault="00E549D6" w:rsidP="00E549D6">
      <w:pPr>
        <w:pStyle w:val="FootnoteText"/>
      </w:pPr>
      <w:r>
        <w:rPr>
          <w:rStyle w:val="FootnoteReference"/>
        </w:rPr>
        <w:footnoteRef/>
      </w:r>
      <w:r>
        <w:t xml:space="preserve"> Shemot (</w:t>
      </w:r>
      <w:r w:rsidRPr="00E549D6">
        <w:t>Exodus</w:t>
      </w:r>
      <w:r>
        <w:t>)</w:t>
      </w:r>
      <w:r w:rsidRPr="00E549D6">
        <w:t xml:space="preserve"> 13:19</w:t>
      </w:r>
    </w:p>
  </w:footnote>
  <w:footnote w:id="149">
    <w:p w14:paraId="12B684FD" w14:textId="4BB1C59E" w:rsidR="00D553BE" w:rsidRDefault="00D553BE" w:rsidP="00D553BE">
      <w:pPr>
        <w:pStyle w:val="FootnoteText"/>
      </w:pPr>
      <w:r>
        <w:rPr>
          <w:rStyle w:val="FootnoteReference"/>
        </w:rPr>
        <w:footnoteRef/>
      </w:r>
      <w:r>
        <w:t xml:space="preserve"> </w:t>
      </w:r>
      <w:r w:rsidRPr="00D553BE">
        <w:t>Rabbi Yosef Chaim of Baghdad, 1835-1909</w:t>
      </w:r>
    </w:p>
  </w:footnote>
  <w:footnote w:id="150">
    <w:p w14:paraId="2E6196FF" w14:textId="7DEB6427" w:rsidR="00520FCD" w:rsidRDefault="00520FCD" w:rsidP="00520FCD">
      <w:pPr>
        <w:pStyle w:val="FootnoteText"/>
      </w:pPr>
      <w:r>
        <w:rPr>
          <w:rStyle w:val="FootnoteReference"/>
        </w:rPr>
        <w:footnoteRef/>
      </w:r>
      <w:r>
        <w:t xml:space="preserve"> Bereshit (</w:t>
      </w:r>
      <w:r w:rsidRPr="00520FCD">
        <w:t>Genesis</w:t>
      </w:r>
      <w:r>
        <w:t>)</w:t>
      </w:r>
      <w:r w:rsidRPr="00520FCD">
        <w:t xml:space="preserve"> 1:2</w:t>
      </w:r>
    </w:p>
  </w:footnote>
  <w:footnote w:id="151">
    <w:p w14:paraId="7DD9ED4B" w14:textId="1F8B23AF" w:rsidR="00520FCD" w:rsidRDefault="00520FCD" w:rsidP="00520FCD">
      <w:pPr>
        <w:pStyle w:val="FootnoteText"/>
      </w:pPr>
      <w:r>
        <w:rPr>
          <w:rStyle w:val="FootnoteReference"/>
        </w:rPr>
        <w:footnoteRef/>
      </w:r>
      <w:r>
        <w:t xml:space="preserve"> Yeshayahu (</w:t>
      </w:r>
      <w:r w:rsidRPr="00520FCD">
        <w:t>Isaiah</w:t>
      </w:r>
      <w:r>
        <w:t>)</w:t>
      </w:r>
      <w:r w:rsidRPr="00520FCD">
        <w:t xml:space="preserve"> 11:2</w:t>
      </w:r>
    </w:p>
  </w:footnote>
  <w:footnote w:id="152">
    <w:p w14:paraId="63F196B5" w14:textId="74AA809D" w:rsidR="00520FCD" w:rsidRDefault="00520FCD" w:rsidP="00520FCD">
      <w:pPr>
        <w:pStyle w:val="FootnoteText"/>
      </w:pPr>
      <w:r>
        <w:rPr>
          <w:rStyle w:val="FootnoteReference"/>
        </w:rPr>
        <w:footnoteRef/>
      </w:r>
      <w:r>
        <w:t xml:space="preserve"> Eicha (</w:t>
      </w:r>
      <w:r w:rsidRPr="00520FCD">
        <w:t>Lamentations</w:t>
      </w:r>
      <w:r>
        <w:t>)</w:t>
      </w:r>
      <w:r w:rsidRPr="00520FCD">
        <w:t xml:space="preserve"> 2:19</w:t>
      </w:r>
    </w:p>
  </w:footnote>
  <w:footnote w:id="153">
    <w:p w14:paraId="2959D2D3" w14:textId="0FFED182" w:rsidR="00E40D73" w:rsidRDefault="00E40D73" w:rsidP="00E40D73">
      <w:pPr>
        <w:pStyle w:val="FootnoteText"/>
      </w:pPr>
      <w:r>
        <w:rPr>
          <w:rStyle w:val="FootnoteReference"/>
        </w:rPr>
        <w:footnoteRef/>
      </w:r>
      <w:r>
        <w:t xml:space="preserve"> Yeshayahu (</w:t>
      </w:r>
      <w:r w:rsidRPr="00E40D73">
        <w:t>Isaiah</w:t>
      </w:r>
      <w:r>
        <w:t>)</w:t>
      </w:r>
      <w:r w:rsidRPr="00E40D73">
        <w:t xml:space="preserve"> 63:5</w:t>
      </w:r>
    </w:p>
  </w:footnote>
  <w:footnote w:id="154">
    <w:p w14:paraId="0E909FD1" w14:textId="5CBDA249" w:rsidR="00C7458A" w:rsidRDefault="00C7458A" w:rsidP="00C7458A">
      <w:pPr>
        <w:pStyle w:val="FootnoteText"/>
      </w:pPr>
      <w:r>
        <w:rPr>
          <w:rStyle w:val="FootnoteReference"/>
        </w:rPr>
        <w:footnoteRef/>
      </w:r>
      <w:r>
        <w:t xml:space="preserve"> </w:t>
      </w:r>
      <w:r w:rsidRPr="00C7458A">
        <w:t>Zechariah 13:9</w:t>
      </w:r>
    </w:p>
  </w:footnote>
  <w:footnote w:id="155">
    <w:p w14:paraId="08CAC169" w14:textId="77777777" w:rsidR="00F358FE" w:rsidRDefault="00F358FE">
      <w:pPr>
        <w:pStyle w:val="FootnoteText"/>
      </w:pPr>
      <w:r>
        <w:rPr>
          <w:rStyle w:val="FootnoteReference"/>
        </w:rPr>
        <w:footnoteRef/>
      </w:r>
      <w:r>
        <w:t xml:space="preserve"> </w:t>
      </w:r>
      <w:r w:rsidRPr="004D6D63">
        <w:t>Bereshi</w:t>
      </w:r>
      <w:r>
        <w:t>t</w:t>
      </w:r>
      <w:r w:rsidRPr="004D6D63">
        <w:t xml:space="preserve"> 50:22, Yehoshua 24:29.</w:t>
      </w:r>
    </w:p>
  </w:footnote>
  <w:footnote w:id="156">
    <w:p w14:paraId="656A81E7" w14:textId="77777777" w:rsidR="00F358FE" w:rsidRDefault="00F358FE">
      <w:pPr>
        <w:pStyle w:val="FootnoteText"/>
      </w:pPr>
      <w:r>
        <w:rPr>
          <w:rStyle w:val="FootnoteReference"/>
        </w:rPr>
        <w:footnoteRef/>
      </w:r>
      <w:r>
        <w:t xml:space="preserve"> </w:t>
      </w:r>
      <w:r w:rsidRPr="004D6D63">
        <w:t>in pasuk 32</w:t>
      </w:r>
    </w:p>
  </w:footnote>
  <w:footnote w:id="157">
    <w:p w14:paraId="420673ED" w14:textId="77777777" w:rsidR="00F358FE" w:rsidRDefault="00F358FE" w:rsidP="004F0AAA">
      <w:pPr>
        <w:pStyle w:val="FootnoteText"/>
      </w:pPr>
      <w:r>
        <w:rPr>
          <w:rStyle w:val="FootnoteReference"/>
        </w:rPr>
        <w:footnoteRef/>
      </w:r>
      <w:r>
        <w:t xml:space="preserve"> Kol HaTor 1, 23.</w:t>
      </w:r>
    </w:p>
  </w:footnote>
  <w:footnote w:id="158">
    <w:p w14:paraId="0C9A325A" w14:textId="77777777" w:rsidR="00F358FE" w:rsidRDefault="00F358FE" w:rsidP="004F0AAA">
      <w:pPr>
        <w:pStyle w:val="FootnoteText"/>
      </w:pPr>
      <w:r>
        <w:rPr>
          <w:rStyle w:val="FootnoteReference"/>
        </w:rPr>
        <w:footnoteRef/>
      </w:r>
      <w:r>
        <w:t xml:space="preserve"> Shemot (Exodus) 17</w:t>
      </w:r>
    </w:p>
  </w:footnote>
  <w:footnote w:id="159">
    <w:p w14:paraId="128A65B7" w14:textId="77777777" w:rsidR="00F358FE" w:rsidRDefault="00F358FE" w:rsidP="004F0AAA">
      <w:pPr>
        <w:pStyle w:val="FootnoteText"/>
      </w:pPr>
      <w:r>
        <w:rPr>
          <w:rStyle w:val="FootnoteReference"/>
        </w:rPr>
        <w:footnoteRef/>
      </w:r>
      <w:r>
        <w:t xml:space="preserve"> </w:t>
      </w:r>
      <w:r w:rsidRPr="008F476E">
        <w:t xml:space="preserve">see </w:t>
      </w:r>
      <w:r w:rsidRPr="008F476E">
        <w:rPr>
          <w:bCs/>
        </w:rPr>
        <w:t>Kol HaTor 2</w:t>
      </w:r>
      <w:r>
        <w:rPr>
          <w:bCs/>
        </w:rPr>
        <w:t xml:space="preserve"> </w:t>
      </w:r>
      <w:r w:rsidRPr="008F476E">
        <w:t>at length</w:t>
      </w:r>
    </w:p>
  </w:footnote>
  <w:footnote w:id="160">
    <w:p w14:paraId="626CC7BD" w14:textId="77777777" w:rsidR="00F358FE" w:rsidRDefault="00F358FE">
      <w:pPr>
        <w:pStyle w:val="FootnoteText"/>
      </w:pPr>
      <w:r>
        <w:rPr>
          <w:rStyle w:val="FootnoteReference"/>
        </w:rPr>
        <w:footnoteRef/>
      </w:r>
      <w:r>
        <w:t xml:space="preserve"> Kol HaTor 1, 23.</w:t>
      </w:r>
    </w:p>
  </w:footnote>
  <w:footnote w:id="161">
    <w:p w14:paraId="02378896" w14:textId="77777777" w:rsidR="00F358FE" w:rsidRDefault="00F358FE">
      <w:pPr>
        <w:pStyle w:val="FootnoteText"/>
      </w:pPr>
      <w:r>
        <w:rPr>
          <w:rStyle w:val="FootnoteReference"/>
        </w:rPr>
        <w:footnoteRef/>
      </w:r>
      <w:r>
        <w:t xml:space="preserve"> Kol HaTor 2, 36</w:t>
      </w:r>
    </w:p>
  </w:footnote>
  <w:footnote w:id="162">
    <w:p w14:paraId="277F9DB0" w14:textId="7B8CCE02" w:rsidR="00F358FE" w:rsidRDefault="00F358FE">
      <w:pPr>
        <w:pStyle w:val="FootnoteText"/>
      </w:pPr>
      <w:r>
        <w:rPr>
          <w:rStyle w:val="FootnoteReference"/>
        </w:rPr>
        <w:footnoteRef/>
      </w:r>
      <w:r>
        <w:t xml:space="preserve"> 1 Shmuel (Samuel) 1:14</w:t>
      </w:r>
    </w:p>
  </w:footnote>
  <w:footnote w:id="163">
    <w:p w14:paraId="65D12F72" w14:textId="77777777" w:rsidR="00F358FE" w:rsidRDefault="00F358FE">
      <w:pPr>
        <w:pStyle w:val="FootnoteText"/>
      </w:pPr>
      <w:r>
        <w:rPr>
          <w:rStyle w:val="FootnoteReference"/>
        </w:rPr>
        <w:footnoteRef/>
      </w:r>
      <w:r>
        <w:t xml:space="preserve"> I Shmuel (Samuel) 9:21</w:t>
      </w:r>
    </w:p>
  </w:footnote>
  <w:footnote w:id="164">
    <w:p w14:paraId="25161656" w14:textId="77777777" w:rsidR="00F358FE" w:rsidRDefault="00F358FE">
      <w:pPr>
        <w:pStyle w:val="FootnoteText"/>
      </w:pPr>
      <w:r>
        <w:rPr>
          <w:rStyle w:val="FootnoteReference"/>
        </w:rPr>
        <w:footnoteRef/>
      </w:r>
      <w:r>
        <w:t xml:space="preserve"> I</w:t>
      </w:r>
      <w:r w:rsidRPr="008C43CA">
        <w:t>n Shemuot HaRe'iyah VaYishlach (5691), quoted in Peninei HaRe'iyah, 'Eulogy in Jerusalem' from Ma'amarei HaRe'iyah</w:t>
      </w:r>
      <w:r>
        <w:t>.</w:t>
      </w:r>
    </w:p>
  </w:footnote>
  <w:footnote w:id="165">
    <w:p w14:paraId="452366D2" w14:textId="54360C4C" w:rsidR="00F64298" w:rsidRDefault="00F64298" w:rsidP="00F64298">
      <w:pPr>
        <w:pStyle w:val="FootnoteText"/>
      </w:pPr>
      <w:r>
        <w:rPr>
          <w:rStyle w:val="FootnoteReference"/>
        </w:rPr>
        <w:footnoteRef/>
      </w:r>
      <w:r>
        <w:t xml:space="preserve"> Tehillim (</w:t>
      </w:r>
      <w:r w:rsidRPr="00F64298">
        <w:t>Psalms</w:t>
      </w:r>
      <w:r>
        <w:t>)</w:t>
      </w:r>
      <w:r w:rsidRPr="00F64298">
        <w:t xml:space="preserve"> 147:2-3</w:t>
      </w:r>
    </w:p>
  </w:footnote>
  <w:footnote w:id="166">
    <w:p w14:paraId="076C271B" w14:textId="77777777" w:rsidR="008A791B" w:rsidRDefault="008A791B" w:rsidP="008A791B">
      <w:pPr>
        <w:pStyle w:val="FootnoteText"/>
      </w:pPr>
      <w:r>
        <w:rPr>
          <w:rStyle w:val="FootnoteReference"/>
        </w:rPr>
        <w:footnoteRef/>
      </w:r>
      <w:r>
        <w:t xml:space="preserve"> R</w:t>
      </w:r>
      <w:r w:rsidRPr="00736D73">
        <w:t>edemption</w:t>
      </w:r>
      <w:r>
        <w:t xml:space="preserve"> </w:t>
      </w:r>
      <w:r w:rsidRPr="00736D73">
        <w:t>is</w:t>
      </w:r>
      <w:r>
        <w:t xml:space="preserve"> </w:t>
      </w:r>
      <w:r w:rsidRPr="00736D73">
        <w:t>identified</w:t>
      </w:r>
      <w:r>
        <w:t xml:space="preserve"> </w:t>
      </w:r>
      <w:r w:rsidRPr="00736D73">
        <w:t>with</w:t>
      </w:r>
      <w:r>
        <w:t xml:space="preserve"> </w:t>
      </w:r>
      <w:r w:rsidRPr="00736D73">
        <w:t>the</w:t>
      </w:r>
      <w:r>
        <w:t xml:space="preserve"> </w:t>
      </w:r>
      <w:r w:rsidRPr="00736D73">
        <w:t>attribute</w:t>
      </w:r>
      <w:r>
        <w:t xml:space="preserve"> </w:t>
      </w:r>
      <w:r w:rsidRPr="00736D73">
        <w:t>of</w:t>
      </w:r>
      <w:r>
        <w:t xml:space="preserve"> </w:t>
      </w:r>
      <w:r w:rsidRPr="00736D73">
        <w:t>Yesod</w:t>
      </w:r>
      <w:r>
        <w:t xml:space="preserve">. </w:t>
      </w:r>
      <w:r w:rsidRPr="00736D73">
        <w:t>Redemption</w:t>
      </w:r>
      <w:r>
        <w:t xml:space="preserve"> </w:t>
      </w:r>
      <w:r w:rsidRPr="00736D73">
        <w:t>refers</w:t>
      </w:r>
      <w:r>
        <w:t xml:space="preserve"> </w:t>
      </w:r>
      <w:r w:rsidRPr="00736D73">
        <w:t>to</w:t>
      </w:r>
      <w:r>
        <w:t xml:space="preserve"> </w:t>
      </w:r>
      <w:r w:rsidRPr="00736D73">
        <w:t>an</w:t>
      </w:r>
      <w:r>
        <w:t xml:space="preserve"> </w:t>
      </w:r>
      <w:r w:rsidRPr="00736D73">
        <w:t>outpouring</w:t>
      </w:r>
      <w:r>
        <w:t xml:space="preserve"> </w:t>
      </w:r>
      <w:r w:rsidRPr="00736D73">
        <w:t>of</w:t>
      </w:r>
      <w:r>
        <w:t xml:space="preserve"> </w:t>
      </w:r>
      <w:r w:rsidRPr="00736D73">
        <w:t>an</w:t>
      </w:r>
      <w:r>
        <w:t xml:space="preserve"> </w:t>
      </w:r>
      <w:r w:rsidRPr="00736D73">
        <w:t>abundance</w:t>
      </w:r>
      <w:r>
        <w:t xml:space="preserve"> </w:t>
      </w:r>
      <w:r w:rsidRPr="00736D73">
        <w:t>of</w:t>
      </w:r>
      <w:r>
        <w:t xml:space="preserve"> </w:t>
      </w:r>
      <w:r w:rsidRPr="00736D73">
        <w:t>Divine</w:t>
      </w:r>
      <w:r>
        <w:t xml:space="preserve"> </w:t>
      </w:r>
      <w:r w:rsidRPr="00736D73">
        <w:t>blessing</w:t>
      </w:r>
      <w:r>
        <w:t xml:space="preserve"> </w:t>
      </w:r>
      <w:r w:rsidRPr="00736D73">
        <w:t>and</w:t>
      </w:r>
      <w:r>
        <w:t xml:space="preserve"> </w:t>
      </w:r>
      <w:r w:rsidRPr="00736D73">
        <w:t>revelation.</w:t>
      </w:r>
      <w:r>
        <w:t xml:space="preserve"> </w:t>
      </w:r>
      <w:r w:rsidRPr="00736D73">
        <w:t>Thus,</w:t>
      </w:r>
      <w:r>
        <w:t xml:space="preserve"> </w:t>
      </w:r>
      <w:r w:rsidRPr="00736D73">
        <w:t>it</w:t>
      </w:r>
      <w:r>
        <w:t xml:space="preserve"> </w:t>
      </w:r>
      <w:r w:rsidRPr="00736D73">
        <w:t>is</w:t>
      </w:r>
      <w:r>
        <w:t xml:space="preserve"> </w:t>
      </w:r>
      <w:r w:rsidRPr="00736D73">
        <w:t>associated</w:t>
      </w:r>
      <w:r>
        <w:t xml:space="preserve"> </w:t>
      </w:r>
      <w:r w:rsidRPr="00736D73">
        <w:t>with</w:t>
      </w:r>
      <w:r>
        <w:t xml:space="preserve"> </w:t>
      </w:r>
      <w:r w:rsidRPr="00736D73">
        <w:t>the</w:t>
      </w:r>
      <w:r>
        <w:t xml:space="preserve"> </w:t>
      </w:r>
      <w:r w:rsidRPr="0076584A">
        <w:t>Sefirah</w:t>
      </w:r>
      <w:r>
        <w:t xml:space="preserve"> </w:t>
      </w:r>
      <w:r w:rsidRPr="00736D73">
        <w:t>of</w:t>
      </w:r>
      <w:r>
        <w:t xml:space="preserve"> </w:t>
      </w:r>
      <w:r w:rsidRPr="0076584A">
        <w:t>Yesod</w:t>
      </w:r>
      <w:r>
        <w:t xml:space="preserve"> </w:t>
      </w:r>
      <w:r w:rsidRPr="00736D73">
        <w:t>which</w:t>
      </w:r>
      <w:r>
        <w:t xml:space="preserve"> </w:t>
      </w:r>
      <w:r w:rsidRPr="00736D73">
        <w:t>is</w:t>
      </w:r>
      <w:r>
        <w:t xml:space="preserve"> </w:t>
      </w:r>
      <w:r w:rsidRPr="00736D73">
        <w:t>the</w:t>
      </w:r>
      <w:r>
        <w:t xml:space="preserve"> </w:t>
      </w:r>
      <w:r w:rsidRPr="00736D73">
        <w:t>medium</w:t>
      </w:r>
      <w:r>
        <w:t xml:space="preserve"> </w:t>
      </w:r>
      <w:r w:rsidRPr="00736D73">
        <w:t>that</w:t>
      </w:r>
      <w:r>
        <w:t xml:space="preserve"> </w:t>
      </w:r>
      <w:r w:rsidRPr="00736D73">
        <w:t>will</w:t>
      </w:r>
      <w:r>
        <w:t xml:space="preserve"> </w:t>
      </w:r>
      <w:r w:rsidRPr="00736D73">
        <w:t>convey</w:t>
      </w:r>
      <w:r>
        <w:t xml:space="preserve"> </w:t>
      </w:r>
      <w:r w:rsidRPr="00736D73">
        <w:t>this</w:t>
      </w:r>
      <w:r>
        <w:t xml:space="preserve"> </w:t>
      </w:r>
      <w:r w:rsidRPr="00736D73">
        <w:t>influence</w:t>
      </w:r>
      <w:r>
        <w:t xml:space="preserve"> </w:t>
      </w:r>
      <w:r w:rsidRPr="00736D73">
        <w:t>to</w:t>
      </w:r>
      <w:r>
        <w:t xml:space="preserve"> </w:t>
      </w:r>
      <w:r w:rsidRPr="00736D73">
        <w:t>the</w:t>
      </w:r>
      <w:r>
        <w:t xml:space="preserve"> </w:t>
      </w:r>
      <w:r w:rsidRPr="00736D73">
        <w:t>lower</w:t>
      </w:r>
      <w:r>
        <w:t xml:space="preserve"> </w:t>
      </w:r>
      <w:r w:rsidRPr="00736D73">
        <w:t>realms</w:t>
      </w:r>
      <w:r>
        <w:t xml:space="preserve"> </w:t>
      </w:r>
      <w:r w:rsidRPr="00736D73">
        <w:t>(</w:t>
      </w:r>
      <w:r w:rsidRPr="00736D73">
        <w:rPr>
          <w:i/>
          <w:iCs/>
        </w:rPr>
        <w:t>Tora</w:t>
      </w:r>
      <w:r>
        <w:rPr>
          <w:i/>
          <w:iCs/>
        </w:rPr>
        <w:t xml:space="preserve">t </w:t>
      </w:r>
      <w:r w:rsidRPr="00736D73">
        <w:rPr>
          <w:i/>
          <w:iCs/>
        </w:rPr>
        <w:t>Menachem,</w:t>
      </w:r>
      <w:r>
        <w:t xml:space="preserve"> </w:t>
      </w:r>
      <w:r w:rsidRPr="00736D73">
        <w:t>Vol.</w:t>
      </w:r>
      <w:r>
        <w:t xml:space="preserve"> </w:t>
      </w:r>
      <w:r w:rsidRPr="00736D73">
        <w:t>5,</w:t>
      </w:r>
      <w:r>
        <w:t xml:space="preserve"> </w:t>
      </w:r>
      <w:r w:rsidRPr="00736D73">
        <w:t>pp.</w:t>
      </w:r>
      <w:r>
        <w:t xml:space="preserve"> </w:t>
      </w:r>
      <w:r w:rsidRPr="00736D73">
        <w:t>101-102).]</w:t>
      </w:r>
    </w:p>
  </w:footnote>
  <w:footnote w:id="167">
    <w:p w14:paraId="12F0F5A7" w14:textId="77777777" w:rsidR="008D6BFA" w:rsidRDefault="008D6BFA" w:rsidP="008D6BFA">
      <w:pPr>
        <w:pStyle w:val="FootnoteText"/>
      </w:pPr>
      <w:r>
        <w:rPr>
          <w:rStyle w:val="FootnoteReference"/>
        </w:rPr>
        <w:footnoteRef/>
      </w:r>
      <w:r>
        <w:t xml:space="preserve"> R</w:t>
      </w:r>
      <w:r w:rsidRPr="00B51B64">
        <w:t>ighteous</w:t>
      </w:r>
      <w:r>
        <w:t xml:space="preserve"> </w:t>
      </w:r>
      <w:r w:rsidRPr="00B51B64">
        <w:t>one,</w:t>
      </w:r>
      <w:r>
        <w:t xml:space="preserve"> </w:t>
      </w:r>
      <w:r w:rsidRPr="00B51B64">
        <w:t>who</w:t>
      </w:r>
      <w:r>
        <w:t xml:space="preserve"> </w:t>
      </w:r>
      <w:r w:rsidRPr="00B51B64">
        <w:t>never</w:t>
      </w:r>
      <w:r>
        <w:t xml:space="preserve"> </w:t>
      </w:r>
      <w:r w:rsidRPr="00B51B64">
        <w:t>sinned</w:t>
      </w:r>
      <w:r>
        <w:t xml:space="preserve"> </w:t>
      </w:r>
      <w:r w:rsidRPr="00B51B64">
        <w:t>in</w:t>
      </w:r>
      <w:r>
        <w:t xml:space="preserve"> </w:t>
      </w:r>
      <w:r w:rsidRPr="00B51B64">
        <w:t>the</w:t>
      </w:r>
      <w:r>
        <w:t xml:space="preserve"> </w:t>
      </w:r>
      <w:r w:rsidRPr="00B51B64">
        <w:t>first</w:t>
      </w:r>
      <w:r>
        <w:t xml:space="preserve"> </w:t>
      </w:r>
      <w:r w:rsidRPr="00B51B64">
        <w:t>place</w:t>
      </w:r>
      <w:r>
        <w:t>.</w:t>
      </w:r>
    </w:p>
  </w:footnote>
  <w:footnote w:id="168">
    <w:p w14:paraId="410CCC01" w14:textId="77777777" w:rsidR="008D6BFA" w:rsidRDefault="008D6BFA" w:rsidP="008D6BFA">
      <w:pPr>
        <w:pStyle w:val="FootnoteText"/>
      </w:pPr>
      <w:r>
        <w:rPr>
          <w:rStyle w:val="FootnoteReference"/>
        </w:rPr>
        <w:footnoteRef/>
      </w:r>
      <w:r>
        <w:t xml:space="preserve"> T</w:t>
      </w:r>
      <w:r w:rsidRPr="00B51B64">
        <w:t>hose</w:t>
      </w:r>
      <w:r>
        <w:t xml:space="preserve"> </w:t>
      </w:r>
      <w:r w:rsidRPr="00B51B64">
        <w:t>who</w:t>
      </w:r>
      <w:r>
        <w:t xml:space="preserve"> </w:t>
      </w:r>
      <w:r w:rsidRPr="00B51B64">
        <w:t>return</w:t>
      </w:r>
      <w:r>
        <w:t xml:space="preserve"> </w:t>
      </w:r>
      <w:r w:rsidRPr="00B51B64">
        <w:t>to</w:t>
      </w:r>
      <w:r>
        <w:t xml:space="preserve"> HaShem</w:t>
      </w:r>
      <w:r w:rsidRPr="00B51B64">
        <w:t>,</w:t>
      </w:r>
      <w:r>
        <w:t xml:space="preserve"> </w:t>
      </w:r>
      <w:r w:rsidRPr="00B51B64">
        <w:t>acknowledging</w:t>
      </w:r>
      <w:r>
        <w:t xml:space="preserve"> </w:t>
      </w:r>
      <w:r w:rsidRPr="00B51B64">
        <w:t>their</w:t>
      </w:r>
      <w:r>
        <w:t xml:space="preserve"> </w:t>
      </w:r>
      <w:r w:rsidRPr="00B51B64">
        <w:t>mistakes</w:t>
      </w:r>
      <w:r>
        <w:t>.</w:t>
      </w:r>
    </w:p>
  </w:footnote>
  <w:footnote w:id="169">
    <w:p w14:paraId="22FB0F04" w14:textId="77777777" w:rsidR="008D6BFA" w:rsidRDefault="008D6BFA" w:rsidP="008D6BFA">
      <w:pPr>
        <w:pStyle w:val="FootnoteText"/>
      </w:pPr>
      <w:r>
        <w:rPr>
          <w:rStyle w:val="FootnoteReference"/>
        </w:rPr>
        <w:footnoteRef/>
      </w:r>
      <w:r>
        <w:t xml:space="preserve"> </w:t>
      </w:r>
      <w:r w:rsidRPr="00C57D71">
        <w:t>The</w:t>
      </w:r>
      <w:r>
        <w:t xml:space="preserve"> </w:t>
      </w:r>
      <w:r w:rsidRPr="00C57D71">
        <w:t>Sfa</w:t>
      </w:r>
      <w:r>
        <w:t xml:space="preserve">t </w:t>
      </w:r>
      <w:r w:rsidRPr="00C57D71">
        <w:t>Eme</w:t>
      </w:r>
      <w:r>
        <w:t xml:space="preserve">t </w:t>
      </w:r>
      <w:r w:rsidRPr="00C57D71">
        <w:rPr>
          <w:i/>
          <w:iCs/>
        </w:rPr>
        <w:t>Vayigash</w:t>
      </w:r>
      <w:r>
        <w:t xml:space="preserve"> </w:t>
      </w:r>
      <w:r w:rsidRPr="00C57D71">
        <w:t>5658</w:t>
      </w:r>
    </w:p>
  </w:footnote>
  <w:footnote w:id="170">
    <w:p w14:paraId="147BDF54" w14:textId="77777777" w:rsidR="008D6BFA" w:rsidRDefault="008D6BFA" w:rsidP="008D6BFA">
      <w:pPr>
        <w:pStyle w:val="FootnoteText"/>
      </w:pPr>
      <w:r>
        <w:rPr>
          <w:rStyle w:val="FootnoteReference"/>
        </w:rPr>
        <w:footnoteRef/>
      </w:r>
      <w:r>
        <w:t xml:space="preserve"> </w:t>
      </w:r>
      <w:r w:rsidRPr="00F45E4A">
        <w:t>Rabbi Akiva is the essence of the Oral Law. Moses brings the written Law down to the world; Rabbi Akiva is the nucleus around which the Oral Law is transmitted and generated within the world.</w:t>
      </w:r>
      <w:r>
        <w:t xml:space="preserve"> </w:t>
      </w:r>
      <w:r w:rsidRPr="00F45E4A">
        <w:t>There are many parallels between Moses and Rabbi Akiva (Sifrei, Debarim 357; both lived 120 years...); but Moses comes from within, Rabbi Akiva from without (he is the offspring of converts; Moses descends from Jacob, Rabbi Akiva from Esau). Jacob is the root of the Written law; Esau is the root of the Oral Law (Genesis 25:28 ki tzayid b'piv). Jacob and Esau are twins; at one level Esau is the firstborn, at another Jacob fulfils that destiny. (This is also the root of Moses’ apparent inability to understand the Torah of Rabbi Akiva and his suggestion that the Torah be given through Rabbi Akiva; in fact, in a very deep way, it was.)</w:t>
      </w:r>
    </w:p>
  </w:footnote>
  <w:footnote w:id="171">
    <w:p w14:paraId="13415931" w14:textId="77777777" w:rsidR="00856DC9" w:rsidRDefault="00856DC9" w:rsidP="00856DC9">
      <w:pPr>
        <w:pStyle w:val="FootnoteText"/>
      </w:pPr>
      <w:r>
        <w:rPr>
          <w:rStyle w:val="FootnoteReference"/>
        </w:rPr>
        <w:footnoteRef/>
      </w:r>
      <w:r>
        <w:t xml:space="preserve"> T</w:t>
      </w:r>
      <w:r w:rsidRPr="00BC518F">
        <w:t xml:space="preserve">he son of </w:t>
      </w:r>
      <w:r>
        <w:t>Yosef.</w:t>
      </w:r>
    </w:p>
  </w:footnote>
  <w:footnote w:id="172">
    <w:p w14:paraId="4D076658" w14:textId="4AF192E6" w:rsidR="00856DC9" w:rsidRDefault="00856DC9" w:rsidP="00856DC9">
      <w:pPr>
        <w:pStyle w:val="FootnoteText"/>
      </w:pPr>
      <w:r>
        <w:rPr>
          <w:rStyle w:val="FootnoteReference"/>
        </w:rPr>
        <w:footnoteRef/>
      </w:r>
      <w:r>
        <w:t xml:space="preserve"> Ibid. </w:t>
      </w:r>
      <w:r>
        <w:fldChar w:fldCharType="begin"/>
      </w:r>
      <w:r>
        <w:instrText xml:space="preserve"> NOTEREF _Ref371923646 \h </w:instrText>
      </w:r>
      <w:r>
        <w:fldChar w:fldCharType="separate"/>
      </w:r>
      <w:r w:rsidR="001C5FB6">
        <w:t>32</w:t>
      </w:r>
      <w:r>
        <w:fldChar w:fldCharType="end"/>
      </w:r>
    </w:p>
  </w:footnote>
  <w:footnote w:id="173">
    <w:p w14:paraId="0F0AD83C" w14:textId="77777777" w:rsidR="00856DC9" w:rsidRDefault="00856DC9" w:rsidP="00856DC9">
      <w:pPr>
        <w:pStyle w:val="FootnoteText"/>
      </w:pPr>
      <w:r>
        <w:rPr>
          <w:rStyle w:val="FootnoteReference"/>
        </w:rPr>
        <w:footnoteRef/>
      </w:r>
      <w:r>
        <w:t xml:space="preserve"> </w:t>
      </w:r>
      <w:r w:rsidRPr="00756F3E">
        <w:rPr>
          <w:bCs/>
          <w:i/>
        </w:rPr>
        <w:t>Above the Zodiac: Astrology in Jewish Thought</w:t>
      </w:r>
      <w:r>
        <w:rPr>
          <w:b/>
          <w:bCs/>
        </w:rPr>
        <w:t xml:space="preserve">, </w:t>
      </w:r>
      <w:r w:rsidRPr="00756F3E">
        <w:t>By Matityahu Glazerson</w:t>
      </w:r>
      <w:r>
        <w:t>.</w:t>
      </w:r>
    </w:p>
  </w:footnote>
  <w:footnote w:id="174">
    <w:p w14:paraId="4FC99D51" w14:textId="77777777" w:rsidR="008A791B" w:rsidRDefault="008A791B" w:rsidP="008A791B">
      <w:pPr>
        <w:pStyle w:val="FootnoteText"/>
      </w:pPr>
      <w:r>
        <w:rPr>
          <w:rStyle w:val="FootnoteReference"/>
        </w:rPr>
        <w:footnoteRef/>
      </w:r>
      <w:r>
        <w:t xml:space="preserve"> </w:t>
      </w:r>
      <w:r w:rsidRPr="00A87245">
        <w:t>R</w:t>
      </w:r>
      <w:r>
        <w:t xml:space="preserve">osh </w:t>
      </w:r>
      <w:r w:rsidRPr="00A87245">
        <w:t>H</w:t>
      </w:r>
      <w:r>
        <w:t xml:space="preserve">aShana </w:t>
      </w:r>
      <w:r w:rsidRPr="00A87245">
        <w:t>3a–b</w:t>
      </w:r>
      <w:r>
        <w:t xml:space="preserve"> </w:t>
      </w:r>
      <w:r w:rsidRPr="00A87245">
        <w:t>and</w:t>
      </w:r>
      <w:r>
        <w:t xml:space="preserve"> </w:t>
      </w:r>
      <w:r w:rsidRPr="00A87245">
        <w:t>cf.</w:t>
      </w:r>
      <w:r>
        <w:t xml:space="preserve"> </w:t>
      </w:r>
      <w:r w:rsidRPr="00A87245">
        <w:t>Git</w:t>
      </w:r>
      <w:r>
        <w:t xml:space="preserve">tin </w:t>
      </w:r>
      <w:r w:rsidRPr="00A87245">
        <w:t>8:5</w:t>
      </w:r>
      <w:r>
        <w:t>.</w:t>
      </w:r>
    </w:p>
  </w:footnote>
  <w:footnote w:id="175">
    <w:p w14:paraId="321B3190" w14:textId="77777777" w:rsidR="00856DC9" w:rsidRDefault="00856DC9" w:rsidP="00856DC9">
      <w:pPr>
        <w:pStyle w:val="FootnoteText"/>
      </w:pPr>
      <w:r>
        <w:rPr>
          <w:rStyle w:val="FootnoteReference"/>
        </w:rPr>
        <w:footnoteRef/>
      </w:r>
      <w:r>
        <w:t xml:space="preserve"> Mishna Rosh HaShana 1:1.</w:t>
      </w:r>
    </w:p>
  </w:footnote>
  <w:footnote w:id="176">
    <w:p w14:paraId="6BDE3294" w14:textId="77777777" w:rsidR="00806148" w:rsidRDefault="00806148" w:rsidP="00806148">
      <w:pPr>
        <w:pStyle w:val="FootnoteText"/>
      </w:pPr>
      <w:r>
        <w:rPr>
          <w:rStyle w:val="FootnoteReference"/>
        </w:rPr>
        <w:footnoteRef/>
      </w:r>
      <w:r>
        <w:t xml:space="preserve"> </w:t>
      </w:r>
      <w:r w:rsidRPr="004422B7">
        <w:t>A</w:t>
      </w:r>
      <w:r>
        <w:t xml:space="preserve"> “</w:t>
      </w:r>
      <w:r w:rsidRPr="004422B7">
        <w:t>complete</w:t>
      </w:r>
      <w:r>
        <w:t xml:space="preserve"> </w:t>
      </w:r>
      <w:r w:rsidRPr="004422B7">
        <w:t>tzadik</w:t>
      </w:r>
      <w:r>
        <w:t xml:space="preserve">” </w:t>
      </w:r>
      <w:r w:rsidRPr="004422B7">
        <w:t>[tzadik</w:t>
      </w:r>
      <w:r>
        <w:t xml:space="preserve"> </w:t>
      </w:r>
      <w:r w:rsidRPr="004422B7">
        <w:t>gamur]</w:t>
      </w:r>
      <w:r>
        <w:t xml:space="preserve"> </w:t>
      </w:r>
      <w:r w:rsidRPr="004422B7">
        <w:t>who</w:t>
      </w:r>
      <w:r>
        <w:t xml:space="preserve"> </w:t>
      </w:r>
      <w:r w:rsidRPr="004422B7">
        <w:t>not</w:t>
      </w:r>
      <w:r>
        <w:t xml:space="preserve"> </w:t>
      </w:r>
      <w:r w:rsidRPr="004422B7">
        <w:t>only</w:t>
      </w:r>
      <w:r>
        <w:t xml:space="preserve"> </w:t>
      </w:r>
      <w:r w:rsidRPr="004422B7">
        <w:t>vanquishes</w:t>
      </w:r>
      <w:r>
        <w:t xml:space="preserve"> </w:t>
      </w:r>
      <w:r w:rsidRPr="004422B7">
        <w:t>in</w:t>
      </w:r>
      <w:r>
        <w:t xml:space="preserve"> </w:t>
      </w:r>
      <w:r w:rsidRPr="004422B7">
        <w:t>full</w:t>
      </w:r>
      <w:r>
        <w:t xml:space="preserve"> </w:t>
      </w:r>
      <w:r w:rsidRPr="004422B7">
        <w:t>his</w:t>
      </w:r>
      <w:r>
        <w:t xml:space="preserve"> </w:t>
      </w:r>
      <w:r w:rsidRPr="004422B7">
        <w:t>innate</w:t>
      </w:r>
      <w:r>
        <w:t xml:space="preserve"> </w:t>
      </w:r>
      <w:r w:rsidRPr="004422B7">
        <w:t>evil</w:t>
      </w:r>
      <w:r>
        <w:t xml:space="preserve"> </w:t>
      </w:r>
      <w:r w:rsidRPr="004422B7">
        <w:t>inclination,</w:t>
      </w:r>
      <w:r>
        <w:t xml:space="preserve"> </w:t>
      </w:r>
      <w:r w:rsidRPr="004422B7">
        <w:t>but</w:t>
      </w:r>
      <w:r>
        <w:t xml:space="preserve"> </w:t>
      </w:r>
      <w:r w:rsidRPr="004422B7">
        <w:t>even</w:t>
      </w:r>
      <w:r>
        <w:t xml:space="preserve"> </w:t>
      </w:r>
      <w:r w:rsidRPr="004422B7">
        <w:t>transforms</w:t>
      </w:r>
      <w:r>
        <w:t xml:space="preserve"> </w:t>
      </w:r>
      <w:r w:rsidRPr="004422B7">
        <w:t>it</w:t>
      </w:r>
      <w:r>
        <w:t xml:space="preserve"> </w:t>
      </w:r>
      <w:r w:rsidRPr="004422B7">
        <w:t>into</w:t>
      </w:r>
      <w:r>
        <w:t xml:space="preserve"> </w:t>
      </w:r>
      <w:r w:rsidRPr="004422B7">
        <w:t>good</w:t>
      </w:r>
      <w:r>
        <w:t xml:space="preserve"> </w:t>
      </w:r>
      <w:r w:rsidRPr="004422B7">
        <w:t>[for</w:t>
      </w:r>
      <w:r>
        <w:t xml:space="preserve"> </w:t>
      </w:r>
      <w:r w:rsidRPr="004422B7">
        <w:t>which</w:t>
      </w:r>
      <w:r>
        <w:t xml:space="preserve"> </w:t>
      </w:r>
      <w:r w:rsidRPr="004422B7">
        <w:t>reason</w:t>
      </w:r>
      <w:r>
        <w:t xml:space="preserve"> </w:t>
      </w:r>
      <w:r w:rsidRPr="004422B7">
        <w:t>he</w:t>
      </w:r>
      <w:r>
        <w:t xml:space="preserve"> </w:t>
      </w:r>
      <w:r w:rsidRPr="004422B7">
        <w:t>is</w:t>
      </w:r>
      <w:r>
        <w:t xml:space="preserve"> </w:t>
      </w:r>
      <w:r w:rsidRPr="004422B7">
        <w:t>referred</w:t>
      </w:r>
      <w:r>
        <w:t xml:space="preserve"> </w:t>
      </w:r>
      <w:r w:rsidRPr="004422B7">
        <w:t>to</w:t>
      </w:r>
      <w:r>
        <w:t xml:space="preserve"> </w:t>
      </w:r>
      <w:r w:rsidRPr="004422B7">
        <w:t>as</w:t>
      </w:r>
      <w:r>
        <w:rPr>
          <w:i/>
          <w:iCs/>
        </w:rPr>
        <w:t xml:space="preserve"> </w:t>
      </w:r>
      <w:r w:rsidRPr="004422B7">
        <w:rPr>
          <w:i/>
          <w:iCs/>
        </w:rPr>
        <w:t>tzadik</w:t>
      </w:r>
      <w:r>
        <w:rPr>
          <w:i/>
          <w:iCs/>
        </w:rPr>
        <w:t xml:space="preserve"> </w:t>
      </w:r>
      <w:r w:rsidRPr="004422B7">
        <w:rPr>
          <w:i/>
          <w:iCs/>
        </w:rPr>
        <w:t>v</w:t>
      </w:r>
      <w:r>
        <w:rPr>
          <w:i/>
          <w:iCs/>
        </w:rPr>
        <w:t>’</w:t>
      </w:r>
      <w:r w:rsidRPr="004422B7">
        <w:rPr>
          <w:i/>
          <w:iCs/>
        </w:rPr>
        <w:t>tov</w:t>
      </w:r>
      <w:r>
        <w:rPr>
          <w:i/>
          <w:iCs/>
        </w:rPr>
        <w:t xml:space="preserve"> </w:t>
      </w:r>
      <w:r w:rsidRPr="004422B7">
        <w:rPr>
          <w:i/>
          <w:iCs/>
        </w:rPr>
        <w:t>lo</w:t>
      </w:r>
      <w:r>
        <w:t xml:space="preserve">”, </w:t>
      </w:r>
      <w:r w:rsidRPr="004422B7">
        <w:t>a</w:t>
      </w:r>
      <w:r>
        <w:t xml:space="preserve"> </w:t>
      </w:r>
      <w:r w:rsidRPr="004422B7">
        <w:t>tzadik</w:t>
      </w:r>
      <w:r>
        <w:t xml:space="preserve"> </w:t>
      </w:r>
      <w:r w:rsidRPr="004422B7">
        <w:t>who</w:t>
      </w:r>
      <w:r>
        <w:t xml:space="preserve"> </w:t>
      </w:r>
      <w:r w:rsidRPr="004422B7">
        <w:t>possesses</w:t>
      </w:r>
      <w:r>
        <w:t xml:space="preserve"> </w:t>
      </w:r>
      <w:r w:rsidRPr="004422B7">
        <w:t>only</w:t>
      </w:r>
      <w:r>
        <w:t xml:space="preserve"> </w:t>
      </w:r>
      <w:r w:rsidRPr="004422B7">
        <w:t>good].</w:t>
      </w:r>
      <w:r>
        <w:t xml:space="preserve"> </w:t>
      </w:r>
      <w:r w:rsidRPr="00077A7C">
        <w:t>The</w:t>
      </w:r>
      <w:r>
        <w:t xml:space="preserve"> </w:t>
      </w:r>
      <w:r w:rsidRPr="00077A7C">
        <w:t>path</w:t>
      </w:r>
      <w:r>
        <w:t xml:space="preserve"> </w:t>
      </w:r>
      <w:r w:rsidRPr="00077A7C">
        <w:t>of</w:t>
      </w:r>
      <w:r>
        <w:t xml:space="preserve"> </w:t>
      </w:r>
      <w:r w:rsidRPr="00077A7C">
        <w:t>tzaddikim</w:t>
      </w:r>
      <w:r>
        <w:t xml:space="preserve"> </w:t>
      </w:r>
      <w:r w:rsidRPr="00077A7C">
        <w:t>is</w:t>
      </w:r>
      <w:r>
        <w:t xml:space="preserve"> </w:t>
      </w:r>
      <w:r w:rsidRPr="00077A7C">
        <w:t>focused</w:t>
      </w:r>
      <w:r>
        <w:t xml:space="preserve"> </w:t>
      </w:r>
      <w:r w:rsidRPr="00077A7C">
        <w:t>within</w:t>
      </w:r>
      <w:r>
        <w:t xml:space="preserve"> </w:t>
      </w:r>
      <w:r w:rsidRPr="00077A7C">
        <w:t>the</w:t>
      </w:r>
      <w:r>
        <w:t xml:space="preserve"> </w:t>
      </w:r>
      <w:r w:rsidRPr="00077A7C">
        <w:t>realm</w:t>
      </w:r>
      <w:r>
        <w:t xml:space="preserve"> </w:t>
      </w:r>
      <w:r w:rsidRPr="00077A7C">
        <w:t>of</w:t>
      </w:r>
      <w:r>
        <w:t xml:space="preserve"> </w:t>
      </w:r>
      <w:r w:rsidRPr="00077A7C">
        <w:t>holiness</w:t>
      </w:r>
      <w:r>
        <w:t xml:space="preserve"> </w:t>
      </w:r>
      <w:r w:rsidRPr="00077A7C">
        <w:t>and</w:t>
      </w:r>
      <w:r>
        <w:t xml:space="preserve"> </w:t>
      </w:r>
      <w:r w:rsidRPr="00077A7C">
        <w:t>defined</w:t>
      </w:r>
      <w:r>
        <w:t xml:space="preserve"> </w:t>
      </w:r>
      <w:r w:rsidRPr="00077A7C">
        <w:t>by</w:t>
      </w:r>
      <w:r>
        <w:t xml:space="preserve"> </w:t>
      </w:r>
      <w:r w:rsidRPr="00077A7C">
        <w:t>the</w:t>
      </w:r>
      <w:r>
        <w:t xml:space="preserve"> </w:t>
      </w:r>
      <w:r w:rsidRPr="00077A7C">
        <w:t>observance</w:t>
      </w:r>
      <w:r>
        <w:t xml:space="preserve"> </w:t>
      </w:r>
      <w:r w:rsidRPr="00077A7C">
        <w:t>of</w:t>
      </w:r>
      <w:r>
        <w:t xml:space="preserve"> </w:t>
      </w:r>
      <w:r w:rsidRPr="00077A7C">
        <w:t>the</w:t>
      </w:r>
      <w:r>
        <w:t xml:space="preserve"> </w:t>
      </w:r>
      <w:r w:rsidRPr="00077A7C">
        <w:t>Torah</w:t>
      </w:r>
      <w:r>
        <w:t xml:space="preserve"> </w:t>
      </w:r>
      <w:r w:rsidRPr="00077A7C">
        <w:t>and</w:t>
      </w:r>
      <w:r>
        <w:t xml:space="preserve"> </w:t>
      </w:r>
      <w:r w:rsidRPr="00077A7C">
        <w:t>its</w:t>
      </w:r>
      <w:r>
        <w:t xml:space="preserve"> </w:t>
      </w:r>
      <w:r w:rsidRPr="00077A7C">
        <w:t>mitzvo</w:t>
      </w:r>
      <w:r>
        <w:t>t</w:t>
      </w:r>
      <w:r w:rsidRPr="00077A7C">
        <w:t>.</w:t>
      </w:r>
    </w:p>
  </w:footnote>
  <w:footnote w:id="177">
    <w:p w14:paraId="46474E61" w14:textId="77777777" w:rsidR="00806148" w:rsidRDefault="00806148" w:rsidP="00806148">
      <w:pPr>
        <w:pStyle w:val="FootnoteText"/>
      </w:pPr>
      <w:r>
        <w:rPr>
          <w:rStyle w:val="FootnoteReference"/>
        </w:rPr>
        <w:footnoteRef/>
      </w:r>
      <w:r>
        <w:t xml:space="preserve"> </w:t>
      </w:r>
      <w:r w:rsidRPr="00077A7C">
        <w:t>The</w:t>
      </w:r>
      <w:r>
        <w:t xml:space="preserve"> </w:t>
      </w:r>
      <w:r w:rsidRPr="00077A7C">
        <w:t>path</w:t>
      </w:r>
      <w:r>
        <w:t xml:space="preserve"> </w:t>
      </w:r>
      <w:r w:rsidRPr="00077A7C">
        <w:t>of</w:t>
      </w:r>
      <w:r>
        <w:t xml:space="preserve"> </w:t>
      </w:r>
      <w:r w:rsidRPr="00077A7C">
        <w:t>teshuva</w:t>
      </w:r>
      <w:r>
        <w:t xml:space="preserve"> </w:t>
      </w:r>
      <w:r w:rsidRPr="00077A7C">
        <w:t>reflects</w:t>
      </w:r>
      <w:r>
        <w:t xml:space="preserve"> </w:t>
      </w:r>
      <w:r w:rsidRPr="00077A7C">
        <w:t>the</w:t>
      </w:r>
      <w:r>
        <w:t xml:space="preserve"> </w:t>
      </w:r>
      <w:r w:rsidRPr="00077A7C">
        <w:t>efforts</w:t>
      </w:r>
      <w:r>
        <w:t xml:space="preserve"> </w:t>
      </w:r>
      <w:r w:rsidRPr="00077A7C">
        <w:t>to</w:t>
      </w:r>
      <w:r>
        <w:t xml:space="preserve"> </w:t>
      </w:r>
      <w:r w:rsidRPr="00077A7C">
        <w:t>transform</w:t>
      </w:r>
      <w:r>
        <w:t xml:space="preserve"> </w:t>
      </w:r>
      <w:r w:rsidRPr="00077A7C">
        <w:t>evil</w:t>
      </w:r>
      <w:r>
        <w:t xml:space="preserve"> </w:t>
      </w:r>
      <w:r w:rsidRPr="00077A7C">
        <w:t>to</w:t>
      </w:r>
      <w:r>
        <w:t xml:space="preserve"> </w:t>
      </w:r>
      <w:r w:rsidRPr="00077A7C">
        <w:t>good</w:t>
      </w:r>
      <w:r>
        <w:t xml:space="preserve"> </w:t>
      </w:r>
      <w:r w:rsidRPr="00077A7C">
        <w:t>and,</w:t>
      </w:r>
      <w:r>
        <w:t xml:space="preserve"> </w:t>
      </w:r>
      <w:r w:rsidRPr="00077A7C">
        <w:t>in</w:t>
      </w:r>
      <w:r>
        <w:t xml:space="preserve"> </w:t>
      </w:r>
      <w:r w:rsidRPr="00077A7C">
        <w:t>a</w:t>
      </w:r>
      <w:r>
        <w:t xml:space="preserve"> </w:t>
      </w:r>
      <w:r w:rsidRPr="00077A7C">
        <w:t>larger</w:t>
      </w:r>
      <w:r>
        <w:t xml:space="preserve"> </w:t>
      </w:r>
      <w:r w:rsidRPr="00077A7C">
        <w:t>sense,</w:t>
      </w:r>
      <w:r>
        <w:t xml:space="preserve"> </w:t>
      </w:r>
      <w:r w:rsidRPr="00077A7C">
        <w:t>to</w:t>
      </w:r>
      <w:r>
        <w:t xml:space="preserve"> </w:t>
      </w:r>
      <w:r w:rsidRPr="00077A7C">
        <w:t>elevate</w:t>
      </w:r>
      <w:r>
        <w:t xml:space="preserve"> </w:t>
      </w:r>
      <w:r w:rsidRPr="00077A7C">
        <w:t>worldly</w:t>
      </w:r>
      <w:r>
        <w:t xml:space="preserve"> </w:t>
      </w:r>
      <w:r w:rsidRPr="00077A7C">
        <w:t>entities</w:t>
      </w:r>
      <w:r>
        <w:t xml:space="preserve"> </w:t>
      </w:r>
      <w:r w:rsidRPr="00077A7C">
        <w:t>to</w:t>
      </w:r>
      <w:r>
        <w:t xml:space="preserve"> </w:t>
      </w:r>
      <w:r w:rsidRPr="00077A7C">
        <w:t>holiness.</w:t>
      </w:r>
      <w:r>
        <w:t xml:space="preserve"> A </w:t>
      </w:r>
      <w:r w:rsidRPr="004422B7">
        <w:t>characterization</w:t>
      </w:r>
      <w:r>
        <w:t xml:space="preserve"> </w:t>
      </w:r>
      <w:r w:rsidRPr="004422B7">
        <w:t>used</w:t>
      </w:r>
      <w:r>
        <w:t xml:space="preserve"> </w:t>
      </w:r>
      <w:r w:rsidRPr="004422B7">
        <w:t>by</w:t>
      </w:r>
      <w:r>
        <w:t xml:space="preserve"> </w:t>
      </w:r>
      <w:r w:rsidRPr="004422B7">
        <w:t>Chazal</w:t>
      </w:r>
      <w:r>
        <w:t xml:space="preserve"> </w:t>
      </w:r>
      <w:r w:rsidRPr="004422B7">
        <w:t>in</w:t>
      </w:r>
      <w:r>
        <w:t xml:space="preserve"> </w:t>
      </w:r>
      <w:r w:rsidRPr="004422B7">
        <w:t>connection</w:t>
      </w:r>
      <w:r>
        <w:t xml:space="preserve"> </w:t>
      </w:r>
      <w:r w:rsidRPr="004422B7">
        <w:t>with</w:t>
      </w:r>
      <w:r>
        <w:t xml:space="preserve"> </w:t>
      </w:r>
      <w:r w:rsidRPr="004422B7">
        <w:t>Yehuda</w:t>
      </w:r>
      <w:r>
        <w:t>’</w:t>
      </w:r>
      <w:r w:rsidRPr="004422B7">
        <w:t>s</w:t>
      </w:r>
      <w:r>
        <w:t xml:space="preserve"> </w:t>
      </w:r>
      <w:r w:rsidRPr="004422B7">
        <w:t>descendant,</w:t>
      </w:r>
      <w:r>
        <w:t xml:space="preserve"> </w:t>
      </w:r>
      <w:r w:rsidRPr="004422B7">
        <w:t>King</w:t>
      </w:r>
      <w:r>
        <w:t xml:space="preserve"> </w:t>
      </w:r>
      <w:r w:rsidRPr="004422B7">
        <w:t>David</w:t>
      </w:r>
      <w:r>
        <w:t xml:space="preserve"> </w:t>
      </w:r>
      <w:r w:rsidRPr="004422B7">
        <w:t>(Mo</w:t>
      </w:r>
      <w:r>
        <w:t>e</w:t>
      </w:r>
      <w:r w:rsidRPr="004422B7">
        <w:t>d</w:t>
      </w:r>
      <w:r>
        <w:t xml:space="preserve"> </w:t>
      </w:r>
      <w:r w:rsidRPr="004422B7">
        <w:t>Katan</w:t>
      </w:r>
      <w:r>
        <w:t xml:space="preserve"> </w:t>
      </w:r>
      <w:r w:rsidRPr="004422B7">
        <w:t>16b;</w:t>
      </w:r>
      <w:r>
        <w:t xml:space="preserve"> </w:t>
      </w:r>
      <w:r w:rsidRPr="004422B7">
        <w:t>Avodah</w:t>
      </w:r>
      <w:r>
        <w:t xml:space="preserve"> </w:t>
      </w:r>
      <w:r w:rsidRPr="004422B7">
        <w:t>Zara</w:t>
      </w:r>
      <w:r>
        <w:t xml:space="preserve"> </w:t>
      </w:r>
      <w:r w:rsidRPr="004422B7">
        <w:t>5a).</w:t>
      </w:r>
    </w:p>
  </w:footnote>
  <w:footnote w:id="178">
    <w:p w14:paraId="3896A765" w14:textId="77777777" w:rsidR="00806148" w:rsidRDefault="00806148" w:rsidP="00806148">
      <w:pPr>
        <w:pStyle w:val="FootnoteText"/>
      </w:pPr>
      <w:r>
        <w:rPr>
          <w:rStyle w:val="FootnoteReference"/>
        </w:rPr>
        <w:footnoteRef/>
      </w:r>
      <w:r>
        <w:t xml:space="preserve"> Yirmiyahu (Jeremiah) 32:14</w:t>
      </w:r>
    </w:p>
  </w:footnote>
  <w:footnote w:id="179">
    <w:p w14:paraId="06A0A476" w14:textId="77777777" w:rsidR="00806148" w:rsidRDefault="00806148" w:rsidP="00806148">
      <w:pPr>
        <w:pStyle w:val="FootnoteText"/>
      </w:pPr>
      <w:r>
        <w:rPr>
          <w:rStyle w:val="FootnoteReference"/>
        </w:rPr>
        <w:footnoteRef/>
      </w:r>
      <w:r>
        <w:t xml:space="preserve"> Ibid.</w:t>
      </w:r>
    </w:p>
  </w:footnote>
  <w:footnote w:id="180">
    <w:p w14:paraId="5BD20361" w14:textId="77777777" w:rsidR="00806148" w:rsidRDefault="00806148" w:rsidP="00806148">
      <w:pPr>
        <w:pStyle w:val="FootnoteText"/>
      </w:pPr>
      <w:r>
        <w:rPr>
          <w:rStyle w:val="FootnoteReference"/>
        </w:rPr>
        <w:footnoteRef/>
      </w:r>
      <w:r>
        <w:t xml:space="preserve"> R</w:t>
      </w:r>
      <w:r w:rsidRPr="00736D73">
        <w:t>edemption</w:t>
      </w:r>
      <w:r>
        <w:t xml:space="preserve"> </w:t>
      </w:r>
      <w:r w:rsidRPr="00736D73">
        <w:t>is</w:t>
      </w:r>
      <w:r>
        <w:t xml:space="preserve"> </w:t>
      </w:r>
      <w:r w:rsidRPr="00736D73">
        <w:t>identified</w:t>
      </w:r>
      <w:r>
        <w:t xml:space="preserve"> </w:t>
      </w:r>
      <w:r w:rsidRPr="00736D73">
        <w:t>with</w:t>
      </w:r>
      <w:r>
        <w:t xml:space="preserve"> </w:t>
      </w:r>
      <w:r w:rsidRPr="00736D73">
        <w:t>the</w:t>
      </w:r>
      <w:r>
        <w:t xml:space="preserve"> </w:t>
      </w:r>
      <w:r w:rsidRPr="00736D73">
        <w:t>attribute</w:t>
      </w:r>
      <w:r>
        <w:t xml:space="preserve"> </w:t>
      </w:r>
      <w:r w:rsidRPr="00736D73">
        <w:t>of</w:t>
      </w:r>
      <w:r>
        <w:t xml:space="preserve"> </w:t>
      </w:r>
      <w:r w:rsidRPr="00736D73">
        <w:t>Yesod</w:t>
      </w:r>
      <w:r>
        <w:t xml:space="preserve">. </w:t>
      </w:r>
      <w:r w:rsidRPr="00736D73">
        <w:t>Redemption</w:t>
      </w:r>
      <w:r>
        <w:t xml:space="preserve"> </w:t>
      </w:r>
      <w:r w:rsidRPr="00736D73">
        <w:t>refers</w:t>
      </w:r>
      <w:r>
        <w:t xml:space="preserve"> </w:t>
      </w:r>
      <w:r w:rsidRPr="00736D73">
        <w:t>to</w:t>
      </w:r>
      <w:r>
        <w:t xml:space="preserve"> </w:t>
      </w:r>
      <w:r w:rsidRPr="00736D73">
        <w:t>an</w:t>
      </w:r>
      <w:r>
        <w:t xml:space="preserve"> </w:t>
      </w:r>
      <w:r w:rsidRPr="00736D73">
        <w:t>outpouring</w:t>
      </w:r>
      <w:r>
        <w:t xml:space="preserve"> </w:t>
      </w:r>
      <w:r w:rsidRPr="00736D73">
        <w:t>of</w:t>
      </w:r>
      <w:r>
        <w:t xml:space="preserve"> </w:t>
      </w:r>
      <w:r w:rsidRPr="00736D73">
        <w:t>an</w:t>
      </w:r>
      <w:r>
        <w:t xml:space="preserve"> </w:t>
      </w:r>
      <w:r w:rsidRPr="00736D73">
        <w:t>abundance</w:t>
      </w:r>
      <w:r>
        <w:t xml:space="preserve"> </w:t>
      </w:r>
      <w:r w:rsidRPr="00736D73">
        <w:t>of</w:t>
      </w:r>
      <w:r>
        <w:t xml:space="preserve"> </w:t>
      </w:r>
      <w:r w:rsidRPr="00736D73">
        <w:t>Divine</w:t>
      </w:r>
      <w:r>
        <w:t xml:space="preserve"> </w:t>
      </w:r>
      <w:r w:rsidRPr="00736D73">
        <w:t>blessing</w:t>
      </w:r>
      <w:r>
        <w:t xml:space="preserve"> </w:t>
      </w:r>
      <w:r w:rsidRPr="00736D73">
        <w:t>and</w:t>
      </w:r>
      <w:r>
        <w:t xml:space="preserve"> </w:t>
      </w:r>
      <w:r w:rsidRPr="00736D73">
        <w:t>revelation.</w:t>
      </w:r>
      <w:r>
        <w:t xml:space="preserve"> </w:t>
      </w:r>
      <w:r w:rsidRPr="00736D73">
        <w:t>Thus,</w:t>
      </w:r>
      <w:r>
        <w:t xml:space="preserve"> </w:t>
      </w:r>
      <w:r w:rsidRPr="00736D73">
        <w:t>it</w:t>
      </w:r>
      <w:r>
        <w:t xml:space="preserve"> </w:t>
      </w:r>
      <w:r w:rsidRPr="00736D73">
        <w:t>is</w:t>
      </w:r>
      <w:r>
        <w:t xml:space="preserve"> </w:t>
      </w:r>
      <w:r w:rsidRPr="00736D73">
        <w:t>associated</w:t>
      </w:r>
      <w:r>
        <w:t xml:space="preserve"> </w:t>
      </w:r>
      <w:r w:rsidRPr="00736D73">
        <w:t>with</w:t>
      </w:r>
      <w:r>
        <w:t xml:space="preserve"> </w:t>
      </w:r>
      <w:r w:rsidRPr="00736D73">
        <w:t>the</w:t>
      </w:r>
      <w:r>
        <w:t xml:space="preserve"> </w:t>
      </w:r>
      <w:r w:rsidRPr="0076584A">
        <w:t>Sefirah</w:t>
      </w:r>
      <w:r>
        <w:t xml:space="preserve"> </w:t>
      </w:r>
      <w:r w:rsidRPr="00736D73">
        <w:t>of</w:t>
      </w:r>
      <w:r>
        <w:t xml:space="preserve"> </w:t>
      </w:r>
      <w:r w:rsidRPr="0076584A">
        <w:t>Yesod</w:t>
      </w:r>
      <w:r>
        <w:t xml:space="preserve"> </w:t>
      </w:r>
      <w:r w:rsidRPr="00736D73">
        <w:t>which</w:t>
      </w:r>
      <w:r>
        <w:t xml:space="preserve"> </w:t>
      </w:r>
      <w:r w:rsidRPr="00736D73">
        <w:t>is</w:t>
      </w:r>
      <w:r>
        <w:t xml:space="preserve"> </w:t>
      </w:r>
      <w:r w:rsidRPr="00736D73">
        <w:t>the</w:t>
      </w:r>
      <w:r>
        <w:t xml:space="preserve"> </w:t>
      </w:r>
      <w:r w:rsidRPr="00736D73">
        <w:t>medium</w:t>
      </w:r>
      <w:r>
        <w:t xml:space="preserve"> </w:t>
      </w:r>
      <w:r w:rsidRPr="00736D73">
        <w:t>that</w:t>
      </w:r>
      <w:r>
        <w:t xml:space="preserve"> </w:t>
      </w:r>
      <w:r w:rsidRPr="00736D73">
        <w:t>will</w:t>
      </w:r>
      <w:r>
        <w:t xml:space="preserve"> </w:t>
      </w:r>
      <w:r w:rsidRPr="00736D73">
        <w:t>convey</w:t>
      </w:r>
      <w:r>
        <w:t xml:space="preserve"> </w:t>
      </w:r>
      <w:r w:rsidRPr="00736D73">
        <w:t>this</w:t>
      </w:r>
      <w:r>
        <w:t xml:space="preserve"> </w:t>
      </w:r>
      <w:r w:rsidRPr="00736D73">
        <w:t>influence</w:t>
      </w:r>
      <w:r>
        <w:t xml:space="preserve"> </w:t>
      </w:r>
      <w:r w:rsidRPr="00736D73">
        <w:t>to</w:t>
      </w:r>
      <w:r>
        <w:t xml:space="preserve"> </w:t>
      </w:r>
      <w:r w:rsidRPr="00736D73">
        <w:t>the</w:t>
      </w:r>
      <w:r>
        <w:t xml:space="preserve"> </w:t>
      </w:r>
      <w:r w:rsidRPr="00736D73">
        <w:t>lower</w:t>
      </w:r>
      <w:r>
        <w:t xml:space="preserve"> </w:t>
      </w:r>
      <w:r w:rsidRPr="00736D73">
        <w:t>realms</w:t>
      </w:r>
      <w:r>
        <w:t xml:space="preserve"> </w:t>
      </w:r>
      <w:r w:rsidRPr="00736D73">
        <w:t>(</w:t>
      </w:r>
      <w:r w:rsidRPr="00736D73">
        <w:rPr>
          <w:i/>
          <w:iCs/>
        </w:rPr>
        <w:t>Tora</w:t>
      </w:r>
      <w:r>
        <w:rPr>
          <w:i/>
          <w:iCs/>
        </w:rPr>
        <w:t xml:space="preserve">t </w:t>
      </w:r>
      <w:r w:rsidRPr="00736D73">
        <w:rPr>
          <w:i/>
          <w:iCs/>
        </w:rPr>
        <w:t>Menachem,</w:t>
      </w:r>
      <w:r>
        <w:t xml:space="preserve"> </w:t>
      </w:r>
      <w:r w:rsidRPr="00736D73">
        <w:t>Vol.</w:t>
      </w:r>
      <w:r>
        <w:t xml:space="preserve"> </w:t>
      </w:r>
      <w:r w:rsidRPr="00736D73">
        <w:t>5,</w:t>
      </w:r>
      <w:r>
        <w:t xml:space="preserve"> </w:t>
      </w:r>
      <w:r w:rsidRPr="00736D73">
        <w:t>pp.</w:t>
      </w:r>
      <w:r>
        <w:t xml:space="preserve"> </w:t>
      </w:r>
      <w:r w:rsidRPr="00736D73">
        <w:t>101-102).]</w:t>
      </w:r>
    </w:p>
  </w:footnote>
  <w:footnote w:id="181">
    <w:p w14:paraId="22D88924" w14:textId="77777777" w:rsidR="00806148" w:rsidRDefault="00806148" w:rsidP="00806148">
      <w:pPr>
        <w:pStyle w:val="FootnoteText"/>
      </w:pPr>
      <w:r>
        <w:rPr>
          <w:rStyle w:val="FootnoteReference"/>
        </w:rPr>
        <w:footnoteRef/>
      </w:r>
      <w:r>
        <w:t xml:space="preserve"> </w:t>
      </w:r>
      <w:r w:rsidRPr="006A6BCD">
        <w:t>The</w:t>
      </w:r>
      <w:r>
        <w:t xml:space="preserve"> </w:t>
      </w:r>
      <w:r w:rsidRPr="006A6BCD">
        <w:t>connection</w:t>
      </w:r>
      <w:r>
        <w:t xml:space="preserve"> </w:t>
      </w:r>
      <w:r w:rsidRPr="006A6BCD">
        <w:t>between</w:t>
      </w:r>
      <w:r>
        <w:t xml:space="preserve"> </w:t>
      </w:r>
      <w:r w:rsidRPr="006A6BCD">
        <w:t>Yosef</w:t>
      </w:r>
      <w:r>
        <w:t xml:space="preserve"> </w:t>
      </w:r>
      <w:r w:rsidRPr="006A6BCD">
        <w:t>and</w:t>
      </w:r>
      <w:r>
        <w:t xml:space="preserve"> </w:t>
      </w:r>
      <w:r w:rsidRPr="006A6BCD">
        <w:t>Zionism</w:t>
      </w:r>
      <w:r>
        <w:t xml:space="preserve"> </w:t>
      </w:r>
      <w:r w:rsidRPr="006A6BCD">
        <w:t>appears</w:t>
      </w:r>
      <w:r>
        <w:t xml:space="preserve"> </w:t>
      </w:r>
      <w:r w:rsidRPr="006A6BCD">
        <w:t>multiple</w:t>
      </w:r>
      <w:r>
        <w:t xml:space="preserve"> </w:t>
      </w:r>
      <w:r w:rsidRPr="006A6BCD">
        <w:t>times</w:t>
      </w:r>
      <w:r>
        <w:t xml:space="preserve"> </w:t>
      </w:r>
      <w:r w:rsidRPr="006A6BCD">
        <w:t>in</w:t>
      </w:r>
      <w:r>
        <w:t xml:space="preserve"> </w:t>
      </w:r>
      <w:r w:rsidRPr="006A6BCD">
        <w:t>the</w:t>
      </w:r>
      <w:r>
        <w:t xml:space="preserve"> </w:t>
      </w:r>
      <w:r w:rsidRPr="006A6BCD">
        <w:t>Sfat</w:t>
      </w:r>
      <w:r>
        <w:t xml:space="preserve"> </w:t>
      </w:r>
      <w:r w:rsidRPr="006A6BCD">
        <w:t>Emet,</w:t>
      </w:r>
      <w:r>
        <w:t xml:space="preserve"> </w:t>
      </w:r>
      <w:r w:rsidRPr="006A6BCD">
        <w:t>and</w:t>
      </w:r>
      <w:r>
        <w:t xml:space="preserve"> </w:t>
      </w:r>
      <w:r w:rsidRPr="006A6BCD">
        <w:t>is</w:t>
      </w:r>
      <w:r>
        <w:t xml:space="preserve"> </w:t>
      </w:r>
      <w:r w:rsidRPr="006A6BCD">
        <w:t>further</w:t>
      </w:r>
      <w:r>
        <w:t xml:space="preserve"> </w:t>
      </w:r>
      <w:r w:rsidRPr="006A6BCD">
        <w:t>developed</w:t>
      </w:r>
      <w:r>
        <w:t xml:space="preserve"> </w:t>
      </w:r>
      <w:r w:rsidRPr="006A6BCD">
        <w:t>by</w:t>
      </w:r>
      <w:r>
        <w:t xml:space="preserve"> </w:t>
      </w:r>
      <w:r w:rsidRPr="006A6BCD">
        <w:t>Rav</w:t>
      </w:r>
      <w:r>
        <w:t xml:space="preserve"> </w:t>
      </w:r>
      <w:r w:rsidRPr="006A6BCD">
        <w:t>Kook.</w:t>
      </w:r>
    </w:p>
  </w:footnote>
  <w:footnote w:id="182">
    <w:p w14:paraId="6811E8F1" w14:textId="77777777" w:rsidR="00806148" w:rsidRDefault="00806148" w:rsidP="00806148">
      <w:pPr>
        <w:pStyle w:val="FootnoteText"/>
      </w:pPr>
      <w:r>
        <w:rPr>
          <w:rStyle w:val="FootnoteReference"/>
        </w:rPr>
        <w:footnoteRef/>
      </w:r>
      <w:r>
        <w:t xml:space="preserve"> Yehuda’s self-nullification can be seen when he offered to be a substitute for Binyamin. Bereshit (Genesis) 44:33.</w:t>
      </w:r>
    </w:p>
  </w:footnote>
  <w:footnote w:id="183">
    <w:p w14:paraId="12224E9A" w14:textId="77777777" w:rsidR="00806148" w:rsidRDefault="00806148" w:rsidP="00806148">
      <w:pPr>
        <w:pStyle w:val="FootnoteText"/>
      </w:pPr>
      <w:r>
        <w:rPr>
          <w:rStyle w:val="FootnoteReference"/>
        </w:rPr>
        <w:footnoteRef/>
      </w:r>
      <w:r>
        <w:t xml:space="preserve"> </w:t>
      </w:r>
      <w:r w:rsidRPr="005E4D82">
        <w:t>Zeir</w:t>
      </w:r>
      <w:r>
        <w:t xml:space="preserve"> </w:t>
      </w:r>
      <w:r w:rsidRPr="005E4D82">
        <w:t>Anpin</w:t>
      </w:r>
      <w:r>
        <w:t xml:space="preserve"> </w:t>
      </w:r>
      <w:r w:rsidRPr="005E4D82">
        <w:t>(Aramaic:</w:t>
      </w:r>
      <w:r>
        <w:t xml:space="preserve"> </w:t>
      </w:r>
      <w:r w:rsidRPr="005E4D82">
        <w:rPr>
          <w:rtl/>
        </w:rPr>
        <w:t>זְעֵיר</w:t>
      </w:r>
      <w:r>
        <w:rPr>
          <w:rtl/>
        </w:rPr>
        <w:t xml:space="preserve"> </w:t>
      </w:r>
      <w:r w:rsidRPr="005E4D82">
        <w:rPr>
          <w:rtl/>
        </w:rPr>
        <w:t>אַנפִּין</w:t>
      </w:r>
      <w:r>
        <w:t xml:space="preserve"> </w:t>
      </w:r>
      <w:r w:rsidRPr="005E4D82">
        <w:t>meaning</w:t>
      </w:r>
      <w:r>
        <w:t xml:space="preserve"> “</w:t>
      </w:r>
      <w:r w:rsidRPr="005E4D82">
        <w:t>Lesser</w:t>
      </w:r>
      <w:r>
        <w:t xml:space="preserve"> </w:t>
      </w:r>
      <w:r w:rsidRPr="005E4D82">
        <w:t>Countenance/Small</w:t>
      </w:r>
      <w:r>
        <w:t xml:space="preserve"> </w:t>
      </w:r>
      <w:r w:rsidRPr="005E4D82">
        <w:t>Face</w:t>
      </w:r>
      <w:r>
        <w:t>”</w:t>
      </w:r>
    </w:p>
  </w:footnote>
  <w:footnote w:id="184">
    <w:p w14:paraId="492E36BF" w14:textId="77777777" w:rsidR="00806148" w:rsidRDefault="00806148" w:rsidP="00806148">
      <w:pPr>
        <w:pStyle w:val="FootnoteText"/>
      </w:pPr>
      <w:r>
        <w:rPr>
          <w:rStyle w:val="FootnoteReference"/>
        </w:rPr>
        <w:footnoteRef/>
      </w:r>
      <w:r>
        <w:t xml:space="preserve"> </w:t>
      </w:r>
      <w:r w:rsidRPr="00522B76">
        <w:t>Malchut</w:t>
      </w:r>
      <w:r>
        <w:t xml:space="preserve"> </w:t>
      </w:r>
      <w:r w:rsidRPr="00522B76">
        <w:t>is</w:t>
      </w:r>
      <w:r>
        <w:t xml:space="preserve"> </w:t>
      </w:r>
      <w:r w:rsidRPr="00522B76">
        <w:t>the</w:t>
      </w:r>
      <w:r>
        <w:t xml:space="preserve"> </w:t>
      </w:r>
      <w:r w:rsidRPr="00522B76">
        <w:t>tenth</w:t>
      </w:r>
      <w:r>
        <w:t xml:space="preserve"> </w:t>
      </w:r>
      <w:r w:rsidRPr="00522B76">
        <w:t>of</w:t>
      </w:r>
      <w:r>
        <w:t xml:space="preserve"> </w:t>
      </w:r>
      <w:r w:rsidRPr="00522B76">
        <w:t>the</w:t>
      </w:r>
      <w:r>
        <w:t xml:space="preserve"> </w:t>
      </w:r>
      <w:r w:rsidRPr="00522B76">
        <w:t>sephirot</w:t>
      </w:r>
      <w:r>
        <w:t xml:space="preserve"> </w:t>
      </w:r>
      <w:r w:rsidRPr="00522B76">
        <w:t>in</w:t>
      </w:r>
      <w:r>
        <w:t xml:space="preserve"> </w:t>
      </w:r>
      <w:r w:rsidRPr="00522B76">
        <w:t>the</w:t>
      </w:r>
      <w:r>
        <w:t xml:space="preserve"> </w:t>
      </w:r>
      <w:r w:rsidRPr="00522B76">
        <w:t>Kabbalistic</w:t>
      </w:r>
      <w:r>
        <w:t xml:space="preserve"> </w:t>
      </w:r>
      <w:r w:rsidRPr="00522B76">
        <w:t>Tree</w:t>
      </w:r>
      <w:r>
        <w:t xml:space="preserve"> </w:t>
      </w:r>
      <w:r w:rsidRPr="00522B76">
        <w:t>of</w:t>
      </w:r>
      <w:r>
        <w:t xml:space="preserve"> </w:t>
      </w:r>
      <w:r w:rsidRPr="00522B76">
        <w:t>Life.</w:t>
      </w:r>
      <w:r>
        <w:t xml:space="preserve"> </w:t>
      </w:r>
      <w:r w:rsidRPr="00522B76">
        <w:t>It</w:t>
      </w:r>
      <w:r>
        <w:t xml:space="preserve"> </w:t>
      </w:r>
      <w:r w:rsidRPr="00522B76">
        <w:t>sits</w:t>
      </w:r>
      <w:r>
        <w:t xml:space="preserve"> </w:t>
      </w:r>
      <w:r w:rsidRPr="00522B76">
        <w:t>at</w:t>
      </w:r>
      <w:r>
        <w:t xml:space="preserve"> </w:t>
      </w:r>
      <w:r w:rsidRPr="00522B76">
        <w:t>the</w:t>
      </w:r>
      <w:r>
        <w:t xml:space="preserve"> </w:t>
      </w:r>
      <w:r w:rsidRPr="00522B76">
        <w:t>bottom</w:t>
      </w:r>
      <w:r>
        <w:t xml:space="preserve"> </w:t>
      </w:r>
      <w:r w:rsidRPr="00522B76">
        <w:t>of</w:t>
      </w:r>
      <w:r>
        <w:t xml:space="preserve"> </w:t>
      </w:r>
      <w:r w:rsidRPr="00522B76">
        <w:t>the</w:t>
      </w:r>
      <w:r>
        <w:t xml:space="preserve"> </w:t>
      </w:r>
      <w:r w:rsidRPr="00522B76">
        <w:t>Tree,</w:t>
      </w:r>
      <w:r>
        <w:t xml:space="preserve"> </w:t>
      </w:r>
      <w:r w:rsidRPr="00522B76">
        <w:t>below</w:t>
      </w:r>
      <w:r>
        <w:t xml:space="preserve"> </w:t>
      </w:r>
      <w:r w:rsidRPr="00522B76">
        <w:t>Yesod.</w:t>
      </w:r>
      <w:r>
        <w:t xml:space="preserve"> </w:t>
      </w:r>
      <w:r w:rsidRPr="00522B76">
        <w:t>This</w:t>
      </w:r>
      <w:r>
        <w:t xml:space="preserve"> </w:t>
      </w:r>
      <w:r w:rsidRPr="00522B76">
        <w:t>sephirah</w:t>
      </w:r>
      <w:r>
        <w:t xml:space="preserve"> </w:t>
      </w:r>
      <w:r w:rsidRPr="00522B76">
        <w:t>has</w:t>
      </w:r>
      <w:r>
        <w:t xml:space="preserve"> </w:t>
      </w:r>
      <w:r w:rsidRPr="00522B76">
        <w:t>as</w:t>
      </w:r>
      <w:r>
        <w:t xml:space="preserve"> </w:t>
      </w:r>
      <w:r w:rsidRPr="00522B76">
        <w:t>a</w:t>
      </w:r>
      <w:r>
        <w:t xml:space="preserve"> </w:t>
      </w:r>
      <w:r w:rsidRPr="00522B76">
        <w:t>symbol</w:t>
      </w:r>
      <w:r>
        <w:t xml:space="preserve"> </w:t>
      </w:r>
      <w:r w:rsidRPr="00522B76">
        <w:t>the</w:t>
      </w:r>
      <w:r>
        <w:t xml:space="preserve"> </w:t>
      </w:r>
      <w:r w:rsidRPr="00522B76">
        <w:t>Bride</w:t>
      </w:r>
      <w:r>
        <w:t xml:space="preserve"> </w:t>
      </w:r>
      <w:r w:rsidRPr="00522B76">
        <w:t>which</w:t>
      </w:r>
      <w:r>
        <w:t xml:space="preserve"> </w:t>
      </w:r>
      <w:r w:rsidRPr="00522B76">
        <w:t>relates</w:t>
      </w:r>
      <w:r>
        <w:t xml:space="preserve"> </w:t>
      </w:r>
      <w:r w:rsidRPr="00522B76">
        <w:t>to</w:t>
      </w:r>
      <w:r>
        <w:t xml:space="preserve"> </w:t>
      </w:r>
      <w:r w:rsidRPr="00522B76">
        <w:t>the</w:t>
      </w:r>
      <w:r>
        <w:t xml:space="preserve"> </w:t>
      </w:r>
      <w:r w:rsidRPr="00522B76">
        <w:t>sphere</w:t>
      </w:r>
      <w:r>
        <w:t xml:space="preserve"> </w:t>
      </w:r>
      <w:r w:rsidRPr="00522B76">
        <w:t>of</w:t>
      </w:r>
      <w:r>
        <w:t xml:space="preserve"> </w:t>
      </w:r>
      <w:r w:rsidRPr="00522B76">
        <w:t>Ti</w:t>
      </w:r>
      <w:r>
        <w:t>f</w:t>
      </w:r>
      <w:r w:rsidRPr="00522B76">
        <w:t>eret,</w:t>
      </w:r>
      <w:r>
        <w:t xml:space="preserve"> </w:t>
      </w:r>
      <w:r w:rsidRPr="00522B76">
        <w:t>symbolized</w:t>
      </w:r>
      <w:r>
        <w:t xml:space="preserve"> </w:t>
      </w:r>
      <w:r w:rsidRPr="00522B76">
        <w:t>by</w:t>
      </w:r>
      <w:r>
        <w:t xml:space="preserve"> </w:t>
      </w:r>
      <w:r w:rsidRPr="00522B76">
        <w:t>the</w:t>
      </w:r>
      <w:r>
        <w:t xml:space="preserve"> </w:t>
      </w:r>
      <w:r w:rsidRPr="00522B76">
        <w:t>Bridegroom.</w:t>
      </w:r>
    </w:p>
  </w:footnote>
  <w:footnote w:id="185">
    <w:p w14:paraId="0CF71E33" w14:textId="77777777" w:rsidR="00806148" w:rsidRDefault="00806148" w:rsidP="00806148">
      <w:pPr>
        <w:pStyle w:val="FootnoteText"/>
      </w:pPr>
      <w:r>
        <w:rPr>
          <w:rStyle w:val="FootnoteReference"/>
        </w:rPr>
        <w:footnoteRef/>
      </w:r>
      <w:r>
        <w:t xml:space="preserve"> T</w:t>
      </w:r>
      <w:r w:rsidRPr="00BC518F">
        <w:t xml:space="preserve">he son of </w:t>
      </w:r>
      <w:r>
        <w:t>Yosef.</w:t>
      </w:r>
    </w:p>
  </w:footnote>
  <w:footnote w:id="186">
    <w:p w14:paraId="7F4E31B6" w14:textId="1FF3216D" w:rsidR="00806148" w:rsidRDefault="00806148" w:rsidP="00806148">
      <w:pPr>
        <w:pStyle w:val="FootnoteText"/>
      </w:pPr>
      <w:r>
        <w:rPr>
          <w:rStyle w:val="FootnoteReference"/>
        </w:rPr>
        <w:footnoteRef/>
      </w:r>
      <w:r>
        <w:t xml:space="preserve"> Ibid. </w:t>
      </w:r>
      <w:r>
        <w:fldChar w:fldCharType="begin"/>
      </w:r>
      <w:r>
        <w:instrText xml:space="preserve"> NOTEREF _Ref371923646 \h </w:instrText>
      </w:r>
      <w:r>
        <w:fldChar w:fldCharType="separate"/>
      </w:r>
      <w:r w:rsidR="001C5FB6">
        <w:t>32</w:t>
      </w:r>
      <w:r>
        <w:fldChar w:fldCharType="end"/>
      </w:r>
    </w:p>
  </w:footnote>
  <w:footnote w:id="187">
    <w:p w14:paraId="75D6133E" w14:textId="77777777" w:rsidR="00806148" w:rsidRDefault="00806148" w:rsidP="00806148">
      <w:pPr>
        <w:pStyle w:val="FootnoteText"/>
      </w:pPr>
      <w:r>
        <w:rPr>
          <w:rStyle w:val="FootnoteReference"/>
        </w:rPr>
        <w:footnoteRef/>
      </w:r>
      <w:r>
        <w:t xml:space="preserve"> </w:t>
      </w:r>
      <w:r w:rsidRPr="00756F3E">
        <w:rPr>
          <w:bCs/>
          <w:i/>
        </w:rPr>
        <w:t>Above the Zodiac: Astrology in Jewish Thought</w:t>
      </w:r>
      <w:r>
        <w:rPr>
          <w:b/>
          <w:bCs/>
        </w:rPr>
        <w:t xml:space="preserve">, </w:t>
      </w:r>
      <w:r w:rsidRPr="00756F3E">
        <w:t>By Matityahu Glazerson</w:t>
      </w:r>
      <w:r>
        <w:t>.</w:t>
      </w:r>
    </w:p>
  </w:footnote>
  <w:footnote w:id="188">
    <w:p w14:paraId="30AD22BE" w14:textId="77777777" w:rsidR="00806148" w:rsidRDefault="00806148" w:rsidP="00806148">
      <w:pPr>
        <w:pStyle w:val="FootnoteText"/>
      </w:pPr>
      <w:r>
        <w:rPr>
          <w:rStyle w:val="FootnoteReference"/>
        </w:rPr>
        <w:footnoteRef/>
      </w:r>
      <w:r>
        <w:t xml:space="preserve"> </w:t>
      </w:r>
      <w:r w:rsidRPr="00A87245">
        <w:t>R</w:t>
      </w:r>
      <w:r>
        <w:t xml:space="preserve">osh </w:t>
      </w:r>
      <w:r w:rsidRPr="00A87245">
        <w:t>H</w:t>
      </w:r>
      <w:r>
        <w:t xml:space="preserve">aShana </w:t>
      </w:r>
      <w:r w:rsidRPr="00A87245">
        <w:t>3a–b</w:t>
      </w:r>
      <w:r>
        <w:t xml:space="preserve"> </w:t>
      </w:r>
      <w:r w:rsidRPr="00A87245">
        <w:t>and</w:t>
      </w:r>
      <w:r>
        <w:t xml:space="preserve"> </w:t>
      </w:r>
      <w:r w:rsidRPr="00A87245">
        <w:t>cf.</w:t>
      </w:r>
      <w:r>
        <w:t xml:space="preserve"> </w:t>
      </w:r>
      <w:r w:rsidRPr="00A87245">
        <w:t>Git</w:t>
      </w:r>
      <w:r>
        <w:t xml:space="preserve">tin </w:t>
      </w:r>
      <w:r w:rsidRPr="00A87245">
        <w:t>8:5</w:t>
      </w:r>
      <w:r>
        <w:t>.</w:t>
      </w:r>
    </w:p>
  </w:footnote>
  <w:footnote w:id="189">
    <w:p w14:paraId="7D1A982E" w14:textId="77777777" w:rsidR="00806148" w:rsidRDefault="00806148" w:rsidP="00806148">
      <w:pPr>
        <w:pStyle w:val="FootnoteText"/>
      </w:pPr>
      <w:r>
        <w:rPr>
          <w:rStyle w:val="FootnoteReference"/>
        </w:rPr>
        <w:footnoteRef/>
      </w:r>
      <w:r>
        <w:t xml:space="preserve"> Mishna Rosh HaShana 1:1.</w:t>
      </w:r>
    </w:p>
  </w:footnote>
  <w:footnote w:id="190">
    <w:p w14:paraId="1CD50537" w14:textId="77777777" w:rsidR="00F358FE" w:rsidRDefault="00F358FE">
      <w:pPr>
        <w:pStyle w:val="FootnoteText"/>
      </w:pPr>
      <w:r>
        <w:rPr>
          <w:rStyle w:val="FootnoteReference"/>
        </w:rPr>
        <w:footnoteRef/>
      </w:r>
      <w:r>
        <w:t xml:space="preserve"> Sefer Yetzirah – The Book of Creation In Theory and Practice, by Aryeh Kaplan.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F174713"/>
    <w:multiLevelType w:val="hybridMultilevel"/>
    <w:tmpl w:val="BD7E0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6453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F8C"/>
    <w:rsid w:val="00000023"/>
    <w:rsid w:val="00003AD6"/>
    <w:rsid w:val="00006D25"/>
    <w:rsid w:val="000112DB"/>
    <w:rsid w:val="000157AA"/>
    <w:rsid w:val="0002206F"/>
    <w:rsid w:val="0003122A"/>
    <w:rsid w:val="00042D23"/>
    <w:rsid w:val="00045886"/>
    <w:rsid w:val="000519D1"/>
    <w:rsid w:val="00060B6B"/>
    <w:rsid w:val="00070C5C"/>
    <w:rsid w:val="0007114B"/>
    <w:rsid w:val="00076547"/>
    <w:rsid w:val="000801C5"/>
    <w:rsid w:val="00080D55"/>
    <w:rsid w:val="00087044"/>
    <w:rsid w:val="00091E00"/>
    <w:rsid w:val="00091E13"/>
    <w:rsid w:val="000A5F27"/>
    <w:rsid w:val="000B2D5E"/>
    <w:rsid w:val="000B5638"/>
    <w:rsid w:val="000C7756"/>
    <w:rsid w:val="000D3C68"/>
    <w:rsid w:val="000E21EB"/>
    <w:rsid w:val="000F1707"/>
    <w:rsid w:val="0012018B"/>
    <w:rsid w:val="001211DA"/>
    <w:rsid w:val="00123A8A"/>
    <w:rsid w:val="00123D6D"/>
    <w:rsid w:val="00124B1E"/>
    <w:rsid w:val="0012516F"/>
    <w:rsid w:val="0012787A"/>
    <w:rsid w:val="00132BBE"/>
    <w:rsid w:val="0013406C"/>
    <w:rsid w:val="0014087A"/>
    <w:rsid w:val="0014098B"/>
    <w:rsid w:val="00144A51"/>
    <w:rsid w:val="0014649F"/>
    <w:rsid w:val="00195973"/>
    <w:rsid w:val="001A6B66"/>
    <w:rsid w:val="001C3D9C"/>
    <w:rsid w:val="001C5FB6"/>
    <w:rsid w:val="001C606C"/>
    <w:rsid w:val="001C6DCD"/>
    <w:rsid w:val="001D05BC"/>
    <w:rsid w:val="001D262C"/>
    <w:rsid w:val="001D5371"/>
    <w:rsid w:val="001D7E33"/>
    <w:rsid w:val="00201BD0"/>
    <w:rsid w:val="00211112"/>
    <w:rsid w:val="00212D79"/>
    <w:rsid w:val="00220D96"/>
    <w:rsid w:val="00220DEC"/>
    <w:rsid w:val="002358CB"/>
    <w:rsid w:val="0024243B"/>
    <w:rsid w:val="00247B5E"/>
    <w:rsid w:val="00255127"/>
    <w:rsid w:val="002825A8"/>
    <w:rsid w:val="002833E6"/>
    <w:rsid w:val="0028431D"/>
    <w:rsid w:val="002859A1"/>
    <w:rsid w:val="002865CE"/>
    <w:rsid w:val="00292DBB"/>
    <w:rsid w:val="002B505F"/>
    <w:rsid w:val="002C112C"/>
    <w:rsid w:val="002D1530"/>
    <w:rsid w:val="002D2C6D"/>
    <w:rsid w:val="002D2FBF"/>
    <w:rsid w:val="002F1064"/>
    <w:rsid w:val="002F1A25"/>
    <w:rsid w:val="002F3804"/>
    <w:rsid w:val="0030207A"/>
    <w:rsid w:val="003020BE"/>
    <w:rsid w:val="003246C1"/>
    <w:rsid w:val="003259C9"/>
    <w:rsid w:val="003266F4"/>
    <w:rsid w:val="00327209"/>
    <w:rsid w:val="00327D29"/>
    <w:rsid w:val="00327FB9"/>
    <w:rsid w:val="003308CE"/>
    <w:rsid w:val="00334655"/>
    <w:rsid w:val="00335D8D"/>
    <w:rsid w:val="003522C6"/>
    <w:rsid w:val="003540F0"/>
    <w:rsid w:val="0036099C"/>
    <w:rsid w:val="00366433"/>
    <w:rsid w:val="00373CA8"/>
    <w:rsid w:val="00390056"/>
    <w:rsid w:val="00396638"/>
    <w:rsid w:val="003A0810"/>
    <w:rsid w:val="003A4F8C"/>
    <w:rsid w:val="003C3266"/>
    <w:rsid w:val="003C5286"/>
    <w:rsid w:val="003C59CC"/>
    <w:rsid w:val="003D01A0"/>
    <w:rsid w:val="00402F8A"/>
    <w:rsid w:val="00413DF1"/>
    <w:rsid w:val="0041645D"/>
    <w:rsid w:val="004177EE"/>
    <w:rsid w:val="00424DAB"/>
    <w:rsid w:val="00425DFD"/>
    <w:rsid w:val="0043178C"/>
    <w:rsid w:val="00431C25"/>
    <w:rsid w:val="004344F2"/>
    <w:rsid w:val="00435790"/>
    <w:rsid w:val="00443611"/>
    <w:rsid w:val="004609A2"/>
    <w:rsid w:val="0046424B"/>
    <w:rsid w:val="00466AE4"/>
    <w:rsid w:val="004734D7"/>
    <w:rsid w:val="004803E1"/>
    <w:rsid w:val="00496AEB"/>
    <w:rsid w:val="00496CAA"/>
    <w:rsid w:val="004A43AD"/>
    <w:rsid w:val="004A57CB"/>
    <w:rsid w:val="004A58C5"/>
    <w:rsid w:val="004A5D85"/>
    <w:rsid w:val="004B0169"/>
    <w:rsid w:val="004B489B"/>
    <w:rsid w:val="004C0488"/>
    <w:rsid w:val="004D24D7"/>
    <w:rsid w:val="004D6D63"/>
    <w:rsid w:val="004E65BD"/>
    <w:rsid w:val="004F0AAA"/>
    <w:rsid w:val="004F408D"/>
    <w:rsid w:val="004F6063"/>
    <w:rsid w:val="00507314"/>
    <w:rsid w:val="00514576"/>
    <w:rsid w:val="00520FCD"/>
    <w:rsid w:val="005325B3"/>
    <w:rsid w:val="00540AE7"/>
    <w:rsid w:val="005544A8"/>
    <w:rsid w:val="005544FA"/>
    <w:rsid w:val="00560080"/>
    <w:rsid w:val="00564652"/>
    <w:rsid w:val="0056656F"/>
    <w:rsid w:val="005670C9"/>
    <w:rsid w:val="00567C06"/>
    <w:rsid w:val="0058644F"/>
    <w:rsid w:val="00586D3E"/>
    <w:rsid w:val="005D7286"/>
    <w:rsid w:val="005E238D"/>
    <w:rsid w:val="005E69B5"/>
    <w:rsid w:val="005F6CAA"/>
    <w:rsid w:val="00603477"/>
    <w:rsid w:val="00604AF7"/>
    <w:rsid w:val="006057D1"/>
    <w:rsid w:val="00613247"/>
    <w:rsid w:val="006279B5"/>
    <w:rsid w:val="00636D0C"/>
    <w:rsid w:val="00645196"/>
    <w:rsid w:val="00647DFC"/>
    <w:rsid w:val="00657717"/>
    <w:rsid w:val="00666A6B"/>
    <w:rsid w:val="006708B5"/>
    <w:rsid w:val="006755BF"/>
    <w:rsid w:val="00680727"/>
    <w:rsid w:val="00683F42"/>
    <w:rsid w:val="006918AD"/>
    <w:rsid w:val="00691994"/>
    <w:rsid w:val="00692471"/>
    <w:rsid w:val="00695CA2"/>
    <w:rsid w:val="006A2AC5"/>
    <w:rsid w:val="006A4769"/>
    <w:rsid w:val="006B5429"/>
    <w:rsid w:val="006C2EB9"/>
    <w:rsid w:val="006C5FD0"/>
    <w:rsid w:val="006E22D9"/>
    <w:rsid w:val="006E23E2"/>
    <w:rsid w:val="006E6553"/>
    <w:rsid w:val="006E6D02"/>
    <w:rsid w:val="006E7477"/>
    <w:rsid w:val="006F1389"/>
    <w:rsid w:val="006F29E9"/>
    <w:rsid w:val="00730DA6"/>
    <w:rsid w:val="0074029A"/>
    <w:rsid w:val="007533E8"/>
    <w:rsid w:val="00756F3E"/>
    <w:rsid w:val="00760ED2"/>
    <w:rsid w:val="00761231"/>
    <w:rsid w:val="0076770B"/>
    <w:rsid w:val="007745C9"/>
    <w:rsid w:val="007771BA"/>
    <w:rsid w:val="007840F3"/>
    <w:rsid w:val="0079241F"/>
    <w:rsid w:val="007A595A"/>
    <w:rsid w:val="007A7CAD"/>
    <w:rsid w:val="007B1881"/>
    <w:rsid w:val="007B1E95"/>
    <w:rsid w:val="007E231D"/>
    <w:rsid w:val="007E2BF9"/>
    <w:rsid w:val="007E5C83"/>
    <w:rsid w:val="007F3B2D"/>
    <w:rsid w:val="0080177E"/>
    <w:rsid w:val="00806148"/>
    <w:rsid w:val="0081266E"/>
    <w:rsid w:val="00813CBB"/>
    <w:rsid w:val="0081603E"/>
    <w:rsid w:val="00817ED3"/>
    <w:rsid w:val="008300B5"/>
    <w:rsid w:val="00830596"/>
    <w:rsid w:val="008363F8"/>
    <w:rsid w:val="00842444"/>
    <w:rsid w:val="008511C7"/>
    <w:rsid w:val="0085155B"/>
    <w:rsid w:val="008549B2"/>
    <w:rsid w:val="00856DC9"/>
    <w:rsid w:val="008612E9"/>
    <w:rsid w:val="008633BF"/>
    <w:rsid w:val="00876CDA"/>
    <w:rsid w:val="00881772"/>
    <w:rsid w:val="008979F5"/>
    <w:rsid w:val="008A3389"/>
    <w:rsid w:val="008A6EB2"/>
    <w:rsid w:val="008A791B"/>
    <w:rsid w:val="008A7B6A"/>
    <w:rsid w:val="008B1CC3"/>
    <w:rsid w:val="008B4998"/>
    <w:rsid w:val="008B52FB"/>
    <w:rsid w:val="008B5AA9"/>
    <w:rsid w:val="008C2AEA"/>
    <w:rsid w:val="008C43CA"/>
    <w:rsid w:val="008D5ECF"/>
    <w:rsid w:val="008D6BFA"/>
    <w:rsid w:val="008F1B25"/>
    <w:rsid w:val="008F476E"/>
    <w:rsid w:val="009016C8"/>
    <w:rsid w:val="00912E4F"/>
    <w:rsid w:val="00915157"/>
    <w:rsid w:val="00923C93"/>
    <w:rsid w:val="009249F7"/>
    <w:rsid w:val="00927AEA"/>
    <w:rsid w:val="00930443"/>
    <w:rsid w:val="009424B4"/>
    <w:rsid w:val="009474BF"/>
    <w:rsid w:val="00957EAD"/>
    <w:rsid w:val="00964BF4"/>
    <w:rsid w:val="009824D1"/>
    <w:rsid w:val="00991638"/>
    <w:rsid w:val="00996B75"/>
    <w:rsid w:val="009A7823"/>
    <w:rsid w:val="009B12AC"/>
    <w:rsid w:val="009B75BF"/>
    <w:rsid w:val="009C1432"/>
    <w:rsid w:val="009C1D91"/>
    <w:rsid w:val="009D63FE"/>
    <w:rsid w:val="009E35C5"/>
    <w:rsid w:val="009F38FD"/>
    <w:rsid w:val="009F56C2"/>
    <w:rsid w:val="00A00FF1"/>
    <w:rsid w:val="00A067BF"/>
    <w:rsid w:val="00A075D9"/>
    <w:rsid w:val="00A15411"/>
    <w:rsid w:val="00A30F77"/>
    <w:rsid w:val="00A3133B"/>
    <w:rsid w:val="00A365A5"/>
    <w:rsid w:val="00A40334"/>
    <w:rsid w:val="00A45B61"/>
    <w:rsid w:val="00A46AF1"/>
    <w:rsid w:val="00A528C2"/>
    <w:rsid w:val="00A5521C"/>
    <w:rsid w:val="00A56904"/>
    <w:rsid w:val="00A828AE"/>
    <w:rsid w:val="00A86B66"/>
    <w:rsid w:val="00A87245"/>
    <w:rsid w:val="00A879C8"/>
    <w:rsid w:val="00A87AC2"/>
    <w:rsid w:val="00A90BA6"/>
    <w:rsid w:val="00A9765B"/>
    <w:rsid w:val="00AA52E2"/>
    <w:rsid w:val="00AA5C8A"/>
    <w:rsid w:val="00AB006B"/>
    <w:rsid w:val="00AB4807"/>
    <w:rsid w:val="00AC0F6B"/>
    <w:rsid w:val="00AC465F"/>
    <w:rsid w:val="00AC665E"/>
    <w:rsid w:val="00AD0994"/>
    <w:rsid w:val="00AD551C"/>
    <w:rsid w:val="00AE3626"/>
    <w:rsid w:val="00AE770D"/>
    <w:rsid w:val="00AF3CEF"/>
    <w:rsid w:val="00AF596F"/>
    <w:rsid w:val="00B0457A"/>
    <w:rsid w:val="00B05296"/>
    <w:rsid w:val="00B10783"/>
    <w:rsid w:val="00B126C3"/>
    <w:rsid w:val="00B159FF"/>
    <w:rsid w:val="00B21390"/>
    <w:rsid w:val="00B34F42"/>
    <w:rsid w:val="00B45AD2"/>
    <w:rsid w:val="00B51B64"/>
    <w:rsid w:val="00B52BFB"/>
    <w:rsid w:val="00B55710"/>
    <w:rsid w:val="00B6266C"/>
    <w:rsid w:val="00B7788A"/>
    <w:rsid w:val="00B77F08"/>
    <w:rsid w:val="00B8060F"/>
    <w:rsid w:val="00B80BDD"/>
    <w:rsid w:val="00B86619"/>
    <w:rsid w:val="00B9761E"/>
    <w:rsid w:val="00BA24F9"/>
    <w:rsid w:val="00BA4FCB"/>
    <w:rsid w:val="00BB7519"/>
    <w:rsid w:val="00BC0FEC"/>
    <w:rsid w:val="00BC518F"/>
    <w:rsid w:val="00BC563E"/>
    <w:rsid w:val="00BC5A07"/>
    <w:rsid w:val="00BD550B"/>
    <w:rsid w:val="00BD5E91"/>
    <w:rsid w:val="00BD7FC8"/>
    <w:rsid w:val="00BE0248"/>
    <w:rsid w:val="00BE497F"/>
    <w:rsid w:val="00BF1037"/>
    <w:rsid w:val="00BF130A"/>
    <w:rsid w:val="00BF63CE"/>
    <w:rsid w:val="00C038D2"/>
    <w:rsid w:val="00C05BB5"/>
    <w:rsid w:val="00C12CEC"/>
    <w:rsid w:val="00C151D0"/>
    <w:rsid w:val="00C16896"/>
    <w:rsid w:val="00C31A89"/>
    <w:rsid w:val="00C3456D"/>
    <w:rsid w:val="00C3588F"/>
    <w:rsid w:val="00C3603A"/>
    <w:rsid w:val="00C3778A"/>
    <w:rsid w:val="00C515C2"/>
    <w:rsid w:val="00C56156"/>
    <w:rsid w:val="00C62299"/>
    <w:rsid w:val="00C67060"/>
    <w:rsid w:val="00C71C4D"/>
    <w:rsid w:val="00C72DA3"/>
    <w:rsid w:val="00C7458A"/>
    <w:rsid w:val="00C81D31"/>
    <w:rsid w:val="00C91125"/>
    <w:rsid w:val="00C91D55"/>
    <w:rsid w:val="00C95434"/>
    <w:rsid w:val="00C96A15"/>
    <w:rsid w:val="00CA4FF7"/>
    <w:rsid w:val="00CD4EA6"/>
    <w:rsid w:val="00CD53FD"/>
    <w:rsid w:val="00CD6B45"/>
    <w:rsid w:val="00CE1E1A"/>
    <w:rsid w:val="00CE3886"/>
    <w:rsid w:val="00CE7E6D"/>
    <w:rsid w:val="00CF269A"/>
    <w:rsid w:val="00CF2770"/>
    <w:rsid w:val="00CF279C"/>
    <w:rsid w:val="00CF3396"/>
    <w:rsid w:val="00CF5E9A"/>
    <w:rsid w:val="00D1416C"/>
    <w:rsid w:val="00D2600F"/>
    <w:rsid w:val="00D34475"/>
    <w:rsid w:val="00D50001"/>
    <w:rsid w:val="00D553BE"/>
    <w:rsid w:val="00D56078"/>
    <w:rsid w:val="00D70368"/>
    <w:rsid w:val="00D709B3"/>
    <w:rsid w:val="00D7195D"/>
    <w:rsid w:val="00D95420"/>
    <w:rsid w:val="00DA636C"/>
    <w:rsid w:val="00DB36E1"/>
    <w:rsid w:val="00DC6A1C"/>
    <w:rsid w:val="00DE00B4"/>
    <w:rsid w:val="00DE4B68"/>
    <w:rsid w:val="00DE4F93"/>
    <w:rsid w:val="00DF2512"/>
    <w:rsid w:val="00DF4C19"/>
    <w:rsid w:val="00E015F1"/>
    <w:rsid w:val="00E034F8"/>
    <w:rsid w:val="00E16680"/>
    <w:rsid w:val="00E32193"/>
    <w:rsid w:val="00E37F5E"/>
    <w:rsid w:val="00E40D73"/>
    <w:rsid w:val="00E4419F"/>
    <w:rsid w:val="00E45233"/>
    <w:rsid w:val="00E53AB0"/>
    <w:rsid w:val="00E549D6"/>
    <w:rsid w:val="00E60371"/>
    <w:rsid w:val="00E772B6"/>
    <w:rsid w:val="00E94697"/>
    <w:rsid w:val="00EA0E49"/>
    <w:rsid w:val="00EA2963"/>
    <w:rsid w:val="00EB6B92"/>
    <w:rsid w:val="00EB7001"/>
    <w:rsid w:val="00EB7141"/>
    <w:rsid w:val="00EC0396"/>
    <w:rsid w:val="00EC42BF"/>
    <w:rsid w:val="00EC486F"/>
    <w:rsid w:val="00ED1D6F"/>
    <w:rsid w:val="00ED41BE"/>
    <w:rsid w:val="00EE3279"/>
    <w:rsid w:val="00EE5A2F"/>
    <w:rsid w:val="00EE5B39"/>
    <w:rsid w:val="00EF4178"/>
    <w:rsid w:val="00F115A2"/>
    <w:rsid w:val="00F1758A"/>
    <w:rsid w:val="00F20A06"/>
    <w:rsid w:val="00F21A9B"/>
    <w:rsid w:val="00F234DD"/>
    <w:rsid w:val="00F32F21"/>
    <w:rsid w:val="00F33CE8"/>
    <w:rsid w:val="00F358FE"/>
    <w:rsid w:val="00F442EA"/>
    <w:rsid w:val="00F5768C"/>
    <w:rsid w:val="00F64298"/>
    <w:rsid w:val="00F72085"/>
    <w:rsid w:val="00F72DCC"/>
    <w:rsid w:val="00F742B8"/>
    <w:rsid w:val="00F96A90"/>
    <w:rsid w:val="00FA4A07"/>
    <w:rsid w:val="00FB1676"/>
    <w:rsid w:val="00FB4459"/>
    <w:rsid w:val="00FB5CAD"/>
    <w:rsid w:val="00FC1335"/>
    <w:rsid w:val="00FC4FE2"/>
    <w:rsid w:val="00FD2305"/>
    <w:rsid w:val="00FD4983"/>
    <w:rsid w:val="00FD5254"/>
    <w:rsid w:val="00FE158E"/>
    <w:rsid w:val="00FF4D92"/>
    <w:rsid w:val="00FF764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C39FC"/>
  <w15:docId w15:val="{148450AF-3153-4F4B-90CD-BD7325AD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AE7"/>
    <w:pPr>
      <w:spacing w:after="0"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6C2EB9"/>
    <w:pPr>
      <w:keepNext/>
      <w:keepLines/>
      <w:jc w:val="center"/>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0C7756"/>
    <w:pPr>
      <w:keepNext/>
      <w:keepLines/>
      <w:jc w:val="left"/>
      <w:outlineLvl w:val="1"/>
    </w:pPr>
    <w:rPr>
      <w:rFonts w:eastAsiaTheme="majorEastAsia" w:cstheme="majorBidi"/>
      <w:b/>
      <w:bCs/>
      <w:i/>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038D2"/>
    <w:pPr>
      <w:jc w:val="center"/>
      <w:outlineLvl w:val="0"/>
    </w:pPr>
    <w:rPr>
      <w:rFonts w:eastAsia="Times New Roman" w:cs="Arial"/>
      <w:b/>
      <w:bCs/>
      <w:kern w:val="28"/>
      <w:sz w:val="44"/>
      <w:szCs w:val="32"/>
    </w:rPr>
  </w:style>
  <w:style w:type="character" w:customStyle="1" w:styleId="TitleChar">
    <w:name w:val="Title Char"/>
    <w:basedOn w:val="DefaultParagraphFont"/>
    <w:link w:val="Title"/>
    <w:rsid w:val="00C038D2"/>
    <w:rPr>
      <w:rFonts w:ascii="Times New Roman" w:eastAsia="Times New Roman" w:hAnsi="Times New Roman" w:cs="Arial"/>
      <w:b/>
      <w:bCs/>
      <w:kern w:val="28"/>
      <w:sz w:val="44"/>
      <w:szCs w:val="32"/>
    </w:rPr>
  </w:style>
  <w:style w:type="paragraph" w:styleId="Footer">
    <w:name w:val="footer"/>
    <w:basedOn w:val="Normal"/>
    <w:link w:val="FooterChar"/>
    <w:uiPriority w:val="99"/>
    <w:rsid w:val="00C038D2"/>
    <w:pPr>
      <w:jc w:val="center"/>
    </w:pPr>
    <w:rPr>
      <w:rFonts w:eastAsia="Times New Roman" w:cs="Times New Roman"/>
      <w:b/>
      <w:noProof/>
      <w:szCs w:val="20"/>
      <w:lang w:bidi="he-IL"/>
    </w:rPr>
  </w:style>
  <w:style w:type="character" w:customStyle="1" w:styleId="FooterChar">
    <w:name w:val="Footer Char"/>
    <w:basedOn w:val="DefaultParagraphFont"/>
    <w:link w:val="Footer"/>
    <w:uiPriority w:val="99"/>
    <w:rsid w:val="00C038D2"/>
    <w:rPr>
      <w:rFonts w:ascii="Times New Roman" w:eastAsia="Times New Roman" w:hAnsi="Times New Roman" w:cs="Times New Roman"/>
      <w:b/>
      <w:noProof/>
      <w:sz w:val="24"/>
      <w:szCs w:val="20"/>
      <w:lang w:bidi="he-IL"/>
    </w:rPr>
  </w:style>
  <w:style w:type="character" w:styleId="PageNumber">
    <w:name w:val="page number"/>
    <w:rsid w:val="00C038D2"/>
    <w:rPr>
      <w:b/>
      <w:sz w:val="24"/>
    </w:rPr>
  </w:style>
  <w:style w:type="paragraph" w:styleId="BalloonText">
    <w:name w:val="Balloon Text"/>
    <w:basedOn w:val="Normal"/>
    <w:link w:val="BalloonTextChar"/>
    <w:uiPriority w:val="99"/>
    <w:semiHidden/>
    <w:unhideWhenUsed/>
    <w:rsid w:val="00C038D2"/>
    <w:rPr>
      <w:rFonts w:ascii="Tahoma" w:hAnsi="Tahoma" w:cs="Tahoma"/>
      <w:sz w:val="16"/>
      <w:szCs w:val="16"/>
    </w:rPr>
  </w:style>
  <w:style w:type="character" w:customStyle="1" w:styleId="BalloonTextChar">
    <w:name w:val="Balloon Text Char"/>
    <w:basedOn w:val="DefaultParagraphFont"/>
    <w:link w:val="BalloonText"/>
    <w:uiPriority w:val="99"/>
    <w:semiHidden/>
    <w:rsid w:val="00C038D2"/>
    <w:rPr>
      <w:rFonts w:ascii="Tahoma" w:hAnsi="Tahoma" w:cs="Tahoma"/>
      <w:sz w:val="16"/>
      <w:szCs w:val="16"/>
    </w:rPr>
  </w:style>
  <w:style w:type="character" w:customStyle="1" w:styleId="Heading1Char">
    <w:name w:val="Heading 1 Char"/>
    <w:basedOn w:val="DefaultParagraphFont"/>
    <w:link w:val="Heading1"/>
    <w:uiPriority w:val="9"/>
    <w:rsid w:val="006C2EB9"/>
    <w:rPr>
      <w:rFonts w:ascii="Times New Roman" w:eastAsiaTheme="majorEastAsia" w:hAnsi="Times New Roman" w:cstheme="majorBidi"/>
      <w:b/>
      <w:bCs/>
      <w:sz w:val="24"/>
      <w:szCs w:val="28"/>
    </w:rPr>
  </w:style>
  <w:style w:type="paragraph" w:styleId="FootnoteText">
    <w:name w:val="footnote text"/>
    <w:basedOn w:val="Normal"/>
    <w:link w:val="FootnoteTextChar"/>
    <w:uiPriority w:val="99"/>
    <w:unhideWhenUsed/>
    <w:qFormat/>
    <w:rsid w:val="00761231"/>
    <w:rPr>
      <w:sz w:val="20"/>
      <w:szCs w:val="20"/>
    </w:rPr>
  </w:style>
  <w:style w:type="character" w:customStyle="1" w:styleId="FootnoteTextChar">
    <w:name w:val="Footnote Text Char"/>
    <w:basedOn w:val="DefaultParagraphFont"/>
    <w:link w:val="FootnoteText"/>
    <w:uiPriority w:val="99"/>
    <w:rsid w:val="00761231"/>
    <w:rPr>
      <w:rFonts w:ascii="Times New Roman" w:hAnsi="Times New Roman"/>
      <w:sz w:val="20"/>
      <w:szCs w:val="20"/>
    </w:rPr>
  </w:style>
  <w:style w:type="character" w:styleId="FootnoteReference">
    <w:name w:val="footnote reference"/>
    <w:basedOn w:val="DefaultParagraphFont"/>
    <w:uiPriority w:val="99"/>
    <w:unhideWhenUsed/>
    <w:qFormat/>
    <w:rsid w:val="00761231"/>
    <w:rPr>
      <w:vertAlign w:val="superscript"/>
    </w:rPr>
  </w:style>
  <w:style w:type="paragraph" w:styleId="ListParagraph">
    <w:name w:val="List Paragraph"/>
    <w:basedOn w:val="Normal"/>
    <w:uiPriority w:val="34"/>
    <w:qFormat/>
    <w:rsid w:val="005544A8"/>
    <w:pPr>
      <w:ind w:left="720"/>
      <w:contextualSpacing/>
    </w:pPr>
  </w:style>
  <w:style w:type="table" w:styleId="TableGrid">
    <w:name w:val="Table Grid"/>
    <w:basedOn w:val="TableNormal"/>
    <w:rsid w:val="00C05BB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124B1E"/>
    <w:pPr>
      <w:spacing w:before="120" w:after="120"/>
      <w:jc w:val="left"/>
    </w:pPr>
    <w:rPr>
      <w:rFonts w:asciiTheme="minorHAnsi" w:hAnsiTheme="minorHAnsi" w:cstheme="minorHAnsi"/>
      <w:b/>
      <w:bCs/>
      <w:caps/>
      <w:sz w:val="20"/>
      <w:szCs w:val="24"/>
    </w:rPr>
  </w:style>
  <w:style w:type="character" w:styleId="Hyperlink">
    <w:name w:val="Hyperlink"/>
    <w:basedOn w:val="DefaultParagraphFont"/>
    <w:uiPriority w:val="99"/>
    <w:unhideWhenUsed/>
    <w:rsid w:val="009016C8"/>
    <w:rPr>
      <w:color w:val="000074"/>
      <w:u w:val="none"/>
    </w:rPr>
  </w:style>
  <w:style w:type="paragraph" w:styleId="NormalWeb">
    <w:name w:val="Normal (Web)"/>
    <w:basedOn w:val="Normal"/>
    <w:uiPriority w:val="99"/>
    <w:semiHidden/>
    <w:unhideWhenUsed/>
    <w:rsid w:val="007E2BF9"/>
    <w:rPr>
      <w:rFonts w:cs="Times New Roman"/>
      <w:szCs w:val="24"/>
    </w:rPr>
  </w:style>
  <w:style w:type="character" w:customStyle="1" w:styleId="Heading2Char">
    <w:name w:val="Heading 2 Char"/>
    <w:basedOn w:val="DefaultParagraphFont"/>
    <w:link w:val="Heading2"/>
    <w:uiPriority w:val="9"/>
    <w:rsid w:val="000C7756"/>
    <w:rPr>
      <w:rFonts w:ascii="Times New Roman" w:eastAsiaTheme="majorEastAsia" w:hAnsi="Times New Roman" w:cstheme="majorBidi"/>
      <w:b/>
      <w:bCs/>
      <w:i/>
      <w:sz w:val="24"/>
      <w:szCs w:val="26"/>
    </w:rPr>
  </w:style>
  <w:style w:type="paragraph" w:customStyle="1" w:styleId="Style1">
    <w:name w:val="Style1"/>
    <w:basedOn w:val="Normal"/>
    <w:uiPriority w:val="99"/>
    <w:rsid w:val="006F1389"/>
    <w:pPr>
      <w:widowControl w:val="0"/>
      <w:autoSpaceDE w:val="0"/>
      <w:autoSpaceDN w:val="0"/>
      <w:adjustRightInd w:val="0"/>
      <w:jc w:val="left"/>
    </w:pPr>
    <w:rPr>
      <w:rFonts w:ascii="Angsana New" w:hAnsi="Angsana New" w:cs="Times New Roman"/>
      <w:szCs w:val="24"/>
    </w:rPr>
  </w:style>
  <w:style w:type="paragraph" w:customStyle="1" w:styleId="Style2">
    <w:name w:val="Style2"/>
    <w:basedOn w:val="Normal"/>
    <w:uiPriority w:val="99"/>
    <w:rsid w:val="006F1389"/>
    <w:pPr>
      <w:widowControl w:val="0"/>
      <w:autoSpaceDE w:val="0"/>
      <w:autoSpaceDN w:val="0"/>
      <w:adjustRightInd w:val="0"/>
      <w:jc w:val="left"/>
    </w:pPr>
    <w:rPr>
      <w:rFonts w:ascii="Angsana New" w:hAnsi="Angsana New" w:cs="Times New Roman"/>
      <w:szCs w:val="24"/>
    </w:rPr>
  </w:style>
  <w:style w:type="paragraph" w:customStyle="1" w:styleId="Style3">
    <w:name w:val="Style3"/>
    <w:basedOn w:val="Normal"/>
    <w:uiPriority w:val="99"/>
    <w:rsid w:val="006F1389"/>
    <w:pPr>
      <w:widowControl w:val="0"/>
      <w:autoSpaceDE w:val="0"/>
      <w:autoSpaceDN w:val="0"/>
      <w:adjustRightInd w:val="0"/>
      <w:jc w:val="left"/>
    </w:pPr>
    <w:rPr>
      <w:rFonts w:ascii="Angsana New" w:hAnsi="Angsana New" w:cs="Times New Roman"/>
      <w:szCs w:val="24"/>
    </w:rPr>
  </w:style>
  <w:style w:type="paragraph" w:customStyle="1" w:styleId="Style4">
    <w:name w:val="Style4"/>
    <w:basedOn w:val="Normal"/>
    <w:uiPriority w:val="99"/>
    <w:rsid w:val="006F1389"/>
    <w:pPr>
      <w:widowControl w:val="0"/>
      <w:autoSpaceDE w:val="0"/>
      <w:autoSpaceDN w:val="0"/>
      <w:adjustRightInd w:val="0"/>
      <w:jc w:val="left"/>
    </w:pPr>
    <w:rPr>
      <w:rFonts w:ascii="Angsana New" w:hAnsi="Angsana New" w:cs="Times New Roman"/>
      <w:szCs w:val="24"/>
    </w:rPr>
  </w:style>
  <w:style w:type="paragraph" w:customStyle="1" w:styleId="Style5">
    <w:name w:val="Style5"/>
    <w:basedOn w:val="Normal"/>
    <w:uiPriority w:val="99"/>
    <w:rsid w:val="006F1389"/>
    <w:pPr>
      <w:widowControl w:val="0"/>
      <w:autoSpaceDE w:val="0"/>
      <w:autoSpaceDN w:val="0"/>
      <w:adjustRightInd w:val="0"/>
      <w:jc w:val="left"/>
    </w:pPr>
    <w:rPr>
      <w:rFonts w:ascii="Angsana New" w:hAnsi="Angsana New" w:cs="Times New Roman"/>
      <w:szCs w:val="24"/>
    </w:rPr>
  </w:style>
  <w:style w:type="paragraph" w:customStyle="1" w:styleId="Style6">
    <w:name w:val="Style6"/>
    <w:basedOn w:val="Normal"/>
    <w:uiPriority w:val="99"/>
    <w:rsid w:val="006F1389"/>
    <w:pPr>
      <w:widowControl w:val="0"/>
      <w:autoSpaceDE w:val="0"/>
      <w:autoSpaceDN w:val="0"/>
      <w:adjustRightInd w:val="0"/>
      <w:jc w:val="left"/>
    </w:pPr>
    <w:rPr>
      <w:rFonts w:ascii="Angsana New" w:hAnsi="Angsana New" w:cs="Times New Roman"/>
      <w:szCs w:val="24"/>
    </w:rPr>
  </w:style>
  <w:style w:type="paragraph" w:customStyle="1" w:styleId="Style7">
    <w:name w:val="Style7"/>
    <w:basedOn w:val="Normal"/>
    <w:uiPriority w:val="99"/>
    <w:rsid w:val="006F1389"/>
    <w:pPr>
      <w:widowControl w:val="0"/>
      <w:autoSpaceDE w:val="0"/>
      <w:autoSpaceDN w:val="0"/>
      <w:adjustRightInd w:val="0"/>
      <w:jc w:val="left"/>
    </w:pPr>
    <w:rPr>
      <w:rFonts w:ascii="Angsana New" w:hAnsi="Angsana New" w:cs="Times New Roman"/>
      <w:szCs w:val="24"/>
    </w:rPr>
  </w:style>
  <w:style w:type="character" w:customStyle="1" w:styleId="FontStyle11">
    <w:name w:val="Font Style11"/>
    <w:basedOn w:val="DefaultParagraphFont"/>
    <w:uiPriority w:val="99"/>
    <w:rsid w:val="006F1389"/>
    <w:rPr>
      <w:rFonts w:ascii="Angsana New" w:hAnsi="Angsana New" w:cs="Angsana New"/>
      <w:b/>
      <w:bCs/>
      <w:sz w:val="26"/>
      <w:szCs w:val="26"/>
    </w:rPr>
  </w:style>
  <w:style w:type="character" w:customStyle="1" w:styleId="FontStyle12">
    <w:name w:val="Font Style12"/>
    <w:basedOn w:val="DefaultParagraphFont"/>
    <w:uiPriority w:val="99"/>
    <w:rsid w:val="006F1389"/>
    <w:rPr>
      <w:rFonts w:ascii="MS Mincho" w:eastAsia="MS Mincho" w:cs="MS Mincho"/>
      <w:b/>
      <w:bCs/>
      <w:sz w:val="8"/>
      <w:szCs w:val="8"/>
    </w:rPr>
  </w:style>
  <w:style w:type="character" w:customStyle="1" w:styleId="FontStyle13">
    <w:name w:val="Font Style13"/>
    <w:basedOn w:val="DefaultParagraphFont"/>
    <w:uiPriority w:val="99"/>
    <w:rsid w:val="006F1389"/>
    <w:rPr>
      <w:rFonts w:ascii="Arial Narrow" w:hAnsi="Arial Narrow" w:cs="Arial Narrow"/>
      <w:b/>
      <w:bCs/>
      <w:i/>
      <w:iCs/>
      <w:sz w:val="22"/>
      <w:szCs w:val="22"/>
    </w:rPr>
  </w:style>
  <w:style w:type="character" w:customStyle="1" w:styleId="FontStyle14">
    <w:name w:val="Font Style14"/>
    <w:basedOn w:val="DefaultParagraphFont"/>
    <w:uiPriority w:val="99"/>
    <w:rsid w:val="006F1389"/>
    <w:rPr>
      <w:rFonts w:ascii="Arial Narrow" w:hAnsi="Arial Narrow" w:cs="Arial Narrow"/>
      <w:sz w:val="14"/>
      <w:szCs w:val="14"/>
    </w:rPr>
  </w:style>
  <w:style w:type="character" w:customStyle="1" w:styleId="FontStyle15">
    <w:name w:val="Font Style15"/>
    <w:basedOn w:val="DefaultParagraphFont"/>
    <w:uiPriority w:val="99"/>
    <w:rsid w:val="006F1389"/>
    <w:rPr>
      <w:rFonts w:ascii="Cambria" w:hAnsi="Cambria" w:cs="Cambria"/>
      <w:i/>
      <w:iCs/>
      <w:sz w:val="18"/>
      <w:szCs w:val="18"/>
    </w:rPr>
  </w:style>
  <w:style w:type="character" w:customStyle="1" w:styleId="FontStyle16">
    <w:name w:val="Font Style16"/>
    <w:basedOn w:val="DefaultParagraphFont"/>
    <w:uiPriority w:val="99"/>
    <w:rsid w:val="006F1389"/>
    <w:rPr>
      <w:rFonts w:ascii="Angsana New" w:hAnsi="Angsana New" w:cs="Angsana New"/>
      <w:sz w:val="28"/>
      <w:szCs w:val="28"/>
    </w:rPr>
  </w:style>
  <w:style w:type="paragraph" w:styleId="TOC2">
    <w:name w:val="toc 2"/>
    <w:basedOn w:val="Normal"/>
    <w:next w:val="Normal"/>
    <w:autoRedefine/>
    <w:uiPriority w:val="39"/>
    <w:unhideWhenUsed/>
    <w:rsid w:val="00EC42BF"/>
    <w:pPr>
      <w:ind w:left="240"/>
      <w:jc w:val="left"/>
    </w:pPr>
    <w:rPr>
      <w:rFonts w:asciiTheme="minorHAnsi" w:hAnsiTheme="minorHAnsi" w:cstheme="minorHAnsi"/>
      <w:smallCaps/>
      <w:sz w:val="20"/>
      <w:szCs w:val="24"/>
    </w:rPr>
  </w:style>
  <w:style w:type="paragraph" w:styleId="EndnoteText">
    <w:name w:val="endnote text"/>
    <w:basedOn w:val="Normal"/>
    <w:link w:val="EndnoteTextChar"/>
    <w:uiPriority w:val="99"/>
    <w:semiHidden/>
    <w:unhideWhenUsed/>
    <w:rsid w:val="008612E9"/>
    <w:rPr>
      <w:sz w:val="20"/>
      <w:szCs w:val="20"/>
    </w:rPr>
  </w:style>
  <w:style w:type="character" w:customStyle="1" w:styleId="EndnoteTextChar">
    <w:name w:val="Endnote Text Char"/>
    <w:basedOn w:val="DefaultParagraphFont"/>
    <w:link w:val="EndnoteText"/>
    <w:uiPriority w:val="99"/>
    <w:semiHidden/>
    <w:rsid w:val="008612E9"/>
    <w:rPr>
      <w:rFonts w:ascii="Times New Roman" w:hAnsi="Times New Roman"/>
      <w:sz w:val="20"/>
      <w:szCs w:val="20"/>
    </w:rPr>
  </w:style>
  <w:style w:type="character" w:styleId="EndnoteReference">
    <w:name w:val="endnote reference"/>
    <w:basedOn w:val="DefaultParagraphFont"/>
    <w:uiPriority w:val="99"/>
    <w:semiHidden/>
    <w:unhideWhenUsed/>
    <w:rsid w:val="008612E9"/>
    <w:rPr>
      <w:vertAlign w:val="superscript"/>
    </w:rPr>
  </w:style>
  <w:style w:type="character" w:styleId="FollowedHyperlink">
    <w:name w:val="FollowedHyperlink"/>
    <w:basedOn w:val="DefaultParagraphFont"/>
    <w:uiPriority w:val="99"/>
    <w:semiHidden/>
    <w:unhideWhenUsed/>
    <w:rsid w:val="0046424B"/>
    <w:rPr>
      <w:color w:val="800080" w:themeColor="followedHyperlink"/>
      <w:u w:val="single"/>
    </w:rPr>
  </w:style>
  <w:style w:type="character" w:styleId="UnresolvedMention">
    <w:name w:val="Unresolved Mention"/>
    <w:basedOn w:val="DefaultParagraphFont"/>
    <w:uiPriority w:val="99"/>
    <w:semiHidden/>
    <w:unhideWhenUsed/>
    <w:rsid w:val="006E22D9"/>
    <w:rPr>
      <w:color w:val="808080"/>
      <w:shd w:val="clear" w:color="auto" w:fill="E6E6E6"/>
    </w:rPr>
  </w:style>
  <w:style w:type="paragraph" w:styleId="TOC3">
    <w:name w:val="toc 3"/>
    <w:basedOn w:val="Normal"/>
    <w:next w:val="Normal"/>
    <w:autoRedefine/>
    <w:uiPriority w:val="39"/>
    <w:unhideWhenUsed/>
    <w:rsid w:val="00683F42"/>
    <w:pPr>
      <w:ind w:left="480"/>
      <w:jc w:val="left"/>
    </w:pPr>
    <w:rPr>
      <w:rFonts w:asciiTheme="minorHAnsi" w:hAnsiTheme="minorHAnsi" w:cstheme="minorHAnsi"/>
      <w:i/>
      <w:iCs/>
      <w:sz w:val="20"/>
      <w:szCs w:val="24"/>
    </w:rPr>
  </w:style>
  <w:style w:type="paragraph" w:styleId="TOC6">
    <w:name w:val="toc 6"/>
    <w:basedOn w:val="Normal"/>
    <w:next w:val="Normal"/>
    <w:autoRedefine/>
    <w:uiPriority w:val="39"/>
    <w:unhideWhenUsed/>
    <w:rsid w:val="00683F42"/>
    <w:pPr>
      <w:ind w:left="1200"/>
      <w:jc w:val="left"/>
    </w:pPr>
    <w:rPr>
      <w:rFonts w:asciiTheme="minorHAnsi" w:hAnsiTheme="minorHAnsi" w:cstheme="minorHAnsi"/>
      <w:sz w:val="18"/>
      <w:szCs w:val="21"/>
    </w:rPr>
  </w:style>
  <w:style w:type="paragraph" w:styleId="TOC4">
    <w:name w:val="toc 4"/>
    <w:basedOn w:val="Normal"/>
    <w:next w:val="Normal"/>
    <w:autoRedefine/>
    <w:uiPriority w:val="39"/>
    <w:unhideWhenUsed/>
    <w:rsid w:val="00683F42"/>
    <w:pPr>
      <w:ind w:left="720"/>
      <w:jc w:val="left"/>
    </w:pPr>
    <w:rPr>
      <w:rFonts w:asciiTheme="minorHAnsi" w:hAnsiTheme="minorHAnsi" w:cstheme="minorHAnsi"/>
      <w:sz w:val="18"/>
      <w:szCs w:val="21"/>
    </w:rPr>
  </w:style>
  <w:style w:type="paragraph" w:styleId="TOC5">
    <w:name w:val="toc 5"/>
    <w:basedOn w:val="Normal"/>
    <w:next w:val="Normal"/>
    <w:autoRedefine/>
    <w:uiPriority w:val="39"/>
    <w:unhideWhenUsed/>
    <w:rsid w:val="00683F42"/>
    <w:pPr>
      <w:ind w:left="960"/>
      <w:jc w:val="left"/>
    </w:pPr>
    <w:rPr>
      <w:rFonts w:asciiTheme="minorHAnsi" w:hAnsiTheme="minorHAnsi" w:cstheme="minorHAnsi"/>
      <w:sz w:val="18"/>
      <w:szCs w:val="21"/>
    </w:rPr>
  </w:style>
  <w:style w:type="paragraph" w:styleId="TOC7">
    <w:name w:val="toc 7"/>
    <w:basedOn w:val="Normal"/>
    <w:next w:val="Normal"/>
    <w:autoRedefine/>
    <w:uiPriority w:val="39"/>
    <w:unhideWhenUsed/>
    <w:rsid w:val="00683F42"/>
    <w:pPr>
      <w:ind w:left="1440"/>
      <w:jc w:val="left"/>
    </w:pPr>
    <w:rPr>
      <w:rFonts w:asciiTheme="minorHAnsi" w:hAnsiTheme="minorHAnsi" w:cstheme="minorHAnsi"/>
      <w:sz w:val="18"/>
      <w:szCs w:val="21"/>
    </w:rPr>
  </w:style>
  <w:style w:type="paragraph" w:styleId="TOC8">
    <w:name w:val="toc 8"/>
    <w:basedOn w:val="Normal"/>
    <w:next w:val="Normal"/>
    <w:autoRedefine/>
    <w:uiPriority w:val="39"/>
    <w:unhideWhenUsed/>
    <w:rsid w:val="00683F42"/>
    <w:pPr>
      <w:ind w:left="1680"/>
      <w:jc w:val="left"/>
    </w:pPr>
    <w:rPr>
      <w:rFonts w:asciiTheme="minorHAnsi" w:hAnsiTheme="minorHAnsi" w:cstheme="minorHAnsi"/>
      <w:sz w:val="18"/>
      <w:szCs w:val="21"/>
    </w:rPr>
  </w:style>
  <w:style w:type="paragraph" w:styleId="TOC9">
    <w:name w:val="toc 9"/>
    <w:basedOn w:val="Normal"/>
    <w:next w:val="Normal"/>
    <w:autoRedefine/>
    <w:uiPriority w:val="39"/>
    <w:unhideWhenUsed/>
    <w:rsid w:val="00683F42"/>
    <w:pPr>
      <w:ind w:left="1920"/>
      <w:jc w:val="left"/>
    </w:pPr>
    <w:rPr>
      <w:rFonts w:asciiTheme="minorHAnsi" w:hAnsiTheme="minorHAnsi" w:cstheme="minorHAnsi"/>
      <w:sz w:val="18"/>
      <w:szCs w:val="21"/>
    </w:rPr>
  </w:style>
  <w:style w:type="paragraph" w:styleId="Header">
    <w:name w:val="header"/>
    <w:basedOn w:val="Normal"/>
    <w:link w:val="HeaderChar"/>
    <w:uiPriority w:val="99"/>
    <w:unhideWhenUsed/>
    <w:rsid w:val="00CE3886"/>
    <w:pPr>
      <w:tabs>
        <w:tab w:val="center" w:pos="4680"/>
        <w:tab w:val="right" w:pos="9360"/>
      </w:tabs>
    </w:pPr>
  </w:style>
  <w:style w:type="character" w:customStyle="1" w:styleId="HeaderChar">
    <w:name w:val="Header Char"/>
    <w:basedOn w:val="DefaultParagraphFont"/>
    <w:link w:val="Header"/>
    <w:uiPriority w:val="99"/>
    <w:rsid w:val="00CE3886"/>
    <w:rPr>
      <w:rFonts w:ascii="Times New Roman" w:hAnsi="Times New Roman"/>
      <w:sz w:val="24"/>
    </w:rPr>
  </w:style>
  <w:style w:type="table" w:customStyle="1" w:styleId="TableGrid1">
    <w:name w:val="Table Grid1"/>
    <w:basedOn w:val="TableNormal"/>
    <w:next w:val="TableGrid"/>
    <w:rsid w:val="008D6BFA"/>
    <w:pPr>
      <w:spacing w:after="0" w:line="240" w:lineRule="auto"/>
    </w:pPr>
    <w:rPr>
      <w:rFonts w:ascii="Times New Roman" w:eastAsia="Times New Roman" w:hAnsi="Times New Roman" w:cs="Times New Roman"/>
      <w:sz w:val="20"/>
      <w:szCs w:val="20"/>
      <w:lang w:bidi="he-I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rsid w:val="00806148"/>
    <w:pPr>
      <w:spacing w:after="0" w:line="240" w:lineRule="auto"/>
    </w:pPr>
    <w:rPr>
      <w:rFonts w:ascii="Times New Roman" w:eastAsia="Times New Roman" w:hAnsi="Times New Roman" w:cs="Times New Roman"/>
      <w:sz w:val="20"/>
      <w:szCs w:val="20"/>
      <w:lang w:bidi="he-I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Verse">
    <w:name w:val="Verse"/>
    <w:basedOn w:val="Normal"/>
    <w:link w:val="VerseChar"/>
    <w:qFormat/>
    <w:rsid w:val="00C95434"/>
    <w:pPr>
      <w:ind w:left="288" w:right="288"/>
    </w:pPr>
    <w:rPr>
      <w:bCs/>
      <w:i/>
      <w:szCs w:val="24"/>
    </w:rPr>
  </w:style>
  <w:style w:type="character" w:customStyle="1" w:styleId="VerseChar">
    <w:name w:val="Verse Char"/>
    <w:basedOn w:val="DefaultParagraphFont"/>
    <w:link w:val="Verse"/>
    <w:rsid w:val="00C95434"/>
    <w:rPr>
      <w:rFonts w:ascii="Times New Roman" w:hAnsi="Times New Roman"/>
      <w:bCs/>
      <w:i/>
      <w:sz w:val="24"/>
      <w:szCs w:val="24"/>
    </w:rPr>
  </w:style>
  <w:style w:type="table" w:customStyle="1" w:styleId="TableGrid3">
    <w:name w:val="Table Grid3"/>
    <w:basedOn w:val="TableNormal"/>
    <w:next w:val="TableGrid"/>
    <w:uiPriority w:val="39"/>
    <w:rsid w:val="00C81D31"/>
    <w:pPr>
      <w:spacing w:after="0" w:line="240" w:lineRule="auto"/>
    </w:pPr>
    <w:rPr>
      <w:rFonts w:eastAsia="Calibri"/>
      <w:kern w:val="2"/>
      <w:lang w:bidi="he-IL"/>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0457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4971">
      <w:bodyDiv w:val="1"/>
      <w:marLeft w:val="0"/>
      <w:marRight w:val="0"/>
      <w:marTop w:val="0"/>
      <w:marBottom w:val="0"/>
      <w:divBdr>
        <w:top w:val="none" w:sz="0" w:space="0" w:color="auto"/>
        <w:left w:val="none" w:sz="0" w:space="0" w:color="auto"/>
        <w:bottom w:val="none" w:sz="0" w:space="0" w:color="auto"/>
        <w:right w:val="none" w:sz="0" w:space="0" w:color="auto"/>
      </w:divBdr>
      <w:divsChild>
        <w:div w:id="8794941">
          <w:marLeft w:val="0"/>
          <w:marRight w:val="0"/>
          <w:marTop w:val="0"/>
          <w:marBottom w:val="0"/>
          <w:divBdr>
            <w:top w:val="none" w:sz="0" w:space="0" w:color="auto"/>
            <w:left w:val="none" w:sz="0" w:space="0" w:color="auto"/>
            <w:bottom w:val="none" w:sz="0" w:space="0" w:color="auto"/>
            <w:right w:val="none" w:sz="0" w:space="0" w:color="auto"/>
          </w:divBdr>
        </w:div>
        <w:div w:id="555508842">
          <w:marLeft w:val="0"/>
          <w:marRight w:val="0"/>
          <w:marTop w:val="0"/>
          <w:marBottom w:val="0"/>
          <w:divBdr>
            <w:top w:val="none" w:sz="0" w:space="0" w:color="auto"/>
            <w:left w:val="none" w:sz="0" w:space="0" w:color="auto"/>
            <w:bottom w:val="none" w:sz="0" w:space="0" w:color="auto"/>
            <w:right w:val="none" w:sz="0" w:space="0" w:color="auto"/>
          </w:divBdr>
        </w:div>
        <w:div w:id="1052314224">
          <w:marLeft w:val="0"/>
          <w:marRight w:val="0"/>
          <w:marTop w:val="0"/>
          <w:marBottom w:val="0"/>
          <w:divBdr>
            <w:top w:val="none" w:sz="0" w:space="0" w:color="auto"/>
            <w:left w:val="none" w:sz="0" w:space="0" w:color="auto"/>
            <w:bottom w:val="none" w:sz="0" w:space="0" w:color="auto"/>
            <w:right w:val="none" w:sz="0" w:space="0" w:color="auto"/>
          </w:divBdr>
        </w:div>
        <w:div w:id="1178352863">
          <w:marLeft w:val="0"/>
          <w:marRight w:val="0"/>
          <w:marTop w:val="0"/>
          <w:marBottom w:val="0"/>
          <w:divBdr>
            <w:top w:val="none" w:sz="0" w:space="0" w:color="auto"/>
            <w:left w:val="none" w:sz="0" w:space="0" w:color="auto"/>
            <w:bottom w:val="none" w:sz="0" w:space="0" w:color="auto"/>
            <w:right w:val="none" w:sz="0" w:space="0" w:color="auto"/>
          </w:divBdr>
        </w:div>
        <w:div w:id="1234776324">
          <w:marLeft w:val="0"/>
          <w:marRight w:val="0"/>
          <w:marTop w:val="0"/>
          <w:marBottom w:val="0"/>
          <w:divBdr>
            <w:top w:val="none" w:sz="0" w:space="0" w:color="auto"/>
            <w:left w:val="none" w:sz="0" w:space="0" w:color="auto"/>
            <w:bottom w:val="none" w:sz="0" w:space="0" w:color="auto"/>
            <w:right w:val="none" w:sz="0" w:space="0" w:color="auto"/>
          </w:divBdr>
        </w:div>
        <w:div w:id="1384600316">
          <w:marLeft w:val="0"/>
          <w:marRight w:val="0"/>
          <w:marTop w:val="0"/>
          <w:marBottom w:val="0"/>
          <w:divBdr>
            <w:top w:val="none" w:sz="0" w:space="0" w:color="auto"/>
            <w:left w:val="none" w:sz="0" w:space="0" w:color="auto"/>
            <w:bottom w:val="none" w:sz="0" w:space="0" w:color="auto"/>
            <w:right w:val="none" w:sz="0" w:space="0" w:color="auto"/>
          </w:divBdr>
        </w:div>
        <w:div w:id="1446316058">
          <w:marLeft w:val="0"/>
          <w:marRight w:val="0"/>
          <w:marTop w:val="0"/>
          <w:marBottom w:val="0"/>
          <w:divBdr>
            <w:top w:val="none" w:sz="0" w:space="0" w:color="auto"/>
            <w:left w:val="none" w:sz="0" w:space="0" w:color="auto"/>
            <w:bottom w:val="none" w:sz="0" w:space="0" w:color="auto"/>
            <w:right w:val="none" w:sz="0" w:space="0" w:color="auto"/>
          </w:divBdr>
        </w:div>
        <w:div w:id="1663387132">
          <w:marLeft w:val="0"/>
          <w:marRight w:val="0"/>
          <w:marTop w:val="0"/>
          <w:marBottom w:val="0"/>
          <w:divBdr>
            <w:top w:val="none" w:sz="0" w:space="0" w:color="auto"/>
            <w:left w:val="none" w:sz="0" w:space="0" w:color="auto"/>
            <w:bottom w:val="none" w:sz="0" w:space="0" w:color="auto"/>
            <w:right w:val="none" w:sz="0" w:space="0" w:color="auto"/>
          </w:divBdr>
        </w:div>
        <w:div w:id="2084987601">
          <w:marLeft w:val="0"/>
          <w:marRight w:val="0"/>
          <w:marTop w:val="0"/>
          <w:marBottom w:val="0"/>
          <w:divBdr>
            <w:top w:val="none" w:sz="0" w:space="0" w:color="auto"/>
            <w:left w:val="none" w:sz="0" w:space="0" w:color="auto"/>
            <w:bottom w:val="none" w:sz="0" w:space="0" w:color="auto"/>
            <w:right w:val="none" w:sz="0" w:space="0" w:color="auto"/>
          </w:divBdr>
        </w:div>
      </w:divsChild>
    </w:div>
    <w:div w:id="8533660">
      <w:bodyDiv w:val="1"/>
      <w:marLeft w:val="0"/>
      <w:marRight w:val="0"/>
      <w:marTop w:val="0"/>
      <w:marBottom w:val="0"/>
      <w:divBdr>
        <w:top w:val="none" w:sz="0" w:space="0" w:color="auto"/>
        <w:left w:val="none" w:sz="0" w:space="0" w:color="auto"/>
        <w:bottom w:val="none" w:sz="0" w:space="0" w:color="auto"/>
        <w:right w:val="none" w:sz="0" w:space="0" w:color="auto"/>
      </w:divBdr>
      <w:divsChild>
        <w:div w:id="1183350726">
          <w:marLeft w:val="0"/>
          <w:marRight w:val="0"/>
          <w:marTop w:val="0"/>
          <w:marBottom w:val="0"/>
          <w:divBdr>
            <w:top w:val="none" w:sz="0" w:space="0" w:color="auto"/>
            <w:left w:val="none" w:sz="0" w:space="0" w:color="auto"/>
            <w:bottom w:val="none" w:sz="0" w:space="0" w:color="auto"/>
            <w:right w:val="none" w:sz="0" w:space="0" w:color="auto"/>
          </w:divBdr>
        </w:div>
        <w:div w:id="1300527708">
          <w:marLeft w:val="0"/>
          <w:marRight w:val="0"/>
          <w:marTop w:val="0"/>
          <w:marBottom w:val="0"/>
          <w:divBdr>
            <w:top w:val="none" w:sz="0" w:space="0" w:color="auto"/>
            <w:left w:val="none" w:sz="0" w:space="0" w:color="auto"/>
            <w:bottom w:val="none" w:sz="0" w:space="0" w:color="auto"/>
            <w:right w:val="none" w:sz="0" w:space="0" w:color="auto"/>
          </w:divBdr>
        </w:div>
        <w:div w:id="1486510136">
          <w:marLeft w:val="0"/>
          <w:marRight w:val="0"/>
          <w:marTop w:val="0"/>
          <w:marBottom w:val="0"/>
          <w:divBdr>
            <w:top w:val="none" w:sz="0" w:space="0" w:color="auto"/>
            <w:left w:val="none" w:sz="0" w:space="0" w:color="auto"/>
            <w:bottom w:val="none" w:sz="0" w:space="0" w:color="auto"/>
            <w:right w:val="none" w:sz="0" w:space="0" w:color="auto"/>
          </w:divBdr>
        </w:div>
        <w:div w:id="1808039778">
          <w:marLeft w:val="0"/>
          <w:marRight w:val="0"/>
          <w:marTop w:val="0"/>
          <w:marBottom w:val="0"/>
          <w:divBdr>
            <w:top w:val="none" w:sz="0" w:space="0" w:color="auto"/>
            <w:left w:val="none" w:sz="0" w:space="0" w:color="auto"/>
            <w:bottom w:val="none" w:sz="0" w:space="0" w:color="auto"/>
            <w:right w:val="none" w:sz="0" w:space="0" w:color="auto"/>
          </w:divBdr>
        </w:div>
        <w:div w:id="2119831416">
          <w:marLeft w:val="0"/>
          <w:marRight w:val="0"/>
          <w:marTop w:val="0"/>
          <w:marBottom w:val="0"/>
          <w:divBdr>
            <w:top w:val="none" w:sz="0" w:space="0" w:color="auto"/>
            <w:left w:val="none" w:sz="0" w:space="0" w:color="auto"/>
            <w:bottom w:val="none" w:sz="0" w:space="0" w:color="auto"/>
            <w:right w:val="none" w:sz="0" w:space="0" w:color="auto"/>
          </w:divBdr>
        </w:div>
        <w:div w:id="2145849350">
          <w:marLeft w:val="0"/>
          <w:marRight w:val="0"/>
          <w:marTop w:val="0"/>
          <w:marBottom w:val="0"/>
          <w:divBdr>
            <w:top w:val="none" w:sz="0" w:space="0" w:color="auto"/>
            <w:left w:val="none" w:sz="0" w:space="0" w:color="auto"/>
            <w:bottom w:val="none" w:sz="0" w:space="0" w:color="auto"/>
            <w:right w:val="none" w:sz="0" w:space="0" w:color="auto"/>
          </w:divBdr>
        </w:div>
      </w:divsChild>
    </w:div>
    <w:div w:id="9382537">
      <w:bodyDiv w:val="1"/>
      <w:marLeft w:val="0"/>
      <w:marRight w:val="0"/>
      <w:marTop w:val="0"/>
      <w:marBottom w:val="0"/>
      <w:divBdr>
        <w:top w:val="none" w:sz="0" w:space="0" w:color="auto"/>
        <w:left w:val="none" w:sz="0" w:space="0" w:color="auto"/>
        <w:bottom w:val="none" w:sz="0" w:space="0" w:color="auto"/>
        <w:right w:val="none" w:sz="0" w:space="0" w:color="auto"/>
      </w:divBdr>
      <w:divsChild>
        <w:div w:id="993531667">
          <w:marLeft w:val="0"/>
          <w:marRight w:val="0"/>
          <w:marTop w:val="0"/>
          <w:marBottom w:val="0"/>
          <w:divBdr>
            <w:top w:val="none" w:sz="0" w:space="0" w:color="auto"/>
            <w:left w:val="none" w:sz="0" w:space="0" w:color="auto"/>
            <w:bottom w:val="none" w:sz="0" w:space="0" w:color="auto"/>
            <w:right w:val="none" w:sz="0" w:space="0" w:color="auto"/>
          </w:divBdr>
        </w:div>
        <w:div w:id="1166630859">
          <w:marLeft w:val="0"/>
          <w:marRight w:val="0"/>
          <w:marTop w:val="0"/>
          <w:marBottom w:val="0"/>
          <w:divBdr>
            <w:top w:val="none" w:sz="0" w:space="0" w:color="auto"/>
            <w:left w:val="none" w:sz="0" w:space="0" w:color="auto"/>
            <w:bottom w:val="none" w:sz="0" w:space="0" w:color="auto"/>
            <w:right w:val="none" w:sz="0" w:space="0" w:color="auto"/>
          </w:divBdr>
        </w:div>
        <w:div w:id="1320113216">
          <w:marLeft w:val="0"/>
          <w:marRight w:val="0"/>
          <w:marTop w:val="0"/>
          <w:marBottom w:val="0"/>
          <w:divBdr>
            <w:top w:val="none" w:sz="0" w:space="0" w:color="auto"/>
            <w:left w:val="none" w:sz="0" w:space="0" w:color="auto"/>
            <w:bottom w:val="none" w:sz="0" w:space="0" w:color="auto"/>
            <w:right w:val="none" w:sz="0" w:space="0" w:color="auto"/>
          </w:divBdr>
        </w:div>
        <w:div w:id="1893736175">
          <w:marLeft w:val="0"/>
          <w:marRight w:val="0"/>
          <w:marTop w:val="0"/>
          <w:marBottom w:val="0"/>
          <w:divBdr>
            <w:top w:val="none" w:sz="0" w:space="0" w:color="auto"/>
            <w:left w:val="none" w:sz="0" w:space="0" w:color="auto"/>
            <w:bottom w:val="none" w:sz="0" w:space="0" w:color="auto"/>
            <w:right w:val="none" w:sz="0" w:space="0" w:color="auto"/>
          </w:divBdr>
        </w:div>
      </w:divsChild>
    </w:div>
    <w:div w:id="9451792">
      <w:bodyDiv w:val="1"/>
      <w:marLeft w:val="0"/>
      <w:marRight w:val="0"/>
      <w:marTop w:val="0"/>
      <w:marBottom w:val="0"/>
      <w:divBdr>
        <w:top w:val="none" w:sz="0" w:space="0" w:color="auto"/>
        <w:left w:val="none" w:sz="0" w:space="0" w:color="auto"/>
        <w:bottom w:val="none" w:sz="0" w:space="0" w:color="auto"/>
        <w:right w:val="none" w:sz="0" w:space="0" w:color="auto"/>
      </w:divBdr>
    </w:div>
    <w:div w:id="68578166">
      <w:bodyDiv w:val="1"/>
      <w:marLeft w:val="0"/>
      <w:marRight w:val="0"/>
      <w:marTop w:val="0"/>
      <w:marBottom w:val="0"/>
      <w:divBdr>
        <w:top w:val="none" w:sz="0" w:space="0" w:color="auto"/>
        <w:left w:val="none" w:sz="0" w:space="0" w:color="auto"/>
        <w:bottom w:val="none" w:sz="0" w:space="0" w:color="auto"/>
        <w:right w:val="none" w:sz="0" w:space="0" w:color="auto"/>
      </w:divBdr>
      <w:divsChild>
        <w:div w:id="571162601">
          <w:marLeft w:val="0"/>
          <w:marRight w:val="0"/>
          <w:marTop w:val="0"/>
          <w:marBottom w:val="0"/>
          <w:divBdr>
            <w:top w:val="none" w:sz="0" w:space="0" w:color="auto"/>
            <w:left w:val="none" w:sz="0" w:space="0" w:color="auto"/>
            <w:bottom w:val="none" w:sz="0" w:space="0" w:color="auto"/>
            <w:right w:val="none" w:sz="0" w:space="0" w:color="auto"/>
          </w:divBdr>
        </w:div>
        <w:div w:id="1854832445">
          <w:marLeft w:val="0"/>
          <w:marRight w:val="0"/>
          <w:marTop w:val="0"/>
          <w:marBottom w:val="0"/>
          <w:divBdr>
            <w:top w:val="none" w:sz="0" w:space="0" w:color="auto"/>
            <w:left w:val="none" w:sz="0" w:space="0" w:color="auto"/>
            <w:bottom w:val="none" w:sz="0" w:space="0" w:color="auto"/>
            <w:right w:val="none" w:sz="0" w:space="0" w:color="auto"/>
          </w:divBdr>
        </w:div>
      </w:divsChild>
    </w:div>
    <w:div w:id="98720427">
      <w:bodyDiv w:val="1"/>
      <w:marLeft w:val="0"/>
      <w:marRight w:val="0"/>
      <w:marTop w:val="0"/>
      <w:marBottom w:val="0"/>
      <w:divBdr>
        <w:top w:val="none" w:sz="0" w:space="0" w:color="auto"/>
        <w:left w:val="none" w:sz="0" w:space="0" w:color="auto"/>
        <w:bottom w:val="none" w:sz="0" w:space="0" w:color="auto"/>
        <w:right w:val="none" w:sz="0" w:space="0" w:color="auto"/>
      </w:divBdr>
      <w:divsChild>
        <w:div w:id="1454252935">
          <w:marLeft w:val="0"/>
          <w:marRight w:val="0"/>
          <w:marTop w:val="0"/>
          <w:marBottom w:val="0"/>
          <w:divBdr>
            <w:top w:val="none" w:sz="0" w:space="0" w:color="auto"/>
            <w:left w:val="none" w:sz="0" w:space="0" w:color="auto"/>
            <w:bottom w:val="none" w:sz="0" w:space="0" w:color="auto"/>
            <w:right w:val="none" w:sz="0" w:space="0" w:color="auto"/>
          </w:divBdr>
        </w:div>
        <w:div w:id="1562056915">
          <w:marLeft w:val="0"/>
          <w:marRight w:val="0"/>
          <w:marTop w:val="0"/>
          <w:marBottom w:val="0"/>
          <w:divBdr>
            <w:top w:val="none" w:sz="0" w:space="0" w:color="auto"/>
            <w:left w:val="none" w:sz="0" w:space="0" w:color="auto"/>
            <w:bottom w:val="none" w:sz="0" w:space="0" w:color="auto"/>
            <w:right w:val="none" w:sz="0" w:space="0" w:color="auto"/>
          </w:divBdr>
        </w:div>
      </w:divsChild>
    </w:div>
    <w:div w:id="100036807">
      <w:bodyDiv w:val="1"/>
      <w:marLeft w:val="0"/>
      <w:marRight w:val="0"/>
      <w:marTop w:val="0"/>
      <w:marBottom w:val="0"/>
      <w:divBdr>
        <w:top w:val="none" w:sz="0" w:space="0" w:color="auto"/>
        <w:left w:val="none" w:sz="0" w:space="0" w:color="auto"/>
        <w:bottom w:val="none" w:sz="0" w:space="0" w:color="auto"/>
        <w:right w:val="none" w:sz="0" w:space="0" w:color="auto"/>
      </w:divBdr>
      <w:divsChild>
        <w:div w:id="476267626">
          <w:marLeft w:val="0"/>
          <w:marRight w:val="0"/>
          <w:marTop w:val="0"/>
          <w:marBottom w:val="0"/>
          <w:divBdr>
            <w:top w:val="none" w:sz="0" w:space="0" w:color="auto"/>
            <w:left w:val="none" w:sz="0" w:space="0" w:color="auto"/>
            <w:bottom w:val="none" w:sz="0" w:space="0" w:color="auto"/>
            <w:right w:val="none" w:sz="0" w:space="0" w:color="auto"/>
          </w:divBdr>
        </w:div>
        <w:div w:id="517889670">
          <w:marLeft w:val="0"/>
          <w:marRight w:val="0"/>
          <w:marTop w:val="0"/>
          <w:marBottom w:val="0"/>
          <w:divBdr>
            <w:top w:val="none" w:sz="0" w:space="0" w:color="auto"/>
            <w:left w:val="none" w:sz="0" w:space="0" w:color="auto"/>
            <w:bottom w:val="none" w:sz="0" w:space="0" w:color="auto"/>
            <w:right w:val="none" w:sz="0" w:space="0" w:color="auto"/>
          </w:divBdr>
        </w:div>
        <w:div w:id="534469462">
          <w:marLeft w:val="0"/>
          <w:marRight w:val="0"/>
          <w:marTop w:val="0"/>
          <w:marBottom w:val="0"/>
          <w:divBdr>
            <w:top w:val="none" w:sz="0" w:space="0" w:color="auto"/>
            <w:left w:val="none" w:sz="0" w:space="0" w:color="auto"/>
            <w:bottom w:val="none" w:sz="0" w:space="0" w:color="auto"/>
            <w:right w:val="none" w:sz="0" w:space="0" w:color="auto"/>
          </w:divBdr>
        </w:div>
        <w:div w:id="962075494">
          <w:marLeft w:val="0"/>
          <w:marRight w:val="0"/>
          <w:marTop w:val="0"/>
          <w:marBottom w:val="0"/>
          <w:divBdr>
            <w:top w:val="none" w:sz="0" w:space="0" w:color="auto"/>
            <w:left w:val="none" w:sz="0" w:space="0" w:color="auto"/>
            <w:bottom w:val="none" w:sz="0" w:space="0" w:color="auto"/>
            <w:right w:val="none" w:sz="0" w:space="0" w:color="auto"/>
          </w:divBdr>
        </w:div>
        <w:div w:id="1842233623">
          <w:marLeft w:val="0"/>
          <w:marRight w:val="0"/>
          <w:marTop w:val="0"/>
          <w:marBottom w:val="0"/>
          <w:divBdr>
            <w:top w:val="none" w:sz="0" w:space="0" w:color="auto"/>
            <w:left w:val="none" w:sz="0" w:space="0" w:color="auto"/>
            <w:bottom w:val="none" w:sz="0" w:space="0" w:color="auto"/>
            <w:right w:val="none" w:sz="0" w:space="0" w:color="auto"/>
          </w:divBdr>
        </w:div>
      </w:divsChild>
    </w:div>
    <w:div w:id="102040978">
      <w:bodyDiv w:val="1"/>
      <w:marLeft w:val="0"/>
      <w:marRight w:val="0"/>
      <w:marTop w:val="0"/>
      <w:marBottom w:val="0"/>
      <w:divBdr>
        <w:top w:val="none" w:sz="0" w:space="0" w:color="auto"/>
        <w:left w:val="none" w:sz="0" w:space="0" w:color="auto"/>
        <w:bottom w:val="none" w:sz="0" w:space="0" w:color="auto"/>
        <w:right w:val="none" w:sz="0" w:space="0" w:color="auto"/>
      </w:divBdr>
      <w:divsChild>
        <w:div w:id="584539201">
          <w:marLeft w:val="0"/>
          <w:marRight w:val="0"/>
          <w:marTop w:val="0"/>
          <w:marBottom w:val="0"/>
          <w:divBdr>
            <w:top w:val="none" w:sz="0" w:space="0" w:color="auto"/>
            <w:left w:val="none" w:sz="0" w:space="0" w:color="auto"/>
            <w:bottom w:val="none" w:sz="0" w:space="0" w:color="auto"/>
            <w:right w:val="none" w:sz="0" w:space="0" w:color="auto"/>
          </w:divBdr>
        </w:div>
        <w:div w:id="778137092">
          <w:marLeft w:val="0"/>
          <w:marRight w:val="0"/>
          <w:marTop w:val="0"/>
          <w:marBottom w:val="0"/>
          <w:divBdr>
            <w:top w:val="none" w:sz="0" w:space="0" w:color="auto"/>
            <w:left w:val="none" w:sz="0" w:space="0" w:color="auto"/>
            <w:bottom w:val="none" w:sz="0" w:space="0" w:color="auto"/>
            <w:right w:val="none" w:sz="0" w:space="0" w:color="auto"/>
          </w:divBdr>
        </w:div>
        <w:div w:id="902720980">
          <w:marLeft w:val="0"/>
          <w:marRight w:val="0"/>
          <w:marTop w:val="0"/>
          <w:marBottom w:val="0"/>
          <w:divBdr>
            <w:top w:val="none" w:sz="0" w:space="0" w:color="auto"/>
            <w:left w:val="none" w:sz="0" w:space="0" w:color="auto"/>
            <w:bottom w:val="none" w:sz="0" w:space="0" w:color="auto"/>
            <w:right w:val="none" w:sz="0" w:space="0" w:color="auto"/>
          </w:divBdr>
        </w:div>
        <w:div w:id="1324579573">
          <w:marLeft w:val="0"/>
          <w:marRight w:val="0"/>
          <w:marTop w:val="0"/>
          <w:marBottom w:val="0"/>
          <w:divBdr>
            <w:top w:val="none" w:sz="0" w:space="0" w:color="auto"/>
            <w:left w:val="none" w:sz="0" w:space="0" w:color="auto"/>
            <w:bottom w:val="none" w:sz="0" w:space="0" w:color="auto"/>
            <w:right w:val="none" w:sz="0" w:space="0" w:color="auto"/>
          </w:divBdr>
        </w:div>
        <w:div w:id="1517501390">
          <w:marLeft w:val="0"/>
          <w:marRight w:val="0"/>
          <w:marTop w:val="0"/>
          <w:marBottom w:val="0"/>
          <w:divBdr>
            <w:top w:val="none" w:sz="0" w:space="0" w:color="auto"/>
            <w:left w:val="none" w:sz="0" w:space="0" w:color="auto"/>
            <w:bottom w:val="none" w:sz="0" w:space="0" w:color="auto"/>
            <w:right w:val="none" w:sz="0" w:space="0" w:color="auto"/>
          </w:divBdr>
        </w:div>
        <w:div w:id="1830706062">
          <w:marLeft w:val="0"/>
          <w:marRight w:val="0"/>
          <w:marTop w:val="0"/>
          <w:marBottom w:val="0"/>
          <w:divBdr>
            <w:top w:val="none" w:sz="0" w:space="0" w:color="auto"/>
            <w:left w:val="none" w:sz="0" w:space="0" w:color="auto"/>
            <w:bottom w:val="none" w:sz="0" w:space="0" w:color="auto"/>
            <w:right w:val="none" w:sz="0" w:space="0" w:color="auto"/>
          </w:divBdr>
        </w:div>
        <w:div w:id="1891305024">
          <w:marLeft w:val="0"/>
          <w:marRight w:val="0"/>
          <w:marTop w:val="0"/>
          <w:marBottom w:val="0"/>
          <w:divBdr>
            <w:top w:val="none" w:sz="0" w:space="0" w:color="auto"/>
            <w:left w:val="none" w:sz="0" w:space="0" w:color="auto"/>
            <w:bottom w:val="none" w:sz="0" w:space="0" w:color="auto"/>
            <w:right w:val="none" w:sz="0" w:space="0" w:color="auto"/>
          </w:divBdr>
        </w:div>
        <w:div w:id="2122147296">
          <w:marLeft w:val="0"/>
          <w:marRight w:val="0"/>
          <w:marTop w:val="0"/>
          <w:marBottom w:val="0"/>
          <w:divBdr>
            <w:top w:val="none" w:sz="0" w:space="0" w:color="auto"/>
            <w:left w:val="none" w:sz="0" w:space="0" w:color="auto"/>
            <w:bottom w:val="none" w:sz="0" w:space="0" w:color="auto"/>
            <w:right w:val="none" w:sz="0" w:space="0" w:color="auto"/>
          </w:divBdr>
        </w:div>
      </w:divsChild>
    </w:div>
    <w:div w:id="148374542">
      <w:bodyDiv w:val="1"/>
      <w:marLeft w:val="0"/>
      <w:marRight w:val="0"/>
      <w:marTop w:val="0"/>
      <w:marBottom w:val="0"/>
      <w:divBdr>
        <w:top w:val="none" w:sz="0" w:space="0" w:color="auto"/>
        <w:left w:val="none" w:sz="0" w:space="0" w:color="auto"/>
        <w:bottom w:val="none" w:sz="0" w:space="0" w:color="auto"/>
        <w:right w:val="none" w:sz="0" w:space="0" w:color="auto"/>
      </w:divBdr>
      <w:divsChild>
        <w:div w:id="71854926">
          <w:marLeft w:val="0"/>
          <w:marRight w:val="0"/>
          <w:marTop w:val="0"/>
          <w:marBottom w:val="0"/>
          <w:divBdr>
            <w:top w:val="none" w:sz="0" w:space="0" w:color="auto"/>
            <w:left w:val="none" w:sz="0" w:space="0" w:color="auto"/>
            <w:bottom w:val="none" w:sz="0" w:space="0" w:color="auto"/>
            <w:right w:val="none" w:sz="0" w:space="0" w:color="auto"/>
          </w:divBdr>
        </w:div>
        <w:div w:id="698048085">
          <w:marLeft w:val="0"/>
          <w:marRight w:val="0"/>
          <w:marTop w:val="0"/>
          <w:marBottom w:val="0"/>
          <w:divBdr>
            <w:top w:val="none" w:sz="0" w:space="0" w:color="auto"/>
            <w:left w:val="none" w:sz="0" w:space="0" w:color="auto"/>
            <w:bottom w:val="none" w:sz="0" w:space="0" w:color="auto"/>
            <w:right w:val="none" w:sz="0" w:space="0" w:color="auto"/>
          </w:divBdr>
        </w:div>
        <w:div w:id="1194341744">
          <w:marLeft w:val="0"/>
          <w:marRight w:val="0"/>
          <w:marTop w:val="0"/>
          <w:marBottom w:val="0"/>
          <w:divBdr>
            <w:top w:val="none" w:sz="0" w:space="0" w:color="auto"/>
            <w:left w:val="none" w:sz="0" w:space="0" w:color="auto"/>
            <w:bottom w:val="none" w:sz="0" w:space="0" w:color="auto"/>
            <w:right w:val="none" w:sz="0" w:space="0" w:color="auto"/>
          </w:divBdr>
        </w:div>
        <w:div w:id="1590188675">
          <w:marLeft w:val="0"/>
          <w:marRight w:val="0"/>
          <w:marTop w:val="0"/>
          <w:marBottom w:val="0"/>
          <w:divBdr>
            <w:top w:val="none" w:sz="0" w:space="0" w:color="auto"/>
            <w:left w:val="none" w:sz="0" w:space="0" w:color="auto"/>
            <w:bottom w:val="none" w:sz="0" w:space="0" w:color="auto"/>
            <w:right w:val="none" w:sz="0" w:space="0" w:color="auto"/>
          </w:divBdr>
        </w:div>
        <w:div w:id="1627004767">
          <w:marLeft w:val="0"/>
          <w:marRight w:val="0"/>
          <w:marTop w:val="0"/>
          <w:marBottom w:val="0"/>
          <w:divBdr>
            <w:top w:val="none" w:sz="0" w:space="0" w:color="auto"/>
            <w:left w:val="none" w:sz="0" w:space="0" w:color="auto"/>
            <w:bottom w:val="none" w:sz="0" w:space="0" w:color="auto"/>
            <w:right w:val="none" w:sz="0" w:space="0" w:color="auto"/>
          </w:divBdr>
        </w:div>
        <w:div w:id="1970629048">
          <w:marLeft w:val="0"/>
          <w:marRight w:val="0"/>
          <w:marTop w:val="0"/>
          <w:marBottom w:val="0"/>
          <w:divBdr>
            <w:top w:val="none" w:sz="0" w:space="0" w:color="auto"/>
            <w:left w:val="none" w:sz="0" w:space="0" w:color="auto"/>
            <w:bottom w:val="none" w:sz="0" w:space="0" w:color="auto"/>
            <w:right w:val="none" w:sz="0" w:space="0" w:color="auto"/>
          </w:divBdr>
        </w:div>
      </w:divsChild>
    </w:div>
    <w:div w:id="193007451">
      <w:bodyDiv w:val="1"/>
      <w:marLeft w:val="0"/>
      <w:marRight w:val="0"/>
      <w:marTop w:val="0"/>
      <w:marBottom w:val="0"/>
      <w:divBdr>
        <w:top w:val="none" w:sz="0" w:space="0" w:color="auto"/>
        <w:left w:val="none" w:sz="0" w:space="0" w:color="auto"/>
        <w:bottom w:val="none" w:sz="0" w:space="0" w:color="auto"/>
        <w:right w:val="none" w:sz="0" w:space="0" w:color="auto"/>
      </w:divBdr>
      <w:divsChild>
        <w:div w:id="139343631">
          <w:marLeft w:val="0"/>
          <w:marRight w:val="0"/>
          <w:marTop w:val="0"/>
          <w:marBottom w:val="0"/>
          <w:divBdr>
            <w:top w:val="none" w:sz="0" w:space="0" w:color="auto"/>
            <w:left w:val="none" w:sz="0" w:space="0" w:color="auto"/>
            <w:bottom w:val="none" w:sz="0" w:space="0" w:color="auto"/>
            <w:right w:val="none" w:sz="0" w:space="0" w:color="auto"/>
          </w:divBdr>
        </w:div>
        <w:div w:id="152991792">
          <w:marLeft w:val="0"/>
          <w:marRight w:val="0"/>
          <w:marTop w:val="0"/>
          <w:marBottom w:val="0"/>
          <w:divBdr>
            <w:top w:val="none" w:sz="0" w:space="0" w:color="auto"/>
            <w:left w:val="none" w:sz="0" w:space="0" w:color="auto"/>
            <w:bottom w:val="none" w:sz="0" w:space="0" w:color="auto"/>
            <w:right w:val="none" w:sz="0" w:space="0" w:color="auto"/>
          </w:divBdr>
        </w:div>
        <w:div w:id="221408438">
          <w:marLeft w:val="0"/>
          <w:marRight w:val="0"/>
          <w:marTop w:val="0"/>
          <w:marBottom w:val="0"/>
          <w:divBdr>
            <w:top w:val="none" w:sz="0" w:space="0" w:color="auto"/>
            <w:left w:val="none" w:sz="0" w:space="0" w:color="auto"/>
            <w:bottom w:val="none" w:sz="0" w:space="0" w:color="auto"/>
            <w:right w:val="none" w:sz="0" w:space="0" w:color="auto"/>
          </w:divBdr>
        </w:div>
        <w:div w:id="304119701">
          <w:marLeft w:val="0"/>
          <w:marRight w:val="0"/>
          <w:marTop w:val="0"/>
          <w:marBottom w:val="0"/>
          <w:divBdr>
            <w:top w:val="none" w:sz="0" w:space="0" w:color="auto"/>
            <w:left w:val="none" w:sz="0" w:space="0" w:color="auto"/>
            <w:bottom w:val="none" w:sz="0" w:space="0" w:color="auto"/>
            <w:right w:val="none" w:sz="0" w:space="0" w:color="auto"/>
          </w:divBdr>
        </w:div>
        <w:div w:id="428428831">
          <w:marLeft w:val="0"/>
          <w:marRight w:val="0"/>
          <w:marTop w:val="0"/>
          <w:marBottom w:val="0"/>
          <w:divBdr>
            <w:top w:val="none" w:sz="0" w:space="0" w:color="auto"/>
            <w:left w:val="none" w:sz="0" w:space="0" w:color="auto"/>
            <w:bottom w:val="none" w:sz="0" w:space="0" w:color="auto"/>
            <w:right w:val="none" w:sz="0" w:space="0" w:color="auto"/>
          </w:divBdr>
        </w:div>
        <w:div w:id="575940520">
          <w:marLeft w:val="0"/>
          <w:marRight w:val="0"/>
          <w:marTop w:val="0"/>
          <w:marBottom w:val="0"/>
          <w:divBdr>
            <w:top w:val="none" w:sz="0" w:space="0" w:color="auto"/>
            <w:left w:val="none" w:sz="0" w:space="0" w:color="auto"/>
            <w:bottom w:val="none" w:sz="0" w:space="0" w:color="auto"/>
            <w:right w:val="none" w:sz="0" w:space="0" w:color="auto"/>
          </w:divBdr>
        </w:div>
        <w:div w:id="600140407">
          <w:marLeft w:val="0"/>
          <w:marRight w:val="0"/>
          <w:marTop w:val="0"/>
          <w:marBottom w:val="0"/>
          <w:divBdr>
            <w:top w:val="none" w:sz="0" w:space="0" w:color="auto"/>
            <w:left w:val="none" w:sz="0" w:space="0" w:color="auto"/>
            <w:bottom w:val="none" w:sz="0" w:space="0" w:color="auto"/>
            <w:right w:val="none" w:sz="0" w:space="0" w:color="auto"/>
          </w:divBdr>
        </w:div>
        <w:div w:id="721634320">
          <w:marLeft w:val="0"/>
          <w:marRight w:val="0"/>
          <w:marTop w:val="0"/>
          <w:marBottom w:val="0"/>
          <w:divBdr>
            <w:top w:val="none" w:sz="0" w:space="0" w:color="auto"/>
            <w:left w:val="none" w:sz="0" w:space="0" w:color="auto"/>
            <w:bottom w:val="none" w:sz="0" w:space="0" w:color="auto"/>
            <w:right w:val="none" w:sz="0" w:space="0" w:color="auto"/>
          </w:divBdr>
        </w:div>
        <w:div w:id="742796473">
          <w:marLeft w:val="0"/>
          <w:marRight w:val="0"/>
          <w:marTop w:val="0"/>
          <w:marBottom w:val="0"/>
          <w:divBdr>
            <w:top w:val="none" w:sz="0" w:space="0" w:color="auto"/>
            <w:left w:val="none" w:sz="0" w:space="0" w:color="auto"/>
            <w:bottom w:val="none" w:sz="0" w:space="0" w:color="auto"/>
            <w:right w:val="none" w:sz="0" w:space="0" w:color="auto"/>
          </w:divBdr>
        </w:div>
        <w:div w:id="1544829773">
          <w:marLeft w:val="0"/>
          <w:marRight w:val="0"/>
          <w:marTop w:val="0"/>
          <w:marBottom w:val="0"/>
          <w:divBdr>
            <w:top w:val="none" w:sz="0" w:space="0" w:color="auto"/>
            <w:left w:val="none" w:sz="0" w:space="0" w:color="auto"/>
            <w:bottom w:val="none" w:sz="0" w:space="0" w:color="auto"/>
            <w:right w:val="none" w:sz="0" w:space="0" w:color="auto"/>
          </w:divBdr>
        </w:div>
        <w:div w:id="1570770312">
          <w:marLeft w:val="0"/>
          <w:marRight w:val="0"/>
          <w:marTop w:val="0"/>
          <w:marBottom w:val="0"/>
          <w:divBdr>
            <w:top w:val="none" w:sz="0" w:space="0" w:color="auto"/>
            <w:left w:val="none" w:sz="0" w:space="0" w:color="auto"/>
            <w:bottom w:val="none" w:sz="0" w:space="0" w:color="auto"/>
            <w:right w:val="none" w:sz="0" w:space="0" w:color="auto"/>
          </w:divBdr>
        </w:div>
        <w:div w:id="1720327176">
          <w:marLeft w:val="0"/>
          <w:marRight w:val="0"/>
          <w:marTop w:val="0"/>
          <w:marBottom w:val="0"/>
          <w:divBdr>
            <w:top w:val="none" w:sz="0" w:space="0" w:color="auto"/>
            <w:left w:val="none" w:sz="0" w:space="0" w:color="auto"/>
            <w:bottom w:val="none" w:sz="0" w:space="0" w:color="auto"/>
            <w:right w:val="none" w:sz="0" w:space="0" w:color="auto"/>
          </w:divBdr>
        </w:div>
        <w:div w:id="1763724541">
          <w:marLeft w:val="0"/>
          <w:marRight w:val="0"/>
          <w:marTop w:val="0"/>
          <w:marBottom w:val="0"/>
          <w:divBdr>
            <w:top w:val="none" w:sz="0" w:space="0" w:color="auto"/>
            <w:left w:val="none" w:sz="0" w:space="0" w:color="auto"/>
            <w:bottom w:val="none" w:sz="0" w:space="0" w:color="auto"/>
            <w:right w:val="none" w:sz="0" w:space="0" w:color="auto"/>
          </w:divBdr>
        </w:div>
        <w:div w:id="2065063139">
          <w:marLeft w:val="0"/>
          <w:marRight w:val="0"/>
          <w:marTop w:val="0"/>
          <w:marBottom w:val="0"/>
          <w:divBdr>
            <w:top w:val="none" w:sz="0" w:space="0" w:color="auto"/>
            <w:left w:val="none" w:sz="0" w:space="0" w:color="auto"/>
            <w:bottom w:val="none" w:sz="0" w:space="0" w:color="auto"/>
            <w:right w:val="none" w:sz="0" w:space="0" w:color="auto"/>
          </w:divBdr>
        </w:div>
      </w:divsChild>
    </w:div>
    <w:div w:id="200828976">
      <w:bodyDiv w:val="1"/>
      <w:marLeft w:val="0"/>
      <w:marRight w:val="0"/>
      <w:marTop w:val="0"/>
      <w:marBottom w:val="0"/>
      <w:divBdr>
        <w:top w:val="none" w:sz="0" w:space="0" w:color="auto"/>
        <w:left w:val="none" w:sz="0" w:space="0" w:color="auto"/>
        <w:bottom w:val="none" w:sz="0" w:space="0" w:color="auto"/>
        <w:right w:val="none" w:sz="0" w:space="0" w:color="auto"/>
      </w:divBdr>
      <w:divsChild>
        <w:div w:id="847599827">
          <w:marLeft w:val="0"/>
          <w:marRight w:val="0"/>
          <w:marTop w:val="0"/>
          <w:marBottom w:val="0"/>
          <w:divBdr>
            <w:top w:val="none" w:sz="0" w:space="0" w:color="auto"/>
            <w:left w:val="none" w:sz="0" w:space="0" w:color="auto"/>
            <w:bottom w:val="none" w:sz="0" w:space="0" w:color="auto"/>
            <w:right w:val="none" w:sz="0" w:space="0" w:color="auto"/>
          </w:divBdr>
        </w:div>
        <w:div w:id="1019164719">
          <w:marLeft w:val="0"/>
          <w:marRight w:val="0"/>
          <w:marTop w:val="0"/>
          <w:marBottom w:val="0"/>
          <w:divBdr>
            <w:top w:val="none" w:sz="0" w:space="0" w:color="auto"/>
            <w:left w:val="none" w:sz="0" w:space="0" w:color="auto"/>
            <w:bottom w:val="none" w:sz="0" w:space="0" w:color="auto"/>
            <w:right w:val="none" w:sz="0" w:space="0" w:color="auto"/>
          </w:divBdr>
        </w:div>
      </w:divsChild>
    </w:div>
    <w:div w:id="224219911">
      <w:bodyDiv w:val="1"/>
      <w:marLeft w:val="0"/>
      <w:marRight w:val="0"/>
      <w:marTop w:val="0"/>
      <w:marBottom w:val="0"/>
      <w:divBdr>
        <w:top w:val="none" w:sz="0" w:space="0" w:color="auto"/>
        <w:left w:val="none" w:sz="0" w:space="0" w:color="auto"/>
        <w:bottom w:val="none" w:sz="0" w:space="0" w:color="auto"/>
        <w:right w:val="none" w:sz="0" w:space="0" w:color="auto"/>
      </w:divBdr>
    </w:div>
    <w:div w:id="225075418">
      <w:bodyDiv w:val="1"/>
      <w:marLeft w:val="0"/>
      <w:marRight w:val="0"/>
      <w:marTop w:val="0"/>
      <w:marBottom w:val="0"/>
      <w:divBdr>
        <w:top w:val="none" w:sz="0" w:space="0" w:color="auto"/>
        <w:left w:val="none" w:sz="0" w:space="0" w:color="auto"/>
        <w:bottom w:val="none" w:sz="0" w:space="0" w:color="auto"/>
        <w:right w:val="none" w:sz="0" w:space="0" w:color="auto"/>
      </w:divBdr>
      <w:divsChild>
        <w:div w:id="107822675">
          <w:marLeft w:val="0"/>
          <w:marRight w:val="0"/>
          <w:marTop w:val="0"/>
          <w:marBottom w:val="0"/>
          <w:divBdr>
            <w:top w:val="none" w:sz="0" w:space="0" w:color="auto"/>
            <w:left w:val="none" w:sz="0" w:space="0" w:color="auto"/>
            <w:bottom w:val="none" w:sz="0" w:space="0" w:color="auto"/>
            <w:right w:val="none" w:sz="0" w:space="0" w:color="auto"/>
          </w:divBdr>
        </w:div>
        <w:div w:id="191654881">
          <w:marLeft w:val="0"/>
          <w:marRight w:val="0"/>
          <w:marTop w:val="0"/>
          <w:marBottom w:val="0"/>
          <w:divBdr>
            <w:top w:val="none" w:sz="0" w:space="0" w:color="auto"/>
            <w:left w:val="none" w:sz="0" w:space="0" w:color="auto"/>
            <w:bottom w:val="none" w:sz="0" w:space="0" w:color="auto"/>
            <w:right w:val="none" w:sz="0" w:space="0" w:color="auto"/>
          </w:divBdr>
        </w:div>
        <w:div w:id="628055820">
          <w:marLeft w:val="0"/>
          <w:marRight w:val="0"/>
          <w:marTop w:val="0"/>
          <w:marBottom w:val="0"/>
          <w:divBdr>
            <w:top w:val="none" w:sz="0" w:space="0" w:color="auto"/>
            <w:left w:val="none" w:sz="0" w:space="0" w:color="auto"/>
            <w:bottom w:val="none" w:sz="0" w:space="0" w:color="auto"/>
            <w:right w:val="none" w:sz="0" w:space="0" w:color="auto"/>
          </w:divBdr>
        </w:div>
        <w:div w:id="1336953324">
          <w:marLeft w:val="0"/>
          <w:marRight w:val="0"/>
          <w:marTop w:val="0"/>
          <w:marBottom w:val="0"/>
          <w:divBdr>
            <w:top w:val="none" w:sz="0" w:space="0" w:color="auto"/>
            <w:left w:val="none" w:sz="0" w:space="0" w:color="auto"/>
            <w:bottom w:val="none" w:sz="0" w:space="0" w:color="auto"/>
            <w:right w:val="none" w:sz="0" w:space="0" w:color="auto"/>
          </w:divBdr>
        </w:div>
        <w:div w:id="1845316910">
          <w:marLeft w:val="0"/>
          <w:marRight w:val="0"/>
          <w:marTop w:val="0"/>
          <w:marBottom w:val="0"/>
          <w:divBdr>
            <w:top w:val="none" w:sz="0" w:space="0" w:color="auto"/>
            <w:left w:val="none" w:sz="0" w:space="0" w:color="auto"/>
            <w:bottom w:val="none" w:sz="0" w:space="0" w:color="auto"/>
            <w:right w:val="none" w:sz="0" w:space="0" w:color="auto"/>
          </w:divBdr>
        </w:div>
      </w:divsChild>
    </w:div>
    <w:div w:id="238372137">
      <w:bodyDiv w:val="1"/>
      <w:marLeft w:val="0"/>
      <w:marRight w:val="0"/>
      <w:marTop w:val="0"/>
      <w:marBottom w:val="0"/>
      <w:divBdr>
        <w:top w:val="none" w:sz="0" w:space="0" w:color="auto"/>
        <w:left w:val="none" w:sz="0" w:space="0" w:color="auto"/>
        <w:bottom w:val="none" w:sz="0" w:space="0" w:color="auto"/>
        <w:right w:val="none" w:sz="0" w:space="0" w:color="auto"/>
      </w:divBdr>
      <w:divsChild>
        <w:div w:id="869223046">
          <w:marLeft w:val="0"/>
          <w:marRight w:val="0"/>
          <w:marTop w:val="0"/>
          <w:marBottom w:val="0"/>
          <w:divBdr>
            <w:top w:val="none" w:sz="0" w:space="0" w:color="auto"/>
            <w:left w:val="none" w:sz="0" w:space="0" w:color="auto"/>
            <w:bottom w:val="none" w:sz="0" w:space="0" w:color="auto"/>
            <w:right w:val="none" w:sz="0" w:space="0" w:color="auto"/>
          </w:divBdr>
          <w:divsChild>
            <w:div w:id="718090501">
              <w:marLeft w:val="0"/>
              <w:marRight w:val="0"/>
              <w:marTop w:val="0"/>
              <w:marBottom w:val="0"/>
              <w:divBdr>
                <w:top w:val="none" w:sz="0" w:space="0" w:color="auto"/>
                <w:left w:val="none" w:sz="0" w:space="0" w:color="auto"/>
                <w:bottom w:val="none" w:sz="0" w:space="0" w:color="auto"/>
                <w:right w:val="none" w:sz="0" w:space="0" w:color="auto"/>
              </w:divBdr>
              <w:divsChild>
                <w:div w:id="83302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52607">
          <w:marLeft w:val="0"/>
          <w:marRight w:val="0"/>
          <w:marTop w:val="0"/>
          <w:marBottom w:val="0"/>
          <w:divBdr>
            <w:top w:val="none" w:sz="0" w:space="0" w:color="auto"/>
            <w:left w:val="none" w:sz="0" w:space="0" w:color="auto"/>
            <w:bottom w:val="none" w:sz="0" w:space="0" w:color="auto"/>
            <w:right w:val="none" w:sz="0" w:space="0" w:color="auto"/>
          </w:divBdr>
          <w:divsChild>
            <w:div w:id="90152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883913">
      <w:bodyDiv w:val="1"/>
      <w:marLeft w:val="0"/>
      <w:marRight w:val="0"/>
      <w:marTop w:val="0"/>
      <w:marBottom w:val="0"/>
      <w:divBdr>
        <w:top w:val="none" w:sz="0" w:space="0" w:color="auto"/>
        <w:left w:val="none" w:sz="0" w:space="0" w:color="auto"/>
        <w:bottom w:val="none" w:sz="0" w:space="0" w:color="auto"/>
        <w:right w:val="none" w:sz="0" w:space="0" w:color="auto"/>
      </w:divBdr>
    </w:div>
    <w:div w:id="270474528">
      <w:bodyDiv w:val="1"/>
      <w:marLeft w:val="0"/>
      <w:marRight w:val="0"/>
      <w:marTop w:val="0"/>
      <w:marBottom w:val="0"/>
      <w:divBdr>
        <w:top w:val="none" w:sz="0" w:space="0" w:color="auto"/>
        <w:left w:val="none" w:sz="0" w:space="0" w:color="auto"/>
        <w:bottom w:val="none" w:sz="0" w:space="0" w:color="auto"/>
        <w:right w:val="none" w:sz="0" w:space="0" w:color="auto"/>
      </w:divBdr>
      <w:divsChild>
        <w:div w:id="26218127">
          <w:marLeft w:val="0"/>
          <w:marRight w:val="0"/>
          <w:marTop w:val="0"/>
          <w:marBottom w:val="0"/>
          <w:divBdr>
            <w:top w:val="none" w:sz="0" w:space="0" w:color="auto"/>
            <w:left w:val="none" w:sz="0" w:space="0" w:color="auto"/>
            <w:bottom w:val="none" w:sz="0" w:space="0" w:color="auto"/>
            <w:right w:val="none" w:sz="0" w:space="0" w:color="auto"/>
          </w:divBdr>
        </w:div>
        <w:div w:id="28070798">
          <w:marLeft w:val="0"/>
          <w:marRight w:val="0"/>
          <w:marTop w:val="0"/>
          <w:marBottom w:val="0"/>
          <w:divBdr>
            <w:top w:val="none" w:sz="0" w:space="0" w:color="auto"/>
            <w:left w:val="none" w:sz="0" w:space="0" w:color="auto"/>
            <w:bottom w:val="none" w:sz="0" w:space="0" w:color="auto"/>
            <w:right w:val="none" w:sz="0" w:space="0" w:color="auto"/>
          </w:divBdr>
        </w:div>
        <w:div w:id="202206828">
          <w:marLeft w:val="0"/>
          <w:marRight w:val="0"/>
          <w:marTop w:val="0"/>
          <w:marBottom w:val="0"/>
          <w:divBdr>
            <w:top w:val="none" w:sz="0" w:space="0" w:color="auto"/>
            <w:left w:val="none" w:sz="0" w:space="0" w:color="auto"/>
            <w:bottom w:val="none" w:sz="0" w:space="0" w:color="auto"/>
            <w:right w:val="none" w:sz="0" w:space="0" w:color="auto"/>
          </w:divBdr>
        </w:div>
        <w:div w:id="215623542">
          <w:marLeft w:val="0"/>
          <w:marRight w:val="0"/>
          <w:marTop w:val="0"/>
          <w:marBottom w:val="0"/>
          <w:divBdr>
            <w:top w:val="none" w:sz="0" w:space="0" w:color="auto"/>
            <w:left w:val="none" w:sz="0" w:space="0" w:color="auto"/>
            <w:bottom w:val="none" w:sz="0" w:space="0" w:color="auto"/>
            <w:right w:val="none" w:sz="0" w:space="0" w:color="auto"/>
          </w:divBdr>
        </w:div>
        <w:div w:id="312873320">
          <w:marLeft w:val="0"/>
          <w:marRight w:val="0"/>
          <w:marTop w:val="0"/>
          <w:marBottom w:val="0"/>
          <w:divBdr>
            <w:top w:val="none" w:sz="0" w:space="0" w:color="auto"/>
            <w:left w:val="none" w:sz="0" w:space="0" w:color="auto"/>
            <w:bottom w:val="none" w:sz="0" w:space="0" w:color="auto"/>
            <w:right w:val="none" w:sz="0" w:space="0" w:color="auto"/>
          </w:divBdr>
        </w:div>
        <w:div w:id="531505210">
          <w:marLeft w:val="0"/>
          <w:marRight w:val="0"/>
          <w:marTop w:val="0"/>
          <w:marBottom w:val="0"/>
          <w:divBdr>
            <w:top w:val="none" w:sz="0" w:space="0" w:color="auto"/>
            <w:left w:val="none" w:sz="0" w:space="0" w:color="auto"/>
            <w:bottom w:val="none" w:sz="0" w:space="0" w:color="auto"/>
            <w:right w:val="none" w:sz="0" w:space="0" w:color="auto"/>
          </w:divBdr>
        </w:div>
        <w:div w:id="690230867">
          <w:marLeft w:val="0"/>
          <w:marRight w:val="0"/>
          <w:marTop w:val="0"/>
          <w:marBottom w:val="0"/>
          <w:divBdr>
            <w:top w:val="none" w:sz="0" w:space="0" w:color="auto"/>
            <w:left w:val="none" w:sz="0" w:space="0" w:color="auto"/>
            <w:bottom w:val="none" w:sz="0" w:space="0" w:color="auto"/>
            <w:right w:val="none" w:sz="0" w:space="0" w:color="auto"/>
          </w:divBdr>
        </w:div>
        <w:div w:id="968975844">
          <w:marLeft w:val="0"/>
          <w:marRight w:val="0"/>
          <w:marTop w:val="0"/>
          <w:marBottom w:val="0"/>
          <w:divBdr>
            <w:top w:val="none" w:sz="0" w:space="0" w:color="auto"/>
            <w:left w:val="none" w:sz="0" w:space="0" w:color="auto"/>
            <w:bottom w:val="none" w:sz="0" w:space="0" w:color="auto"/>
            <w:right w:val="none" w:sz="0" w:space="0" w:color="auto"/>
          </w:divBdr>
        </w:div>
        <w:div w:id="1288896700">
          <w:marLeft w:val="0"/>
          <w:marRight w:val="0"/>
          <w:marTop w:val="0"/>
          <w:marBottom w:val="0"/>
          <w:divBdr>
            <w:top w:val="none" w:sz="0" w:space="0" w:color="auto"/>
            <w:left w:val="none" w:sz="0" w:space="0" w:color="auto"/>
            <w:bottom w:val="none" w:sz="0" w:space="0" w:color="auto"/>
            <w:right w:val="none" w:sz="0" w:space="0" w:color="auto"/>
          </w:divBdr>
        </w:div>
        <w:div w:id="1288900308">
          <w:marLeft w:val="0"/>
          <w:marRight w:val="0"/>
          <w:marTop w:val="0"/>
          <w:marBottom w:val="0"/>
          <w:divBdr>
            <w:top w:val="none" w:sz="0" w:space="0" w:color="auto"/>
            <w:left w:val="none" w:sz="0" w:space="0" w:color="auto"/>
            <w:bottom w:val="none" w:sz="0" w:space="0" w:color="auto"/>
            <w:right w:val="none" w:sz="0" w:space="0" w:color="auto"/>
          </w:divBdr>
        </w:div>
        <w:div w:id="1434130781">
          <w:marLeft w:val="0"/>
          <w:marRight w:val="0"/>
          <w:marTop w:val="0"/>
          <w:marBottom w:val="0"/>
          <w:divBdr>
            <w:top w:val="none" w:sz="0" w:space="0" w:color="auto"/>
            <w:left w:val="none" w:sz="0" w:space="0" w:color="auto"/>
            <w:bottom w:val="none" w:sz="0" w:space="0" w:color="auto"/>
            <w:right w:val="none" w:sz="0" w:space="0" w:color="auto"/>
          </w:divBdr>
        </w:div>
        <w:div w:id="1478765039">
          <w:marLeft w:val="0"/>
          <w:marRight w:val="0"/>
          <w:marTop w:val="0"/>
          <w:marBottom w:val="0"/>
          <w:divBdr>
            <w:top w:val="none" w:sz="0" w:space="0" w:color="auto"/>
            <w:left w:val="none" w:sz="0" w:space="0" w:color="auto"/>
            <w:bottom w:val="none" w:sz="0" w:space="0" w:color="auto"/>
            <w:right w:val="none" w:sz="0" w:space="0" w:color="auto"/>
          </w:divBdr>
        </w:div>
        <w:div w:id="1698115863">
          <w:marLeft w:val="0"/>
          <w:marRight w:val="0"/>
          <w:marTop w:val="0"/>
          <w:marBottom w:val="0"/>
          <w:divBdr>
            <w:top w:val="none" w:sz="0" w:space="0" w:color="auto"/>
            <w:left w:val="none" w:sz="0" w:space="0" w:color="auto"/>
            <w:bottom w:val="none" w:sz="0" w:space="0" w:color="auto"/>
            <w:right w:val="none" w:sz="0" w:space="0" w:color="auto"/>
          </w:divBdr>
        </w:div>
        <w:div w:id="1702509665">
          <w:marLeft w:val="0"/>
          <w:marRight w:val="0"/>
          <w:marTop w:val="0"/>
          <w:marBottom w:val="0"/>
          <w:divBdr>
            <w:top w:val="none" w:sz="0" w:space="0" w:color="auto"/>
            <w:left w:val="none" w:sz="0" w:space="0" w:color="auto"/>
            <w:bottom w:val="none" w:sz="0" w:space="0" w:color="auto"/>
            <w:right w:val="none" w:sz="0" w:space="0" w:color="auto"/>
          </w:divBdr>
        </w:div>
        <w:div w:id="1778407311">
          <w:marLeft w:val="0"/>
          <w:marRight w:val="0"/>
          <w:marTop w:val="0"/>
          <w:marBottom w:val="0"/>
          <w:divBdr>
            <w:top w:val="none" w:sz="0" w:space="0" w:color="auto"/>
            <w:left w:val="none" w:sz="0" w:space="0" w:color="auto"/>
            <w:bottom w:val="none" w:sz="0" w:space="0" w:color="auto"/>
            <w:right w:val="none" w:sz="0" w:space="0" w:color="auto"/>
          </w:divBdr>
        </w:div>
        <w:div w:id="1782217583">
          <w:marLeft w:val="0"/>
          <w:marRight w:val="0"/>
          <w:marTop w:val="0"/>
          <w:marBottom w:val="0"/>
          <w:divBdr>
            <w:top w:val="none" w:sz="0" w:space="0" w:color="auto"/>
            <w:left w:val="none" w:sz="0" w:space="0" w:color="auto"/>
            <w:bottom w:val="none" w:sz="0" w:space="0" w:color="auto"/>
            <w:right w:val="none" w:sz="0" w:space="0" w:color="auto"/>
          </w:divBdr>
        </w:div>
        <w:div w:id="1818451381">
          <w:marLeft w:val="0"/>
          <w:marRight w:val="0"/>
          <w:marTop w:val="0"/>
          <w:marBottom w:val="0"/>
          <w:divBdr>
            <w:top w:val="none" w:sz="0" w:space="0" w:color="auto"/>
            <w:left w:val="none" w:sz="0" w:space="0" w:color="auto"/>
            <w:bottom w:val="none" w:sz="0" w:space="0" w:color="auto"/>
            <w:right w:val="none" w:sz="0" w:space="0" w:color="auto"/>
          </w:divBdr>
        </w:div>
        <w:div w:id="1931233041">
          <w:marLeft w:val="0"/>
          <w:marRight w:val="0"/>
          <w:marTop w:val="0"/>
          <w:marBottom w:val="0"/>
          <w:divBdr>
            <w:top w:val="none" w:sz="0" w:space="0" w:color="auto"/>
            <w:left w:val="none" w:sz="0" w:space="0" w:color="auto"/>
            <w:bottom w:val="none" w:sz="0" w:space="0" w:color="auto"/>
            <w:right w:val="none" w:sz="0" w:space="0" w:color="auto"/>
          </w:divBdr>
        </w:div>
        <w:div w:id="1993757849">
          <w:marLeft w:val="0"/>
          <w:marRight w:val="0"/>
          <w:marTop w:val="0"/>
          <w:marBottom w:val="0"/>
          <w:divBdr>
            <w:top w:val="none" w:sz="0" w:space="0" w:color="auto"/>
            <w:left w:val="none" w:sz="0" w:space="0" w:color="auto"/>
            <w:bottom w:val="none" w:sz="0" w:space="0" w:color="auto"/>
            <w:right w:val="none" w:sz="0" w:space="0" w:color="auto"/>
          </w:divBdr>
        </w:div>
        <w:div w:id="2043897802">
          <w:marLeft w:val="0"/>
          <w:marRight w:val="0"/>
          <w:marTop w:val="0"/>
          <w:marBottom w:val="0"/>
          <w:divBdr>
            <w:top w:val="none" w:sz="0" w:space="0" w:color="auto"/>
            <w:left w:val="none" w:sz="0" w:space="0" w:color="auto"/>
            <w:bottom w:val="none" w:sz="0" w:space="0" w:color="auto"/>
            <w:right w:val="none" w:sz="0" w:space="0" w:color="auto"/>
          </w:divBdr>
        </w:div>
      </w:divsChild>
    </w:div>
    <w:div w:id="272135544">
      <w:bodyDiv w:val="1"/>
      <w:marLeft w:val="0"/>
      <w:marRight w:val="0"/>
      <w:marTop w:val="0"/>
      <w:marBottom w:val="0"/>
      <w:divBdr>
        <w:top w:val="none" w:sz="0" w:space="0" w:color="auto"/>
        <w:left w:val="none" w:sz="0" w:space="0" w:color="auto"/>
        <w:bottom w:val="none" w:sz="0" w:space="0" w:color="auto"/>
        <w:right w:val="none" w:sz="0" w:space="0" w:color="auto"/>
      </w:divBdr>
      <w:divsChild>
        <w:div w:id="65500826">
          <w:marLeft w:val="0"/>
          <w:marRight w:val="0"/>
          <w:marTop w:val="0"/>
          <w:marBottom w:val="0"/>
          <w:divBdr>
            <w:top w:val="none" w:sz="0" w:space="0" w:color="auto"/>
            <w:left w:val="none" w:sz="0" w:space="0" w:color="auto"/>
            <w:bottom w:val="none" w:sz="0" w:space="0" w:color="auto"/>
            <w:right w:val="none" w:sz="0" w:space="0" w:color="auto"/>
          </w:divBdr>
        </w:div>
        <w:div w:id="275259629">
          <w:marLeft w:val="0"/>
          <w:marRight w:val="0"/>
          <w:marTop w:val="0"/>
          <w:marBottom w:val="0"/>
          <w:divBdr>
            <w:top w:val="none" w:sz="0" w:space="0" w:color="auto"/>
            <w:left w:val="none" w:sz="0" w:space="0" w:color="auto"/>
            <w:bottom w:val="none" w:sz="0" w:space="0" w:color="auto"/>
            <w:right w:val="none" w:sz="0" w:space="0" w:color="auto"/>
          </w:divBdr>
        </w:div>
        <w:div w:id="280766058">
          <w:marLeft w:val="0"/>
          <w:marRight w:val="0"/>
          <w:marTop w:val="0"/>
          <w:marBottom w:val="0"/>
          <w:divBdr>
            <w:top w:val="none" w:sz="0" w:space="0" w:color="auto"/>
            <w:left w:val="none" w:sz="0" w:space="0" w:color="auto"/>
            <w:bottom w:val="none" w:sz="0" w:space="0" w:color="auto"/>
            <w:right w:val="none" w:sz="0" w:space="0" w:color="auto"/>
          </w:divBdr>
        </w:div>
        <w:div w:id="283267473">
          <w:marLeft w:val="0"/>
          <w:marRight w:val="0"/>
          <w:marTop w:val="0"/>
          <w:marBottom w:val="0"/>
          <w:divBdr>
            <w:top w:val="none" w:sz="0" w:space="0" w:color="auto"/>
            <w:left w:val="none" w:sz="0" w:space="0" w:color="auto"/>
            <w:bottom w:val="none" w:sz="0" w:space="0" w:color="auto"/>
            <w:right w:val="none" w:sz="0" w:space="0" w:color="auto"/>
          </w:divBdr>
        </w:div>
        <w:div w:id="479494044">
          <w:marLeft w:val="0"/>
          <w:marRight w:val="0"/>
          <w:marTop w:val="0"/>
          <w:marBottom w:val="0"/>
          <w:divBdr>
            <w:top w:val="none" w:sz="0" w:space="0" w:color="auto"/>
            <w:left w:val="none" w:sz="0" w:space="0" w:color="auto"/>
            <w:bottom w:val="none" w:sz="0" w:space="0" w:color="auto"/>
            <w:right w:val="none" w:sz="0" w:space="0" w:color="auto"/>
          </w:divBdr>
        </w:div>
        <w:div w:id="732392229">
          <w:marLeft w:val="0"/>
          <w:marRight w:val="0"/>
          <w:marTop w:val="0"/>
          <w:marBottom w:val="0"/>
          <w:divBdr>
            <w:top w:val="none" w:sz="0" w:space="0" w:color="auto"/>
            <w:left w:val="none" w:sz="0" w:space="0" w:color="auto"/>
            <w:bottom w:val="none" w:sz="0" w:space="0" w:color="auto"/>
            <w:right w:val="none" w:sz="0" w:space="0" w:color="auto"/>
          </w:divBdr>
        </w:div>
        <w:div w:id="1035345679">
          <w:marLeft w:val="0"/>
          <w:marRight w:val="0"/>
          <w:marTop w:val="0"/>
          <w:marBottom w:val="0"/>
          <w:divBdr>
            <w:top w:val="none" w:sz="0" w:space="0" w:color="auto"/>
            <w:left w:val="none" w:sz="0" w:space="0" w:color="auto"/>
            <w:bottom w:val="none" w:sz="0" w:space="0" w:color="auto"/>
            <w:right w:val="none" w:sz="0" w:space="0" w:color="auto"/>
          </w:divBdr>
        </w:div>
        <w:div w:id="1132137595">
          <w:marLeft w:val="0"/>
          <w:marRight w:val="0"/>
          <w:marTop w:val="0"/>
          <w:marBottom w:val="0"/>
          <w:divBdr>
            <w:top w:val="none" w:sz="0" w:space="0" w:color="auto"/>
            <w:left w:val="none" w:sz="0" w:space="0" w:color="auto"/>
            <w:bottom w:val="none" w:sz="0" w:space="0" w:color="auto"/>
            <w:right w:val="none" w:sz="0" w:space="0" w:color="auto"/>
          </w:divBdr>
        </w:div>
        <w:div w:id="1268387207">
          <w:marLeft w:val="0"/>
          <w:marRight w:val="0"/>
          <w:marTop w:val="0"/>
          <w:marBottom w:val="0"/>
          <w:divBdr>
            <w:top w:val="none" w:sz="0" w:space="0" w:color="auto"/>
            <w:left w:val="none" w:sz="0" w:space="0" w:color="auto"/>
            <w:bottom w:val="none" w:sz="0" w:space="0" w:color="auto"/>
            <w:right w:val="none" w:sz="0" w:space="0" w:color="auto"/>
          </w:divBdr>
        </w:div>
        <w:div w:id="1473211914">
          <w:marLeft w:val="0"/>
          <w:marRight w:val="0"/>
          <w:marTop w:val="0"/>
          <w:marBottom w:val="0"/>
          <w:divBdr>
            <w:top w:val="none" w:sz="0" w:space="0" w:color="auto"/>
            <w:left w:val="none" w:sz="0" w:space="0" w:color="auto"/>
            <w:bottom w:val="none" w:sz="0" w:space="0" w:color="auto"/>
            <w:right w:val="none" w:sz="0" w:space="0" w:color="auto"/>
          </w:divBdr>
        </w:div>
        <w:div w:id="1475679683">
          <w:marLeft w:val="0"/>
          <w:marRight w:val="0"/>
          <w:marTop w:val="0"/>
          <w:marBottom w:val="0"/>
          <w:divBdr>
            <w:top w:val="none" w:sz="0" w:space="0" w:color="auto"/>
            <w:left w:val="none" w:sz="0" w:space="0" w:color="auto"/>
            <w:bottom w:val="none" w:sz="0" w:space="0" w:color="auto"/>
            <w:right w:val="none" w:sz="0" w:space="0" w:color="auto"/>
          </w:divBdr>
        </w:div>
      </w:divsChild>
    </w:div>
    <w:div w:id="329140812">
      <w:bodyDiv w:val="1"/>
      <w:marLeft w:val="0"/>
      <w:marRight w:val="0"/>
      <w:marTop w:val="0"/>
      <w:marBottom w:val="0"/>
      <w:divBdr>
        <w:top w:val="none" w:sz="0" w:space="0" w:color="auto"/>
        <w:left w:val="none" w:sz="0" w:space="0" w:color="auto"/>
        <w:bottom w:val="none" w:sz="0" w:space="0" w:color="auto"/>
        <w:right w:val="none" w:sz="0" w:space="0" w:color="auto"/>
      </w:divBdr>
      <w:divsChild>
        <w:div w:id="33576807">
          <w:marLeft w:val="0"/>
          <w:marRight w:val="0"/>
          <w:marTop w:val="0"/>
          <w:marBottom w:val="0"/>
          <w:divBdr>
            <w:top w:val="none" w:sz="0" w:space="0" w:color="auto"/>
            <w:left w:val="none" w:sz="0" w:space="0" w:color="auto"/>
            <w:bottom w:val="none" w:sz="0" w:space="0" w:color="auto"/>
            <w:right w:val="none" w:sz="0" w:space="0" w:color="auto"/>
          </w:divBdr>
        </w:div>
        <w:div w:id="175653010">
          <w:marLeft w:val="0"/>
          <w:marRight w:val="0"/>
          <w:marTop w:val="0"/>
          <w:marBottom w:val="0"/>
          <w:divBdr>
            <w:top w:val="none" w:sz="0" w:space="0" w:color="auto"/>
            <w:left w:val="none" w:sz="0" w:space="0" w:color="auto"/>
            <w:bottom w:val="none" w:sz="0" w:space="0" w:color="auto"/>
            <w:right w:val="none" w:sz="0" w:space="0" w:color="auto"/>
          </w:divBdr>
        </w:div>
        <w:div w:id="729613694">
          <w:marLeft w:val="0"/>
          <w:marRight w:val="0"/>
          <w:marTop w:val="0"/>
          <w:marBottom w:val="0"/>
          <w:divBdr>
            <w:top w:val="none" w:sz="0" w:space="0" w:color="auto"/>
            <w:left w:val="none" w:sz="0" w:space="0" w:color="auto"/>
            <w:bottom w:val="none" w:sz="0" w:space="0" w:color="auto"/>
            <w:right w:val="none" w:sz="0" w:space="0" w:color="auto"/>
          </w:divBdr>
        </w:div>
        <w:div w:id="866715938">
          <w:marLeft w:val="0"/>
          <w:marRight w:val="0"/>
          <w:marTop w:val="0"/>
          <w:marBottom w:val="0"/>
          <w:divBdr>
            <w:top w:val="none" w:sz="0" w:space="0" w:color="auto"/>
            <w:left w:val="none" w:sz="0" w:space="0" w:color="auto"/>
            <w:bottom w:val="none" w:sz="0" w:space="0" w:color="auto"/>
            <w:right w:val="none" w:sz="0" w:space="0" w:color="auto"/>
          </w:divBdr>
        </w:div>
        <w:div w:id="935676841">
          <w:marLeft w:val="0"/>
          <w:marRight w:val="0"/>
          <w:marTop w:val="0"/>
          <w:marBottom w:val="0"/>
          <w:divBdr>
            <w:top w:val="none" w:sz="0" w:space="0" w:color="auto"/>
            <w:left w:val="none" w:sz="0" w:space="0" w:color="auto"/>
            <w:bottom w:val="none" w:sz="0" w:space="0" w:color="auto"/>
            <w:right w:val="none" w:sz="0" w:space="0" w:color="auto"/>
          </w:divBdr>
        </w:div>
        <w:div w:id="947934540">
          <w:marLeft w:val="0"/>
          <w:marRight w:val="0"/>
          <w:marTop w:val="0"/>
          <w:marBottom w:val="0"/>
          <w:divBdr>
            <w:top w:val="none" w:sz="0" w:space="0" w:color="auto"/>
            <w:left w:val="none" w:sz="0" w:space="0" w:color="auto"/>
            <w:bottom w:val="none" w:sz="0" w:space="0" w:color="auto"/>
            <w:right w:val="none" w:sz="0" w:space="0" w:color="auto"/>
          </w:divBdr>
        </w:div>
        <w:div w:id="966349382">
          <w:marLeft w:val="0"/>
          <w:marRight w:val="0"/>
          <w:marTop w:val="0"/>
          <w:marBottom w:val="0"/>
          <w:divBdr>
            <w:top w:val="none" w:sz="0" w:space="0" w:color="auto"/>
            <w:left w:val="none" w:sz="0" w:space="0" w:color="auto"/>
            <w:bottom w:val="none" w:sz="0" w:space="0" w:color="auto"/>
            <w:right w:val="none" w:sz="0" w:space="0" w:color="auto"/>
          </w:divBdr>
        </w:div>
        <w:div w:id="1134056781">
          <w:marLeft w:val="0"/>
          <w:marRight w:val="0"/>
          <w:marTop w:val="0"/>
          <w:marBottom w:val="0"/>
          <w:divBdr>
            <w:top w:val="none" w:sz="0" w:space="0" w:color="auto"/>
            <w:left w:val="none" w:sz="0" w:space="0" w:color="auto"/>
            <w:bottom w:val="none" w:sz="0" w:space="0" w:color="auto"/>
            <w:right w:val="none" w:sz="0" w:space="0" w:color="auto"/>
          </w:divBdr>
        </w:div>
        <w:div w:id="1502113194">
          <w:marLeft w:val="0"/>
          <w:marRight w:val="0"/>
          <w:marTop w:val="0"/>
          <w:marBottom w:val="0"/>
          <w:divBdr>
            <w:top w:val="none" w:sz="0" w:space="0" w:color="auto"/>
            <w:left w:val="none" w:sz="0" w:space="0" w:color="auto"/>
            <w:bottom w:val="none" w:sz="0" w:space="0" w:color="auto"/>
            <w:right w:val="none" w:sz="0" w:space="0" w:color="auto"/>
          </w:divBdr>
        </w:div>
        <w:div w:id="1660503553">
          <w:marLeft w:val="0"/>
          <w:marRight w:val="0"/>
          <w:marTop w:val="0"/>
          <w:marBottom w:val="0"/>
          <w:divBdr>
            <w:top w:val="none" w:sz="0" w:space="0" w:color="auto"/>
            <w:left w:val="none" w:sz="0" w:space="0" w:color="auto"/>
            <w:bottom w:val="none" w:sz="0" w:space="0" w:color="auto"/>
            <w:right w:val="none" w:sz="0" w:space="0" w:color="auto"/>
          </w:divBdr>
        </w:div>
        <w:div w:id="1986468729">
          <w:marLeft w:val="0"/>
          <w:marRight w:val="0"/>
          <w:marTop w:val="0"/>
          <w:marBottom w:val="0"/>
          <w:divBdr>
            <w:top w:val="none" w:sz="0" w:space="0" w:color="auto"/>
            <w:left w:val="none" w:sz="0" w:space="0" w:color="auto"/>
            <w:bottom w:val="none" w:sz="0" w:space="0" w:color="auto"/>
            <w:right w:val="none" w:sz="0" w:space="0" w:color="auto"/>
          </w:divBdr>
        </w:div>
        <w:div w:id="2145345192">
          <w:marLeft w:val="0"/>
          <w:marRight w:val="0"/>
          <w:marTop w:val="0"/>
          <w:marBottom w:val="0"/>
          <w:divBdr>
            <w:top w:val="none" w:sz="0" w:space="0" w:color="auto"/>
            <w:left w:val="none" w:sz="0" w:space="0" w:color="auto"/>
            <w:bottom w:val="none" w:sz="0" w:space="0" w:color="auto"/>
            <w:right w:val="none" w:sz="0" w:space="0" w:color="auto"/>
          </w:divBdr>
        </w:div>
      </w:divsChild>
    </w:div>
    <w:div w:id="329993214">
      <w:bodyDiv w:val="1"/>
      <w:marLeft w:val="0"/>
      <w:marRight w:val="0"/>
      <w:marTop w:val="0"/>
      <w:marBottom w:val="0"/>
      <w:divBdr>
        <w:top w:val="none" w:sz="0" w:space="0" w:color="auto"/>
        <w:left w:val="none" w:sz="0" w:space="0" w:color="auto"/>
        <w:bottom w:val="none" w:sz="0" w:space="0" w:color="auto"/>
        <w:right w:val="none" w:sz="0" w:space="0" w:color="auto"/>
      </w:divBdr>
      <w:divsChild>
        <w:div w:id="718628521">
          <w:marLeft w:val="0"/>
          <w:marRight w:val="0"/>
          <w:marTop w:val="0"/>
          <w:marBottom w:val="0"/>
          <w:divBdr>
            <w:top w:val="none" w:sz="0" w:space="0" w:color="auto"/>
            <w:left w:val="none" w:sz="0" w:space="0" w:color="auto"/>
            <w:bottom w:val="none" w:sz="0" w:space="0" w:color="auto"/>
            <w:right w:val="none" w:sz="0" w:space="0" w:color="auto"/>
          </w:divBdr>
        </w:div>
        <w:div w:id="854809878">
          <w:marLeft w:val="0"/>
          <w:marRight w:val="0"/>
          <w:marTop w:val="0"/>
          <w:marBottom w:val="0"/>
          <w:divBdr>
            <w:top w:val="none" w:sz="0" w:space="0" w:color="auto"/>
            <w:left w:val="none" w:sz="0" w:space="0" w:color="auto"/>
            <w:bottom w:val="none" w:sz="0" w:space="0" w:color="auto"/>
            <w:right w:val="none" w:sz="0" w:space="0" w:color="auto"/>
          </w:divBdr>
        </w:div>
      </w:divsChild>
    </w:div>
    <w:div w:id="359548879">
      <w:bodyDiv w:val="1"/>
      <w:marLeft w:val="0"/>
      <w:marRight w:val="0"/>
      <w:marTop w:val="0"/>
      <w:marBottom w:val="0"/>
      <w:divBdr>
        <w:top w:val="none" w:sz="0" w:space="0" w:color="auto"/>
        <w:left w:val="none" w:sz="0" w:space="0" w:color="auto"/>
        <w:bottom w:val="none" w:sz="0" w:space="0" w:color="auto"/>
        <w:right w:val="none" w:sz="0" w:space="0" w:color="auto"/>
      </w:divBdr>
      <w:divsChild>
        <w:div w:id="46144531">
          <w:marLeft w:val="0"/>
          <w:marRight w:val="0"/>
          <w:marTop w:val="0"/>
          <w:marBottom w:val="0"/>
          <w:divBdr>
            <w:top w:val="none" w:sz="0" w:space="0" w:color="auto"/>
            <w:left w:val="none" w:sz="0" w:space="0" w:color="auto"/>
            <w:bottom w:val="none" w:sz="0" w:space="0" w:color="auto"/>
            <w:right w:val="none" w:sz="0" w:space="0" w:color="auto"/>
          </w:divBdr>
        </w:div>
        <w:div w:id="682636515">
          <w:marLeft w:val="0"/>
          <w:marRight w:val="0"/>
          <w:marTop w:val="0"/>
          <w:marBottom w:val="0"/>
          <w:divBdr>
            <w:top w:val="none" w:sz="0" w:space="0" w:color="auto"/>
            <w:left w:val="none" w:sz="0" w:space="0" w:color="auto"/>
            <w:bottom w:val="none" w:sz="0" w:space="0" w:color="auto"/>
            <w:right w:val="none" w:sz="0" w:space="0" w:color="auto"/>
          </w:divBdr>
        </w:div>
      </w:divsChild>
    </w:div>
    <w:div w:id="395591074">
      <w:bodyDiv w:val="1"/>
      <w:marLeft w:val="0"/>
      <w:marRight w:val="0"/>
      <w:marTop w:val="0"/>
      <w:marBottom w:val="0"/>
      <w:divBdr>
        <w:top w:val="none" w:sz="0" w:space="0" w:color="auto"/>
        <w:left w:val="none" w:sz="0" w:space="0" w:color="auto"/>
        <w:bottom w:val="none" w:sz="0" w:space="0" w:color="auto"/>
        <w:right w:val="none" w:sz="0" w:space="0" w:color="auto"/>
      </w:divBdr>
      <w:divsChild>
        <w:div w:id="828836711">
          <w:marLeft w:val="0"/>
          <w:marRight w:val="0"/>
          <w:marTop w:val="0"/>
          <w:marBottom w:val="0"/>
          <w:divBdr>
            <w:top w:val="none" w:sz="0" w:space="0" w:color="auto"/>
            <w:left w:val="none" w:sz="0" w:space="0" w:color="auto"/>
            <w:bottom w:val="none" w:sz="0" w:space="0" w:color="auto"/>
            <w:right w:val="none" w:sz="0" w:space="0" w:color="auto"/>
          </w:divBdr>
        </w:div>
        <w:div w:id="1177504218">
          <w:marLeft w:val="0"/>
          <w:marRight w:val="0"/>
          <w:marTop w:val="0"/>
          <w:marBottom w:val="0"/>
          <w:divBdr>
            <w:top w:val="none" w:sz="0" w:space="0" w:color="auto"/>
            <w:left w:val="none" w:sz="0" w:space="0" w:color="auto"/>
            <w:bottom w:val="none" w:sz="0" w:space="0" w:color="auto"/>
            <w:right w:val="none" w:sz="0" w:space="0" w:color="auto"/>
          </w:divBdr>
        </w:div>
        <w:div w:id="1454596384">
          <w:marLeft w:val="0"/>
          <w:marRight w:val="0"/>
          <w:marTop w:val="0"/>
          <w:marBottom w:val="0"/>
          <w:divBdr>
            <w:top w:val="none" w:sz="0" w:space="0" w:color="auto"/>
            <w:left w:val="none" w:sz="0" w:space="0" w:color="auto"/>
            <w:bottom w:val="none" w:sz="0" w:space="0" w:color="auto"/>
            <w:right w:val="none" w:sz="0" w:space="0" w:color="auto"/>
          </w:divBdr>
        </w:div>
        <w:div w:id="1478452466">
          <w:marLeft w:val="0"/>
          <w:marRight w:val="0"/>
          <w:marTop w:val="0"/>
          <w:marBottom w:val="0"/>
          <w:divBdr>
            <w:top w:val="none" w:sz="0" w:space="0" w:color="auto"/>
            <w:left w:val="none" w:sz="0" w:space="0" w:color="auto"/>
            <w:bottom w:val="none" w:sz="0" w:space="0" w:color="auto"/>
            <w:right w:val="none" w:sz="0" w:space="0" w:color="auto"/>
          </w:divBdr>
        </w:div>
        <w:div w:id="2067409887">
          <w:marLeft w:val="0"/>
          <w:marRight w:val="0"/>
          <w:marTop w:val="0"/>
          <w:marBottom w:val="0"/>
          <w:divBdr>
            <w:top w:val="none" w:sz="0" w:space="0" w:color="auto"/>
            <w:left w:val="none" w:sz="0" w:space="0" w:color="auto"/>
            <w:bottom w:val="none" w:sz="0" w:space="0" w:color="auto"/>
            <w:right w:val="none" w:sz="0" w:space="0" w:color="auto"/>
          </w:divBdr>
        </w:div>
        <w:div w:id="2121412533">
          <w:marLeft w:val="0"/>
          <w:marRight w:val="0"/>
          <w:marTop w:val="0"/>
          <w:marBottom w:val="0"/>
          <w:divBdr>
            <w:top w:val="none" w:sz="0" w:space="0" w:color="auto"/>
            <w:left w:val="none" w:sz="0" w:space="0" w:color="auto"/>
            <w:bottom w:val="none" w:sz="0" w:space="0" w:color="auto"/>
            <w:right w:val="none" w:sz="0" w:space="0" w:color="auto"/>
          </w:divBdr>
        </w:div>
      </w:divsChild>
    </w:div>
    <w:div w:id="443039768">
      <w:bodyDiv w:val="1"/>
      <w:marLeft w:val="0"/>
      <w:marRight w:val="0"/>
      <w:marTop w:val="0"/>
      <w:marBottom w:val="0"/>
      <w:divBdr>
        <w:top w:val="none" w:sz="0" w:space="0" w:color="auto"/>
        <w:left w:val="none" w:sz="0" w:space="0" w:color="auto"/>
        <w:bottom w:val="none" w:sz="0" w:space="0" w:color="auto"/>
        <w:right w:val="none" w:sz="0" w:space="0" w:color="auto"/>
      </w:divBdr>
      <w:divsChild>
        <w:div w:id="62484810">
          <w:marLeft w:val="0"/>
          <w:marRight w:val="0"/>
          <w:marTop w:val="0"/>
          <w:marBottom w:val="0"/>
          <w:divBdr>
            <w:top w:val="none" w:sz="0" w:space="0" w:color="auto"/>
            <w:left w:val="none" w:sz="0" w:space="0" w:color="auto"/>
            <w:bottom w:val="none" w:sz="0" w:space="0" w:color="auto"/>
            <w:right w:val="none" w:sz="0" w:space="0" w:color="auto"/>
          </w:divBdr>
        </w:div>
        <w:div w:id="220868319">
          <w:marLeft w:val="0"/>
          <w:marRight w:val="0"/>
          <w:marTop w:val="0"/>
          <w:marBottom w:val="0"/>
          <w:divBdr>
            <w:top w:val="none" w:sz="0" w:space="0" w:color="auto"/>
            <w:left w:val="none" w:sz="0" w:space="0" w:color="auto"/>
            <w:bottom w:val="none" w:sz="0" w:space="0" w:color="auto"/>
            <w:right w:val="none" w:sz="0" w:space="0" w:color="auto"/>
          </w:divBdr>
        </w:div>
        <w:div w:id="346980301">
          <w:marLeft w:val="0"/>
          <w:marRight w:val="0"/>
          <w:marTop w:val="0"/>
          <w:marBottom w:val="0"/>
          <w:divBdr>
            <w:top w:val="none" w:sz="0" w:space="0" w:color="auto"/>
            <w:left w:val="none" w:sz="0" w:space="0" w:color="auto"/>
            <w:bottom w:val="none" w:sz="0" w:space="0" w:color="auto"/>
            <w:right w:val="none" w:sz="0" w:space="0" w:color="auto"/>
          </w:divBdr>
        </w:div>
        <w:div w:id="361631599">
          <w:marLeft w:val="0"/>
          <w:marRight w:val="0"/>
          <w:marTop w:val="0"/>
          <w:marBottom w:val="0"/>
          <w:divBdr>
            <w:top w:val="none" w:sz="0" w:space="0" w:color="auto"/>
            <w:left w:val="none" w:sz="0" w:space="0" w:color="auto"/>
            <w:bottom w:val="none" w:sz="0" w:space="0" w:color="auto"/>
            <w:right w:val="none" w:sz="0" w:space="0" w:color="auto"/>
          </w:divBdr>
        </w:div>
        <w:div w:id="443036683">
          <w:marLeft w:val="0"/>
          <w:marRight w:val="0"/>
          <w:marTop w:val="0"/>
          <w:marBottom w:val="0"/>
          <w:divBdr>
            <w:top w:val="none" w:sz="0" w:space="0" w:color="auto"/>
            <w:left w:val="none" w:sz="0" w:space="0" w:color="auto"/>
            <w:bottom w:val="none" w:sz="0" w:space="0" w:color="auto"/>
            <w:right w:val="none" w:sz="0" w:space="0" w:color="auto"/>
          </w:divBdr>
        </w:div>
        <w:div w:id="763457320">
          <w:marLeft w:val="0"/>
          <w:marRight w:val="0"/>
          <w:marTop w:val="0"/>
          <w:marBottom w:val="0"/>
          <w:divBdr>
            <w:top w:val="none" w:sz="0" w:space="0" w:color="auto"/>
            <w:left w:val="none" w:sz="0" w:space="0" w:color="auto"/>
            <w:bottom w:val="none" w:sz="0" w:space="0" w:color="auto"/>
            <w:right w:val="none" w:sz="0" w:space="0" w:color="auto"/>
          </w:divBdr>
        </w:div>
        <w:div w:id="953632617">
          <w:marLeft w:val="0"/>
          <w:marRight w:val="0"/>
          <w:marTop w:val="0"/>
          <w:marBottom w:val="0"/>
          <w:divBdr>
            <w:top w:val="none" w:sz="0" w:space="0" w:color="auto"/>
            <w:left w:val="none" w:sz="0" w:space="0" w:color="auto"/>
            <w:bottom w:val="none" w:sz="0" w:space="0" w:color="auto"/>
            <w:right w:val="none" w:sz="0" w:space="0" w:color="auto"/>
          </w:divBdr>
        </w:div>
        <w:div w:id="979458727">
          <w:marLeft w:val="0"/>
          <w:marRight w:val="0"/>
          <w:marTop w:val="0"/>
          <w:marBottom w:val="0"/>
          <w:divBdr>
            <w:top w:val="none" w:sz="0" w:space="0" w:color="auto"/>
            <w:left w:val="none" w:sz="0" w:space="0" w:color="auto"/>
            <w:bottom w:val="none" w:sz="0" w:space="0" w:color="auto"/>
            <w:right w:val="none" w:sz="0" w:space="0" w:color="auto"/>
          </w:divBdr>
        </w:div>
        <w:div w:id="1019544554">
          <w:marLeft w:val="0"/>
          <w:marRight w:val="0"/>
          <w:marTop w:val="0"/>
          <w:marBottom w:val="0"/>
          <w:divBdr>
            <w:top w:val="none" w:sz="0" w:space="0" w:color="auto"/>
            <w:left w:val="none" w:sz="0" w:space="0" w:color="auto"/>
            <w:bottom w:val="none" w:sz="0" w:space="0" w:color="auto"/>
            <w:right w:val="none" w:sz="0" w:space="0" w:color="auto"/>
          </w:divBdr>
        </w:div>
        <w:div w:id="1038698989">
          <w:marLeft w:val="0"/>
          <w:marRight w:val="0"/>
          <w:marTop w:val="0"/>
          <w:marBottom w:val="0"/>
          <w:divBdr>
            <w:top w:val="none" w:sz="0" w:space="0" w:color="auto"/>
            <w:left w:val="none" w:sz="0" w:space="0" w:color="auto"/>
            <w:bottom w:val="none" w:sz="0" w:space="0" w:color="auto"/>
            <w:right w:val="none" w:sz="0" w:space="0" w:color="auto"/>
          </w:divBdr>
        </w:div>
        <w:div w:id="1044139967">
          <w:marLeft w:val="0"/>
          <w:marRight w:val="0"/>
          <w:marTop w:val="0"/>
          <w:marBottom w:val="0"/>
          <w:divBdr>
            <w:top w:val="none" w:sz="0" w:space="0" w:color="auto"/>
            <w:left w:val="none" w:sz="0" w:space="0" w:color="auto"/>
            <w:bottom w:val="none" w:sz="0" w:space="0" w:color="auto"/>
            <w:right w:val="none" w:sz="0" w:space="0" w:color="auto"/>
          </w:divBdr>
        </w:div>
        <w:div w:id="1236940512">
          <w:marLeft w:val="0"/>
          <w:marRight w:val="0"/>
          <w:marTop w:val="0"/>
          <w:marBottom w:val="0"/>
          <w:divBdr>
            <w:top w:val="none" w:sz="0" w:space="0" w:color="auto"/>
            <w:left w:val="none" w:sz="0" w:space="0" w:color="auto"/>
            <w:bottom w:val="none" w:sz="0" w:space="0" w:color="auto"/>
            <w:right w:val="none" w:sz="0" w:space="0" w:color="auto"/>
          </w:divBdr>
        </w:div>
        <w:div w:id="1245339296">
          <w:marLeft w:val="0"/>
          <w:marRight w:val="0"/>
          <w:marTop w:val="0"/>
          <w:marBottom w:val="0"/>
          <w:divBdr>
            <w:top w:val="none" w:sz="0" w:space="0" w:color="auto"/>
            <w:left w:val="none" w:sz="0" w:space="0" w:color="auto"/>
            <w:bottom w:val="none" w:sz="0" w:space="0" w:color="auto"/>
            <w:right w:val="none" w:sz="0" w:space="0" w:color="auto"/>
          </w:divBdr>
        </w:div>
        <w:div w:id="1265455825">
          <w:marLeft w:val="0"/>
          <w:marRight w:val="0"/>
          <w:marTop w:val="0"/>
          <w:marBottom w:val="0"/>
          <w:divBdr>
            <w:top w:val="none" w:sz="0" w:space="0" w:color="auto"/>
            <w:left w:val="none" w:sz="0" w:space="0" w:color="auto"/>
            <w:bottom w:val="none" w:sz="0" w:space="0" w:color="auto"/>
            <w:right w:val="none" w:sz="0" w:space="0" w:color="auto"/>
          </w:divBdr>
        </w:div>
        <w:div w:id="1298071944">
          <w:marLeft w:val="0"/>
          <w:marRight w:val="0"/>
          <w:marTop w:val="0"/>
          <w:marBottom w:val="0"/>
          <w:divBdr>
            <w:top w:val="none" w:sz="0" w:space="0" w:color="auto"/>
            <w:left w:val="none" w:sz="0" w:space="0" w:color="auto"/>
            <w:bottom w:val="none" w:sz="0" w:space="0" w:color="auto"/>
            <w:right w:val="none" w:sz="0" w:space="0" w:color="auto"/>
          </w:divBdr>
        </w:div>
        <w:div w:id="1801610254">
          <w:marLeft w:val="0"/>
          <w:marRight w:val="0"/>
          <w:marTop w:val="0"/>
          <w:marBottom w:val="0"/>
          <w:divBdr>
            <w:top w:val="none" w:sz="0" w:space="0" w:color="auto"/>
            <w:left w:val="none" w:sz="0" w:space="0" w:color="auto"/>
            <w:bottom w:val="none" w:sz="0" w:space="0" w:color="auto"/>
            <w:right w:val="none" w:sz="0" w:space="0" w:color="auto"/>
          </w:divBdr>
        </w:div>
        <w:div w:id="1842118208">
          <w:marLeft w:val="0"/>
          <w:marRight w:val="0"/>
          <w:marTop w:val="0"/>
          <w:marBottom w:val="0"/>
          <w:divBdr>
            <w:top w:val="none" w:sz="0" w:space="0" w:color="auto"/>
            <w:left w:val="none" w:sz="0" w:space="0" w:color="auto"/>
            <w:bottom w:val="none" w:sz="0" w:space="0" w:color="auto"/>
            <w:right w:val="none" w:sz="0" w:space="0" w:color="auto"/>
          </w:divBdr>
        </w:div>
        <w:div w:id="1854950228">
          <w:marLeft w:val="0"/>
          <w:marRight w:val="0"/>
          <w:marTop w:val="0"/>
          <w:marBottom w:val="0"/>
          <w:divBdr>
            <w:top w:val="none" w:sz="0" w:space="0" w:color="auto"/>
            <w:left w:val="none" w:sz="0" w:space="0" w:color="auto"/>
            <w:bottom w:val="none" w:sz="0" w:space="0" w:color="auto"/>
            <w:right w:val="none" w:sz="0" w:space="0" w:color="auto"/>
          </w:divBdr>
        </w:div>
        <w:div w:id="1974476999">
          <w:marLeft w:val="0"/>
          <w:marRight w:val="0"/>
          <w:marTop w:val="0"/>
          <w:marBottom w:val="0"/>
          <w:divBdr>
            <w:top w:val="none" w:sz="0" w:space="0" w:color="auto"/>
            <w:left w:val="none" w:sz="0" w:space="0" w:color="auto"/>
            <w:bottom w:val="none" w:sz="0" w:space="0" w:color="auto"/>
            <w:right w:val="none" w:sz="0" w:space="0" w:color="auto"/>
          </w:divBdr>
        </w:div>
        <w:div w:id="2073766459">
          <w:marLeft w:val="0"/>
          <w:marRight w:val="0"/>
          <w:marTop w:val="0"/>
          <w:marBottom w:val="0"/>
          <w:divBdr>
            <w:top w:val="none" w:sz="0" w:space="0" w:color="auto"/>
            <w:left w:val="none" w:sz="0" w:space="0" w:color="auto"/>
            <w:bottom w:val="none" w:sz="0" w:space="0" w:color="auto"/>
            <w:right w:val="none" w:sz="0" w:space="0" w:color="auto"/>
          </w:divBdr>
        </w:div>
      </w:divsChild>
    </w:div>
    <w:div w:id="462966724">
      <w:bodyDiv w:val="1"/>
      <w:marLeft w:val="0"/>
      <w:marRight w:val="0"/>
      <w:marTop w:val="0"/>
      <w:marBottom w:val="0"/>
      <w:divBdr>
        <w:top w:val="none" w:sz="0" w:space="0" w:color="auto"/>
        <w:left w:val="none" w:sz="0" w:space="0" w:color="auto"/>
        <w:bottom w:val="none" w:sz="0" w:space="0" w:color="auto"/>
        <w:right w:val="none" w:sz="0" w:space="0" w:color="auto"/>
      </w:divBdr>
      <w:divsChild>
        <w:div w:id="115761408">
          <w:marLeft w:val="0"/>
          <w:marRight w:val="0"/>
          <w:marTop w:val="0"/>
          <w:marBottom w:val="0"/>
          <w:divBdr>
            <w:top w:val="none" w:sz="0" w:space="0" w:color="auto"/>
            <w:left w:val="none" w:sz="0" w:space="0" w:color="auto"/>
            <w:bottom w:val="none" w:sz="0" w:space="0" w:color="auto"/>
            <w:right w:val="none" w:sz="0" w:space="0" w:color="auto"/>
          </w:divBdr>
        </w:div>
        <w:div w:id="308217429">
          <w:marLeft w:val="0"/>
          <w:marRight w:val="0"/>
          <w:marTop w:val="0"/>
          <w:marBottom w:val="0"/>
          <w:divBdr>
            <w:top w:val="none" w:sz="0" w:space="0" w:color="auto"/>
            <w:left w:val="none" w:sz="0" w:space="0" w:color="auto"/>
            <w:bottom w:val="none" w:sz="0" w:space="0" w:color="auto"/>
            <w:right w:val="none" w:sz="0" w:space="0" w:color="auto"/>
          </w:divBdr>
        </w:div>
        <w:div w:id="389884708">
          <w:marLeft w:val="0"/>
          <w:marRight w:val="0"/>
          <w:marTop w:val="0"/>
          <w:marBottom w:val="0"/>
          <w:divBdr>
            <w:top w:val="none" w:sz="0" w:space="0" w:color="auto"/>
            <w:left w:val="none" w:sz="0" w:space="0" w:color="auto"/>
            <w:bottom w:val="none" w:sz="0" w:space="0" w:color="auto"/>
            <w:right w:val="none" w:sz="0" w:space="0" w:color="auto"/>
          </w:divBdr>
        </w:div>
        <w:div w:id="569510059">
          <w:marLeft w:val="0"/>
          <w:marRight w:val="0"/>
          <w:marTop w:val="0"/>
          <w:marBottom w:val="0"/>
          <w:divBdr>
            <w:top w:val="none" w:sz="0" w:space="0" w:color="auto"/>
            <w:left w:val="none" w:sz="0" w:space="0" w:color="auto"/>
            <w:bottom w:val="none" w:sz="0" w:space="0" w:color="auto"/>
            <w:right w:val="none" w:sz="0" w:space="0" w:color="auto"/>
          </w:divBdr>
        </w:div>
        <w:div w:id="621618542">
          <w:marLeft w:val="0"/>
          <w:marRight w:val="0"/>
          <w:marTop w:val="0"/>
          <w:marBottom w:val="0"/>
          <w:divBdr>
            <w:top w:val="none" w:sz="0" w:space="0" w:color="auto"/>
            <w:left w:val="none" w:sz="0" w:space="0" w:color="auto"/>
            <w:bottom w:val="none" w:sz="0" w:space="0" w:color="auto"/>
            <w:right w:val="none" w:sz="0" w:space="0" w:color="auto"/>
          </w:divBdr>
        </w:div>
        <w:div w:id="946078445">
          <w:marLeft w:val="0"/>
          <w:marRight w:val="0"/>
          <w:marTop w:val="0"/>
          <w:marBottom w:val="0"/>
          <w:divBdr>
            <w:top w:val="none" w:sz="0" w:space="0" w:color="auto"/>
            <w:left w:val="none" w:sz="0" w:space="0" w:color="auto"/>
            <w:bottom w:val="none" w:sz="0" w:space="0" w:color="auto"/>
            <w:right w:val="none" w:sz="0" w:space="0" w:color="auto"/>
          </w:divBdr>
        </w:div>
        <w:div w:id="1338538186">
          <w:marLeft w:val="0"/>
          <w:marRight w:val="0"/>
          <w:marTop w:val="0"/>
          <w:marBottom w:val="0"/>
          <w:divBdr>
            <w:top w:val="none" w:sz="0" w:space="0" w:color="auto"/>
            <w:left w:val="none" w:sz="0" w:space="0" w:color="auto"/>
            <w:bottom w:val="none" w:sz="0" w:space="0" w:color="auto"/>
            <w:right w:val="none" w:sz="0" w:space="0" w:color="auto"/>
          </w:divBdr>
        </w:div>
        <w:div w:id="1437098796">
          <w:marLeft w:val="0"/>
          <w:marRight w:val="0"/>
          <w:marTop w:val="0"/>
          <w:marBottom w:val="0"/>
          <w:divBdr>
            <w:top w:val="none" w:sz="0" w:space="0" w:color="auto"/>
            <w:left w:val="none" w:sz="0" w:space="0" w:color="auto"/>
            <w:bottom w:val="none" w:sz="0" w:space="0" w:color="auto"/>
            <w:right w:val="none" w:sz="0" w:space="0" w:color="auto"/>
          </w:divBdr>
        </w:div>
        <w:div w:id="1633365439">
          <w:marLeft w:val="0"/>
          <w:marRight w:val="0"/>
          <w:marTop w:val="0"/>
          <w:marBottom w:val="0"/>
          <w:divBdr>
            <w:top w:val="none" w:sz="0" w:space="0" w:color="auto"/>
            <w:left w:val="none" w:sz="0" w:space="0" w:color="auto"/>
            <w:bottom w:val="none" w:sz="0" w:space="0" w:color="auto"/>
            <w:right w:val="none" w:sz="0" w:space="0" w:color="auto"/>
          </w:divBdr>
        </w:div>
        <w:div w:id="1969555122">
          <w:marLeft w:val="0"/>
          <w:marRight w:val="0"/>
          <w:marTop w:val="0"/>
          <w:marBottom w:val="0"/>
          <w:divBdr>
            <w:top w:val="none" w:sz="0" w:space="0" w:color="auto"/>
            <w:left w:val="none" w:sz="0" w:space="0" w:color="auto"/>
            <w:bottom w:val="none" w:sz="0" w:space="0" w:color="auto"/>
            <w:right w:val="none" w:sz="0" w:space="0" w:color="auto"/>
          </w:divBdr>
        </w:div>
        <w:div w:id="2025088889">
          <w:marLeft w:val="0"/>
          <w:marRight w:val="0"/>
          <w:marTop w:val="0"/>
          <w:marBottom w:val="0"/>
          <w:divBdr>
            <w:top w:val="none" w:sz="0" w:space="0" w:color="auto"/>
            <w:left w:val="none" w:sz="0" w:space="0" w:color="auto"/>
            <w:bottom w:val="none" w:sz="0" w:space="0" w:color="auto"/>
            <w:right w:val="none" w:sz="0" w:space="0" w:color="auto"/>
          </w:divBdr>
        </w:div>
      </w:divsChild>
    </w:div>
    <w:div w:id="477500439">
      <w:bodyDiv w:val="1"/>
      <w:marLeft w:val="0"/>
      <w:marRight w:val="0"/>
      <w:marTop w:val="0"/>
      <w:marBottom w:val="0"/>
      <w:divBdr>
        <w:top w:val="none" w:sz="0" w:space="0" w:color="auto"/>
        <w:left w:val="none" w:sz="0" w:space="0" w:color="auto"/>
        <w:bottom w:val="none" w:sz="0" w:space="0" w:color="auto"/>
        <w:right w:val="none" w:sz="0" w:space="0" w:color="auto"/>
      </w:divBdr>
      <w:divsChild>
        <w:div w:id="205606521">
          <w:marLeft w:val="0"/>
          <w:marRight w:val="0"/>
          <w:marTop w:val="0"/>
          <w:marBottom w:val="0"/>
          <w:divBdr>
            <w:top w:val="none" w:sz="0" w:space="0" w:color="auto"/>
            <w:left w:val="none" w:sz="0" w:space="0" w:color="auto"/>
            <w:bottom w:val="none" w:sz="0" w:space="0" w:color="auto"/>
            <w:right w:val="none" w:sz="0" w:space="0" w:color="auto"/>
          </w:divBdr>
        </w:div>
        <w:div w:id="737441725">
          <w:marLeft w:val="0"/>
          <w:marRight w:val="0"/>
          <w:marTop w:val="0"/>
          <w:marBottom w:val="0"/>
          <w:divBdr>
            <w:top w:val="none" w:sz="0" w:space="0" w:color="auto"/>
            <w:left w:val="none" w:sz="0" w:space="0" w:color="auto"/>
            <w:bottom w:val="none" w:sz="0" w:space="0" w:color="auto"/>
            <w:right w:val="none" w:sz="0" w:space="0" w:color="auto"/>
          </w:divBdr>
        </w:div>
        <w:div w:id="740761463">
          <w:marLeft w:val="0"/>
          <w:marRight w:val="0"/>
          <w:marTop w:val="0"/>
          <w:marBottom w:val="0"/>
          <w:divBdr>
            <w:top w:val="none" w:sz="0" w:space="0" w:color="auto"/>
            <w:left w:val="none" w:sz="0" w:space="0" w:color="auto"/>
            <w:bottom w:val="none" w:sz="0" w:space="0" w:color="auto"/>
            <w:right w:val="none" w:sz="0" w:space="0" w:color="auto"/>
          </w:divBdr>
        </w:div>
        <w:div w:id="797798635">
          <w:marLeft w:val="0"/>
          <w:marRight w:val="0"/>
          <w:marTop w:val="0"/>
          <w:marBottom w:val="0"/>
          <w:divBdr>
            <w:top w:val="none" w:sz="0" w:space="0" w:color="auto"/>
            <w:left w:val="none" w:sz="0" w:space="0" w:color="auto"/>
            <w:bottom w:val="none" w:sz="0" w:space="0" w:color="auto"/>
            <w:right w:val="none" w:sz="0" w:space="0" w:color="auto"/>
          </w:divBdr>
        </w:div>
      </w:divsChild>
    </w:div>
    <w:div w:id="544221237">
      <w:bodyDiv w:val="1"/>
      <w:marLeft w:val="0"/>
      <w:marRight w:val="0"/>
      <w:marTop w:val="0"/>
      <w:marBottom w:val="0"/>
      <w:divBdr>
        <w:top w:val="none" w:sz="0" w:space="0" w:color="auto"/>
        <w:left w:val="none" w:sz="0" w:space="0" w:color="auto"/>
        <w:bottom w:val="none" w:sz="0" w:space="0" w:color="auto"/>
        <w:right w:val="none" w:sz="0" w:space="0" w:color="auto"/>
      </w:divBdr>
      <w:divsChild>
        <w:div w:id="1042444689">
          <w:marLeft w:val="0"/>
          <w:marRight w:val="0"/>
          <w:marTop w:val="0"/>
          <w:marBottom w:val="0"/>
          <w:divBdr>
            <w:top w:val="none" w:sz="0" w:space="0" w:color="auto"/>
            <w:left w:val="none" w:sz="0" w:space="0" w:color="auto"/>
            <w:bottom w:val="none" w:sz="0" w:space="0" w:color="auto"/>
            <w:right w:val="none" w:sz="0" w:space="0" w:color="auto"/>
          </w:divBdr>
        </w:div>
        <w:div w:id="1706559940">
          <w:marLeft w:val="0"/>
          <w:marRight w:val="0"/>
          <w:marTop w:val="0"/>
          <w:marBottom w:val="0"/>
          <w:divBdr>
            <w:top w:val="none" w:sz="0" w:space="0" w:color="auto"/>
            <w:left w:val="none" w:sz="0" w:space="0" w:color="auto"/>
            <w:bottom w:val="none" w:sz="0" w:space="0" w:color="auto"/>
            <w:right w:val="none" w:sz="0" w:space="0" w:color="auto"/>
          </w:divBdr>
        </w:div>
      </w:divsChild>
    </w:div>
    <w:div w:id="569000970">
      <w:bodyDiv w:val="1"/>
      <w:marLeft w:val="0"/>
      <w:marRight w:val="0"/>
      <w:marTop w:val="0"/>
      <w:marBottom w:val="0"/>
      <w:divBdr>
        <w:top w:val="none" w:sz="0" w:space="0" w:color="auto"/>
        <w:left w:val="none" w:sz="0" w:space="0" w:color="auto"/>
        <w:bottom w:val="none" w:sz="0" w:space="0" w:color="auto"/>
        <w:right w:val="none" w:sz="0" w:space="0" w:color="auto"/>
      </w:divBdr>
      <w:divsChild>
        <w:div w:id="367027331">
          <w:marLeft w:val="0"/>
          <w:marRight w:val="0"/>
          <w:marTop w:val="0"/>
          <w:marBottom w:val="0"/>
          <w:divBdr>
            <w:top w:val="none" w:sz="0" w:space="0" w:color="auto"/>
            <w:left w:val="none" w:sz="0" w:space="0" w:color="auto"/>
            <w:bottom w:val="none" w:sz="0" w:space="0" w:color="auto"/>
            <w:right w:val="none" w:sz="0" w:space="0" w:color="auto"/>
          </w:divBdr>
        </w:div>
        <w:div w:id="1101533970">
          <w:marLeft w:val="0"/>
          <w:marRight w:val="0"/>
          <w:marTop w:val="0"/>
          <w:marBottom w:val="0"/>
          <w:divBdr>
            <w:top w:val="none" w:sz="0" w:space="0" w:color="auto"/>
            <w:left w:val="none" w:sz="0" w:space="0" w:color="auto"/>
            <w:bottom w:val="none" w:sz="0" w:space="0" w:color="auto"/>
            <w:right w:val="none" w:sz="0" w:space="0" w:color="auto"/>
          </w:divBdr>
        </w:div>
        <w:div w:id="1113594153">
          <w:marLeft w:val="0"/>
          <w:marRight w:val="0"/>
          <w:marTop w:val="0"/>
          <w:marBottom w:val="0"/>
          <w:divBdr>
            <w:top w:val="none" w:sz="0" w:space="0" w:color="auto"/>
            <w:left w:val="none" w:sz="0" w:space="0" w:color="auto"/>
            <w:bottom w:val="none" w:sz="0" w:space="0" w:color="auto"/>
            <w:right w:val="none" w:sz="0" w:space="0" w:color="auto"/>
          </w:divBdr>
        </w:div>
        <w:div w:id="1178500784">
          <w:marLeft w:val="0"/>
          <w:marRight w:val="0"/>
          <w:marTop w:val="0"/>
          <w:marBottom w:val="0"/>
          <w:divBdr>
            <w:top w:val="none" w:sz="0" w:space="0" w:color="auto"/>
            <w:left w:val="none" w:sz="0" w:space="0" w:color="auto"/>
            <w:bottom w:val="none" w:sz="0" w:space="0" w:color="auto"/>
            <w:right w:val="none" w:sz="0" w:space="0" w:color="auto"/>
          </w:divBdr>
        </w:div>
        <w:div w:id="1244413552">
          <w:marLeft w:val="0"/>
          <w:marRight w:val="0"/>
          <w:marTop w:val="0"/>
          <w:marBottom w:val="0"/>
          <w:divBdr>
            <w:top w:val="none" w:sz="0" w:space="0" w:color="auto"/>
            <w:left w:val="none" w:sz="0" w:space="0" w:color="auto"/>
            <w:bottom w:val="none" w:sz="0" w:space="0" w:color="auto"/>
            <w:right w:val="none" w:sz="0" w:space="0" w:color="auto"/>
          </w:divBdr>
        </w:div>
        <w:div w:id="1398939812">
          <w:marLeft w:val="0"/>
          <w:marRight w:val="0"/>
          <w:marTop w:val="0"/>
          <w:marBottom w:val="0"/>
          <w:divBdr>
            <w:top w:val="none" w:sz="0" w:space="0" w:color="auto"/>
            <w:left w:val="none" w:sz="0" w:space="0" w:color="auto"/>
            <w:bottom w:val="none" w:sz="0" w:space="0" w:color="auto"/>
            <w:right w:val="none" w:sz="0" w:space="0" w:color="auto"/>
          </w:divBdr>
        </w:div>
        <w:div w:id="2044360504">
          <w:marLeft w:val="0"/>
          <w:marRight w:val="0"/>
          <w:marTop w:val="0"/>
          <w:marBottom w:val="0"/>
          <w:divBdr>
            <w:top w:val="none" w:sz="0" w:space="0" w:color="auto"/>
            <w:left w:val="none" w:sz="0" w:space="0" w:color="auto"/>
            <w:bottom w:val="none" w:sz="0" w:space="0" w:color="auto"/>
            <w:right w:val="none" w:sz="0" w:space="0" w:color="auto"/>
          </w:divBdr>
        </w:div>
      </w:divsChild>
    </w:div>
    <w:div w:id="570695703">
      <w:bodyDiv w:val="1"/>
      <w:marLeft w:val="0"/>
      <w:marRight w:val="0"/>
      <w:marTop w:val="0"/>
      <w:marBottom w:val="0"/>
      <w:divBdr>
        <w:top w:val="none" w:sz="0" w:space="0" w:color="auto"/>
        <w:left w:val="none" w:sz="0" w:space="0" w:color="auto"/>
        <w:bottom w:val="none" w:sz="0" w:space="0" w:color="auto"/>
        <w:right w:val="none" w:sz="0" w:space="0" w:color="auto"/>
      </w:divBdr>
      <w:divsChild>
        <w:div w:id="614097442">
          <w:marLeft w:val="0"/>
          <w:marRight w:val="0"/>
          <w:marTop w:val="0"/>
          <w:marBottom w:val="0"/>
          <w:divBdr>
            <w:top w:val="none" w:sz="0" w:space="0" w:color="auto"/>
            <w:left w:val="none" w:sz="0" w:space="0" w:color="auto"/>
            <w:bottom w:val="none" w:sz="0" w:space="0" w:color="auto"/>
            <w:right w:val="none" w:sz="0" w:space="0" w:color="auto"/>
          </w:divBdr>
        </w:div>
        <w:div w:id="1280986928">
          <w:marLeft w:val="0"/>
          <w:marRight w:val="0"/>
          <w:marTop w:val="0"/>
          <w:marBottom w:val="0"/>
          <w:divBdr>
            <w:top w:val="none" w:sz="0" w:space="0" w:color="auto"/>
            <w:left w:val="none" w:sz="0" w:space="0" w:color="auto"/>
            <w:bottom w:val="none" w:sz="0" w:space="0" w:color="auto"/>
            <w:right w:val="none" w:sz="0" w:space="0" w:color="auto"/>
          </w:divBdr>
        </w:div>
        <w:div w:id="1402019912">
          <w:marLeft w:val="0"/>
          <w:marRight w:val="0"/>
          <w:marTop w:val="0"/>
          <w:marBottom w:val="0"/>
          <w:divBdr>
            <w:top w:val="none" w:sz="0" w:space="0" w:color="auto"/>
            <w:left w:val="none" w:sz="0" w:space="0" w:color="auto"/>
            <w:bottom w:val="none" w:sz="0" w:space="0" w:color="auto"/>
            <w:right w:val="none" w:sz="0" w:space="0" w:color="auto"/>
          </w:divBdr>
        </w:div>
        <w:div w:id="1924339906">
          <w:marLeft w:val="0"/>
          <w:marRight w:val="0"/>
          <w:marTop w:val="0"/>
          <w:marBottom w:val="0"/>
          <w:divBdr>
            <w:top w:val="none" w:sz="0" w:space="0" w:color="auto"/>
            <w:left w:val="none" w:sz="0" w:space="0" w:color="auto"/>
            <w:bottom w:val="none" w:sz="0" w:space="0" w:color="auto"/>
            <w:right w:val="none" w:sz="0" w:space="0" w:color="auto"/>
          </w:divBdr>
        </w:div>
        <w:div w:id="2086106178">
          <w:marLeft w:val="0"/>
          <w:marRight w:val="0"/>
          <w:marTop w:val="0"/>
          <w:marBottom w:val="0"/>
          <w:divBdr>
            <w:top w:val="none" w:sz="0" w:space="0" w:color="auto"/>
            <w:left w:val="none" w:sz="0" w:space="0" w:color="auto"/>
            <w:bottom w:val="none" w:sz="0" w:space="0" w:color="auto"/>
            <w:right w:val="none" w:sz="0" w:space="0" w:color="auto"/>
          </w:divBdr>
        </w:div>
      </w:divsChild>
    </w:div>
    <w:div w:id="575213799">
      <w:bodyDiv w:val="1"/>
      <w:marLeft w:val="0"/>
      <w:marRight w:val="0"/>
      <w:marTop w:val="0"/>
      <w:marBottom w:val="0"/>
      <w:divBdr>
        <w:top w:val="none" w:sz="0" w:space="0" w:color="auto"/>
        <w:left w:val="none" w:sz="0" w:space="0" w:color="auto"/>
        <w:bottom w:val="none" w:sz="0" w:space="0" w:color="auto"/>
        <w:right w:val="none" w:sz="0" w:space="0" w:color="auto"/>
      </w:divBdr>
      <w:divsChild>
        <w:div w:id="1633515342">
          <w:marLeft w:val="0"/>
          <w:marRight w:val="0"/>
          <w:marTop w:val="0"/>
          <w:marBottom w:val="0"/>
          <w:divBdr>
            <w:top w:val="none" w:sz="0" w:space="0" w:color="auto"/>
            <w:left w:val="none" w:sz="0" w:space="0" w:color="auto"/>
            <w:bottom w:val="none" w:sz="0" w:space="0" w:color="auto"/>
            <w:right w:val="none" w:sz="0" w:space="0" w:color="auto"/>
          </w:divBdr>
          <w:divsChild>
            <w:div w:id="144203565">
              <w:marLeft w:val="0"/>
              <w:marRight w:val="0"/>
              <w:marTop w:val="0"/>
              <w:marBottom w:val="0"/>
              <w:divBdr>
                <w:top w:val="none" w:sz="0" w:space="0" w:color="auto"/>
                <w:left w:val="none" w:sz="0" w:space="0" w:color="auto"/>
                <w:bottom w:val="none" w:sz="0" w:space="0" w:color="auto"/>
                <w:right w:val="none" w:sz="0" w:space="0" w:color="auto"/>
              </w:divBdr>
            </w:div>
          </w:divsChild>
        </w:div>
        <w:div w:id="2027706652">
          <w:marLeft w:val="0"/>
          <w:marRight w:val="0"/>
          <w:marTop w:val="0"/>
          <w:marBottom w:val="0"/>
          <w:divBdr>
            <w:top w:val="none" w:sz="0" w:space="0" w:color="auto"/>
            <w:left w:val="none" w:sz="0" w:space="0" w:color="auto"/>
            <w:bottom w:val="none" w:sz="0" w:space="0" w:color="auto"/>
            <w:right w:val="none" w:sz="0" w:space="0" w:color="auto"/>
          </w:divBdr>
          <w:divsChild>
            <w:div w:id="1563641093">
              <w:marLeft w:val="0"/>
              <w:marRight w:val="0"/>
              <w:marTop w:val="0"/>
              <w:marBottom w:val="0"/>
              <w:divBdr>
                <w:top w:val="none" w:sz="0" w:space="0" w:color="auto"/>
                <w:left w:val="none" w:sz="0" w:space="0" w:color="auto"/>
                <w:bottom w:val="none" w:sz="0" w:space="0" w:color="auto"/>
                <w:right w:val="none" w:sz="0" w:space="0" w:color="auto"/>
              </w:divBdr>
              <w:divsChild>
                <w:div w:id="25972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566599">
      <w:bodyDiv w:val="1"/>
      <w:marLeft w:val="0"/>
      <w:marRight w:val="0"/>
      <w:marTop w:val="0"/>
      <w:marBottom w:val="0"/>
      <w:divBdr>
        <w:top w:val="none" w:sz="0" w:space="0" w:color="auto"/>
        <w:left w:val="none" w:sz="0" w:space="0" w:color="auto"/>
        <w:bottom w:val="none" w:sz="0" w:space="0" w:color="auto"/>
        <w:right w:val="none" w:sz="0" w:space="0" w:color="auto"/>
      </w:divBdr>
      <w:divsChild>
        <w:div w:id="148518948">
          <w:marLeft w:val="0"/>
          <w:marRight w:val="0"/>
          <w:marTop w:val="0"/>
          <w:marBottom w:val="0"/>
          <w:divBdr>
            <w:top w:val="none" w:sz="0" w:space="0" w:color="auto"/>
            <w:left w:val="none" w:sz="0" w:space="0" w:color="auto"/>
            <w:bottom w:val="none" w:sz="0" w:space="0" w:color="auto"/>
            <w:right w:val="none" w:sz="0" w:space="0" w:color="auto"/>
          </w:divBdr>
        </w:div>
        <w:div w:id="718169937">
          <w:marLeft w:val="0"/>
          <w:marRight w:val="0"/>
          <w:marTop w:val="0"/>
          <w:marBottom w:val="0"/>
          <w:divBdr>
            <w:top w:val="none" w:sz="0" w:space="0" w:color="auto"/>
            <w:left w:val="none" w:sz="0" w:space="0" w:color="auto"/>
            <w:bottom w:val="none" w:sz="0" w:space="0" w:color="auto"/>
            <w:right w:val="none" w:sz="0" w:space="0" w:color="auto"/>
          </w:divBdr>
        </w:div>
        <w:div w:id="1759715968">
          <w:marLeft w:val="0"/>
          <w:marRight w:val="0"/>
          <w:marTop w:val="0"/>
          <w:marBottom w:val="0"/>
          <w:divBdr>
            <w:top w:val="none" w:sz="0" w:space="0" w:color="auto"/>
            <w:left w:val="none" w:sz="0" w:space="0" w:color="auto"/>
            <w:bottom w:val="none" w:sz="0" w:space="0" w:color="auto"/>
            <w:right w:val="none" w:sz="0" w:space="0" w:color="auto"/>
          </w:divBdr>
        </w:div>
      </w:divsChild>
    </w:div>
    <w:div w:id="714045405">
      <w:bodyDiv w:val="1"/>
      <w:marLeft w:val="0"/>
      <w:marRight w:val="0"/>
      <w:marTop w:val="0"/>
      <w:marBottom w:val="0"/>
      <w:divBdr>
        <w:top w:val="none" w:sz="0" w:space="0" w:color="auto"/>
        <w:left w:val="none" w:sz="0" w:space="0" w:color="auto"/>
        <w:bottom w:val="none" w:sz="0" w:space="0" w:color="auto"/>
        <w:right w:val="none" w:sz="0" w:space="0" w:color="auto"/>
      </w:divBdr>
      <w:divsChild>
        <w:div w:id="1630239767">
          <w:marLeft w:val="0"/>
          <w:marRight w:val="0"/>
          <w:marTop w:val="0"/>
          <w:marBottom w:val="0"/>
          <w:divBdr>
            <w:top w:val="none" w:sz="0" w:space="0" w:color="auto"/>
            <w:left w:val="none" w:sz="0" w:space="0" w:color="auto"/>
            <w:bottom w:val="none" w:sz="0" w:space="0" w:color="auto"/>
            <w:right w:val="none" w:sz="0" w:space="0" w:color="auto"/>
          </w:divBdr>
        </w:div>
        <w:div w:id="1777827728">
          <w:marLeft w:val="0"/>
          <w:marRight w:val="0"/>
          <w:marTop w:val="0"/>
          <w:marBottom w:val="0"/>
          <w:divBdr>
            <w:top w:val="none" w:sz="0" w:space="0" w:color="auto"/>
            <w:left w:val="none" w:sz="0" w:space="0" w:color="auto"/>
            <w:bottom w:val="none" w:sz="0" w:space="0" w:color="auto"/>
            <w:right w:val="none" w:sz="0" w:space="0" w:color="auto"/>
          </w:divBdr>
        </w:div>
      </w:divsChild>
    </w:div>
    <w:div w:id="716317247">
      <w:bodyDiv w:val="1"/>
      <w:marLeft w:val="0"/>
      <w:marRight w:val="0"/>
      <w:marTop w:val="0"/>
      <w:marBottom w:val="0"/>
      <w:divBdr>
        <w:top w:val="none" w:sz="0" w:space="0" w:color="auto"/>
        <w:left w:val="none" w:sz="0" w:space="0" w:color="auto"/>
        <w:bottom w:val="none" w:sz="0" w:space="0" w:color="auto"/>
        <w:right w:val="none" w:sz="0" w:space="0" w:color="auto"/>
      </w:divBdr>
      <w:divsChild>
        <w:div w:id="374937699">
          <w:marLeft w:val="0"/>
          <w:marRight w:val="0"/>
          <w:marTop w:val="0"/>
          <w:marBottom w:val="0"/>
          <w:divBdr>
            <w:top w:val="none" w:sz="0" w:space="0" w:color="auto"/>
            <w:left w:val="none" w:sz="0" w:space="0" w:color="auto"/>
            <w:bottom w:val="none" w:sz="0" w:space="0" w:color="auto"/>
            <w:right w:val="none" w:sz="0" w:space="0" w:color="auto"/>
          </w:divBdr>
        </w:div>
        <w:div w:id="457408054">
          <w:marLeft w:val="0"/>
          <w:marRight w:val="0"/>
          <w:marTop w:val="0"/>
          <w:marBottom w:val="0"/>
          <w:divBdr>
            <w:top w:val="none" w:sz="0" w:space="0" w:color="auto"/>
            <w:left w:val="none" w:sz="0" w:space="0" w:color="auto"/>
            <w:bottom w:val="none" w:sz="0" w:space="0" w:color="auto"/>
            <w:right w:val="none" w:sz="0" w:space="0" w:color="auto"/>
          </w:divBdr>
        </w:div>
        <w:div w:id="774718213">
          <w:marLeft w:val="0"/>
          <w:marRight w:val="0"/>
          <w:marTop w:val="0"/>
          <w:marBottom w:val="0"/>
          <w:divBdr>
            <w:top w:val="none" w:sz="0" w:space="0" w:color="auto"/>
            <w:left w:val="none" w:sz="0" w:space="0" w:color="auto"/>
            <w:bottom w:val="none" w:sz="0" w:space="0" w:color="auto"/>
            <w:right w:val="none" w:sz="0" w:space="0" w:color="auto"/>
          </w:divBdr>
        </w:div>
        <w:div w:id="936987993">
          <w:marLeft w:val="0"/>
          <w:marRight w:val="0"/>
          <w:marTop w:val="0"/>
          <w:marBottom w:val="0"/>
          <w:divBdr>
            <w:top w:val="none" w:sz="0" w:space="0" w:color="auto"/>
            <w:left w:val="none" w:sz="0" w:space="0" w:color="auto"/>
            <w:bottom w:val="none" w:sz="0" w:space="0" w:color="auto"/>
            <w:right w:val="none" w:sz="0" w:space="0" w:color="auto"/>
          </w:divBdr>
        </w:div>
        <w:div w:id="1655183054">
          <w:marLeft w:val="0"/>
          <w:marRight w:val="0"/>
          <w:marTop w:val="0"/>
          <w:marBottom w:val="0"/>
          <w:divBdr>
            <w:top w:val="none" w:sz="0" w:space="0" w:color="auto"/>
            <w:left w:val="none" w:sz="0" w:space="0" w:color="auto"/>
            <w:bottom w:val="none" w:sz="0" w:space="0" w:color="auto"/>
            <w:right w:val="none" w:sz="0" w:space="0" w:color="auto"/>
          </w:divBdr>
        </w:div>
        <w:div w:id="1937209253">
          <w:marLeft w:val="0"/>
          <w:marRight w:val="0"/>
          <w:marTop w:val="0"/>
          <w:marBottom w:val="0"/>
          <w:divBdr>
            <w:top w:val="none" w:sz="0" w:space="0" w:color="auto"/>
            <w:left w:val="none" w:sz="0" w:space="0" w:color="auto"/>
            <w:bottom w:val="none" w:sz="0" w:space="0" w:color="auto"/>
            <w:right w:val="none" w:sz="0" w:space="0" w:color="auto"/>
          </w:divBdr>
        </w:div>
        <w:div w:id="2086296128">
          <w:marLeft w:val="0"/>
          <w:marRight w:val="0"/>
          <w:marTop w:val="0"/>
          <w:marBottom w:val="0"/>
          <w:divBdr>
            <w:top w:val="none" w:sz="0" w:space="0" w:color="auto"/>
            <w:left w:val="none" w:sz="0" w:space="0" w:color="auto"/>
            <w:bottom w:val="none" w:sz="0" w:space="0" w:color="auto"/>
            <w:right w:val="none" w:sz="0" w:space="0" w:color="auto"/>
          </w:divBdr>
        </w:div>
        <w:div w:id="2136942342">
          <w:marLeft w:val="0"/>
          <w:marRight w:val="0"/>
          <w:marTop w:val="0"/>
          <w:marBottom w:val="0"/>
          <w:divBdr>
            <w:top w:val="none" w:sz="0" w:space="0" w:color="auto"/>
            <w:left w:val="none" w:sz="0" w:space="0" w:color="auto"/>
            <w:bottom w:val="none" w:sz="0" w:space="0" w:color="auto"/>
            <w:right w:val="none" w:sz="0" w:space="0" w:color="auto"/>
          </w:divBdr>
        </w:div>
      </w:divsChild>
    </w:div>
    <w:div w:id="734276427">
      <w:bodyDiv w:val="1"/>
      <w:marLeft w:val="0"/>
      <w:marRight w:val="0"/>
      <w:marTop w:val="0"/>
      <w:marBottom w:val="0"/>
      <w:divBdr>
        <w:top w:val="none" w:sz="0" w:space="0" w:color="auto"/>
        <w:left w:val="none" w:sz="0" w:space="0" w:color="auto"/>
        <w:bottom w:val="none" w:sz="0" w:space="0" w:color="auto"/>
        <w:right w:val="none" w:sz="0" w:space="0" w:color="auto"/>
      </w:divBdr>
      <w:divsChild>
        <w:div w:id="477771731">
          <w:marLeft w:val="0"/>
          <w:marRight w:val="0"/>
          <w:marTop w:val="0"/>
          <w:marBottom w:val="0"/>
          <w:divBdr>
            <w:top w:val="none" w:sz="0" w:space="0" w:color="auto"/>
            <w:left w:val="none" w:sz="0" w:space="0" w:color="auto"/>
            <w:bottom w:val="none" w:sz="0" w:space="0" w:color="auto"/>
            <w:right w:val="none" w:sz="0" w:space="0" w:color="auto"/>
          </w:divBdr>
        </w:div>
        <w:div w:id="590041558">
          <w:marLeft w:val="0"/>
          <w:marRight w:val="0"/>
          <w:marTop w:val="0"/>
          <w:marBottom w:val="0"/>
          <w:divBdr>
            <w:top w:val="none" w:sz="0" w:space="0" w:color="auto"/>
            <w:left w:val="none" w:sz="0" w:space="0" w:color="auto"/>
            <w:bottom w:val="none" w:sz="0" w:space="0" w:color="auto"/>
            <w:right w:val="none" w:sz="0" w:space="0" w:color="auto"/>
          </w:divBdr>
        </w:div>
        <w:div w:id="1889609831">
          <w:marLeft w:val="0"/>
          <w:marRight w:val="0"/>
          <w:marTop w:val="0"/>
          <w:marBottom w:val="0"/>
          <w:divBdr>
            <w:top w:val="none" w:sz="0" w:space="0" w:color="auto"/>
            <w:left w:val="none" w:sz="0" w:space="0" w:color="auto"/>
            <w:bottom w:val="none" w:sz="0" w:space="0" w:color="auto"/>
            <w:right w:val="none" w:sz="0" w:space="0" w:color="auto"/>
          </w:divBdr>
        </w:div>
      </w:divsChild>
    </w:div>
    <w:div w:id="745611512">
      <w:bodyDiv w:val="1"/>
      <w:marLeft w:val="0"/>
      <w:marRight w:val="0"/>
      <w:marTop w:val="0"/>
      <w:marBottom w:val="0"/>
      <w:divBdr>
        <w:top w:val="none" w:sz="0" w:space="0" w:color="auto"/>
        <w:left w:val="none" w:sz="0" w:space="0" w:color="auto"/>
        <w:bottom w:val="none" w:sz="0" w:space="0" w:color="auto"/>
        <w:right w:val="none" w:sz="0" w:space="0" w:color="auto"/>
      </w:divBdr>
      <w:divsChild>
        <w:div w:id="76829317">
          <w:marLeft w:val="0"/>
          <w:marRight w:val="0"/>
          <w:marTop w:val="0"/>
          <w:marBottom w:val="0"/>
          <w:divBdr>
            <w:top w:val="none" w:sz="0" w:space="0" w:color="auto"/>
            <w:left w:val="none" w:sz="0" w:space="0" w:color="auto"/>
            <w:bottom w:val="none" w:sz="0" w:space="0" w:color="auto"/>
            <w:right w:val="none" w:sz="0" w:space="0" w:color="auto"/>
          </w:divBdr>
        </w:div>
        <w:div w:id="1509563887">
          <w:marLeft w:val="0"/>
          <w:marRight w:val="0"/>
          <w:marTop w:val="0"/>
          <w:marBottom w:val="0"/>
          <w:divBdr>
            <w:top w:val="none" w:sz="0" w:space="0" w:color="auto"/>
            <w:left w:val="none" w:sz="0" w:space="0" w:color="auto"/>
            <w:bottom w:val="none" w:sz="0" w:space="0" w:color="auto"/>
            <w:right w:val="none" w:sz="0" w:space="0" w:color="auto"/>
          </w:divBdr>
        </w:div>
        <w:div w:id="1636718615">
          <w:marLeft w:val="0"/>
          <w:marRight w:val="0"/>
          <w:marTop w:val="0"/>
          <w:marBottom w:val="0"/>
          <w:divBdr>
            <w:top w:val="none" w:sz="0" w:space="0" w:color="auto"/>
            <w:left w:val="none" w:sz="0" w:space="0" w:color="auto"/>
            <w:bottom w:val="none" w:sz="0" w:space="0" w:color="auto"/>
            <w:right w:val="none" w:sz="0" w:space="0" w:color="auto"/>
          </w:divBdr>
        </w:div>
        <w:div w:id="1874033748">
          <w:marLeft w:val="0"/>
          <w:marRight w:val="0"/>
          <w:marTop w:val="0"/>
          <w:marBottom w:val="0"/>
          <w:divBdr>
            <w:top w:val="none" w:sz="0" w:space="0" w:color="auto"/>
            <w:left w:val="none" w:sz="0" w:space="0" w:color="auto"/>
            <w:bottom w:val="none" w:sz="0" w:space="0" w:color="auto"/>
            <w:right w:val="none" w:sz="0" w:space="0" w:color="auto"/>
          </w:divBdr>
        </w:div>
        <w:div w:id="2042198469">
          <w:marLeft w:val="0"/>
          <w:marRight w:val="0"/>
          <w:marTop w:val="0"/>
          <w:marBottom w:val="0"/>
          <w:divBdr>
            <w:top w:val="none" w:sz="0" w:space="0" w:color="auto"/>
            <w:left w:val="none" w:sz="0" w:space="0" w:color="auto"/>
            <w:bottom w:val="none" w:sz="0" w:space="0" w:color="auto"/>
            <w:right w:val="none" w:sz="0" w:space="0" w:color="auto"/>
          </w:divBdr>
        </w:div>
      </w:divsChild>
    </w:div>
    <w:div w:id="786121821">
      <w:bodyDiv w:val="1"/>
      <w:marLeft w:val="0"/>
      <w:marRight w:val="0"/>
      <w:marTop w:val="0"/>
      <w:marBottom w:val="0"/>
      <w:divBdr>
        <w:top w:val="none" w:sz="0" w:space="0" w:color="auto"/>
        <w:left w:val="none" w:sz="0" w:space="0" w:color="auto"/>
        <w:bottom w:val="none" w:sz="0" w:space="0" w:color="auto"/>
        <w:right w:val="none" w:sz="0" w:space="0" w:color="auto"/>
      </w:divBdr>
      <w:divsChild>
        <w:div w:id="1221793673">
          <w:marLeft w:val="0"/>
          <w:marRight w:val="0"/>
          <w:marTop w:val="0"/>
          <w:marBottom w:val="0"/>
          <w:divBdr>
            <w:top w:val="none" w:sz="0" w:space="0" w:color="auto"/>
            <w:left w:val="none" w:sz="0" w:space="0" w:color="auto"/>
            <w:bottom w:val="none" w:sz="0" w:space="0" w:color="auto"/>
            <w:right w:val="none" w:sz="0" w:space="0" w:color="auto"/>
          </w:divBdr>
        </w:div>
        <w:div w:id="1643002231">
          <w:marLeft w:val="0"/>
          <w:marRight w:val="0"/>
          <w:marTop w:val="0"/>
          <w:marBottom w:val="0"/>
          <w:divBdr>
            <w:top w:val="none" w:sz="0" w:space="0" w:color="auto"/>
            <w:left w:val="none" w:sz="0" w:space="0" w:color="auto"/>
            <w:bottom w:val="none" w:sz="0" w:space="0" w:color="auto"/>
            <w:right w:val="none" w:sz="0" w:space="0" w:color="auto"/>
          </w:divBdr>
        </w:div>
        <w:div w:id="1756199670">
          <w:marLeft w:val="0"/>
          <w:marRight w:val="0"/>
          <w:marTop w:val="0"/>
          <w:marBottom w:val="0"/>
          <w:divBdr>
            <w:top w:val="none" w:sz="0" w:space="0" w:color="auto"/>
            <w:left w:val="none" w:sz="0" w:space="0" w:color="auto"/>
            <w:bottom w:val="none" w:sz="0" w:space="0" w:color="auto"/>
            <w:right w:val="none" w:sz="0" w:space="0" w:color="auto"/>
          </w:divBdr>
        </w:div>
      </w:divsChild>
    </w:div>
    <w:div w:id="835219985">
      <w:bodyDiv w:val="1"/>
      <w:marLeft w:val="0"/>
      <w:marRight w:val="0"/>
      <w:marTop w:val="0"/>
      <w:marBottom w:val="0"/>
      <w:divBdr>
        <w:top w:val="none" w:sz="0" w:space="0" w:color="auto"/>
        <w:left w:val="none" w:sz="0" w:space="0" w:color="auto"/>
        <w:bottom w:val="none" w:sz="0" w:space="0" w:color="auto"/>
        <w:right w:val="none" w:sz="0" w:space="0" w:color="auto"/>
      </w:divBdr>
      <w:divsChild>
        <w:div w:id="391193675">
          <w:marLeft w:val="0"/>
          <w:marRight w:val="0"/>
          <w:marTop w:val="0"/>
          <w:marBottom w:val="0"/>
          <w:divBdr>
            <w:top w:val="none" w:sz="0" w:space="0" w:color="auto"/>
            <w:left w:val="none" w:sz="0" w:space="0" w:color="auto"/>
            <w:bottom w:val="none" w:sz="0" w:space="0" w:color="auto"/>
            <w:right w:val="none" w:sz="0" w:space="0" w:color="auto"/>
          </w:divBdr>
        </w:div>
        <w:div w:id="407188032">
          <w:marLeft w:val="0"/>
          <w:marRight w:val="0"/>
          <w:marTop w:val="0"/>
          <w:marBottom w:val="0"/>
          <w:divBdr>
            <w:top w:val="none" w:sz="0" w:space="0" w:color="auto"/>
            <w:left w:val="none" w:sz="0" w:space="0" w:color="auto"/>
            <w:bottom w:val="none" w:sz="0" w:space="0" w:color="auto"/>
            <w:right w:val="none" w:sz="0" w:space="0" w:color="auto"/>
          </w:divBdr>
        </w:div>
        <w:div w:id="570970442">
          <w:marLeft w:val="0"/>
          <w:marRight w:val="0"/>
          <w:marTop w:val="0"/>
          <w:marBottom w:val="0"/>
          <w:divBdr>
            <w:top w:val="none" w:sz="0" w:space="0" w:color="auto"/>
            <w:left w:val="none" w:sz="0" w:space="0" w:color="auto"/>
            <w:bottom w:val="none" w:sz="0" w:space="0" w:color="auto"/>
            <w:right w:val="none" w:sz="0" w:space="0" w:color="auto"/>
          </w:divBdr>
        </w:div>
        <w:div w:id="650136512">
          <w:marLeft w:val="0"/>
          <w:marRight w:val="0"/>
          <w:marTop w:val="0"/>
          <w:marBottom w:val="0"/>
          <w:divBdr>
            <w:top w:val="none" w:sz="0" w:space="0" w:color="auto"/>
            <w:left w:val="none" w:sz="0" w:space="0" w:color="auto"/>
            <w:bottom w:val="none" w:sz="0" w:space="0" w:color="auto"/>
            <w:right w:val="none" w:sz="0" w:space="0" w:color="auto"/>
          </w:divBdr>
        </w:div>
        <w:div w:id="1047145496">
          <w:marLeft w:val="0"/>
          <w:marRight w:val="0"/>
          <w:marTop w:val="0"/>
          <w:marBottom w:val="0"/>
          <w:divBdr>
            <w:top w:val="none" w:sz="0" w:space="0" w:color="auto"/>
            <w:left w:val="none" w:sz="0" w:space="0" w:color="auto"/>
            <w:bottom w:val="none" w:sz="0" w:space="0" w:color="auto"/>
            <w:right w:val="none" w:sz="0" w:space="0" w:color="auto"/>
          </w:divBdr>
        </w:div>
        <w:div w:id="1678842443">
          <w:marLeft w:val="0"/>
          <w:marRight w:val="0"/>
          <w:marTop w:val="0"/>
          <w:marBottom w:val="0"/>
          <w:divBdr>
            <w:top w:val="none" w:sz="0" w:space="0" w:color="auto"/>
            <w:left w:val="none" w:sz="0" w:space="0" w:color="auto"/>
            <w:bottom w:val="none" w:sz="0" w:space="0" w:color="auto"/>
            <w:right w:val="none" w:sz="0" w:space="0" w:color="auto"/>
          </w:divBdr>
        </w:div>
        <w:div w:id="1762994151">
          <w:marLeft w:val="0"/>
          <w:marRight w:val="0"/>
          <w:marTop w:val="0"/>
          <w:marBottom w:val="0"/>
          <w:divBdr>
            <w:top w:val="none" w:sz="0" w:space="0" w:color="auto"/>
            <w:left w:val="none" w:sz="0" w:space="0" w:color="auto"/>
            <w:bottom w:val="none" w:sz="0" w:space="0" w:color="auto"/>
            <w:right w:val="none" w:sz="0" w:space="0" w:color="auto"/>
          </w:divBdr>
        </w:div>
        <w:div w:id="1768845504">
          <w:marLeft w:val="0"/>
          <w:marRight w:val="0"/>
          <w:marTop w:val="0"/>
          <w:marBottom w:val="0"/>
          <w:divBdr>
            <w:top w:val="none" w:sz="0" w:space="0" w:color="auto"/>
            <w:left w:val="none" w:sz="0" w:space="0" w:color="auto"/>
            <w:bottom w:val="none" w:sz="0" w:space="0" w:color="auto"/>
            <w:right w:val="none" w:sz="0" w:space="0" w:color="auto"/>
          </w:divBdr>
        </w:div>
        <w:div w:id="2038041668">
          <w:marLeft w:val="0"/>
          <w:marRight w:val="0"/>
          <w:marTop w:val="0"/>
          <w:marBottom w:val="0"/>
          <w:divBdr>
            <w:top w:val="none" w:sz="0" w:space="0" w:color="auto"/>
            <w:left w:val="none" w:sz="0" w:space="0" w:color="auto"/>
            <w:bottom w:val="none" w:sz="0" w:space="0" w:color="auto"/>
            <w:right w:val="none" w:sz="0" w:space="0" w:color="auto"/>
          </w:divBdr>
        </w:div>
      </w:divsChild>
    </w:div>
    <w:div w:id="836305084">
      <w:bodyDiv w:val="1"/>
      <w:marLeft w:val="0"/>
      <w:marRight w:val="0"/>
      <w:marTop w:val="0"/>
      <w:marBottom w:val="0"/>
      <w:divBdr>
        <w:top w:val="none" w:sz="0" w:space="0" w:color="auto"/>
        <w:left w:val="none" w:sz="0" w:space="0" w:color="auto"/>
        <w:bottom w:val="none" w:sz="0" w:space="0" w:color="auto"/>
        <w:right w:val="none" w:sz="0" w:space="0" w:color="auto"/>
      </w:divBdr>
      <w:divsChild>
        <w:div w:id="418135177">
          <w:marLeft w:val="0"/>
          <w:marRight w:val="0"/>
          <w:marTop w:val="0"/>
          <w:marBottom w:val="0"/>
          <w:divBdr>
            <w:top w:val="none" w:sz="0" w:space="0" w:color="auto"/>
            <w:left w:val="none" w:sz="0" w:space="0" w:color="auto"/>
            <w:bottom w:val="none" w:sz="0" w:space="0" w:color="auto"/>
            <w:right w:val="none" w:sz="0" w:space="0" w:color="auto"/>
          </w:divBdr>
        </w:div>
        <w:div w:id="755440580">
          <w:marLeft w:val="0"/>
          <w:marRight w:val="0"/>
          <w:marTop w:val="0"/>
          <w:marBottom w:val="0"/>
          <w:divBdr>
            <w:top w:val="none" w:sz="0" w:space="0" w:color="auto"/>
            <w:left w:val="none" w:sz="0" w:space="0" w:color="auto"/>
            <w:bottom w:val="none" w:sz="0" w:space="0" w:color="auto"/>
            <w:right w:val="none" w:sz="0" w:space="0" w:color="auto"/>
          </w:divBdr>
        </w:div>
        <w:div w:id="1281834789">
          <w:marLeft w:val="0"/>
          <w:marRight w:val="0"/>
          <w:marTop w:val="0"/>
          <w:marBottom w:val="0"/>
          <w:divBdr>
            <w:top w:val="none" w:sz="0" w:space="0" w:color="auto"/>
            <w:left w:val="none" w:sz="0" w:space="0" w:color="auto"/>
            <w:bottom w:val="none" w:sz="0" w:space="0" w:color="auto"/>
            <w:right w:val="none" w:sz="0" w:space="0" w:color="auto"/>
          </w:divBdr>
        </w:div>
        <w:div w:id="1555309146">
          <w:marLeft w:val="0"/>
          <w:marRight w:val="0"/>
          <w:marTop w:val="0"/>
          <w:marBottom w:val="0"/>
          <w:divBdr>
            <w:top w:val="none" w:sz="0" w:space="0" w:color="auto"/>
            <w:left w:val="none" w:sz="0" w:space="0" w:color="auto"/>
            <w:bottom w:val="none" w:sz="0" w:space="0" w:color="auto"/>
            <w:right w:val="none" w:sz="0" w:space="0" w:color="auto"/>
          </w:divBdr>
        </w:div>
        <w:div w:id="1991010019">
          <w:marLeft w:val="0"/>
          <w:marRight w:val="0"/>
          <w:marTop w:val="0"/>
          <w:marBottom w:val="0"/>
          <w:divBdr>
            <w:top w:val="none" w:sz="0" w:space="0" w:color="auto"/>
            <w:left w:val="none" w:sz="0" w:space="0" w:color="auto"/>
            <w:bottom w:val="none" w:sz="0" w:space="0" w:color="auto"/>
            <w:right w:val="none" w:sz="0" w:space="0" w:color="auto"/>
          </w:divBdr>
        </w:div>
      </w:divsChild>
    </w:div>
    <w:div w:id="838815247">
      <w:bodyDiv w:val="1"/>
      <w:marLeft w:val="0"/>
      <w:marRight w:val="0"/>
      <w:marTop w:val="0"/>
      <w:marBottom w:val="0"/>
      <w:divBdr>
        <w:top w:val="none" w:sz="0" w:space="0" w:color="auto"/>
        <w:left w:val="none" w:sz="0" w:space="0" w:color="auto"/>
        <w:bottom w:val="none" w:sz="0" w:space="0" w:color="auto"/>
        <w:right w:val="none" w:sz="0" w:space="0" w:color="auto"/>
      </w:divBdr>
      <w:divsChild>
        <w:div w:id="40374333">
          <w:marLeft w:val="0"/>
          <w:marRight w:val="0"/>
          <w:marTop w:val="0"/>
          <w:marBottom w:val="0"/>
          <w:divBdr>
            <w:top w:val="none" w:sz="0" w:space="0" w:color="auto"/>
            <w:left w:val="none" w:sz="0" w:space="0" w:color="auto"/>
            <w:bottom w:val="none" w:sz="0" w:space="0" w:color="auto"/>
            <w:right w:val="none" w:sz="0" w:space="0" w:color="auto"/>
          </w:divBdr>
        </w:div>
        <w:div w:id="118840183">
          <w:marLeft w:val="0"/>
          <w:marRight w:val="0"/>
          <w:marTop w:val="0"/>
          <w:marBottom w:val="0"/>
          <w:divBdr>
            <w:top w:val="none" w:sz="0" w:space="0" w:color="auto"/>
            <w:left w:val="none" w:sz="0" w:space="0" w:color="auto"/>
            <w:bottom w:val="none" w:sz="0" w:space="0" w:color="auto"/>
            <w:right w:val="none" w:sz="0" w:space="0" w:color="auto"/>
          </w:divBdr>
        </w:div>
        <w:div w:id="214969761">
          <w:marLeft w:val="0"/>
          <w:marRight w:val="0"/>
          <w:marTop w:val="0"/>
          <w:marBottom w:val="0"/>
          <w:divBdr>
            <w:top w:val="none" w:sz="0" w:space="0" w:color="auto"/>
            <w:left w:val="none" w:sz="0" w:space="0" w:color="auto"/>
            <w:bottom w:val="none" w:sz="0" w:space="0" w:color="auto"/>
            <w:right w:val="none" w:sz="0" w:space="0" w:color="auto"/>
          </w:divBdr>
        </w:div>
        <w:div w:id="260797555">
          <w:marLeft w:val="0"/>
          <w:marRight w:val="0"/>
          <w:marTop w:val="0"/>
          <w:marBottom w:val="0"/>
          <w:divBdr>
            <w:top w:val="none" w:sz="0" w:space="0" w:color="auto"/>
            <w:left w:val="none" w:sz="0" w:space="0" w:color="auto"/>
            <w:bottom w:val="none" w:sz="0" w:space="0" w:color="auto"/>
            <w:right w:val="none" w:sz="0" w:space="0" w:color="auto"/>
          </w:divBdr>
        </w:div>
        <w:div w:id="436214383">
          <w:marLeft w:val="0"/>
          <w:marRight w:val="0"/>
          <w:marTop w:val="0"/>
          <w:marBottom w:val="0"/>
          <w:divBdr>
            <w:top w:val="none" w:sz="0" w:space="0" w:color="auto"/>
            <w:left w:val="none" w:sz="0" w:space="0" w:color="auto"/>
            <w:bottom w:val="none" w:sz="0" w:space="0" w:color="auto"/>
            <w:right w:val="none" w:sz="0" w:space="0" w:color="auto"/>
          </w:divBdr>
        </w:div>
        <w:div w:id="598147854">
          <w:marLeft w:val="0"/>
          <w:marRight w:val="0"/>
          <w:marTop w:val="0"/>
          <w:marBottom w:val="0"/>
          <w:divBdr>
            <w:top w:val="none" w:sz="0" w:space="0" w:color="auto"/>
            <w:left w:val="none" w:sz="0" w:space="0" w:color="auto"/>
            <w:bottom w:val="none" w:sz="0" w:space="0" w:color="auto"/>
            <w:right w:val="none" w:sz="0" w:space="0" w:color="auto"/>
          </w:divBdr>
        </w:div>
        <w:div w:id="611667030">
          <w:marLeft w:val="0"/>
          <w:marRight w:val="0"/>
          <w:marTop w:val="0"/>
          <w:marBottom w:val="0"/>
          <w:divBdr>
            <w:top w:val="none" w:sz="0" w:space="0" w:color="auto"/>
            <w:left w:val="none" w:sz="0" w:space="0" w:color="auto"/>
            <w:bottom w:val="none" w:sz="0" w:space="0" w:color="auto"/>
            <w:right w:val="none" w:sz="0" w:space="0" w:color="auto"/>
          </w:divBdr>
        </w:div>
        <w:div w:id="724566242">
          <w:marLeft w:val="0"/>
          <w:marRight w:val="0"/>
          <w:marTop w:val="0"/>
          <w:marBottom w:val="0"/>
          <w:divBdr>
            <w:top w:val="none" w:sz="0" w:space="0" w:color="auto"/>
            <w:left w:val="none" w:sz="0" w:space="0" w:color="auto"/>
            <w:bottom w:val="none" w:sz="0" w:space="0" w:color="auto"/>
            <w:right w:val="none" w:sz="0" w:space="0" w:color="auto"/>
          </w:divBdr>
        </w:div>
        <w:div w:id="950892326">
          <w:marLeft w:val="0"/>
          <w:marRight w:val="0"/>
          <w:marTop w:val="0"/>
          <w:marBottom w:val="0"/>
          <w:divBdr>
            <w:top w:val="none" w:sz="0" w:space="0" w:color="auto"/>
            <w:left w:val="none" w:sz="0" w:space="0" w:color="auto"/>
            <w:bottom w:val="none" w:sz="0" w:space="0" w:color="auto"/>
            <w:right w:val="none" w:sz="0" w:space="0" w:color="auto"/>
          </w:divBdr>
        </w:div>
        <w:div w:id="1611429389">
          <w:marLeft w:val="0"/>
          <w:marRight w:val="0"/>
          <w:marTop w:val="0"/>
          <w:marBottom w:val="0"/>
          <w:divBdr>
            <w:top w:val="none" w:sz="0" w:space="0" w:color="auto"/>
            <w:left w:val="none" w:sz="0" w:space="0" w:color="auto"/>
            <w:bottom w:val="none" w:sz="0" w:space="0" w:color="auto"/>
            <w:right w:val="none" w:sz="0" w:space="0" w:color="auto"/>
          </w:divBdr>
        </w:div>
        <w:div w:id="1895265169">
          <w:marLeft w:val="0"/>
          <w:marRight w:val="0"/>
          <w:marTop w:val="0"/>
          <w:marBottom w:val="0"/>
          <w:divBdr>
            <w:top w:val="none" w:sz="0" w:space="0" w:color="auto"/>
            <w:left w:val="none" w:sz="0" w:space="0" w:color="auto"/>
            <w:bottom w:val="none" w:sz="0" w:space="0" w:color="auto"/>
            <w:right w:val="none" w:sz="0" w:space="0" w:color="auto"/>
          </w:divBdr>
        </w:div>
      </w:divsChild>
    </w:div>
    <w:div w:id="842011251">
      <w:bodyDiv w:val="1"/>
      <w:marLeft w:val="0"/>
      <w:marRight w:val="0"/>
      <w:marTop w:val="0"/>
      <w:marBottom w:val="0"/>
      <w:divBdr>
        <w:top w:val="none" w:sz="0" w:space="0" w:color="auto"/>
        <w:left w:val="none" w:sz="0" w:space="0" w:color="auto"/>
        <w:bottom w:val="none" w:sz="0" w:space="0" w:color="auto"/>
        <w:right w:val="none" w:sz="0" w:space="0" w:color="auto"/>
      </w:divBdr>
      <w:divsChild>
        <w:div w:id="45299060">
          <w:marLeft w:val="0"/>
          <w:marRight w:val="0"/>
          <w:marTop w:val="0"/>
          <w:marBottom w:val="0"/>
          <w:divBdr>
            <w:top w:val="none" w:sz="0" w:space="0" w:color="auto"/>
            <w:left w:val="none" w:sz="0" w:space="0" w:color="auto"/>
            <w:bottom w:val="none" w:sz="0" w:space="0" w:color="auto"/>
            <w:right w:val="none" w:sz="0" w:space="0" w:color="auto"/>
          </w:divBdr>
        </w:div>
        <w:div w:id="144014772">
          <w:marLeft w:val="0"/>
          <w:marRight w:val="0"/>
          <w:marTop w:val="0"/>
          <w:marBottom w:val="0"/>
          <w:divBdr>
            <w:top w:val="none" w:sz="0" w:space="0" w:color="auto"/>
            <w:left w:val="none" w:sz="0" w:space="0" w:color="auto"/>
            <w:bottom w:val="none" w:sz="0" w:space="0" w:color="auto"/>
            <w:right w:val="none" w:sz="0" w:space="0" w:color="auto"/>
          </w:divBdr>
        </w:div>
        <w:div w:id="165706765">
          <w:marLeft w:val="0"/>
          <w:marRight w:val="0"/>
          <w:marTop w:val="0"/>
          <w:marBottom w:val="0"/>
          <w:divBdr>
            <w:top w:val="none" w:sz="0" w:space="0" w:color="auto"/>
            <w:left w:val="none" w:sz="0" w:space="0" w:color="auto"/>
            <w:bottom w:val="none" w:sz="0" w:space="0" w:color="auto"/>
            <w:right w:val="none" w:sz="0" w:space="0" w:color="auto"/>
          </w:divBdr>
        </w:div>
        <w:div w:id="326642021">
          <w:marLeft w:val="0"/>
          <w:marRight w:val="0"/>
          <w:marTop w:val="0"/>
          <w:marBottom w:val="0"/>
          <w:divBdr>
            <w:top w:val="none" w:sz="0" w:space="0" w:color="auto"/>
            <w:left w:val="none" w:sz="0" w:space="0" w:color="auto"/>
            <w:bottom w:val="none" w:sz="0" w:space="0" w:color="auto"/>
            <w:right w:val="none" w:sz="0" w:space="0" w:color="auto"/>
          </w:divBdr>
        </w:div>
        <w:div w:id="469978628">
          <w:marLeft w:val="0"/>
          <w:marRight w:val="0"/>
          <w:marTop w:val="0"/>
          <w:marBottom w:val="0"/>
          <w:divBdr>
            <w:top w:val="none" w:sz="0" w:space="0" w:color="auto"/>
            <w:left w:val="none" w:sz="0" w:space="0" w:color="auto"/>
            <w:bottom w:val="none" w:sz="0" w:space="0" w:color="auto"/>
            <w:right w:val="none" w:sz="0" w:space="0" w:color="auto"/>
          </w:divBdr>
        </w:div>
        <w:div w:id="525755397">
          <w:marLeft w:val="0"/>
          <w:marRight w:val="0"/>
          <w:marTop w:val="0"/>
          <w:marBottom w:val="0"/>
          <w:divBdr>
            <w:top w:val="none" w:sz="0" w:space="0" w:color="auto"/>
            <w:left w:val="none" w:sz="0" w:space="0" w:color="auto"/>
            <w:bottom w:val="none" w:sz="0" w:space="0" w:color="auto"/>
            <w:right w:val="none" w:sz="0" w:space="0" w:color="auto"/>
          </w:divBdr>
        </w:div>
        <w:div w:id="528030339">
          <w:marLeft w:val="0"/>
          <w:marRight w:val="0"/>
          <w:marTop w:val="0"/>
          <w:marBottom w:val="0"/>
          <w:divBdr>
            <w:top w:val="none" w:sz="0" w:space="0" w:color="auto"/>
            <w:left w:val="none" w:sz="0" w:space="0" w:color="auto"/>
            <w:bottom w:val="none" w:sz="0" w:space="0" w:color="auto"/>
            <w:right w:val="none" w:sz="0" w:space="0" w:color="auto"/>
          </w:divBdr>
        </w:div>
        <w:div w:id="814371350">
          <w:marLeft w:val="0"/>
          <w:marRight w:val="0"/>
          <w:marTop w:val="0"/>
          <w:marBottom w:val="0"/>
          <w:divBdr>
            <w:top w:val="none" w:sz="0" w:space="0" w:color="auto"/>
            <w:left w:val="none" w:sz="0" w:space="0" w:color="auto"/>
            <w:bottom w:val="none" w:sz="0" w:space="0" w:color="auto"/>
            <w:right w:val="none" w:sz="0" w:space="0" w:color="auto"/>
          </w:divBdr>
        </w:div>
        <w:div w:id="855853077">
          <w:marLeft w:val="0"/>
          <w:marRight w:val="0"/>
          <w:marTop w:val="0"/>
          <w:marBottom w:val="0"/>
          <w:divBdr>
            <w:top w:val="none" w:sz="0" w:space="0" w:color="auto"/>
            <w:left w:val="none" w:sz="0" w:space="0" w:color="auto"/>
            <w:bottom w:val="none" w:sz="0" w:space="0" w:color="auto"/>
            <w:right w:val="none" w:sz="0" w:space="0" w:color="auto"/>
          </w:divBdr>
        </w:div>
        <w:div w:id="1005397811">
          <w:marLeft w:val="0"/>
          <w:marRight w:val="0"/>
          <w:marTop w:val="0"/>
          <w:marBottom w:val="0"/>
          <w:divBdr>
            <w:top w:val="none" w:sz="0" w:space="0" w:color="auto"/>
            <w:left w:val="none" w:sz="0" w:space="0" w:color="auto"/>
            <w:bottom w:val="none" w:sz="0" w:space="0" w:color="auto"/>
            <w:right w:val="none" w:sz="0" w:space="0" w:color="auto"/>
          </w:divBdr>
        </w:div>
        <w:div w:id="1275601125">
          <w:marLeft w:val="0"/>
          <w:marRight w:val="0"/>
          <w:marTop w:val="0"/>
          <w:marBottom w:val="0"/>
          <w:divBdr>
            <w:top w:val="none" w:sz="0" w:space="0" w:color="auto"/>
            <w:left w:val="none" w:sz="0" w:space="0" w:color="auto"/>
            <w:bottom w:val="none" w:sz="0" w:space="0" w:color="auto"/>
            <w:right w:val="none" w:sz="0" w:space="0" w:color="auto"/>
          </w:divBdr>
        </w:div>
        <w:div w:id="1540585504">
          <w:marLeft w:val="0"/>
          <w:marRight w:val="0"/>
          <w:marTop w:val="0"/>
          <w:marBottom w:val="0"/>
          <w:divBdr>
            <w:top w:val="none" w:sz="0" w:space="0" w:color="auto"/>
            <w:left w:val="none" w:sz="0" w:space="0" w:color="auto"/>
            <w:bottom w:val="none" w:sz="0" w:space="0" w:color="auto"/>
            <w:right w:val="none" w:sz="0" w:space="0" w:color="auto"/>
          </w:divBdr>
        </w:div>
        <w:div w:id="1603998104">
          <w:marLeft w:val="0"/>
          <w:marRight w:val="0"/>
          <w:marTop w:val="0"/>
          <w:marBottom w:val="0"/>
          <w:divBdr>
            <w:top w:val="none" w:sz="0" w:space="0" w:color="auto"/>
            <w:left w:val="none" w:sz="0" w:space="0" w:color="auto"/>
            <w:bottom w:val="none" w:sz="0" w:space="0" w:color="auto"/>
            <w:right w:val="none" w:sz="0" w:space="0" w:color="auto"/>
          </w:divBdr>
        </w:div>
        <w:div w:id="1941067620">
          <w:marLeft w:val="0"/>
          <w:marRight w:val="0"/>
          <w:marTop w:val="0"/>
          <w:marBottom w:val="0"/>
          <w:divBdr>
            <w:top w:val="none" w:sz="0" w:space="0" w:color="auto"/>
            <w:left w:val="none" w:sz="0" w:space="0" w:color="auto"/>
            <w:bottom w:val="none" w:sz="0" w:space="0" w:color="auto"/>
            <w:right w:val="none" w:sz="0" w:space="0" w:color="auto"/>
          </w:divBdr>
        </w:div>
      </w:divsChild>
    </w:div>
    <w:div w:id="895046497">
      <w:bodyDiv w:val="1"/>
      <w:marLeft w:val="0"/>
      <w:marRight w:val="0"/>
      <w:marTop w:val="0"/>
      <w:marBottom w:val="0"/>
      <w:divBdr>
        <w:top w:val="none" w:sz="0" w:space="0" w:color="auto"/>
        <w:left w:val="none" w:sz="0" w:space="0" w:color="auto"/>
        <w:bottom w:val="none" w:sz="0" w:space="0" w:color="auto"/>
        <w:right w:val="none" w:sz="0" w:space="0" w:color="auto"/>
      </w:divBdr>
      <w:divsChild>
        <w:div w:id="107241020">
          <w:marLeft w:val="0"/>
          <w:marRight w:val="0"/>
          <w:marTop w:val="0"/>
          <w:marBottom w:val="0"/>
          <w:divBdr>
            <w:top w:val="none" w:sz="0" w:space="0" w:color="auto"/>
            <w:left w:val="none" w:sz="0" w:space="0" w:color="auto"/>
            <w:bottom w:val="none" w:sz="0" w:space="0" w:color="auto"/>
            <w:right w:val="none" w:sz="0" w:space="0" w:color="auto"/>
          </w:divBdr>
        </w:div>
        <w:div w:id="469252614">
          <w:marLeft w:val="0"/>
          <w:marRight w:val="0"/>
          <w:marTop w:val="0"/>
          <w:marBottom w:val="0"/>
          <w:divBdr>
            <w:top w:val="none" w:sz="0" w:space="0" w:color="auto"/>
            <w:left w:val="none" w:sz="0" w:space="0" w:color="auto"/>
            <w:bottom w:val="none" w:sz="0" w:space="0" w:color="auto"/>
            <w:right w:val="none" w:sz="0" w:space="0" w:color="auto"/>
          </w:divBdr>
        </w:div>
        <w:div w:id="485972986">
          <w:marLeft w:val="0"/>
          <w:marRight w:val="0"/>
          <w:marTop w:val="0"/>
          <w:marBottom w:val="0"/>
          <w:divBdr>
            <w:top w:val="none" w:sz="0" w:space="0" w:color="auto"/>
            <w:left w:val="none" w:sz="0" w:space="0" w:color="auto"/>
            <w:bottom w:val="none" w:sz="0" w:space="0" w:color="auto"/>
            <w:right w:val="none" w:sz="0" w:space="0" w:color="auto"/>
          </w:divBdr>
        </w:div>
        <w:div w:id="788623175">
          <w:marLeft w:val="0"/>
          <w:marRight w:val="0"/>
          <w:marTop w:val="0"/>
          <w:marBottom w:val="0"/>
          <w:divBdr>
            <w:top w:val="none" w:sz="0" w:space="0" w:color="auto"/>
            <w:left w:val="none" w:sz="0" w:space="0" w:color="auto"/>
            <w:bottom w:val="none" w:sz="0" w:space="0" w:color="auto"/>
            <w:right w:val="none" w:sz="0" w:space="0" w:color="auto"/>
          </w:divBdr>
        </w:div>
        <w:div w:id="931889142">
          <w:marLeft w:val="0"/>
          <w:marRight w:val="0"/>
          <w:marTop w:val="0"/>
          <w:marBottom w:val="0"/>
          <w:divBdr>
            <w:top w:val="none" w:sz="0" w:space="0" w:color="auto"/>
            <w:left w:val="none" w:sz="0" w:space="0" w:color="auto"/>
            <w:bottom w:val="none" w:sz="0" w:space="0" w:color="auto"/>
            <w:right w:val="none" w:sz="0" w:space="0" w:color="auto"/>
          </w:divBdr>
        </w:div>
        <w:div w:id="1710448323">
          <w:marLeft w:val="0"/>
          <w:marRight w:val="0"/>
          <w:marTop w:val="0"/>
          <w:marBottom w:val="0"/>
          <w:divBdr>
            <w:top w:val="none" w:sz="0" w:space="0" w:color="auto"/>
            <w:left w:val="none" w:sz="0" w:space="0" w:color="auto"/>
            <w:bottom w:val="none" w:sz="0" w:space="0" w:color="auto"/>
            <w:right w:val="none" w:sz="0" w:space="0" w:color="auto"/>
          </w:divBdr>
        </w:div>
      </w:divsChild>
    </w:div>
    <w:div w:id="898444435">
      <w:bodyDiv w:val="1"/>
      <w:marLeft w:val="0"/>
      <w:marRight w:val="0"/>
      <w:marTop w:val="0"/>
      <w:marBottom w:val="0"/>
      <w:divBdr>
        <w:top w:val="none" w:sz="0" w:space="0" w:color="auto"/>
        <w:left w:val="none" w:sz="0" w:space="0" w:color="auto"/>
        <w:bottom w:val="none" w:sz="0" w:space="0" w:color="auto"/>
        <w:right w:val="none" w:sz="0" w:space="0" w:color="auto"/>
      </w:divBdr>
      <w:divsChild>
        <w:div w:id="240607324">
          <w:marLeft w:val="0"/>
          <w:marRight w:val="0"/>
          <w:marTop w:val="0"/>
          <w:marBottom w:val="0"/>
          <w:divBdr>
            <w:top w:val="none" w:sz="0" w:space="0" w:color="auto"/>
            <w:left w:val="none" w:sz="0" w:space="0" w:color="auto"/>
            <w:bottom w:val="none" w:sz="0" w:space="0" w:color="auto"/>
            <w:right w:val="none" w:sz="0" w:space="0" w:color="auto"/>
          </w:divBdr>
        </w:div>
        <w:div w:id="738329667">
          <w:marLeft w:val="0"/>
          <w:marRight w:val="0"/>
          <w:marTop w:val="0"/>
          <w:marBottom w:val="0"/>
          <w:divBdr>
            <w:top w:val="none" w:sz="0" w:space="0" w:color="auto"/>
            <w:left w:val="none" w:sz="0" w:space="0" w:color="auto"/>
            <w:bottom w:val="none" w:sz="0" w:space="0" w:color="auto"/>
            <w:right w:val="none" w:sz="0" w:space="0" w:color="auto"/>
          </w:divBdr>
        </w:div>
        <w:div w:id="1555656413">
          <w:marLeft w:val="0"/>
          <w:marRight w:val="0"/>
          <w:marTop w:val="0"/>
          <w:marBottom w:val="0"/>
          <w:divBdr>
            <w:top w:val="none" w:sz="0" w:space="0" w:color="auto"/>
            <w:left w:val="none" w:sz="0" w:space="0" w:color="auto"/>
            <w:bottom w:val="none" w:sz="0" w:space="0" w:color="auto"/>
            <w:right w:val="none" w:sz="0" w:space="0" w:color="auto"/>
          </w:divBdr>
        </w:div>
      </w:divsChild>
    </w:div>
    <w:div w:id="921646297">
      <w:bodyDiv w:val="1"/>
      <w:marLeft w:val="0"/>
      <w:marRight w:val="0"/>
      <w:marTop w:val="0"/>
      <w:marBottom w:val="0"/>
      <w:divBdr>
        <w:top w:val="none" w:sz="0" w:space="0" w:color="auto"/>
        <w:left w:val="none" w:sz="0" w:space="0" w:color="auto"/>
        <w:bottom w:val="none" w:sz="0" w:space="0" w:color="auto"/>
        <w:right w:val="none" w:sz="0" w:space="0" w:color="auto"/>
      </w:divBdr>
    </w:div>
    <w:div w:id="923957974">
      <w:bodyDiv w:val="1"/>
      <w:marLeft w:val="0"/>
      <w:marRight w:val="0"/>
      <w:marTop w:val="0"/>
      <w:marBottom w:val="0"/>
      <w:divBdr>
        <w:top w:val="none" w:sz="0" w:space="0" w:color="auto"/>
        <w:left w:val="none" w:sz="0" w:space="0" w:color="auto"/>
        <w:bottom w:val="none" w:sz="0" w:space="0" w:color="auto"/>
        <w:right w:val="none" w:sz="0" w:space="0" w:color="auto"/>
      </w:divBdr>
      <w:divsChild>
        <w:div w:id="1054502452">
          <w:marLeft w:val="0"/>
          <w:marRight w:val="0"/>
          <w:marTop w:val="0"/>
          <w:marBottom w:val="0"/>
          <w:divBdr>
            <w:top w:val="none" w:sz="0" w:space="0" w:color="auto"/>
            <w:left w:val="none" w:sz="0" w:space="0" w:color="auto"/>
            <w:bottom w:val="none" w:sz="0" w:space="0" w:color="auto"/>
            <w:right w:val="none" w:sz="0" w:space="0" w:color="auto"/>
          </w:divBdr>
        </w:div>
        <w:div w:id="1434744368">
          <w:marLeft w:val="0"/>
          <w:marRight w:val="0"/>
          <w:marTop w:val="0"/>
          <w:marBottom w:val="0"/>
          <w:divBdr>
            <w:top w:val="none" w:sz="0" w:space="0" w:color="auto"/>
            <w:left w:val="none" w:sz="0" w:space="0" w:color="auto"/>
            <w:bottom w:val="none" w:sz="0" w:space="0" w:color="auto"/>
            <w:right w:val="none" w:sz="0" w:space="0" w:color="auto"/>
          </w:divBdr>
        </w:div>
        <w:div w:id="1736001800">
          <w:marLeft w:val="0"/>
          <w:marRight w:val="0"/>
          <w:marTop w:val="0"/>
          <w:marBottom w:val="0"/>
          <w:divBdr>
            <w:top w:val="none" w:sz="0" w:space="0" w:color="auto"/>
            <w:left w:val="none" w:sz="0" w:space="0" w:color="auto"/>
            <w:bottom w:val="none" w:sz="0" w:space="0" w:color="auto"/>
            <w:right w:val="none" w:sz="0" w:space="0" w:color="auto"/>
          </w:divBdr>
        </w:div>
        <w:div w:id="1846090029">
          <w:marLeft w:val="0"/>
          <w:marRight w:val="0"/>
          <w:marTop w:val="0"/>
          <w:marBottom w:val="0"/>
          <w:divBdr>
            <w:top w:val="none" w:sz="0" w:space="0" w:color="auto"/>
            <w:left w:val="none" w:sz="0" w:space="0" w:color="auto"/>
            <w:bottom w:val="none" w:sz="0" w:space="0" w:color="auto"/>
            <w:right w:val="none" w:sz="0" w:space="0" w:color="auto"/>
          </w:divBdr>
        </w:div>
      </w:divsChild>
    </w:div>
    <w:div w:id="1025181787">
      <w:bodyDiv w:val="1"/>
      <w:marLeft w:val="0"/>
      <w:marRight w:val="0"/>
      <w:marTop w:val="0"/>
      <w:marBottom w:val="0"/>
      <w:divBdr>
        <w:top w:val="none" w:sz="0" w:space="0" w:color="auto"/>
        <w:left w:val="none" w:sz="0" w:space="0" w:color="auto"/>
        <w:bottom w:val="none" w:sz="0" w:space="0" w:color="auto"/>
        <w:right w:val="none" w:sz="0" w:space="0" w:color="auto"/>
      </w:divBdr>
      <w:divsChild>
        <w:div w:id="814034328">
          <w:marLeft w:val="0"/>
          <w:marRight w:val="0"/>
          <w:marTop w:val="0"/>
          <w:marBottom w:val="0"/>
          <w:divBdr>
            <w:top w:val="none" w:sz="0" w:space="0" w:color="auto"/>
            <w:left w:val="none" w:sz="0" w:space="0" w:color="auto"/>
            <w:bottom w:val="none" w:sz="0" w:space="0" w:color="auto"/>
            <w:right w:val="none" w:sz="0" w:space="0" w:color="auto"/>
          </w:divBdr>
        </w:div>
        <w:div w:id="1449620678">
          <w:marLeft w:val="0"/>
          <w:marRight w:val="0"/>
          <w:marTop w:val="0"/>
          <w:marBottom w:val="0"/>
          <w:divBdr>
            <w:top w:val="none" w:sz="0" w:space="0" w:color="auto"/>
            <w:left w:val="none" w:sz="0" w:space="0" w:color="auto"/>
            <w:bottom w:val="none" w:sz="0" w:space="0" w:color="auto"/>
            <w:right w:val="none" w:sz="0" w:space="0" w:color="auto"/>
          </w:divBdr>
        </w:div>
        <w:div w:id="2098166417">
          <w:marLeft w:val="0"/>
          <w:marRight w:val="0"/>
          <w:marTop w:val="0"/>
          <w:marBottom w:val="0"/>
          <w:divBdr>
            <w:top w:val="none" w:sz="0" w:space="0" w:color="auto"/>
            <w:left w:val="none" w:sz="0" w:space="0" w:color="auto"/>
            <w:bottom w:val="none" w:sz="0" w:space="0" w:color="auto"/>
            <w:right w:val="none" w:sz="0" w:space="0" w:color="auto"/>
          </w:divBdr>
        </w:div>
      </w:divsChild>
    </w:div>
    <w:div w:id="1048339629">
      <w:bodyDiv w:val="1"/>
      <w:marLeft w:val="0"/>
      <w:marRight w:val="0"/>
      <w:marTop w:val="0"/>
      <w:marBottom w:val="0"/>
      <w:divBdr>
        <w:top w:val="none" w:sz="0" w:space="0" w:color="auto"/>
        <w:left w:val="none" w:sz="0" w:space="0" w:color="auto"/>
        <w:bottom w:val="none" w:sz="0" w:space="0" w:color="auto"/>
        <w:right w:val="none" w:sz="0" w:space="0" w:color="auto"/>
      </w:divBdr>
      <w:divsChild>
        <w:div w:id="567542746">
          <w:marLeft w:val="0"/>
          <w:marRight w:val="0"/>
          <w:marTop w:val="0"/>
          <w:marBottom w:val="0"/>
          <w:divBdr>
            <w:top w:val="none" w:sz="0" w:space="0" w:color="auto"/>
            <w:left w:val="none" w:sz="0" w:space="0" w:color="auto"/>
            <w:bottom w:val="none" w:sz="0" w:space="0" w:color="auto"/>
            <w:right w:val="none" w:sz="0" w:space="0" w:color="auto"/>
          </w:divBdr>
        </w:div>
        <w:div w:id="605190619">
          <w:marLeft w:val="0"/>
          <w:marRight w:val="0"/>
          <w:marTop w:val="0"/>
          <w:marBottom w:val="0"/>
          <w:divBdr>
            <w:top w:val="none" w:sz="0" w:space="0" w:color="auto"/>
            <w:left w:val="none" w:sz="0" w:space="0" w:color="auto"/>
            <w:bottom w:val="none" w:sz="0" w:space="0" w:color="auto"/>
            <w:right w:val="none" w:sz="0" w:space="0" w:color="auto"/>
          </w:divBdr>
        </w:div>
        <w:div w:id="1437216031">
          <w:marLeft w:val="0"/>
          <w:marRight w:val="0"/>
          <w:marTop w:val="0"/>
          <w:marBottom w:val="0"/>
          <w:divBdr>
            <w:top w:val="none" w:sz="0" w:space="0" w:color="auto"/>
            <w:left w:val="none" w:sz="0" w:space="0" w:color="auto"/>
            <w:bottom w:val="none" w:sz="0" w:space="0" w:color="auto"/>
            <w:right w:val="none" w:sz="0" w:space="0" w:color="auto"/>
          </w:divBdr>
        </w:div>
        <w:div w:id="2003971711">
          <w:marLeft w:val="0"/>
          <w:marRight w:val="0"/>
          <w:marTop w:val="0"/>
          <w:marBottom w:val="0"/>
          <w:divBdr>
            <w:top w:val="none" w:sz="0" w:space="0" w:color="auto"/>
            <w:left w:val="none" w:sz="0" w:space="0" w:color="auto"/>
            <w:bottom w:val="none" w:sz="0" w:space="0" w:color="auto"/>
            <w:right w:val="none" w:sz="0" w:space="0" w:color="auto"/>
          </w:divBdr>
        </w:div>
      </w:divsChild>
    </w:div>
    <w:div w:id="1075514640">
      <w:bodyDiv w:val="1"/>
      <w:marLeft w:val="0"/>
      <w:marRight w:val="0"/>
      <w:marTop w:val="0"/>
      <w:marBottom w:val="0"/>
      <w:divBdr>
        <w:top w:val="none" w:sz="0" w:space="0" w:color="auto"/>
        <w:left w:val="none" w:sz="0" w:space="0" w:color="auto"/>
        <w:bottom w:val="none" w:sz="0" w:space="0" w:color="auto"/>
        <w:right w:val="none" w:sz="0" w:space="0" w:color="auto"/>
      </w:divBdr>
      <w:divsChild>
        <w:div w:id="1017585004">
          <w:marLeft w:val="0"/>
          <w:marRight w:val="0"/>
          <w:marTop w:val="0"/>
          <w:marBottom w:val="0"/>
          <w:divBdr>
            <w:top w:val="none" w:sz="0" w:space="0" w:color="auto"/>
            <w:left w:val="none" w:sz="0" w:space="0" w:color="auto"/>
            <w:bottom w:val="none" w:sz="0" w:space="0" w:color="auto"/>
            <w:right w:val="none" w:sz="0" w:space="0" w:color="auto"/>
          </w:divBdr>
        </w:div>
        <w:div w:id="1235893631">
          <w:marLeft w:val="0"/>
          <w:marRight w:val="0"/>
          <w:marTop w:val="0"/>
          <w:marBottom w:val="0"/>
          <w:divBdr>
            <w:top w:val="none" w:sz="0" w:space="0" w:color="auto"/>
            <w:left w:val="none" w:sz="0" w:space="0" w:color="auto"/>
            <w:bottom w:val="none" w:sz="0" w:space="0" w:color="auto"/>
            <w:right w:val="none" w:sz="0" w:space="0" w:color="auto"/>
          </w:divBdr>
        </w:div>
      </w:divsChild>
    </w:div>
    <w:div w:id="1114910533">
      <w:bodyDiv w:val="1"/>
      <w:marLeft w:val="0"/>
      <w:marRight w:val="0"/>
      <w:marTop w:val="0"/>
      <w:marBottom w:val="0"/>
      <w:divBdr>
        <w:top w:val="none" w:sz="0" w:space="0" w:color="auto"/>
        <w:left w:val="none" w:sz="0" w:space="0" w:color="auto"/>
        <w:bottom w:val="none" w:sz="0" w:space="0" w:color="auto"/>
        <w:right w:val="none" w:sz="0" w:space="0" w:color="auto"/>
      </w:divBdr>
      <w:divsChild>
        <w:div w:id="821166539">
          <w:marLeft w:val="0"/>
          <w:marRight w:val="0"/>
          <w:marTop w:val="0"/>
          <w:marBottom w:val="0"/>
          <w:divBdr>
            <w:top w:val="none" w:sz="0" w:space="0" w:color="auto"/>
            <w:left w:val="none" w:sz="0" w:space="0" w:color="auto"/>
            <w:bottom w:val="none" w:sz="0" w:space="0" w:color="auto"/>
            <w:right w:val="none" w:sz="0" w:space="0" w:color="auto"/>
          </w:divBdr>
        </w:div>
        <w:div w:id="1094740750">
          <w:marLeft w:val="0"/>
          <w:marRight w:val="0"/>
          <w:marTop w:val="0"/>
          <w:marBottom w:val="0"/>
          <w:divBdr>
            <w:top w:val="none" w:sz="0" w:space="0" w:color="auto"/>
            <w:left w:val="none" w:sz="0" w:space="0" w:color="auto"/>
            <w:bottom w:val="none" w:sz="0" w:space="0" w:color="auto"/>
            <w:right w:val="none" w:sz="0" w:space="0" w:color="auto"/>
          </w:divBdr>
        </w:div>
      </w:divsChild>
    </w:div>
    <w:div w:id="1149639805">
      <w:bodyDiv w:val="1"/>
      <w:marLeft w:val="0"/>
      <w:marRight w:val="0"/>
      <w:marTop w:val="0"/>
      <w:marBottom w:val="0"/>
      <w:divBdr>
        <w:top w:val="none" w:sz="0" w:space="0" w:color="auto"/>
        <w:left w:val="none" w:sz="0" w:space="0" w:color="auto"/>
        <w:bottom w:val="none" w:sz="0" w:space="0" w:color="auto"/>
        <w:right w:val="none" w:sz="0" w:space="0" w:color="auto"/>
      </w:divBdr>
      <w:divsChild>
        <w:div w:id="242111009">
          <w:marLeft w:val="0"/>
          <w:marRight w:val="0"/>
          <w:marTop w:val="0"/>
          <w:marBottom w:val="0"/>
          <w:divBdr>
            <w:top w:val="none" w:sz="0" w:space="0" w:color="auto"/>
            <w:left w:val="none" w:sz="0" w:space="0" w:color="auto"/>
            <w:bottom w:val="none" w:sz="0" w:space="0" w:color="auto"/>
            <w:right w:val="none" w:sz="0" w:space="0" w:color="auto"/>
          </w:divBdr>
        </w:div>
        <w:div w:id="644745843">
          <w:marLeft w:val="0"/>
          <w:marRight w:val="0"/>
          <w:marTop w:val="0"/>
          <w:marBottom w:val="0"/>
          <w:divBdr>
            <w:top w:val="none" w:sz="0" w:space="0" w:color="auto"/>
            <w:left w:val="none" w:sz="0" w:space="0" w:color="auto"/>
            <w:bottom w:val="none" w:sz="0" w:space="0" w:color="auto"/>
            <w:right w:val="none" w:sz="0" w:space="0" w:color="auto"/>
          </w:divBdr>
        </w:div>
        <w:div w:id="1475872763">
          <w:marLeft w:val="0"/>
          <w:marRight w:val="0"/>
          <w:marTop w:val="0"/>
          <w:marBottom w:val="0"/>
          <w:divBdr>
            <w:top w:val="none" w:sz="0" w:space="0" w:color="auto"/>
            <w:left w:val="none" w:sz="0" w:space="0" w:color="auto"/>
            <w:bottom w:val="none" w:sz="0" w:space="0" w:color="auto"/>
            <w:right w:val="none" w:sz="0" w:space="0" w:color="auto"/>
          </w:divBdr>
        </w:div>
        <w:div w:id="2018193772">
          <w:marLeft w:val="0"/>
          <w:marRight w:val="0"/>
          <w:marTop w:val="0"/>
          <w:marBottom w:val="0"/>
          <w:divBdr>
            <w:top w:val="none" w:sz="0" w:space="0" w:color="auto"/>
            <w:left w:val="none" w:sz="0" w:space="0" w:color="auto"/>
            <w:bottom w:val="none" w:sz="0" w:space="0" w:color="auto"/>
            <w:right w:val="none" w:sz="0" w:space="0" w:color="auto"/>
          </w:divBdr>
        </w:div>
      </w:divsChild>
    </w:div>
    <w:div w:id="1211456956">
      <w:bodyDiv w:val="1"/>
      <w:marLeft w:val="0"/>
      <w:marRight w:val="0"/>
      <w:marTop w:val="0"/>
      <w:marBottom w:val="0"/>
      <w:divBdr>
        <w:top w:val="none" w:sz="0" w:space="0" w:color="auto"/>
        <w:left w:val="none" w:sz="0" w:space="0" w:color="auto"/>
        <w:bottom w:val="none" w:sz="0" w:space="0" w:color="auto"/>
        <w:right w:val="none" w:sz="0" w:space="0" w:color="auto"/>
      </w:divBdr>
      <w:divsChild>
        <w:div w:id="399981227">
          <w:marLeft w:val="0"/>
          <w:marRight w:val="0"/>
          <w:marTop w:val="0"/>
          <w:marBottom w:val="0"/>
          <w:divBdr>
            <w:top w:val="none" w:sz="0" w:space="0" w:color="auto"/>
            <w:left w:val="none" w:sz="0" w:space="0" w:color="auto"/>
            <w:bottom w:val="none" w:sz="0" w:space="0" w:color="auto"/>
            <w:right w:val="none" w:sz="0" w:space="0" w:color="auto"/>
          </w:divBdr>
        </w:div>
        <w:div w:id="630981136">
          <w:marLeft w:val="0"/>
          <w:marRight w:val="0"/>
          <w:marTop w:val="0"/>
          <w:marBottom w:val="0"/>
          <w:divBdr>
            <w:top w:val="none" w:sz="0" w:space="0" w:color="auto"/>
            <w:left w:val="none" w:sz="0" w:space="0" w:color="auto"/>
            <w:bottom w:val="none" w:sz="0" w:space="0" w:color="auto"/>
            <w:right w:val="none" w:sz="0" w:space="0" w:color="auto"/>
          </w:divBdr>
        </w:div>
        <w:div w:id="771053358">
          <w:marLeft w:val="0"/>
          <w:marRight w:val="0"/>
          <w:marTop w:val="0"/>
          <w:marBottom w:val="0"/>
          <w:divBdr>
            <w:top w:val="none" w:sz="0" w:space="0" w:color="auto"/>
            <w:left w:val="none" w:sz="0" w:space="0" w:color="auto"/>
            <w:bottom w:val="none" w:sz="0" w:space="0" w:color="auto"/>
            <w:right w:val="none" w:sz="0" w:space="0" w:color="auto"/>
          </w:divBdr>
        </w:div>
        <w:div w:id="785268225">
          <w:marLeft w:val="0"/>
          <w:marRight w:val="0"/>
          <w:marTop w:val="0"/>
          <w:marBottom w:val="0"/>
          <w:divBdr>
            <w:top w:val="none" w:sz="0" w:space="0" w:color="auto"/>
            <w:left w:val="none" w:sz="0" w:space="0" w:color="auto"/>
            <w:bottom w:val="none" w:sz="0" w:space="0" w:color="auto"/>
            <w:right w:val="none" w:sz="0" w:space="0" w:color="auto"/>
          </w:divBdr>
        </w:div>
        <w:div w:id="1422753215">
          <w:marLeft w:val="0"/>
          <w:marRight w:val="0"/>
          <w:marTop w:val="0"/>
          <w:marBottom w:val="0"/>
          <w:divBdr>
            <w:top w:val="none" w:sz="0" w:space="0" w:color="auto"/>
            <w:left w:val="none" w:sz="0" w:space="0" w:color="auto"/>
            <w:bottom w:val="none" w:sz="0" w:space="0" w:color="auto"/>
            <w:right w:val="none" w:sz="0" w:space="0" w:color="auto"/>
          </w:divBdr>
        </w:div>
      </w:divsChild>
    </w:div>
    <w:div w:id="1224876176">
      <w:bodyDiv w:val="1"/>
      <w:marLeft w:val="0"/>
      <w:marRight w:val="0"/>
      <w:marTop w:val="0"/>
      <w:marBottom w:val="0"/>
      <w:divBdr>
        <w:top w:val="none" w:sz="0" w:space="0" w:color="auto"/>
        <w:left w:val="none" w:sz="0" w:space="0" w:color="auto"/>
        <w:bottom w:val="none" w:sz="0" w:space="0" w:color="auto"/>
        <w:right w:val="none" w:sz="0" w:space="0" w:color="auto"/>
      </w:divBdr>
      <w:divsChild>
        <w:div w:id="200217048">
          <w:marLeft w:val="0"/>
          <w:marRight w:val="0"/>
          <w:marTop w:val="0"/>
          <w:marBottom w:val="0"/>
          <w:divBdr>
            <w:top w:val="none" w:sz="0" w:space="0" w:color="auto"/>
            <w:left w:val="none" w:sz="0" w:space="0" w:color="auto"/>
            <w:bottom w:val="none" w:sz="0" w:space="0" w:color="auto"/>
            <w:right w:val="none" w:sz="0" w:space="0" w:color="auto"/>
          </w:divBdr>
        </w:div>
        <w:div w:id="592326208">
          <w:marLeft w:val="0"/>
          <w:marRight w:val="0"/>
          <w:marTop w:val="0"/>
          <w:marBottom w:val="0"/>
          <w:divBdr>
            <w:top w:val="none" w:sz="0" w:space="0" w:color="auto"/>
            <w:left w:val="none" w:sz="0" w:space="0" w:color="auto"/>
            <w:bottom w:val="none" w:sz="0" w:space="0" w:color="auto"/>
            <w:right w:val="none" w:sz="0" w:space="0" w:color="auto"/>
          </w:divBdr>
        </w:div>
        <w:div w:id="675616852">
          <w:marLeft w:val="0"/>
          <w:marRight w:val="0"/>
          <w:marTop w:val="0"/>
          <w:marBottom w:val="0"/>
          <w:divBdr>
            <w:top w:val="none" w:sz="0" w:space="0" w:color="auto"/>
            <w:left w:val="none" w:sz="0" w:space="0" w:color="auto"/>
            <w:bottom w:val="none" w:sz="0" w:space="0" w:color="auto"/>
            <w:right w:val="none" w:sz="0" w:space="0" w:color="auto"/>
          </w:divBdr>
        </w:div>
        <w:div w:id="685135248">
          <w:marLeft w:val="0"/>
          <w:marRight w:val="0"/>
          <w:marTop w:val="0"/>
          <w:marBottom w:val="0"/>
          <w:divBdr>
            <w:top w:val="none" w:sz="0" w:space="0" w:color="auto"/>
            <w:left w:val="none" w:sz="0" w:space="0" w:color="auto"/>
            <w:bottom w:val="none" w:sz="0" w:space="0" w:color="auto"/>
            <w:right w:val="none" w:sz="0" w:space="0" w:color="auto"/>
          </w:divBdr>
        </w:div>
        <w:div w:id="1306352388">
          <w:marLeft w:val="0"/>
          <w:marRight w:val="0"/>
          <w:marTop w:val="0"/>
          <w:marBottom w:val="0"/>
          <w:divBdr>
            <w:top w:val="none" w:sz="0" w:space="0" w:color="auto"/>
            <w:left w:val="none" w:sz="0" w:space="0" w:color="auto"/>
            <w:bottom w:val="none" w:sz="0" w:space="0" w:color="auto"/>
            <w:right w:val="none" w:sz="0" w:space="0" w:color="auto"/>
          </w:divBdr>
        </w:div>
        <w:div w:id="1467820517">
          <w:marLeft w:val="0"/>
          <w:marRight w:val="0"/>
          <w:marTop w:val="0"/>
          <w:marBottom w:val="0"/>
          <w:divBdr>
            <w:top w:val="none" w:sz="0" w:space="0" w:color="auto"/>
            <w:left w:val="none" w:sz="0" w:space="0" w:color="auto"/>
            <w:bottom w:val="none" w:sz="0" w:space="0" w:color="auto"/>
            <w:right w:val="none" w:sz="0" w:space="0" w:color="auto"/>
          </w:divBdr>
        </w:div>
        <w:div w:id="1475952858">
          <w:marLeft w:val="0"/>
          <w:marRight w:val="0"/>
          <w:marTop w:val="0"/>
          <w:marBottom w:val="0"/>
          <w:divBdr>
            <w:top w:val="none" w:sz="0" w:space="0" w:color="auto"/>
            <w:left w:val="none" w:sz="0" w:space="0" w:color="auto"/>
            <w:bottom w:val="none" w:sz="0" w:space="0" w:color="auto"/>
            <w:right w:val="none" w:sz="0" w:space="0" w:color="auto"/>
          </w:divBdr>
        </w:div>
        <w:div w:id="1714650910">
          <w:marLeft w:val="0"/>
          <w:marRight w:val="0"/>
          <w:marTop w:val="0"/>
          <w:marBottom w:val="0"/>
          <w:divBdr>
            <w:top w:val="none" w:sz="0" w:space="0" w:color="auto"/>
            <w:left w:val="none" w:sz="0" w:space="0" w:color="auto"/>
            <w:bottom w:val="none" w:sz="0" w:space="0" w:color="auto"/>
            <w:right w:val="none" w:sz="0" w:space="0" w:color="auto"/>
          </w:divBdr>
        </w:div>
      </w:divsChild>
    </w:div>
    <w:div w:id="1272593500">
      <w:bodyDiv w:val="1"/>
      <w:marLeft w:val="0"/>
      <w:marRight w:val="0"/>
      <w:marTop w:val="0"/>
      <w:marBottom w:val="0"/>
      <w:divBdr>
        <w:top w:val="none" w:sz="0" w:space="0" w:color="auto"/>
        <w:left w:val="none" w:sz="0" w:space="0" w:color="auto"/>
        <w:bottom w:val="none" w:sz="0" w:space="0" w:color="auto"/>
        <w:right w:val="none" w:sz="0" w:space="0" w:color="auto"/>
      </w:divBdr>
      <w:divsChild>
        <w:div w:id="729040846">
          <w:marLeft w:val="0"/>
          <w:marRight w:val="0"/>
          <w:marTop w:val="0"/>
          <w:marBottom w:val="0"/>
          <w:divBdr>
            <w:top w:val="none" w:sz="0" w:space="0" w:color="auto"/>
            <w:left w:val="none" w:sz="0" w:space="0" w:color="auto"/>
            <w:bottom w:val="none" w:sz="0" w:space="0" w:color="auto"/>
            <w:right w:val="none" w:sz="0" w:space="0" w:color="auto"/>
          </w:divBdr>
        </w:div>
        <w:div w:id="1641031520">
          <w:marLeft w:val="0"/>
          <w:marRight w:val="0"/>
          <w:marTop w:val="0"/>
          <w:marBottom w:val="0"/>
          <w:divBdr>
            <w:top w:val="none" w:sz="0" w:space="0" w:color="auto"/>
            <w:left w:val="none" w:sz="0" w:space="0" w:color="auto"/>
            <w:bottom w:val="none" w:sz="0" w:space="0" w:color="auto"/>
            <w:right w:val="none" w:sz="0" w:space="0" w:color="auto"/>
          </w:divBdr>
        </w:div>
      </w:divsChild>
    </w:div>
    <w:div w:id="1297222395">
      <w:bodyDiv w:val="1"/>
      <w:marLeft w:val="0"/>
      <w:marRight w:val="0"/>
      <w:marTop w:val="0"/>
      <w:marBottom w:val="0"/>
      <w:divBdr>
        <w:top w:val="none" w:sz="0" w:space="0" w:color="auto"/>
        <w:left w:val="none" w:sz="0" w:space="0" w:color="auto"/>
        <w:bottom w:val="none" w:sz="0" w:space="0" w:color="auto"/>
        <w:right w:val="none" w:sz="0" w:space="0" w:color="auto"/>
      </w:divBdr>
      <w:divsChild>
        <w:div w:id="412237737">
          <w:marLeft w:val="0"/>
          <w:marRight w:val="0"/>
          <w:marTop w:val="0"/>
          <w:marBottom w:val="0"/>
          <w:divBdr>
            <w:top w:val="none" w:sz="0" w:space="0" w:color="auto"/>
            <w:left w:val="none" w:sz="0" w:space="0" w:color="auto"/>
            <w:bottom w:val="none" w:sz="0" w:space="0" w:color="auto"/>
            <w:right w:val="none" w:sz="0" w:space="0" w:color="auto"/>
          </w:divBdr>
        </w:div>
        <w:div w:id="534123743">
          <w:marLeft w:val="0"/>
          <w:marRight w:val="0"/>
          <w:marTop w:val="0"/>
          <w:marBottom w:val="0"/>
          <w:divBdr>
            <w:top w:val="none" w:sz="0" w:space="0" w:color="auto"/>
            <w:left w:val="none" w:sz="0" w:space="0" w:color="auto"/>
            <w:bottom w:val="none" w:sz="0" w:space="0" w:color="auto"/>
            <w:right w:val="none" w:sz="0" w:space="0" w:color="auto"/>
          </w:divBdr>
        </w:div>
        <w:div w:id="1081869336">
          <w:marLeft w:val="0"/>
          <w:marRight w:val="0"/>
          <w:marTop w:val="0"/>
          <w:marBottom w:val="0"/>
          <w:divBdr>
            <w:top w:val="none" w:sz="0" w:space="0" w:color="auto"/>
            <w:left w:val="none" w:sz="0" w:space="0" w:color="auto"/>
            <w:bottom w:val="none" w:sz="0" w:space="0" w:color="auto"/>
            <w:right w:val="none" w:sz="0" w:space="0" w:color="auto"/>
          </w:divBdr>
        </w:div>
        <w:div w:id="1492676595">
          <w:marLeft w:val="0"/>
          <w:marRight w:val="0"/>
          <w:marTop w:val="0"/>
          <w:marBottom w:val="0"/>
          <w:divBdr>
            <w:top w:val="none" w:sz="0" w:space="0" w:color="auto"/>
            <w:left w:val="none" w:sz="0" w:space="0" w:color="auto"/>
            <w:bottom w:val="none" w:sz="0" w:space="0" w:color="auto"/>
            <w:right w:val="none" w:sz="0" w:space="0" w:color="auto"/>
          </w:divBdr>
        </w:div>
        <w:div w:id="1649556343">
          <w:marLeft w:val="0"/>
          <w:marRight w:val="0"/>
          <w:marTop w:val="0"/>
          <w:marBottom w:val="0"/>
          <w:divBdr>
            <w:top w:val="none" w:sz="0" w:space="0" w:color="auto"/>
            <w:left w:val="none" w:sz="0" w:space="0" w:color="auto"/>
            <w:bottom w:val="none" w:sz="0" w:space="0" w:color="auto"/>
            <w:right w:val="none" w:sz="0" w:space="0" w:color="auto"/>
          </w:divBdr>
        </w:div>
        <w:div w:id="1826505414">
          <w:marLeft w:val="0"/>
          <w:marRight w:val="0"/>
          <w:marTop w:val="0"/>
          <w:marBottom w:val="0"/>
          <w:divBdr>
            <w:top w:val="none" w:sz="0" w:space="0" w:color="auto"/>
            <w:left w:val="none" w:sz="0" w:space="0" w:color="auto"/>
            <w:bottom w:val="none" w:sz="0" w:space="0" w:color="auto"/>
            <w:right w:val="none" w:sz="0" w:space="0" w:color="auto"/>
          </w:divBdr>
        </w:div>
        <w:div w:id="1880363290">
          <w:marLeft w:val="0"/>
          <w:marRight w:val="0"/>
          <w:marTop w:val="0"/>
          <w:marBottom w:val="0"/>
          <w:divBdr>
            <w:top w:val="none" w:sz="0" w:space="0" w:color="auto"/>
            <w:left w:val="none" w:sz="0" w:space="0" w:color="auto"/>
            <w:bottom w:val="none" w:sz="0" w:space="0" w:color="auto"/>
            <w:right w:val="none" w:sz="0" w:space="0" w:color="auto"/>
          </w:divBdr>
        </w:div>
      </w:divsChild>
    </w:div>
    <w:div w:id="1326278735">
      <w:bodyDiv w:val="1"/>
      <w:marLeft w:val="0"/>
      <w:marRight w:val="0"/>
      <w:marTop w:val="0"/>
      <w:marBottom w:val="0"/>
      <w:divBdr>
        <w:top w:val="none" w:sz="0" w:space="0" w:color="auto"/>
        <w:left w:val="none" w:sz="0" w:space="0" w:color="auto"/>
        <w:bottom w:val="none" w:sz="0" w:space="0" w:color="auto"/>
        <w:right w:val="none" w:sz="0" w:space="0" w:color="auto"/>
      </w:divBdr>
      <w:divsChild>
        <w:div w:id="54011724">
          <w:marLeft w:val="0"/>
          <w:marRight w:val="0"/>
          <w:marTop w:val="0"/>
          <w:marBottom w:val="0"/>
          <w:divBdr>
            <w:top w:val="none" w:sz="0" w:space="0" w:color="auto"/>
            <w:left w:val="none" w:sz="0" w:space="0" w:color="auto"/>
            <w:bottom w:val="none" w:sz="0" w:space="0" w:color="auto"/>
            <w:right w:val="none" w:sz="0" w:space="0" w:color="auto"/>
          </w:divBdr>
        </w:div>
        <w:div w:id="122695336">
          <w:marLeft w:val="0"/>
          <w:marRight w:val="0"/>
          <w:marTop w:val="0"/>
          <w:marBottom w:val="0"/>
          <w:divBdr>
            <w:top w:val="none" w:sz="0" w:space="0" w:color="auto"/>
            <w:left w:val="none" w:sz="0" w:space="0" w:color="auto"/>
            <w:bottom w:val="none" w:sz="0" w:space="0" w:color="auto"/>
            <w:right w:val="none" w:sz="0" w:space="0" w:color="auto"/>
          </w:divBdr>
        </w:div>
        <w:div w:id="137382199">
          <w:marLeft w:val="0"/>
          <w:marRight w:val="0"/>
          <w:marTop w:val="0"/>
          <w:marBottom w:val="0"/>
          <w:divBdr>
            <w:top w:val="none" w:sz="0" w:space="0" w:color="auto"/>
            <w:left w:val="none" w:sz="0" w:space="0" w:color="auto"/>
            <w:bottom w:val="none" w:sz="0" w:space="0" w:color="auto"/>
            <w:right w:val="none" w:sz="0" w:space="0" w:color="auto"/>
          </w:divBdr>
        </w:div>
        <w:div w:id="283122732">
          <w:marLeft w:val="0"/>
          <w:marRight w:val="0"/>
          <w:marTop w:val="0"/>
          <w:marBottom w:val="0"/>
          <w:divBdr>
            <w:top w:val="none" w:sz="0" w:space="0" w:color="auto"/>
            <w:left w:val="none" w:sz="0" w:space="0" w:color="auto"/>
            <w:bottom w:val="none" w:sz="0" w:space="0" w:color="auto"/>
            <w:right w:val="none" w:sz="0" w:space="0" w:color="auto"/>
          </w:divBdr>
        </w:div>
        <w:div w:id="485633682">
          <w:marLeft w:val="0"/>
          <w:marRight w:val="0"/>
          <w:marTop w:val="0"/>
          <w:marBottom w:val="0"/>
          <w:divBdr>
            <w:top w:val="none" w:sz="0" w:space="0" w:color="auto"/>
            <w:left w:val="none" w:sz="0" w:space="0" w:color="auto"/>
            <w:bottom w:val="none" w:sz="0" w:space="0" w:color="auto"/>
            <w:right w:val="none" w:sz="0" w:space="0" w:color="auto"/>
          </w:divBdr>
        </w:div>
        <w:div w:id="496458613">
          <w:marLeft w:val="0"/>
          <w:marRight w:val="0"/>
          <w:marTop w:val="0"/>
          <w:marBottom w:val="0"/>
          <w:divBdr>
            <w:top w:val="none" w:sz="0" w:space="0" w:color="auto"/>
            <w:left w:val="none" w:sz="0" w:space="0" w:color="auto"/>
            <w:bottom w:val="none" w:sz="0" w:space="0" w:color="auto"/>
            <w:right w:val="none" w:sz="0" w:space="0" w:color="auto"/>
          </w:divBdr>
        </w:div>
        <w:div w:id="623003223">
          <w:marLeft w:val="0"/>
          <w:marRight w:val="0"/>
          <w:marTop w:val="0"/>
          <w:marBottom w:val="0"/>
          <w:divBdr>
            <w:top w:val="none" w:sz="0" w:space="0" w:color="auto"/>
            <w:left w:val="none" w:sz="0" w:space="0" w:color="auto"/>
            <w:bottom w:val="none" w:sz="0" w:space="0" w:color="auto"/>
            <w:right w:val="none" w:sz="0" w:space="0" w:color="auto"/>
          </w:divBdr>
        </w:div>
        <w:div w:id="634457507">
          <w:marLeft w:val="0"/>
          <w:marRight w:val="0"/>
          <w:marTop w:val="0"/>
          <w:marBottom w:val="0"/>
          <w:divBdr>
            <w:top w:val="none" w:sz="0" w:space="0" w:color="auto"/>
            <w:left w:val="none" w:sz="0" w:space="0" w:color="auto"/>
            <w:bottom w:val="none" w:sz="0" w:space="0" w:color="auto"/>
            <w:right w:val="none" w:sz="0" w:space="0" w:color="auto"/>
          </w:divBdr>
        </w:div>
        <w:div w:id="685137947">
          <w:marLeft w:val="0"/>
          <w:marRight w:val="0"/>
          <w:marTop w:val="0"/>
          <w:marBottom w:val="0"/>
          <w:divBdr>
            <w:top w:val="none" w:sz="0" w:space="0" w:color="auto"/>
            <w:left w:val="none" w:sz="0" w:space="0" w:color="auto"/>
            <w:bottom w:val="none" w:sz="0" w:space="0" w:color="auto"/>
            <w:right w:val="none" w:sz="0" w:space="0" w:color="auto"/>
          </w:divBdr>
        </w:div>
        <w:div w:id="807285989">
          <w:marLeft w:val="0"/>
          <w:marRight w:val="0"/>
          <w:marTop w:val="0"/>
          <w:marBottom w:val="0"/>
          <w:divBdr>
            <w:top w:val="none" w:sz="0" w:space="0" w:color="auto"/>
            <w:left w:val="none" w:sz="0" w:space="0" w:color="auto"/>
            <w:bottom w:val="none" w:sz="0" w:space="0" w:color="auto"/>
            <w:right w:val="none" w:sz="0" w:space="0" w:color="auto"/>
          </w:divBdr>
        </w:div>
        <w:div w:id="1231573195">
          <w:marLeft w:val="0"/>
          <w:marRight w:val="0"/>
          <w:marTop w:val="0"/>
          <w:marBottom w:val="0"/>
          <w:divBdr>
            <w:top w:val="none" w:sz="0" w:space="0" w:color="auto"/>
            <w:left w:val="none" w:sz="0" w:space="0" w:color="auto"/>
            <w:bottom w:val="none" w:sz="0" w:space="0" w:color="auto"/>
            <w:right w:val="none" w:sz="0" w:space="0" w:color="auto"/>
          </w:divBdr>
        </w:div>
        <w:div w:id="1391803731">
          <w:marLeft w:val="0"/>
          <w:marRight w:val="0"/>
          <w:marTop w:val="0"/>
          <w:marBottom w:val="0"/>
          <w:divBdr>
            <w:top w:val="none" w:sz="0" w:space="0" w:color="auto"/>
            <w:left w:val="none" w:sz="0" w:space="0" w:color="auto"/>
            <w:bottom w:val="none" w:sz="0" w:space="0" w:color="auto"/>
            <w:right w:val="none" w:sz="0" w:space="0" w:color="auto"/>
          </w:divBdr>
        </w:div>
        <w:div w:id="2013725630">
          <w:marLeft w:val="0"/>
          <w:marRight w:val="0"/>
          <w:marTop w:val="0"/>
          <w:marBottom w:val="0"/>
          <w:divBdr>
            <w:top w:val="none" w:sz="0" w:space="0" w:color="auto"/>
            <w:left w:val="none" w:sz="0" w:space="0" w:color="auto"/>
            <w:bottom w:val="none" w:sz="0" w:space="0" w:color="auto"/>
            <w:right w:val="none" w:sz="0" w:space="0" w:color="auto"/>
          </w:divBdr>
        </w:div>
        <w:div w:id="2143838392">
          <w:marLeft w:val="0"/>
          <w:marRight w:val="0"/>
          <w:marTop w:val="0"/>
          <w:marBottom w:val="0"/>
          <w:divBdr>
            <w:top w:val="none" w:sz="0" w:space="0" w:color="auto"/>
            <w:left w:val="none" w:sz="0" w:space="0" w:color="auto"/>
            <w:bottom w:val="none" w:sz="0" w:space="0" w:color="auto"/>
            <w:right w:val="none" w:sz="0" w:space="0" w:color="auto"/>
          </w:divBdr>
        </w:div>
      </w:divsChild>
    </w:div>
    <w:div w:id="1337804338">
      <w:bodyDiv w:val="1"/>
      <w:marLeft w:val="0"/>
      <w:marRight w:val="0"/>
      <w:marTop w:val="0"/>
      <w:marBottom w:val="0"/>
      <w:divBdr>
        <w:top w:val="none" w:sz="0" w:space="0" w:color="auto"/>
        <w:left w:val="none" w:sz="0" w:space="0" w:color="auto"/>
        <w:bottom w:val="none" w:sz="0" w:space="0" w:color="auto"/>
        <w:right w:val="none" w:sz="0" w:space="0" w:color="auto"/>
      </w:divBdr>
      <w:divsChild>
        <w:div w:id="827014793">
          <w:marLeft w:val="0"/>
          <w:marRight w:val="0"/>
          <w:marTop w:val="0"/>
          <w:marBottom w:val="0"/>
          <w:divBdr>
            <w:top w:val="none" w:sz="0" w:space="0" w:color="auto"/>
            <w:left w:val="none" w:sz="0" w:space="0" w:color="auto"/>
            <w:bottom w:val="none" w:sz="0" w:space="0" w:color="auto"/>
            <w:right w:val="none" w:sz="0" w:space="0" w:color="auto"/>
          </w:divBdr>
        </w:div>
        <w:div w:id="847716977">
          <w:marLeft w:val="0"/>
          <w:marRight w:val="0"/>
          <w:marTop w:val="0"/>
          <w:marBottom w:val="0"/>
          <w:divBdr>
            <w:top w:val="none" w:sz="0" w:space="0" w:color="auto"/>
            <w:left w:val="none" w:sz="0" w:space="0" w:color="auto"/>
            <w:bottom w:val="none" w:sz="0" w:space="0" w:color="auto"/>
            <w:right w:val="none" w:sz="0" w:space="0" w:color="auto"/>
          </w:divBdr>
        </w:div>
        <w:div w:id="1946842330">
          <w:marLeft w:val="0"/>
          <w:marRight w:val="0"/>
          <w:marTop w:val="0"/>
          <w:marBottom w:val="0"/>
          <w:divBdr>
            <w:top w:val="none" w:sz="0" w:space="0" w:color="auto"/>
            <w:left w:val="none" w:sz="0" w:space="0" w:color="auto"/>
            <w:bottom w:val="none" w:sz="0" w:space="0" w:color="auto"/>
            <w:right w:val="none" w:sz="0" w:space="0" w:color="auto"/>
          </w:divBdr>
        </w:div>
        <w:div w:id="2042321567">
          <w:marLeft w:val="0"/>
          <w:marRight w:val="0"/>
          <w:marTop w:val="0"/>
          <w:marBottom w:val="0"/>
          <w:divBdr>
            <w:top w:val="none" w:sz="0" w:space="0" w:color="auto"/>
            <w:left w:val="none" w:sz="0" w:space="0" w:color="auto"/>
            <w:bottom w:val="none" w:sz="0" w:space="0" w:color="auto"/>
            <w:right w:val="none" w:sz="0" w:space="0" w:color="auto"/>
          </w:divBdr>
        </w:div>
      </w:divsChild>
    </w:div>
    <w:div w:id="1352957083">
      <w:bodyDiv w:val="1"/>
      <w:marLeft w:val="0"/>
      <w:marRight w:val="0"/>
      <w:marTop w:val="0"/>
      <w:marBottom w:val="0"/>
      <w:divBdr>
        <w:top w:val="none" w:sz="0" w:space="0" w:color="auto"/>
        <w:left w:val="none" w:sz="0" w:space="0" w:color="auto"/>
        <w:bottom w:val="none" w:sz="0" w:space="0" w:color="auto"/>
        <w:right w:val="none" w:sz="0" w:space="0" w:color="auto"/>
      </w:divBdr>
    </w:div>
    <w:div w:id="1371108779">
      <w:bodyDiv w:val="1"/>
      <w:marLeft w:val="0"/>
      <w:marRight w:val="0"/>
      <w:marTop w:val="0"/>
      <w:marBottom w:val="0"/>
      <w:divBdr>
        <w:top w:val="none" w:sz="0" w:space="0" w:color="auto"/>
        <w:left w:val="none" w:sz="0" w:space="0" w:color="auto"/>
        <w:bottom w:val="none" w:sz="0" w:space="0" w:color="auto"/>
        <w:right w:val="none" w:sz="0" w:space="0" w:color="auto"/>
      </w:divBdr>
      <w:divsChild>
        <w:div w:id="57748794">
          <w:marLeft w:val="0"/>
          <w:marRight w:val="0"/>
          <w:marTop w:val="0"/>
          <w:marBottom w:val="0"/>
          <w:divBdr>
            <w:top w:val="none" w:sz="0" w:space="0" w:color="auto"/>
            <w:left w:val="none" w:sz="0" w:space="0" w:color="auto"/>
            <w:bottom w:val="none" w:sz="0" w:space="0" w:color="auto"/>
            <w:right w:val="none" w:sz="0" w:space="0" w:color="auto"/>
          </w:divBdr>
        </w:div>
        <w:div w:id="205722654">
          <w:marLeft w:val="0"/>
          <w:marRight w:val="0"/>
          <w:marTop w:val="0"/>
          <w:marBottom w:val="0"/>
          <w:divBdr>
            <w:top w:val="none" w:sz="0" w:space="0" w:color="auto"/>
            <w:left w:val="none" w:sz="0" w:space="0" w:color="auto"/>
            <w:bottom w:val="none" w:sz="0" w:space="0" w:color="auto"/>
            <w:right w:val="none" w:sz="0" w:space="0" w:color="auto"/>
          </w:divBdr>
        </w:div>
        <w:div w:id="637876847">
          <w:marLeft w:val="0"/>
          <w:marRight w:val="0"/>
          <w:marTop w:val="0"/>
          <w:marBottom w:val="0"/>
          <w:divBdr>
            <w:top w:val="none" w:sz="0" w:space="0" w:color="auto"/>
            <w:left w:val="none" w:sz="0" w:space="0" w:color="auto"/>
            <w:bottom w:val="none" w:sz="0" w:space="0" w:color="auto"/>
            <w:right w:val="none" w:sz="0" w:space="0" w:color="auto"/>
          </w:divBdr>
        </w:div>
        <w:div w:id="957178857">
          <w:marLeft w:val="0"/>
          <w:marRight w:val="0"/>
          <w:marTop w:val="0"/>
          <w:marBottom w:val="0"/>
          <w:divBdr>
            <w:top w:val="none" w:sz="0" w:space="0" w:color="auto"/>
            <w:left w:val="none" w:sz="0" w:space="0" w:color="auto"/>
            <w:bottom w:val="none" w:sz="0" w:space="0" w:color="auto"/>
            <w:right w:val="none" w:sz="0" w:space="0" w:color="auto"/>
          </w:divBdr>
        </w:div>
        <w:div w:id="1552767957">
          <w:marLeft w:val="0"/>
          <w:marRight w:val="0"/>
          <w:marTop w:val="0"/>
          <w:marBottom w:val="0"/>
          <w:divBdr>
            <w:top w:val="none" w:sz="0" w:space="0" w:color="auto"/>
            <w:left w:val="none" w:sz="0" w:space="0" w:color="auto"/>
            <w:bottom w:val="none" w:sz="0" w:space="0" w:color="auto"/>
            <w:right w:val="none" w:sz="0" w:space="0" w:color="auto"/>
          </w:divBdr>
        </w:div>
      </w:divsChild>
    </w:div>
    <w:div w:id="1386948449">
      <w:bodyDiv w:val="1"/>
      <w:marLeft w:val="0"/>
      <w:marRight w:val="0"/>
      <w:marTop w:val="0"/>
      <w:marBottom w:val="0"/>
      <w:divBdr>
        <w:top w:val="none" w:sz="0" w:space="0" w:color="auto"/>
        <w:left w:val="none" w:sz="0" w:space="0" w:color="auto"/>
        <w:bottom w:val="none" w:sz="0" w:space="0" w:color="auto"/>
        <w:right w:val="none" w:sz="0" w:space="0" w:color="auto"/>
      </w:divBdr>
      <w:divsChild>
        <w:div w:id="427046560">
          <w:marLeft w:val="0"/>
          <w:marRight w:val="0"/>
          <w:marTop w:val="0"/>
          <w:marBottom w:val="0"/>
          <w:divBdr>
            <w:top w:val="none" w:sz="0" w:space="0" w:color="auto"/>
            <w:left w:val="none" w:sz="0" w:space="0" w:color="auto"/>
            <w:bottom w:val="none" w:sz="0" w:space="0" w:color="auto"/>
            <w:right w:val="none" w:sz="0" w:space="0" w:color="auto"/>
          </w:divBdr>
        </w:div>
        <w:div w:id="771440350">
          <w:marLeft w:val="0"/>
          <w:marRight w:val="0"/>
          <w:marTop w:val="0"/>
          <w:marBottom w:val="0"/>
          <w:divBdr>
            <w:top w:val="none" w:sz="0" w:space="0" w:color="auto"/>
            <w:left w:val="none" w:sz="0" w:space="0" w:color="auto"/>
            <w:bottom w:val="none" w:sz="0" w:space="0" w:color="auto"/>
            <w:right w:val="none" w:sz="0" w:space="0" w:color="auto"/>
          </w:divBdr>
        </w:div>
        <w:div w:id="992366550">
          <w:marLeft w:val="0"/>
          <w:marRight w:val="0"/>
          <w:marTop w:val="0"/>
          <w:marBottom w:val="0"/>
          <w:divBdr>
            <w:top w:val="none" w:sz="0" w:space="0" w:color="auto"/>
            <w:left w:val="none" w:sz="0" w:space="0" w:color="auto"/>
            <w:bottom w:val="none" w:sz="0" w:space="0" w:color="auto"/>
            <w:right w:val="none" w:sz="0" w:space="0" w:color="auto"/>
          </w:divBdr>
        </w:div>
        <w:div w:id="1030952078">
          <w:marLeft w:val="0"/>
          <w:marRight w:val="0"/>
          <w:marTop w:val="0"/>
          <w:marBottom w:val="0"/>
          <w:divBdr>
            <w:top w:val="none" w:sz="0" w:space="0" w:color="auto"/>
            <w:left w:val="none" w:sz="0" w:space="0" w:color="auto"/>
            <w:bottom w:val="none" w:sz="0" w:space="0" w:color="auto"/>
            <w:right w:val="none" w:sz="0" w:space="0" w:color="auto"/>
          </w:divBdr>
        </w:div>
        <w:div w:id="1418864505">
          <w:marLeft w:val="0"/>
          <w:marRight w:val="0"/>
          <w:marTop w:val="0"/>
          <w:marBottom w:val="0"/>
          <w:divBdr>
            <w:top w:val="none" w:sz="0" w:space="0" w:color="auto"/>
            <w:left w:val="none" w:sz="0" w:space="0" w:color="auto"/>
            <w:bottom w:val="none" w:sz="0" w:space="0" w:color="auto"/>
            <w:right w:val="none" w:sz="0" w:space="0" w:color="auto"/>
          </w:divBdr>
        </w:div>
        <w:div w:id="1825732377">
          <w:marLeft w:val="0"/>
          <w:marRight w:val="0"/>
          <w:marTop w:val="0"/>
          <w:marBottom w:val="0"/>
          <w:divBdr>
            <w:top w:val="none" w:sz="0" w:space="0" w:color="auto"/>
            <w:left w:val="none" w:sz="0" w:space="0" w:color="auto"/>
            <w:bottom w:val="none" w:sz="0" w:space="0" w:color="auto"/>
            <w:right w:val="none" w:sz="0" w:space="0" w:color="auto"/>
          </w:divBdr>
        </w:div>
      </w:divsChild>
    </w:div>
    <w:div w:id="1396465515">
      <w:bodyDiv w:val="1"/>
      <w:marLeft w:val="0"/>
      <w:marRight w:val="0"/>
      <w:marTop w:val="0"/>
      <w:marBottom w:val="0"/>
      <w:divBdr>
        <w:top w:val="none" w:sz="0" w:space="0" w:color="auto"/>
        <w:left w:val="none" w:sz="0" w:space="0" w:color="auto"/>
        <w:bottom w:val="none" w:sz="0" w:space="0" w:color="auto"/>
        <w:right w:val="none" w:sz="0" w:space="0" w:color="auto"/>
      </w:divBdr>
      <w:divsChild>
        <w:div w:id="375545968">
          <w:marLeft w:val="0"/>
          <w:marRight w:val="0"/>
          <w:marTop w:val="0"/>
          <w:marBottom w:val="0"/>
          <w:divBdr>
            <w:top w:val="none" w:sz="0" w:space="0" w:color="auto"/>
            <w:left w:val="none" w:sz="0" w:space="0" w:color="auto"/>
            <w:bottom w:val="none" w:sz="0" w:space="0" w:color="auto"/>
            <w:right w:val="none" w:sz="0" w:space="0" w:color="auto"/>
          </w:divBdr>
        </w:div>
        <w:div w:id="1087963777">
          <w:marLeft w:val="0"/>
          <w:marRight w:val="0"/>
          <w:marTop w:val="0"/>
          <w:marBottom w:val="0"/>
          <w:divBdr>
            <w:top w:val="none" w:sz="0" w:space="0" w:color="auto"/>
            <w:left w:val="none" w:sz="0" w:space="0" w:color="auto"/>
            <w:bottom w:val="none" w:sz="0" w:space="0" w:color="auto"/>
            <w:right w:val="none" w:sz="0" w:space="0" w:color="auto"/>
          </w:divBdr>
        </w:div>
        <w:div w:id="1309746341">
          <w:marLeft w:val="0"/>
          <w:marRight w:val="0"/>
          <w:marTop w:val="0"/>
          <w:marBottom w:val="0"/>
          <w:divBdr>
            <w:top w:val="none" w:sz="0" w:space="0" w:color="auto"/>
            <w:left w:val="none" w:sz="0" w:space="0" w:color="auto"/>
            <w:bottom w:val="none" w:sz="0" w:space="0" w:color="auto"/>
            <w:right w:val="none" w:sz="0" w:space="0" w:color="auto"/>
          </w:divBdr>
        </w:div>
      </w:divsChild>
    </w:div>
    <w:div w:id="1400712685">
      <w:bodyDiv w:val="1"/>
      <w:marLeft w:val="0"/>
      <w:marRight w:val="0"/>
      <w:marTop w:val="0"/>
      <w:marBottom w:val="0"/>
      <w:divBdr>
        <w:top w:val="none" w:sz="0" w:space="0" w:color="auto"/>
        <w:left w:val="none" w:sz="0" w:space="0" w:color="auto"/>
        <w:bottom w:val="none" w:sz="0" w:space="0" w:color="auto"/>
        <w:right w:val="none" w:sz="0" w:space="0" w:color="auto"/>
      </w:divBdr>
      <w:divsChild>
        <w:div w:id="49427083">
          <w:marLeft w:val="0"/>
          <w:marRight w:val="0"/>
          <w:marTop w:val="0"/>
          <w:marBottom w:val="0"/>
          <w:divBdr>
            <w:top w:val="none" w:sz="0" w:space="0" w:color="auto"/>
            <w:left w:val="none" w:sz="0" w:space="0" w:color="auto"/>
            <w:bottom w:val="none" w:sz="0" w:space="0" w:color="auto"/>
            <w:right w:val="none" w:sz="0" w:space="0" w:color="auto"/>
          </w:divBdr>
        </w:div>
        <w:div w:id="244265910">
          <w:marLeft w:val="0"/>
          <w:marRight w:val="0"/>
          <w:marTop w:val="0"/>
          <w:marBottom w:val="0"/>
          <w:divBdr>
            <w:top w:val="none" w:sz="0" w:space="0" w:color="auto"/>
            <w:left w:val="none" w:sz="0" w:space="0" w:color="auto"/>
            <w:bottom w:val="none" w:sz="0" w:space="0" w:color="auto"/>
            <w:right w:val="none" w:sz="0" w:space="0" w:color="auto"/>
          </w:divBdr>
        </w:div>
        <w:div w:id="359011457">
          <w:marLeft w:val="0"/>
          <w:marRight w:val="0"/>
          <w:marTop w:val="0"/>
          <w:marBottom w:val="0"/>
          <w:divBdr>
            <w:top w:val="none" w:sz="0" w:space="0" w:color="auto"/>
            <w:left w:val="none" w:sz="0" w:space="0" w:color="auto"/>
            <w:bottom w:val="none" w:sz="0" w:space="0" w:color="auto"/>
            <w:right w:val="none" w:sz="0" w:space="0" w:color="auto"/>
          </w:divBdr>
        </w:div>
        <w:div w:id="369650640">
          <w:marLeft w:val="0"/>
          <w:marRight w:val="0"/>
          <w:marTop w:val="0"/>
          <w:marBottom w:val="0"/>
          <w:divBdr>
            <w:top w:val="none" w:sz="0" w:space="0" w:color="auto"/>
            <w:left w:val="none" w:sz="0" w:space="0" w:color="auto"/>
            <w:bottom w:val="none" w:sz="0" w:space="0" w:color="auto"/>
            <w:right w:val="none" w:sz="0" w:space="0" w:color="auto"/>
          </w:divBdr>
        </w:div>
        <w:div w:id="565606496">
          <w:marLeft w:val="0"/>
          <w:marRight w:val="0"/>
          <w:marTop w:val="0"/>
          <w:marBottom w:val="0"/>
          <w:divBdr>
            <w:top w:val="none" w:sz="0" w:space="0" w:color="auto"/>
            <w:left w:val="none" w:sz="0" w:space="0" w:color="auto"/>
            <w:bottom w:val="none" w:sz="0" w:space="0" w:color="auto"/>
            <w:right w:val="none" w:sz="0" w:space="0" w:color="auto"/>
          </w:divBdr>
        </w:div>
        <w:div w:id="896748611">
          <w:marLeft w:val="0"/>
          <w:marRight w:val="0"/>
          <w:marTop w:val="0"/>
          <w:marBottom w:val="0"/>
          <w:divBdr>
            <w:top w:val="none" w:sz="0" w:space="0" w:color="auto"/>
            <w:left w:val="none" w:sz="0" w:space="0" w:color="auto"/>
            <w:bottom w:val="none" w:sz="0" w:space="0" w:color="auto"/>
            <w:right w:val="none" w:sz="0" w:space="0" w:color="auto"/>
          </w:divBdr>
        </w:div>
        <w:div w:id="999428547">
          <w:marLeft w:val="0"/>
          <w:marRight w:val="0"/>
          <w:marTop w:val="0"/>
          <w:marBottom w:val="0"/>
          <w:divBdr>
            <w:top w:val="none" w:sz="0" w:space="0" w:color="auto"/>
            <w:left w:val="none" w:sz="0" w:space="0" w:color="auto"/>
            <w:bottom w:val="none" w:sz="0" w:space="0" w:color="auto"/>
            <w:right w:val="none" w:sz="0" w:space="0" w:color="auto"/>
          </w:divBdr>
        </w:div>
        <w:div w:id="1130706546">
          <w:marLeft w:val="0"/>
          <w:marRight w:val="0"/>
          <w:marTop w:val="0"/>
          <w:marBottom w:val="0"/>
          <w:divBdr>
            <w:top w:val="none" w:sz="0" w:space="0" w:color="auto"/>
            <w:left w:val="none" w:sz="0" w:space="0" w:color="auto"/>
            <w:bottom w:val="none" w:sz="0" w:space="0" w:color="auto"/>
            <w:right w:val="none" w:sz="0" w:space="0" w:color="auto"/>
          </w:divBdr>
        </w:div>
        <w:div w:id="1468745269">
          <w:marLeft w:val="0"/>
          <w:marRight w:val="0"/>
          <w:marTop w:val="0"/>
          <w:marBottom w:val="0"/>
          <w:divBdr>
            <w:top w:val="none" w:sz="0" w:space="0" w:color="auto"/>
            <w:left w:val="none" w:sz="0" w:space="0" w:color="auto"/>
            <w:bottom w:val="none" w:sz="0" w:space="0" w:color="auto"/>
            <w:right w:val="none" w:sz="0" w:space="0" w:color="auto"/>
          </w:divBdr>
        </w:div>
        <w:div w:id="1523326780">
          <w:marLeft w:val="0"/>
          <w:marRight w:val="0"/>
          <w:marTop w:val="0"/>
          <w:marBottom w:val="0"/>
          <w:divBdr>
            <w:top w:val="none" w:sz="0" w:space="0" w:color="auto"/>
            <w:left w:val="none" w:sz="0" w:space="0" w:color="auto"/>
            <w:bottom w:val="none" w:sz="0" w:space="0" w:color="auto"/>
            <w:right w:val="none" w:sz="0" w:space="0" w:color="auto"/>
          </w:divBdr>
        </w:div>
        <w:div w:id="1664430754">
          <w:marLeft w:val="0"/>
          <w:marRight w:val="0"/>
          <w:marTop w:val="0"/>
          <w:marBottom w:val="0"/>
          <w:divBdr>
            <w:top w:val="none" w:sz="0" w:space="0" w:color="auto"/>
            <w:left w:val="none" w:sz="0" w:space="0" w:color="auto"/>
            <w:bottom w:val="none" w:sz="0" w:space="0" w:color="auto"/>
            <w:right w:val="none" w:sz="0" w:space="0" w:color="auto"/>
          </w:divBdr>
        </w:div>
        <w:div w:id="1955675301">
          <w:marLeft w:val="0"/>
          <w:marRight w:val="0"/>
          <w:marTop w:val="0"/>
          <w:marBottom w:val="0"/>
          <w:divBdr>
            <w:top w:val="none" w:sz="0" w:space="0" w:color="auto"/>
            <w:left w:val="none" w:sz="0" w:space="0" w:color="auto"/>
            <w:bottom w:val="none" w:sz="0" w:space="0" w:color="auto"/>
            <w:right w:val="none" w:sz="0" w:space="0" w:color="auto"/>
          </w:divBdr>
        </w:div>
      </w:divsChild>
    </w:div>
    <w:div w:id="1434087258">
      <w:bodyDiv w:val="1"/>
      <w:marLeft w:val="0"/>
      <w:marRight w:val="0"/>
      <w:marTop w:val="0"/>
      <w:marBottom w:val="0"/>
      <w:divBdr>
        <w:top w:val="none" w:sz="0" w:space="0" w:color="auto"/>
        <w:left w:val="none" w:sz="0" w:space="0" w:color="auto"/>
        <w:bottom w:val="none" w:sz="0" w:space="0" w:color="auto"/>
        <w:right w:val="none" w:sz="0" w:space="0" w:color="auto"/>
      </w:divBdr>
      <w:divsChild>
        <w:div w:id="18628575">
          <w:marLeft w:val="0"/>
          <w:marRight w:val="0"/>
          <w:marTop w:val="0"/>
          <w:marBottom w:val="0"/>
          <w:divBdr>
            <w:top w:val="none" w:sz="0" w:space="0" w:color="auto"/>
            <w:left w:val="none" w:sz="0" w:space="0" w:color="auto"/>
            <w:bottom w:val="none" w:sz="0" w:space="0" w:color="auto"/>
            <w:right w:val="none" w:sz="0" w:space="0" w:color="auto"/>
          </w:divBdr>
        </w:div>
        <w:div w:id="56827636">
          <w:marLeft w:val="0"/>
          <w:marRight w:val="0"/>
          <w:marTop w:val="0"/>
          <w:marBottom w:val="0"/>
          <w:divBdr>
            <w:top w:val="none" w:sz="0" w:space="0" w:color="auto"/>
            <w:left w:val="none" w:sz="0" w:space="0" w:color="auto"/>
            <w:bottom w:val="none" w:sz="0" w:space="0" w:color="auto"/>
            <w:right w:val="none" w:sz="0" w:space="0" w:color="auto"/>
          </w:divBdr>
        </w:div>
        <w:div w:id="281347705">
          <w:marLeft w:val="0"/>
          <w:marRight w:val="0"/>
          <w:marTop w:val="0"/>
          <w:marBottom w:val="0"/>
          <w:divBdr>
            <w:top w:val="none" w:sz="0" w:space="0" w:color="auto"/>
            <w:left w:val="none" w:sz="0" w:space="0" w:color="auto"/>
            <w:bottom w:val="none" w:sz="0" w:space="0" w:color="auto"/>
            <w:right w:val="none" w:sz="0" w:space="0" w:color="auto"/>
          </w:divBdr>
        </w:div>
        <w:div w:id="734620142">
          <w:marLeft w:val="0"/>
          <w:marRight w:val="0"/>
          <w:marTop w:val="0"/>
          <w:marBottom w:val="0"/>
          <w:divBdr>
            <w:top w:val="none" w:sz="0" w:space="0" w:color="auto"/>
            <w:left w:val="none" w:sz="0" w:space="0" w:color="auto"/>
            <w:bottom w:val="none" w:sz="0" w:space="0" w:color="auto"/>
            <w:right w:val="none" w:sz="0" w:space="0" w:color="auto"/>
          </w:divBdr>
        </w:div>
        <w:div w:id="1559704305">
          <w:marLeft w:val="0"/>
          <w:marRight w:val="0"/>
          <w:marTop w:val="0"/>
          <w:marBottom w:val="0"/>
          <w:divBdr>
            <w:top w:val="none" w:sz="0" w:space="0" w:color="auto"/>
            <w:left w:val="none" w:sz="0" w:space="0" w:color="auto"/>
            <w:bottom w:val="none" w:sz="0" w:space="0" w:color="auto"/>
            <w:right w:val="none" w:sz="0" w:space="0" w:color="auto"/>
          </w:divBdr>
        </w:div>
        <w:div w:id="1622034466">
          <w:marLeft w:val="0"/>
          <w:marRight w:val="0"/>
          <w:marTop w:val="0"/>
          <w:marBottom w:val="0"/>
          <w:divBdr>
            <w:top w:val="none" w:sz="0" w:space="0" w:color="auto"/>
            <w:left w:val="none" w:sz="0" w:space="0" w:color="auto"/>
            <w:bottom w:val="none" w:sz="0" w:space="0" w:color="auto"/>
            <w:right w:val="none" w:sz="0" w:space="0" w:color="auto"/>
          </w:divBdr>
        </w:div>
        <w:div w:id="1996836897">
          <w:marLeft w:val="0"/>
          <w:marRight w:val="0"/>
          <w:marTop w:val="0"/>
          <w:marBottom w:val="0"/>
          <w:divBdr>
            <w:top w:val="none" w:sz="0" w:space="0" w:color="auto"/>
            <w:left w:val="none" w:sz="0" w:space="0" w:color="auto"/>
            <w:bottom w:val="none" w:sz="0" w:space="0" w:color="auto"/>
            <w:right w:val="none" w:sz="0" w:space="0" w:color="auto"/>
          </w:divBdr>
        </w:div>
      </w:divsChild>
    </w:div>
    <w:div w:id="1438670994">
      <w:bodyDiv w:val="1"/>
      <w:marLeft w:val="0"/>
      <w:marRight w:val="0"/>
      <w:marTop w:val="0"/>
      <w:marBottom w:val="0"/>
      <w:divBdr>
        <w:top w:val="none" w:sz="0" w:space="0" w:color="auto"/>
        <w:left w:val="none" w:sz="0" w:space="0" w:color="auto"/>
        <w:bottom w:val="none" w:sz="0" w:space="0" w:color="auto"/>
        <w:right w:val="none" w:sz="0" w:space="0" w:color="auto"/>
      </w:divBdr>
      <w:divsChild>
        <w:div w:id="211115529">
          <w:marLeft w:val="0"/>
          <w:marRight w:val="0"/>
          <w:marTop w:val="0"/>
          <w:marBottom w:val="0"/>
          <w:divBdr>
            <w:top w:val="none" w:sz="0" w:space="0" w:color="auto"/>
            <w:left w:val="none" w:sz="0" w:space="0" w:color="auto"/>
            <w:bottom w:val="none" w:sz="0" w:space="0" w:color="auto"/>
            <w:right w:val="none" w:sz="0" w:space="0" w:color="auto"/>
          </w:divBdr>
        </w:div>
        <w:div w:id="450905017">
          <w:marLeft w:val="0"/>
          <w:marRight w:val="0"/>
          <w:marTop w:val="0"/>
          <w:marBottom w:val="0"/>
          <w:divBdr>
            <w:top w:val="none" w:sz="0" w:space="0" w:color="auto"/>
            <w:left w:val="none" w:sz="0" w:space="0" w:color="auto"/>
            <w:bottom w:val="none" w:sz="0" w:space="0" w:color="auto"/>
            <w:right w:val="none" w:sz="0" w:space="0" w:color="auto"/>
          </w:divBdr>
        </w:div>
        <w:div w:id="461848365">
          <w:marLeft w:val="0"/>
          <w:marRight w:val="0"/>
          <w:marTop w:val="0"/>
          <w:marBottom w:val="0"/>
          <w:divBdr>
            <w:top w:val="none" w:sz="0" w:space="0" w:color="auto"/>
            <w:left w:val="none" w:sz="0" w:space="0" w:color="auto"/>
            <w:bottom w:val="none" w:sz="0" w:space="0" w:color="auto"/>
            <w:right w:val="none" w:sz="0" w:space="0" w:color="auto"/>
          </w:divBdr>
        </w:div>
        <w:div w:id="558130386">
          <w:marLeft w:val="0"/>
          <w:marRight w:val="0"/>
          <w:marTop w:val="0"/>
          <w:marBottom w:val="0"/>
          <w:divBdr>
            <w:top w:val="none" w:sz="0" w:space="0" w:color="auto"/>
            <w:left w:val="none" w:sz="0" w:space="0" w:color="auto"/>
            <w:bottom w:val="none" w:sz="0" w:space="0" w:color="auto"/>
            <w:right w:val="none" w:sz="0" w:space="0" w:color="auto"/>
          </w:divBdr>
        </w:div>
        <w:div w:id="764767801">
          <w:marLeft w:val="0"/>
          <w:marRight w:val="0"/>
          <w:marTop w:val="0"/>
          <w:marBottom w:val="0"/>
          <w:divBdr>
            <w:top w:val="none" w:sz="0" w:space="0" w:color="auto"/>
            <w:left w:val="none" w:sz="0" w:space="0" w:color="auto"/>
            <w:bottom w:val="none" w:sz="0" w:space="0" w:color="auto"/>
            <w:right w:val="none" w:sz="0" w:space="0" w:color="auto"/>
          </w:divBdr>
        </w:div>
        <w:div w:id="835533570">
          <w:marLeft w:val="0"/>
          <w:marRight w:val="0"/>
          <w:marTop w:val="0"/>
          <w:marBottom w:val="0"/>
          <w:divBdr>
            <w:top w:val="none" w:sz="0" w:space="0" w:color="auto"/>
            <w:left w:val="none" w:sz="0" w:space="0" w:color="auto"/>
            <w:bottom w:val="none" w:sz="0" w:space="0" w:color="auto"/>
            <w:right w:val="none" w:sz="0" w:space="0" w:color="auto"/>
          </w:divBdr>
        </w:div>
        <w:div w:id="888608016">
          <w:marLeft w:val="0"/>
          <w:marRight w:val="0"/>
          <w:marTop w:val="0"/>
          <w:marBottom w:val="0"/>
          <w:divBdr>
            <w:top w:val="none" w:sz="0" w:space="0" w:color="auto"/>
            <w:left w:val="none" w:sz="0" w:space="0" w:color="auto"/>
            <w:bottom w:val="none" w:sz="0" w:space="0" w:color="auto"/>
            <w:right w:val="none" w:sz="0" w:space="0" w:color="auto"/>
          </w:divBdr>
        </w:div>
        <w:div w:id="960114408">
          <w:marLeft w:val="0"/>
          <w:marRight w:val="0"/>
          <w:marTop w:val="0"/>
          <w:marBottom w:val="0"/>
          <w:divBdr>
            <w:top w:val="none" w:sz="0" w:space="0" w:color="auto"/>
            <w:left w:val="none" w:sz="0" w:space="0" w:color="auto"/>
            <w:bottom w:val="none" w:sz="0" w:space="0" w:color="auto"/>
            <w:right w:val="none" w:sz="0" w:space="0" w:color="auto"/>
          </w:divBdr>
        </w:div>
        <w:div w:id="965429175">
          <w:marLeft w:val="0"/>
          <w:marRight w:val="0"/>
          <w:marTop w:val="0"/>
          <w:marBottom w:val="0"/>
          <w:divBdr>
            <w:top w:val="none" w:sz="0" w:space="0" w:color="auto"/>
            <w:left w:val="none" w:sz="0" w:space="0" w:color="auto"/>
            <w:bottom w:val="none" w:sz="0" w:space="0" w:color="auto"/>
            <w:right w:val="none" w:sz="0" w:space="0" w:color="auto"/>
          </w:divBdr>
        </w:div>
        <w:div w:id="1046833393">
          <w:marLeft w:val="0"/>
          <w:marRight w:val="0"/>
          <w:marTop w:val="0"/>
          <w:marBottom w:val="0"/>
          <w:divBdr>
            <w:top w:val="none" w:sz="0" w:space="0" w:color="auto"/>
            <w:left w:val="none" w:sz="0" w:space="0" w:color="auto"/>
            <w:bottom w:val="none" w:sz="0" w:space="0" w:color="auto"/>
            <w:right w:val="none" w:sz="0" w:space="0" w:color="auto"/>
          </w:divBdr>
        </w:div>
        <w:div w:id="1530487150">
          <w:marLeft w:val="0"/>
          <w:marRight w:val="0"/>
          <w:marTop w:val="0"/>
          <w:marBottom w:val="0"/>
          <w:divBdr>
            <w:top w:val="none" w:sz="0" w:space="0" w:color="auto"/>
            <w:left w:val="none" w:sz="0" w:space="0" w:color="auto"/>
            <w:bottom w:val="none" w:sz="0" w:space="0" w:color="auto"/>
            <w:right w:val="none" w:sz="0" w:space="0" w:color="auto"/>
          </w:divBdr>
        </w:div>
        <w:div w:id="1606573491">
          <w:marLeft w:val="0"/>
          <w:marRight w:val="0"/>
          <w:marTop w:val="0"/>
          <w:marBottom w:val="0"/>
          <w:divBdr>
            <w:top w:val="none" w:sz="0" w:space="0" w:color="auto"/>
            <w:left w:val="none" w:sz="0" w:space="0" w:color="auto"/>
            <w:bottom w:val="none" w:sz="0" w:space="0" w:color="auto"/>
            <w:right w:val="none" w:sz="0" w:space="0" w:color="auto"/>
          </w:divBdr>
        </w:div>
        <w:div w:id="1668244234">
          <w:marLeft w:val="0"/>
          <w:marRight w:val="0"/>
          <w:marTop w:val="0"/>
          <w:marBottom w:val="0"/>
          <w:divBdr>
            <w:top w:val="none" w:sz="0" w:space="0" w:color="auto"/>
            <w:left w:val="none" w:sz="0" w:space="0" w:color="auto"/>
            <w:bottom w:val="none" w:sz="0" w:space="0" w:color="auto"/>
            <w:right w:val="none" w:sz="0" w:space="0" w:color="auto"/>
          </w:divBdr>
        </w:div>
        <w:div w:id="2142308223">
          <w:marLeft w:val="0"/>
          <w:marRight w:val="0"/>
          <w:marTop w:val="0"/>
          <w:marBottom w:val="0"/>
          <w:divBdr>
            <w:top w:val="none" w:sz="0" w:space="0" w:color="auto"/>
            <w:left w:val="none" w:sz="0" w:space="0" w:color="auto"/>
            <w:bottom w:val="none" w:sz="0" w:space="0" w:color="auto"/>
            <w:right w:val="none" w:sz="0" w:space="0" w:color="auto"/>
          </w:divBdr>
        </w:div>
      </w:divsChild>
    </w:div>
    <w:div w:id="1455514566">
      <w:bodyDiv w:val="1"/>
      <w:marLeft w:val="0"/>
      <w:marRight w:val="0"/>
      <w:marTop w:val="0"/>
      <w:marBottom w:val="0"/>
      <w:divBdr>
        <w:top w:val="none" w:sz="0" w:space="0" w:color="auto"/>
        <w:left w:val="none" w:sz="0" w:space="0" w:color="auto"/>
        <w:bottom w:val="none" w:sz="0" w:space="0" w:color="auto"/>
        <w:right w:val="none" w:sz="0" w:space="0" w:color="auto"/>
      </w:divBdr>
      <w:divsChild>
        <w:div w:id="432820942">
          <w:marLeft w:val="0"/>
          <w:marRight w:val="0"/>
          <w:marTop w:val="0"/>
          <w:marBottom w:val="0"/>
          <w:divBdr>
            <w:top w:val="none" w:sz="0" w:space="0" w:color="auto"/>
            <w:left w:val="none" w:sz="0" w:space="0" w:color="auto"/>
            <w:bottom w:val="none" w:sz="0" w:space="0" w:color="auto"/>
            <w:right w:val="none" w:sz="0" w:space="0" w:color="auto"/>
          </w:divBdr>
        </w:div>
        <w:div w:id="559949572">
          <w:marLeft w:val="0"/>
          <w:marRight w:val="0"/>
          <w:marTop w:val="0"/>
          <w:marBottom w:val="0"/>
          <w:divBdr>
            <w:top w:val="none" w:sz="0" w:space="0" w:color="auto"/>
            <w:left w:val="none" w:sz="0" w:space="0" w:color="auto"/>
            <w:bottom w:val="none" w:sz="0" w:space="0" w:color="auto"/>
            <w:right w:val="none" w:sz="0" w:space="0" w:color="auto"/>
          </w:divBdr>
        </w:div>
        <w:div w:id="1048803173">
          <w:marLeft w:val="0"/>
          <w:marRight w:val="0"/>
          <w:marTop w:val="0"/>
          <w:marBottom w:val="0"/>
          <w:divBdr>
            <w:top w:val="none" w:sz="0" w:space="0" w:color="auto"/>
            <w:left w:val="none" w:sz="0" w:space="0" w:color="auto"/>
            <w:bottom w:val="none" w:sz="0" w:space="0" w:color="auto"/>
            <w:right w:val="none" w:sz="0" w:space="0" w:color="auto"/>
          </w:divBdr>
        </w:div>
        <w:div w:id="1424301206">
          <w:marLeft w:val="0"/>
          <w:marRight w:val="0"/>
          <w:marTop w:val="0"/>
          <w:marBottom w:val="0"/>
          <w:divBdr>
            <w:top w:val="none" w:sz="0" w:space="0" w:color="auto"/>
            <w:left w:val="none" w:sz="0" w:space="0" w:color="auto"/>
            <w:bottom w:val="none" w:sz="0" w:space="0" w:color="auto"/>
            <w:right w:val="none" w:sz="0" w:space="0" w:color="auto"/>
          </w:divBdr>
        </w:div>
      </w:divsChild>
    </w:div>
    <w:div w:id="1463842443">
      <w:bodyDiv w:val="1"/>
      <w:marLeft w:val="0"/>
      <w:marRight w:val="0"/>
      <w:marTop w:val="0"/>
      <w:marBottom w:val="0"/>
      <w:divBdr>
        <w:top w:val="none" w:sz="0" w:space="0" w:color="auto"/>
        <w:left w:val="none" w:sz="0" w:space="0" w:color="auto"/>
        <w:bottom w:val="none" w:sz="0" w:space="0" w:color="auto"/>
        <w:right w:val="none" w:sz="0" w:space="0" w:color="auto"/>
      </w:divBdr>
    </w:div>
    <w:div w:id="1508788889">
      <w:bodyDiv w:val="1"/>
      <w:marLeft w:val="0"/>
      <w:marRight w:val="0"/>
      <w:marTop w:val="0"/>
      <w:marBottom w:val="0"/>
      <w:divBdr>
        <w:top w:val="none" w:sz="0" w:space="0" w:color="auto"/>
        <w:left w:val="none" w:sz="0" w:space="0" w:color="auto"/>
        <w:bottom w:val="none" w:sz="0" w:space="0" w:color="auto"/>
        <w:right w:val="none" w:sz="0" w:space="0" w:color="auto"/>
      </w:divBdr>
      <w:divsChild>
        <w:div w:id="120728478">
          <w:marLeft w:val="0"/>
          <w:marRight w:val="0"/>
          <w:marTop w:val="0"/>
          <w:marBottom w:val="0"/>
          <w:divBdr>
            <w:top w:val="none" w:sz="0" w:space="0" w:color="auto"/>
            <w:left w:val="none" w:sz="0" w:space="0" w:color="auto"/>
            <w:bottom w:val="none" w:sz="0" w:space="0" w:color="auto"/>
            <w:right w:val="none" w:sz="0" w:space="0" w:color="auto"/>
          </w:divBdr>
        </w:div>
        <w:div w:id="463471504">
          <w:marLeft w:val="0"/>
          <w:marRight w:val="0"/>
          <w:marTop w:val="0"/>
          <w:marBottom w:val="0"/>
          <w:divBdr>
            <w:top w:val="none" w:sz="0" w:space="0" w:color="auto"/>
            <w:left w:val="none" w:sz="0" w:space="0" w:color="auto"/>
            <w:bottom w:val="none" w:sz="0" w:space="0" w:color="auto"/>
            <w:right w:val="none" w:sz="0" w:space="0" w:color="auto"/>
          </w:divBdr>
        </w:div>
        <w:div w:id="523834736">
          <w:marLeft w:val="0"/>
          <w:marRight w:val="0"/>
          <w:marTop w:val="0"/>
          <w:marBottom w:val="0"/>
          <w:divBdr>
            <w:top w:val="none" w:sz="0" w:space="0" w:color="auto"/>
            <w:left w:val="none" w:sz="0" w:space="0" w:color="auto"/>
            <w:bottom w:val="none" w:sz="0" w:space="0" w:color="auto"/>
            <w:right w:val="none" w:sz="0" w:space="0" w:color="auto"/>
          </w:divBdr>
        </w:div>
        <w:div w:id="614941793">
          <w:marLeft w:val="0"/>
          <w:marRight w:val="0"/>
          <w:marTop w:val="0"/>
          <w:marBottom w:val="0"/>
          <w:divBdr>
            <w:top w:val="none" w:sz="0" w:space="0" w:color="auto"/>
            <w:left w:val="none" w:sz="0" w:space="0" w:color="auto"/>
            <w:bottom w:val="none" w:sz="0" w:space="0" w:color="auto"/>
            <w:right w:val="none" w:sz="0" w:space="0" w:color="auto"/>
          </w:divBdr>
        </w:div>
        <w:div w:id="1335766342">
          <w:marLeft w:val="0"/>
          <w:marRight w:val="0"/>
          <w:marTop w:val="0"/>
          <w:marBottom w:val="0"/>
          <w:divBdr>
            <w:top w:val="none" w:sz="0" w:space="0" w:color="auto"/>
            <w:left w:val="none" w:sz="0" w:space="0" w:color="auto"/>
            <w:bottom w:val="none" w:sz="0" w:space="0" w:color="auto"/>
            <w:right w:val="none" w:sz="0" w:space="0" w:color="auto"/>
          </w:divBdr>
        </w:div>
        <w:div w:id="1742941174">
          <w:marLeft w:val="0"/>
          <w:marRight w:val="0"/>
          <w:marTop w:val="0"/>
          <w:marBottom w:val="0"/>
          <w:divBdr>
            <w:top w:val="none" w:sz="0" w:space="0" w:color="auto"/>
            <w:left w:val="none" w:sz="0" w:space="0" w:color="auto"/>
            <w:bottom w:val="none" w:sz="0" w:space="0" w:color="auto"/>
            <w:right w:val="none" w:sz="0" w:space="0" w:color="auto"/>
          </w:divBdr>
        </w:div>
        <w:div w:id="2012368582">
          <w:marLeft w:val="0"/>
          <w:marRight w:val="0"/>
          <w:marTop w:val="0"/>
          <w:marBottom w:val="0"/>
          <w:divBdr>
            <w:top w:val="none" w:sz="0" w:space="0" w:color="auto"/>
            <w:left w:val="none" w:sz="0" w:space="0" w:color="auto"/>
            <w:bottom w:val="none" w:sz="0" w:space="0" w:color="auto"/>
            <w:right w:val="none" w:sz="0" w:space="0" w:color="auto"/>
          </w:divBdr>
        </w:div>
      </w:divsChild>
    </w:div>
    <w:div w:id="1534688617">
      <w:bodyDiv w:val="1"/>
      <w:marLeft w:val="0"/>
      <w:marRight w:val="0"/>
      <w:marTop w:val="0"/>
      <w:marBottom w:val="0"/>
      <w:divBdr>
        <w:top w:val="none" w:sz="0" w:space="0" w:color="auto"/>
        <w:left w:val="none" w:sz="0" w:space="0" w:color="auto"/>
        <w:bottom w:val="none" w:sz="0" w:space="0" w:color="auto"/>
        <w:right w:val="none" w:sz="0" w:space="0" w:color="auto"/>
      </w:divBdr>
      <w:divsChild>
        <w:div w:id="72631750">
          <w:marLeft w:val="0"/>
          <w:marRight w:val="0"/>
          <w:marTop w:val="0"/>
          <w:marBottom w:val="0"/>
          <w:divBdr>
            <w:top w:val="none" w:sz="0" w:space="0" w:color="auto"/>
            <w:left w:val="none" w:sz="0" w:space="0" w:color="auto"/>
            <w:bottom w:val="none" w:sz="0" w:space="0" w:color="auto"/>
            <w:right w:val="none" w:sz="0" w:space="0" w:color="auto"/>
          </w:divBdr>
        </w:div>
        <w:div w:id="235553540">
          <w:marLeft w:val="0"/>
          <w:marRight w:val="0"/>
          <w:marTop w:val="0"/>
          <w:marBottom w:val="0"/>
          <w:divBdr>
            <w:top w:val="none" w:sz="0" w:space="0" w:color="auto"/>
            <w:left w:val="none" w:sz="0" w:space="0" w:color="auto"/>
            <w:bottom w:val="none" w:sz="0" w:space="0" w:color="auto"/>
            <w:right w:val="none" w:sz="0" w:space="0" w:color="auto"/>
          </w:divBdr>
        </w:div>
        <w:div w:id="751395699">
          <w:marLeft w:val="0"/>
          <w:marRight w:val="0"/>
          <w:marTop w:val="0"/>
          <w:marBottom w:val="0"/>
          <w:divBdr>
            <w:top w:val="none" w:sz="0" w:space="0" w:color="auto"/>
            <w:left w:val="none" w:sz="0" w:space="0" w:color="auto"/>
            <w:bottom w:val="none" w:sz="0" w:space="0" w:color="auto"/>
            <w:right w:val="none" w:sz="0" w:space="0" w:color="auto"/>
          </w:divBdr>
        </w:div>
        <w:div w:id="905795789">
          <w:marLeft w:val="0"/>
          <w:marRight w:val="0"/>
          <w:marTop w:val="0"/>
          <w:marBottom w:val="0"/>
          <w:divBdr>
            <w:top w:val="none" w:sz="0" w:space="0" w:color="auto"/>
            <w:left w:val="none" w:sz="0" w:space="0" w:color="auto"/>
            <w:bottom w:val="none" w:sz="0" w:space="0" w:color="auto"/>
            <w:right w:val="none" w:sz="0" w:space="0" w:color="auto"/>
          </w:divBdr>
        </w:div>
        <w:div w:id="1161845885">
          <w:marLeft w:val="0"/>
          <w:marRight w:val="0"/>
          <w:marTop w:val="0"/>
          <w:marBottom w:val="0"/>
          <w:divBdr>
            <w:top w:val="none" w:sz="0" w:space="0" w:color="auto"/>
            <w:left w:val="none" w:sz="0" w:space="0" w:color="auto"/>
            <w:bottom w:val="none" w:sz="0" w:space="0" w:color="auto"/>
            <w:right w:val="none" w:sz="0" w:space="0" w:color="auto"/>
          </w:divBdr>
        </w:div>
        <w:div w:id="1232931483">
          <w:marLeft w:val="0"/>
          <w:marRight w:val="0"/>
          <w:marTop w:val="0"/>
          <w:marBottom w:val="0"/>
          <w:divBdr>
            <w:top w:val="none" w:sz="0" w:space="0" w:color="auto"/>
            <w:left w:val="none" w:sz="0" w:space="0" w:color="auto"/>
            <w:bottom w:val="none" w:sz="0" w:space="0" w:color="auto"/>
            <w:right w:val="none" w:sz="0" w:space="0" w:color="auto"/>
          </w:divBdr>
        </w:div>
        <w:div w:id="1320231257">
          <w:marLeft w:val="0"/>
          <w:marRight w:val="0"/>
          <w:marTop w:val="0"/>
          <w:marBottom w:val="0"/>
          <w:divBdr>
            <w:top w:val="none" w:sz="0" w:space="0" w:color="auto"/>
            <w:left w:val="none" w:sz="0" w:space="0" w:color="auto"/>
            <w:bottom w:val="none" w:sz="0" w:space="0" w:color="auto"/>
            <w:right w:val="none" w:sz="0" w:space="0" w:color="auto"/>
          </w:divBdr>
        </w:div>
        <w:div w:id="1577014308">
          <w:marLeft w:val="0"/>
          <w:marRight w:val="0"/>
          <w:marTop w:val="0"/>
          <w:marBottom w:val="0"/>
          <w:divBdr>
            <w:top w:val="none" w:sz="0" w:space="0" w:color="auto"/>
            <w:left w:val="none" w:sz="0" w:space="0" w:color="auto"/>
            <w:bottom w:val="none" w:sz="0" w:space="0" w:color="auto"/>
            <w:right w:val="none" w:sz="0" w:space="0" w:color="auto"/>
          </w:divBdr>
        </w:div>
        <w:div w:id="1590849579">
          <w:marLeft w:val="0"/>
          <w:marRight w:val="0"/>
          <w:marTop w:val="0"/>
          <w:marBottom w:val="0"/>
          <w:divBdr>
            <w:top w:val="none" w:sz="0" w:space="0" w:color="auto"/>
            <w:left w:val="none" w:sz="0" w:space="0" w:color="auto"/>
            <w:bottom w:val="none" w:sz="0" w:space="0" w:color="auto"/>
            <w:right w:val="none" w:sz="0" w:space="0" w:color="auto"/>
          </w:divBdr>
        </w:div>
        <w:div w:id="1760180556">
          <w:marLeft w:val="0"/>
          <w:marRight w:val="0"/>
          <w:marTop w:val="0"/>
          <w:marBottom w:val="0"/>
          <w:divBdr>
            <w:top w:val="none" w:sz="0" w:space="0" w:color="auto"/>
            <w:left w:val="none" w:sz="0" w:space="0" w:color="auto"/>
            <w:bottom w:val="none" w:sz="0" w:space="0" w:color="auto"/>
            <w:right w:val="none" w:sz="0" w:space="0" w:color="auto"/>
          </w:divBdr>
        </w:div>
        <w:div w:id="1760566804">
          <w:marLeft w:val="0"/>
          <w:marRight w:val="0"/>
          <w:marTop w:val="0"/>
          <w:marBottom w:val="0"/>
          <w:divBdr>
            <w:top w:val="none" w:sz="0" w:space="0" w:color="auto"/>
            <w:left w:val="none" w:sz="0" w:space="0" w:color="auto"/>
            <w:bottom w:val="none" w:sz="0" w:space="0" w:color="auto"/>
            <w:right w:val="none" w:sz="0" w:space="0" w:color="auto"/>
          </w:divBdr>
        </w:div>
      </w:divsChild>
    </w:div>
    <w:div w:id="1581599277">
      <w:bodyDiv w:val="1"/>
      <w:marLeft w:val="0"/>
      <w:marRight w:val="0"/>
      <w:marTop w:val="0"/>
      <w:marBottom w:val="0"/>
      <w:divBdr>
        <w:top w:val="none" w:sz="0" w:space="0" w:color="auto"/>
        <w:left w:val="none" w:sz="0" w:space="0" w:color="auto"/>
        <w:bottom w:val="none" w:sz="0" w:space="0" w:color="auto"/>
        <w:right w:val="none" w:sz="0" w:space="0" w:color="auto"/>
      </w:divBdr>
      <w:divsChild>
        <w:div w:id="155733678">
          <w:marLeft w:val="0"/>
          <w:marRight w:val="0"/>
          <w:marTop w:val="0"/>
          <w:marBottom w:val="0"/>
          <w:divBdr>
            <w:top w:val="none" w:sz="0" w:space="0" w:color="auto"/>
            <w:left w:val="none" w:sz="0" w:space="0" w:color="auto"/>
            <w:bottom w:val="none" w:sz="0" w:space="0" w:color="auto"/>
            <w:right w:val="none" w:sz="0" w:space="0" w:color="auto"/>
          </w:divBdr>
        </w:div>
        <w:div w:id="257064469">
          <w:marLeft w:val="0"/>
          <w:marRight w:val="0"/>
          <w:marTop w:val="0"/>
          <w:marBottom w:val="0"/>
          <w:divBdr>
            <w:top w:val="none" w:sz="0" w:space="0" w:color="auto"/>
            <w:left w:val="none" w:sz="0" w:space="0" w:color="auto"/>
            <w:bottom w:val="none" w:sz="0" w:space="0" w:color="auto"/>
            <w:right w:val="none" w:sz="0" w:space="0" w:color="auto"/>
          </w:divBdr>
        </w:div>
        <w:div w:id="578296716">
          <w:marLeft w:val="0"/>
          <w:marRight w:val="0"/>
          <w:marTop w:val="0"/>
          <w:marBottom w:val="0"/>
          <w:divBdr>
            <w:top w:val="none" w:sz="0" w:space="0" w:color="auto"/>
            <w:left w:val="none" w:sz="0" w:space="0" w:color="auto"/>
            <w:bottom w:val="none" w:sz="0" w:space="0" w:color="auto"/>
            <w:right w:val="none" w:sz="0" w:space="0" w:color="auto"/>
          </w:divBdr>
        </w:div>
        <w:div w:id="838427648">
          <w:marLeft w:val="0"/>
          <w:marRight w:val="0"/>
          <w:marTop w:val="0"/>
          <w:marBottom w:val="0"/>
          <w:divBdr>
            <w:top w:val="none" w:sz="0" w:space="0" w:color="auto"/>
            <w:left w:val="none" w:sz="0" w:space="0" w:color="auto"/>
            <w:bottom w:val="none" w:sz="0" w:space="0" w:color="auto"/>
            <w:right w:val="none" w:sz="0" w:space="0" w:color="auto"/>
          </w:divBdr>
        </w:div>
      </w:divsChild>
    </w:div>
    <w:div w:id="1582982800">
      <w:bodyDiv w:val="1"/>
      <w:marLeft w:val="0"/>
      <w:marRight w:val="0"/>
      <w:marTop w:val="0"/>
      <w:marBottom w:val="0"/>
      <w:divBdr>
        <w:top w:val="none" w:sz="0" w:space="0" w:color="auto"/>
        <w:left w:val="none" w:sz="0" w:space="0" w:color="auto"/>
        <w:bottom w:val="none" w:sz="0" w:space="0" w:color="auto"/>
        <w:right w:val="none" w:sz="0" w:space="0" w:color="auto"/>
      </w:divBdr>
      <w:divsChild>
        <w:div w:id="913852573">
          <w:marLeft w:val="0"/>
          <w:marRight w:val="0"/>
          <w:marTop w:val="0"/>
          <w:marBottom w:val="0"/>
          <w:divBdr>
            <w:top w:val="none" w:sz="0" w:space="0" w:color="auto"/>
            <w:left w:val="none" w:sz="0" w:space="0" w:color="auto"/>
            <w:bottom w:val="none" w:sz="0" w:space="0" w:color="auto"/>
            <w:right w:val="none" w:sz="0" w:space="0" w:color="auto"/>
          </w:divBdr>
        </w:div>
        <w:div w:id="1490749319">
          <w:marLeft w:val="0"/>
          <w:marRight w:val="0"/>
          <w:marTop w:val="0"/>
          <w:marBottom w:val="0"/>
          <w:divBdr>
            <w:top w:val="none" w:sz="0" w:space="0" w:color="auto"/>
            <w:left w:val="none" w:sz="0" w:space="0" w:color="auto"/>
            <w:bottom w:val="none" w:sz="0" w:space="0" w:color="auto"/>
            <w:right w:val="none" w:sz="0" w:space="0" w:color="auto"/>
          </w:divBdr>
        </w:div>
      </w:divsChild>
    </w:div>
    <w:div w:id="1617371929">
      <w:bodyDiv w:val="1"/>
      <w:marLeft w:val="0"/>
      <w:marRight w:val="0"/>
      <w:marTop w:val="0"/>
      <w:marBottom w:val="0"/>
      <w:divBdr>
        <w:top w:val="none" w:sz="0" w:space="0" w:color="auto"/>
        <w:left w:val="none" w:sz="0" w:space="0" w:color="auto"/>
        <w:bottom w:val="none" w:sz="0" w:space="0" w:color="auto"/>
        <w:right w:val="none" w:sz="0" w:space="0" w:color="auto"/>
      </w:divBdr>
      <w:divsChild>
        <w:div w:id="356079631">
          <w:marLeft w:val="0"/>
          <w:marRight w:val="0"/>
          <w:marTop w:val="0"/>
          <w:marBottom w:val="0"/>
          <w:divBdr>
            <w:top w:val="none" w:sz="0" w:space="0" w:color="auto"/>
            <w:left w:val="none" w:sz="0" w:space="0" w:color="auto"/>
            <w:bottom w:val="none" w:sz="0" w:space="0" w:color="auto"/>
            <w:right w:val="none" w:sz="0" w:space="0" w:color="auto"/>
          </w:divBdr>
        </w:div>
        <w:div w:id="1309241571">
          <w:marLeft w:val="0"/>
          <w:marRight w:val="0"/>
          <w:marTop w:val="0"/>
          <w:marBottom w:val="0"/>
          <w:divBdr>
            <w:top w:val="none" w:sz="0" w:space="0" w:color="auto"/>
            <w:left w:val="none" w:sz="0" w:space="0" w:color="auto"/>
            <w:bottom w:val="none" w:sz="0" w:space="0" w:color="auto"/>
            <w:right w:val="none" w:sz="0" w:space="0" w:color="auto"/>
          </w:divBdr>
        </w:div>
      </w:divsChild>
    </w:div>
    <w:div w:id="1630549313">
      <w:bodyDiv w:val="1"/>
      <w:marLeft w:val="0"/>
      <w:marRight w:val="0"/>
      <w:marTop w:val="0"/>
      <w:marBottom w:val="0"/>
      <w:divBdr>
        <w:top w:val="none" w:sz="0" w:space="0" w:color="auto"/>
        <w:left w:val="none" w:sz="0" w:space="0" w:color="auto"/>
        <w:bottom w:val="none" w:sz="0" w:space="0" w:color="auto"/>
        <w:right w:val="none" w:sz="0" w:space="0" w:color="auto"/>
      </w:divBdr>
      <w:divsChild>
        <w:div w:id="45376510">
          <w:marLeft w:val="0"/>
          <w:marRight w:val="0"/>
          <w:marTop w:val="0"/>
          <w:marBottom w:val="0"/>
          <w:divBdr>
            <w:top w:val="none" w:sz="0" w:space="0" w:color="auto"/>
            <w:left w:val="none" w:sz="0" w:space="0" w:color="auto"/>
            <w:bottom w:val="none" w:sz="0" w:space="0" w:color="auto"/>
            <w:right w:val="none" w:sz="0" w:space="0" w:color="auto"/>
          </w:divBdr>
        </w:div>
        <w:div w:id="727342385">
          <w:marLeft w:val="0"/>
          <w:marRight w:val="0"/>
          <w:marTop w:val="0"/>
          <w:marBottom w:val="0"/>
          <w:divBdr>
            <w:top w:val="none" w:sz="0" w:space="0" w:color="auto"/>
            <w:left w:val="none" w:sz="0" w:space="0" w:color="auto"/>
            <w:bottom w:val="none" w:sz="0" w:space="0" w:color="auto"/>
            <w:right w:val="none" w:sz="0" w:space="0" w:color="auto"/>
          </w:divBdr>
        </w:div>
        <w:div w:id="825172999">
          <w:marLeft w:val="0"/>
          <w:marRight w:val="0"/>
          <w:marTop w:val="0"/>
          <w:marBottom w:val="0"/>
          <w:divBdr>
            <w:top w:val="none" w:sz="0" w:space="0" w:color="auto"/>
            <w:left w:val="none" w:sz="0" w:space="0" w:color="auto"/>
            <w:bottom w:val="none" w:sz="0" w:space="0" w:color="auto"/>
            <w:right w:val="none" w:sz="0" w:space="0" w:color="auto"/>
          </w:divBdr>
        </w:div>
        <w:div w:id="886142055">
          <w:marLeft w:val="0"/>
          <w:marRight w:val="0"/>
          <w:marTop w:val="0"/>
          <w:marBottom w:val="0"/>
          <w:divBdr>
            <w:top w:val="none" w:sz="0" w:space="0" w:color="auto"/>
            <w:left w:val="none" w:sz="0" w:space="0" w:color="auto"/>
            <w:bottom w:val="none" w:sz="0" w:space="0" w:color="auto"/>
            <w:right w:val="none" w:sz="0" w:space="0" w:color="auto"/>
          </w:divBdr>
        </w:div>
        <w:div w:id="898982463">
          <w:marLeft w:val="0"/>
          <w:marRight w:val="0"/>
          <w:marTop w:val="0"/>
          <w:marBottom w:val="0"/>
          <w:divBdr>
            <w:top w:val="none" w:sz="0" w:space="0" w:color="auto"/>
            <w:left w:val="none" w:sz="0" w:space="0" w:color="auto"/>
            <w:bottom w:val="none" w:sz="0" w:space="0" w:color="auto"/>
            <w:right w:val="none" w:sz="0" w:space="0" w:color="auto"/>
          </w:divBdr>
        </w:div>
        <w:div w:id="908804750">
          <w:marLeft w:val="0"/>
          <w:marRight w:val="0"/>
          <w:marTop w:val="0"/>
          <w:marBottom w:val="0"/>
          <w:divBdr>
            <w:top w:val="none" w:sz="0" w:space="0" w:color="auto"/>
            <w:left w:val="none" w:sz="0" w:space="0" w:color="auto"/>
            <w:bottom w:val="none" w:sz="0" w:space="0" w:color="auto"/>
            <w:right w:val="none" w:sz="0" w:space="0" w:color="auto"/>
          </w:divBdr>
        </w:div>
        <w:div w:id="1008993179">
          <w:marLeft w:val="0"/>
          <w:marRight w:val="0"/>
          <w:marTop w:val="0"/>
          <w:marBottom w:val="0"/>
          <w:divBdr>
            <w:top w:val="none" w:sz="0" w:space="0" w:color="auto"/>
            <w:left w:val="none" w:sz="0" w:space="0" w:color="auto"/>
            <w:bottom w:val="none" w:sz="0" w:space="0" w:color="auto"/>
            <w:right w:val="none" w:sz="0" w:space="0" w:color="auto"/>
          </w:divBdr>
        </w:div>
        <w:div w:id="1094546465">
          <w:marLeft w:val="0"/>
          <w:marRight w:val="0"/>
          <w:marTop w:val="0"/>
          <w:marBottom w:val="0"/>
          <w:divBdr>
            <w:top w:val="none" w:sz="0" w:space="0" w:color="auto"/>
            <w:left w:val="none" w:sz="0" w:space="0" w:color="auto"/>
            <w:bottom w:val="none" w:sz="0" w:space="0" w:color="auto"/>
            <w:right w:val="none" w:sz="0" w:space="0" w:color="auto"/>
          </w:divBdr>
        </w:div>
        <w:div w:id="1208418944">
          <w:marLeft w:val="0"/>
          <w:marRight w:val="0"/>
          <w:marTop w:val="0"/>
          <w:marBottom w:val="0"/>
          <w:divBdr>
            <w:top w:val="none" w:sz="0" w:space="0" w:color="auto"/>
            <w:left w:val="none" w:sz="0" w:space="0" w:color="auto"/>
            <w:bottom w:val="none" w:sz="0" w:space="0" w:color="auto"/>
            <w:right w:val="none" w:sz="0" w:space="0" w:color="auto"/>
          </w:divBdr>
        </w:div>
        <w:div w:id="1340624403">
          <w:marLeft w:val="0"/>
          <w:marRight w:val="0"/>
          <w:marTop w:val="0"/>
          <w:marBottom w:val="0"/>
          <w:divBdr>
            <w:top w:val="none" w:sz="0" w:space="0" w:color="auto"/>
            <w:left w:val="none" w:sz="0" w:space="0" w:color="auto"/>
            <w:bottom w:val="none" w:sz="0" w:space="0" w:color="auto"/>
            <w:right w:val="none" w:sz="0" w:space="0" w:color="auto"/>
          </w:divBdr>
        </w:div>
        <w:div w:id="1518960583">
          <w:marLeft w:val="0"/>
          <w:marRight w:val="0"/>
          <w:marTop w:val="0"/>
          <w:marBottom w:val="0"/>
          <w:divBdr>
            <w:top w:val="none" w:sz="0" w:space="0" w:color="auto"/>
            <w:left w:val="none" w:sz="0" w:space="0" w:color="auto"/>
            <w:bottom w:val="none" w:sz="0" w:space="0" w:color="auto"/>
            <w:right w:val="none" w:sz="0" w:space="0" w:color="auto"/>
          </w:divBdr>
        </w:div>
        <w:div w:id="1867214818">
          <w:marLeft w:val="0"/>
          <w:marRight w:val="0"/>
          <w:marTop w:val="0"/>
          <w:marBottom w:val="0"/>
          <w:divBdr>
            <w:top w:val="none" w:sz="0" w:space="0" w:color="auto"/>
            <w:left w:val="none" w:sz="0" w:space="0" w:color="auto"/>
            <w:bottom w:val="none" w:sz="0" w:space="0" w:color="auto"/>
            <w:right w:val="none" w:sz="0" w:space="0" w:color="auto"/>
          </w:divBdr>
        </w:div>
        <w:div w:id="1943221245">
          <w:marLeft w:val="0"/>
          <w:marRight w:val="0"/>
          <w:marTop w:val="0"/>
          <w:marBottom w:val="0"/>
          <w:divBdr>
            <w:top w:val="none" w:sz="0" w:space="0" w:color="auto"/>
            <w:left w:val="none" w:sz="0" w:space="0" w:color="auto"/>
            <w:bottom w:val="none" w:sz="0" w:space="0" w:color="auto"/>
            <w:right w:val="none" w:sz="0" w:space="0" w:color="auto"/>
          </w:divBdr>
        </w:div>
        <w:div w:id="2118984141">
          <w:marLeft w:val="0"/>
          <w:marRight w:val="0"/>
          <w:marTop w:val="0"/>
          <w:marBottom w:val="0"/>
          <w:divBdr>
            <w:top w:val="none" w:sz="0" w:space="0" w:color="auto"/>
            <w:left w:val="none" w:sz="0" w:space="0" w:color="auto"/>
            <w:bottom w:val="none" w:sz="0" w:space="0" w:color="auto"/>
            <w:right w:val="none" w:sz="0" w:space="0" w:color="auto"/>
          </w:divBdr>
        </w:div>
      </w:divsChild>
    </w:div>
    <w:div w:id="1630866082">
      <w:bodyDiv w:val="1"/>
      <w:marLeft w:val="0"/>
      <w:marRight w:val="0"/>
      <w:marTop w:val="0"/>
      <w:marBottom w:val="0"/>
      <w:divBdr>
        <w:top w:val="none" w:sz="0" w:space="0" w:color="auto"/>
        <w:left w:val="none" w:sz="0" w:space="0" w:color="auto"/>
        <w:bottom w:val="none" w:sz="0" w:space="0" w:color="auto"/>
        <w:right w:val="none" w:sz="0" w:space="0" w:color="auto"/>
      </w:divBdr>
      <w:divsChild>
        <w:div w:id="230703995">
          <w:marLeft w:val="0"/>
          <w:marRight w:val="0"/>
          <w:marTop w:val="0"/>
          <w:marBottom w:val="0"/>
          <w:divBdr>
            <w:top w:val="none" w:sz="0" w:space="0" w:color="auto"/>
            <w:left w:val="none" w:sz="0" w:space="0" w:color="auto"/>
            <w:bottom w:val="none" w:sz="0" w:space="0" w:color="auto"/>
            <w:right w:val="none" w:sz="0" w:space="0" w:color="auto"/>
          </w:divBdr>
        </w:div>
        <w:div w:id="1152909932">
          <w:marLeft w:val="0"/>
          <w:marRight w:val="0"/>
          <w:marTop w:val="0"/>
          <w:marBottom w:val="0"/>
          <w:divBdr>
            <w:top w:val="none" w:sz="0" w:space="0" w:color="auto"/>
            <w:left w:val="none" w:sz="0" w:space="0" w:color="auto"/>
            <w:bottom w:val="none" w:sz="0" w:space="0" w:color="auto"/>
            <w:right w:val="none" w:sz="0" w:space="0" w:color="auto"/>
          </w:divBdr>
        </w:div>
        <w:div w:id="1602109446">
          <w:marLeft w:val="0"/>
          <w:marRight w:val="0"/>
          <w:marTop w:val="0"/>
          <w:marBottom w:val="0"/>
          <w:divBdr>
            <w:top w:val="none" w:sz="0" w:space="0" w:color="auto"/>
            <w:left w:val="none" w:sz="0" w:space="0" w:color="auto"/>
            <w:bottom w:val="none" w:sz="0" w:space="0" w:color="auto"/>
            <w:right w:val="none" w:sz="0" w:space="0" w:color="auto"/>
          </w:divBdr>
        </w:div>
      </w:divsChild>
    </w:div>
    <w:div w:id="1640376692">
      <w:bodyDiv w:val="1"/>
      <w:marLeft w:val="0"/>
      <w:marRight w:val="0"/>
      <w:marTop w:val="0"/>
      <w:marBottom w:val="0"/>
      <w:divBdr>
        <w:top w:val="none" w:sz="0" w:space="0" w:color="auto"/>
        <w:left w:val="none" w:sz="0" w:space="0" w:color="auto"/>
        <w:bottom w:val="none" w:sz="0" w:space="0" w:color="auto"/>
        <w:right w:val="none" w:sz="0" w:space="0" w:color="auto"/>
      </w:divBdr>
      <w:divsChild>
        <w:div w:id="730275854">
          <w:marLeft w:val="0"/>
          <w:marRight w:val="0"/>
          <w:marTop w:val="0"/>
          <w:marBottom w:val="0"/>
          <w:divBdr>
            <w:top w:val="none" w:sz="0" w:space="0" w:color="auto"/>
            <w:left w:val="none" w:sz="0" w:space="0" w:color="auto"/>
            <w:bottom w:val="none" w:sz="0" w:space="0" w:color="auto"/>
            <w:right w:val="none" w:sz="0" w:space="0" w:color="auto"/>
          </w:divBdr>
        </w:div>
        <w:div w:id="1394356020">
          <w:marLeft w:val="0"/>
          <w:marRight w:val="0"/>
          <w:marTop w:val="0"/>
          <w:marBottom w:val="0"/>
          <w:divBdr>
            <w:top w:val="none" w:sz="0" w:space="0" w:color="auto"/>
            <w:left w:val="none" w:sz="0" w:space="0" w:color="auto"/>
            <w:bottom w:val="none" w:sz="0" w:space="0" w:color="auto"/>
            <w:right w:val="none" w:sz="0" w:space="0" w:color="auto"/>
          </w:divBdr>
        </w:div>
      </w:divsChild>
    </w:div>
    <w:div w:id="1655990477">
      <w:bodyDiv w:val="1"/>
      <w:marLeft w:val="0"/>
      <w:marRight w:val="0"/>
      <w:marTop w:val="0"/>
      <w:marBottom w:val="0"/>
      <w:divBdr>
        <w:top w:val="none" w:sz="0" w:space="0" w:color="auto"/>
        <w:left w:val="none" w:sz="0" w:space="0" w:color="auto"/>
        <w:bottom w:val="none" w:sz="0" w:space="0" w:color="auto"/>
        <w:right w:val="none" w:sz="0" w:space="0" w:color="auto"/>
      </w:divBdr>
      <w:divsChild>
        <w:div w:id="793132919">
          <w:marLeft w:val="0"/>
          <w:marRight w:val="0"/>
          <w:marTop w:val="0"/>
          <w:marBottom w:val="0"/>
          <w:divBdr>
            <w:top w:val="none" w:sz="0" w:space="0" w:color="auto"/>
            <w:left w:val="none" w:sz="0" w:space="0" w:color="auto"/>
            <w:bottom w:val="none" w:sz="0" w:space="0" w:color="auto"/>
            <w:right w:val="none" w:sz="0" w:space="0" w:color="auto"/>
          </w:divBdr>
        </w:div>
        <w:div w:id="1260329818">
          <w:marLeft w:val="0"/>
          <w:marRight w:val="0"/>
          <w:marTop w:val="0"/>
          <w:marBottom w:val="0"/>
          <w:divBdr>
            <w:top w:val="none" w:sz="0" w:space="0" w:color="auto"/>
            <w:left w:val="none" w:sz="0" w:space="0" w:color="auto"/>
            <w:bottom w:val="none" w:sz="0" w:space="0" w:color="auto"/>
            <w:right w:val="none" w:sz="0" w:space="0" w:color="auto"/>
          </w:divBdr>
        </w:div>
        <w:div w:id="1275284368">
          <w:marLeft w:val="0"/>
          <w:marRight w:val="0"/>
          <w:marTop w:val="0"/>
          <w:marBottom w:val="0"/>
          <w:divBdr>
            <w:top w:val="none" w:sz="0" w:space="0" w:color="auto"/>
            <w:left w:val="none" w:sz="0" w:space="0" w:color="auto"/>
            <w:bottom w:val="none" w:sz="0" w:space="0" w:color="auto"/>
            <w:right w:val="none" w:sz="0" w:space="0" w:color="auto"/>
          </w:divBdr>
        </w:div>
        <w:div w:id="1673533501">
          <w:marLeft w:val="0"/>
          <w:marRight w:val="0"/>
          <w:marTop w:val="0"/>
          <w:marBottom w:val="0"/>
          <w:divBdr>
            <w:top w:val="none" w:sz="0" w:space="0" w:color="auto"/>
            <w:left w:val="none" w:sz="0" w:space="0" w:color="auto"/>
            <w:bottom w:val="none" w:sz="0" w:space="0" w:color="auto"/>
            <w:right w:val="none" w:sz="0" w:space="0" w:color="auto"/>
          </w:divBdr>
        </w:div>
        <w:div w:id="1705593583">
          <w:marLeft w:val="0"/>
          <w:marRight w:val="0"/>
          <w:marTop w:val="0"/>
          <w:marBottom w:val="0"/>
          <w:divBdr>
            <w:top w:val="none" w:sz="0" w:space="0" w:color="auto"/>
            <w:left w:val="none" w:sz="0" w:space="0" w:color="auto"/>
            <w:bottom w:val="none" w:sz="0" w:space="0" w:color="auto"/>
            <w:right w:val="none" w:sz="0" w:space="0" w:color="auto"/>
          </w:divBdr>
        </w:div>
      </w:divsChild>
    </w:div>
    <w:div w:id="1670913077">
      <w:bodyDiv w:val="1"/>
      <w:marLeft w:val="0"/>
      <w:marRight w:val="0"/>
      <w:marTop w:val="0"/>
      <w:marBottom w:val="0"/>
      <w:divBdr>
        <w:top w:val="none" w:sz="0" w:space="0" w:color="auto"/>
        <w:left w:val="none" w:sz="0" w:space="0" w:color="auto"/>
        <w:bottom w:val="none" w:sz="0" w:space="0" w:color="auto"/>
        <w:right w:val="none" w:sz="0" w:space="0" w:color="auto"/>
      </w:divBdr>
      <w:divsChild>
        <w:div w:id="12461652">
          <w:marLeft w:val="0"/>
          <w:marRight w:val="0"/>
          <w:marTop w:val="0"/>
          <w:marBottom w:val="0"/>
          <w:divBdr>
            <w:top w:val="none" w:sz="0" w:space="0" w:color="auto"/>
            <w:left w:val="none" w:sz="0" w:space="0" w:color="auto"/>
            <w:bottom w:val="none" w:sz="0" w:space="0" w:color="auto"/>
            <w:right w:val="none" w:sz="0" w:space="0" w:color="auto"/>
          </w:divBdr>
        </w:div>
        <w:div w:id="70739963">
          <w:marLeft w:val="0"/>
          <w:marRight w:val="0"/>
          <w:marTop w:val="0"/>
          <w:marBottom w:val="0"/>
          <w:divBdr>
            <w:top w:val="none" w:sz="0" w:space="0" w:color="auto"/>
            <w:left w:val="none" w:sz="0" w:space="0" w:color="auto"/>
            <w:bottom w:val="none" w:sz="0" w:space="0" w:color="auto"/>
            <w:right w:val="none" w:sz="0" w:space="0" w:color="auto"/>
          </w:divBdr>
        </w:div>
        <w:div w:id="919872887">
          <w:marLeft w:val="0"/>
          <w:marRight w:val="0"/>
          <w:marTop w:val="0"/>
          <w:marBottom w:val="0"/>
          <w:divBdr>
            <w:top w:val="none" w:sz="0" w:space="0" w:color="auto"/>
            <w:left w:val="none" w:sz="0" w:space="0" w:color="auto"/>
            <w:bottom w:val="none" w:sz="0" w:space="0" w:color="auto"/>
            <w:right w:val="none" w:sz="0" w:space="0" w:color="auto"/>
          </w:divBdr>
        </w:div>
        <w:div w:id="1131288027">
          <w:marLeft w:val="0"/>
          <w:marRight w:val="0"/>
          <w:marTop w:val="0"/>
          <w:marBottom w:val="0"/>
          <w:divBdr>
            <w:top w:val="none" w:sz="0" w:space="0" w:color="auto"/>
            <w:left w:val="none" w:sz="0" w:space="0" w:color="auto"/>
            <w:bottom w:val="none" w:sz="0" w:space="0" w:color="auto"/>
            <w:right w:val="none" w:sz="0" w:space="0" w:color="auto"/>
          </w:divBdr>
        </w:div>
        <w:div w:id="1137264907">
          <w:marLeft w:val="0"/>
          <w:marRight w:val="0"/>
          <w:marTop w:val="0"/>
          <w:marBottom w:val="0"/>
          <w:divBdr>
            <w:top w:val="none" w:sz="0" w:space="0" w:color="auto"/>
            <w:left w:val="none" w:sz="0" w:space="0" w:color="auto"/>
            <w:bottom w:val="none" w:sz="0" w:space="0" w:color="auto"/>
            <w:right w:val="none" w:sz="0" w:space="0" w:color="auto"/>
          </w:divBdr>
        </w:div>
        <w:div w:id="1377313733">
          <w:marLeft w:val="0"/>
          <w:marRight w:val="0"/>
          <w:marTop w:val="0"/>
          <w:marBottom w:val="0"/>
          <w:divBdr>
            <w:top w:val="none" w:sz="0" w:space="0" w:color="auto"/>
            <w:left w:val="none" w:sz="0" w:space="0" w:color="auto"/>
            <w:bottom w:val="none" w:sz="0" w:space="0" w:color="auto"/>
            <w:right w:val="none" w:sz="0" w:space="0" w:color="auto"/>
          </w:divBdr>
        </w:div>
        <w:div w:id="1419904100">
          <w:marLeft w:val="0"/>
          <w:marRight w:val="0"/>
          <w:marTop w:val="0"/>
          <w:marBottom w:val="0"/>
          <w:divBdr>
            <w:top w:val="none" w:sz="0" w:space="0" w:color="auto"/>
            <w:left w:val="none" w:sz="0" w:space="0" w:color="auto"/>
            <w:bottom w:val="none" w:sz="0" w:space="0" w:color="auto"/>
            <w:right w:val="none" w:sz="0" w:space="0" w:color="auto"/>
          </w:divBdr>
        </w:div>
        <w:div w:id="1775051498">
          <w:marLeft w:val="0"/>
          <w:marRight w:val="0"/>
          <w:marTop w:val="0"/>
          <w:marBottom w:val="0"/>
          <w:divBdr>
            <w:top w:val="none" w:sz="0" w:space="0" w:color="auto"/>
            <w:left w:val="none" w:sz="0" w:space="0" w:color="auto"/>
            <w:bottom w:val="none" w:sz="0" w:space="0" w:color="auto"/>
            <w:right w:val="none" w:sz="0" w:space="0" w:color="auto"/>
          </w:divBdr>
        </w:div>
        <w:div w:id="1982611856">
          <w:marLeft w:val="0"/>
          <w:marRight w:val="0"/>
          <w:marTop w:val="0"/>
          <w:marBottom w:val="0"/>
          <w:divBdr>
            <w:top w:val="none" w:sz="0" w:space="0" w:color="auto"/>
            <w:left w:val="none" w:sz="0" w:space="0" w:color="auto"/>
            <w:bottom w:val="none" w:sz="0" w:space="0" w:color="auto"/>
            <w:right w:val="none" w:sz="0" w:space="0" w:color="auto"/>
          </w:divBdr>
        </w:div>
      </w:divsChild>
    </w:div>
    <w:div w:id="1691909369">
      <w:bodyDiv w:val="1"/>
      <w:marLeft w:val="0"/>
      <w:marRight w:val="0"/>
      <w:marTop w:val="0"/>
      <w:marBottom w:val="0"/>
      <w:divBdr>
        <w:top w:val="none" w:sz="0" w:space="0" w:color="auto"/>
        <w:left w:val="none" w:sz="0" w:space="0" w:color="auto"/>
        <w:bottom w:val="none" w:sz="0" w:space="0" w:color="auto"/>
        <w:right w:val="none" w:sz="0" w:space="0" w:color="auto"/>
      </w:divBdr>
      <w:divsChild>
        <w:div w:id="437793257">
          <w:marLeft w:val="0"/>
          <w:marRight w:val="0"/>
          <w:marTop w:val="0"/>
          <w:marBottom w:val="0"/>
          <w:divBdr>
            <w:top w:val="none" w:sz="0" w:space="0" w:color="auto"/>
            <w:left w:val="none" w:sz="0" w:space="0" w:color="auto"/>
            <w:bottom w:val="none" w:sz="0" w:space="0" w:color="auto"/>
            <w:right w:val="none" w:sz="0" w:space="0" w:color="auto"/>
          </w:divBdr>
        </w:div>
        <w:div w:id="752237611">
          <w:marLeft w:val="0"/>
          <w:marRight w:val="0"/>
          <w:marTop w:val="0"/>
          <w:marBottom w:val="0"/>
          <w:divBdr>
            <w:top w:val="none" w:sz="0" w:space="0" w:color="auto"/>
            <w:left w:val="none" w:sz="0" w:space="0" w:color="auto"/>
            <w:bottom w:val="none" w:sz="0" w:space="0" w:color="auto"/>
            <w:right w:val="none" w:sz="0" w:space="0" w:color="auto"/>
          </w:divBdr>
        </w:div>
        <w:div w:id="971440219">
          <w:marLeft w:val="0"/>
          <w:marRight w:val="0"/>
          <w:marTop w:val="0"/>
          <w:marBottom w:val="0"/>
          <w:divBdr>
            <w:top w:val="none" w:sz="0" w:space="0" w:color="auto"/>
            <w:left w:val="none" w:sz="0" w:space="0" w:color="auto"/>
            <w:bottom w:val="none" w:sz="0" w:space="0" w:color="auto"/>
            <w:right w:val="none" w:sz="0" w:space="0" w:color="auto"/>
          </w:divBdr>
        </w:div>
        <w:div w:id="1225340208">
          <w:marLeft w:val="0"/>
          <w:marRight w:val="0"/>
          <w:marTop w:val="0"/>
          <w:marBottom w:val="0"/>
          <w:divBdr>
            <w:top w:val="none" w:sz="0" w:space="0" w:color="auto"/>
            <w:left w:val="none" w:sz="0" w:space="0" w:color="auto"/>
            <w:bottom w:val="none" w:sz="0" w:space="0" w:color="auto"/>
            <w:right w:val="none" w:sz="0" w:space="0" w:color="auto"/>
          </w:divBdr>
        </w:div>
        <w:div w:id="1567377285">
          <w:marLeft w:val="0"/>
          <w:marRight w:val="0"/>
          <w:marTop w:val="0"/>
          <w:marBottom w:val="0"/>
          <w:divBdr>
            <w:top w:val="none" w:sz="0" w:space="0" w:color="auto"/>
            <w:left w:val="none" w:sz="0" w:space="0" w:color="auto"/>
            <w:bottom w:val="none" w:sz="0" w:space="0" w:color="auto"/>
            <w:right w:val="none" w:sz="0" w:space="0" w:color="auto"/>
          </w:divBdr>
        </w:div>
      </w:divsChild>
    </w:div>
    <w:div w:id="1702435676">
      <w:bodyDiv w:val="1"/>
      <w:marLeft w:val="0"/>
      <w:marRight w:val="0"/>
      <w:marTop w:val="0"/>
      <w:marBottom w:val="0"/>
      <w:divBdr>
        <w:top w:val="none" w:sz="0" w:space="0" w:color="auto"/>
        <w:left w:val="none" w:sz="0" w:space="0" w:color="auto"/>
        <w:bottom w:val="none" w:sz="0" w:space="0" w:color="auto"/>
        <w:right w:val="none" w:sz="0" w:space="0" w:color="auto"/>
      </w:divBdr>
      <w:divsChild>
        <w:div w:id="1729764543">
          <w:marLeft w:val="0"/>
          <w:marRight w:val="0"/>
          <w:marTop w:val="0"/>
          <w:marBottom w:val="0"/>
          <w:divBdr>
            <w:top w:val="none" w:sz="0" w:space="0" w:color="auto"/>
            <w:left w:val="none" w:sz="0" w:space="0" w:color="auto"/>
            <w:bottom w:val="none" w:sz="0" w:space="0" w:color="auto"/>
            <w:right w:val="none" w:sz="0" w:space="0" w:color="auto"/>
          </w:divBdr>
        </w:div>
        <w:div w:id="1906521995">
          <w:marLeft w:val="0"/>
          <w:marRight w:val="0"/>
          <w:marTop w:val="0"/>
          <w:marBottom w:val="0"/>
          <w:divBdr>
            <w:top w:val="none" w:sz="0" w:space="0" w:color="auto"/>
            <w:left w:val="none" w:sz="0" w:space="0" w:color="auto"/>
            <w:bottom w:val="none" w:sz="0" w:space="0" w:color="auto"/>
            <w:right w:val="none" w:sz="0" w:space="0" w:color="auto"/>
          </w:divBdr>
        </w:div>
        <w:div w:id="1946182576">
          <w:marLeft w:val="0"/>
          <w:marRight w:val="0"/>
          <w:marTop w:val="0"/>
          <w:marBottom w:val="0"/>
          <w:divBdr>
            <w:top w:val="none" w:sz="0" w:space="0" w:color="auto"/>
            <w:left w:val="none" w:sz="0" w:space="0" w:color="auto"/>
            <w:bottom w:val="none" w:sz="0" w:space="0" w:color="auto"/>
            <w:right w:val="none" w:sz="0" w:space="0" w:color="auto"/>
          </w:divBdr>
        </w:div>
      </w:divsChild>
    </w:div>
    <w:div w:id="1712151325">
      <w:bodyDiv w:val="1"/>
      <w:marLeft w:val="0"/>
      <w:marRight w:val="0"/>
      <w:marTop w:val="0"/>
      <w:marBottom w:val="0"/>
      <w:divBdr>
        <w:top w:val="none" w:sz="0" w:space="0" w:color="auto"/>
        <w:left w:val="none" w:sz="0" w:space="0" w:color="auto"/>
        <w:bottom w:val="none" w:sz="0" w:space="0" w:color="auto"/>
        <w:right w:val="none" w:sz="0" w:space="0" w:color="auto"/>
      </w:divBdr>
      <w:divsChild>
        <w:div w:id="726759670">
          <w:marLeft w:val="0"/>
          <w:marRight w:val="0"/>
          <w:marTop w:val="0"/>
          <w:marBottom w:val="0"/>
          <w:divBdr>
            <w:top w:val="none" w:sz="0" w:space="0" w:color="auto"/>
            <w:left w:val="none" w:sz="0" w:space="0" w:color="auto"/>
            <w:bottom w:val="none" w:sz="0" w:space="0" w:color="auto"/>
            <w:right w:val="none" w:sz="0" w:space="0" w:color="auto"/>
          </w:divBdr>
        </w:div>
        <w:div w:id="756286813">
          <w:marLeft w:val="0"/>
          <w:marRight w:val="0"/>
          <w:marTop w:val="0"/>
          <w:marBottom w:val="0"/>
          <w:divBdr>
            <w:top w:val="none" w:sz="0" w:space="0" w:color="auto"/>
            <w:left w:val="none" w:sz="0" w:space="0" w:color="auto"/>
            <w:bottom w:val="none" w:sz="0" w:space="0" w:color="auto"/>
            <w:right w:val="none" w:sz="0" w:space="0" w:color="auto"/>
          </w:divBdr>
        </w:div>
        <w:div w:id="928274674">
          <w:marLeft w:val="0"/>
          <w:marRight w:val="0"/>
          <w:marTop w:val="0"/>
          <w:marBottom w:val="0"/>
          <w:divBdr>
            <w:top w:val="none" w:sz="0" w:space="0" w:color="auto"/>
            <w:left w:val="none" w:sz="0" w:space="0" w:color="auto"/>
            <w:bottom w:val="none" w:sz="0" w:space="0" w:color="auto"/>
            <w:right w:val="none" w:sz="0" w:space="0" w:color="auto"/>
          </w:divBdr>
        </w:div>
        <w:div w:id="1622371653">
          <w:marLeft w:val="0"/>
          <w:marRight w:val="0"/>
          <w:marTop w:val="0"/>
          <w:marBottom w:val="0"/>
          <w:divBdr>
            <w:top w:val="none" w:sz="0" w:space="0" w:color="auto"/>
            <w:left w:val="none" w:sz="0" w:space="0" w:color="auto"/>
            <w:bottom w:val="none" w:sz="0" w:space="0" w:color="auto"/>
            <w:right w:val="none" w:sz="0" w:space="0" w:color="auto"/>
          </w:divBdr>
        </w:div>
      </w:divsChild>
    </w:div>
    <w:div w:id="1715034352">
      <w:bodyDiv w:val="1"/>
      <w:marLeft w:val="0"/>
      <w:marRight w:val="0"/>
      <w:marTop w:val="0"/>
      <w:marBottom w:val="0"/>
      <w:divBdr>
        <w:top w:val="none" w:sz="0" w:space="0" w:color="auto"/>
        <w:left w:val="none" w:sz="0" w:space="0" w:color="auto"/>
        <w:bottom w:val="none" w:sz="0" w:space="0" w:color="auto"/>
        <w:right w:val="none" w:sz="0" w:space="0" w:color="auto"/>
      </w:divBdr>
      <w:divsChild>
        <w:div w:id="545530775">
          <w:marLeft w:val="0"/>
          <w:marRight w:val="0"/>
          <w:marTop w:val="0"/>
          <w:marBottom w:val="0"/>
          <w:divBdr>
            <w:top w:val="none" w:sz="0" w:space="0" w:color="auto"/>
            <w:left w:val="none" w:sz="0" w:space="0" w:color="auto"/>
            <w:bottom w:val="none" w:sz="0" w:space="0" w:color="auto"/>
            <w:right w:val="none" w:sz="0" w:space="0" w:color="auto"/>
          </w:divBdr>
        </w:div>
        <w:div w:id="2074037383">
          <w:marLeft w:val="0"/>
          <w:marRight w:val="0"/>
          <w:marTop w:val="0"/>
          <w:marBottom w:val="0"/>
          <w:divBdr>
            <w:top w:val="none" w:sz="0" w:space="0" w:color="auto"/>
            <w:left w:val="none" w:sz="0" w:space="0" w:color="auto"/>
            <w:bottom w:val="none" w:sz="0" w:space="0" w:color="auto"/>
            <w:right w:val="none" w:sz="0" w:space="0" w:color="auto"/>
          </w:divBdr>
        </w:div>
      </w:divsChild>
    </w:div>
    <w:div w:id="1785533582">
      <w:bodyDiv w:val="1"/>
      <w:marLeft w:val="0"/>
      <w:marRight w:val="0"/>
      <w:marTop w:val="0"/>
      <w:marBottom w:val="0"/>
      <w:divBdr>
        <w:top w:val="none" w:sz="0" w:space="0" w:color="auto"/>
        <w:left w:val="none" w:sz="0" w:space="0" w:color="auto"/>
        <w:bottom w:val="none" w:sz="0" w:space="0" w:color="auto"/>
        <w:right w:val="none" w:sz="0" w:space="0" w:color="auto"/>
      </w:divBdr>
      <w:divsChild>
        <w:div w:id="157041244">
          <w:marLeft w:val="0"/>
          <w:marRight w:val="0"/>
          <w:marTop w:val="0"/>
          <w:marBottom w:val="0"/>
          <w:divBdr>
            <w:top w:val="none" w:sz="0" w:space="0" w:color="auto"/>
            <w:left w:val="none" w:sz="0" w:space="0" w:color="auto"/>
            <w:bottom w:val="none" w:sz="0" w:space="0" w:color="auto"/>
            <w:right w:val="none" w:sz="0" w:space="0" w:color="auto"/>
          </w:divBdr>
        </w:div>
        <w:div w:id="570117406">
          <w:marLeft w:val="0"/>
          <w:marRight w:val="0"/>
          <w:marTop w:val="0"/>
          <w:marBottom w:val="0"/>
          <w:divBdr>
            <w:top w:val="none" w:sz="0" w:space="0" w:color="auto"/>
            <w:left w:val="none" w:sz="0" w:space="0" w:color="auto"/>
            <w:bottom w:val="none" w:sz="0" w:space="0" w:color="auto"/>
            <w:right w:val="none" w:sz="0" w:space="0" w:color="auto"/>
          </w:divBdr>
        </w:div>
      </w:divsChild>
    </w:div>
    <w:div w:id="1788234391">
      <w:bodyDiv w:val="1"/>
      <w:marLeft w:val="0"/>
      <w:marRight w:val="0"/>
      <w:marTop w:val="0"/>
      <w:marBottom w:val="0"/>
      <w:divBdr>
        <w:top w:val="none" w:sz="0" w:space="0" w:color="auto"/>
        <w:left w:val="none" w:sz="0" w:space="0" w:color="auto"/>
        <w:bottom w:val="none" w:sz="0" w:space="0" w:color="auto"/>
        <w:right w:val="none" w:sz="0" w:space="0" w:color="auto"/>
      </w:divBdr>
      <w:divsChild>
        <w:div w:id="43260346">
          <w:marLeft w:val="0"/>
          <w:marRight w:val="0"/>
          <w:marTop w:val="0"/>
          <w:marBottom w:val="0"/>
          <w:divBdr>
            <w:top w:val="none" w:sz="0" w:space="0" w:color="auto"/>
            <w:left w:val="none" w:sz="0" w:space="0" w:color="auto"/>
            <w:bottom w:val="none" w:sz="0" w:space="0" w:color="auto"/>
            <w:right w:val="none" w:sz="0" w:space="0" w:color="auto"/>
          </w:divBdr>
        </w:div>
        <w:div w:id="105925749">
          <w:marLeft w:val="0"/>
          <w:marRight w:val="0"/>
          <w:marTop w:val="0"/>
          <w:marBottom w:val="0"/>
          <w:divBdr>
            <w:top w:val="none" w:sz="0" w:space="0" w:color="auto"/>
            <w:left w:val="none" w:sz="0" w:space="0" w:color="auto"/>
            <w:bottom w:val="none" w:sz="0" w:space="0" w:color="auto"/>
            <w:right w:val="none" w:sz="0" w:space="0" w:color="auto"/>
          </w:divBdr>
        </w:div>
        <w:div w:id="952783206">
          <w:marLeft w:val="0"/>
          <w:marRight w:val="0"/>
          <w:marTop w:val="0"/>
          <w:marBottom w:val="0"/>
          <w:divBdr>
            <w:top w:val="none" w:sz="0" w:space="0" w:color="auto"/>
            <w:left w:val="none" w:sz="0" w:space="0" w:color="auto"/>
            <w:bottom w:val="none" w:sz="0" w:space="0" w:color="auto"/>
            <w:right w:val="none" w:sz="0" w:space="0" w:color="auto"/>
          </w:divBdr>
        </w:div>
        <w:div w:id="1546403050">
          <w:marLeft w:val="0"/>
          <w:marRight w:val="0"/>
          <w:marTop w:val="0"/>
          <w:marBottom w:val="0"/>
          <w:divBdr>
            <w:top w:val="none" w:sz="0" w:space="0" w:color="auto"/>
            <w:left w:val="none" w:sz="0" w:space="0" w:color="auto"/>
            <w:bottom w:val="none" w:sz="0" w:space="0" w:color="auto"/>
            <w:right w:val="none" w:sz="0" w:space="0" w:color="auto"/>
          </w:divBdr>
        </w:div>
        <w:div w:id="2087680913">
          <w:marLeft w:val="0"/>
          <w:marRight w:val="0"/>
          <w:marTop w:val="0"/>
          <w:marBottom w:val="0"/>
          <w:divBdr>
            <w:top w:val="none" w:sz="0" w:space="0" w:color="auto"/>
            <w:left w:val="none" w:sz="0" w:space="0" w:color="auto"/>
            <w:bottom w:val="none" w:sz="0" w:space="0" w:color="auto"/>
            <w:right w:val="none" w:sz="0" w:space="0" w:color="auto"/>
          </w:divBdr>
        </w:div>
      </w:divsChild>
    </w:div>
    <w:div w:id="1797480462">
      <w:bodyDiv w:val="1"/>
      <w:marLeft w:val="0"/>
      <w:marRight w:val="0"/>
      <w:marTop w:val="0"/>
      <w:marBottom w:val="0"/>
      <w:divBdr>
        <w:top w:val="none" w:sz="0" w:space="0" w:color="auto"/>
        <w:left w:val="none" w:sz="0" w:space="0" w:color="auto"/>
        <w:bottom w:val="none" w:sz="0" w:space="0" w:color="auto"/>
        <w:right w:val="none" w:sz="0" w:space="0" w:color="auto"/>
      </w:divBdr>
      <w:divsChild>
        <w:div w:id="123930500">
          <w:marLeft w:val="0"/>
          <w:marRight w:val="0"/>
          <w:marTop w:val="0"/>
          <w:marBottom w:val="0"/>
          <w:divBdr>
            <w:top w:val="none" w:sz="0" w:space="0" w:color="auto"/>
            <w:left w:val="none" w:sz="0" w:space="0" w:color="auto"/>
            <w:bottom w:val="none" w:sz="0" w:space="0" w:color="auto"/>
            <w:right w:val="none" w:sz="0" w:space="0" w:color="auto"/>
          </w:divBdr>
        </w:div>
        <w:div w:id="1453357050">
          <w:marLeft w:val="0"/>
          <w:marRight w:val="0"/>
          <w:marTop w:val="0"/>
          <w:marBottom w:val="0"/>
          <w:divBdr>
            <w:top w:val="none" w:sz="0" w:space="0" w:color="auto"/>
            <w:left w:val="none" w:sz="0" w:space="0" w:color="auto"/>
            <w:bottom w:val="none" w:sz="0" w:space="0" w:color="auto"/>
            <w:right w:val="none" w:sz="0" w:space="0" w:color="auto"/>
          </w:divBdr>
        </w:div>
      </w:divsChild>
    </w:div>
    <w:div w:id="1804539364">
      <w:bodyDiv w:val="1"/>
      <w:marLeft w:val="0"/>
      <w:marRight w:val="0"/>
      <w:marTop w:val="0"/>
      <w:marBottom w:val="0"/>
      <w:divBdr>
        <w:top w:val="none" w:sz="0" w:space="0" w:color="auto"/>
        <w:left w:val="none" w:sz="0" w:space="0" w:color="auto"/>
        <w:bottom w:val="none" w:sz="0" w:space="0" w:color="auto"/>
        <w:right w:val="none" w:sz="0" w:space="0" w:color="auto"/>
      </w:divBdr>
      <w:divsChild>
        <w:div w:id="318770109">
          <w:marLeft w:val="0"/>
          <w:marRight w:val="0"/>
          <w:marTop w:val="0"/>
          <w:marBottom w:val="0"/>
          <w:divBdr>
            <w:top w:val="none" w:sz="0" w:space="0" w:color="auto"/>
            <w:left w:val="none" w:sz="0" w:space="0" w:color="auto"/>
            <w:bottom w:val="none" w:sz="0" w:space="0" w:color="auto"/>
            <w:right w:val="none" w:sz="0" w:space="0" w:color="auto"/>
          </w:divBdr>
        </w:div>
        <w:div w:id="1108045412">
          <w:marLeft w:val="0"/>
          <w:marRight w:val="0"/>
          <w:marTop w:val="0"/>
          <w:marBottom w:val="0"/>
          <w:divBdr>
            <w:top w:val="none" w:sz="0" w:space="0" w:color="auto"/>
            <w:left w:val="none" w:sz="0" w:space="0" w:color="auto"/>
            <w:bottom w:val="none" w:sz="0" w:space="0" w:color="auto"/>
            <w:right w:val="none" w:sz="0" w:space="0" w:color="auto"/>
          </w:divBdr>
        </w:div>
        <w:div w:id="1939868548">
          <w:marLeft w:val="0"/>
          <w:marRight w:val="0"/>
          <w:marTop w:val="0"/>
          <w:marBottom w:val="0"/>
          <w:divBdr>
            <w:top w:val="none" w:sz="0" w:space="0" w:color="auto"/>
            <w:left w:val="none" w:sz="0" w:space="0" w:color="auto"/>
            <w:bottom w:val="none" w:sz="0" w:space="0" w:color="auto"/>
            <w:right w:val="none" w:sz="0" w:space="0" w:color="auto"/>
          </w:divBdr>
        </w:div>
      </w:divsChild>
    </w:div>
    <w:div w:id="1858619974">
      <w:bodyDiv w:val="1"/>
      <w:marLeft w:val="0"/>
      <w:marRight w:val="0"/>
      <w:marTop w:val="0"/>
      <w:marBottom w:val="0"/>
      <w:divBdr>
        <w:top w:val="none" w:sz="0" w:space="0" w:color="auto"/>
        <w:left w:val="none" w:sz="0" w:space="0" w:color="auto"/>
        <w:bottom w:val="none" w:sz="0" w:space="0" w:color="auto"/>
        <w:right w:val="none" w:sz="0" w:space="0" w:color="auto"/>
      </w:divBdr>
      <w:divsChild>
        <w:div w:id="380330282">
          <w:marLeft w:val="0"/>
          <w:marRight w:val="0"/>
          <w:marTop w:val="0"/>
          <w:marBottom w:val="0"/>
          <w:divBdr>
            <w:top w:val="none" w:sz="0" w:space="0" w:color="auto"/>
            <w:left w:val="none" w:sz="0" w:space="0" w:color="auto"/>
            <w:bottom w:val="none" w:sz="0" w:space="0" w:color="auto"/>
            <w:right w:val="none" w:sz="0" w:space="0" w:color="auto"/>
          </w:divBdr>
        </w:div>
        <w:div w:id="764149928">
          <w:marLeft w:val="0"/>
          <w:marRight w:val="0"/>
          <w:marTop w:val="0"/>
          <w:marBottom w:val="0"/>
          <w:divBdr>
            <w:top w:val="none" w:sz="0" w:space="0" w:color="auto"/>
            <w:left w:val="none" w:sz="0" w:space="0" w:color="auto"/>
            <w:bottom w:val="none" w:sz="0" w:space="0" w:color="auto"/>
            <w:right w:val="none" w:sz="0" w:space="0" w:color="auto"/>
          </w:divBdr>
        </w:div>
        <w:div w:id="901140235">
          <w:marLeft w:val="0"/>
          <w:marRight w:val="0"/>
          <w:marTop w:val="0"/>
          <w:marBottom w:val="0"/>
          <w:divBdr>
            <w:top w:val="none" w:sz="0" w:space="0" w:color="auto"/>
            <w:left w:val="none" w:sz="0" w:space="0" w:color="auto"/>
            <w:bottom w:val="none" w:sz="0" w:space="0" w:color="auto"/>
            <w:right w:val="none" w:sz="0" w:space="0" w:color="auto"/>
          </w:divBdr>
        </w:div>
        <w:div w:id="1043943815">
          <w:marLeft w:val="0"/>
          <w:marRight w:val="0"/>
          <w:marTop w:val="0"/>
          <w:marBottom w:val="0"/>
          <w:divBdr>
            <w:top w:val="none" w:sz="0" w:space="0" w:color="auto"/>
            <w:left w:val="none" w:sz="0" w:space="0" w:color="auto"/>
            <w:bottom w:val="none" w:sz="0" w:space="0" w:color="auto"/>
            <w:right w:val="none" w:sz="0" w:space="0" w:color="auto"/>
          </w:divBdr>
        </w:div>
        <w:div w:id="1060515363">
          <w:marLeft w:val="0"/>
          <w:marRight w:val="0"/>
          <w:marTop w:val="0"/>
          <w:marBottom w:val="0"/>
          <w:divBdr>
            <w:top w:val="none" w:sz="0" w:space="0" w:color="auto"/>
            <w:left w:val="none" w:sz="0" w:space="0" w:color="auto"/>
            <w:bottom w:val="none" w:sz="0" w:space="0" w:color="auto"/>
            <w:right w:val="none" w:sz="0" w:space="0" w:color="auto"/>
          </w:divBdr>
        </w:div>
        <w:div w:id="1496141966">
          <w:marLeft w:val="0"/>
          <w:marRight w:val="0"/>
          <w:marTop w:val="0"/>
          <w:marBottom w:val="0"/>
          <w:divBdr>
            <w:top w:val="none" w:sz="0" w:space="0" w:color="auto"/>
            <w:left w:val="none" w:sz="0" w:space="0" w:color="auto"/>
            <w:bottom w:val="none" w:sz="0" w:space="0" w:color="auto"/>
            <w:right w:val="none" w:sz="0" w:space="0" w:color="auto"/>
          </w:divBdr>
        </w:div>
        <w:div w:id="1707632852">
          <w:marLeft w:val="0"/>
          <w:marRight w:val="0"/>
          <w:marTop w:val="0"/>
          <w:marBottom w:val="0"/>
          <w:divBdr>
            <w:top w:val="none" w:sz="0" w:space="0" w:color="auto"/>
            <w:left w:val="none" w:sz="0" w:space="0" w:color="auto"/>
            <w:bottom w:val="none" w:sz="0" w:space="0" w:color="auto"/>
            <w:right w:val="none" w:sz="0" w:space="0" w:color="auto"/>
          </w:divBdr>
        </w:div>
        <w:div w:id="1740909193">
          <w:marLeft w:val="0"/>
          <w:marRight w:val="0"/>
          <w:marTop w:val="0"/>
          <w:marBottom w:val="0"/>
          <w:divBdr>
            <w:top w:val="none" w:sz="0" w:space="0" w:color="auto"/>
            <w:left w:val="none" w:sz="0" w:space="0" w:color="auto"/>
            <w:bottom w:val="none" w:sz="0" w:space="0" w:color="auto"/>
            <w:right w:val="none" w:sz="0" w:space="0" w:color="auto"/>
          </w:divBdr>
        </w:div>
      </w:divsChild>
    </w:div>
    <w:div w:id="1859347091">
      <w:bodyDiv w:val="1"/>
      <w:marLeft w:val="0"/>
      <w:marRight w:val="0"/>
      <w:marTop w:val="0"/>
      <w:marBottom w:val="0"/>
      <w:divBdr>
        <w:top w:val="none" w:sz="0" w:space="0" w:color="auto"/>
        <w:left w:val="none" w:sz="0" w:space="0" w:color="auto"/>
        <w:bottom w:val="none" w:sz="0" w:space="0" w:color="auto"/>
        <w:right w:val="none" w:sz="0" w:space="0" w:color="auto"/>
      </w:divBdr>
      <w:divsChild>
        <w:div w:id="534391634">
          <w:marLeft w:val="0"/>
          <w:marRight w:val="0"/>
          <w:marTop w:val="0"/>
          <w:marBottom w:val="0"/>
          <w:divBdr>
            <w:top w:val="none" w:sz="0" w:space="0" w:color="auto"/>
            <w:left w:val="none" w:sz="0" w:space="0" w:color="auto"/>
            <w:bottom w:val="none" w:sz="0" w:space="0" w:color="auto"/>
            <w:right w:val="none" w:sz="0" w:space="0" w:color="auto"/>
          </w:divBdr>
        </w:div>
        <w:div w:id="1267957201">
          <w:marLeft w:val="0"/>
          <w:marRight w:val="0"/>
          <w:marTop w:val="0"/>
          <w:marBottom w:val="0"/>
          <w:divBdr>
            <w:top w:val="none" w:sz="0" w:space="0" w:color="auto"/>
            <w:left w:val="none" w:sz="0" w:space="0" w:color="auto"/>
            <w:bottom w:val="none" w:sz="0" w:space="0" w:color="auto"/>
            <w:right w:val="none" w:sz="0" w:space="0" w:color="auto"/>
          </w:divBdr>
        </w:div>
        <w:div w:id="1446926714">
          <w:marLeft w:val="0"/>
          <w:marRight w:val="0"/>
          <w:marTop w:val="0"/>
          <w:marBottom w:val="0"/>
          <w:divBdr>
            <w:top w:val="none" w:sz="0" w:space="0" w:color="auto"/>
            <w:left w:val="none" w:sz="0" w:space="0" w:color="auto"/>
            <w:bottom w:val="none" w:sz="0" w:space="0" w:color="auto"/>
            <w:right w:val="none" w:sz="0" w:space="0" w:color="auto"/>
          </w:divBdr>
        </w:div>
        <w:div w:id="2065830384">
          <w:marLeft w:val="0"/>
          <w:marRight w:val="0"/>
          <w:marTop w:val="0"/>
          <w:marBottom w:val="0"/>
          <w:divBdr>
            <w:top w:val="none" w:sz="0" w:space="0" w:color="auto"/>
            <w:left w:val="none" w:sz="0" w:space="0" w:color="auto"/>
            <w:bottom w:val="none" w:sz="0" w:space="0" w:color="auto"/>
            <w:right w:val="none" w:sz="0" w:space="0" w:color="auto"/>
          </w:divBdr>
        </w:div>
      </w:divsChild>
    </w:div>
    <w:div w:id="1860923191">
      <w:bodyDiv w:val="1"/>
      <w:marLeft w:val="0"/>
      <w:marRight w:val="0"/>
      <w:marTop w:val="0"/>
      <w:marBottom w:val="0"/>
      <w:divBdr>
        <w:top w:val="none" w:sz="0" w:space="0" w:color="auto"/>
        <w:left w:val="none" w:sz="0" w:space="0" w:color="auto"/>
        <w:bottom w:val="none" w:sz="0" w:space="0" w:color="auto"/>
        <w:right w:val="none" w:sz="0" w:space="0" w:color="auto"/>
      </w:divBdr>
    </w:div>
    <w:div w:id="1877621438">
      <w:bodyDiv w:val="1"/>
      <w:marLeft w:val="0"/>
      <w:marRight w:val="0"/>
      <w:marTop w:val="0"/>
      <w:marBottom w:val="0"/>
      <w:divBdr>
        <w:top w:val="none" w:sz="0" w:space="0" w:color="auto"/>
        <w:left w:val="none" w:sz="0" w:space="0" w:color="auto"/>
        <w:bottom w:val="none" w:sz="0" w:space="0" w:color="auto"/>
        <w:right w:val="none" w:sz="0" w:space="0" w:color="auto"/>
      </w:divBdr>
      <w:divsChild>
        <w:div w:id="70277126">
          <w:marLeft w:val="0"/>
          <w:marRight w:val="0"/>
          <w:marTop w:val="0"/>
          <w:marBottom w:val="0"/>
          <w:divBdr>
            <w:top w:val="none" w:sz="0" w:space="0" w:color="auto"/>
            <w:left w:val="none" w:sz="0" w:space="0" w:color="auto"/>
            <w:bottom w:val="none" w:sz="0" w:space="0" w:color="auto"/>
            <w:right w:val="none" w:sz="0" w:space="0" w:color="auto"/>
          </w:divBdr>
        </w:div>
        <w:div w:id="1054086502">
          <w:marLeft w:val="0"/>
          <w:marRight w:val="0"/>
          <w:marTop w:val="0"/>
          <w:marBottom w:val="0"/>
          <w:divBdr>
            <w:top w:val="none" w:sz="0" w:space="0" w:color="auto"/>
            <w:left w:val="none" w:sz="0" w:space="0" w:color="auto"/>
            <w:bottom w:val="none" w:sz="0" w:space="0" w:color="auto"/>
            <w:right w:val="none" w:sz="0" w:space="0" w:color="auto"/>
          </w:divBdr>
        </w:div>
        <w:div w:id="2005473777">
          <w:marLeft w:val="0"/>
          <w:marRight w:val="0"/>
          <w:marTop w:val="0"/>
          <w:marBottom w:val="0"/>
          <w:divBdr>
            <w:top w:val="none" w:sz="0" w:space="0" w:color="auto"/>
            <w:left w:val="none" w:sz="0" w:space="0" w:color="auto"/>
            <w:bottom w:val="none" w:sz="0" w:space="0" w:color="auto"/>
            <w:right w:val="none" w:sz="0" w:space="0" w:color="auto"/>
          </w:divBdr>
        </w:div>
      </w:divsChild>
    </w:div>
    <w:div w:id="1893035429">
      <w:bodyDiv w:val="1"/>
      <w:marLeft w:val="0"/>
      <w:marRight w:val="0"/>
      <w:marTop w:val="0"/>
      <w:marBottom w:val="0"/>
      <w:divBdr>
        <w:top w:val="none" w:sz="0" w:space="0" w:color="auto"/>
        <w:left w:val="none" w:sz="0" w:space="0" w:color="auto"/>
        <w:bottom w:val="none" w:sz="0" w:space="0" w:color="auto"/>
        <w:right w:val="none" w:sz="0" w:space="0" w:color="auto"/>
      </w:divBdr>
      <w:divsChild>
        <w:div w:id="844974130">
          <w:marLeft w:val="0"/>
          <w:marRight w:val="0"/>
          <w:marTop w:val="0"/>
          <w:marBottom w:val="0"/>
          <w:divBdr>
            <w:top w:val="none" w:sz="0" w:space="0" w:color="auto"/>
            <w:left w:val="none" w:sz="0" w:space="0" w:color="auto"/>
            <w:bottom w:val="none" w:sz="0" w:space="0" w:color="auto"/>
            <w:right w:val="none" w:sz="0" w:space="0" w:color="auto"/>
          </w:divBdr>
        </w:div>
        <w:div w:id="879780663">
          <w:marLeft w:val="0"/>
          <w:marRight w:val="0"/>
          <w:marTop w:val="0"/>
          <w:marBottom w:val="0"/>
          <w:divBdr>
            <w:top w:val="none" w:sz="0" w:space="0" w:color="auto"/>
            <w:left w:val="none" w:sz="0" w:space="0" w:color="auto"/>
            <w:bottom w:val="none" w:sz="0" w:space="0" w:color="auto"/>
            <w:right w:val="none" w:sz="0" w:space="0" w:color="auto"/>
          </w:divBdr>
        </w:div>
        <w:div w:id="1073812726">
          <w:marLeft w:val="0"/>
          <w:marRight w:val="0"/>
          <w:marTop w:val="0"/>
          <w:marBottom w:val="0"/>
          <w:divBdr>
            <w:top w:val="none" w:sz="0" w:space="0" w:color="auto"/>
            <w:left w:val="none" w:sz="0" w:space="0" w:color="auto"/>
            <w:bottom w:val="none" w:sz="0" w:space="0" w:color="auto"/>
            <w:right w:val="none" w:sz="0" w:space="0" w:color="auto"/>
          </w:divBdr>
        </w:div>
        <w:div w:id="1445267483">
          <w:marLeft w:val="0"/>
          <w:marRight w:val="0"/>
          <w:marTop w:val="0"/>
          <w:marBottom w:val="0"/>
          <w:divBdr>
            <w:top w:val="none" w:sz="0" w:space="0" w:color="auto"/>
            <w:left w:val="none" w:sz="0" w:space="0" w:color="auto"/>
            <w:bottom w:val="none" w:sz="0" w:space="0" w:color="auto"/>
            <w:right w:val="none" w:sz="0" w:space="0" w:color="auto"/>
          </w:divBdr>
        </w:div>
        <w:div w:id="1558315585">
          <w:marLeft w:val="0"/>
          <w:marRight w:val="0"/>
          <w:marTop w:val="0"/>
          <w:marBottom w:val="0"/>
          <w:divBdr>
            <w:top w:val="none" w:sz="0" w:space="0" w:color="auto"/>
            <w:left w:val="none" w:sz="0" w:space="0" w:color="auto"/>
            <w:bottom w:val="none" w:sz="0" w:space="0" w:color="auto"/>
            <w:right w:val="none" w:sz="0" w:space="0" w:color="auto"/>
          </w:divBdr>
        </w:div>
        <w:div w:id="1996566256">
          <w:marLeft w:val="0"/>
          <w:marRight w:val="0"/>
          <w:marTop w:val="0"/>
          <w:marBottom w:val="0"/>
          <w:divBdr>
            <w:top w:val="none" w:sz="0" w:space="0" w:color="auto"/>
            <w:left w:val="none" w:sz="0" w:space="0" w:color="auto"/>
            <w:bottom w:val="none" w:sz="0" w:space="0" w:color="auto"/>
            <w:right w:val="none" w:sz="0" w:space="0" w:color="auto"/>
          </w:divBdr>
        </w:div>
      </w:divsChild>
    </w:div>
    <w:div w:id="1921673249">
      <w:bodyDiv w:val="1"/>
      <w:marLeft w:val="0"/>
      <w:marRight w:val="0"/>
      <w:marTop w:val="0"/>
      <w:marBottom w:val="0"/>
      <w:divBdr>
        <w:top w:val="none" w:sz="0" w:space="0" w:color="auto"/>
        <w:left w:val="none" w:sz="0" w:space="0" w:color="auto"/>
        <w:bottom w:val="none" w:sz="0" w:space="0" w:color="auto"/>
        <w:right w:val="none" w:sz="0" w:space="0" w:color="auto"/>
      </w:divBdr>
      <w:divsChild>
        <w:div w:id="19011962">
          <w:marLeft w:val="0"/>
          <w:marRight w:val="0"/>
          <w:marTop w:val="0"/>
          <w:marBottom w:val="0"/>
          <w:divBdr>
            <w:top w:val="none" w:sz="0" w:space="0" w:color="auto"/>
            <w:left w:val="none" w:sz="0" w:space="0" w:color="auto"/>
            <w:bottom w:val="none" w:sz="0" w:space="0" w:color="auto"/>
            <w:right w:val="none" w:sz="0" w:space="0" w:color="auto"/>
          </w:divBdr>
        </w:div>
        <w:div w:id="42796265">
          <w:marLeft w:val="0"/>
          <w:marRight w:val="0"/>
          <w:marTop w:val="0"/>
          <w:marBottom w:val="0"/>
          <w:divBdr>
            <w:top w:val="none" w:sz="0" w:space="0" w:color="auto"/>
            <w:left w:val="none" w:sz="0" w:space="0" w:color="auto"/>
            <w:bottom w:val="none" w:sz="0" w:space="0" w:color="auto"/>
            <w:right w:val="none" w:sz="0" w:space="0" w:color="auto"/>
          </w:divBdr>
        </w:div>
        <w:div w:id="171914930">
          <w:marLeft w:val="0"/>
          <w:marRight w:val="0"/>
          <w:marTop w:val="0"/>
          <w:marBottom w:val="0"/>
          <w:divBdr>
            <w:top w:val="none" w:sz="0" w:space="0" w:color="auto"/>
            <w:left w:val="none" w:sz="0" w:space="0" w:color="auto"/>
            <w:bottom w:val="none" w:sz="0" w:space="0" w:color="auto"/>
            <w:right w:val="none" w:sz="0" w:space="0" w:color="auto"/>
          </w:divBdr>
        </w:div>
        <w:div w:id="349796816">
          <w:marLeft w:val="0"/>
          <w:marRight w:val="0"/>
          <w:marTop w:val="0"/>
          <w:marBottom w:val="0"/>
          <w:divBdr>
            <w:top w:val="none" w:sz="0" w:space="0" w:color="auto"/>
            <w:left w:val="none" w:sz="0" w:space="0" w:color="auto"/>
            <w:bottom w:val="none" w:sz="0" w:space="0" w:color="auto"/>
            <w:right w:val="none" w:sz="0" w:space="0" w:color="auto"/>
          </w:divBdr>
        </w:div>
        <w:div w:id="412551170">
          <w:marLeft w:val="0"/>
          <w:marRight w:val="0"/>
          <w:marTop w:val="0"/>
          <w:marBottom w:val="0"/>
          <w:divBdr>
            <w:top w:val="none" w:sz="0" w:space="0" w:color="auto"/>
            <w:left w:val="none" w:sz="0" w:space="0" w:color="auto"/>
            <w:bottom w:val="none" w:sz="0" w:space="0" w:color="auto"/>
            <w:right w:val="none" w:sz="0" w:space="0" w:color="auto"/>
          </w:divBdr>
        </w:div>
        <w:div w:id="796411632">
          <w:marLeft w:val="0"/>
          <w:marRight w:val="0"/>
          <w:marTop w:val="0"/>
          <w:marBottom w:val="0"/>
          <w:divBdr>
            <w:top w:val="none" w:sz="0" w:space="0" w:color="auto"/>
            <w:left w:val="none" w:sz="0" w:space="0" w:color="auto"/>
            <w:bottom w:val="none" w:sz="0" w:space="0" w:color="auto"/>
            <w:right w:val="none" w:sz="0" w:space="0" w:color="auto"/>
          </w:divBdr>
        </w:div>
        <w:div w:id="928852924">
          <w:marLeft w:val="0"/>
          <w:marRight w:val="0"/>
          <w:marTop w:val="0"/>
          <w:marBottom w:val="0"/>
          <w:divBdr>
            <w:top w:val="none" w:sz="0" w:space="0" w:color="auto"/>
            <w:left w:val="none" w:sz="0" w:space="0" w:color="auto"/>
            <w:bottom w:val="none" w:sz="0" w:space="0" w:color="auto"/>
            <w:right w:val="none" w:sz="0" w:space="0" w:color="auto"/>
          </w:divBdr>
        </w:div>
        <w:div w:id="946813885">
          <w:marLeft w:val="0"/>
          <w:marRight w:val="0"/>
          <w:marTop w:val="0"/>
          <w:marBottom w:val="0"/>
          <w:divBdr>
            <w:top w:val="none" w:sz="0" w:space="0" w:color="auto"/>
            <w:left w:val="none" w:sz="0" w:space="0" w:color="auto"/>
            <w:bottom w:val="none" w:sz="0" w:space="0" w:color="auto"/>
            <w:right w:val="none" w:sz="0" w:space="0" w:color="auto"/>
          </w:divBdr>
        </w:div>
        <w:div w:id="1018964796">
          <w:marLeft w:val="0"/>
          <w:marRight w:val="0"/>
          <w:marTop w:val="0"/>
          <w:marBottom w:val="0"/>
          <w:divBdr>
            <w:top w:val="none" w:sz="0" w:space="0" w:color="auto"/>
            <w:left w:val="none" w:sz="0" w:space="0" w:color="auto"/>
            <w:bottom w:val="none" w:sz="0" w:space="0" w:color="auto"/>
            <w:right w:val="none" w:sz="0" w:space="0" w:color="auto"/>
          </w:divBdr>
        </w:div>
        <w:div w:id="1337920980">
          <w:marLeft w:val="0"/>
          <w:marRight w:val="0"/>
          <w:marTop w:val="0"/>
          <w:marBottom w:val="0"/>
          <w:divBdr>
            <w:top w:val="none" w:sz="0" w:space="0" w:color="auto"/>
            <w:left w:val="none" w:sz="0" w:space="0" w:color="auto"/>
            <w:bottom w:val="none" w:sz="0" w:space="0" w:color="auto"/>
            <w:right w:val="none" w:sz="0" w:space="0" w:color="auto"/>
          </w:divBdr>
        </w:div>
        <w:div w:id="1547374284">
          <w:marLeft w:val="0"/>
          <w:marRight w:val="0"/>
          <w:marTop w:val="0"/>
          <w:marBottom w:val="0"/>
          <w:divBdr>
            <w:top w:val="none" w:sz="0" w:space="0" w:color="auto"/>
            <w:left w:val="none" w:sz="0" w:space="0" w:color="auto"/>
            <w:bottom w:val="none" w:sz="0" w:space="0" w:color="auto"/>
            <w:right w:val="none" w:sz="0" w:space="0" w:color="auto"/>
          </w:divBdr>
        </w:div>
        <w:div w:id="1699546457">
          <w:marLeft w:val="0"/>
          <w:marRight w:val="0"/>
          <w:marTop w:val="0"/>
          <w:marBottom w:val="0"/>
          <w:divBdr>
            <w:top w:val="none" w:sz="0" w:space="0" w:color="auto"/>
            <w:left w:val="none" w:sz="0" w:space="0" w:color="auto"/>
            <w:bottom w:val="none" w:sz="0" w:space="0" w:color="auto"/>
            <w:right w:val="none" w:sz="0" w:space="0" w:color="auto"/>
          </w:divBdr>
        </w:div>
        <w:div w:id="1759250132">
          <w:marLeft w:val="0"/>
          <w:marRight w:val="0"/>
          <w:marTop w:val="0"/>
          <w:marBottom w:val="0"/>
          <w:divBdr>
            <w:top w:val="none" w:sz="0" w:space="0" w:color="auto"/>
            <w:left w:val="none" w:sz="0" w:space="0" w:color="auto"/>
            <w:bottom w:val="none" w:sz="0" w:space="0" w:color="auto"/>
            <w:right w:val="none" w:sz="0" w:space="0" w:color="auto"/>
          </w:divBdr>
        </w:div>
        <w:div w:id="1958759657">
          <w:marLeft w:val="0"/>
          <w:marRight w:val="0"/>
          <w:marTop w:val="0"/>
          <w:marBottom w:val="0"/>
          <w:divBdr>
            <w:top w:val="none" w:sz="0" w:space="0" w:color="auto"/>
            <w:left w:val="none" w:sz="0" w:space="0" w:color="auto"/>
            <w:bottom w:val="none" w:sz="0" w:space="0" w:color="auto"/>
            <w:right w:val="none" w:sz="0" w:space="0" w:color="auto"/>
          </w:divBdr>
        </w:div>
      </w:divsChild>
    </w:div>
    <w:div w:id="1932464521">
      <w:bodyDiv w:val="1"/>
      <w:marLeft w:val="0"/>
      <w:marRight w:val="0"/>
      <w:marTop w:val="0"/>
      <w:marBottom w:val="0"/>
      <w:divBdr>
        <w:top w:val="none" w:sz="0" w:space="0" w:color="auto"/>
        <w:left w:val="none" w:sz="0" w:space="0" w:color="auto"/>
        <w:bottom w:val="none" w:sz="0" w:space="0" w:color="auto"/>
        <w:right w:val="none" w:sz="0" w:space="0" w:color="auto"/>
      </w:divBdr>
      <w:divsChild>
        <w:div w:id="341325534">
          <w:marLeft w:val="0"/>
          <w:marRight w:val="0"/>
          <w:marTop w:val="0"/>
          <w:marBottom w:val="0"/>
          <w:divBdr>
            <w:top w:val="none" w:sz="0" w:space="0" w:color="auto"/>
            <w:left w:val="none" w:sz="0" w:space="0" w:color="auto"/>
            <w:bottom w:val="none" w:sz="0" w:space="0" w:color="auto"/>
            <w:right w:val="none" w:sz="0" w:space="0" w:color="auto"/>
          </w:divBdr>
        </w:div>
        <w:div w:id="845485434">
          <w:marLeft w:val="0"/>
          <w:marRight w:val="0"/>
          <w:marTop w:val="0"/>
          <w:marBottom w:val="0"/>
          <w:divBdr>
            <w:top w:val="none" w:sz="0" w:space="0" w:color="auto"/>
            <w:left w:val="none" w:sz="0" w:space="0" w:color="auto"/>
            <w:bottom w:val="none" w:sz="0" w:space="0" w:color="auto"/>
            <w:right w:val="none" w:sz="0" w:space="0" w:color="auto"/>
          </w:divBdr>
        </w:div>
        <w:div w:id="1218008539">
          <w:marLeft w:val="0"/>
          <w:marRight w:val="0"/>
          <w:marTop w:val="0"/>
          <w:marBottom w:val="0"/>
          <w:divBdr>
            <w:top w:val="none" w:sz="0" w:space="0" w:color="auto"/>
            <w:left w:val="none" w:sz="0" w:space="0" w:color="auto"/>
            <w:bottom w:val="none" w:sz="0" w:space="0" w:color="auto"/>
            <w:right w:val="none" w:sz="0" w:space="0" w:color="auto"/>
          </w:divBdr>
        </w:div>
        <w:div w:id="1620213163">
          <w:marLeft w:val="0"/>
          <w:marRight w:val="0"/>
          <w:marTop w:val="0"/>
          <w:marBottom w:val="0"/>
          <w:divBdr>
            <w:top w:val="none" w:sz="0" w:space="0" w:color="auto"/>
            <w:left w:val="none" w:sz="0" w:space="0" w:color="auto"/>
            <w:bottom w:val="none" w:sz="0" w:space="0" w:color="auto"/>
            <w:right w:val="none" w:sz="0" w:space="0" w:color="auto"/>
          </w:divBdr>
        </w:div>
        <w:div w:id="1710184327">
          <w:marLeft w:val="0"/>
          <w:marRight w:val="0"/>
          <w:marTop w:val="0"/>
          <w:marBottom w:val="0"/>
          <w:divBdr>
            <w:top w:val="none" w:sz="0" w:space="0" w:color="auto"/>
            <w:left w:val="none" w:sz="0" w:space="0" w:color="auto"/>
            <w:bottom w:val="none" w:sz="0" w:space="0" w:color="auto"/>
            <w:right w:val="none" w:sz="0" w:space="0" w:color="auto"/>
          </w:divBdr>
        </w:div>
        <w:div w:id="2085561835">
          <w:marLeft w:val="0"/>
          <w:marRight w:val="0"/>
          <w:marTop w:val="0"/>
          <w:marBottom w:val="0"/>
          <w:divBdr>
            <w:top w:val="none" w:sz="0" w:space="0" w:color="auto"/>
            <w:left w:val="none" w:sz="0" w:space="0" w:color="auto"/>
            <w:bottom w:val="none" w:sz="0" w:space="0" w:color="auto"/>
            <w:right w:val="none" w:sz="0" w:space="0" w:color="auto"/>
          </w:divBdr>
        </w:div>
      </w:divsChild>
    </w:div>
    <w:div w:id="1952200658">
      <w:bodyDiv w:val="1"/>
      <w:marLeft w:val="0"/>
      <w:marRight w:val="0"/>
      <w:marTop w:val="0"/>
      <w:marBottom w:val="0"/>
      <w:divBdr>
        <w:top w:val="none" w:sz="0" w:space="0" w:color="auto"/>
        <w:left w:val="none" w:sz="0" w:space="0" w:color="auto"/>
        <w:bottom w:val="none" w:sz="0" w:space="0" w:color="auto"/>
        <w:right w:val="none" w:sz="0" w:space="0" w:color="auto"/>
      </w:divBdr>
      <w:divsChild>
        <w:div w:id="282153204">
          <w:marLeft w:val="0"/>
          <w:marRight w:val="0"/>
          <w:marTop w:val="0"/>
          <w:marBottom w:val="0"/>
          <w:divBdr>
            <w:top w:val="none" w:sz="0" w:space="0" w:color="auto"/>
            <w:left w:val="none" w:sz="0" w:space="0" w:color="auto"/>
            <w:bottom w:val="none" w:sz="0" w:space="0" w:color="auto"/>
            <w:right w:val="none" w:sz="0" w:space="0" w:color="auto"/>
          </w:divBdr>
        </w:div>
        <w:div w:id="644434149">
          <w:marLeft w:val="0"/>
          <w:marRight w:val="0"/>
          <w:marTop w:val="0"/>
          <w:marBottom w:val="0"/>
          <w:divBdr>
            <w:top w:val="none" w:sz="0" w:space="0" w:color="auto"/>
            <w:left w:val="none" w:sz="0" w:space="0" w:color="auto"/>
            <w:bottom w:val="none" w:sz="0" w:space="0" w:color="auto"/>
            <w:right w:val="none" w:sz="0" w:space="0" w:color="auto"/>
          </w:divBdr>
        </w:div>
        <w:div w:id="650450761">
          <w:marLeft w:val="0"/>
          <w:marRight w:val="0"/>
          <w:marTop w:val="0"/>
          <w:marBottom w:val="0"/>
          <w:divBdr>
            <w:top w:val="none" w:sz="0" w:space="0" w:color="auto"/>
            <w:left w:val="none" w:sz="0" w:space="0" w:color="auto"/>
            <w:bottom w:val="none" w:sz="0" w:space="0" w:color="auto"/>
            <w:right w:val="none" w:sz="0" w:space="0" w:color="auto"/>
          </w:divBdr>
        </w:div>
        <w:div w:id="914238621">
          <w:marLeft w:val="0"/>
          <w:marRight w:val="0"/>
          <w:marTop w:val="0"/>
          <w:marBottom w:val="0"/>
          <w:divBdr>
            <w:top w:val="none" w:sz="0" w:space="0" w:color="auto"/>
            <w:left w:val="none" w:sz="0" w:space="0" w:color="auto"/>
            <w:bottom w:val="none" w:sz="0" w:space="0" w:color="auto"/>
            <w:right w:val="none" w:sz="0" w:space="0" w:color="auto"/>
          </w:divBdr>
        </w:div>
        <w:div w:id="1105689373">
          <w:marLeft w:val="0"/>
          <w:marRight w:val="0"/>
          <w:marTop w:val="0"/>
          <w:marBottom w:val="0"/>
          <w:divBdr>
            <w:top w:val="none" w:sz="0" w:space="0" w:color="auto"/>
            <w:left w:val="none" w:sz="0" w:space="0" w:color="auto"/>
            <w:bottom w:val="none" w:sz="0" w:space="0" w:color="auto"/>
            <w:right w:val="none" w:sz="0" w:space="0" w:color="auto"/>
          </w:divBdr>
        </w:div>
        <w:div w:id="1394231828">
          <w:marLeft w:val="0"/>
          <w:marRight w:val="0"/>
          <w:marTop w:val="0"/>
          <w:marBottom w:val="0"/>
          <w:divBdr>
            <w:top w:val="none" w:sz="0" w:space="0" w:color="auto"/>
            <w:left w:val="none" w:sz="0" w:space="0" w:color="auto"/>
            <w:bottom w:val="none" w:sz="0" w:space="0" w:color="auto"/>
            <w:right w:val="none" w:sz="0" w:space="0" w:color="auto"/>
          </w:divBdr>
        </w:div>
      </w:divsChild>
    </w:div>
    <w:div w:id="1959677990">
      <w:bodyDiv w:val="1"/>
      <w:marLeft w:val="0"/>
      <w:marRight w:val="0"/>
      <w:marTop w:val="0"/>
      <w:marBottom w:val="0"/>
      <w:divBdr>
        <w:top w:val="none" w:sz="0" w:space="0" w:color="auto"/>
        <w:left w:val="none" w:sz="0" w:space="0" w:color="auto"/>
        <w:bottom w:val="none" w:sz="0" w:space="0" w:color="auto"/>
        <w:right w:val="none" w:sz="0" w:space="0" w:color="auto"/>
      </w:divBdr>
      <w:divsChild>
        <w:div w:id="345601302">
          <w:marLeft w:val="0"/>
          <w:marRight w:val="0"/>
          <w:marTop w:val="0"/>
          <w:marBottom w:val="0"/>
          <w:divBdr>
            <w:top w:val="none" w:sz="0" w:space="0" w:color="auto"/>
            <w:left w:val="none" w:sz="0" w:space="0" w:color="auto"/>
            <w:bottom w:val="none" w:sz="0" w:space="0" w:color="auto"/>
            <w:right w:val="none" w:sz="0" w:space="0" w:color="auto"/>
          </w:divBdr>
        </w:div>
        <w:div w:id="890919724">
          <w:marLeft w:val="0"/>
          <w:marRight w:val="0"/>
          <w:marTop w:val="0"/>
          <w:marBottom w:val="0"/>
          <w:divBdr>
            <w:top w:val="none" w:sz="0" w:space="0" w:color="auto"/>
            <w:left w:val="none" w:sz="0" w:space="0" w:color="auto"/>
            <w:bottom w:val="none" w:sz="0" w:space="0" w:color="auto"/>
            <w:right w:val="none" w:sz="0" w:space="0" w:color="auto"/>
          </w:divBdr>
        </w:div>
        <w:div w:id="1119449165">
          <w:marLeft w:val="0"/>
          <w:marRight w:val="0"/>
          <w:marTop w:val="0"/>
          <w:marBottom w:val="0"/>
          <w:divBdr>
            <w:top w:val="none" w:sz="0" w:space="0" w:color="auto"/>
            <w:left w:val="none" w:sz="0" w:space="0" w:color="auto"/>
            <w:bottom w:val="none" w:sz="0" w:space="0" w:color="auto"/>
            <w:right w:val="none" w:sz="0" w:space="0" w:color="auto"/>
          </w:divBdr>
        </w:div>
        <w:div w:id="1400832807">
          <w:marLeft w:val="0"/>
          <w:marRight w:val="0"/>
          <w:marTop w:val="0"/>
          <w:marBottom w:val="0"/>
          <w:divBdr>
            <w:top w:val="none" w:sz="0" w:space="0" w:color="auto"/>
            <w:left w:val="none" w:sz="0" w:space="0" w:color="auto"/>
            <w:bottom w:val="none" w:sz="0" w:space="0" w:color="auto"/>
            <w:right w:val="none" w:sz="0" w:space="0" w:color="auto"/>
          </w:divBdr>
        </w:div>
        <w:div w:id="1725375654">
          <w:marLeft w:val="0"/>
          <w:marRight w:val="0"/>
          <w:marTop w:val="0"/>
          <w:marBottom w:val="0"/>
          <w:divBdr>
            <w:top w:val="none" w:sz="0" w:space="0" w:color="auto"/>
            <w:left w:val="none" w:sz="0" w:space="0" w:color="auto"/>
            <w:bottom w:val="none" w:sz="0" w:space="0" w:color="auto"/>
            <w:right w:val="none" w:sz="0" w:space="0" w:color="auto"/>
          </w:divBdr>
        </w:div>
        <w:div w:id="1733769833">
          <w:marLeft w:val="0"/>
          <w:marRight w:val="0"/>
          <w:marTop w:val="0"/>
          <w:marBottom w:val="0"/>
          <w:divBdr>
            <w:top w:val="none" w:sz="0" w:space="0" w:color="auto"/>
            <w:left w:val="none" w:sz="0" w:space="0" w:color="auto"/>
            <w:bottom w:val="none" w:sz="0" w:space="0" w:color="auto"/>
            <w:right w:val="none" w:sz="0" w:space="0" w:color="auto"/>
          </w:divBdr>
        </w:div>
        <w:div w:id="1763261555">
          <w:marLeft w:val="0"/>
          <w:marRight w:val="0"/>
          <w:marTop w:val="0"/>
          <w:marBottom w:val="0"/>
          <w:divBdr>
            <w:top w:val="none" w:sz="0" w:space="0" w:color="auto"/>
            <w:left w:val="none" w:sz="0" w:space="0" w:color="auto"/>
            <w:bottom w:val="none" w:sz="0" w:space="0" w:color="auto"/>
            <w:right w:val="none" w:sz="0" w:space="0" w:color="auto"/>
          </w:divBdr>
        </w:div>
        <w:div w:id="1791046201">
          <w:marLeft w:val="0"/>
          <w:marRight w:val="0"/>
          <w:marTop w:val="0"/>
          <w:marBottom w:val="0"/>
          <w:divBdr>
            <w:top w:val="none" w:sz="0" w:space="0" w:color="auto"/>
            <w:left w:val="none" w:sz="0" w:space="0" w:color="auto"/>
            <w:bottom w:val="none" w:sz="0" w:space="0" w:color="auto"/>
            <w:right w:val="none" w:sz="0" w:space="0" w:color="auto"/>
          </w:divBdr>
        </w:div>
        <w:div w:id="2062051935">
          <w:marLeft w:val="0"/>
          <w:marRight w:val="0"/>
          <w:marTop w:val="0"/>
          <w:marBottom w:val="0"/>
          <w:divBdr>
            <w:top w:val="none" w:sz="0" w:space="0" w:color="auto"/>
            <w:left w:val="none" w:sz="0" w:space="0" w:color="auto"/>
            <w:bottom w:val="none" w:sz="0" w:space="0" w:color="auto"/>
            <w:right w:val="none" w:sz="0" w:space="0" w:color="auto"/>
          </w:divBdr>
        </w:div>
      </w:divsChild>
    </w:div>
    <w:div w:id="1986471966">
      <w:bodyDiv w:val="1"/>
      <w:marLeft w:val="0"/>
      <w:marRight w:val="0"/>
      <w:marTop w:val="0"/>
      <w:marBottom w:val="0"/>
      <w:divBdr>
        <w:top w:val="none" w:sz="0" w:space="0" w:color="auto"/>
        <w:left w:val="none" w:sz="0" w:space="0" w:color="auto"/>
        <w:bottom w:val="none" w:sz="0" w:space="0" w:color="auto"/>
        <w:right w:val="none" w:sz="0" w:space="0" w:color="auto"/>
      </w:divBdr>
    </w:div>
    <w:div w:id="2022707448">
      <w:bodyDiv w:val="1"/>
      <w:marLeft w:val="0"/>
      <w:marRight w:val="0"/>
      <w:marTop w:val="0"/>
      <w:marBottom w:val="0"/>
      <w:divBdr>
        <w:top w:val="none" w:sz="0" w:space="0" w:color="auto"/>
        <w:left w:val="none" w:sz="0" w:space="0" w:color="auto"/>
        <w:bottom w:val="none" w:sz="0" w:space="0" w:color="auto"/>
        <w:right w:val="none" w:sz="0" w:space="0" w:color="auto"/>
      </w:divBdr>
      <w:divsChild>
        <w:div w:id="20908768">
          <w:marLeft w:val="0"/>
          <w:marRight w:val="0"/>
          <w:marTop w:val="0"/>
          <w:marBottom w:val="0"/>
          <w:divBdr>
            <w:top w:val="none" w:sz="0" w:space="0" w:color="auto"/>
            <w:left w:val="none" w:sz="0" w:space="0" w:color="auto"/>
            <w:bottom w:val="none" w:sz="0" w:space="0" w:color="auto"/>
            <w:right w:val="none" w:sz="0" w:space="0" w:color="auto"/>
          </w:divBdr>
        </w:div>
        <w:div w:id="345329269">
          <w:marLeft w:val="0"/>
          <w:marRight w:val="0"/>
          <w:marTop w:val="0"/>
          <w:marBottom w:val="0"/>
          <w:divBdr>
            <w:top w:val="none" w:sz="0" w:space="0" w:color="auto"/>
            <w:left w:val="none" w:sz="0" w:space="0" w:color="auto"/>
            <w:bottom w:val="none" w:sz="0" w:space="0" w:color="auto"/>
            <w:right w:val="none" w:sz="0" w:space="0" w:color="auto"/>
          </w:divBdr>
        </w:div>
        <w:div w:id="1237863790">
          <w:marLeft w:val="0"/>
          <w:marRight w:val="0"/>
          <w:marTop w:val="0"/>
          <w:marBottom w:val="0"/>
          <w:divBdr>
            <w:top w:val="none" w:sz="0" w:space="0" w:color="auto"/>
            <w:left w:val="none" w:sz="0" w:space="0" w:color="auto"/>
            <w:bottom w:val="none" w:sz="0" w:space="0" w:color="auto"/>
            <w:right w:val="none" w:sz="0" w:space="0" w:color="auto"/>
          </w:divBdr>
        </w:div>
        <w:div w:id="1269776178">
          <w:marLeft w:val="0"/>
          <w:marRight w:val="0"/>
          <w:marTop w:val="0"/>
          <w:marBottom w:val="0"/>
          <w:divBdr>
            <w:top w:val="none" w:sz="0" w:space="0" w:color="auto"/>
            <w:left w:val="none" w:sz="0" w:space="0" w:color="auto"/>
            <w:bottom w:val="none" w:sz="0" w:space="0" w:color="auto"/>
            <w:right w:val="none" w:sz="0" w:space="0" w:color="auto"/>
          </w:divBdr>
        </w:div>
        <w:div w:id="1940288109">
          <w:marLeft w:val="0"/>
          <w:marRight w:val="0"/>
          <w:marTop w:val="0"/>
          <w:marBottom w:val="0"/>
          <w:divBdr>
            <w:top w:val="none" w:sz="0" w:space="0" w:color="auto"/>
            <w:left w:val="none" w:sz="0" w:space="0" w:color="auto"/>
            <w:bottom w:val="none" w:sz="0" w:space="0" w:color="auto"/>
            <w:right w:val="none" w:sz="0" w:space="0" w:color="auto"/>
          </w:divBdr>
        </w:div>
      </w:divsChild>
    </w:div>
    <w:div w:id="2067296886">
      <w:bodyDiv w:val="1"/>
      <w:marLeft w:val="0"/>
      <w:marRight w:val="0"/>
      <w:marTop w:val="0"/>
      <w:marBottom w:val="0"/>
      <w:divBdr>
        <w:top w:val="none" w:sz="0" w:space="0" w:color="auto"/>
        <w:left w:val="none" w:sz="0" w:space="0" w:color="auto"/>
        <w:bottom w:val="none" w:sz="0" w:space="0" w:color="auto"/>
        <w:right w:val="none" w:sz="0" w:space="0" w:color="auto"/>
      </w:divBdr>
      <w:divsChild>
        <w:div w:id="690909577">
          <w:marLeft w:val="0"/>
          <w:marRight w:val="0"/>
          <w:marTop w:val="0"/>
          <w:marBottom w:val="0"/>
          <w:divBdr>
            <w:top w:val="none" w:sz="0" w:space="0" w:color="auto"/>
            <w:left w:val="none" w:sz="0" w:space="0" w:color="auto"/>
            <w:bottom w:val="none" w:sz="0" w:space="0" w:color="auto"/>
            <w:right w:val="none" w:sz="0" w:space="0" w:color="auto"/>
          </w:divBdr>
        </w:div>
        <w:div w:id="757553604">
          <w:marLeft w:val="0"/>
          <w:marRight w:val="0"/>
          <w:marTop w:val="0"/>
          <w:marBottom w:val="0"/>
          <w:divBdr>
            <w:top w:val="none" w:sz="0" w:space="0" w:color="auto"/>
            <w:left w:val="none" w:sz="0" w:space="0" w:color="auto"/>
            <w:bottom w:val="none" w:sz="0" w:space="0" w:color="auto"/>
            <w:right w:val="none" w:sz="0" w:space="0" w:color="auto"/>
          </w:divBdr>
        </w:div>
        <w:div w:id="1721201308">
          <w:marLeft w:val="0"/>
          <w:marRight w:val="0"/>
          <w:marTop w:val="0"/>
          <w:marBottom w:val="0"/>
          <w:divBdr>
            <w:top w:val="none" w:sz="0" w:space="0" w:color="auto"/>
            <w:left w:val="none" w:sz="0" w:space="0" w:color="auto"/>
            <w:bottom w:val="none" w:sz="0" w:space="0" w:color="auto"/>
            <w:right w:val="none" w:sz="0" w:space="0" w:color="auto"/>
          </w:divBdr>
        </w:div>
        <w:div w:id="1775128406">
          <w:marLeft w:val="0"/>
          <w:marRight w:val="0"/>
          <w:marTop w:val="0"/>
          <w:marBottom w:val="0"/>
          <w:divBdr>
            <w:top w:val="none" w:sz="0" w:space="0" w:color="auto"/>
            <w:left w:val="none" w:sz="0" w:space="0" w:color="auto"/>
            <w:bottom w:val="none" w:sz="0" w:space="0" w:color="auto"/>
            <w:right w:val="none" w:sz="0" w:space="0" w:color="auto"/>
          </w:divBdr>
        </w:div>
      </w:divsChild>
    </w:div>
    <w:div w:id="2102330372">
      <w:bodyDiv w:val="1"/>
      <w:marLeft w:val="0"/>
      <w:marRight w:val="0"/>
      <w:marTop w:val="0"/>
      <w:marBottom w:val="0"/>
      <w:divBdr>
        <w:top w:val="none" w:sz="0" w:space="0" w:color="auto"/>
        <w:left w:val="none" w:sz="0" w:space="0" w:color="auto"/>
        <w:bottom w:val="none" w:sz="0" w:space="0" w:color="auto"/>
        <w:right w:val="none" w:sz="0" w:space="0" w:color="auto"/>
      </w:divBdr>
      <w:divsChild>
        <w:div w:id="21908365">
          <w:marLeft w:val="0"/>
          <w:marRight w:val="0"/>
          <w:marTop w:val="0"/>
          <w:marBottom w:val="0"/>
          <w:divBdr>
            <w:top w:val="none" w:sz="0" w:space="0" w:color="auto"/>
            <w:left w:val="none" w:sz="0" w:space="0" w:color="auto"/>
            <w:bottom w:val="none" w:sz="0" w:space="0" w:color="auto"/>
            <w:right w:val="none" w:sz="0" w:space="0" w:color="auto"/>
          </w:divBdr>
        </w:div>
        <w:div w:id="187523459">
          <w:marLeft w:val="0"/>
          <w:marRight w:val="0"/>
          <w:marTop w:val="0"/>
          <w:marBottom w:val="0"/>
          <w:divBdr>
            <w:top w:val="none" w:sz="0" w:space="0" w:color="auto"/>
            <w:left w:val="none" w:sz="0" w:space="0" w:color="auto"/>
            <w:bottom w:val="none" w:sz="0" w:space="0" w:color="auto"/>
            <w:right w:val="none" w:sz="0" w:space="0" w:color="auto"/>
          </w:divBdr>
        </w:div>
        <w:div w:id="1040515111">
          <w:marLeft w:val="0"/>
          <w:marRight w:val="0"/>
          <w:marTop w:val="0"/>
          <w:marBottom w:val="0"/>
          <w:divBdr>
            <w:top w:val="none" w:sz="0" w:space="0" w:color="auto"/>
            <w:left w:val="none" w:sz="0" w:space="0" w:color="auto"/>
            <w:bottom w:val="none" w:sz="0" w:space="0" w:color="auto"/>
            <w:right w:val="none" w:sz="0" w:space="0" w:color="auto"/>
          </w:divBdr>
        </w:div>
        <w:div w:id="1541164599">
          <w:marLeft w:val="0"/>
          <w:marRight w:val="0"/>
          <w:marTop w:val="0"/>
          <w:marBottom w:val="0"/>
          <w:divBdr>
            <w:top w:val="none" w:sz="0" w:space="0" w:color="auto"/>
            <w:left w:val="none" w:sz="0" w:space="0" w:color="auto"/>
            <w:bottom w:val="none" w:sz="0" w:space="0" w:color="auto"/>
            <w:right w:val="none" w:sz="0" w:space="0" w:color="auto"/>
          </w:divBdr>
        </w:div>
        <w:div w:id="1731146739">
          <w:marLeft w:val="0"/>
          <w:marRight w:val="0"/>
          <w:marTop w:val="0"/>
          <w:marBottom w:val="0"/>
          <w:divBdr>
            <w:top w:val="none" w:sz="0" w:space="0" w:color="auto"/>
            <w:left w:val="none" w:sz="0" w:space="0" w:color="auto"/>
            <w:bottom w:val="none" w:sz="0" w:space="0" w:color="auto"/>
            <w:right w:val="none" w:sz="0" w:space="0" w:color="auto"/>
          </w:divBdr>
        </w:div>
      </w:divsChild>
    </w:div>
    <w:div w:id="2137599348">
      <w:bodyDiv w:val="1"/>
      <w:marLeft w:val="0"/>
      <w:marRight w:val="0"/>
      <w:marTop w:val="0"/>
      <w:marBottom w:val="0"/>
      <w:divBdr>
        <w:top w:val="none" w:sz="0" w:space="0" w:color="auto"/>
        <w:left w:val="none" w:sz="0" w:space="0" w:color="auto"/>
        <w:bottom w:val="none" w:sz="0" w:space="0" w:color="auto"/>
        <w:right w:val="none" w:sz="0" w:space="0" w:color="auto"/>
      </w:divBdr>
      <w:divsChild>
        <w:div w:id="579950803">
          <w:marLeft w:val="0"/>
          <w:marRight w:val="0"/>
          <w:marTop w:val="0"/>
          <w:marBottom w:val="0"/>
          <w:divBdr>
            <w:top w:val="none" w:sz="0" w:space="0" w:color="auto"/>
            <w:left w:val="none" w:sz="0" w:space="0" w:color="auto"/>
            <w:bottom w:val="none" w:sz="0" w:space="0" w:color="auto"/>
            <w:right w:val="none" w:sz="0" w:space="0" w:color="auto"/>
          </w:divBdr>
        </w:div>
        <w:div w:id="712774480">
          <w:marLeft w:val="0"/>
          <w:marRight w:val="0"/>
          <w:marTop w:val="0"/>
          <w:marBottom w:val="0"/>
          <w:divBdr>
            <w:top w:val="none" w:sz="0" w:space="0" w:color="auto"/>
            <w:left w:val="none" w:sz="0" w:space="0" w:color="auto"/>
            <w:bottom w:val="none" w:sz="0" w:space="0" w:color="auto"/>
            <w:right w:val="none" w:sz="0" w:space="0" w:color="auto"/>
          </w:divBdr>
        </w:div>
        <w:div w:id="731000421">
          <w:marLeft w:val="0"/>
          <w:marRight w:val="0"/>
          <w:marTop w:val="0"/>
          <w:marBottom w:val="0"/>
          <w:divBdr>
            <w:top w:val="none" w:sz="0" w:space="0" w:color="auto"/>
            <w:left w:val="none" w:sz="0" w:space="0" w:color="auto"/>
            <w:bottom w:val="none" w:sz="0" w:space="0" w:color="auto"/>
            <w:right w:val="none" w:sz="0" w:space="0" w:color="auto"/>
          </w:divBdr>
        </w:div>
        <w:div w:id="194904340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etemunah.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killi@ao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mailto:gkilli@aol.com"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betemunah.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g\AppData\Roaming\Microsoft\Templates\study.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7BF4E6-ED9E-437A-90A8-C08E04AAE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study.dotx</Template>
  <TotalTime>0</TotalTime>
  <Pages>47</Pages>
  <Words>21650</Words>
  <Characters>123409</Characters>
  <Application>Microsoft Office Word</Application>
  <DocSecurity>0</DocSecurity>
  <Lines>1028</Lines>
  <Paragraphs>289</Paragraphs>
  <ScaleCrop>false</ScaleCrop>
  <HeadingPairs>
    <vt:vector size="2" baseType="variant">
      <vt:variant>
        <vt:lpstr>Title</vt:lpstr>
      </vt:variant>
      <vt:variant>
        <vt:i4>1</vt:i4>
      </vt:variant>
    </vt:vector>
  </HeadingPairs>
  <TitlesOfParts>
    <vt:vector size="1" baseType="lpstr">
      <vt:lpstr>Meshichim</vt:lpstr>
    </vt:vector>
  </TitlesOfParts>
  <Company>WSDOT</Company>
  <LinksUpToDate>false</LinksUpToDate>
  <CharactersWithSpaces>144770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Meshichim</dc:title>
  <dc:subject>Two Messiahs</dc:subject>
  <dc:creator>Rabbi Dr. Hillel ben David (Greg Killian)</dc:creator>
  <cp:keywords>Meshichim</cp:keywords>
  <dc:description/>
  <cp:lastModifiedBy>Greg Killian</cp:lastModifiedBy>
  <cp:revision>2</cp:revision>
  <cp:lastPrinted>2024-04-28T23:59:00Z</cp:lastPrinted>
  <dcterms:created xsi:type="dcterms:W3CDTF">2024-05-16T05:44:00Z</dcterms:created>
  <dcterms:modified xsi:type="dcterms:W3CDTF">2024-05-16T05:44:00Z</dcterms:modified>
  <cp:category>Yeshua</cp:category>
  <cp:contentStatus>In-progress</cp:contentStatus>
</cp:coreProperties>
</file>