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E372A6" w:rsidRPr="006C7C93" w:rsidTr="00ED713D">
        <w:trPr>
          <w:jc w:val="center"/>
        </w:trPr>
        <w:tc>
          <w:tcPr>
            <w:tcW w:w="3780" w:type="dxa"/>
            <w:hideMark/>
          </w:tcPr>
          <w:p w:rsidR="00E372A6" w:rsidRPr="00667C10"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bookmarkStart w:id="0" w:name="_GoBack"/>
            <w:bookmarkEnd w:id="0"/>
            <w:r w:rsidRPr="00667C10">
              <w:rPr>
                <w:rFonts w:asciiTheme="majorHAnsi" w:eastAsia="Times New Roman" w:hAnsiTheme="majorHAnsi" w:cstheme="majorBidi"/>
                <w:b/>
                <w:kern w:val="16"/>
                <w:sz w:val="32"/>
                <w:szCs w:val="32"/>
                <w:lang w:val="en-AU" w:eastAsia="en-AU"/>
              </w:rPr>
              <w:t>Esnoga Bet Emunah</w:t>
            </w:r>
          </w:p>
          <w:p w:rsidR="00E372A6" w:rsidRPr="00667C10"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E372A6" w:rsidRPr="00667C10"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E372A6" w:rsidRPr="00667C10"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E372A6" w:rsidRPr="00667C10"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E372A6" w:rsidRPr="00667C10" w:rsidRDefault="00AF3FD0"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E372A6" w:rsidRPr="00667C10">
                <w:rPr>
                  <w:rStyle w:val="Hyperlink"/>
                  <w:rFonts w:asciiTheme="majorHAnsi" w:eastAsia="Times New Roman" w:hAnsiTheme="majorHAnsi" w:cstheme="majorBidi"/>
                  <w:b/>
                  <w:kern w:val="16"/>
                  <w:lang w:val="en-AU" w:eastAsia="en-AU"/>
                </w:rPr>
                <w:t>http://www.betemunah.org/</w:t>
              </w:r>
            </w:hyperlink>
          </w:p>
          <w:p w:rsidR="00E372A6" w:rsidRPr="00667C10" w:rsidRDefault="00E372A6" w:rsidP="00ED713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E372A6" w:rsidRPr="006C7C93" w:rsidRDefault="00E372A6" w:rsidP="00ED713D">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390D921" wp14:editId="36E6749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372A6" w:rsidRPr="00BA05E3"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E372A6" w:rsidRPr="00BA05E3"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E372A6" w:rsidRPr="00BA05E3"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E372A6" w:rsidRPr="00BA05E3"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E372A6" w:rsidRPr="00BA05E3"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E372A6" w:rsidRPr="00BA05E3" w:rsidRDefault="00AF3FD0" w:rsidP="00ED713D">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E372A6" w:rsidRPr="00BA05E3">
                <w:rPr>
                  <w:rStyle w:val="Hyperlink"/>
                  <w:rFonts w:asciiTheme="majorHAnsi" w:eastAsia="Times New Roman" w:hAnsiTheme="majorHAnsi" w:cstheme="majorBidi"/>
                  <w:b/>
                  <w:bCs/>
                  <w:kern w:val="16"/>
                  <w:lang w:val="en-AU" w:eastAsia="en-AU"/>
                </w:rPr>
                <w:t>http://torahfocus.com/</w:t>
              </w:r>
            </w:hyperlink>
          </w:p>
          <w:p w:rsidR="00E372A6" w:rsidRPr="006C7C93" w:rsidRDefault="00E372A6" w:rsidP="00ED713D">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E372A6" w:rsidRPr="006C7C93" w:rsidRDefault="00E372A6" w:rsidP="00E372A6">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E372A6" w:rsidRPr="00BA05E3" w:rsidRDefault="00E372A6" w:rsidP="00E372A6">
      <w:pPr>
        <w:keepNext/>
        <w:widowControl w:val="0"/>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E372A6" w:rsidRPr="006C7C93" w:rsidRDefault="00E372A6" w:rsidP="00E372A6">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372A6" w:rsidRPr="006C7C93" w:rsidTr="00ED713D">
        <w:trPr>
          <w:jc w:val="center"/>
        </w:trPr>
        <w:tc>
          <w:tcPr>
            <w:tcW w:w="4627" w:type="dxa"/>
            <w:tcBorders>
              <w:top w:val="single" w:sz="4" w:space="0" w:color="auto"/>
              <w:left w:val="single" w:sz="4" w:space="0" w:color="auto"/>
              <w:bottom w:val="single" w:sz="4" w:space="0" w:color="auto"/>
              <w:right w:val="single" w:sz="4" w:space="0" w:color="auto"/>
            </w:tcBorders>
            <w:hideMark/>
          </w:tcPr>
          <w:p w:rsidR="00E372A6" w:rsidRPr="007B450D" w:rsidRDefault="00E372A6" w:rsidP="00ED713D">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372A6" w:rsidRPr="007B450D" w:rsidRDefault="00E372A6" w:rsidP="00ED713D">
            <w:pPr>
              <w:keepNext/>
              <w:widowControl w:val="0"/>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E372A6" w:rsidRPr="006C7C93" w:rsidTr="00ED713D">
        <w:trPr>
          <w:jc w:val="center"/>
        </w:trPr>
        <w:tc>
          <w:tcPr>
            <w:tcW w:w="4627" w:type="dxa"/>
            <w:tcBorders>
              <w:top w:val="single" w:sz="4" w:space="0" w:color="auto"/>
              <w:left w:val="single" w:sz="4" w:space="0" w:color="auto"/>
              <w:bottom w:val="single" w:sz="4" w:space="0" w:color="auto"/>
              <w:right w:val="single" w:sz="4" w:space="0" w:color="auto"/>
            </w:tcBorders>
            <w:hideMark/>
          </w:tcPr>
          <w:p w:rsidR="00E372A6" w:rsidRPr="007B450D" w:rsidRDefault="00E372A6" w:rsidP="00ED713D">
            <w:pPr>
              <w:keepNext/>
              <w:widowControl w:val="0"/>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 xml:space="preserve">Ab 30, 5776 – </w:t>
            </w:r>
            <w:r w:rsidR="00D2263C">
              <w:rPr>
                <w:rFonts w:asciiTheme="majorHAnsi" w:eastAsia="Times New Roman" w:hAnsiTheme="majorHAnsi" w:cstheme="majorBidi"/>
                <w:b/>
                <w:kern w:val="16"/>
                <w:lang w:val="en-AU" w:eastAsia="en-AU"/>
              </w:rPr>
              <w:t>Sep 02/03</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E372A6" w:rsidRPr="007B450D" w:rsidRDefault="00E372A6" w:rsidP="00ED713D">
            <w:pPr>
              <w:keepNext/>
              <w:widowControl w:val="0"/>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E372A6" w:rsidRDefault="00E372A6" w:rsidP="00E372A6">
      <w:pPr>
        <w:keepNext/>
        <w:widowControl w:val="0"/>
        <w:spacing w:after="0" w:line="240" w:lineRule="auto"/>
        <w:jc w:val="both"/>
        <w:rPr>
          <w:rFonts w:asciiTheme="majorBidi" w:hAnsiTheme="majorBidi" w:cstheme="majorBidi"/>
        </w:rPr>
      </w:pPr>
    </w:p>
    <w:p w:rsidR="00E372A6" w:rsidRPr="006F5FE4" w:rsidRDefault="00E372A6" w:rsidP="00E372A6">
      <w:pPr>
        <w:keepNext/>
        <w:widowControl w:val="0"/>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E372A6" w:rsidRPr="006C7C93" w:rsidRDefault="00E372A6" w:rsidP="00E372A6">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E372A6" w:rsidRPr="007B450D" w:rsidTr="00ED713D">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03DB5">
              <w:rPr>
                <w:rFonts w:asciiTheme="majorBidi" w:hAnsiTheme="majorBidi" w:cstheme="majorBidi"/>
                <w:w w:val="90"/>
                <w:kern w:val="16"/>
                <w14:ligatures w14:val="all"/>
              </w:rPr>
              <w:t xml:space="preserve"> 2016 – Candles at 7:54</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03DB5">
              <w:rPr>
                <w:rFonts w:asciiTheme="majorBidi" w:hAnsiTheme="majorBidi" w:cstheme="majorBidi"/>
                <w:w w:val="90"/>
                <w:kern w:val="16"/>
                <w14:ligatures w14:val="all"/>
              </w:rPr>
              <w:t xml:space="preserve"> 2016 – Habdalah 8:4</w:t>
            </w:r>
            <w:r>
              <w:rPr>
                <w:rFonts w:asciiTheme="majorBidi" w:hAnsiTheme="majorBidi" w:cstheme="majorBidi"/>
                <w:w w:val="90"/>
                <w:kern w:val="16"/>
                <w14:ligatures w14:val="all"/>
              </w:rPr>
              <w:t>9</w:t>
            </w:r>
            <w:r w:rsidRPr="007B450D">
              <w:rPr>
                <w:rFonts w:asciiTheme="majorBidi" w:hAnsiTheme="majorBidi" w:cstheme="majorBidi"/>
                <w:w w:val="90"/>
                <w:kern w:val="16"/>
                <w14:ligatures w14:val="all"/>
              </w:rPr>
              <w:t xml:space="preserve"> PM</w:t>
            </w:r>
          </w:p>
        </w:tc>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03DB5">
              <w:rPr>
                <w:rFonts w:asciiTheme="majorBidi" w:hAnsiTheme="majorBidi" w:cstheme="majorBidi"/>
                <w:w w:val="90"/>
                <w:kern w:val="16"/>
                <w14:ligatures w14:val="all"/>
              </w:rPr>
              <w:t xml:space="preserve"> 2016 – Candles at 7:34</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03DB5">
              <w:rPr>
                <w:rFonts w:asciiTheme="majorBidi" w:hAnsiTheme="majorBidi" w:cstheme="majorBidi"/>
                <w:w w:val="90"/>
                <w:kern w:val="16"/>
                <w14:ligatures w14:val="all"/>
              </w:rPr>
              <w:t xml:space="preserve"> 2016 – Habdalah 8:27</w:t>
            </w:r>
            <w:r w:rsidRPr="007B450D">
              <w:rPr>
                <w:rFonts w:asciiTheme="majorBidi" w:hAnsiTheme="majorBidi" w:cstheme="majorBidi"/>
                <w:w w:val="90"/>
                <w:kern w:val="16"/>
                <w14:ligatures w14:val="all"/>
              </w:rPr>
              <w:t xml:space="preserve"> PM</w:t>
            </w:r>
          </w:p>
        </w:tc>
        <w:tc>
          <w:tcPr>
            <w:tcW w:w="1666"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5:17</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6:10</w:t>
            </w:r>
            <w:r w:rsidRPr="007B450D">
              <w:rPr>
                <w:rFonts w:asciiTheme="majorBidi" w:hAnsiTheme="majorBidi" w:cstheme="majorBidi"/>
                <w:w w:val="90"/>
                <w:kern w:val="16"/>
                <w14:ligatures w14:val="all"/>
              </w:rPr>
              <w:t xml:space="preserve"> PM</w:t>
            </w:r>
          </w:p>
        </w:tc>
      </w:tr>
      <w:tr w:rsidR="00E372A6" w:rsidRPr="007B450D" w:rsidTr="00ED713D">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7:48</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8:4</w:t>
            </w:r>
            <w:r>
              <w:rPr>
                <w:rFonts w:asciiTheme="majorBidi" w:hAnsiTheme="majorBidi" w:cstheme="majorBidi"/>
                <w:w w:val="90"/>
                <w:kern w:val="16"/>
                <w14:ligatures w14:val="all"/>
              </w:rPr>
              <w:t>3</w:t>
            </w:r>
            <w:r w:rsidRPr="007B450D">
              <w:rPr>
                <w:rFonts w:asciiTheme="majorBidi" w:hAnsiTheme="majorBidi" w:cstheme="majorBidi"/>
                <w:w w:val="90"/>
                <w:kern w:val="16"/>
                <w14:ligatures w14:val="all"/>
              </w:rPr>
              <w:t xml:space="preserve"> PM</w:t>
            </w:r>
          </w:p>
        </w:tc>
        <w:tc>
          <w:tcPr>
            <w:tcW w:w="1667" w:type="pct"/>
            <w:hideMark/>
          </w:tcPr>
          <w:p w:rsidR="00E372A6" w:rsidRPr="007B450D" w:rsidRDefault="00E372A6" w:rsidP="00ED713D">
            <w:pPr>
              <w:keepNext/>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5:49</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6:38</w:t>
            </w:r>
            <w:r w:rsidRPr="007B450D">
              <w:rPr>
                <w:rFonts w:asciiTheme="majorBidi" w:hAnsiTheme="majorBidi" w:cstheme="majorBidi"/>
                <w:w w:val="90"/>
                <w:kern w:val="16"/>
                <w14:ligatures w14:val="all"/>
              </w:rPr>
              <w:t xml:space="preserve"> PM</w:t>
            </w:r>
          </w:p>
        </w:tc>
        <w:tc>
          <w:tcPr>
            <w:tcW w:w="1666" w:type="pct"/>
            <w:hideMark/>
          </w:tcPr>
          <w:p w:rsidR="00E372A6" w:rsidRPr="007B450D" w:rsidRDefault="00E372A6" w:rsidP="00ED713D">
            <w:pPr>
              <w:keepNext/>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7:20</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Pr>
                <w:rFonts w:asciiTheme="majorBidi" w:hAnsiTheme="majorBidi" w:cstheme="majorBidi"/>
                <w:w w:val="90"/>
                <w:kern w:val="16"/>
                <w14:ligatures w14:val="all"/>
              </w:rPr>
              <w:t xml:space="preserve"> 2016 –</w:t>
            </w:r>
            <w:r w:rsidR="002365C8">
              <w:rPr>
                <w:rFonts w:asciiTheme="majorBidi" w:hAnsiTheme="majorBidi" w:cstheme="majorBidi"/>
                <w:w w:val="90"/>
                <w:kern w:val="16"/>
                <w14:ligatures w14:val="all"/>
              </w:rPr>
              <w:t xml:space="preserve"> Habdalah 8:12</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E372A6" w:rsidRPr="007B450D" w:rsidTr="00ED713D">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7:0</w:t>
            </w:r>
            <w:r>
              <w:rPr>
                <w:rFonts w:asciiTheme="majorBidi" w:hAnsiTheme="majorBidi" w:cstheme="majorBidi"/>
                <w:w w:val="90"/>
                <w:kern w:val="16"/>
                <w14:ligatures w14:val="all"/>
              </w:rPr>
              <w:t>1</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7:57</w:t>
            </w:r>
            <w:r w:rsidRPr="007B450D">
              <w:rPr>
                <w:rFonts w:asciiTheme="majorBidi" w:hAnsiTheme="majorBidi" w:cstheme="majorBidi"/>
                <w:w w:val="90"/>
                <w:kern w:val="16"/>
                <w14:ligatures w14:val="all"/>
              </w:rPr>
              <w:t xml:space="preserve"> PM</w:t>
            </w:r>
          </w:p>
        </w:tc>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E372A6" w:rsidRPr="007B450D" w:rsidRDefault="00E372A6" w:rsidP="00ED713D">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D2263C">
              <w:rPr>
                <w:rFonts w:asciiTheme="majorBidi" w:hAnsiTheme="majorBidi" w:cstheme="majorBidi"/>
                <w:bCs/>
                <w:w w:val="90"/>
                <w:kern w:val="16"/>
                <w14:ligatures w14:val="all"/>
              </w:rPr>
              <w:t>Sep 02</w:t>
            </w:r>
            <w:r w:rsidR="002365C8">
              <w:rPr>
                <w:rFonts w:asciiTheme="majorBidi" w:hAnsiTheme="majorBidi" w:cstheme="majorBidi"/>
                <w:bCs/>
                <w:w w:val="90"/>
                <w:kern w:val="16"/>
                <w14:ligatures w14:val="all"/>
              </w:rPr>
              <w:t xml:space="preserve"> 2016 – Candles at 7:30</w:t>
            </w:r>
            <w:r w:rsidRPr="007B450D">
              <w:rPr>
                <w:rFonts w:asciiTheme="majorBidi" w:hAnsiTheme="majorBidi" w:cstheme="majorBidi"/>
                <w:bCs/>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D2263C">
              <w:rPr>
                <w:rFonts w:asciiTheme="majorBidi" w:hAnsiTheme="majorBidi" w:cstheme="majorBidi"/>
                <w:bCs/>
                <w:w w:val="90"/>
                <w:kern w:val="16"/>
                <w14:ligatures w14:val="all"/>
              </w:rPr>
              <w:t>Sep 03</w:t>
            </w:r>
            <w:r w:rsidR="002365C8">
              <w:rPr>
                <w:rFonts w:asciiTheme="majorBidi" w:hAnsiTheme="majorBidi" w:cstheme="majorBidi"/>
                <w:bCs/>
                <w:w w:val="90"/>
                <w:kern w:val="16"/>
                <w14:ligatures w14:val="all"/>
              </w:rPr>
              <w:t xml:space="preserve"> 2016 – Habdalah 8:33</w:t>
            </w:r>
            <w:r w:rsidRPr="007B450D">
              <w:rPr>
                <w:rFonts w:asciiTheme="majorBidi" w:hAnsiTheme="majorBidi" w:cstheme="majorBidi"/>
                <w:bCs/>
                <w:w w:val="90"/>
                <w:kern w:val="16"/>
                <w14:ligatures w14:val="all"/>
              </w:rPr>
              <w:t xml:space="preserve"> PM</w:t>
            </w:r>
          </w:p>
        </w:tc>
        <w:tc>
          <w:tcPr>
            <w:tcW w:w="1666" w:type="pct"/>
            <w:hideMark/>
          </w:tcPr>
          <w:p w:rsidR="00E372A6" w:rsidRPr="007B450D" w:rsidRDefault="00E372A6" w:rsidP="00ED713D">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 </w:t>
            </w:r>
            <w:r w:rsidR="002365C8">
              <w:rPr>
                <w:rFonts w:asciiTheme="majorBidi" w:hAnsiTheme="majorBidi" w:cstheme="majorBidi"/>
                <w:w w:val="90"/>
                <w:kern w:val="16"/>
                <w14:ligatures w14:val="all"/>
              </w:rPr>
              <w:t>Candles at 7:26</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8:19</w:t>
            </w:r>
            <w:r w:rsidRPr="007B450D">
              <w:rPr>
                <w:rFonts w:asciiTheme="majorBidi" w:hAnsiTheme="majorBidi" w:cstheme="majorBidi"/>
                <w:w w:val="90"/>
                <w:kern w:val="16"/>
                <w14:ligatures w14:val="all"/>
              </w:rPr>
              <w:t xml:space="preserve"> PM</w:t>
            </w:r>
          </w:p>
        </w:tc>
      </w:tr>
      <w:tr w:rsidR="00E372A6" w:rsidRPr="007B450D" w:rsidTr="00ED713D">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7:36</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8:29</w:t>
            </w:r>
            <w:r w:rsidRPr="007B450D">
              <w:rPr>
                <w:rFonts w:asciiTheme="majorBidi" w:hAnsiTheme="majorBidi" w:cstheme="majorBidi"/>
                <w:w w:val="90"/>
                <w:kern w:val="16"/>
                <w14:ligatures w14:val="all"/>
              </w:rPr>
              <w:t xml:space="preserve"> PM</w:t>
            </w:r>
          </w:p>
        </w:tc>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7:06</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Pr="007B450D">
              <w:rPr>
                <w:rFonts w:asciiTheme="majorBidi" w:hAnsiTheme="majorBidi" w:cstheme="majorBidi"/>
                <w:w w:val="90"/>
                <w:kern w:val="16"/>
                <w14:ligatures w14:val="all"/>
              </w:rPr>
              <w:t xml:space="preserve"> 2016 – Habdalah </w:t>
            </w:r>
            <w:r w:rsidR="002365C8">
              <w:rPr>
                <w:rFonts w:asciiTheme="majorBidi" w:hAnsiTheme="majorBidi" w:cstheme="majorBidi"/>
                <w:w w:val="90"/>
                <w:kern w:val="16"/>
                <w14:ligatures w14:val="all"/>
              </w:rPr>
              <w:t>8:06</w:t>
            </w:r>
            <w:r w:rsidRPr="007B450D">
              <w:rPr>
                <w:rFonts w:asciiTheme="majorBidi" w:hAnsiTheme="majorBidi" w:cstheme="majorBidi"/>
                <w:w w:val="90"/>
                <w:kern w:val="16"/>
                <w14:ligatures w14:val="all"/>
              </w:rPr>
              <w:t xml:space="preserve"> PM</w:t>
            </w:r>
          </w:p>
        </w:tc>
        <w:tc>
          <w:tcPr>
            <w:tcW w:w="1666" w:type="pct"/>
            <w:hideMark/>
          </w:tcPr>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6:50</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7:39</w:t>
            </w:r>
            <w:r w:rsidRPr="007B450D">
              <w:rPr>
                <w:rFonts w:asciiTheme="majorBidi" w:hAnsiTheme="majorBidi" w:cstheme="majorBidi"/>
                <w:w w:val="90"/>
                <w:kern w:val="16"/>
                <w14:ligatures w14:val="all"/>
              </w:rPr>
              <w:t xml:space="preserve"> PM</w:t>
            </w:r>
          </w:p>
        </w:tc>
      </w:tr>
      <w:tr w:rsidR="00E372A6" w:rsidRPr="007B450D" w:rsidTr="00ED713D">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7:11</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8:08</w:t>
            </w:r>
            <w:r w:rsidRPr="007B450D">
              <w:rPr>
                <w:rFonts w:asciiTheme="majorBidi" w:hAnsiTheme="majorBidi" w:cstheme="majorBidi"/>
                <w:w w:val="90"/>
                <w:kern w:val="16"/>
                <w14:ligatures w14:val="all"/>
              </w:rPr>
              <w:t xml:space="preserve"> PM</w:t>
            </w:r>
          </w:p>
        </w:tc>
        <w:tc>
          <w:tcPr>
            <w:tcW w:w="1667" w:type="pct"/>
            <w:hideMark/>
          </w:tcPr>
          <w:p w:rsidR="00E372A6" w:rsidRPr="007B450D" w:rsidRDefault="00E372A6" w:rsidP="00ED713D">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D2263C">
              <w:rPr>
                <w:rFonts w:asciiTheme="majorBidi" w:hAnsiTheme="majorBidi" w:cstheme="majorBidi"/>
                <w:w w:val="90"/>
                <w:kern w:val="16"/>
                <w14:ligatures w14:val="all"/>
              </w:rPr>
              <w:t>Sep 02</w:t>
            </w:r>
            <w:r w:rsidR="002365C8">
              <w:rPr>
                <w:rFonts w:asciiTheme="majorBidi" w:hAnsiTheme="majorBidi" w:cstheme="majorBidi"/>
                <w:w w:val="90"/>
                <w:kern w:val="16"/>
                <w14:ligatures w14:val="all"/>
              </w:rPr>
              <w:t xml:space="preserve"> 2016 – Candles at 7:28</w:t>
            </w:r>
            <w:r w:rsidRPr="007B450D">
              <w:rPr>
                <w:rFonts w:asciiTheme="majorBidi" w:hAnsiTheme="majorBidi" w:cstheme="majorBidi"/>
                <w:w w:val="90"/>
                <w:kern w:val="16"/>
                <w14:ligatures w14:val="all"/>
              </w:rPr>
              <w:t xml:space="preserve"> PM</w:t>
            </w:r>
          </w:p>
          <w:p w:rsidR="00E372A6" w:rsidRPr="007B450D" w:rsidRDefault="00E372A6" w:rsidP="00ED713D">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D2263C">
              <w:rPr>
                <w:rFonts w:asciiTheme="majorBidi" w:hAnsiTheme="majorBidi" w:cstheme="majorBidi"/>
                <w:w w:val="90"/>
                <w:kern w:val="16"/>
                <w14:ligatures w14:val="all"/>
              </w:rPr>
              <w:t>Sep 03</w:t>
            </w:r>
            <w:r w:rsidR="002365C8">
              <w:rPr>
                <w:rFonts w:asciiTheme="majorBidi" w:hAnsiTheme="majorBidi" w:cstheme="majorBidi"/>
                <w:w w:val="90"/>
                <w:kern w:val="16"/>
                <w14:ligatures w14:val="all"/>
              </w:rPr>
              <w:t xml:space="preserve"> 2016 – Habdalah 8:31</w:t>
            </w:r>
            <w:r w:rsidRPr="007B450D">
              <w:rPr>
                <w:rFonts w:asciiTheme="majorBidi" w:hAnsiTheme="majorBidi" w:cstheme="majorBidi"/>
                <w:w w:val="90"/>
                <w:kern w:val="16"/>
                <w14:ligatures w14:val="all"/>
              </w:rPr>
              <w:t xml:space="preserve"> PM</w:t>
            </w:r>
          </w:p>
        </w:tc>
        <w:tc>
          <w:tcPr>
            <w:tcW w:w="1666" w:type="pct"/>
          </w:tcPr>
          <w:p w:rsidR="00E372A6" w:rsidRPr="007B450D" w:rsidRDefault="00E372A6" w:rsidP="00ED713D">
            <w:pPr>
              <w:keepNext/>
              <w:widowControl w:val="0"/>
              <w:spacing w:after="0" w:line="240" w:lineRule="auto"/>
              <w:rPr>
                <w:rFonts w:asciiTheme="majorBidi" w:hAnsiTheme="majorBidi" w:cstheme="majorBidi"/>
                <w:w w:val="90"/>
                <w:kern w:val="16"/>
                <w14:ligatures w14:val="all"/>
              </w:rPr>
            </w:pPr>
          </w:p>
        </w:tc>
      </w:tr>
      <w:tr w:rsidR="00E372A6" w:rsidRPr="007B450D" w:rsidTr="00ED713D">
        <w:tc>
          <w:tcPr>
            <w:tcW w:w="1667" w:type="pct"/>
          </w:tcPr>
          <w:p w:rsidR="00E372A6" w:rsidRPr="007B450D" w:rsidRDefault="00E372A6" w:rsidP="00ED713D">
            <w:pPr>
              <w:keepNext/>
              <w:widowControl w:val="0"/>
              <w:spacing w:after="0" w:line="240" w:lineRule="auto"/>
              <w:rPr>
                <w:rFonts w:asciiTheme="majorBidi" w:hAnsiTheme="majorBidi" w:cstheme="majorBidi"/>
                <w:b/>
                <w:bCs/>
                <w:kern w:val="16"/>
                <w:sz w:val="20"/>
                <w:szCs w:val="20"/>
              </w:rPr>
            </w:pPr>
          </w:p>
        </w:tc>
        <w:tc>
          <w:tcPr>
            <w:tcW w:w="1667" w:type="pct"/>
          </w:tcPr>
          <w:p w:rsidR="00E372A6" w:rsidRPr="007B450D" w:rsidRDefault="00E372A6" w:rsidP="00ED713D">
            <w:pPr>
              <w:keepNext/>
              <w:widowControl w:val="0"/>
              <w:spacing w:after="0" w:line="240" w:lineRule="auto"/>
              <w:rPr>
                <w:rFonts w:asciiTheme="majorBidi" w:hAnsiTheme="majorBidi" w:cstheme="majorBidi"/>
                <w:kern w:val="16"/>
                <w:sz w:val="20"/>
                <w:szCs w:val="20"/>
              </w:rPr>
            </w:pPr>
          </w:p>
        </w:tc>
        <w:tc>
          <w:tcPr>
            <w:tcW w:w="1666" w:type="pct"/>
          </w:tcPr>
          <w:p w:rsidR="00E372A6" w:rsidRPr="007B450D" w:rsidRDefault="00E372A6" w:rsidP="00ED713D">
            <w:pPr>
              <w:keepNext/>
              <w:widowControl w:val="0"/>
              <w:spacing w:after="0" w:line="240" w:lineRule="auto"/>
              <w:ind w:firstLine="720"/>
              <w:rPr>
                <w:rFonts w:asciiTheme="majorBidi" w:hAnsiTheme="majorBidi" w:cstheme="majorBidi"/>
                <w:b/>
                <w:bCs/>
                <w:kern w:val="16"/>
                <w:sz w:val="20"/>
                <w:szCs w:val="20"/>
              </w:rPr>
            </w:pPr>
          </w:p>
        </w:tc>
      </w:tr>
    </w:tbl>
    <w:p w:rsidR="00E372A6" w:rsidRPr="007B450D" w:rsidRDefault="00E372A6" w:rsidP="00E372A6">
      <w:pPr>
        <w:keepNext/>
        <w:widowControl w:val="0"/>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E372A6" w:rsidRPr="006C7C93" w:rsidRDefault="00E372A6" w:rsidP="00E372A6">
      <w:pPr>
        <w:keepNext/>
        <w:widowControl w:val="0"/>
        <w:pBdr>
          <w:bottom w:val="double" w:sz="6" w:space="1" w:color="auto"/>
        </w:pBdr>
        <w:spacing w:after="0" w:line="240" w:lineRule="auto"/>
        <w:jc w:val="center"/>
        <w:rPr>
          <w:rFonts w:asciiTheme="majorBidi" w:hAnsiTheme="majorBidi" w:cstheme="majorBidi"/>
          <w:b/>
          <w:kern w:val="16"/>
        </w:rPr>
      </w:pPr>
    </w:p>
    <w:p w:rsidR="00E372A6" w:rsidRPr="006C7C93" w:rsidRDefault="00E372A6" w:rsidP="00E372A6">
      <w:pPr>
        <w:keepNext/>
        <w:widowControl w:val="0"/>
        <w:spacing w:after="0" w:line="240" w:lineRule="auto"/>
        <w:jc w:val="both"/>
        <w:rPr>
          <w:rFonts w:asciiTheme="majorBidi" w:hAnsiTheme="majorBidi" w:cstheme="majorBidi"/>
        </w:rPr>
      </w:pPr>
    </w:p>
    <w:p w:rsidR="00E372A6" w:rsidRPr="00BA05E3" w:rsidRDefault="00E372A6" w:rsidP="00E372A6">
      <w:pPr>
        <w:keepNext/>
        <w:widowControl w:val="0"/>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E372A6" w:rsidRPr="006C7C93" w:rsidRDefault="00E372A6" w:rsidP="00E372A6">
      <w:pPr>
        <w:keepNext/>
        <w:widowControl w:val="0"/>
        <w:spacing w:after="0" w:line="240" w:lineRule="auto"/>
        <w:jc w:val="center"/>
        <w:rPr>
          <w:rFonts w:asciiTheme="majorBidi" w:hAnsiTheme="majorBidi" w:cstheme="majorBidi"/>
          <w:kern w:val="16"/>
        </w:rPr>
      </w:pP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E372A6" w:rsidRPr="00D97D51"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E372A6" w:rsidRDefault="00E372A6" w:rsidP="00E372A6">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E372A6" w:rsidRDefault="00E372A6" w:rsidP="00E372A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E372A6" w:rsidRPr="00D97D51" w:rsidRDefault="00E372A6" w:rsidP="00E372A6">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E372A6" w:rsidRPr="00D97D51" w:rsidRDefault="00E372A6" w:rsidP="00E372A6">
      <w:pPr>
        <w:keepNext/>
        <w:widowControl w:val="0"/>
        <w:spacing w:after="0" w:line="240" w:lineRule="auto"/>
        <w:jc w:val="center"/>
        <w:rPr>
          <w:rFonts w:asciiTheme="majorBidi" w:hAnsiTheme="majorBidi" w:cstheme="majorBidi"/>
          <w:kern w:val="16"/>
        </w:rPr>
      </w:pPr>
    </w:p>
    <w:p w:rsidR="00E372A6" w:rsidRPr="00D97D51" w:rsidRDefault="00E372A6" w:rsidP="00E372A6">
      <w:pPr>
        <w:keepNext/>
        <w:widowControl w:val="0"/>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E372A6" w:rsidRPr="00D97D51" w:rsidRDefault="00E372A6" w:rsidP="00E372A6">
      <w:pPr>
        <w:keepNext/>
        <w:widowControl w:val="0"/>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E372A6" w:rsidRDefault="00E372A6" w:rsidP="00E372A6">
      <w:pPr>
        <w:keepNext/>
        <w:widowControl w:val="0"/>
        <w:pBdr>
          <w:bottom w:val="double" w:sz="6" w:space="1" w:color="auto"/>
        </w:pBdr>
        <w:spacing w:after="0" w:line="240" w:lineRule="auto"/>
        <w:jc w:val="both"/>
        <w:rPr>
          <w:rFonts w:asciiTheme="majorBidi" w:hAnsiTheme="majorBidi" w:cstheme="majorBidi"/>
        </w:rPr>
      </w:pPr>
    </w:p>
    <w:p w:rsidR="00E372A6" w:rsidRDefault="00E372A6" w:rsidP="00E372A6">
      <w:pPr>
        <w:keepNext/>
        <w:widowControl w:val="0"/>
        <w:spacing w:after="0" w:line="240" w:lineRule="auto"/>
        <w:jc w:val="both"/>
      </w:pPr>
    </w:p>
    <w:p w:rsidR="00E372A6" w:rsidRDefault="00E372A6" w:rsidP="00E372A6">
      <w:pPr>
        <w:keepNext/>
        <w:widowControl w:val="0"/>
        <w:spacing w:after="0" w:line="240" w:lineRule="auto"/>
        <w:jc w:val="both"/>
        <w:rPr>
          <w:rFonts w:ascii="Arial Narrow" w:hAnsi="Arial Narrow"/>
        </w:rPr>
      </w:pPr>
      <w:r>
        <w:rPr>
          <w:rFonts w:ascii="Arial Narrow" w:hAnsi="Arial Narrow"/>
        </w:rPr>
        <w:t xml:space="preserve">We pray for a merciful healing of His Eminence Rabbi Dr. Eliyahu ben Abraham who is afflicted from a botched surgical operation and need to be operated again sometime in September. Mi Shebarach – He Who blessed our </w:t>
      </w:r>
    </w:p>
    <w:p w:rsidR="00E372A6" w:rsidRDefault="00E372A6" w:rsidP="00E372A6">
      <w:pPr>
        <w:keepNext/>
        <w:widowControl w:val="0"/>
        <w:spacing w:after="0" w:line="240" w:lineRule="auto"/>
        <w:jc w:val="both"/>
        <w:rPr>
          <w:rFonts w:ascii="Arial Narrow" w:hAnsi="Arial Narrow"/>
        </w:rPr>
      </w:pPr>
    </w:p>
    <w:p w:rsidR="00E372A6" w:rsidRDefault="00E372A6" w:rsidP="00E372A6">
      <w:pPr>
        <w:keepNext/>
        <w:widowControl w:val="0"/>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w:t>
      </w:r>
      <w:r w:rsidRPr="00442002">
        <w:rPr>
          <w:rFonts w:ascii="Arial Narrow" w:hAnsi="Arial Narrow"/>
        </w:rPr>
        <w:t>Mi Sheberach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 xml:space="preserve">and strengthening of body and soul. </w:t>
      </w:r>
      <w:r w:rsidRPr="00442002">
        <w:rPr>
          <w:rFonts w:ascii="Arial Narrow" w:hAnsi="Arial Narrow"/>
        </w:rPr>
        <w:t>Please God heal her, please. Please God heal her, please. Please God heal her, please. Cure her, strengthen her, make her healthy and return her to her original strength, together with all the sick of Yisrael. And may it be so willed, and we will say, Amen ve Amen!</w:t>
      </w:r>
    </w:p>
    <w:p w:rsidR="00E372A6" w:rsidRDefault="00E372A6" w:rsidP="00E372A6">
      <w:pPr>
        <w:keepNext/>
        <w:widowControl w:val="0"/>
        <w:spacing w:after="0" w:line="240" w:lineRule="auto"/>
        <w:jc w:val="both"/>
        <w:rPr>
          <w:rFonts w:ascii="Arial Narrow" w:hAnsi="Arial Narrow"/>
        </w:rPr>
      </w:pPr>
    </w:p>
    <w:p w:rsidR="00E372A6" w:rsidRDefault="00E372A6" w:rsidP="00E372A6">
      <w:pPr>
        <w:keepNext/>
        <w:widowControl w:val="0"/>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E372A6" w:rsidRDefault="00E372A6" w:rsidP="00E372A6">
      <w:pPr>
        <w:keepNext/>
        <w:widowControl w:val="0"/>
        <w:pBdr>
          <w:bottom w:val="double" w:sz="6" w:space="1" w:color="auto"/>
        </w:pBdr>
        <w:spacing w:after="0" w:line="240" w:lineRule="auto"/>
        <w:jc w:val="both"/>
        <w:rPr>
          <w:rFonts w:ascii="Arial Narrow" w:hAnsi="Arial Narrow"/>
        </w:rPr>
      </w:pPr>
    </w:p>
    <w:p w:rsidR="00E372A6" w:rsidRDefault="00E372A6" w:rsidP="00E372A6">
      <w:pPr>
        <w:keepNext/>
        <w:widowControl w:val="0"/>
        <w:spacing w:after="0" w:line="240" w:lineRule="auto"/>
        <w:jc w:val="both"/>
        <w:rPr>
          <w:rFonts w:asciiTheme="majorBidi" w:hAnsiTheme="majorBidi" w:cstheme="majorBidi"/>
        </w:rPr>
      </w:pPr>
    </w:p>
    <w:p w:rsidR="00E372A6" w:rsidRPr="008B261B" w:rsidRDefault="00E372A6" w:rsidP="00E372A6">
      <w:pPr>
        <w:keepNext/>
        <w:widowControl w:val="0"/>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E372A6" w:rsidRPr="00B7330C" w:rsidRDefault="00E372A6" w:rsidP="00E372A6">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E372A6" w:rsidRPr="00B7330C" w:rsidRDefault="00E372A6" w:rsidP="00E372A6">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372A6" w:rsidRPr="00B7330C" w:rsidRDefault="00E372A6" w:rsidP="00E372A6">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372A6" w:rsidRPr="00B7330C" w:rsidRDefault="00E372A6" w:rsidP="00E372A6">
      <w:pPr>
        <w:keepNext/>
        <w:widowControl w:val="0"/>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E372A6" w:rsidRPr="00BE2258" w:rsidRDefault="00E372A6" w:rsidP="00E372A6">
      <w:pPr>
        <w:keepNext/>
        <w:widowControl w:val="0"/>
        <w:spacing w:after="0" w:line="240" w:lineRule="auto"/>
        <w:jc w:val="both"/>
        <w:rPr>
          <w:rFonts w:asciiTheme="majorBidi" w:hAnsiTheme="majorBidi" w:cstheme="majorBidi"/>
        </w:rPr>
      </w:pPr>
    </w:p>
    <w:p w:rsidR="00E372A6" w:rsidRPr="00B16A91" w:rsidRDefault="00E372A6" w:rsidP="00E372A6">
      <w:pPr>
        <w:keepNext/>
        <w:widowControl w:val="0"/>
        <w:spacing w:after="0" w:line="240" w:lineRule="auto"/>
        <w:jc w:val="center"/>
        <w:rPr>
          <w:rFonts w:eastAsia="Times New Roman" w:cs="Calibri"/>
          <w:color w:val="000000"/>
        </w:rPr>
      </w:pPr>
      <w:r w:rsidRPr="00B16A91">
        <w:rPr>
          <w:rFonts w:ascii="Century Schoolbook" w:eastAsia="Times New Roman" w:hAnsi="Century Schoolbook" w:cs="Calibri"/>
          <w:b/>
          <w:bCs/>
          <w:color w:val="000000"/>
          <w:sz w:val="24"/>
          <w:szCs w:val="24"/>
          <w:lang w:val="en-AU"/>
        </w:rPr>
        <w:t>Shabbat “</w:t>
      </w:r>
      <w:r>
        <w:rPr>
          <w:rFonts w:ascii="Century Schoolbook" w:eastAsia="Times New Roman" w:hAnsi="Century Schoolbook" w:cs="Calibri"/>
          <w:b/>
          <w:bCs/>
          <w:color w:val="000000"/>
          <w:sz w:val="24"/>
          <w:szCs w:val="24"/>
        </w:rPr>
        <w:t>Yif</w:t>
      </w:r>
      <w:r w:rsidRPr="00B16A91">
        <w:rPr>
          <w:rFonts w:ascii="Century Schoolbook" w:eastAsia="Times New Roman" w:hAnsi="Century Schoolbook" w:cs="Calibri"/>
          <w:b/>
          <w:bCs/>
          <w:color w:val="000000"/>
          <w:sz w:val="24"/>
          <w:szCs w:val="24"/>
        </w:rPr>
        <w:t>qod Adonai</w:t>
      </w:r>
      <w:r w:rsidRPr="00B16A91">
        <w:rPr>
          <w:rFonts w:ascii="Century Schoolbook" w:eastAsia="Times New Roman" w:hAnsi="Century Schoolbook" w:cs="Calibri"/>
          <w:b/>
          <w:bCs/>
          <w:color w:val="000000"/>
          <w:sz w:val="24"/>
          <w:szCs w:val="24"/>
          <w:lang w:val="en-AU"/>
        </w:rPr>
        <w:t>” – “</w:t>
      </w:r>
      <w:r w:rsidRPr="00B16A91">
        <w:rPr>
          <w:rFonts w:ascii="Century Schoolbook" w:eastAsia="Times New Roman" w:hAnsi="Century Schoolbook" w:cs="Calibri"/>
          <w:b/>
          <w:bCs/>
          <w:color w:val="000000"/>
          <w:sz w:val="24"/>
          <w:szCs w:val="24"/>
        </w:rPr>
        <w:t>Let Appoint the LORD”</w:t>
      </w:r>
    </w:p>
    <w:p w:rsidR="00E372A6" w:rsidRDefault="00E372A6" w:rsidP="00E372A6">
      <w:pPr>
        <w:keepNext/>
        <w:widowControl w:val="0"/>
        <w:spacing w:after="0" w:line="240" w:lineRule="auto"/>
        <w:jc w:val="center"/>
        <w:rPr>
          <w:rFonts w:ascii="Century Schoolbook" w:eastAsia="Times New Roman" w:hAnsi="Century Schoolbook" w:cs="Calibri"/>
          <w:b/>
          <w:bCs/>
          <w:color w:val="000000"/>
          <w:sz w:val="24"/>
          <w:szCs w:val="24"/>
        </w:rPr>
      </w:pPr>
      <w:r>
        <w:rPr>
          <w:rFonts w:ascii="Century Schoolbook" w:eastAsia="Times New Roman" w:hAnsi="Century Schoolbook" w:cs="Calibri"/>
          <w:b/>
          <w:bCs/>
          <w:color w:val="000000"/>
          <w:sz w:val="24"/>
          <w:szCs w:val="24"/>
        </w:rPr>
        <w:t>Rosh Chodesh Ellul - New Moon for the month of Ellul</w:t>
      </w:r>
      <w:r w:rsidRPr="00B16A91">
        <w:rPr>
          <w:rFonts w:ascii="Century Schoolbook" w:eastAsia="Times New Roman" w:hAnsi="Century Schoolbook" w:cs="Calibri"/>
          <w:b/>
          <w:bCs/>
          <w:color w:val="000000"/>
          <w:sz w:val="24"/>
          <w:szCs w:val="24"/>
        </w:rPr>
        <w:t xml:space="preserve"> </w:t>
      </w:r>
      <w:r>
        <w:rPr>
          <w:rFonts w:ascii="Century Schoolbook" w:eastAsia="Times New Roman" w:hAnsi="Century Schoolbook" w:cs="Calibri"/>
          <w:b/>
          <w:bCs/>
          <w:color w:val="000000"/>
          <w:sz w:val="24"/>
          <w:szCs w:val="24"/>
        </w:rPr>
        <w:t>5776</w:t>
      </w:r>
    </w:p>
    <w:p w:rsidR="00E372A6" w:rsidRDefault="00E372A6" w:rsidP="00E372A6">
      <w:pPr>
        <w:keepNext/>
        <w:widowControl w:val="0"/>
        <w:spacing w:after="0" w:line="240" w:lineRule="auto"/>
        <w:jc w:val="center"/>
        <w:rPr>
          <w:rFonts w:ascii="Century Schoolbook" w:eastAsia="Times New Roman" w:hAnsi="Century Schoolbook" w:cs="Calibri"/>
          <w:b/>
          <w:bCs/>
          <w:color w:val="000000"/>
          <w:sz w:val="24"/>
          <w:szCs w:val="24"/>
        </w:rPr>
      </w:pPr>
      <w:r>
        <w:rPr>
          <w:rFonts w:ascii="Century Schoolbook" w:eastAsia="Times New Roman" w:hAnsi="Century Schoolbook" w:cs="Calibri"/>
          <w:b/>
          <w:bCs/>
          <w:color w:val="000000"/>
          <w:sz w:val="24"/>
          <w:szCs w:val="24"/>
        </w:rPr>
        <w:t>&amp;</w:t>
      </w:r>
    </w:p>
    <w:p w:rsidR="00E372A6" w:rsidRPr="00BE2258" w:rsidRDefault="00E372A6" w:rsidP="00E372A6">
      <w:pPr>
        <w:keepNext/>
        <w:widowControl w:val="0"/>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3</w:t>
      </w:r>
      <w:r w:rsidRPr="00B16A91">
        <w:rPr>
          <w:rFonts w:asciiTheme="majorHAnsi" w:eastAsia="Times New Roman" w:hAnsiTheme="majorHAnsi" w:cs="Times New Roman"/>
          <w:b/>
          <w:bCs/>
          <w:color w:val="000000"/>
          <w:sz w:val="28"/>
          <w:szCs w:val="28"/>
          <w:vertAlign w:val="superscript"/>
        </w:rPr>
        <w:t>rd</w:t>
      </w:r>
      <w:r>
        <w:rPr>
          <w:rFonts w:asciiTheme="majorHAnsi" w:eastAsia="Times New Roman" w:hAnsiTheme="majorHAnsi" w:cs="Times New Roman"/>
          <w:b/>
          <w:bCs/>
          <w:color w:val="000000"/>
          <w:sz w:val="28"/>
          <w:szCs w:val="28"/>
        </w:rPr>
        <w:t xml:space="preserve"> </w:t>
      </w:r>
      <w:r w:rsidRPr="00BE2258">
        <w:rPr>
          <w:rFonts w:asciiTheme="majorHAnsi" w:eastAsia="Times New Roman" w:hAnsiTheme="majorHAnsi" w:cs="Times New Roman"/>
          <w:b/>
          <w:bCs/>
          <w:color w:val="000000"/>
          <w:sz w:val="28"/>
          <w:szCs w:val="28"/>
        </w:rPr>
        <w:t>of Seven Sabbaths of Consolation</w:t>
      </w:r>
      <w:r>
        <w:rPr>
          <w:rFonts w:asciiTheme="majorHAnsi" w:eastAsia="Times New Roman" w:hAnsiTheme="majorHAnsi" w:cs="Times New Roman"/>
          <w:b/>
          <w:bCs/>
          <w:color w:val="000000"/>
          <w:sz w:val="28"/>
          <w:szCs w:val="28"/>
        </w:rPr>
        <w:t>/Strengthening</w:t>
      </w:r>
    </w:p>
    <w:p w:rsidR="00E372A6" w:rsidRPr="00BE2258" w:rsidRDefault="00E372A6" w:rsidP="00E372A6">
      <w:pPr>
        <w:keepNext/>
        <w:widowControl w:val="0"/>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2941"/>
        <w:gridCol w:w="2917"/>
      </w:tblGrid>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E372A6" w:rsidRPr="00BE2258" w:rsidTr="00ED713D">
        <w:trPr>
          <w:trHeight w:val="287"/>
          <w:jc w:val="center"/>
        </w:trPr>
        <w:tc>
          <w:tcPr>
            <w:tcW w:w="0" w:type="auto"/>
            <w:tcMar>
              <w:top w:w="0" w:type="dxa"/>
              <w:left w:w="108" w:type="dxa"/>
              <w:bottom w:w="0" w:type="dxa"/>
              <w:right w:w="108" w:type="dxa"/>
            </w:tcMar>
            <w:vAlign w:val="center"/>
          </w:tcPr>
          <w:p w:rsidR="00E372A6" w:rsidRPr="00B16A91" w:rsidRDefault="00E372A6" w:rsidP="00ED713D">
            <w:pPr>
              <w:keepNext/>
              <w:widowControl w:val="0"/>
              <w:bidi/>
              <w:spacing w:after="0" w:line="240" w:lineRule="auto"/>
              <w:jc w:val="center"/>
              <w:rPr>
                <w:rFonts w:ascii="David" w:eastAsia="Times New Roman" w:hAnsi="David" w:cs="David"/>
                <w:b/>
                <w:bCs/>
                <w:sz w:val="28"/>
                <w:szCs w:val="28"/>
              </w:rPr>
            </w:pPr>
            <w:r w:rsidRPr="00B16A91">
              <w:rPr>
                <w:rFonts w:ascii="David" w:hAnsi="David" w:cs="David"/>
                <w:b/>
                <w:bCs/>
                <w:color w:val="000000"/>
                <w:sz w:val="28"/>
                <w:szCs w:val="28"/>
                <w:rtl/>
              </w:rPr>
              <w:t>יִפְקֹד יְהוָה</w:t>
            </w:r>
          </w:p>
        </w:tc>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E372A6" w:rsidRPr="00BE2258" w:rsidTr="00ED713D">
        <w:trPr>
          <w:trHeight w:val="257"/>
          <w:jc w:val="center"/>
        </w:trPr>
        <w:tc>
          <w:tcPr>
            <w:tcW w:w="0" w:type="auto"/>
            <w:tcMar>
              <w:top w:w="0" w:type="dxa"/>
              <w:left w:w="108" w:type="dxa"/>
              <w:bottom w:w="0" w:type="dxa"/>
              <w:right w:w="108" w:type="dxa"/>
            </w:tcMar>
            <w:vAlign w:val="center"/>
          </w:tcPr>
          <w:p w:rsidR="00E372A6" w:rsidRPr="00B16A91" w:rsidRDefault="00E372A6" w:rsidP="00ED713D">
            <w:pPr>
              <w:keepNext/>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b/>
                <w:bCs/>
              </w:rPr>
              <w:t>“Yif</w:t>
            </w:r>
            <w:r w:rsidRPr="00B16A91">
              <w:rPr>
                <w:rFonts w:asciiTheme="majorBidi" w:eastAsia="Times New Roman" w:hAnsiTheme="majorBidi" w:cstheme="majorBidi"/>
                <w:b/>
                <w:bCs/>
              </w:rPr>
              <w:t>qod Adonai”</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B16A91">
              <w:rPr>
                <w:rFonts w:asciiTheme="majorBidi" w:eastAsia="Times New Roman" w:hAnsiTheme="majorBidi" w:cstheme="majorBidi"/>
              </w:rPr>
              <w:t>Reader 1 – B’Midbar 27:15-17</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E372A6" w:rsidRPr="00BE2258" w:rsidTr="00ED713D">
        <w:trPr>
          <w:trHeight w:val="257"/>
          <w:jc w:val="center"/>
        </w:trPr>
        <w:tc>
          <w:tcPr>
            <w:tcW w:w="0" w:type="auto"/>
            <w:tcMar>
              <w:top w:w="0" w:type="dxa"/>
              <w:left w:w="108" w:type="dxa"/>
              <w:bottom w:w="0" w:type="dxa"/>
              <w:right w:w="108" w:type="dxa"/>
            </w:tcMar>
            <w:vAlign w:val="center"/>
          </w:tcPr>
          <w:p w:rsidR="00E372A6" w:rsidRPr="00B16A91" w:rsidRDefault="00E372A6" w:rsidP="00ED713D">
            <w:pPr>
              <w:keepNext/>
              <w:widowControl w:val="0"/>
              <w:spacing w:after="0" w:line="240" w:lineRule="auto"/>
              <w:jc w:val="center"/>
              <w:rPr>
                <w:rFonts w:asciiTheme="majorBidi" w:eastAsia="Times New Roman" w:hAnsiTheme="majorBidi" w:cstheme="majorBidi"/>
              </w:rPr>
            </w:pPr>
            <w:r w:rsidRPr="00B16A91">
              <w:rPr>
                <w:rFonts w:asciiTheme="majorBidi" w:hAnsiTheme="majorBidi" w:cstheme="majorBidi"/>
                <w:b/>
                <w:bCs/>
                <w:color w:val="000000"/>
              </w:rPr>
              <w:t>“Let Appoint the LORD”</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B16A91">
              <w:rPr>
                <w:rFonts w:asciiTheme="majorBidi" w:eastAsia="Times New Roman" w:hAnsiTheme="majorBidi" w:cstheme="majorBidi"/>
              </w:rPr>
              <w:t>Reader 2 – B’Midbar 27:18-20</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E372A6" w:rsidRPr="00BE2258" w:rsidTr="00ED713D">
        <w:trPr>
          <w:trHeight w:val="257"/>
          <w:jc w:val="center"/>
        </w:trPr>
        <w:tc>
          <w:tcPr>
            <w:tcW w:w="0" w:type="auto"/>
            <w:tcMar>
              <w:top w:w="0" w:type="dxa"/>
              <w:left w:w="108" w:type="dxa"/>
              <w:bottom w:w="0" w:type="dxa"/>
              <w:right w:w="108" w:type="dxa"/>
            </w:tcMar>
            <w:vAlign w:val="center"/>
          </w:tcPr>
          <w:p w:rsidR="00E372A6" w:rsidRPr="00B16A91" w:rsidRDefault="00E372A6" w:rsidP="00ED713D">
            <w:pPr>
              <w:keepNext/>
              <w:widowControl w:val="0"/>
              <w:spacing w:after="0" w:line="240" w:lineRule="auto"/>
              <w:jc w:val="center"/>
              <w:rPr>
                <w:rFonts w:asciiTheme="majorBidi" w:eastAsia="Times New Roman" w:hAnsiTheme="majorBidi" w:cstheme="majorBidi"/>
                <w:lang w:val="es-ES"/>
              </w:rPr>
            </w:pPr>
            <w:r w:rsidRPr="00B16A91">
              <w:rPr>
                <w:rFonts w:asciiTheme="majorBidi" w:eastAsia="Times New Roman" w:hAnsiTheme="majorBidi" w:cstheme="majorBidi"/>
                <w:b/>
                <w:bCs/>
                <w:lang w:val="es-ES_tradnl"/>
              </w:rPr>
              <w:t>“Ponga el SEÑOR”</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3 – B’Midbar 27:21-23</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Pr>
                <w:rFonts w:ascii="Times New Roman" w:eastAsia="Times New Roman" w:hAnsi="Times New Roman" w:cs="Times New Roman"/>
                <w:lang w:val="es-ES"/>
              </w:rPr>
              <w:t>B’Midbar 27:15 - 28:26</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4 – B’Midbar 28:1-9</w:t>
            </w:r>
          </w:p>
        </w:tc>
        <w:tc>
          <w:tcPr>
            <w:tcW w:w="0" w:type="auto"/>
            <w:tcMar>
              <w:top w:w="0" w:type="dxa"/>
              <w:left w:w="108" w:type="dxa"/>
              <w:bottom w:w="0" w:type="dxa"/>
              <w:right w:w="108" w:type="dxa"/>
            </w:tcMar>
            <w:hideMark/>
          </w:tcPr>
          <w:p w:rsidR="00E372A6" w:rsidRPr="00BE2258" w:rsidRDefault="00E372A6" w:rsidP="00ED713D">
            <w:pPr>
              <w:keepNext/>
              <w:widowControl w:val="0"/>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16A91" w:rsidRDefault="00E372A6" w:rsidP="00ED713D">
            <w:pPr>
              <w:keepNext/>
              <w:widowControl w:val="0"/>
              <w:spacing w:after="0" w:line="240" w:lineRule="auto"/>
              <w:jc w:val="center"/>
              <w:rPr>
                <w:rFonts w:ascii="Times New Roman" w:eastAsia="Times New Roman" w:hAnsi="Times New Roman" w:cs="Times New Roman"/>
              </w:rPr>
            </w:pPr>
            <w:r w:rsidRPr="00BE2258">
              <w:rPr>
                <w:rFonts w:ascii="Times New Roman" w:eastAsia="Times New Roman" w:hAnsi="Times New Roman" w:cs="Times New Roman"/>
                <w:lang w:val="en-AU"/>
              </w:rPr>
              <w:t xml:space="preserve">Ashlamatah: Is </w:t>
            </w:r>
            <w:r w:rsidRPr="00B16A91">
              <w:rPr>
                <w:rFonts w:ascii="Times New Roman" w:eastAsia="Times New Roman" w:hAnsi="Times New Roman" w:cs="Times New Roman"/>
              </w:rPr>
              <w:t>66:1, 23</w:t>
            </w:r>
          </w:p>
          <w:p w:rsidR="00E372A6" w:rsidRPr="00B16A91" w:rsidRDefault="00E372A6" w:rsidP="00ED713D">
            <w:pPr>
              <w:keepNext/>
              <w:widowControl w:val="0"/>
              <w:spacing w:after="0" w:line="240" w:lineRule="auto"/>
              <w:jc w:val="center"/>
              <w:rPr>
                <w:rFonts w:ascii="Times New Roman" w:eastAsia="Times New Roman" w:hAnsi="Times New Roman" w:cs="Times New Roman"/>
              </w:rPr>
            </w:pPr>
            <w:r w:rsidRPr="00B16A91">
              <w:rPr>
                <w:rFonts w:ascii="Times New Roman" w:eastAsia="Times New Roman" w:hAnsi="Times New Roman" w:cs="Times New Roman"/>
              </w:rPr>
              <w:t xml:space="preserve">I Samuel 20:18, 42 </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5 – B’Midbar 28:10-14</w:t>
            </w:r>
          </w:p>
        </w:tc>
        <w:tc>
          <w:tcPr>
            <w:tcW w:w="0" w:type="auto"/>
            <w:tcMar>
              <w:top w:w="0" w:type="dxa"/>
              <w:left w:w="108" w:type="dxa"/>
              <w:bottom w:w="0" w:type="dxa"/>
              <w:right w:w="108" w:type="dxa"/>
            </w:tcMar>
            <w:hideMark/>
          </w:tcPr>
          <w:p w:rsidR="00E372A6" w:rsidRPr="00BE2258" w:rsidRDefault="00E372A6" w:rsidP="00ED713D">
            <w:pPr>
              <w:keepNext/>
              <w:widowControl w:val="0"/>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asciiTheme="majorBidi" w:eastAsia="Times New Roman" w:hAnsiTheme="majorBidi" w:cstheme="majorBidi"/>
              </w:rPr>
            </w:pPr>
            <w:r w:rsidRPr="000B1061">
              <w:rPr>
                <w:rFonts w:asciiTheme="majorBidi" w:eastAsia="Times New Roman" w:hAnsiTheme="majorBidi" w:cstheme="majorBidi"/>
                <w:b/>
                <w:bCs/>
                <w:highlight w:val="yellow"/>
              </w:rPr>
              <w:t>Special:</w:t>
            </w:r>
            <w:r>
              <w:rPr>
                <w:rFonts w:asciiTheme="majorBidi" w:eastAsia="Times New Roman" w:hAnsiTheme="majorBidi" w:cstheme="majorBidi"/>
              </w:rPr>
              <w:t xml:space="preserve"> Is. </w:t>
            </w:r>
            <w:r w:rsidRPr="000B1061">
              <w:rPr>
                <w:rFonts w:asciiTheme="majorBidi" w:eastAsia="Times New Roman" w:hAnsiTheme="majorBidi" w:cstheme="majorBidi"/>
              </w:rPr>
              <w:t>54:11 – 55:5</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6 – B’Midbar 28:15-18</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Pr>
                <w:rFonts w:ascii="Times New Roman" w:eastAsia="Times New Roman" w:hAnsi="Times New Roman" w:cs="Times New Roman"/>
                <w:lang w:val="en-AU"/>
              </w:rPr>
              <w:t>Proverbs 7:1-27</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sidRPr="000B1061">
              <w:rPr>
                <w:rFonts w:asciiTheme="majorBidi" w:eastAsia="Times New Roman" w:hAnsiTheme="majorBidi" w:cstheme="majorBidi"/>
              </w:rPr>
              <w:t>Reader 7 – B’Midbar 28:19-25</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E372A6" w:rsidRPr="00BE2258" w:rsidTr="00ED713D">
        <w:trPr>
          <w:trHeight w:val="287"/>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B1061">
              <w:rPr>
                <w:rFonts w:asciiTheme="majorBidi" w:eastAsia="Times New Roman" w:hAnsiTheme="majorBidi" w:cstheme="majorBidi"/>
              </w:rPr>
              <w:t>Maftir – B’Midbar 28:23-25</w:t>
            </w:r>
          </w:p>
        </w:tc>
        <w:tc>
          <w:tcPr>
            <w:tcW w:w="0" w:type="auto"/>
            <w:tcMar>
              <w:top w:w="0" w:type="dxa"/>
              <w:left w:w="108" w:type="dxa"/>
              <w:bottom w:w="0" w:type="dxa"/>
              <w:right w:w="108" w:type="dxa"/>
            </w:tcMar>
            <w:vAlign w:val="center"/>
          </w:tcPr>
          <w:p w:rsidR="00E372A6" w:rsidRPr="00BE2258"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E372A6" w:rsidRPr="00BE2258" w:rsidTr="00ED713D">
        <w:trPr>
          <w:trHeight w:val="20"/>
          <w:jc w:val="center"/>
        </w:trPr>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0" w:lineRule="atLeast"/>
              <w:jc w:val="center"/>
              <w:rPr>
                <w:rFonts w:eastAsia="Times New Roman" w:cs="Times New Roman"/>
              </w:rPr>
            </w:pPr>
            <w:r w:rsidRPr="00BE2258">
              <w:rPr>
                <w:rFonts w:ascii="Times New Roman" w:eastAsia="Times New Roman" w:hAnsi="Times New Roman" w:cs="Times New Roman"/>
                <w:lang w:val="en-AU"/>
              </w:rPr>
              <w:t xml:space="preserve">N.C.: </w:t>
            </w:r>
            <w:r>
              <w:rPr>
                <w:rFonts w:ascii="Times New Roman" w:eastAsia="Times New Roman" w:hAnsi="Times New Roman" w:cs="Times New Roman"/>
                <w:lang w:val="en-AU"/>
              </w:rPr>
              <w:t>Col. 2:16-23</w:t>
            </w:r>
          </w:p>
          <w:p w:rsidR="00E372A6" w:rsidRPr="00BE2258" w:rsidRDefault="00E372A6" w:rsidP="00ED713D">
            <w:pPr>
              <w:keepNext/>
              <w:widowControl w:val="0"/>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rsidR="00E372A6" w:rsidRPr="000B1061" w:rsidRDefault="00E372A6" w:rsidP="00ED713D">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 xml:space="preserve">              </w:t>
            </w:r>
            <w:r w:rsidRPr="000B1061">
              <w:rPr>
                <w:rFonts w:ascii="Times New Roman" w:eastAsia="Times New Roman" w:hAnsi="Times New Roman" w:cs="Times New Roman"/>
                <w:sz w:val="24"/>
                <w:szCs w:val="24"/>
                <w:lang w:val="en-AU"/>
              </w:rPr>
              <w:t xml:space="preserve">Is </w:t>
            </w:r>
            <w:r w:rsidRPr="000B1061">
              <w:rPr>
                <w:rFonts w:ascii="Times New Roman" w:eastAsia="Times New Roman" w:hAnsi="Times New Roman" w:cs="Times New Roman"/>
                <w:sz w:val="24"/>
                <w:szCs w:val="24"/>
              </w:rPr>
              <w:t>66:1, 23</w:t>
            </w:r>
          </w:p>
          <w:p w:rsidR="00E372A6" w:rsidRDefault="00E372A6" w:rsidP="00ED713D">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1061">
              <w:rPr>
                <w:rFonts w:ascii="Times New Roman" w:eastAsia="Times New Roman" w:hAnsi="Times New Roman" w:cs="Times New Roman"/>
                <w:sz w:val="24"/>
                <w:szCs w:val="24"/>
              </w:rPr>
              <w:t>I Samuel 20:18, 42</w:t>
            </w:r>
          </w:p>
          <w:p w:rsidR="00E372A6" w:rsidRPr="000B1061" w:rsidRDefault="00E372A6" w:rsidP="00ED713D">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B1061">
              <w:rPr>
                <w:rFonts w:asciiTheme="majorBidi" w:eastAsia="Times New Roman" w:hAnsiTheme="majorBidi" w:cstheme="majorBidi"/>
              </w:rPr>
              <w:t>Isaiah 54:11 – 55:5</w:t>
            </w:r>
          </w:p>
        </w:tc>
        <w:tc>
          <w:tcPr>
            <w:tcW w:w="0" w:type="auto"/>
            <w:tcMar>
              <w:top w:w="0" w:type="dxa"/>
              <w:left w:w="108" w:type="dxa"/>
              <w:bottom w:w="0" w:type="dxa"/>
              <w:right w:w="108" w:type="dxa"/>
            </w:tcMar>
            <w:vAlign w:val="center"/>
            <w:hideMark/>
          </w:tcPr>
          <w:p w:rsidR="00E372A6" w:rsidRPr="00BE2258" w:rsidRDefault="00E372A6" w:rsidP="00ED713D">
            <w:pPr>
              <w:keepNext/>
              <w:widowControl w:val="0"/>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9E5326" w:rsidRDefault="009E5326" w:rsidP="00E372A6">
      <w:pPr>
        <w:pBdr>
          <w:bottom w:val="double" w:sz="6" w:space="1" w:color="auto"/>
        </w:pBdr>
        <w:spacing w:after="0" w:line="240" w:lineRule="auto"/>
        <w:jc w:val="both"/>
        <w:rPr>
          <w:rFonts w:asciiTheme="majorBidi" w:hAnsiTheme="majorBidi" w:cstheme="majorBidi"/>
        </w:rPr>
      </w:pPr>
    </w:p>
    <w:p w:rsidR="00ED713D" w:rsidRDefault="00ED713D" w:rsidP="00E372A6">
      <w:pPr>
        <w:spacing w:after="0" w:line="240" w:lineRule="auto"/>
        <w:jc w:val="both"/>
        <w:rPr>
          <w:rFonts w:asciiTheme="majorBidi" w:hAnsiTheme="majorBidi" w:cstheme="majorBidi"/>
        </w:rPr>
      </w:pPr>
    </w:p>
    <w:p w:rsidR="00ED713D" w:rsidRPr="00ED713D" w:rsidRDefault="00ED713D" w:rsidP="00ED713D">
      <w:pPr>
        <w:spacing w:after="0" w:line="240" w:lineRule="auto"/>
        <w:jc w:val="center"/>
        <w:rPr>
          <w:rFonts w:asciiTheme="majorHAnsi" w:eastAsia="Times New Roman" w:hAnsiTheme="majorHAnsi" w:cs="Calibri"/>
          <w:color w:val="000000"/>
        </w:rPr>
      </w:pPr>
      <w:r w:rsidRPr="00ED713D">
        <w:rPr>
          <w:rFonts w:asciiTheme="majorHAnsi" w:eastAsia="Times New Roman" w:hAnsiTheme="majorHAnsi" w:cs="Calibri"/>
          <w:b/>
          <w:bCs/>
          <w:color w:val="000000"/>
          <w:sz w:val="28"/>
          <w:szCs w:val="28"/>
        </w:rPr>
        <w:t>Contents of the Torah Seder</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ind w:left="2520" w:hanging="360"/>
        <w:rPr>
          <w:rFonts w:eastAsia="Times New Roman" w:cs="Calibri"/>
          <w:color w:val="000000"/>
        </w:rPr>
      </w:pPr>
      <w:r w:rsidRPr="00ED713D">
        <w:rPr>
          <w:rFonts w:ascii="Symbol" w:eastAsia="Times New Roman" w:hAnsi="Symbol" w:cs="Calibri"/>
          <w:color w:val="000000"/>
          <w:lang w:val="en-AU"/>
        </w:rPr>
        <w:t></w:t>
      </w:r>
      <w:r w:rsidRPr="00ED713D">
        <w:rPr>
          <w:rFonts w:ascii="Times New Roman" w:eastAsia="Times New Roman" w:hAnsi="Times New Roman" w:cs="Times New Roman"/>
          <w:color w:val="000000"/>
          <w:sz w:val="14"/>
          <w:szCs w:val="14"/>
          <w:lang w:val="en-AU"/>
        </w:rPr>
        <w:t>        </w:t>
      </w:r>
      <w:r w:rsidRPr="00ED713D">
        <w:rPr>
          <w:rFonts w:ascii="Times New Roman" w:eastAsia="Times New Roman" w:hAnsi="Times New Roman" w:cs="Times New Roman"/>
          <w:color w:val="000000"/>
          <w:lang w:val="en-AU"/>
        </w:rPr>
        <w:t>Joshua Appointed Successor of Moses – Numbers 27:12-23</w:t>
      </w:r>
    </w:p>
    <w:p w:rsidR="00ED713D" w:rsidRPr="00ED713D" w:rsidRDefault="00ED713D" w:rsidP="00ED713D">
      <w:pPr>
        <w:spacing w:after="0" w:line="240" w:lineRule="auto"/>
        <w:ind w:left="2520" w:hanging="360"/>
        <w:rPr>
          <w:rFonts w:eastAsia="Times New Roman" w:cs="Calibri"/>
          <w:color w:val="000000"/>
        </w:rPr>
      </w:pPr>
      <w:r w:rsidRPr="00ED713D">
        <w:rPr>
          <w:rFonts w:ascii="Symbol" w:eastAsia="Times New Roman" w:hAnsi="Symbol" w:cs="Calibri"/>
          <w:color w:val="000000"/>
          <w:lang w:val="en-AU"/>
        </w:rPr>
        <w:t></w:t>
      </w:r>
      <w:r w:rsidRPr="00ED713D">
        <w:rPr>
          <w:rFonts w:ascii="Times New Roman" w:eastAsia="Times New Roman" w:hAnsi="Times New Roman" w:cs="Times New Roman"/>
          <w:color w:val="000000"/>
          <w:sz w:val="14"/>
          <w:szCs w:val="14"/>
          <w:lang w:val="en-AU"/>
        </w:rPr>
        <w:t>        </w:t>
      </w:r>
      <w:r w:rsidRPr="00ED713D">
        <w:rPr>
          <w:rFonts w:ascii="Times New Roman" w:eastAsia="Times New Roman" w:hAnsi="Times New Roman" w:cs="Times New Roman"/>
          <w:color w:val="000000"/>
          <w:lang w:val="en-AU"/>
        </w:rPr>
        <w:t>Daily Offerings – Numbers 28:1-8</w:t>
      </w:r>
    </w:p>
    <w:p w:rsidR="00ED713D" w:rsidRPr="00ED713D" w:rsidRDefault="00ED713D" w:rsidP="00ED713D">
      <w:pPr>
        <w:spacing w:after="0" w:line="240" w:lineRule="auto"/>
        <w:ind w:left="2520" w:hanging="360"/>
        <w:rPr>
          <w:rFonts w:eastAsia="Times New Roman" w:cs="Calibri"/>
          <w:color w:val="000000"/>
        </w:rPr>
      </w:pPr>
      <w:r w:rsidRPr="00ED713D">
        <w:rPr>
          <w:rFonts w:ascii="Symbol" w:eastAsia="Times New Roman" w:hAnsi="Symbol" w:cs="Calibri"/>
          <w:color w:val="000000"/>
          <w:lang w:val="en-AU"/>
        </w:rPr>
        <w:t></w:t>
      </w:r>
      <w:r w:rsidRPr="00ED713D">
        <w:rPr>
          <w:rFonts w:ascii="Times New Roman" w:eastAsia="Times New Roman" w:hAnsi="Times New Roman" w:cs="Times New Roman"/>
          <w:color w:val="000000"/>
          <w:sz w:val="14"/>
          <w:szCs w:val="14"/>
          <w:lang w:val="en-AU"/>
        </w:rPr>
        <w:t>        </w:t>
      </w:r>
      <w:r w:rsidRPr="00ED713D">
        <w:rPr>
          <w:rFonts w:ascii="Times New Roman" w:eastAsia="Times New Roman" w:hAnsi="Times New Roman" w:cs="Times New Roman"/>
          <w:color w:val="000000"/>
          <w:lang w:val="en-AU"/>
        </w:rPr>
        <w:t>Additional Offerings for the Sabbath – Numbers 28:9-10</w:t>
      </w:r>
    </w:p>
    <w:p w:rsidR="00ED713D" w:rsidRPr="00ED713D" w:rsidRDefault="00ED713D" w:rsidP="00ED713D">
      <w:pPr>
        <w:spacing w:after="0" w:line="240" w:lineRule="auto"/>
        <w:ind w:left="2520" w:hanging="360"/>
        <w:rPr>
          <w:rFonts w:eastAsia="Times New Roman" w:cs="Calibri"/>
          <w:color w:val="000000"/>
        </w:rPr>
      </w:pPr>
      <w:r w:rsidRPr="00ED713D">
        <w:rPr>
          <w:rFonts w:ascii="Symbol" w:eastAsia="Times New Roman" w:hAnsi="Symbol" w:cs="Calibri"/>
          <w:color w:val="000000"/>
          <w:shd w:val="clear" w:color="auto" w:fill="FFFF00"/>
          <w:lang w:val="en-AU"/>
        </w:rPr>
        <w:t></w:t>
      </w:r>
      <w:r w:rsidRPr="00ED713D">
        <w:rPr>
          <w:rFonts w:ascii="Times New Roman" w:eastAsia="Times New Roman" w:hAnsi="Times New Roman" w:cs="Times New Roman"/>
          <w:color w:val="000000"/>
          <w:sz w:val="14"/>
          <w:szCs w:val="14"/>
          <w:shd w:val="clear" w:color="auto" w:fill="FFFF00"/>
          <w:lang w:val="en-AU"/>
        </w:rPr>
        <w:t>        </w:t>
      </w:r>
      <w:r w:rsidRPr="00ED713D">
        <w:rPr>
          <w:rFonts w:ascii="Times New Roman" w:eastAsia="Times New Roman" w:hAnsi="Times New Roman" w:cs="Times New Roman"/>
          <w:b/>
          <w:bCs/>
          <w:color w:val="000000"/>
          <w:shd w:val="clear" w:color="auto" w:fill="FFFF00"/>
          <w:lang w:val="en-AU"/>
        </w:rPr>
        <w:t>New Moon Offerings – Numbers 28:11-15</w:t>
      </w:r>
    </w:p>
    <w:p w:rsidR="00ED713D" w:rsidRPr="00ED713D" w:rsidRDefault="00ED713D" w:rsidP="00ED713D">
      <w:pPr>
        <w:pBdr>
          <w:bottom w:val="double" w:sz="6" w:space="1" w:color="auto"/>
        </w:pBd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Default="00ED713D" w:rsidP="00ED713D">
      <w:pPr>
        <w:spacing w:after="0" w:line="240" w:lineRule="auto"/>
        <w:rPr>
          <w:rFonts w:ascii="Times New Roman" w:eastAsia="Times New Roman" w:hAnsi="Times New Roman" w:cs="Times New Roman"/>
          <w:color w:val="000000"/>
          <w:lang w:val="en-AU"/>
        </w:rPr>
      </w:pPr>
    </w:p>
    <w:p w:rsidR="00D2263C" w:rsidRPr="00ED713D" w:rsidRDefault="00D2263C" w:rsidP="00ED713D">
      <w:pPr>
        <w:spacing w:after="0" w:line="240" w:lineRule="auto"/>
        <w:rPr>
          <w:rFonts w:eastAsia="Times New Roman" w:cs="Calibri"/>
          <w:color w:val="000000"/>
        </w:rPr>
      </w:pPr>
    </w:p>
    <w:p w:rsidR="00ED713D" w:rsidRPr="00ED713D" w:rsidRDefault="00ED713D" w:rsidP="00ED713D">
      <w:pPr>
        <w:spacing w:after="0" w:line="240" w:lineRule="auto"/>
        <w:jc w:val="center"/>
        <w:rPr>
          <w:rFonts w:asciiTheme="majorHAnsi" w:eastAsia="Times New Roman" w:hAnsiTheme="majorHAnsi" w:cs="Calibri"/>
          <w:color w:val="000000"/>
        </w:rPr>
      </w:pPr>
      <w:r w:rsidRPr="00ED713D">
        <w:rPr>
          <w:rFonts w:asciiTheme="majorHAnsi" w:eastAsia="Times New Roman" w:hAnsiTheme="majorHAnsi" w:cs="Calibri"/>
          <w:b/>
          <w:bCs/>
          <w:color w:val="000000"/>
          <w:sz w:val="28"/>
          <w:szCs w:val="28"/>
          <w:lang w:val="en-AU"/>
        </w:rPr>
        <w:t>Reading Assignment:</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b/>
          <w:bCs/>
          <w:color w:val="000000"/>
          <w:lang w:val="en-AU"/>
        </w:rPr>
        <w:t> </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b/>
          <w:bCs/>
          <w:color w:val="000000"/>
          <w:u w:val="single"/>
          <w:lang w:val="en-AU"/>
        </w:rPr>
        <w:t>The Torah Anthology: Yalkut Me’Am Lo’Ez - Vol 14: Numbers – II – Final Wonderings</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color w:val="000000"/>
          <w:lang w:val="en-AU"/>
        </w:rPr>
        <w:t>By: Rabbi Yitzchaq Magriso</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color w:val="000000"/>
          <w:lang w:val="en-AU"/>
        </w:rPr>
        <w:t>Published by: Moznaim Publishing Corp. (New York, 1983)</w:t>
      </w: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color w:val="000000"/>
          <w:lang w:val="en-AU"/>
        </w:rPr>
        <w:t>Vol. 14 – “</w:t>
      </w:r>
      <w:r w:rsidRPr="00ED713D">
        <w:rPr>
          <w:rFonts w:ascii="Times New Roman" w:eastAsia="Times New Roman" w:hAnsi="Times New Roman" w:cs="Times New Roman"/>
          <w:color w:val="000000"/>
          <w:u w:val="single"/>
          <w:lang w:val="en-AU"/>
        </w:rPr>
        <w:t>Numbers – II – Final Wonderings</w:t>
      </w:r>
      <w:r w:rsidRPr="00ED713D">
        <w:rPr>
          <w:rFonts w:ascii="Times New Roman" w:eastAsia="Times New Roman" w:hAnsi="Times New Roman" w:cs="Times New Roman"/>
          <w:color w:val="000000"/>
          <w:lang w:val="en-AU"/>
        </w:rPr>
        <w:t>,” pp. 265-285.</w:t>
      </w:r>
    </w:p>
    <w:p w:rsidR="00ED713D" w:rsidRPr="00ED713D" w:rsidRDefault="00ED713D" w:rsidP="00ED713D">
      <w:pPr>
        <w:pBdr>
          <w:bottom w:val="double" w:sz="6" w:space="1" w:color="auto"/>
        </w:pBd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Default="00ED713D" w:rsidP="00ED713D">
      <w:pPr>
        <w:spacing w:after="0" w:line="240" w:lineRule="auto"/>
        <w:jc w:val="both"/>
        <w:rPr>
          <w:rFonts w:ascii="Times New Roman" w:eastAsia="Times New Roman" w:hAnsi="Times New Roman" w:cs="Times New Roman"/>
          <w:color w:val="000000"/>
        </w:rPr>
      </w:pPr>
      <w:r w:rsidRPr="00ED713D">
        <w:rPr>
          <w:rFonts w:ascii="Times New Roman" w:eastAsia="Times New Roman" w:hAnsi="Times New Roman" w:cs="Times New Roman"/>
          <w:color w:val="000000"/>
        </w:rPr>
        <w:t> </w:t>
      </w:r>
    </w:p>
    <w:p w:rsidR="00344F2D" w:rsidRPr="00344F2D" w:rsidRDefault="00344F2D" w:rsidP="00ED713D">
      <w:pPr>
        <w:spacing w:after="0" w:line="240" w:lineRule="auto"/>
        <w:jc w:val="both"/>
        <w:rPr>
          <w:rFonts w:asciiTheme="majorHAnsi" w:eastAsia="Times New Roman" w:hAnsiTheme="majorHAnsi" w:cs="Times New Roman"/>
          <w:b/>
          <w:bCs/>
          <w:color w:val="000000"/>
          <w:sz w:val="24"/>
          <w:szCs w:val="24"/>
        </w:rPr>
      </w:pPr>
      <w:r w:rsidRPr="00344F2D">
        <w:rPr>
          <w:rFonts w:asciiTheme="majorHAnsi" w:eastAsia="Times New Roman" w:hAnsiTheme="majorHAnsi" w:cs="Times New Roman"/>
          <w:b/>
          <w:bCs/>
          <w:color w:val="000000"/>
          <w:sz w:val="24"/>
          <w:szCs w:val="24"/>
        </w:rPr>
        <w:t xml:space="preserve">For further information on the New Moon see: </w:t>
      </w:r>
      <w:hyperlink r:id="rId14" w:history="1">
        <w:r w:rsidRPr="00344F2D">
          <w:rPr>
            <w:rStyle w:val="Hyperlink"/>
            <w:rFonts w:asciiTheme="majorHAnsi" w:eastAsia="Times New Roman" w:hAnsiTheme="majorHAnsi" w:cs="Times New Roman"/>
            <w:b/>
            <w:bCs/>
            <w:sz w:val="24"/>
            <w:szCs w:val="24"/>
          </w:rPr>
          <w:t>http://www.betemunah.org/chodesh.html</w:t>
        </w:r>
      </w:hyperlink>
      <w:r w:rsidRPr="00344F2D">
        <w:rPr>
          <w:rFonts w:asciiTheme="majorHAnsi" w:eastAsia="Times New Roman" w:hAnsiTheme="majorHAnsi" w:cs="Times New Roman"/>
          <w:b/>
          <w:bCs/>
          <w:color w:val="000000"/>
          <w:sz w:val="24"/>
          <w:szCs w:val="24"/>
        </w:rPr>
        <w:t xml:space="preserve"> </w:t>
      </w:r>
    </w:p>
    <w:p w:rsidR="00344F2D" w:rsidRDefault="00344F2D" w:rsidP="00ED713D">
      <w:pPr>
        <w:pBdr>
          <w:bottom w:val="double" w:sz="6" w:space="1" w:color="auto"/>
        </w:pBdr>
        <w:spacing w:after="0" w:line="240" w:lineRule="auto"/>
        <w:jc w:val="both"/>
        <w:rPr>
          <w:rFonts w:eastAsia="Times New Roman" w:cs="Calibri"/>
          <w:color w:val="000000"/>
        </w:rPr>
      </w:pPr>
    </w:p>
    <w:p w:rsidR="00344F2D" w:rsidRPr="00ED713D" w:rsidRDefault="00344F2D" w:rsidP="00ED713D">
      <w:pPr>
        <w:spacing w:after="0" w:line="240" w:lineRule="auto"/>
        <w:jc w:val="both"/>
        <w:rPr>
          <w:rFonts w:eastAsia="Times New Roman" w:cs="Calibri"/>
          <w:color w:val="000000"/>
        </w:rPr>
      </w:pPr>
    </w:p>
    <w:p w:rsidR="00ED713D" w:rsidRPr="00ED713D" w:rsidRDefault="00ED713D" w:rsidP="00ED713D">
      <w:pPr>
        <w:keepNext/>
        <w:widowControl w:val="0"/>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’Midbar (Numbers) </w:t>
      </w:r>
      <w:r w:rsidRPr="00ED713D">
        <w:rPr>
          <w:rFonts w:asciiTheme="majorHAnsi" w:eastAsia="Times New Roman" w:hAnsiTheme="majorHAnsi" w:cs="Times New Roman"/>
          <w:b/>
          <w:bCs/>
          <w:color w:val="000000"/>
          <w:sz w:val="28"/>
          <w:szCs w:val="28"/>
        </w:rPr>
        <w:t>27:15 - 28:26</w:t>
      </w:r>
    </w:p>
    <w:p w:rsidR="00ED713D" w:rsidRDefault="00ED713D" w:rsidP="00E372A6">
      <w:pPr>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7"/>
        <w:gridCol w:w="5227"/>
      </w:tblGrid>
      <w:tr w:rsidR="00ED713D" w:rsidRPr="00ED713D" w:rsidTr="00ED713D">
        <w:trPr>
          <w:tblHeade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center"/>
              <w:rPr>
                <w:rFonts w:eastAsia="Times New Roman" w:cs="Calibri"/>
              </w:rPr>
            </w:pPr>
            <w:r w:rsidRPr="00ED713D">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center"/>
              <w:rPr>
                <w:rFonts w:eastAsia="Times New Roman" w:cs="Calibri"/>
              </w:rPr>
            </w:pPr>
            <w:r w:rsidRPr="00ED713D">
              <w:rPr>
                <w:rFonts w:ascii="Times New Roman" w:eastAsia="Times New Roman" w:hAnsi="Times New Roman" w:cs="Times New Roman"/>
                <w:b/>
                <w:bCs/>
                <w:lang w:val="en-AU"/>
              </w:rPr>
              <w:t>TARGUM PSEUDO JONATHAN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15 Moshe spoke to Adonai, saying:</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15 And Mosheh spoke before the LORD, saying</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16 "Let Adonai, G-d of the spirits, appoint a man over the community,</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16 May the Word of the LORD, who rules over the souls of men, and by whom has been given the inspiration of the spirit of all flesh, </w:t>
            </w:r>
            <w:r w:rsidRPr="00ED713D">
              <w:rPr>
                <w:rFonts w:ascii="Times New Roman" w:eastAsia="Times New Roman" w:hAnsi="Times New Roman" w:cs="Times New Roman"/>
                <w:b/>
                <w:bCs/>
                <w:shd w:val="clear" w:color="auto" w:fill="FFFF00"/>
                <w:lang w:val="en-AU"/>
              </w:rPr>
              <w:t>appoint a faithful man over the congregation,</w:t>
            </w:r>
          </w:p>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JERUSALEM. The Word of the LORD the God who rules over the spirit of all flesh, </w:t>
            </w:r>
            <w:r w:rsidRPr="00ED713D">
              <w:rPr>
                <w:rFonts w:ascii="Times New Roman" w:eastAsia="Times New Roman" w:hAnsi="Times New Roman" w:cs="Times New Roman"/>
                <w:b/>
                <w:bCs/>
                <w:shd w:val="clear" w:color="auto" w:fill="FFFF00"/>
                <w:lang w:val="en-AU"/>
              </w:rPr>
              <w:t>appoint a praiseworthy man over the people of the congregation</w:t>
            </w:r>
            <w:r w:rsidRPr="00ED713D">
              <w:rPr>
                <w:rFonts w:ascii="Times New Roman" w:eastAsia="Times New Roman" w:hAnsi="Times New Roman" w:cs="Times New Roman"/>
                <w:lang w:val="en-AU"/>
              </w:rPr>
              <w:t>,</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17 who will go forth before them, and who will come back before them, and who would lead them out and bring them in, so that the community of Adonai will not be like sheep that have no shepherd."</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17 who may go out before them to set battle in array, and may come in before them from the battle who may bring them out from the bands of their enemies, and bring them into the land of Israel; </w:t>
            </w:r>
            <w:r w:rsidRPr="00ED713D">
              <w:rPr>
                <w:rFonts w:ascii="Times New Roman" w:eastAsia="Times New Roman" w:hAnsi="Times New Roman" w:cs="Times New Roman"/>
                <w:b/>
                <w:bCs/>
                <w:shd w:val="clear" w:color="auto" w:fill="FFFF00"/>
                <w:lang w:val="en-AU"/>
              </w:rPr>
              <w:t>that the congregation of the LORD may not be without the wise, nor go astray among the nations as sheep who go astray, having no shepherd.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18 Adonai said to Moshe: "Take to yourself Yehoshua son of Nun, a man in whom there is spirit, and lay your hand on him.</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18 And the LORD said to Mosheh, Take to yourself Jehoshua bar Nun, </w:t>
            </w:r>
            <w:r w:rsidRPr="00ED713D">
              <w:rPr>
                <w:rFonts w:ascii="Times New Roman" w:eastAsia="Times New Roman" w:hAnsi="Times New Roman" w:cs="Times New Roman"/>
                <w:b/>
                <w:bCs/>
                <w:shd w:val="clear" w:color="auto" w:fill="FFFF00"/>
                <w:lang w:val="en-AU"/>
              </w:rPr>
              <w:t>a man upon whom abides the Spirit of prophecy from before the LORD,</w:t>
            </w:r>
            <w:r w:rsidRPr="00ED713D">
              <w:rPr>
                <w:rFonts w:ascii="Times New Roman" w:eastAsia="Times New Roman" w:hAnsi="Times New Roman" w:cs="Times New Roman"/>
                <w:lang w:val="en-AU"/>
              </w:rPr>
              <w:t> and lay your hand upon him,</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19 Stand him before Eleazar the kohen and before the entire community, and command him before their eyes.</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19 and make him stand before Elazar the priest and the whole congregation, and instruct him in their presence.</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20 Bestow some of your radiance on him, so that the entire community of Bne Yisrael will hear.</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20 And you will confer a ray of your brightness upon him, that all the congregation of the sons of Israel may be obedient to him.</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21 He will stand before Eleazar the kohen, and ask, of him, through the judgment of the Urim before Adonai. By his word they will come out and go in ---he, all Bne Yisrael with him, and the entire community."</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22 Moshe did as Adonai commanded him. He took Yehoshua and presented him to Eleazar the kohen and to the entire community.</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22 And Mosheh did as the LORD commanded him, and took Jehoshua and caused him to stand before Elazar the priest and all the congregation;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23 He laid his hands on him and commanded him, just as Adonai had commanded through Moshe.</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23 and he laid his hands upon him and instructed him, as the LORD commanded Mosheh.</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 </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 </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 Adonai spoke to Moshe saying:</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 And the LORD spoke with Mosheh, saying:</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 "Command B’ne Yisrael and say to them, 'My offering, My food of My fires, a pleasing aroma to Me, you will be vigilant to offer to Me at its prescribed time'."</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3 Say to them: "This is the fire-offering that you will offer to Adonai; yearling lambs without blemish, two each day, as a constant (daily) burnt-offering.</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3 And say to them: This is the order of the oblations you will offer before the LORD; two lambs of the year, unblemished, daily, a perpetual burnt offering.</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4 </w:t>
            </w:r>
            <w:r w:rsidRPr="00ED713D">
              <w:rPr>
                <w:rFonts w:ascii="Times New Roman" w:eastAsia="Times New Roman" w:hAnsi="Times New Roman" w:cs="Times New Roman"/>
                <w:b/>
                <w:bCs/>
                <w:shd w:val="clear" w:color="auto" w:fill="FFFF00"/>
                <w:lang w:val="en-AU"/>
              </w:rPr>
              <w:t>Offer one lamb in the morning and offer the second lamb in the afternoon.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4 </w:t>
            </w:r>
            <w:r w:rsidRPr="00ED713D">
              <w:rPr>
                <w:rFonts w:ascii="Times New Roman" w:eastAsia="Times New Roman" w:hAnsi="Times New Roman" w:cs="Times New Roman"/>
                <w:b/>
                <w:bCs/>
                <w:shd w:val="clear" w:color="auto" w:fill="FFFF00"/>
                <w:lang w:val="en-AU"/>
              </w:rPr>
              <w:t>The one lamb you will perform in the morning to make atonement for the sins of the night; and the second lamb you will perform between the suns to atone for the sins of the day;</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5 And one tenth of an ephah of fine flour as a meal-offering, mixed with beaten oil measuring one fourth of a hin.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5 and the tenth of three seahs of wheaten flour as a mincha mingled with beaten olive oil, the fourth of a hin.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6 [This is] a constant (daily) burnt-offering as offered on Mount Sinai, for a pleasing aroma, a fire-offering to Adonai.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6 It is a perpetual burnt offering, such as was (ordained to be) offered at Mount Sinai, to be received with favour as an oblation before the LORD.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7 Its libation [will be] one fourth of a hin for the one lamb, in the Holy [Sanctuary], you will pour an intoxicating libation to Adonai.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7 And its libation will be the fourth of a hin for one lamb; from the vessels of the house of the sanctuary will it be outpoured, a libation of old wine.</w:t>
            </w:r>
          </w:p>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JERUSALEM. From the vessels of the house of holiness, it will be poured out a libation of choice wine unto the Name of the LORD. But if old wine may not be found, bring wine of forty days to pour out before the LORD.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8 Offer the second lamb in the afternoon, with the same meal-offering of the morning together with its libation you will offer it, a fire-offering of a pleasing aroma to Adonai.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8 And the second lamb you will perform between the suns, according to the presentation of the morning, and according to its oblation will you make the offering, that it may be accepted with favour before the LORD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 </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 </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9 but on the day of Shabbat two lambs of the year without blemish, and two</w:t>
            </w:r>
            <w:r w:rsidRPr="00ED713D">
              <w:rPr>
                <w:rFonts w:ascii="Times New Roman" w:eastAsia="Times New Roman" w:hAnsi="Times New Roman" w:cs="Times New Roman"/>
                <w:lang w:val="en-AU"/>
              </w:rPr>
              <w:noBreakHyphen/>
              <w:t>tenths of flour mixed with olive oil for the mincha and its libation.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10 On the Sabbath you will make a Sabbath burnt sacrifice in addition to the perpetual burnt sacrifice and its libation.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11 </w:t>
            </w:r>
            <w:r w:rsidRPr="00ED713D">
              <w:rPr>
                <w:rFonts w:ascii="Times New Roman" w:eastAsia="Times New Roman" w:hAnsi="Times New Roman" w:cs="Times New Roman"/>
                <w:b/>
                <w:bCs/>
                <w:shd w:val="clear" w:color="auto" w:fill="FFFF00"/>
                <w:lang w:val="en-AU"/>
              </w:rPr>
              <w:t>At the beginning of your months</w:t>
            </w:r>
            <w:r w:rsidRPr="00ED713D">
              <w:rPr>
                <w:rFonts w:ascii="Times New Roman" w:eastAsia="Times New Roman" w:hAnsi="Times New Roman" w:cs="Times New Roman"/>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11 </w:t>
            </w:r>
            <w:r w:rsidRPr="00ED713D">
              <w:rPr>
                <w:rFonts w:ascii="Times New Roman" w:eastAsia="Times New Roman" w:hAnsi="Times New Roman" w:cs="Times New Roman"/>
                <w:b/>
                <w:bCs/>
                <w:shd w:val="clear" w:color="auto" w:fill="FFFF00"/>
                <w:lang w:val="en-AU"/>
              </w:rPr>
              <w:t>And at the beginning of your months</w:t>
            </w:r>
            <w:r w:rsidRPr="00ED713D">
              <w:rPr>
                <w:rFonts w:ascii="Times New Roman" w:eastAsia="Times New Roman" w:hAnsi="Times New Roman" w:cs="Times New Roman"/>
                <w:lang w:val="en-AU"/>
              </w:rPr>
              <w:t> you will offer a burnt sacrifice before the LORD; two young bullocks, without mixture, one ram, lambs of the year seven, unblemished;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14 Their libations [will be], one half of a hin for (a) bull, one third of a hin for the ram, and one fourth of a hin for (the) lamb, of wine. </w:t>
            </w:r>
            <w:r w:rsidRPr="00ED713D">
              <w:rPr>
                <w:rFonts w:ascii="Times New Roman" w:eastAsia="Times New Roman" w:hAnsi="Times New Roman" w:cs="Times New Roman"/>
                <w:b/>
                <w:bCs/>
                <w:shd w:val="clear" w:color="auto" w:fill="FFFF00"/>
                <w:lang w:val="en-AU"/>
              </w:rPr>
              <w:t>This is the burnt-offering of each [Rosh] Chodesh, at its renewal throughout the months of the year.</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w:t>
            </w:r>
            <w:r w:rsidRPr="00ED713D">
              <w:rPr>
                <w:rFonts w:ascii="Times New Roman" w:eastAsia="Times New Roman" w:hAnsi="Times New Roman" w:cs="Times New Roman"/>
                <w:b/>
                <w:bCs/>
                <w:shd w:val="clear" w:color="auto" w:fill="FFFF00"/>
                <w:lang w:val="en-AU"/>
              </w:rPr>
              <w:t>This burnt sacrifice will be offered at the beginning of every month in the time of the removal of the beginning of every month in the year;</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15 and one kid of the goats, for a sin offering before the LORD at the disappearing (failure) of the moon, with the perpetual burnt sacrifice shalt thou perform with its libation.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16 In the first month--- on the fourteenth day of the month [bring a] Pesach [offering] to Adonai.</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16 And in the month of Nisan, on the fourteenth day of the month, is the sacrifice of the Pascha before the LORD.</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17 The fifteenth day of that month is a festival, matzot will be eaten for seven days.</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17 On the fifteenth day of this month is a festival; seven days will unleavened be eaten.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18 The first day will be a sacred holiday, when you must not do any work of consequence.</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18 On the first day of the festival a holy convocation; no servile work will you do;</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19 You will bring a burnt fire-offering to Adonai [consisting of] two young bulls, one ram, and seven yearling sheep. They will [all] be without blemish.</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19 but offer an oblation of a burnt sacrifice before the LORD, two young bullocks, one ram, and seven lambs of the year, unblemished, will you have.</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20 Their meal-offering shall be fine flour mixed with [olive] oil, three tenths [of an ephah] for each bull, two tenths [of an ephah] for the ram,</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20 And their minchas of wheat flour, mingled with olive oil, three tenths for each bullock, two tenths for the ram,</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21 and one tenth [of an eiphah] for each of the seven sheep.</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21 and for a single lamb a tenth, so for the seven;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22 [You should also bring] one he-goat as a sin-offering, to make atonement for you,</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22 and one kid of the goats, to make an atonement for you:</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23 in addition to the morning burnt-offering which is offered as a constant (daily) burnt-offering, you will make these.</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23 beside the burnt sacrifice of the morning, the perpetual burnt sacrifice, you will make these offerings.</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24 Like these, you will make daily for seven days, food as a fire-offering of a pleasing aroma to Adonai, (it will be offered) in addition to the constant (daily) burnt-offering and its libation.</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24 According to these oblations of the first day you will do daily through the seven days of the festival. It is the bread of the oblation which is received with favour before the LORD; it will be made beside the perpetual burnt offering, with its libation.</w:t>
            </w:r>
          </w:p>
        </w:tc>
      </w:tr>
      <w:tr w:rsidR="00ED713D" w:rsidRPr="00ED713D" w:rsidTr="00ED713D">
        <w:trPr>
          <w:jc w:val="center"/>
        </w:trPr>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25 The seventh day will be a sacred holiday to you, when you will not do any work of consequence.</w:t>
            </w:r>
          </w:p>
        </w:tc>
        <w:tc>
          <w:tcPr>
            <w:tcW w:w="2500" w:type="pct"/>
            <w:tcMar>
              <w:top w:w="0" w:type="dxa"/>
              <w:left w:w="115" w:type="dxa"/>
              <w:bottom w:w="0" w:type="dxa"/>
              <w:right w:w="115" w:type="dxa"/>
            </w:tcMar>
            <w:hideMark/>
          </w:tcPr>
          <w:p w:rsidR="00ED713D" w:rsidRPr="00ED713D" w:rsidRDefault="00ED713D" w:rsidP="00ED713D">
            <w:pPr>
              <w:spacing w:after="0" w:line="240" w:lineRule="auto"/>
              <w:jc w:val="both"/>
              <w:rPr>
                <w:rFonts w:eastAsia="Times New Roman" w:cs="Calibri"/>
              </w:rPr>
            </w:pPr>
            <w:r w:rsidRPr="00ED713D">
              <w:rPr>
                <w:rFonts w:ascii="Times New Roman" w:eastAsia="Times New Roman" w:hAnsi="Times New Roman" w:cs="Times New Roman"/>
                <w:lang w:val="en-AU"/>
              </w:rPr>
              <w:t>25 And on the seventh day you will have a holy convocation; no servile work will you do.</w:t>
            </w:r>
          </w:p>
        </w:tc>
      </w:tr>
    </w:tbl>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center"/>
        <w:rPr>
          <w:rFonts w:eastAsia="Times New Roman" w:cs="Calibri"/>
          <w:color w:val="000000"/>
        </w:rPr>
      </w:pPr>
      <w:r w:rsidRPr="00ED713D">
        <w:rPr>
          <w:rFonts w:ascii="Century Schoolbook" w:eastAsia="Times New Roman" w:hAnsi="Century Schoolbook" w:cs="Calibri"/>
          <w:b/>
          <w:bCs/>
          <w:color w:val="000000"/>
          <w:sz w:val="28"/>
          <w:szCs w:val="28"/>
          <w:lang w:val="en-AU"/>
        </w:rPr>
        <w:t>Welcome to the World of P’shat Exegesis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The Seven Hermeneutic Laws of R. Hillel are as follows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[cf. </w:t>
      </w:r>
      <w:hyperlink r:id="rId15" w:history="1">
        <w:r w:rsidRPr="00ED713D">
          <w:rPr>
            <w:rFonts w:ascii="Times New Roman" w:eastAsia="Times New Roman" w:hAnsi="Times New Roman" w:cs="Times New Roman"/>
            <w:color w:val="800080"/>
            <w:u w:val="single"/>
            <w:lang w:val="en-AU"/>
          </w:rPr>
          <w:t>http://www.jewishencyclopedia.com/view.jsp?artid=472&amp;letter=R</w:t>
        </w:r>
      </w:hyperlink>
      <w:r w:rsidRPr="00ED713D">
        <w:rPr>
          <w:rFonts w:ascii="Times New Roman" w:eastAsia="Times New Roman" w:hAnsi="Times New Roman" w:cs="Times New Roman"/>
          <w:color w:val="000000"/>
          <w:lang w:val="en-AU"/>
        </w:rPr>
        <w: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1. Ḳal va-ḥomer:</w:t>
      </w:r>
      <w:r w:rsidRPr="00ED713D">
        <w:rPr>
          <w:rFonts w:ascii="Times New Roman" w:eastAsia="Times New Roman" w:hAnsi="Times New Roman" w:cs="Times New Roman"/>
          <w:color w:val="000000"/>
          <w:lang w:val="en-AU"/>
        </w:rPr>
        <w:t> "Argumentum a minori ad majus" or "a majori ad minus"; corresponding to the scholastic proof a fortiori.</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2. Gezerah shavah:</w:t>
      </w:r>
      <w:r w:rsidRPr="00ED713D">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3. Binyan ab mi-katub eḥad:</w:t>
      </w:r>
      <w:r w:rsidRPr="00ED713D">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4. Binyan ab mi-shene ketubim:</w:t>
      </w:r>
      <w:r w:rsidRPr="00ED713D">
        <w:rPr>
          <w:rFonts w:ascii="Times New Roman" w:eastAsia="Times New Roman" w:hAnsi="Times New Roman" w:cs="Times New Roman"/>
          <w:color w:val="000000"/>
          <w:lang w:val="en-AU"/>
        </w:rPr>
        <w:t> The same as the preceding, except that the provision is generalized from two Biblical passages.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5. Kelal u-Peraṭ and Peraṭ u-kelal:</w:t>
      </w:r>
      <w:r w:rsidRPr="00ED713D">
        <w:rPr>
          <w:rFonts w:ascii="Times New Roman" w:eastAsia="Times New Roman" w:hAnsi="Times New Roman" w:cs="Times New Roman"/>
          <w:color w:val="000000"/>
          <w:lang w:val="en-AU"/>
        </w:rPr>
        <w:t> Definition of the general by the particular, and of the particular by the general.</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6. Ka-yoẓe bo mi-maḳom aḥer:</w:t>
      </w:r>
      <w:r w:rsidRPr="00ED713D">
        <w:rPr>
          <w:rFonts w:ascii="Times New Roman" w:eastAsia="Times New Roman" w:hAnsi="Times New Roman" w:cs="Times New Roman"/>
          <w:color w:val="000000"/>
          <w:lang w:val="en-AU"/>
        </w:rPr>
        <w:t> Similarity in content to another Scriptural passage.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7. Dabar ha-lamed me-'inyano:</w:t>
      </w:r>
      <w:r w:rsidRPr="00ED713D">
        <w:rPr>
          <w:rFonts w:ascii="Times New Roman" w:eastAsia="Times New Roman" w:hAnsi="Times New Roman" w:cs="Times New Roman"/>
          <w:color w:val="000000"/>
          <w:lang w:val="en-AU"/>
        </w:rPr>
        <w:t> Interpretation deduced from the context.</w:t>
      </w:r>
    </w:p>
    <w:p w:rsidR="00ED713D" w:rsidRPr="00ED713D" w:rsidRDefault="00ED713D" w:rsidP="00ED713D">
      <w:pPr>
        <w:pBdr>
          <w:bottom w:val="double" w:sz="6" w:space="1" w:color="auto"/>
        </w:pBdr>
        <w:spacing w:after="0" w:line="240" w:lineRule="auto"/>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sz w:val="28"/>
          <w:szCs w:val="28"/>
        </w:rPr>
        <w:t>Rashi &amp; Ibn Ezra Commentary for: B’Midbar (Numbers) 27:15 – 28:25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15 Moses spoke to the Lord… </w:t>
      </w:r>
      <w:r w:rsidRPr="00ED713D">
        <w:rPr>
          <w:rFonts w:ascii="Times New Roman" w:eastAsia="Times New Roman" w:hAnsi="Times New Roman" w:cs="Times New Roman"/>
          <w:color w:val="000000"/>
        </w:rPr>
        <w:t>This [verse comes] to let us know the virtues of the righteous, for when they are about to depart from the world, they disregard their own needs and occupy themselves with the needs of the community.-[Sifrei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saying</w:t>
      </w:r>
      <w:r w:rsidRPr="00ED713D">
        <w:rPr>
          <w:rFonts w:ascii="Times New Roman" w:eastAsia="Times New Roman" w:hAnsi="Times New Roman" w:cs="Times New Roman"/>
          <w:color w:val="000000"/>
        </w:rPr>
        <w:t> He said to Him, “Answer me whether You are appointing a leader for them or not.” - [Sifrei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16 Let the Lord... appoint</w:t>
      </w:r>
      <w:r w:rsidRPr="00ED713D">
        <w:rPr>
          <w:rFonts w:ascii="Times New Roman" w:eastAsia="Times New Roman" w:hAnsi="Times New Roman" w:cs="Times New Roman"/>
          <w:color w:val="000000"/>
        </w:rPr>
        <w:t>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God of the spirits </w:t>
      </w:r>
      <w:r w:rsidRPr="00ED713D">
        <w:rPr>
          <w:rFonts w:ascii="Times New Roman" w:eastAsia="Times New Roman" w:hAnsi="Times New Roman" w:cs="Times New Roman"/>
          <w:color w:val="000000"/>
        </w:rPr>
        <w:t>Why is this said? He said to Him, "Master of the universe, the character of each person is revealed to you, and no two are alike. Appoint over them a leader </w:t>
      </w:r>
      <w:r w:rsidRPr="00ED713D">
        <w:rPr>
          <w:rFonts w:ascii="Times New Roman" w:eastAsia="Times New Roman" w:hAnsi="Times New Roman" w:cs="Times New Roman"/>
          <w:b/>
          <w:bCs/>
          <w:color w:val="000000"/>
          <w:u w:val="single"/>
        </w:rPr>
        <w:t>who will tolerate each person according to his individual character</w:t>
      </w:r>
      <w:r w:rsidRPr="00ED713D">
        <w:rPr>
          <w:rFonts w:ascii="Times New Roman" w:eastAsia="Times New Roman" w:hAnsi="Times New Roman" w:cs="Times New Roman"/>
          <w:color w:val="000000"/>
        </w:rPr>
        <w:t>."- [Mid. Tanchuma Pinchas 10]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16 The God of the spirits – </w:t>
      </w:r>
      <w:r w:rsidRPr="00ED713D">
        <w:rPr>
          <w:rFonts w:ascii="Times New Roman" w:eastAsia="Times New Roman" w:hAnsi="Times New Roman" w:cs="Times New Roman"/>
          <w:color w:val="000000"/>
        </w:rPr>
        <w:t>He knows the spirits and He knows which spirit is fit (to lead a congregation).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16 [Set] </w:t>
      </w:r>
      <w:r w:rsidRPr="00ED713D">
        <w:rPr>
          <w:rFonts w:ascii="Times New Roman" w:eastAsia="Times New Roman" w:hAnsi="Times New Roman" w:cs="Times New Roman"/>
          <w:color w:val="000000"/>
        </w:rPr>
        <w:t>– The word YIF’QOD (set) is related to the word PAKID (official), thus YIFQOD means: “Let Him appoint a leader.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17 who will go forth before them</w:t>
      </w:r>
      <w:r w:rsidRPr="00ED713D">
        <w:rPr>
          <w:rFonts w:ascii="Times New Roman" w:eastAsia="Times New Roman" w:hAnsi="Times New Roman" w:cs="Times New Roman"/>
          <w:color w:val="000000"/>
        </w:rPr>
        <w:t>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who will lead them out</w:t>
      </w:r>
      <w:r w:rsidRPr="00ED713D">
        <w:rPr>
          <w:rFonts w:ascii="Times New Roman" w:eastAsia="Times New Roman" w:hAnsi="Times New Roman" w:cs="Times New Roman"/>
          <w:color w:val="000000"/>
        </w:rPr>
        <w:t> through his merits. -[Sifrei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and bring them in</w:t>
      </w:r>
      <w:r w:rsidRPr="00ED713D">
        <w:rPr>
          <w:rFonts w:ascii="Times New Roman" w:eastAsia="Times New Roman" w:hAnsi="Times New Roman" w:cs="Times New Roman"/>
          <w:color w:val="000000"/>
        </w:rPr>
        <w:t> through his merits. -[Sifrei Pinchas 23] Another interpretation: “Who will bring them in” [means] that You should not do to him as You did to me, for I may not bring them into the Land.-[Num. Rabbah 21:15]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18 Take for yourself</w:t>
      </w:r>
      <w:r w:rsidRPr="00ED713D">
        <w:rPr>
          <w:rFonts w:ascii="Times New Roman" w:eastAsia="Times New Roman" w:hAnsi="Times New Roman" w:cs="Times New Roman"/>
          <w:color w:val="000000"/>
        </w:rPr>
        <w:t> Encourage him verbally, [and say,] “Fortunate are you that you have merited to lead the children of the Omnipresent!” -[Sifrei Pinchas 23 on verse 22]</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for yourself </w:t>
      </w:r>
      <w:r w:rsidRPr="00ED713D">
        <w:rPr>
          <w:rFonts w:ascii="Times New Roman" w:eastAsia="Times New Roman" w:hAnsi="Times New Roman" w:cs="Times New Roman"/>
          <w:color w:val="000000"/>
        </w:rPr>
        <w:t>Someone verified by you, someone you know.-[Sifrei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 man of spirit</w:t>
      </w:r>
      <w:r w:rsidRPr="00ED713D">
        <w:rPr>
          <w:rFonts w:ascii="Times New Roman" w:eastAsia="Times New Roman" w:hAnsi="Times New Roman" w:cs="Times New Roman"/>
          <w:color w:val="000000"/>
        </w:rPr>
        <w:t> As you requested; </w:t>
      </w:r>
      <w:r w:rsidRPr="00ED713D">
        <w:rPr>
          <w:rFonts w:ascii="Times New Roman" w:eastAsia="Times New Roman" w:hAnsi="Times New Roman" w:cs="Times New Roman"/>
          <w:b/>
          <w:bCs/>
          <w:color w:val="000000"/>
          <w:u w:val="single"/>
        </w:rPr>
        <w:t>someone able to deal with the character of each one</w:t>
      </w:r>
      <w:r w:rsidRPr="00ED713D">
        <w:rPr>
          <w:rFonts w:ascii="Times New Roman" w:eastAsia="Times New Roman" w:hAnsi="Times New Roman" w:cs="Times New Roman"/>
          <w:color w:val="000000"/>
        </w:rPr>
        <w:t>.-[Sifrei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and you shall lay your hand upon him</w:t>
      </w:r>
      <w:r w:rsidRPr="00ED713D">
        <w:rPr>
          <w:rFonts w:ascii="Times New Roman" w:eastAsia="Times New Roman" w:hAnsi="Times New Roman" w:cs="Times New Roman"/>
          <w:color w:val="000000"/>
        </w:rPr>
        <w:t> Provide him with an announcer so that he can expound [halachic discourses] during your lifetime, so they should not say about him that he dared not raise his head in the days of Moses.-[Sifrei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18 In whom is spirit </w:t>
      </w:r>
      <w:r w:rsidRPr="00ED713D">
        <w:rPr>
          <w:rFonts w:ascii="Times New Roman" w:eastAsia="Times New Roman" w:hAnsi="Times New Roman" w:cs="Times New Roman"/>
          <w:color w:val="000000"/>
        </w:rPr>
        <w:t>– Now all living persons have spirit in them (why then does Scripture say </w:t>
      </w:r>
      <w:r w:rsidRPr="00ED713D">
        <w:rPr>
          <w:rFonts w:ascii="Times New Roman" w:eastAsia="Times New Roman" w:hAnsi="Times New Roman" w:cs="Times New Roman"/>
          <w:i/>
          <w:iCs/>
          <w:color w:val="000000"/>
        </w:rPr>
        <w:t>“a man in whom is spirit”?</w:t>
      </w:r>
      <w:r w:rsidRPr="00ED713D">
        <w:rPr>
          <w:rFonts w:ascii="Times New Roman" w:eastAsia="Times New Roman" w:hAnsi="Times New Roman" w:cs="Times New Roman"/>
          <w:color w:val="000000"/>
        </w:rPr>
        <w:t>). Its meaning can only be similar to that of “be you strong therefore, and show yourself a man” (1 Kings 2:3). Solomon was a man. What point was there in telling him to “show yourself a man”? Thus, “show yourself a man” means “show yourself to be a man of uncommon valor.”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19 and you shall command him</w:t>
      </w:r>
      <w:r w:rsidRPr="00ED713D">
        <w:rPr>
          <w:rFonts w:ascii="Times New Roman" w:eastAsia="Times New Roman" w:hAnsi="Times New Roman" w:cs="Times New Roman"/>
          <w:color w:val="000000"/>
        </w:rPr>
        <w:t> Concerning Israel; be aware that they are troublesome and obstinate. [You accept office] on condition that you take upon yourself [all this]. -[See Sifrei Beha’alothecha 42]</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20</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You shall bestow some of your majesty upon him</w:t>
      </w:r>
      <w:r w:rsidRPr="00ED713D">
        <w:rPr>
          <w:rFonts w:ascii="Times New Roman" w:eastAsia="Times New Roman" w:hAnsi="Times New Roman" w:cs="Times New Roman"/>
          <w:color w:val="000000"/>
        </w:rPr>
        <w:t> This refers to the radiance of the skin of his face (see Exod. 34:29).</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some of your majesty</w:t>
      </w:r>
      <w:r w:rsidRPr="00ED713D">
        <w:rPr>
          <w:rFonts w:ascii="Times New Roman" w:eastAsia="Times New Roman" w:hAnsi="Times New Roman" w:cs="Times New Roman"/>
          <w:color w:val="000000"/>
        </w:rPr>
        <w:t> But not all of your majesty. Thus, we learn that the face of Moses was [radiant] like the sun, whereas the face of Joshua was like the moon.-[Sifrei Pinchas 23, b.b. 75a]</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so that all the congregation of the children of Israel will take heed</w:t>
      </w:r>
      <w:r w:rsidRPr="00ED713D">
        <w:rPr>
          <w:rFonts w:ascii="Times New Roman" w:eastAsia="Times New Roman" w:hAnsi="Times New Roman" w:cs="Times New Roman"/>
          <w:color w:val="000000"/>
        </w:rPr>
        <w:t> [meaning] that they will behave toward him with reverence and awe, just as they behaved toward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21 He shall stand before Eleazar the priest</w:t>
      </w:r>
      <w:r w:rsidRPr="00ED713D">
        <w:rPr>
          <w:rFonts w:ascii="Times New Roman" w:eastAsia="Times New Roman" w:hAnsi="Times New Roman" w:cs="Times New Roman"/>
          <w:color w:val="000000"/>
        </w:rPr>
        <w:t> Here is [the response to] the request that you made [that your children should inherit you]; this honor shall not depart from your father’s house, for even Joshua will have need for Eleazar.-[Mid. Tanchuma Pinchas 11]</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and seek [counsel from] him</w:t>
      </w:r>
      <w:r w:rsidRPr="00ED713D">
        <w:rPr>
          <w:rFonts w:ascii="Times New Roman" w:eastAsia="Times New Roman" w:hAnsi="Times New Roman" w:cs="Times New Roman"/>
          <w:color w:val="000000"/>
        </w:rPr>
        <w:t> when he finds it necessary to go to war. -[Sanh. 16a]</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By his word</w:t>
      </w:r>
      <w:r w:rsidRPr="00ED713D">
        <w:rPr>
          <w:rFonts w:ascii="Times New Roman" w:eastAsia="Times New Roman" w:hAnsi="Times New Roman" w:cs="Times New Roman"/>
          <w:color w:val="000000"/>
        </w:rPr>
        <w:t> Eleazar’s [word].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and the entire congregation</w:t>
      </w:r>
      <w:r w:rsidRPr="00ED713D">
        <w:rPr>
          <w:rFonts w:ascii="Times New Roman" w:eastAsia="Times New Roman" w:hAnsi="Times New Roman" w:cs="Times New Roman"/>
          <w:color w:val="000000"/>
        </w:rPr>
        <w:t> The Sanhedrin.-[Yoma 73b, Sanh. 16a] 22</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and he took Joshua</w:t>
      </w:r>
      <w:r w:rsidRPr="00ED713D">
        <w:rPr>
          <w:rFonts w:ascii="Times New Roman" w:eastAsia="Times New Roman" w:hAnsi="Times New Roman" w:cs="Times New Roman"/>
          <w:color w:val="000000"/>
        </w:rPr>
        <w:t> He took him [by encouraging him] with words, and informed him of the reward in store for the leaders of Israel in the World to Come.-[Sifrei Pinchas 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23 He laid his hands</w:t>
      </w:r>
      <w:r w:rsidRPr="00ED713D">
        <w:rPr>
          <w:rFonts w:ascii="Times New Roman" w:eastAsia="Times New Roman" w:hAnsi="Times New Roman" w:cs="Times New Roman"/>
          <w:color w:val="000000"/>
        </w:rPr>
        <w:t>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in accordance with what the Lord had spoken to Moses</w:t>
      </w:r>
      <w:r w:rsidRPr="00ED713D">
        <w:rPr>
          <w:rFonts w:ascii="Times New Roman" w:eastAsia="Times New Roman" w:hAnsi="Times New Roman" w:cs="Times New Roman"/>
          <w:color w:val="000000"/>
        </w:rPr>
        <w:t> [That is,] also with respect to the majesty; He bestowed some of his majesty [radiance] upon him.</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2 Command the children of Israel</w:t>
      </w:r>
      <w:r w:rsidRPr="00ED713D">
        <w:rPr>
          <w:rFonts w:ascii="Times New Roman" w:eastAsia="Times New Roman" w:hAnsi="Times New Roman" w:cs="Times New Roman"/>
          <w:color w:val="000000"/>
        </w:rPr>
        <w:t>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My offering</w:t>
      </w:r>
      <w:r w:rsidRPr="00ED713D">
        <w:rPr>
          <w:rFonts w:ascii="Times New Roman" w:eastAsia="Times New Roman" w:hAnsi="Times New Roman" w:cs="Times New Roman"/>
          <w:color w:val="000000"/>
        </w:rPr>
        <w:t> This refers to the blood.-[Sifrei Pinchas 25]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My food</w:t>
      </w:r>
      <w:r w:rsidRPr="00ED713D">
        <w:rPr>
          <w:rFonts w:ascii="Times New Roman" w:eastAsia="Times New Roman" w:hAnsi="Times New Roman" w:cs="Times New Roman"/>
          <w:color w:val="000000"/>
        </w:rPr>
        <w:t> This refers to the sacrificial parts, as it says, “the priest shall burn them [the fat-portions] on the altar; it is the food of the fire-offerings” (Lev. 3:16). -[Sifrei Pinchas 25]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My fire-offerings</w:t>
      </w:r>
      <w:r w:rsidRPr="00ED713D">
        <w:rPr>
          <w:rFonts w:ascii="Times New Roman" w:eastAsia="Times New Roman" w:hAnsi="Times New Roman" w:cs="Times New Roman"/>
          <w:color w:val="000000"/>
        </w:rPr>
        <w:t> which are put on the fires of My altar.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you shall take care</w:t>
      </w:r>
      <w:r w:rsidRPr="00ED713D">
        <w:rPr>
          <w:rFonts w:ascii="Times New Roman" w:eastAsia="Times New Roman" w:hAnsi="Times New Roman" w:cs="Times New Roman"/>
          <w:color w:val="000000"/>
        </w:rPr>
        <w:t> The Kohanim, Levites, and Israelites shall stand over them [to watch them]; hence they instituted the ma’amodoth [representatives of the people who were present at the sacrificial services].-[Sifrei Pinchas 26, Taanith 26a]</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at its appointed time</w:t>
      </w:r>
      <w:r w:rsidRPr="00ED713D">
        <w:rPr>
          <w:rFonts w:ascii="Times New Roman" w:eastAsia="Times New Roman" w:hAnsi="Times New Roman" w:cs="Times New Roman"/>
          <w:color w:val="000000"/>
        </w:rPr>
        <w:t> Each day is the appointed time prescribed for the continual offerings.-[see Sifrei Pinchas 26]</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3 And you shall say to them</w:t>
      </w:r>
      <w:r w:rsidRPr="00ED713D">
        <w:rPr>
          <w:rFonts w:ascii="Times New Roman" w:eastAsia="Times New Roman" w:hAnsi="Times New Roman" w:cs="Times New Roman"/>
          <w:color w:val="000000"/>
        </w:rPr>
        <w:t> This is an admonition to the [rabbinical] court.-[Sifrei Pinchas 27]</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two...each day</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hint="cs"/>
          <w:color w:val="000000"/>
          <w:rtl/>
        </w:rPr>
        <w:t>שְׁנַיִם לְיוֹם </w:t>
      </w:r>
      <w:r w:rsidRPr="00ED713D">
        <w:rPr>
          <w:rFonts w:ascii="Times New Roman" w:eastAsia="Times New Roman" w:hAnsi="Times New Roman" w:cs="Times New Roman"/>
          <w:color w:val="000000"/>
        </w:rPr>
        <w:t>. [To be understood] according to its simple meaning [that two sacrifices were to be offered up every day]. Primarily, however, it comes to teach that they should be slaughtered opposite the sun [also known as </w:t>
      </w:r>
      <w:r w:rsidRPr="00ED713D">
        <w:rPr>
          <w:rFonts w:ascii="Times New Roman" w:eastAsia="Times New Roman" w:hAnsi="Times New Roman" w:cs="Times New Roman" w:hint="cs"/>
          <w:color w:val="000000"/>
          <w:rtl/>
        </w:rPr>
        <w:t>יוֹם </w:t>
      </w:r>
      <w:r w:rsidRPr="00ED713D">
        <w:rPr>
          <w:rFonts w:ascii="Times New Roman" w:eastAsia="Times New Roman" w:hAnsi="Times New Roman" w:cs="Times New Roman"/>
          <w:color w:val="000000"/>
        </w:rPr>
        <w:t>]; the continual sacrifice of the morning to the west, and the one of the afternoon to the east of the rings [set in the floor of the Temple courtyard].-[Yoma 62b]</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4 the one lamb</w:t>
      </w:r>
      <w:r w:rsidRPr="00ED713D">
        <w:rPr>
          <w:rFonts w:ascii="Times New Roman" w:eastAsia="Times New Roman" w:hAnsi="Times New Roman" w:cs="Times New Roman"/>
          <w:color w:val="000000"/>
        </w:rPr>
        <w:t>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5 fine flour for a meal-offering</w:t>
      </w:r>
      <w:r w:rsidRPr="00ED713D">
        <w:rPr>
          <w:rFonts w:ascii="Times New Roman" w:eastAsia="Times New Roman" w:hAnsi="Times New Roman" w:cs="Times New Roman"/>
          <w:color w:val="000000"/>
        </w:rPr>
        <w:t> The meal-offering of the libations [which accompanied the sacrifice].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6 offered up at Mount Sinai</w:t>
      </w:r>
      <w:r w:rsidRPr="00ED713D">
        <w:rPr>
          <w:rFonts w:ascii="Times New Roman" w:eastAsia="Times New Roman" w:hAnsi="Times New Roman" w:cs="Times New Roman"/>
          <w:color w:val="000000"/>
        </w:rPr>
        <w:t>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7 Its libation</w:t>
      </w:r>
      <w:r w:rsidRPr="00ED713D">
        <w:rPr>
          <w:rFonts w:ascii="Times New Roman" w:eastAsia="Times New Roman" w:hAnsi="Times New Roman" w:cs="Times New Roman"/>
          <w:color w:val="000000"/>
        </w:rPr>
        <w:t> of wine.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on the holy</w:t>
      </w:r>
      <w:r w:rsidRPr="00ED713D">
        <w:rPr>
          <w:rFonts w:ascii="Times New Roman" w:eastAsia="Times New Roman" w:hAnsi="Times New Roman" w:cs="Times New Roman"/>
          <w:color w:val="000000"/>
        </w:rPr>
        <w:t> They shall be poured on the altar.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 libation of strong wine</w:t>
      </w:r>
      <w:r w:rsidRPr="00ED713D">
        <w:rPr>
          <w:rFonts w:ascii="Times New Roman" w:eastAsia="Times New Roman" w:hAnsi="Times New Roman" w:cs="Times New Roman"/>
          <w:color w:val="000000"/>
        </w:rPr>
        <w:t> Intoxicating wine, [this comes] to exclude wine straight from the winepress [which has not fermented].-[B.B. 97a]</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8 a spirit of satisfaction</w:t>
      </w:r>
      <w:r w:rsidRPr="00ED713D">
        <w:rPr>
          <w:rFonts w:ascii="Times New Roman" w:eastAsia="Times New Roman" w:hAnsi="Times New Roman" w:cs="Times New Roman"/>
          <w:color w:val="000000"/>
        </w:rPr>
        <w:t> It is gratifying for Me that I spoke, and My will was carried out.-[Zev. 46b, Sifrei Pinchas 38]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10 The burnt offering of each Sabbath on its Sabbath</w:t>
      </w:r>
      <w:r w:rsidRPr="00ED713D">
        <w:rPr>
          <w:rFonts w:ascii="Times New Roman" w:eastAsia="Times New Roman" w:hAnsi="Times New Roman" w:cs="Times New Roman"/>
          <w:color w:val="000000"/>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in addition to the continual burnt offering</w:t>
      </w:r>
      <w:r w:rsidRPr="00ED713D">
        <w:rPr>
          <w:rFonts w:ascii="Times New Roman" w:eastAsia="Times New Roman" w:hAnsi="Times New Roman" w:cs="Times New Roman"/>
          <w:color w:val="000000"/>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11 And in your New Moons –</w:t>
      </w:r>
      <w:r w:rsidRPr="00ED713D">
        <w:rPr>
          <w:rFonts w:ascii="Times New Roman" w:eastAsia="Times New Roman" w:hAnsi="Times New Roman" w:cs="Times New Roman"/>
          <w:color w:val="000000"/>
        </w:rPr>
        <w:t>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12 Three tenths</w:t>
      </w:r>
      <w:r w:rsidRPr="00ED713D">
        <w:rPr>
          <w:rFonts w:ascii="Times New Roman" w:eastAsia="Times New Roman" w:hAnsi="Times New Roman" w:cs="Times New Roman"/>
          <w:color w:val="000000"/>
        </w:rPr>
        <w:t> As is the case with the libations brought with a bull, for thus they are fixed in the portion dealing with libations [see 15:9].</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14 This is the burnt offering of each new month in its month</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color w:val="000000"/>
          <w:u w:val="single"/>
        </w:rPr>
        <w:t>However, once the day passes, its offering is canceled, and there is no way to make it up</w:t>
      </w:r>
      <w:r w:rsidRPr="00ED713D">
        <w:rPr>
          <w:rFonts w:ascii="Times New Roman" w:eastAsia="Times New Roman" w:hAnsi="Times New Roman" w:cs="Times New Roman"/>
          <w:color w:val="000000"/>
        </w:rPr>
        <w:t>.-[Sifrei Pinchas 43]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15 And one young male goat...</w:t>
      </w:r>
      <w:r w:rsidRPr="00ED713D">
        <w:rPr>
          <w:rFonts w:ascii="Times New Roman" w:eastAsia="Times New Roman" w:hAnsi="Times New Roman" w:cs="Times New Roman"/>
          <w:color w:val="000000"/>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it shall be offered up in addition to the continual burnt offering </w:t>
      </w:r>
      <w:r w:rsidRPr="00ED713D">
        <w:rPr>
          <w:rFonts w:ascii="Times New Roman" w:eastAsia="Times New Roman" w:hAnsi="Times New Roman" w:cs="Times New Roman"/>
          <w:color w:val="000000"/>
        </w:rPr>
        <w:t>This entire offering [not just the young male goat]. and its libation [The phrase] “and its libation” does not refer to the young male goat because sin-offerings have no libations.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16 On the fourteenth day of the month – </w:t>
      </w:r>
      <w:r w:rsidRPr="00ED713D">
        <w:rPr>
          <w:rFonts w:ascii="Times New Roman" w:eastAsia="Times New Roman" w:hAnsi="Times New Roman" w:cs="Times New Roman"/>
          <w:color w:val="000000"/>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18 You shall refrain from all manner of mundane work </w:t>
      </w:r>
      <w:r w:rsidRPr="00ED713D">
        <w:rPr>
          <w:rFonts w:ascii="Times New Roman" w:eastAsia="Times New Roman" w:hAnsi="Times New Roman" w:cs="Times New Roman"/>
          <w:color w:val="000000"/>
        </w:rPr>
        <w:t>Even essential work, such as the prevention of loss, which is permitted on the intermediate days of the festival, is forbidden on the festival itself.- [Torath Kohanim Emor 187, see Rashi on Lev. 23:8]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19 bulls</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color w:val="000000"/>
          <w:u w:val="single"/>
        </w:rPr>
        <w:t>Corresponding to Abraham</w:t>
      </w:r>
      <w:r w:rsidRPr="00ED713D">
        <w:rPr>
          <w:rFonts w:ascii="Times New Roman" w:eastAsia="Times New Roman" w:hAnsi="Times New Roman" w:cs="Times New Roman"/>
          <w:color w:val="000000"/>
        </w:rPr>
        <w:t>, about whom it says, “And to the cattle did Abraham run,” [to feed the three angels who visited him] (Gen. 18:7).</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ram</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color w:val="000000"/>
          <w:u w:val="single"/>
        </w:rPr>
        <w:t>Symbolizing the ram [sacrificed instead] of Isaac</w:t>
      </w:r>
      <w:r w:rsidRPr="00ED713D">
        <w:rPr>
          <w:rFonts w:ascii="Times New Roman" w:eastAsia="Times New Roman" w:hAnsi="Times New Roman" w:cs="Times New Roman"/>
          <w:color w:val="000000"/>
        </w:rPr>
        <w:t> (see Gen. 22:13).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lambs </w:t>
      </w:r>
      <w:r w:rsidRPr="00ED713D">
        <w:rPr>
          <w:rFonts w:ascii="Times New Roman" w:eastAsia="Times New Roman" w:hAnsi="Times New Roman" w:cs="Times New Roman"/>
          <w:color w:val="000000"/>
          <w:u w:val="single"/>
        </w:rPr>
        <w:t>Corresponding to Jacob</w:t>
      </w:r>
      <w:r w:rsidRPr="00ED713D">
        <w:rPr>
          <w:rFonts w:ascii="Times New Roman" w:eastAsia="Times New Roman" w:hAnsi="Times New Roman" w:cs="Times New Roman"/>
          <w:color w:val="000000"/>
        </w:rPr>
        <w:t>, of whom it says, “Jacob separated the lambs” (Gen. 30:40). I saw this in the commentary of R. Moshe Hadarshan [the preacher]. -[Mid. Aggadah, Midrash Tadshey ch. 10]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Ibn Ezra: 22 And one he-goat for a sin-offering</w:t>
      </w:r>
      <w:r w:rsidRPr="00ED713D">
        <w:rPr>
          <w:rFonts w:ascii="Times New Roman" w:eastAsia="Times New Roman" w:hAnsi="Times New Roman" w:cs="Times New Roman"/>
          <w:color w:val="000000"/>
        </w:rPr>
        <w:t> – Use’ir Chatat Echad (“and he-goat for a sin-offering”) is the same as Use’ir izim Echad LeChatat (this is the phrase normally used for a he-goat offering – cf. vv.15 and 30 in our chapter). Our verse is abridged – i.e. “Se’ir” is short for “Se’ir Izim.”</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Rashi: 24 Like these, you shall offer up daily</w:t>
      </w:r>
      <w:r w:rsidRPr="00ED713D">
        <w:rPr>
          <w:rFonts w:ascii="Times New Roman" w:eastAsia="Times New Roman" w:hAnsi="Times New Roman" w:cs="Times New Roman"/>
          <w:color w:val="000000"/>
        </w:rPr>
        <w:t> They should not be decreased progressively, as is the case of the bulls of the [Sukkoth] festival.-[Sifrei Pinchas 48]</w:t>
      </w:r>
    </w:p>
    <w:p w:rsidR="00ED713D" w:rsidRPr="00ED713D" w:rsidRDefault="00ED713D" w:rsidP="00ED713D">
      <w:pPr>
        <w:spacing w:after="0" w:line="240" w:lineRule="auto"/>
        <w:jc w:val="both"/>
        <w:rPr>
          <w:rFonts w:eastAsia="Times New Roman" w:cs="Calibri"/>
          <w:color w:val="000000"/>
        </w:rPr>
      </w:pPr>
    </w:p>
    <w:p w:rsidR="00ED713D" w:rsidRPr="00ED713D" w:rsidRDefault="00ED713D" w:rsidP="00ED713D">
      <w:pPr>
        <w:spacing w:after="0" w:line="240" w:lineRule="auto"/>
        <w:jc w:val="center"/>
        <w:rPr>
          <w:rFonts w:eastAsia="Times New Roman" w:cs="Calibri"/>
          <w:color w:val="000000"/>
        </w:rPr>
      </w:pPr>
      <w:r w:rsidRPr="00ED713D">
        <w:rPr>
          <w:rFonts w:ascii="Times New Roman" w:eastAsia="Times New Roman" w:hAnsi="Times New Roman" w:cs="Times New Roman"/>
          <w:b/>
          <w:bCs/>
          <w:color w:val="000000"/>
          <w:sz w:val="24"/>
          <w:szCs w:val="24"/>
          <w:lang w:val="en-AU"/>
        </w:rPr>
        <w:t>Miscellaneous Interpretations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sz w:val="24"/>
          <w:szCs w:val="24"/>
          <w:u w:val="single"/>
        </w:rPr>
        <w:t>Seforno</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28:11 - </w:t>
      </w:r>
      <w:r w:rsidRPr="00ED713D">
        <w:rPr>
          <w:rFonts w:ascii="Times New Roman" w:eastAsia="Times New Roman" w:hAnsi="Times New Roman" w:cs="Times New Roman"/>
          <w:b/>
          <w:bCs/>
          <w:color w:val="000000"/>
          <w:sz w:val="28"/>
          <w:szCs w:val="28"/>
          <w:lang w:val="en-AU"/>
        </w:rPr>
        <w:t> </w:t>
      </w:r>
      <w:r w:rsidRPr="00ED713D">
        <w:rPr>
          <w:rFonts w:ascii="Times New Roman" w:eastAsia="Times New Roman" w:hAnsi="Times New Roman" w:cs="Times New Roman"/>
          <w:b/>
          <w:bCs/>
          <w:color w:val="000000"/>
          <w:sz w:val="28"/>
          <w:szCs w:val="28"/>
          <w:rtl/>
        </w:rPr>
        <w:t>וּבְרָאשֵׁי, חָדְשֵׁיכֶם </w:t>
      </w:r>
      <w:r w:rsidRPr="00ED713D">
        <w:rPr>
          <w:rFonts w:ascii="Times New Roman" w:eastAsia="Times New Roman" w:hAnsi="Times New Roman" w:cs="Times New Roman"/>
          <w:b/>
          <w:bCs/>
          <w:color w:val="000000"/>
        </w:rPr>
        <w:t>– (And in your New Moons) – </w:t>
      </w:r>
      <w:r w:rsidRPr="00ED713D">
        <w:rPr>
          <w:rFonts w:ascii="Times New Roman" w:eastAsia="Times New Roman" w:hAnsi="Times New Roman" w:cs="Times New Roman"/>
          <w:color w:val="000000"/>
        </w:rPr>
        <w:t>It was an ancient custom among the Israelites to treat the day of the new moon as a semi festival. We know this already from 1 Samuel 20:19, where Yonathan describes the day as one in which no work is performed in the field , a day not described as “Yom </w:t>
      </w:r>
      <w:r w:rsidRPr="00ED713D">
        <w:rPr>
          <w:rFonts w:ascii="Times New Roman" w:eastAsia="Times New Roman" w:hAnsi="Times New Roman" w:cs="Times New Roman" w:hint="cs"/>
          <w:color w:val="000000"/>
          <w:cs/>
        </w:rPr>
        <w:t>‎</w:t>
      </w:r>
      <w:r w:rsidRPr="00ED713D">
        <w:rPr>
          <w:rFonts w:ascii="Times New Roman" w:eastAsia="Times New Roman" w:hAnsi="Times New Roman" w:cs="Times New Roman"/>
          <w:color w:val="000000"/>
        </w:rPr>
        <w:t>HaMa'aseh</w:t>
      </w:r>
      <w:r w:rsidRPr="00ED713D">
        <w:rPr>
          <w:rFonts w:ascii="Times New Roman" w:eastAsia="Times New Roman" w:hAnsi="Times New Roman" w:cs="Times New Roman" w:hint="cs"/>
          <w:color w:val="000000"/>
          <w:rtl/>
        </w:rPr>
        <w:t>" </w:t>
      </w:r>
      <w:r w:rsidRPr="00ED713D">
        <w:rPr>
          <w:rFonts w:ascii="Times New Roman" w:eastAsia="Times New Roman" w:hAnsi="Times New Roman" w:cs="Times New Roman"/>
          <w:color w:val="000000"/>
        </w:rPr>
        <w:t>–</w:t>
      </w:r>
      <w:r w:rsidRPr="00ED713D">
        <w:rPr>
          <w:rFonts w:ascii="Times New Roman" w:eastAsia="Times New Roman" w:hAnsi="Times New Roman" w:cs="Times New Roman" w:hint="cs"/>
          <w:color w:val="000000"/>
          <w:rtl/>
        </w:rPr>
        <w:t> "</w:t>
      </w:r>
      <w:r w:rsidRPr="00ED713D">
        <w:rPr>
          <w:rFonts w:ascii="Times New Roman" w:eastAsia="Times New Roman" w:hAnsi="Times New Roman" w:cs="Times New Roman"/>
          <w:color w:val="000000"/>
        </w:rPr>
        <w:t>a working</w:t>
      </w:r>
      <w:r w:rsidRPr="00ED713D">
        <w:rPr>
          <w:rFonts w:ascii="Times New Roman" w:eastAsia="Times New Roman" w:hAnsi="Times New Roman" w:cs="Times New Roman"/>
          <w:color w:val="000000"/>
          <w:rtl/>
        </w:rPr>
        <w:t> </w:t>
      </w:r>
      <w:r w:rsidRPr="00ED713D">
        <w:rPr>
          <w:rFonts w:ascii="Times New Roman" w:eastAsia="Times New Roman" w:hAnsi="Times New Roman" w:cs="Times New Roman"/>
          <w:color w:val="000000"/>
        </w:rPr>
        <w:t>day</w:t>
      </w:r>
      <w:r w:rsidRPr="00ED713D">
        <w:rPr>
          <w:rFonts w:ascii="Times New Roman" w:eastAsia="Times New Roman" w:hAnsi="Times New Roman" w:cs="Times New Roman" w:hint="cs"/>
          <w:color w:val="000000"/>
          <w:rtl/>
        </w:rPr>
        <w:t>." </w:t>
      </w:r>
      <w:r w:rsidRPr="00ED713D">
        <w:rPr>
          <w:rFonts w:ascii="Times New Roman" w:eastAsia="Times New Roman" w:hAnsi="Times New Roman" w:cs="Times New Roman"/>
          <w:color w:val="000000"/>
        </w:rPr>
        <w:t>This is why this day has retained a special significance for the</w:t>
      </w:r>
      <w:r w:rsidRPr="00ED713D">
        <w:rPr>
          <w:rFonts w:ascii="Times New Roman" w:eastAsia="Times New Roman" w:hAnsi="Times New Roman" w:cs="Times New Roman"/>
          <w:color w:val="000000"/>
          <w:rtl/>
        </w:rPr>
        <w:t> </w:t>
      </w:r>
      <w:r w:rsidRPr="00ED713D">
        <w:rPr>
          <w:rFonts w:ascii="Times New Roman" w:eastAsia="Times New Roman" w:hAnsi="Times New Roman" w:cs="Times New Roman"/>
          <w:color w:val="000000"/>
        </w:rPr>
        <w:t>Jewish people, i.e. the Torah describes it as</w:t>
      </w:r>
      <w:r w:rsidRPr="00ED713D">
        <w:rPr>
          <w:rFonts w:ascii="Times New Roman" w:eastAsia="Times New Roman" w:hAnsi="Times New Roman" w:cs="Times New Roman"/>
          <w:color w:val="000000"/>
          <w:rtl/>
        </w:rPr>
        <w:t> </w:t>
      </w:r>
      <w:r w:rsidRPr="00ED713D">
        <w:rPr>
          <w:rFonts w:ascii="Times New Roman" w:eastAsia="Times New Roman" w:hAnsi="Times New Roman" w:cs="Times New Roman"/>
          <w:b/>
          <w:bCs/>
          <w:color w:val="000000"/>
          <w:sz w:val="28"/>
          <w:szCs w:val="28"/>
          <w:rtl/>
        </w:rPr>
        <w:t>רָאשֵׁי, חָדְשֵׁיכֶם </w:t>
      </w:r>
      <w:r w:rsidRPr="00ED713D">
        <w:rPr>
          <w:rFonts w:ascii="Times New Roman" w:eastAsia="Times New Roman" w:hAnsi="Times New Roman" w:cs="Times New Roman"/>
          <w:b/>
          <w:bCs/>
          <w:color w:val="000000"/>
        </w:rPr>
        <w:t>– “The beginning of </w:t>
      </w:r>
      <w:r w:rsidRPr="00ED713D">
        <w:rPr>
          <w:rFonts w:ascii="Times New Roman" w:eastAsia="Times New Roman" w:hAnsi="Times New Roman" w:cs="Times New Roman"/>
          <w:b/>
          <w:bCs/>
          <w:color w:val="000000"/>
          <w:u w:val="single"/>
        </w:rPr>
        <w:t>your</w:t>
      </w:r>
      <w:r w:rsidRPr="00ED713D">
        <w:rPr>
          <w:rFonts w:ascii="Times New Roman" w:eastAsia="Times New Roman" w:hAnsi="Times New Roman" w:cs="Times New Roman"/>
          <w:b/>
          <w:bCs/>
          <w:color w:val="000000"/>
        </w:rPr>
        <w:t> months.” </w:t>
      </w:r>
      <w:r w:rsidRPr="00ED713D">
        <w:rPr>
          <w:rFonts w:ascii="Times New Roman" w:eastAsia="Times New Roman" w:hAnsi="Times New Roman" w:cs="Times New Roman"/>
          <w:color w:val="000000"/>
        </w:rPr>
        <w:t>You will not find the regular festivals, MOEDIM described as “</w:t>
      </w:r>
      <w:r w:rsidRPr="00ED713D">
        <w:rPr>
          <w:rFonts w:ascii="Times New Roman" w:eastAsia="Times New Roman" w:hAnsi="Times New Roman" w:cs="Times New Roman"/>
          <w:color w:val="000000"/>
          <w:u w:val="single"/>
        </w:rPr>
        <w:t>your</w:t>
      </w:r>
      <w:r w:rsidRPr="00ED713D">
        <w:rPr>
          <w:rFonts w:ascii="Times New Roman" w:eastAsia="Times New Roman" w:hAnsi="Times New Roman" w:cs="Times New Roman"/>
          <w:color w:val="000000"/>
        </w:rPr>
        <w:t> festivals.” We do not find the Sabbath described as “</w:t>
      </w:r>
      <w:r w:rsidRPr="00ED713D">
        <w:rPr>
          <w:rFonts w:ascii="Times New Roman" w:eastAsia="Times New Roman" w:hAnsi="Times New Roman" w:cs="Times New Roman"/>
          <w:color w:val="000000"/>
          <w:u w:val="single"/>
        </w:rPr>
        <w:t>your</w:t>
      </w:r>
      <w:r w:rsidRPr="00ED713D">
        <w:rPr>
          <w:rFonts w:ascii="Times New Roman" w:eastAsia="Times New Roman" w:hAnsi="Times New Roman" w:cs="Times New Roman"/>
          <w:color w:val="000000"/>
        </w:rPr>
        <w:t> Sabbath” or the festival of Shabbuot as “</w:t>
      </w:r>
      <w:r w:rsidRPr="00ED713D">
        <w:rPr>
          <w:rFonts w:ascii="Times New Roman" w:eastAsia="Times New Roman" w:hAnsi="Times New Roman" w:cs="Times New Roman"/>
          <w:color w:val="000000"/>
          <w:u w:val="single"/>
        </w:rPr>
        <w:t>your</w:t>
      </w:r>
      <w:r w:rsidRPr="00ED713D">
        <w:rPr>
          <w:rFonts w:ascii="Times New Roman" w:eastAsia="Times New Roman" w:hAnsi="Times New Roman" w:cs="Times New Roman"/>
          <w:color w:val="000000"/>
        </w:rPr>
        <w:t> day of the firstling fruits” [the author will go to some length to explain that in the ending of </w:t>
      </w:r>
      <w:r w:rsidRPr="00ED713D">
        <w:rPr>
          <w:rFonts w:ascii="Times New Roman" w:eastAsia="Times New Roman" w:hAnsi="Times New Roman" w:cs="Times New Roman"/>
          <w:b/>
          <w:bCs/>
          <w:color w:val="000000"/>
          <w:sz w:val="28"/>
          <w:szCs w:val="28"/>
          <w:rtl/>
        </w:rPr>
        <w:t>כֶם </w:t>
      </w:r>
      <w:r w:rsidRPr="00ED713D">
        <w:rPr>
          <w:rFonts w:ascii="Times New Roman" w:eastAsia="Times New Roman" w:hAnsi="Times New Roman" w:cs="Times New Roman"/>
          <w:color w:val="000000"/>
        </w:rPr>
        <w:t>in the word </w:t>
      </w:r>
      <w:r w:rsidRPr="00ED713D">
        <w:rPr>
          <w:rFonts w:ascii="Times New Roman" w:eastAsia="Times New Roman" w:hAnsi="Times New Roman" w:cs="Times New Roman"/>
          <w:b/>
          <w:bCs/>
          <w:color w:val="000000"/>
          <w:sz w:val="28"/>
          <w:szCs w:val="28"/>
          <w:rtl/>
        </w:rPr>
        <w:t>שָׁבֻעֹתֵיכֶם </w:t>
      </w:r>
      <w:r w:rsidRPr="00ED713D">
        <w:rPr>
          <w:rFonts w:ascii="Times New Roman" w:eastAsia="Times New Roman" w:hAnsi="Times New Roman" w:cs="Times New Roman"/>
          <w:b/>
          <w:bCs/>
          <w:color w:val="000000"/>
        </w:rPr>
        <w:t>(your feast of weeks)</w:t>
      </w:r>
      <w:r w:rsidRPr="00ED713D">
        <w:rPr>
          <w:rFonts w:ascii="Times New Roman" w:eastAsia="Times New Roman" w:hAnsi="Times New Roman" w:cs="Times New Roman"/>
          <w:color w:val="000000"/>
        </w:rPr>
        <w:t> in verse 26 does not refer to that festival.]</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This is why in the parlance of our prophets G-d Himself is referred to as “OR YISRAEL” Israel’s source of light, (compare Isaiah 10:16, as well as Psalm 27:1 where David refes to G-d as </w:t>
      </w:r>
      <w:r w:rsidRPr="00ED713D">
        <w:rPr>
          <w:rFonts w:ascii="Times New Roman" w:eastAsia="Times New Roman" w:hAnsi="Times New Roman" w:cs="Times New Roman"/>
          <w:b/>
          <w:bCs/>
          <w:color w:val="000000"/>
          <w:sz w:val="28"/>
          <w:szCs w:val="28"/>
          <w:rtl/>
        </w:rPr>
        <w:t>אוֹרִי וְיִשְׁעִי </w:t>
      </w:r>
      <w:r w:rsidRPr="00ED713D">
        <w:rPr>
          <w:rFonts w:ascii="Times New Roman" w:eastAsia="Times New Roman" w:hAnsi="Times New Roman" w:cs="Times New Roman"/>
          <w:b/>
          <w:bCs/>
          <w:color w:val="000000"/>
        </w:rPr>
        <w:t>“my light and my salvation”</w:t>
      </w:r>
      <w:r w:rsidRPr="00ED713D">
        <w:rPr>
          <w:rFonts w:ascii="Times New Roman" w:eastAsia="Times New Roman" w:hAnsi="Times New Roman" w:cs="Times New Roman"/>
          <w:color w:val="000000"/>
        </w:rPr>
        <w: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ED713D">
        <w:rPr>
          <w:rFonts w:ascii="Times New Roman" w:eastAsia="Times New Roman" w:hAnsi="Times New Roman" w:cs="Times New Roman"/>
          <w:b/>
          <w:bCs/>
          <w:color w:val="000000"/>
          <w:sz w:val="28"/>
          <w:szCs w:val="28"/>
          <w:rtl/>
        </w:rPr>
        <w:t>חַטָּאת, לַיהוָה </w:t>
      </w:r>
      <w:r w:rsidRPr="00ED713D">
        <w:rPr>
          <w:rFonts w:ascii="Times New Roman" w:eastAsia="Times New Roman" w:hAnsi="Times New Roman" w:cs="Times New Roman"/>
          <w:b/>
          <w:bCs/>
          <w:color w:val="000000"/>
        </w:rPr>
        <w:t>– Hatat LaAdonai – </w:t>
      </w:r>
      <w:r w:rsidRPr="00ED713D">
        <w:rPr>
          <w:rFonts w:ascii="Times New Roman" w:eastAsia="Times New Roman" w:hAnsi="Times New Roman" w:cs="Times New Roman"/>
          <w:color w:val="000000"/>
        </w:rPr>
        <w:t>“a sin offering on behalf of G-d.” Presentation of the offering is also in respect of the damage the sinful behavior of the Jewish people has inflicted on G-d’s image among the Gentile nations.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ED713D" w:rsidRPr="00ED713D" w:rsidRDefault="00ED713D" w:rsidP="00ED713D">
      <w:pPr>
        <w:pBdr>
          <w:bottom w:val="double" w:sz="6" w:space="1" w:color="auto"/>
        </w:pBd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Century Schoolbook" w:eastAsia="Times New Roman" w:hAnsi="Century Schoolbook" w:cs="Calibri"/>
          <w:b/>
          <w:bCs/>
          <w:color w:val="000000"/>
          <w:lang w:val="en-AU"/>
        </w:rPr>
        <w:t> </w:t>
      </w:r>
    </w:p>
    <w:p w:rsidR="00ED713D" w:rsidRPr="00ED713D" w:rsidRDefault="00ED713D" w:rsidP="00ED713D">
      <w:pPr>
        <w:spacing w:after="0" w:line="240" w:lineRule="auto"/>
        <w:jc w:val="center"/>
        <w:rPr>
          <w:rFonts w:eastAsia="Times New Roman" w:cs="Calibri"/>
          <w:color w:val="000000"/>
        </w:rPr>
      </w:pPr>
      <w:r w:rsidRPr="00ED713D">
        <w:rPr>
          <w:rFonts w:ascii="Century Schoolbook" w:eastAsia="Times New Roman" w:hAnsi="Century Schoolbook" w:cs="Calibri"/>
          <w:b/>
          <w:bCs/>
          <w:color w:val="000000"/>
          <w:sz w:val="28"/>
          <w:szCs w:val="28"/>
          <w:lang w:val="en-AU"/>
        </w:rPr>
        <w:t>Pesiqta deRab Kahana – Pisqa Six – (Numbers 28:1ff.)</w:t>
      </w:r>
    </w:p>
    <w:p w:rsidR="00ED713D" w:rsidRPr="00ED713D" w:rsidRDefault="00ED713D" w:rsidP="00ED713D">
      <w:pPr>
        <w:spacing w:after="0" w:line="240" w:lineRule="auto"/>
        <w:jc w:val="both"/>
        <w:rPr>
          <w:rFonts w:eastAsia="Times New Roman" w:cs="Calibri"/>
          <w:color w:val="000000"/>
        </w:rPr>
      </w:pPr>
      <w:r w:rsidRPr="00ED713D">
        <w:rPr>
          <w:rFonts w:eastAsia="Times New Roman" w:cs="Calibri"/>
          <w:b/>
          <w:bCs/>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[The Lord spoke to Moses and said, Give this command to the Israelites:] See that you present My offerings, the food [for the food-offering of soothing odor, to Me </w:t>
      </w:r>
      <w:r w:rsidRPr="00ED713D">
        <w:rPr>
          <w:rFonts w:ascii="Times New Roman" w:eastAsia="Times New Roman" w:hAnsi="Times New Roman" w:cs="Times New Roman"/>
          <w:b/>
          <w:bCs/>
          <w:color w:val="000000"/>
          <w:u w:val="single"/>
          <w:shd w:val="clear" w:color="auto" w:fill="FFFF00"/>
          <w:lang w:val="en-AU"/>
        </w:rPr>
        <w:t>at the appointed time</w:t>
      </w:r>
      <w:r w:rsidRPr="00ED713D">
        <w:rPr>
          <w:rFonts w:ascii="Times New Roman" w:eastAsia="Times New Roman" w:hAnsi="Times New Roman" w:cs="Times New Roman"/>
          <w:b/>
          <w:bCs/>
          <w:color w:val="000000"/>
          <w:shd w:val="clear" w:color="auto" w:fill="FFFF00"/>
          <w:lang w:val="en-AU"/>
        </w:rPr>
        <w:t>.</w:t>
      </w:r>
      <w:r w:rsidRPr="00ED713D">
        <w:rPr>
          <w:rFonts w:ascii="Times New Roman" w:eastAsia="Times New Roman" w:hAnsi="Times New Roman" w:cs="Times New Roman"/>
          <w:color w:val="000000"/>
          <w:lang w:val="en-AU"/>
        </w:rPr>
        <w:t> Tell them: This is the food-offering which you will present to the Lord: the regular daily whole-offering of two yearling rams without blemish. One you will sacrifice in the morning and the second between dusk and dark] (Num. 28:1-4)…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VI:I - </w:t>
      </w:r>
      <w:r w:rsidRPr="00ED713D">
        <w:rPr>
          <w:rFonts w:ascii="Times New Roman" w:eastAsia="Times New Roman" w:hAnsi="Times New Roman" w:cs="Times New Roman"/>
          <w:color w:val="000000"/>
          <w:lang w:val="en-AU"/>
        </w:rPr>
        <w:t> 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 (Ps. 50:12-15):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Said R. Simon, “There are thirteen traits of a merciful character that are stated in writing concerning the Holy One, blessed be He. That is in line with this verse of Scripture: The Lord passed by before him and proclaimed, The Lord, the Lord, God, merciful and gracious, long-suffering and abundant in goodness and truth; keeping mercy unto the thousandth generation, forgiving iniquity, transgression, and sin, who will be no means clear (Ex. 34:6-7). Now is there a merciful person who would hand over his food to a cruel person [who would have to slaughter a beast so as to feed him]? One has to conclude: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Thus: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3. Said R. Isaac, It is written, (The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 (Num. 28:1-4).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Now is there any consideration of eating and drinking before Me? Should you wish to take the position that indeed there is a consideration of eating and drinking before Me, derive evidence to the contrary from My angels, derive evidence to the contrary from My ministers: ... who makes the winds Your messengers, and flames of fire Your servants (Ps. 104:4).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Whence then do they draw sustenance? From the splendor of the Presence of God. For it is written, In the light of the presence of the King they live (Prov. 16:15).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Haggai in the name of R. Isaac: “You have made heaven, the heaven of heavens ... the host ... and You keep them alive” (Neh. 9:6), meaning, you provide them with livelihood.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4. Said R. Simeon b. Laqish, It is written, This was the regular whole-offering made at Mount Sinai, a soothing odor, a food-offering to the Lord (Num. 28:6). [God says,] Now is there any consideration of eating and drinking before Me? Should you wish to take the position that indeed there is a consideration of eating and drinking before Me, derive evidence to the contrary from Moses, concerning whom it is written, And he was there with the Lord for forty days and forty nights. Bread he did not eat, and water he did not drink (Ex. 34:28).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Did he see me eating or drinking? Now that fact yields an argument a fortiori: now if Moses, who went forth as My agent, did not eat bread or drink water for forty days, is there going to be any consideration of eating and drinking before Me? Thus: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Hiyya taught on Tannaite authority, The wine for the proper drink-offering will be a quarter of a hin for each ram; you are to pour out this strong drink in the holy place as an offering to the Lord (Num. 28:7). This statement bears the sense of drinking to full pleasure, satisfaction, and even inebriation.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8. (God speaks:] “I assigned to you the provision of a single beast, and you could not carry out the order. [How then are you going to find the resources actually to feed me? It is beyond your capacity to do so.] And what is that? It is the Behemoth on a thousand hills (Ps. 50:10).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Yohanan. R. Simeon b. Laqish, and rabbis: R. Yohanan said, “It is a single beast, which crouches on a thousand hills, and the thousand hills produce fodder, which it eats. What verse of Scripture so indicates? Now behold Behemoth which I made ... Surely the mountains bring him forth food (Job 40:15).”</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Simeon b. Laqish said, “It is a single beast, which crouches on a thousand hills, and the thousand hills produce all sorts of food for the meals of the righteous/generous in the coming age. What verse of Scripture so indicates? Flocks shall range over Sharon and the Vale of Achor be a pasture for cattle; they will belong to My people who seek Me (Is. 65:10).”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Rabbis said, “It is a single beast, which crouches on a thousand hills, and the thousand hills produce cattle, which it eats. And what text of Scripture makes that point? And all beasts of the field play there (Job 40:20).” But can cattle eat other cattle? Said R. Tanhuma, “Great are the works of our God (Ps. 111:2), how curious are the works of the Holy One, blessed be He.”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And whence does it drink? It was taught on Tannaite authority: R. Joshua b. Levi said, “Whatever the Jordan river collects in six months it swallows up in a single gulp. What verse of Scripture indicates it? If the river is in spate, he is not scared, he sprawls at his ease as the Jordan flows to his mouth (Job 40:23).”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Rabbis say, “Whatever the Jordan river collects in twelve months it swallows up in a single gulp. What verse of Scripture indicates it? He sprawls at his ease as the Jordan flows to his mouth (Job 40:23). And that suffices merely to wet his whistle. R. Huna in the name of R. Yose: “It is not even enough to wet his whistle.” Then whence does it drink? R. Simeon b. Yohai taught on Tannaite authority, “And a river flowed out of Eden (Gen. 2:10), and its name is Yubal, and from there it drinks, as it is said, That spreads out its roots by Yubal (Jer. 17:8).”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It was taught on Tannaite authority in the name of R. Meir, “But ask now the Behemoth (Job 12:7) — this is the Behemoth of the thousand hills (Ps. 50:10), </w:t>
      </w:r>
      <w:r w:rsidRPr="00ED713D">
        <w:rPr>
          <w:rFonts w:ascii="Times New Roman" w:eastAsia="Times New Roman" w:hAnsi="Times New Roman" w:cs="Times New Roman"/>
          <w:b/>
          <w:bCs/>
          <w:color w:val="000000"/>
          <w:lang w:val="en-AU"/>
        </w:rPr>
        <w:t>and the fowl of the heaven will tell you</w:t>
      </w:r>
      <w:r w:rsidRPr="00ED713D">
        <w:rPr>
          <w:rFonts w:ascii="Times New Roman" w:eastAsia="Times New Roman" w:hAnsi="Times New Roman" w:cs="Times New Roman"/>
          <w:color w:val="000000"/>
          <w:lang w:val="en-AU"/>
        </w:rPr>
        <w:t> (Job 12:7), that is the ziz-bird (Ps. 50:10), or speak to the earth that it tell you (Job 12:8) — this refers to the Garden of Eden. Or let the fish of the sea tell you (Job 12:8) — this refers to Leviathan. Who does not know among all these that the hand of the Lord has done this (Job 12:9).</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9. “I gave you a single king, and you could not provide for him. [How then are you going to find the resources actually to feed me? It is beyond your capacity to do so.] And who was that? It was Solomon, son of David.” The bread required by Solomon in a single day was thirty hors of fine flower and sixty kors of meal (1 Kgs. 5:2).</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Said R. Samuel bar R. Isaac, ‘These were kinds of snacks. But as to his regular meal, no person could provide it: Ten fat oxen (1 Kgs 5:3), fattened with fodder, and twenty oxen out of the pasture and a hundred sheep (1 Kgs 5:3), also out of the pasture; and harts, gazelles, roebucks, and fatted fowl (1 Kgs. 5:3).”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10. “One mere captive I handed over to you, and you could barely sustain him too. [How then are you going to find the resources actually to feed me? It is beyond your capacity to do so.]” And who was that? It was Nehemiah, the governor: Now that which was prepared for one day was one ox and six choice sheep, also fowls were prepared for me, and once in ten days store of all sorts of wine; yet for all this I demanded not the usual fare provided for the governor, because the service was heavy upon this people (Neh. 5:18).</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What is the usual fare provided for the governor? Huna bar Yekko said, “It means gourmet food carefully cooked in vessels standing upon tripods.” Thus: If I were hungry, I would not tell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ED713D">
        <w:rPr>
          <w:rFonts w:ascii="Times New Roman" w:eastAsia="Times New Roman" w:hAnsi="Times New Roman" w:cs="Times New Roman"/>
          <w:b/>
          <w:bCs/>
          <w:color w:val="000000"/>
          <w:u w:val="single"/>
          <w:shd w:val="clear" w:color="auto" w:fill="FFFF00"/>
          <w:lang w:val="en-AU"/>
        </w:rPr>
        <w:t>at the appointed time</w:t>
      </w:r>
      <w:r w:rsidRPr="00ED713D">
        <w:rPr>
          <w:rFonts w:ascii="Times New Roman" w:eastAsia="Times New Roman" w:hAnsi="Times New Roman" w:cs="Times New Roman"/>
          <w:b/>
          <w:bCs/>
          <w:color w:val="000000"/>
          <w:shd w:val="clear" w:color="auto" w:fill="FFFF00"/>
          <w:lang w:val="en-AU"/>
        </w:rPr>
        <w: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VI:II - </w:t>
      </w:r>
      <w:r w:rsidRPr="00ED713D">
        <w:rPr>
          <w:rFonts w:ascii="Times New Roman" w:eastAsia="Times New Roman" w:hAnsi="Times New Roman" w:cs="Times New Roman"/>
          <w:color w:val="000000"/>
          <w:lang w:val="en-AU"/>
        </w:rPr>
        <w:t>1. A righteous/generous man eats his fill, [but the wicked/lawless go hungry] (Prov. 13:25): This refers to Eliezer, our father Abraham’s servant, as it is said, Please let me have a little water to drink from your pitcher (Gen. 24:17) — one sip. ... but the wicked/lawless go hungry: This refers to the wicked/lawless Esau, who said to our father, Jacob, Let me swallow some of that red pottage, for I am famished (Gen. 28:30).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2. (And Esau said to Jacob, Let me swallow some of thai red pottage, for I am famished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3. Another interpretation of the verse, A righteous/generous man eats his fill: This refers to Ruth the Moabite, in regard to whom it is written, She ate, was satisfied, and left food over (Ruth 2:14). Said R. Isaac, “You have two possibilities: either a blessing comes to rest through a righteous/generous man, or a blessing comes to rest through the womb of a righteous/generous woman. On the basis of the verse of Scripture, She ate, was satisfied, and left food over, one must conclude that a blessing comes to rest through the womb of a righteous/generous woman.”  ...but the wicked go hungry: This refers to the nations of the world.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4. Said R. Meir, “Dosetai of Kokhba asked me, saying to me, “What is the meaning of the statement, ‘...but the wicked go hungry?’ “I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...but the wicked go hungry.”</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5. Another interpretation of the verse, A righteous/generous man eats his fill, (but the wicked/lawless go hungry] (Prov. 13:25): This refers to Hezekiah, King of Judah. They say concerning Hezekiah, King of Judah, that [a mere] two bunches of vegetables and a litra of meat did they set before him every day. And the Israelites ridiculed him, saying, “Is this a king? And they rejoiced over Rena and Remaliah’s son (Is. 8:6). But Rezin, son of Remaliah, is really worthy of dominion.”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That is in line with this verse of Scripture: Because this people has refused the waters of Shiloah that run slowly and rejoice with Rezin and Remaliah’s son (Is. 8:6). What is the sense of slowly? Bar Qappara said, “We have made the circuit of the whole of Scripture and have not found a place that bears the name spelled by the letters translated slowly. But this refers to Hezekiah, King of Judah, who would purify the Israelites through a purification-bath containing the correct volume of water, forty seahs, the number signified by the letters that spell the word for slowly.” Said the Holy One, blessed be He, “You praise eating? Behold the Lord brings up the waters of the River, mighty and many, even the king of Assyria and all his glory, and he shall come up over all his channels and go over all his bands and devour you as would a glutton (Is. 8:7).”</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6. but the wicked go hungry: this refers to Mesha. Mesha, king of Moab, was a noked (2 Kgs. 3:4). What is the sense of noked? It is a shepherd. He handed over to the king of Israel a hundred thousand fatted lambs and a hundred thousand wool-bearing rams (2 Kgs. 3:4). What is the meaning of wool-bearing rams? R. Abba bar Kahana said, “Unshorn.”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7. Another interpretation of the verse, A righteous/generous man eats his fill, [but the wicked/lawless go hungry] (Prov. 13:25): This refers to the kings of Israel and the kings of the House of David. but the wicked/lawless go hungry are the kings of the East: R. Yudan and R. Hunah: R. Yudan said, “A hundred sheep would be served to each one every day.” R. Hunah said, “A thousand sheep were served to each one every day.”</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8. Another interpretation of the verse, A righteous/generous man eats his fill (Prov. 13:25): this refers to the Holy One, blessed be He. Thus said the Holy One blessed be He, “My children, among all the offerings that you offer before me, I derive pleasure from you only because of the scent: the food for the food-offering of soothing odor, to Me</w:t>
      </w:r>
      <w:r w:rsidRPr="00ED713D">
        <w:rPr>
          <w:rFonts w:ascii="Times New Roman" w:eastAsia="Times New Roman" w:hAnsi="Times New Roman" w:cs="Times New Roman"/>
          <w:b/>
          <w:bCs/>
          <w:color w:val="000000"/>
          <w:lang w:val="en-AU"/>
        </w:rPr>
        <w:t> </w:t>
      </w:r>
      <w:r w:rsidRPr="00ED713D">
        <w:rPr>
          <w:rFonts w:ascii="Times New Roman" w:eastAsia="Times New Roman" w:hAnsi="Times New Roman" w:cs="Times New Roman"/>
          <w:b/>
          <w:bCs/>
          <w:color w:val="000000"/>
          <w:u w:val="single"/>
          <w:shd w:val="clear" w:color="auto" w:fill="FFFF00"/>
          <w:lang w:val="en-AU"/>
        </w:rPr>
        <w:t>at the appointed time</w:t>
      </w:r>
      <w:r w:rsidRPr="00ED713D">
        <w:rPr>
          <w:rFonts w:ascii="Times New Roman" w:eastAsia="Times New Roman" w:hAnsi="Times New Roman" w:cs="Times New Roman"/>
          <w:b/>
          <w:bCs/>
          <w:color w:val="000000"/>
          <w:shd w:val="clear" w:color="auto" w:fill="FFFF00"/>
          <w:lang w:val="en-AU"/>
        </w:rPr>
        <w:t>.</w:t>
      </w:r>
      <w:r w:rsidRPr="00ED713D">
        <w:rPr>
          <w:rFonts w:ascii="Times New Roman" w:eastAsia="Times New Roman" w:hAnsi="Times New Roman" w:cs="Times New Roman"/>
          <w:color w:val="000000"/>
          <w:shd w:val="clear" w:color="auto" w:fill="FFFF00"/>
          <w:lang w:val="en-AU"/>
        </w:rPr>
        <w: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VI:III - </w:t>
      </w:r>
      <w:r w:rsidRPr="00ED713D">
        <w:rPr>
          <w:rFonts w:ascii="Times New Roman" w:eastAsia="Times New Roman" w:hAnsi="Times New Roman" w:cs="Times New Roman"/>
          <w:color w:val="000000"/>
          <w:lang w:val="en-AU"/>
        </w:rPr>
        <w:t>1. You have commanded your precepts to be kept diligently (Ps. 119:4): Where did he give this commandment? In the book of Numbers.  “In Numbers you did again ordain ... Where did God again ordain? In the Book of Numbers.”] What did he command? To be kept diligently (Ps. 119:4): The Lord spoke to Moses and said, Give this command to the Israelites: See that you present my offerings, the food for the food-offering of soothing odor, to me </w:t>
      </w:r>
      <w:r w:rsidRPr="00ED713D">
        <w:rPr>
          <w:rFonts w:ascii="Times New Roman" w:eastAsia="Times New Roman" w:hAnsi="Times New Roman" w:cs="Times New Roman"/>
          <w:color w:val="000000"/>
          <w:u w:val="single"/>
          <w:lang w:val="en-AU"/>
        </w:rPr>
        <w:t>at the appointed time</w:t>
      </w:r>
      <w:r w:rsidRPr="00ED713D">
        <w:rPr>
          <w:rFonts w:ascii="Times New Roman" w:eastAsia="Times New Roman" w:hAnsi="Times New Roman" w:cs="Times New Roman"/>
          <w:color w:val="000000"/>
          <w:lang w:val="en-AU"/>
        </w:rPr>
        <w:t>. That is the same passage that has already occurred [at Ex. 29:38-42] and now recurs, so why has it been stated a second time?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3. R. Huna made two statements. R. Huna said, “All of the exiles will be gathered together only on account of the study of Mishnah-teachings. What verse of Scripture makes that point? Even when they recount [Mishnah-teachings] among the gentiles, then I will gather them together (Hos. 8:10).”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Huna made a second statement. R. Huna said, “From the rising of the sun even to the setting of the sun My name is great among the nations, and in every place offerings are presented to My name, even pure-offerings (Malachi 1:11). Now is it the case that a pure-offering is made in Babylonia? Said the Holy One, blessed be He, ‘Since you engage in the study of the matter, it is as if you offered it up.”</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4. Samuel said, ‘And if they are ashamed of all that they have done, show them the form of the house and the fashion of it, the goings out and the comings in that pertain to it, and all its forms, and write it in their sight, that they may keep the whole form of it (Ez. 43:11). Now is there such a thing as the form of the house at this time? But said the Holy One, blessed be He, if you are engaged in the study of the matter, it is as if you were building it.”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And the Lord smelled the .sweet savor (Gen. 8:21). And Israel made an offering to him, and it pleased the Holy One, blessed be He. But we do not know which of the two he preferred. On the basis of His orders to Israel, saying to them, See that you present my offerings, the food for the food-offering of soothing odor, to Me </w:t>
      </w:r>
      <w:r w:rsidRPr="00ED713D">
        <w:rPr>
          <w:rFonts w:ascii="Times New Roman" w:eastAsia="Times New Roman" w:hAnsi="Times New Roman" w:cs="Times New Roman"/>
          <w:color w:val="000000"/>
          <w:u w:val="single"/>
          <w:lang w:val="en-AU"/>
        </w:rPr>
        <w:t>at the appointed time</w:t>
      </w:r>
      <w:r w:rsidRPr="00ED713D">
        <w:rPr>
          <w:rFonts w:ascii="Times New Roman" w:eastAsia="Times New Roman" w:hAnsi="Times New Roman" w:cs="Times New Roman"/>
          <w:color w:val="000000"/>
          <w:lang w:val="en-AU"/>
        </w:rPr>
        <w:t>, we know that he preferred the offering of Israel [to that of Noah, hence the offering of Israel is preferable to the offering of the nations of the world].”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7. R. Abin made two statements. R. Abin said, “The matter may be compared to the case of a king who was reclining at his banquet, and they brought him the first dish, which he ate and found pleasing. They brought him the second, which he ate and found pleasing. He began to wipe the dish. I will offer you burnt-offerings which are to be wiped off (Ps. 66:15), like offerings that are to be wiped off I will offer you, like someone who wipes the plate clean.”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This is the Torah of the burnt offering (Lev. 3:5), It is the burnt-offering (Lev. 6:2)? It is to teach that the whole of the burnt-offering is burned up on the fires [yielding no parts to the priests].”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lang w:val="en-AU"/>
        </w:rPr>
        <w:t>VI:IV - </w:t>
      </w:r>
      <w:r w:rsidRPr="00ED713D">
        <w:rPr>
          <w:rFonts w:ascii="Times New Roman" w:eastAsia="Times New Roman" w:hAnsi="Times New Roman" w:cs="Times New Roman"/>
          <w:color w:val="000000"/>
          <w:lang w:val="en-AU"/>
        </w:rPr>
        <w:t>1. the regular daily whole-offering of two yearling rams without blemish: [Explaining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He will turn again and have compassion upon us, he will put our iniquities/lawlessness out of sight (Micah 7:19).” And the House of Hillel say, “Lambs are selected because the letters of the word lamb can yield the sound for the word, clean, for they clean up the sins of Israel. That is in line with this verse of Scripture: If your sins are like scarlet, they will be washed clean like wool (Is. 1:18).” Ben Azzai says, “...the regular daily whole-offering of two yearling rams without blemish are specified because they wash away the sins of Israel and turn them into an infant a year old.”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2. [...the regular daily whole-offering of] two [yearling rams without blemish. One you shall sacrifice in the morning and the second between dusk and dark]: Two a day on account of [the sins of] the day. Two a day to serve as intercessor for that day: They will be mine, says the Lord of hosts, on the day that I do this, even My own treasure, and I will spare them, as a man spares his son who serves him (Malachi 3:17). Two a day meaning that they should be slaughtered in correspondence to that day in particular. Two a day meaning that one should know in advance which has been designated to be slaughtered in the morning and which at dusk.</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3. ...a daily whole-offering: 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Righteousness/generosity will spend the night in it (Is. 1:21).”</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4. R. Judah bar Simon in the name of R. Yohanan: “There were three statements that Moses heard from the mouth of the Almighty, on account of which he was astounded and recoiled. When he said to him, And they will make Me a sanctuary [and I shall dwell among them] (Ex. 25:8), said Moses before the Holy One, blessed be He, ‘Lord of the age, lo, the heavens and the heavens above the heavens cannot hold You, and yet You Yourself have said, And they will make Me a sanctuary (and I will dwell among them].’ Said to him the Holy One, blessed be He, ‘Moses, it is not the way you are thinking. But there will be twenty boards’ breadth at the north, twenty at the south, eight at the west, and I will descend and shrink My Presence among you below.’ That is in line with this verse of Scripture: And I will meet you there (Ex. 25:20).</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When He said to him, My food which is presented to Me for offerings made by fire (you will observe to offer to Me] (Num.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Lebanon is not enough for altar fire, nor the beasts thereof sufficient for burnt-offerings (Is. 40:16). Said to him the Holy One, blessed be He, “Moses, it is not the way you are thinking. But: You will say to them, This is the offering made by fire (the lambs of the first year without blemish, two day by day] (Num. 28:3), and not two at a time but one in the morning and one at dusk, as it is said, One lamb you will prepare in the morning, and the other you will prepare at dusk (Num. 28:4).’</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lang w:val="en-AU"/>
        </w:rPr>
        <w:t>And when He said to him, When you give the contribution to the Lord to make expiation for your lives (Ex. 30:15), said Moses before the Holy One, blessed be He, ‘Lord of the age, who can give redemption-money for his soul? One brother cannot redeem another (Ps. 49:8), for too costly is the redemption of men’s souls (Ps. 49:9). Said the Holy One, blessed be He, to Moses, ‘It is not the way you are thinking. But: This they will give — something like this [namely, the half-shekel coin] they shall give”</w:t>
      </w:r>
    </w:p>
    <w:p w:rsidR="00ED713D" w:rsidRPr="00ED713D" w:rsidRDefault="00ED713D" w:rsidP="00ED713D">
      <w:pPr>
        <w:pBdr>
          <w:bottom w:val="double" w:sz="6" w:space="1" w:color="auto"/>
        </w:pBd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rPr>
          <w:rFonts w:eastAsia="Times New Roman" w:cs="Calibri"/>
          <w:color w:val="000000"/>
        </w:rPr>
      </w:pPr>
      <w:r w:rsidRPr="00ED713D">
        <w:rPr>
          <w:rFonts w:ascii="Century Schoolbook" w:eastAsia="Times New Roman" w:hAnsi="Century Schoolbook" w:cs="Calibri"/>
          <w:b/>
          <w:bCs/>
          <w:color w:val="000000"/>
          <w:sz w:val="28"/>
          <w:szCs w:val="28"/>
          <w:lang w:val="en-AU"/>
        </w:rPr>
        <w:t>Special Ketubim Rosh Chodesh – Proverbs 7:1-27</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 ¶ My son, keep my words, and lay up my commandments with you.</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 Keep my commandments and live, and my teaching as the apple of your eye.</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3 Bind them upon your fingers, write them upon the table of thy heart.</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4 Say unto wisdom: ‘You are my sister’, and call understanding your kinswoman;</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5 That they may keep you from the strange woman, from the alien woman that makes smooth her words.</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6 ¶ For at the window of my house I looked forth through my lattice;</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7 And I beheld among the thoughtless ones, I discerned among the youths, a young man void of understanding,</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8 Passing through the street near her corner, and he went the way to her house;</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9 In the twilight, in the evening of the day, in the blackness of night and the darkness.</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10 And, behold, there met him a woman with the attire of a harlot, and wily of heart.</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11 She is riotous and rebellious, her feet abide not in her house;</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12 Now she is in the streets, now in the broad places, and lies in wait at every corner.</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13 So she caught him, and kissed him, and with an impudent face she said unto him:</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14 ‘Sacrifices of peace-offerings were due from me; this day have I paid my vows.</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15 Therefore came I forth to meet you, to seek your face, and I have found you.</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16 I have decked my couch with coverlets, with striped cloths of the yarn of Egypt.</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17 I have perfumed my bed with myrrh, aloes, and cinnamon.</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18 Come, let us take our fill of love until the morning; let us solace ourselves with loves.</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19 </w:t>
      </w:r>
      <w:r w:rsidRPr="00ED713D">
        <w:rPr>
          <w:rFonts w:ascii="Times New Roman" w:eastAsia="Times New Roman" w:hAnsi="Times New Roman" w:cs="Times New Roman"/>
          <w:b/>
          <w:bCs/>
          <w:color w:val="000000"/>
          <w:u w:val="single"/>
          <w:lang w:val="en-AU"/>
        </w:rPr>
        <w:t>For my husband is not at home, he is gone a long journey</w:t>
      </w:r>
      <w:r w:rsidRPr="00ED713D">
        <w:rPr>
          <w:rFonts w:ascii="Times New Roman" w:eastAsia="Times New Roman" w:hAnsi="Times New Roman" w:cs="Times New Roman"/>
          <w:b/>
          <w:bCs/>
          <w:color w:val="000000"/>
          <w:lang w:val="en-AU"/>
        </w:rPr>
        <w:t>;</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20 </w:t>
      </w:r>
      <w:r w:rsidRPr="00ED713D">
        <w:rPr>
          <w:rFonts w:ascii="Times New Roman" w:eastAsia="Times New Roman" w:hAnsi="Times New Roman" w:cs="Times New Roman"/>
          <w:b/>
          <w:bCs/>
          <w:color w:val="000000"/>
          <w:u w:val="single"/>
          <w:lang w:val="en-AU"/>
        </w:rPr>
        <w:t>He has taken the bag of money with him; he will come home at the appointed day (new moon)</w:t>
      </w:r>
      <w:r w:rsidRPr="00ED713D">
        <w:rPr>
          <w:rFonts w:ascii="Times New Roman" w:eastAsia="Times New Roman" w:hAnsi="Times New Roman" w:cs="Times New Roman"/>
          <w:b/>
          <w:bCs/>
          <w:color w:val="000000"/>
          <w:lang w:val="en-AU"/>
        </w:rPr>
        <w:t>.’</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21 With her much fair speech she causes him to yield, with the blandishment of her lips she entices him away.</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22 He goes after her straightway, as an ox that goes to the slaughter, or as one in fetters to the correction of the fool;</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23 Till an arrow strike through his liver; as a bird hastens to the snare—and knows not that it is at the cost of his life.</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24 ¶ Now therefore, O you children, hearken unto me, and attend to the words of my mouth.</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25 Let not your heart decline to her ways, go not astray in her paths.</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26 For she has cast down many wounded; yes, a mighty host are all her slain.</w:t>
      </w:r>
    </w:p>
    <w:p w:rsidR="00ED713D" w:rsidRPr="00ED713D" w:rsidRDefault="00ED713D" w:rsidP="00ED713D">
      <w:pP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27 Her house is the way to the nether-world, going down to the chambers of death.</w:t>
      </w:r>
    </w:p>
    <w:p w:rsidR="00ED713D" w:rsidRPr="00ED713D" w:rsidRDefault="00ED713D" w:rsidP="00ED713D">
      <w:pPr>
        <w:pBdr>
          <w:bottom w:val="double" w:sz="6" w:space="1" w:color="auto"/>
        </w:pBdr>
        <w:spacing w:after="0" w:line="240" w:lineRule="auto"/>
        <w:rPr>
          <w:rFonts w:eastAsia="Times New Roman" w:cs="Calibri"/>
          <w:color w:val="000000"/>
        </w:rPr>
      </w:pPr>
      <w:r w:rsidRPr="00ED713D">
        <w:rPr>
          <w:rFonts w:ascii="Times New Roman" w:eastAsia="Times New Roman" w:hAnsi="Times New Roman" w:cs="Times New Roman"/>
          <w:color w:val="000000"/>
          <w:lang w:val="en-AU"/>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Century Schoolbook" w:eastAsia="Times New Roman" w:hAnsi="Century Schoolbook" w:cs="Calibri"/>
          <w:b/>
          <w:bCs/>
          <w:color w:val="000000"/>
          <w:sz w:val="28"/>
          <w:szCs w:val="28"/>
        </w:rPr>
        <w:t>Rashi’s Commentary for: </w:t>
      </w:r>
      <w:r w:rsidRPr="00ED713D">
        <w:rPr>
          <w:rFonts w:ascii="Century Schoolbook" w:eastAsia="Times New Roman" w:hAnsi="Century Schoolbook" w:cs="Calibri"/>
          <w:b/>
          <w:bCs/>
          <w:color w:val="000000"/>
          <w:sz w:val="28"/>
          <w:szCs w:val="28"/>
          <w:lang w:val="en-AU"/>
        </w:rPr>
        <w:t>Proverbs 7:1-27</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like the apple of your eyes</w:t>
      </w:r>
      <w:r w:rsidRPr="00ED713D">
        <w:rPr>
          <w:rFonts w:ascii="Times New Roman" w:eastAsia="Times New Roman" w:hAnsi="Times New Roman" w:cs="Times New Roman"/>
          <w:color w:val="000000"/>
        </w:rPr>
        <w:t> The pupil of the eye, which is like darkness, like the darkness of night.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4</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“You are my sister”</w:t>
      </w:r>
      <w:r w:rsidRPr="00ED713D">
        <w:rPr>
          <w:rFonts w:ascii="Times New Roman" w:eastAsia="Times New Roman" w:hAnsi="Times New Roman" w:cs="Times New Roman"/>
          <w:color w:val="000000"/>
        </w:rPr>
        <w:t> (Draw her near to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a kinsman</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מֹדָע</w:t>
      </w:r>
      <w:r w:rsidRPr="00ED713D">
        <w:rPr>
          <w:rFonts w:ascii="Times New Roman" w:eastAsia="Times New Roman" w:hAnsi="Times New Roman" w:cs="Times New Roman"/>
          <w:color w:val="000000"/>
        </w:rPr>
        <w:t>, a kinsman, as in (Ruth 3:2): “Boaz our kinsman (</w:t>
      </w:r>
      <w:r w:rsidRPr="00ED713D">
        <w:rPr>
          <w:rFonts w:ascii="Times New Roman" w:eastAsia="Times New Roman" w:hAnsi="Times New Roman" w:cs="Times New Roman"/>
          <w:color w:val="000000"/>
          <w:rtl/>
        </w:rPr>
        <w:t>מֹדַעְתָּנוּ</w:t>
      </w:r>
      <w:r w:rsidRPr="00ED713D">
        <w:rPr>
          <w:rFonts w:ascii="Times New Roman" w:eastAsia="Times New Roman" w:hAnsi="Times New Roman" w:cs="Times New Roman"/>
          <w:color w:val="000000"/>
        </w:rPr>
        <w:t>),” our close relative; i.e., draw her near to you always.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7</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I discerned </w:t>
      </w:r>
      <w:r w:rsidRPr="00ED713D">
        <w:rPr>
          <w:rFonts w:ascii="Times New Roman" w:eastAsia="Times New Roman" w:hAnsi="Times New Roman" w:cs="Times New Roman"/>
          <w:color w:val="000000"/>
        </w:rPr>
        <w:t>Heb. </w:t>
      </w:r>
      <w:r w:rsidRPr="00ED713D">
        <w:rPr>
          <w:rFonts w:ascii="Times New Roman" w:eastAsia="Times New Roman" w:hAnsi="Times New Roman" w:cs="Times New Roman"/>
          <w:color w:val="000000"/>
          <w:rtl/>
        </w:rPr>
        <w:t>אָבִינָה</w:t>
      </w:r>
      <w:r w:rsidRPr="00ED713D">
        <w:rPr>
          <w:rFonts w:ascii="Times New Roman" w:eastAsia="Times New Roman" w:hAnsi="Times New Roman" w:cs="Times New Roman"/>
          <w:color w:val="000000"/>
        </w:rPr>
        <w:t>, I discerned and I saw.</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8</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next to her corner</w:t>
      </w:r>
      <w:r w:rsidRPr="00ED713D">
        <w:rPr>
          <w:rFonts w:ascii="Times New Roman" w:eastAsia="Times New Roman" w:hAnsi="Times New Roman" w:cs="Times New Roman"/>
          <w:color w:val="000000"/>
        </w:rPr>
        <w:t> The corner of the harlot and of the pagan house of worship.</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10</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And behold a woman</w:t>
      </w:r>
      <w:r w:rsidRPr="00ED713D">
        <w:rPr>
          <w:rFonts w:ascii="Times New Roman" w:eastAsia="Times New Roman" w:hAnsi="Times New Roman" w:cs="Times New Roman"/>
          <w:color w:val="000000"/>
        </w:rPr>
        <w:t> As its apparent meaning. Another explanation: One of the enticers.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the nakedness of a harlot</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שִׁית</w:t>
      </w:r>
      <w:r w:rsidRPr="00ED713D">
        <w:rPr>
          <w:rFonts w:ascii="Times New Roman" w:eastAsia="Times New Roman" w:hAnsi="Times New Roman" w:cs="Times New Roman"/>
          <w:color w:val="000000"/>
        </w:rPr>
        <w:t>, as in (II Sam. 10:4): “their buttocks (</w:t>
      </w:r>
      <w:r w:rsidRPr="00ED713D">
        <w:rPr>
          <w:rFonts w:ascii="Times New Roman" w:eastAsia="Times New Roman" w:hAnsi="Times New Roman" w:cs="Times New Roman"/>
          <w:color w:val="000000"/>
          <w:rtl/>
        </w:rPr>
        <w:t>שְׁתוֹתֵיהֶם</w:t>
      </w:r>
      <w:r w:rsidRPr="00ED713D">
        <w:rPr>
          <w:rFonts w:ascii="Times New Roman" w:eastAsia="Times New Roman" w:hAnsi="Times New Roman" w:cs="Times New Roman"/>
          <w:color w:val="000000"/>
        </w:rPr>
        <w:t>) ,” i.e., the nakedness of a harlot.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with her heart besieged</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וּנְצֻרַת לֵב</w:t>
      </w:r>
      <w:r w:rsidRPr="00ED713D">
        <w:rPr>
          <w:rFonts w:ascii="Times New Roman" w:eastAsia="Times New Roman" w:hAnsi="Times New Roman" w:cs="Times New Roman"/>
          <w:color w:val="000000"/>
        </w:rPr>
        <w:t>. As a besieged city is surrounded by bulwarks, so is this one’s heart surrounded by lewdness and foolishness.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11</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and rebellious</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וְסֹרָרֶת</w:t>
      </w:r>
      <w:r w:rsidRPr="00ED713D">
        <w:rPr>
          <w:rFonts w:ascii="Times New Roman" w:eastAsia="Times New Roman" w:hAnsi="Times New Roman" w:cs="Times New Roman"/>
          <w:color w:val="000000"/>
        </w:rPr>
        <w:t>, turning away from the road.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14</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I had to bring peace offerings</w:t>
      </w:r>
      <w:r w:rsidRPr="00ED713D">
        <w:rPr>
          <w:rFonts w:ascii="Times New Roman" w:eastAsia="Times New Roman" w:hAnsi="Times New Roman" w:cs="Times New Roman"/>
          <w:color w:val="000000"/>
        </w:rPr>
        <w:t> I prepared a great feast, for today I sacrificed my vows and my peace offering.</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15</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and I have found you</w:t>
      </w:r>
      <w:r w:rsidRPr="00ED713D">
        <w:rPr>
          <w:rFonts w:ascii="Times New Roman" w:eastAsia="Times New Roman" w:hAnsi="Times New Roman" w:cs="Times New Roman"/>
          <w:color w:val="000000"/>
        </w:rPr>
        <w:t> In order that I find you.</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16</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covers</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מַרְבַדִּים </w:t>
      </w:r>
      <w:r w:rsidRPr="00ED713D">
        <w:rPr>
          <w:rFonts w:ascii="Times New Roman" w:eastAsia="Times New Roman" w:hAnsi="Times New Roman" w:cs="Times New Roman"/>
          <w:color w:val="000000"/>
        </w:rPr>
        <w:t>Garments of freedom and beauty; a similar term is found at the end of the book (31:22): “She made covers for herself.”</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I have bedecked my couch </w:t>
      </w:r>
      <w:r w:rsidRPr="00ED713D">
        <w:rPr>
          <w:rFonts w:ascii="Times New Roman" w:eastAsia="Times New Roman" w:hAnsi="Times New Roman" w:cs="Times New Roman"/>
          <w:color w:val="000000"/>
        </w:rPr>
        <w:t>Heb. </w:t>
      </w:r>
      <w:r w:rsidRPr="00ED713D">
        <w:rPr>
          <w:rFonts w:ascii="Times New Roman" w:eastAsia="Times New Roman" w:hAnsi="Times New Roman" w:cs="Times New Roman"/>
          <w:color w:val="000000"/>
          <w:rtl/>
        </w:rPr>
        <w:t>רָבַדְתִּי</w:t>
      </w:r>
      <w:r w:rsidRPr="00ED713D">
        <w:rPr>
          <w:rFonts w:ascii="Times New Roman" w:eastAsia="Times New Roman" w:hAnsi="Times New Roman" w:cs="Times New Roman"/>
          <w:color w:val="000000"/>
        </w:rPr>
        <w:t>, I have adorned.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with superior braided work of Egypt</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חֲטֻבוֹת, אֵטוּן מִצְרָיִם</w:t>
      </w:r>
      <w:r w:rsidRPr="00ED713D">
        <w:rPr>
          <w:rFonts w:ascii="Times New Roman" w:eastAsia="Times New Roman" w:hAnsi="Times New Roman" w:cs="Times New Roman"/>
          <w:color w:val="000000"/>
        </w:rPr>
        <w:t>, praiseworthy, high quality linen garments coming from Egypt, where linen is common, as it is written in the Book of Isaiah (19:9): “And those who work at flax ... will be ashamed.”</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braided work</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אֵטוּן</w:t>
      </w:r>
      <w:r w:rsidRPr="00ED713D">
        <w:rPr>
          <w:rFonts w:ascii="Times New Roman" w:eastAsia="Times New Roman" w:hAnsi="Times New Roman" w:cs="Times New Roman"/>
          <w:color w:val="000000"/>
        </w:rPr>
        <w:t>.</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17</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I fanned</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נַפְתִּי</w:t>
      </w:r>
      <w:r w:rsidRPr="00ED713D">
        <w:rPr>
          <w:rFonts w:ascii="Times New Roman" w:eastAsia="Times New Roman" w:hAnsi="Times New Roman" w:cs="Times New Roman"/>
          <w:color w:val="000000"/>
        </w:rPr>
        <w:t>. I fanned the scent as one fans with a scarf in a perfumery to bring the scent from above down below. Dunash (Teshuvoth Dunash p. 22) defines it as an expression of smoking, which he states has no comparison.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19</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For the man is not at home</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shd w:val="clear" w:color="auto" w:fill="FFFF00"/>
        </w:rPr>
        <w:t>You have seen that the Holy One, blessed be He, has removed His Shechinah and has given all good to the pagans.</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20</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the bag of money</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shd w:val="clear" w:color="auto" w:fill="FFFF00"/>
        </w:rPr>
        <w:t>He has slain the righteous/generous among them.</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on the appointed day</w:t>
      </w:r>
      <w:r w:rsidRPr="00ED713D">
        <w:rPr>
          <w:rFonts w:ascii="Times New Roman" w:eastAsia="Times New Roman" w:hAnsi="Times New Roman" w:cs="Times New Roman"/>
          <w:color w:val="000000"/>
          <w:shd w:val="clear" w:color="auto" w:fill="FFFF00"/>
        </w:rPr>
        <w:t> </w:t>
      </w:r>
      <w:r w:rsidRPr="00ED713D">
        <w:rPr>
          <w:rFonts w:ascii="Times New Roman" w:eastAsia="Times New Roman" w:hAnsi="Times New Roman" w:cs="Times New Roman"/>
          <w:b/>
          <w:bCs/>
          <w:color w:val="000000"/>
          <w:shd w:val="clear" w:color="auto" w:fill="FFFF00"/>
        </w:rPr>
        <w:t>Heb. </w:t>
      </w:r>
      <w:r w:rsidRPr="00ED713D">
        <w:rPr>
          <w:rFonts w:ascii="Times New Roman" w:eastAsia="Times New Roman" w:hAnsi="Times New Roman" w:cs="Times New Roman"/>
          <w:b/>
          <w:bCs/>
          <w:color w:val="000000"/>
          <w:shd w:val="clear" w:color="auto" w:fill="FFFF00"/>
          <w:rtl/>
        </w:rPr>
        <w:t>לְיוֹם הַכֵּסֶא</w:t>
      </w:r>
      <w:r w:rsidRPr="00ED713D">
        <w:rPr>
          <w:rFonts w:ascii="Times New Roman" w:eastAsia="Times New Roman" w:hAnsi="Times New Roman" w:cs="Times New Roman"/>
          <w:b/>
          <w:bCs/>
          <w:color w:val="000000"/>
          <w:shd w:val="clear" w:color="auto" w:fill="FFFF00"/>
        </w:rPr>
        <w:t>. At the fixed appointed time, and similarly (Ps. 81:4), “At the appointed time for the day of our festival.”</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21</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She swayed him</w:t>
      </w:r>
      <w:r w:rsidRPr="00ED713D">
        <w:rPr>
          <w:rFonts w:ascii="Times New Roman" w:eastAsia="Times New Roman" w:hAnsi="Times New Roman" w:cs="Times New Roman"/>
          <w:color w:val="000000"/>
        </w:rPr>
        <w:t> the one devoid of sense, to her.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with all her talk</w:t>
      </w:r>
      <w:r w:rsidRPr="00ED713D">
        <w:rPr>
          <w:rFonts w:ascii="Times New Roman" w:eastAsia="Times New Roman" w:hAnsi="Times New Roman" w:cs="Times New Roman"/>
          <w:color w:val="000000"/>
        </w:rPr>
        <w:t> with which she is accustomed to familiarize men.</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she entices him</w:t>
      </w:r>
      <w:r w:rsidRPr="00ED713D">
        <w:rPr>
          <w:rFonts w:ascii="Times New Roman" w:eastAsia="Times New Roman" w:hAnsi="Times New Roman" w:cs="Times New Roman"/>
          <w:color w:val="000000"/>
        </w:rPr>
        <w:t> from the way</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22</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and as a viper</w:t>
      </w:r>
      <w:r w:rsidRPr="00ED713D">
        <w:rPr>
          <w:rFonts w:ascii="Times New Roman" w:eastAsia="Times New Roman" w:hAnsi="Times New Roman" w:cs="Times New Roman"/>
          <w:color w:val="000000"/>
        </w:rPr>
        <w:t> Heb. </w:t>
      </w:r>
      <w:r w:rsidRPr="00ED713D">
        <w:rPr>
          <w:rFonts w:ascii="Times New Roman" w:eastAsia="Times New Roman" w:hAnsi="Times New Roman" w:cs="Times New Roman"/>
          <w:color w:val="000000"/>
          <w:rtl/>
        </w:rPr>
        <w:t>וּכְעֶכֶס</w:t>
      </w:r>
      <w:r w:rsidRPr="00ED713D">
        <w:rPr>
          <w:rFonts w:ascii="Times New Roman" w:eastAsia="Times New Roman" w:hAnsi="Times New Roman" w:cs="Times New Roman"/>
          <w:color w:val="000000"/>
        </w:rPr>
        <w:t>. This is the venom of a snake.</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to the chastisement of a fool</w:t>
      </w:r>
      <w:r w:rsidRPr="00ED713D">
        <w:rPr>
          <w:rFonts w:ascii="Times New Roman" w:eastAsia="Times New Roman" w:hAnsi="Times New Roman" w:cs="Times New Roman"/>
          <w:color w:val="000000"/>
        </w:rPr>
        <w:t> Like a snake that runs quickly as an agent of the Holy One, blessed be He, to chastise the fool who is condemned by the Omnipresent, blessed be He, so does this one run after her until he stumbles on her, and her arrow splits his liver.</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rPr>
        <w:t> </w:t>
      </w:r>
    </w:p>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b/>
          <w:bCs/>
          <w:color w:val="000000"/>
        </w:rPr>
        <w:t>23</w:t>
      </w:r>
      <w:r w:rsidRPr="00ED713D">
        <w:rPr>
          <w:rFonts w:ascii="Times New Roman" w:eastAsia="Times New Roman" w:hAnsi="Times New Roman" w:cs="Times New Roman"/>
          <w:color w:val="000000"/>
        </w:rPr>
        <w:t> </w:t>
      </w:r>
      <w:r w:rsidRPr="00ED713D">
        <w:rPr>
          <w:rFonts w:ascii="Times New Roman" w:eastAsia="Times New Roman" w:hAnsi="Times New Roman" w:cs="Times New Roman"/>
          <w:b/>
          <w:bCs/>
          <w:color w:val="000000"/>
        </w:rPr>
        <w:t>as a bird hastens</w:t>
      </w:r>
      <w:r w:rsidRPr="00ED713D">
        <w:rPr>
          <w:rFonts w:ascii="Times New Roman" w:eastAsia="Times New Roman" w:hAnsi="Times New Roman" w:cs="Times New Roman"/>
          <w:color w:val="000000"/>
        </w:rPr>
        <w:t> to run to a snare, and it does not know that the snare was spread out there for the life of the bird.</w:t>
      </w:r>
    </w:p>
    <w:p w:rsidR="00ED713D" w:rsidRPr="00ED713D" w:rsidRDefault="00ED713D" w:rsidP="00ED713D">
      <w:pPr>
        <w:pBdr>
          <w:bottom w:val="double" w:sz="6" w:space="1" w:color="auto"/>
        </w:pBdr>
        <w:spacing w:after="0" w:line="240" w:lineRule="auto"/>
        <w:jc w:val="both"/>
        <w:rPr>
          <w:rFonts w:eastAsia="Times New Roman" w:cs="Calibri"/>
          <w:color w:val="000000"/>
        </w:rPr>
      </w:pPr>
      <w:r w:rsidRPr="00ED713D">
        <w:rPr>
          <w:rFonts w:ascii="Times New Roman" w:eastAsia="Times New Roman" w:hAnsi="Times New Roman" w:cs="Times New Roman"/>
          <w:color w:val="000000"/>
          <w:sz w:val="24"/>
          <w:szCs w:val="24"/>
        </w:rPr>
        <w:t> </w:t>
      </w:r>
    </w:p>
    <w:p w:rsidR="00ED713D" w:rsidRDefault="00ED713D" w:rsidP="00ED713D">
      <w:pPr>
        <w:spacing w:after="0" w:line="240" w:lineRule="auto"/>
        <w:jc w:val="both"/>
        <w:rPr>
          <w:rFonts w:ascii="Times New Roman" w:eastAsia="Times New Roman" w:hAnsi="Times New Roman" w:cs="Times New Roman"/>
          <w:color w:val="000000"/>
          <w:sz w:val="24"/>
          <w:szCs w:val="24"/>
        </w:rPr>
      </w:pPr>
    </w:p>
    <w:p w:rsidR="00C341F3" w:rsidRPr="00C341F3" w:rsidRDefault="00C341F3" w:rsidP="00C341F3">
      <w:pPr>
        <w:spacing w:after="0" w:line="240" w:lineRule="auto"/>
        <w:rPr>
          <w:rFonts w:eastAsia="Times New Roman" w:cs="Calibri"/>
          <w:color w:val="000000"/>
        </w:rPr>
      </w:pPr>
      <w:r w:rsidRPr="00C341F3">
        <w:rPr>
          <w:rFonts w:ascii="Century Schoolbook" w:eastAsia="Times New Roman" w:hAnsi="Century Schoolbook" w:cs="Calibri"/>
          <w:b/>
          <w:bCs/>
          <w:color w:val="000000"/>
          <w:sz w:val="28"/>
          <w:szCs w:val="28"/>
          <w:lang w:val="en-AU"/>
        </w:rPr>
        <w:t>Ashl</w:t>
      </w:r>
      <w:r>
        <w:rPr>
          <w:rFonts w:ascii="Century Schoolbook" w:eastAsia="Times New Roman" w:hAnsi="Century Schoolbook" w:cs="Calibri"/>
          <w:b/>
          <w:bCs/>
          <w:color w:val="000000"/>
          <w:sz w:val="28"/>
          <w:szCs w:val="28"/>
          <w:lang w:val="en-AU"/>
        </w:rPr>
        <w:t xml:space="preserve">amatah: Yeshayahu (Isaiah) 66:1, </w:t>
      </w:r>
      <w:r w:rsidRPr="00C341F3">
        <w:rPr>
          <w:rFonts w:ascii="Century Schoolbook" w:eastAsia="Times New Roman" w:hAnsi="Century Schoolbook" w:cs="Calibri"/>
          <w:b/>
          <w:bCs/>
          <w:color w:val="000000"/>
          <w:sz w:val="28"/>
          <w:szCs w:val="28"/>
          <w:lang w:val="en-AU"/>
        </w:rPr>
        <w:t>23</w:t>
      </w:r>
    </w:p>
    <w:p w:rsidR="00C341F3" w:rsidRPr="00C341F3" w:rsidRDefault="00C341F3" w:rsidP="00C341F3">
      <w:pPr>
        <w:spacing w:after="0" w:line="240" w:lineRule="auto"/>
        <w:rPr>
          <w:rFonts w:eastAsia="Times New Roman" w:cs="Calibri"/>
          <w:color w:val="000000"/>
        </w:rPr>
      </w:pPr>
      <w:r w:rsidRPr="00C341F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C341F3" w:rsidRPr="00C341F3" w:rsidTr="00C341F3">
        <w:tc>
          <w:tcPr>
            <w:tcW w:w="5148" w:type="dxa"/>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JPS TANAKH</w:t>
            </w:r>
          </w:p>
        </w:tc>
      </w:tr>
      <w:tr w:rsidR="00C341F3" w:rsidRPr="00C341F3" w:rsidTr="00C341F3">
        <w:tc>
          <w:tcPr>
            <w:tcW w:w="5148" w:type="dxa"/>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  So says the Lord, "The heavens are My throne, and the earth is My footstool; which is the house that you will build for Me, and which is the place of My rest?</w:t>
            </w:r>
          </w:p>
        </w:tc>
        <w:tc>
          <w:tcPr>
            <w:tcW w:w="5148" w:type="dxa"/>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 Thus said the LORD: The heaven is My throne And the earth is My footstool: Where could you build a house for Me, What place could serve as My abode?</w:t>
            </w:r>
          </w:p>
        </w:tc>
      </w:tr>
      <w:tr w:rsidR="00C341F3" w:rsidRPr="00C341F3" w:rsidTr="00C341F3">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1F3" w:rsidRPr="00C341F3" w:rsidRDefault="00C341F3" w:rsidP="00C341F3">
            <w:pPr>
              <w:spacing w:after="0" w:line="240" w:lineRule="auto"/>
              <w:jc w:val="both"/>
              <w:rPr>
                <w:rFonts w:ascii="Times New Roman" w:eastAsia="Times New Roman" w:hAnsi="Times New Roman" w:cs="Times New Roman"/>
                <w:lang w:val="en-AU"/>
              </w:rPr>
            </w:pPr>
            <w:r w:rsidRPr="00C341F3">
              <w:rPr>
                <w:rFonts w:ascii="Times New Roman" w:eastAsia="Times New Roman" w:hAnsi="Times New Roman" w:cs="Times New Roman"/>
                <w:lang w:val="en-AU"/>
              </w:rPr>
              <w:t>23. And it shall be from new moon to new moon and from Sabbath to Sabbath, that all flesh shall come to prostrate themselves before Me," says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41F3" w:rsidRPr="00C341F3" w:rsidRDefault="00C341F3" w:rsidP="00C341F3">
            <w:pPr>
              <w:spacing w:after="0" w:line="240" w:lineRule="auto"/>
              <w:jc w:val="both"/>
              <w:rPr>
                <w:rFonts w:ascii="Times New Roman" w:eastAsia="Times New Roman" w:hAnsi="Times New Roman" w:cs="Times New Roman"/>
                <w:lang w:val="en-AU"/>
              </w:rPr>
            </w:pPr>
            <w:r w:rsidRPr="00C341F3">
              <w:rPr>
                <w:rFonts w:ascii="Times New Roman" w:eastAsia="Times New Roman" w:hAnsi="Times New Roman" w:cs="Times New Roman"/>
                <w:lang w:val="en-AU"/>
              </w:rPr>
              <w:t>23. And new moon after new moon, And Sabbath after Sabbath, All flesh shall come to worship Me -- said the LORD.</w:t>
            </w:r>
          </w:p>
        </w:tc>
      </w:tr>
      <w:tr w:rsidR="00C341F3" w:rsidRPr="00C341F3" w:rsidTr="00C341F3">
        <w:tc>
          <w:tcPr>
            <w:tcW w:w="5148" w:type="dxa"/>
            <w:tcMar>
              <w:top w:w="0" w:type="dxa"/>
              <w:left w:w="108" w:type="dxa"/>
              <w:bottom w:w="0" w:type="dxa"/>
              <w:right w:w="108" w:type="dxa"/>
            </w:tcMar>
          </w:tcPr>
          <w:p w:rsidR="00C341F3" w:rsidRPr="00C341F3" w:rsidRDefault="00C341F3" w:rsidP="00C341F3">
            <w:pPr>
              <w:spacing w:after="0" w:line="240" w:lineRule="auto"/>
              <w:jc w:val="both"/>
              <w:rPr>
                <w:rFonts w:ascii="Times New Roman" w:eastAsia="Times New Roman" w:hAnsi="Times New Roman" w:cs="Times New Roman"/>
              </w:rPr>
            </w:pPr>
          </w:p>
        </w:tc>
        <w:tc>
          <w:tcPr>
            <w:tcW w:w="5148" w:type="dxa"/>
            <w:tcMar>
              <w:top w:w="0" w:type="dxa"/>
              <w:left w:w="108" w:type="dxa"/>
              <w:bottom w:w="0" w:type="dxa"/>
              <w:right w:w="108" w:type="dxa"/>
            </w:tcMar>
          </w:tcPr>
          <w:p w:rsidR="00C341F3" w:rsidRPr="00C341F3" w:rsidRDefault="00C341F3" w:rsidP="00C341F3">
            <w:pPr>
              <w:spacing w:after="0" w:line="240" w:lineRule="auto"/>
              <w:jc w:val="both"/>
              <w:rPr>
                <w:rFonts w:ascii="Times New Roman" w:eastAsia="Times New Roman" w:hAnsi="Times New Roman" w:cs="Times New Roman"/>
                <w:lang w:val="en-AU"/>
              </w:rPr>
            </w:pPr>
          </w:p>
        </w:tc>
      </w:tr>
    </w:tbl>
    <w:p w:rsidR="00ED713D" w:rsidRPr="00ED713D" w:rsidRDefault="00ED713D" w:rsidP="00ED713D">
      <w:pPr>
        <w:spacing w:after="0" w:line="240" w:lineRule="auto"/>
        <w:jc w:val="both"/>
        <w:rPr>
          <w:rFonts w:eastAsia="Times New Roman" w:cs="Calibri"/>
          <w:color w:val="000000"/>
        </w:rPr>
      </w:pPr>
      <w:r w:rsidRPr="00ED713D">
        <w:rPr>
          <w:rFonts w:ascii="Times New Roman" w:eastAsia="Times New Roman" w:hAnsi="Times New Roman" w:cs="Times New Roman"/>
          <w:color w:val="000000"/>
          <w:sz w:val="24"/>
          <w:szCs w:val="24"/>
        </w:rPr>
        <w:t> </w:t>
      </w:r>
    </w:p>
    <w:p w:rsidR="00C341F3" w:rsidRPr="00C341F3" w:rsidRDefault="00C341F3" w:rsidP="00C341F3">
      <w:pPr>
        <w:spacing w:after="0" w:line="240" w:lineRule="auto"/>
        <w:jc w:val="both"/>
        <w:rPr>
          <w:rFonts w:eastAsia="Times New Roman" w:cs="Calibri"/>
          <w:color w:val="000000"/>
        </w:rPr>
      </w:pPr>
      <w:r w:rsidRPr="00C341F3">
        <w:rPr>
          <w:rFonts w:ascii="Century Schoolbook" w:eastAsia="Times New Roman" w:hAnsi="Century Schoolbook" w:cs="Calibri"/>
          <w:b/>
          <w:bCs/>
          <w:color w:val="000000"/>
          <w:sz w:val="28"/>
          <w:szCs w:val="28"/>
        </w:rPr>
        <w:t>Rashi’s Commentary for: </w:t>
      </w:r>
      <w:r>
        <w:rPr>
          <w:rFonts w:ascii="Century Schoolbook" w:eastAsia="Times New Roman" w:hAnsi="Century Schoolbook" w:cs="Calibri"/>
          <w:b/>
          <w:bCs/>
          <w:color w:val="000000"/>
          <w:sz w:val="28"/>
          <w:szCs w:val="28"/>
          <w:lang w:val="en-AU"/>
        </w:rPr>
        <w:t>Yeshayahu (Isaiah) 66:1, 23</w:t>
      </w:r>
    </w:p>
    <w:p w:rsidR="00C341F3" w:rsidRPr="00C341F3" w:rsidRDefault="00C341F3" w:rsidP="00C341F3">
      <w:pPr>
        <w:spacing w:after="0" w:line="240" w:lineRule="auto"/>
        <w:rPr>
          <w:rFonts w:eastAsia="Times New Roman" w:cs="Calibri"/>
          <w:color w:val="000000"/>
        </w:rPr>
      </w:pPr>
      <w:r w:rsidRPr="00C341F3">
        <w:rPr>
          <w:rFonts w:ascii="Times New Roman" w:eastAsia="Times New Roman" w:hAnsi="Times New Roman" w:cs="Times New Roman"/>
          <w:color w:val="000000"/>
          <w:lang w:val="en-AU"/>
        </w:rPr>
        <w:t> </w:t>
      </w:r>
    </w:p>
    <w:p w:rsidR="00C341F3" w:rsidRPr="00C341F3" w:rsidRDefault="00C341F3" w:rsidP="00C341F3">
      <w:pPr>
        <w:spacing w:after="0" w:line="240" w:lineRule="auto"/>
        <w:jc w:val="both"/>
        <w:rPr>
          <w:rFonts w:eastAsia="Times New Roman" w:cs="Calibri"/>
          <w:color w:val="000000"/>
        </w:rPr>
      </w:pPr>
      <w:r w:rsidRPr="00C341F3">
        <w:rPr>
          <w:rFonts w:ascii="Times New Roman" w:eastAsia="Times New Roman" w:hAnsi="Times New Roman" w:cs="Times New Roman"/>
          <w:b/>
          <w:bCs/>
          <w:color w:val="000000"/>
        </w:rPr>
        <w:t>1</w:t>
      </w:r>
      <w:r w:rsidRPr="00C341F3">
        <w:rPr>
          <w:rFonts w:ascii="Times New Roman" w:eastAsia="Times New Roman" w:hAnsi="Times New Roman" w:cs="Times New Roman"/>
          <w:color w:val="000000"/>
        </w:rPr>
        <w:t> </w:t>
      </w:r>
      <w:r w:rsidRPr="00C341F3">
        <w:rPr>
          <w:rFonts w:ascii="Times New Roman" w:eastAsia="Times New Roman" w:hAnsi="Times New Roman" w:cs="Times New Roman"/>
          <w:b/>
          <w:bCs/>
          <w:color w:val="000000"/>
        </w:rPr>
        <w:t>The heavens are My throne</w:t>
      </w:r>
      <w:r w:rsidRPr="00C341F3">
        <w:rPr>
          <w:rFonts w:ascii="Times New Roman" w:eastAsia="Times New Roman" w:hAnsi="Times New Roman" w:cs="Times New Roman"/>
          <w:color w:val="000000"/>
        </w:rPr>
        <w:t> I do not need your Temple.</w:t>
      </w:r>
    </w:p>
    <w:p w:rsidR="00C341F3" w:rsidRPr="00C341F3" w:rsidRDefault="00C341F3" w:rsidP="00C341F3">
      <w:pPr>
        <w:spacing w:after="0" w:line="240" w:lineRule="auto"/>
        <w:jc w:val="both"/>
        <w:rPr>
          <w:rFonts w:eastAsia="Times New Roman" w:cs="Calibri"/>
          <w:color w:val="000000"/>
        </w:rPr>
      </w:pPr>
      <w:r w:rsidRPr="00C341F3">
        <w:rPr>
          <w:rFonts w:ascii="Times New Roman" w:eastAsia="Times New Roman" w:hAnsi="Times New Roman" w:cs="Times New Roman"/>
          <w:color w:val="000000"/>
          <w:lang w:val="en-AU"/>
        </w:rPr>
        <w:t> </w:t>
      </w:r>
    </w:p>
    <w:p w:rsidR="00C341F3" w:rsidRPr="00C341F3" w:rsidRDefault="00C341F3" w:rsidP="00C341F3">
      <w:pPr>
        <w:spacing w:after="0" w:line="240" w:lineRule="auto"/>
        <w:jc w:val="both"/>
        <w:rPr>
          <w:rFonts w:eastAsia="Times New Roman" w:cs="Calibri"/>
          <w:color w:val="000000"/>
        </w:rPr>
      </w:pPr>
      <w:r w:rsidRPr="00C341F3">
        <w:rPr>
          <w:rFonts w:ascii="Times New Roman" w:eastAsia="Times New Roman" w:hAnsi="Times New Roman" w:cs="Times New Roman"/>
          <w:b/>
          <w:bCs/>
          <w:color w:val="000000"/>
        </w:rPr>
        <w:t>which is the house</w:t>
      </w:r>
      <w:r w:rsidRPr="00C341F3">
        <w:rPr>
          <w:rFonts w:ascii="Times New Roman" w:eastAsia="Times New Roman" w:hAnsi="Times New Roman" w:cs="Times New Roman"/>
          <w:color w:val="000000"/>
        </w:rPr>
        <w:t> that is fitting for My Shechinah.</w:t>
      </w:r>
    </w:p>
    <w:p w:rsidR="00ED713D" w:rsidRDefault="00ED713D" w:rsidP="00E372A6">
      <w:pPr>
        <w:pBdr>
          <w:bottom w:val="double" w:sz="6" w:space="1" w:color="auto"/>
        </w:pBdr>
        <w:spacing w:after="0" w:line="240" w:lineRule="auto"/>
        <w:jc w:val="both"/>
        <w:rPr>
          <w:rFonts w:asciiTheme="majorBidi" w:hAnsiTheme="majorBidi" w:cstheme="majorBidi"/>
        </w:rPr>
      </w:pPr>
    </w:p>
    <w:p w:rsidR="00C341F3" w:rsidRDefault="00C341F3" w:rsidP="00E372A6">
      <w:pPr>
        <w:spacing w:after="0" w:line="240" w:lineRule="auto"/>
        <w:jc w:val="both"/>
        <w:rPr>
          <w:rFonts w:asciiTheme="majorBidi" w:hAnsiTheme="majorBidi" w:cstheme="majorBidi"/>
        </w:rPr>
      </w:pPr>
    </w:p>
    <w:p w:rsidR="00C341F3" w:rsidRPr="00C341F3" w:rsidRDefault="00C341F3" w:rsidP="00C341F3">
      <w:pPr>
        <w:spacing w:after="0" w:line="240" w:lineRule="auto"/>
        <w:rPr>
          <w:rFonts w:asciiTheme="majorHAnsi" w:eastAsia="Times New Roman" w:hAnsiTheme="majorHAnsi" w:cs="Calibri"/>
          <w:color w:val="000000"/>
        </w:rPr>
      </w:pPr>
      <w:r w:rsidRPr="00C341F3">
        <w:rPr>
          <w:rFonts w:asciiTheme="majorHAnsi" w:eastAsia="Times New Roman" w:hAnsiTheme="majorHAnsi" w:cs="Calibri"/>
          <w:b/>
          <w:bCs/>
          <w:color w:val="000000"/>
          <w:sz w:val="28"/>
          <w:szCs w:val="28"/>
          <w:lang w:val="en-AU"/>
        </w:rPr>
        <w:t>Special Ashlamatah: I Samuel 20:18, 42</w:t>
      </w:r>
      <w:r w:rsidRPr="00C341F3">
        <w:rPr>
          <w:rFonts w:asciiTheme="majorHAnsi" w:eastAsia="Times New Roman" w:hAnsiTheme="majorHAnsi" w:cs="Times New Roman"/>
          <w:b/>
          <w:bCs/>
          <w:color w:val="000000"/>
          <w:sz w:val="28"/>
          <w:szCs w:val="28"/>
          <w:cs/>
          <w:lang w:bidi="ar-SA"/>
        </w:rPr>
        <w:t>‎</w:t>
      </w:r>
    </w:p>
    <w:p w:rsidR="00C341F3" w:rsidRPr="00C341F3" w:rsidRDefault="00C341F3" w:rsidP="00C341F3">
      <w:pPr>
        <w:spacing w:after="0" w:line="240" w:lineRule="auto"/>
        <w:rPr>
          <w:rFonts w:eastAsia="Times New Roman" w:cs="Calibri"/>
          <w:color w:val="000000"/>
        </w:rPr>
      </w:pPr>
      <w:r w:rsidRPr="00C341F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C341F3" w:rsidRPr="00C341F3" w:rsidTr="00C341F3">
        <w:trPr>
          <w:tblHeader/>
        </w:trPr>
        <w:tc>
          <w:tcPr>
            <w:tcW w:w="5220" w:type="dxa"/>
            <w:shd w:val="clear" w:color="auto" w:fill="FFFFFF"/>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Targum</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18. </w:t>
            </w:r>
            <w:r w:rsidRPr="00C341F3">
              <w:rPr>
                <w:rFonts w:ascii="Times New Roman" w:eastAsia="Times New Roman" w:hAnsi="Times New Roman" w:cs="Times New Roman"/>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18. And Jonathan said to him: “Tomorrow is the (new) moon, and you will be sought out, for your dining place will be empty.”</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42. </w:t>
            </w:r>
            <w:r w:rsidRPr="00C341F3">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rPr>
                <w:rFonts w:eastAsia="Times New Roman" w:cs="Calibri"/>
              </w:rPr>
            </w:pPr>
            <w:r w:rsidRPr="00C341F3">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rPr>
                <w:rFonts w:eastAsia="Times New Roman" w:cs="Calibri"/>
              </w:rPr>
            </w:pPr>
            <w:r w:rsidRPr="00C341F3">
              <w:rPr>
                <w:rFonts w:ascii="Times New Roman" w:eastAsia="Times New Roman" w:hAnsi="Times New Roman" w:cs="Times New Roman"/>
                <w:lang w:val="en-AU"/>
              </w:rPr>
              <w:t> </w:t>
            </w:r>
          </w:p>
        </w:tc>
      </w:tr>
    </w:tbl>
    <w:p w:rsidR="00C341F3" w:rsidRPr="00C341F3" w:rsidRDefault="00C341F3" w:rsidP="00C341F3">
      <w:pPr>
        <w:spacing w:after="0" w:line="240" w:lineRule="auto"/>
        <w:rPr>
          <w:rFonts w:eastAsia="Times New Roman" w:cs="Calibri"/>
          <w:color w:val="000000"/>
        </w:rPr>
      </w:pPr>
      <w:r w:rsidRPr="00C341F3">
        <w:rPr>
          <w:rFonts w:ascii="Times New Roman" w:eastAsia="Times New Roman" w:hAnsi="Times New Roman" w:cs="Times New Roman"/>
          <w:color w:val="000000"/>
        </w:rPr>
        <w:t> </w:t>
      </w:r>
    </w:p>
    <w:p w:rsidR="00C341F3" w:rsidRPr="00C341F3" w:rsidRDefault="00C341F3" w:rsidP="00C341F3">
      <w:pPr>
        <w:spacing w:after="0" w:line="240" w:lineRule="auto"/>
        <w:rPr>
          <w:rFonts w:eastAsia="Times New Roman" w:cs="Calibri"/>
          <w:color w:val="000000"/>
        </w:rPr>
      </w:pPr>
      <w:r w:rsidRPr="00C341F3">
        <w:rPr>
          <w:rFonts w:ascii="Palatino Linotype" w:eastAsia="Times New Roman" w:hAnsi="Palatino Linotype" w:cs="Calibri"/>
          <w:b/>
          <w:bCs/>
          <w:color w:val="000000"/>
          <w:sz w:val="28"/>
          <w:szCs w:val="28"/>
          <w:lang w:val="en-AU"/>
        </w:rPr>
        <w:t>Special Ashlamatah: Isaiah 54:11 – 55:5</w:t>
      </w:r>
    </w:p>
    <w:p w:rsidR="00C341F3" w:rsidRPr="00C341F3" w:rsidRDefault="00C341F3" w:rsidP="00C341F3">
      <w:pPr>
        <w:spacing w:after="0" w:line="240" w:lineRule="auto"/>
        <w:rPr>
          <w:rFonts w:eastAsia="Times New Roman" w:cs="Calibri"/>
          <w:color w:val="000000"/>
        </w:rPr>
      </w:pPr>
      <w:r w:rsidRPr="00C341F3">
        <w:rPr>
          <w:rFonts w:ascii="Palatino Linotype" w:eastAsia="Times New Roman" w:hAnsi="Palatino Linotype" w:cs="Calibri"/>
          <w:b/>
          <w:bCs/>
          <w:color w:val="000000"/>
          <w:sz w:val="28"/>
          <w:szCs w:val="28"/>
          <w:lang w:val="en-AU"/>
        </w:rPr>
        <w:t>Shabbat Nachamu III</w:t>
      </w:r>
    </w:p>
    <w:p w:rsidR="00C341F3" w:rsidRPr="00C341F3" w:rsidRDefault="00C341F3" w:rsidP="00C341F3">
      <w:pPr>
        <w:spacing w:after="0" w:line="240" w:lineRule="auto"/>
        <w:rPr>
          <w:rFonts w:eastAsia="Times New Roman" w:cs="Calibri"/>
          <w:color w:val="000000"/>
        </w:rPr>
      </w:pPr>
      <w:r w:rsidRPr="00C341F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C341F3" w:rsidRPr="00C341F3" w:rsidTr="00C341F3">
        <w:trPr>
          <w:tblHeader/>
        </w:trPr>
        <w:tc>
          <w:tcPr>
            <w:tcW w:w="5220" w:type="dxa"/>
            <w:shd w:val="clear" w:color="auto" w:fill="FFFFFF"/>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C341F3" w:rsidRPr="00C341F3" w:rsidRDefault="00C341F3" w:rsidP="00C341F3">
            <w:pPr>
              <w:spacing w:after="0" w:line="240" w:lineRule="auto"/>
              <w:jc w:val="center"/>
              <w:rPr>
                <w:rFonts w:eastAsia="Times New Roman" w:cs="Calibri"/>
              </w:rPr>
            </w:pPr>
            <w:r w:rsidRPr="00C341F3">
              <w:rPr>
                <w:rFonts w:ascii="Times New Roman" w:eastAsia="Times New Roman" w:hAnsi="Times New Roman" w:cs="Times New Roman"/>
                <w:b/>
                <w:bCs/>
                <w:lang w:val="en-AU"/>
              </w:rPr>
              <w:t>Targum</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11. </w:t>
            </w:r>
            <w:r w:rsidRPr="00C341F3">
              <w:rPr>
                <w:rFonts w:ascii="Times New Roman" w:eastAsia="Times New Roman" w:hAnsi="Times New Roman" w:cs="Times New Roman"/>
              </w:rPr>
              <w:t>O poor tempestuous one, who was not consoled, behold I will set your stones with carbuncle, and I will lay your foundations with sapphires.</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11. O needy one, suffering mortification, city concerning which the peoples say it will not be comforted, behold, I am setting your pavement stones in antimony, and I will lay your foundations with good stones.</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12. </w:t>
            </w:r>
            <w:r w:rsidRPr="00C341F3">
              <w:rPr>
                <w:rFonts w:ascii="Times New Roman" w:eastAsia="Times New Roman" w:hAnsi="Times New Roman" w:cs="Times New Roman"/>
              </w:rPr>
              <w:t>And I will make your windows of jasper and your gates of carbuncle stones, and all your border of precious stones.</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12. I will make your wood as pearls and your gates of carbuncles, and all your border of precious stones.</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13. </w:t>
            </w:r>
            <w:r w:rsidRPr="00882ED5">
              <w:rPr>
                <w:rFonts w:ascii="Times New Roman" w:eastAsia="Times New Roman" w:hAnsi="Times New Roman" w:cs="Times New Roman"/>
                <w:b/>
                <w:bCs/>
                <w:highlight w:val="yellow"/>
              </w:rPr>
              <w:t>And all your children shall be disciples of the Lord, and your children's peace shall increase.</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 xml:space="preserve">13. </w:t>
            </w:r>
            <w:r w:rsidRPr="00882ED5">
              <w:rPr>
                <w:rFonts w:ascii="Times New Roman" w:eastAsia="Times New Roman" w:hAnsi="Times New Roman" w:cs="Times New Roman"/>
                <w:b/>
                <w:bCs/>
                <w:highlight w:val="yellow"/>
                <w:lang w:val="en-AU"/>
              </w:rPr>
              <w:t>All your sons will be taught in the Law of the LORD, and great will be the prosperity of your sons.</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14. </w:t>
            </w:r>
            <w:r w:rsidRPr="00C341F3">
              <w:rPr>
                <w:rFonts w:ascii="Times New Roman" w:eastAsia="Times New Roman" w:hAnsi="Times New Roman" w:cs="Times New Roman"/>
              </w:rPr>
              <w:t>With righteousness shall you be established, go far away from oppression, for you shall not fear, and from ruin, for it will not come near you.</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14. In innocence you will be established; be far from oppression, for you will not fear; and from breaking, for it will not come to you.</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15. </w:t>
            </w:r>
            <w:r w:rsidRPr="00C341F3">
              <w:rPr>
                <w:rFonts w:ascii="Times New Roman" w:eastAsia="Times New Roman" w:hAnsi="Times New Roman" w:cs="Times New Roman"/>
              </w:rPr>
              <w:t>Behold, the one with whom I am not, shall fear, whoever mobilizes against you shall defect to you.</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15. Behold, the exiles of your people will surely be gathered to you at the end; the kings of the peoples who are gathered to distress you, Jerusalem, will be cast in your midst.</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16. </w:t>
            </w:r>
            <w:r w:rsidRPr="00C341F3">
              <w:rPr>
                <w:rFonts w:ascii="Times New Roman" w:eastAsia="Times New Roman" w:hAnsi="Times New Roman" w:cs="Times New Roman"/>
              </w:rPr>
              <w:t>Behold I have created a smith, who blows on a charcoal fire and produces a weapon for his work, and I have created a destroyer to destroy [it].</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16. Behold, I have created the smith who blows fire in coals, and produces a vessel for its worth; I have created the destroyer to destroy;</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17. </w:t>
            </w:r>
            <w:r w:rsidRPr="00882ED5">
              <w:rPr>
                <w:rFonts w:ascii="Times New Roman" w:eastAsia="Times New Roman" w:hAnsi="Times New Roman" w:cs="Times New Roman"/>
                <w:b/>
                <w:bCs/>
                <w:highlight w:val="yellow"/>
              </w:rPr>
              <w:t>Any weapon whetted against you shall not succeed, and any tongue that contends with you in judgment, you shall condemn; this is the heritage of the servants of the Lord and their due reward from Me, says the Lord.</w:t>
            </w:r>
            <w:r w:rsidRPr="00C341F3">
              <w:rPr>
                <w:rFonts w:ascii="Times New Roman" w:eastAsia="Times New Roman" w:hAnsi="Times New Roman" w:cs="Times New Roman"/>
              </w:rPr>
              <w:t>  </w:t>
            </w:r>
            <w:r w:rsidRPr="00C341F3">
              <w:rPr>
                <w:rFonts w:ascii="Times New Roman" w:eastAsia="Times New Roman" w:hAnsi="Times New Roman" w:cs="Times New Roman"/>
                <w:b/>
                <w:bCs/>
                <w:lang w:val="en-AU"/>
              </w:rPr>
              <w:t>{S}</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 xml:space="preserve">17. </w:t>
            </w:r>
            <w:r w:rsidRPr="00882ED5">
              <w:rPr>
                <w:rFonts w:ascii="Times New Roman" w:eastAsia="Times New Roman" w:hAnsi="Times New Roman" w:cs="Times New Roman"/>
                <w:b/>
                <w:bCs/>
                <w:highlight w:val="yellow"/>
                <w:lang w:val="en-AU"/>
              </w:rPr>
              <w:t>No weapon that is prepared against you, Jerusalem, will prosper, and you will declare a sinner every tongue that rises against you in judgment. This is the heritage of the servants of the LORD, and their innocence before Me, says the LORD.”</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 </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1. </w:t>
            </w:r>
            <w:r w:rsidRPr="00C341F3">
              <w:rPr>
                <w:rFonts w:ascii="Times New Roman" w:eastAsia="Times New Roman" w:hAnsi="Times New Roman" w:cs="Times New Roman"/>
              </w:rPr>
              <w:t>Ho! All who thirst, go to water, and whoever has no money, go, buy and eat, and go, buy without money and without a price, wine and milk.</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1. Ho, everyone who wishes to learn, let him come and learn; and he who has no money, come, hear and learn! Come, hear and learn without price, and not with mammon, teaching which is better than wine and milk.</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2. </w:t>
            </w:r>
            <w:r w:rsidRPr="00C341F3">
              <w:rPr>
                <w:rFonts w:ascii="Times New Roman" w:eastAsia="Times New Roman" w:hAnsi="Times New Roman" w:cs="Times New Roman"/>
              </w:rPr>
              <w:t>Why should you weigh out money without bread and your toil without satiety? Hearken to Me and eat what is good, and your soul shall delight in fatness.</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2. Why do you spend your money for that which is not to eat, and your labour for that which does not satisfy? Attend to My Memra diligently, and eat what is good, and your soul will delight itself in that which is fat.</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3. </w:t>
            </w:r>
            <w:r w:rsidRPr="00C341F3">
              <w:rPr>
                <w:rFonts w:ascii="Times New Roman" w:eastAsia="Times New Roman" w:hAnsi="Times New Roman" w:cs="Times New Roman"/>
                <w:b/>
                <w:bCs/>
                <w:u w:val="single"/>
                <w:shd w:val="clear" w:color="auto" w:fill="FFFF00"/>
              </w:rPr>
              <w:t>Incline your ear and come to Me, hearken and your soul shall live, and I will make for you an everlasting covenant, the dependable mercies of David</w:t>
            </w:r>
            <w:r w:rsidRPr="00C341F3">
              <w:rPr>
                <w:rFonts w:ascii="Times New Roman" w:eastAsia="Times New Roman" w:hAnsi="Times New Roman" w:cs="Times New Roman"/>
                <w:shd w:val="clear" w:color="auto" w:fill="FFFF00"/>
              </w:rPr>
              <w:t>.</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3. </w:t>
            </w:r>
            <w:r w:rsidRPr="00C341F3">
              <w:rPr>
                <w:rFonts w:ascii="Times New Roman" w:eastAsia="Times New Roman" w:hAnsi="Times New Roman" w:cs="Times New Roman"/>
                <w:b/>
                <w:bCs/>
                <w:u w:val="single"/>
                <w:shd w:val="clear" w:color="auto" w:fill="FFFF00"/>
                <w:lang w:val="en-AU"/>
              </w:rPr>
              <w:t>Incline your ear, and attend to My Memra; hear, that your soul may live; and I will make with you an everlasting covenant, the sure benefits of David</w:t>
            </w:r>
            <w:r w:rsidRPr="00C341F3">
              <w:rPr>
                <w:rFonts w:ascii="Times New Roman" w:eastAsia="Times New Roman" w:hAnsi="Times New Roman" w:cs="Times New Roman"/>
                <w:shd w:val="clear" w:color="auto" w:fill="FFFF00"/>
                <w:lang w:val="en-AU"/>
              </w:rPr>
              <w:t>.</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4. </w:t>
            </w:r>
            <w:r w:rsidRPr="00C341F3">
              <w:rPr>
                <w:rFonts w:ascii="Times New Roman" w:eastAsia="Times New Roman" w:hAnsi="Times New Roman" w:cs="Times New Roman"/>
                <w:b/>
                <w:bCs/>
                <w:u w:val="single"/>
                <w:shd w:val="clear" w:color="auto" w:fill="FFFF00"/>
              </w:rPr>
              <w:t>Behold, a witness to nations have I appointed him, a ruler and a commander of nations</w:t>
            </w:r>
            <w:r w:rsidRPr="00C341F3">
              <w:rPr>
                <w:rFonts w:ascii="Times New Roman" w:eastAsia="Times New Roman" w:hAnsi="Times New Roman" w:cs="Times New Roman"/>
                <w:shd w:val="clear" w:color="auto" w:fill="FFFF00"/>
              </w:rPr>
              <w:t>.</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4. </w:t>
            </w:r>
            <w:r w:rsidRPr="00C341F3">
              <w:rPr>
                <w:rFonts w:ascii="Times New Roman" w:eastAsia="Times New Roman" w:hAnsi="Times New Roman" w:cs="Times New Roman"/>
                <w:b/>
                <w:bCs/>
                <w:u w:val="single"/>
                <w:shd w:val="clear" w:color="auto" w:fill="FFFF00"/>
                <w:lang w:val="en-AU"/>
              </w:rPr>
              <w:t>Behold, I appointed him a prince to the peoples, a king and a ruler over all the kingdoms</w:t>
            </w:r>
            <w:r w:rsidRPr="00C341F3">
              <w:rPr>
                <w:rFonts w:ascii="Times New Roman" w:eastAsia="Times New Roman" w:hAnsi="Times New Roman" w:cs="Times New Roman"/>
                <w:shd w:val="clear" w:color="auto" w:fill="FFFF00"/>
                <w:lang w:val="en-AU"/>
              </w:rPr>
              <w:t>.</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5. </w:t>
            </w:r>
            <w:r w:rsidRPr="00C341F3">
              <w:rPr>
                <w:rFonts w:ascii="Times New Roman" w:eastAsia="Times New Roman" w:hAnsi="Times New Roman" w:cs="Times New Roman"/>
              </w:rPr>
              <w:t>Behold, a nation you do not know you shall call, and a nation that did not know you shall run to you, for the sake of the Lord your God and for the Holy One of Israel, for He glorified you. </w:t>
            </w:r>
            <w:r w:rsidRPr="00C341F3">
              <w:rPr>
                <w:rFonts w:ascii="Times New Roman" w:eastAsia="Times New Roman" w:hAnsi="Times New Roman" w:cs="Times New Roman"/>
                <w:b/>
                <w:bCs/>
                <w:lang w:val="en-AU"/>
              </w:rPr>
              <w:t>{S}</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5. Behold, people that you not know will serve you, and people that knew you not will run to offer tribute to you, for the sake of the LORD your God, and of the Holy One of Israel, for He has glorified you.</w:t>
            </w:r>
          </w:p>
        </w:tc>
      </w:tr>
      <w:tr w:rsidR="00C341F3" w:rsidRPr="00C341F3" w:rsidTr="00C341F3">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rPr>
                <w:rFonts w:eastAsia="Times New Roman" w:cs="Calibri"/>
              </w:rPr>
            </w:pPr>
            <w:r w:rsidRPr="00C341F3">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C341F3" w:rsidRPr="00C341F3" w:rsidRDefault="00C341F3" w:rsidP="00C341F3">
            <w:pPr>
              <w:spacing w:after="0" w:line="240" w:lineRule="auto"/>
              <w:jc w:val="both"/>
              <w:rPr>
                <w:rFonts w:eastAsia="Times New Roman" w:cs="Calibri"/>
              </w:rPr>
            </w:pPr>
            <w:r w:rsidRPr="00C341F3">
              <w:rPr>
                <w:rFonts w:ascii="Times New Roman" w:eastAsia="Times New Roman" w:hAnsi="Times New Roman" w:cs="Times New Roman"/>
                <w:lang w:val="en-AU"/>
              </w:rPr>
              <w:t> </w:t>
            </w:r>
          </w:p>
        </w:tc>
      </w:tr>
    </w:tbl>
    <w:p w:rsidR="00C341F3" w:rsidRDefault="00C341F3" w:rsidP="00E372A6">
      <w:pPr>
        <w:spacing w:after="0" w:line="240" w:lineRule="auto"/>
        <w:jc w:val="both"/>
        <w:rPr>
          <w:rFonts w:asciiTheme="majorBidi" w:hAnsiTheme="majorBidi" w:cstheme="majorBidi"/>
        </w:rPr>
      </w:pPr>
    </w:p>
    <w:p w:rsidR="00C341F3" w:rsidRPr="00C341F3" w:rsidRDefault="00C341F3" w:rsidP="00C341F3">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8"/>
          <w:szCs w:val="28"/>
        </w:rPr>
        <w:t>PIRQE ABOT</w:t>
      </w:r>
    </w:p>
    <w:p w:rsidR="00C341F3" w:rsidRPr="00C341F3" w:rsidRDefault="00C341F3" w:rsidP="00C341F3">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4"/>
          <w:szCs w:val="24"/>
        </w:rPr>
        <w:t>(Chapters of the Fathers)</w:t>
      </w:r>
    </w:p>
    <w:p w:rsidR="00C341F3" w:rsidRPr="00C341F3" w:rsidRDefault="00C341F3" w:rsidP="00C341F3">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Pereq Hei</w:t>
      </w:r>
    </w:p>
    <w:p w:rsidR="00C341F3" w:rsidRPr="00C341F3" w:rsidRDefault="00C341F3" w:rsidP="00C341F3">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5:22</w:t>
      </w:r>
    </w:p>
    <w:p w:rsidR="00C341F3" w:rsidRPr="00C341F3" w:rsidRDefault="00C341F3" w:rsidP="00C341F3">
      <w:pPr>
        <w:keepNext/>
        <w:widowControl w:val="0"/>
        <w:spacing w:after="0" w:line="240" w:lineRule="auto"/>
        <w:jc w:val="center"/>
        <w:rPr>
          <w:rFonts w:asciiTheme="majorHAnsi" w:hAnsiTheme="majorHAnsi"/>
        </w:rPr>
      </w:pPr>
      <w:r w:rsidRPr="00C341F3">
        <w:rPr>
          <w:rFonts w:asciiTheme="majorHAnsi" w:eastAsia="Times New Roman" w:hAnsiTheme="majorHAnsi" w:cs="Times New Roman"/>
          <w:b/>
          <w:bCs/>
          <w:color w:val="000000"/>
          <w:sz w:val="24"/>
          <w:szCs w:val="24"/>
        </w:rPr>
        <w:t>By: Hakham Yitschaq ben Moshe Magriso</w:t>
      </w:r>
    </w:p>
    <w:p w:rsidR="00C341F3" w:rsidRDefault="00C341F3" w:rsidP="00E372A6">
      <w:pPr>
        <w:spacing w:after="0" w:line="240" w:lineRule="auto"/>
        <w:jc w:val="both"/>
        <w:rPr>
          <w:rFonts w:asciiTheme="majorBidi" w:hAnsiTheme="majorBidi" w:cstheme="majorBidi"/>
        </w:rPr>
      </w:pPr>
    </w:p>
    <w:p w:rsidR="008F7635" w:rsidRDefault="008F7635" w:rsidP="00E372A6">
      <w:pPr>
        <w:spacing w:after="0" w:line="240" w:lineRule="auto"/>
        <w:jc w:val="both"/>
        <w:rPr>
          <w:rFonts w:asciiTheme="majorBidi" w:hAnsiTheme="majorBidi" w:cstheme="majorBidi"/>
        </w:rPr>
      </w:pPr>
    </w:p>
    <w:p w:rsidR="00C341F3" w:rsidRDefault="00C341F3" w:rsidP="00E372A6">
      <w:pPr>
        <w:spacing w:after="0" w:line="240" w:lineRule="auto"/>
        <w:jc w:val="both"/>
        <w:rPr>
          <w:rFonts w:asciiTheme="majorBidi" w:hAnsiTheme="majorBidi" w:cstheme="majorBidi"/>
        </w:rPr>
      </w:pPr>
      <w:r>
        <w:rPr>
          <w:rFonts w:asciiTheme="majorHAnsi" w:hAnsiTheme="majorHAnsi" w:cstheme="majorBidi"/>
          <w:b/>
          <w:bCs/>
          <w:sz w:val="24"/>
          <w:szCs w:val="24"/>
        </w:rPr>
        <w:t>He (Yehudah ben Teima</w:t>
      </w:r>
      <w:r w:rsidR="008F7635">
        <w:rPr>
          <w:rFonts w:asciiTheme="majorHAnsi" w:hAnsiTheme="majorHAnsi" w:cstheme="majorBidi"/>
          <w:b/>
          <w:bCs/>
          <w:sz w:val="24"/>
          <w:szCs w:val="24"/>
        </w:rPr>
        <w:t xml:space="preserve">) used to say: Five years old for Scripture. Ten years old for Mishnah,. Thirteen years old for the commandments. Fifteen years old for the Talmud. Eighteen years old for the [marriage] canopy. Twenty years old to pursue. Thirty years old for strength. Forty years old for understanding (Binah). </w:t>
      </w:r>
      <w:r w:rsidR="009266F6">
        <w:rPr>
          <w:rFonts w:asciiTheme="majorHAnsi" w:hAnsiTheme="majorHAnsi" w:cstheme="majorBidi"/>
          <w:b/>
          <w:bCs/>
          <w:sz w:val="24"/>
          <w:szCs w:val="24"/>
        </w:rPr>
        <w:t xml:space="preserve">Fifty years old for advice. Sixty years old for maturity (Eldership). Seventy years old for </w:t>
      </w:r>
      <w:r w:rsidR="00894F37">
        <w:rPr>
          <w:rFonts w:asciiTheme="majorHAnsi" w:hAnsiTheme="majorHAnsi" w:cstheme="majorBidi"/>
          <w:b/>
          <w:bCs/>
          <w:sz w:val="24"/>
          <w:szCs w:val="24"/>
        </w:rPr>
        <w:t xml:space="preserve">old age. Eighty years old for </w:t>
      </w:r>
      <w:r w:rsidR="009266F6">
        <w:rPr>
          <w:rFonts w:asciiTheme="majorHAnsi" w:hAnsiTheme="majorHAnsi" w:cstheme="majorBidi"/>
          <w:b/>
          <w:bCs/>
          <w:sz w:val="24"/>
          <w:szCs w:val="24"/>
        </w:rPr>
        <w:t>power</w:t>
      </w:r>
      <w:r w:rsidR="00894F37">
        <w:rPr>
          <w:rFonts w:asciiTheme="majorHAnsi" w:hAnsiTheme="majorHAnsi" w:cstheme="majorBidi"/>
          <w:b/>
          <w:bCs/>
          <w:sz w:val="24"/>
          <w:szCs w:val="24"/>
        </w:rPr>
        <w:t>/might (Geburah)</w:t>
      </w:r>
      <w:r w:rsidR="009266F6">
        <w:rPr>
          <w:rFonts w:asciiTheme="majorHAnsi" w:hAnsiTheme="majorHAnsi" w:cstheme="majorBidi"/>
          <w:b/>
          <w:bCs/>
          <w:sz w:val="24"/>
          <w:szCs w:val="24"/>
        </w:rPr>
        <w:t xml:space="preserve">. Ninety rears old for </w:t>
      </w:r>
      <w:r w:rsidR="001F15B8">
        <w:rPr>
          <w:rFonts w:asciiTheme="majorHAnsi" w:hAnsiTheme="majorHAnsi" w:cstheme="majorBidi"/>
          <w:b/>
          <w:bCs/>
          <w:sz w:val="24"/>
          <w:szCs w:val="24"/>
        </w:rPr>
        <w:t>meditation. At one hundred years old, it is as if he were already dead, gone, and departed from the world.</w:t>
      </w:r>
    </w:p>
    <w:p w:rsidR="00D50C26" w:rsidRDefault="00D50C26" w:rsidP="00E372A6">
      <w:pPr>
        <w:spacing w:after="0" w:line="240" w:lineRule="auto"/>
        <w:jc w:val="both"/>
        <w:rPr>
          <w:rFonts w:asciiTheme="majorBidi" w:hAnsiTheme="majorBidi" w:cstheme="majorBidi"/>
        </w:rPr>
      </w:pPr>
    </w:p>
    <w:p w:rsidR="001F15B8" w:rsidRDefault="005554EC" w:rsidP="001F15B8">
      <w:pPr>
        <w:spacing w:after="0" w:line="240" w:lineRule="auto"/>
        <w:jc w:val="both"/>
        <w:rPr>
          <w:rFonts w:asciiTheme="majorBidi" w:hAnsiTheme="majorBidi" w:cstheme="majorBidi"/>
        </w:rPr>
      </w:pPr>
      <w:r w:rsidRPr="005554EC">
        <w:rPr>
          <w:rFonts w:asciiTheme="majorBidi" w:hAnsiTheme="majorBidi" w:cstheme="majorBidi"/>
        </w:rPr>
        <w:t xml:space="preserve">Some texts have this Mishnah at the end of the chapter. This is not correct, since the last words of the Mishnah are, "It is as if he were already dead, gone, and departed from the world." </w:t>
      </w:r>
      <w:r w:rsidRPr="001F15B8">
        <w:rPr>
          <w:rFonts w:asciiTheme="majorBidi" w:hAnsiTheme="majorBidi" w:cstheme="majorBidi"/>
          <w:b/>
          <w:bCs/>
        </w:rPr>
        <w:t>As a general rule, it is not proper to leave such a teaching for the end, so as not to finish with evil.</w:t>
      </w:r>
      <w:r w:rsidRPr="005554EC">
        <w:rPr>
          <w:rFonts w:asciiTheme="majorBidi" w:hAnsiTheme="majorBidi" w:cstheme="majorBidi"/>
        </w:rPr>
        <w:t xml:space="preserve"> </w:t>
      </w:r>
      <w:r w:rsidRPr="001F15B8">
        <w:rPr>
          <w:rFonts w:asciiTheme="majorBidi" w:hAnsiTheme="majorBidi" w:cstheme="majorBidi"/>
          <w:b/>
          <w:bCs/>
        </w:rPr>
        <w:t>Whenever a person studies, he should not break off with an evil thought, but should try to make his br</w:t>
      </w:r>
      <w:r w:rsidR="001F15B8" w:rsidRPr="001F15B8">
        <w:rPr>
          <w:rFonts w:asciiTheme="majorBidi" w:hAnsiTheme="majorBidi" w:cstheme="majorBidi"/>
          <w:b/>
          <w:bCs/>
        </w:rPr>
        <w:t>eak with something good.</w:t>
      </w:r>
    </w:p>
    <w:p w:rsidR="005554EC" w:rsidRPr="005554EC" w:rsidRDefault="005554EC" w:rsidP="001F15B8">
      <w:pPr>
        <w:spacing w:after="0" w:line="240" w:lineRule="auto"/>
        <w:jc w:val="both"/>
        <w:rPr>
          <w:rFonts w:asciiTheme="majorBidi" w:hAnsiTheme="majorBidi" w:cstheme="majorBidi"/>
        </w:rPr>
      </w:pPr>
      <w:r w:rsidRPr="005554EC">
        <w:rPr>
          <w:rFonts w:asciiTheme="majorBidi" w:hAnsiTheme="majorBidi" w:cstheme="majorBidi"/>
        </w:rPr>
        <w:t xml:space="preserve"> </w:t>
      </w:r>
    </w:p>
    <w:p w:rsidR="005554EC" w:rsidRPr="005554EC" w:rsidRDefault="005554EC" w:rsidP="001F15B8">
      <w:pPr>
        <w:spacing w:after="0" w:line="240" w:lineRule="auto"/>
        <w:jc w:val="both"/>
        <w:rPr>
          <w:rFonts w:asciiTheme="majorBidi" w:hAnsiTheme="majorBidi" w:cstheme="majorBidi"/>
        </w:rPr>
      </w:pPr>
      <w:r w:rsidRPr="005554EC">
        <w:rPr>
          <w:rFonts w:asciiTheme="majorBidi" w:hAnsiTheme="majorBidi" w:cstheme="majorBidi"/>
        </w:rPr>
        <w:t xml:space="preserve">The master here warns the person that he should use his time </w:t>
      </w:r>
      <w:r w:rsidR="001F15B8">
        <w:rPr>
          <w:rFonts w:asciiTheme="majorBidi" w:hAnsiTheme="majorBidi" w:cstheme="majorBidi"/>
        </w:rPr>
        <w:t xml:space="preserve">wisely and </w:t>
      </w:r>
      <w:r w:rsidRPr="005554EC">
        <w:rPr>
          <w:rFonts w:asciiTheme="majorBidi" w:hAnsiTheme="majorBidi" w:cstheme="majorBidi"/>
        </w:rPr>
        <w:t>carefully. One must not wast</w:t>
      </w:r>
      <w:r w:rsidR="001F15B8">
        <w:rPr>
          <w:rFonts w:asciiTheme="majorBidi" w:hAnsiTheme="majorBidi" w:cstheme="majorBidi"/>
        </w:rPr>
        <w:t>e time with meaningless pursuit</w:t>
      </w:r>
      <w:r w:rsidRPr="005554EC">
        <w:rPr>
          <w:rFonts w:asciiTheme="majorBidi" w:hAnsiTheme="majorBidi" w:cstheme="majorBidi"/>
        </w:rPr>
        <w:t>s; once time is lost it is irreplaceable. Once a day is lost, it can never be</w:t>
      </w:r>
      <w:r w:rsidR="001F15B8">
        <w:rPr>
          <w:rFonts w:asciiTheme="majorBidi" w:hAnsiTheme="majorBidi" w:cstheme="majorBidi"/>
        </w:rPr>
        <w:t xml:space="preserve"> </w:t>
      </w:r>
      <w:r w:rsidRPr="005554EC">
        <w:rPr>
          <w:rFonts w:asciiTheme="majorBidi" w:hAnsiTheme="majorBidi" w:cstheme="majorBidi"/>
        </w:rPr>
        <w:t xml:space="preserve">regained. The master further taught that a person should behave according to his years. </w:t>
      </w:r>
    </w:p>
    <w:p w:rsidR="005554EC" w:rsidRPr="005554EC" w:rsidRDefault="005554EC" w:rsidP="005554EC">
      <w:pPr>
        <w:spacing w:after="0" w:line="240" w:lineRule="auto"/>
        <w:rPr>
          <w:rFonts w:asciiTheme="majorBidi" w:hAnsiTheme="majorBidi" w:cstheme="majorBidi"/>
        </w:rPr>
      </w:pPr>
    </w:p>
    <w:p w:rsidR="005554EC" w:rsidRDefault="005554EC" w:rsidP="001F15B8">
      <w:pPr>
        <w:spacing w:after="0" w:line="240" w:lineRule="auto"/>
        <w:jc w:val="both"/>
        <w:rPr>
          <w:rFonts w:asciiTheme="majorBidi" w:hAnsiTheme="majorBidi" w:cstheme="majorBidi"/>
        </w:rPr>
      </w:pPr>
      <w:r w:rsidRPr="001F15B8">
        <w:rPr>
          <w:rFonts w:asciiTheme="majorBidi" w:hAnsiTheme="majorBidi" w:cstheme="majorBidi"/>
          <w:b/>
          <w:bCs/>
        </w:rPr>
        <w:t>"Five years old for scripture."</w:t>
      </w:r>
      <w:r w:rsidRPr="005554EC">
        <w:rPr>
          <w:rFonts w:asciiTheme="majorBidi" w:hAnsiTheme="majorBidi" w:cstheme="majorBidi"/>
        </w:rPr>
        <w:t xml:space="preserve"> Before a child is five years old, he should lea</w:t>
      </w:r>
      <w:r w:rsidR="001F15B8">
        <w:rPr>
          <w:rFonts w:asciiTheme="majorBidi" w:hAnsiTheme="majorBidi" w:cstheme="majorBidi"/>
        </w:rPr>
        <w:t>rn the letters and the vowels</w:t>
      </w:r>
      <w:r w:rsidRPr="005554EC">
        <w:rPr>
          <w:rFonts w:asciiTheme="majorBidi" w:hAnsiTheme="majorBidi" w:cstheme="majorBidi"/>
        </w:rPr>
        <w:t xml:space="preserve"> [of the Hebrew alphabet]. Then, when he is five years old, he should begin to l</w:t>
      </w:r>
      <w:r w:rsidR="001F15B8">
        <w:rPr>
          <w:rFonts w:asciiTheme="majorBidi" w:hAnsiTheme="majorBidi" w:cstheme="majorBidi"/>
        </w:rPr>
        <w:t xml:space="preserve">earn scripture </w:t>
      </w:r>
      <w:r w:rsidR="001F15B8" w:rsidRPr="001F15B8">
        <w:rPr>
          <w:rFonts w:asciiTheme="majorBidi" w:hAnsiTheme="majorBidi" w:cstheme="majorBidi"/>
          <w:b/>
          <w:bCs/>
        </w:rPr>
        <w:t>(pasuq</w:t>
      </w:r>
      <w:r w:rsidRPr="001F15B8">
        <w:rPr>
          <w:rFonts w:asciiTheme="majorBidi" w:hAnsiTheme="majorBidi" w:cstheme="majorBidi"/>
          <w:b/>
          <w:bCs/>
        </w:rPr>
        <w:t>).</w:t>
      </w:r>
      <w:r w:rsidRPr="005554EC">
        <w:rPr>
          <w:rFonts w:asciiTheme="majorBidi" w:hAnsiTheme="majorBidi" w:cstheme="majorBidi"/>
        </w:rPr>
        <w:t xml:space="preserve"> During the next five years he should continue studying the scripture u</w:t>
      </w:r>
      <w:r w:rsidR="001F15B8">
        <w:rPr>
          <w:rFonts w:asciiTheme="majorBidi" w:hAnsiTheme="majorBidi" w:cstheme="majorBidi"/>
        </w:rPr>
        <w:t xml:space="preserve">ntil he knows the entire Bible </w:t>
      </w:r>
      <w:r w:rsidR="001F15B8" w:rsidRPr="001F15B8">
        <w:rPr>
          <w:rFonts w:asciiTheme="majorBidi" w:hAnsiTheme="majorBidi" w:cstheme="majorBidi"/>
          <w:b/>
          <w:bCs/>
        </w:rPr>
        <w:t>(arba ve-esrim),</w:t>
      </w:r>
      <w:r w:rsidRPr="005554EC">
        <w:rPr>
          <w:rFonts w:asciiTheme="majorBidi" w:hAnsiTheme="majorBidi" w:cstheme="majorBidi"/>
        </w:rPr>
        <w:t xml:space="preserve"> along with all </w:t>
      </w:r>
      <w:r w:rsidR="001F15B8">
        <w:rPr>
          <w:rFonts w:asciiTheme="majorBidi" w:hAnsiTheme="majorBidi" w:cstheme="majorBidi"/>
        </w:rPr>
        <w:t xml:space="preserve">the deletions </w:t>
      </w:r>
      <w:r w:rsidR="001F15B8" w:rsidRPr="001F15B8">
        <w:rPr>
          <w:rFonts w:asciiTheme="majorBidi" w:hAnsiTheme="majorBidi" w:cstheme="majorBidi"/>
          <w:b/>
          <w:bCs/>
        </w:rPr>
        <w:t>(chaseroth),</w:t>
      </w:r>
      <w:r w:rsidR="001F15B8">
        <w:rPr>
          <w:rFonts w:asciiTheme="majorBidi" w:hAnsiTheme="majorBidi" w:cstheme="majorBidi"/>
        </w:rPr>
        <w:t xml:space="preserve"> additions </w:t>
      </w:r>
      <w:r w:rsidR="001F15B8" w:rsidRPr="001F15B8">
        <w:rPr>
          <w:rFonts w:asciiTheme="majorBidi" w:hAnsiTheme="majorBidi" w:cstheme="majorBidi"/>
          <w:b/>
          <w:bCs/>
        </w:rPr>
        <w:t>(yetheroth</w:t>
      </w:r>
      <w:r w:rsidRPr="001F15B8">
        <w:rPr>
          <w:rFonts w:asciiTheme="majorBidi" w:hAnsiTheme="majorBidi" w:cstheme="majorBidi"/>
          <w:b/>
          <w:bCs/>
        </w:rPr>
        <w:t>),</w:t>
      </w:r>
      <w:r w:rsidRPr="005554EC">
        <w:rPr>
          <w:rFonts w:asciiTheme="majorBidi" w:hAnsiTheme="majorBidi" w:cstheme="majorBidi"/>
        </w:rPr>
        <w:t xml:space="preserve"> and all t</w:t>
      </w:r>
      <w:r w:rsidR="001F15B8">
        <w:rPr>
          <w:rFonts w:asciiTheme="majorBidi" w:hAnsiTheme="majorBidi" w:cstheme="majorBidi"/>
        </w:rPr>
        <w:t xml:space="preserve">he fine points </w:t>
      </w:r>
      <w:r w:rsidR="001F15B8" w:rsidRPr="001F15B8">
        <w:rPr>
          <w:rFonts w:asciiTheme="majorBidi" w:hAnsiTheme="majorBidi" w:cstheme="majorBidi"/>
          <w:b/>
          <w:bCs/>
        </w:rPr>
        <w:t>(diqduq)</w:t>
      </w:r>
      <w:r w:rsidR="001F15B8">
        <w:rPr>
          <w:rFonts w:asciiTheme="majorBidi" w:hAnsiTheme="majorBidi" w:cstheme="majorBidi"/>
        </w:rPr>
        <w:t xml:space="preserve"> regarding spellings.</w:t>
      </w:r>
    </w:p>
    <w:p w:rsidR="001F15B8" w:rsidRPr="005554EC" w:rsidRDefault="001F15B8" w:rsidP="001F15B8">
      <w:pPr>
        <w:spacing w:after="0" w:line="240" w:lineRule="auto"/>
        <w:jc w:val="both"/>
        <w:rPr>
          <w:rFonts w:asciiTheme="majorBidi" w:hAnsiTheme="majorBidi" w:cstheme="majorBidi"/>
        </w:rPr>
      </w:pPr>
    </w:p>
    <w:p w:rsidR="00BC4EEE" w:rsidRDefault="005554EC" w:rsidP="00BC4EEE">
      <w:pPr>
        <w:spacing w:after="0" w:line="240" w:lineRule="auto"/>
        <w:jc w:val="both"/>
        <w:rPr>
          <w:rFonts w:asciiTheme="majorBidi" w:hAnsiTheme="majorBidi" w:cstheme="majorBidi"/>
        </w:rPr>
      </w:pPr>
      <w:r w:rsidRPr="001F15B8">
        <w:rPr>
          <w:rFonts w:asciiTheme="majorBidi" w:hAnsiTheme="majorBidi" w:cstheme="majorBidi"/>
          <w:b/>
          <w:bCs/>
        </w:rPr>
        <w:t>"Ten years for Mishnah."</w:t>
      </w:r>
      <w:r w:rsidRPr="005554EC">
        <w:rPr>
          <w:rFonts w:asciiTheme="majorBidi" w:hAnsiTheme="majorBidi" w:cstheme="majorBidi"/>
        </w:rPr>
        <w:t xml:space="preserve"> This means that when he is ten years old, and has learned scripture well, he should beg</w:t>
      </w:r>
      <w:r w:rsidR="001F15B8">
        <w:rPr>
          <w:rFonts w:asciiTheme="majorBidi" w:hAnsiTheme="majorBidi" w:cstheme="majorBidi"/>
        </w:rPr>
        <w:t>in studying the Mishnah</w:t>
      </w:r>
      <w:r w:rsidRPr="005554EC">
        <w:rPr>
          <w:rFonts w:asciiTheme="majorBidi" w:hAnsiTheme="majorBidi" w:cstheme="majorBidi"/>
        </w:rPr>
        <w:t xml:space="preserve">. He should study it for five full years, until he is fifteen years old. Then, </w:t>
      </w:r>
      <w:r w:rsidRPr="00BC4EEE">
        <w:rPr>
          <w:rFonts w:asciiTheme="majorBidi" w:hAnsiTheme="majorBidi" w:cstheme="majorBidi"/>
          <w:b/>
          <w:bCs/>
        </w:rPr>
        <w:t>when he is</w:t>
      </w:r>
      <w:r w:rsidRPr="005554EC">
        <w:rPr>
          <w:rFonts w:asciiTheme="majorBidi" w:hAnsiTheme="majorBidi" w:cstheme="majorBidi"/>
        </w:rPr>
        <w:t xml:space="preserve"> </w:t>
      </w:r>
      <w:r w:rsidRPr="00BC4EEE">
        <w:rPr>
          <w:rFonts w:asciiTheme="majorBidi" w:hAnsiTheme="majorBidi" w:cstheme="majorBidi"/>
          <w:b/>
          <w:bCs/>
        </w:rPr>
        <w:t>fifteen years old, he begins s</w:t>
      </w:r>
      <w:r w:rsidR="00BC4EEE" w:rsidRPr="00BC4EEE">
        <w:rPr>
          <w:rFonts w:asciiTheme="majorBidi" w:hAnsiTheme="majorBidi" w:cstheme="majorBidi"/>
          <w:b/>
          <w:bCs/>
        </w:rPr>
        <w:t>tudying the Talmud (Gemara</w:t>
      </w:r>
      <w:r w:rsidRPr="00BC4EEE">
        <w:rPr>
          <w:rFonts w:asciiTheme="majorBidi" w:hAnsiTheme="majorBidi" w:cstheme="majorBidi"/>
          <w:b/>
          <w:bCs/>
        </w:rPr>
        <w:t>),</w:t>
      </w:r>
      <w:r w:rsidRPr="005554EC">
        <w:rPr>
          <w:rFonts w:asciiTheme="majorBidi" w:hAnsiTheme="majorBidi" w:cstheme="majorBidi"/>
        </w:rPr>
        <w:t xml:space="preserve"> and also studies it five fu</w:t>
      </w:r>
      <w:r w:rsidR="00BC4EEE">
        <w:rPr>
          <w:rFonts w:asciiTheme="majorBidi" w:hAnsiTheme="majorBidi" w:cstheme="majorBidi"/>
        </w:rPr>
        <w:t>ll years, until he is twenty.</w:t>
      </w:r>
    </w:p>
    <w:p w:rsidR="005554EC" w:rsidRPr="005554EC" w:rsidRDefault="005554EC" w:rsidP="00BC4EEE">
      <w:pPr>
        <w:spacing w:after="0" w:line="240" w:lineRule="auto"/>
        <w:jc w:val="both"/>
        <w:rPr>
          <w:rFonts w:asciiTheme="majorBidi" w:hAnsiTheme="majorBidi" w:cstheme="majorBidi"/>
        </w:rPr>
      </w:pPr>
      <w:r w:rsidRPr="005554EC">
        <w:rPr>
          <w:rFonts w:asciiTheme="majorBidi" w:hAnsiTheme="majorBidi" w:cstheme="majorBidi"/>
        </w:rPr>
        <w:t xml:space="preserve"> </w:t>
      </w:r>
    </w:p>
    <w:p w:rsidR="00BC4EEE" w:rsidRDefault="005554EC" w:rsidP="00BC4EEE">
      <w:pPr>
        <w:spacing w:after="0" w:line="240" w:lineRule="auto"/>
        <w:jc w:val="both"/>
        <w:rPr>
          <w:rFonts w:asciiTheme="majorBidi" w:hAnsiTheme="majorBidi" w:cstheme="majorBidi"/>
        </w:rPr>
      </w:pPr>
      <w:r w:rsidRPr="005554EC">
        <w:rPr>
          <w:rFonts w:asciiTheme="majorBidi" w:hAnsiTheme="majorBidi" w:cstheme="majorBidi"/>
        </w:rPr>
        <w:t xml:space="preserve">Thus, a person studies Scripture for five years, Mishnah for five years, and Talmud for </w:t>
      </w:r>
      <w:r w:rsidR="00BC4EEE">
        <w:rPr>
          <w:rFonts w:asciiTheme="majorBidi" w:hAnsiTheme="majorBidi" w:cstheme="majorBidi"/>
        </w:rPr>
        <w:t>five years.</w:t>
      </w:r>
    </w:p>
    <w:p w:rsidR="005554EC" w:rsidRPr="005554EC" w:rsidRDefault="005554EC" w:rsidP="00BC4EEE">
      <w:pPr>
        <w:spacing w:after="0" w:line="240" w:lineRule="auto"/>
        <w:jc w:val="both"/>
        <w:rPr>
          <w:rFonts w:asciiTheme="majorBidi" w:hAnsiTheme="majorBidi" w:cstheme="majorBidi"/>
        </w:rPr>
      </w:pPr>
      <w:r w:rsidRPr="005554EC">
        <w:rPr>
          <w:rFonts w:asciiTheme="majorBidi" w:hAnsiTheme="majorBidi" w:cstheme="majorBidi"/>
        </w:rPr>
        <w:t xml:space="preserve"> </w:t>
      </w:r>
    </w:p>
    <w:p w:rsidR="005554EC" w:rsidRPr="005554EC" w:rsidRDefault="005554EC" w:rsidP="00BC4EEE">
      <w:pPr>
        <w:spacing w:after="0" w:line="240" w:lineRule="auto"/>
        <w:jc w:val="both"/>
        <w:rPr>
          <w:rFonts w:asciiTheme="majorBidi" w:hAnsiTheme="majorBidi" w:cstheme="majorBidi"/>
        </w:rPr>
      </w:pPr>
      <w:r w:rsidRPr="005554EC">
        <w:rPr>
          <w:rFonts w:asciiTheme="majorBidi" w:hAnsiTheme="majorBidi" w:cstheme="majorBidi"/>
        </w:rPr>
        <w:t xml:space="preserve">Actually, these disciplines are not all alike. Talmud is more difficult </w:t>
      </w:r>
      <w:r w:rsidR="00BC4EEE">
        <w:rPr>
          <w:rFonts w:asciiTheme="majorBidi" w:hAnsiTheme="majorBidi" w:cstheme="majorBidi"/>
        </w:rPr>
        <w:t>than Mishnah, and Mishnah is m</w:t>
      </w:r>
      <w:r w:rsidRPr="005554EC">
        <w:rPr>
          <w:rFonts w:asciiTheme="majorBidi" w:hAnsiTheme="majorBidi" w:cstheme="majorBidi"/>
        </w:rPr>
        <w:t>ore difficult than scripture. For this reason one may think that all three disciplines s</w:t>
      </w:r>
      <w:r w:rsidR="00BC4EEE">
        <w:rPr>
          <w:rFonts w:asciiTheme="majorBidi" w:hAnsiTheme="majorBidi" w:cstheme="majorBidi"/>
        </w:rPr>
        <w:t>hould not be given equal time. I</w:t>
      </w:r>
      <w:r w:rsidRPr="005554EC">
        <w:rPr>
          <w:rFonts w:asciiTheme="majorBidi" w:hAnsiTheme="majorBidi" w:cstheme="majorBidi"/>
        </w:rPr>
        <w:t>f five years are necessary to master Scripture, more time will be necessary to master the Mishnah, which is more difficult, and</w:t>
      </w:r>
      <w:r>
        <w:rPr>
          <w:rFonts w:asciiTheme="majorBidi" w:hAnsiTheme="majorBidi" w:cstheme="majorBidi"/>
        </w:rPr>
        <w:t xml:space="preserve"> </w:t>
      </w:r>
      <w:r w:rsidRPr="005554EC">
        <w:rPr>
          <w:rFonts w:asciiTheme="majorBidi" w:hAnsiTheme="majorBidi" w:cstheme="majorBidi"/>
        </w:rPr>
        <w:t xml:space="preserve">even more time for the Talmud, which is even more difficult than the Mishnah. </w:t>
      </w:r>
    </w:p>
    <w:p w:rsidR="00BC4EEE" w:rsidRDefault="00BC4EEE" w:rsidP="00BC4EEE">
      <w:pPr>
        <w:spacing w:after="0" w:line="240" w:lineRule="auto"/>
        <w:jc w:val="both"/>
        <w:rPr>
          <w:rFonts w:asciiTheme="majorBidi" w:hAnsiTheme="majorBidi" w:cstheme="majorBidi"/>
        </w:rPr>
      </w:pPr>
    </w:p>
    <w:p w:rsidR="005554EC" w:rsidRDefault="005554EC" w:rsidP="00BC4EEE">
      <w:pPr>
        <w:spacing w:after="0" w:line="240" w:lineRule="auto"/>
        <w:jc w:val="both"/>
        <w:rPr>
          <w:rFonts w:asciiTheme="majorBidi" w:hAnsiTheme="majorBidi" w:cstheme="majorBidi"/>
        </w:rPr>
      </w:pPr>
      <w:r w:rsidRPr="005554EC">
        <w:rPr>
          <w:rFonts w:asciiTheme="majorBidi" w:hAnsiTheme="majorBidi" w:cstheme="majorBidi"/>
        </w:rPr>
        <w:t>But although it appear</w:t>
      </w:r>
      <w:r w:rsidR="00BC4EEE">
        <w:rPr>
          <w:rFonts w:asciiTheme="majorBidi" w:hAnsiTheme="majorBidi" w:cstheme="majorBidi"/>
        </w:rPr>
        <w:t>s that the master gives all thr</w:t>
      </w:r>
      <w:r w:rsidRPr="005554EC">
        <w:rPr>
          <w:rFonts w:asciiTheme="majorBidi" w:hAnsiTheme="majorBidi" w:cstheme="majorBidi"/>
        </w:rPr>
        <w:t>ee equal time, there is actually a great difference. Although there is no difference in the time allotted, there is a great differen</w:t>
      </w:r>
      <w:r w:rsidR="00BC4EEE">
        <w:rPr>
          <w:rFonts w:asciiTheme="majorBidi" w:hAnsiTheme="majorBidi" w:cstheme="majorBidi"/>
        </w:rPr>
        <w:t>ce in the child's intelligence (da'ath</w:t>
      </w:r>
      <w:r w:rsidRPr="005554EC">
        <w:rPr>
          <w:rFonts w:asciiTheme="majorBidi" w:hAnsiTheme="majorBidi" w:cstheme="majorBidi"/>
        </w:rPr>
        <w:t>). During a child's first five years, a child's intelligence is still very immature. Between the ages o</w:t>
      </w:r>
      <w:r w:rsidR="00BC4EEE">
        <w:rPr>
          <w:rFonts w:asciiTheme="majorBidi" w:hAnsiTheme="majorBidi" w:cstheme="majorBidi"/>
        </w:rPr>
        <w:t>f five and ten, a child's intel</w:t>
      </w:r>
      <w:r w:rsidRPr="005554EC">
        <w:rPr>
          <w:rFonts w:asciiTheme="majorBidi" w:hAnsiTheme="majorBidi" w:cstheme="majorBidi"/>
        </w:rPr>
        <w:t xml:space="preserve">ligence is more developed, between ten and fifteen, still more, and after fifteen, yet more. Therefore, the older the child becomes, the easier it is for him to learn a more difficult subject. </w:t>
      </w:r>
    </w:p>
    <w:p w:rsidR="00BC4EEE" w:rsidRPr="005554EC" w:rsidRDefault="00BC4EEE" w:rsidP="00BC4EEE">
      <w:pPr>
        <w:spacing w:after="0" w:line="240" w:lineRule="auto"/>
        <w:jc w:val="both"/>
        <w:rPr>
          <w:rFonts w:asciiTheme="majorBidi" w:hAnsiTheme="majorBidi" w:cstheme="majorBidi"/>
        </w:rPr>
      </w:pPr>
    </w:p>
    <w:p w:rsidR="005554EC" w:rsidRPr="005554EC" w:rsidRDefault="005554EC" w:rsidP="00BC4EEE">
      <w:pPr>
        <w:spacing w:after="0" w:line="240" w:lineRule="auto"/>
        <w:jc w:val="both"/>
        <w:rPr>
          <w:rFonts w:asciiTheme="majorBidi" w:hAnsiTheme="majorBidi" w:cstheme="majorBidi"/>
        </w:rPr>
      </w:pPr>
      <w:r w:rsidRPr="005554EC">
        <w:rPr>
          <w:rFonts w:asciiTheme="majorBidi" w:hAnsiTheme="majorBidi" w:cstheme="majorBidi"/>
        </w:rPr>
        <w:t xml:space="preserve">Therefore the five years during which the child learns Mishnah are equivalent to ten years of learning scripture. Similarly, the five years of learning Talmud are equivalent to the learning </w:t>
      </w:r>
      <w:r w:rsidR="00BC4EEE">
        <w:rPr>
          <w:rFonts w:asciiTheme="majorBidi" w:hAnsiTheme="majorBidi" w:cstheme="majorBidi"/>
        </w:rPr>
        <w:t xml:space="preserve">of </w:t>
      </w:r>
      <w:r w:rsidRPr="005554EC">
        <w:rPr>
          <w:rFonts w:asciiTheme="majorBidi" w:hAnsiTheme="majorBidi" w:cstheme="majorBidi"/>
        </w:rPr>
        <w:t>Mishnah. Therefore, the times allotted to eac</w:t>
      </w:r>
      <w:r w:rsidR="00BC4EEE">
        <w:rPr>
          <w:rFonts w:asciiTheme="majorBidi" w:hAnsiTheme="majorBidi" w:cstheme="majorBidi"/>
        </w:rPr>
        <w:t>h subject are not really equal.</w:t>
      </w:r>
      <w:r w:rsidRPr="005554EC">
        <w:rPr>
          <w:rFonts w:asciiTheme="majorBidi" w:hAnsiTheme="majorBidi" w:cstheme="majorBidi"/>
        </w:rPr>
        <w:t xml:space="preserve">' </w:t>
      </w:r>
    </w:p>
    <w:p w:rsidR="005554EC" w:rsidRPr="005554EC" w:rsidRDefault="005554EC" w:rsidP="00BC4EEE">
      <w:pPr>
        <w:spacing w:after="0" w:line="240" w:lineRule="auto"/>
        <w:jc w:val="both"/>
        <w:rPr>
          <w:rFonts w:asciiTheme="majorBidi" w:hAnsiTheme="majorBidi" w:cstheme="majorBidi"/>
        </w:rPr>
      </w:pPr>
    </w:p>
    <w:p w:rsidR="005554EC" w:rsidRPr="005554EC" w:rsidRDefault="005554EC" w:rsidP="00BC4EEE">
      <w:pPr>
        <w:spacing w:after="0" w:line="240" w:lineRule="auto"/>
        <w:jc w:val="both"/>
        <w:rPr>
          <w:rFonts w:asciiTheme="majorBidi" w:hAnsiTheme="majorBidi" w:cstheme="majorBidi"/>
        </w:rPr>
      </w:pPr>
      <w:r w:rsidRPr="00BC4EEE">
        <w:rPr>
          <w:rFonts w:asciiTheme="majorBidi" w:hAnsiTheme="majorBidi" w:cstheme="majorBidi"/>
          <w:b/>
          <w:bCs/>
        </w:rPr>
        <w:t>"Thirteen for the commandments."</w:t>
      </w:r>
      <w:r w:rsidRPr="005554EC">
        <w:rPr>
          <w:rFonts w:asciiTheme="majorBidi" w:hAnsiTheme="majorBidi" w:cstheme="majorBidi"/>
        </w:rPr>
        <w:t xml:space="preserve"> This means that when a boy is th</w:t>
      </w:r>
      <w:r w:rsidR="00BC4EEE">
        <w:rPr>
          <w:rFonts w:asciiTheme="majorBidi" w:hAnsiTheme="majorBidi" w:cstheme="majorBidi"/>
        </w:rPr>
        <w:t>i</w:t>
      </w:r>
      <w:r w:rsidRPr="005554EC">
        <w:rPr>
          <w:rFonts w:asciiTheme="majorBidi" w:hAnsiTheme="majorBidi" w:cstheme="majorBidi"/>
        </w:rPr>
        <w:t>rteen years old he has an obligation to keep the commandments. At this age, he</w:t>
      </w:r>
      <w:r w:rsidR="00BC4EEE">
        <w:rPr>
          <w:rFonts w:asciiTheme="majorBidi" w:hAnsiTheme="majorBidi" w:cstheme="majorBidi"/>
        </w:rPr>
        <w:t>; becomes Bar Mitzvah</w:t>
      </w:r>
      <w:r w:rsidRPr="005554EC">
        <w:rPr>
          <w:rFonts w:asciiTheme="majorBidi" w:hAnsiTheme="majorBidi" w:cstheme="majorBidi"/>
        </w:rPr>
        <w:t>, and has an obligation to k</w:t>
      </w:r>
      <w:r w:rsidR="00BC4EEE">
        <w:rPr>
          <w:rFonts w:asciiTheme="majorBidi" w:hAnsiTheme="majorBidi" w:cstheme="majorBidi"/>
        </w:rPr>
        <w:t xml:space="preserve">eep all the laws of the Torah. </w:t>
      </w:r>
      <w:r w:rsidRPr="005554EC">
        <w:rPr>
          <w:rFonts w:asciiTheme="majorBidi" w:hAnsiTheme="majorBidi" w:cstheme="majorBidi"/>
        </w:rPr>
        <w:t>There is an allusion to this in the</w:t>
      </w:r>
      <w:r w:rsidR="00BC4EEE">
        <w:rPr>
          <w:rFonts w:asciiTheme="majorBidi" w:hAnsiTheme="majorBidi" w:cstheme="majorBidi"/>
        </w:rPr>
        <w:t xml:space="preserve"> verse, where God says, </w:t>
      </w:r>
      <w:r w:rsidR="00BC4EEE" w:rsidRPr="00BC4EEE">
        <w:rPr>
          <w:rFonts w:asciiTheme="majorBidi" w:hAnsiTheme="majorBidi" w:cstheme="majorBidi"/>
          <w:b/>
          <w:bCs/>
        </w:rPr>
        <w:t>"The na</w:t>
      </w:r>
      <w:r w:rsidRPr="00BC4EEE">
        <w:rPr>
          <w:rFonts w:asciiTheme="majorBidi" w:hAnsiTheme="majorBidi" w:cstheme="majorBidi"/>
          <w:b/>
          <w:bCs/>
        </w:rPr>
        <w:t>tion that (zu)</w:t>
      </w:r>
      <w:r w:rsidR="00BC4EEE" w:rsidRPr="00BC4EEE">
        <w:rPr>
          <w:rFonts w:asciiTheme="majorBidi" w:hAnsiTheme="majorBidi" w:cstheme="majorBidi"/>
          <w:b/>
          <w:bCs/>
        </w:rPr>
        <w:t xml:space="preserve"> I formed for Mysef"</w:t>
      </w:r>
      <w:r w:rsidR="00BC4EEE">
        <w:rPr>
          <w:rFonts w:asciiTheme="majorBidi" w:hAnsiTheme="majorBidi" w:cstheme="majorBidi"/>
        </w:rPr>
        <w:t xml:space="preserve"> (Isaiah 43</w:t>
      </w:r>
      <w:r w:rsidRPr="005554EC">
        <w:rPr>
          <w:rFonts w:asciiTheme="majorBidi" w:hAnsiTheme="majorBidi" w:cstheme="majorBidi"/>
        </w:rPr>
        <w:t>:21). The nu</w:t>
      </w:r>
      <w:r w:rsidR="00BC4EEE">
        <w:rPr>
          <w:rFonts w:asciiTheme="majorBidi" w:hAnsiTheme="majorBidi" w:cstheme="majorBidi"/>
        </w:rPr>
        <w:t xml:space="preserve">merical value of the word </w:t>
      </w:r>
      <w:r w:rsidR="00BC4EEE" w:rsidRPr="00BC4EEE">
        <w:rPr>
          <w:rFonts w:asciiTheme="majorBidi" w:hAnsiTheme="majorBidi" w:cstheme="majorBidi"/>
          <w:b/>
          <w:bCs/>
        </w:rPr>
        <w:t>“zu”</w:t>
      </w:r>
      <w:r w:rsidRPr="00BC4EEE">
        <w:rPr>
          <w:rFonts w:asciiTheme="majorBidi" w:hAnsiTheme="majorBidi" w:cstheme="majorBidi"/>
          <w:b/>
          <w:bCs/>
        </w:rPr>
        <w:t xml:space="preserve"> is thirteen.</w:t>
      </w:r>
      <w:r w:rsidRPr="005554EC">
        <w:rPr>
          <w:rFonts w:asciiTheme="majorBidi" w:hAnsiTheme="majorBidi" w:cstheme="majorBidi"/>
        </w:rPr>
        <w:t xml:space="preserve"> This indicates that when a boy is thirteen, he is obligated to pay hom</w:t>
      </w:r>
      <w:r w:rsidR="00BC4EEE">
        <w:rPr>
          <w:rFonts w:asciiTheme="majorBidi" w:hAnsiTheme="majorBidi" w:cstheme="majorBidi"/>
        </w:rPr>
        <w:t>age to God and to serve Him.</w:t>
      </w:r>
    </w:p>
    <w:p w:rsidR="005554EC" w:rsidRPr="005554EC" w:rsidRDefault="005554EC" w:rsidP="005554EC">
      <w:pPr>
        <w:spacing w:after="0" w:line="240" w:lineRule="auto"/>
        <w:rPr>
          <w:rFonts w:asciiTheme="majorBidi" w:hAnsiTheme="majorBidi" w:cstheme="majorBidi"/>
        </w:rPr>
      </w:pPr>
    </w:p>
    <w:p w:rsidR="005554EC" w:rsidRPr="005554EC" w:rsidRDefault="005554EC" w:rsidP="00BC4EEE">
      <w:pPr>
        <w:spacing w:after="0" w:line="240" w:lineRule="auto"/>
        <w:jc w:val="both"/>
        <w:rPr>
          <w:rFonts w:asciiTheme="majorBidi" w:hAnsiTheme="majorBidi" w:cstheme="majorBidi"/>
        </w:rPr>
      </w:pPr>
      <w:r w:rsidRPr="00BC4EEE">
        <w:rPr>
          <w:rFonts w:asciiTheme="majorBidi" w:hAnsiTheme="majorBidi" w:cstheme="majorBidi"/>
          <w:b/>
          <w:bCs/>
        </w:rPr>
        <w:t>"Eighteen for the marriage canopy."</w:t>
      </w:r>
      <w:r w:rsidRPr="005554EC">
        <w:rPr>
          <w:rFonts w:asciiTheme="majorBidi" w:hAnsiTheme="majorBidi" w:cstheme="majorBidi"/>
        </w:rPr>
        <w:t xml:space="preserve"> This is alluded to in the verse [wh</w:t>
      </w:r>
      <w:r w:rsidR="00BC4EEE">
        <w:rPr>
          <w:rFonts w:asciiTheme="majorBidi" w:hAnsiTheme="majorBidi" w:cstheme="majorBidi"/>
        </w:rPr>
        <w:t xml:space="preserve">ich says of the High Priest], </w:t>
      </w:r>
      <w:r w:rsidR="00BC4EEE" w:rsidRPr="00BC4EEE">
        <w:rPr>
          <w:rFonts w:asciiTheme="majorBidi" w:hAnsiTheme="majorBidi" w:cstheme="majorBidi"/>
          <w:b/>
          <w:bCs/>
        </w:rPr>
        <w:t>"</w:t>
      </w:r>
      <w:r w:rsidRPr="00BC4EEE">
        <w:rPr>
          <w:rFonts w:asciiTheme="majorBidi" w:hAnsiTheme="majorBidi" w:cstheme="majorBidi"/>
          <w:b/>
          <w:bCs/>
        </w:rPr>
        <w:t>And he (ve-hu) shall marry a girl who is a virgin"</w:t>
      </w:r>
      <w:r w:rsidRPr="005554EC">
        <w:rPr>
          <w:rFonts w:asciiTheme="majorBidi" w:hAnsiTheme="majorBidi" w:cstheme="majorBidi"/>
        </w:rPr>
        <w:t xml:space="preserve"> (Leviticus 21:13). T</w:t>
      </w:r>
      <w:r w:rsidR="00BC4EEE">
        <w:rPr>
          <w:rFonts w:asciiTheme="majorBidi" w:hAnsiTheme="majorBidi" w:cstheme="majorBidi"/>
        </w:rPr>
        <w:t xml:space="preserve">he numerical value of the word </w:t>
      </w:r>
      <w:r w:rsidR="00BC4EEE" w:rsidRPr="00BC4EEE">
        <w:rPr>
          <w:rFonts w:asciiTheme="majorBidi" w:hAnsiTheme="majorBidi" w:cstheme="majorBidi"/>
          <w:b/>
          <w:bCs/>
        </w:rPr>
        <w:t>“ve-hu”</w:t>
      </w:r>
      <w:r w:rsidRPr="00BC4EEE">
        <w:rPr>
          <w:rFonts w:asciiTheme="majorBidi" w:hAnsiTheme="majorBidi" w:cstheme="majorBidi"/>
          <w:b/>
          <w:bCs/>
        </w:rPr>
        <w:t xml:space="preserve"> is eighteen.</w:t>
      </w:r>
      <w:r w:rsidR="00BC4EEE">
        <w:rPr>
          <w:rFonts w:asciiTheme="majorBidi" w:hAnsiTheme="majorBidi" w:cstheme="majorBidi"/>
        </w:rPr>
        <w:t xml:space="preserve"> </w:t>
      </w:r>
      <w:r w:rsidRPr="005554EC">
        <w:rPr>
          <w:rFonts w:asciiTheme="majorBidi" w:hAnsiTheme="majorBidi" w:cstheme="majorBidi"/>
        </w:rPr>
        <w:t>This means that when a young man is eighteen years old he shou</w:t>
      </w:r>
      <w:r w:rsidR="00BC4EEE">
        <w:rPr>
          <w:rFonts w:asciiTheme="majorBidi" w:hAnsiTheme="majorBidi" w:cstheme="majorBidi"/>
        </w:rPr>
        <w:t>ld begin looking for a wife.</w:t>
      </w:r>
    </w:p>
    <w:p w:rsidR="005554EC" w:rsidRPr="005554EC" w:rsidRDefault="005554EC" w:rsidP="005554EC">
      <w:pPr>
        <w:spacing w:after="0" w:line="240" w:lineRule="auto"/>
        <w:rPr>
          <w:rFonts w:asciiTheme="majorBidi" w:hAnsiTheme="majorBidi" w:cstheme="majorBidi"/>
        </w:rPr>
      </w:pPr>
    </w:p>
    <w:p w:rsidR="00D50C26" w:rsidRDefault="005554EC" w:rsidP="005818F2">
      <w:pPr>
        <w:spacing w:after="0" w:line="240" w:lineRule="auto"/>
        <w:jc w:val="both"/>
        <w:rPr>
          <w:rFonts w:asciiTheme="majorBidi" w:hAnsiTheme="majorBidi" w:cstheme="majorBidi"/>
        </w:rPr>
      </w:pPr>
      <w:r w:rsidRPr="00BC4EEE">
        <w:rPr>
          <w:rFonts w:asciiTheme="majorBidi" w:hAnsiTheme="majorBidi" w:cstheme="majorBidi"/>
          <w:b/>
          <w:bCs/>
        </w:rPr>
        <w:t>"Twenty years to pursue."</w:t>
      </w:r>
      <w:r w:rsidRPr="005554EC">
        <w:rPr>
          <w:rFonts w:asciiTheme="majorBidi" w:hAnsiTheme="majorBidi" w:cstheme="majorBidi"/>
        </w:rPr>
        <w:t xml:space="preserve"> In order to keep the Torah, a young</w:t>
      </w:r>
      <w:r w:rsidR="00BC4EEE">
        <w:rPr>
          <w:rFonts w:asciiTheme="majorBidi" w:hAnsiTheme="majorBidi" w:cstheme="majorBidi"/>
        </w:rPr>
        <w:t xml:space="preserve"> </w:t>
      </w:r>
      <w:r w:rsidRPr="005554EC">
        <w:rPr>
          <w:rFonts w:asciiTheme="majorBidi" w:hAnsiTheme="majorBidi" w:cstheme="majorBidi"/>
        </w:rPr>
        <w:t>man must study up to the age of twenty, as discussed earlier. After he is twenty years old, he should begin to pursue goo</w:t>
      </w:r>
      <w:r w:rsidR="005818F2">
        <w:rPr>
          <w:rFonts w:asciiTheme="majorBidi" w:hAnsiTheme="majorBidi" w:cstheme="majorBidi"/>
        </w:rPr>
        <w:t>d deeds and obser</w:t>
      </w:r>
      <w:r w:rsidRPr="005554EC">
        <w:rPr>
          <w:rFonts w:asciiTheme="majorBidi" w:hAnsiTheme="majorBidi" w:cstheme="majorBidi"/>
        </w:rPr>
        <w:t>vances, sinc</w:t>
      </w:r>
      <w:r w:rsidR="005818F2">
        <w:rPr>
          <w:rFonts w:asciiTheme="majorBidi" w:hAnsiTheme="majorBidi" w:cstheme="majorBidi"/>
        </w:rPr>
        <w:t xml:space="preserve">e study must be accompanied by fulfilment. </w:t>
      </w:r>
      <w:r w:rsidRPr="005554EC">
        <w:rPr>
          <w:rFonts w:asciiTheme="majorBidi" w:hAnsiTheme="majorBidi" w:cstheme="majorBidi"/>
        </w:rPr>
        <w:t>Some authorities say that the intention of the master is that after a person is twenty years old, he must begin pursuing a livelihood. He has already studied Scripture, Mishnah and Talmud, and is married, and the time now comes for him to seek his livelihood. Therefore, at the age of twenty a young man begins to pursue his aim in life.</w:t>
      </w:r>
    </w:p>
    <w:p w:rsidR="00D50C26" w:rsidRDefault="00D50C26" w:rsidP="00E372A6">
      <w:pPr>
        <w:spacing w:after="0" w:line="240" w:lineRule="auto"/>
        <w:jc w:val="both"/>
        <w:rPr>
          <w:rFonts w:asciiTheme="majorBidi" w:hAnsiTheme="majorBidi" w:cstheme="majorBidi"/>
        </w:rPr>
      </w:pPr>
    </w:p>
    <w:p w:rsidR="005554EC" w:rsidRPr="005554EC" w:rsidRDefault="005554EC" w:rsidP="005554EC">
      <w:pPr>
        <w:spacing w:after="0" w:line="240" w:lineRule="auto"/>
        <w:jc w:val="both"/>
        <w:rPr>
          <w:rFonts w:asciiTheme="majorBidi" w:hAnsiTheme="majorBidi" w:cstheme="majorBidi"/>
        </w:rPr>
      </w:pPr>
      <w:r w:rsidRPr="005554EC">
        <w:rPr>
          <w:rFonts w:asciiTheme="majorBidi" w:hAnsiTheme="majorBidi" w:cstheme="majorBidi"/>
        </w:rPr>
        <w:t xml:space="preserve">Other commentaries interpret this statement somewhat differently. </w:t>
      </w:r>
    </w:p>
    <w:p w:rsidR="005554EC" w:rsidRPr="005554EC" w:rsidRDefault="005554EC" w:rsidP="005554EC">
      <w:pPr>
        <w:spacing w:after="0" w:line="240" w:lineRule="auto"/>
        <w:jc w:val="both"/>
        <w:rPr>
          <w:rFonts w:asciiTheme="majorBidi" w:hAnsiTheme="majorBidi" w:cstheme="majorBidi"/>
        </w:rPr>
      </w:pPr>
    </w:p>
    <w:p w:rsidR="005554EC" w:rsidRPr="005554EC" w:rsidRDefault="005554EC" w:rsidP="005554EC">
      <w:pPr>
        <w:spacing w:after="0" w:line="240" w:lineRule="auto"/>
        <w:jc w:val="both"/>
        <w:rPr>
          <w:rFonts w:asciiTheme="majorBidi" w:hAnsiTheme="majorBidi" w:cstheme="majorBidi"/>
        </w:rPr>
      </w:pPr>
      <w:r w:rsidRPr="005554EC">
        <w:rPr>
          <w:rFonts w:asciiTheme="majorBidi" w:hAnsiTheme="majorBidi" w:cstheme="majorBidi"/>
        </w:rPr>
        <w:t>They interpret it to mean that after a person is twenty years old he is pursued by Providence if he commits a sin. Before he is twenty, if he commits a sin, he is not subject to Divine punishment [here on earth]. But after twenty, he beco</w:t>
      </w:r>
      <w:r w:rsidR="005818F2">
        <w:rPr>
          <w:rFonts w:asciiTheme="majorBidi" w:hAnsiTheme="majorBidi" w:cstheme="majorBidi"/>
        </w:rPr>
        <w:t>mes liable to such punishment.</w:t>
      </w:r>
    </w:p>
    <w:p w:rsidR="005554EC" w:rsidRPr="005554EC" w:rsidRDefault="005554EC" w:rsidP="005554EC">
      <w:pPr>
        <w:spacing w:after="0" w:line="240" w:lineRule="auto"/>
        <w:jc w:val="both"/>
        <w:rPr>
          <w:rFonts w:asciiTheme="majorBidi" w:hAnsiTheme="majorBidi" w:cstheme="majorBidi"/>
        </w:rPr>
      </w:pPr>
    </w:p>
    <w:p w:rsidR="005554EC" w:rsidRPr="005554EC" w:rsidRDefault="005554EC" w:rsidP="005818F2">
      <w:pPr>
        <w:spacing w:after="0" w:line="240" w:lineRule="auto"/>
        <w:jc w:val="both"/>
        <w:rPr>
          <w:rFonts w:asciiTheme="majorBidi" w:hAnsiTheme="majorBidi" w:cstheme="majorBidi"/>
        </w:rPr>
      </w:pPr>
      <w:r w:rsidRPr="005818F2">
        <w:rPr>
          <w:rFonts w:asciiTheme="majorBidi" w:hAnsiTheme="majorBidi" w:cstheme="majorBidi"/>
          <w:b/>
          <w:bCs/>
        </w:rPr>
        <w:t>"Thirty for strength."</w:t>
      </w:r>
      <w:r w:rsidRPr="005554EC">
        <w:rPr>
          <w:rFonts w:asciiTheme="majorBidi" w:hAnsiTheme="majorBidi" w:cstheme="majorBidi"/>
        </w:rPr>
        <w:t xml:space="preserve"> When a man is thirty years old, he is in his full strength. We thus find that the Levit</w:t>
      </w:r>
      <w:r w:rsidR="005818F2">
        <w:rPr>
          <w:rFonts w:asciiTheme="majorBidi" w:hAnsiTheme="majorBidi" w:cstheme="majorBidi"/>
        </w:rPr>
        <w:t>es were given the task of carry</w:t>
      </w:r>
      <w:r w:rsidRPr="005554EC">
        <w:rPr>
          <w:rFonts w:asciiTheme="majorBidi" w:hAnsiTheme="majorBidi" w:cstheme="majorBidi"/>
        </w:rPr>
        <w:t xml:space="preserve">ing the boards </w:t>
      </w:r>
      <w:r w:rsidR="005818F2">
        <w:rPr>
          <w:rFonts w:asciiTheme="majorBidi" w:hAnsiTheme="majorBidi" w:cstheme="majorBidi"/>
        </w:rPr>
        <w:t xml:space="preserve">of the Tabernacle </w:t>
      </w:r>
      <w:r w:rsidR="005818F2" w:rsidRPr="005818F2">
        <w:rPr>
          <w:rFonts w:asciiTheme="majorBidi" w:hAnsiTheme="majorBidi" w:cstheme="majorBidi"/>
          <w:b/>
          <w:bCs/>
        </w:rPr>
        <w:t>(Mishkan</w:t>
      </w:r>
      <w:r w:rsidRPr="005818F2">
        <w:rPr>
          <w:rFonts w:asciiTheme="majorBidi" w:hAnsiTheme="majorBidi" w:cstheme="majorBidi"/>
          <w:b/>
          <w:bCs/>
        </w:rPr>
        <w:t>)</w:t>
      </w:r>
      <w:r w:rsidRPr="005554EC">
        <w:rPr>
          <w:rFonts w:asciiTheme="majorBidi" w:hAnsiTheme="majorBidi" w:cstheme="majorBidi"/>
        </w:rPr>
        <w:t xml:space="preserve"> and its utensils from place to place [as the Israelites wandered in the desert]. But they were not given this responsibility until they were thirty years old. God therefore said that they were to perform this service, "F</w:t>
      </w:r>
      <w:r w:rsidR="005818F2">
        <w:rPr>
          <w:rFonts w:asciiTheme="majorBidi" w:hAnsiTheme="majorBidi" w:cstheme="majorBidi"/>
        </w:rPr>
        <w:t>rom thirty years and upward ..." (Numbers 4:3).</w:t>
      </w:r>
      <w:r w:rsidRPr="005554EC">
        <w:rPr>
          <w:rFonts w:asciiTheme="majorBidi" w:hAnsiTheme="majorBidi" w:cstheme="majorBidi"/>
        </w:rPr>
        <w:t xml:space="preserve"> </w:t>
      </w:r>
    </w:p>
    <w:p w:rsidR="005554EC" w:rsidRPr="005554EC" w:rsidRDefault="005554EC" w:rsidP="005818F2">
      <w:pPr>
        <w:spacing w:after="0" w:line="240" w:lineRule="auto"/>
        <w:jc w:val="both"/>
        <w:rPr>
          <w:rFonts w:asciiTheme="majorBidi" w:hAnsiTheme="majorBidi" w:cstheme="majorBidi"/>
        </w:rPr>
      </w:pPr>
    </w:p>
    <w:p w:rsidR="005554EC" w:rsidRPr="005554EC" w:rsidRDefault="005554EC" w:rsidP="005818F2">
      <w:pPr>
        <w:spacing w:after="0" w:line="240" w:lineRule="auto"/>
        <w:jc w:val="both"/>
        <w:rPr>
          <w:rFonts w:asciiTheme="majorBidi" w:hAnsiTheme="majorBidi" w:cstheme="majorBidi"/>
        </w:rPr>
      </w:pPr>
      <w:r w:rsidRPr="005554EC">
        <w:rPr>
          <w:rFonts w:asciiTheme="majorBidi" w:hAnsiTheme="majorBidi" w:cstheme="majorBidi"/>
        </w:rPr>
        <w:t>Other commentaries say that when a man is thirty, he has the strength to admonish the wicked and</w:t>
      </w:r>
      <w:r w:rsidR="005818F2">
        <w:rPr>
          <w:rFonts w:asciiTheme="majorBidi" w:hAnsiTheme="majorBidi" w:cstheme="majorBidi"/>
        </w:rPr>
        <w:t xml:space="preserve"> set them on the right path.</w:t>
      </w:r>
    </w:p>
    <w:p w:rsidR="005554EC" w:rsidRPr="005554EC" w:rsidRDefault="005554EC" w:rsidP="005818F2">
      <w:pPr>
        <w:spacing w:after="0" w:line="240" w:lineRule="auto"/>
        <w:jc w:val="both"/>
        <w:rPr>
          <w:rFonts w:asciiTheme="majorBidi" w:hAnsiTheme="majorBidi" w:cstheme="majorBidi"/>
        </w:rPr>
      </w:pPr>
    </w:p>
    <w:p w:rsidR="005554EC" w:rsidRPr="005554EC" w:rsidRDefault="005554EC" w:rsidP="005818F2">
      <w:pPr>
        <w:spacing w:after="0" w:line="240" w:lineRule="auto"/>
        <w:jc w:val="both"/>
        <w:rPr>
          <w:rFonts w:asciiTheme="majorBidi" w:hAnsiTheme="majorBidi" w:cstheme="majorBidi"/>
        </w:rPr>
      </w:pPr>
      <w:r w:rsidRPr="005818F2">
        <w:rPr>
          <w:rFonts w:asciiTheme="majorBidi" w:hAnsiTheme="majorBidi" w:cstheme="majorBidi"/>
          <w:b/>
          <w:bCs/>
        </w:rPr>
        <w:t>"Forty for understanding."</w:t>
      </w:r>
      <w:r w:rsidRPr="005554EC">
        <w:rPr>
          <w:rFonts w:asciiTheme="majorBidi" w:hAnsiTheme="majorBidi" w:cstheme="majorBidi"/>
        </w:rPr>
        <w:t xml:space="preserve"> When a man reaches for</w:t>
      </w:r>
      <w:r w:rsidR="005818F2">
        <w:rPr>
          <w:rFonts w:asciiTheme="majorBidi" w:hAnsiTheme="majorBidi" w:cstheme="majorBidi"/>
        </w:rPr>
        <w:t>ty, his intellect becomes matur</w:t>
      </w:r>
      <w:r w:rsidRPr="005554EC">
        <w:rPr>
          <w:rFonts w:asciiTheme="majorBidi" w:hAnsiTheme="majorBidi" w:cstheme="majorBidi"/>
        </w:rPr>
        <w:t xml:space="preserve">e, and he is able to understand fully what he has studied. He can also understand </w:t>
      </w:r>
      <w:r w:rsidR="005818F2">
        <w:rPr>
          <w:rFonts w:asciiTheme="majorBidi" w:hAnsiTheme="majorBidi" w:cstheme="majorBidi"/>
        </w:rPr>
        <w:t xml:space="preserve">(derive/infer) </w:t>
      </w:r>
      <w:r w:rsidRPr="005554EC">
        <w:rPr>
          <w:rFonts w:asciiTheme="majorBidi" w:hAnsiTheme="majorBidi" w:cstheme="majorBidi"/>
        </w:rPr>
        <w:t>one thing from the oth</w:t>
      </w:r>
      <w:r w:rsidR="005818F2">
        <w:rPr>
          <w:rFonts w:asciiTheme="majorBidi" w:hAnsiTheme="majorBidi" w:cstheme="majorBidi"/>
        </w:rPr>
        <w:t>er</w:t>
      </w:r>
      <w:r w:rsidRPr="005554EC">
        <w:rPr>
          <w:rFonts w:asciiTheme="majorBidi" w:hAnsiTheme="majorBidi" w:cstheme="majorBidi"/>
        </w:rPr>
        <w:t xml:space="preserve">, and begin to penetrate the depths of the Torah. </w:t>
      </w:r>
    </w:p>
    <w:p w:rsidR="005554EC" w:rsidRPr="005554EC" w:rsidRDefault="005554EC" w:rsidP="005818F2">
      <w:pPr>
        <w:spacing w:after="0" w:line="240" w:lineRule="auto"/>
        <w:jc w:val="both"/>
        <w:rPr>
          <w:rFonts w:asciiTheme="majorBidi" w:hAnsiTheme="majorBidi" w:cstheme="majorBidi"/>
        </w:rPr>
      </w:pPr>
    </w:p>
    <w:p w:rsidR="005554EC" w:rsidRPr="005554EC" w:rsidRDefault="005554EC" w:rsidP="005818F2">
      <w:pPr>
        <w:spacing w:after="0" w:line="240" w:lineRule="auto"/>
        <w:jc w:val="both"/>
        <w:rPr>
          <w:rFonts w:asciiTheme="majorBidi" w:hAnsiTheme="majorBidi" w:cstheme="majorBidi"/>
        </w:rPr>
      </w:pPr>
      <w:r w:rsidRPr="005818F2">
        <w:rPr>
          <w:rFonts w:asciiTheme="majorBidi" w:hAnsiTheme="majorBidi" w:cstheme="majorBidi"/>
          <w:b/>
          <w:bCs/>
        </w:rPr>
        <w:t>"Fifty for advice."</w:t>
      </w:r>
      <w:r w:rsidRPr="005554EC">
        <w:rPr>
          <w:rFonts w:asciiTheme="majorBidi" w:hAnsiTheme="majorBidi" w:cstheme="majorBidi"/>
        </w:rPr>
        <w:t xml:space="preserve"> When a person is </w:t>
      </w:r>
      <w:r w:rsidR="005818F2">
        <w:rPr>
          <w:rFonts w:asciiTheme="majorBidi" w:hAnsiTheme="majorBidi" w:cstheme="majorBidi"/>
        </w:rPr>
        <w:t>fifty years old, he can give ad</w:t>
      </w:r>
      <w:r w:rsidRPr="005554EC">
        <w:rPr>
          <w:rFonts w:asciiTheme="majorBidi" w:hAnsiTheme="majorBidi" w:cstheme="majorBidi"/>
        </w:rPr>
        <w:t xml:space="preserve">vice to others. We see this in the case of the Levites. The Torah says of the Levite, </w:t>
      </w:r>
      <w:r w:rsidRPr="005818F2">
        <w:rPr>
          <w:rFonts w:asciiTheme="majorBidi" w:hAnsiTheme="majorBidi" w:cstheme="majorBidi"/>
          <w:b/>
          <w:bCs/>
        </w:rPr>
        <w:t xml:space="preserve">"From the age of </w:t>
      </w:r>
      <w:r w:rsidRPr="005818F2">
        <w:rPr>
          <w:rFonts w:asciiTheme="majorBidi" w:hAnsiTheme="majorBidi" w:cstheme="majorBidi"/>
          <w:b/>
          <w:bCs/>
          <w:u w:val="single"/>
        </w:rPr>
        <w:t>fifty</w:t>
      </w:r>
      <w:r w:rsidRPr="005818F2">
        <w:rPr>
          <w:rFonts w:asciiTheme="majorBidi" w:hAnsiTheme="majorBidi" w:cstheme="majorBidi"/>
          <w:b/>
          <w:bCs/>
        </w:rPr>
        <w:t xml:space="preserve"> years they shall return from the army of service, </w:t>
      </w:r>
      <w:r w:rsidR="005818F2">
        <w:rPr>
          <w:rFonts w:asciiTheme="majorBidi" w:hAnsiTheme="majorBidi" w:cstheme="majorBidi"/>
          <w:b/>
          <w:bCs/>
        </w:rPr>
        <w:t>and they shall work no more. Bu</w:t>
      </w:r>
      <w:r w:rsidRPr="005818F2">
        <w:rPr>
          <w:rFonts w:asciiTheme="majorBidi" w:hAnsiTheme="majorBidi" w:cstheme="majorBidi"/>
          <w:b/>
          <w:bCs/>
        </w:rPr>
        <w:t>t they shall</w:t>
      </w:r>
      <w:r w:rsidR="005818F2">
        <w:rPr>
          <w:rFonts w:asciiTheme="majorBidi" w:hAnsiTheme="majorBidi" w:cstheme="majorBidi"/>
          <w:b/>
          <w:bCs/>
        </w:rPr>
        <w:t xml:space="preserve"> minister to their brethren ...</w:t>
      </w:r>
      <w:r w:rsidRPr="005818F2">
        <w:rPr>
          <w:rFonts w:asciiTheme="majorBidi" w:hAnsiTheme="majorBidi" w:cstheme="majorBidi"/>
          <w:b/>
          <w:bCs/>
        </w:rPr>
        <w:t>"</w:t>
      </w:r>
      <w:r w:rsidRPr="005554EC">
        <w:rPr>
          <w:rFonts w:asciiTheme="majorBidi" w:hAnsiTheme="majorBidi" w:cstheme="majorBidi"/>
        </w:rPr>
        <w:t xml:space="preserve"> (Numbers 8:25,</w:t>
      </w:r>
      <w:r w:rsidR="005818F2">
        <w:rPr>
          <w:rFonts w:asciiTheme="majorBidi" w:hAnsiTheme="majorBidi" w:cstheme="majorBidi"/>
        </w:rPr>
        <w:t xml:space="preserve"> </w:t>
      </w:r>
      <w:r w:rsidRPr="005554EC">
        <w:rPr>
          <w:rFonts w:asciiTheme="majorBidi" w:hAnsiTheme="majorBidi" w:cstheme="majorBidi"/>
        </w:rPr>
        <w:t xml:space="preserve">26). This indicates that until fifty, the Levites were to serve in the Tabernacle. But from fifty on, they would be exempt from the service, and instead would serve their fellow Levites by giving them advice. </w:t>
      </w:r>
      <w:r w:rsidRPr="005818F2">
        <w:rPr>
          <w:rFonts w:asciiTheme="majorBidi" w:hAnsiTheme="majorBidi" w:cstheme="majorBidi"/>
          <w:b/>
          <w:bCs/>
        </w:rPr>
        <w:t>One of their main tasks then would be to teach others how to perform the service in the Tabernacle</w:t>
      </w:r>
      <w:r w:rsidR="005818F2">
        <w:rPr>
          <w:rFonts w:asciiTheme="majorBidi" w:hAnsiTheme="majorBidi" w:cstheme="majorBidi"/>
        </w:rPr>
        <w:t>.</w:t>
      </w:r>
      <w:r w:rsidRPr="005554EC">
        <w:rPr>
          <w:rFonts w:asciiTheme="majorBidi" w:hAnsiTheme="majorBidi" w:cstheme="majorBidi"/>
        </w:rPr>
        <w:t xml:space="preserve"> </w:t>
      </w:r>
    </w:p>
    <w:p w:rsidR="005554EC" w:rsidRPr="005554EC" w:rsidRDefault="005554EC" w:rsidP="005818F2">
      <w:pPr>
        <w:spacing w:after="0" w:line="240" w:lineRule="auto"/>
        <w:jc w:val="both"/>
        <w:rPr>
          <w:rFonts w:asciiTheme="majorBidi" w:hAnsiTheme="majorBidi" w:cstheme="majorBidi"/>
        </w:rPr>
      </w:pPr>
    </w:p>
    <w:p w:rsidR="005818F2" w:rsidRDefault="005554EC" w:rsidP="005818F2">
      <w:pPr>
        <w:spacing w:after="0" w:line="240" w:lineRule="auto"/>
        <w:jc w:val="both"/>
        <w:rPr>
          <w:rFonts w:asciiTheme="majorBidi" w:hAnsiTheme="majorBidi" w:cstheme="majorBidi"/>
        </w:rPr>
      </w:pPr>
      <w:r w:rsidRPr="005818F2">
        <w:rPr>
          <w:rFonts w:asciiTheme="majorBidi" w:hAnsiTheme="majorBidi" w:cstheme="majorBidi"/>
          <w:b/>
          <w:bCs/>
        </w:rPr>
        <w:t>"Sixty for maturity."</w:t>
      </w:r>
      <w:r w:rsidRPr="005554EC">
        <w:rPr>
          <w:rFonts w:asciiTheme="majorBidi" w:hAnsiTheme="majorBidi" w:cstheme="majorBidi"/>
        </w:rPr>
        <w:t xml:space="preserve"> After a person reaches his sixtieth birthday, he is </w:t>
      </w:r>
      <w:r w:rsidR="005818F2">
        <w:rPr>
          <w:rFonts w:asciiTheme="majorBidi" w:hAnsiTheme="majorBidi" w:cstheme="majorBidi"/>
        </w:rPr>
        <w:t xml:space="preserve">considered an elder </w:t>
      </w:r>
      <w:r w:rsidR="005818F2" w:rsidRPr="005818F2">
        <w:rPr>
          <w:rFonts w:asciiTheme="majorBidi" w:hAnsiTheme="majorBidi" w:cstheme="majorBidi"/>
          <w:b/>
          <w:bCs/>
        </w:rPr>
        <w:t>(zakan</w:t>
      </w:r>
      <w:r w:rsidRPr="005818F2">
        <w:rPr>
          <w:rFonts w:asciiTheme="majorBidi" w:hAnsiTheme="majorBidi" w:cstheme="majorBidi"/>
          <w:b/>
          <w:bCs/>
        </w:rPr>
        <w:t xml:space="preserve">). </w:t>
      </w:r>
      <w:r w:rsidRPr="005554EC">
        <w:rPr>
          <w:rFonts w:asciiTheme="majorBidi" w:hAnsiTheme="majorBidi" w:cstheme="majorBidi"/>
        </w:rPr>
        <w:t>Moreover, at this age, he is no longer</w:t>
      </w:r>
      <w:r w:rsidR="005818F2">
        <w:rPr>
          <w:rFonts w:asciiTheme="majorBidi" w:hAnsiTheme="majorBidi" w:cstheme="majorBidi"/>
        </w:rPr>
        <w:t xml:space="preserve"> subject to the penalty of excision </w:t>
      </w:r>
      <w:r w:rsidR="005818F2" w:rsidRPr="005818F2">
        <w:rPr>
          <w:rFonts w:asciiTheme="majorBidi" w:hAnsiTheme="majorBidi" w:cstheme="majorBidi"/>
          <w:b/>
          <w:bCs/>
        </w:rPr>
        <w:t>(kareth</w:t>
      </w:r>
      <w:r w:rsidRPr="005818F2">
        <w:rPr>
          <w:rFonts w:asciiTheme="majorBidi" w:hAnsiTheme="majorBidi" w:cstheme="majorBidi"/>
          <w:b/>
          <w:bCs/>
        </w:rPr>
        <w:t>)</w:t>
      </w:r>
      <w:r w:rsidRPr="005554EC">
        <w:rPr>
          <w:rFonts w:asciiTheme="majorBidi" w:hAnsiTheme="majorBidi" w:cstheme="majorBidi"/>
        </w:rPr>
        <w:t xml:space="preserve"> [where one's life is "cut off" prematurely]. We thus find that when Rav Yosef had his sixtieth birthday, he made </w:t>
      </w:r>
      <w:r w:rsidR="005818F2">
        <w:rPr>
          <w:rFonts w:asciiTheme="majorBidi" w:hAnsiTheme="majorBidi" w:cstheme="majorBidi"/>
        </w:rPr>
        <w:t xml:space="preserve">a celebration </w:t>
      </w:r>
      <w:r w:rsidR="005818F2" w:rsidRPr="005818F2">
        <w:rPr>
          <w:rFonts w:asciiTheme="majorBidi" w:hAnsiTheme="majorBidi" w:cstheme="majorBidi"/>
          <w:b/>
          <w:bCs/>
        </w:rPr>
        <w:t>(yoma tava</w:t>
      </w:r>
      <w:r w:rsidRPr="005818F2">
        <w:rPr>
          <w:rFonts w:asciiTheme="majorBidi" w:hAnsiTheme="majorBidi" w:cstheme="majorBidi"/>
          <w:b/>
          <w:bCs/>
        </w:rPr>
        <w:t>)</w:t>
      </w:r>
      <w:r w:rsidRPr="005554EC">
        <w:rPr>
          <w:rFonts w:asciiTheme="majorBidi" w:hAnsiTheme="majorBidi" w:cstheme="majorBidi"/>
        </w:rPr>
        <w:t xml:space="preserve"> for all the </w:t>
      </w:r>
      <w:r w:rsidR="005818F2">
        <w:rPr>
          <w:rFonts w:asciiTheme="majorBidi" w:hAnsiTheme="majorBidi" w:cstheme="majorBidi"/>
        </w:rPr>
        <w:t>Torah scholars. He was very hap</w:t>
      </w:r>
      <w:r w:rsidRPr="005554EC">
        <w:rPr>
          <w:rFonts w:asciiTheme="majorBidi" w:hAnsiTheme="majorBidi" w:cstheme="majorBidi"/>
        </w:rPr>
        <w:t>py, and he said that he was no long</w:t>
      </w:r>
      <w:r w:rsidR="005818F2">
        <w:rPr>
          <w:rFonts w:asciiTheme="majorBidi" w:hAnsiTheme="majorBidi" w:cstheme="majorBidi"/>
        </w:rPr>
        <w:t xml:space="preserve">er subject to the penalty of excision. </w:t>
      </w:r>
      <w:r w:rsidRPr="005554EC">
        <w:rPr>
          <w:rFonts w:asciiTheme="majorBidi" w:hAnsiTheme="majorBidi" w:cstheme="majorBidi"/>
        </w:rPr>
        <w:t>This is alluded to in the verse, "You shall come to your grave in ripe</w:t>
      </w:r>
      <w:r>
        <w:rPr>
          <w:rFonts w:asciiTheme="majorBidi" w:hAnsiTheme="majorBidi" w:cstheme="majorBidi"/>
        </w:rPr>
        <w:t xml:space="preserve"> </w:t>
      </w:r>
      <w:r w:rsidRPr="005554EC">
        <w:rPr>
          <w:rFonts w:asciiTheme="majorBidi" w:hAnsiTheme="majorBidi" w:cstheme="majorBidi"/>
        </w:rPr>
        <w:t xml:space="preserve">old age </w:t>
      </w:r>
      <w:r w:rsidRPr="005818F2">
        <w:rPr>
          <w:rFonts w:asciiTheme="majorBidi" w:hAnsiTheme="majorBidi" w:cstheme="majorBidi"/>
          <w:b/>
          <w:bCs/>
        </w:rPr>
        <w:t>(be-khelach)"</w:t>
      </w:r>
      <w:r w:rsidRPr="005554EC">
        <w:rPr>
          <w:rFonts w:asciiTheme="majorBidi" w:hAnsiTheme="majorBidi" w:cstheme="majorBidi"/>
        </w:rPr>
        <w:t xml:space="preserve"> (Jo</w:t>
      </w:r>
      <w:r w:rsidR="005818F2">
        <w:rPr>
          <w:rFonts w:asciiTheme="majorBidi" w:hAnsiTheme="majorBidi" w:cstheme="majorBidi"/>
        </w:rPr>
        <w:t>b 5</w:t>
      </w:r>
      <w:r w:rsidRPr="005554EC">
        <w:rPr>
          <w:rFonts w:asciiTheme="majorBidi" w:hAnsiTheme="majorBidi" w:cstheme="majorBidi"/>
        </w:rPr>
        <w:t>:26). The numerical val</w:t>
      </w:r>
      <w:r w:rsidR="005818F2">
        <w:rPr>
          <w:rFonts w:asciiTheme="majorBidi" w:hAnsiTheme="majorBidi" w:cstheme="majorBidi"/>
        </w:rPr>
        <w:t>ue of the word “</w:t>
      </w:r>
      <w:r w:rsidR="005818F2" w:rsidRPr="005818F2">
        <w:rPr>
          <w:rFonts w:asciiTheme="majorBidi" w:hAnsiTheme="majorBidi" w:cstheme="majorBidi"/>
          <w:b/>
          <w:bCs/>
        </w:rPr>
        <w:t>be¬khelach”</w:t>
      </w:r>
      <w:r w:rsidRPr="005554EC">
        <w:rPr>
          <w:rFonts w:asciiTheme="majorBidi" w:hAnsiTheme="majorBidi" w:cstheme="majorBidi"/>
        </w:rPr>
        <w:t xml:space="preserve"> is sixty. This means that when a person who is more than sixty years old dies, it is considered a good, natural death, not death by </w:t>
      </w:r>
      <w:r w:rsidR="005818F2">
        <w:rPr>
          <w:rFonts w:asciiTheme="majorBidi" w:hAnsiTheme="majorBidi" w:cstheme="majorBidi"/>
        </w:rPr>
        <w:t>Divine punishment.</w:t>
      </w:r>
    </w:p>
    <w:p w:rsidR="005554EC" w:rsidRPr="005554EC" w:rsidRDefault="005554EC" w:rsidP="005818F2">
      <w:pPr>
        <w:spacing w:after="0" w:line="240" w:lineRule="auto"/>
        <w:jc w:val="both"/>
        <w:rPr>
          <w:rFonts w:asciiTheme="majorBidi" w:hAnsiTheme="majorBidi" w:cstheme="majorBidi"/>
        </w:rPr>
      </w:pPr>
      <w:r w:rsidRPr="005554EC">
        <w:rPr>
          <w:rFonts w:asciiTheme="majorBidi" w:hAnsiTheme="majorBidi" w:cstheme="majorBidi"/>
        </w:rPr>
        <w:t xml:space="preserve"> </w:t>
      </w:r>
    </w:p>
    <w:p w:rsidR="005554EC" w:rsidRPr="005554EC" w:rsidRDefault="005554EC" w:rsidP="00894F37">
      <w:pPr>
        <w:spacing w:after="0" w:line="240" w:lineRule="auto"/>
        <w:jc w:val="both"/>
        <w:rPr>
          <w:rFonts w:asciiTheme="majorBidi" w:hAnsiTheme="majorBidi" w:cstheme="majorBidi"/>
        </w:rPr>
      </w:pPr>
      <w:r w:rsidRPr="005818F2">
        <w:rPr>
          <w:rFonts w:asciiTheme="majorBidi" w:hAnsiTheme="majorBidi" w:cstheme="majorBidi"/>
          <w:b/>
          <w:bCs/>
        </w:rPr>
        <w:t>"Seventy for old age."</w:t>
      </w:r>
      <w:r w:rsidRPr="005554EC">
        <w:rPr>
          <w:rFonts w:asciiTheme="majorBidi" w:hAnsiTheme="majorBidi" w:cstheme="majorBidi"/>
        </w:rPr>
        <w:t xml:space="preserve"> When a man reaches seventy, he should place all his efforts into men</w:t>
      </w:r>
      <w:r w:rsidR="00894F37">
        <w:rPr>
          <w:rFonts w:asciiTheme="majorBidi" w:hAnsiTheme="majorBidi" w:cstheme="majorBidi"/>
        </w:rPr>
        <w:t xml:space="preserve">ding his ways and repenting. </w:t>
      </w:r>
      <w:r w:rsidRPr="005554EC">
        <w:rPr>
          <w:rFonts w:asciiTheme="majorBidi" w:hAnsiTheme="majorBidi" w:cstheme="majorBidi"/>
        </w:rPr>
        <w:t xml:space="preserve">This is alluded to in the verse, </w:t>
      </w:r>
      <w:r w:rsidRPr="00894F37">
        <w:rPr>
          <w:rFonts w:asciiTheme="majorBidi" w:hAnsiTheme="majorBidi" w:cstheme="majorBidi"/>
          <w:b/>
          <w:bCs/>
        </w:rPr>
        <w:t>"Before a hoary head you shall rise up"</w:t>
      </w:r>
      <w:r w:rsidRPr="005554EC">
        <w:rPr>
          <w:rFonts w:asciiTheme="majorBidi" w:hAnsiTheme="majorBidi" w:cstheme="majorBidi"/>
        </w:rPr>
        <w:t xml:space="preserve"> (Leviticus 19:32). This alludes to the fact that a person should stand up and fight his passions before</w:t>
      </w:r>
      <w:r w:rsidR="00894F37">
        <w:rPr>
          <w:rFonts w:asciiTheme="majorBidi" w:hAnsiTheme="majorBidi" w:cstheme="majorBidi"/>
        </w:rPr>
        <w:t xml:space="preserve"> he reaches old age. He must re</w:t>
      </w:r>
      <w:r w:rsidRPr="005554EC">
        <w:rPr>
          <w:rFonts w:asciiTheme="majorBidi" w:hAnsiTheme="majorBidi" w:cstheme="majorBidi"/>
        </w:rPr>
        <w:t>pent</w:t>
      </w:r>
      <w:r w:rsidR="00894F37">
        <w:rPr>
          <w:rFonts w:asciiTheme="majorBidi" w:hAnsiTheme="majorBidi" w:cstheme="majorBidi"/>
        </w:rPr>
        <w:t xml:space="preserve"> </w:t>
      </w:r>
      <w:r w:rsidRPr="005554EC">
        <w:rPr>
          <w:rFonts w:asciiTheme="majorBidi" w:hAnsiTheme="majorBidi" w:cstheme="majorBidi"/>
        </w:rPr>
        <w:t>while young, and not wait until his hair turns hoary and white. if a person repents after he no longer has the strength to sin, his repentan</w:t>
      </w:r>
      <w:r w:rsidR="00894F37">
        <w:rPr>
          <w:rFonts w:asciiTheme="majorBidi" w:hAnsiTheme="majorBidi" w:cstheme="majorBidi"/>
        </w:rPr>
        <w:t>ce is considered incomplete.</w:t>
      </w:r>
    </w:p>
    <w:p w:rsidR="005554EC" w:rsidRPr="005554EC" w:rsidRDefault="005554EC" w:rsidP="005554EC">
      <w:pPr>
        <w:spacing w:after="0" w:line="240" w:lineRule="auto"/>
        <w:rPr>
          <w:rFonts w:asciiTheme="majorBidi" w:hAnsiTheme="majorBidi" w:cstheme="majorBidi"/>
        </w:rPr>
      </w:pPr>
    </w:p>
    <w:p w:rsidR="005554EC" w:rsidRPr="005554EC" w:rsidRDefault="005554EC" w:rsidP="00894F37">
      <w:pPr>
        <w:spacing w:after="0" w:line="240" w:lineRule="auto"/>
        <w:jc w:val="both"/>
        <w:rPr>
          <w:rFonts w:asciiTheme="majorBidi" w:hAnsiTheme="majorBidi" w:cstheme="majorBidi"/>
        </w:rPr>
      </w:pPr>
      <w:r w:rsidRPr="00894F37">
        <w:rPr>
          <w:rFonts w:asciiTheme="majorBidi" w:hAnsiTheme="majorBidi" w:cstheme="majorBidi"/>
          <w:b/>
          <w:bCs/>
        </w:rPr>
        <w:t>"Eighty for power."</w:t>
      </w:r>
      <w:r w:rsidRPr="005554EC">
        <w:rPr>
          <w:rFonts w:asciiTheme="majorBidi" w:hAnsiTheme="majorBidi" w:cstheme="majorBidi"/>
        </w:rPr>
        <w:t xml:space="preserve"> This follows the verse, "[The years of our life are seventy years,] and with power</w:t>
      </w:r>
      <w:r w:rsidR="00894F37">
        <w:rPr>
          <w:rFonts w:asciiTheme="majorBidi" w:hAnsiTheme="majorBidi" w:cstheme="majorBidi"/>
        </w:rPr>
        <w:t>/might (Geburah)</w:t>
      </w:r>
      <w:r w:rsidRPr="005554EC">
        <w:rPr>
          <w:rFonts w:asciiTheme="majorBidi" w:hAnsiTheme="majorBidi" w:cstheme="majorBidi"/>
        </w:rPr>
        <w:t>, eighty years" (Psalms 90:10)</w:t>
      </w:r>
      <w:r w:rsidR="00894F37">
        <w:rPr>
          <w:rFonts w:asciiTheme="majorBidi" w:hAnsiTheme="majorBidi" w:cstheme="majorBidi"/>
        </w:rPr>
        <w:t>.</w:t>
      </w:r>
      <w:r w:rsidRPr="005554EC">
        <w:rPr>
          <w:rFonts w:asciiTheme="majorBidi" w:hAnsiTheme="majorBidi" w:cstheme="majorBidi"/>
        </w:rPr>
        <w:t xml:space="preserve"> Therefore, when a person lives to be over eighty, it is because God has given hi</w:t>
      </w:r>
      <w:r w:rsidR="00894F37">
        <w:rPr>
          <w:rFonts w:asciiTheme="majorBidi" w:hAnsiTheme="majorBidi" w:cstheme="majorBidi"/>
        </w:rPr>
        <w:t>m additional power/might and health.</w:t>
      </w:r>
      <w:r w:rsidRPr="005554EC">
        <w:rPr>
          <w:rFonts w:asciiTheme="majorBidi" w:hAnsiTheme="majorBidi" w:cstheme="majorBidi"/>
        </w:rPr>
        <w:t xml:space="preserve"> This is a gift of God, and not something that is within the co</w:t>
      </w:r>
      <w:r w:rsidR="00894F37">
        <w:rPr>
          <w:rFonts w:asciiTheme="majorBidi" w:hAnsiTheme="majorBidi" w:cstheme="majorBidi"/>
        </w:rPr>
        <w:t>urse of normal human nature.</w:t>
      </w:r>
    </w:p>
    <w:p w:rsidR="00894F37" w:rsidRDefault="00894F37" w:rsidP="005554EC">
      <w:pPr>
        <w:spacing w:after="0" w:line="240" w:lineRule="auto"/>
        <w:rPr>
          <w:rFonts w:asciiTheme="majorBidi" w:hAnsiTheme="majorBidi" w:cstheme="majorBidi"/>
        </w:rPr>
      </w:pPr>
    </w:p>
    <w:p w:rsidR="005554EC" w:rsidRPr="005554EC" w:rsidRDefault="005554EC" w:rsidP="00894F37">
      <w:pPr>
        <w:spacing w:after="0" w:line="240" w:lineRule="auto"/>
        <w:jc w:val="both"/>
        <w:rPr>
          <w:rFonts w:asciiTheme="majorBidi" w:hAnsiTheme="majorBidi" w:cstheme="majorBidi"/>
        </w:rPr>
      </w:pPr>
      <w:r w:rsidRPr="005554EC">
        <w:rPr>
          <w:rFonts w:asciiTheme="majorBidi" w:hAnsiTheme="majorBidi" w:cstheme="majorBidi"/>
        </w:rPr>
        <w:t>Some commentaries say that this means that from eighty years onward, one must use all his power to battle with the Evil Urge. He should not think that just because he is so old, evil no longer has any power over him. Even when one is eighty years old, if he does not battle evil, he can be overcome by it. We thus find that after serving for eighty years, the High Pr</w:t>
      </w:r>
      <w:r w:rsidR="00894F37">
        <w:rPr>
          <w:rFonts w:asciiTheme="majorBidi" w:hAnsiTheme="majorBidi" w:cstheme="majorBidi"/>
        </w:rPr>
        <w:t xml:space="preserve">iest Yochanan became a heretic </w:t>
      </w:r>
      <w:r w:rsidR="00894F37" w:rsidRPr="00894F37">
        <w:rPr>
          <w:rFonts w:asciiTheme="majorBidi" w:hAnsiTheme="majorBidi" w:cstheme="majorBidi"/>
          <w:b/>
          <w:bCs/>
        </w:rPr>
        <w:t>(Qarai</w:t>
      </w:r>
      <w:r w:rsidRPr="00894F37">
        <w:rPr>
          <w:rFonts w:asciiTheme="majorBidi" w:hAnsiTheme="majorBidi" w:cstheme="majorBidi"/>
          <w:b/>
          <w:bCs/>
        </w:rPr>
        <w:t>)</w:t>
      </w:r>
      <w:r w:rsidRPr="005554EC">
        <w:rPr>
          <w:rFonts w:asciiTheme="majorBidi" w:hAnsiTheme="majorBidi" w:cstheme="majorBidi"/>
        </w:rPr>
        <w:t xml:space="preserve"> and left the fold for evil ways </w:t>
      </w:r>
      <w:r w:rsidR="00894F37" w:rsidRPr="00894F37">
        <w:rPr>
          <w:rFonts w:asciiTheme="majorBidi" w:hAnsiTheme="majorBidi" w:cstheme="majorBidi"/>
          <w:b/>
          <w:bCs/>
        </w:rPr>
        <w:t>(tarbuth ra'ah)</w:t>
      </w:r>
      <w:r w:rsidR="00894F37">
        <w:rPr>
          <w:rFonts w:asciiTheme="majorBidi" w:hAnsiTheme="majorBidi" w:cstheme="majorBidi"/>
        </w:rPr>
        <w:t xml:space="preserve">. </w:t>
      </w:r>
      <w:r w:rsidRPr="005554EC">
        <w:rPr>
          <w:rFonts w:asciiTheme="majorBidi" w:hAnsiTheme="majorBidi" w:cstheme="majorBidi"/>
        </w:rPr>
        <w:t>Moreover, a person should not allow himself to suffer in his old age. Rather, he should be mast</w:t>
      </w:r>
      <w:r w:rsidR="00894F37">
        <w:rPr>
          <w:rFonts w:asciiTheme="majorBidi" w:hAnsiTheme="majorBidi" w:cstheme="majorBidi"/>
        </w:rPr>
        <w:t>er over himself until death.</w:t>
      </w:r>
    </w:p>
    <w:p w:rsidR="005554EC" w:rsidRPr="005554EC" w:rsidRDefault="005554EC" w:rsidP="005554EC">
      <w:pPr>
        <w:spacing w:after="0" w:line="240" w:lineRule="auto"/>
        <w:rPr>
          <w:rFonts w:asciiTheme="majorBidi" w:hAnsiTheme="majorBidi" w:cstheme="majorBidi"/>
        </w:rPr>
      </w:pPr>
    </w:p>
    <w:p w:rsidR="00D50C26" w:rsidRPr="00D50C26" w:rsidRDefault="00894F37" w:rsidP="00B26D91">
      <w:pPr>
        <w:spacing w:after="0" w:line="240" w:lineRule="auto"/>
        <w:jc w:val="both"/>
        <w:rPr>
          <w:rFonts w:asciiTheme="majorBidi" w:hAnsiTheme="majorBidi" w:cstheme="majorBidi"/>
        </w:rPr>
      </w:pPr>
      <w:r w:rsidRPr="00894F37">
        <w:rPr>
          <w:rFonts w:asciiTheme="majorBidi" w:hAnsiTheme="majorBidi" w:cstheme="majorBidi"/>
          <w:b/>
          <w:bCs/>
        </w:rPr>
        <w:t>“</w:t>
      </w:r>
      <w:r w:rsidR="005554EC" w:rsidRPr="00894F37">
        <w:rPr>
          <w:rFonts w:asciiTheme="majorBidi" w:hAnsiTheme="majorBidi" w:cstheme="majorBidi"/>
          <w:b/>
          <w:bCs/>
        </w:rPr>
        <w:t>Ninety for meditation."</w:t>
      </w:r>
      <w:r w:rsidR="00B26D91">
        <w:rPr>
          <w:rFonts w:asciiTheme="majorBidi" w:hAnsiTheme="majorBidi" w:cstheme="majorBidi"/>
        </w:rPr>
        <w:t xml:space="preserve"> [The word </w:t>
      </w:r>
      <w:r w:rsidR="00B26D91" w:rsidRPr="00B26D91">
        <w:rPr>
          <w:rFonts w:asciiTheme="majorBidi" w:hAnsiTheme="majorBidi" w:cstheme="majorBidi"/>
          <w:b/>
          <w:bCs/>
        </w:rPr>
        <w:t>“su'ach”</w:t>
      </w:r>
      <w:r w:rsidR="00B26D91">
        <w:rPr>
          <w:rFonts w:asciiTheme="majorBidi" w:hAnsiTheme="majorBidi" w:cstheme="majorBidi"/>
        </w:rPr>
        <w:t xml:space="preserve"> denotes meditation.</w:t>
      </w:r>
      <w:r w:rsidR="005554EC" w:rsidRPr="005554EC">
        <w:rPr>
          <w:rFonts w:asciiTheme="majorBidi" w:hAnsiTheme="majorBidi" w:cstheme="majorBidi"/>
        </w:rPr>
        <w:t xml:space="preserve"> However, others interpret it to be deri</w:t>
      </w:r>
      <w:r w:rsidR="00B26D91">
        <w:rPr>
          <w:rFonts w:asciiTheme="majorBidi" w:hAnsiTheme="majorBidi" w:cstheme="majorBidi"/>
        </w:rPr>
        <w:t xml:space="preserve">ved from the word </w:t>
      </w:r>
      <w:r w:rsidR="00B26D91" w:rsidRPr="00B26D91">
        <w:rPr>
          <w:rFonts w:asciiTheme="majorBidi" w:hAnsiTheme="majorBidi" w:cstheme="majorBidi"/>
          <w:b/>
          <w:bCs/>
        </w:rPr>
        <w:t>“shi'ach</w:t>
      </w:r>
      <w:r w:rsidR="005554EC" w:rsidRPr="00B26D91">
        <w:rPr>
          <w:rFonts w:asciiTheme="majorBidi" w:hAnsiTheme="majorBidi" w:cstheme="majorBidi"/>
          <w:b/>
          <w:bCs/>
        </w:rPr>
        <w:t>,</w:t>
      </w:r>
      <w:r w:rsidR="00B26D91" w:rsidRPr="00B26D91">
        <w:rPr>
          <w:rFonts w:asciiTheme="majorBidi" w:hAnsiTheme="majorBidi" w:cstheme="majorBidi"/>
          <w:b/>
          <w:bCs/>
        </w:rPr>
        <w:t>”</w:t>
      </w:r>
      <w:r w:rsidR="005554EC" w:rsidRPr="005554EC">
        <w:rPr>
          <w:rFonts w:asciiTheme="majorBidi" w:hAnsiTheme="majorBidi" w:cstheme="majorBidi"/>
        </w:rPr>
        <w:t xml:space="preserve"> denoting a ditch or a pit. They therefore interpret this statement a</w:t>
      </w:r>
      <w:r w:rsidR="00B26D91">
        <w:rPr>
          <w:rFonts w:asciiTheme="majorBidi" w:hAnsiTheme="majorBidi" w:cstheme="majorBidi"/>
        </w:rPr>
        <w:t xml:space="preserve">s] "Ninety for the grave." </w:t>
      </w:r>
      <w:r w:rsidR="005554EC" w:rsidRPr="005554EC">
        <w:rPr>
          <w:rFonts w:asciiTheme="majorBidi" w:hAnsiTheme="majorBidi" w:cstheme="majorBidi"/>
        </w:rPr>
        <w:t>When a man is ninety years old, he no longer can serve any useful purpose.</w:t>
      </w:r>
      <w:r w:rsidR="00B26D91">
        <w:rPr>
          <w:rFonts w:asciiTheme="majorBidi" w:hAnsiTheme="majorBidi" w:cstheme="majorBidi"/>
        </w:rPr>
        <w:t xml:space="preserve"> Therefore, it is time for him </w:t>
      </w:r>
      <w:r w:rsidR="005554EC" w:rsidRPr="005554EC">
        <w:rPr>
          <w:rFonts w:asciiTheme="majorBidi" w:hAnsiTheme="majorBidi" w:cstheme="majorBidi"/>
        </w:rPr>
        <w:t xml:space="preserve">to be buried. </w:t>
      </w:r>
      <w:r w:rsidR="00B26D91">
        <w:rPr>
          <w:rFonts w:asciiTheme="majorBidi" w:hAnsiTheme="majorBidi" w:cstheme="majorBidi"/>
        </w:rPr>
        <w:t xml:space="preserve">Others say that [the word </w:t>
      </w:r>
      <w:r w:rsidR="00B26D91" w:rsidRPr="00B26D91">
        <w:rPr>
          <w:rFonts w:asciiTheme="majorBidi" w:hAnsiTheme="majorBidi" w:cstheme="majorBidi"/>
          <w:b/>
          <w:bCs/>
        </w:rPr>
        <w:t>“s</w:t>
      </w:r>
      <w:r w:rsidR="005554EC" w:rsidRPr="00B26D91">
        <w:rPr>
          <w:rFonts w:asciiTheme="majorBidi" w:hAnsiTheme="majorBidi" w:cstheme="majorBidi"/>
          <w:b/>
          <w:bCs/>
        </w:rPr>
        <w:t>u'ach</w:t>
      </w:r>
      <w:r w:rsidR="00B26D91" w:rsidRPr="00B26D91">
        <w:rPr>
          <w:rFonts w:asciiTheme="majorBidi" w:hAnsiTheme="majorBidi" w:cstheme="majorBidi"/>
          <w:b/>
          <w:bCs/>
        </w:rPr>
        <w:t>”</w:t>
      </w:r>
      <w:r w:rsidR="005554EC" w:rsidRPr="005554EC">
        <w:rPr>
          <w:rFonts w:asciiTheme="majorBidi" w:hAnsiTheme="majorBidi" w:cstheme="majorBidi"/>
        </w:rPr>
        <w:t xml:space="preserve"> here is related to the word </w:t>
      </w:r>
      <w:r w:rsidR="00B26D91" w:rsidRPr="00B26D91">
        <w:rPr>
          <w:rFonts w:asciiTheme="majorBidi" w:hAnsiTheme="majorBidi" w:cstheme="majorBidi"/>
          <w:b/>
          <w:bCs/>
        </w:rPr>
        <w:t>“</w:t>
      </w:r>
      <w:r w:rsidR="005554EC" w:rsidRPr="00B26D91">
        <w:rPr>
          <w:rFonts w:asciiTheme="majorBidi" w:hAnsiTheme="majorBidi" w:cstheme="majorBidi"/>
          <w:b/>
          <w:bCs/>
        </w:rPr>
        <w:t>sichah</w:t>
      </w:r>
      <w:r w:rsidR="00B26D91" w:rsidRPr="00B26D91">
        <w:rPr>
          <w:rFonts w:asciiTheme="majorBidi" w:hAnsiTheme="majorBidi" w:cstheme="majorBidi"/>
          <w:b/>
          <w:bCs/>
        </w:rPr>
        <w:t>”</w:t>
      </w:r>
      <w:r w:rsidR="00B26D91">
        <w:rPr>
          <w:rFonts w:asciiTheme="majorBidi" w:hAnsiTheme="majorBidi" w:cstheme="majorBidi"/>
          <w:b/>
          <w:bCs/>
        </w:rPr>
        <w:t xml:space="preserve"> </w:t>
      </w:r>
      <w:r w:rsidR="005554EC" w:rsidRPr="005554EC">
        <w:rPr>
          <w:rFonts w:asciiTheme="majorBidi" w:hAnsiTheme="majorBidi" w:cstheme="majorBidi"/>
        </w:rPr>
        <w:t>denoting] idle chatter. When a person is ninety years old, he no longe</w:t>
      </w:r>
      <w:r w:rsidR="00B26D91">
        <w:rPr>
          <w:rFonts w:asciiTheme="majorBidi" w:hAnsiTheme="majorBidi" w:cstheme="majorBidi"/>
        </w:rPr>
        <w:t>r has any strength to commit ac</w:t>
      </w:r>
      <w:r w:rsidR="005554EC" w:rsidRPr="005554EC">
        <w:rPr>
          <w:rFonts w:asciiTheme="majorBidi" w:hAnsiTheme="majorBidi" w:cstheme="majorBidi"/>
        </w:rPr>
        <w:t>t</w:t>
      </w:r>
      <w:r w:rsidR="00B26D91">
        <w:rPr>
          <w:rFonts w:asciiTheme="majorBidi" w:hAnsiTheme="majorBidi" w:cstheme="majorBidi"/>
        </w:rPr>
        <w:t>u</w:t>
      </w:r>
      <w:r w:rsidR="005554EC" w:rsidRPr="005554EC">
        <w:rPr>
          <w:rFonts w:asciiTheme="majorBidi" w:hAnsiTheme="majorBidi" w:cstheme="majorBidi"/>
        </w:rPr>
        <w:t>al sins with his body. The only</w:t>
      </w:r>
      <w:r w:rsidR="005554EC">
        <w:rPr>
          <w:rFonts w:asciiTheme="majorBidi" w:hAnsiTheme="majorBidi" w:cstheme="majorBidi"/>
        </w:rPr>
        <w:t xml:space="preserve"> </w:t>
      </w:r>
      <w:r w:rsidR="00D50C26" w:rsidRPr="00D50C26">
        <w:rPr>
          <w:rFonts w:asciiTheme="majorBidi" w:hAnsiTheme="majorBidi" w:cstheme="majorBidi"/>
        </w:rPr>
        <w:t xml:space="preserve">way he can sin is with his mouth, saying things that are forbidden. Therefore, he must still be careful what he says so as not to sin. Therefore, when a person reaches this age, he must meditate upon the words of the Torah. Every day is precious, for from one moment </w:t>
      </w:r>
      <w:r w:rsidR="00B26D91">
        <w:rPr>
          <w:rFonts w:asciiTheme="majorBidi" w:hAnsiTheme="majorBidi" w:cstheme="majorBidi"/>
        </w:rPr>
        <w:t>to the next he awaits death.</w:t>
      </w:r>
    </w:p>
    <w:p w:rsidR="00D50C26" w:rsidRPr="00D50C26" w:rsidRDefault="00D50C26" w:rsidP="00D50C26">
      <w:pPr>
        <w:spacing w:after="0" w:line="240" w:lineRule="auto"/>
        <w:jc w:val="both"/>
        <w:rPr>
          <w:rFonts w:asciiTheme="majorBidi" w:hAnsiTheme="majorBidi" w:cstheme="majorBidi"/>
        </w:rPr>
      </w:pPr>
    </w:p>
    <w:p w:rsidR="00D50C26" w:rsidRPr="00D50C26" w:rsidRDefault="00D50C26" w:rsidP="00D50C26">
      <w:pPr>
        <w:spacing w:after="0" w:line="240" w:lineRule="auto"/>
        <w:jc w:val="both"/>
        <w:rPr>
          <w:rFonts w:asciiTheme="majorBidi" w:hAnsiTheme="majorBidi" w:cstheme="majorBidi"/>
        </w:rPr>
      </w:pPr>
      <w:r w:rsidRPr="00B26D91">
        <w:rPr>
          <w:rFonts w:asciiTheme="majorBidi" w:hAnsiTheme="majorBidi" w:cstheme="majorBidi"/>
          <w:b/>
          <w:bCs/>
        </w:rPr>
        <w:t>Once a person reaches one hundred, he is considered dead and out of the world.</w:t>
      </w:r>
      <w:r w:rsidRPr="00D50C26">
        <w:rPr>
          <w:rFonts w:asciiTheme="majorBidi" w:hAnsiTheme="majorBidi" w:cstheme="majorBidi"/>
        </w:rPr>
        <w:t xml:space="preserve"> At this age, he no longer ev</w:t>
      </w:r>
      <w:r w:rsidR="00B26D91">
        <w:rPr>
          <w:rFonts w:asciiTheme="majorBidi" w:hAnsiTheme="majorBidi" w:cstheme="majorBidi"/>
        </w:rPr>
        <w:t>en has the strength to speak in</w:t>
      </w:r>
      <w:r w:rsidRPr="00D50C26">
        <w:rPr>
          <w:rFonts w:asciiTheme="majorBidi" w:hAnsiTheme="majorBidi" w:cstheme="majorBidi"/>
        </w:rPr>
        <w:t>telligently, and is therefore like a corpse.</w:t>
      </w:r>
      <w:r w:rsidR="00B26D91">
        <w:rPr>
          <w:rFonts w:asciiTheme="majorBidi" w:hAnsiTheme="majorBidi" w:cstheme="majorBidi"/>
        </w:rPr>
        <w:t xml:space="preserve"> This is no longer a time to re</w:t>
      </w:r>
      <w:r w:rsidRPr="00D50C26">
        <w:rPr>
          <w:rFonts w:asciiTheme="majorBidi" w:hAnsiTheme="majorBidi" w:cstheme="majorBidi"/>
        </w:rPr>
        <w:t>pent, for as far as repentance is concerned, he is like one already dead. Repentance after the age of one hundred is little better than repentance after death. For repentance to be truly effective, a person must be in his ful</w:t>
      </w:r>
      <w:r w:rsidR="00B26D91">
        <w:rPr>
          <w:rFonts w:asciiTheme="majorBidi" w:hAnsiTheme="majorBidi" w:cstheme="majorBidi"/>
        </w:rPr>
        <w:t>l</w:t>
      </w:r>
      <w:r w:rsidRPr="00D50C26">
        <w:rPr>
          <w:rFonts w:asciiTheme="majorBidi" w:hAnsiTheme="majorBidi" w:cstheme="majorBidi"/>
        </w:rPr>
        <w:t xml:space="preserve"> senses, with full strength to sin. Without this, r</w:t>
      </w:r>
      <w:r w:rsidR="00B26D91">
        <w:rPr>
          <w:rFonts w:asciiTheme="majorBidi" w:hAnsiTheme="majorBidi" w:cstheme="majorBidi"/>
        </w:rPr>
        <w:t>epentance has little meaning.</w:t>
      </w:r>
    </w:p>
    <w:p w:rsidR="00D50C26" w:rsidRPr="00D50C26" w:rsidRDefault="00D50C26" w:rsidP="00D50C26">
      <w:pPr>
        <w:spacing w:after="0" w:line="240" w:lineRule="auto"/>
        <w:jc w:val="both"/>
        <w:rPr>
          <w:rFonts w:asciiTheme="majorBidi" w:hAnsiTheme="majorBidi" w:cstheme="majorBidi"/>
        </w:rPr>
      </w:pPr>
    </w:p>
    <w:p w:rsidR="00D50C26" w:rsidRDefault="00D50C26" w:rsidP="00D50C26">
      <w:pPr>
        <w:spacing w:after="0" w:line="240" w:lineRule="auto"/>
        <w:jc w:val="both"/>
        <w:rPr>
          <w:rFonts w:asciiTheme="majorBidi" w:hAnsiTheme="majorBidi" w:cstheme="majorBidi"/>
        </w:rPr>
      </w:pP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8"/>
          <w:szCs w:val="28"/>
        </w:rPr>
        <w:t>PIRQE ABOT</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4"/>
          <w:szCs w:val="24"/>
        </w:rPr>
        <w:t>(Chapters of the Fathers)</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Pereq Hei</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5:23</w:t>
      </w:r>
    </w:p>
    <w:p w:rsidR="00B26D91" w:rsidRPr="00C341F3" w:rsidRDefault="00B26D91" w:rsidP="00B26D91">
      <w:pPr>
        <w:keepNext/>
        <w:widowControl w:val="0"/>
        <w:spacing w:after="0" w:line="240" w:lineRule="auto"/>
        <w:jc w:val="center"/>
        <w:rPr>
          <w:rFonts w:asciiTheme="majorHAnsi" w:hAnsiTheme="majorHAnsi"/>
        </w:rPr>
      </w:pPr>
      <w:r w:rsidRPr="00C341F3">
        <w:rPr>
          <w:rFonts w:asciiTheme="majorHAnsi" w:eastAsia="Times New Roman" w:hAnsiTheme="majorHAnsi" w:cs="Times New Roman"/>
          <w:b/>
          <w:bCs/>
          <w:color w:val="000000"/>
          <w:sz w:val="24"/>
          <w:szCs w:val="24"/>
        </w:rPr>
        <w:t>By: Hakham Yitschaq ben Moshe Magriso</w:t>
      </w:r>
    </w:p>
    <w:p w:rsidR="00B26D91" w:rsidRDefault="00B26D91" w:rsidP="00B26D91">
      <w:pPr>
        <w:spacing w:after="0" w:line="240" w:lineRule="auto"/>
        <w:jc w:val="both"/>
        <w:rPr>
          <w:rFonts w:asciiTheme="majorBidi" w:hAnsiTheme="majorBidi" w:cstheme="majorBidi"/>
        </w:rPr>
      </w:pPr>
    </w:p>
    <w:p w:rsidR="00D50C26" w:rsidRPr="00B26D91" w:rsidRDefault="00D50C26" w:rsidP="00B26D91">
      <w:pPr>
        <w:spacing w:after="0" w:line="240" w:lineRule="auto"/>
        <w:jc w:val="both"/>
        <w:rPr>
          <w:rFonts w:asciiTheme="majorHAnsi" w:hAnsiTheme="majorHAnsi" w:cstheme="majorBidi"/>
          <w:b/>
          <w:bCs/>
          <w:sz w:val="24"/>
          <w:szCs w:val="24"/>
        </w:rPr>
      </w:pPr>
      <w:r w:rsidRPr="00B26D91">
        <w:rPr>
          <w:rFonts w:asciiTheme="majorHAnsi" w:hAnsiTheme="majorHAnsi" w:cstheme="majorBidi"/>
          <w:b/>
          <w:bCs/>
          <w:sz w:val="24"/>
          <w:szCs w:val="24"/>
        </w:rPr>
        <w:t>Ben Bag Bag</w:t>
      </w:r>
      <w:r w:rsidR="00B26D91" w:rsidRPr="00B26D91">
        <w:rPr>
          <w:rFonts w:asciiTheme="majorHAnsi" w:hAnsiTheme="majorHAnsi" w:cstheme="majorBidi"/>
          <w:b/>
          <w:bCs/>
          <w:sz w:val="24"/>
          <w:szCs w:val="24"/>
        </w:rPr>
        <w:t xml:space="preserve"> said</w:t>
      </w:r>
      <w:r w:rsidRPr="00B26D91">
        <w:rPr>
          <w:rFonts w:asciiTheme="majorHAnsi" w:hAnsiTheme="majorHAnsi" w:cstheme="majorBidi"/>
          <w:b/>
          <w:bCs/>
          <w:sz w:val="24"/>
          <w:szCs w:val="24"/>
        </w:rPr>
        <w:t xml:space="preserve">: </w:t>
      </w:r>
      <w:r w:rsidR="00B26D91" w:rsidRPr="00B26D91">
        <w:rPr>
          <w:rFonts w:asciiTheme="majorHAnsi" w:hAnsiTheme="majorHAnsi" w:cstheme="majorBidi"/>
          <w:b/>
          <w:bCs/>
          <w:sz w:val="24"/>
          <w:szCs w:val="24"/>
        </w:rPr>
        <w:t>“</w:t>
      </w:r>
      <w:r w:rsidRPr="00B26D91">
        <w:rPr>
          <w:rFonts w:asciiTheme="majorHAnsi" w:hAnsiTheme="majorHAnsi" w:cstheme="majorBidi"/>
          <w:b/>
          <w:bCs/>
          <w:sz w:val="24"/>
          <w:szCs w:val="24"/>
        </w:rPr>
        <w:t>Turn it over and turn it over, for everything is in it. See with it, grow old and worn with it, and do not depart from it, for you do not have a better pursuit.</w:t>
      </w:r>
      <w:r w:rsidR="00B26D91" w:rsidRPr="00B26D91">
        <w:rPr>
          <w:rFonts w:asciiTheme="majorHAnsi" w:hAnsiTheme="majorHAnsi" w:cstheme="majorBidi"/>
          <w:b/>
          <w:bCs/>
          <w:sz w:val="24"/>
          <w:szCs w:val="24"/>
        </w:rPr>
        <w:t>”</w:t>
      </w:r>
      <w:r w:rsidRPr="00B26D91">
        <w:rPr>
          <w:rFonts w:asciiTheme="majorHAnsi" w:hAnsiTheme="majorHAnsi" w:cstheme="majorBidi"/>
          <w:b/>
          <w:bCs/>
          <w:sz w:val="24"/>
          <w:szCs w:val="24"/>
        </w:rPr>
        <w:t xml:space="preserve"> </w:t>
      </w:r>
    </w:p>
    <w:p w:rsidR="00B26D91" w:rsidRDefault="00B26D91" w:rsidP="00D50C26">
      <w:pPr>
        <w:spacing w:after="0" w:line="240" w:lineRule="auto"/>
        <w:jc w:val="both"/>
        <w:rPr>
          <w:rFonts w:asciiTheme="majorBidi" w:hAnsiTheme="majorBidi" w:cstheme="majorBidi"/>
        </w:rPr>
      </w:pPr>
    </w:p>
    <w:p w:rsidR="00B26D91" w:rsidRDefault="00B26D91" w:rsidP="00D50C26">
      <w:pPr>
        <w:spacing w:after="0" w:line="240" w:lineRule="auto"/>
        <w:jc w:val="both"/>
        <w:rPr>
          <w:rFonts w:asciiTheme="majorBidi" w:hAnsiTheme="majorBidi" w:cstheme="majorBidi"/>
        </w:rPr>
      </w:pP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8"/>
          <w:szCs w:val="28"/>
        </w:rPr>
        <w:t>PIRQE ABOT</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sz w:val="24"/>
          <w:szCs w:val="24"/>
        </w:rPr>
        <w:t>(Chapters of the Fathers)</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Pereq Hei</w:t>
      </w:r>
    </w:p>
    <w:p w:rsidR="00B26D91" w:rsidRPr="00C341F3" w:rsidRDefault="00B26D91" w:rsidP="00B26D91">
      <w:pPr>
        <w:keepNext/>
        <w:widowControl w:val="0"/>
        <w:spacing w:after="0" w:line="240" w:lineRule="auto"/>
        <w:jc w:val="center"/>
        <w:rPr>
          <w:rFonts w:asciiTheme="majorHAnsi" w:eastAsia="Times New Roman" w:hAnsiTheme="majorHAnsi" w:cs="Times New Roman"/>
          <w:color w:val="000000"/>
        </w:rPr>
      </w:pPr>
      <w:r w:rsidRPr="00C341F3">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5:24</w:t>
      </w:r>
    </w:p>
    <w:p w:rsidR="00B26D91" w:rsidRPr="00C341F3" w:rsidRDefault="00B26D91" w:rsidP="00B26D91">
      <w:pPr>
        <w:keepNext/>
        <w:widowControl w:val="0"/>
        <w:spacing w:after="0" w:line="240" w:lineRule="auto"/>
        <w:jc w:val="center"/>
        <w:rPr>
          <w:rFonts w:asciiTheme="majorHAnsi" w:hAnsiTheme="majorHAnsi"/>
        </w:rPr>
      </w:pPr>
      <w:r w:rsidRPr="00C341F3">
        <w:rPr>
          <w:rFonts w:asciiTheme="majorHAnsi" w:eastAsia="Times New Roman" w:hAnsiTheme="majorHAnsi" w:cs="Times New Roman"/>
          <w:b/>
          <w:bCs/>
          <w:color w:val="000000"/>
          <w:sz w:val="24"/>
          <w:szCs w:val="24"/>
        </w:rPr>
        <w:t>By: Hakham Yitschaq ben Moshe Magriso</w:t>
      </w:r>
    </w:p>
    <w:p w:rsidR="00B26D91" w:rsidRDefault="00B26D91" w:rsidP="00D50C26">
      <w:pPr>
        <w:spacing w:after="0" w:line="240" w:lineRule="auto"/>
        <w:jc w:val="both"/>
        <w:rPr>
          <w:rFonts w:asciiTheme="majorBidi" w:hAnsiTheme="majorBidi" w:cstheme="majorBidi"/>
        </w:rPr>
      </w:pPr>
    </w:p>
    <w:p w:rsidR="00D50C26" w:rsidRPr="00B26D91" w:rsidRDefault="00D50C26" w:rsidP="00D50C26">
      <w:pPr>
        <w:spacing w:after="0" w:line="240" w:lineRule="auto"/>
        <w:jc w:val="both"/>
        <w:rPr>
          <w:rFonts w:asciiTheme="majorHAnsi" w:hAnsiTheme="majorHAnsi" w:cstheme="majorBidi"/>
          <w:b/>
          <w:bCs/>
          <w:sz w:val="24"/>
          <w:szCs w:val="24"/>
        </w:rPr>
      </w:pPr>
      <w:r w:rsidRPr="00B26D91">
        <w:rPr>
          <w:rFonts w:asciiTheme="majorHAnsi" w:hAnsiTheme="majorHAnsi" w:cstheme="majorBidi"/>
          <w:b/>
          <w:bCs/>
          <w:sz w:val="24"/>
          <w:szCs w:val="24"/>
        </w:rPr>
        <w:t xml:space="preserve">Ben Heh </w:t>
      </w:r>
      <w:r w:rsidR="00B26D91">
        <w:rPr>
          <w:rFonts w:asciiTheme="majorHAnsi" w:hAnsiTheme="majorHAnsi" w:cstheme="majorBidi"/>
          <w:b/>
          <w:bCs/>
          <w:sz w:val="24"/>
          <w:szCs w:val="24"/>
        </w:rPr>
        <w:t xml:space="preserve">Heh </w:t>
      </w:r>
      <w:r w:rsidRPr="00B26D91">
        <w:rPr>
          <w:rFonts w:asciiTheme="majorHAnsi" w:hAnsiTheme="majorHAnsi" w:cstheme="majorBidi"/>
          <w:b/>
          <w:bCs/>
          <w:sz w:val="24"/>
          <w:szCs w:val="24"/>
        </w:rPr>
        <w:t xml:space="preserve">said: </w:t>
      </w:r>
      <w:r w:rsidR="00B26D91">
        <w:rPr>
          <w:rFonts w:asciiTheme="majorHAnsi" w:hAnsiTheme="majorHAnsi" w:cstheme="majorBidi"/>
          <w:b/>
          <w:bCs/>
          <w:sz w:val="24"/>
          <w:szCs w:val="24"/>
        </w:rPr>
        <w:t>“</w:t>
      </w:r>
      <w:r w:rsidRPr="00B26D91">
        <w:rPr>
          <w:rFonts w:asciiTheme="majorHAnsi" w:hAnsiTheme="majorHAnsi" w:cstheme="majorBidi"/>
          <w:b/>
          <w:bCs/>
          <w:sz w:val="24"/>
          <w:szCs w:val="24"/>
        </w:rPr>
        <w:t>According to the effort is the reward.</w:t>
      </w:r>
      <w:r w:rsidR="00B26D91">
        <w:rPr>
          <w:rFonts w:asciiTheme="majorHAnsi" w:hAnsiTheme="majorHAnsi" w:cstheme="majorBidi"/>
          <w:b/>
          <w:bCs/>
          <w:sz w:val="24"/>
          <w:szCs w:val="24"/>
        </w:rPr>
        <w:t>”</w:t>
      </w:r>
      <w:r w:rsidRPr="00B26D91">
        <w:rPr>
          <w:rFonts w:asciiTheme="majorHAnsi" w:hAnsiTheme="majorHAnsi" w:cstheme="majorBidi"/>
          <w:b/>
          <w:bCs/>
          <w:sz w:val="24"/>
          <w:szCs w:val="24"/>
        </w:rPr>
        <w:t xml:space="preserve"> </w:t>
      </w:r>
    </w:p>
    <w:p w:rsidR="00B26D91" w:rsidRDefault="00B26D91" w:rsidP="00D50C26">
      <w:pPr>
        <w:spacing w:after="0" w:line="240" w:lineRule="auto"/>
        <w:jc w:val="both"/>
        <w:rPr>
          <w:rFonts w:asciiTheme="majorBidi" w:hAnsiTheme="majorBidi" w:cstheme="majorBidi"/>
        </w:rPr>
      </w:pPr>
    </w:p>
    <w:p w:rsidR="00D50C26" w:rsidRPr="00D50C26" w:rsidRDefault="00D50C26" w:rsidP="00B26D91">
      <w:pPr>
        <w:spacing w:after="0" w:line="240" w:lineRule="auto"/>
        <w:jc w:val="both"/>
        <w:rPr>
          <w:rFonts w:asciiTheme="majorBidi" w:hAnsiTheme="majorBidi" w:cstheme="majorBidi"/>
        </w:rPr>
      </w:pPr>
      <w:r w:rsidRPr="00D50C26">
        <w:rPr>
          <w:rFonts w:asciiTheme="majorBidi" w:hAnsiTheme="majorBidi" w:cstheme="majorBidi"/>
        </w:rPr>
        <w:t>The two masters mentioned here, Ben Bag Bag and Ben Heh He</w:t>
      </w:r>
      <w:r w:rsidR="00B26D91">
        <w:rPr>
          <w:rFonts w:asciiTheme="majorBidi" w:hAnsiTheme="majorBidi" w:cstheme="majorBidi"/>
        </w:rPr>
        <w:t xml:space="preserve">h, were proselytes </w:t>
      </w:r>
      <w:r w:rsidR="00B26D91" w:rsidRPr="00B26D91">
        <w:rPr>
          <w:rFonts w:asciiTheme="majorBidi" w:hAnsiTheme="majorBidi" w:cstheme="majorBidi"/>
          <w:b/>
          <w:bCs/>
        </w:rPr>
        <w:t>(gerim</w:t>
      </w:r>
      <w:r w:rsidRPr="00B26D91">
        <w:rPr>
          <w:rFonts w:asciiTheme="majorBidi" w:hAnsiTheme="majorBidi" w:cstheme="majorBidi"/>
          <w:b/>
          <w:bCs/>
        </w:rPr>
        <w:t>).</w:t>
      </w:r>
      <w:r w:rsidRPr="00D50C26">
        <w:rPr>
          <w:rFonts w:asciiTheme="majorBidi" w:hAnsiTheme="majorBidi" w:cstheme="majorBidi"/>
        </w:rPr>
        <w:t xml:space="preserve"> Because they were afraid of informers </w:t>
      </w:r>
      <w:r w:rsidR="00B26D91" w:rsidRPr="00B26D91">
        <w:rPr>
          <w:rFonts w:asciiTheme="majorBidi" w:hAnsiTheme="majorBidi" w:cstheme="majorBidi"/>
          <w:b/>
          <w:bCs/>
        </w:rPr>
        <w:t>(malshinim</w:t>
      </w:r>
      <w:r w:rsidRPr="00B26D91">
        <w:rPr>
          <w:rFonts w:asciiTheme="majorBidi" w:hAnsiTheme="majorBidi" w:cstheme="majorBidi"/>
          <w:b/>
          <w:bCs/>
        </w:rPr>
        <w:t>)</w:t>
      </w:r>
      <w:r w:rsidR="00B26D91">
        <w:rPr>
          <w:rFonts w:asciiTheme="majorBidi" w:hAnsiTheme="majorBidi" w:cstheme="majorBidi"/>
        </w:rPr>
        <w:t xml:space="preserve"> they kept their true</w:t>
      </w:r>
      <w:r w:rsidRPr="00D50C26">
        <w:rPr>
          <w:rFonts w:asciiTheme="majorBidi" w:hAnsiTheme="majorBidi" w:cstheme="majorBidi"/>
        </w:rPr>
        <w:t xml:space="preserve"> identities secret, so that no one would know that they were converts. </w:t>
      </w:r>
    </w:p>
    <w:p w:rsidR="00D50C26" w:rsidRPr="00D50C26" w:rsidRDefault="00D50C26" w:rsidP="00D50C26">
      <w:pPr>
        <w:spacing w:after="0" w:line="240" w:lineRule="auto"/>
        <w:jc w:val="both"/>
        <w:rPr>
          <w:rFonts w:asciiTheme="majorBidi" w:hAnsiTheme="majorBidi" w:cstheme="majorBidi"/>
        </w:rPr>
      </w:pPr>
    </w:p>
    <w:p w:rsidR="00D50C26" w:rsidRPr="00D50C26" w:rsidRDefault="00B26D91" w:rsidP="00D50C26">
      <w:pPr>
        <w:spacing w:after="0" w:line="240" w:lineRule="auto"/>
        <w:jc w:val="both"/>
        <w:rPr>
          <w:rFonts w:asciiTheme="majorBidi" w:hAnsiTheme="majorBidi" w:cstheme="majorBidi"/>
        </w:rPr>
      </w:pPr>
      <w:r>
        <w:rPr>
          <w:rFonts w:asciiTheme="majorBidi" w:hAnsiTheme="majorBidi" w:cstheme="majorBidi"/>
        </w:rPr>
        <w:t>Bag Bag</w:t>
      </w:r>
      <w:r w:rsidR="00D50C26" w:rsidRPr="00D50C26">
        <w:rPr>
          <w:rFonts w:asciiTheme="majorBidi" w:hAnsiTheme="majorBidi" w:cstheme="majorBidi"/>
        </w:rPr>
        <w:t xml:space="preserve"> is thus an abbreviation of </w:t>
      </w:r>
      <w:r w:rsidR="00D50C26" w:rsidRPr="00B26D91">
        <w:rPr>
          <w:rFonts w:asciiTheme="majorBidi" w:hAnsiTheme="majorBidi" w:cstheme="majorBidi"/>
          <w:b/>
          <w:bCs/>
        </w:rPr>
        <w:t>ben ger</w:t>
      </w:r>
      <w:r w:rsidR="00D50C26" w:rsidRPr="00D50C26">
        <w:rPr>
          <w:rFonts w:asciiTheme="majorBidi" w:hAnsiTheme="majorBidi" w:cstheme="majorBidi"/>
        </w:rPr>
        <w:t xml:space="preserve">, </w:t>
      </w:r>
      <w:r w:rsidR="00D50C26" w:rsidRPr="00B26D91">
        <w:rPr>
          <w:rFonts w:asciiTheme="majorBidi" w:hAnsiTheme="majorBidi" w:cstheme="majorBidi"/>
          <w:b/>
          <w:bCs/>
        </w:rPr>
        <w:t>ben geyorith</w:t>
      </w:r>
      <w:r w:rsidR="00D50C26" w:rsidRPr="00D50C26">
        <w:rPr>
          <w:rFonts w:asciiTheme="majorBidi" w:hAnsiTheme="majorBidi" w:cstheme="majorBidi"/>
        </w:rPr>
        <w:t xml:space="preserve">, "the son, of a man and woman proselyte." </w:t>
      </w:r>
    </w:p>
    <w:p w:rsidR="00D50C26" w:rsidRPr="00D50C26" w:rsidRDefault="00D50C26" w:rsidP="00D50C26">
      <w:pPr>
        <w:spacing w:after="0" w:line="240" w:lineRule="auto"/>
        <w:jc w:val="both"/>
        <w:rPr>
          <w:rFonts w:asciiTheme="majorBidi" w:hAnsiTheme="majorBidi" w:cstheme="majorBidi"/>
        </w:rPr>
      </w:pPr>
    </w:p>
    <w:p w:rsidR="00D50C26" w:rsidRDefault="00DE48DA" w:rsidP="00D50C26">
      <w:pPr>
        <w:spacing w:after="0" w:line="240" w:lineRule="auto"/>
        <w:jc w:val="both"/>
        <w:rPr>
          <w:rFonts w:asciiTheme="majorBidi" w:hAnsiTheme="majorBidi" w:cstheme="majorBidi"/>
        </w:rPr>
      </w:pPr>
      <w:r>
        <w:rPr>
          <w:rFonts w:asciiTheme="majorBidi" w:hAnsiTheme="majorBidi" w:cstheme="majorBidi"/>
        </w:rPr>
        <w:t>Ben Heh Heh</w:t>
      </w:r>
      <w:r w:rsidR="00D50C26" w:rsidRPr="00D50C26">
        <w:rPr>
          <w:rFonts w:asciiTheme="majorBidi" w:hAnsiTheme="majorBidi" w:cstheme="majorBidi"/>
        </w:rPr>
        <w:t>, indicates that this person considered himself a son of Abraham and Sarah. God</w:t>
      </w:r>
      <w:r>
        <w:rPr>
          <w:rFonts w:asciiTheme="majorBidi" w:hAnsiTheme="majorBidi" w:cstheme="majorBidi"/>
        </w:rPr>
        <w:t xml:space="preserve"> had added the letter “Heh” </w:t>
      </w:r>
      <w:r w:rsidR="00D50C26" w:rsidRPr="00D50C26">
        <w:rPr>
          <w:rFonts w:asciiTheme="majorBidi" w:hAnsiTheme="majorBidi" w:cstheme="majorBidi"/>
        </w:rPr>
        <w:t>to each of their names,</w:t>
      </w:r>
      <w:r>
        <w:rPr>
          <w:rFonts w:asciiTheme="majorBidi" w:hAnsiTheme="majorBidi" w:cstheme="majorBidi"/>
        </w:rPr>
        <w:t xml:space="preserve"> [changing the name Abram to Abraham and Sarai to Sarah</w:t>
      </w:r>
      <w:r w:rsidR="00D50C26" w:rsidRPr="00D50C26">
        <w:rPr>
          <w:rFonts w:asciiTheme="majorBidi" w:hAnsiTheme="majorBidi" w:cstheme="majorBidi"/>
        </w:rPr>
        <w:t xml:space="preserve">]. They used this device so that no one would know that they were converts. </w:t>
      </w:r>
    </w:p>
    <w:p w:rsidR="00DE48DA" w:rsidRPr="00D50C26" w:rsidRDefault="00DE48DA" w:rsidP="00D50C26">
      <w:pPr>
        <w:spacing w:after="0" w:line="240" w:lineRule="auto"/>
        <w:jc w:val="both"/>
        <w:rPr>
          <w:rFonts w:asciiTheme="majorBidi" w:hAnsiTheme="majorBidi" w:cstheme="majorBidi"/>
        </w:rPr>
      </w:pPr>
    </w:p>
    <w:p w:rsidR="00D50C26" w:rsidRDefault="00DE48DA" w:rsidP="00D50C26">
      <w:pPr>
        <w:spacing w:after="0" w:line="240" w:lineRule="auto"/>
        <w:jc w:val="both"/>
        <w:rPr>
          <w:rFonts w:asciiTheme="majorBidi" w:hAnsiTheme="majorBidi" w:cstheme="majorBidi"/>
        </w:rPr>
      </w:pPr>
      <w:r>
        <w:rPr>
          <w:rFonts w:asciiTheme="majorBidi" w:hAnsiTheme="majorBidi" w:cstheme="majorBidi"/>
        </w:rPr>
        <w:t>Some authori</w:t>
      </w:r>
      <w:r w:rsidR="00D50C26" w:rsidRPr="00D50C26">
        <w:rPr>
          <w:rFonts w:asciiTheme="majorBidi" w:hAnsiTheme="majorBidi" w:cstheme="majorBidi"/>
        </w:rPr>
        <w:t xml:space="preserve">ties say that Bag Bag has the same significance as Heh Heh. </w:t>
      </w:r>
      <w:r>
        <w:rPr>
          <w:rFonts w:asciiTheme="majorBidi" w:hAnsiTheme="majorBidi" w:cstheme="majorBidi"/>
        </w:rPr>
        <w:t xml:space="preserve">The numerical value of </w:t>
      </w:r>
      <w:r w:rsidRPr="00DE48DA">
        <w:rPr>
          <w:rFonts w:asciiTheme="majorBidi" w:hAnsiTheme="majorBidi" w:cstheme="majorBidi"/>
          <w:b/>
          <w:bCs/>
        </w:rPr>
        <w:t>Bag</w:t>
      </w:r>
      <w:r w:rsidR="00D50C26" w:rsidRPr="00D50C26">
        <w:rPr>
          <w:rFonts w:asciiTheme="majorBidi" w:hAnsiTheme="majorBidi" w:cstheme="majorBidi"/>
        </w:rPr>
        <w:t xml:space="preserve"> is fi</w:t>
      </w:r>
      <w:r>
        <w:rPr>
          <w:rFonts w:asciiTheme="majorBidi" w:hAnsiTheme="majorBidi" w:cstheme="majorBidi"/>
        </w:rPr>
        <w:t>ve, the same as that of the let</w:t>
      </w:r>
      <w:r w:rsidR="00D50C26" w:rsidRPr="00D50C26">
        <w:rPr>
          <w:rFonts w:asciiTheme="majorBidi" w:hAnsiTheme="majorBidi" w:cstheme="majorBidi"/>
        </w:rPr>
        <w:t xml:space="preserve">ter </w:t>
      </w:r>
      <w:r w:rsidR="00D50C26" w:rsidRPr="00DE48DA">
        <w:rPr>
          <w:rFonts w:asciiTheme="majorBidi" w:hAnsiTheme="majorBidi" w:cstheme="majorBidi"/>
          <w:b/>
          <w:bCs/>
        </w:rPr>
        <w:t>Heh</w:t>
      </w:r>
      <w:r>
        <w:rPr>
          <w:rFonts w:asciiTheme="majorBidi" w:hAnsiTheme="majorBidi" w:cstheme="majorBidi"/>
        </w:rPr>
        <w:t>.</w:t>
      </w:r>
    </w:p>
    <w:p w:rsidR="00DE48DA" w:rsidRPr="00D50C26" w:rsidRDefault="00DE48DA" w:rsidP="00D50C26">
      <w:pPr>
        <w:spacing w:after="0" w:line="240" w:lineRule="auto"/>
        <w:jc w:val="both"/>
        <w:rPr>
          <w:rFonts w:asciiTheme="majorBidi" w:hAnsiTheme="majorBidi" w:cstheme="majorBidi"/>
        </w:rPr>
      </w:pPr>
    </w:p>
    <w:p w:rsidR="00D50C26" w:rsidRDefault="00D50C26" w:rsidP="00D50C26">
      <w:pPr>
        <w:spacing w:after="0" w:line="240" w:lineRule="auto"/>
        <w:jc w:val="both"/>
        <w:rPr>
          <w:rFonts w:asciiTheme="majorBidi" w:hAnsiTheme="majorBidi" w:cstheme="majorBidi"/>
        </w:rPr>
      </w:pPr>
      <w:r w:rsidRPr="00D50C26">
        <w:rPr>
          <w:rFonts w:asciiTheme="majorBidi" w:hAnsiTheme="majorBidi" w:cstheme="majorBidi"/>
        </w:rPr>
        <w:t xml:space="preserve">Earlier, the master taught that up until the age of twenty, one must study Scripture, Mishnah and Talmud. Ben Bag Bag cautions that this does not mean that at the age of twenty one has completed his Torah studies, and there is nothing more to learn. Rather, he should realize that the Torah has no end to it. </w:t>
      </w:r>
    </w:p>
    <w:p w:rsidR="00DE48DA" w:rsidRPr="00D50C26" w:rsidRDefault="00DE48DA" w:rsidP="00D50C26">
      <w:pPr>
        <w:spacing w:after="0" w:line="240" w:lineRule="auto"/>
        <w:jc w:val="both"/>
        <w:rPr>
          <w:rFonts w:asciiTheme="majorBidi" w:hAnsiTheme="majorBidi" w:cstheme="majorBidi"/>
        </w:rPr>
      </w:pPr>
    </w:p>
    <w:p w:rsidR="00D50C26" w:rsidRPr="00D50C26" w:rsidRDefault="00D50C26" w:rsidP="00D50C26">
      <w:pPr>
        <w:spacing w:after="0" w:line="240" w:lineRule="auto"/>
        <w:jc w:val="both"/>
        <w:rPr>
          <w:rFonts w:asciiTheme="majorBidi" w:hAnsiTheme="majorBidi" w:cstheme="majorBidi"/>
        </w:rPr>
      </w:pPr>
      <w:r w:rsidRPr="00D50C26">
        <w:rPr>
          <w:rFonts w:asciiTheme="majorBidi" w:hAnsiTheme="majorBidi" w:cstheme="majorBidi"/>
        </w:rPr>
        <w:t xml:space="preserve">A person should therefore go over the Torah over and over again. </w:t>
      </w:r>
    </w:p>
    <w:p w:rsidR="00DE48DA" w:rsidRDefault="00DE48DA" w:rsidP="00D50C26">
      <w:pPr>
        <w:spacing w:after="0" w:line="240" w:lineRule="auto"/>
        <w:jc w:val="both"/>
        <w:rPr>
          <w:rFonts w:asciiTheme="majorBidi" w:hAnsiTheme="majorBidi" w:cstheme="majorBidi"/>
        </w:rPr>
      </w:pPr>
    </w:p>
    <w:p w:rsidR="00D50C26" w:rsidRDefault="00D50C26" w:rsidP="00D50C26">
      <w:pPr>
        <w:spacing w:after="0" w:line="240" w:lineRule="auto"/>
        <w:jc w:val="both"/>
        <w:rPr>
          <w:rFonts w:asciiTheme="majorBidi" w:hAnsiTheme="majorBidi" w:cstheme="majorBidi"/>
        </w:rPr>
      </w:pPr>
      <w:r w:rsidRPr="00D50C26">
        <w:rPr>
          <w:rFonts w:asciiTheme="majorBidi" w:hAnsiTheme="majorBidi" w:cstheme="majorBidi"/>
        </w:rPr>
        <w:t>Each time he will discover something</w:t>
      </w:r>
      <w:r w:rsidR="00DE48DA">
        <w:rPr>
          <w:rFonts w:asciiTheme="majorBidi" w:hAnsiTheme="majorBidi" w:cstheme="majorBidi"/>
        </w:rPr>
        <w:t xml:space="preserve"> entirely new. Every time he ex</w:t>
      </w:r>
      <w:r w:rsidRPr="00D50C26">
        <w:rPr>
          <w:rFonts w:asciiTheme="majorBidi" w:hAnsiTheme="majorBidi" w:cstheme="majorBidi"/>
        </w:rPr>
        <w:t xml:space="preserve">plores the Torah, he will find deeper insights, because all the learning in the world is contained in it. </w:t>
      </w:r>
    </w:p>
    <w:p w:rsidR="00DE48DA" w:rsidRPr="00D50C26" w:rsidRDefault="00DE48DA" w:rsidP="00D50C26">
      <w:pPr>
        <w:spacing w:after="0" w:line="240" w:lineRule="auto"/>
        <w:jc w:val="both"/>
        <w:rPr>
          <w:rFonts w:asciiTheme="majorBidi" w:hAnsiTheme="majorBidi" w:cstheme="majorBidi"/>
        </w:rPr>
      </w:pPr>
    </w:p>
    <w:p w:rsidR="00D50C26" w:rsidRDefault="00DE48DA" w:rsidP="00DE48DA">
      <w:pPr>
        <w:spacing w:after="0" w:line="240" w:lineRule="auto"/>
        <w:jc w:val="both"/>
        <w:rPr>
          <w:rFonts w:asciiTheme="majorBidi" w:hAnsiTheme="majorBidi" w:cstheme="majorBidi"/>
        </w:rPr>
      </w:pPr>
      <w:r>
        <w:rPr>
          <w:rFonts w:asciiTheme="majorBidi" w:hAnsiTheme="majorBidi" w:cstheme="majorBidi"/>
          <w:b/>
          <w:bCs/>
        </w:rPr>
        <w:t xml:space="preserve">"See </w:t>
      </w:r>
      <w:r w:rsidR="00D50C26" w:rsidRPr="00DE48DA">
        <w:rPr>
          <w:rFonts w:asciiTheme="majorBidi" w:hAnsiTheme="majorBidi" w:cstheme="majorBidi"/>
          <w:b/>
          <w:bCs/>
        </w:rPr>
        <w:t>with it"</w:t>
      </w:r>
      <w:r>
        <w:rPr>
          <w:rFonts w:asciiTheme="majorBidi" w:hAnsiTheme="majorBidi" w:cstheme="majorBidi"/>
          <w:b/>
          <w:bCs/>
        </w:rPr>
        <w:t>.</w:t>
      </w:r>
      <w:r>
        <w:rPr>
          <w:rFonts w:asciiTheme="majorBidi" w:hAnsiTheme="majorBidi" w:cstheme="majorBidi"/>
        </w:rPr>
        <w:t xml:space="preserve"> </w:t>
      </w:r>
      <w:r w:rsidR="00D50C26" w:rsidRPr="00D50C26">
        <w:rPr>
          <w:rFonts w:asciiTheme="majorBidi" w:hAnsiTheme="majorBidi" w:cstheme="majorBidi"/>
        </w:rPr>
        <w:t>This means that your eye should not stop to look at other thi</w:t>
      </w:r>
      <w:r>
        <w:rPr>
          <w:rFonts w:asciiTheme="majorBidi" w:hAnsiTheme="majorBidi" w:cstheme="majorBidi"/>
        </w:rPr>
        <w:t>ngs. Rather, all your attention</w:t>
      </w:r>
      <w:r w:rsidR="00D50C26" w:rsidRPr="00D50C26">
        <w:rPr>
          <w:rFonts w:asciiTheme="majorBidi" w:hAnsiTheme="majorBidi" w:cstheme="majorBidi"/>
        </w:rPr>
        <w:t xml:space="preserve"> should be focused on </w:t>
      </w:r>
      <w:r>
        <w:rPr>
          <w:rFonts w:asciiTheme="majorBidi" w:hAnsiTheme="majorBidi" w:cstheme="majorBidi"/>
        </w:rPr>
        <w:t>the Torah. I</w:t>
      </w:r>
      <w:r w:rsidR="00D50C26" w:rsidRPr="00D50C26">
        <w:rPr>
          <w:rFonts w:asciiTheme="majorBidi" w:hAnsiTheme="majorBidi" w:cstheme="majorBidi"/>
        </w:rPr>
        <w:t xml:space="preserve">t also teaches that if you study Torah, your eyes will always see. If you do not study Torah, you will be blind. It is the Torah that enlightens a person and illuminates his eyes. </w:t>
      </w:r>
    </w:p>
    <w:p w:rsidR="00DE48DA" w:rsidRPr="00D50C26" w:rsidRDefault="00DE48DA" w:rsidP="00DE48DA">
      <w:pPr>
        <w:spacing w:after="0" w:line="240" w:lineRule="auto"/>
        <w:jc w:val="both"/>
        <w:rPr>
          <w:rFonts w:asciiTheme="majorBidi" w:hAnsiTheme="majorBidi" w:cstheme="majorBidi"/>
        </w:rPr>
      </w:pPr>
    </w:p>
    <w:p w:rsidR="00D50C26" w:rsidRPr="00D50C26" w:rsidRDefault="00D50C26" w:rsidP="00DE48DA">
      <w:pPr>
        <w:spacing w:after="0" w:line="240" w:lineRule="auto"/>
        <w:jc w:val="both"/>
        <w:rPr>
          <w:rFonts w:asciiTheme="majorBidi" w:hAnsiTheme="majorBidi" w:cstheme="majorBidi"/>
        </w:rPr>
      </w:pPr>
      <w:r w:rsidRPr="00DE48DA">
        <w:rPr>
          <w:rFonts w:asciiTheme="majorBidi" w:hAnsiTheme="majorBidi" w:cstheme="majorBidi"/>
          <w:b/>
          <w:bCs/>
        </w:rPr>
        <w:t>"Grow old and worn with it."</w:t>
      </w:r>
      <w:r w:rsidRPr="00D50C26">
        <w:rPr>
          <w:rFonts w:asciiTheme="majorBidi" w:hAnsiTheme="majorBidi" w:cstheme="majorBidi"/>
        </w:rPr>
        <w:t xml:space="preserve"> Study Torah into your old age, and even into the grave wh</w:t>
      </w:r>
      <w:r w:rsidR="00DE48DA">
        <w:rPr>
          <w:rFonts w:asciiTheme="majorBidi" w:hAnsiTheme="majorBidi" w:cstheme="majorBidi"/>
        </w:rPr>
        <w:t>en you are worn out completely.</w:t>
      </w:r>
      <w:r w:rsidRPr="00D50C26">
        <w:rPr>
          <w:rFonts w:asciiTheme="majorBidi" w:hAnsiTheme="majorBidi" w:cstheme="majorBidi"/>
        </w:rPr>
        <w:t xml:space="preserve"> </w:t>
      </w:r>
    </w:p>
    <w:p w:rsidR="00D50C26" w:rsidRPr="00D50C26" w:rsidRDefault="00D50C26" w:rsidP="00D50C26">
      <w:pPr>
        <w:spacing w:after="0" w:line="240" w:lineRule="auto"/>
        <w:jc w:val="both"/>
        <w:rPr>
          <w:rFonts w:asciiTheme="majorBidi" w:hAnsiTheme="majorBidi" w:cstheme="majorBidi"/>
        </w:rPr>
      </w:pPr>
    </w:p>
    <w:p w:rsidR="00D50C26" w:rsidRPr="00D50C26" w:rsidRDefault="00D50C26" w:rsidP="00D50C26">
      <w:pPr>
        <w:spacing w:after="0" w:line="240" w:lineRule="auto"/>
        <w:jc w:val="both"/>
        <w:rPr>
          <w:rFonts w:asciiTheme="majorBidi" w:hAnsiTheme="majorBidi" w:cstheme="majorBidi"/>
        </w:rPr>
      </w:pPr>
      <w:r w:rsidRPr="00DE48DA">
        <w:rPr>
          <w:rFonts w:asciiTheme="majorBidi" w:hAnsiTheme="majorBidi" w:cstheme="majorBidi"/>
          <w:b/>
          <w:bCs/>
        </w:rPr>
        <w:t>Do not leave the Torah. "Do not depart from it, for you have no better pursuit."</w:t>
      </w:r>
      <w:r w:rsidRPr="00D50C26">
        <w:rPr>
          <w:rFonts w:asciiTheme="majorBidi" w:hAnsiTheme="majorBidi" w:cstheme="majorBidi"/>
        </w:rPr>
        <w:t xml:space="preserve"> Do not say, "I have studied enough of the Torah. Now I wish to learn oth</w:t>
      </w:r>
      <w:r w:rsidR="00DE48DA">
        <w:rPr>
          <w:rFonts w:asciiTheme="majorBidi" w:hAnsiTheme="majorBidi" w:cstheme="majorBidi"/>
        </w:rPr>
        <w:t xml:space="preserve">er disciplines </w:t>
      </w:r>
      <w:r w:rsidR="00DE48DA" w:rsidRPr="00DE48DA">
        <w:rPr>
          <w:rFonts w:asciiTheme="majorBidi" w:hAnsiTheme="majorBidi" w:cstheme="majorBidi"/>
          <w:b/>
          <w:bCs/>
        </w:rPr>
        <w:t>(chokhmoth</w:t>
      </w:r>
      <w:r w:rsidRPr="00DE48DA">
        <w:rPr>
          <w:rFonts w:asciiTheme="majorBidi" w:hAnsiTheme="majorBidi" w:cstheme="majorBidi"/>
          <w:b/>
          <w:bCs/>
        </w:rPr>
        <w:t>),</w:t>
      </w:r>
      <w:r w:rsidRPr="00D50C26">
        <w:rPr>
          <w:rFonts w:asciiTheme="majorBidi" w:hAnsiTheme="majorBidi" w:cstheme="majorBidi"/>
        </w:rPr>
        <w:t xml:space="preserve"> such as philosophy and teachings of the gentiles." </w:t>
      </w:r>
    </w:p>
    <w:p w:rsidR="00D50C26" w:rsidRPr="00D50C26" w:rsidRDefault="00D50C26" w:rsidP="00D50C26">
      <w:pPr>
        <w:spacing w:after="0" w:line="240" w:lineRule="auto"/>
        <w:jc w:val="both"/>
        <w:rPr>
          <w:rFonts w:asciiTheme="majorBidi" w:hAnsiTheme="majorBidi" w:cstheme="majorBidi"/>
        </w:rPr>
      </w:pPr>
    </w:p>
    <w:p w:rsidR="00D50C26" w:rsidRPr="00D50C26" w:rsidRDefault="00D50C26" w:rsidP="00D50C26">
      <w:pPr>
        <w:spacing w:after="0" w:line="240" w:lineRule="auto"/>
        <w:jc w:val="both"/>
        <w:rPr>
          <w:rFonts w:asciiTheme="majorBidi" w:hAnsiTheme="majorBidi" w:cstheme="majorBidi"/>
        </w:rPr>
      </w:pPr>
      <w:r w:rsidRPr="00D50C26">
        <w:rPr>
          <w:rFonts w:asciiTheme="majorBidi" w:hAnsiTheme="majorBidi" w:cstheme="majorBidi"/>
        </w:rPr>
        <w:t>Do not abandon the Torah to study other subjects. Every hour and every moment that you can, you have an obligation to study the Torah. It is thus written, "You shall meditate</w:t>
      </w:r>
      <w:r w:rsidR="00DE48DA">
        <w:rPr>
          <w:rFonts w:asciiTheme="majorBidi" w:hAnsiTheme="majorBidi" w:cstheme="majorBidi"/>
        </w:rPr>
        <w:t xml:space="preserve"> on it day and night" (Joshua 1</w:t>
      </w:r>
      <w:r w:rsidRPr="00D50C26">
        <w:rPr>
          <w:rFonts w:asciiTheme="majorBidi" w:hAnsiTheme="majorBidi" w:cstheme="majorBidi"/>
        </w:rPr>
        <w:t xml:space="preserve">:8). Therefore, you cannot abandon the Torah for even one moment to study other subjects. </w:t>
      </w:r>
    </w:p>
    <w:p w:rsidR="00D50C26" w:rsidRPr="00D50C26" w:rsidRDefault="00D50C26" w:rsidP="00D50C26">
      <w:pPr>
        <w:spacing w:after="0" w:line="240" w:lineRule="auto"/>
        <w:jc w:val="both"/>
        <w:rPr>
          <w:rFonts w:asciiTheme="majorBidi" w:hAnsiTheme="majorBidi" w:cstheme="majorBidi"/>
        </w:rPr>
      </w:pPr>
    </w:p>
    <w:p w:rsidR="00D50C26" w:rsidRPr="00D50C26" w:rsidRDefault="00D50C26" w:rsidP="00D50C26">
      <w:pPr>
        <w:spacing w:after="0" w:line="240" w:lineRule="auto"/>
        <w:jc w:val="both"/>
        <w:rPr>
          <w:rFonts w:asciiTheme="majorBidi" w:hAnsiTheme="majorBidi" w:cstheme="majorBidi"/>
        </w:rPr>
      </w:pPr>
      <w:r w:rsidRPr="00D50C26">
        <w:rPr>
          <w:rFonts w:asciiTheme="majorBidi" w:hAnsiTheme="majorBidi" w:cstheme="majorBidi"/>
        </w:rPr>
        <w:t>The only time that it is permitted to study other subjects is when one is in a position where it is forbidden</w:t>
      </w:r>
      <w:r w:rsidR="00DE48DA">
        <w:rPr>
          <w:rFonts w:asciiTheme="majorBidi" w:hAnsiTheme="majorBidi" w:cstheme="majorBidi"/>
        </w:rPr>
        <w:t xml:space="preserve"> to think about Torah, such as </w:t>
      </w:r>
      <w:r w:rsidRPr="00D50C26">
        <w:rPr>
          <w:rFonts w:asciiTheme="majorBidi" w:hAnsiTheme="majorBidi" w:cstheme="majorBidi"/>
        </w:rPr>
        <w:t>in the bathhouse or the to</w:t>
      </w:r>
      <w:r w:rsidR="00DE48DA">
        <w:rPr>
          <w:rFonts w:asciiTheme="majorBidi" w:hAnsiTheme="majorBidi" w:cstheme="majorBidi"/>
        </w:rPr>
        <w:t xml:space="preserve">ilet </w:t>
      </w:r>
      <w:r w:rsidR="00DE48DA" w:rsidRPr="00DE48DA">
        <w:rPr>
          <w:rFonts w:asciiTheme="majorBidi" w:hAnsiTheme="majorBidi" w:cstheme="majorBidi"/>
          <w:b/>
          <w:bCs/>
        </w:rPr>
        <w:t>(beth ha-kissey</w:t>
      </w:r>
      <w:r w:rsidRPr="00DE48DA">
        <w:rPr>
          <w:rFonts w:asciiTheme="majorBidi" w:hAnsiTheme="majorBidi" w:cstheme="majorBidi"/>
          <w:b/>
          <w:bCs/>
        </w:rPr>
        <w:t xml:space="preserve">). </w:t>
      </w:r>
    </w:p>
    <w:p w:rsidR="00D50C26" w:rsidRPr="00D50C26" w:rsidRDefault="00D50C26" w:rsidP="00D50C26">
      <w:pPr>
        <w:spacing w:after="0" w:line="240" w:lineRule="auto"/>
        <w:jc w:val="both"/>
        <w:rPr>
          <w:rFonts w:asciiTheme="majorBidi" w:hAnsiTheme="majorBidi" w:cstheme="majorBidi"/>
        </w:rPr>
      </w:pPr>
    </w:p>
    <w:p w:rsidR="00DE48DA" w:rsidRDefault="00D50C26" w:rsidP="00DE48DA">
      <w:pPr>
        <w:spacing w:after="0" w:line="240" w:lineRule="auto"/>
        <w:jc w:val="both"/>
        <w:rPr>
          <w:rFonts w:asciiTheme="majorBidi" w:hAnsiTheme="majorBidi" w:cstheme="majorBidi"/>
        </w:rPr>
      </w:pPr>
      <w:r w:rsidRPr="00D50C26">
        <w:rPr>
          <w:rFonts w:asciiTheme="majorBidi" w:hAnsiTheme="majorBidi" w:cstheme="majorBidi"/>
        </w:rPr>
        <w:t xml:space="preserve">The Talmud thus relates that people asked Rabbi Yehoshua if they could teach their children Greek philosophy </w:t>
      </w:r>
      <w:r w:rsidRPr="00DE48DA">
        <w:rPr>
          <w:rFonts w:asciiTheme="majorBidi" w:hAnsiTheme="majorBidi" w:cstheme="majorBidi"/>
          <w:b/>
          <w:bCs/>
        </w:rPr>
        <w:t>(chokhmath Yevanith</w:t>
      </w:r>
      <w:r w:rsidR="00DE48DA">
        <w:rPr>
          <w:rFonts w:asciiTheme="majorBidi" w:hAnsiTheme="majorBidi" w:cstheme="majorBidi"/>
        </w:rPr>
        <w:t xml:space="preserve">). </w:t>
      </w:r>
      <w:r w:rsidR="00B1614E" w:rsidRPr="00B1614E">
        <w:rPr>
          <w:rFonts w:asciiTheme="majorBidi" w:hAnsiTheme="majorBidi" w:cstheme="majorBidi"/>
        </w:rPr>
        <w:t>He replied that it is written, "[This book of the Torah shall not depart from your lips.] you shall meditate o</w:t>
      </w:r>
      <w:r w:rsidR="00DE48DA">
        <w:rPr>
          <w:rFonts w:asciiTheme="majorBidi" w:hAnsiTheme="majorBidi" w:cstheme="majorBidi"/>
        </w:rPr>
        <w:t>n it day and night" (Joshua - 1</w:t>
      </w:r>
      <w:r w:rsidR="00B1614E" w:rsidRPr="00B1614E">
        <w:rPr>
          <w:rFonts w:asciiTheme="majorBidi" w:hAnsiTheme="majorBidi" w:cstheme="majorBidi"/>
        </w:rPr>
        <w:t>:8). Therefore, the only time when you can teach your children Greek philosophy would be a time when it is neither day nor night. Since no such time exists, s</w:t>
      </w:r>
      <w:r w:rsidR="00DE48DA">
        <w:rPr>
          <w:rFonts w:asciiTheme="majorBidi" w:hAnsiTheme="majorBidi" w:cstheme="majorBidi"/>
        </w:rPr>
        <w:t>uch studies should be avoided in the times allotted for Torah Study.</w:t>
      </w:r>
    </w:p>
    <w:p w:rsidR="00B1614E" w:rsidRPr="00B1614E" w:rsidRDefault="00B1614E" w:rsidP="00DE48DA">
      <w:pPr>
        <w:spacing w:after="0" w:line="240" w:lineRule="auto"/>
        <w:jc w:val="both"/>
        <w:rPr>
          <w:rFonts w:asciiTheme="majorBidi" w:hAnsiTheme="majorBidi" w:cstheme="majorBidi"/>
        </w:rPr>
      </w:pPr>
      <w:r w:rsidRPr="00B1614E">
        <w:rPr>
          <w:rFonts w:asciiTheme="majorBidi" w:hAnsiTheme="majorBidi" w:cstheme="majorBidi"/>
        </w:rPr>
        <w:t xml:space="preserve"> </w:t>
      </w:r>
    </w:p>
    <w:p w:rsidR="00B1614E" w:rsidRPr="00DE48DA" w:rsidRDefault="00B1614E" w:rsidP="00B1614E">
      <w:pPr>
        <w:spacing w:after="0" w:line="240" w:lineRule="auto"/>
        <w:rPr>
          <w:rFonts w:asciiTheme="majorBidi" w:hAnsiTheme="majorBidi" w:cstheme="majorBidi"/>
          <w:b/>
          <w:bCs/>
        </w:rPr>
      </w:pPr>
      <w:r w:rsidRPr="00DE48DA">
        <w:rPr>
          <w:rFonts w:asciiTheme="majorBidi" w:hAnsiTheme="majorBidi" w:cstheme="majorBidi"/>
          <w:b/>
          <w:bCs/>
        </w:rPr>
        <w:t xml:space="preserve">Ben Heh Heh then says, "According to the effort is the reward." </w:t>
      </w:r>
    </w:p>
    <w:p w:rsidR="00DE48DA" w:rsidRDefault="00DE48DA" w:rsidP="00B1614E">
      <w:pPr>
        <w:spacing w:after="0" w:line="240" w:lineRule="auto"/>
        <w:rPr>
          <w:rFonts w:asciiTheme="majorBidi" w:hAnsiTheme="majorBidi" w:cstheme="majorBidi"/>
        </w:rPr>
      </w:pPr>
    </w:p>
    <w:p w:rsidR="00B1614E" w:rsidRPr="00B1614E" w:rsidRDefault="00B1614E" w:rsidP="00DE48DA">
      <w:pPr>
        <w:spacing w:after="0" w:line="240" w:lineRule="auto"/>
        <w:jc w:val="both"/>
        <w:rPr>
          <w:rFonts w:asciiTheme="majorBidi" w:hAnsiTheme="majorBidi" w:cstheme="majorBidi"/>
        </w:rPr>
      </w:pPr>
      <w:r w:rsidRPr="00B1614E">
        <w:rPr>
          <w:rFonts w:asciiTheme="majorBidi" w:hAnsiTheme="majorBidi" w:cstheme="majorBidi"/>
        </w:rPr>
        <w:t xml:space="preserve">Ben Bag Bag already demanded a total commitment to Torah, saying that one may not abandon it for even one moment, and that even when one is old he may not retire from it. To this Ben Heh Heh adds that a person should not consider Torah study as being too difficult and physically debilitating. He must realize that the harder he works, the more reward he will have in the World to Come. </w:t>
      </w:r>
      <w:r w:rsidRPr="00DE48DA">
        <w:rPr>
          <w:rFonts w:asciiTheme="majorBidi" w:hAnsiTheme="majorBidi" w:cstheme="majorBidi"/>
          <w:b/>
          <w:bCs/>
        </w:rPr>
        <w:t>The greater the effort, the greater the reward.</w:t>
      </w:r>
      <w:r w:rsidRPr="00B1614E">
        <w:rPr>
          <w:rFonts w:asciiTheme="majorBidi" w:hAnsiTheme="majorBidi" w:cstheme="majorBidi"/>
        </w:rPr>
        <w:t xml:space="preserve"> </w:t>
      </w:r>
    </w:p>
    <w:p w:rsidR="00DE48DA" w:rsidRDefault="00DE48DA" w:rsidP="00DE48DA">
      <w:pPr>
        <w:spacing w:after="0" w:line="240" w:lineRule="auto"/>
        <w:jc w:val="both"/>
        <w:rPr>
          <w:rFonts w:asciiTheme="majorBidi" w:hAnsiTheme="majorBidi" w:cstheme="majorBidi"/>
        </w:rPr>
      </w:pPr>
    </w:p>
    <w:p w:rsidR="00B816DB" w:rsidRDefault="00B1614E" w:rsidP="00B816DB">
      <w:pPr>
        <w:spacing w:after="0" w:line="240" w:lineRule="auto"/>
        <w:jc w:val="both"/>
        <w:rPr>
          <w:rFonts w:asciiTheme="majorBidi" w:hAnsiTheme="majorBidi" w:cstheme="majorBidi"/>
        </w:rPr>
      </w:pPr>
      <w:r w:rsidRPr="00B1614E">
        <w:rPr>
          <w:rFonts w:asciiTheme="majorBidi" w:hAnsiTheme="majorBidi" w:cstheme="majorBidi"/>
        </w:rPr>
        <w:t>Ben Heh Heh is also encouraging the p</w:t>
      </w:r>
      <w:r w:rsidR="00B816DB">
        <w:rPr>
          <w:rFonts w:asciiTheme="majorBidi" w:hAnsiTheme="majorBidi" w:cstheme="majorBidi"/>
        </w:rPr>
        <w:t xml:space="preserve">erson of limited intelligence. </w:t>
      </w:r>
      <w:r w:rsidRPr="00B1614E">
        <w:rPr>
          <w:rFonts w:asciiTheme="majorBidi" w:hAnsiTheme="majorBidi" w:cstheme="majorBidi"/>
        </w:rPr>
        <w:t>If a person does not have a ready grasp, he should not say, "I would study Torah if I were brighter, for then my effort would pay</w:t>
      </w:r>
      <w:r w:rsidR="00B816DB">
        <w:rPr>
          <w:rFonts w:asciiTheme="majorBidi" w:hAnsiTheme="majorBidi" w:cstheme="majorBidi"/>
        </w:rPr>
        <w:t xml:space="preserve"> </w:t>
      </w:r>
      <w:r w:rsidRPr="00B1614E">
        <w:rPr>
          <w:rFonts w:asciiTheme="majorBidi" w:hAnsiTheme="majorBidi" w:cstheme="majorBidi"/>
        </w:rPr>
        <w:t>off. But since I am not very bright, I will have to struggle very much to learn Torah, and I will have very limited reward. It takes me a whole week to understand even a single point. What profit do I have in studying Torah? My attainments will be minimal, and my reward will likewise be small."</w:t>
      </w:r>
      <w:r w:rsidR="00B816DB">
        <w:rPr>
          <w:rFonts w:asciiTheme="majorBidi" w:hAnsiTheme="majorBidi" w:cstheme="majorBidi"/>
        </w:rPr>
        <w:t xml:space="preserve"> </w:t>
      </w:r>
    </w:p>
    <w:p w:rsidR="00B1614E" w:rsidRPr="00B1614E" w:rsidRDefault="00B1614E" w:rsidP="00B816DB">
      <w:pPr>
        <w:spacing w:after="0" w:line="240" w:lineRule="auto"/>
        <w:jc w:val="both"/>
        <w:rPr>
          <w:rFonts w:asciiTheme="majorBidi" w:hAnsiTheme="majorBidi" w:cstheme="majorBidi"/>
        </w:rPr>
      </w:pPr>
      <w:r w:rsidRPr="00B1614E">
        <w:rPr>
          <w:rFonts w:asciiTheme="majorBidi" w:hAnsiTheme="majorBidi" w:cstheme="majorBidi"/>
        </w:rPr>
        <w:t xml:space="preserve"> </w:t>
      </w:r>
      <w:r w:rsidR="00B816DB">
        <w:rPr>
          <w:rFonts w:asciiTheme="majorBidi" w:hAnsiTheme="majorBidi" w:cstheme="majorBidi"/>
        </w:rPr>
        <w:t xml:space="preserve"> </w:t>
      </w:r>
    </w:p>
    <w:p w:rsidR="00B1614E" w:rsidRPr="00B1614E" w:rsidRDefault="00B816DB" w:rsidP="00B816DB">
      <w:pPr>
        <w:spacing w:after="0" w:line="240" w:lineRule="auto"/>
        <w:rPr>
          <w:rFonts w:asciiTheme="majorBidi" w:hAnsiTheme="majorBidi" w:cstheme="majorBidi"/>
        </w:rPr>
      </w:pPr>
      <w:r>
        <w:rPr>
          <w:rFonts w:asciiTheme="majorBidi" w:hAnsiTheme="majorBidi" w:cstheme="majorBidi"/>
        </w:rPr>
        <w:t xml:space="preserve">To this Ben Heh Heh says, </w:t>
      </w:r>
      <w:r w:rsidRPr="00B816DB">
        <w:rPr>
          <w:rFonts w:asciiTheme="majorBidi" w:hAnsiTheme="majorBidi" w:cstheme="majorBidi"/>
          <w:b/>
          <w:bCs/>
        </w:rPr>
        <w:t>“</w:t>
      </w:r>
      <w:r w:rsidR="00B1614E" w:rsidRPr="00B816DB">
        <w:rPr>
          <w:rFonts w:asciiTheme="majorBidi" w:hAnsiTheme="majorBidi" w:cstheme="majorBidi"/>
          <w:b/>
          <w:bCs/>
        </w:rPr>
        <w:t>According to the effort is the reward."</w:t>
      </w:r>
      <w:r w:rsidR="00B1614E" w:rsidRPr="00B1614E">
        <w:rPr>
          <w:rFonts w:asciiTheme="majorBidi" w:hAnsiTheme="majorBidi" w:cstheme="majorBidi"/>
        </w:rPr>
        <w:t xml:space="preserve"> </w:t>
      </w:r>
      <w:r>
        <w:rPr>
          <w:rFonts w:asciiTheme="majorBidi" w:hAnsiTheme="majorBidi" w:cstheme="majorBidi"/>
        </w:rPr>
        <w:t xml:space="preserve"> </w:t>
      </w:r>
    </w:p>
    <w:p w:rsidR="00B816DB" w:rsidRDefault="00B816DB" w:rsidP="00B1614E">
      <w:pPr>
        <w:spacing w:after="0" w:line="240" w:lineRule="auto"/>
        <w:jc w:val="both"/>
        <w:rPr>
          <w:rFonts w:asciiTheme="majorBidi" w:hAnsiTheme="majorBidi" w:cstheme="majorBidi"/>
        </w:rPr>
      </w:pPr>
    </w:p>
    <w:p w:rsidR="00D50C26" w:rsidRDefault="00B1614E" w:rsidP="00B1614E">
      <w:pPr>
        <w:spacing w:after="0" w:line="240" w:lineRule="auto"/>
        <w:jc w:val="both"/>
        <w:rPr>
          <w:rFonts w:asciiTheme="majorBidi" w:hAnsiTheme="majorBidi" w:cstheme="majorBidi"/>
        </w:rPr>
      </w:pPr>
      <w:r w:rsidRPr="00FF5120">
        <w:rPr>
          <w:rFonts w:asciiTheme="majorBidi" w:hAnsiTheme="majorBidi" w:cstheme="majorBidi"/>
          <w:b/>
          <w:bCs/>
          <w:highlight w:val="yellow"/>
        </w:rPr>
        <w:t xml:space="preserve">So </w:t>
      </w:r>
      <w:r w:rsidR="00B816DB" w:rsidRPr="00FF5120">
        <w:rPr>
          <w:rFonts w:asciiTheme="majorBidi" w:hAnsiTheme="majorBidi" w:cstheme="majorBidi"/>
          <w:b/>
          <w:bCs/>
          <w:highlight w:val="yellow"/>
        </w:rPr>
        <w:t xml:space="preserve">do </w:t>
      </w:r>
      <w:r w:rsidRPr="00FF5120">
        <w:rPr>
          <w:rFonts w:asciiTheme="majorBidi" w:hAnsiTheme="majorBidi" w:cstheme="majorBidi"/>
          <w:b/>
          <w:bCs/>
          <w:highlight w:val="yellow"/>
        </w:rPr>
        <w:t>not think that your reward will depend on your attainments. Rather, your reward will be based on the amount of time and effort you put into your studies.</w:t>
      </w:r>
      <w:r w:rsidRPr="00B1614E">
        <w:rPr>
          <w:rFonts w:asciiTheme="majorBidi" w:hAnsiTheme="majorBidi" w:cstheme="majorBidi"/>
        </w:rPr>
        <w:t xml:space="preserve"> Even if you learn very little with all this time and effort, your reward will be equal to that of the genius who learned much</w:t>
      </w:r>
      <w:r w:rsidR="00B816DB">
        <w:rPr>
          <w:rFonts w:asciiTheme="majorBidi" w:hAnsiTheme="majorBidi" w:cstheme="majorBidi"/>
        </w:rPr>
        <w:t>,</w:t>
      </w:r>
      <w:r w:rsidRPr="00B1614E">
        <w:rPr>
          <w:rFonts w:asciiTheme="majorBidi" w:hAnsiTheme="majorBidi" w:cstheme="majorBidi"/>
        </w:rPr>
        <w:t xml:space="preserve"> much more. The little Torah knowledge you</w:t>
      </w:r>
      <w:r w:rsidR="00B816DB">
        <w:rPr>
          <w:rFonts w:asciiTheme="majorBidi" w:hAnsiTheme="majorBidi" w:cstheme="majorBidi"/>
        </w:rPr>
        <w:t xml:space="preserve"> gain cost you much time and ef</w:t>
      </w:r>
      <w:r w:rsidRPr="00B1614E">
        <w:rPr>
          <w:rFonts w:asciiTheme="majorBidi" w:hAnsiTheme="majorBidi" w:cstheme="majorBidi"/>
        </w:rPr>
        <w:t>fort, and you will be rewarded for it.</w:t>
      </w:r>
    </w:p>
    <w:p w:rsidR="00D50C26" w:rsidRDefault="00D50C26" w:rsidP="00E372A6">
      <w:pPr>
        <w:pBdr>
          <w:bottom w:val="double" w:sz="6" w:space="1" w:color="auto"/>
        </w:pBdr>
        <w:spacing w:after="0" w:line="240" w:lineRule="auto"/>
        <w:jc w:val="both"/>
        <w:rPr>
          <w:rFonts w:asciiTheme="majorBidi" w:hAnsiTheme="majorBidi" w:cstheme="majorBidi"/>
        </w:rPr>
      </w:pPr>
    </w:p>
    <w:p w:rsidR="00B816DB" w:rsidRDefault="00B816DB" w:rsidP="00E372A6">
      <w:pPr>
        <w:spacing w:after="0" w:line="240" w:lineRule="auto"/>
        <w:jc w:val="both"/>
        <w:rPr>
          <w:rFonts w:asciiTheme="majorBidi" w:hAnsiTheme="majorBidi" w:cstheme="majorBidi"/>
        </w:rPr>
      </w:pPr>
    </w:p>
    <w:p w:rsidR="000A7885" w:rsidRPr="000A7885" w:rsidRDefault="000A7885" w:rsidP="000A7885">
      <w:pPr>
        <w:spacing w:after="0" w:line="240" w:lineRule="auto"/>
        <w:jc w:val="center"/>
        <w:rPr>
          <w:rFonts w:eastAsia="Times New Roman" w:cs="Calibri"/>
          <w:color w:val="000000"/>
        </w:rPr>
      </w:pPr>
      <w:r w:rsidRPr="000A7885">
        <w:rPr>
          <w:rFonts w:ascii="Century Schoolbook" w:eastAsia="Times New Roman" w:hAnsi="Century Schoolbook" w:cs="Calibri"/>
          <w:b/>
          <w:bCs/>
          <w:color w:val="000000"/>
          <w:sz w:val="28"/>
          <w:szCs w:val="28"/>
          <w:lang w:val="en-AU"/>
        </w:rPr>
        <w:t>Nazarean Codicil</w:t>
      </w:r>
    </w:p>
    <w:p w:rsidR="000A7885" w:rsidRPr="000A7885" w:rsidRDefault="000A7885" w:rsidP="000A7885">
      <w:pPr>
        <w:spacing w:after="0" w:line="240" w:lineRule="auto"/>
        <w:jc w:val="center"/>
        <w:rPr>
          <w:rFonts w:eastAsia="Times New Roman" w:cs="Calibri"/>
          <w:color w:val="000000"/>
        </w:rPr>
      </w:pPr>
      <w:r w:rsidRPr="000A7885">
        <w:rPr>
          <w:rFonts w:ascii="Century Schoolbook" w:eastAsia="Times New Roman" w:hAnsi="Century Schoolbook" w:cs="Calibri"/>
          <w:b/>
          <w:bCs/>
          <w:color w:val="000000"/>
          <w:sz w:val="28"/>
          <w:szCs w:val="28"/>
          <w:lang w:val="en-AU"/>
        </w:rPr>
        <w:t>Colossians 2:16-23</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color w:val="000000"/>
          <w:lang w:val="en-AU"/>
        </w:rPr>
        <w:t> </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16. Therefore let no one </w:t>
      </w:r>
      <w:r w:rsidRPr="000A7885">
        <w:rPr>
          <w:rFonts w:ascii="Times New Roman" w:eastAsia="Times New Roman" w:hAnsi="Times New Roman" w:cs="Times New Roman"/>
          <w:color w:val="000000"/>
          <w:lang w:val="en-AU"/>
        </w:rPr>
        <w:t>[who is a Gentile]</w:t>
      </w:r>
      <w:r w:rsidRPr="000A7885">
        <w:rPr>
          <w:rFonts w:ascii="Times New Roman" w:eastAsia="Times New Roman" w:hAnsi="Times New Roman" w:cs="Times New Roman"/>
          <w:b/>
          <w:bCs/>
          <w:color w:val="000000"/>
          <w:lang w:val="en-AU"/>
        </w:rPr>
        <w:t> but the body of Messiah </w:t>
      </w:r>
      <w:r w:rsidRPr="000A7885">
        <w:rPr>
          <w:rFonts w:ascii="Times New Roman" w:eastAsia="Times New Roman" w:hAnsi="Times New Roman" w:cs="Times New Roman"/>
          <w:color w:val="000000"/>
          <w:lang w:val="en-AU"/>
        </w:rPr>
        <w:t>(the Jewish people)</w:t>
      </w:r>
      <w:r w:rsidRPr="000A7885">
        <w:rPr>
          <w:rFonts w:ascii="Times New Roman" w:eastAsia="Times New Roman" w:hAnsi="Times New Roman" w:cs="Times New Roman"/>
          <w:b/>
          <w:bCs/>
          <w:color w:val="000000"/>
          <w:lang w:val="en-AU"/>
        </w:rPr>
        <w:t> pass judgment on you in questions of food and drink, or with regard to a festival or a New Moon or a Sabbath.</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17. For these are a shadow </w:t>
      </w:r>
      <w:r w:rsidRPr="000A7885">
        <w:rPr>
          <w:rFonts w:ascii="Times New Roman" w:eastAsia="Times New Roman" w:hAnsi="Times New Roman" w:cs="Times New Roman"/>
          <w:color w:val="000000"/>
          <w:lang w:val="en-AU"/>
        </w:rPr>
        <w:t>(prophecies)</w:t>
      </w:r>
      <w:r w:rsidRPr="000A7885">
        <w:rPr>
          <w:rFonts w:ascii="Times New Roman" w:eastAsia="Times New Roman" w:hAnsi="Times New Roman" w:cs="Times New Roman"/>
          <w:b/>
          <w:bCs/>
          <w:color w:val="000000"/>
          <w:lang w:val="en-AU"/>
        </w:rPr>
        <w:t> of things yet to come.</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18. Let no one disqualify you, insisting on asceticism and worship of messengers </w:t>
      </w:r>
      <w:r w:rsidRPr="000A7885">
        <w:rPr>
          <w:rFonts w:ascii="Times New Roman" w:eastAsia="Times New Roman" w:hAnsi="Times New Roman" w:cs="Times New Roman"/>
          <w:color w:val="000000"/>
          <w:lang w:val="en-AU"/>
        </w:rPr>
        <w:t>(i.e. the sun and the moon), </w:t>
      </w:r>
      <w:r w:rsidRPr="000A7885">
        <w:rPr>
          <w:rFonts w:ascii="Times New Roman" w:eastAsia="Times New Roman" w:hAnsi="Times New Roman" w:cs="Times New Roman"/>
          <w:b/>
          <w:bCs/>
          <w:color w:val="000000"/>
          <w:lang w:val="en-AU"/>
        </w:rPr>
        <w:t>going on in detail about visions, puffed up without reason by his sensuous mind,</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19. and not holding fast to the Head, from whom the whole body, nourished and knit together through its joints and ligaments, grows with a growth that is from God.</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20. If with Messiah you died to the elemental spirits of the world, why, as if you were still alive in the world, do you submit to </w:t>
      </w:r>
      <w:r w:rsidRPr="000A7885">
        <w:rPr>
          <w:rFonts w:ascii="Times New Roman" w:eastAsia="Times New Roman" w:hAnsi="Times New Roman" w:cs="Times New Roman"/>
          <w:color w:val="000000"/>
          <w:lang w:val="en-AU"/>
        </w:rPr>
        <w:t>[pagan]</w:t>
      </w:r>
      <w:r w:rsidRPr="000A7885">
        <w:rPr>
          <w:rFonts w:ascii="Times New Roman" w:eastAsia="Times New Roman" w:hAnsi="Times New Roman" w:cs="Times New Roman"/>
          <w:b/>
          <w:bCs/>
          <w:color w:val="000000"/>
          <w:lang w:val="en-AU"/>
        </w:rPr>
        <w:t> regulations--</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21. "Do not handle, Do not taste, Do not touch"</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22. </w:t>
      </w:r>
      <w:r w:rsidRPr="000A7885">
        <w:rPr>
          <w:rFonts w:ascii="Times New Roman" w:eastAsia="Times New Roman" w:hAnsi="Times New Roman" w:cs="Times New Roman"/>
          <w:color w:val="000000"/>
          <w:lang w:val="en-AU"/>
        </w:rPr>
        <w:t>(referring to things that all perish as they are used)</w:t>
      </w:r>
      <w:r w:rsidRPr="000A7885">
        <w:rPr>
          <w:rFonts w:ascii="Times New Roman" w:eastAsia="Times New Roman" w:hAnsi="Times New Roman" w:cs="Times New Roman"/>
          <w:b/>
          <w:bCs/>
          <w:color w:val="000000"/>
          <w:lang w:val="en-AU"/>
        </w:rPr>
        <w:t>--according to human precepts and teachings?</w:t>
      </w:r>
    </w:p>
    <w:p w:rsidR="000A7885" w:rsidRPr="000A7885" w:rsidRDefault="000A7885" w:rsidP="000A7885">
      <w:pPr>
        <w:spacing w:after="0" w:line="240" w:lineRule="auto"/>
        <w:jc w:val="both"/>
        <w:rPr>
          <w:rFonts w:eastAsia="Times New Roman" w:cs="Calibri"/>
          <w:color w:val="000000"/>
        </w:rPr>
      </w:pPr>
      <w:r w:rsidRPr="000A7885">
        <w:rPr>
          <w:rFonts w:ascii="Times New Roman" w:eastAsia="Times New Roman" w:hAnsi="Times New Roman" w:cs="Times New Roman"/>
          <w:b/>
          <w:bCs/>
          <w:color w:val="000000"/>
          <w:lang w:val="en-AU"/>
        </w:rPr>
        <w:t>23. These have indeed an appearance of wisdom in promoting self-made religion and asceticism and severity to the body, but they are of no value in stopping the indulgence of the flesh</w:t>
      </w:r>
      <w:r w:rsidR="00882ED5">
        <w:rPr>
          <w:rFonts w:ascii="Times New Roman" w:eastAsia="Times New Roman" w:hAnsi="Times New Roman" w:cs="Times New Roman"/>
          <w:b/>
          <w:bCs/>
          <w:color w:val="000000"/>
          <w:lang w:val="en-AU"/>
        </w:rPr>
        <w:t xml:space="preserve"> </w:t>
      </w:r>
      <w:r w:rsidR="00882ED5" w:rsidRPr="00882ED5">
        <w:rPr>
          <w:rFonts w:ascii="Times New Roman" w:eastAsia="Times New Roman" w:hAnsi="Times New Roman" w:cs="Times New Roman"/>
          <w:color w:val="000000"/>
          <w:lang w:val="en-AU"/>
        </w:rPr>
        <w:t>(Yetser HaRa</w:t>
      </w:r>
      <w:r w:rsidR="00882ED5">
        <w:rPr>
          <w:rFonts w:ascii="Times New Roman" w:eastAsia="Times New Roman" w:hAnsi="Times New Roman" w:cs="Times New Roman"/>
          <w:color w:val="000000"/>
          <w:lang w:val="en-AU"/>
        </w:rPr>
        <w:t xml:space="preserve"> = evil inclination</w:t>
      </w:r>
      <w:r w:rsidR="00882ED5" w:rsidRPr="00882ED5">
        <w:rPr>
          <w:rFonts w:ascii="Times New Roman" w:eastAsia="Times New Roman" w:hAnsi="Times New Roman" w:cs="Times New Roman"/>
          <w:color w:val="000000"/>
          <w:lang w:val="en-AU"/>
        </w:rPr>
        <w:t>)</w:t>
      </w:r>
      <w:r w:rsidRPr="000A7885">
        <w:rPr>
          <w:rFonts w:ascii="Times New Roman" w:eastAsia="Times New Roman" w:hAnsi="Times New Roman" w:cs="Times New Roman"/>
          <w:color w:val="000000"/>
          <w:lang w:val="en-AU"/>
        </w:rPr>
        <w:t>.</w:t>
      </w:r>
    </w:p>
    <w:p w:rsidR="00B816DB" w:rsidRDefault="00B816DB" w:rsidP="00E372A6">
      <w:pPr>
        <w:pBdr>
          <w:bottom w:val="double" w:sz="6" w:space="1" w:color="auto"/>
        </w:pBdr>
        <w:spacing w:after="0" w:line="240" w:lineRule="auto"/>
        <w:jc w:val="both"/>
        <w:rPr>
          <w:rFonts w:asciiTheme="majorBidi" w:hAnsiTheme="majorBidi" w:cstheme="majorBidi"/>
        </w:rPr>
      </w:pPr>
    </w:p>
    <w:p w:rsidR="000A7885" w:rsidRDefault="000A7885" w:rsidP="00E372A6">
      <w:pPr>
        <w:spacing w:after="0" w:line="240" w:lineRule="auto"/>
        <w:jc w:val="both"/>
        <w:rPr>
          <w:rFonts w:asciiTheme="majorBidi" w:hAnsiTheme="majorBidi" w:cstheme="majorBidi"/>
        </w:rPr>
      </w:pPr>
    </w:p>
    <w:p w:rsidR="000A7885" w:rsidRPr="000A7885" w:rsidRDefault="000A7885" w:rsidP="000A7885">
      <w:pPr>
        <w:spacing w:after="0" w:line="240" w:lineRule="auto"/>
        <w:jc w:val="center"/>
        <w:rPr>
          <w:rFonts w:eastAsia="Times New Roman" w:cs="Calibri"/>
          <w:color w:val="000000"/>
        </w:rPr>
      </w:pPr>
      <w:r w:rsidRPr="000A7885">
        <w:rPr>
          <w:rFonts w:ascii="Palatino Linotype" w:eastAsia="Times New Roman" w:hAnsi="Palatino Linotype" w:cs="Calibri"/>
          <w:b/>
          <w:bCs/>
          <w:color w:val="000000"/>
          <w:sz w:val="28"/>
          <w:szCs w:val="28"/>
          <w:lang w:val="en-AU"/>
        </w:rPr>
        <w:t>Some Questions to Ponder:</w:t>
      </w:r>
    </w:p>
    <w:p w:rsidR="000A7885" w:rsidRPr="000A7885" w:rsidRDefault="000A7885" w:rsidP="000A7885">
      <w:pPr>
        <w:spacing w:after="0" w:line="240" w:lineRule="auto"/>
        <w:rPr>
          <w:rFonts w:ascii="Times New Roman" w:eastAsia="Times New Roman" w:hAnsi="Times New Roman" w:cs="Times New Roman"/>
          <w:color w:val="000000"/>
          <w:lang w:val="en-AU"/>
        </w:rPr>
      </w:pPr>
      <w:r w:rsidRPr="000A7885">
        <w:rPr>
          <w:rFonts w:ascii="Times New Roman" w:eastAsia="Times New Roman" w:hAnsi="Times New Roman" w:cs="Times New Roman"/>
          <w:color w:val="000000"/>
          <w:lang w:val="en-AU"/>
        </w:rPr>
        <w:t> </w:t>
      </w:r>
    </w:p>
    <w:p w:rsidR="000A7885" w:rsidRPr="000A7885" w:rsidRDefault="000A7885" w:rsidP="000A7885">
      <w:pPr>
        <w:pStyle w:val="ListParagraph"/>
        <w:numPr>
          <w:ilvl w:val="0"/>
          <w:numId w:val="1"/>
        </w:numPr>
        <w:spacing w:after="0" w:line="240" w:lineRule="auto"/>
        <w:rPr>
          <w:rFonts w:ascii="Times New Roman" w:eastAsia="Times New Roman" w:hAnsi="Times New Roman" w:cs="Times New Roman"/>
          <w:color w:val="000000"/>
        </w:rPr>
      </w:pPr>
      <w:r w:rsidRPr="000A7885">
        <w:rPr>
          <w:rFonts w:ascii="Times New Roman" w:eastAsia="Times New Roman" w:hAnsi="Times New Roman" w:cs="Times New Roman"/>
          <w:color w:val="000000"/>
        </w:rPr>
        <w:t>From all the readings for this week, which particular verse or passage caught your attention and fired your heart and imagination?</w:t>
      </w:r>
    </w:p>
    <w:p w:rsidR="000A7885" w:rsidRPr="000A7885" w:rsidRDefault="000A7885" w:rsidP="000A7885">
      <w:pPr>
        <w:numPr>
          <w:ilvl w:val="0"/>
          <w:numId w:val="1"/>
        </w:numPr>
        <w:spacing w:before="100" w:beforeAutospacing="1" w:after="0" w:line="240" w:lineRule="auto"/>
        <w:jc w:val="both"/>
        <w:rPr>
          <w:rFonts w:ascii="Times New Roman" w:eastAsia="Times New Roman" w:hAnsi="Times New Roman" w:cs="Times New Roman"/>
          <w:color w:val="000000"/>
        </w:rPr>
      </w:pPr>
      <w:r w:rsidRPr="000A7885">
        <w:rPr>
          <w:rFonts w:ascii="Times New Roman" w:eastAsia="Times New Roman" w:hAnsi="Times New Roman" w:cs="Times New Roman"/>
          <w:color w:val="000000"/>
        </w:rPr>
        <w:t>In your opinion, and taking into consideration all of the above readings for this Sabbath, what is the prophetic message (the idea that encapsulates all the Scripture passages read) for this week?</w:t>
      </w:r>
    </w:p>
    <w:p w:rsidR="000A7885" w:rsidRPr="000A7885" w:rsidRDefault="000A7885" w:rsidP="000A7885">
      <w:pPr>
        <w:pBdr>
          <w:bottom w:val="double" w:sz="6" w:space="1" w:color="auto"/>
        </w:pBdr>
        <w:spacing w:after="0" w:line="240" w:lineRule="auto"/>
        <w:jc w:val="center"/>
        <w:rPr>
          <w:rFonts w:asciiTheme="majorHAnsi" w:eastAsia="Times New Roman" w:hAnsiTheme="majorHAnsi" w:cs="Calibri"/>
          <w:b/>
          <w:bCs/>
          <w:color w:val="000000"/>
          <w:lang w:val="en-AU"/>
        </w:rPr>
      </w:pPr>
    </w:p>
    <w:p w:rsidR="000A7885" w:rsidRPr="000A7885" w:rsidRDefault="000A7885" w:rsidP="000A7885">
      <w:pPr>
        <w:spacing w:after="0" w:line="240" w:lineRule="auto"/>
        <w:jc w:val="center"/>
        <w:rPr>
          <w:rFonts w:asciiTheme="majorHAnsi" w:eastAsia="Times New Roman" w:hAnsiTheme="majorHAnsi" w:cs="Calibri"/>
          <w:b/>
          <w:bCs/>
          <w:color w:val="000000"/>
          <w:lang w:val="en-AU"/>
        </w:rPr>
      </w:pPr>
    </w:p>
    <w:p w:rsidR="000A7885" w:rsidRPr="000A7885" w:rsidRDefault="000A7885" w:rsidP="000A7885">
      <w:pPr>
        <w:spacing w:after="0" w:line="240" w:lineRule="auto"/>
        <w:jc w:val="center"/>
        <w:rPr>
          <w:rFonts w:asciiTheme="majorHAnsi" w:eastAsia="Times New Roman" w:hAnsiTheme="majorHAnsi" w:cs="Calibri"/>
          <w:color w:val="000000"/>
        </w:rPr>
      </w:pPr>
      <w:r w:rsidRPr="000A7885">
        <w:rPr>
          <w:rFonts w:asciiTheme="majorHAnsi" w:eastAsia="Times New Roman" w:hAnsiTheme="majorHAnsi" w:cs="Calibri"/>
          <w:b/>
          <w:bCs/>
          <w:color w:val="000000"/>
          <w:sz w:val="28"/>
          <w:szCs w:val="28"/>
          <w:lang w:val="en-AU"/>
        </w:rPr>
        <w:t>Blessing After Torah Study</w:t>
      </w:r>
    </w:p>
    <w:p w:rsidR="000A7885" w:rsidRPr="000A7885" w:rsidRDefault="000A7885" w:rsidP="000A7885">
      <w:pPr>
        <w:spacing w:after="0" w:line="240" w:lineRule="auto"/>
        <w:rPr>
          <w:rFonts w:eastAsia="Times New Roman" w:cs="Calibri"/>
          <w:color w:val="000000"/>
        </w:rPr>
      </w:pPr>
      <w:r w:rsidRPr="000A7885">
        <w:rPr>
          <w:rFonts w:ascii="Times New Roman" w:eastAsia="Times New Roman" w:hAnsi="Times New Roman" w:cs="Times New Roman"/>
          <w:b/>
          <w:bCs/>
          <w:color w:val="000000"/>
          <w:lang w:val="en-AU"/>
        </w:rPr>
        <w:t> </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Barúch Atáh Adonai, Elohénu Meléch HaOlám,</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Ashér Natán Lánu Torát Emét, V'Chayéi Olám Natá B'Tochénu.</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Barúch Atáh Adonái, Notén HaToráh. Amen!</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 </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Blessed is Ha-Shem our God, King of the universe,</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Who has given us a teaching of truth, implanting within us eternal life.</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Blessed is Ha-Shem, Giver of the Torah. Amen!</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 </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“Now unto Him who is able to preserve you faultless, and spotless, and to establish you without a blemish,</w:t>
      </w:r>
    </w:p>
    <w:p w:rsidR="000A7885" w:rsidRPr="000A7885" w:rsidRDefault="000A7885" w:rsidP="000A7885">
      <w:pPr>
        <w:spacing w:after="0" w:line="240" w:lineRule="auto"/>
        <w:jc w:val="center"/>
        <w:rPr>
          <w:rFonts w:eastAsia="Times New Roman" w:cs="Calibri"/>
          <w:color w:val="000000"/>
        </w:rPr>
      </w:pPr>
      <w:r w:rsidRPr="000A7885">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0A7885" w:rsidRPr="000A7885" w:rsidRDefault="000A7885" w:rsidP="000A7885">
      <w:pPr>
        <w:pBdr>
          <w:bottom w:val="double" w:sz="6" w:space="1" w:color="auto"/>
        </w:pBdr>
        <w:spacing w:after="0" w:line="253" w:lineRule="atLeast"/>
        <w:rPr>
          <w:rFonts w:eastAsia="Times New Roman" w:cs="Calibri"/>
          <w:color w:val="000000"/>
        </w:rPr>
      </w:pPr>
      <w:r w:rsidRPr="000A7885">
        <w:rPr>
          <w:rFonts w:ascii="Times New Roman" w:eastAsia="Times New Roman" w:hAnsi="Times New Roman" w:cs="Times New Roman"/>
          <w:color w:val="000000"/>
          <w:lang w:val="en-AU"/>
        </w:rPr>
        <w:t> </w:t>
      </w:r>
    </w:p>
    <w:p w:rsidR="000A7885" w:rsidRPr="000A7885" w:rsidRDefault="000A7885" w:rsidP="000A7885">
      <w:pPr>
        <w:spacing w:after="0" w:line="240" w:lineRule="auto"/>
        <w:jc w:val="both"/>
        <w:rPr>
          <w:rFonts w:eastAsia="Times New Roman" w:cs="Calibri"/>
          <w:color w:val="000000"/>
        </w:rPr>
      </w:pPr>
    </w:p>
    <w:p w:rsidR="000A7885" w:rsidRPr="000A7885" w:rsidRDefault="000A7885" w:rsidP="000A7885">
      <w:pPr>
        <w:spacing w:after="0" w:line="240" w:lineRule="auto"/>
        <w:jc w:val="center"/>
        <w:rPr>
          <w:rFonts w:asciiTheme="majorHAnsi" w:eastAsia="Times New Roman" w:hAnsiTheme="majorHAnsi" w:cs="Calibri"/>
          <w:color w:val="000000"/>
        </w:rPr>
      </w:pPr>
      <w:r w:rsidRPr="000A7885">
        <w:rPr>
          <w:rFonts w:asciiTheme="majorHAnsi" w:eastAsia="Times New Roman" w:hAnsiTheme="majorHAnsi" w:cs="Calibri"/>
          <w:b/>
          <w:bCs/>
          <w:color w:val="000000"/>
          <w:sz w:val="28"/>
          <w:szCs w:val="28"/>
        </w:rPr>
        <w:t>Next Shabbat:</w:t>
      </w:r>
    </w:p>
    <w:p w:rsidR="00882ED5" w:rsidRDefault="00882ED5" w:rsidP="00E372A6">
      <w:pPr>
        <w:spacing w:after="0" w:line="240" w:lineRule="auto"/>
        <w:jc w:val="both"/>
        <w:rPr>
          <w:rFonts w:asciiTheme="majorBidi" w:hAnsiTheme="majorBidi" w:cstheme="majorBidi"/>
        </w:rPr>
      </w:pPr>
    </w:p>
    <w:p w:rsidR="000A7885" w:rsidRPr="00882ED5" w:rsidRDefault="00882ED5" w:rsidP="00882ED5">
      <w:pPr>
        <w:spacing w:after="0" w:line="240" w:lineRule="auto"/>
        <w:jc w:val="center"/>
        <w:rPr>
          <w:rFonts w:asciiTheme="majorHAnsi" w:hAnsiTheme="majorHAnsi" w:cstheme="majorBidi"/>
          <w:b/>
          <w:bCs/>
          <w:sz w:val="28"/>
          <w:szCs w:val="28"/>
        </w:rPr>
      </w:pPr>
      <w:r w:rsidRPr="00882ED5">
        <w:rPr>
          <w:rFonts w:asciiTheme="majorHAnsi" w:hAnsiTheme="majorHAnsi" w:cstheme="majorBidi"/>
          <w:b/>
          <w:bCs/>
          <w:sz w:val="28"/>
          <w:szCs w:val="28"/>
        </w:rPr>
        <w:t>Shabbat:</w:t>
      </w:r>
      <w:r w:rsidR="00344F2D">
        <w:rPr>
          <w:rFonts w:asciiTheme="majorHAnsi" w:hAnsiTheme="majorHAnsi" w:cstheme="majorBidi"/>
          <w:b/>
          <w:bCs/>
          <w:sz w:val="28"/>
          <w:szCs w:val="28"/>
        </w:rPr>
        <w:t xml:space="preserve"> “Binyamin” – “Benjamin” &amp;</w:t>
      </w:r>
    </w:p>
    <w:p w:rsidR="00882ED5" w:rsidRPr="00882ED5" w:rsidRDefault="00882ED5" w:rsidP="00882ED5">
      <w:pPr>
        <w:spacing w:after="0" w:line="240" w:lineRule="auto"/>
        <w:jc w:val="center"/>
        <w:rPr>
          <w:rFonts w:asciiTheme="majorHAnsi" w:eastAsia="Times New Roman" w:hAnsiTheme="majorHAnsi" w:cs="Calibri"/>
          <w:color w:val="000000"/>
        </w:rPr>
      </w:pPr>
      <w:r w:rsidRPr="00882ED5">
        <w:rPr>
          <w:rFonts w:asciiTheme="majorHAnsi" w:eastAsia="Times New Roman" w:hAnsiTheme="majorHAnsi" w:cs="Calibri"/>
          <w:b/>
          <w:bCs/>
          <w:color w:val="000000"/>
          <w:sz w:val="28"/>
          <w:szCs w:val="28"/>
        </w:rPr>
        <w:t>Shabbat: “</w:t>
      </w:r>
      <w:r w:rsidRPr="00882ED5">
        <w:rPr>
          <w:rFonts w:asciiTheme="majorHAnsi" w:eastAsia="Times New Roman" w:hAnsiTheme="majorHAnsi" w:cs="Calibri"/>
          <w:b/>
          <w:bCs/>
          <w:color w:val="000000"/>
          <w:sz w:val="28"/>
          <w:szCs w:val="28"/>
          <w:lang w:val="en-AU"/>
        </w:rPr>
        <w:t>Nachamu IV</w:t>
      </w:r>
      <w:r w:rsidRPr="00882ED5">
        <w:rPr>
          <w:rFonts w:asciiTheme="majorHAnsi" w:eastAsia="Times New Roman" w:hAnsiTheme="majorHAnsi" w:cs="Calibri"/>
          <w:b/>
          <w:bCs/>
          <w:color w:val="000000"/>
          <w:sz w:val="28"/>
          <w:szCs w:val="28"/>
        </w:rPr>
        <w:t>” – Sabbath: “Of Our Consolation IV”</w:t>
      </w:r>
    </w:p>
    <w:p w:rsidR="00882ED5" w:rsidRPr="00882ED5" w:rsidRDefault="00882ED5" w:rsidP="00882ED5">
      <w:pPr>
        <w:spacing w:after="0" w:line="240" w:lineRule="auto"/>
        <w:jc w:val="center"/>
        <w:rPr>
          <w:rFonts w:asciiTheme="majorHAnsi" w:eastAsia="Times New Roman" w:hAnsiTheme="majorHAnsi" w:cs="Calibri"/>
          <w:color w:val="000000"/>
        </w:rPr>
      </w:pPr>
      <w:r w:rsidRPr="00882ED5">
        <w:rPr>
          <w:rFonts w:asciiTheme="majorHAnsi" w:eastAsia="Times New Roman" w:hAnsiTheme="majorHAnsi" w:cs="Calibri"/>
          <w:b/>
          <w:bCs/>
          <w:color w:val="000000"/>
          <w:sz w:val="24"/>
          <w:szCs w:val="24"/>
        </w:rPr>
        <w:t> (Fourth of Seven Sabbaths of Consolation)</w:t>
      </w:r>
    </w:p>
    <w:p w:rsidR="00D50C26" w:rsidRDefault="00D50C26" w:rsidP="00E372A6">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1"/>
        <w:gridCol w:w="2917"/>
        <w:gridCol w:w="2870"/>
      </w:tblGrid>
      <w:tr w:rsidR="00844536" w:rsidRPr="00BE2258" w:rsidTr="00610594">
        <w:trPr>
          <w:trHeight w:val="287"/>
          <w:jc w:val="center"/>
        </w:trPr>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844536" w:rsidRPr="00BE2258" w:rsidTr="00844536">
        <w:trPr>
          <w:trHeight w:val="287"/>
          <w:jc w:val="center"/>
        </w:trPr>
        <w:tc>
          <w:tcPr>
            <w:tcW w:w="0" w:type="auto"/>
            <w:shd w:val="clear" w:color="auto" w:fill="auto"/>
            <w:tcMar>
              <w:top w:w="0" w:type="dxa"/>
              <w:left w:w="108" w:type="dxa"/>
              <w:bottom w:w="0" w:type="dxa"/>
              <w:right w:w="108" w:type="dxa"/>
            </w:tcMar>
            <w:vAlign w:val="center"/>
            <w:hideMark/>
          </w:tcPr>
          <w:p w:rsidR="00844536" w:rsidRPr="00844536" w:rsidRDefault="00844536" w:rsidP="00610594">
            <w:pPr>
              <w:keepNext/>
              <w:widowControl w:val="0"/>
              <w:bidi/>
              <w:spacing w:after="0" w:line="240" w:lineRule="auto"/>
              <w:jc w:val="center"/>
              <w:rPr>
                <w:rFonts w:ascii="David" w:eastAsia="Times New Roman" w:hAnsi="David" w:cs="David"/>
                <w:b/>
                <w:bCs/>
                <w:sz w:val="28"/>
                <w:szCs w:val="28"/>
              </w:rPr>
            </w:pPr>
            <w:r w:rsidRPr="00844536">
              <w:rPr>
                <w:rFonts w:ascii="David" w:hAnsi="David" w:cs="David"/>
                <w:b/>
                <w:bCs/>
                <w:color w:val="000000"/>
                <w:sz w:val="32"/>
                <w:szCs w:val="32"/>
                <w:shd w:val="clear" w:color="auto" w:fill="FFFFFF"/>
                <w:rtl/>
              </w:rPr>
              <w:t>ב</w:t>
            </w:r>
            <w:r w:rsidRPr="00844536">
              <w:rPr>
                <w:rFonts w:ascii="David" w:hAnsi="David" w:cs="David"/>
                <w:b/>
                <w:bCs/>
                <w:color w:val="000000"/>
                <w:sz w:val="32"/>
                <w:szCs w:val="32"/>
                <w:shd w:val="clear" w:color="auto" w:fill="D6E3BC" w:themeFill="accent3" w:themeFillTint="66"/>
                <w:rtl/>
              </w:rPr>
              <w:t>ִּ</w:t>
            </w:r>
            <w:r w:rsidRPr="00844536">
              <w:rPr>
                <w:rFonts w:ascii="David" w:hAnsi="David" w:cs="David"/>
                <w:b/>
                <w:bCs/>
                <w:color w:val="000000"/>
                <w:sz w:val="32"/>
                <w:szCs w:val="32"/>
                <w:rtl/>
              </w:rPr>
              <w:t>נְיָמִין</w:t>
            </w:r>
          </w:p>
        </w:tc>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844536" w:rsidRPr="00BE2258" w:rsidTr="00610594">
        <w:trPr>
          <w:trHeight w:val="257"/>
          <w:jc w:val="center"/>
        </w:trPr>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Binyamin</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844536" w:rsidRPr="00BE2258" w:rsidRDefault="00685E85"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w:t>
            </w:r>
            <w:r w:rsidR="00255147">
              <w:rPr>
                <w:rFonts w:asciiTheme="majorBidi" w:eastAsia="Times New Roman" w:hAnsiTheme="majorBidi" w:cstheme="majorBidi"/>
              </w:rPr>
              <w:t>30</w:t>
            </w:r>
          </w:p>
        </w:tc>
        <w:tc>
          <w:tcPr>
            <w:tcW w:w="0" w:type="auto"/>
            <w:tcMar>
              <w:top w:w="0" w:type="dxa"/>
              <w:left w:w="108" w:type="dxa"/>
              <w:bottom w:w="0" w:type="dxa"/>
              <w:right w:w="108" w:type="dxa"/>
            </w:tcMar>
            <w:vAlign w:val="center"/>
          </w:tcPr>
          <w:p w:rsidR="00844536" w:rsidRPr="00BE2258" w:rsidRDefault="00844536" w:rsidP="00B2170A">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1 – </w:t>
            </w:r>
            <w:r w:rsidR="00255147">
              <w:rPr>
                <w:rFonts w:asciiTheme="majorBidi" w:eastAsia="Times New Roman" w:hAnsiTheme="majorBidi" w:cstheme="majorBidi"/>
              </w:rPr>
              <w:t>Shemot 1:1-</w:t>
            </w:r>
            <w:r w:rsidR="00344F2D">
              <w:rPr>
                <w:rFonts w:asciiTheme="majorBidi" w:eastAsia="Times New Roman" w:hAnsiTheme="majorBidi" w:cstheme="majorBidi"/>
              </w:rPr>
              <w:t>4</w:t>
            </w:r>
          </w:p>
        </w:tc>
      </w:tr>
      <w:tr w:rsidR="00844536" w:rsidRPr="00BE2258" w:rsidTr="00610594">
        <w:trPr>
          <w:trHeight w:val="257"/>
          <w:jc w:val="center"/>
        </w:trPr>
        <w:tc>
          <w:tcPr>
            <w:tcW w:w="0" w:type="auto"/>
            <w:tcMar>
              <w:top w:w="0" w:type="dxa"/>
              <w:left w:w="108" w:type="dxa"/>
              <w:bottom w:w="0" w:type="dxa"/>
              <w:right w:w="108" w:type="dxa"/>
            </w:tcMar>
            <w:vAlign w:val="center"/>
            <w:hideMark/>
          </w:tcPr>
          <w:p w:rsidR="00844536" w:rsidRPr="00BE2258" w:rsidRDefault="00844536" w:rsidP="00844536">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Benjamin</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844536" w:rsidRPr="00BE2258" w:rsidRDefault="00844536" w:rsidP="00685E85">
            <w:pPr>
              <w:keepNext/>
              <w:widowControl w:val="0"/>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Pr>
                <w:rFonts w:asciiTheme="majorBidi" w:eastAsia="Times New Roman" w:hAnsiTheme="majorBidi" w:cstheme="majorBidi"/>
              </w:rPr>
              <w:t>49:</w:t>
            </w:r>
            <w:r w:rsidR="00255147">
              <w:rPr>
                <w:rFonts w:asciiTheme="majorBidi" w:eastAsia="Times New Roman" w:hAnsiTheme="majorBidi" w:cstheme="majorBidi"/>
              </w:rPr>
              <w:t>31-33</w:t>
            </w:r>
          </w:p>
        </w:tc>
        <w:tc>
          <w:tcPr>
            <w:tcW w:w="0" w:type="auto"/>
            <w:tcMar>
              <w:top w:w="0" w:type="dxa"/>
              <w:left w:w="108" w:type="dxa"/>
              <w:bottom w:w="0" w:type="dxa"/>
              <w:right w:w="108" w:type="dxa"/>
            </w:tcMar>
            <w:vAlign w:val="center"/>
          </w:tcPr>
          <w:p w:rsidR="00844536" w:rsidRPr="00BE2258" w:rsidRDefault="00844536" w:rsidP="00255147">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2 – </w:t>
            </w:r>
            <w:r w:rsidR="00344F2D">
              <w:rPr>
                <w:rFonts w:asciiTheme="majorBidi" w:eastAsia="Times New Roman" w:hAnsiTheme="majorBidi" w:cstheme="majorBidi"/>
              </w:rPr>
              <w:t>Shemot 1:5-7</w:t>
            </w:r>
          </w:p>
        </w:tc>
      </w:tr>
      <w:tr w:rsidR="00844536" w:rsidRPr="00BE2258" w:rsidTr="00610594">
        <w:trPr>
          <w:trHeight w:val="257"/>
          <w:jc w:val="center"/>
        </w:trPr>
        <w:tc>
          <w:tcPr>
            <w:tcW w:w="0" w:type="auto"/>
            <w:tcMar>
              <w:top w:w="0" w:type="dxa"/>
              <w:left w:w="108" w:type="dxa"/>
              <w:bottom w:w="0" w:type="dxa"/>
              <w:right w:w="108" w:type="dxa"/>
            </w:tcMar>
            <w:vAlign w:val="center"/>
            <w:hideMark/>
          </w:tcPr>
          <w:p w:rsidR="00844536" w:rsidRPr="00BE2258" w:rsidRDefault="00844536" w:rsidP="00844536">
            <w:pPr>
              <w:keepNext/>
              <w:widowControl w:val="0"/>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Pr="00844536">
              <w:rPr>
                <w:rFonts w:ascii="Times New Roman" w:eastAsia="Times New Roman" w:hAnsi="Times New Roman" w:cs="Times New Roman"/>
                <w:b/>
                <w:bCs/>
                <w:lang w:val="es-ES_tradnl"/>
              </w:rPr>
              <w:t>Benjamín</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844536" w:rsidRPr="00BE2258" w:rsidRDefault="00844536" w:rsidP="00685E85">
            <w:pPr>
              <w:keepNext/>
              <w:widowControl w:val="0"/>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sidR="00255147">
              <w:rPr>
                <w:rFonts w:asciiTheme="majorBidi" w:eastAsia="Times New Roman" w:hAnsiTheme="majorBidi" w:cstheme="majorBidi"/>
              </w:rPr>
              <w:t xml:space="preserve"> B’resheet 50</w:t>
            </w:r>
            <w:r>
              <w:rPr>
                <w:rFonts w:asciiTheme="majorBidi" w:eastAsia="Times New Roman" w:hAnsiTheme="majorBidi" w:cstheme="majorBidi"/>
              </w:rPr>
              <w:t>:</w:t>
            </w:r>
            <w:r w:rsidR="00255147">
              <w:rPr>
                <w:rFonts w:asciiTheme="majorBidi" w:eastAsia="Times New Roman" w:hAnsiTheme="majorBidi" w:cstheme="majorBidi"/>
              </w:rPr>
              <w:t>1-5</w:t>
            </w:r>
          </w:p>
        </w:tc>
        <w:tc>
          <w:tcPr>
            <w:tcW w:w="0" w:type="auto"/>
            <w:tcMar>
              <w:top w:w="0" w:type="dxa"/>
              <w:left w:w="108" w:type="dxa"/>
              <w:bottom w:w="0" w:type="dxa"/>
              <w:right w:w="108" w:type="dxa"/>
            </w:tcMar>
            <w:vAlign w:val="center"/>
          </w:tcPr>
          <w:p w:rsidR="00844536" w:rsidRPr="00BE2258" w:rsidRDefault="00844536" w:rsidP="00255147">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3 – </w:t>
            </w:r>
            <w:r w:rsidR="00344F2D">
              <w:rPr>
                <w:rFonts w:asciiTheme="majorBidi" w:eastAsia="Times New Roman" w:hAnsiTheme="majorBidi" w:cstheme="majorBidi"/>
              </w:rPr>
              <w:t>Shemot 1:1-7</w:t>
            </w:r>
          </w:p>
        </w:tc>
      </w:tr>
      <w:tr w:rsidR="00844536" w:rsidRPr="00BE2258" w:rsidTr="00610594">
        <w:trPr>
          <w:trHeight w:val="287"/>
          <w:jc w:val="center"/>
        </w:trPr>
        <w:tc>
          <w:tcPr>
            <w:tcW w:w="0" w:type="auto"/>
            <w:tcMar>
              <w:top w:w="0" w:type="dxa"/>
              <w:left w:w="108" w:type="dxa"/>
              <w:bottom w:w="0" w:type="dxa"/>
              <w:right w:w="108" w:type="dxa"/>
            </w:tcMar>
            <w:vAlign w:val="center"/>
            <w:hideMark/>
          </w:tcPr>
          <w:p w:rsidR="00844536" w:rsidRPr="00BE2258" w:rsidRDefault="00844536" w:rsidP="00844536">
            <w:pPr>
              <w:keepNext/>
              <w:widowControl w:val="0"/>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844536">
              <w:rPr>
                <w:rFonts w:ascii="Times New Roman" w:eastAsia="Times New Roman" w:hAnsi="Times New Roman" w:cs="Times New Roman"/>
                <w:lang w:val="es-ES"/>
              </w:rPr>
              <w:t>Gen. 49:27 – 50:26</w:t>
            </w:r>
          </w:p>
        </w:tc>
        <w:tc>
          <w:tcPr>
            <w:tcW w:w="0" w:type="auto"/>
            <w:tcMar>
              <w:top w:w="0" w:type="dxa"/>
              <w:left w:w="108" w:type="dxa"/>
              <w:bottom w:w="0" w:type="dxa"/>
              <w:right w:w="108" w:type="dxa"/>
            </w:tcMar>
            <w:vAlign w:val="center"/>
          </w:tcPr>
          <w:p w:rsidR="00844536" w:rsidRPr="00BE2258" w:rsidRDefault="00844536" w:rsidP="00255147">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4 – B’resheet </w:t>
            </w:r>
            <w:r w:rsidR="00255147">
              <w:rPr>
                <w:rFonts w:asciiTheme="majorBidi" w:eastAsia="Times New Roman" w:hAnsiTheme="majorBidi" w:cstheme="majorBidi"/>
              </w:rPr>
              <w:t>50:6-9</w:t>
            </w:r>
          </w:p>
        </w:tc>
        <w:tc>
          <w:tcPr>
            <w:tcW w:w="0" w:type="auto"/>
            <w:tcMar>
              <w:top w:w="0" w:type="dxa"/>
              <w:left w:w="108" w:type="dxa"/>
              <w:bottom w:w="0" w:type="dxa"/>
              <w:right w:w="108" w:type="dxa"/>
            </w:tcMar>
            <w:hideMark/>
          </w:tcPr>
          <w:p w:rsidR="00844536" w:rsidRPr="00BE2258" w:rsidRDefault="00844536" w:rsidP="00610594">
            <w:pPr>
              <w:keepNext/>
              <w:widowControl w:val="0"/>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844536" w:rsidRPr="00BE2258" w:rsidTr="00610594">
        <w:trPr>
          <w:trHeight w:val="287"/>
          <w:jc w:val="center"/>
        </w:trPr>
        <w:tc>
          <w:tcPr>
            <w:tcW w:w="0" w:type="auto"/>
            <w:tcMar>
              <w:top w:w="0" w:type="dxa"/>
              <w:left w:w="108" w:type="dxa"/>
              <w:bottom w:w="0" w:type="dxa"/>
              <w:right w:w="108" w:type="dxa"/>
            </w:tcMar>
            <w:vAlign w:val="center"/>
            <w:hideMark/>
          </w:tcPr>
          <w:p w:rsidR="00844536" w:rsidRPr="00BE2258" w:rsidRDefault="00844536" w:rsidP="00610594">
            <w:pPr>
              <w:keepNext/>
              <w:widowControl w:val="0"/>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844536">
              <w:rPr>
                <w:rFonts w:ascii="Times New Roman" w:eastAsia="Times New Roman" w:hAnsi="Times New Roman" w:cs="Times New Roman"/>
                <w:lang w:val="en-AU"/>
              </w:rPr>
              <w:t>I Sam 9:1-10</w:t>
            </w:r>
          </w:p>
        </w:tc>
        <w:tc>
          <w:tcPr>
            <w:tcW w:w="0" w:type="auto"/>
            <w:tcMar>
              <w:top w:w="0" w:type="dxa"/>
              <w:left w:w="108" w:type="dxa"/>
              <w:bottom w:w="0" w:type="dxa"/>
              <w:right w:w="108" w:type="dxa"/>
            </w:tcMar>
            <w:vAlign w:val="center"/>
          </w:tcPr>
          <w:p w:rsidR="00844536" w:rsidRPr="00BE2258" w:rsidRDefault="00844536" w:rsidP="00255147">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lang w:val="en-AU"/>
              </w:rPr>
              <w:t xml:space="preserve">Reader 5 – B’resheet </w:t>
            </w:r>
            <w:r w:rsidR="00255147">
              <w:rPr>
                <w:rFonts w:asciiTheme="majorBidi" w:eastAsia="Times New Roman" w:hAnsiTheme="majorBidi" w:cstheme="majorBidi"/>
                <w:lang w:val="en-AU"/>
              </w:rPr>
              <w:t>50:10-14</w:t>
            </w:r>
          </w:p>
        </w:tc>
        <w:tc>
          <w:tcPr>
            <w:tcW w:w="0" w:type="auto"/>
            <w:tcMar>
              <w:top w:w="0" w:type="dxa"/>
              <w:left w:w="108" w:type="dxa"/>
              <w:bottom w:w="0" w:type="dxa"/>
              <w:right w:w="108" w:type="dxa"/>
            </w:tcMar>
            <w:hideMark/>
          </w:tcPr>
          <w:p w:rsidR="00844536" w:rsidRPr="00BE2258" w:rsidRDefault="00844536" w:rsidP="00610594">
            <w:pPr>
              <w:keepNext/>
              <w:widowControl w:val="0"/>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344F2D" w:rsidRPr="00BE2258" w:rsidTr="00610594">
        <w:trPr>
          <w:trHeight w:val="287"/>
          <w:jc w:val="center"/>
        </w:trPr>
        <w:tc>
          <w:tcPr>
            <w:tcW w:w="0" w:type="auto"/>
            <w:tcMar>
              <w:top w:w="0" w:type="dxa"/>
              <w:left w:w="108" w:type="dxa"/>
              <w:bottom w:w="0" w:type="dxa"/>
              <w:right w:w="108" w:type="dxa"/>
            </w:tcMar>
            <w:vAlign w:val="center"/>
            <w:hideMark/>
          </w:tcPr>
          <w:p w:rsidR="00344F2D" w:rsidRPr="00BE2258" w:rsidRDefault="00344F2D" w:rsidP="00844536">
            <w:pPr>
              <w:keepNext/>
              <w:widowControl w:val="0"/>
              <w:spacing w:after="0" w:line="240" w:lineRule="auto"/>
              <w:jc w:val="center"/>
              <w:rPr>
                <w:rFonts w:asciiTheme="majorBidi" w:eastAsia="Times New Roman" w:hAnsiTheme="majorBidi" w:cstheme="majorBidi"/>
              </w:rPr>
            </w:pPr>
            <w:r w:rsidRPr="00BE2258">
              <w:rPr>
                <w:rFonts w:asciiTheme="majorBidi" w:eastAsia="Times New Roman" w:hAnsiTheme="majorBidi" w:cstheme="majorBidi"/>
              </w:rPr>
              <w:t>Sp</w:t>
            </w:r>
            <w:r>
              <w:rPr>
                <w:rFonts w:asciiTheme="majorBidi" w:eastAsia="Times New Roman" w:hAnsiTheme="majorBidi" w:cstheme="majorBidi"/>
              </w:rPr>
              <w:t xml:space="preserve">ecial: Yeshayahu </w:t>
            </w:r>
            <w:r w:rsidRPr="00344F2D">
              <w:rPr>
                <w:rFonts w:asciiTheme="majorBidi" w:eastAsia="Times New Roman" w:hAnsiTheme="majorBidi" w:cstheme="majorBidi"/>
              </w:rPr>
              <w:t>51:12 – 52:12</w:t>
            </w:r>
          </w:p>
        </w:tc>
        <w:tc>
          <w:tcPr>
            <w:tcW w:w="0" w:type="auto"/>
            <w:tcMar>
              <w:top w:w="0" w:type="dxa"/>
              <w:left w:w="108" w:type="dxa"/>
              <w:bottom w:w="0" w:type="dxa"/>
              <w:right w:w="108" w:type="dxa"/>
            </w:tcMar>
            <w:vAlign w:val="center"/>
          </w:tcPr>
          <w:p w:rsidR="00344F2D" w:rsidRPr="00BE2258" w:rsidRDefault="00344F2D" w:rsidP="00255147">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6 – B’resheet 50:15-23</w:t>
            </w:r>
          </w:p>
        </w:tc>
        <w:tc>
          <w:tcPr>
            <w:tcW w:w="0" w:type="auto"/>
            <w:tcMar>
              <w:top w:w="0" w:type="dxa"/>
              <w:left w:w="108" w:type="dxa"/>
              <w:bottom w:w="0" w:type="dxa"/>
              <w:right w:w="108" w:type="dxa"/>
            </w:tcMar>
            <w:vAlign w:val="center"/>
          </w:tcPr>
          <w:p w:rsidR="00344F2D" w:rsidRPr="00BE2258" w:rsidRDefault="00344F2D"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Shemot 1:1-4</w:t>
            </w:r>
          </w:p>
        </w:tc>
      </w:tr>
      <w:tr w:rsidR="00344F2D" w:rsidRPr="00BE2258" w:rsidTr="00610594">
        <w:trPr>
          <w:trHeight w:val="287"/>
          <w:jc w:val="center"/>
        </w:trPr>
        <w:tc>
          <w:tcPr>
            <w:tcW w:w="0" w:type="auto"/>
            <w:tcMar>
              <w:top w:w="0" w:type="dxa"/>
              <w:left w:w="108" w:type="dxa"/>
              <w:bottom w:w="0" w:type="dxa"/>
              <w:right w:w="108" w:type="dxa"/>
            </w:tcMar>
            <w:vAlign w:val="center"/>
            <w:hideMark/>
          </w:tcPr>
          <w:p w:rsidR="00344F2D" w:rsidRPr="00BE2258" w:rsidRDefault="00344F2D" w:rsidP="00610594">
            <w:pPr>
              <w:keepNext/>
              <w:widowControl w:val="0"/>
              <w:spacing w:after="0" w:line="240" w:lineRule="auto"/>
              <w:jc w:val="center"/>
              <w:rPr>
                <w:rFonts w:eastAsia="Times New Roman" w:cs="Times New Roman"/>
              </w:rPr>
            </w:pPr>
            <w:r>
              <w:rPr>
                <w:rFonts w:ascii="Times New Roman" w:eastAsia="Times New Roman" w:hAnsi="Times New Roman" w:cs="Times New Roman"/>
                <w:lang w:val="en-AU"/>
              </w:rPr>
              <w:t>Psalm 41:5-14</w:t>
            </w:r>
          </w:p>
        </w:tc>
        <w:tc>
          <w:tcPr>
            <w:tcW w:w="0" w:type="auto"/>
            <w:tcMar>
              <w:top w:w="0" w:type="dxa"/>
              <w:left w:w="108" w:type="dxa"/>
              <w:bottom w:w="0" w:type="dxa"/>
              <w:right w:w="108" w:type="dxa"/>
            </w:tcMar>
            <w:vAlign w:val="center"/>
          </w:tcPr>
          <w:p w:rsidR="00344F2D" w:rsidRPr="00BE2258" w:rsidRDefault="00344F2D"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7 – B’resheet 50:24-26</w:t>
            </w:r>
          </w:p>
        </w:tc>
        <w:tc>
          <w:tcPr>
            <w:tcW w:w="0" w:type="auto"/>
            <w:tcMar>
              <w:top w:w="0" w:type="dxa"/>
              <w:left w:w="108" w:type="dxa"/>
              <w:bottom w:w="0" w:type="dxa"/>
              <w:right w:w="108" w:type="dxa"/>
            </w:tcMar>
            <w:vAlign w:val="center"/>
          </w:tcPr>
          <w:p w:rsidR="00344F2D" w:rsidRPr="00BE2258" w:rsidRDefault="00344F2D"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Shemot 1:5-7</w:t>
            </w:r>
          </w:p>
        </w:tc>
      </w:tr>
      <w:tr w:rsidR="00344F2D" w:rsidRPr="00BE2258" w:rsidTr="00610594">
        <w:trPr>
          <w:trHeight w:val="287"/>
          <w:jc w:val="center"/>
        </w:trPr>
        <w:tc>
          <w:tcPr>
            <w:tcW w:w="0" w:type="auto"/>
            <w:tcMar>
              <w:top w:w="0" w:type="dxa"/>
              <w:left w:w="108" w:type="dxa"/>
              <w:bottom w:w="0" w:type="dxa"/>
              <w:right w:w="108" w:type="dxa"/>
            </w:tcMar>
            <w:vAlign w:val="center"/>
            <w:hideMark/>
          </w:tcPr>
          <w:p w:rsidR="00344F2D" w:rsidRPr="00BE2258" w:rsidRDefault="00344F2D" w:rsidP="00610594">
            <w:pPr>
              <w:keepNext/>
              <w:widowControl w:val="0"/>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344F2D" w:rsidRPr="00BE2258" w:rsidRDefault="00344F2D"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50:24-26</w:t>
            </w:r>
          </w:p>
        </w:tc>
        <w:tc>
          <w:tcPr>
            <w:tcW w:w="0" w:type="auto"/>
            <w:tcMar>
              <w:top w:w="0" w:type="dxa"/>
              <w:left w:w="108" w:type="dxa"/>
              <w:bottom w:w="0" w:type="dxa"/>
              <w:right w:w="108" w:type="dxa"/>
            </w:tcMar>
            <w:vAlign w:val="center"/>
          </w:tcPr>
          <w:p w:rsidR="00344F2D" w:rsidRPr="00BE2258" w:rsidRDefault="00344F2D" w:rsidP="0061059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Shemot 1:1-7</w:t>
            </w:r>
          </w:p>
        </w:tc>
      </w:tr>
      <w:tr w:rsidR="00344F2D" w:rsidRPr="00BE2258" w:rsidTr="00610594">
        <w:trPr>
          <w:trHeight w:val="20"/>
          <w:jc w:val="center"/>
        </w:trPr>
        <w:tc>
          <w:tcPr>
            <w:tcW w:w="0" w:type="auto"/>
            <w:tcMar>
              <w:top w:w="0" w:type="dxa"/>
              <w:left w:w="108" w:type="dxa"/>
              <w:bottom w:w="0" w:type="dxa"/>
              <w:right w:w="108" w:type="dxa"/>
            </w:tcMar>
            <w:vAlign w:val="center"/>
            <w:hideMark/>
          </w:tcPr>
          <w:p w:rsidR="00344F2D" w:rsidRPr="00BE2258" w:rsidRDefault="00344F2D" w:rsidP="00610594">
            <w:pPr>
              <w:keepNext/>
              <w:widowControl w:val="0"/>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4:35-41</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Lk 8:22-25</w:t>
            </w:r>
          </w:p>
          <w:p w:rsidR="00344F2D" w:rsidRPr="00BE2258" w:rsidRDefault="00344F2D" w:rsidP="00610594">
            <w:pPr>
              <w:keepNext/>
              <w:widowControl w:val="0"/>
              <w:spacing w:after="0" w:line="20" w:lineRule="atLeast"/>
              <w:jc w:val="center"/>
              <w:rPr>
                <w:rFonts w:eastAsia="Times New Roman" w:cs="Times New Roman"/>
              </w:rPr>
            </w:pPr>
            <w:r>
              <w:rPr>
                <w:rFonts w:ascii="Times New Roman" w:eastAsia="Times New Roman" w:hAnsi="Times New Roman" w:cs="Times New Roman"/>
                <w:lang w:val="en-AU"/>
              </w:rPr>
              <w:t xml:space="preserve">  Acts 14:8-18</w:t>
            </w:r>
          </w:p>
        </w:tc>
        <w:tc>
          <w:tcPr>
            <w:tcW w:w="0" w:type="auto"/>
            <w:tcMar>
              <w:top w:w="0" w:type="dxa"/>
              <w:left w:w="108" w:type="dxa"/>
              <w:bottom w:w="0" w:type="dxa"/>
              <w:right w:w="108" w:type="dxa"/>
            </w:tcMar>
            <w:vAlign w:val="center"/>
            <w:hideMark/>
          </w:tcPr>
          <w:p w:rsidR="00344F2D" w:rsidRPr="00BE2258" w:rsidRDefault="00344F2D" w:rsidP="00685E85">
            <w:pPr>
              <w:keepNext/>
              <w:widowControl w:val="0"/>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344F2D">
              <w:rPr>
                <w:rFonts w:ascii="Times New Roman" w:eastAsia="Times New Roman" w:hAnsi="Times New Roman" w:cs="Times New Roman"/>
                <w:sz w:val="24"/>
                <w:szCs w:val="24"/>
                <w:lang w:val="en-AU"/>
              </w:rPr>
              <w:t>51:12 – 52:12</w:t>
            </w:r>
          </w:p>
        </w:tc>
        <w:tc>
          <w:tcPr>
            <w:tcW w:w="0" w:type="auto"/>
            <w:tcMar>
              <w:top w:w="0" w:type="dxa"/>
              <w:left w:w="108" w:type="dxa"/>
              <w:bottom w:w="0" w:type="dxa"/>
              <w:right w:w="108" w:type="dxa"/>
            </w:tcMar>
            <w:vAlign w:val="center"/>
            <w:hideMark/>
          </w:tcPr>
          <w:p w:rsidR="00344F2D" w:rsidRPr="00BE2258" w:rsidRDefault="00344F2D" w:rsidP="00610594">
            <w:pPr>
              <w:keepNext/>
              <w:widowControl w:val="0"/>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D50C26" w:rsidRDefault="00D50C26" w:rsidP="00E372A6">
      <w:pPr>
        <w:spacing w:after="0" w:line="240" w:lineRule="auto"/>
        <w:jc w:val="both"/>
        <w:rPr>
          <w:rFonts w:asciiTheme="majorBidi" w:hAnsiTheme="majorBidi" w:cstheme="majorBidi"/>
        </w:rPr>
      </w:pPr>
    </w:p>
    <w:p w:rsidR="00D50C26" w:rsidRDefault="00D50C26" w:rsidP="00E372A6">
      <w:pPr>
        <w:spacing w:after="0" w:line="240" w:lineRule="auto"/>
        <w:jc w:val="both"/>
        <w:rPr>
          <w:rFonts w:asciiTheme="majorBidi" w:hAnsiTheme="majorBidi" w:cstheme="majorBidi"/>
        </w:rPr>
      </w:pPr>
    </w:p>
    <w:p w:rsidR="00D50C26" w:rsidRDefault="00D50C26" w:rsidP="00E372A6">
      <w:pPr>
        <w:spacing w:after="0" w:line="240" w:lineRule="auto"/>
        <w:jc w:val="both"/>
        <w:rPr>
          <w:rFonts w:asciiTheme="majorBidi" w:hAnsiTheme="majorBidi" w:cstheme="majorBidi"/>
        </w:rPr>
      </w:pPr>
    </w:p>
    <w:p w:rsidR="00D50C26" w:rsidRDefault="00D50C26" w:rsidP="00E372A6">
      <w:pPr>
        <w:spacing w:after="0" w:line="240" w:lineRule="auto"/>
        <w:jc w:val="both"/>
        <w:rPr>
          <w:rFonts w:asciiTheme="majorBidi" w:hAnsiTheme="majorBidi" w:cstheme="majorBidi"/>
        </w:rPr>
      </w:pPr>
    </w:p>
    <w:p w:rsidR="00D50C26" w:rsidRDefault="00D50C26" w:rsidP="00E372A6">
      <w:pPr>
        <w:spacing w:after="0" w:line="240" w:lineRule="auto"/>
        <w:jc w:val="both"/>
        <w:rPr>
          <w:rFonts w:asciiTheme="majorBidi" w:hAnsiTheme="majorBidi" w:cstheme="majorBidi"/>
        </w:rPr>
      </w:pPr>
    </w:p>
    <w:p w:rsidR="00344F2D" w:rsidRPr="00BE2258" w:rsidRDefault="00344F2D" w:rsidP="00344F2D">
      <w:pPr>
        <w:keepNext/>
        <w:widowControl w:val="0"/>
        <w:spacing w:after="0" w:line="240" w:lineRule="auto"/>
        <w:jc w:val="center"/>
        <w:rPr>
          <w:rFonts w:eastAsia="Times New Roman" w:cs="Times New Roman"/>
          <w:color w:val="000000"/>
        </w:rPr>
      </w:pPr>
      <w:r w:rsidRPr="00BE2258">
        <w:rPr>
          <w:rFonts w:ascii="Times New Roman" w:eastAsia="Times New Roman" w:hAnsi="Times New Roman" w:cs="Times New Roman"/>
          <w:noProof/>
          <w:color w:val="000000"/>
        </w:rPr>
        <w:drawing>
          <wp:inline distT="0" distB="0" distL="0" distR="0" wp14:anchorId="305A32CF" wp14:editId="0F5C0A8A">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BE2258">
        <w:rPr>
          <w:rFonts w:ascii="Times New Roman" w:eastAsia="Times New Roman" w:hAnsi="Times New Roman" w:cs="Times New Roman"/>
          <w:color w:val="000000"/>
        </w:rPr>
        <w:t xml:space="preserve">    </w:t>
      </w:r>
    </w:p>
    <w:p w:rsidR="00344F2D" w:rsidRPr="00BE2258" w:rsidRDefault="00344F2D" w:rsidP="00344F2D">
      <w:pPr>
        <w:keepNext/>
        <w:widowControl w:val="0"/>
        <w:tabs>
          <w:tab w:val="left" w:pos="4940"/>
          <w:tab w:val="center" w:pos="5112"/>
        </w:tabs>
        <w:spacing w:after="0" w:line="240" w:lineRule="auto"/>
        <w:rPr>
          <w:rFonts w:eastAsia="Times New Roman" w:cs="Times New Roman"/>
          <w:color w:val="000000"/>
        </w:rPr>
      </w:pPr>
      <w:r w:rsidRPr="00BE2258">
        <w:rPr>
          <w:rFonts w:ascii="Times New Roman" w:eastAsia="Times New Roman" w:hAnsi="Times New Roman" w:cs="Times New Roman"/>
          <w:color w:val="000000"/>
        </w:rPr>
        <w:tab/>
      </w:r>
      <w:r w:rsidRPr="00BE2258">
        <w:rPr>
          <w:rFonts w:ascii="Times New Roman" w:eastAsia="Times New Roman" w:hAnsi="Times New Roman" w:cs="Times New Roman"/>
          <w:color w:val="000000"/>
        </w:rPr>
        <w:tab/>
        <w:t> </w:t>
      </w:r>
    </w:p>
    <w:p w:rsidR="00344F2D" w:rsidRPr="00BE2258" w:rsidRDefault="00344F2D" w:rsidP="00344F2D">
      <w:pPr>
        <w:keepNext/>
        <w:widowControl w:val="0"/>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Hakham Dr. Yosef ben Haggai</w:t>
      </w:r>
    </w:p>
    <w:p w:rsidR="00344F2D" w:rsidRPr="00BE2258" w:rsidRDefault="00344F2D" w:rsidP="00344F2D">
      <w:pPr>
        <w:keepNext/>
        <w:widowControl w:val="0"/>
        <w:spacing w:after="0" w:line="240" w:lineRule="auto"/>
        <w:jc w:val="center"/>
        <w:rPr>
          <w:rFonts w:eastAsia="Times New Roman" w:cs="Times New Roman"/>
          <w:color w:val="000000"/>
        </w:rPr>
      </w:pPr>
      <w:r w:rsidRPr="00BE2258">
        <w:rPr>
          <w:rFonts w:ascii="Times New Roman" w:eastAsia="Times New Roman" w:hAnsi="Times New Roman" w:cs="Times New Roman"/>
          <w:color w:val="000000"/>
          <w:lang w:val="en-AU"/>
        </w:rPr>
        <w:t>Rabbi Dr. Hillel ben David</w:t>
      </w:r>
    </w:p>
    <w:p w:rsidR="00344F2D" w:rsidRPr="006F0AB3" w:rsidRDefault="00344F2D" w:rsidP="00344F2D">
      <w:pPr>
        <w:keepNext/>
        <w:widowControl w:val="0"/>
        <w:spacing w:after="0" w:line="240" w:lineRule="auto"/>
        <w:jc w:val="center"/>
        <w:rPr>
          <w:rFonts w:asciiTheme="majorBidi" w:hAnsiTheme="majorBidi" w:cstheme="majorBidi"/>
        </w:rPr>
      </w:pPr>
      <w:r w:rsidRPr="00BE2258">
        <w:rPr>
          <w:rFonts w:ascii="Times New Roman" w:eastAsia="Times New Roman" w:hAnsi="Times New Roman" w:cs="Times New Roman"/>
          <w:color w:val="000000"/>
        </w:rPr>
        <w:t>Rabbi Dr. Eliyahu ben Abraham</w:t>
      </w:r>
    </w:p>
    <w:p w:rsidR="00D50C26" w:rsidRDefault="00D50C26" w:rsidP="00E372A6">
      <w:pPr>
        <w:spacing w:after="0" w:line="240" w:lineRule="auto"/>
        <w:jc w:val="both"/>
        <w:rPr>
          <w:rFonts w:asciiTheme="majorBidi" w:hAnsiTheme="majorBidi" w:cstheme="majorBidi"/>
        </w:rPr>
      </w:pPr>
    </w:p>
    <w:p w:rsidR="00344F2D" w:rsidRDefault="00344F2D" w:rsidP="00E372A6">
      <w:pPr>
        <w:spacing w:after="0" w:line="240" w:lineRule="auto"/>
        <w:jc w:val="both"/>
        <w:rPr>
          <w:rFonts w:asciiTheme="majorHAnsi" w:hAnsiTheme="majorHAnsi" w:cstheme="majorBidi"/>
          <w:b/>
          <w:bCs/>
          <w:sz w:val="24"/>
          <w:szCs w:val="24"/>
        </w:rPr>
      </w:pPr>
      <w:r w:rsidRPr="00344F2D">
        <w:rPr>
          <w:rFonts w:asciiTheme="majorHAnsi" w:hAnsiTheme="majorHAnsi" w:cstheme="majorBidi"/>
          <w:b/>
          <w:bCs/>
          <w:sz w:val="24"/>
          <w:szCs w:val="24"/>
        </w:rPr>
        <w:t>P.</w:t>
      </w:r>
      <w:r>
        <w:rPr>
          <w:rFonts w:asciiTheme="majorHAnsi" w:hAnsiTheme="majorHAnsi" w:cstheme="majorBidi"/>
          <w:b/>
          <w:bCs/>
          <w:sz w:val="24"/>
          <w:szCs w:val="24"/>
        </w:rPr>
        <w:t xml:space="preserve"> </w:t>
      </w:r>
      <w:r w:rsidRPr="00344F2D">
        <w:rPr>
          <w:rFonts w:asciiTheme="majorHAnsi" w:hAnsiTheme="majorHAnsi" w:cstheme="majorBidi"/>
          <w:b/>
          <w:bCs/>
          <w:sz w:val="24"/>
          <w:szCs w:val="24"/>
        </w:rPr>
        <w:t>S.</w:t>
      </w:r>
    </w:p>
    <w:p w:rsidR="00344F2D" w:rsidRDefault="00344F2D" w:rsidP="00E372A6">
      <w:pPr>
        <w:spacing w:after="0" w:line="240" w:lineRule="auto"/>
        <w:jc w:val="both"/>
        <w:rPr>
          <w:rFonts w:asciiTheme="majorHAnsi" w:hAnsiTheme="majorHAnsi" w:cstheme="majorBidi"/>
          <w:b/>
          <w:bCs/>
          <w:sz w:val="24"/>
          <w:szCs w:val="24"/>
        </w:rPr>
      </w:pPr>
    </w:p>
    <w:p w:rsidR="00344F2D" w:rsidRDefault="00344F2D" w:rsidP="00DD18A9">
      <w:pPr>
        <w:spacing w:after="0" w:line="240" w:lineRule="auto"/>
        <w:jc w:val="both"/>
        <w:rPr>
          <w:rFonts w:asciiTheme="majorHAnsi" w:hAnsiTheme="majorHAnsi" w:cstheme="majorBidi"/>
          <w:b/>
          <w:bCs/>
          <w:sz w:val="24"/>
          <w:szCs w:val="24"/>
        </w:rPr>
      </w:pPr>
      <w:r>
        <w:rPr>
          <w:rFonts w:asciiTheme="majorHAnsi" w:hAnsiTheme="majorHAnsi" w:cstheme="majorBidi"/>
          <w:b/>
          <w:bCs/>
          <w:sz w:val="24"/>
          <w:szCs w:val="24"/>
        </w:rPr>
        <w:t>We are now in a season of repenta</w:t>
      </w:r>
      <w:r w:rsidR="00DD18A9">
        <w:rPr>
          <w:rFonts w:asciiTheme="majorHAnsi" w:hAnsiTheme="majorHAnsi" w:cstheme="majorBidi"/>
          <w:b/>
          <w:bCs/>
          <w:sz w:val="24"/>
          <w:szCs w:val="24"/>
        </w:rPr>
        <w:t>nce/returning and preparing our</w:t>
      </w:r>
      <w:r>
        <w:rPr>
          <w:rFonts w:asciiTheme="majorHAnsi" w:hAnsiTheme="majorHAnsi" w:cstheme="majorBidi"/>
          <w:b/>
          <w:bCs/>
          <w:sz w:val="24"/>
          <w:szCs w:val="24"/>
        </w:rPr>
        <w:t xml:space="preserve">selves for </w:t>
      </w:r>
      <w:r w:rsidR="00DD18A9">
        <w:rPr>
          <w:rFonts w:asciiTheme="majorHAnsi" w:hAnsiTheme="majorHAnsi" w:cstheme="majorBidi"/>
          <w:b/>
          <w:bCs/>
          <w:sz w:val="24"/>
          <w:szCs w:val="24"/>
        </w:rPr>
        <w:t>“</w:t>
      </w:r>
      <w:r>
        <w:rPr>
          <w:rFonts w:asciiTheme="majorHAnsi" w:hAnsiTheme="majorHAnsi" w:cstheme="majorBidi"/>
          <w:b/>
          <w:bCs/>
          <w:sz w:val="24"/>
          <w:szCs w:val="24"/>
        </w:rPr>
        <w:t>the days of awe</w:t>
      </w:r>
      <w:r w:rsidR="00DD18A9">
        <w:rPr>
          <w:rFonts w:asciiTheme="majorHAnsi" w:hAnsiTheme="majorHAnsi" w:cstheme="majorBidi"/>
          <w:b/>
          <w:bCs/>
          <w:sz w:val="24"/>
          <w:szCs w:val="24"/>
        </w:rPr>
        <w:t>,</w:t>
      </w:r>
      <w:r>
        <w:rPr>
          <w:rFonts w:asciiTheme="majorHAnsi" w:hAnsiTheme="majorHAnsi" w:cstheme="majorBidi"/>
          <w:b/>
          <w:bCs/>
          <w:sz w:val="24"/>
          <w:szCs w:val="24"/>
        </w:rPr>
        <w:t>”</w:t>
      </w:r>
      <w:r w:rsidR="00DD18A9">
        <w:rPr>
          <w:rFonts w:asciiTheme="majorHAnsi" w:hAnsiTheme="majorHAnsi" w:cstheme="majorBidi"/>
          <w:b/>
          <w:bCs/>
          <w:sz w:val="24"/>
          <w:szCs w:val="24"/>
        </w:rPr>
        <w:t xml:space="preserve"> that will be arriving in four weeks time, starting with Rosh HaShanna. This coming year we will be preparing commentary for the Book of James which will complete the Remes cycle together with all the remaining letters of Hakham Shaul. The plan is ambitious and full of much unseen hard work, but one of much benefit to all. </w:t>
      </w:r>
    </w:p>
    <w:p w:rsidR="00DD18A9" w:rsidRDefault="00DD18A9" w:rsidP="00DD18A9">
      <w:pPr>
        <w:spacing w:after="0" w:line="240" w:lineRule="auto"/>
        <w:jc w:val="both"/>
        <w:rPr>
          <w:rFonts w:asciiTheme="majorHAnsi" w:hAnsiTheme="majorHAnsi" w:cstheme="majorBidi"/>
          <w:b/>
          <w:bCs/>
          <w:sz w:val="24"/>
          <w:szCs w:val="24"/>
        </w:rPr>
      </w:pPr>
    </w:p>
    <w:p w:rsidR="00DD18A9" w:rsidRDefault="00DD18A9" w:rsidP="00DD18A9">
      <w:pPr>
        <w:spacing w:after="0" w:line="240" w:lineRule="auto"/>
        <w:jc w:val="both"/>
        <w:rPr>
          <w:rFonts w:asciiTheme="majorHAnsi" w:hAnsiTheme="majorHAnsi" w:cstheme="majorBidi"/>
          <w:b/>
          <w:bCs/>
          <w:sz w:val="24"/>
          <w:szCs w:val="24"/>
        </w:rPr>
      </w:pPr>
      <w:r>
        <w:rPr>
          <w:rFonts w:asciiTheme="majorHAnsi" w:hAnsiTheme="majorHAnsi" w:cstheme="majorBidi"/>
          <w:b/>
          <w:bCs/>
          <w:sz w:val="24"/>
          <w:szCs w:val="24"/>
        </w:rPr>
        <w:t>Again our library has need of materials regarding the Apostolic letters of Hakham Shaul. This is an optimal time and very needed time for good works to show our repentance/returning and a donation towards our research library needs would be most welcome.</w:t>
      </w:r>
    </w:p>
    <w:p w:rsidR="00376E80" w:rsidRDefault="00376E80" w:rsidP="00DD18A9">
      <w:pPr>
        <w:spacing w:after="0" w:line="240" w:lineRule="auto"/>
        <w:jc w:val="both"/>
        <w:rPr>
          <w:rFonts w:asciiTheme="majorHAnsi" w:hAnsiTheme="majorHAnsi" w:cstheme="majorBidi"/>
          <w:b/>
          <w:bCs/>
          <w:sz w:val="24"/>
          <w:szCs w:val="24"/>
        </w:rPr>
      </w:pPr>
    </w:p>
    <w:p w:rsidR="00DB32DD" w:rsidRDefault="00DD18A9" w:rsidP="005973CC">
      <w:pPr>
        <w:spacing w:after="0" w:line="240" w:lineRule="auto"/>
        <w:jc w:val="both"/>
        <w:rPr>
          <w:rFonts w:asciiTheme="majorHAnsi" w:hAnsiTheme="majorHAnsi" w:cstheme="majorBidi"/>
          <w:b/>
          <w:bCs/>
          <w:sz w:val="24"/>
          <w:szCs w:val="24"/>
        </w:rPr>
      </w:pPr>
      <w:r>
        <w:rPr>
          <w:rFonts w:asciiTheme="majorHAnsi" w:hAnsiTheme="majorHAnsi" w:cstheme="majorBidi"/>
          <w:b/>
          <w:bCs/>
          <w:sz w:val="24"/>
          <w:szCs w:val="24"/>
        </w:rPr>
        <w:t>Over the years we only have had a handful of members of this list contributing to our research needs, and we are most thankful to all who have contributed to this end. This coming year we will be r</w:t>
      </w:r>
      <w:r w:rsidR="00376E80">
        <w:rPr>
          <w:rFonts w:asciiTheme="majorHAnsi" w:hAnsiTheme="majorHAnsi" w:cstheme="majorBidi"/>
          <w:b/>
          <w:bCs/>
          <w:sz w:val="24"/>
          <w:szCs w:val="24"/>
        </w:rPr>
        <w:t>e</w:t>
      </w:r>
      <w:r>
        <w:rPr>
          <w:rFonts w:asciiTheme="majorHAnsi" w:hAnsiTheme="majorHAnsi" w:cstheme="majorBidi"/>
          <w:b/>
          <w:bCs/>
          <w:sz w:val="24"/>
          <w:szCs w:val="24"/>
        </w:rPr>
        <w:t xml:space="preserve">viewing our list </w:t>
      </w:r>
      <w:r w:rsidR="00376E80">
        <w:rPr>
          <w:rFonts w:asciiTheme="majorHAnsi" w:hAnsiTheme="majorHAnsi" w:cstheme="majorBidi"/>
          <w:b/>
          <w:bCs/>
          <w:sz w:val="24"/>
          <w:szCs w:val="24"/>
        </w:rPr>
        <w:t xml:space="preserve">of people who receive this weekly Torah study and </w:t>
      </w:r>
      <w:r w:rsidR="00376E80" w:rsidRPr="005973CC">
        <w:rPr>
          <w:rFonts w:asciiTheme="majorHAnsi" w:hAnsiTheme="majorHAnsi" w:cstheme="majorBidi"/>
          <w:b/>
          <w:bCs/>
          <w:sz w:val="24"/>
          <w:szCs w:val="24"/>
          <w:highlight w:val="yellow"/>
          <w:u w:val="single"/>
        </w:rPr>
        <w:t>I am afraid that those who contribute less than US $ 5.00 per month will be deleted from the list and will not be receiving our weekly commentaries at no cost</w:t>
      </w:r>
      <w:r w:rsidR="005973CC" w:rsidRPr="005973CC">
        <w:rPr>
          <w:rFonts w:asciiTheme="majorHAnsi" w:hAnsiTheme="majorHAnsi" w:cstheme="majorBidi"/>
          <w:b/>
          <w:bCs/>
          <w:sz w:val="24"/>
          <w:szCs w:val="24"/>
          <w:highlight w:val="yellow"/>
        </w:rPr>
        <w:t>,</w:t>
      </w:r>
      <w:r w:rsidR="005973CC">
        <w:rPr>
          <w:rFonts w:asciiTheme="majorHAnsi" w:hAnsiTheme="majorHAnsi" w:cstheme="majorBidi"/>
          <w:b/>
          <w:bCs/>
          <w:sz w:val="24"/>
          <w:szCs w:val="24"/>
        </w:rPr>
        <w:t xml:space="preserve"> as it is written “</w:t>
      </w:r>
      <w:r w:rsidR="005973CC">
        <w:rPr>
          <w:rFonts w:asciiTheme="majorHAnsi" w:hAnsiTheme="majorHAnsi" w:cstheme="majorBidi"/>
          <w:b/>
          <w:bCs/>
          <w:sz w:val="24"/>
          <w:szCs w:val="24"/>
          <w:lang w:val="x-none"/>
        </w:rPr>
        <w:t xml:space="preserve">Now the one who is taught the </w:t>
      </w:r>
      <w:r w:rsidR="005973CC">
        <w:rPr>
          <w:rFonts w:asciiTheme="majorHAnsi" w:hAnsiTheme="majorHAnsi" w:cstheme="majorBidi"/>
          <w:b/>
          <w:bCs/>
          <w:sz w:val="24"/>
          <w:szCs w:val="24"/>
        </w:rPr>
        <w:t>W</w:t>
      </w:r>
      <w:r w:rsidR="005973CC">
        <w:rPr>
          <w:rFonts w:asciiTheme="majorHAnsi" w:hAnsiTheme="majorHAnsi" w:cstheme="majorBidi"/>
          <w:b/>
          <w:bCs/>
          <w:sz w:val="24"/>
          <w:szCs w:val="24"/>
          <w:lang w:val="x-none"/>
        </w:rPr>
        <w:t>ord must share in all good</w:t>
      </w:r>
      <w:r w:rsidR="005973CC">
        <w:rPr>
          <w:rFonts w:asciiTheme="majorHAnsi" w:hAnsiTheme="majorHAnsi" w:cstheme="majorBidi"/>
          <w:b/>
          <w:bCs/>
          <w:sz w:val="24"/>
          <w:szCs w:val="24"/>
        </w:rPr>
        <w:t>s</w:t>
      </w:r>
      <w:r w:rsidR="005973CC">
        <w:rPr>
          <w:rFonts w:asciiTheme="majorHAnsi" w:hAnsiTheme="majorHAnsi" w:cstheme="majorBidi"/>
          <w:b/>
          <w:bCs/>
          <w:sz w:val="24"/>
          <w:szCs w:val="24"/>
          <w:lang w:val="x-none"/>
        </w:rPr>
        <w:t xml:space="preserve"> with the one who teaches</w:t>
      </w:r>
      <w:r w:rsidR="005973CC">
        <w:rPr>
          <w:rFonts w:asciiTheme="majorHAnsi" w:hAnsiTheme="majorHAnsi" w:cstheme="majorBidi"/>
          <w:b/>
          <w:bCs/>
          <w:sz w:val="24"/>
          <w:szCs w:val="24"/>
        </w:rPr>
        <w:t xml:space="preserve">. </w:t>
      </w:r>
      <w:r w:rsidR="005973CC" w:rsidRPr="005973CC">
        <w:rPr>
          <w:rFonts w:asciiTheme="majorHAnsi" w:hAnsiTheme="majorHAnsi" w:cstheme="majorBidi"/>
          <w:b/>
          <w:bCs/>
          <w:sz w:val="24"/>
          <w:szCs w:val="24"/>
          <w:lang w:val="x-none"/>
        </w:rPr>
        <w:t>Do not be deceived: God is not to be mocked, for whatever a pers</w:t>
      </w:r>
      <w:r w:rsidR="005973CC">
        <w:rPr>
          <w:rFonts w:asciiTheme="majorHAnsi" w:hAnsiTheme="majorHAnsi" w:cstheme="majorBidi"/>
          <w:b/>
          <w:bCs/>
          <w:sz w:val="24"/>
          <w:szCs w:val="24"/>
          <w:lang w:val="x-none"/>
        </w:rPr>
        <w:t>on sows, this he will also reap</w:t>
      </w:r>
      <w:r w:rsidR="005973CC">
        <w:rPr>
          <w:rFonts w:asciiTheme="majorHAnsi" w:hAnsiTheme="majorHAnsi" w:cstheme="majorBidi"/>
          <w:b/>
          <w:bCs/>
          <w:sz w:val="24"/>
          <w:szCs w:val="24"/>
        </w:rPr>
        <w:t xml:space="preserve">.” (Gal. 6:6-7).  </w:t>
      </w:r>
      <w:r w:rsidR="00FA5252">
        <w:rPr>
          <w:rFonts w:asciiTheme="majorHAnsi" w:hAnsiTheme="majorHAnsi" w:cstheme="majorBidi"/>
          <w:b/>
          <w:bCs/>
          <w:sz w:val="24"/>
          <w:szCs w:val="24"/>
        </w:rPr>
        <w:t>List members who regularly send us tithes and/or offerings have the right for their names to be placed in the Honors List at the beginning of each Torah Commentary!</w:t>
      </w:r>
    </w:p>
    <w:p w:rsidR="00DB32DD" w:rsidRDefault="00DB32DD" w:rsidP="005973CC">
      <w:pPr>
        <w:spacing w:after="0" w:line="240" w:lineRule="auto"/>
        <w:jc w:val="both"/>
        <w:rPr>
          <w:rFonts w:asciiTheme="majorHAnsi" w:hAnsiTheme="majorHAnsi" w:cstheme="majorBidi"/>
          <w:b/>
          <w:bCs/>
          <w:sz w:val="24"/>
          <w:szCs w:val="24"/>
        </w:rPr>
      </w:pPr>
    </w:p>
    <w:p w:rsidR="005973CC" w:rsidRPr="005973CC" w:rsidRDefault="005973CC" w:rsidP="005973CC">
      <w:pPr>
        <w:spacing w:after="0" w:line="240" w:lineRule="auto"/>
        <w:jc w:val="both"/>
        <w:rPr>
          <w:rFonts w:asciiTheme="majorHAnsi" w:hAnsiTheme="majorHAnsi" w:cstheme="majorBidi"/>
          <w:b/>
          <w:bCs/>
          <w:sz w:val="24"/>
          <w:szCs w:val="24"/>
        </w:rPr>
      </w:pPr>
      <w:r>
        <w:rPr>
          <w:rFonts w:asciiTheme="majorHAnsi" w:hAnsiTheme="majorHAnsi" w:cstheme="majorBidi"/>
          <w:b/>
          <w:bCs/>
          <w:sz w:val="24"/>
          <w:szCs w:val="24"/>
        </w:rPr>
        <w:t>TODDA RABBA!</w:t>
      </w:r>
      <w:r w:rsidR="00DB32DD">
        <w:rPr>
          <w:rFonts w:asciiTheme="majorHAnsi" w:hAnsiTheme="majorHAnsi" w:cstheme="majorBidi"/>
          <w:b/>
          <w:bCs/>
          <w:sz w:val="24"/>
          <w:szCs w:val="24"/>
        </w:rPr>
        <w:t xml:space="preserve"> (Many Thanks!)</w:t>
      </w:r>
    </w:p>
    <w:p w:rsidR="00DD18A9" w:rsidRPr="005973CC" w:rsidRDefault="00DD18A9" w:rsidP="00DD18A9">
      <w:pPr>
        <w:spacing w:after="0" w:line="240" w:lineRule="auto"/>
        <w:jc w:val="both"/>
        <w:rPr>
          <w:rFonts w:asciiTheme="majorHAnsi" w:hAnsiTheme="majorHAnsi" w:cstheme="majorBidi"/>
          <w:b/>
          <w:bCs/>
          <w:sz w:val="24"/>
          <w:szCs w:val="24"/>
          <w:lang w:val="x-none"/>
        </w:rPr>
      </w:pPr>
    </w:p>
    <w:sectPr w:rsidR="00DD18A9" w:rsidRPr="005973CC" w:rsidSect="00E372A6">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D0" w:rsidRDefault="00AF3FD0" w:rsidP="00E372A6">
      <w:pPr>
        <w:spacing w:after="0" w:line="240" w:lineRule="auto"/>
      </w:pPr>
      <w:r>
        <w:separator/>
      </w:r>
    </w:p>
  </w:endnote>
  <w:endnote w:type="continuationSeparator" w:id="0">
    <w:p w:rsidR="00AF3FD0" w:rsidRDefault="00AF3FD0" w:rsidP="00E3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355744"/>
      <w:docPartObj>
        <w:docPartGallery w:val="Page Numbers (Bottom of Page)"/>
        <w:docPartUnique/>
      </w:docPartObj>
    </w:sdtPr>
    <w:sdtEndPr>
      <w:rPr>
        <w:rFonts w:ascii="Arial Narrow" w:hAnsi="Arial Narrow"/>
        <w:sz w:val="18"/>
        <w:szCs w:val="18"/>
      </w:rPr>
    </w:sdtEndPr>
    <w:sdtContent>
      <w:sdt>
        <w:sdtPr>
          <w:rPr>
            <w:rFonts w:ascii="Arial Narrow" w:hAnsi="Arial Narrow"/>
            <w:sz w:val="18"/>
            <w:szCs w:val="18"/>
          </w:rPr>
          <w:id w:val="-1669238322"/>
          <w:docPartObj>
            <w:docPartGallery w:val="Page Numbers (Top of Page)"/>
            <w:docPartUnique/>
          </w:docPartObj>
        </w:sdtPr>
        <w:sdtEndPr/>
        <w:sdtContent>
          <w:p w:rsidR="000A7885" w:rsidRDefault="000A7885">
            <w:pPr>
              <w:pStyle w:val="Footer"/>
              <w:jc w:val="center"/>
              <w:rPr>
                <w:rFonts w:ascii="Arial Narrow" w:hAnsi="Arial Narrow"/>
                <w:sz w:val="18"/>
                <w:szCs w:val="18"/>
              </w:rPr>
            </w:pPr>
          </w:p>
          <w:p w:rsidR="000A7885" w:rsidRPr="000A7885" w:rsidRDefault="000A7885" w:rsidP="000A7885">
            <w:pPr>
              <w:pStyle w:val="Footer"/>
              <w:jc w:val="center"/>
              <w:rPr>
                <w:rFonts w:ascii="Arial Narrow" w:hAnsi="Arial Narrow"/>
                <w:sz w:val="18"/>
                <w:szCs w:val="18"/>
              </w:rPr>
            </w:pPr>
            <w:r w:rsidRPr="000A7885">
              <w:rPr>
                <w:rFonts w:ascii="Arial Narrow" w:hAnsi="Arial Narrow"/>
                <w:sz w:val="18"/>
                <w:szCs w:val="18"/>
              </w:rPr>
              <w:t xml:space="preserve">Page </w:t>
            </w:r>
            <w:r w:rsidRPr="000A7885">
              <w:rPr>
                <w:rFonts w:ascii="Arial Narrow" w:hAnsi="Arial Narrow"/>
                <w:b/>
                <w:bCs/>
                <w:sz w:val="18"/>
                <w:szCs w:val="18"/>
              </w:rPr>
              <w:fldChar w:fldCharType="begin"/>
            </w:r>
            <w:r w:rsidRPr="000A7885">
              <w:rPr>
                <w:rFonts w:ascii="Arial Narrow" w:hAnsi="Arial Narrow"/>
                <w:b/>
                <w:bCs/>
                <w:sz w:val="18"/>
                <w:szCs w:val="18"/>
              </w:rPr>
              <w:instrText xml:space="preserve"> PAGE </w:instrText>
            </w:r>
            <w:r w:rsidRPr="000A7885">
              <w:rPr>
                <w:rFonts w:ascii="Arial Narrow" w:hAnsi="Arial Narrow"/>
                <w:b/>
                <w:bCs/>
                <w:sz w:val="18"/>
                <w:szCs w:val="18"/>
              </w:rPr>
              <w:fldChar w:fldCharType="separate"/>
            </w:r>
            <w:r w:rsidR="006D6917">
              <w:rPr>
                <w:rFonts w:ascii="Arial Narrow" w:hAnsi="Arial Narrow"/>
                <w:b/>
                <w:bCs/>
                <w:noProof/>
                <w:sz w:val="18"/>
                <w:szCs w:val="18"/>
              </w:rPr>
              <w:t>1</w:t>
            </w:r>
            <w:r w:rsidRPr="000A7885">
              <w:rPr>
                <w:rFonts w:ascii="Arial Narrow" w:hAnsi="Arial Narrow"/>
                <w:b/>
                <w:bCs/>
                <w:sz w:val="18"/>
                <w:szCs w:val="18"/>
              </w:rPr>
              <w:fldChar w:fldCharType="end"/>
            </w:r>
            <w:r w:rsidRPr="000A7885">
              <w:rPr>
                <w:rFonts w:ascii="Arial Narrow" w:hAnsi="Arial Narrow"/>
                <w:sz w:val="18"/>
                <w:szCs w:val="18"/>
              </w:rPr>
              <w:t xml:space="preserve"> of </w:t>
            </w:r>
            <w:r w:rsidRPr="000A7885">
              <w:rPr>
                <w:rFonts w:ascii="Arial Narrow" w:hAnsi="Arial Narrow"/>
                <w:b/>
                <w:bCs/>
                <w:sz w:val="18"/>
                <w:szCs w:val="18"/>
              </w:rPr>
              <w:fldChar w:fldCharType="begin"/>
            </w:r>
            <w:r w:rsidRPr="000A7885">
              <w:rPr>
                <w:rFonts w:ascii="Arial Narrow" w:hAnsi="Arial Narrow"/>
                <w:b/>
                <w:bCs/>
                <w:sz w:val="18"/>
                <w:szCs w:val="18"/>
              </w:rPr>
              <w:instrText xml:space="preserve"> NUMPAGES  </w:instrText>
            </w:r>
            <w:r w:rsidRPr="000A7885">
              <w:rPr>
                <w:rFonts w:ascii="Arial Narrow" w:hAnsi="Arial Narrow"/>
                <w:b/>
                <w:bCs/>
                <w:sz w:val="18"/>
                <w:szCs w:val="18"/>
              </w:rPr>
              <w:fldChar w:fldCharType="separate"/>
            </w:r>
            <w:r w:rsidR="006D6917">
              <w:rPr>
                <w:rFonts w:ascii="Arial Narrow" w:hAnsi="Arial Narrow"/>
                <w:b/>
                <w:bCs/>
                <w:noProof/>
                <w:sz w:val="18"/>
                <w:szCs w:val="18"/>
              </w:rPr>
              <w:t>28</w:t>
            </w:r>
            <w:r w:rsidRPr="000A788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D0" w:rsidRDefault="00AF3FD0" w:rsidP="00E372A6">
      <w:pPr>
        <w:spacing w:after="0" w:line="240" w:lineRule="auto"/>
      </w:pPr>
      <w:r>
        <w:separator/>
      </w:r>
    </w:p>
  </w:footnote>
  <w:footnote w:type="continuationSeparator" w:id="0">
    <w:p w:rsidR="00AF3FD0" w:rsidRDefault="00AF3FD0" w:rsidP="00E3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EC" w:rsidRPr="00E372A6" w:rsidRDefault="005554EC" w:rsidP="00E372A6">
    <w:pPr>
      <w:tabs>
        <w:tab w:val="center" w:pos="4680"/>
        <w:tab w:val="left" w:pos="8197"/>
        <w:tab w:val="right" w:pos="9360"/>
        <w:tab w:val="right" w:pos="10224"/>
      </w:tabs>
      <w:spacing w:after="0" w:line="240" w:lineRule="auto"/>
      <w:jc w:val="right"/>
      <w:rPr>
        <w:rFonts w:ascii="Arial Narrow" w:hAnsi="Arial Narrow"/>
        <w:sz w:val="18"/>
        <w:szCs w:val="18"/>
      </w:rPr>
    </w:pPr>
    <w:r w:rsidRPr="00E372A6">
      <w:rPr>
        <w:rFonts w:ascii="Arial Narrow" w:hAnsi="Arial Narrow"/>
        <w:sz w:val="18"/>
        <w:szCs w:val="18"/>
      </w:rPr>
      <w:t>BS”D (B’Siyata D’Shamaya)</w:t>
    </w:r>
    <w:r w:rsidRPr="00E372A6">
      <w:rPr>
        <w:rFonts w:ascii="Arial Narrow" w:hAnsi="Arial Narrow"/>
        <w:sz w:val="18"/>
        <w:szCs w:val="18"/>
        <w:cs/>
      </w:rPr>
      <w:t>‎</w:t>
    </w:r>
  </w:p>
  <w:p w:rsidR="005554EC" w:rsidRDefault="005554EC" w:rsidP="00E372A6">
    <w:pPr>
      <w:tabs>
        <w:tab w:val="center" w:pos="4680"/>
        <w:tab w:val="right" w:pos="9360"/>
      </w:tabs>
      <w:spacing w:after="0" w:line="240" w:lineRule="auto"/>
      <w:jc w:val="right"/>
      <w:rPr>
        <w:rFonts w:ascii="Arial Narrow" w:hAnsi="Arial Narrow"/>
        <w:sz w:val="18"/>
        <w:szCs w:val="18"/>
      </w:rPr>
    </w:pPr>
    <w:r w:rsidRPr="00E372A6">
      <w:rPr>
        <w:rFonts w:ascii="Arial Narrow" w:hAnsi="Arial Narrow"/>
        <w:sz w:val="18"/>
        <w:szCs w:val="18"/>
      </w:rPr>
      <w:t>Aramaic: With the help of Heaven</w:t>
    </w:r>
  </w:p>
  <w:p w:rsidR="005554EC" w:rsidRPr="00E372A6" w:rsidRDefault="005554EC" w:rsidP="00E372A6">
    <w:pPr>
      <w:tabs>
        <w:tab w:val="center" w:pos="4680"/>
        <w:tab w:val="right" w:pos="9360"/>
      </w:tabs>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53C7B"/>
    <w:multiLevelType w:val="multilevel"/>
    <w:tmpl w:val="FF2A7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A6"/>
    <w:rsid w:val="000035BF"/>
    <w:rsid w:val="00054B0F"/>
    <w:rsid w:val="000A7885"/>
    <w:rsid w:val="001F15B8"/>
    <w:rsid w:val="00203DB5"/>
    <w:rsid w:val="002365C8"/>
    <w:rsid w:val="00255147"/>
    <w:rsid w:val="00272EC1"/>
    <w:rsid w:val="00344F2D"/>
    <w:rsid w:val="00376E80"/>
    <w:rsid w:val="00457252"/>
    <w:rsid w:val="004E0DB7"/>
    <w:rsid w:val="005554EC"/>
    <w:rsid w:val="005818F2"/>
    <w:rsid w:val="005973CC"/>
    <w:rsid w:val="00685E85"/>
    <w:rsid w:val="006D6917"/>
    <w:rsid w:val="00735B59"/>
    <w:rsid w:val="00844536"/>
    <w:rsid w:val="00882ED5"/>
    <w:rsid w:val="00894F37"/>
    <w:rsid w:val="008971D6"/>
    <w:rsid w:val="008F7635"/>
    <w:rsid w:val="009266F6"/>
    <w:rsid w:val="009E5326"/>
    <w:rsid w:val="00AF3FD0"/>
    <w:rsid w:val="00B1614E"/>
    <w:rsid w:val="00B2170A"/>
    <w:rsid w:val="00B21CFA"/>
    <w:rsid w:val="00B26D91"/>
    <w:rsid w:val="00B4349A"/>
    <w:rsid w:val="00B816DB"/>
    <w:rsid w:val="00BC4EEE"/>
    <w:rsid w:val="00C341F3"/>
    <w:rsid w:val="00C41043"/>
    <w:rsid w:val="00D2263C"/>
    <w:rsid w:val="00D50C26"/>
    <w:rsid w:val="00D53ABC"/>
    <w:rsid w:val="00DB32DD"/>
    <w:rsid w:val="00DD18A9"/>
    <w:rsid w:val="00DE48DA"/>
    <w:rsid w:val="00E372A6"/>
    <w:rsid w:val="00E67A5B"/>
    <w:rsid w:val="00ED713D"/>
    <w:rsid w:val="00EE37D4"/>
    <w:rsid w:val="00FA5252"/>
    <w:rsid w:val="00FF51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7A088-E312-4CEB-9B8D-1AB05760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6D9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2A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372A6"/>
  </w:style>
  <w:style w:type="paragraph" w:styleId="Footer">
    <w:name w:val="footer"/>
    <w:basedOn w:val="Normal"/>
    <w:link w:val="FooterChar"/>
    <w:uiPriority w:val="99"/>
    <w:unhideWhenUsed/>
    <w:rsid w:val="00E372A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372A6"/>
  </w:style>
  <w:style w:type="character" w:styleId="Hyperlink">
    <w:name w:val="Hyperlink"/>
    <w:basedOn w:val="DefaultParagraphFont"/>
    <w:uiPriority w:val="99"/>
    <w:unhideWhenUsed/>
    <w:rsid w:val="00E372A6"/>
    <w:rPr>
      <w:color w:val="0000FF"/>
      <w:u w:val="single"/>
    </w:rPr>
  </w:style>
  <w:style w:type="paragraph" w:styleId="BalloonText">
    <w:name w:val="Balloon Text"/>
    <w:basedOn w:val="Normal"/>
    <w:link w:val="BalloonTextChar"/>
    <w:uiPriority w:val="99"/>
    <w:semiHidden/>
    <w:unhideWhenUsed/>
    <w:rsid w:val="00E3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2A6"/>
    <w:rPr>
      <w:rFonts w:ascii="Tahoma" w:eastAsia="Calibri" w:hAnsi="Tahoma" w:cs="Tahoma"/>
      <w:sz w:val="16"/>
      <w:szCs w:val="16"/>
    </w:rPr>
  </w:style>
  <w:style w:type="character" w:customStyle="1" w:styleId="apple-converted-space">
    <w:name w:val="apple-converted-space"/>
    <w:basedOn w:val="DefaultParagraphFont"/>
    <w:rsid w:val="00C341F3"/>
  </w:style>
  <w:style w:type="paragraph" w:styleId="ListParagraph">
    <w:name w:val="List Paragraph"/>
    <w:basedOn w:val="Normal"/>
    <w:uiPriority w:val="34"/>
    <w:qFormat/>
    <w:rsid w:val="000A7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80326">
      <w:bodyDiv w:val="1"/>
      <w:marLeft w:val="0"/>
      <w:marRight w:val="0"/>
      <w:marTop w:val="0"/>
      <w:marBottom w:val="0"/>
      <w:divBdr>
        <w:top w:val="none" w:sz="0" w:space="0" w:color="auto"/>
        <w:left w:val="none" w:sz="0" w:space="0" w:color="auto"/>
        <w:bottom w:val="none" w:sz="0" w:space="0" w:color="auto"/>
        <w:right w:val="none" w:sz="0" w:space="0" w:color="auto"/>
      </w:divBdr>
      <w:divsChild>
        <w:div w:id="1127158604">
          <w:marLeft w:val="0"/>
          <w:marRight w:val="0"/>
          <w:marTop w:val="0"/>
          <w:marBottom w:val="0"/>
          <w:divBdr>
            <w:top w:val="none" w:sz="0" w:space="0" w:color="auto"/>
            <w:left w:val="none" w:sz="0" w:space="0" w:color="auto"/>
            <w:bottom w:val="double" w:sz="6" w:space="1" w:color="auto"/>
            <w:right w:val="none" w:sz="0" w:space="0" w:color="auto"/>
          </w:divBdr>
        </w:div>
        <w:div w:id="1474562913">
          <w:marLeft w:val="0"/>
          <w:marRight w:val="0"/>
          <w:marTop w:val="0"/>
          <w:marBottom w:val="0"/>
          <w:divBdr>
            <w:top w:val="none" w:sz="0" w:space="0" w:color="auto"/>
            <w:left w:val="none" w:sz="0" w:space="0" w:color="auto"/>
            <w:bottom w:val="double" w:sz="6" w:space="1" w:color="auto"/>
            <w:right w:val="none" w:sz="0" w:space="0" w:color="auto"/>
          </w:divBdr>
        </w:div>
      </w:divsChild>
    </w:div>
    <w:div w:id="663363380">
      <w:bodyDiv w:val="1"/>
      <w:marLeft w:val="0"/>
      <w:marRight w:val="0"/>
      <w:marTop w:val="0"/>
      <w:marBottom w:val="0"/>
      <w:divBdr>
        <w:top w:val="none" w:sz="0" w:space="0" w:color="auto"/>
        <w:left w:val="none" w:sz="0" w:space="0" w:color="auto"/>
        <w:bottom w:val="none" w:sz="0" w:space="0" w:color="auto"/>
        <w:right w:val="none" w:sz="0" w:space="0" w:color="auto"/>
      </w:divBdr>
    </w:div>
    <w:div w:id="687801326">
      <w:bodyDiv w:val="1"/>
      <w:marLeft w:val="0"/>
      <w:marRight w:val="0"/>
      <w:marTop w:val="0"/>
      <w:marBottom w:val="0"/>
      <w:divBdr>
        <w:top w:val="none" w:sz="0" w:space="0" w:color="auto"/>
        <w:left w:val="none" w:sz="0" w:space="0" w:color="auto"/>
        <w:bottom w:val="none" w:sz="0" w:space="0" w:color="auto"/>
        <w:right w:val="none" w:sz="0" w:space="0" w:color="auto"/>
      </w:divBdr>
    </w:div>
    <w:div w:id="873613014">
      <w:bodyDiv w:val="1"/>
      <w:marLeft w:val="0"/>
      <w:marRight w:val="0"/>
      <w:marTop w:val="0"/>
      <w:marBottom w:val="0"/>
      <w:divBdr>
        <w:top w:val="none" w:sz="0" w:space="0" w:color="auto"/>
        <w:left w:val="none" w:sz="0" w:space="0" w:color="auto"/>
        <w:bottom w:val="none" w:sz="0" w:space="0" w:color="auto"/>
        <w:right w:val="none" w:sz="0" w:space="0" w:color="auto"/>
      </w:divBdr>
    </w:div>
    <w:div w:id="1351712258">
      <w:bodyDiv w:val="1"/>
      <w:marLeft w:val="0"/>
      <w:marRight w:val="0"/>
      <w:marTop w:val="0"/>
      <w:marBottom w:val="0"/>
      <w:divBdr>
        <w:top w:val="none" w:sz="0" w:space="0" w:color="auto"/>
        <w:left w:val="none" w:sz="0" w:space="0" w:color="auto"/>
        <w:bottom w:val="none" w:sz="0" w:space="0" w:color="auto"/>
        <w:right w:val="none" w:sz="0" w:space="0" w:color="auto"/>
      </w:divBdr>
      <w:divsChild>
        <w:div w:id="1873759833">
          <w:marLeft w:val="0"/>
          <w:marRight w:val="0"/>
          <w:marTop w:val="0"/>
          <w:marBottom w:val="0"/>
          <w:divBdr>
            <w:top w:val="none" w:sz="0" w:space="0" w:color="auto"/>
            <w:left w:val="none" w:sz="0" w:space="0" w:color="auto"/>
            <w:bottom w:val="double" w:sz="6" w:space="1" w:color="auto"/>
            <w:right w:val="none" w:sz="0" w:space="0" w:color="auto"/>
          </w:divBdr>
        </w:div>
        <w:div w:id="1142843778">
          <w:marLeft w:val="0"/>
          <w:marRight w:val="0"/>
          <w:marTop w:val="0"/>
          <w:marBottom w:val="0"/>
          <w:divBdr>
            <w:top w:val="none" w:sz="0" w:space="0" w:color="auto"/>
            <w:left w:val="none" w:sz="0" w:space="0" w:color="auto"/>
            <w:bottom w:val="double" w:sz="6" w:space="1" w:color="auto"/>
            <w:right w:val="none" w:sz="0" w:space="0" w:color="auto"/>
          </w:divBdr>
        </w:div>
      </w:divsChild>
    </w:div>
    <w:div w:id="1541746110">
      <w:bodyDiv w:val="1"/>
      <w:marLeft w:val="0"/>
      <w:marRight w:val="0"/>
      <w:marTop w:val="0"/>
      <w:marBottom w:val="0"/>
      <w:divBdr>
        <w:top w:val="none" w:sz="0" w:space="0" w:color="auto"/>
        <w:left w:val="none" w:sz="0" w:space="0" w:color="auto"/>
        <w:bottom w:val="none" w:sz="0" w:space="0" w:color="auto"/>
        <w:right w:val="none" w:sz="0" w:space="0" w:color="auto"/>
      </w:divBdr>
    </w:div>
    <w:div w:id="1707440215">
      <w:bodyDiv w:val="1"/>
      <w:marLeft w:val="0"/>
      <w:marRight w:val="0"/>
      <w:marTop w:val="0"/>
      <w:marBottom w:val="0"/>
      <w:divBdr>
        <w:top w:val="none" w:sz="0" w:space="0" w:color="auto"/>
        <w:left w:val="none" w:sz="0" w:space="0" w:color="auto"/>
        <w:bottom w:val="none" w:sz="0" w:space="0" w:color="auto"/>
        <w:right w:val="none" w:sz="0" w:space="0" w:color="auto"/>
      </w:divBdr>
    </w:div>
    <w:div w:id="1723478565">
      <w:bodyDiv w:val="1"/>
      <w:marLeft w:val="0"/>
      <w:marRight w:val="0"/>
      <w:marTop w:val="0"/>
      <w:marBottom w:val="0"/>
      <w:divBdr>
        <w:top w:val="none" w:sz="0" w:space="0" w:color="auto"/>
        <w:left w:val="none" w:sz="0" w:space="0" w:color="auto"/>
        <w:bottom w:val="none" w:sz="0" w:space="0" w:color="auto"/>
        <w:right w:val="none" w:sz="0" w:space="0" w:color="auto"/>
      </w:divBdr>
    </w:div>
    <w:div w:id="2076124059">
      <w:bodyDiv w:val="1"/>
      <w:marLeft w:val="0"/>
      <w:marRight w:val="0"/>
      <w:marTop w:val="0"/>
      <w:marBottom w:val="0"/>
      <w:divBdr>
        <w:top w:val="none" w:sz="0" w:space="0" w:color="auto"/>
        <w:left w:val="none" w:sz="0" w:space="0" w:color="auto"/>
        <w:bottom w:val="none" w:sz="0" w:space="0" w:color="auto"/>
        <w:right w:val="none" w:sz="0" w:space="0" w:color="auto"/>
      </w:divBdr>
      <w:divsChild>
        <w:div w:id="2051803025">
          <w:marLeft w:val="0"/>
          <w:marRight w:val="0"/>
          <w:marTop w:val="0"/>
          <w:marBottom w:val="0"/>
          <w:divBdr>
            <w:top w:val="none" w:sz="0" w:space="0" w:color="auto"/>
            <w:left w:val="none" w:sz="0" w:space="0" w:color="auto"/>
            <w:bottom w:val="double" w:sz="6" w:space="1" w:color="auto"/>
            <w:right w:val="none" w:sz="0" w:space="0" w:color="auto"/>
          </w:divBdr>
        </w:div>
        <w:div w:id="1096442415">
          <w:marLeft w:val="0"/>
          <w:marRight w:val="0"/>
          <w:marTop w:val="0"/>
          <w:marBottom w:val="0"/>
          <w:divBdr>
            <w:top w:val="none" w:sz="0" w:space="0" w:color="auto"/>
            <w:left w:val="none" w:sz="0" w:space="0" w:color="auto"/>
            <w:bottom w:val="double" w:sz="6" w:space="1" w:color="auto"/>
            <w:right w:val="none" w:sz="0" w:space="0" w:color="auto"/>
          </w:divBdr>
        </w:div>
        <w:div w:id="1084180788">
          <w:marLeft w:val="0"/>
          <w:marRight w:val="0"/>
          <w:marTop w:val="0"/>
          <w:marBottom w:val="0"/>
          <w:divBdr>
            <w:top w:val="none" w:sz="0" w:space="0" w:color="auto"/>
            <w:left w:val="none" w:sz="0" w:space="0" w:color="auto"/>
            <w:bottom w:val="double" w:sz="6" w:space="1" w:color="auto"/>
            <w:right w:val="none" w:sz="0" w:space="0" w:color="auto"/>
          </w:divBdr>
        </w:div>
        <w:div w:id="1938362678">
          <w:marLeft w:val="0"/>
          <w:marRight w:val="0"/>
          <w:marTop w:val="0"/>
          <w:marBottom w:val="0"/>
          <w:divBdr>
            <w:top w:val="none" w:sz="0" w:space="0" w:color="auto"/>
            <w:left w:val="none" w:sz="0" w:space="0" w:color="auto"/>
            <w:bottom w:val="double" w:sz="6" w:space="1" w:color="auto"/>
            <w:right w:val="none" w:sz="0" w:space="0" w:color="auto"/>
          </w:divBdr>
        </w:div>
        <w:div w:id="1219513499">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chode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14570</Words>
  <Characters>83054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2016-09-01T14:26:00Z</cp:lastPrinted>
  <dcterms:created xsi:type="dcterms:W3CDTF">2016-09-02T02:06:00Z</dcterms:created>
  <dcterms:modified xsi:type="dcterms:W3CDTF">2016-09-02T02:06:00Z</dcterms:modified>
</cp:coreProperties>
</file>