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5F5DC1" w:rsidRPr="005F5DC1" w14:paraId="4A9C4C5D" w14:textId="77777777" w:rsidTr="00357EFA">
        <w:trPr>
          <w:jc w:val="center"/>
        </w:trPr>
        <w:tc>
          <w:tcPr>
            <w:tcW w:w="3780" w:type="dxa"/>
            <w:hideMark/>
          </w:tcPr>
          <w:p w14:paraId="21A41453" w14:textId="77777777" w:rsidR="005F5DC1" w:rsidRPr="005F5DC1" w:rsidRDefault="005F5DC1" w:rsidP="005F5DC1">
            <w:pPr>
              <w:keepNext/>
              <w:keepLines/>
              <w:spacing w:after="0" w:line="240" w:lineRule="auto"/>
              <w:jc w:val="center"/>
              <w:outlineLvl w:val="0"/>
              <w:rPr>
                <w:rFonts w:ascii="Cambria" w:eastAsia="Times New Roman" w:hAnsi="Cambria" w:cstheme="majorBidi"/>
                <w:b/>
                <w:kern w:val="0"/>
                <w:sz w:val="28"/>
                <w:szCs w:val="32"/>
                <w:lang w:eastAsia="en-AU"/>
                <w14:ligatures w14:val="none"/>
              </w:rPr>
            </w:pPr>
            <w:r w:rsidRPr="005F5DC1">
              <w:rPr>
                <w:rFonts w:ascii="Cambria" w:eastAsia="Times New Roman" w:hAnsi="Cambria" w:cstheme="majorBidi"/>
                <w:b/>
                <w:kern w:val="0"/>
                <w:sz w:val="28"/>
                <w:szCs w:val="32"/>
                <w:lang w:eastAsia="en-AU"/>
                <w14:ligatures w14:val="none"/>
              </w:rPr>
              <w:t>Esnoga Bet Emunah</w:t>
            </w:r>
          </w:p>
          <w:p w14:paraId="2EAC6B3A" w14:textId="77777777" w:rsidR="005F5DC1" w:rsidRPr="005F5DC1" w:rsidRDefault="005F5DC1" w:rsidP="005F5DC1">
            <w:pPr>
              <w:tabs>
                <w:tab w:val="center" w:pos="4320"/>
                <w:tab w:val="right" w:pos="8640"/>
              </w:tabs>
              <w:spacing w:after="0" w:line="240" w:lineRule="auto"/>
              <w:jc w:val="center"/>
              <w:rPr>
                <w:rFonts w:eastAsia="Times New Roman" w:cstheme="minorHAnsi"/>
                <w:b/>
                <w:bCs/>
                <w:sz w:val="22"/>
                <w:lang w:eastAsia="en-AU"/>
                <w14:ligatures w14:val="none"/>
              </w:rPr>
            </w:pPr>
            <w:r w:rsidRPr="005F5DC1">
              <w:rPr>
                <w:rFonts w:eastAsia="Times New Roman" w:cstheme="minorHAnsi"/>
                <w:b/>
                <w:bCs/>
                <w:sz w:val="22"/>
                <w:lang w:eastAsia="en-AU"/>
                <w14:ligatures w14:val="none"/>
              </w:rPr>
              <w:t>12210 Luckey Summit</w:t>
            </w:r>
          </w:p>
          <w:p w14:paraId="279A56F4" w14:textId="77777777" w:rsidR="005F5DC1" w:rsidRPr="005F5DC1" w:rsidRDefault="005F5DC1" w:rsidP="005F5DC1">
            <w:pPr>
              <w:tabs>
                <w:tab w:val="center" w:pos="4320"/>
                <w:tab w:val="right" w:pos="8640"/>
              </w:tabs>
              <w:spacing w:after="0" w:line="240" w:lineRule="auto"/>
              <w:jc w:val="center"/>
              <w:rPr>
                <w:rFonts w:eastAsia="Times New Roman" w:cstheme="minorHAnsi"/>
                <w:b/>
                <w:bCs/>
                <w:sz w:val="22"/>
                <w:lang w:eastAsia="en-AU"/>
                <w14:ligatures w14:val="none"/>
              </w:rPr>
            </w:pPr>
            <w:r w:rsidRPr="005F5DC1">
              <w:rPr>
                <w:rFonts w:eastAsia="Times New Roman" w:cstheme="minorHAnsi"/>
                <w:b/>
                <w:bCs/>
                <w:sz w:val="22"/>
                <w:lang w:eastAsia="en-AU"/>
                <w14:ligatures w14:val="none"/>
              </w:rPr>
              <w:t>San Antonio, TX 78252</w:t>
            </w:r>
          </w:p>
          <w:p w14:paraId="6706A209" w14:textId="77777777" w:rsidR="005F5DC1" w:rsidRPr="005F5DC1" w:rsidRDefault="005F5DC1" w:rsidP="005F5DC1">
            <w:pPr>
              <w:tabs>
                <w:tab w:val="center" w:pos="4320"/>
                <w:tab w:val="right" w:pos="8640"/>
              </w:tabs>
              <w:spacing w:after="0" w:line="240" w:lineRule="auto"/>
              <w:jc w:val="center"/>
              <w:rPr>
                <w:rFonts w:eastAsia="Times New Roman" w:cstheme="minorHAnsi"/>
                <w:b/>
                <w:bCs/>
                <w:sz w:val="22"/>
                <w:lang w:eastAsia="en-AU"/>
                <w14:ligatures w14:val="none"/>
              </w:rPr>
            </w:pPr>
            <w:r w:rsidRPr="005F5DC1">
              <w:rPr>
                <w:rFonts w:eastAsia="Times New Roman" w:cstheme="minorHAnsi"/>
                <w:b/>
                <w:bCs/>
                <w:sz w:val="22"/>
                <w:lang w:eastAsia="en-AU"/>
                <w14:ligatures w14:val="none"/>
              </w:rPr>
              <w:t>United States of America</w:t>
            </w:r>
          </w:p>
          <w:p w14:paraId="0483137B" w14:textId="77777777" w:rsidR="005F5DC1" w:rsidRPr="005F5DC1" w:rsidRDefault="005F5DC1" w:rsidP="005F5DC1">
            <w:pPr>
              <w:tabs>
                <w:tab w:val="center" w:pos="4320"/>
                <w:tab w:val="right" w:pos="8640"/>
              </w:tabs>
              <w:spacing w:after="0" w:line="240" w:lineRule="auto"/>
              <w:jc w:val="center"/>
              <w:rPr>
                <w:rFonts w:eastAsia="Times New Roman" w:cstheme="minorHAnsi"/>
                <w:b/>
                <w:kern w:val="16"/>
                <w:sz w:val="22"/>
                <w:lang w:eastAsia="en-AU"/>
                <w14:ligatures w14:val="none"/>
              </w:rPr>
            </w:pPr>
            <w:r w:rsidRPr="005F5DC1">
              <w:rPr>
                <w:rFonts w:eastAsia="Times New Roman" w:cstheme="minorHAnsi"/>
                <w:b/>
                <w:bCs/>
                <w:sz w:val="22"/>
                <w:lang w:eastAsia="en-AU"/>
                <w14:ligatures w14:val="none"/>
              </w:rPr>
              <w:t>© 2025</w:t>
            </w:r>
          </w:p>
          <w:p w14:paraId="338F11DA" w14:textId="77777777" w:rsidR="005F5DC1" w:rsidRPr="005F5DC1" w:rsidRDefault="005F5DC1" w:rsidP="005F5DC1">
            <w:pPr>
              <w:tabs>
                <w:tab w:val="center" w:pos="4320"/>
                <w:tab w:val="right" w:pos="8640"/>
              </w:tabs>
              <w:spacing w:after="0" w:line="240" w:lineRule="auto"/>
              <w:jc w:val="center"/>
              <w:rPr>
                <w:rFonts w:eastAsia="Times New Roman" w:cstheme="minorHAnsi"/>
                <w:b/>
                <w:bCs/>
                <w:kern w:val="16"/>
                <w:sz w:val="22"/>
                <w:lang w:eastAsia="en-AU"/>
                <w14:ligatures w14:val="none"/>
              </w:rPr>
            </w:pPr>
            <w:hyperlink r:id="rId7" w:history="1">
              <w:r w:rsidRPr="005F5DC1">
                <w:rPr>
                  <w:rFonts w:eastAsia="Times New Roman" w:cstheme="minorHAnsi"/>
                  <w:b/>
                  <w:bCs/>
                  <w:color w:val="0563C1" w:themeColor="hyperlink"/>
                  <w:kern w:val="16"/>
                  <w:sz w:val="22"/>
                  <w:u w:val="single"/>
                  <w:lang w:eastAsia="en-AU"/>
                  <w14:ligatures w14:val="none"/>
                </w:rPr>
                <w:t>https://www.betemunah.org/</w:t>
              </w:r>
            </w:hyperlink>
          </w:p>
          <w:p w14:paraId="12ACAC91" w14:textId="77777777" w:rsidR="005F5DC1" w:rsidRPr="005F5DC1" w:rsidRDefault="005F5DC1" w:rsidP="005F5DC1">
            <w:pPr>
              <w:tabs>
                <w:tab w:val="center" w:pos="4320"/>
                <w:tab w:val="right" w:pos="8640"/>
              </w:tabs>
              <w:spacing w:after="0" w:line="240" w:lineRule="auto"/>
              <w:jc w:val="center"/>
              <w:rPr>
                <w:rFonts w:ascii="Calibri" w:eastAsia="Times New Roman" w:hAnsi="Calibri" w:cs="Times New Roman"/>
                <w:b/>
                <w:kern w:val="16"/>
                <w:sz w:val="22"/>
                <w:lang w:eastAsia="en-AU"/>
                <w14:ligatures w14:val="none"/>
              </w:rPr>
            </w:pPr>
            <w:r w:rsidRPr="005F5DC1">
              <w:rPr>
                <w:rFonts w:eastAsia="Times New Roman" w:cstheme="minorHAnsi"/>
                <w:b/>
                <w:bCs/>
                <w:kern w:val="16"/>
                <w:sz w:val="22"/>
                <w:lang w:eastAsia="en-AU"/>
                <w14:ligatures w14:val="none"/>
              </w:rPr>
              <w:t xml:space="preserve">E-Mail: </w:t>
            </w:r>
            <w:hyperlink r:id="rId8" w:history="1">
              <w:r w:rsidRPr="005F5DC1">
                <w:rPr>
                  <w:rFonts w:eastAsia="Times New Roman" w:cstheme="minorHAnsi"/>
                  <w:b/>
                  <w:bCs/>
                  <w:color w:val="0000FF"/>
                  <w:kern w:val="16"/>
                  <w:sz w:val="22"/>
                  <w:u w:val="single"/>
                  <w:lang w:eastAsia="en-AU"/>
                  <w14:ligatures w14:val="none"/>
                </w:rPr>
                <w:t>gkilli@aol.com</w:t>
              </w:r>
            </w:hyperlink>
          </w:p>
        </w:tc>
        <w:tc>
          <w:tcPr>
            <w:tcW w:w="2970" w:type="dxa"/>
            <w:hideMark/>
          </w:tcPr>
          <w:p w14:paraId="0564FE63" w14:textId="77777777" w:rsidR="005F5DC1" w:rsidRPr="005F5DC1" w:rsidRDefault="005F5DC1" w:rsidP="005F5DC1">
            <w:pPr>
              <w:tabs>
                <w:tab w:val="center" w:pos="4320"/>
                <w:tab w:val="right" w:pos="8640"/>
              </w:tabs>
              <w:spacing w:after="0" w:line="240" w:lineRule="auto"/>
              <w:jc w:val="center"/>
              <w:rPr>
                <w:rFonts w:ascii="Calibri" w:eastAsia="Times New Roman" w:hAnsi="Calibri" w:cs="Times New Roman"/>
                <w:b/>
                <w:kern w:val="16"/>
                <w:sz w:val="32"/>
                <w:szCs w:val="32"/>
                <w:lang w:eastAsia="en-AU"/>
                <w14:ligatures w14:val="none"/>
              </w:rPr>
            </w:pPr>
            <w:r w:rsidRPr="005F5DC1">
              <w:rPr>
                <w:rFonts w:ascii="Calibri" w:eastAsia="Times New Roman" w:hAnsi="Calibri" w:cs="Times New Roman"/>
                <w:b/>
                <w:kern w:val="16"/>
                <w:sz w:val="32"/>
                <w:szCs w:val="32"/>
                <w:lang w:eastAsia="en-AU"/>
                <w14:ligatures w14:val="none"/>
              </w:rPr>
              <w:t xml:space="preserve"> </w:t>
            </w:r>
            <w:r w:rsidRPr="005F5DC1">
              <w:rPr>
                <w:rFonts w:ascii="Calibri" w:eastAsia="Times New Roman" w:hAnsi="Calibri" w:cs="Times New Roman"/>
                <w:b/>
                <w:noProof/>
                <w:kern w:val="16"/>
                <w:sz w:val="32"/>
                <w:szCs w:val="32"/>
                <w14:ligatures w14:val="none"/>
              </w:rPr>
              <w:drawing>
                <wp:inline distT="0" distB="0" distL="0" distR="0" wp14:anchorId="17E6D4B7" wp14:editId="0D7B256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E7FC8ED" w14:textId="77777777" w:rsidR="005F5DC1" w:rsidRPr="005F5DC1" w:rsidRDefault="005F5DC1" w:rsidP="005F5DC1">
            <w:pPr>
              <w:tabs>
                <w:tab w:val="center" w:pos="4320"/>
                <w:tab w:val="right" w:pos="8640"/>
              </w:tabs>
              <w:spacing w:after="0" w:line="240" w:lineRule="auto"/>
              <w:jc w:val="center"/>
              <w:rPr>
                <w:rFonts w:ascii="Cambria" w:eastAsia="Times New Roman" w:hAnsi="Cambria" w:cs="Times New Roman"/>
                <w:b/>
                <w:kern w:val="16"/>
                <w:sz w:val="28"/>
                <w:szCs w:val="28"/>
                <w:lang w:eastAsia="en-AU"/>
                <w14:ligatures w14:val="none"/>
              </w:rPr>
            </w:pPr>
            <w:r w:rsidRPr="005F5DC1">
              <w:rPr>
                <w:rFonts w:ascii="Cambria" w:eastAsia="Times New Roman" w:hAnsi="Cambria" w:cs="Times New Roman"/>
                <w:b/>
                <w:kern w:val="16"/>
                <w:sz w:val="28"/>
                <w:szCs w:val="28"/>
                <w:lang w:eastAsia="en-AU"/>
                <w14:ligatures w14:val="none"/>
              </w:rPr>
              <w:t>Esnoga Bet El</w:t>
            </w:r>
          </w:p>
          <w:p w14:paraId="574BDEF9" w14:textId="77777777" w:rsidR="005F5DC1" w:rsidRPr="005F5DC1" w:rsidRDefault="005F5DC1" w:rsidP="005F5DC1">
            <w:pPr>
              <w:tabs>
                <w:tab w:val="center" w:pos="4320"/>
                <w:tab w:val="right" w:pos="8640"/>
              </w:tabs>
              <w:spacing w:after="0" w:line="240" w:lineRule="auto"/>
              <w:jc w:val="center"/>
              <w:rPr>
                <w:rFonts w:eastAsia="Times New Roman" w:cstheme="minorHAnsi"/>
                <w:b/>
                <w:bCs/>
                <w:kern w:val="16"/>
                <w:sz w:val="22"/>
                <w:lang w:eastAsia="en-AU"/>
                <w14:ligatures w14:val="none"/>
              </w:rPr>
            </w:pPr>
            <w:r w:rsidRPr="005F5DC1">
              <w:rPr>
                <w:rFonts w:eastAsia="Times New Roman" w:cstheme="minorHAnsi"/>
                <w:b/>
                <w:bCs/>
                <w:kern w:val="16"/>
                <w:sz w:val="22"/>
                <w:lang w:eastAsia="en-AU"/>
                <w14:ligatures w14:val="none"/>
              </w:rPr>
              <w:t>102 Broken Arrow Dr.</w:t>
            </w:r>
          </w:p>
          <w:p w14:paraId="14B5DD1D" w14:textId="77777777" w:rsidR="005F5DC1" w:rsidRPr="005F5DC1" w:rsidRDefault="005F5DC1" w:rsidP="005F5DC1">
            <w:pPr>
              <w:tabs>
                <w:tab w:val="center" w:pos="4320"/>
                <w:tab w:val="right" w:pos="8640"/>
              </w:tabs>
              <w:spacing w:after="0" w:line="240" w:lineRule="auto"/>
              <w:jc w:val="center"/>
              <w:rPr>
                <w:rFonts w:eastAsia="Times New Roman" w:cstheme="minorHAnsi"/>
                <w:b/>
                <w:bCs/>
                <w:kern w:val="16"/>
                <w:sz w:val="22"/>
                <w:lang w:eastAsia="en-AU"/>
                <w14:ligatures w14:val="none"/>
              </w:rPr>
            </w:pPr>
            <w:r w:rsidRPr="005F5DC1">
              <w:rPr>
                <w:rFonts w:eastAsia="Times New Roman" w:cstheme="minorHAnsi"/>
                <w:b/>
                <w:bCs/>
                <w:kern w:val="16"/>
                <w:sz w:val="22"/>
                <w:lang w:eastAsia="en-AU"/>
                <w14:ligatures w14:val="none"/>
              </w:rPr>
              <w:t>Paris TN 38242</w:t>
            </w:r>
          </w:p>
          <w:p w14:paraId="1FF04F2B" w14:textId="77777777" w:rsidR="005F5DC1" w:rsidRPr="005F5DC1" w:rsidRDefault="005F5DC1" w:rsidP="005F5DC1">
            <w:pPr>
              <w:tabs>
                <w:tab w:val="center" w:pos="4320"/>
                <w:tab w:val="right" w:pos="8640"/>
              </w:tabs>
              <w:spacing w:after="0" w:line="240" w:lineRule="auto"/>
              <w:jc w:val="center"/>
              <w:rPr>
                <w:rFonts w:eastAsia="Times New Roman" w:cstheme="minorHAnsi"/>
                <w:b/>
                <w:bCs/>
                <w:kern w:val="16"/>
                <w:sz w:val="22"/>
                <w:lang w:eastAsia="en-AU"/>
                <w14:ligatures w14:val="none"/>
              </w:rPr>
            </w:pPr>
            <w:r w:rsidRPr="005F5DC1">
              <w:rPr>
                <w:rFonts w:eastAsia="Times New Roman" w:cstheme="minorHAnsi"/>
                <w:b/>
                <w:bCs/>
                <w:kern w:val="16"/>
                <w:sz w:val="22"/>
                <w:lang w:eastAsia="en-AU"/>
                <w14:ligatures w14:val="none"/>
              </w:rPr>
              <w:t>United States of America</w:t>
            </w:r>
          </w:p>
          <w:p w14:paraId="6119EFD9" w14:textId="77777777" w:rsidR="005F5DC1" w:rsidRPr="005F5DC1" w:rsidRDefault="005F5DC1" w:rsidP="005F5DC1">
            <w:pPr>
              <w:tabs>
                <w:tab w:val="center" w:pos="4320"/>
                <w:tab w:val="right" w:pos="8640"/>
              </w:tabs>
              <w:spacing w:after="0" w:line="240" w:lineRule="auto"/>
              <w:jc w:val="center"/>
              <w:rPr>
                <w:rFonts w:ascii="Calibri" w:eastAsia="Times New Roman" w:hAnsi="Calibri" w:cs="Times New Roman"/>
                <w:b/>
                <w:kern w:val="16"/>
                <w:sz w:val="22"/>
                <w:lang w:eastAsia="en-AU"/>
                <w14:ligatures w14:val="none"/>
              </w:rPr>
            </w:pPr>
            <w:r w:rsidRPr="005F5DC1">
              <w:rPr>
                <w:rFonts w:eastAsia="Times New Roman" w:cstheme="minorHAnsi"/>
                <w:b/>
                <w:bCs/>
                <w:kern w:val="16"/>
                <w:sz w:val="22"/>
                <w:lang w:eastAsia="en-AU"/>
                <w14:ligatures w14:val="none"/>
              </w:rPr>
              <w:t>© 2025</w:t>
            </w:r>
          </w:p>
          <w:p w14:paraId="3B133FC2" w14:textId="77777777" w:rsidR="005F5DC1" w:rsidRPr="005F5DC1" w:rsidRDefault="005F5DC1" w:rsidP="005F5DC1">
            <w:pPr>
              <w:tabs>
                <w:tab w:val="center" w:pos="4320"/>
                <w:tab w:val="right" w:pos="8640"/>
              </w:tabs>
              <w:spacing w:after="0" w:line="240" w:lineRule="auto"/>
              <w:jc w:val="center"/>
              <w:rPr>
                <w:rFonts w:eastAsia="Times New Roman" w:cstheme="minorHAnsi"/>
                <w:b/>
                <w:bCs/>
                <w:kern w:val="16"/>
                <w:sz w:val="22"/>
                <w:lang w:eastAsia="en-AU"/>
                <w14:ligatures w14:val="none"/>
              </w:rPr>
            </w:pPr>
            <w:hyperlink r:id="rId10" w:history="1">
              <w:r w:rsidRPr="005F5DC1">
                <w:rPr>
                  <w:rFonts w:eastAsia="Times New Roman" w:cstheme="minorHAnsi"/>
                  <w:b/>
                  <w:bCs/>
                  <w:color w:val="0563C1" w:themeColor="hyperlink"/>
                  <w:kern w:val="16"/>
                  <w:sz w:val="22"/>
                  <w:u w:val="single"/>
                  <w:lang w:eastAsia="en-AU"/>
                  <w14:ligatures w14:val="none"/>
                </w:rPr>
                <w:t>https://torahfocus.com/</w:t>
              </w:r>
            </w:hyperlink>
          </w:p>
          <w:p w14:paraId="6C81CCD7" w14:textId="77777777" w:rsidR="005F5DC1" w:rsidRPr="005F5DC1" w:rsidRDefault="005F5DC1" w:rsidP="005F5DC1">
            <w:pPr>
              <w:tabs>
                <w:tab w:val="center" w:pos="4320"/>
                <w:tab w:val="right" w:pos="8640"/>
              </w:tabs>
              <w:spacing w:after="0" w:line="240" w:lineRule="auto"/>
              <w:jc w:val="center"/>
              <w:rPr>
                <w:rFonts w:ascii="Calibri" w:eastAsia="Times New Roman" w:hAnsi="Calibri" w:cs="Times New Roman"/>
                <w:b/>
                <w:kern w:val="16"/>
                <w:sz w:val="22"/>
                <w:lang w:eastAsia="en-AU"/>
                <w14:ligatures w14:val="none"/>
              </w:rPr>
            </w:pPr>
            <w:r w:rsidRPr="005F5DC1">
              <w:rPr>
                <w:rFonts w:eastAsia="Times New Roman" w:cstheme="minorHAnsi"/>
                <w:b/>
                <w:bCs/>
                <w:kern w:val="16"/>
                <w:sz w:val="22"/>
                <w:lang w:eastAsia="en-AU"/>
                <w14:ligatures w14:val="none"/>
              </w:rPr>
              <w:t>E-Mail:</w:t>
            </w:r>
            <w:r w:rsidRPr="005F5DC1">
              <w:rPr>
                <w:rFonts w:eastAsia="Calibri" w:cstheme="minorHAnsi"/>
                <w:kern w:val="16"/>
                <w:sz w:val="22"/>
                <w14:ligatures w14:val="none"/>
              </w:rPr>
              <w:t xml:space="preserve"> </w:t>
            </w:r>
            <w:hyperlink r:id="rId11" w:history="1">
              <w:r w:rsidRPr="005F5DC1">
                <w:rPr>
                  <w:rFonts w:eastAsia="Times New Roman" w:cstheme="minorHAnsi"/>
                  <w:b/>
                  <w:bCs/>
                  <w:color w:val="0000FF"/>
                  <w:kern w:val="16"/>
                  <w:sz w:val="22"/>
                  <w:u w:val="single"/>
                  <w:lang w:eastAsia="en-AU"/>
                  <w14:ligatures w14:val="none"/>
                </w:rPr>
                <w:t>waltoakley@charter.net</w:t>
              </w:r>
            </w:hyperlink>
          </w:p>
        </w:tc>
      </w:tr>
    </w:tbl>
    <w:p w14:paraId="692A7A27" w14:textId="77777777" w:rsidR="005F5DC1" w:rsidRPr="005F5DC1" w:rsidRDefault="005F5DC1" w:rsidP="005F5DC1">
      <w:pPr>
        <w:tabs>
          <w:tab w:val="center" w:pos="4320"/>
          <w:tab w:val="right" w:pos="8640"/>
        </w:tabs>
        <w:spacing w:after="0" w:line="240" w:lineRule="auto"/>
        <w:jc w:val="both"/>
        <w:rPr>
          <w:rFonts w:ascii="Calibri" w:eastAsia="Times New Roman" w:hAnsi="Calibri" w:cs="Times New Roman"/>
          <w:b/>
          <w:bCs/>
          <w:kern w:val="16"/>
          <w:sz w:val="22"/>
          <w:lang w:eastAsia="en-AU"/>
          <w14:ligatures w14:val="none"/>
        </w:rPr>
      </w:pPr>
    </w:p>
    <w:p w14:paraId="1D9D195D" w14:textId="77777777" w:rsidR="005F5DC1" w:rsidRPr="005F5DC1" w:rsidRDefault="005F5DC1" w:rsidP="005F5DC1">
      <w:pPr>
        <w:tabs>
          <w:tab w:val="center" w:pos="4320"/>
          <w:tab w:val="right" w:pos="8640"/>
        </w:tabs>
        <w:spacing w:after="0" w:line="240" w:lineRule="auto"/>
        <w:jc w:val="center"/>
        <w:rPr>
          <w:rFonts w:eastAsia="Times New Roman" w:cstheme="minorHAnsi"/>
          <w:b/>
          <w:color w:val="CC0000"/>
          <w:kern w:val="16"/>
          <w:lang w:eastAsia="en-AU"/>
          <w14:ligatures w14:val="none"/>
        </w:rPr>
      </w:pPr>
      <w:r w:rsidRPr="005F5DC1">
        <w:rPr>
          <w:rFonts w:eastAsia="Times New Roman" w:cstheme="minorHAnsi"/>
          <w:b/>
          <w:color w:val="CC0000"/>
          <w:kern w:val="16"/>
          <w:lang w:eastAsia="en-AU"/>
          <w14:ligatures w14:val="none"/>
        </w:rPr>
        <w:t>Triennial Cycle (Triennial Torah Cycle) / Septennial Cycle (Septennial Torah Cycle)</w:t>
      </w:r>
    </w:p>
    <w:p w14:paraId="2EE2CD8B" w14:textId="77777777" w:rsidR="005F5DC1" w:rsidRPr="005F5DC1" w:rsidRDefault="005F5DC1" w:rsidP="005F5DC1">
      <w:pPr>
        <w:tabs>
          <w:tab w:val="center" w:pos="4320"/>
          <w:tab w:val="right" w:pos="8640"/>
        </w:tabs>
        <w:spacing w:after="0" w:line="240" w:lineRule="auto"/>
        <w:jc w:val="both"/>
        <w:rPr>
          <w:rFonts w:ascii="Calibri" w:eastAsia="Times New Roman" w:hAnsi="Calibri" w:cs="Times New Roman"/>
          <w:b/>
          <w:color w:val="CC0000"/>
          <w:kern w:val="16"/>
          <w:sz w:val="22"/>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F5DC1" w:rsidRPr="005F5DC1" w14:paraId="0C71267F" w14:textId="77777777" w:rsidTr="00357EFA">
        <w:trPr>
          <w:jc w:val="center"/>
        </w:trPr>
        <w:tc>
          <w:tcPr>
            <w:tcW w:w="4627" w:type="dxa"/>
            <w:tcBorders>
              <w:top w:val="single" w:sz="4" w:space="0" w:color="auto"/>
              <w:left w:val="single" w:sz="4" w:space="0" w:color="auto"/>
              <w:bottom w:val="single" w:sz="4" w:space="0" w:color="auto"/>
              <w:right w:val="single" w:sz="4" w:space="0" w:color="auto"/>
            </w:tcBorders>
            <w:hideMark/>
          </w:tcPr>
          <w:p w14:paraId="4DF40F48" w14:textId="77777777" w:rsidR="005F5DC1" w:rsidRPr="005F5DC1" w:rsidRDefault="005F5DC1" w:rsidP="005F5DC1">
            <w:pPr>
              <w:tabs>
                <w:tab w:val="center" w:pos="4320"/>
                <w:tab w:val="right" w:pos="8640"/>
              </w:tabs>
              <w:spacing w:after="0" w:line="240" w:lineRule="auto"/>
              <w:jc w:val="center"/>
              <w:rPr>
                <w:rFonts w:eastAsia="Times New Roman" w:cstheme="minorHAnsi"/>
                <w:b/>
                <w:bCs/>
                <w:kern w:val="16"/>
                <w:sz w:val="22"/>
                <w:lang w:eastAsia="en-AU"/>
                <w14:ligatures w14:val="none"/>
              </w:rPr>
            </w:pPr>
            <w:proofErr w:type="gramStart"/>
            <w:r w:rsidRPr="005F5DC1">
              <w:rPr>
                <w:rFonts w:eastAsia="Times New Roman" w:cstheme="minorHAnsi"/>
                <w:b/>
                <w:bCs/>
                <w:kern w:val="16"/>
                <w:sz w:val="22"/>
                <w:lang w:eastAsia="en-AU"/>
                <w14:ligatures w14:val="none"/>
              </w:rPr>
              <w:t>Three and 1/2 year</w:t>
            </w:r>
            <w:proofErr w:type="gramEnd"/>
            <w:r w:rsidRPr="005F5DC1">
              <w:rPr>
                <w:rFonts w:eastAsia="Times New Roman" w:cstheme="minorHAnsi"/>
                <w:b/>
                <w:bCs/>
                <w:kern w:val="16"/>
                <w:sz w:val="22"/>
                <w:lang w:eastAsia="en-AU"/>
                <w14:ligatures w14:val="none"/>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6FB296E" w14:textId="77777777" w:rsidR="005F5DC1" w:rsidRPr="005F5DC1" w:rsidRDefault="005F5DC1" w:rsidP="005F5DC1">
            <w:pPr>
              <w:spacing w:after="0" w:line="240" w:lineRule="auto"/>
              <w:jc w:val="center"/>
              <w:rPr>
                <w:rFonts w:eastAsia="Times New Roman" w:cstheme="minorHAnsi"/>
                <w:b/>
                <w:kern w:val="16"/>
                <w:sz w:val="22"/>
                <w:lang w:eastAsia="en-AU"/>
                <w14:ligatures w14:val="none"/>
              </w:rPr>
            </w:pPr>
            <w:r w:rsidRPr="005F5DC1">
              <w:rPr>
                <w:rFonts w:eastAsia="Times New Roman" w:cstheme="minorHAnsi"/>
                <w:b/>
                <w:kern w:val="0"/>
                <w:sz w:val="22"/>
                <w:lang w:eastAsia="en-AU"/>
                <w14:ligatures w14:val="none"/>
              </w:rPr>
              <w:t>Third Year of the Triennial Reading Cycle</w:t>
            </w:r>
          </w:p>
        </w:tc>
      </w:tr>
      <w:tr w:rsidR="005F5DC1" w:rsidRPr="005F5DC1" w14:paraId="1F81A2CE" w14:textId="77777777" w:rsidTr="00357EFA">
        <w:trPr>
          <w:jc w:val="center"/>
        </w:trPr>
        <w:tc>
          <w:tcPr>
            <w:tcW w:w="4627" w:type="dxa"/>
            <w:tcBorders>
              <w:top w:val="single" w:sz="4" w:space="0" w:color="auto"/>
              <w:left w:val="single" w:sz="4" w:space="0" w:color="auto"/>
              <w:bottom w:val="single" w:sz="4" w:space="0" w:color="auto"/>
              <w:right w:val="single" w:sz="4" w:space="0" w:color="auto"/>
            </w:tcBorders>
            <w:hideMark/>
          </w:tcPr>
          <w:p w14:paraId="6BDE9F31" w14:textId="77777777" w:rsidR="005F5DC1" w:rsidRPr="005F5DC1" w:rsidRDefault="005F5DC1" w:rsidP="005F5DC1">
            <w:pPr>
              <w:spacing w:after="0" w:line="240" w:lineRule="auto"/>
              <w:jc w:val="center"/>
              <w:rPr>
                <w:rFonts w:eastAsia="Times New Roman" w:cstheme="minorHAnsi"/>
                <w:b/>
                <w:kern w:val="16"/>
                <w:sz w:val="22"/>
                <w:lang w:eastAsia="en-AU"/>
                <w14:ligatures w14:val="none"/>
              </w:rPr>
            </w:pPr>
            <w:r w:rsidRPr="005F5DC1">
              <w:rPr>
                <w:rFonts w:eastAsia="Times New Roman" w:cstheme="minorHAnsi"/>
                <w:b/>
                <w:kern w:val="16"/>
                <w:sz w:val="22"/>
                <w:lang w:eastAsia="en-AU"/>
                <w14:ligatures w14:val="none"/>
              </w:rPr>
              <w:t>Elul 13, 5785 – September 5/6, 2025</w:t>
            </w:r>
          </w:p>
        </w:tc>
        <w:tc>
          <w:tcPr>
            <w:tcW w:w="4615" w:type="dxa"/>
            <w:tcBorders>
              <w:top w:val="single" w:sz="4" w:space="0" w:color="auto"/>
              <w:left w:val="single" w:sz="4" w:space="0" w:color="auto"/>
              <w:bottom w:val="single" w:sz="4" w:space="0" w:color="auto"/>
              <w:right w:val="single" w:sz="4" w:space="0" w:color="auto"/>
            </w:tcBorders>
            <w:hideMark/>
          </w:tcPr>
          <w:p w14:paraId="568DF876" w14:textId="77777777" w:rsidR="005F5DC1" w:rsidRPr="005F5DC1" w:rsidRDefault="005F5DC1" w:rsidP="005F5DC1">
            <w:pPr>
              <w:spacing w:after="0" w:line="240" w:lineRule="auto"/>
              <w:jc w:val="center"/>
              <w:rPr>
                <w:rFonts w:eastAsia="Times New Roman" w:cstheme="minorHAnsi"/>
                <w:b/>
                <w:bCs/>
                <w:kern w:val="16"/>
                <w:sz w:val="22"/>
                <w:lang w:eastAsia="en-AU"/>
                <w14:ligatures w14:val="none"/>
              </w:rPr>
            </w:pPr>
            <w:r w:rsidRPr="005F5DC1">
              <w:rPr>
                <w:rFonts w:eastAsia="Times New Roman" w:cstheme="minorHAnsi"/>
                <w:b/>
                <w:kern w:val="16"/>
                <w:sz w:val="22"/>
                <w:lang w:eastAsia="en-AU"/>
                <w14:ligatures w14:val="none"/>
              </w:rPr>
              <w:t>Third Year of the Shmita Cycle</w:t>
            </w:r>
          </w:p>
        </w:tc>
      </w:tr>
    </w:tbl>
    <w:p w14:paraId="4B4F8DCE" w14:textId="77777777" w:rsidR="005F5DC1" w:rsidRPr="005F5DC1" w:rsidRDefault="005F5DC1" w:rsidP="005F5DC1">
      <w:pPr>
        <w:spacing w:after="0" w:line="240" w:lineRule="auto"/>
        <w:jc w:val="center"/>
        <w:rPr>
          <w:rFonts w:ascii="Calibri" w:eastAsia="Calibri" w:hAnsi="Calibri" w:cs="Times New Roman"/>
          <w:b/>
          <w:bCs/>
          <w:kern w:val="16"/>
          <w:sz w:val="16"/>
          <w:szCs w:val="16"/>
          <w:u w:val="single"/>
          <w14:ligatures w14:val="none"/>
        </w:rPr>
      </w:pPr>
    </w:p>
    <w:p w14:paraId="45FFF0ED" w14:textId="77777777" w:rsidR="005F5DC1" w:rsidRPr="005F5DC1" w:rsidRDefault="005F5DC1" w:rsidP="005F5DC1">
      <w:pPr>
        <w:spacing w:after="0" w:line="240" w:lineRule="auto"/>
        <w:jc w:val="center"/>
        <w:rPr>
          <w:rFonts w:eastAsia="Calibri" w:cstheme="minorHAnsi"/>
          <w:kern w:val="16"/>
          <w:sz w:val="22"/>
          <w14:ligatures w14:val="none"/>
        </w:rPr>
      </w:pPr>
      <w:r w:rsidRPr="005F5DC1">
        <w:rPr>
          <w:rFonts w:eastAsia="Calibri" w:cstheme="minorHAnsi"/>
          <w:b/>
          <w:bCs/>
          <w:kern w:val="16"/>
          <w:sz w:val="22"/>
          <w:u w:val="single"/>
          <w14:ligatures w14:val="none"/>
        </w:rPr>
        <w:t>Candle Lighting and Habdalah Times</w:t>
      </w:r>
      <w:r w:rsidRPr="005F5DC1">
        <w:rPr>
          <w:rFonts w:eastAsia="Calibri" w:cstheme="minorHAnsi"/>
          <w:b/>
          <w:bCs/>
          <w:kern w:val="16"/>
          <w:sz w:val="22"/>
          <w14:ligatures w14:val="none"/>
        </w:rPr>
        <w:t xml:space="preserve">: </w:t>
      </w:r>
      <w:hyperlink r:id="rId12" w:history="1">
        <w:r w:rsidRPr="005F5DC1">
          <w:rPr>
            <w:rFonts w:eastAsia="Calibri" w:cstheme="minorHAnsi"/>
            <w:b/>
            <w:bCs/>
            <w:color w:val="0563C1" w:themeColor="hyperlink"/>
            <w:kern w:val="16"/>
            <w:sz w:val="22"/>
            <w:u w:val="single"/>
            <w14:ligatures w14:val="none"/>
          </w:rPr>
          <w:t>https://www.chabad.org/calendar/candlelighting.htm</w:t>
        </w:r>
      </w:hyperlink>
      <w:r w:rsidRPr="005F5DC1">
        <w:rPr>
          <w:rFonts w:eastAsia="Calibri" w:cstheme="minorHAnsi"/>
          <w:b/>
          <w:bCs/>
          <w:kern w:val="16"/>
          <w:sz w:val="22"/>
          <w14:ligatures w14:val="none"/>
        </w:rPr>
        <w:t xml:space="preserve"> </w:t>
      </w:r>
    </w:p>
    <w:p w14:paraId="06CA8CD1" w14:textId="77777777" w:rsidR="005F5DC1" w:rsidRPr="005F5DC1" w:rsidRDefault="005F5DC1" w:rsidP="005F5DC1">
      <w:pPr>
        <w:pBdr>
          <w:bottom w:val="double" w:sz="6" w:space="1" w:color="auto"/>
        </w:pBdr>
        <w:spacing w:after="0" w:line="240" w:lineRule="auto"/>
        <w:jc w:val="both"/>
        <w:rPr>
          <w:rFonts w:ascii="Calibri" w:eastAsia="Calibri" w:hAnsi="Calibri" w:cs="Times New Roman"/>
          <w:b/>
          <w:kern w:val="16"/>
          <w:sz w:val="18"/>
          <w:szCs w:val="18"/>
          <w14:ligatures w14:val="none"/>
        </w:rPr>
      </w:pPr>
    </w:p>
    <w:p w14:paraId="2388E3CD" w14:textId="77777777" w:rsidR="005F5DC1" w:rsidRPr="005F5DC1" w:rsidRDefault="005F5DC1" w:rsidP="005F5DC1">
      <w:pPr>
        <w:spacing w:after="0" w:line="240" w:lineRule="auto"/>
        <w:jc w:val="center"/>
        <w:rPr>
          <w:rFonts w:ascii="Cambria" w:eastAsia="Calibri" w:hAnsi="Cambria" w:cs="Times New Roman"/>
          <w:b/>
          <w:kern w:val="16"/>
          <w:sz w:val="18"/>
          <w:szCs w:val="18"/>
          <w14:ligatures w14:val="none"/>
        </w:rPr>
      </w:pPr>
    </w:p>
    <w:p w14:paraId="5597F9F3" w14:textId="77777777" w:rsidR="005F5DC1" w:rsidRPr="005F5DC1" w:rsidRDefault="005F5DC1" w:rsidP="005F5DC1">
      <w:pPr>
        <w:keepNext/>
        <w:keepLines/>
        <w:spacing w:after="0" w:line="240" w:lineRule="auto"/>
        <w:jc w:val="center"/>
        <w:outlineLvl w:val="0"/>
        <w:rPr>
          <w:rFonts w:ascii="Cambria" w:eastAsia="Calibri" w:hAnsi="Cambria" w:cstheme="majorBidi"/>
          <w:b/>
          <w:kern w:val="0"/>
          <w:sz w:val="28"/>
          <w:szCs w:val="32"/>
          <w14:ligatures w14:val="none"/>
        </w:rPr>
      </w:pPr>
      <w:r w:rsidRPr="005F5DC1">
        <w:rPr>
          <w:rFonts w:ascii="Cambria" w:eastAsia="Calibri" w:hAnsi="Cambria" w:cstheme="majorBidi"/>
          <w:b/>
          <w:kern w:val="0"/>
          <w:sz w:val="28"/>
          <w:szCs w:val="32"/>
          <w14:ligatures w14:val="none"/>
        </w:rPr>
        <w:t>Roll of Honor:</w:t>
      </w:r>
    </w:p>
    <w:p w14:paraId="425CCE3F" w14:textId="77777777" w:rsidR="005F5DC1" w:rsidRPr="005F5DC1" w:rsidRDefault="005F5DC1" w:rsidP="005F5DC1">
      <w:pPr>
        <w:spacing w:after="0" w:line="240" w:lineRule="auto"/>
        <w:jc w:val="center"/>
        <w:rPr>
          <w:rFonts w:ascii="Calibri" w:eastAsia="Calibri" w:hAnsi="Calibri" w:cs="Times New Roman"/>
          <w:kern w:val="16"/>
          <w:sz w:val="22"/>
          <w14:ligatures w14:val="none"/>
        </w:rPr>
      </w:pPr>
      <w:r w:rsidRPr="005F5DC1">
        <w:rPr>
          <w:rFonts w:ascii="Calibri" w:eastAsia="Calibri" w:hAnsi="Calibri" w:cs="Times New Roman"/>
          <w:kern w:val="16"/>
          <w:sz w:val="22"/>
          <w14:ligatures w14:val="none"/>
        </w:rPr>
        <w:t>This Commentary comes out weekly and on the festivals thanks to the great generosity of:</w:t>
      </w:r>
    </w:p>
    <w:p w14:paraId="7D612119"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Eminence Rabbi Dr. Hillel ben David and beloved wife HH Giberet Batsheva bat Sarah</w:t>
      </w:r>
    </w:p>
    <w:p w14:paraId="123FB099"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Eminence Rabbi Dr. Eliyahu ben Abraham and beloved wife HH Giberet Dr. Elisheba bat Sarah</w:t>
      </w:r>
    </w:p>
    <w:p w14:paraId="3066A271"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Honor Paqid Adon David ben Abraham</w:t>
      </w:r>
    </w:p>
    <w:p w14:paraId="6C72A01D"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Honor Paqid Adon Ezra ben Abraham and beloved wife HH Giberet Karmela bat Sarah,</w:t>
      </w:r>
    </w:p>
    <w:p w14:paraId="04757B4A"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Honor Paqid Adon Tzuriel ben Abraham and beloved wife HH Giberet Gibora bat Sarah</w:t>
      </w:r>
    </w:p>
    <w:p w14:paraId="2A077803"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Her Excellency Giberet Sarai bat Sarah &amp; beloved family</w:t>
      </w:r>
    </w:p>
    <w:p w14:paraId="7B93D26B"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Barth Lindemann &amp; beloved family</w:t>
      </w:r>
    </w:p>
    <w:p w14:paraId="70FC5013"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John Batchelor &amp; beloved wife</w:t>
      </w:r>
    </w:p>
    <w:p w14:paraId="1A98D6D3"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Yehoshua ben Abraham and beloved wife HE Giberet Rut bat Sarah</w:t>
      </w:r>
    </w:p>
    <w:p w14:paraId="7476221C"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Michael ben Yosef and beloved wife HE Giberet Sheba bat Sarah</w:t>
      </w:r>
    </w:p>
    <w:p w14:paraId="7307749E"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Her Excellency Giberet Prof. Dr. Emunah bat Sarah &amp; beloved family</w:t>
      </w:r>
    </w:p>
    <w:p w14:paraId="0011D9B2"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Robert Dick &amp; beloved wife HE Giberet Cobena Dick</w:t>
      </w:r>
    </w:p>
    <w:p w14:paraId="47D944BA"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Ovadya ben Abraham and beloved wife HE Giberet Mirit bat Sarah</w:t>
      </w:r>
    </w:p>
    <w:p w14:paraId="752E5CD9"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Shlomoh ben Abraham</w:t>
      </w:r>
    </w:p>
    <w:p w14:paraId="0EACF10A"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 xml:space="preserve">His Excellency Adon </w:t>
      </w:r>
      <w:proofErr w:type="spellStart"/>
      <w:r w:rsidRPr="005F5DC1">
        <w:rPr>
          <w:rFonts w:ascii="Calibri" w:eastAsia="Calibri" w:hAnsi="Calibri" w:cs="Calibri"/>
          <w:kern w:val="16"/>
          <w:sz w:val="22"/>
          <w14:ligatures w14:val="none"/>
        </w:rPr>
        <w:t>Yaaqov</w:t>
      </w:r>
      <w:proofErr w:type="spellEnd"/>
      <w:r w:rsidRPr="005F5DC1">
        <w:rPr>
          <w:rFonts w:ascii="Calibri" w:eastAsia="Calibri" w:hAnsi="Calibri" w:cs="Calibri"/>
          <w:kern w:val="16"/>
          <w:sz w:val="22"/>
          <w14:ligatures w14:val="none"/>
        </w:rPr>
        <w:t xml:space="preserve"> ben David</w:t>
      </w:r>
    </w:p>
    <w:p w14:paraId="1BA7B805"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His Excellency Adon Bill Haynes and beloved wife HE Giberet Diane Haynes</w:t>
      </w:r>
    </w:p>
    <w:p w14:paraId="0C4B51D0" w14:textId="77777777" w:rsidR="005F5DC1" w:rsidRPr="005F5DC1" w:rsidRDefault="005F5DC1" w:rsidP="005F5DC1">
      <w:pPr>
        <w:spacing w:after="0" w:line="240" w:lineRule="auto"/>
        <w:jc w:val="center"/>
        <w:rPr>
          <w:rFonts w:ascii="Calibri" w:eastAsia="Calibri" w:hAnsi="Calibri" w:cs="Calibri"/>
          <w:kern w:val="16"/>
          <w:sz w:val="22"/>
          <w14:ligatures w14:val="none"/>
        </w:rPr>
      </w:pPr>
      <w:r w:rsidRPr="005F5DC1">
        <w:rPr>
          <w:rFonts w:ascii="Calibri" w:eastAsia="Calibri" w:hAnsi="Calibri" w:cs="Calibri"/>
          <w:kern w:val="16"/>
          <w:sz w:val="22"/>
          <w14:ligatures w14:val="none"/>
        </w:rPr>
        <w:t xml:space="preserve">Her Excellency Giberet Krysta </w:t>
      </w:r>
      <w:proofErr w:type="spellStart"/>
      <w:r w:rsidRPr="005F5DC1">
        <w:rPr>
          <w:rFonts w:ascii="Calibri" w:eastAsia="Calibri" w:hAnsi="Calibri" w:cs="Calibri"/>
          <w:kern w:val="16"/>
          <w:sz w:val="22"/>
          <w14:ligatures w14:val="none"/>
        </w:rPr>
        <w:t>Wallrauch</w:t>
      </w:r>
      <w:proofErr w:type="spellEnd"/>
      <w:r w:rsidRPr="005F5DC1">
        <w:rPr>
          <w:rFonts w:ascii="Calibri" w:eastAsia="Calibri" w:hAnsi="Calibri" w:cs="Calibri"/>
          <w:kern w:val="16"/>
          <w:sz w:val="22"/>
          <w14:ligatures w14:val="none"/>
        </w:rPr>
        <w:t xml:space="preserve"> &amp; beloved family</w:t>
      </w:r>
    </w:p>
    <w:p w14:paraId="408E62AB" w14:textId="77777777" w:rsidR="005F5DC1" w:rsidRPr="005F5DC1" w:rsidRDefault="005F5DC1" w:rsidP="005F5DC1">
      <w:pPr>
        <w:spacing w:after="0" w:line="240" w:lineRule="auto"/>
        <w:jc w:val="center"/>
        <w:rPr>
          <w:rFonts w:ascii="Calibri" w:eastAsia="Calibri" w:hAnsi="Calibri" w:cs="Times New Roman"/>
          <w:kern w:val="16"/>
          <w:sz w:val="16"/>
          <w:szCs w:val="16"/>
          <w14:ligatures w14:val="none"/>
        </w:rPr>
      </w:pPr>
    </w:p>
    <w:p w14:paraId="316C0640"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 xml:space="preserve">For their regular and sacrificial giving, providing the best oil for the lamps, we pray that GOD’s richest blessings be upon their lives and those of their loved ones, together with all Yisrael and her Torah Scholars, amen </w:t>
      </w:r>
      <w:proofErr w:type="spellStart"/>
      <w:r w:rsidRPr="005F5DC1">
        <w:rPr>
          <w:rFonts w:eastAsia="Calibri" w:cstheme="minorHAnsi"/>
          <w:b/>
          <w:bCs/>
          <w:kern w:val="16"/>
          <w:sz w:val="22"/>
          <w14:ligatures w14:val="none"/>
        </w:rPr>
        <w:t>ve</w:t>
      </w:r>
      <w:proofErr w:type="spellEnd"/>
      <w:r w:rsidRPr="005F5DC1">
        <w:rPr>
          <w:rFonts w:eastAsia="Calibri" w:cstheme="minorHAnsi"/>
          <w:b/>
          <w:bCs/>
          <w:kern w:val="16"/>
          <w:sz w:val="22"/>
          <w14:ligatures w14:val="none"/>
        </w:rPr>
        <w:t xml:space="preserve"> amen!</w:t>
      </w:r>
    </w:p>
    <w:p w14:paraId="18388DB5" w14:textId="77777777" w:rsidR="005F5DC1" w:rsidRPr="005F5DC1" w:rsidRDefault="005F5DC1" w:rsidP="005F5DC1">
      <w:pPr>
        <w:spacing w:after="0" w:line="240" w:lineRule="auto"/>
        <w:jc w:val="both"/>
        <w:rPr>
          <w:rFonts w:eastAsia="Calibri" w:cstheme="minorHAnsi"/>
          <w:b/>
          <w:bCs/>
          <w:kern w:val="16"/>
          <w:sz w:val="18"/>
          <w:szCs w:val="18"/>
          <w14:ligatures w14:val="none"/>
        </w:rPr>
      </w:pPr>
    </w:p>
    <w:p w14:paraId="4CA12508" w14:textId="77777777" w:rsidR="005F5DC1" w:rsidRPr="005F5DC1" w:rsidRDefault="005F5DC1" w:rsidP="005F5DC1">
      <w:pPr>
        <w:spacing w:after="0" w:line="240" w:lineRule="auto"/>
        <w:jc w:val="both"/>
        <w:rPr>
          <w:rFonts w:eastAsia="Calibri" w:cstheme="minorHAnsi"/>
          <w:kern w:val="16"/>
          <w:sz w:val="22"/>
          <w14:ligatures w14:val="none"/>
        </w:rPr>
      </w:pPr>
      <w:r w:rsidRPr="005F5DC1">
        <w:rPr>
          <w:rFonts w:eastAsia="Calibri" w:cstheme="minorHAnsi"/>
          <w:b/>
          <w:bCs/>
          <w:kern w:val="16"/>
          <w:sz w:val="22"/>
          <w:u w:val="single"/>
          <w14:ligatures w14:val="none"/>
        </w:rPr>
        <w:t>Also, a great thank you and great blessings be upon all who send comments to the list about the contents and commentary of the weekly Torah Seder and allied topics</w:t>
      </w:r>
      <w:r w:rsidRPr="005F5DC1">
        <w:rPr>
          <w:rFonts w:eastAsia="Calibri" w:cstheme="minorHAnsi"/>
          <w:kern w:val="16"/>
          <w:sz w:val="22"/>
          <w14:ligatures w14:val="none"/>
        </w:rPr>
        <w:t>.</w:t>
      </w:r>
    </w:p>
    <w:p w14:paraId="5D167A4C" w14:textId="77777777" w:rsidR="005F5DC1" w:rsidRPr="005F5DC1" w:rsidRDefault="005F5DC1" w:rsidP="005F5DC1">
      <w:pPr>
        <w:spacing w:after="0" w:line="240" w:lineRule="auto"/>
        <w:jc w:val="both"/>
        <w:rPr>
          <w:rFonts w:eastAsia="Calibri" w:cstheme="minorHAnsi"/>
          <w:kern w:val="16"/>
          <w:sz w:val="18"/>
          <w:szCs w:val="18"/>
          <w14:ligatures w14:val="none"/>
        </w:rPr>
      </w:pPr>
    </w:p>
    <w:p w14:paraId="425EA002" w14:textId="77777777" w:rsidR="005F5DC1" w:rsidRPr="005F5DC1" w:rsidRDefault="005F5DC1" w:rsidP="005F5DC1">
      <w:pPr>
        <w:pBdr>
          <w:bottom w:val="double" w:sz="6" w:space="1" w:color="auto"/>
        </w:pBd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 xml:space="preserve">If you want to subscribe to our list and ensure that you never lose any of our commentaries, or would like your friends also to receive this commentary, please do send me an E-Mail to </w:t>
      </w:r>
      <w:hyperlink r:id="rId13" w:history="1">
        <w:r w:rsidRPr="005F5DC1">
          <w:rPr>
            <w:rFonts w:eastAsia="Calibri" w:cstheme="minorHAnsi"/>
            <w:b/>
            <w:bCs/>
            <w:color w:val="0563C1" w:themeColor="hyperlink"/>
            <w:kern w:val="16"/>
            <w:sz w:val="22"/>
            <w:u w:val="single"/>
            <w14:ligatures w14:val="none"/>
          </w:rPr>
          <w:t>gkilli@aol.com</w:t>
        </w:r>
      </w:hyperlink>
      <w:r w:rsidRPr="005F5DC1">
        <w:rPr>
          <w:rFonts w:eastAsia="Calibri" w:cstheme="minorHAnsi"/>
          <w:b/>
          <w:bCs/>
          <w:kern w:val="16"/>
          <w:sz w:val="22"/>
          <w14:ligatures w14:val="none"/>
        </w:rPr>
        <w:t xml:space="preserve"> with your E-Mail or the E-Mail addresses of your friends. Toda Rabba!</w:t>
      </w:r>
    </w:p>
    <w:p w14:paraId="432D43DE" w14:textId="77777777" w:rsidR="005F5DC1" w:rsidRPr="005F5DC1" w:rsidRDefault="005F5DC1" w:rsidP="005F5DC1">
      <w:pPr>
        <w:pBdr>
          <w:bottom w:val="double" w:sz="6" w:space="1" w:color="auto"/>
        </w:pBdr>
        <w:spacing w:after="0" w:line="240" w:lineRule="auto"/>
        <w:jc w:val="both"/>
        <w:rPr>
          <w:rFonts w:ascii="Calibri" w:eastAsia="Calibri" w:hAnsi="Calibri" w:cs="Times New Roman"/>
          <w:b/>
          <w:bCs/>
          <w:kern w:val="16"/>
          <w:sz w:val="18"/>
          <w:szCs w:val="18"/>
          <w14:ligatures w14:val="none"/>
        </w:rPr>
      </w:pPr>
    </w:p>
    <w:p w14:paraId="3A917F01" w14:textId="77777777" w:rsidR="005F5DC1" w:rsidRPr="005F5DC1" w:rsidRDefault="005F5DC1" w:rsidP="005F5DC1">
      <w:pPr>
        <w:pBdr>
          <w:bottom w:val="double" w:sz="6" w:space="1" w:color="auto"/>
        </w:pBdr>
        <w:spacing w:after="0" w:line="240" w:lineRule="auto"/>
        <w:jc w:val="both"/>
        <w:rPr>
          <w:rFonts w:ascii="Calibri" w:eastAsia="Calibri" w:hAnsi="Calibri" w:cs="Times New Roman"/>
          <w:b/>
          <w:bCs/>
          <w:kern w:val="16"/>
          <w:sz w:val="18"/>
          <w:szCs w:val="18"/>
          <w14:ligatures w14:val="none"/>
        </w:rPr>
      </w:pPr>
    </w:p>
    <w:p w14:paraId="7AC21DA8" w14:textId="77777777" w:rsidR="005F5DC1" w:rsidRPr="005F5DC1" w:rsidRDefault="005F5DC1" w:rsidP="005F5DC1">
      <w:pPr>
        <w:tabs>
          <w:tab w:val="center" w:pos="5112"/>
        </w:tabs>
        <w:spacing w:after="0" w:line="240" w:lineRule="auto"/>
        <w:jc w:val="both"/>
        <w:rPr>
          <w:rFonts w:ascii="Cambria" w:eastAsia="Calibri" w:hAnsi="Cambria" w:cs="Times New Roman"/>
          <w:b/>
          <w:bCs/>
          <w:w w:val="90"/>
          <w:kern w:val="16"/>
          <w:sz w:val="28"/>
          <w:szCs w:val="28"/>
          <w14:ligatures w14:val="none"/>
        </w:rPr>
      </w:pPr>
      <w:r w:rsidRPr="005F5DC1">
        <w:rPr>
          <w:rFonts w:ascii="Cambria" w:eastAsia="Calibri" w:hAnsi="Cambria" w:cs="Times New Roman"/>
          <w:b/>
          <w:bCs/>
          <w:w w:val="90"/>
          <w:kern w:val="16"/>
          <w:sz w:val="28"/>
          <w:szCs w:val="28"/>
          <w14:ligatures w14:val="none"/>
        </w:rPr>
        <w:tab/>
      </w:r>
    </w:p>
    <w:p w14:paraId="03F89D23" w14:textId="77777777" w:rsidR="005F5DC1" w:rsidRPr="005F5DC1" w:rsidRDefault="005F5DC1" w:rsidP="005F5DC1">
      <w:pPr>
        <w:keepNext/>
        <w:keepLines/>
        <w:spacing w:after="0" w:line="240" w:lineRule="auto"/>
        <w:jc w:val="center"/>
        <w:outlineLvl w:val="0"/>
        <w:rPr>
          <w:rFonts w:ascii="Cambria" w:eastAsia="Calibri" w:hAnsi="Cambria" w:cstheme="majorBidi"/>
          <w:b/>
          <w:w w:val="90"/>
          <w:kern w:val="0"/>
          <w:sz w:val="28"/>
          <w:szCs w:val="32"/>
          <w14:ligatures w14:val="none"/>
        </w:rPr>
      </w:pPr>
      <w:r w:rsidRPr="005F5DC1">
        <w:rPr>
          <w:rFonts w:ascii="Cambria" w:eastAsia="Calibri" w:hAnsi="Cambria" w:cstheme="majorBidi"/>
          <w:b/>
          <w:w w:val="90"/>
          <w:kern w:val="0"/>
          <w:sz w:val="28"/>
          <w:szCs w:val="32"/>
          <w14:ligatures w14:val="none"/>
        </w:rPr>
        <w:lastRenderedPageBreak/>
        <w:t>Blessings Before Torah Study</w:t>
      </w:r>
    </w:p>
    <w:p w14:paraId="73B0F8CA" w14:textId="77777777" w:rsidR="005F5DC1" w:rsidRPr="005F5DC1" w:rsidRDefault="005F5DC1" w:rsidP="005F5DC1">
      <w:pPr>
        <w:spacing w:after="0" w:line="240" w:lineRule="auto"/>
        <w:jc w:val="both"/>
        <w:rPr>
          <w:rFonts w:ascii="Calibri" w:hAnsi="Calibri" w:cs="Times New Roman"/>
          <w:kern w:val="0"/>
          <w:sz w:val="16"/>
          <w:szCs w:val="16"/>
          <w:lang w:bidi="ar-SA"/>
          <w14:ligatures w14:val="none"/>
        </w:rPr>
      </w:pPr>
    </w:p>
    <w:p w14:paraId="67455C9C"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 xml:space="preserve">Blessed are You, Ha-Shem our GOD, King of the universe, </w:t>
      </w:r>
      <w:proofErr w:type="gramStart"/>
      <w:r w:rsidRPr="005F5DC1">
        <w:rPr>
          <w:rFonts w:eastAsia="Calibri" w:cstheme="minorHAnsi"/>
          <w:b/>
          <w:bCs/>
          <w:kern w:val="16"/>
          <w:sz w:val="22"/>
          <w14:ligatures w14:val="none"/>
        </w:rPr>
        <w:t>Who</w:t>
      </w:r>
      <w:proofErr w:type="gramEnd"/>
      <w:r w:rsidRPr="005F5DC1">
        <w:rPr>
          <w:rFonts w:eastAsia="Calibri" w:cstheme="minorHAnsi"/>
          <w:b/>
          <w:bCs/>
          <w:kern w:val="16"/>
          <w:sz w:val="22"/>
          <w14:ligatures w14:val="none"/>
        </w:rPr>
        <w:t xml:space="preserve"> has sanctified us through Your commandments, and commanded us to actively study Torah. Amen!</w:t>
      </w:r>
    </w:p>
    <w:p w14:paraId="6AFEB6FE" w14:textId="77777777" w:rsidR="005F5DC1" w:rsidRPr="005F5DC1" w:rsidRDefault="005F5DC1" w:rsidP="005F5DC1">
      <w:pPr>
        <w:spacing w:after="0" w:line="240" w:lineRule="auto"/>
        <w:jc w:val="both"/>
        <w:rPr>
          <w:rFonts w:eastAsia="Calibri" w:cstheme="minorHAnsi"/>
          <w:b/>
          <w:bCs/>
          <w:kern w:val="16"/>
          <w:sz w:val="16"/>
          <w:szCs w:val="16"/>
          <w14:ligatures w14:val="none"/>
        </w:rPr>
      </w:pPr>
    </w:p>
    <w:p w14:paraId="48BF24CF"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t>
      </w:r>
      <w:proofErr w:type="gramStart"/>
      <w:r w:rsidRPr="005F5DC1">
        <w:rPr>
          <w:rFonts w:eastAsia="Calibri" w:cstheme="minorHAnsi"/>
          <w:b/>
          <w:bCs/>
          <w:kern w:val="16"/>
          <w:sz w:val="22"/>
          <w14:ligatures w14:val="none"/>
        </w:rPr>
        <w:t>Who</w:t>
      </w:r>
      <w:proofErr w:type="gramEnd"/>
      <w:r w:rsidRPr="005F5DC1">
        <w:rPr>
          <w:rFonts w:eastAsia="Calibri" w:cstheme="minorHAnsi"/>
          <w:b/>
          <w:bCs/>
          <w:kern w:val="16"/>
          <w:sz w:val="22"/>
          <w14:ligatures w14:val="none"/>
        </w:rPr>
        <w:t xml:space="preserve"> teaches Torah to His people Israel. Amen!</w:t>
      </w:r>
    </w:p>
    <w:p w14:paraId="67F400D3" w14:textId="77777777" w:rsidR="005F5DC1" w:rsidRPr="005F5DC1" w:rsidRDefault="005F5DC1" w:rsidP="005F5DC1">
      <w:pPr>
        <w:spacing w:after="0" w:line="240" w:lineRule="auto"/>
        <w:jc w:val="both"/>
        <w:rPr>
          <w:rFonts w:eastAsia="Calibri" w:cstheme="minorHAnsi"/>
          <w:b/>
          <w:bCs/>
          <w:kern w:val="16"/>
          <w:sz w:val="16"/>
          <w:szCs w:val="16"/>
          <w14:ligatures w14:val="none"/>
        </w:rPr>
      </w:pPr>
    </w:p>
    <w:p w14:paraId="16D08083"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 xml:space="preserve">Blessed are You, Ha-Shem our GOD, King of the universe, </w:t>
      </w:r>
      <w:proofErr w:type="gramStart"/>
      <w:r w:rsidRPr="005F5DC1">
        <w:rPr>
          <w:rFonts w:eastAsia="Calibri" w:cstheme="minorHAnsi"/>
          <w:b/>
          <w:bCs/>
          <w:kern w:val="16"/>
          <w:sz w:val="22"/>
          <w14:ligatures w14:val="none"/>
        </w:rPr>
        <w:t>Who</w:t>
      </w:r>
      <w:proofErr w:type="gramEnd"/>
      <w:r w:rsidRPr="005F5DC1">
        <w:rPr>
          <w:rFonts w:eastAsia="Calibri" w:cstheme="minorHAnsi"/>
          <w:b/>
          <w:bCs/>
          <w:kern w:val="16"/>
          <w:sz w:val="22"/>
          <w14:ligatures w14:val="none"/>
        </w:rPr>
        <w:t xml:space="preserve"> chose us from all the nations, and gave us the Torah. Blessed are You, Ha-Shem, Giver of the Torah. Amen!</w:t>
      </w:r>
    </w:p>
    <w:p w14:paraId="57DEDD9B" w14:textId="77777777" w:rsidR="005F5DC1" w:rsidRPr="005F5DC1" w:rsidRDefault="005F5DC1" w:rsidP="005F5DC1">
      <w:pPr>
        <w:spacing w:after="0" w:line="240" w:lineRule="auto"/>
        <w:jc w:val="both"/>
        <w:rPr>
          <w:rFonts w:eastAsia="Calibri" w:cstheme="minorHAnsi"/>
          <w:b/>
          <w:bCs/>
          <w:kern w:val="16"/>
          <w:sz w:val="16"/>
          <w:szCs w:val="16"/>
          <w14:ligatures w14:val="none"/>
        </w:rPr>
      </w:pPr>
    </w:p>
    <w:p w14:paraId="1BE8701B"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Ha-Shem spoke to Moses, explaining a Commandment. "Speak to Aaron and his sons, and teach them the following Commandment: This is how you should bless the Children of Israel. Say to the Children of Israel:</w:t>
      </w:r>
    </w:p>
    <w:p w14:paraId="3F218BC2" w14:textId="77777777" w:rsidR="005F5DC1" w:rsidRPr="005F5DC1" w:rsidRDefault="005F5DC1" w:rsidP="005F5DC1">
      <w:pPr>
        <w:spacing w:after="0" w:line="240" w:lineRule="auto"/>
        <w:jc w:val="both"/>
        <w:rPr>
          <w:rFonts w:eastAsia="Calibri" w:cstheme="minorHAnsi"/>
          <w:b/>
          <w:bCs/>
          <w:kern w:val="16"/>
          <w:sz w:val="16"/>
          <w:szCs w:val="16"/>
          <w14:ligatures w14:val="none"/>
        </w:rPr>
      </w:pPr>
    </w:p>
    <w:p w14:paraId="04FB640D" w14:textId="77777777" w:rsidR="005F5DC1" w:rsidRPr="005F5DC1" w:rsidRDefault="005F5DC1" w:rsidP="005F5DC1">
      <w:pPr>
        <w:spacing w:after="0" w:line="240" w:lineRule="auto"/>
        <w:ind w:left="720" w:firstLine="720"/>
        <w:jc w:val="both"/>
        <w:rPr>
          <w:rFonts w:eastAsia="Calibri" w:cstheme="minorHAnsi"/>
          <w:b/>
          <w:bCs/>
          <w:kern w:val="16"/>
          <w:sz w:val="22"/>
          <w14:ligatures w14:val="none"/>
        </w:rPr>
      </w:pPr>
      <w:r w:rsidRPr="005F5DC1">
        <w:rPr>
          <w:rFonts w:eastAsia="Calibri" w:cstheme="minorHAnsi"/>
          <w:b/>
          <w:bCs/>
          <w:kern w:val="16"/>
          <w:sz w:val="22"/>
          <w14:ligatures w14:val="none"/>
        </w:rPr>
        <w:t>May Ha-Shem bless you and keep watch over you; - Amen!</w:t>
      </w:r>
    </w:p>
    <w:p w14:paraId="3B3A00A5" w14:textId="77777777" w:rsidR="005F5DC1" w:rsidRPr="005F5DC1" w:rsidRDefault="005F5DC1" w:rsidP="005F5DC1">
      <w:pPr>
        <w:spacing w:after="0" w:line="240" w:lineRule="auto"/>
        <w:ind w:left="720" w:firstLine="720"/>
        <w:jc w:val="both"/>
        <w:rPr>
          <w:rFonts w:eastAsia="Calibri" w:cstheme="minorHAnsi"/>
          <w:b/>
          <w:bCs/>
          <w:kern w:val="16"/>
          <w:sz w:val="22"/>
          <w14:ligatures w14:val="none"/>
        </w:rPr>
      </w:pPr>
      <w:r w:rsidRPr="005F5DC1">
        <w:rPr>
          <w:rFonts w:eastAsia="Calibri" w:cstheme="minorHAnsi"/>
          <w:b/>
          <w:bCs/>
          <w:kern w:val="16"/>
          <w:sz w:val="22"/>
          <w14:ligatures w14:val="none"/>
        </w:rPr>
        <w:t>May Ha-Shem make His Presence enlighten you, and may He be kind to you; - Amen!</w:t>
      </w:r>
    </w:p>
    <w:p w14:paraId="3B377D14" w14:textId="77777777" w:rsidR="005F5DC1" w:rsidRPr="005F5DC1" w:rsidRDefault="005F5DC1" w:rsidP="005F5DC1">
      <w:pPr>
        <w:spacing w:after="0" w:line="240" w:lineRule="auto"/>
        <w:ind w:left="720" w:firstLine="720"/>
        <w:jc w:val="both"/>
        <w:rPr>
          <w:rFonts w:eastAsia="Calibri" w:cstheme="minorHAnsi"/>
          <w:b/>
          <w:bCs/>
          <w:kern w:val="16"/>
          <w:sz w:val="22"/>
          <w14:ligatures w14:val="none"/>
        </w:rPr>
      </w:pPr>
      <w:r w:rsidRPr="005F5DC1">
        <w:rPr>
          <w:rFonts w:eastAsia="Calibri" w:cstheme="minorHAnsi"/>
          <w:b/>
          <w:bCs/>
          <w:kern w:val="16"/>
          <w:sz w:val="22"/>
          <w14:ligatures w14:val="none"/>
        </w:rPr>
        <w:t>May Ha-Shem bestow favor on you and grant you peace. – Amen!</w:t>
      </w:r>
    </w:p>
    <w:p w14:paraId="5AC63883" w14:textId="77777777" w:rsidR="005F5DC1" w:rsidRPr="005F5DC1" w:rsidRDefault="005F5DC1" w:rsidP="005F5DC1">
      <w:pPr>
        <w:spacing w:after="0" w:line="240" w:lineRule="auto"/>
        <w:jc w:val="both"/>
        <w:rPr>
          <w:rFonts w:eastAsia="Calibri" w:cstheme="minorHAnsi"/>
          <w:b/>
          <w:bCs/>
          <w:kern w:val="16"/>
          <w:sz w:val="16"/>
          <w:szCs w:val="16"/>
          <w14:ligatures w14:val="none"/>
        </w:rPr>
      </w:pPr>
    </w:p>
    <w:p w14:paraId="0172E80A"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This way, the priests will link My Name with the Israelites, and I will bless them."</w:t>
      </w:r>
    </w:p>
    <w:p w14:paraId="303C7112" w14:textId="77777777" w:rsidR="005F5DC1" w:rsidRPr="005F5DC1" w:rsidRDefault="005F5DC1" w:rsidP="005F5DC1">
      <w:pPr>
        <w:spacing w:after="0" w:line="240" w:lineRule="auto"/>
        <w:jc w:val="both"/>
        <w:rPr>
          <w:rFonts w:eastAsia="Calibri" w:cstheme="minorHAnsi"/>
          <w:b/>
          <w:bCs/>
          <w:kern w:val="16"/>
          <w:sz w:val="16"/>
          <w:szCs w:val="16"/>
          <w14:ligatures w14:val="none"/>
        </w:rPr>
      </w:pPr>
    </w:p>
    <w:p w14:paraId="19CA842D"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93D8004" w14:textId="77777777" w:rsidR="005F5DC1" w:rsidRPr="005F5DC1" w:rsidRDefault="005F5DC1" w:rsidP="005F5DC1">
      <w:pPr>
        <w:spacing w:after="0" w:line="240" w:lineRule="auto"/>
        <w:jc w:val="both"/>
        <w:rPr>
          <w:rFonts w:eastAsia="Calibri" w:cstheme="minorHAnsi"/>
          <w:b/>
          <w:bCs/>
          <w:kern w:val="16"/>
          <w:sz w:val="16"/>
          <w:szCs w:val="16"/>
          <w14:ligatures w14:val="none"/>
        </w:rPr>
      </w:pPr>
    </w:p>
    <w:p w14:paraId="1764C421" w14:textId="77777777" w:rsidR="005F5DC1" w:rsidRPr="005F5DC1" w:rsidRDefault="005F5DC1" w:rsidP="005F5DC1">
      <w:pPr>
        <w:spacing w:after="0" w:line="240" w:lineRule="auto"/>
        <w:jc w:val="both"/>
        <w:rPr>
          <w:rFonts w:eastAsia="Calibri" w:cstheme="minorHAnsi"/>
          <w:b/>
          <w:bCs/>
          <w:kern w:val="16"/>
          <w:sz w:val="22"/>
          <w14:ligatures w14:val="none"/>
        </w:rPr>
      </w:pPr>
      <w:r w:rsidRPr="005F5DC1">
        <w:rPr>
          <w:rFonts w:eastAsia="Calibri" w:cstheme="minorHAnsi"/>
          <w:b/>
          <w:bCs/>
          <w:kern w:val="16"/>
          <w:sz w:val="22"/>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FC4D755" w14:textId="77777777" w:rsidR="005F5DC1" w:rsidRPr="005F5DC1" w:rsidRDefault="005F5DC1" w:rsidP="005F5DC1">
      <w:pPr>
        <w:pBdr>
          <w:bottom w:val="double" w:sz="6" w:space="1" w:color="auto"/>
        </w:pBdr>
        <w:spacing w:after="0" w:line="240" w:lineRule="auto"/>
        <w:jc w:val="both"/>
        <w:rPr>
          <w:rFonts w:ascii="Calibri" w:eastAsia="Calibri" w:hAnsi="Calibri" w:cs="Times New Roman"/>
          <w:b/>
          <w:bCs/>
          <w:kern w:val="16"/>
          <w:sz w:val="16"/>
          <w:szCs w:val="16"/>
          <w14:ligatures w14:val="none"/>
        </w:rPr>
      </w:pPr>
    </w:p>
    <w:p w14:paraId="0D858F97" w14:textId="77777777" w:rsidR="005F5DC1" w:rsidRPr="005F5DC1" w:rsidRDefault="005F5DC1" w:rsidP="005F5DC1">
      <w:pPr>
        <w:spacing w:after="0" w:line="240" w:lineRule="auto"/>
        <w:jc w:val="both"/>
        <w:rPr>
          <w:rFonts w:ascii="Calibri" w:eastAsia="Calibri" w:hAnsi="Calibri" w:cs="Times New Roman"/>
          <w:b/>
          <w:bCs/>
          <w:kern w:val="16"/>
          <w:sz w:val="18"/>
          <w:szCs w:val="18"/>
          <w14:ligatures w14:val="none"/>
        </w:rPr>
      </w:pPr>
    </w:p>
    <w:p w14:paraId="57E25C6C" w14:textId="77777777" w:rsidR="005F5DC1" w:rsidRPr="005F5DC1" w:rsidRDefault="005F5DC1" w:rsidP="005F5DC1">
      <w:pPr>
        <w:keepNext/>
        <w:keepLines/>
        <w:spacing w:after="0" w:line="240" w:lineRule="auto"/>
        <w:jc w:val="center"/>
        <w:outlineLvl w:val="0"/>
        <w:rPr>
          <w:rFonts w:ascii="Cambria" w:eastAsia="Calibri" w:hAnsi="Cambria" w:cstheme="majorBidi"/>
          <w:b/>
          <w:kern w:val="0"/>
          <w:sz w:val="28"/>
          <w:szCs w:val="32"/>
          <w14:ligatures w14:val="none"/>
        </w:rPr>
      </w:pPr>
      <w:r w:rsidRPr="005F5DC1">
        <w:rPr>
          <w:rFonts w:ascii="Cambria" w:eastAsia="Calibri" w:hAnsi="Cambria" w:cstheme="majorBidi"/>
          <w:b/>
          <w:kern w:val="0"/>
          <w:sz w:val="28"/>
          <w:szCs w:val="32"/>
          <w14:ligatures w14:val="none"/>
        </w:rPr>
        <w:t>A Prayer for Israel</w:t>
      </w:r>
    </w:p>
    <w:p w14:paraId="22008526" w14:textId="77777777" w:rsidR="005F5DC1" w:rsidRPr="005F5DC1" w:rsidRDefault="005F5DC1" w:rsidP="005F5DC1">
      <w:pPr>
        <w:spacing w:after="0" w:line="240" w:lineRule="auto"/>
        <w:jc w:val="both"/>
        <w:rPr>
          <w:rFonts w:eastAsia="Calibri" w:cstheme="minorHAnsi"/>
          <w:b/>
          <w:bCs/>
          <w:kern w:val="16"/>
          <w:sz w:val="18"/>
          <w:szCs w:val="18"/>
          <w14:ligatures w14:val="none"/>
        </w:rPr>
      </w:pPr>
    </w:p>
    <w:p w14:paraId="0900BFCD" w14:textId="77777777" w:rsidR="005F5DC1" w:rsidRPr="005F5DC1" w:rsidRDefault="005F5DC1" w:rsidP="005F5DC1">
      <w:pPr>
        <w:spacing w:after="0" w:line="240" w:lineRule="auto"/>
        <w:jc w:val="both"/>
        <w:rPr>
          <w:rFonts w:eastAsia="Calibri" w:cstheme="minorHAnsi"/>
          <w:kern w:val="16"/>
          <w:sz w:val="22"/>
          <w14:ligatures w14:val="none"/>
        </w:rPr>
      </w:pPr>
      <w:r w:rsidRPr="005F5DC1">
        <w:rPr>
          <w:rFonts w:eastAsia="Calibri" w:cstheme="minorHAnsi"/>
          <w:kern w:val="16"/>
          <w:sz w:val="22"/>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CCAC966" w14:textId="77777777" w:rsidR="005F5DC1" w:rsidRPr="005F5DC1" w:rsidRDefault="005F5DC1" w:rsidP="005F5DC1">
      <w:pPr>
        <w:spacing w:after="0" w:line="240" w:lineRule="auto"/>
        <w:jc w:val="both"/>
        <w:rPr>
          <w:rFonts w:eastAsia="Calibri" w:cstheme="minorHAnsi"/>
          <w:kern w:val="16"/>
          <w:sz w:val="22"/>
          <w14:ligatures w14:val="none"/>
        </w:rPr>
      </w:pPr>
    </w:p>
    <w:p w14:paraId="0A9D5B86" w14:textId="77777777" w:rsidR="005F5DC1" w:rsidRPr="005F5DC1" w:rsidRDefault="005F5DC1" w:rsidP="005F5DC1">
      <w:pPr>
        <w:spacing w:after="0" w:line="240" w:lineRule="auto"/>
        <w:jc w:val="both"/>
        <w:rPr>
          <w:rFonts w:eastAsia="Calibri" w:cstheme="minorHAnsi"/>
          <w:kern w:val="16"/>
          <w:sz w:val="22"/>
          <w14:ligatures w14:val="none"/>
        </w:rPr>
      </w:pPr>
      <w:r w:rsidRPr="005F5DC1">
        <w:rPr>
          <w:rFonts w:eastAsia="Calibri" w:cstheme="minorHAnsi"/>
          <w:kern w:val="16"/>
          <w:sz w:val="22"/>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51CCD4C2" w14:textId="77777777" w:rsidR="005F5DC1" w:rsidRPr="005F5DC1" w:rsidRDefault="005F5DC1" w:rsidP="005F5DC1">
      <w:pPr>
        <w:pBdr>
          <w:bottom w:val="double" w:sz="6" w:space="1" w:color="auto"/>
        </w:pBdr>
        <w:spacing w:after="0" w:line="240" w:lineRule="auto"/>
        <w:jc w:val="both"/>
        <w:rPr>
          <w:rFonts w:ascii="Calibri" w:eastAsia="Calibri" w:hAnsi="Calibri" w:cs="Times New Roman"/>
          <w:b/>
          <w:bCs/>
          <w:kern w:val="16"/>
          <w:sz w:val="22"/>
          <w14:ligatures w14:val="none"/>
        </w:rPr>
      </w:pPr>
    </w:p>
    <w:p w14:paraId="3A0AEF58" w14:textId="77777777" w:rsidR="005F5DC1" w:rsidRPr="005F5DC1" w:rsidRDefault="005F5DC1" w:rsidP="005F5DC1">
      <w:pPr>
        <w:spacing w:after="0" w:line="240" w:lineRule="auto"/>
        <w:jc w:val="both"/>
        <w:rPr>
          <w:rFonts w:ascii="Calibri" w:eastAsia="Calibri" w:hAnsi="Calibri" w:cs="Calibri"/>
          <w:b/>
          <w:bCs/>
          <w:kern w:val="16"/>
          <w:sz w:val="22"/>
          <w:u w:val="single"/>
          <w14:ligatures w14:val="none"/>
        </w:rPr>
      </w:pPr>
      <w:bookmarkStart w:id="0" w:name="_Hlk191630913"/>
      <w:bookmarkStart w:id="1" w:name="_Hlk190353263"/>
    </w:p>
    <w:p w14:paraId="508CC6C7" w14:textId="77777777" w:rsidR="005F5DC1" w:rsidRPr="005F5DC1" w:rsidRDefault="005F5DC1" w:rsidP="005F5DC1">
      <w:pPr>
        <w:spacing w:after="0" w:line="240" w:lineRule="auto"/>
        <w:jc w:val="both"/>
        <w:rPr>
          <w:rFonts w:ascii="Calibri" w:eastAsia="Calibri" w:hAnsi="Calibri" w:cs="Calibri"/>
          <w:kern w:val="16"/>
          <w:sz w:val="22"/>
          <w14:ligatures w14:val="none"/>
        </w:rPr>
      </w:pPr>
      <w:r w:rsidRPr="005F5DC1">
        <w:rPr>
          <w:rFonts w:ascii="Calibri" w:eastAsia="Calibri" w:hAnsi="Calibri" w:cs="Calibri"/>
          <w:b/>
          <w:bCs/>
          <w:kern w:val="16"/>
          <w:sz w:val="22"/>
          <w:u w:val="single"/>
          <w14:ligatures w14:val="none"/>
        </w:rPr>
        <w:lastRenderedPageBreak/>
        <w:t>We pray for his Honor Adon Tzuriel ben Avraham</w:t>
      </w:r>
      <w:r w:rsidRPr="005F5DC1">
        <w:rPr>
          <w:rFonts w:ascii="Calibri" w:eastAsia="Calibri" w:hAnsi="Calibri" w:cs="Calibri"/>
          <w:kern w:val="16"/>
          <w:sz w:val="22"/>
          <w14:ligatures w14:val="none"/>
        </w:rPr>
        <w:t xml:space="preserve">. Mi Sheberach…He who blessed our forefathers Abraham, Isaac and Jacob, Moses and Aaron, David and Solomon, may He bless and heal His Honor Paqid Tzuriel ben Avraham,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w:t>
      </w:r>
      <w:proofErr w:type="spellStart"/>
      <w:r w:rsidRPr="005F5DC1">
        <w:rPr>
          <w:rFonts w:ascii="Calibri" w:eastAsia="Calibri" w:hAnsi="Calibri" w:cs="Calibri"/>
          <w:kern w:val="16"/>
          <w:sz w:val="22"/>
          <w14:ligatures w14:val="none"/>
        </w:rPr>
        <w:t>ve</w:t>
      </w:r>
      <w:proofErr w:type="spellEnd"/>
      <w:r w:rsidRPr="005F5DC1">
        <w:rPr>
          <w:rFonts w:ascii="Calibri" w:eastAsia="Calibri" w:hAnsi="Calibri" w:cs="Calibri"/>
          <w:kern w:val="16"/>
          <w:sz w:val="22"/>
          <w14:ligatures w14:val="none"/>
        </w:rPr>
        <w:t xml:space="preserve"> amen! </w:t>
      </w:r>
    </w:p>
    <w:bookmarkEnd w:id="0"/>
    <w:p w14:paraId="43B2A8E5" w14:textId="77777777" w:rsidR="005F5DC1" w:rsidRPr="005F5DC1" w:rsidRDefault="005F5DC1" w:rsidP="005F5DC1">
      <w:pPr>
        <w:pBdr>
          <w:bottom w:val="double" w:sz="6" w:space="1" w:color="auto"/>
        </w:pBdr>
        <w:spacing w:after="0" w:line="240" w:lineRule="auto"/>
        <w:jc w:val="both"/>
        <w:rPr>
          <w:rFonts w:ascii="Calibri" w:eastAsia="Calibri" w:hAnsi="Calibri" w:cs="Arial"/>
          <w:kern w:val="0"/>
          <w:sz w:val="22"/>
          <w:szCs w:val="22"/>
          <w14:ligatures w14:val="none"/>
        </w:rPr>
      </w:pPr>
    </w:p>
    <w:p w14:paraId="3806228C" w14:textId="77777777" w:rsidR="005F5DC1" w:rsidRPr="005F5DC1" w:rsidRDefault="005F5DC1" w:rsidP="005F5DC1">
      <w:pPr>
        <w:spacing w:after="0" w:line="240" w:lineRule="auto"/>
        <w:jc w:val="both"/>
        <w:rPr>
          <w:rFonts w:ascii="Calibri" w:hAnsi="Calibri" w:cs="Times New Roman"/>
          <w:kern w:val="0"/>
          <w:sz w:val="22"/>
          <w:highlight w:val="yellow"/>
          <w:lang w:val="en-AU"/>
          <w14:ligatures w14:val="none"/>
        </w:rPr>
      </w:pPr>
      <w:bookmarkStart w:id="2" w:name="_Hlk195267158"/>
      <w:bookmarkEnd w:id="1"/>
    </w:p>
    <w:p w14:paraId="5E682807" w14:textId="77777777" w:rsidR="005F5DC1" w:rsidRPr="005F5DC1" w:rsidRDefault="005F5DC1" w:rsidP="005F5DC1">
      <w:pPr>
        <w:keepNext/>
        <w:keepLines/>
        <w:spacing w:after="0" w:line="240" w:lineRule="auto"/>
        <w:jc w:val="center"/>
        <w:outlineLvl w:val="0"/>
        <w:rPr>
          <w:rFonts w:ascii="Cambria" w:eastAsia="Times New Roman" w:hAnsi="Cambria" w:cstheme="majorBidi"/>
          <w:b/>
          <w:kern w:val="0"/>
          <w:sz w:val="28"/>
          <w:szCs w:val="32"/>
          <w:lang w:val="en-AU"/>
          <w14:ligatures w14:val="none"/>
        </w:rPr>
      </w:pPr>
      <w:r w:rsidRPr="005F5DC1">
        <w:rPr>
          <w:rFonts w:ascii="Cambria" w:eastAsiaTheme="majorEastAsia" w:hAnsi="Cambria" w:cstheme="majorBidi"/>
          <w:b/>
          <w:kern w:val="0"/>
          <w:sz w:val="28"/>
          <w:szCs w:val="32"/>
          <w:lang w:val="en-AU" w:bidi="ar-SA"/>
          <w14:ligatures w14:val="none"/>
        </w:rPr>
        <w:t>Shabbat:</w:t>
      </w:r>
      <w:r w:rsidRPr="005F5DC1">
        <w:rPr>
          <w:rFonts w:ascii="Cambria" w:eastAsiaTheme="majorEastAsia" w:hAnsi="Cambria" w:cstheme="majorBidi"/>
          <w:b/>
          <w:kern w:val="0"/>
          <w:sz w:val="28"/>
          <w:szCs w:val="32"/>
          <w:lang w:bidi="ar-SA"/>
          <w14:ligatures w14:val="none"/>
        </w:rPr>
        <w:t xml:space="preserve"> </w:t>
      </w:r>
      <w:r w:rsidRPr="005F5DC1">
        <w:rPr>
          <w:rFonts w:ascii="Cambria" w:eastAsia="Times New Roman" w:hAnsi="Cambria" w:cstheme="majorBidi"/>
          <w:b/>
          <w:kern w:val="0"/>
          <w:sz w:val="28"/>
          <w:szCs w:val="32"/>
          <w:lang w:val="en-AU"/>
          <w14:ligatures w14:val="none"/>
        </w:rPr>
        <w:t>“</w:t>
      </w:r>
      <w:proofErr w:type="spellStart"/>
      <w:r w:rsidRPr="005F5DC1">
        <w:rPr>
          <w:rFonts w:ascii="Cambria" w:eastAsia="Times New Roman" w:hAnsi="Cambria" w:cstheme="majorBidi"/>
          <w:b/>
          <w:kern w:val="0"/>
          <w:sz w:val="28"/>
          <w:szCs w:val="32"/>
          <w14:ligatures w14:val="none"/>
        </w:rPr>
        <w:t>UMiq’neh</w:t>
      </w:r>
      <w:proofErr w:type="spellEnd"/>
      <w:r w:rsidRPr="005F5DC1">
        <w:rPr>
          <w:rFonts w:ascii="Cambria" w:eastAsia="Times New Roman" w:hAnsi="Cambria" w:cstheme="majorBidi"/>
          <w:b/>
          <w:kern w:val="0"/>
          <w:sz w:val="28"/>
          <w:szCs w:val="32"/>
          <w14:ligatures w14:val="none"/>
        </w:rPr>
        <w:t xml:space="preserve"> Rav</w:t>
      </w:r>
      <w:r w:rsidRPr="005F5DC1">
        <w:rPr>
          <w:rFonts w:ascii="Cambria" w:eastAsia="Times New Roman" w:hAnsi="Cambria" w:cstheme="majorBidi"/>
          <w:b/>
          <w:kern w:val="0"/>
          <w:sz w:val="28"/>
          <w:szCs w:val="32"/>
          <w:lang w:val="en-AU"/>
          <w14:ligatures w14:val="none"/>
        </w:rPr>
        <w:t>” – Sabbath: “</w:t>
      </w:r>
      <w:r w:rsidRPr="005F5DC1">
        <w:rPr>
          <w:rFonts w:ascii="Cambria" w:eastAsia="Times New Roman" w:hAnsi="Cambria" w:cstheme="majorBidi"/>
          <w:b/>
          <w:kern w:val="0"/>
          <w:sz w:val="28"/>
          <w:szCs w:val="32"/>
          <w14:ligatures w14:val="none"/>
        </w:rPr>
        <w:t>And cattle much</w:t>
      </w:r>
      <w:r w:rsidRPr="005F5DC1">
        <w:rPr>
          <w:rFonts w:ascii="Cambria" w:eastAsia="Times New Roman" w:hAnsi="Cambria" w:cstheme="majorBidi"/>
          <w:b/>
          <w:kern w:val="0"/>
          <w:sz w:val="28"/>
          <w:szCs w:val="32"/>
          <w:lang w:val="en-AU"/>
          <w14:ligatures w14:val="none"/>
        </w:rPr>
        <w:t>”</w:t>
      </w:r>
    </w:p>
    <w:p w14:paraId="5CD48635" w14:textId="77777777" w:rsidR="005F5DC1" w:rsidRPr="005F5DC1" w:rsidRDefault="005F5DC1" w:rsidP="005F5DC1">
      <w:pPr>
        <w:spacing w:after="0" w:line="240" w:lineRule="auto"/>
        <w:jc w:val="center"/>
        <w:rPr>
          <w:rFonts w:ascii="Cambria" w:hAnsi="Cambria" w:cs="Times New Roman"/>
          <w:b/>
          <w:bCs/>
          <w:kern w:val="0"/>
          <w:sz w:val="28"/>
          <w:szCs w:val="28"/>
          <w:lang w:val="en-AU"/>
          <w14:ligatures w14:val="none"/>
        </w:rPr>
      </w:pPr>
      <w:r w:rsidRPr="005F5DC1">
        <w:rPr>
          <w:rFonts w:ascii="Cambria" w:hAnsi="Cambria" w:cs="Times New Roman"/>
          <w:b/>
          <w:bCs/>
          <w:kern w:val="0"/>
          <w:sz w:val="28"/>
          <w:szCs w:val="28"/>
          <w14:ligatures w14:val="none"/>
        </w:rPr>
        <w:t>&amp; 5th Sabbath of Consolation</w:t>
      </w:r>
    </w:p>
    <w:p w14:paraId="602D8E25" w14:textId="77777777" w:rsidR="005F5DC1" w:rsidRPr="005F5DC1" w:rsidRDefault="005F5DC1" w:rsidP="005F5DC1">
      <w:pPr>
        <w:spacing w:after="0" w:line="240" w:lineRule="auto"/>
        <w:jc w:val="both"/>
        <w:rPr>
          <w:rFonts w:ascii="Calibri" w:eastAsia="Times New Roman" w:hAnsi="Calibri" w:cs="Times New Roman"/>
          <w:color w:val="000000"/>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6"/>
        <w:gridCol w:w="2934"/>
        <w:gridCol w:w="3238"/>
      </w:tblGrid>
      <w:tr w:rsidR="005F5DC1" w:rsidRPr="005F5DC1" w14:paraId="26B939FB" w14:textId="77777777" w:rsidTr="00357EFA">
        <w:trPr>
          <w:trHeight w:val="287"/>
          <w:jc w:val="center"/>
        </w:trPr>
        <w:tc>
          <w:tcPr>
            <w:tcW w:w="0" w:type="auto"/>
            <w:tcMar>
              <w:top w:w="0" w:type="dxa"/>
              <w:left w:w="108" w:type="dxa"/>
              <w:bottom w:w="0" w:type="dxa"/>
              <w:right w:w="108" w:type="dxa"/>
            </w:tcMar>
            <w:vAlign w:val="center"/>
            <w:hideMark/>
          </w:tcPr>
          <w:p w14:paraId="4EB31B0D" w14:textId="77777777" w:rsidR="005F5DC1" w:rsidRPr="005F5DC1" w:rsidRDefault="005F5DC1" w:rsidP="005F5DC1">
            <w:pPr>
              <w:spacing w:after="0" w:line="240" w:lineRule="auto"/>
              <w:jc w:val="center"/>
              <w:rPr>
                <w:rFonts w:eastAsia="Times New Roman" w:cstheme="minorHAnsi"/>
                <w:kern w:val="0"/>
                <w14:ligatures w14:val="none"/>
              </w:rPr>
            </w:pPr>
            <w:r w:rsidRPr="005F5DC1">
              <w:rPr>
                <w:rFonts w:eastAsia="Times New Roman" w:cstheme="minorHAnsi"/>
                <w:b/>
                <w:bCs/>
                <w:kern w:val="0"/>
                <w:lang w:val="en-AU"/>
                <w14:ligatures w14:val="none"/>
              </w:rPr>
              <w:t>Shabbat</w:t>
            </w:r>
          </w:p>
        </w:tc>
        <w:tc>
          <w:tcPr>
            <w:tcW w:w="0" w:type="auto"/>
            <w:tcMar>
              <w:top w:w="0" w:type="dxa"/>
              <w:left w:w="108" w:type="dxa"/>
              <w:bottom w:w="0" w:type="dxa"/>
              <w:right w:w="108" w:type="dxa"/>
            </w:tcMar>
            <w:vAlign w:val="center"/>
            <w:hideMark/>
          </w:tcPr>
          <w:p w14:paraId="482193FE" w14:textId="77777777" w:rsidR="005F5DC1" w:rsidRPr="005F5DC1" w:rsidRDefault="005F5DC1" w:rsidP="005F5DC1">
            <w:pPr>
              <w:spacing w:after="0" w:line="240" w:lineRule="auto"/>
              <w:jc w:val="center"/>
              <w:rPr>
                <w:rFonts w:eastAsia="Times New Roman" w:cstheme="minorHAnsi"/>
                <w:kern w:val="0"/>
                <w14:ligatures w14:val="none"/>
              </w:rPr>
            </w:pPr>
            <w:r w:rsidRPr="005F5DC1">
              <w:rPr>
                <w:rFonts w:eastAsia="Times New Roman" w:cstheme="minorHAnsi"/>
                <w:b/>
                <w:bCs/>
                <w:kern w:val="0"/>
                <w:lang w:val="en-AU"/>
                <w14:ligatures w14:val="none"/>
              </w:rPr>
              <w:t>Torah Reading:</w:t>
            </w:r>
          </w:p>
        </w:tc>
        <w:tc>
          <w:tcPr>
            <w:tcW w:w="0" w:type="auto"/>
            <w:tcMar>
              <w:top w:w="0" w:type="dxa"/>
              <w:left w:w="108" w:type="dxa"/>
              <w:bottom w:w="0" w:type="dxa"/>
              <w:right w:w="108" w:type="dxa"/>
            </w:tcMar>
            <w:vAlign w:val="center"/>
            <w:hideMark/>
          </w:tcPr>
          <w:p w14:paraId="4B37620C" w14:textId="77777777" w:rsidR="005F5DC1" w:rsidRPr="005F5DC1" w:rsidRDefault="005F5DC1" w:rsidP="005F5DC1">
            <w:pPr>
              <w:spacing w:after="0" w:line="240" w:lineRule="auto"/>
              <w:jc w:val="center"/>
              <w:rPr>
                <w:rFonts w:eastAsia="Times New Roman" w:cstheme="minorHAnsi"/>
                <w:kern w:val="0"/>
                <w14:ligatures w14:val="none"/>
              </w:rPr>
            </w:pPr>
            <w:r w:rsidRPr="005F5DC1">
              <w:rPr>
                <w:rFonts w:eastAsia="Times New Roman" w:cstheme="minorHAnsi"/>
                <w:b/>
                <w:bCs/>
                <w:kern w:val="0"/>
                <w:lang w:val="en-AU"/>
                <w14:ligatures w14:val="none"/>
              </w:rPr>
              <w:t>Weekday Torah Reading:</w:t>
            </w:r>
          </w:p>
        </w:tc>
      </w:tr>
      <w:tr w:rsidR="005F5DC1" w:rsidRPr="005F5DC1" w14:paraId="082069B6" w14:textId="77777777" w:rsidTr="00357EFA">
        <w:trPr>
          <w:trHeight w:val="432"/>
          <w:jc w:val="center"/>
        </w:trPr>
        <w:tc>
          <w:tcPr>
            <w:tcW w:w="0" w:type="auto"/>
            <w:tcMar>
              <w:top w:w="0" w:type="dxa"/>
              <w:left w:w="108" w:type="dxa"/>
              <w:bottom w:w="0" w:type="dxa"/>
              <w:right w:w="108" w:type="dxa"/>
            </w:tcMar>
            <w:vAlign w:val="center"/>
            <w:hideMark/>
          </w:tcPr>
          <w:p w14:paraId="2AF220EF" w14:textId="77777777" w:rsidR="005F5DC1" w:rsidRPr="005F5DC1" w:rsidRDefault="005F5DC1" w:rsidP="005F5DC1">
            <w:pPr>
              <w:spacing w:after="0" w:line="240" w:lineRule="auto"/>
              <w:jc w:val="center"/>
              <w:rPr>
                <w:rFonts w:asciiTheme="majorBidi" w:eastAsia="Times New Roman" w:hAnsiTheme="majorBidi" w:cstheme="majorBidi"/>
                <w:b/>
                <w:bCs/>
                <w:kern w:val="0"/>
                <w:sz w:val="28"/>
                <w:szCs w:val="28"/>
                <w14:ligatures w14:val="none"/>
              </w:rPr>
            </w:pPr>
            <w:r w:rsidRPr="005F5DC1">
              <w:rPr>
                <w:rFonts w:asciiTheme="majorBidi" w:eastAsia="Calibri" w:hAnsiTheme="majorBidi" w:cstheme="majorBidi"/>
                <w:b/>
                <w:bCs/>
                <w:color w:val="000000"/>
                <w:kern w:val="0"/>
                <w:sz w:val="28"/>
                <w:szCs w:val="28"/>
                <w:shd w:val="clear" w:color="auto" w:fill="FFFFFF"/>
                <w:rtl/>
                <w14:ligatures w14:val="none"/>
              </w:rPr>
              <w:t>וּמִקְנֶה רַב</w:t>
            </w:r>
          </w:p>
        </w:tc>
        <w:tc>
          <w:tcPr>
            <w:tcW w:w="0" w:type="auto"/>
            <w:tcMar>
              <w:top w:w="0" w:type="dxa"/>
              <w:left w:w="108" w:type="dxa"/>
              <w:bottom w:w="0" w:type="dxa"/>
              <w:right w:w="108" w:type="dxa"/>
            </w:tcMar>
            <w:vAlign w:val="center"/>
            <w:hideMark/>
          </w:tcPr>
          <w:p w14:paraId="25E646FE"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 </w:t>
            </w:r>
          </w:p>
        </w:tc>
        <w:tc>
          <w:tcPr>
            <w:tcW w:w="0" w:type="auto"/>
            <w:tcMar>
              <w:top w:w="0" w:type="dxa"/>
              <w:left w:w="108" w:type="dxa"/>
              <w:bottom w:w="0" w:type="dxa"/>
              <w:right w:w="108" w:type="dxa"/>
            </w:tcMar>
            <w:vAlign w:val="center"/>
            <w:hideMark/>
          </w:tcPr>
          <w:p w14:paraId="0E3E53C5"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b/>
                <w:bCs/>
                <w:kern w:val="0"/>
                <w:sz w:val="22"/>
                <w:szCs w:val="22"/>
                <w:lang w:val="en-AU"/>
                <w14:ligatures w14:val="none"/>
              </w:rPr>
              <w:t>Saturday Afternoon</w:t>
            </w:r>
          </w:p>
        </w:tc>
      </w:tr>
      <w:tr w:rsidR="005F5DC1" w:rsidRPr="005F5DC1" w14:paraId="2F53AB48" w14:textId="77777777" w:rsidTr="00357EFA">
        <w:trPr>
          <w:trHeight w:val="257"/>
          <w:jc w:val="center"/>
        </w:trPr>
        <w:tc>
          <w:tcPr>
            <w:tcW w:w="0" w:type="auto"/>
            <w:tcMar>
              <w:top w:w="0" w:type="dxa"/>
              <w:left w:w="108" w:type="dxa"/>
              <w:bottom w:w="0" w:type="dxa"/>
              <w:right w:w="108" w:type="dxa"/>
            </w:tcMar>
            <w:vAlign w:val="center"/>
            <w:hideMark/>
          </w:tcPr>
          <w:p w14:paraId="5E8426FC"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Calibri" w:eastAsia="Times New Roman" w:hAnsi="Calibri" w:cs="Times New Roman"/>
                <w:b/>
                <w:bCs/>
                <w:kern w:val="0"/>
                <w:sz w:val="22"/>
                <w:szCs w:val="22"/>
                <w14:ligatures w14:val="none"/>
              </w:rPr>
              <w:t>“</w:t>
            </w:r>
            <w:proofErr w:type="spellStart"/>
            <w:r w:rsidRPr="005F5DC1">
              <w:rPr>
                <w:rFonts w:ascii="Calibri" w:eastAsia="Times New Roman" w:hAnsi="Calibri" w:cs="Times New Roman"/>
                <w:b/>
                <w:bCs/>
                <w:kern w:val="0"/>
                <w:sz w:val="22"/>
                <w:szCs w:val="22"/>
                <w14:ligatures w14:val="none"/>
              </w:rPr>
              <w:t>UMiq’neh</w:t>
            </w:r>
            <w:proofErr w:type="spellEnd"/>
            <w:r w:rsidRPr="005F5DC1">
              <w:rPr>
                <w:rFonts w:ascii="Calibri" w:eastAsia="Times New Roman" w:hAnsi="Calibri" w:cs="Times New Roman"/>
                <w:b/>
                <w:bCs/>
                <w:kern w:val="0"/>
                <w:sz w:val="22"/>
                <w:szCs w:val="22"/>
                <w14:ligatures w14:val="none"/>
              </w:rPr>
              <w:t xml:space="preserve"> Rav”</w:t>
            </w:r>
          </w:p>
        </w:tc>
        <w:tc>
          <w:tcPr>
            <w:tcW w:w="0" w:type="auto"/>
            <w:tcMar>
              <w:top w:w="0" w:type="dxa"/>
              <w:left w:w="108" w:type="dxa"/>
              <w:bottom w:w="0" w:type="dxa"/>
              <w:right w:w="108" w:type="dxa"/>
            </w:tcMar>
            <w:vAlign w:val="center"/>
            <w:hideMark/>
          </w:tcPr>
          <w:p w14:paraId="0ED87069"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1 – </w:t>
            </w:r>
            <w:r w:rsidRPr="005F5DC1">
              <w:rPr>
                <w:rFonts w:ascii="Calibri" w:eastAsia="Times New Roman" w:hAnsi="Calibri" w:cs="Times New Roman"/>
                <w:kern w:val="0"/>
                <w:sz w:val="22"/>
                <w:szCs w:val="22"/>
                <w14:ligatures w14:val="none"/>
              </w:rPr>
              <w:t>Bamidbar 32:1-4</w:t>
            </w:r>
          </w:p>
        </w:tc>
        <w:tc>
          <w:tcPr>
            <w:tcW w:w="0" w:type="auto"/>
            <w:tcMar>
              <w:top w:w="0" w:type="dxa"/>
              <w:left w:w="108" w:type="dxa"/>
              <w:bottom w:w="0" w:type="dxa"/>
              <w:right w:w="108" w:type="dxa"/>
            </w:tcMar>
            <w:vAlign w:val="center"/>
            <w:hideMark/>
          </w:tcPr>
          <w:p w14:paraId="205D1DF9"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1 – </w:t>
            </w:r>
            <w:r w:rsidRPr="005F5DC1">
              <w:rPr>
                <w:rFonts w:ascii="Calibri" w:eastAsia="Times New Roman" w:hAnsi="Calibri" w:cs="Times New Roman"/>
                <w:kern w:val="0"/>
                <w:sz w:val="22"/>
                <w:szCs w:val="22"/>
                <w14:ligatures w14:val="none"/>
              </w:rPr>
              <w:t>Bamidbar 33:1-4</w:t>
            </w:r>
          </w:p>
        </w:tc>
      </w:tr>
      <w:tr w:rsidR="005F5DC1" w:rsidRPr="005F5DC1" w14:paraId="5B133F56" w14:textId="77777777" w:rsidTr="00357EFA">
        <w:trPr>
          <w:trHeight w:val="257"/>
          <w:jc w:val="center"/>
        </w:trPr>
        <w:tc>
          <w:tcPr>
            <w:tcW w:w="0" w:type="auto"/>
            <w:tcMar>
              <w:top w:w="0" w:type="dxa"/>
              <w:left w:w="108" w:type="dxa"/>
              <w:bottom w:w="0" w:type="dxa"/>
              <w:right w:w="108" w:type="dxa"/>
            </w:tcMar>
            <w:vAlign w:val="center"/>
            <w:hideMark/>
          </w:tcPr>
          <w:p w14:paraId="37DEAA1F"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Calibri" w:eastAsia="Times New Roman" w:hAnsi="Calibri" w:cs="Times New Roman"/>
                <w:b/>
                <w:bCs/>
                <w:kern w:val="0"/>
                <w:sz w:val="22"/>
                <w:szCs w:val="22"/>
                <w14:ligatures w14:val="none"/>
              </w:rPr>
              <w:t>“And cattle much”</w:t>
            </w:r>
          </w:p>
        </w:tc>
        <w:tc>
          <w:tcPr>
            <w:tcW w:w="0" w:type="auto"/>
            <w:tcMar>
              <w:top w:w="0" w:type="dxa"/>
              <w:left w:w="108" w:type="dxa"/>
              <w:bottom w:w="0" w:type="dxa"/>
              <w:right w:w="108" w:type="dxa"/>
            </w:tcMar>
            <w:vAlign w:val="center"/>
            <w:hideMark/>
          </w:tcPr>
          <w:p w14:paraId="74312D3E"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2 – </w:t>
            </w:r>
            <w:r w:rsidRPr="005F5DC1">
              <w:rPr>
                <w:rFonts w:ascii="Calibri" w:eastAsia="Times New Roman" w:hAnsi="Calibri" w:cs="Times New Roman"/>
                <w:kern w:val="0"/>
                <w:sz w:val="22"/>
                <w:szCs w:val="22"/>
                <w14:ligatures w14:val="none"/>
              </w:rPr>
              <w:t>Bamidbar 32:5-15</w:t>
            </w:r>
          </w:p>
        </w:tc>
        <w:tc>
          <w:tcPr>
            <w:tcW w:w="0" w:type="auto"/>
            <w:tcMar>
              <w:top w:w="0" w:type="dxa"/>
              <w:left w:w="108" w:type="dxa"/>
              <w:bottom w:w="0" w:type="dxa"/>
              <w:right w:w="108" w:type="dxa"/>
            </w:tcMar>
            <w:vAlign w:val="center"/>
            <w:hideMark/>
          </w:tcPr>
          <w:p w14:paraId="1DA19664"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2 – </w:t>
            </w:r>
            <w:r w:rsidRPr="005F5DC1">
              <w:rPr>
                <w:rFonts w:ascii="Calibri" w:eastAsia="Times New Roman" w:hAnsi="Calibri" w:cs="Times New Roman"/>
                <w:kern w:val="0"/>
                <w:sz w:val="22"/>
                <w:szCs w:val="22"/>
                <w14:ligatures w14:val="none"/>
              </w:rPr>
              <w:t>Bamidbar 33:5-7</w:t>
            </w:r>
          </w:p>
        </w:tc>
      </w:tr>
      <w:tr w:rsidR="005F5DC1" w:rsidRPr="005F5DC1" w14:paraId="322F7260" w14:textId="77777777" w:rsidTr="00357EFA">
        <w:trPr>
          <w:trHeight w:val="257"/>
          <w:jc w:val="center"/>
        </w:trPr>
        <w:tc>
          <w:tcPr>
            <w:tcW w:w="0" w:type="auto"/>
            <w:tcMar>
              <w:top w:w="0" w:type="dxa"/>
              <w:left w:w="108" w:type="dxa"/>
              <w:bottom w:w="0" w:type="dxa"/>
              <w:right w:w="108" w:type="dxa"/>
            </w:tcMar>
            <w:vAlign w:val="center"/>
            <w:hideMark/>
          </w:tcPr>
          <w:p w14:paraId="0C71AB40" w14:textId="77777777" w:rsidR="005F5DC1" w:rsidRPr="005F5DC1" w:rsidRDefault="005F5DC1" w:rsidP="005F5DC1">
            <w:pPr>
              <w:spacing w:after="0" w:line="240" w:lineRule="auto"/>
              <w:jc w:val="center"/>
              <w:rPr>
                <w:rFonts w:ascii="Calibri" w:eastAsia="Times New Roman" w:hAnsi="Calibri" w:cs="Times New Roman"/>
                <w:kern w:val="0"/>
                <w:sz w:val="22"/>
                <w:szCs w:val="22"/>
                <w:lang w:val="es-ES"/>
                <w14:ligatures w14:val="none"/>
              </w:rPr>
            </w:pPr>
            <w:r w:rsidRPr="005F5DC1">
              <w:rPr>
                <w:rFonts w:ascii="Calibri" w:eastAsia="Times New Roman" w:hAnsi="Calibri" w:cs="Times New Roman"/>
                <w:b/>
                <w:bCs/>
                <w:kern w:val="0"/>
                <w:sz w:val="22"/>
                <w:szCs w:val="22"/>
                <w:lang w:val="es-ES_tradnl"/>
                <w14:ligatures w14:val="none"/>
              </w:rPr>
              <w:t xml:space="preserve">“Y </w:t>
            </w:r>
            <w:proofErr w:type="spellStart"/>
            <w:r w:rsidRPr="005F5DC1">
              <w:rPr>
                <w:rFonts w:ascii="Calibri" w:eastAsia="Times New Roman" w:hAnsi="Calibri" w:cs="Times New Roman"/>
                <w:b/>
                <w:bCs/>
                <w:kern w:val="0"/>
                <w:sz w:val="22"/>
                <w:szCs w:val="22"/>
                <w:lang w:val="x-none"/>
                <w14:ligatures w14:val="none"/>
              </w:rPr>
              <w:t>muchísimo</w:t>
            </w:r>
            <w:proofErr w:type="spellEnd"/>
            <w:r w:rsidRPr="005F5DC1">
              <w:rPr>
                <w:rFonts w:ascii="Calibri" w:eastAsia="Times New Roman" w:hAnsi="Calibri" w:cs="Times New Roman"/>
                <w:b/>
                <w:bCs/>
                <w:kern w:val="0"/>
                <w:sz w:val="22"/>
                <w:szCs w:val="22"/>
                <w:lang w:val="x-none"/>
                <w14:ligatures w14:val="none"/>
              </w:rPr>
              <w:t xml:space="preserve"> </w:t>
            </w:r>
            <w:proofErr w:type="spellStart"/>
            <w:r w:rsidRPr="005F5DC1">
              <w:rPr>
                <w:rFonts w:ascii="Calibri" w:eastAsia="Times New Roman" w:hAnsi="Calibri" w:cs="Times New Roman"/>
                <w:b/>
                <w:bCs/>
                <w:kern w:val="0"/>
                <w:sz w:val="22"/>
                <w:szCs w:val="22"/>
                <w:lang w:val="x-none"/>
                <w14:ligatures w14:val="none"/>
              </w:rPr>
              <w:t>ganado</w:t>
            </w:r>
            <w:proofErr w:type="spellEnd"/>
            <w:r w:rsidRPr="005F5DC1">
              <w:rPr>
                <w:rFonts w:ascii="Calibri" w:eastAsia="Times New Roman" w:hAnsi="Calibri" w:cs="Times New Roman"/>
                <w:b/>
                <w:bCs/>
                <w:kern w:val="0"/>
                <w:sz w:val="22"/>
                <w:szCs w:val="22"/>
                <w:lang w:val="es-ES"/>
                <w14:ligatures w14:val="none"/>
              </w:rPr>
              <w:t>”</w:t>
            </w:r>
          </w:p>
        </w:tc>
        <w:tc>
          <w:tcPr>
            <w:tcW w:w="0" w:type="auto"/>
            <w:tcMar>
              <w:top w:w="0" w:type="dxa"/>
              <w:left w:w="108" w:type="dxa"/>
              <w:bottom w:w="0" w:type="dxa"/>
              <w:right w:w="108" w:type="dxa"/>
            </w:tcMar>
            <w:vAlign w:val="center"/>
            <w:hideMark/>
          </w:tcPr>
          <w:p w14:paraId="7FC36407"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3 – </w:t>
            </w:r>
            <w:r w:rsidRPr="005F5DC1">
              <w:rPr>
                <w:rFonts w:ascii="Calibri" w:eastAsia="Times New Roman" w:hAnsi="Calibri" w:cs="Times New Roman"/>
                <w:kern w:val="0"/>
                <w:sz w:val="22"/>
                <w:szCs w:val="22"/>
                <w14:ligatures w14:val="none"/>
              </w:rPr>
              <w:t>Bamidbar 32:16-19</w:t>
            </w:r>
          </w:p>
        </w:tc>
        <w:tc>
          <w:tcPr>
            <w:tcW w:w="0" w:type="auto"/>
            <w:tcMar>
              <w:top w:w="0" w:type="dxa"/>
              <w:left w:w="108" w:type="dxa"/>
              <w:bottom w:w="0" w:type="dxa"/>
              <w:right w:w="108" w:type="dxa"/>
            </w:tcMar>
            <w:vAlign w:val="center"/>
            <w:hideMark/>
          </w:tcPr>
          <w:p w14:paraId="05E16013"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3 – </w:t>
            </w:r>
            <w:r w:rsidRPr="005F5DC1">
              <w:rPr>
                <w:rFonts w:ascii="Calibri" w:eastAsia="Times New Roman" w:hAnsi="Calibri" w:cs="Times New Roman"/>
                <w:kern w:val="0"/>
                <w:sz w:val="22"/>
                <w:szCs w:val="22"/>
                <w14:ligatures w14:val="none"/>
              </w:rPr>
              <w:t>Bamidbar 33:8-10</w:t>
            </w:r>
          </w:p>
        </w:tc>
      </w:tr>
      <w:tr w:rsidR="005F5DC1" w:rsidRPr="005F5DC1" w14:paraId="148A1E69" w14:textId="77777777" w:rsidTr="00357EFA">
        <w:trPr>
          <w:trHeight w:val="287"/>
          <w:jc w:val="center"/>
        </w:trPr>
        <w:tc>
          <w:tcPr>
            <w:tcW w:w="0" w:type="auto"/>
            <w:tcMar>
              <w:top w:w="0" w:type="dxa"/>
              <w:left w:w="108" w:type="dxa"/>
              <w:bottom w:w="0" w:type="dxa"/>
              <w:right w:w="108" w:type="dxa"/>
            </w:tcMar>
            <w:vAlign w:val="center"/>
            <w:hideMark/>
          </w:tcPr>
          <w:p w14:paraId="61438C90"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Calibri" w:eastAsia="Times New Roman" w:hAnsi="Calibri" w:cs="Times New Roman"/>
                <w:kern w:val="0"/>
                <w:sz w:val="22"/>
                <w:szCs w:val="22"/>
                <w14:ligatures w14:val="none"/>
              </w:rPr>
              <w:t>Bamidbar (Numbers) 32:1-42</w:t>
            </w:r>
          </w:p>
        </w:tc>
        <w:tc>
          <w:tcPr>
            <w:tcW w:w="0" w:type="auto"/>
            <w:tcMar>
              <w:top w:w="0" w:type="dxa"/>
              <w:left w:w="108" w:type="dxa"/>
              <w:bottom w:w="0" w:type="dxa"/>
              <w:right w:w="108" w:type="dxa"/>
            </w:tcMar>
            <w:vAlign w:val="center"/>
            <w:hideMark/>
          </w:tcPr>
          <w:p w14:paraId="77745949"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4 – </w:t>
            </w:r>
            <w:r w:rsidRPr="005F5DC1">
              <w:rPr>
                <w:rFonts w:ascii="Calibri" w:eastAsia="Times New Roman" w:hAnsi="Calibri" w:cs="Times New Roman"/>
                <w:kern w:val="0"/>
                <w:sz w:val="22"/>
                <w:szCs w:val="22"/>
                <w14:ligatures w14:val="none"/>
              </w:rPr>
              <w:t>Bamidbar 32:20-24</w:t>
            </w:r>
          </w:p>
        </w:tc>
        <w:tc>
          <w:tcPr>
            <w:tcW w:w="0" w:type="auto"/>
            <w:tcMar>
              <w:top w:w="0" w:type="dxa"/>
              <w:left w:w="108" w:type="dxa"/>
              <w:bottom w:w="0" w:type="dxa"/>
              <w:right w:w="108" w:type="dxa"/>
            </w:tcMar>
            <w:vAlign w:val="center"/>
            <w:hideMark/>
          </w:tcPr>
          <w:p w14:paraId="459231B7"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lang w:val="en-AU"/>
                <w14:ligatures w14:val="none"/>
              </w:rPr>
              <w:t xml:space="preserve"> </w:t>
            </w:r>
          </w:p>
        </w:tc>
      </w:tr>
      <w:tr w:rsidR="005F5DC1" w:rsidRPr="005F5DC1" w14:paraId="669AA21C" w14:textId="77777777" w:rsidTr="00357EFA">
        <w:trPr>
          <w:trHeight w:val="287"/>
          <w:jc w:val="center"/>
        </w:trPr>
        <w:tc>
          <w:tcPr>
            <w:tcW w:w="0" w:type="auto"/>
            <w:tcMar>
              <w:top w:w="0" w:type="dxa"/>
              <w:left w:w="108" w:type="dxa"/>
              <w:bottom w:w="0" w:type="dxa"/>
              <w:right w:w="108" w:type="dxa"/>
            </w:tcMar>
            <w:vAlign w:val="center"/>
            <w:hideMark/>
          </w:tcPr>
          <w:p w14:paraId="11BD6F53" w14:textId="77777777" w:rsidR="005F5DC1" w:rsidRPr="005F5DC1" w:rsidRDefault="005F5DC1" w:rsidP="005F5DC1">
            <w:pPr>
              <w:spacing w:after="0" w:line="240" w:lineRule="auto"/>
              <w:jc w:val="both"/>
              <w:rPr>
                <w:rFonts w:ascii="Calibri" w:eastAsia="Times New Roman" w:hAnsi="Calibri" w:cs="Times New Roman"/>
                <w:kern w:val="0"/>
                <w:sz w:val="22"/>
                <w:szCs w:val="22"/>
                <w14:ligatures w14:val="none"/>
              </w:rPr>
            </w:pPr>
            <w:r w:rsidRPr="005F5DC1">
              <w:rPr>
                <w:rFonts w:ascii="Calibri" w:eastAsia="Times New Roman" w:hAnsi="Calibri" w:cs="Times New Roman"/>
                <w:kern w:val="0"/>
                <w:sz w:val="22"/>
                <w:szCs w:val="22"/>
                <w14:ligatures w14:val="none"/>
              </w:rPr>
              <w:t xml:space="preserve">Ashlamatah: </w:t>
            </w:r>
          </w:p>
          <w:p w14:paraId="2B647A14"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Calibri" w:eastAsia="Times New Roman" w:hAnsi="Calibri" w:cs="Times New Roman"/>
                <w:kern w:val="0"/>
                <w:sz w:val="22"/>
                <w:szCs w:val="22"/>
                <w14:ligatures w14:val="none"/>
              </w:rPr>
              <w:t>Yehoshua (Joshua) 22:8-12, 21-24,</w:t>
            </w:r>
          </w:p>
          <w:p w14:paraId="48AC0A36"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Calibri" w:eastAsia="Times New Roman" w:hAnsi="Calibri" w:cs="Times New Roman"/>
                <w:kern w:val="0"/>
                <w:sz w:val="22"/>
                <w:szCs w:val="22"/>
                <w14:ligatures w14:val="none"/>
              </w:rPr>
              <w:t>26-27, 29</w:t>
            </w:r>
          </w:p>
        </w:tc>
        <w:tc>
          <w:tcPr>
            <w:tcW w:w="0" w:type="auto"/>
            <w:tcMar>
              <w:top w:w="0" w:type="dxa"/>
              <w:left w:w="108" w:type="dxa"/>
              <w:bottom w:w="0" w:type="dxa"/>
              <w:right w:w="108" w:type="dxa"/>
            </w:tcMar>
            <w:vAlign w:val="center"/>
            <w:hideMark/>
          </w:tcPr>
          <w:p w14:paraId="0B109542"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5 – </w:t>
            </w:r>
            <w:r w:rsidRPr="005F5DC1">
              <w:rPr>
                <w:rFonts w:ascii="Calibri" w:eastAsia="Times New Roman" w:hAnsi="Calibri" w:cs="Times New Roman"/>
                <w:kern w:val="0"/>
                <w:sz w:val="22"/>
                <w:szCs w:val="22"/>
                <w14:ligatures w14:val="none"/>
              </w:rPr>
              <w:t>Bamidbar 32:25-27</w:t>
            </w:r>
          </w:p>
        </w:tc>
        <w:tc>
          <w:tcPr>
            <w:tcW w:w="0" w:type="auto"/>
            <w:tcMar>
              <w:top w:w="0" w:type="dxa"/>
              <w:left w:w="108" w:type="dxa"/>
              <w:bottom w:w="0" w:type="dxa"/>
              <w:right w:w="108" w:type="dxa"/>
            </w:tcMar>
            <w:vAlign w:val="center"/>
            <w:hideMark/>
          </w:tcPr>
          <w:p w14:paraId="163ABE13"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ascii="Times New Roman" w:eastAsia="Times New Roman" w:hAnsi="Times New Roman" w:cs="Times New Roman"/>
                <w:kern w:val="0"/>
                <w:sz w:val="22"/>
                <w:szCs w:val="22"/>
                <w:lang w:val="en-AU"/>
                <w14:ligatures w14:val="none"/>
              </w:rPr>
              <w:t xml:space="preserve"> </w:t>
            </w:r>
            <w:r w:rsidRPr="005F5DC1">
              <w:rPr>
                <w:rFonts w:eastAsia="Times New Roman" w:cstheme="minorHAnsi"/>
                <w:b/>
                <w:bCs/>
                <w:kern w:val="0"/>
                <w:sz w:val="22"/>
                <w:szCs w:val="22"/>
                <w:lang w:val="en-AU"/>
                <w14:ligatures w14:val="none"/>
              </w:rPr>
              <w:t>Monday and Thursday Mornings</w:t>
            </w:r>
          </w:p>
        </w:tc>
      </w:tr>
      <w:tr w:rsidR="005F5DC1" w:rsidRPr="005F5DC1" w14:paraId="60C59728" w14:textId="77777777" w:rsidTr="00357EFA">
        <w:trPr>
          <w:trHeight w:val="287"/>
          <w:jc w:val="center"/>
        </w:trPr>
        <w:tc>
          <w:tcPr>
            <w:tcW w:w="0" w:type="auto"/>
            <w:tcMar>
              <w:top w:w="0" w:type="dxa"/>
              <w:left w:w="108" w:type="dxa"/>
              <w:bottom w:w="0" w:type="dxa"/>
              <w:right w:w="108" w:type="dxa"/>
            </w:tcMar>
            <w:vAlign w:val="center"/>
            <w:hideMark/>
          </w:tcPr>
          <w:p w14:paraId="554A09C0" w14:textId="77777777" w:rsidR="005F5DC1" w:rsidRPr="005F5DC1" w:rsidRDefault="005F5DC1" w:rsidP="005F5DC1">
            <w:pPr>
              <w:spacing w:after="0" w:line="240" w:lineRule="auto"/>
              <w:jc w:val="both"/>
              <w:rPr>
                <w:rFonts w:ascii="Times New Roman" w:hAnsi="Times New Roman" w:cs="Times New Roman"/>
                <w:kern w:val="0"/>
                <w:sz w:val="22"/>
                <w14:ligatures w14:val="none"/>
              </w:rPr>
            </w:pPr>
            <w:r w:rsidRPr="005F5DC1">
              <w:rPr>
                <w:rFonts w:ascii="Calibri" w:eastAsia="Times New Roman" w:hAnsi="Calibri" w:cs="Times New Roman"/>
                <w:kern w:val="0"/>
                <w:sz w:val="22"/>
                <w:szCs w:val="22"/>
                <w14:ligatures w14:val="none"/>
              </w:rPr>
              <w:t>Special Ashlamatah:</w:t>
            </w:r>
            <w:r w:rsidRPr="005F5DC1">
              <w:rPr>
                <w:rFonts w:ascii="Times New Roman" w:hAnsi="Times New Roman" w:cs="Times New Roman"/>
                <w:kern w:val="0"/>
                <w:sz w:val="22"/>
                <w14:ligatures w14:val="none"/>
              </w:rPr>
              <w:t xml:space="preserve"> </w:t>
            </w:r>
          </w:p>
          <w:p w14:paraId="1464F514"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Times New Roman" w:hAnsi="Times New Roman" w:cs="Times New Roman"/>
                <w:kern w:val="0"/>
                <w:sz w:val="22"/>
                <w14:ligatures w14:val="none"/>
              </w:rPr>
              <w:t>Yeshayahu (Isaiah) 54:1-10</w:t>
            </w:r>
            <w:r w:rsidRPr="005F5DC1">
              <w:rPr>
                <w:rFonts w:ascii="Calibri" w:eastAsia="Times New Roman" w:hAnsi="Calibri" w:cs="Times New Roman"/>
                <w:kern w:val="0"/>
                <w:sz w:val="22"/>
                <w:szCs w:val="22"/>
                <w14:ligatures w14:val="none"/>
              </w:rPr>
              <w:t xml:space="preserve"> </w:t>
            </w:r>
          </w:p>
        </w:tc>
        <w:tc>
          <w:tcPr>
            <w:tcW w:w="0" w:type="auto"/>
            <w:tcMar>
              <w:top w:w="0" w:type="dxa"/>
              <w:left w:w="108" w:type="dxa"/>
              <w:bottom w:w="0" w:type="dxa"/>
              <w:right w:w="108" w:type="dxa"/>
            </w:tcMar>
            <w:vAlign w:val="center"/>
            <w:hideMark/>
          </w:tcPr>
          <w:p w14:paraId="001AAA14"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6 – </w:t>
            </w:r>
            <w:r w:rsidRPr="005F5DC1">
              <w:rPr>
                <w:rFonts w:ascii="Calibri" w:eastAsia="Times New Roman" w:hAnsi="Calibri" w:cs="Times New Roman"/>
                <w:kern w:val="0"/>
                <w:sz w:val="22"/>
                <w:szCs w:val="22"/>
                <w14:ligatures w14:val="none"/>
              </w:rPr>
              <w:t>Bamidbar 32:28-32</w:t>
            </w:r>
          </w:p>
        </w:tc>
        <w:tc>
          <w:tcPr>
            <w:tcW w:w="0" w:type="auto"/>
            <w:tcMar>
              <w:top w:w="0" w:type="dxa"/>
              <w:left w:w="108" w:type="dxa"/>
              <w:bottom w:w="0" w:type="dxa"/>
              <w:right w:w="108" w:type="dxa"/>
            </w:tcMar>
            <w:vAlign w:val="center"/>
          </w:tcPr>
          <w:p w14:paraId="19FB8262"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1 – </w:t>
            </w:r>
            <w:r w:rsidRPr="005F5DC1">
              <w:rPr>
                <w:rFonts w:ascii="Calibri" w:eastAsia="Times New Roman" w:hAnsi="Calibri" w:cs="Times New Roman"/>
                <w:kern w:val="0"/>
                <w:sz w:val="22"/>
                <w:szCs w:val="22"/>
                <w14:ligatures w14:val="none"/>
              </w:rPr>
              <w:t>Bamidbar 33:1-4</w:t>
            </w:r>
          </w:p>
        </w:tc>
      </w:tr>
      <w:tr w:rsidR="005F5DC1" w:rsidRPr="005F5DC1" w14:paraId="18B4CF3B" w14:textId="77777777" w:rsidTr="00357EFA">
        <w:trPr>
          <w:trHeight w:val="287"/>
          <w:jc w:val="center"/>
        </w:trPr>
        <w:tc>
          <w:tcPr>
            <w:tcW w:w="0" w:type="auto"/>
            <w:tcMar>
              <w:top w:w="0" w:type="dxa"/>
              <w:left w:w="108" w:type="dxa"/>
              <w:bottom w:w="0" w:type="dxa"/>
              <w:right w:w="108" w:type="dxa"/>
            </w:tcMar>
            <w:vAlign w:val="center"/>
            <w:hideMark/>
          </w:tcPr>
          <w:p w14:paraId="1744D286"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Calibri" w:eastAsia="Times New Roman" w:hAnsi="Calibri" w:cs="Times New Roman"/>
                <w:kern w:val="0"/>
                <w:sz w:val="22"/>
                <w:szCs w:val="22"/>
                <w14:ligatures w14:val="none"/>
              </w:rPr>
              <w:t>Tehillim (Psalms) 106:19-27</w:t>
            </w:r>
          </w:p>
        </w:tc>
        <w:tc>
          <w:tcPr>
            <w:tcW w:w="0" w:type="auto"/>
            <w:tcMar>
              <w:top w:w="0" w:type="dxa"/>
              <w:left w:w="108" w:type="dxa"/>
              <w:bottom w:w="0" w:type="dxa"/>
              <w:right w:w="108" w:type="dxa"/>
            </w:tcMar>
            <w:vAlign w:val="center"/>
            <w:hideMark/>
          </w:tcPr>
          <w:p w14:paraId="464D276F"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7 – </w:t>
            </w:r>
            <w:r w:rsidRPr="005F5DC1">
              <w:rPr>
                <w:rFonts w:ascii="Calibri" w:eastAsia="Times New Roman" w:hAnsi="Calibri" w:cs="Times New Roman"/>
                <w:kern w:val="0"/>
                <w:sz w:val="22"/>
                <w:szCs w:val="22"/>
                <w14:ligatures w14:val="none"/>
              </w:rPr>
              <w:t>Bamidbar 32:33-42</w:t>
            </w:r>
          </w:p>
        </w:tc>
        <w:tc>
          <w:tcPr>
            <w:tcW w:w="0" w:type="auto"/>
            <w:tcMar>
              <w:top w:w="0" w:type="dxa"/>
              <w:left w:w="108" w:type="dxa"/>
              <w:bottom w:w="0" w:type="dxa"/>
              <w:right w:w="108" w:type="dxa"/>
            </w:tcMar>
            <w:vAlign w:val="center"/>
          </w:tcPr>
          <w:p w14:paraId="18EEB57A"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2 – </w:t>
            </w:r>
            <w:r w:rsidRPr="005F5DC1">
              <w:rPr>
                <w:rFonts w:ascii="Calibri" w:eastAsia="Times New Roman" w:hAnsi="Calibri" w:cs="Times New Roman"/>
                <w:kern w:val="0"/>
                <w:sz w:val="22"/>
                <w:szCs w:val="22"/>
                <w14:ligatures w14:val="none"/>
              </w:rPr>
              <w:t>Bamidbar 33:5-7</w:t>
            </w:r>
          </w:p>
        </w:tc>
      </w:tr>
      <w:tr w:rsidR="005F5DC1" w:rsidRPr="005F5DC1" w14:paraId="01EA59F8" w14:textId="77777777" w:rsidTr="00357EFA">
        <w:trPr>
          <w:trHeight w:val="287"/>
          <w:jc w:val="center"/>
        </w:trPr>
        <w:tc>
          <w:tcPr>
            <w:tcW w:w="0" w:type="auto"/>
            <w:tcMar>
              <w:top w:w="0" w:type="dxa"/>
              <w:left w:w="108" w:type="dxa"/>
              <w:bottom w:w="0" w:type="dxa"/>
              <w:right w:w="108" w:type="dxa"/>
            </w:tcMar>
            <w:vAlign w:val="center"/>
            <w:hideMark/>
          </w:tcPr>
          <w:p w14:paraId="6B7ECFF7" w14:textId="77777777" w:rsidR="005F5DC1" w:rsidRPr="005F5DC1" w:rsidRDefault="005F5DC1" w:rsidP="005F5DC1">
            <w:pPr>
              <w:spacing w:after="0" w:line="240" w:lineRule="auto"/>
              <w:jc w:val="center"/>
              <w:rPr>
                <w:rFonts w:ascii="Calibri" w:eastAsia="Times New Roman" w:hAnsi="Calibri" w:cs="Times New Roman"/>
                <w:kern w:val="0"/>
                <w:sz w:val="22"/>
                <w:szCs w:val="22"/>
                <w14:ligatures w14:val="none"/>
              </w:rPr>
            </w:pPr>
            <w:r w:rsidRPr="005F5DC1">
              <w:rPr>
                <w:rFonts w:ascii="Calibri" w:eastAsia="Times New Roman" w:hAnsi="Calibri" w:cs="Times New Roman"/>
                <w:kern w:val="0"/>
                <w:sz w:val="22"/>
                <w:szCs w:val="22"/>
                <w14:ligatures w14:val="none"/>
              </w:rPr>
              <w:t xml:space="preserve">Mk </w:t>
            </w:r>
            <w:r w:rsidRPr="005F5DC1">
              <w:rPr>
                <w:rFonts w:ascii="Calibri" w:eastAsia="Times New Roman" w:hAnsi="Calibri" w:cs="Times New Roman"/>
                <w:bCs/>
                <w:kern w:val="0"/>
                <w:sz w:val="22"/>
                <w:szCs w:val="22"/>
                <w14:ligatures w14:val="none"/>
              </w:rPr>
              <w:t>12:37b-40</w:t>
            </w:r>
            <w:r w:rsidRPr="005F5DC1">
              <w:rPr>
                <w:rFonts w:ascii="Calibri" w:eastAsia="Times New Roman" w:hAnsi="Calibri" w:cs="Times New Roman"/>
                <w:kern w:val="0"/>
                <w:sz w:val="22"/>
                <w:szCs w:val="22"/>
                <w14:ligatures w14:val="none"/>
              </w:rPr>
              <w:t>: Luke 20:45-47</w:t>
            </w:r>
            <w:r w:rsidRPr="005F5DC1">
              <w:rPr>
                <w:rFonts w:ascii="Times New Roman" w:eastAsia="Times New Roman" w:hAnsi="Times New Roman" w:cs="Times New Roman"/>
                <w:kern w:val="0"/>
                <w:sz w:val="22"/>
                <w:szCs w:val="22"/>
                <w14:ligatures w14:val="none"/>
              </w:rPr>
              <w:t xml:space="preserve"> </w:t>
            </w:r>
          </w:p>
        </w:tc>
        <w:tc>
          <w:tcPr>
            <w:tcW w:w="0" w:type="auto"/>
            <w:tcMar>
              <w:top w:w="0" w:type="dxa"/>
              <w:left w:w="108" w:type="dxa"/>
              <w:bottom w:w="0" w:type="dxa"/>
              <w:right w:w="108" w:type="dxa"/>
            </w:tcMar>
            <w:vAlign w:val="center"/>
            <w:hideMark/>
          </w:tcPr>
          <w:p w14:paraId="7AFD2625"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    Maftir – </w:t>
            </w:r>
            <w:r w:rsidRPr="005F5DC1">
              <w:rPr>
                <w:rFonts w:ascii="Calibri" w:eastAsia="Times New Roman" w:hAnsi="Calibri" w:cs="Times New Roman"/>
                <w:kern w:val="0"/>
                <w:sz w:val="22"/>
                <w:szCs w:val="22"/>
                <w14:ligatures w14:val="none"/>
              </w:rPr>
              <w:t>Bamidbar 32:40-42</w:t>
            </w:r>
          </w:p>
        </w:tc>
        <w:tc>
          <w:tcPr>
            <w:tcW w:w="0" w:type="auto"/>
            <w:tcMar>
              <w:top w:w="0" w:type="dxa"/>
              <w:left w:w="108" w:type="dxa"/>
              <w:bottom w:w="0" w:type="dxa"/>
              <w:right w:w="108" w:type="dxa"/>
            </w:tcMar>
            <w:vAlign w:val="center"/>
          </w:tcPr>
          <w:p w14:paraId="5CAD5D8A" w14:textId="77777777" w:rsidR="005F5DC1" w:rsidRPr="005F5DC1" w:rsidRDefault="005F5DC1" w:rsidP="005F5DC1">
            <w:pPr>
              <w:spacing w:after="0" w:line="240" w:lineRule="auto"/>
              <w:rPr>
                <w:rFonts w:ascii="Calibri" w:eastAsia="Times New Roman" w:hAnsi="Calibri" w:cs="Times New Roman"/>
                <w:kern w:val="0"/>
                <w:sz w:val="22"/>
                <w:szCs w:val="22"/>
                <w14:ligatures w14:val="none"/>
              </w:rPr>
            </w:pPr>
            <w:r w:rsidRPr="005F5DC1">
              <w:rPr>
                <w:rFonts w:ascii="Times New Roman" w:eastAsia="Times New Roman" w:hAnsi="Times New Roman" w:cs="Times New Roman"/>
                <w:kern w:val="0"/>
                <w:sz w:val="22"/>
                <w:szCs w:val="22"/>
                <w14:ligatures w14:val="none"/>
              </w:rPr>
              <w:t xml:space="preserve">Reader 3 – </w:t>
            </w:r>
            <w:r w:rsidRPr="005F5DC1">
              <w:rPr>
                <w:rFonts w:ascii="Calibri" w:eastAsia="Times New Roman" w:hAnsi="Calibri" w:cs="Times New Roman"/>
                <w:kern w:val="0"/>
                <w:sz w:val="22"/>
                <w:szCs w:val="22"/>
                <w14:ligatures w14:val="none"/>
              </w:rPr>
              <w:t>Bamidbar 33:8-10</w:t>
            </w:r>
          </w:p>
        </w:tc>
      </w:tr>
    </w:tbl>
    <w:p w14:paraId="168A229D" w14:textId="77777777" w:rsidR="005F5DC1" w:rsidRPr="005F5DC1" w:rsidRDefault="005F5DC1" w:rsidP="005F5DC1">
      <w:pPr>
        <w:pBdr>
          <w:bottom w:val="double" w:sz="6" w:space="1" w:color="auto"/>
        </w:pBdr>
        <w:spacing w:after="0" w:line="240" w:lineRule="auto"/>
        <w:jc w:val="both"/>
        <w:rPr>
          <w:rFonts w:ascii="Calibri" w:eastAsia="Calibri" w:hAnsi="Calibri" w:cs="Arial"/>
          <w:b/>
          <w:bCs/>
          <w:kern w:val="0"/>
          <w:sz w:val="16"/>
          <w:szCs w:val="16"/>
          <w:highlight w:val="yellow"/>
          <w:lang w:bidi="ar-SA"/>
          <w14:ligatures w14:val="none"/>
        </w:rPr>
      </w:pPr>
    </w:p>
    <w:p w14:paraId="4C5E9842" w14:textId="77777777" w:rsidR="005F5DC1" w:rsidRPr="005F5DC1" w:rsidRDefault="005F5DC1" w:rsidP="005F5DC1">
      <w:pPr>
        <w:spacing w:after="0" w:line="240" w:lineRule="auto"/>
        <w:jc w:val="both"/>
        <w:rPr>
          <w:rFonts w:ascii="Cambria" w:eastAsia="Times New Roman" w:hAnsi="Cambria" w:cs="Calibri"/>
          <w:b/>
          <w:bCs/>
          <w:color w:val="000000"/>
          <w:kern w:val="0"/>
          <w:sz w:val="16"/>
          <w:szCs w:val="16"/>
          <w:highlight w:val="yellow"/>
          <w14:ligatures w14:val="none"/>
        </w:rPr>
      </w:pPr>
    </w:p>
    <w:p w14:paraId="640407CC" w14:textId="77777777" w:rsidR="005F5DC1" w:rsidRPr="005F5DC1" w:rsidRDefault="005F5DC1" w:rsidP="005F5DC1">
      <w:pPr>
        <w:keepNext/>
        <w:keepLines/>
        <w:spacing w:after="0" w:line="240" w:lineRule="auto"/>
        <w:jc w:val="center"/>
        <w:outlineLvl w:val="1"/>
        <w:rPr>
          <w:rFonts w:ascii="Cambria" w:eastAsia="Times New Roman" w:hAnsi="Cambria" w:cstheme="majorBidi"/>
          <w:b/>
          <w:kern w:val="0"/>
          <w:sz w:val="28"/>
          <w:szCs w:val="26"/>
          <w14:ligatures w14:val="none"/>
        </w:rPr>
      </w:pPr>
      <w:r w:rsidRPr="005F5DC1">
        <w:rPr>
          <w:rFonts w:ascii="Cambria" w:eastAsia="Times New Roman" w:hAnsi="Cambria" w:cstheme="majorBidi"/>
          <w:b/>
          <w:kern w:val="0"/>
          <w:sz w:val="28"/>
          <w:szCs w:val="26"/>
          <w14:ligatures w14:val="none"/>
        </w:rPr>
        <w:t>Contents of the Torah Seder</w:t>
      </w:r>
    </w:p>
    <w:p w14:paraId="09AC0590" w14:textId="77777777" w:rsidR="005F5DC1" w:rsidRPr="005F5DC1" w:rsidRDefault="005F5DC1" w:rsidP="005F5DC1">
      <w:pPr>
        <w:spacing w:after="0" w:line="240" w:lineRule="auto"/>
        <w:jc w:val="both"/>
        <w:rPr>
          <w:rFonts w:ascii="Calibri" w:hAnsi="Calibri" w:cs="Times New Roman"/>
          <w:kern w:val="0"/>
          <w:sz w:val="22"/>
          <w14:ligatures w14:val="none"/>
        </w:rPr>
      </w:pPr>
    </w:p>
    <w:p w14:paraId="275E20BC" w14:textId="77777777" w:rsidR="005F5DC1" w:rsidRPr="005F5DC1" w:rsidRDefault="005F5DC1" w:rsidP="005F5DC1">
      <w:pPr>
        <w:numPr>
          <w:ilvl w:val="0"/>
          <w:numId w:val="57"/>
        </w:numPr>
        <w:spacing w:after="0" w:line="259" w:lineRule="auto"/>
        <w:jc w:val="both"/>
        <w:rPr>
          <w:rFonts w:ascii="Calibri" w:eastAsia="Times New Roman" w:hAnsi="Calibri" w:cs="Calibri"/>
          <w:b/>
          <w:bCs/>
          <w:color w:val="000000"/>
          <w:kern w:val="0"/>
          <w:sz w:val="22"/>
          <w:szCs w:val="22"/>
          <w14:ligatures w14:val="none"/>
        </w:rPr>
      </w:pPr>
      <w:r w:rsidRPr="005F5DC1">
        <w:rPr>
          <w:rFonts w:ascii="Calibri" w:eastAsia="Times New Roman" w:hAnsi="Calibri" w:cs="Calibri"/>
          <w:b/>
          <w:bCs/>
          <w:color w:val="000000"/>
          <w:kern w:val="0"/>
          <w:sz w:val="22"/>
          <w:szCs w:val="22"/>
          <w14:ligatures w14:val="none"/>
        </w:rPr>
        <w:t>Tribes Remaining East of the Jordan – Numbers 32:1-42</w:t>
      </w:r>
    </w:p>
    <w:p w14:paraId="611A8158" w14:textId="77777777" w:rsidR="005F5DC1" w:rsidRPr="005F5DC1" w:rsidRDefault="005F5DC1" w:rsidP="005F5DC1">
      <w:pPr>
        <w:pBdr>
          <w:bottom w:val="double" w:sz="6" w:space="1" w:color="auto"/>
        </w:pBdr>
        <w:spacing w:after="0" w:line="240" w:lineRule="auto"/>
        <w:rPr>
          <w:rFonts w:ascii="Calibri" w:eastAsia="Calibri" w:hAnsi="Calibri" w:cs="Arial"/>
          <w:b/>
          <w:bCs/>
          <w:kern w:val="0"/>
          <w:sz w:val="16"/>
          <w:szCs w:val="16"/>
          <w:highlight w:val="yellow"/>
          <w:lang w:bidi="ar-SA"/>
          <w14:ligatures w14:val="none"/>
        </w:rPr>
      </w:pPr>
    </w:p>
    <w:p w14:paraId="50E0FDE3" w14:textId="77777777" w:rsidR="005F5DC1" w:rsidRPr="005F5DC1" w:rsidRDefault="005F5DC1" w:rsidP="005F5DC1">
      <w:pPr>
        <w:spacing w:after="0" w:line="240" w:lineRule="auto"/>
        <w:jc w:val="both"/>
        <w:rPr>
          <w:rFonts w:ascii="Calibri" w:hAnsi="Calibri" w:cs="Times New Roman"/>
          <w:kern w:val="0"/>
          <w:sz w:val="16"/>
          <w:szCs w:val="16"/>
          <w:highlight w:val="yellow"/>
          <w:lang w:bidi="ar-SA"/>
          <w14:ligatures w14:val="none"/>
        </w:rPr>
      </w:pPr>
    </w:p>
    <w:bookmarkEnd w:id="2"/>
    <w:p w14:paraId="6278BD09" w14:textId="77777777" w:rsidR="005F5DC1" w:rsidRPr="005F5DC1" w:rsidRDefault="005F5DC1" w:rsidP="005F5DC1">
      <w:pPr>
        <w:keepNext/>
        <w:keepLines/>
        <w:spacing w:after="0" w:line="240" w:lineRule="auto"/>
        <w:jc w:val="center"/>
        <w:outlineLvl w:val="1"/>
        <w:rPr>
          <w:rFonts w:ascii="Cambria" w:eastAsia="Times New Roman" w:hAnsi="Cambria" w:cstheme="majorBidi"/>
          <w:b/>
          <w:kern w:val="0"/>
          <w:sz w:val="28"/>
          <w:szCs w:val="26"/>
          <w:lang w:bidi="ar-SA"/>
          <w14:ligatures w14:val="none"/>
        </w:rPr>
      </w:pPr>
      <w:r w:rsidRPr="005F5DC1">
        <w:rPr>
          <w:rFonts w:ascii="Cambria" w:eastAsia="Times New Roman" w:hAnsi="Cambria" w:cstheme="majorBidi"/>
          <w:b/>
          <w:kern w:val="0"/>
          <w:sz w:val="28"/>
          <w:szCs w:val="26"/>
          <w:lang w:bidi="ar-SA"/>
          <w14:ligatures w14:val="none"/>
        </w:rPr>
        <w:t>Reading Assignment:</w:t>
      </w:r>
    </w:p>
    <w:p w14:paraId="4CF8FEBA"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tbl>
      <w:tblPr>
        <w:tblStyle w:val="TableGrid1121"/>
        <w:tblW w:w="0" w:type="auto"/>
        <w:jc w:val="center"/>
        <w:tblLook w:val="04A0" w:firstRow="1" w:lastRow="0" w:firstColumn="1" w:lastColumn="0" w:noHBand="0" w:noVBand="1"/>
      </w:tblPr>
      <w:tblGrid>
        <w:gridCol w:w="5107"/>
        <w:gridCol w:w="5107"/>
      </w:tblGrid>
      <w:tr w:rsidR="005F5DC1" w:rsidRPr="005F5DC1" w14:paraId="506FF821" w14:textId="77777777" w:rsidTr="00357EFA">
        <w:trPr>
          <w:trHeight w:val="1457"/>
          <w:jc w:val="center"/>
        </w:trPr>
        <w:tc>
          <w:tcPr>
            <w:tcW w:w="5107" w:type="dxa"/>
          </w:tcPr>
          <w:p w14:paraId="0750F419" w14:textId="77777777" w:rsidR="005F5DC1" w:rsidRPr="005F5DC1" w:rsidRDefault="005F5DC1" w:rsidP="005F5DC1">
            <w:pPr>
              <w:jc w:val="center"/>
              <w:rPr>
                <w:rFonts w:ascii="Calibri" w:eastAsia="Calibri" w:hAnsi="Calibri" w:cs="Calibri"/>
                <w:b/>
                <w:bCs/>
                <w:u w:val="single"/>
              </w:rPr>
            </w:pPr>
            <w:r w:rsidRPr="005F5DC1">
              <w:rPr>
                <w:rFonts w:ascii="Calibri" w:eastAsia="Calibri" w:hAnsi="Calibri" w:cs="Calibri"/>
                <w:b/>
                <w:bCs/>
                <w:u w:val="single"/>
              </w:rPr>
              <w:t xml:space="preserve">The Torah Anthology: Yalkut Me’Am Lo’Ez </w:t>
            </w:r>
          </w:p>
          <w:p w14:paraId="47B12458"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 xml:space="preserve">By: Rabbi Yitzchok Magriso, Translated by </w:t>
            </w:r>
          </w:p>
          <w:p w14:paraId="71CC25D3"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Dr. Tzvi Faier, Edited by Rabbi Aryeh Kaplan</w:t>
            </w:r>
          </w:p>
          <w:p w14:paraId="3FD3F209"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 xml:space="preserve">Published by: Moznaim Publishing Corp. </w:t>
            </w:r>
          </w:p>
          <w:p w14:paraId="40F909C7"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(New York, 1991)</w:t>
            </w:r>
          </w:p>
          <w:p w14:paraId="2CF8EE36" w14:textId="77777777" w:rsidR="005F5DC1" w:rsidRPr="005F5DC1" w:rsidRDefault="005F5DC1" w:rsidP="005F5DC1">
            <w:pPr>
              <w:jc w:val="center"/>
              <w:rPr>
                <w:rFonts w:ascii="Calibri" w:eastAsia="Times New Roman" w:hAnsi="Calibri" w:cs="Times New Roman"/>
                <w:b/>
                <w:bCs/>
                <w:color w:val="000000"/>
                <w:highlight w:val="yellow"/>
              </w:rPr>
            </w:pPr>
            <w:r w:rsidRPr="005F5DC1">
              <w:rPr>
                <w:rFonts w:ascii="Calibri" w:hAnsi="Calibri" w:cs="Calibri"/>
              </w:rPr>
              <w:t xml:space="preserve"> Vol.14 – “</w:t>
            </w:r>
            <w:r w:rsidRPr="005F5DC1">
              <w:rPr>
                <w:rFonts w:ascii="Calibri" w:hAnsi="Calibri" w:cs="Calibri"/>
                <w:b/>
                <w:bCs/>
              </w:rPr>
              <w:t>Numbers II- Final Wanderings</w:t>
            </w:r>
            <w:r w:rsidRPr="005F5DC1">
              <w:rPr>
                <w:rFonts w:ascii="Calibri" w:hAnsi="Calibri" w:cs="Calibri"/>
              </w:rPr>
              <w:t xml:space="preserve">” </w:t>
            </w:r>
            <w:r w:rsidRPr="005F5DC1">
              <w:rPr>
                <w:rFonts w:ascii="Calibri" w:hAnsi="Calibri" w:cs="Calibri"/>
                <w:b/>
                <w:bCs/>
              </w:rPr>
              <w:t>pp. 366-387</w:t>
            </w:r>
          </w:p>
        </w:tc>
        <w:tc>
          <w:tcPr>
            <w:tcW w:w="5107" w:type="dxa"/>
          </w:tcPr>
          <w:p w14:paraId="64D75C11" w14:textId="77777777" w:rsidR="005F5DC1" w:rsidRPr="005F5DC1" w:rsidRDefault="005F5DC1" w:rsidP="005F5DC1">
            <w:pPr>
              <w:jc w:val="center"/>
              <w:rPr>
                <w:rFonts w:ascii="Calibri" w:eastAsia="Calibri" w:hAnsi="Calibri" w:cs="Calibri"/>
                <w:b/>
                <w:bCs/>
                <w:color w:val="000000"/>
                <w:u w:val="single"/>
              </w:rPr>
            </w:pPr>
            <w:r w:rsidRPr="005F5DC1">
              <w:rPr>
                <w:rFonts w:ascii="Calibri" w:eastAsia="Calibri" w:hAnsi="Calibri" w:cs="Calibri"/>
                <w:b/>
                <w:bCs/>
                <w:color w:val="000000"/>
                <w:u w:val="single"/>
              </w:rPr>
              <w:t>Ramban: Numbers Commentary on the Torah</w:t>
            </w:r>
          </w:p>
          <w:p w14:paraId="34F3D8D6" w14:textId="77777777" w:rsidR="005F5DC1" w:rsidRPr="005F5DC1" w:rsidRDefault="005F5DC1" w:rsidP="005F5DC1">
            <w:pPr>
              <w:jc w:val="center"/>
              <w:rPr>
                <w:rFonts w:ascii="Calibri" w:eastAsia="Calibri" w:hAnsi="Calibri" w:cs="Calibri"/>
                <w:color w:val="000000"/>
              </w:rPr>
            </w:pPr>
            <w:r w:rsidRPr="005F5DC1">
              <w:rPr>
                <w:rFonts w:ascii="Calibri" w:eastAsia="Calibri" w:hAnsi="Calibri" w:cs="Calibri"/>
                <w:color w:val="000000"/>
              </w:rPr>
              <w:t xml:space="preserve">Translated and Annotated by Rabbi Dr. Charles Chavel Published by Shilo Publishing House, Inc. </w:t>
            </w:r>
          </w:p>
          <w:p w14:paraId="09D2495C" w14:textId="77777777" w:rsidR="005F5DC1" w:rsidRPr="005F5DC1" w:rsidRDefault="005F5DC1" w:rsidP="005F5DC1">
            <w:pPr>
              <w:jc w:val="center"/>
              <w:rPr>
                <w:rFonts w:ascii="Calibri" w:eastAsia="Calibri" w:hAnsi="Calibri" w:cs="Calibri"/>
                <w:color w:val="000000"/>
              </w:rPr>
            </w:pPr>
            <w:r w:rsidRPr="005F5DC1">
              <w:rPr>
                <w:rFonts w:ascii="Calibri" w:eastAsia="Calibri" w:hAnsi="Calibri" w:cs="Calibri"/>
                <w:color w:val="000000"/>
              </w:rPr>
              <w:t xml:space="preserve">(New York, 1975) </w:t>
            </w:r>
          </w:p>
          <w:p w14:paraId="63550A10" w14:textId="77777777" w:rsidR="005F5DC1" w:rsidRPr="005F5DC1" w:rsidRDefault="005F5DC1" w:rsidP="005F5DC1">
            <w:pPr>
              <w:jc w:val="center"/>
              <w:rPr>
                <w:rFonts w:ascii="Calibri" w:eastAsia="Times New Roman" w:hAnsi="Calibri" w:cs="Calibri"/>
                <w:b/>
                <w:bCs/>
                <w:color w:val="000000"/>
              </w:rPr>
            </w:pPr>
            <w:r w:rsidRPr="005F5DC1">
              <w:rPr>
                <w:rFonts w:ascii="Calibri" w:eastAsia="Calibri" w:hAnsi="Calibri" w:cs="Calibri"/>
                <w:b/>
                <w:bCs/>
                <w:color w:val="000000"/>
              </w:rPr>
              <w:t>pp. 370 - 381</w:t>
            </w:r>
          </w:p>
        </w:tc>
      </w:tr>
    </w:tbl>
    <w:p w14:paraId="728EEE8A" w14:textId="77777777" w:rsidR="005F5DC1" w:rsidRPr="005F5DC1" w:rsidRDefault="005F5DC1" w:rsidP="005F5DC1">
      <w:pPr>
        <w:pBdr>
          <w:bottom w:val="double" w:sz="4" w:space="1" w:color="auto"/>
        </w:pBdr>
        <w:spacing w:after="0" w:line="240" w:lineRule="auto"/>
        <w:jc w:val="both"/>
        <w:rPr>
          <w:rFonts w:eastAsia="Times New Roman" w:cstheme="minorHAnsi"/>
          <w:color w:val="000000"/>
          <w:kern w:val="0"/>
          <w:sz w:val="16"/>
          <w:szCs w:val="16"/>
          <w14:ligatures w14:val="none"/>
        </w:rPr>
      </w:pPr>
    </w:p>
    <w:p w14:paraId="70621B31" w14:textId="77777777" w:rsidR="005F5DC1" w:rsidRPr="005F5DC1" w:rsidRDefault="005F5DC1" w:rsidP="005F5DC1">
      <w:pPr>
        <w:spacing w:after="0" w:line="240" w:lineRule="auto"/>
        <w:jc w:val="both"/>
        <w:rPr>
          <w:rFonts w:ascii="Calibri" w:hAnsi="Calibri" w:cs="Times New Roman"/>
          <w:kern w:val="0"/>
          <w:sz w:val="22"/>
          <w14:ligatures w14:val="none"/>
        </w:rPr>
      </w:pPr>
    </w:p>
    <w:p w14:paraId="7EBA18C3" w14:textId="77777777" w:rsidR="005F5DC1" w:rsidRPr="005F5DC1" w:rsidRDefault="005F5DC1" w:rsidP="005F5DC1">
      <w:pPr>
        <w:spacing w:after="0" w:line="240" w:lineRule="auto"/>
        <w:jc w:val="both"/>
        <w:rPr>
          <w:rFonts w:ascii="Calibri" w:hAnsi="Calibri" w:cs="Times New Roman"/>
          <w:kern w:val="0"/>
          <w:sz w:val="22"/>
          <w14:ligatures w14:val="none"/>
        </w:rPr>
      </w:pPr>
    </w:p>
    <w:p w14:paraId="4454FBAF" w14:textId="77777777" w:rsidR="005F5DC1" w:rsidRPr="005F5DC1" w:rsidRDefault="005F5DC1" w:rsidP="005F5DC1">
      <w:pPr>
        <w:spacing w:after="0" w:line="240" w:lineRule="auto"/>
        <w:jc w:val="both"/>
        <w:rPr>
          <w:rFonts w:ascii="Calibri" w:hAnsi="Calibri" w:cs="Times New Roman"/>
          <w:kern w:val="0"/>
          <w:sz w:val="22"/>
          <w14:ligatures w14:val="none"/>
        </w:rPr>
      </w:pPr>
    </w:p>
    <w:p w14:paraId="0B483262" w14:textId="77777777" w:rsidR="005F5DC1" w:rsidRPr="005F5DC1" w:rsidRDefault="005F5DC1" w:rsidP="005F5DC1">
      <w:pPr>
        <w:spacing w:after="0" w:line="240" w:lineRule="auto"/>
        <w:jc w:val="both"/>
        <w:rPr>
          <w:rFonts w:ascii="Calibri" w:hAnsi="Calibri" w:cs="Times New Roman"/>
          <w:kern w:val="0"/>
          <w:sz w:val="22"/>
          <w14:ligatures w14:val="none"/>
        </w:rPr>
      </w:pPr>
    </w:p>
    <w:p w14:paraId="6BC189DA" w14:textId="77777777" w:rsidR="005F5DC1" w:rsidRPr="005F5DC1" w:rsidRDefault="005F5DC1" w:rsidP="005F5DC1">
      <w:pPr>
        <w:keepNext/>
        <w:keepLines/>
        <w:spacing w:after="0" w:line="240" w:lineRule="auto"/>
        <w:jc w:val="center"/>
        <w:outlineLvl w:val="0"/>
        <w:rPr>
          <w:rFonts w:ascii="Cambria" w:eastAsia="Times New Roman" w:hAnsi="Cambria" w:cstheme="majorBidi"/>
          <w:b/>
          <w:kern w:val="0"/>
          <w:sz w:val="28"/>
          <w:szCs w:val="32"/>
          <w14:ligatures w14:val="none"/>
        </w:rPr>
      </w:pPr>
      <w:r w:rsidRPr="005F5DC1">
        <w:rPr>
          <w:rFonts w:ascii="Cambria" w:eastAsia="Times New Roman" w:hAnsi="Cambria" w:cstheme="majorBidi"/>
          <w:b/>
          <w:kern w:val="0"/>
          <w:sz w:val="28"/>
          <w:szCs w:val="32"/>
          <w14:ligatures w14:val="none"/>
        </w:rPr>
        <w:br w:type="page"/>
      </w:r>
    </w:p>
    <w:p w14:paraId="7AD26F7F" w14:textId="77777777" w:rsidR="005F5DC1" w:rsidRPr="005F5DC1" w:rsidRDefault="005F5DC1" w:rsidP="005F5DC1">
      <w:pPr>
        <w:keepNext/>
        <w:keepLines/>
        <w:spacing w:after="0" w:line="240" w:lineRule="auto"/>
        <w:jc w:val="center"/>
        <w:outlineLvl w:val="0"/>
        <w:rPr>
          <w:rFonts w:ascii="Calibri" w:eastAsia="Times New Roman" w:hAnsi="Calibri" w:cstheme="majorBidi"/>
          <w:b/>
          <w:kern w:val="0"/>
          <w:sz w:val="22"/>
          <w:szCs w:val="32"/>
          <w14:ligatures w14:val="none"/>
        </w:rPr>
      </w:pPr>
      <w:r w:rsidRPr="005F5DC1">
        <w:rPr>
          <w:rFonts w:ascii="Cambria" w:eastAsia="Times New Roman" w:hAnsi="Cambria" w:cstheme="majorBidi"/>
          <w:b/>
          <w:kern w:val="0"/>
          <w:sz w:val="28"/>
          <w:szCs w:val="32"/>
          <w14:ligatures w14:val="none"/>
        </w:rPr>
        <w:lastRenderedPageBreak/>
        <w:t xml:space="preserve">Welcome to the World of </w:t>
      </w:r>
      <w:proofErr w:type="spellStart"/>
      <w:r w:rsidRPr="005F5DC1">
        <w:rPr>
          <w:rFonts w:ascii="Cambria" w:eastAsia="Times New Roman" w:hAnsi="Cambria" w:cstheme="majorBidi"/>
          <w:b/>
          <w:kern w:val="0"/>
          <w:sz w:val="28"/>
          <w:szCs w:val="32"/>
          <w14:ligatures w14:val="none"/>
        </w:rPr>
        <w:t>P’shat</w:t>
      </w:r>
      <w:proofErr w:type="spellEnd"/>
      <w:r w:rsidRPr="005F5DC1">
        <w:rPr>
          <w:rFonts w:ascii="Cambria" w:eastAsia="Times New Roman" w:hAnsi="Cambria" w:cstheme="majorBidi"/>
          <w:b/>
          <w:kern w:val="0"/>
          <w:sz w:val="28"/>
          <w:szCs w:val="32"/>
          <w14:ligatures w14:val="none"/>
        </w:rPr>
        <w:t xml:space="preserve"> Exegesis</w:t>
      </w:r>
    </w:p>
    <w:p w14:paraId="760C4C5A" w14:textId="77777777" w:rsidR="005F5DC1" w:rsidRPr="005F5DC1" w:rsidRDefault="005F5DC1" w:rsidP="005F5DC1">
      <w:pPr>
        <w:spacing w:after="0" w:line="240" w:lineRule="auto"/>
        <w:jc w:val="center"/>
        <w:rPr>
          <w:rFonts w:ascii="Calibri" w:eastAsia="Times New Roman" w:hAnsi="Calibri" w:cs="Calibri"/>
          <w:color w:val="000000"/>
          <w:kern w:val="0"/>
          <w:sz w:val="22"/>
          <w14:ligatures w14:val="none"/>
        </w:rPr>
      </w:pPr>
      <w:r w:rsidRPr="005F5DC1">
        <w:rPr>
          <w:rFonts w:ascii="Calibri" w:eastAsia="Times New Roman" w:hAnsi="Calibri" w:cs="Times New Roman"/>
          <w:color w:val="000000"/>
          <w:kern w:val="0"/>
          <w:sz w:val="22"/>
          <w14:ligatures w14:val="none"/>
        </w:rPr>
        <w:t xml:space="preserve"> </w:t>
      </w:r>
    </w:p>
    <w:p w14:paraId="50DA0437"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color w:val="000000"/>
          <w:kern w:val="0"/>
          <w:sz w:val="20"/>
          <w:szCs w:val="20"/>
          <w14:ligatures w14:val="none"/>
        </w:rPr>
        <w:t xml:space="preserve">In order to understand the finished work of the </w:t>
      </w:r>
      <w:proofErr w:type="spellStart"/>
      <w:r w:rsidRPr="005F5DC1">
        <w:rPr>
          <w:rFonts w:eastAsia="Times New Roman" w:cstheme="minorHAnsi"/>
          <w:color w:val="000000"/>
          <w:kern w:val="0"/>
          <w:sz w:val="20"/>
          <w:szCs w:val="20"/>
          <w14:ligatures w14:val="none"/>
        </w:rPr>
        <w:t>P’shat</w:t>
      </w:r>
      <w:proofErr w:type="spellEnd"/>
      <w:r w:rsidRPr="005F5DC1">
        <w:rPr>
          <w:rFonts w:eastAsia="Times New Roman" w:cstheme="minorHAnsi"/>
          <w:color w:val="000000"/>
          <w:kern w:val="0"/>
          <w:sz w:val="20"/>
          <w:szCs w:val="20"/>
          <w14:ligatures w14:val="none"/>
        </w:rPr>
        <w:t xml:space="preserve"> mode of interpretation of the Torah, one needs to take into account that the </w:t>
      </w:r>
      <w:proofErr w:type="spellStart"/>
      <w:r w:rsidRPr="005F5DC1">
        <w:rPr>
          <w:rFonts w:eastAsia="Times New Roman" w:cstheme="minorHAnsi"/>
          <w:color w:val="000000"/>
          <w:kern w:val="0"/>
          <w:sz w:val="20"/>
          <w:szCs w:val="20"/>
          <w14:ligatures w14:val="none"/>
        </w:rPr>
        <w:t>P’shat</w:t>
      </w:r>
      <w:proofErr w:type="spellEnd"/>
      <w:r w:rsidRPr="005F5DC1">
        <w:rPr>
          <w:rFonts w:eastAsia="Times New Roman" w:cstheme="minorHAnsi"/>
          <w:color w:val="000000"/>
          <w:kern w:val="0"/>
          <w:sz w:val="20"/>
          <w:szCs w:val="20"/>
          <w14:ligatures w14:val="none"/>
        </w:rPr>
        <w:t xml:space="preserve"> is intended to produce a catechetical output, whereby a question/s is/are raised and an answer/s is/are given using the seven Hermeneutic Laws of R. Hillel and as well as the laws of Hebrew Grammar and Hebrew expression.</w:t>
      </w:r>
    </w:p>
    <w:p w14:paraId="56E0A4FF"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color w:val="000000"/>
          <w:kern w:val="0"/>
          <w:sz w:val="20"/>
          <w:szCs w:val="20"/>
          <w14:ligatures w14:val="none"/>
        </w:rPr>
        <w:t xml:space="preserve"> </w:t>
      </w:r>
    </w:p>
    <w:p w14:paraId="03269D83"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color w:val="000000"/>
          <w:kern w:val="0"/>
          <w:sz w:val="20"/>
          <w:szCs w:val="20"/>
          <w14:ligatures w14:val="none"/>
        </w:rPr>
        <w:t>The Seven Hermeneutic Laws of R. Hillel are as follows:</w:t>
      </w:r>
    </w:p>
    <w:p w14:paraId="7B755A04"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color w:val="000000"/>
          <w:kern w:val="0"/>
          <w:sz w:val="20"/>
          <w:szCs w:val="20"/>
          <w14:ligatures w14:val="none"/>
        </w:rPr>
        <w:t xml:space="preserve">[cf. </w:t>
      </w:r>
      <w:hyperlink r:id="rId14" w:history="1">
        <w:r w:rsidRPr="005F5DC1">
          <w:rPr>
            <w:rFonts w:eastAsia="Times New Roman" w:cstheme="minorHAnsi"/>
            <w:color w:val="800080"/>
            <w:kern w:val="0"/>
            <w:sz w:val="20"/>
            <w:szCs w:val="20"/>
            <w:u w:val="single"/>
            <w14:ligatures w14:val="none"/>
          </w:rPr>
          <w:t>http://www.jewishencyclopedia.com/view.jsp?artid=472&amp;letter=R</w:t>
        </w:r>
      </w:hyperlink>
      <w:r w:rsidRPr="005F5DC1">
        <w:rPr>
          <w:rFonts w:eastAsia="Times New Roman" w:cstheme="minorHAnsi"/>
          <w:color w:val="000000"/>
          <w:kern w:val="0"/>
          <w:sz w:val="20"/>
          <w:szCs w:val="20"/>
          <w14:ligatures w14:val="none"/>
        </w:rPr>
        <w:t>]:</w:t>
      </w:r>
    </w:p>
    <w:p w14:paraId="600B4AD5"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color w:val="000000"/>
          <w:kern w:val="0"/>
          <w:sz w:val="20"/>
          <w:szCs w:val="20"/>
          <w14:ligatures w14:val="none"/>
        </w:rPr>
        <w:t xml:space="preserve"> </w:t>
      </w:r>
    </w:p>
    <w:p w14:paraId="2C42B635"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b/>
          <w:bCs/>
          <w:color w:val="000000"/>
          <w:kern w:val="0"/>
          <w:sz w:val="20"/>
          <w:szCs w:val="20"/>
          <w14:ligatures w14:val="none"/>
        </w:rPr>
        <w:t>1. Ḳal va-ḥomer:</w:t>
      </w:r>
      <w:r w:rsidRPr="005F5DC1">
        <w:rPr>
          <w:rFonts w:eastAsia="Times New Roman" w:cstheme="minorHAnsi"/>
          <w:color w:val="000000"/>
          <w:kern w:val="0"/>
          <w:sz w:val="20"/>
          <w:szCs w:val="20"/>
          <w14:ligatures w14:val="none"/>
        </w:rPr>
        <w:t xml:space="preserve"> "Argumentum a minori ad majus" or "a majori ad minus"; corresponding to the scholastic proof a fortiori.</w:t>
      </w:r>
    </w:p>
    <w:p w14:paraId="1654C727"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b/>
          <w:bCs/>
          <w:color w:val="000000"/>
          <w:kern w:val="0"/>
          <w:sz w:val="20"/>
          <w:szCs w:val="20"/>
          <w14:ligatures w14:val="none"/>
        </w:rPr>
        <w:t>2. Gezerah shavah:</w:t>
      </w:r>
      <w:r w:rsidRPr="005F5DC1">
        <w:rPr>
          <w:rFonts w:eastAsia="Times New Roman" w:cstheme="minorHAnsi"/>
          <w:color w:val="000000"/>
          <w:kern w:val="0"/>
          <w:sz w:val="20"/>
          <w:szCs w:val="20"/>
          <w14:ligatures w14:val="none"/>
        </w:rPr>
        <w:t xml:space="preserve"> Argument from analogy. Biblical passages containing synonyms or homonyms are subject, however much they differ in other respects, to identical definitions and applications.</w:t>
      </w:r>
    </w:p>
    <w:p w14:paraId="4D68E9FA"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b/>
          <w:bCs/>
          <w:color w:val="000000"/>
          <w:kern w:val="0"/>
          <w:sz w:val="20"/>
          <w:szCs w:val="20"/>
          <w14:ligatures w14:val="none"/>
        </w:rPr>
        <w:t>3. Binyan ab mi-katub eḥad:</w:t>
      </w:r>
      <w:r w:rsidRPr="005F5DC1">
        <w:rPr>
          <w:rFonts w:eastAsia="Times New Roman" w:cstheme="minorHAnsi"/>
          <w:color w:val="000000"/>
          <w:kern w:val="0"/>
          <w:sz w:val="20"/>
          <w:szCs w:val="20"/>
          <w14:ligatures w14:val="none"/>
        </w:rPr>
        <w:t xml:space="preserve"> Application of a provision found in one passage only to passages which are related to the first in content but do not contain the provision in question.</w:t>
      </w:r>
    </w:p>
    <w:p w14:paraId="4CE4E83F"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b/>
          <w:bCs/>
          <w:color w:val="000000"/>
          <w:kern w:val="0"/>
          <w:sz w:val="20"/>
          <w:szCs w:val="20"/>
          <w14:ligatures w14:val="none"/>
        </w:rPr>
        <w:t>4. Binyan ab mi-shene ketubim:</w:t>
      </w:r>
      <w:r w:rsidRPr="005F5DC1">
        <w:rPr>
          <w:rFonts w:eastAsia="Times New Roman" w:cstheme="minorHAnsi"/>
          <w:color w:val="000000"/>
          <w:kern w:val="0"/>
          <w:sz w:val="20"/>
          <w:szCs w:val="20"/>
          <w14:ligatures w14:val="none"/>
        </w:rPr>
        <w:t xml:space="preserve"> The same as the preceding, except that the provision is generalized from two Biblical passages.</w:t>
      </w:r>
    </w:p>
    <w:p w14:paraId="04AE9D38"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b/>
          <w:bCs/>
          <w:color w:val="000000"/>
          <w:kern w:val="0"/>
          <w:sz w:val="20"/>
          <w:szCs w:val="20"/>
          <w14:ligatures w14:val="none"/>
        </w:rPr>
        <w:t>5. Kelal u-Peraṭ and Peraṭ u-kelal:</w:t>
      </w:r>
      <w:r w:rsidRPr="005F5DC1">
        <w:rPr>
          <w:rFonts w:eastAsia="Times New Roman" w:cstheme="minorHAnsi"/>
          <w:color w:val="000000"/>
          <w:kern w:val="0"/>
          <w:sz w:val="20"/>
          <w:szCs w:val="20"/>
          <w14:ligatures w14:val="none"/>
        </w:rPr>
        <w:t xml:space="preserve"> Definition of the general by the particular, and of the particular by the general.</w:t>
      </w:r>
    </w:p>
    <w:p w14:paraId="39D22923"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b/>
          <w:bCs/>
          <w:color w:val="000000"/>
          <w:kern w:val="0"/>
          <w:sz w:val="20"/>
          <w:szCs w:val="20"/>
          <w14:ligatures w14:val="none"/>
        </w:rPr>
        <w:t>6. Ka-yoẓe bo mi-maḳom aḥer:</w:t>
      </w:r>
      <w:r w:rsidRPr="005F5DC1">
        <w:rPr>
          <w:rFonts w:eastAsia="Times New Roman" w:cstheme="minorHAnsi"/>
          <w:color w:val="000000"/>
          <w:kern w:val="0"/>
          <w:sz w:val="20"/>
          <w:szCs w:val="20"/>
          <w14:ligatures w14:val="none"/>
        </w:rPr>
        <w:t xml:space="preserve"> Similarity in content to another Scriptural passage.</w:t>
      </w:r>
    </w:p>
    <w:p w14:paraId="4E80FB9B" w14:textId="77777777" w:rsidR="005F5DC1" w:rsidRPr="005F5DC1" w:rsidRDefault="005F5DC1" w:rsidP="005F5DC1">
      <w:pPr>
        <w:spacing w:after="0" w:line="240" w:lineRule="auto"/>
        <w:jc w:val="both"/>
        <w:rPr>
          <w:rFonts w:eastAsia="Times New Roman" w:cstheme="minorHAnsi"/>
          <w:color w:val="000000"/>
          <w:kern w:val="0"/>
          <w:sz w:val="20"/>
          <w:szCs w:val="20"/>
          <w14:ligatures w14:val="none"/>
        </w:rPr>
      </w:pPr>
      <w:r w:rsidRPr="005F5DC1">
        <w:rPr>
          <w:rFonts w:eastAsia="Times New Roman" w:cstheme="minorHAnsi"/>
          <w:b/>
          <w:bCs/>
          <w:color w:val="000000"/>
          <w:kern w:val="0"/>
          <w:sz w:val="20"/>
          <w:szCs w:val="20"/>
          <w14:ligatures w14:val="none"/>
        </w:rPr>
        <w:t>7. Dabar ha-lamed me-'inyano:</w:t>
      </w:r>
      <w:r w:rsidRPr="005F5DC1">
        <w:rPr>
          <w:rFonts w:eastAsia="Times New Roman" w:cstheme="minorHAnsi"/>
          <w:color w:val="000000"/>
          <w:kern w:val="0"/>
          <w:sz w:val="20"/>
          <w:szCs w:val="20"/>
          <w14:ligatures w14:val="none"/>
        </w:rPr>
        <w:t xml:space="preserve"> Interpretation deduced from the context.</w:t>
      </w:r>
    </w:p>
    <w:p w14:paraId="4541459F" w14:textId="77777777" w:rsidR="005F5DC1" w:rsidRPr="005F5DC1" w:rsidRDefault="005F5DC1" w:rsidP="005F5DC1">
      <w:pPr>
        <w:spacing w:after="0" w:line="240" w:lineRule="auto"/>
        <w:jc w:val="center"/>
        <w:rPr>
          <w:rFonts w:eastAsia="Times New Roman" w:cstheme="minorHAnsi"/>
          <w:color w:val="000000"/>
          <w:kern w:val="0"/>
          <w:sz w:val="22"/>
          <w:szCs w:val="20"/>
          <w14:ligatures w14:val="none"/>
        </w:rPr>
      </w:pPr>
    </w:p>
    <w:p w14:paraId="7418B635" w14:textId="77777777" w:rsidR="005F5DC1" w:rsidRPr="005F5DC1" w:rsidRDefault="005F5DC1" w:rsidP="005F5DC1">
      <w:pPr>
        <w:keepNext/>
        <w:keepLines/>
        <w:spacing w:after="0" w:line="240" w:lineRule="auto"/>
        <w:jc w:val="center"/>
        <w:outlineLvl w:val="1"/>
        <w:rPr>
          <w:rFonts w:ascii="Cambria" w:eastAsia="Calibri" w:hAnsi="Cambria" w:cstheme="majorBidi"/>
          <w:b/>
          <w:kern w:val="0"/>
          <w:sz w:val="28"/>
          <w:szCs w:val="26"/>
          <w:lang w:bidi="ar-SA"/>
          <w14:ligatures w14:val="none"/>
        </w:rPr>
      </w:pPr>
      <w:r w:rsidRPr="005F5DC1">
        <w:rPr>
          <w:rFonts w:ascii="Cambria" w:eastAsia="Calibri" w:hAnsi="Cambria" w:cstheme="majorBidi"/>
          <w:b/>
          <w:kern w:val="0"/>
          <w:sz w:val="28"/>
          <w:szCs w:val="26"/>
          <w:lang w:bidi="ar-SA"/>
          <w14:ligatures w14:val="none"/>
        </w:rPr>
        <w:t>Welcome to the World of Remes Exegesis</w:t>
      </w:r>
    </w:p>
    <w:p w14:paraId="7312FA19" w14:textId="77777777" w:rsidR="005F5DC1" w:rsidRPr="005F5DC1" w:rsidRDefault="005F5DC1" w:rsidP="005F5DC1">
      <w:pPr>
        <w:widowControl w:val="0"/>
        <w:spacing w:after="0" w:line="240" w:lineRule="auto"/>
        <w:jc w:val="both"/>
        <w:rPr>
          <w:rFonts w:eastAsia="Calibri" w:cstheme="minorHAnsi"/>
          <w:kern w:val="0"/>
          <w:sz w:val="22"/>
          <w:szCs w:val="20"/>
          <w:lang w:bidi="ar-SA"/>
          <w14:ligatures w14:val="none"/>
        </w:rPr>
      </w:pPr>
      <w:r w:rsidRPr="005F5DC1">
        <w:rPr>
          <w:rFonts w:eastAsia="Calibri" w:cstheme="minorHAnsi"/>
          <w:kern w:val="0"/>
          <w:sz w:val="22"/>
          <w:szCs w:val="20"/>
          <w:lang w:bidi="ar-SA"/>
          <w14:ligatures w14:val="none"/>
        </w:rPr>
        <w:t xml:space="preserve"> </w:t>
      </w:r>
    </w:p>
    <w:p w14:paraId="3A11922F" w14:textId="77777777" w:rsidR="005F5DC1" w:rsidRPr="005F5DC1" w:rsidRDefault="005F5DC1" w:rsidP="005F5DC1">
      <w:pPr>
        <w:widowControl w:val="0"/>
        <w:spacing w:after="0" w:line="240" w:lineRule="auto"/>
        <w:jc w:val="both"/>
        <w:rPr>
          <w:rFonts w:eastAsia="Calibri" w:cstheme="minorHAnsi"/>
          <w:kern w:val="0"/>
          <w:sz w:val="20"/>
          <w:szCs w:val="20"/>
          <w:lang w:bidi="ar-SA"/>
          <w14:ligatures w14:val="none"/>
        </w:rPr>
      </w:pPr>
      <w:r w:rsidRPr="005F5DC1">
        <w:rPr>
          <w:rFonts w:eastAsia="Calibri" w:cstheme="minorHAnsi"/>
          <w:kern w:val="0"/>
          <w:sz w:val="20"/>
          <w:szCs w:val="20"/>
          <w:lang w:bidi="ar-SA"/>
          <w14:ligatures w14:val="none"/>
        </w:rPr>
        <w:t>Thirteen rules compiled by Rabbi Ishmael b. Elisha for the elucidation of the Torah and for making halakic deductions from it. They are, strictly speaking, mere amplifications of the seven Rules of Hillel, and are collected in the Baraita of R. Ishmael, forming the introduction to the Sifra and reading as follows:</w:t>
      </w:r>
    </w:p>
    <w:p w14:paraId="4F21EDB7" w14:textId="77777777" w:rsidR="005F5DC1" w:rsidRPr="005F5DC1" w:rsidRDefault="005F5DC1" w:rsidP="005F5DC1">
      <w:pPr>
        <w:widowControl w:val="0"/>
        <w:spacing w:after="0" w:line="240" w:lineRule="auto"/>
        <w:jc w:val="both"/>
        <w:rPr>
          <w:rFonts w:eastAsia="Calibri" w:cstheme="minorHAnsi"/>
          <w:kern w:val="0"/>
          <w:sz w:val="20"/>
          <w:szCs w:val="20"/>
          <w:lang w:bidi="ar-SA"/>
          <w14:ligatures w14:val="none"/>
        </w:rPr>
      </w:pPr>
      <w:r w:rsidRPr="005F5DC1">
        <w:rPr>
          <w:rFonts w:eastAsia="Calibri" w:cstheme="minorHAnsi"/>
          <w:kern w:val="0"/>
          <w:sz w:val="20"/>
          <w:szCs w:val="20"/>
          <w:lang w:bidi="ar-SA"/>
          <w14:ligatures w14:val="none"/>
        </w:rPr>
        <w:t xml:space="preserve"> </w:t>
      </w:r>
    </w:p>
    <w:p w14:paraId="63A95ABF"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 xml:space="preserve">Ḳal </w:t>
      </w:r>
      <w:proofErr w:type="spellStart"/>
      <w:r w:rsidRPr="005F5DC1">
        <w:rPr>
          <w:rFonts w:eastAsia="Calibri" w:cstheme="minorHAnsi"/>
          <w:b/>
          <w:bCs/>
          <w:kern w:val="0"/>
          <w:sz w:val="20"/>
          <w:szCs w:val="20"/>
          <w:lang w:bidi="ar-SA"/>
          <w14:ligatures w14:val="none"/>
        </w:rPr>
        <w:t>wa-ḥomer</w:t>
      </w:r>
      <w:proofErr w:type="spellEnd"/>
      <w:r w:rsidRPr="005F5DC1">
        <w:rPr>
          <w:rFonts w:eastAsia="Calibri" w:cstheme="minorHAnsi"/>
          <w:b/>
          <w:bCs/>
          <w:kern w:val="0"/>
          <w:sz w:val="20"/>
          <w:szCs w:val="20"/>
          <w:lang w:bidi="ar-SA"/>
          <w14:ligatures w14:val="none"/>
        </w:rPr>
        <w:t>:</w:t>
      </w:r>
      <w:r w:rsidRPr="005F5DC1">
        <w:rPr>
          <w:rFonts w:eastAsia="Calibri" w:cstheme="minorHAnsi"/>
          <w:kern w:val="0"/>
          <w:sz w:val="20"/>
          <w:szCs w:val="20"/>
          <w:lang w:bidi="ar-SA"/>
          <w14:ligatures w14:val="none"/>
        </w:rPr>
        <w:t xml:space="preserve"> Identical with the first rule of Hillel.</w:t>
      </w:r>
    </w:p>
    <w:p w14:paraId="730B4659"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 xml:space="preserve">Gezerah </w:t>
      </w:r>
      <w:proofErr w:type="spellStart"/>
      <w:r w:rsidRPr="005F5DC1">
        <w:rPr>
          <w:rFonts w:eastAsia="Calibri" w:cstheme="minorHAnsi"/>
          <w:b/>
          <w:bCs/>
          <w:kern w:val="0"/>
          <w:sz w:val="20"/>
          <w:szCs w:val="20"/>
          <w:lang w:bidi="ar-SA"/>
          <w14:ligatures w14:val="none"/>
        </w:rPr>
        <w:t>shawah</w:t>
      </w:r>
      <w:proofErr w:type="spellEnd"/>
      <w:r w:rsidRPr="005F5DC1">
        <w:rPr>
          <w:rFonts w:eastAsia="Calibri" w:cstheme="minorHAnsi"/>
          <w:b/>
          <w:bCs/>
          <w:kern w:val="0"/>
          <w:sz w:val="20"/>
          <w:szCs w:val="20"/>
          <w:lang w:bidi="ar-SA"/>
          <w14:ligatures w14:val="none"/>
        </w:rPr>
        <w:t>:</w:t>
      </w:r>
      <w:r w:rsidRPr="005F5DC1">
        <w:rPr>
          <w:rFonts w:eastAsia="Calibri" w:cstheme="minorHAnsi"/>
          <w:kern w:val="0"/>
          <w:sz w:val="20"/>
          <w:szCs w:val="20"/>
          <w:lang w:bidi="ar-SA"/>
          <w14:ligatures w14:val="none"/>
        </w:rPr>
        <w:t xml:space="preserve"> Identical with the second rule of Hillel.</w:t>
      </w:r>
    </w:p>
    <w:p w14:paraId="1296B2EE"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 xml:space="preserve">Binyan ab: </w:t>
      </w:r>
      <w:r w:rsidRPr="005F5DC1">
        <w:rPr>
          <w:rFonts w:eastAsia="Calibri" w:cstheme="minorHAnsi"/>
          <w:kern w:val="0"/>
          <w:sz w:val="20"/>
          <w:szCs w:val="20"/>
          <w:lang w:bidi="ar-SA"/>
          <w14:ligatures w14:val="none"/>
        </w:rPr>
        <w:t>Rules deduced from a single passage of Scripture and rules deduced from two passages. This rule is a combination of the third and fourth rules of Hillel.</w:t>
      </w:r>
    </w:p>
    <w:p w14:paraId="3A5B0BD5"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Kelal u-Peraṭ:</w:t>
      </w:r>
      <w:r w:rsidRPr="005F5DC1">
        <w:rPr>
          <w:rFonts w:eastAsia="Calibri" w:cstheme="minorHAnsi"/>
          <w:kern w:val="0"/>
          <w:sz w:val="20"/>
          <w:szCs w:val="20"/>
          <w:lang w:bidi="ar-SA"/>
          <w14:ligatures w14:val="none"/>
        </w:rPr>
        <w:t xml:space="preserve"> The general and the particular.</w:t>
      </w:r>
    </w:p>
    <w:p w14:paraId="51E1CD22"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 xml:space="preserve">u-Peraṭ u-kelal: </w:t>
      </w:r>
      <w:r w:rsidRPr="005F5DC1">
        <w:rPr>
          <w:rFonts w:eastAsia="Calibri" w:cstheme="minorHAnsi"/>
          <w:kern w:val="0"/>
          <w:sz w:val="20"/>
          <w:szCs w:val="20"/>
          <w:lang w:bidi="ar-SA"/>
          <w14:ligatures w14:val="none"/>
        </w:rPr>
        <w:t>The particular and the general.</w:t>
      </w:r>
    </w:p>
    <w:p w14:paraId="5E877AA0"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 xml:space="preserve">Kelal u-Peraṭ u-kelal: </w:t>
      </w:r>
      <w:r w:rsidRPr="005F5DC1">
        <w:rPr>
          <w:rFonts w:eastAsia="Calibri" w:cstheme="minorHAnsi"/>
          <w:kern w:val="0"/>
          <w:sz w:val="20"/>
          <w:szCs w:val="20"/>
          <w:lang w:bidi="ar-SA"/>
          <w14:ligatures w14:val="none"/>
        </w:rPr>
        <w:t>The general, the particular, and the general.</w:t>
      </w:r>
    </w:p>
    <w:p w14:paraId="0E782DD6"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The general</w:t>
      </w:r>
      <w:r w:rsidRPr="005F5DC1">
        <w:rPr>
          <w:rFonts w:eastAsia="Calibri" w:cstheme="minorHAnsi"/>
          <w:kern w:val="0"/>
          <w:sz w:val="20"/>
          <w:szCs w:val="20"/>
          <w:lang w:bidi="ar-SA"/>
          <w14:ligatures w14:val="none"/>
        </w:rPr>
        <w:t xml:space="preserve"> which requires elucidation by the particular, and the particular which requires elucidation by the general.</w:t>
      </w:r>
    </w:p>
    <w:p w14:paraId="338318D3"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The particular</w:t>
      </w:r>
      <w:r w:rsidRPr="005F5DC1">
        <w:rPr>
          <w:rFonts w:eastAsia="Calibri" w:cstheme="minorHAnsi"/>
          <w:kern w:val="0"/>
          <w:sz w:val="20"/>
          <w:szCs w:val="20"/>
          <w:lang w:bidi="ar-SA"/>
          <w14:ligatures w14:val="none"/>
        </w:rPr>
        <w:t xml:space="preserve"> implied in the general and excepted from it for pedagogic purposes elucidates the general as well as the particular.</w:t>
      </w:r>
    </w:p>
    <w:p w14:paraId="475C2554"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The particular implied in the general</w:t>
      </w:r>
      <w:r w:rsidRPr="005F5DC1">
        <w:rPr>
          <w:rFonts w:eastAsia="Calibri" w:cstheme="minorHAnsi"/>
          <w:kern w:val="0"/>
          <w:sz w:val="20"/>
          <w:szCs w:val="20"/>
          <w:lang w:bidi="ar-SA"/>
          <w14:ligatures w14:val="none"/>
        </w:rPr>
        <w:t xml:space="preserve"> and excepted from it on account of the special regulation which corresponds in concept to the general, is thus isolated to decrease rather than to increase the rigidity of its application.</w:t>
      </w:r>
    </w:p>
    <w:p w14:paraId="3510D6B7"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 xml:space="preserve">The particular implied in the general </w:t>
      </w:r>
      <w:r w:rsidRPr="005F5DC1">
        <w:rPr>
          <w:rFonts w:eastAsia="Calibri" w:cstheme="minorHAnsi"/>
          <w:kern w:val="0"/>
          <w:sz w:val="20"/>
          <w:szCs w:val="20"/>
          <w:lang w:bidi="ar-SA"/>
          <w14:ligatures w14:val="none"/>
        </w:rPr>
        <w:t>and excepted from it on account of some other special regulation which does not correspond in concept to the general, is thus isolated either to decrease or to increase the rigidity of its application.</w:t>
      </w:r>
    </w:p>
    <w:p w14:paraId="620A0418"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 xml:space="preserve">The particular implied in the general </w:t>
      </w:r>
      <w:r w:rsidRPr="005F5DC1">
        <w:rPr>
          <w:rFonts w:eastAsia="Calibri" w:cstheme="minorHAnsi"/>
          <w:kern w:val="0"/>
          <w:sz w:val="20"/>
          <w:szCs w:val="20"/>
          <w:lang w:bidi="ar-SA"/>
          <w14:ligatures w14:val="none"/>
        </w:rPr>
        <w:t>and excepted from it on account of a new and reversed decision can be referred to the general only in case the passage under consideration makes an explicit reference to it.</w:t>
      </w:r>
    </w:p>
    <w:p w14:paraId="354BEFDA"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Deduction from the context.</w:t>
      </w:r>
    </w:p>
    <w:p w14:paraId="3D3D3D96" w14:textId="77777777" w:rsidR="005F5DC1" w:rsidRPr="005F5DC1" w:rsidRDefault="005F5DC1" w:rsidP="005F5DC1">
      <w:pPr>
        <w:widowControl w:val="0"/>
        <w:numPr>
          <w:ilvl w:val="0"/>
          <w:numId w:val="2"/>
        </w:numPr>
        <w:spacing w:after="0" w:line="240" w:lineRule="auto"/>
        <w:jc w:val="both"/>
        <w:rPr>
          <w:rFonts w:eastAsia="Calibri" w:cstheme="minorHAnsi"/>
          <w:kern w:val="0"/>
          <w:sz w:val="20"/>
          <w:szCs w:val="20"/>
          <w:lang w:bidi="ar-SA"/>
          <w14:ligatures w14:val="none"/>
        </w:rPr>
      </w:pPr>
      <w:r w:rsidRPr="005F5DC1">
        <w:rPr>
          <w:rFonts w:eastAsia="Calibri" w:cstheme="minorHAnsi"/>
          <w:b/>
          <w:bCs/>
          <w:kern w:val="0"/>
          <w:sz w:val="20"/>
          <w:szCs w:val="20"/>
          <w:lang w:bidi="ar-SA"/>
          <w14:ligatures w14:val="none"/>
        </w:rPr>
        <w:t>When two Biblical passages contradict each other</w:t>
      </w:r>
      <w:r w:rsidRPr="005F5DC1">
        <w:rPr>
          <w:rFonts w:eastAsia="Calibri" w:cstheme="minorHAnsi"/>
          <w:kern w:val="0"/>
          <w:sz w:val="20"/>
          <w:szCs w:val="20"/>
          <w:lang w:bidi="ar-SA"/>
          <w14:ligatures w14:val="none"/>
        </w:rPr>
        <w:t xml:space="preserve"> the contradiction in question must be solved by reference to a third passage.</w:t>
      </w:r>
    </w:p>
    <w:p w14:paraId="71707097" w14:textId="77777777" w:rsidR="005F5DC1" w:rsidRPr="005F5DC1" w:rsidRDefault="005F5DC1" w:rsidP="005F5DC1">
      <w:pPr>
        <w:widowControl w:val="0"/>
        <w:spacing w:after="0" w:line="240" w:lineRule="auto"/>
        <w:jc w:val="both"/>
        <w:rPr>
          <w:rFonts w:eastAsia="Calibri" w:cstheme="minorHAnsi"/>
          <w:kern w:val="0"/>
          <w:sz w:val="22"/>
          <w:szCs w:val="20"/>
          <w:lang w:bidi="ar-SA"/>
          <w14:ligatures w14:val="none"/>
        </w:rPr>
      </w:pPr>
      <w:r w:rsidRPr="005F5DC1">
        <w:rPr>
          <w:rFonts w:eastAsia="Calibri" w:cstheme="minorHAnsi"/>
          <w:kern w:val="0"/>
          <w:sz w:val="22"/>
          <w:szCs w:val="20"/>
          <w:lang w:bidi="ar-SA"/>
          <w14:ligatures w14:val="none"/>
        </w:rPr>
        <w:t xml:space="preserve"> </w:t>
      </w:r>
    </w:p>
    <w:p w14:paraId="019C4D8A" w14:textId="77777777" w:rsidR="005F5DC1" w:rsidRPr="005F5DC1" w:rsidRDefault="005F5DC1" w:rsidP="005F5DC1">
      <w:pPr>
        <w:spacing w:after="0" w:line="240" w:lineRule="auto"/>
        <w:jc w:val="both"/>
        <w:rPr>
          <w:rFonts w:eastAsia="Calibri" w:cstheme="minorHAnsi"/>
          <w:kern w:val="0"/>
          <w:sz w:val="22"/>
          <w:szCs w:val="20"/>
          <w:lang w:bidi="ar-SA"/>
          <w14:ligatures w14:val="none"/>
        </w:rPr>
      </w:pPr>
      <w:r w:rsidRPr="005F5DC1">
        <w:rPr>
          <w:rFonts w:eastAsia="Calibri" w:cstheme="minorHAnsi"/>
          <w:kern w:val="0"/>
          <w:sz w:val="22"/>
          <w:szCs w:val="20"/>
          <w:lang w:bidi="ar-SA"/>
          <w14:ligatures w14:val="none"/>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64576433" w14:textId="77777777" w:rsidR="005F5DC1" w:rsidRPr="005F5DC1" w:rsidRDefault="005F5DC1" w:rsidP="005F5DC1">
      <w:pPr>
        <w:pBdr>
          <w:bottom w:val="double" w:sz="4" w:space="1" w:color="auto"/>
        </w:pBdr>
        <w:spacing w:after="0" w:line="240" w:lineRule="auto"/>
        <w:jc w:val="both"/>
        <w:rPr>
          <w:rFonts w:ascii="Calibri" w:eastAsia="Times New Roman" w:hAnsi="Calibri" w:cs="Calibri"/>
          <w:color w:val="000000"/>
          <w:kern w:val="0"/>
          <w:sz w:val="22"/>
          <w14:ligatures w14:val="none"/>
        </w:rPr>
      </w:pPr>
    </w:p>
    <w:p w14:paraId="07ABD3CC" w14:textId="77777777" w:rsidR="005F5DC1" w:rsidRPr="005F5DC1" w:rsidRDefault="005F5DC1" w:rsidP="005F5DC1">
      <w:pPr>
        <w:spacing w:after="0" w:line="240" w:lineRule="auto"/>
        <w:jc w:val="both"/>
        <w:rPr>
          <w:rFonts w:ascii="Calibri" w:hAnsi="Calibri" w:cs="Times New Roman"/>
          <w:kern w:val="0"/>
          <w:sz w:val="22"/>
          <w:highlight w:val="green"/>
          <w:lang w:bidi="ar-SA"/>
          <w14:ligatures w14:val="none"/>
        </w:rPr>
      </w:pPr>
    </w:p>
    <w:p w14:paraId="65E8DAD3" w14:textId="77777777" w:rsidR="005F5DC1" w:rsidRPr="005F5DC1" w:rsidRDefault="005F5DC1" w:rsidP="005F5DC1">
      <w:pPr>
        <w:keepNext/>
        <w:keepLines/>
        <w:spacing w:after="0" w:line="240" w:lineRule="auto"/>
        <w:jc w:val="center"/>
        <w:outlineLvl w:val="0"/>
        <w:rPr>
          <w:rFonts w:ascii="Cambria" w:eastAsia="Times New Roman" w:hAnsi="Cambria" w:cs="Calibri"/>
          <w:b/>
          <w:bCs/>
          <w:color w:val="000000"/>
          <w:kern w:val="0"/>
          <w:sz w:val="28"/>
          <w:szCs w:val="28"/>
          <w:lang w:val="en-AU"/>
          <w14:ligatures w14:val="none"/>
        </w:rPr>
      </w:pPr>
      <w:r w:rsidRPr="005F5DC1">
        <w:rPr>
          <w:rFonts w:ascii="Cambria" w:eastAsia="Times New Roman" w:hAnsi="Cambria" w:cstheme="majorBidi"/>
          <w:b/>
          <w:kern w:val="0"/>
          <w:sz w:val="28"/>
          <w:szCs w:val="32"/>
          <w14:ligatures w14:val="none"/>
        </w:rPr>
        <w:lastRenderedPageBreak/>
        <w:t xml:space="preserve">Rashi &amp; Targum Pseudo Jonathan for: </w:t>
      </w:r>
      <w:bookmarkStart w:id="3" w:name="_Hlk202810812"/>
      <w:r w:rsidRPr="005F5DC1">
        <w:rPr>
          <w:rFonts w:ascii="Cambria" w:eastAsia="Times New Roman" w:hAnsi="Cambria" w:cstheme="majorBidi"/>
          <w:b/>
          <w:kern w:val="0"/>
          <w:sz w:val="28"/>
          <w:szCs w:val="32"/>
          <w14:ligatures w14:val="none"/>
        </w:rPr>
        <w:t xml:space="preserve">Bamidbar (Numbers) </w:t>
      </w:r>
      <w:bookmarkStart w:id="4" w:name="_Hlk204786798"/>
      <w:bookmarkEnd w:id="3"/>
      <w:r w:rsidRPr="005F5DC1">
        <w:rPr>
          <w:rFonts w:ascii="Cambria" w:eastAsia="Calibri" w:hAnsi="Cambria" w:cs="Arial"/>
          <w:b/>
          <w:kern w:val="28"/>
          <w:sz w:val="28"/>
          <w:szCs w:val="28"/>
          <w:lang w:val="en-AU" w:eastAsia="en-AU" w:bidi="ar-SA"/>
          <w14:ligatures w14:val="none"/>
        </w:rPr>
        <w:t xml:space="preserve">32:1 – </w:t>
      </w:r>
      <w:bookmarkEnd w:id="4"/>
      <w:r w:rsidRPr="005F5DC1">
        <w:rPr>
          <w:rFonts w:ascii="Cambria" w:eastAsia="Calibri" w:hAnsi="Cambria" w:cs="Arial"/>
          <w:b/>
          <w:kern w:val="28"/>
          <w:sz w:val="28"/>
          <w:szCs w:val="28"/>
          <w:lang w:val="en-AU" w:eastAsia="en-AU" w:bidi="ar-SA"/>
          <w14:ligatures w14:val="none"/>
        </w:rPr>
        <w:t>42</w:t>
      </w:r>
    </w:p>
    <w:p w14:paraId="311FC6D1" w14:textId="77777777" w:rsidR="005F5DC1" w:rsidRPr="005F5DC1" w:rsidRDefault="005F5DC1" w:rsidP="005F5DC1">
      <w:pPr>
        <w:spacing w:after="0" w:line="240" w:lineRule="auto"/>
        <w:jc w:val="both"/>
        <w:rPr>
          <w:rFonts w:ascii="Cambria" w:eastAsia="Times New Roman" w:hAnsi="Cambria" w:cs="Calibri"/>
          <w:b/>
          <w:bCs/>
          <w:color w:val="000000"/>
          <w:kern w:val="0"/>
          <w:sz w:val="16"/>
          <w:szCs w:val="16"/>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1"/>
        <w:gridCol w:w="5103"/>
      </w:tblGrid>
      <w:tr w:rsidR="005F5DC1" w:rsidRPr="005F5DC1" w14:paraId="55866CB5" w14:textId="77777777" w:rsidTr="00357EFA">
        <w:trPr>
          <w:tblHeader/>
          <w:jc w:val="center"/>
        </w:trPr>
        <w:tc>
          <w:tcPr>
            <w:tcW w:w="5111" w:type="dxa"/>
            <w:tcMar>
              <w:top w:w="0" w:type="dxa"/>
              <w:left w:w="108" w:type="dxa"/>
              <w:bottom w:w="0" w:type="dxa"/>
              <w:right w:w="108" w:type="dxa"/>
            </w:tcMar>
            <w:hideMark/>
          </w:tcPr>
          <w:p w14:paraId="2B1B0490" w14:textId="77777777" w:rsidR="005F5DC1" w:rsidRPr="005F5DC1" w:rsidRDefault="005F5DC1" w:rsidP="005F5DC1">
            <w:pPr>
              <w:spacing w:after="0" w:line="240" w:lineRule="auto"/>
              <w:jc w:val="center"/>
              <w:rPr>
                <w:rFonts w:ascii="Calibri" w:eastAsia="Times New Roman" w:hAnsi="Calibri" w:cs="Calibri"/>
                <w:kern w:val="0"/>
                <w14:ligatures w14:val="none"/>
              </w:rPr>
            </w:pPr>
            <w:bookmarkStart w:id="5" w:name="_Hlk193279978"/>
            <w:r w:rsidRPr="005F5DC1">
              <w:rPr>
                <w:rFonts w:ascii="Calibri" w:eastAsia="Times New Roman" w:hAnsi="Calibri" w:cs="Calibri"/>
                <w:b/>
                <w:bCs/>
                <w:kern w:val="0"/>
                <w14:ligatures w14:val="none"/>
              </w:rPr>
              <w:t>Rashi</w:t>
            </w:r>
          </w:p>
        </w:tc>
        <w:tc>
          <w:tcPr>
            <w:tcW w:w="5103" w:type="dxa"/>
            <w:tcMar>
              <w:top w:w="0" w:type="dxa"/>
              <w:left w:w="108" w:type="dxa"/>
              <w:bottom w:w="0" w:type="dxa"/>
              <w:right w:w="108" w:type="dxa"/>
            </w:tcMar>
            <w:hideMark/>
          </w:tcPr>
          <w:p w14:paraId="468ACA79" w14:textId="77777777" w:rsidR="005F5DC1" w:rsidRPr="005F5DC1" w:rsidRDefault="005F5DC1" w:rsidP="005F5DC1">
            <w:pPr>
              <w:spacing w:after="0" w:line="240" w:lineRule="auto"/>
              <w:jc w:val="center"/>
              <w:rPr>
                <w:rFonts w:ascii="Calibri" w:eastAsia="Times New Roman" w:hAnsi="Calibri" w:cs="Calibri"/>
                <w:kern w:val="0"/>
                <w14:ligatures w14:val="none"/>
              </w:rPr>
            </w:pPr>
            <w:r w:rsidRPr="005F5DC1">
              <w:rPr>
                <w:rFonts w:ascii="Calibri" w:eastAsia="Times New Roman" w:hAnsi="Calibri" w:cs="Calibri"/>
                <w:b/>
                <w:bCs/>
                <w:kern w:val="0"/>
                <w14:ligatures w14:val="none"/>
              </w:rPr>
              <w:t>Targum Pseudo Jonathan</w:t>
            </w:r>
          </w:p>
        </w:tc>
      </w:tr>
      <w:tr w:rsidR="005F5DC1" w:rsidRPr="005F5DC1" w14:paraId="6A8AC8EF" w14:textId="77777777" w:rsidTr="00357EFA">
        <w:trPr>
          <w:jc w:val="center"/>
        </w:trPr>
        <w:tc>
          <w:tcPr>
            <w:tcW w:w="5111" w:type="dxa"/>
            <w:tcMar>
              <w:top w:w="0" w:type="dxa"/>
              <w:left w:w="108" w:type="dxa"/>
              <w:bottom w:w="0" w:type="dxa"/>
              <w:right w:w="108" w:type="dxa"/>
            </w:tcMar>
            <w:hideMark/>
          </w:tcPr>
          <w:p w14:paraId="2105330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 </w:t>
            </w:r>
            <w:r w:rsidRPr="005F5DC1">
              <w:rPr>
                <w:rFonts w:ascii="Calibri" w:eastAsia="Times New Roman" w:hAnsi="Calibri" w:cs="Calibri"/>
                <w:kern w:val="0"/>
                <w:sz w:val="22"/>
                <w:szCs w:val="22"/>
                <w14:ligatures w14:val="none"/>
              </w:rPr>
              <w:t xml:space="preserve">The descendants of Reuben and Gad had </w:t>
            </w:r>
            <w:r w:rsidRPr="005F5DC1">
              <w:rPr>
                <w:rFonts w:ascii="Calibri" w:eastAsia="Times New Roman" w:hAnsi="Calibri" w:cs="Calibri"/>
                <w:b/>
                <w:bCs/>
                <w:kern w:val="0"/>
                <w:sz w:val="22"/>
                <w:szCs w:val="22"/>
                <w:u w:val="single"/>
                <w14:ligatures w14:val="none"/>
              </w:rPr>
              <w:t>an abundance of livestock</w:t>
            </w:r>
            <w:r w:rsidRPr="005F5DC1">
              <w:rPr>
                <w:rFonts w:ascii="Calibri" w:eastAsia="Times New Roman" w:hAnsi="Calibri" w:cs="Calibri"/>
                <w:b/>
                <w:bCs/>
                <w:kern w:val="0"/>
                <w:sz w:val="22"/>
                <w:szCs w:val="22"/>
                <w14:ligatures w14:val="none"/>
              </w:rPr>
              <w:t xml:space="preserve"> very numerous,</w:t>
            </w:r>
            <w:r w:rsidRPr="005F5DC1">
              <w:rPr>
                <w:rFonts w:ascii="Calibri" w:eastAsia="Times New Roman" w:hAnsi="Calibri" w:cs="Calibri"/>
                <w:kern w:val="0"/>
                <w:sz w:val="22"/>
                <w:szCs w:val="22"/>
                <w14:ligatures w14:val="none"/>
              </w:rPr>
              <w:t xml:space="preserve"> and they saw the land of Jazer and the land of Gilead, and behold, the place was a place for livestock.</w:t>
            </w:r>
          </w:p>
        </w:tc>
        <w:tc>
          <w:tcPr>
            <w:tcW w:w="5103" w:type="dxa"/>
            <w:tcMar>
              <w:top w:w="0" w:type="dxa"/>
              <w:left w:w="108" w:type="dxa"/>
              <w:bottom w:w="0" w:type="dxa"/>
              <w:right w:w="108" w:type="dxa"/>
            </w:tcMar>
            <w:hideMark/>
          </w:tcPr>
          <w:p w14:paraId="5F841E4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1. Now the sons of Reuben and of Gad possessed </w:t>
            </w:r>
            <w:r w:rsidRPr="005F5DC1">
              <w:rPr>
                <w:rFonts w:ascii="Calibri" w:eastAsia="Times New Roman" w:hAnsi="Calibri" w:cs="Calibri"/>
                <w:b/>
                <w:bCs/>
                <w:kern w:val="0"/>
                <w:sz w:val="22"/>
                <w:szCs w:val="22"/>
                <w:u w:val="single"/>
                <w14:ligatures w14:val="none"/>
              </w:rPr>
              <w:t>much cattle</w:t>
            </w:r>
            <w:r w:rsidRPr="005F5DC1">
              <w:rPr>
                <w:rFonts w:ascii="Calibri" w:eastAsia="Times New Roman" w:hAnsi="Calibri" w:cs="Calibri"/>
                <w:kern w:val="0"/>
                <w:sz w:val="22"/>
                <w:szCs w:val="22"/>
                <w14:ligatures w14:val="none"/>
              </w:rPr>
              <w:t xml:space="preserve">, </w:t>
            </w:r>
            <w:proofErr w:type="gramStart"/>
            <w:r w:rsidRPr="005F5DC1">
              <w:rPr>
                <w:rFonts w:ascii="Calibri" w:eastAsia="Times New Roman" w:hAnsi="Calibri" w:cs="Calibri"/>
                <w:kern w:val="0"/>
                <w:sz w:val="22"/>
                <w:szCs w:val="22"/>
                <w14:ligatures w14:val="none"/>
              </w:rPr>
              <w:t>exceeding</w:t>
            </w:r>
            <w:proofErr w:type="gramEnd"/>
            <w:r w:rsidRPr="005F5DC1">
              <w:rPr>
                <w:rFonts w:ascii="Calibri" w:eastAsia="Times New Roman" w:hAnsi="Calibri" w:cs="Calibri"/>
                <w:kern w:val="0"/>
                <w:sz w:val="22"/>
                <w:szCs w:val="22"/>
                <w14:ligatures w14:val="none"/>
              </w:rPr>
              <w:t xml:space="preserve"> much: and they surveyed the land of </w:t>
            </w:r>
            <w:proofErr w:type="spellStart"/>
            <w:r w:rsidRPr="005F5DC1">
              <w:rPr>
                <w:rFonts w:ascii="Calibri" w:eastAsia="Times New Roman" w:hAnsi="Calibri" w:cs="Calibri"/>
                <w:kern w:val="0"/>
                <w:sz w:val="22"/>
                <w:szCs w:val="22"/>
                <w14:ligatures w14:val="none"/>
              </w:rPr>
              <w:t>Mikvar</w:t>
            </w:r>
            <w:proofErr w:type="spellEnd"/>
            <w:r w:rsidRPr="005F5DC1">
              <w:rPr>
                <w:rFonts w:ascii="Calibri" w:eastAsia="Times New Roman" w:hAnsi="Calibri" w:cs="Calibri"/>
                <w:kern w:val="0"/>
                <w:sz w:val="22"/>
                <w:szCs w:val="22"/>
                <w14:ligatures w14:val="none"/>
              </w:rPr>
              <w:t xml:space="preserve"> and of Gilead, and, behold, it was a region suitable for cattle folds.</w:t>
            </w:r>
          </w:p>
        </w:tc>
      </w:tr>
      <w:tr w:rsidR="005F5DC1" w:rsidRPr="005F5DC1" w14:paraId="2A454FE8" w14:textId="77777777" w:rsidTr="00357EFA">
        <w:trPr>
          <w:jc w:val="center"/>
        </w:trPr>
        <w:tc>
          <w:tcPr>
            <w:tcW w:w="5111" w:type="dxa"/>
            <w:tcMar>
              <w:top w:w="0" w:type="dxa"/>
              <w:left w:w="108" w:type="dxa"/>
              <w:bottom w:w="0" w:type="dxa"/>
              <w:right w:w="108" w:type="dxa"/>
            </w:tcMar>
            <w:hideMark/>
          </w:tcPr>
          <w:p w14:paraId="694B60A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 </w:t>
            </w:r>
            <w:r w:rsidRPr="005F5DC1">
              <w:rPr>
                <w:rFonts w:ascii="Calibri" w:eastAsia="Times New Roman" w:hAnsi="Calibri" w:cs="Calibri"/>
                <w:kern w:val="0"/>
                <w:sz w:val="22"/>
                <w:szCs w:val="22"/>
                <w14:ligatures w14:val="none"/>
              </w:rPr>
              <w:t>The descendants of Gad and the descendants of Reuben came, and they spoke to Moses and to Eleazar the kohen and to the princes of the community, saying,</w:t>
            </w:r>
          </w:p>
        </w:tc>
        <w:tc>
          <w:tcPr>
            <w:tcW w:w="5103" w:type="dxa"/>
            <w:tcMar>
              <w:top w:w="0" w:type="dxa"/>
              <w:left w:w="108" w:type="dxa"/>
              <w:bottom w:w="0" w:type="dxa"/>
              <w:right w:w="108" w:type="dxa"/>
            </w:tcMar>
            <w:hideMark/>
          </w:tcPr>
          <w:p w14:paraId="0BC89D40"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 </w:t>
            </w:r>
            <w:r w:rsidRPr="005F5DC1">
              <w:rPr>
                <w:rFonts w:ascii="Calibri" w:eastAsia="Times New Roman" w:hAnsi="Calibri" w:cs="Calibri"/>
                <w:kern w:val="0"/>
                <w:sz w:val="22"/>
                <w:szCs w:val="22"/>
                <w14:ligatures w14:val="none"/>
              </w:rPr>
              <w:t>And the sons of Gad and Reuben came and spoke to Mosheh, Elazar, and the princes of the congregation, saying:</w:t>
            </w:r>
          </w:p>
        </w:tc>
      </w:tr>
      <w:tr w:rsidR="005F5DC1" w:rsidRPr="005F5DC1" w14:paraId="650B33E4" w14:textId="77777777" w:rsidTr="00357EFA">
        <w:trPr>
          <w:jc w:val="center"/>
        </w:trPr>
        <w:tc>
          <w:tcPr>
            <w:tcW w:w="5111" w:type="dxa"/>
            <w:tcMar>
              <w:top w:w="0" w:type="dxa"/>
              <w:left w:w="108" w:type="dxa"/>
              <w:bottom w:w="0" w:type="dxa"/>
              <w:right w:w="108" w:type="dxa"/>
            </w:tcMar>
            <w:hideMark/>
          </w:tcPr>
          <w:p w14:paraId="40173ED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 </w:t>
            </w:r>
            <w:r w:rsidRPr="005F5DC1">
              <w:rPr>
                <w:rFonts w:ascii="Calibri" w:eastAsia="Times New Roman" w:hAnsi="Calibri" w:cs="Calibri"/>
                <w:kern w:val="0"/>
                <w:sz w:val="22"/>
                <w:szCs w:val="22"/>
                <w14:ligatures w14:val="none"/>
              </w:rPr>
              <w:t xml:space="preserve">"Ataroth, Dibon, Jazer, and Nimrah, Heshbon, Elealeh, </w:t>
            </w:r>
            <w:proofErr w:type="spellStart"/>
            <w:r w:rsidRPr="005F5DC1">
              <w:rPr>
                <w:rFonts w:ascii="Calibri" w:eastAsia="Times New Roman" w:hAnsi="Calibri" w:cs="Calibri"/>
                <w:kern w:val="0"/>
                <w:sz w:val="22"/>
                <w:szCs w:val="22"/>
                <w14:ligatures w14:val="none"/>
              </w:rPr>
              <w:t>Sebam</w:t>
            </w:r>
            <w:proofErr w:type="spellEnd"/>
            <w:r w:rsidRPr="005F5DC1">
              <w:rPr>
                <w:rFonts w:ascii="Calibri" w:eastAsia="Times New Roman" w:hAnsi="Calibri" w:cs="Calibri"/>
                <w:kern w:val="0"/>
                <w:sz w:val="22"/>
                <w:szCs w:val="22"/>
                <w14:ligatures w14:val="none"/>
              </w:rPr>
              <w:t>, Nebo, and Beon,</w:t>
            </w:r>
          </w:p>
        </w:tc>
        <w:tc>
          <w:tcPr>
            <w:tcW w:w="5103" w:type="dxa"/>
            <w:tcMar>
              <w:top w:w="0" w:type="dxa"/>
              <w:left w:w="108" w:type="dxa"/>
              <w:bottom w:w="0" w:type="dxa"/>
              <w:right w:w="108" w:type="dxa"/>
            </w:tcMar>
            <w:hideMark/>
          </w:tcPr>
          <w:p w14:paraId="56D2837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 </w:t>
            </w:r>
            <w:proofErr w:type="spellStart"/>
            <w:r w:rsidRPr="005F5DC1">
              <w:rPr>
                <w:rFonts w:ascii="Calibri" w:eastAsia="Times New Roman" w:hAnsi="Calibri" w:cs="Calibri"/>
                <w:kern w:val="0"/>
                <w:sz w:val="22"/>
                <w:szCs w:val="22"/>
                <w14:ligatures w14:val="none"/>
              </w:rPr>
              <w:t>Makelta</w:t>
            </w:r>
            <w:proofErr w:type="spellEnd"/>
            <w:r w:rsidRPr="005F5DC1">
              <w:rPr>
                <w:rFonts w:ascii="Calibri" w:eastAsia="Times New Roman" w:hAnsi="Calibri" w:cs="Calibri"/>
                <w:kern w:val="0"/>
                <w:sz w:val="22"/>
                <w:szCs w:val="22"/>
                <w14:ligatures w14:val="none"/>
              </w:rPr>
              <w:t xml:space="preserve">, </w:t>
            </w:r>
            <w:proofErr w:type="spellStart"/>
            <w:r w:rsidRPr="005F5DC1">
              <w:rPr>
                <w:rFonts w:ascii="Calibri" w:eastAsia="Times New Roman" w:hAnsi="Calibri" w:cs="Calibri"/>
                <w:kern w:val="0"/>
                <w:sz w:val="22"/>
                <w:szCs w:val="22"/>
                <w14:ligatures w14:val="none"/>
              </w:rPr>
              <w:t>Madbeshta</w:t>
            </w:r>
            <w:proofErr w:type="spellEnd"/>
            <w:r w:rsidRPr="005F5DC1">
              <w:rPr>
                <w:rFonts w:ascii="Calibri" w:eastAsia="Times New Roman" w:hAnsi="Calibri" w:cs="Calibri"/>
                <w:kern w:val="0"/>
                <w:sz w:val="22"/>
                <w:szCs w:val="22"/>
                <w14:ligatures w14:val="none"/>
              </w:rPr>
              <w:t xml:space="preserve">, </w:t>
            </w:r>
            <w:proofErr w:type="spellStart"/>
            <w:r w:rsidRPr="005F5DC1">
              <w:rPr>
                <w:rFonts w:ascii="Calibri" w:eastAsia="Times New Roman" w:hAnsi="Calibri" w:cs="Calibri"/>
                <w:kern w:val="0"/>
                <w:sz w:val="22"/>
                <w:szCs w:val="22"/>
                <w14:ligatures w14:val="none"/>
              </w:rPr>
              <w:t>Mikvar</w:t>
            </w:r>
            <w:proofErr w:type="spellEnd"/>
            <w:r w:rsidRPr="005F5DC1">
              <w:rPr>
                <w:rFonts w:ascii="Calibri" w:eastAsia="Times New Roman" w:hAnsi="Calibri" w:cs="Calibri"/>
                <w:kern w:val="0"/>
                <w:sz w:val="22"/>
                <w:szCs w:val="22"/>
                <w14:ligatures w14:val="none"/>
              </w:rPr>
              <w:t xml:space="preserve">, Beth Nimre, Beth Hoshbane, </w:t>
            </w:r>
            <w:proofErr w:type="spellStart"/>
            <w:r w:rsidRPr="005F5DC1">
              <w:rPr>
                <w:rFonts w:ascii="Calibri" w:eastAsia="Times New Roman" w:hAnsi="Calibri" w:cs="Calibri"/>
                <w:kern w:val="0"/>
                <w:sz w:val="22"/>
                <w:szCs w:val="22"/>
                <w14:ligatures w14:val="none"/>
              </w:rPr>
              <w:t>Maalath</w:t>
            </w:r>
            <w:proofErr w:type="spellEnd"/>
            <w:r w:rsidRPr="005F5DC1">
              <w:rPr>
                <w:rFonts w:ascii="Calibri" w:eastAsia="Times New Roman" w:hAnsi="Calibri" w:cs="Calibri"/>
                <w:kern w:val="0"/>
                <w:sz w:val="22"/>
                <w:szCs w:val="22"/>
                <w14:ligatures w14:val="none"/>
              </w:rPr>
              <w:t xml:space="preserve"> Meda, Shiran, Beth Kebureth, de Moshe, and Behon,</w:t>
            </w:r>
          </w:p>
        </w:tc>
      </w:tr>
      <w:tr w:rsidR="005F5DC1" w:rsidRPr="005F5DC1" w14:paraId="531F0D9B" w14:textId="77777777" w:rsidTr="00357EFA">
        <w:trPr>
          <w:jc w:val="center"/>
        </w:trPr>
        <w:tc>
          <w:tcPr>
            <w:tcW w:w="5111" w:type="dxa"/>
            <w:tcMar>
              <w:top w:w="0" w:type="dxa"/>
              <w:left w:w="108" w:type="dxa"/>
              <w:bottom w:w="0" w:type="dxa"/>
              <w:right w:w="108" w:type="dxa"/>
            </w:tcMar>
            <w:hideMark/>
          </w:tcPr>
          <w:p w14:paraId="79D297B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 </w:t>
            </w:r>
            <w:r w:rsidRPr="005F5DC1">
              <w:rPr>
                <w:rFonts w:ascii="Calibri" w:eastAsia="Times New Roman" w:hAnsi="Calibri" w:cs="Calibri"/>
                <w:kern w:val="0"/>
                <w:sz w:val="22"/>
                <w:szCs w:val="22"/>
                <w14:ligatures w14:val="none"/>
              </w:rPr>
              <w:t>the land that the Lord struck down before the congregation of Israel is a land for livestock, and your servants have livestock."</w:t>
            </w:r>
          </w:p>
        </w:tc>
        <w:tc>
          <w:tcPr>
            <w:tcW w:w="5103" w:type="dxa"/>
            <w:tcMar>
              <w:top w:w="0" w:type="dxa"/>
              <w:left w:w="108" w:type="dxa"/>
              <w:bottom w:w="0" w:type="dxa"/>
              <w:right w:w="108" w:type="dxa"/>
            </w:tcMar>
            <w:hideMark/>
          </w:tcPr>
          <w:p w14:paraId="1F13BBF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 </w:t>
            </w:r>
            <w:r w:rsidRPr="005F5DC1">
              <w:rPr>
                <w:rFonts w:ascii="Calibri" w:eastAsia="Times New Roman" w:hAnsi="Calibri" w:cs="Calibri"/>
                <w:kern w:val="0"/>
                <w:sz w:val="22"/>
                <w:szCs w:val="22"/>
                <w14:ligatures w14:val="none"/>
              </w:rPr>
              <w:t>the land which the LORD has subdued, and whose inhabitants he has smitten before the congregation of Israel, is a land suitable for cattle, and your servants have cattle.</w:t>
            </w:r>
          </w:p>
        </w:tc>
      </w:tr>
      <w:tr w:rsidR="005F5DC1" w:rsidRPr="005F5DC1" w14:paraId="28AF3A74" w14:textId="77777777" w:rsidTr="00357EFA">
        <w:trPr>
          <w:jc w:val="center"/>
        </w:trPr>
        <w:tc>
          <w:tcPr>
            <w:tcW w:w="5111" w:type="dxa"/>
            <w:tcMar>
              <w:top w:w="0" w:type="dxa"/>
              <w:left w:w="108" w:type="dxa"/>
              <w:bottom w:w="0" w:type="dxa"/>
              <w:right w:w="108" w:type="dxa"/>
            </w:tcMar>
            <w:hideMark/>
          </w:tcPr>
          <w:p w14:paraId="6959DE7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5. </w:t>
            </w:r>
            <w:r w:rsidRPr="005F5DC1">
              <w:rPr>
                <w:rFonts w:ascii="Calibri" w:eastAsia="Times New Roman" w:hAnsi="Calibri" w:cs="Calibri"/>
                <w:kern w:val="0"/>
                <w:sz w:val="22"/>
                <w:szCs w:val="22"/>
                <w14:ligatures w14:val="none"/>
              </w:rPr>
              <w:t>They said, "If it pleases you, let this land be given to your servants as a heritage; do not take us across the Jordan."</w:t>
            </w:r>
          </w:p>
        </w:tc>
        <w:tc>
          <w:tcPr>
            <w:tcW w:w="5103" w:type="dxa"/>
            <w:tcMar>
              <w:top w:w="0" w:type="dxa"/>
              <w:left w:w="108" w:type="dxa"/>
              <w:bottom w:w="0" w:type="dxa"/>
              <w:right w:w="108" w:type="dxa"/>
            </w:tcMar>
            <w:hideMark/>
          </w:tcPr>
          <w:p w14:paraId="37B7FE9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5. They said therefore, </w:t>
            </w:r>
            <w:proofErr w:type="gramStart"/>
            <w:r w:rsidRPr="005F5DC1">
              <w:rPr>
                <w:rFonts w:ascii="Calibri" w:eastAsia="Times New Roman" w:hAnsi="Calibri" w:cs="Calibri"/>
                <w:kern w:val="0"/>
                <w:sz w:val="22"/>
                <w:szCs w:val="22"/>
                <w14:ligatures w14:val="none"/>
              </w:rPr>
              <w:t>If</w:t>
            </w:r>
            <w:proofErr w:type="gramEnd"/>
            <w:r w:rsidRPr="005F5DC1">
              <w:rPr>
                <w:rFonts w:ascii="Calibri" w:eastAsia="Times New Roman" w:hAnsi="Calibri" w:cs="Calibri"/>
                <w:kern w:val="0"/>
                <w:sz w:val="22"/>
                <w:szCs w:val="22"/>
                <w14:ligatures w14:val="none"/>
              </w:rPr>
              <w:t xml:space="preserve"> we have found grace before you, let this land be given to your servants for a possession, and let us not pass over Jordan.</w:t>
            </w:r>
          </w:p>
        </w:tc>
      </w:tr>
      <w:tr w:rsidR="005F5DC1" w:rsidRPr="005F5DC1" w14:paraId="42412893" w14:textId="77777777" w:rsidTr="00357EFA">
        <w:trPr>
          <w:jc w:val="center"/>
        </w:trPr>
        <w:tc>
          <w:tcPr>
            <w:tcW w:w="5111" w:type="dxa"/>
            <w:tcMar>
              <w:top w:w="0" w:type="dxa"/>
              <w:left w:w="108" w:type="dxa"/>
              <w:bottom w:w="0" w:type="dxa"/>
              <w:right w:w="108" w:type="dxa"/>
            </w:tcMar>
            <w:hideMark/>
          </w:tcPr>
          <w:p w14:paraId="65624C2E"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6. </w:t>
            </w:r>
            <w:r w:rsidRPr="005F5DC1">
              <w:rPr>
                <w:rFonts w:ascii="Calibri" w:eastAsia="Times New Roman" w:hAnsi="Calibri" w:cs="Calibri"/>
                <w:kern w:val="0"/>
                <w:sz w:val="22"/>
                <w:szCs w:val="22"/>
                <w14:ligatures w14:val="none"/>
              </w:rPr>
              <w:t>[Thereupon,] Moses said to the descendants of Gad and the descendants of Reuben, "Shall your brethren go to war while you stay here?</w:t>
            </w:r>
          </w:p>
        </w:tc>
        <w:tc>
          <w:tcPr>
            <w:tcW w:w="5103" w:type="dxa"/>
            <w:tcMar>
              <w:top w:w="0" w:type="dxa"/>
              <w:left w:w="108" w:type="dxa"/>
              <w:bottom w:w="0" w:type="dxa"/>
              <w:right w:w="108" w:type="dxa"/>
            </w:tcMar>
            <w:hideMark/>
          </w:tcPr>
          <w:p w14:paraId="07116AF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6. </w:t>
            </w:r>
            <w:r w:rsidRPr="005F5DC1">
              <w:rPr>
                <w:rFonts w:ascii="Calibri" w:eastAsia="Times New Roman" w:hAnsi="Calibri" w:cs="Calibri"/>
                <w:kern w:val="0"/>
                <w:sz w:val="22"/>
                <w:szCs w:val="22"/>
                <w14:ligatures w14:val="none"/>
              </w:rPr>
              <w:t>But Mosheh said to the sons of Gad and Reuben, Will your brethren go to the war, and you sit down here?</w:t>
            </w:r>
          </w:p>
        </w:tc>
      </w:tr>
      <w:tr w:rsidR="005F5DC1" w:rsidRPr="005F5DC1" w14:paraId="5CA6349F" w14:textId="77777777" w:rsidTr="00357EFA">
        <w:trPr>
          <w:jc w:val="center"/>
        </w:trPr>
        <w:tc>
          <w:tcPr>
            <w:tcW w:w="5111" w:type="dxa"/>
            <w:tcMar>
              <w:top w:w="0" w:type="dxa"/>
              <w:left w:w="108" w:type="dxa"/>
              <w:bottom w:w="0" w:type="dxa"/>
              <w:right w:w="108" w:type="dxa"/>
            </w:tcMar>
            <w:hideMark/>
          </w:tcPr>
          <w:p w14:paraId="58BE54A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7. </w:t>
            </w:r>
            <w:r w:rsidRPr="005F5DC1">
              <w:rPr>
                <w:rFonts w:ascii="Calibri" w:eastAsia="Times New Roman" w:hAnsi="Calibri" w:cs="Calibri"/>
                <w:kern w:val="0"/>
                <w:sz w:val="22"/>
                <w:szCs w:val="22"/>
                <w14:ligatures w14:val="none"/>
              </w:rPr>
              <w:t>Why do you discourage the children of Israel from crossing over to the land which the Lord has given them?</w:t>
            </w:r>
          </w:p>
        </w:tc>
        <w:tc>
          <w:tcPr>
            <w:tcW w:w="5103" w:type="dxa"/>
            <w:tcMar>
              <w:top w:w="0" w:type="dxa"/>
              <w:left w:w="108" w:type="dxa"/>
              <w:bottom w:w="0" w:type="dxa"/>
              <w:right w:w="108" w:type="dxa"/>
            </w:tcMar>
            <w:hideMark/>
          </w:tcPr>
          <w:p w14:paraId="18C1C4C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7. And why should you enfeeble the will of the sons of Israel from going over to the land which the LORD has given to them?</w:t>
            </w:r>
          </w:p>
        </w:tc>
      </w:tr>
      <w:tr w:rsidR="005F5DC1" w:rsidRPr="005F5DC1" w14:paraId="5B370C21" w14:textId="77777777" w:rsidTr="00357EFA">
        <w:trPr>
          <w:jc w:val="center"/>
        </w:trPr>
        <w:tc>
          <w:tcPr>
            <w:tcW w:w="5111" w:type="dxa"/>
            <w:tcMar>
              <w:top w:w="0" w:type="dxa"/>
              <w:left w:w="108" w:type="dxa"/>
              <w:bottom w:w="0" w:type="dxa"/>
              <w:right w:w="108" w:type="dxa"/>
            </w:tcMar>
            <w:hideMark/>
          </w:tcPr>
          <w:p w14:paraId="6F3D920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8. </w:t>
            </w:r>
            <w:r w:rsidRPr="005F5DC1">
              <w:rPr>
                <w:rFonts w:ascii="Calibri" w:eastAsia="Times New Roman" w:hAnsi="Calibri" w:cs="Calibri"/>
                <w:kern w:val="0"/>
                <w:sz w:val="22"/>
                <w:szCs w:val="22"/>
                <w14:ligatures w14:val="none"/>
              </w:rPr>
              <w:t xml:space="preserve">This is what your fathers did when I sent them from Kadesh </w:t>
            </w:r>
            <w:proofErr w:type="spellStart"/>
            <w:r w:rsidRPr="005F5DC1">
              <w:rPr>
                <w:rFonts w:ascii="Calibri" w:eastAsia="Times New Roman" w:hAnsi="Calibri" w:cs="Calibri"/>
                <w:kern w:val="0"/>
                <w:sz w:val="22"/>
                <w:szCs w:val="22"/>
                <w14:ligatures w14:val="none"/>
              </w:rPr>
              <w:t>barnea</w:t>
            </w:r>
            <w:proofErr w:type="spellEnd"/>
            <w:r w:rsidRPr="005F5DC1">
              <w:rPr>
                <w:rFonts w:ascii="Calibri" w:eastAsia="Times New Roman" w:hAnsi="Calibri" w:cs="Calibri"/>
                <w:kern w:val="0"/>
                <w:sz w:val="22"/>
                <w:szCs w:val="22"/>
                <w14:ligatures w14:val="none"/>
              </w:rPr>
              <w:t xml:space="preserve"> to explore the Land.</w:t>
            </w:r>
          </w:p>
        </w:tc>
        <w:tc>
          <w:tcPr>
            <w:tcW w:w="5103" w:type="dxa"/>
            <w:tcMar>
              <w:top w:w="0" w:type="dxa"/>
              <w:left w:w="108" w:type="dxa"/>
              <w:bottom w:w="0" w:type="dxa"/>
              <w:right w:w="108" w:type="dxa"/>
            </w:tcMar>
            <w:hideMark/>
          </w:tcPr>
          <w:p w14:paraId="2818D1D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8. </w:t>
            </w:r>
            <w:r w:rsidRPr="005F5DC1">
              <w:rPr>
                <w:rFonts w:ascii="Calibri" w:eastAsia="Times New Roman" w:hAnsi="Calibri" w:cs="Calibri"/>
                <w:kern w:val="0"/>
                <w:sz w:val="22"/>
                <w:szCs w:val="22"/>
                <w14:ligatures w14:val="none"/>
              </w:rPr>
              <w:t>So did your fathers when I sent them from Rekem Giah to survey the land:</w:t>
            </w:r>
          </w:p>
        </w:tc>
      </w:tr>
      <w:tr w:rsidR="005F5DC1" w:rsidRPr="005F5DC1" w14:paraId="535A6A03" w14:textId="77777777" w:rsidTr="00357EFA">
        <w:trPr>
          <w:jc w:val="center"/>
        </w:trPr>
        <w:tc>
          <w:tcPr>
            <w:tcW w:w="5111" w:type="dxa"/>
            <w:tcMar>
              <w:top w:w="0" w:type="dxa"/>
              <w:left w:w="108" w:type="dxa"/>
              <w:bottom w:w="0" w:type="dxa"/>
              <w:right w:w="108" w:type="dxa"/>
            </w:tcMar>
            <w:hideMark/>
          </w:tcPr>
          <w:p w14:paraId="69D944D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9. </w:t>
            </w:r>
            <w:r w:rsidRPr="005F5DC1">
              <w:rPr>
                <w:rFonts w:ascii="Calibri" w:eastAsia="Times New Roman" w:hAnsi="Calibri" w:cs="Calibri"/>
                <w:kern w:val="0"/>
                <w:sz w:val="22"/>
                <w:szCs w:val="22"/>
                <w14:ligatures w14:val="none"/>
              </w:rPr>
              <w:t>They went up to the Valley of Eshkol and saw the land, and they discouraged the children of Israel from crossing into the land which the Lord has given them.</w:t>
            </w:r>
          </w:p>
        </w:tc>
        <w:tc>
          <w:tcPr>
            <w:tcW w:w="5103" w:type="dxa"/>
            <w:tcMar>
              <w:top w:w="0" w:type="dxa"/>
              <w:left w:w="108" w:type="dxa"/>
              <w:bottom w:w="0" w:type="dxa"/>
              <w:right w:w="108" w:type="dxa"/>
            </w:tcMar>
            <w:hideMark/>
          </w:tcPr>
          <w:p w14:paraId="4F322FA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9. they went up to the brook of </w:t>
            </w:r>
            <w:proofErr w:type="spellStart"/>
            <w:r w:rsidRPr="005F5DC1">
              <w:rPr>
                <w:rFonts w:ascii="Calibri" w:eastAsia="Times New Roman" w:hAnsi="Calibri" w:cs="Calibri"/>
                <w:kern w:val="0"/>
                <w:sz w:val="22"/>
                <w:szCs w:val="22"/>
                <w14:ligatures w14:val="none"/>
              </w:rPr>
              <w:t>Ethkela</w:t>
            </w:r>
            <w:proofErr w:type="spellEnd"/>
            <w:r w:rsidRPr="005F5DC1">
              <w:rPr>
                <w:rFonts w:ascii="Calibri" w:eastAsia="Times New Roman" w:hAnsi="Calibri" w:cs="Calibri"/>
                <w:kern w:val="0"/>
                <w:sz w:val="22"/>
                <w:szCs w:val="22"/>
                <w14:ligatures w14:val="none"/>
              </w:rPr>
              <w:t>, and saw the land, but enfeebled the will of Israel's heart, that they would not enter into the land which the LORD had given to them.</w:t>
            </w:r>
          </w:p>
        </w:tc>
      </w:tr>
      <w:tr w:rsidR="005F5DC1" w:rsidRPr="005F5DC1" w14:paraId="2D54A910" w14:textId="77777777" w:rsidTr="00357EFA">
        <w:trPr>
          <w:jc w:val="center"/>
        </w:trPr>
        <w:tc>
          <w:tcPr>
            <w:tcW w:w="5111" w:type="dxa"/>
            <w:tcMar>
              <w:top w:w="0" w:type="dxa"/>
              <w:left w:w="108" w:type="dxa"/>
              <w:bottom w:w="0" w:type="dxa"/>
              <w:right w:w="108" w:type="dxa"/>
            </w:tcMar>
            <w:hideMark/>
          </w:tcPr>
          <w:p w14:paraId="4EA1E13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10. </w:t>
            </w:r>
            <w:r w:rsidRPr="005F5DC1">
              <w:rPr>
                <w:rFonts w:ascii="Calibri" w:eastAsia="Times New Roman" w:hAnsi="Calibri" w:cs="Calibri"/>
                <w:kern w:val="0"/>
                <w:sz w:val="22"/>
                <w:szCs w:val="22"/>
                <w14:ligatures w14:val="none"/>
              </w:rPr>
              <w:t>The anger of the Lord flared on that day, and He swore, saying,</w:t>
            </w:r>
          </w:p>
        </w:tc>
        <w:tc>
          <w:tcPr>
            <w:tcW w:w="5103" w:type="dxa"/>
            <w:tcMar>
              <w:top w:w="0" w:type="dxa"/>
              <w:left w:w="108" w:type="dxa"/>
              <w:bottom w:w="0" w:type="dxa"/>
              <w:right w:w="108" w:type="dxa"/>
            </w:tcMar>
            <w:hideMark/>
          </w:tcPr>
          <w:p w14:paraId="3349B29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10. </w:t>
            </w:r>
            <w:r w:rsidRPr="005F5DC1">
              <w:rPr>
                <w:rFonts w:ascii="Calibri" w:eastAsia="Times New Roman" w:hAnsi="Calibri" w:cs="Calibri"/>
                <w:kern w:val="0"/>
                <w:sz w:val="22"/>
                <w:szCs w:val="22"/>
                <w14:ligatures w14:val="none"/>
              </w:rPr>
              <w:t>And the anger of the LORD was that day moved, and He swore, saying</w:t>
            </w:r>
          </w:p>
        </w:tc>
      </w:tr>
      <w:tr w:rsidR="005F5DC1" w:rsidRPr="005F5DC1" w14:paraId="125B1484" w14:textId="77777777" w:rsidTr="00357EFA">
        <w:trPr>
          <w:jc w:val="center"/>
        </w:trPr>
        <w:tc>
          <w:tcPr>
            <w:tcW w:w="5111" w:type="dxa"/>
            <w:tcMar>
              <w:top w:w="0" w:type="dxa"/>
              <w:left w:w="108" w:type="dxa"/>
              <w:bottom w:w="0" w:type="dxa"/>
              <w:right w:w="108" w:type="dxa"/>
            </w:tcMar>
            <w:hideMark/>
          </w:tcPr>
          <w:p w14:paraId="23E6A7B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11. </w:t>
            </w:r>
            <w:r w:rsidRPr="005F5DC1">
              <w:rPr>
                <w:rFonts w:ascii="Calibri" w:eastAsia="Times New Roman" w:hAnsi="Calibri" w:cs="Calibri"/>
                <w:kern w:val="0"/>
                <w:sz w:val="22"/>
                <w:szCs w:val="22"/>
                <w14:ligatures w14:val="none"/>
              </w:rPr>
              <w:t>'None of the men from the age of twenty years and over who came out of Egypt will see the land that I swore to Abraham, to Isaac, and to Jacob, for they did not follow Me wholeheartedly,</w:t>
            </w:r>
          </w:p>
        </w:tc>
        <w:tc>
          <w:tcPr>
            <w:tcW w:w="5103" w:type="dxa"/>
            <w:tcMar>
              <w:top w:w="0" w:type="dxa"/>
              <w:left w:w="108" w:type="dxa"/>
              <w:bottom w:w="0" w:type="dxa"/>
              <w:right w:w="108" w:type="dxa"/>
            </w:tcMar>
            <w:hideMark/>
          </w:tcPr>
          <w:p w14:paraId="62BD470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11. </w:t>
            </w:r>
            <w:r w:rsidRPr="005F5DC1">
              <w:rPr>
                <w:rFonts w:ascii="Calibri" w:eastAsia="Times New Roman" w:hAnsi="Calibri" w:cs="Calibri"/>
                <w:kern w:val="0"/>
                <w:sz w:val="22"/>
                <w:szCs w:val="22"/>
                <w14:ligatures w14:val="none"/>
              </w:rPr>
              <w:t xml:space="preserve">These men who came out of Mizraim from twenty years old and upward will not see the land which I covenanted to Abraham, </w:t>
            </w:r>
            <w:proofErr w:type="spellStart"/>
            <w:r w:rsidRPr="005F5DC1">
              <w:rPr>
                <w:rFonts w:ascii="Calibri" w:eastAsia="Times New Roman" w:hAnsi="Calibri" w:cs="Calibri"/>
                <w:kern w:val="0"/>
                <w:sz w:val="22"/>
                <w:szCs w:val="22"/>
                <w14:ligatures w14:val="none"/>
              </w:rPr>
              <w:t>Izhak</w:t>
            </w:r>
            <w:proofErr w:type="spellEnd"/>
            <w:r w:rsidRPr="005F5DC1">
              <w:rPr>
                <w:rFonts w:ascii="Calibri" w:eastAsia="Times New Roman" w:hAnsi="Calibri" w:cs="Calibri"/>
                <w:kern w:val="0"/>
                <w:sz w:val="22"/>
                <w:szCs w:val="22"/>
                <w14:ligatures w14:val="none"/>
              </w:rPr>
              <w:t>, and Jakob, because they have not fully (walked) according to My fear;</w:t>
            </w:r>
          </w:p>
        </w:tc>
      </w:tr>
      <w:tr w:rsidR="005F5DC1" w:rsidRPr="005F5DC1" w14:paraId="63AFBEC6" w14:textId="77777777" w:rsidTr="00357EFA">
        <w:trPr>
          <w:jc w:val="center"/>
        </w:trPr>
        <w:tc>
          <w:tcPr>
            <w:tcW w:w="5111" w:type="dxa"/>
            <w:tcMar>
              <w:top w:w="0" w:type="dxa"/>
              <w:left w:w="108" w:type="dxa"/>
              <w:bottom w:w="0" w:type="dxa"/>
              <w:right w:w="108" w:type="dxa"/>
            </w:tcMar>
            <w:hideMark/>
          </w:tcPr>
          <w:p w14:paraId="4B2EC32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12. </w:t>
            </w:r>
            <w:r w:rsidRPr="005F5DC1">
              <w:rPr>
                <w:rFonts w:ascii="Calibri" w:eastAsia="Times New Roman" w:hAnsi="Calibri" w:cs="Calibri"/>
                <w:kern w:val="0"/>
                <w:sz w:val="22"/>
                <w:szCs w:val="22"/>
                <w14:ligatures w14:val="none"/>
              </w:rPr>
              <w:t xml:space="preserve">except for Caleb the son of Jephunneh the </w:t>
            </w:r>
            <w:proofErr w:type="spellStart"/>
            <w:r w:rsidRPr="005F5DC1">
              <w:rPr>
                <w:rFonts w:ascii="Calibri" w:eastAsia="Times New Roman" w:hAnsi="Calibri" w:cs="Calibri"/>
                <w:kern w:val="0"/>
                <w:sz w:val="22"/>
                <w:szCs w:val="22"/>
                <w14:ligatures w14:val="none"/>
              </w:rPr>
              <w:t>Kenizite</w:t>
            </w:r>
            <w:proofErr w:type="spellEnd"/>
            <w:r w:rsidRPr="005F5DC1">
              <w:rPr>
                <w:rFonts w:ascii="Calibri" w:eastAsia="Times New Roman" w:hAnsi="Calibri" w:cs="Calibri"/>
                <w:kern w:val="0"/>
                <w:sz w:val="22"/>
                <w:szCs w:val="22"/>
                <w14:ligatures w14:val="none"/>
              </w:rPr>
              <w:t xml:space="preserve"> and Joshua the son of Nun, for they followed the Lord wholeheartedly.'</w:t>
            </w:r>
          </w:p>
        </w:tc>
        <w:tc>
          <w:tcPr>
            <w:tcW w:w="5103" w:type="dxa"/>
            <w:tcMar>
              <w:top w:w="0" w:type="dxa"/>
              <w:left w:w="108" w:type="dxa"/>
              <w:bottom w:w="0" w:type="dxa"/>
              <w:right w:w="108" w:type="dxa"/>
            </w:tcMar>
            <w:hideMark/>
          </w:tcPr>
          <w:p w14:paraId="5C026A2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12. </w:t>
            </w:r>
            <w:r w:rsidRPr="005F5DC1">
              <w:rPr>
                <w:rFonts w:ascii="Calibri" w:eastAsia="Times New Roman" w:hAnsi="Calibri" w:cs="Calibri"/>
                <w:kern w:val="0"/>
                <w:sz w:val="22"/>
                <w:szCs w:val="22"/>
                <w14:ligatures w14:val="none"/>
              </w:rPr>
              <w:t xml:space="preserve">except Kaleb bar Jephunneh the </w:t>
            </w:r>
            <w:proofErr w:type="spellStart"/>
            <w:r w:rsidRPr="005F5DC1">
              <w:rPr>
                <w:rFonts w:ascii="Calibri" w:eastAsia="Times New Roman" w:hAnsi="Calibri" w:cs="Calibri"/>
                <w:kern w:val="0"/>
                <w:sz w:val="22"/>
                <w:szCs w:val="22"/>
                <w14:ligatures w14:val="none"/>
              </w:rPr>
              <w:t>Kenezite</w:t>
            </w:r>
            <w:proofErr w:type="spellEnd"/>
            <w:r w:rsidRPr="005F5DC1">
              <w:rPr>
                <w:rFonts w:ascii="Calibri" w:eastAsia="Times New Roman" w:hAnsi="Calibri" w:cs="Calibri"/>
                <w:kern w:val="0"/>
                <w:sz w:val="22"/>
                <w:szCs w:val="22"/>
                <w14:ligatures w14:val="none"/>
              </w:rPr>
              <w:t>, and Jehoshua bar Nun, for they have fully (walked) after the fear of the LORD.</w:t>
            </w:r>
          </w:p>
        </w:tc>
      </w:tr>
      <w:tr w:rsidR="005F5DC1" w:rsidRPr="005F5DC1" w14:paraId="7AF50729" w14:textId="77777777" w:rsidTr="00357EFA">
        <w:trPr>
          <w:jc w:val="center"/>
        </w:trPr>
        <w:tc>
          <w:tcPr>
            <w:tcW w:w="5111" w:type="dxa"/>
            <w:tcMar>
              <w:top w:w="0" w:type="dxa"/>
              <w:left w:w="108" w:type="dxa"/>
              <w:bottom w:w="0" w:type="dxa"/>
              <w:right w:w="108" w:type="dxa"/>
            </w:tcMar>
            <w:hideMark/>
          </w:tcPr>
          <w:p w14:paraId="683692E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13. </w:t>
            </w:r>
            <w:r w:rsidRPr="005F5DC1">
              <w:rPr>
                <w:rFonts w:ascii="Calibri" w:eastAsia="Times New Roman" w:hAnsi="Calibri" w:cs="Calibri"/>
                <w:kern w:val="0"/>
                <w:sz w:val="22"/>
                <w:szCs w:val="22"/>
                <w14:ligatures w14:val="none"/>
              </w:rPr>
              <w:t>The anger of the Lord flared against Israel, and He made them wander in the desert for forty years until the entire generation who had done evil in the eyes of the Lord had died out.</w:t>
            </w:r>
          </w:p>
        </w:tc>
        <w:tc>
          <w:tcPr>
            <w:tcW w:w="5103" w:type="dxa"/>
            <w:tcMar>
              <w:top w:w="0" w:type="dxa"/>
              <w:left w:w="108" w:type="dxa"/>
              <w:bottom w:w="0" w:type="dxa"/>
              <w:right w:w="108" w:type="dxa"/>
            </w:tcMar>
            <w:hideMark/>
          </w:tcPr>
          <w:p w14:paraId="10ADE9F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13. </w:t>
            </w:r>
            <w:r w:rsidRPr="005F5DC1">
              <w:rPr>
                <w:rFonts w:ascii="Calibri" w:eastAsia="Times New Roman" w:hAnsi="Calibri" w:cs="Calibri"/>
                <w:kern w:val="0"/>
                <w:sz w:val="22"/>
                <w:szCs w:val="22"/>
                <w14:ligatures w14:val="none"/>
              </w:rPr>
              <w:t>And the anger of the LORD was moved against Israel, and He made them wander in the wilderness forty years, until all that generation which did evil before the LORD was consumed.</w:t>
            </w:r>
          </w:p>
        </w:tc>
      </w:tr>
      <w:tr w:rsidR="005F5DC1" w:rsidRPr="005F5DC1" w14:paraId="495BBA5E" w14:textId="77777777" w:rsidTr="00357EFA">
        <w:trPr>
          <w:jc w:val="center"/>
        </w:trPr>
        <w:tc>
          <w:tcPr>
            <w:tcW w:w="5111" w:type="dxa"/>
            <w:tcMar>
              <w:top w:w="0" w:type="dxa"/>
              <w:left w:w="108" w:type="dxa"/>
              <w:bottom w:w="0" w:type="dxa"/>
              <w:right w:w="108" w:type="dxa"/>
            </w:tcMar>
            <w:hideMark/>
          </w:tcPr>
          <w:p w14:paraId="2520A1B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14. </w:t>
            </w:r>
            <w:r w:rsidRPr="005F5DC1">
              <w:rPr>
                <w:rFonts w:ascii="Calibri" w:eastAsia="Times New Roman" w:hAnsi="Calibri" w:cs="Calibri"/>
                <w:kern w:val="0"/>
                <w:sz w:val="22"/>
                <w:szCs w:val="22"/>
                <w14:ligatures w14:val="none"/>
              </w:rPr>
              <w:t>And behold, you have now risen in place of your fathers as a society of sinful people, to add to the wrathful anger of the Lord against Israel.</w:t>
            </w:r>
          </w:p>
        </w:tc>
        <w:tc>
          <w:tcPr>
            <w:tcW w:w="5103" w:type="dxa"/>
            <w:tcMar>
              <w:top w:w="0" w:type="dxa"/>
              <w:left w:w="108" w:type="dxa"/>
              <w:bottom w:w="0" w:type="dxa"/>
              <w:right w:w="108" w:type="dxa"/>
            </w:tcMar>
            <w:hideMark/>
          </w:tcPr>
          <w:p w14:paraId="6FE899A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14. </w:t>
            </w:r>
            <w:r w:rsidRPr="005F5DC1">
              <w:rPr>
                <w:rFonts w:ascii="Calibri" w:eastAsia="Times New Roman" w:hAnsi="Calibri" w:cs="Calibri"/>
                <w:kern w:val="0"/>
                <w:sz w:val="22"/>
                <w:szCs w:val="22"/>
                <w14:ligatures w14:val="none"/>
              </w:rPr>
              <w:t>And, behold, you are risen up after your fathers, disciples of wicked men, to increase yet the anger of the LORD against Israel.</w:t>
            </w:r>
          </w:p>
        </w:tc>
      </w:tr>
      <w:tr w:rsidR="005F5DC1" w:rsidRPr="005F5DC1" w14:paraId="5E6AD543" w14:textId="77777777" w:rsidTr="00357EFA">
        <w:trPr>
          <w:jc w:val="center"/>
        </w:trPr>
        <w:tc>
          <w:tcPr>
            <w:tcW w:w="5111" w:type="dxa"/>
            <w:tcMar>
              <w:top w:w="0" w:type="dxa"/>
              <w:left w:w="108" w:type="dxa"/>
              <w:bottom w:w="0" w:type="dxa"/>
              <w:right w:w="108" w:type="dxa"/>
            </w:tcMar>
            <w:hideMark/>
          </w:tcPr>
          <w:p w14:paraId="5F09773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lastRenderedPageBreak/>
              <w:t xml:space="preserve">15. </w:t>
            </w:r>
            <w:r w:rsidRPr="005F5DC1">
              <w:rPr>
                <w:rFonts w:ascii="Calibri" w:eastAsia="Times New Roman" w:hAnsi="Calibri" w:cs="Calibri"/>
                <w:kern w:val="0"/>
                <w:sz w:val="22"/>
                <w:szCs w:val="22"/>
                <w14:ligatures w14:val="none"/>
              </w:rPr>
              <w:t>If you turn away from following Him, He will leave you in the desert again, and you will destroy this entire people."</w:t>
            </w:r>
          </w:p>
        </w:tc>
        <w:tc>
          <w:tcPr>
            <w:tcW w:w="5103" w:type="dxa"/>
            <w:tcMar>
              <w:top w:w="0" w:type="dxa"/>
              <w:left w:w="108" w:type="dxa"/>
              <w:bottom w:w="0" w:type="dxa"/>
              <w:right w:w="108" w:type="dxa"/>
            </w:tcMar>
            <w:hideMark/>
          </w:tcPr>
          <w:p w14:paraId="092EAB3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15. </w:t>
            </w:r>
            <w:r w:rsidRPr="005F5DC1">
              <w:rPr>
                <w:rFonts w:ascii="Calibri" w:eastAsia="Times New Roman" w:hAnsi="Calibri" w:cs="Calibri"/>
                <w:kern w:val="0"/>
                <w:sz w:val="22"/>
                <w:szCs w:val="22"/>
                <w14:ligatures w14:val="none"/>
              </w:rPr>
              <w:t>For if you go back from fearing Him, He will still make them abide in the wilderness, and so will you destroy all this people.</w:t>
            </w:r>
          </w:p>
        </w:tc>
      </w:tr>
      <w:tr w:rsidR="005F5DC1" w:rsidRPr="005F5DC1" w14:paraId="320F75B3" w14:textId="77777777" w:rsidTr="00357EFA">
        <w:trPr>
          <w:jc w:val="center"/>
        </w:trPr>
        <w:tc>
          <w:tcPr>
            <w:tcW w:w="5111" w:type="dxa"/>
            <w:tcMar>
              <w:top w:w="0" w:type="dxa"/>
              <w:left w:w="108" w:type="dxa"/>
              <w:bottom w:w="0" w:type="dxa"/>
              <w:right w:w="108" w:type="dxa"/>
            </w:tcMar>
            <w:hideMark/>
          </w:tcPr>
          <w:p w14:paraId="4384505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16. </w:t>
            </w:r>
            <w:r w:rsidRPr="005F5DC1">
              <w:rPr>
                <w:rFonts w:ascii="Calibri" w:eastAsia="Times New Roman" w:hAnsi="Calibri" w:cs="Calibri"/>
                <w:kern w:val="0"/>
                <w:sz w:val="22"/>
                <w:szCs w:val="22"/>
                <w14:ligatures w14:val="none"/>
              </w:rPr>
              <w:t>They approached him and said, "We will build sheepfolds for our livestock here and cities for our children.</w:t>
            </w:r>
          </w:p>
        </w:tc>
        <w:tc>
          <w:tcPr>
            <w:tcW w:w="5103" w:type="dxa"/>
            <w:tcMar>
              <w:top w:w="0" w:type="dxa"/>
              <w:left w:w="108" w:type="dxa"/>
              <w:bottom w:w="0" w:type="dxa"/>
              <w:right w:w="108" w:type="dxa"/>
            </w:tcMar>
            <w:hideMark/>
          </w:tcPr>
          <w:p w14:paraId="460B141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16. </w:t>
            </w:r>
            <w:r w:rsidRPr="005F5DC1">
              <w:rPr>
                <w:rFonts w:ascii="Calibri" w:eastAsia="Times New Roman" w:hAnsi="Calibri" w:cs="Calibri"/>
                <w:kern w:val="0"/>
                <w:sz w:val="22"/>
                <w:szCs w:val="22"/>
                <w14:ligatures w14:val="none"/>
              </w:rPr>
              <w:t xml:space="preserve">And they drew near to him, and said, </w:t>
            </w:r>
            <w:proofErr w:type="gramStart"/>
            <w:r w:rsidRPr="005F5DC1">
              <w:rPr>
                <w:rFonts w:ascii="Calibri" w:eastAsia="Times New Roman" w:hAnsi="Calibri" w:cs="Calibri"/>
                <w:kern w:val="0"/>
                <w:sz w:val="22"/>
                <w:szCs w:val="22"/>
                <w14:ligatures w14:val="none"/>
              </w:rPr>
              <w:t>We</w:t>
            </w:r>
            <w:proofErr w:type="gramEnd"/>
            <w:r w:rsidRPr="005F5DC1">
              <w:rPr>
                <w:rFonts w:ascii="Calibri" w:eastAsia="Times New Roman" w:hAnsi="Calibri" w:cs="Calibri"/>
                <w:kern w:val="0"/>
                <w:sz w:val="22"/>
                <w:szCs w:val="22"/>
                <w14:ligatures w14:val="none"/>
              </w:rPr>
              <w:t xml:space="preserve"> will build sheepfolds for our flocks, and towns for our families;</w:t>
            </w:r>
          </w:p>
        </w:tc>
      </w:tr>
      <w:tr w:rsidR="005F5DC1" w:rsidRPr="005F5DC1" w14:paraId="5866B9A6" w14:textId="77777777" w:rsidTr="00357EFA">
        <w:trPr>
          <w:jc w:val="center"/>
        </w:trPr>
        <w:tc>
          <w:tcPr>
            <w:tcW w:w="5111" w:type="dxa"/>
            <w:tcMar>
              <w:top w:w="0" w:type="dxa"/>
              <w:left w:w="108" w:type="dxa"/>
              <w:bottom w:w="0" w:type="dxa"/>
              <w:right w:w="108" w:type="dxa"/>
            </w:tcMar>
            <w:hideMark/>
          </w:tcPr>
          <w:p w14:paraId="162333B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17. </w:t>
            </w:r>
            <w:r w:rsidRPr="005F5DC1">
              <w:rPr>
                <w:rFonts w:ascii="Calibri" w:eastAsia="Times New Roman" w:hAnsi="Calibri" w:cs="Calibri"/>
                <w:kern w:val="0"/>
                <w:sz w:val="22"/>
                <w:szCs w:val="22"/>
                <w14:ligatures w14:val="none"/>
              </w:rPr>
              <w:t>We will then arm ourselves quickly [and go] before the children of Israel until we have brought them to their place. Our children will reside in the fortified cities on account of the inhabitants of the land.</w:t>
            </w:r>
          </w:p>
        </w:tc>
        <w:tc>
          <w:tcPr>
            <w:tcW w:w="5103" w:type="dxa"/>
            <w:tcMar>
              <w:top w:w="0" w:type="dxa"/>
              <w:left w:w="108" w:type="dxa"/>
              <w:bottom w:w="0" w:type="dxa"/>
              <w:right w:w="108" w:type="dxa"/>
            </w:tcMar>
            <w:hideMark/>
          </w:tcPr>
          <w:p w14:paraId="5F83A53B"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17. </w:t>
            </w:r>
            <w:r w:rsidRPr="005F5DC1">
              <w:rPr>
                <w:rFonts w:ascii="Calibri" w:eastAsia="Times New Roman" w:hAnsi="Calibri" w:cs="Calibri"/>
                <w:kern w:val="0"/>
                <w:sz w:val="22"/>
                <w:szCs w:val="22"/>
                <w14:ligatures w14:val="none"/>
              </w:rPr>
              <w:t>but we will go armed among the sons of Israel until we have brought them into their place: but our families will dwell in towns defended against the inhabitants of the land.</w:t>
            </w:r>
          </w:p>
        </w:tc>
      </w:tr>
      <w:tr w:rsidR="005F5DC1" w:rsidRPr="005F5DC1" w14:paraId="4BA8D64E" w14:textId="77777777" w:rsidTr="00357EFA">
        <w:trPr>
          <w:jc w:val="center"/>
        </w:trPr>
        <w:tc>
          <w:tcPr>
            <w:tcW w:w="5111" w:type="dxa"/>
            <w:tcMar>
              <w:top w:w="0" w:type="dxa"/>
              <w:left w:w="108" w:type="dxa"/>
              <w:bottom w:w="0" w:type="dxa"/>
              <w:right w:w="108" w:type="dxa"/>
            </w:tcMar>
            <w:hideMark/>
          </w:tcPr>
          <w:p w14:paraId="77ED00C0"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18. </w:t>
            </w:r>
            <w:r w:rsidRPr="005F5DC1">
              <w:rPr>
                <w:rFonts w:ascii="Calibri" w:eastAsia="Times New Roman" w:hAnsi="Calibri" w:cs="Calibri"/>
                <w:b/>
                <w:bCs/>
                <w:kern w:val="0"/>
                <w:sz w:val="22"/>
                <w:szCs w:val="22"/>
                <w:u w:val="single"/>
                <w14:ligatures w14:val="none"/>
              </w:rPr>
              <w:t>We shall not return to our homes until each of the children of Israel has taken possession of his inheritance</w:t>
            </w:r>
            <w:r w:rsidRPr="005F5DC1">
              <w:rPr>
                <w:rFonts w:ascii="Calibri" w:eastAsia="Times New Roman" w:hAnsi="Calibri" w:cs="Calibri"/>
                <w:kern w:val="0"/>
                <w:sz w:val="22"/>
                <w:szCs w:val="22"/>
                <w14:ligatures w14:val="none"/>
              </w:rPr>
              <w:t>.</w:t>
            </w:r>
          </w:p>
        </w:tc>
        <w:tc>
          <w:tcPr>
            <w:tcW w:w="5103" w:type="dxa"/>
            <w:tcMar>
              <w:top w:w="0" w:type="dxa"/>
              <w:left w:w="108" w:type="dxa"/>
              <w:bottom w:w="0" w:type="dxa"/>
              <w:right w:w="108" w:type="dxa"/>
            </w:tcMar>
            <w:hideMark/>
          </w:tcPr>
          <w:p w14:paraId="5A42B1B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18. </w:t>
            </w:r>
            <w:r w:rsidRPr="005F5DC1">
              <w:rPr>
                <w:rFonts w:ascii="Calibri" w:eastAsia="Times New Roman" w:hAnsi="Calibri" w:cs="Calibri"/>
                <w:b/>
                <w:bCs/>
                <w:kern w:val="0"/>
                <w:sz w:val="22"/>
                <w:szCs w:val="22"/>
                <w:u w:val="single"/>
                <w14:ligatures w14:val="none"/>
              </w:rPr>
              <w:t>We will not return to our homes until the sons of Israel possess everyone his inheritance</w:t>
            </w:r>
            <w:r w:rsidRPr="005F5DC1">
              <w:rPr>
                <w:rFonts w:ascii="Calibri" w:eastAsia="Times New Roman" w:hAnsi="Calibri" w:cs="Calibri"/>
                <w:kern w:val="0"/>
                <w:sz w:val="22"/>
                <w:szCs w:val="22"/>
                <w14:ligatures w14:val="none"/>
              </w:rPr>
              <w:t>.</w:t>
            </w:r>
          </w:p>
        </w:tc>
      </w:tr>
      <w:tr w:rsidR="005F5DC1" w:rsidRPr="005F5DC1" w14:paraId="4CA64179" w14:textId="77777777" w:rsidTr="00357EFA">
        <w:trPr>
          <w:jc w:val="center"/>
        </w:trPr>
        <w:tc>
          <w:tcPr>
            <w:tcW w:w="5111" w:type="dxa"/>
            <w:tcMar>
              <w:top w:w="0" w:type="dxa"/>
              <w:left w:w="108" w:type="dxa"/>
              <w:bottom w:w="0" w:type="dxa"/>
              <w:right w:w="108" w:type="dxa"/>
            </w:tcMar>
            <w:hideMark/>
          </w:tcPr>
          <w:p w14:paraId="27324ED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19. </w:t>
            </w:r>
            <w:r w:rsidRPr="005F5DC1">
              <w:rPr>
                <w:rFonts w:ascii="Calibri" w:eastAsia="Times New Roman" w:hAnsi="Calibri" w:cs="Calibri"/>
                <w:kern w:val="0"/>
                <w:sz w:val="22"/>
                <w:szCs w:val="22"/>
                <w14:ligatures w14:val="none"/>
              </w:rPr>
              <w:t>For we will not inherit with them on the other side of the Jordan and beyond, because our inheritance has come to us on the east bank of the Jordan."</w:t>
            </w:r>
          </w:p>
        </w:tc>
        <w:tc>
          <w:tcPr>
            <w:tcW w:w="5103" w:type="dxa"/>
            <w:tcMar>
              <w:top w:w="0" w:type="dxa"/>
              <w:left w:w="108" w:type="dxa"/>
              <w:bottom w:w="0" w:type="dxa"/>
              <w:right w:w="108" w:type="dxa"/>
            </w:tcMar>
            <w:hideMark/>
          </w:tcPr>
          <w:p w14:paraId="50078C8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19. </w:t>
            </w:r>
            <w:r w:rsidRPr="005F5DC1">
              <w:rPr>
                <w:rFonts w:ascii="Calibri" w:eastAsia="Times New Roman" w:hAnsi="Calibri" w:cs="Calibri"/>
                <w:kern w:val="0"/>
                <w:sz w:val="22"/>
                <w:szCs w:val="22"/>
                <w14:ligatures w14:val="none"/>
              </w:rPr>
              <w:t>For we will not inherit with them over the Jordan and beyond; for our inheritance comes to us beyond Jordan eastward.</w:t>
            </w:r>
          </w:p>
        </w:tc>
      </w:tr>
      <w:tr w:rsidR="005F5DC1" w:rsidRPr="005F5DC1" w14:paraId="3B0D1557" w14:textId="77777777" w:rsidTr="00357EFA">
        <w:trPr>
          <w:jc w:val="center"/>
        </w:trPr>
        <w:tc>
          <w:tcPr>
            <w:tcW w:w="5111" w:type="dxa"/>
            <w:tcMar>
              <w:top w:w="0" w:type="dxa"/>
              <w:left w:w="108" w:type="dxa"/>
              <w:bottom w:w="0" w:type="dxa"/>
              <w:right w:w="108" w:type="dxa"/>
            </w:tcMar>
            <w:hideMark/>
          </w:tcPr>
          <w:p w14:paraId="212AAE8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20. </w:t>
            </w:r>
            <w:r w:rsidRPr="005F5DC1">
              <w:rPr>
                <w:rFonts w:ascii="Calibri" w:eastAsia="Times New Roman" w:hAnsi="Calibri" w:cs="Calibri"/>
                <w:kern w:val="0"/>
                <w:sz w:val="22"/>
                <w:szCs w:val="22"/>
                <w14:ligatures w14:val="none"/>
              </w:rPr>
              <w:t xml:space="preserve">Moses said to them, "If you do this thing, if </w:t>
            </w:r>
            <w:proofErr w:type="spellStart"/>
            <w:r w:rsidRPr="005F5DC1">
              <w:rPr>
                <w:rFonts w:ascii="Calibri" w:eastAsia="Times New Roman" w:hAnsi="Calibri" w:cs="Calibri"/>
                <w:kern w:val="0"/>
                <w:sz w:val="22"/>
                <w:szCs w:val="22"/>
                <w14:ligatures w14:val="none"/>
              </w:rPr>
              <w:t>you</w:t>
            </w:r>
            <w:proofErr w:type="spellEnd"/>
            <w:r w:rsidRPr="005F5DC1">
              <w:rPr>
                <w:rFonts w:ascii="Calibri" w:eastAsia="Times New Roman" w:hAnsi="Calibri" w:cs="Calibri"/>
                <w:kern w:val="0"/>
                <w:sz w:val="22"/>
                <w:szCs w:val="22"/>
                <w14:ligatures w14:val="none"/>
              </w:rPr>
              <w:t xml:space="preserve"> arm yourselves for battle before the Lord,</w:t>
            </w:r>
          </w:p>
        </w:tc>
        <w:tc>
          <w:tcPr>
            <w:tcW w:w="5103" w:type="dxa"/>
            <w:tcMar>
              <w:top w:w="0" w:type="dxa"/>
              <w:left w:w="108" w:type="dxa"/>
              <w:bottom w:w="0" w:type="dxa"/>
              <w:right w:w="108" w:type="dxa"/>
            </w:tcMar>
            <w:hideMark/>
          </w:tcPr>
          <w:p w14:paraId="7D76364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20. </w:t>
            </w:r>
            <w:r w:rsidRPr="005F5DC1">
              <w:rPr>
                <w:rFonts w:ascii="Calibri" w:eastAsia="Times New Roman" w:hAnsi="Calibri" w:cs="Calibri"/>
                <w:kern w:val="0"/>
                <w:sz w:val="22"/>
                <w:szCs w:val="22"/>
                <w14:ligatures w14:val="none"/>
              </w:rPr>
              <w:t xml:space="preserve">And Mosheh said to them, </w:t>
            </w:r>
            <w:proofErr w:type="gramStart"/>
            <w:r w:rsidRPr="005F5DC1">
              <w:rPr>
                <w:rFonts w:ascii="Calibri" w:eastAsia="Times New Roman" w:hAnsi="Calibri" w:cs="Calibri"/>
                <w:kern w:val="0"/>
                <w:sz w:val="22"/>
                <w:szCs w:val="22"/>
                <w14:ligatures w14:val="none"/>
              </w:rPr>
              <w:t>If</w:t>
            </w:r>
            <w:proofErr w:type="gramEnd"/>
            <w:r w:rsidRPr="005F5DC1">
              <w:rPr>
                <w:rFonts w:ascii="Calibri" w:eastAsia="Times New Roman" w:hAnsi="Calibri" w:cs="Calibri"/>
                <w:kern w:val="0"/>
                <w:sz w:val="22"/>
                <w:szCs w:val="22"/>
                <w14:ligatures w14:val="none"/>
              </w:rPr>
              <w:t xml:space="preserve"> you will perform this thing; if you will go forth armed before the people of the LORD to the war,</w:t>
            </w:r>
          </w:p>
        </w:tc>
      </w:tr>
      <w:tr w:rsidR="005F5DC1" w:rsidRPr="005F5DC1" w14:paraId="72C76EC5" w14:textId="77777777" w:rsidTr="00357EFA">
        <w:trPr>
          <w:jc w:val="center"/>
        </w:trPr>
        <w:tc>
          <w:tcPr>
            <w:tcW w:w="5111" w:type="dxa"/>
            <w:tcMar>
              <w:top w:w="0" w:type="dxa"/>
              <w:left w:w="108" w:type="dxa"/>
              <w:bottom w:w="0" w:type="dxa"/>
              <w:right w:w="108" w:type="dxa"/>
            </w:tcMar>
            <w:hideMark/>
          </w:tcPr>
          <w:p w14:paraId="7FF8727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21. </w:t>
            </w:r>
            <w:r w:rsidRPr="005F5DC1">
              <w:rPr>
                <w:rFonts w:ascii="Calibri" w:eastAsia="Times New Roman" w:hAnsi="Calibri" w:cs="Calibri"/>
                <w:kern w:val="0"/>
                <w:sz w:val="22"/>
                <w:szCs w:val="22"/>
                <w14:ligatures w14:val="none"/>
              </w:rPr>
              <w:t>and your armed force crosses the Jordan before the Lord until He has driven out His enemies before Him,</w:t>
            </w:r>
          </w:p>
        </w:tc>
        <w:tc>
          <w:tcPr>
            <w:tcW w:w="5103" w:type="dxa"/>
            <w:tcMar>
              <w:top w:w="0" w:type="dxa"/>
              <w:left w:w="108" w:type="dxa"/>
              <w:bottom w:w="0" w:type="dxa"/>
              <w:right w:w="108" w:type="dxa"/>
            </w:tcMar>
            <w:hideMark/>
          </w:tcPr>
          <w:p w14:paraId="794BFA1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21. </w:t>
            </w:r>
            <w:r w:rsidRPr="005F5DC1">
              <w:rPr>
                <w:rFonts w:ascii="Calibri" w:eastAsia="Times New Roman" w:hAnsi="Calibri" w:cs="Calibri"/>
                <w:kern w:val="0"/>
                <w:sz w:val="22"/>
                <w:szCs w:val="22"/>
                <w14:ligatures w14:val="none"/>
              </w:rPr>
              <w:t>if some of you armed will pass over Jordan before the LORD's people to go on with the war until He has driven out the enemy before Him,</w:t>
            </w:r>
          </w:p>
        </w:tc>
      </w:tr>
      <w:tr w:rsidR="005F5DC1" w:rsidRPr="005F5DC1" w14:paraId="64317B2A" w14:textId="77777777" w:rsidTr="00357EFA">
        <w:trPr>
          <w:jc w:val="center"/>
        </w:trPr>
        <w:tc>
          <w:tcPr>
            <w:tcW w:w="5111" w:type="dxa"/>
            <w:tcMar>
              <w:top w:w="0" w:type="dxa"/>
              <w:left w:w="108" w:type="dxa"/>
              <w:bottom w:w="0" w:type="dxa"/>
              <w:right w:w="108" w:type="dxa"/>
            </w:tcMar>
            <w:hideMark/>
          </w:tcPr>
          <w:p w14:paraId="67F170F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22. </w:t>
            </w:r>
            <w:r w:rsidRPr="005F5DC1">
              <w:rPr>
                <w:rFonts w:ascii="Calibri" w:eastAsia="Times New Roman" w:hAnsi="Calibri" w:cs="Calibri"/>
                <w:kern w:val="0"/>
                <w:sz w:val="22"/>
                <w:szCs w:val="22"/>
                <w14:ligatures w14:val="none"/>
              </w:rPr>
              <w:t>and the Land will be conquered before the Lord, afterwards you may return, and you shall be freed [of your obligation] from the Lord and from Israel, and this land will become your heritage before the Lord.</w:t>
            </w:r>
          </w:p>
        </w:tc>
        <w:tc>
          <w:tcPr>
            <w:tcW w:w="5103" w:type="dxa"/>
            <w:tcMar>
              <w:top w:w="0" w:type="dxa"/>
              <w:left w:w="108" w:type="dxa"/>
              <w:bottom w:w="0" w:type="dxa"/>
              <w:right w:w="108" w:type="dxa"/>
            </w:tcMar>
            <w:hideMark/>
          </w:tcPr>
          <w:p w14:paraId="348818F0"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22. </w:t>
            </w:r>
            <w:r w:rsidRPr="005F5DC1">
              <w:rPr>
                <w:rFonts w:ascii="Calibri" w:eastAsia="Times New Roman" w:hAnsi="Calibri" w:cs="Calibri"/>
                <w:kern w:val="0"/>
                <w:sz w:val="22"/>
                <w:szCs w:val="22"/>
                <w14:ligatures w14:val="none"/>
              </w:rPr>
              <w:t>and the land be subdued before the people of the LORD, then afterwards you will return, and be acquitted before the LORD and by Israel; and this land will be yours for an inheritance before the LORD.</w:t>
            </w:r>
          </w:p>
        </w:tc>
      </w:tr>
      <w:tr w:rsidR="005F5DC1" w:rsidRPr="005F5DC1" w14:paraId="60D16B39" w14:textId="77777777" w:rsidTr="00357EFA">
        <w:trPr>
          <w:jc w:val="center"/>
        </w:trPr>
        <w:tc>
          <w:tcPr>
            <w:tcW w:w="5111" w:type="dxa"/>
            <w:tcMar>
              <w:top w:w="0" w:type="dxa"/>
              <w:left w:w="108" w:type="dxa"/>
              <w:bottom w:w="0" w:type="dxa"/>
              <w:right w:w="108" w:type="dxa"/>
            </w:tcMar>
            <w:hideMark/>
          </w:tcPr>
          <w:p w14:paraId="594EDB2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23. </w:t>
            </w:r>
            <w:r w:rsidRPr="005F5DC1">
              <w:rPr>
                <w:rFonts w:ascii="Calibri" w:eastAsia="Times New Roman" w:hAnsi="Calibri" w:cs="Calibri"/>
                <w:kern w:val="0"/>
                <w:sz w:val="22"/>
                <w:szCs w:val="22"/>
                <w14:ligatures w14:val="none"/>
              </w:rPr>
              <w:t>But, if you do not do so, behold, you will have sinned against the Lord, and be aware of your sin which will find you.</w:t>
            </w:r>
          </w:p>
        </w:tc>
        <w:tc>
          <w:tcPr>
            <w:tcW w:w="5103" w:type="dxa"/>
            <w:tcMar>
              <w:top w:w="0" w:type="dxa"/>
              <w:left w:w="108" w:type="dxa"/>
              <w:bottom w:w="0" w:type="dxa"/>
              <w:right w:w="108" w:type="dxa"/>
            </w:tcMar>
            <w:hideMark/>
          </w:tcPr>
          <w:p w14:paraId="4139C89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23. </w:t>
            </w:r>
            <w:r w:rsidRPr="005F5DC1">
              <w:rPr>
                <w:rFonts w:ascii="Calibri" w:eastAsia="Times New Roman" w:hAnsi="Calibri" w:cs="Calibri"/>
                <w:kern w:val="0"/>
                <w:sz w:val="22"/>
                <w:szCs w:val="22"/>
                <w14:ligatures w14:val="none"/>
              </w:rPr>
              <w:t>But if you will not perform this, behold, you will have sinned before the LORD your God, and know that your sin will meet you.</w:t>
            </w:r>
          </w:p>
        </w:tc>
      </w:tr>
      <w:tr w:rsidR="005F5DC1" w:rsidRPr="005F5DC1" w14:paraId="06A33D5C" w14:textId="77777777" w:rsidTr="00357EFA">
        <w:trPr>
          <w:jc w:val="center"/>
        </w:trPr>
        <w:tc>
          <w:tcPr>
            <w:tcW w:w="5111" w:type="dxa"/>
            <w:tcMar>
              <w:top w:w="0" w:type="dxa"/>
              <w:left w:w="108" w:type="dxa"/>
              <w:bottom w:w="0" w:type="dxa"/>
              <w:right w:w="108" w:type="dxa"/>
            </w:tcMar>
            <w:hideMark/>
          </w:tcPr>
          <w:p w14:paraId="5D0B5B2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24. </w:t>
            </w:r>
            <w:proofErr w:type="gramStart"/>
            <w:r w:rsidRPr="005F5DC1">
              <w:rPr>
                <w:rFonts w:ascii="Calibri" w:eastAsia="Times New Roman" w:hAnsi="Calibri" w:cs="Calibri"/>
                <w:kern w:val="0"/>
                <w:sz w:val="22"/>
                <w:szCs w:val="22"/>
                <w14:ligatures w14:val="none"/>
              </w:rPr>
              <w:t>So</w:t>
            </w:r>
            <w:proofErr w:type="gramEnd"/>
            <w:r w:rsidRPr="005F5DC1">
              <w:rPr>
                <w:rFonts w:ascii="Calibri" w:eastAsia="Times New Roman" w:hAnsi="Calibri" w:cs="Calibri"/>
                <w:kern w:val="0"/>
                <w:sz w:val="22"/>
                <w:szCs w:val="22"/>
                <w14:ligatures w14:val="none"/>
              </w:rPr>
              <w:t xml:space="preserve"> build yourselves cities for your children and enclosures for your sheep, and what has proceeded from your mouth you shall do."</w:t>
            </w:r>
          </w:p>
        </w:tc>
        <w:tc>
          <w:tcPr>
            <w:tcW w:w="5103" w:type="dxa"/>
            <w:tcMar>
              <w:top w:w="0" w:type="dxa"/>
              <w:left w:w="108" w:type="dxa"/>
              <w:bottom w:w="0" w:type="dxa"/>
              <w:right w:w="108" w:type="dxa"/>
            </w:tcMar>
            <w:hideMark/>
          </w:tcPr>
          <w:p w14:paraId="17B49AC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24. </w:t>
            </w:r>
            <w:r w:rsidRPr="005F5DC1">
              <w:rPr>
                <w:rFonts w:ascii="Calibri" w:eastAsia="Times New Roman" w:hAnsi="Calibri" w:cs="Calibri"/>
                <w:kern w:val="0"/>
                <w:sz w:val="22"/>
                <w:szCs w:val="22"/>
                <w14:ligatures w14:val="none"/>
              </w:rPr>
              <w:t>Build (then) cities for your little ones and folds for your sheep and do that which has proceeded from your mouth.</w:t>
            </w:r>
          </w:p>
        </w:tc>
      </w:tr>
      <w:tr w:rsidR="005F5DC1" w:rsidRPr="005F5DC1" w14:paraId="5160A124" w14:textId="77777777" w:rsidTr="00357EFA">
        <w:trPr>
          <w:jc w:val="center"/>
        </w:trPr>
        <w:tc>
          <w:tcPr>
            <w:tcW w:w="5111" w:type="dxa"/>
            <w:tcMar>
              <w:top w:w="0" w:type="dxa"/>
              <w:left w:w="108" w:type="dxa"/>
              <w:bottom w:w="0" w:type="dxa"/>
              <w:right w:w="108" w:type="dxa"/>
            </w:tcMar>
            <w:hideMark/>
          </w:tcPr>
          <w:p w14:paraId="3F759D3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25. </w:t>
            </w:r>
            <w:r w:rsidRPr="005F5DC1">
              <w:rPr>
                <w:rFonts w:ascii="Calibri" w:eastAsia="Times New Roman" w:hAnsi="Calibri" w:cs="Calibri"/>
                <w:kern w:val="0"/>
                <w:sz w:val="22"/>
                <w:szCs w:val="22"/>
                <w14:ligatures w14:val="none"/>
              </w:rPr>
              <w:t xml:space="preserve">The descendants of Gad and the descendants of Reuben spoke to Moses, saying, </w:t>
            </w:r>
            <w:r w:rsidRPr="005F5DC1">
              <w:rPr>
                <w:rFonts w:ascii="Calibri" w:eastAsia="Times New Roman" w:hAnsi="Calibri" w:cs="Calibri"/>
                <w:b/>
                <w:bCs/>
                <w:kern w:val="0"/>
                <w:sz w:val="22"/>
                <w:szCs w:val="22"/>
                <w:u w:val="single"/>
                <w14:ligatures w14:val="none"/>
              </w:rPr>
              <w:t>"Your servants will do as my master commands.</w:t>
            </w:r>
          </w:p>
        </w:tc>
        <w:tc>
          <w:tcPr>
            <w:tcW w:w="5103" w:type="dxa"/>
            <w:tcMar>
              <w:top w:w="0" w:type="dxa"/>
              <w:left w:w="108" w:type="dxa"/>
              <w:bottom w:w="0" w:type="dxa"/>
              <w:right w:w="108" w:type="dxa"/>
            </w:tcMar>
            <w:hideMark/>
          </w:tcPr>
          <w:p w14:paraId="1E1CC93B"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25. </w:t>
            </w:r>
            <w:r w:rsidRPr="005F5DC1">
              <w:rPr>
                <w:rFonts w:ascii="Calibri" w:eastAsia="Times New Roman" w:hAnsi="Calibri" w:cs="Calibri"/>
                <w:kern w:val="0"/>
                <w:sz w:val="22"/>
                <w:szCs w:val="22"/>
                <w14:ligatures w14:val="none"/>
              </w:rPr>
              <w:t xml:space="preserve">And the sons of Gad and Reuben spoke to Mosheh with one consent, saying, </w:t>
            </w:r>
            <w:proofErr w:type="gramStart"/>
            <w:r w:rsidRPr="005F5DC1">
              <w:rPr>
                <w:rFonts w:ascii="Calibri" w:eastAsia="Times New Roman" w:hAnsi="Calibri" w:cs="Calibri"/>
                <w:b/>
                <w:bCs/>
                <w:kern w:val="0"/>
                <w:sz w:val="22"/>
                <w:szCs w:val="22"/>
                <w:u w:val="single"/>
                <w14:ligatures w14:val="none"/>
              </w:rPr>
              <w:t>Your</w:t>
            </w:r>
            <w:proofErr w:type="gramEnd"/>
            <w:r w:rsidRPr="005F5DC1">
              <w:rPr>
                <w:rFonts w:ascii="Calibri" w:eastAsia="Times New Roman" w:hAnsi="Calibri" w:cs="Calibri"/>
                <w:b/>
                <w:bCs/>
                <w:kern w:val="0"/>
                <w:sz w:val="22"/>
                <w:szCs w:val="22"/>
                <w:u w:val="single"/>
                <w14:ligatures w14:val="none"/>
              </w:rPr>
              <w:t xml:space="preserve"> servants will do whatever my lord has commanded</w:t>
            </w:r>
            <w:r w:rsidRPr="005F5DC1">
              <w:rPr>
                <w:rFonts w:ascii="Calibri" w:eastAsia="Times New Roman" w:hAnsi="Calibri" w:cs="Calibri"/>
                <w:kern w:val="0"/>
                <w:sz w:val="22"/>
                <w:szCs w:val="22"/>
                <w14:ligatures w14:val="none"/>
              </w:rPr>
              <w:t>:</w:t>
            </w:r>
          </w:p>
        </w:tc>
      </w:tr>
      <w:tr w:rsidR="005F5DC1" w:rsidRPr="005F5DC1" w14:paraId="5D1921CA" w14:textId="77777777" w:rsidTr="00357EFA">
        <w:trPr>
          <w:jc w:val="center"/>
        </w:trPr>
        <w:tc>
          <w:tcPr>
            <w:tcW w:w="5111" w:type="dxa"/>
            <w:tcMar>
              <w:top w:w="0" w:type="dxa"/>
              <w:left w:w="108" w:type="dxa"/>
              <w:bottom w:w="0" w:type="dxa"/>
              <w:right w:w="108" w:type="dxa"/>
            </w:tcMar>
            <w:hideMark/>
          </w:tcPr>
          <w:p w14:paraId="0312D19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26. </w:t>
            </w:r>
            <w:r w:rsidRPr="005F5DC1">
              <w:rPr>
                <w:rFonts w:ascii="Calibri" w:eastAsia="Times New Roman" w:hAnsi="Calibri" w:cs="Calibri"/>
                <w:kern w:val="0"/>
                <w:sz w:val="22"/>
                <w:szCs w:val="22"/>
                <w14:ligatures w14:val="none"/>
              </w:rPr>
              <w:t>Our children and our wives, our livestock and our cattle will remain there, in the cities of Gilead.</w:t>
            </w:r>
          </w:p>
        </w:tc>
        <w:tc>
          <w:tcPr>
            <w:tcW w:w="5103" w:type="dxa"/>
            <w:tcMar>
              <w:top w:w="0" w:type="dxa"/>
              <w:left w:w="108" w:type="dxa"/>
              <w:bottom w:w="0" w:type="dxa"/>
              <w:right w:w="108" w:type="dxa"/>
            </w:tcMar>
            <w:hideMark/>
          </w:tcPr>
          <w:p w14:paraId="03FEB2A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26. </w:t>
            </w:r>
            <w:r w:rsidRPr="005F5DC1">
              <w:rPr>
                <w:rFonts w:ascii="Calibri" w:eastAsia="Times New Roman" w:hAnsi="Calibri" w:cs="Calibri"/>
                <w:kern w:val="0"/>
                <w:sz w:val="22"/>
                <w:szCs w:val="22"/>
                <w14:ligatures w14:val="none"/>
              </w:rPr>
              <w:t>our children, wives, flocks, and all our cattle will be here in the cities of Gilead;</w:t>
            </w:r>
          </w:p>
        </w:tc>
      </w:tr>
      <w:tr w:rsidR="005F5DC1" w:rsidRPr="005F5DC1" w14:paraId="488724C5" w14:textId="77777777" w:rsidTr="00357EFA">
        <w:trPr>
          <w:jc w:val="center"/>
        </w:trPr>
        <w:tc>
          <w:tcPr>
            <w:tcW w:w="5111" w:type="dxa"/>
            <w:tcMar>
              <w:top w:w="0" w:type="dxa"/>
              <w:left w:w="108" w:type="dxa"/>
              <w:bottom w:w="0" w:type="dxa"/>
              <w:right w:w="108" w:type="dxa"/>
            </w:tcMar>
            <w:hideMark/>
          </w:tcPr>
          <w:p w14:paraId="283220C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27. </w:t>
            </w:r>
            <w:r w:rsidRPr="005F5DC1">
              <w:rPr>
                <w:rFonts w:ascii="Calibri" w:eastAsia="Times New Roman" w:hAnsi="Calibri" w:cs="Calibri"/>
                <w:kern w:val="0"/>
                <w:sz w:val="22"/>
                <w:szCs w:val="22"/>
                <w14:ligatures w14:val="none"/>
              </w:rPr>
              <w:t>But your servants will cross over all who are armed for combat before the Lord, for the battle, as my master has spoken."</w:t>
            </w:r>
          </w:p>
        </w:tc>
        <w:tc>
          <w:tcPr>
            <w:tcW w:w="5103" w:type="dxa"/>
            <w:tcMar>
              <w:top w:w="0" w:type="dxa"/>
              <w:left w:w="108" w:type="dxa"/>
              <w:bottom w:w="0" w:type="dxa"/>
              <w:right w:w="108" w:type="dxa"/>
            </w:tcMar>
            <w:hideMark/>
          </w:tcPr>
          <w:p w14:paraId="2620847B"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27. </w:t>
            </w:r>
            <w:r w:rsidRPr="005F5DC1">
              <w:rPr>
                <w:rFonts w:ascii="Calibri" w:eastAsia="Times New Roman" w:hAnsi="Calibri" w:cs="Calibri"/>
                <w:kern w:val="0"/>
                <w:sz w:val="22"/>
                <w:szCs w:val="22"/>
                <w14:ligatures w14:val="none"/>
              </w:rPr>
              <w:t>but your servants will go over, everyone armed for the host, before the people of the LORD to the war, as my lord has said.</w:t>
            </w:r>
          </w:p>
        </w:tc>
      </w:tr>
      <w:tr w:rsidR="005F5DC1" w:rsidRPr="005F5DC1" w14:paraId="7D0CC9F0" w14:textId="77777777" w:rsidTr="00357EFA">
        <w:trPr>
          <w:jc w:val="center"/>
        </w:trPr>
        <w:tc>
          <w:tcPr>
            <w:tcW w:w="5111" w:type="dxa"/>
            <w:tcMar>
              <w:top w:w="0" w:type="dxa"/>
              <w:left w:w="108" w:type="dxa"/>
              <w:bottom w:w="0" w:type="dxa"/>
              <w:right w:w="108" w:type="dxa"/>
            </w:tcMar>
            <w:hideMark/>
          </w:tcPr>
          <w:p w14:paraId="039A7B5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28. </w:t>
            </w:r>
            <w:r w:rsidRPr="005F5DC1">
              <w:rPr>
                <w:rFonts w:ascii="Calibri" w:eastAsia="Times New Roman" w:hAnsi="Calibri" w:cs="Calibri"/>
                <w:kern w:val="0"/>
                <w:sz w:val="22"/>
                <w:szCs w:val="22"/>
                <w14:ligatures w14:val="none"/>
              </w:rPr>
              <w:t>Moses commanded Eleazar the kohen and Joshua the son of Nun and all the paternal heads of the tribes of the children of Israel concerning them.</w:t>
            </w:r>
          </w:p>
        </w:tc>
        <w:tc>
          <w:tcPr>
            <w:tcW w:w="5103" w:type="dxa"/>
            <w:tcMar>
              <w:top w:w="0" w:type="dxa"/>
              <w:left w:w="108" w:type="dxa"/>
              <w:bottom w:w="0" w:type="dxa"/>
              <w:right w:w="108" w:type="dxa"/>
            </w:tcMar>
            <w:hideMark/>
          </w:tcPr>
          <w:p w14:paraId="587AE0BE"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28. </w:t>
            </w:r>
            <w:r w:rsidRPr="005F5DC1">
              <w:rPr>
                <w:rFonts w:ascii="Calibri" w:eastAsia="Times New Roman" w:hAnsi="Calibri" w:cs="Calibri"/>
                <w:kern w:val="0"/>
                <w:sz w:val="22"/>
                <w:szCs w:val="22"/>
                <w14:ligatures w14:val="none"/>
              </w:rPr>
              <w:t>And Mosheh commanded concerning them Elazar the priest, and Jehoshua bar Nun, and the heads of the tribes of the Bene Yisrael,</w:t>
            </w:r>
          </w:p>
        </w:tc>
      </w:tr>
      <w:tr w:rsidR="005F5DC1" w:rsidRPr="005F5DC1" w14:paraId="7326A02F" w14:textId="77777777" w:rsidTr="00357EFA">
        <w:trPr>
          <w:jc w:val="center"/>
        </w:trPr>
        <w:tc>
          <w:tcPr>
            <w:tcW w:w="5111" w:type="dxa"/>
            <w:tcMar>
              <w:top w:w="0" w:type="dxa"/>
              <w:left w:w="108" w:type="dxa"/>
              <w:bottom w:w="0" w:type="dxa"/>
              <w:right w:w="108" w:type="dxa"/>
            </w:tcMar>
            <w:hideMark/>
          </w:tcPr>
          <w:p w14:paraId="6EABF21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29. </w:t>
            </w:r>
            <w:r w:rsidRPr="005F5DC1">
              <w:rPr>
                <w:rFonts w:ascii="Calibri" w:eastAsia="Times New Roman" w:hAnsi="Calibri" w:cs="Calibri"/>
                <w:kern w:val="0"/>
                <w:sz w:val="22"/>
                <w:szCs w:val="22"/>
                <w14:ligatures w14:val="none"/>
              </w:rPr>
              <w:t xml:space="preserve">Moses said to them, "If the descendants of Gad and Reuben cross the Jordan with you before the Lord, and </w:t>
            </w:r>
            <w:r w:rsidRPr="005F5DC1">
              <w:rPr>
                <w:rFonts w:ascii="Calibri" w:eastAsia="Times New Roman" w:hAnsi="Calibri" w:cs="Calibri"/>
                <w:kern w:val="0"/>
                <w:sz w:val="22"/>
                <w:szCs w:val="22"/>
                <w14:ligatures w14:val="none"/>
              </w:rPr>
              <w:lastRenderedPageBreak/>
              <w:t>the Land is conquered before you, you shall give them the land of Gilead as a heritage.</w:t>
            </w:r>
          </w:p>
        </w:tc>
        <w:tc>
          <w:tcPr>
            <w:tcW w:w="5103" w:type="dxa"/>
            <w:tcMar>
              <w:top w:w="0" w:type="dxa"/>
              <w:left w:w="108" w:type="dxa"/>
              <w:bottom w:w="0" w:type="dxa"/>
              <w:right w:w="108" w:type="dxa"/>
            </w:tcMar>
            <w:hideMark/>
          </w:tcPr>
          <w:p w14:paraId="55748BDE"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lastRenderedPageBreak/>
              <w:t xml:space="preserve">29. </w:t>
            </w:r>
            <w:r w:rsidRPr="005F5DC1">
              <w:rPr>
                <w:rFonts w:ascii="Calibri" w:eastAsia="Times New Roman" w:hAnsi="Calibri" w:cs="Calibri"/>
                <w:kern w:val="0"/>
                <w:sz w:val="22"/>
                <w:szCs w:val="22"/>
                <w14:ligatures w14:val="none"/>
              </w:rPr>
              <w:t xml:space="preserve">and said to them: If the sons of Gad and of Reuben go over the Jordan with you, everyone armed for the war, before the people of the LORD, and the land be </w:t>
            </w:r>
            <w:r w:rsidRPr="005F5DC1">
              <w:rPr>
                <w:rFonts w:ascii="Calibri" w:eastAsia="Times New Roman" w:hAnsi="Calibri" w:cs="Calibri"/>
                <w:kern w:val="0"/>
                <w:sz w:val="22"/>
                <w:szCs w:val="22"/>
                <w14:ligatures w14:val="none"/>
              </w:rPr>
              <w:lastRenderedPageBreak/>
              <w:t>subdued before you, then will you give to them the land of Gilead for a possession.</w:t>
            </w:r>
          </w:p>
        </w:tc>
      </w:tr>
      <w:tr w:rsidR="005F5DC1" w:rsidRPr="005F5DC1" w14:paraId="61BFFE15" w14:textId="77777777" w:rsidTr="00357EFA">
        <w:trPr>
          <w:jc w:val="center"/>
        </w:trPr>
        <w:tc>
          <w:tcPr>
            <w:tcW w:w="5111" w:type="dxa"/>
            <w:tcMar>
              <w:top w:w="0" w:type="dxa"/>
              <w:left w:w="108" w:type="dxa"/>
              <w:bottom w:w="0" w:type="dxa"/>
              <w:right w:w="108" w:type="dxa"/>
            </w:tcMar>
            <w:hideMark/>
          </w:tcPr>
          <w:p w14:paraId="2BDC116E"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lastRenderedPageBreak/>
              <w:t xml:space="preserve">30, </w:t>
            </w:r>
            <w:r w:rsidRPr="005F5DC1">
              <w:rPr>
                <w:rFonts w:ascii="Calibri" w:eastAsia="Times New Roman" w:hAnsi="Calibri" w:cs="Calibri"/>
                <w:kern w:val="0"/>
                <w:sz w:val="22"/>
                <w:szCs w:val="22"/>
                <w14:ligatures w14:val="none"/>
              </w:rPr>
              <w:t>But if they do not cross over with you armed [for battle], they shall receive a possession among you in the land of Canaan."</w:t>
            </w:r>
          </w:p>
        </w:tc>
        <w:tc>
          <w:tcPr>
            <w:tcW w:w="5103" w:type="dxa"/>
            <w:tcMar>
              <w:top w:w="0" w:type="dxa"/>
              <w:left w:w="108" w:type="dxa"/>
              <w:bottom w:w="0" w:type="dxa"/>
              <w:right w:w="108" w:type="dxa"/>
            </w:tcMar>
            <w:hideMark/>
          </w:tcPr>
          <w:p w14:paraId="3495613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30. </w:t>
            </w:r>
            <w:r w:rsidRPr="005F5DC1">
              <w:rPr>
                <w:rFonts w:ascii="Calibri" w:eastAsia="Times New Roman" w:hAnsi="Calibri" w:cs="Calibri"/>
                <w:kern w:val="0"/>
                <w:sz w:val="22"/>
                <w:szCs w:val="22"/>
                <w14:ligatures w14:val="none"/>
              </w:rPr>
              <w:t>But if they will not pass over armed with you, then they will receive an inheritance among you in the land of Kenaan.</w:t>
            </w:r>
          </w:p>
        </w:tc>
      </w:tr>
      <w:tr w:rsidR="005F5DC1" w:rsidRPr="005F5DC1" w14:paraId="14ABADC1" w14:textId="77777777" w:rsidTr="00357EFA">
        <w:trPr>
          <w:jc w:val="center"/>
        </w:trPr>
        <w:tc>
          <w:tcPr>
            <w:tcW w:w="5111" w:type="dxa"/>
            <w:tcMar>
              <w:top w:w="0" w:type="dxa"/>
              <w:left w:w="108" w:type="dxa"/>
              <w:bottom w:w="0" w:type="dxa"/>
              <w:right w:w="108" w:type="dxa"/>
            </w:tcMar>
            <w:hideMark/>
          </w:tcPr>
          <w:p w14:paraId="1D8349D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31. </w:t>
            </w:r>
            <w:r w:rsidRPr="005F5DC1">
              <w:rPr>
                <w:rFonts w:ascii="Calibri" w:eastAsia="Times New Roman" w:hAnsi="Calibri" w:cs="Calibri"/>
                <w:kern w:val="0"/>
                <w:sz w:val="22"/>
                <w:szCs w:val="22"/>
                <w14:ligatures w14:val="none"/>
              </w:rPr>
              <w:t>The descendants of Gad and the descendants of Reuben answered, saying, "</w:t>
            </w:r>
            <w:r w:rsidRPr="005F5DC1">
              <w:rPr>
                <w:rFonts w:ascii="Calibri" w:eastAsia="Times New Roman" w:hAnsi="Calibri" w:cs="Calibri"/>
                <w:b/>
                <w:bCs/>
                <w:kern w:val="0"/>
                <w:sz w:val="22"/>
                <w:szCs w:val="22"/>
                <w:u w:val="single"/>
                <w14:ligatures w14:val="none"/>
              </w:rPr>
              <w:t>We shall do as the Lord has spoken to your servants.</w:t>
            </w:r>
          </w:p>
        </w:tc>
        <w:tc>
          <w:tcPr>
            <w:tcW w:w="5103" w:type="dxa"/>
            <w:tcMar>
              <w:top w:w="0" w:type="dxa"/>
              <w:left w:w="108" w:type="dxa"/>
              <w:bottom w:w="0" w:type="dxa"/>
              <w:right w:w="108" w:type="dxa"/>
            </w:tcMar>
            <w:hideMark/>
          </w:tcPr>
          <w:p w14:paraId="50B396C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31. </w:t>
            </w:r>
            <w:r w:rsidRPr="005F5DC1">
              <w:rPr>
                <w:rFonts w:ascii="Calibri" w:eastAsia="Times New Roman" w:hAnsi="Calibri" w:cs="Calibri"/>
                <w:kern w:val="0"/>
                <w:sz w:val="22"/>
                <w:szCs w:val="22"/>
                <w14:ligatures w14:val="none"/>
              </w:rPr>
              <w:t xml:space="preserve">But the sons of Gad and Reuben answered and said: </w:t>
            </w:r>
            <w:r w:rsidRPr="005F5DC1">
              <w:rPr>
                <w:rFonts w:ascii="Calibri" w:eastAsia="Times New Roman" w:hAnsi="Calibri" w:cs="Calibri"/>
                <w:b/>
                <w:bCs/>
                <w:kern w:val="0"/>
                <w:sz w:val="22"/>
                <w:szCs w:val="22"/>
                <w:u w:val="single"/>
                <w14:ligatures w14:val="none"/>
              </w:rPr>
              <w:t>Whatsoever the LORD has spoken to your servants so will we do</w:t>
            </w:r>
            <w:r w:rsidRPr="005F5DC1">
              <w:rPr>
                <w:rFonts w:ascii="Calibri" w:eastAsia="Times New Roman" w:hAnsi="Calibri" w:cs="Calibri"/>
                <w:kern w:val="0"/>
                <w:sz w:val="22"/>
                <w:szCs w:val="22"/>
                <w14:ligatures w14:val="none"/>
              </w:rPr>
              <w:t>.</w:t>
            </w:r>
          </w:p>
        </w:tc>
      </w:tr>
      <w:tr w:rsidR="005F5DC1" w:rsidRPr="005F5DC1" w14:paraId="2DA28DAC" w14:textId="77777777" w:rsidTr="00357EFA">
        <w:trPr>
          <w:jc w:val="center"/>
        </w:trPr>
        <w:tc>
          <w:tcPr>
            <w:tcW w:w="5111" w:type="dxa"/>
            <w:tcMar>
              <w:top w:w="0" w:type="dxa"/>
              <w:left w:w="108" w:type="dxa"/>
              <w:bottom w:w="0" w:type="dxa"/>
              <w:right w:w="108" w:type="dxa"/>
            </w:tcMar>
            <w:hideMark/>
          </w:tcPr>
          <w:p w14:paraId="193582B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32. </w:t>
            </w:r>
            <w:r w:rsidRPr="005F5DC1">
              <w:rPr>
                <w:rFonts w:ascii="Calibri" w:eastAsia="Times New Roman" w:hAnsi="Calibri" w:cs="Calibri"/>
                <w:kern w:val="0"/>
                <w:sz w:val="22"/>
                <w:szCs w:val="22"/>
                <w14:ligatures w14:val="none"/>
              </w:rPr>
              <w:t>We shall cross over in an armed force before the Lord to the land of Canaan, and then we shall have the possession of our inheritance on this side of the Jordan."</w:t>
            </w:r>
          </w:p>
        </w:tc>
        <w:tc>
          <w:tcPr>
            <w:tcW w:w="5103" w:type="dxa"/>
            <w:tcMar>
              <w:top w:w="0" w:type="dxa"/>
              <w:left w:w="108" w:type="dxa"/>
              <w:bottom w:w="0" w:type="dxa"/>
              <w:right w:w="108" w:type="dxa"/>
            </w:tcMar>
            <w:hideMark/>
          </w:tcPr>
          <w:p w14:paraId="34E4191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32. </w:t>
            </w:r>
            <w:r w:rsidRPr="005F5DC1">
              <w:rPr>
                <w:rFonts w:ascii="Calibri" w:eastAsia="Times New Roman" w:hAnsi="Calibri" w:cs="Calibri"/>
                <w:kern w:val="0"/>
                <w:sz w:val="22"/>
                <w:szCs w:val="22"/>
                <w14:ligatures w14:val="none"/>
              </w:rPr>
              <w:t>We will go over armed before the LORD's people into the land of Kenaan, that our inheritance may be on this side the Jordan.</w:t>
            </w:r>
          </w:p>
        </w:tc>
      </w:tr>
      <w:tr w:rsidR="005F5DC1" w:rsidRPr="005F5DC1" w14:paraId="73FAC52A" w14:textId="77777777" w:rsidTr="00357EFA">
        <w:trPr>
          <w:jc w:val="center"/>
        </w:trPr>
        <w:tc>
          <w:tcPr>
            <w:tcW w:w="5111" w:type="dxa"/>
            <w:tcMar>
              <w:top w:w="0" w:type="dxa"/>
              <w:left w:w="108" w:type="dxa"/>
              <w:bottom w:w="0" w:type="dxa"/>
              <w:right w:w="108" w:type="dxa"/>
            </w:tcMar>
            <w:hideMark/>
          </w:tcPr>
          <w:p w14:paraId="5021D9E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33. </w:t>
            </w:r>
            <w:r w:rsidRPr="005F5DC1">
              <w:rPr>
                <w:rFonts w:ascii="Calibri" w:eastAsia="Times New Roman" w:hAnsi="Calibri" w:cs="Calibri"/>
                <w:kern w:val="0"/>
                <w:sz w:val="22"/>
                <w:szCs w:val="22"/>
                <w14:ligatures w14:val="none"/>
              </w:rPr>
              <w:t>Moses gave the descendants of Gad and the descendants of Reuben and half the tribe of Manasseh the son of Joseph, the kingdom of Sihon, king of the Amorites, and the kingdom of Og, king of Bashan the land together with its cities within borders, the cities of the surrounding territory.</w:t>
            </w:r>
          </w:p>
        </w:tc>
        <w:tc>
          <w:tcPr>
            <w:tcW w:w="5103" w:type="dxa"/>
            <w:tcMar>
              <w:top w:w="0" w:type="dxa"/>
              <w:left w:w="108" w:type="dxa"/>
              <w:bottom w:w="0" w:type="dxa"/>
              <w:right w:w="108" w:type="dxa"/>
            </w:tcMar>
            <w:hideMark/>
          </w:tcPr>
          <w:p w14:paraId="3DB215C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33. </w:t>
            </w:r>
            <w:r w:rsidRPr="005F5DC1">
              <w:rPr>
                <w:rFonts w:ascii="Calibri" w:eastAsia="Times New Roman" w:hAnsi="Calibri" w:cs="Calibri"/>
                <w:kern w:val="0"/>
                <w:sz w:val="22"/>
                <w:szCs w:val="22"/>
                <w14:ligatures w14:val="none"/>
              </w:rPr>
              <w:t xml:space="preserve">And Mosheh gave to them, the sons of Gad and of Reuben, and to the half tribe of Menasheh bar Joseph, the kingdom. of Sihon king of the </w:t>
            </w:r>
            <w:proofErr w:type="spellStart"/>
            <w:r w:rsidRPr="005F5DC1">
              <w:rPr>
                <w:rFonts w:ascii="Calibri" w:eastAsia="Times New Roman" w:hAnsi="Calibri" w:cs="Calibri"/>
                <w:kern w:val="0"/>
                <w:sz w:val="22"/>
                <w:szCs w:val="22"/>
                <w14:ligatures w14:val="none"/>
              </w:rPr>
              <w:t>Amoraee</w:t>
            </w:r>
            <w:proofErr w:type="spellEnd"/>
            <w:r w:rsidRPr="005F5DC1">
              <w:rPr>
                <w:rFonts w:ascii="Calibri" w:eastAsia="Times New Roman" w:hAnsi="Calibri" w:cs="Calibri"/>
                <w:kern w:val="0"/>
                <w:sz w:val="22"/>
                <w:szCs w:val="22"/>
                <w14:ligatures w14:val="none"/>
              </w:rPr>
              <w:t xml:space="preserve">, and the kingdom of Og king of </w:t>
            </w:r>
            <w:proofErr w:type="spellStart"/>
            <w:r w:rsidRPr="005F5DC1">
              <w:rPr>
                <w:rFonts w:ascii="Calibri" w:eastAsia="Times New Roman" w:hAnsi="Calibri" w:cs="Calibri"/>
                <w:kern w:val="0"/>
                <w:sz w:val="22"/>
                <w:szCs w:val="22"/>
                <w14:ligatures w14:val="none"/>
              </w:rPr>
              <w:t>Mathnan</w:t>
            </w:r>
            <w:proofErr w:type="spellEnd"/>
            <w:r w:rsidRPr="005F5DC1">
              <w:rPr>
                <w:rFonts w:ascii="Calibri" w:eastAsia="Times New Roman" w:hAnsi="Calibri" w:cs="Calibri"/>
                <w:kern w:val="0"/>
                <w:sz w:val="22"/>
                <w:szCs w:val="22"/>
                <w14:ligatures w14:val="none"/>
              </w:rPr>
              <w:t>, the land with its cities by the limits of the cities of the land round about.</w:t>
            </w:r>
          </w:p>
        </w:tc>
      </w:tr>
      <w:tr w:rsidR="005F5DC1" w:rsidRPr="005F5DC1" w14:paraId="74E7322B" w14:textId="77777777" w:rsidTr="00357EFA">
        <w:trPr>
          <w:jc w:val="center"/>
        </w:trPr>
        <w:tc>
          <w:tcPr>
            <w:tcW w:w="5111" w:type="dxa"/>
            <w:tcMar>
              <w:top w:w="0" w:type="dxa"/>
              <w:left w:w="108" w:type="dxa"/>
              <w:bottom w:w="0" w:type="dxa"/>
              <w:right w:w="108" w:type="dxa"/>
            </w:tcMar>
            <w:hideMark/>
          </w:tcPr>
          <w:p w14:paraId="766AD3D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34. </w:t>
            </w:r>
            <w:r w:rsidRPr="005F5DC1">
              <w:rPr>
                <w:rFonts w:ascii="Calibri" w:eastAsia="Times New Roman" w:hAnsi="Calibri" w:cs="Calibri"/>
                <w:kern w:val="0"/>
                <w:sz w:val="22"/>
                <w:szCs w:val="22"/>
                <w14:ligatures w14:val="none"/>
              </w:rPr>
              <w:t>The descendants of Gad built Dibon, Ataroth, and Aroer.</w:t>
            </w:r>
          </w:p>
        </w:tc>
        <w:tc>
          <w:tcPr>
            <w:tcW w:w="5103" w:type="dxa"/>
            <w:tcMar>
              <w:top w:w="0" w:type="dxa"/>
              <w:left w:w="108" w:type="dxa"/>
              <w:bottom w:w="0" w:type="dxa"/>
              <w:right w:w="108" w:type="dxa"/>
            </w:tcMar>
            <w:hideMark/>
          </w:tcPr>
          <w:p w14:paraId="7B4DDB6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34. </w:t>
            </w:r>
            <w:r w:rsidRPr="005F5DC1">
              <w:rPr>
                <w:rFonts w:ascii="Calibri" w:eastAsia="Times New Roman" w:hAnsi="Calibri" w:cs="Calibri"/>
                <w:kern w:val="0"/>
                <w:sz w:val="22"/>
                <w:szCs w:val="22"/>
                <w14:ligatures w14:val="none"/>
              </w:rPr>
              <w:t xml:space="preserve">And the sons of Gad built (rebuilt) </w:t>
            </w:r>
            <w:proofErr w:type="spellStart"/>
            <w:r w:rsidRPr="005F5DC1">
              <w:rPr>
                <w:rFonts w:ascii="Calibri" w:eastAsia="Times New Roman" w:hAnsi="Calibri" w:cs="Calibri"/>
                <w:kern w:val="0"/>
                <w:sz w:val="22"/>
                <w:szCs w:val="22"/>
                <w14:ligatures w14:val="none"/>
              </w:rPr>
              <w:t>Madbashta</w:t>
            </w:r>
            <w:proofErr w:type="spellEnd"/>
            <w:r w:rsidRPr="005F5DC1">
              <w:rPr>
                <w:rFonts w:ascii="Calibri" w:eastAsia="Times New Roman" w:hAnsi="Calibri" w:cs="Calibri"/>
                <w:kern w:val="0"/>
                <w:sz w:val="22"/>
                <w:szCs w:val="22"/>
                <w14:ligatures w14:val="none"/>
              </w:rPr>
              <w:t xml:space="preserve"> and </w:t>
            </w:r>
            <w:proofErr w:type="spellStart"/>
            <w:r w:rsidRPr="005F5DC1">
              <w:rPr>
                <w:rFonts w:ascii="Calibri" w:eastAsia="Times New Roman" w:hAnsi="Calibri" w:cs="Calibri"/>
                <w:kern w:val="0"/>
                <w:sz w:val="22"/>
                <w:szCs w:val="22"/>
                <w14:ligatures w14:val="none"/>
              </w:rPr>
              <w:t>Maklalta</w:t>
            </w:r>
            <w:proofErr w:type="spellEnd"/>
            <w:r w:rsidRPr="005F5DC1">
              <w:rPr>
                <w:rFonts w:ascii="Calibri" w:eastAsia="Times New Roman" w:hAnsi="Calibri" w:cs="Calibri"/>
                <w:kern w:val="0"/>
                <w:sz w:val="22"/>
                <w:szCs w:val="22"/>
                <w14:ligatures w14:val="none"/>
              </w:rPr>
              <w:t xml:space="preserve"> and </w:t>
            </w:r>
            <w:proofErr w:type="spellStart"/>
            <w:r w:rsidRPr="005F5DC1">
              <w:rPr>
                <w:rFonts w:ascii="Calibri" w:eastAsia="Times New Roman" w:hAnsi="Calibri" w:cs="Calibri"/>
                <w:kern w:val="0"/>
                <w:sz w:val="22"/>
                <w:szCs w:val="22"/>
                <w14:ligatures w14:val="none"/>
              </w:rPr>
              <w:t>Lechaiath</w:t>
            </w:r>
            <w:proofErr w:type="spellEnd"/>
            <w:r w:rsidRPr="005F5DC1">
              <w:rPr>
                <w:rFonts w:ascii="Calibri" w:eastAsia="Times New Roman" w:hAnsi="Calibri" w:cs="Calibri"/>
                <w:kern w:val="0"/>
                <w:sz w:val="22"/>
                <w:szCs w:val="22"/>
                <w14:ligatures w14:val="none"/>
              </w:rPr>
              <w:t>,</w:t>
            </w:r>
          </w:p>
        </w:tc>
      </w:tr>
      <w:tr w:rsidR="005F5DC1" w:rsidRPr="005F5DC1" w14:paraId="320A41F9" w14:textId="77777777" w:rsidTr="00357EFA">
        <w:trPr>
          <w:jc w:val="center"/>
        </w:trPr>
        <w:tc>
          <w:tcPr>
            <w:tcW w:w="5111" w:type="dxa"/>
            <w:tcMar>
              <w:top w:w="0" w:type="dxa"/>
              <w:left w:w="108" w:type="dxa"/>
              <w:bottom w:w="0" w:type="dxa"/>
              <w:right w:w="108" w:type="dxa"/>
            </w:tcMar>
            <w:hideMark/>
          </w:tcPr>
          <w:p w14:paraId="647C928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35. </w:t>
            </w:r>
            <w:r w:rsidRPr="005F5DC1">
              <w:rPr>
                <w:rFonts w:ascii="Calibri" w:eastAsia="Times New Roman" w:hAnsi="Calibri" w:cs="Calibri"/>
                <w:kern w:val="0"/>
                <w:sz w:val="22"/>
                <w:szCs w:val="22"/>
                <w14:ligatures w14:val="none"/>
              </w:rPr>
              <w:t xml:space="preserve">And </w:t>
            </w:r>
            <w:proofErr w:type="spellStart"/>
            <w:r w:rsidRPr="005F5DC1">
              <w:rPr>
                <w:rFonts w:ascii="Calibri" w:eastAsia="Times New Roman" w:hAnsi="Calibri" w:cs="Calibri"/>
                <w:kern w:val="0"/>
                <w:sz w:val="22"/>
                <w:szCs w:val="22"/>
                <w14:ligatures w14:val="none"/>
              </w:rPr>
              <w:t>Atroth</w:t>
            </w:r>
            <w:proofErr w:type="spellEnd"/>
            <w:r w:rsidRPr="005F5DC1">
              <w:rPr>
                <w:rFonts w:ascii="Calibri" w:eastAsia="Times New Roman" w:hAnsi="Calibri" w:cs="Calibri"/>
                <w:kern w:val="0"/>
                <w:sz w:val="22"/>
                <w:szCs w:val="22"/>
                <w14:ligatures w14:val="none"/>
              </w:rPr>
              <w:t xml:space="preserve"> Shophan, Jazer, and Jogbehah.</w:t>
            </w:r>
          </w:p>
        </w:tc>
        <w:tc>
          <w:tcPr>
            <w:tcW w:w="5103" w:type="dxa"/>
            <w:tcMar>
              <w:top w:w="0" w:type="dxa"/>
              <w:left w:w="108" w:type="dxa"/>
              <w:bottom w:w="0" w:type="dxa"/>
              <w:right w:w="108" w:type="dxa"/>
            </w:tcMar>
            <w:hideMark/>
          </w:tcPr>
          <w:p w14:paraId="1A0E4F70"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35. </w:t>
            </w:r>
            <w:r w:rsidRPr="005F5DC1">
              <w:rPr>
                <w:rFonts w:ascii="Calibri" w:eastAsia="Times New Roman" w:hAnsi="Calibri" w:cs="Calibri"/>
                <w:kern w:val="0"/>
                <w:sz w:val="22"/>
                <w:szCs w:val="22"/>
                <w14:ligatures w14:val="none"/>
              </w:rPr>
              <w:t xml:space="preserve">and </w:t>
            </w:r>
            <w:proofErr w:type="spellStart"/>
            <w:r w:rsidRPr="005F5DC1">
              <w:rPr>
                <w:rFonts w:ascii="Calibri" w:eastAsia="Times New Roman" w:hAnsi="Calibri" w:cs="Calibri"/>
                <w:kern w:val="0"/>
                <w:sz w:val="22"/>
                <w:szCs w:val="22"/>
                <w14:ligatures w14:val="none"/>
              </w:rPr>
              <w:t>Maklelath</w:t>
            </w:r>
            <w:proofErr w:type="spellEnd"/>
            <w:r w:rsidRPr="005F5DC1">
              <w:rPr>
                <w:rFonts w:ascii="Calibri" w:eastAsia="Times New Roman" w:hAnsi="Calibri" w:cs="Calibri"/>
                <w:kern w:val="0"/>
                <w:sz w:val="22"/>
                <w:szCs w:val="22"/>
                <w14:ligatures w14:val="none"/>
              </w:rPr>
              <w:t xml:space="preserve">, </w:t>
            </w:r>
            <w:proofErr w:type="spellStart"/>
            <w:r w:rsidRPr="005F5DC1">
              <w:rPr>
                <w:rFonts w:ascii="Calibri" w:eastAsia="Times New Roman" w:hAnsi="Calibri" w:cs="Calibri"/>
                <w:kern w:val="0"/>
                <w:sz w:val="22"/>
                <w:szCs w:val="22"/>
                <w14:ligatures w14:val="none"/>
              </w:rPr>
              <w:t>Shophena</w:t>
            </w:r>
            <w:proofErr w:type="spellEnd"/>
            <w:r w:rsidRPr="005F5DC1">
              <w:rPr>
                <w:rFonts w:ascii="Calibri" w:eastAsia="Times New Roman" w:hAnsi="Calibri" w:cs="Calibri"/>
                <w:kern w:val="0"/>
                <w:sz w:val="22"/>
                <w:szCs w:val="22"/>
                <w14:ligatures w14:val="none"/>
              </w:rPr>
              <w:t xml:space="preserve">, and </w:t>
            </w:r>
            <w:proofErr w:type="spellStart"/>
            <w:r w:rsidRPr="005F5DC1">
              <w:rPr>
                <w:rFonts w:ascii="Calibri" w:eastAsia="Times New Roman" w:hAnsi="Calibri" w:cs="Calibri"/>
                <w:kern w:val="0"/>
                <w:sz w:val="22"/>
                <w:szCs w:val="22"/>
                <w14:ligatures w14:val="none"/>
              </w:rPr>
              <w:t>Mikvar</w:t>
            </w:r>
            <w:proofErr w:type="spellEnd"/>
            <w:r w:rsidRPr="005F5DC1">
              <w:rPr>
                <w:rFonts w:ascii="Calibri" w:eastAsia="Times New Roman" w:hAnsi="Calibri" w:cs="Calibri"/>
                <w:kern w:val="0"/>
                <w:sz w:val="22"/>
                <w:szCs w:val="22"/>
                <w14:ligatures w14:val="none"/>
              </w:rPr>
              <w:t xml:space="preserve"> Geramatha,</w:t>
            </w:r>
          </w:p>
        </w:tc>
      </w:tr>
      <w:tr w:rsidR="005F5DC1" w:rsidRPr="005F5DC1" w14:paraId="58A99A50" w14:textId="77777777" w:rsidTr="00357EFA">
        <w:trPr>
          <w:jc w:val="center"/>
        </w:trPr>
        <w:tc>
          <w:tcPr>
            <w:tcW w:w="5111" w:type="dxa"/>
            <w:tcMar>
              <w:top w:w="0" w:type="dxa"/>
              <w:left w:w="108" w:type="dxa"/>
              <w:bottom w:w="0" w:type="dxa"/>
              <w:right w:w="108" w:type="dxa"/>
            </w:tcMar>
            <w:hideMark/>
          </w:tcPr>
          <w:p w14:paraId="4E91AF7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36. </w:t>
            </w:r>
            <w:r w:rsidRPr="005F5DC1">
              <w:rPr>
                <w:rFonts w:ascii="Calibri" w:eastAsia="Times New Roman" w:hAnsi="Calibri" w:cs="Calibri"/>
                <w:kern w:val="0"/>
                <w:sz w:val="22"/>
                <w:szCs w:val="22"/>
                <w14:ligatures w14:val="none"/>
              </w:rPr>
              <w:t>And Beth Nimrah and Beth Haran, fortified cities, and sheepfolds.</w:t>
            </w:r>
          </w:p>
        </w:tc>
        <w:tc>
          <w:tcPr>
            <w:tcW w:w="5103" w:type="dxa"/>
            <w:tcMar>
              <w:top w:w="0" w:type="dxa"/>
              <w:left w:w="108" w:type="dxa"/>
              <w:bottom w:w="0" w:type="dxa"/>
              <w:right w:w="108" w:type="dxa"/>
            </w:tcMar>
            <w:hideMark/>
          </w:tcPr>
          <w:p w14:paraId="4605696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36. </w:t>
            </w:r>
            <w:r w:rsidRPr="005F5DC1">
              <w:rPr>
                <w:rFonts w:ascii="Calibri" w:eastAsia="Times New Roman" w:hAnsi="Calibri" w:cs="Calibri"/>
                <w:kern w:val="0"/>
                <w:sz w:val="22"/>
                <w:szCs w:val="22"/>
                <w14:ligatures w14:val="none"/>
              </w:rPr>
              <w:t>and the strong city of Beth Nimrin, and Beth Haran, fenced cities (with) folds for sheep.</w:t>
            </w:r>
          </w:p>
        </w:tc>
      </w:tr>
      <w:tr w:rsidR="005F5DC1" w:rsidRPr="005F5DC1" w14:paraId="7B4E2A30" w14:textId="77777777" w:rsidTr="00357EFA">
        <w:trPr>
          <w:jc w:val="center"/>
        </w:trPr>
        <w:tc>
          <w:tcPr>
            <w:tcW w:w="5111" w:type="dxa"/>
            <w:tcMar>
              <w:top w:w="0" w:type="dxa"/>
              <w:left w:w="108" w:type="dxa"/>
              <w:bottom w:w="0" w:type="dxa"/>
              <w:right w:w="108" w:type="dxa"/>
            </w:tcMar>
            <w:hideMark/>
          </w:tcPr>
          <w:p w14:paraId="7D91DF9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37. </w:t>
            </w:r>
            <w:r w:rsidRPr="005F5DC1">
              <w:rPr>
                <w:rFonts w:ascii="Calibri" w:eastAsia="Times New Roman" w:hAnsi="Calibri" w:cs="Calibri"/>
                <w:kern w:val="0"/>
                <w:sz w:val="22"/>
                <w:szCs w:val="22"/>
                <w14:ligatures w14:val="none"/>
              </w:rPr>
              <w:t>The descendants of Reuben built Heshbon, Elealeh, and Kirjathaim.</w:t>
            </w:r>
          </w:p>
        </w:tc>
        <w:tc>
          <w:tcPr>
            <w:tcW w:w="5103" w:type="dxa"/>
            <w:tcMar>
              <w:top w:w="0" w:type="dxa"/>
              <w:left w:w="108" w:type="dxa"/>
              <w:bottom w:w="0" w:type="dxa"/>
              <w:right w:w="108" w:type="dxa"/>
            </w:tcMar>
            <w:hideMark/>
          </w:tcPr>
          <w:p w14:paraId="603C106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37. </w:t>
            </w:r>
            <w:r w:rsidRPr="005F5DC1">
              <w:rPr>
                <w:rFonts w:ascii="Calibri" w:eastAsia="Times New Roman" w:hAnsi="Calibri" w:cs="Calibri"/>
                <w:kern w:val="0"/>
                <w:sz w:val="22"/>
                <w:szCs w:val="22"/>
                <w14:ligatures w14:val="none"/>
              </w:rPr>
              <w:t xml:space="preserve">And the sons of Reuben built (rebuilt) Beth Heshbon and Mahalath Mera, and the city of the two streets paved with marble which is </w:t>
            </w:r>
            <w:proofErr w:type="spellStart"/>
            <w:r w:rsidRPr="005F5DC1">
              <w:rPr>
                <w:rFonts w:ascii="Calibri" w:eastAsia="Times New Roman" w:hAnsi="Calibri" w:cs="Calibri"/>
                <w:kern w:val="0"/>
                <w:sz w:val="22"/>
                <w:szCs w:val="22"/>
                <w14:ligatures w14:val="none"/>
              </w:rPr>
              <w:t>Beresha</w:t>
            </w:r>
            <w:proofErr w:type="spellEnd"/>
            <w:r w:rsidRPr="005F5DC1">
              <w:rPr>
                <w:rFonts w:ascii="Calibri" w:eastAsia="Times New Roman" w:hAnsi="Calibri" w:cs="Calibri"/>
                <w:kern w:val="0"/>
                <w:sz w:val="22"/>
                <w:szCs w:val="22"/>
                <w14:ligatures w14:val="none"/>
              </w:rPr>
              <w:t>,</w:t>
            </w:r>
          </w:p>
        </w:tc>
      </w:tr>
      <w:tr w:rsidR="005F5DC1" w:rsidRPr="005F5DC1" w14:paraId="153417B8" w14:textId="77777777" w:rsidTr="00357EFA">
        <w:trPr>
          <w:jc w:val="center"/>
        </w:trPr>
        <w:tc>
          <w:tcPr>
            <w:tcW w:w="5111" w:type="dxa"/>
            <w:tcMar>
              <w:top w:w="0" w:type="dxa"/>
              <w:left w:w="108" w:type="dxa"/>
              <w:bottom w:w="0" w:type="dxa"/>
              <w:right w:w="108" w:type="dxa"/>
            </w:tcMar>
            <w:hideMark/>
          </w:tcPr>
          <w:p w14:paraId="00B56D6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38. </w:t>
            </w:r>
            <w:r w:rsidRPr="005F5DC1">
              <w:rPr>
                <w:rFonts w:ascii="Calibri" w:eastAsia="Times New Roman" w:hAnsi="Calibri" w:cs="Calibri"/>
                <w:kern w:val="0"/>
                <w:sz w:val="22"/>
                <w:szCs w:val="22"/>
                <w14:ligatures w14:val="none"/>
              </w:rPr>
              <w:t>And Nebo and Baal Meon, their names having been changed, and Sibmah.</w:t>
            </w:r>
          </w:p>
        </w:tc>
        <w:tc>
          <w:tcPr>
            <w:tcW w:w="5103" w:type="dxa"/>
            <w:tcMar>
              <w:top w:w="0" w:type="dxa"/>
              <w:left w:w="108" w:type="dxa"/>
              <w:bottom w:w="0" w:type="dxa"/>
              <w:right w:w="108" w:type="dxa"/>
            </w:tcMar>
            <w:hideMark/>
          </w:tcPr>
          <w:p w14:paraId="4B3396F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38. </w:t>
            </w:r>
            <w:r w:rsidRPr="005F5DC1">
              <w:rPr>
                <w:rFonts w:ascii="Calibri" w:eastAsia="Times New Roman" w:hAnsi="Calibri" w:cs="Calibri"/>
                <w:kern w:val="0"/>
                <w:sz w:val="22"/>
                <w:szCs w:val="22"/>
                <w14:ligatures w14:val="none"/>
              </w:rPr>
              <w:t xml:space="preserve">and the place of the </w:t>
            </w:r>
            <w:proofErr w:type="spellStart"/>
            <w:r w:rsidRPr="005F5DC1">
              <w:rPr>
                <w:rFonts w:ascii="Calibri" w:eastAsia="Times New Roman" w:hAnsi="Calibri" w:cs="Calibri"/>
                <w:kern w:val="0"/>
                <w:sz w:val="22"/>
                <w:szCs w:val="22"/>
                <w14:ligatures w14:val="none"/>
              </w:rPr>
              <w:t>sepulchre</w:t>
            </w:r>
            <w:proofErr w:type="spellEnd"/>
            <w:r w:rsidRPr="005F5DC1">
              <w:rPr>
                <w:rFonts w:ascii="Calibri" w:eastAsia="Times New Roman" w:hAnsi="Calibri" w:cs="Calibri"/>
                <w:kern w:val="0"/>
                <w:sz w:val="22"/>
                <w:szCs w:val="22"/>
                <w14:ligatures w14:val="none"/>
              </w:rPr>
              <w:t xml:space="preserve"> of Mosheh, and (rebuilt) the city of Balak, destroying out of it the idol of Peor, in the house of his high places, and the city whose walls surrounded it, inscribed with the names of his heroes, and Shiran. And after they had built them, they called their names after the names of the men who had built them.</w:t>
            </w:r>
          </w:p>
        </w:tc>
      </w:tr>
      <w:tr w:rsidR="005F5DC1" w:rsidRPr="005F5DC1" w14:paraId="72AA0BDE" w14:textId="77777777" w:rsidTr="00357EFA">
        <w:trPr>
          <w:jc w:val="center"/>
        </w:trPr>
        <w:tc>
          <w:tcPr>
            <w:tcW w:w="5111" w:type="dxa"/>
            <w:tcMar>
              <w:top w:w="0" w:type="dxa"/>
              <w:left w:w="108" w:type="dxa"/>
              <w:bottom w:w="0" w:type="dxa"/>
              <w:right w:w="108" w:type="dxa"/>
            </w:tcMar>
            <w:hideMark/>
          </w:tcPr>
          <w:p w14:paraId="0A7EA87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39. </w:t>
            </w:r>
            <w:r w:rsidRPr="005F5DC1">
              <w:rPr>
                <w:rFonts w:ascii="Calibri" w:eastAsia="Times New Roman" w:hAnsi="Calibri" w:cs="Calibri"/>
                <w:kern w:val="0"/>
                <w:sz w:val="22"/>
                <w:szCs w:val="22"/>
                <w14:ligatures w14:val="none"/>
              </w:rPr>
              <w:t>The children of Machir the son of Manasseh went to Gilead and conquered it, driving out the Amorites who were there.</w:t>
            </w:r>
          </w:p>
        </w:tc>
        <w:tc>
          <w:tcPr>
            <w:tcW w:w="5103" w:type="dxa"/>
            <w:tcMar>
              <w:top w:w="0" w:type="dxa"/>
              <w:left w:w="108" w:type="dxa"/>
              <w:bottom w:w="0" w:type="dxa"/>
              <w:right w:w="108" w:type="dxa"/>
            </w:tcMar>
            <w:hideMark/>
          </w:tcPr>
          <w:p w14:paraId="3810AC2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39. </w:t>
            </w:r>
            <w:r w:rsidRPr="005F5DC1">
              <w:rPr>
                <w:rFonts w:ascii="Calibri" w:eastAsia="Times New Roman" w:hAnsi="Calibri" w:cs="Calibri"/>
                <w:kern w:val="0"/>
                <w:sz w:val="22"/>
                <w:szCs w:val="22"/>
                <w14:ligatures w14:val="none"/>
              </w:rPr>
              <w:t xml:space="preserve">And the sons of </w:t>
            </w:r>
            <w:proofErr w:type="spellStart"/>
            <w:r w:rsidRPr="005F5DC1">
              <w:rPr>
                <w:rFonts w:ascii="Calibri" w:eastAsia="Times New Roman" w:hAnsi="Calibri" w:cs="Calibri"/>
                <w:kern w:val="0"/>
                <w:sz w:val="22"/>
                <w:szCs w:val="22"/>
                <w14:ligatures w14:val="none"/>
              </w:rPr>
              <w:t>Makir</w:t>
            </w:r>
            <w:proofErr w:type="spellEnd"/>
            <w:r w:rsidRPr="005F5DC1">
              <w:rPr>
                <w:rFonts w:ascii="Calibri" w:eastAsia="Times New Roman" w:hAnsi="Calibri" w:cs="Calibri"/>
                <w:kern w:val="0"/>
                <w:sz w:val="22"/>
                <w:szCs w:val="22"/>
                <w14:ligatures w14:val="none"/>
              </w:rPr>
              <w:t xml:space="preserve"> bar Menasheh went to Gilead and subdued it and drove out the </w:t>
            </w:r>
            <w:proofErr w:type="spellStart"/>
            <w:r w:rsidRPr="005F5DC1">
              <w:rPr>
                <w:rFonts w:ascii="Calibri" w:eastAsia="Times New Roman" w:hAnsi="Calibri" w:cs="Calibri"/>
                <w:kern w:val="0"/>
                <w:sz w:val="22"/>
                <w:szCs w:val="22"/>
                <w14:ligatures w14:val="none"/>
              </w:rPr>
              <w:t>Amoraee</w:t>
            </w:r>
            <w:proofErr w:type="spellEnd"/>
            <w:r w:rsidRPr="005F5DC1">
              <w:rPr>
                <w:rFonts w:ascii="Calibri" w:eastAsia="Times New Roman" w:hAnsi="Calibri" w:cs="Calibri"/>
                <w:kern w:val="0"/>
                <w:sz w:val="22"/>
                <w:szCs w:val="22"/>
                <w14:ligatures w14:val="none"/>
              </w:rPr>
              <w:t xml:space="preserve"> who were therein.</w:t>
            </w:r>
          </w:p>
        </w:tc>
      </w:tr>
      <w:tr w:rsidR="005F5DC1" w:rsidRPr="005F5DC1" w14:paraId="68C139E6" w14:textId="77777777" w:rsidTr="00357EFA">
        <w:trPr>
          <w:jc w:val="center"/>
        </w:trPr>
        <w:tc>
          <w:tcPr>
            <w:tcW w:w="5111" w:type="dxa"/>
            <w:tcMar>
              <w:top w:w="0" w:type="dxa"/>
              <w:left w:w="108" w:type="dxa"/>
              <w:bottom w:w="0" w:type="dxa"/>
              <w:right w:w="108" w:type="dxa"/>
            </w:tcMar>
            <w:hideMark/>
          </w:tcPr>
          <w:p w14:paraId="0096357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40. </w:t>
            </w:r>
            <w:r w:rsidRPr="005F5DC1">
              <w:rPr>
                <w:rFonts w:ascii="Calibri" w:eastAsia="Times New Roman" w:hAnsi="Calibri" w:cs="Calibri"/>
                <w:kern w:val="0"/>
                <w:sz w:val="22"/>
                <w:szCs w:val="22"/>
                <w14:ligatures w14:val="none"/>
              </w:rPr>
              <w:t>Moses gave Gilead to Machir the son of Manasseh, and he settled in it.</w:t>
            </w:r>
          </w:p>
        </w:tc>
        <w:tc>
          <w:tcPr>
            <w:tcW w:w="5103" w:type="dxa"/>
            <w:tcMar>
              <w:top w:w="0" w:type="dxa"/>
              <w:left w:w="108" w:type="dxa"/>
              <w:bottom w:w="0" w:type="dxa"/>
              <w:right w:w="108" w:type="dxa"/>
            </w:tcMar>
            <w:hideMark/>
          </w:tcPr>
          <w:p w14:paraId="1D8DECC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40. </w:t>
            </w:r>
            <w:r w:rsidRPr="005F5DC1">
              <w:rPr>
                <w:rFonts w:ascii="Calibri" w:eastAsia="Times New Roman" w:hAnsi="Calibri" w:cs="Calibri"/>
                <w:kern w:val="0"/>
                <w:sz w:val="22"/>
                <w:szCs w:val="22"/>
                <w14:ligatures w14:val="none"/>
              </w:rPr>
              <w:t xml:space="preserve">And Mosheh gave Gilead to </w:t>
            </w:r>
            <w:proofErr w:type="spellStart"/>
            <w:r w:rsidRPr="005F5DC1">
              <w:rPr>
                <w:rFonts w:ascii="Calibri" w:eastAsia="Times New Roman" w:hAnsi="Calibri" w:cs="Calibri"/>
                <w:kern w:val="0"/>
                <w:sz w:val="22"/>
                <w:szCs w:val="22"/>
                <w14:ligatures w14:val="none"/>
              </w:rPr>
              <w:t>Makir</w:t>
            </w:r>
            <w:proofErr w:type="spellEnd"/>
            <w:r w:rsidRPr="005F5DC1">
              <w:rPr>
                <w:rFonts w:ascii="Calibri" w:eastAsia="Times New Roman" w:hAnsi="Calibri" w:cs="Calibri"/>
                <w:kern w:val="0"/>
                <w:sz w:val="22"/>
                <w:szCs w:val="22"/>
                <w14:ligatures w14:val="none"/>
              </w:rPr>
              <w:t xml:space="preserve"> bar Menasheh, and he dwelt in it.</w:t>
            </w:r>
          </w:p>
        </w:tc>
      </w:tr>
      <w:tr w:rsidR="005F5DC1" w:rsidRPr="005F5DC1" w14:paraId="13A17550" w14:textId="77777777" w:rsidTr="00357EFA">
        <w:trPr>
          <w:jc w:val="center"/>
        </w:trPr>
        <w:tc>
          <w:tcPr>
            <w:tcW w:w="5111" w:type="dxa"/>
            <w:tcMar>
              <w:top w:w="0" w:type="dxa"/>
              <w:left w:w="108" w:type="dxa"/>
              <w:bottom w:w="0" w:type="dxa"/>
              <w:right w:w="108" w:type="dxa"/>
            </w:tcMar>
            <w:hideMark/>
          </w:tcPr>
          <w:p w14:paraId="57D72D5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41. </w:t>
            </w:r>
            <w:r w:rsidRPr="005F5DC1">
              <w:rPr>
                <w:rFonts w:ascii="Calibri" w:eastAsia="Times New Roman" w:hAnsi="Calibri" w:cs="Calibri"/>
                <w:kern w:val="0"/>
                <w:sz w:val="22"/>
                <w:szCs w:val="22"/>
                <w14:ligatures w14:val="none"/>
              </w:rPr>
              <w:t>Jair the son of Manasseh went and conquered their hamlets and called them the hamlets of Jair.</w:t>
            </w:r>
          </w:p>
        </w:tc>
        <w:tc>
          <w:tcPr>
            <w:tcW w:w="5103" w:type="dxa"/>
            <w:tcMar>
              <w:top w:w="0" w:type="dxa"/>
              <w:left w:w="108" w:type="dxa"/>
              <w:bottom w:w="0" w:type="dxa"/>
              <w:right w:w="108" w:type="dxa"/>
            </w:tcMar>
            <w:hideMark/>
          </w:tcPr>
          <w:p w14:paraId="74F26F3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41. </w:t>
            </w:r>
            <w:r w:rsidRPr="005F5DC1">
              <w:rPr>
                <w:rFonts w:ascii="Calibri" w:eastAsia="Times New Roman" w:hAnsi="Calibri" w:cs="Calibri"/>
                <w:kern w:val="0"/>
                <w:sz w:val="22"/>
                <w:szCs w:val="22"/>
                <w14:ligatures w14:val="none"/>
              </w:rPr>
              <w:t>And Jair bar Menasheh went and subdued their villages and called them the villages of Jair.</w:t>
            </w:r>
          </w:p>
        </w:tc>
      </w:tr>
      <w:tr w:rsidR="005F5DC1" w:rsidRPr="005F5DC1" w14:paraId="72E0A7FA" w14:textId="77777777" w:rsidTr="00357EFA">
        <w:trPr>
          <w:jc w:val="center"/>
        </w:trPr>
        <w:tc>
          <w:tcPr>
            <w:tcW w:w="5111" w:type="dxa"/>
            <w:tcMar>
              <w:top w:w="0" w:type="dxa"/>
              <w:left w:w="108" w:type="dxa"/>
              <w:bottom w:w="0" w:type="dxa"/>
              <w:right w:w="108" w:type="dxa"/>
            </w:tcMar>
            <w:hideMark/>
          </w:tcPr>
          <w:p w14:paraId="341E39EE"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42. </w:t>
            </w:r>
            <w:r w:rsidRPr="005F5DC1">
              <w:rPr>
                <w:rFonts w:ascii="Calibri" w:eastAsia="Times New Roman" w:hAnsi="Calibri" w:cs="Calibri"/>
                <w:kern w:val="0"/>
                <w:sz w:val="22"/>
                <w:szCs w:val="22"/>
                <w14:ligatures w14:val="none"/>
              </w:rPr>
              <w:t>Nobah went and conquered Kenath and its surrounding villages, and called it Nobah, after his name.</w:t>
            </w:r>
          </w:p>
        </w:tc>
        <w:tc>
          <w:tcPr>
            <w:tcW w:w="5103" w:type="dxa"/>
            <w:tcMar>
              <w:top w:w="0" w:type="dxa"/>
              <w:left w:w="108" w:type="dxa"/>
              <w:bottom w:w="0" w:type="dxa"/>
              <w:right w:w="108" w:type="dxa"/>
            </w:tcMar>
            <w:hideMark/>
          </w:tcPr>
          <w:p w14:paraId="06A13E5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42. </w:t>
            </w:r>
            <w:r w:rsidRPr="005F5DC1">
              <w:rPr>
                <w:rFonts w:ascii="Calibri" w:eastAsia="Times New Roman" w:hAnsi="Calibri" w:cs="Calibri"/>
                <w:kern w:val="0"/>
                <w:sz w:val="22"/>
                <w:szCs w:val="22"/>
                <w14:ligatures w14:val="none"/>
              </w:rPr>
              <w:t>And Nobach went and subdued Kenath and its villages, and called it Nobach, after his own name.</w:t>
            </w:r>
          </w:p>
        </w:tc>
      </w:tr>
    </w:tbl>
    <w:p w14:paraId="2F991A02" w14:textId="77777777" w:rsidR="005F5DC1" w:rsidRPr="005F5DC1" w:rsidRDefault="005F5DC1" w:rsidP="005F5DC1">
      <w:pPr>
        <w:pBdr>
          <w:bottom w:val="double" w:sz="4" w:space="1" w:color="auto"/>
        </w:pBdr>
        <w:spacing w:after="0" w:line="240" w:lineRule="auto"/>
        <w:jc w:val="center"/>
        <w:rPr>
          <w:rFonts w:ascii="Cambria" w:eastAsia="Calibri" w:hAnsi="Cambria" w:cs="Times New Roman"/>
          <w:b/>
          <w:bCs/>
          <w:kern w:val="0"/>
          <w:sz w:val="16"/>
          <w:szCs w:val="16"/>
          <w14:ligatures w14:val="none"/>
        </w:rPr>
      </w:pPr>
    </w:p>
    <w:p w14:paraId="1F877FB1" w14:textId="77777777" w:rsidR="005F5DC1" w:rsidRPr="005F5DC1" w:rsidRDefault="005F5DC1" w:rsidP="005F5DC1">
      <w:pPr>
        <w:pBdr>
          <w:bottom w:val="double" w:sz="4" w:space="1" w:color="auto"/>
        </w:pBdr>
        <w:spacing w:after="0" w:line="240" w:lineRule="auto"/>
        <w:jc w:val="center"/>
        <w:rPr>
          <w:rFonts w:ascii="Cambria" w:eastAsia="Calibri" w:hAnsi="Cambria" w:cs="Times New Roman"/>
          <w:b/>
          <w:bCs/>
          <w:kern w:val="0"/>
          <w:sz w:val="16"/>
          <w:szCs w:val="16"/>
          <w14:ligatures w14:val="none"/>
        </w:rPr>
      </w:pPr>
    </w:p>
    <w:bookmarkEnd w:id="5"/>
    <w:p w14:paraId="2C3A6F49" w14:textId="77777777" w:rsidR="005F5DC1" w:rsidRPr="005F5DC1" w:rsidRDefault="005F5DC1" w:rsidP="005F5DC1">
      <w:pPr>
        <w:spacing w:after="0" w:line="240" w:lineRule="auto"/>
        <w:jc w:val="both"/>
        <w:rPr>
          <w:rFonts w:ascii="Calibri" w:hAnsi="Calibri" w:cs="Times New Roman"/>
          <w:kern w:val="0"/>
          <w:sz w:val="22"/>
          <w:highlight w:val="yellow"/>
          <w14:ligatures w14:val="none"/>
        </w:rPr>
      </w:pPr>
    </w:p>
    <w:p w14:paraId="58CC1005" w14:textId="77777777" w:rsidR="005F5DC1" w:rsidRPr="005F5DC1" w:rsidRDefault="005F5DC1" w:rsidP="005F5DC1">
      <w:pPr>
        <w:keepNext/>
        <w:keepLines/>
        <w:spacing w:after="0" w:line="240" w:lineRule="auto"/>
        <w:jc w:val="center"/>
        <w:outlineLvl w:val="1"/>
        <w:rPr>
          <w:rFonts w:ascii="Cambria" w:eastAsiaTheme="majorEastAsia" w:hAnsi="Cambria" w:cstheme="majorBidi"/>
          <w:b/>
          <w:kern w:val="0"/>
          <w:sz w:val="16"/>
          <w:szCs w:val="16"/>
          <w:lang w:val="en-AU"/>
          <w14:ligatures w14:val="none"/>
        </w:rPr>
      </w:pPr>
      <w:r w:rsidRPr="005F5DC1">
        <w:rPr>
          <w:rFonts w:ascii="Cambria" w:eastAsia="Times New Roman" w:hAnsi="Cambria" w:cstheme="majorBidi"/>
          <w:b/>
          <w:kern w:val="0"/>
          <w:sz w:val="28"/>
          <w:szCs w:val="26"/>
          <w14:ligatures w14:val="none"/>
        </w:rPr>
        <w:lastRenderedPageBreak/>
        <w:t xml:space="preserve">Rashi Commentary for: </w:t>
      </w:r>
      <w:r w:rsidRPr="005F5DC1">
        <w:rPr>
          <w:rFonts w:ascii="Cambria" w:eastAsia="Times New Roman" w:hAnsi="Cambria" w:cstheme="majorBidi"/>
          <w:b/>
          <w:kern w:val="0"/>
          <w:sz w:val="28"/>
          <w:szCs w:val="26"/>
          <w:cs/>
          <w14:ligatures w14:val="none"/>
        </w:rPr>
        <w:t>‎</w:t>
      </w:r>
      <w:r w:rsidRPr="005F5DC1">
        <w:rPr>
          <w:rFonts w:ascii="Cambria" w:eastAsia="Times New Roman" w:hAnsi="Cambria" w:cstheme="majorBidi"/>
          <w:b/>
          <w:kern w:val="0"/>
          <w:sz w:val="28"/>
          <w:szCs w:val="26"/>
          <w14:ligatures w14:val="none"/>
        </w:rPr>
        <w:t xml:space="preserve"> Bamidbar (Numbers) </w:t>
      </w:r>
      <w:r w:rsidRPr="005F5DC1">
        <w:rPr>
          <w:rFonts w:ascii="Cambria" w:eastAsia="Calibri" w:hAnsi="Cambria" w:cs="Arial"/>
          <w:b/>
          <w:kern w:val="28"/>
          <w:sz w:val="28"/>
          <w:szCs w:val="28"/>
          <w:lang w:val="en-AU" w:eastAsia="en-AU" w:bidi="ar-SA"/>
          <w14:ligatures w14:val="none"/>
        </w:rPr>
        <w:t>32:1 – 42</w:t>
      </w:r>
    </w:p>
    <w:p w14:paraId="278F7B1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p>
    <w:p w14:paraId="4672E592"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3 Ataroth, Dibon... </w:t>
      </w:r>
      <w:r w:rsidRPr="005F5DC1">
        <w:rPr>
          <w:rFonts w:ascii="Calibri" w:eastAsia="Times New Roman" w:hAnsi="Calibri" w:cs="Calibri"/>
          <w:color w:val="000000"/>
          <w:kern w:val="0"/>
          <w:sz w:val="22"/>
          <w:szCs w:val="22"/>
          <w14:ligatures w14:val="none"/>
        </w:rPr>
        <w:t>They were [part] of the land belonging to Sihon and Og.</w:t>
      </w:r>
    </w:p>
    <w:p w14:paraId="40DDEA4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1C728B21"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6 Shall your brethren </w:t>
      </w:r>
      <w:r w:rsidRPr="005F5DC1">
        <w:rPr>
          <w:rFonts w:ascii="Calibri" w:eastAsia="Times New Roman" w:hAnsi="Calibri" w:cs="Calibri"/>
          <w:color w:val="000000"/>
          <w:kern w:val="0"/>
          <w:sz w:val="22"/>
          <w:szCs w:val="22"/>
          <w14:ligatures w14:val="none"/>
        </w:rPr>
        <w:t>This [’hey’] denotes a question.</w:t>
      </w:r>
    </w:p>
    <w:p w14:paraId="71502DD4"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2BFB0ABD"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7 Why do you discourage</w:t>
      </w:r>
      <w:r w:rsidRPr="005F5DC1">
        <w:rPr>
          <w:rFonts w:ascii="Calibri" w:eastAsia="Times New Roman" w:hAnsi="Calibri" w:cs="Calibri"/>
          <w:color w:val="000000"/>
          <w:kern w:val="0"/>
          <w:sz w:val="22"/>
          <w:szCs w:val="22"/>
          <w14:ligatures w14:val="none"/>
        </w:rPr>
        <w:t xml:space="preserve"> You turn aside and dissuade their hearts from crossing, for they will think that you are afraid to cross because of the war and the strength of the cities and the people.</w:t>
      </w:r>
    </w:p>
    <w:p w14:paraId="58D7BDB7"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6795F324"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8 from Kadesh-</w:t>
      </w:r>
      <w:proofErr w:type="spellStart"/>
      <w:r w:rsidRPr="005F5DC1">
        <w:rPr>
          <w:rFonts w:ascii="Calibri" w:eastAsia="Times New Roman" w:hAnsi="Calibri" w:cs="Calibri"/>
          <w:b/>
          <w:bCs/>
          <w:color w:val="000000"/>
          <w:kern w:val="0"/>
          <w:sz w:val="22"/>
          <w:szCs w:val="22"/>
          <w14:ligatures w14:val="none"/>
        </w:rPr>
        <w:t>barnea</w:t>
      </w:r>
      <w:proofErr w:type="spellEnd"/>
      <w:r w:rsidRPr="005F5DC1">
        <w:rPr>
          <w:rFonts w:ascii="Calibri" w:eastAsia="Times New Roman" w:hAnsi="Calibri" w:cs="Calibri"/>
          <w:color w:val="000000"/>
          <w:kern w:val="0"/>
          <w:sz w:val="22"/>
          <w:szCs w:val="22"/>
          <w14:ligatures w14:val="none"/>
        </w:rPr>
        <w:t xml:space="preserve"> This was its name; there were two places called Kadesh [one Kadesh-</w:t>
      </w:r>
      <w:proofErr w:type="spellStart"/>
      <w:r w:rsidRPr="005F5DC1">
        <w:rPr>
          <w:rFonts w:ascii="Calibri" w:eastAsia="Times New Roman" w:hAnsi="Calibri" w:cs="Calibri"/>
          <w:color w:val="000000"/>
          <w:kern w:val="0"/>
          <w:sz w:val="22"/>
          <w:szCs w:val="22"/>
          <w14:ligatures w14:val="none"/>
        </w:rPr>
        <w:t>barnea</w:t>
      </w:r>
      <w:proofErr w:type="spellEnd"/>
      <w:r w:rsidRPr="005F5DC1">
        <w:rPr>
          <w:rFonts w:ascii="Calibri" w:eastAsia="Times New Roman" w:hAnsi="Calibri" w:cs="Calibri"/>
          <w:color w:val="000000"/>
          <w:kern w:val="0"/>
          <w:sz w:val="22"/>
          <w:szCs w:val="22"/>
          <w14:ligatures w14:val="none"/>
        </w:rPr>
        <w:t xml:space="preserve"> and one Kadesh unmodified].</w:t>
      </w:r>
    </w:p>
    <w:p w14:paraId="7E9D87DD"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7C7216AD"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12 The </w:t>
      </w:r>
      <w:proofErr w:type="spellStart"/>
      <w:r w:rsidRPr="005F5DC1">
        <w:rPr>
          <w:rFonts w:ascii="Calibri" w:eastAsia="Times New Roman" w:hAnsi="Calibri" w:cs="Calibri"/>
          <w:b/>
          <w:bCs/>
          <w:color w:val="000000"/>
          <w:kern w:val="0"/>
          <w:sz w:val="22"/>
          <w:szCs w:val="22"/>
          <w14:ligatures w14:val="none"/>
        </w:rPr>
        <w:t>Kenizite</w:t>
      </w:r>
      <w:proofErr w:type="spellEnd"/>
      <w:r w:rsidRPr="005F5DC1">
        <w:rPr>
          <w:rFonts w:ascii="Calibri" w:eastAsia="Times New Roman" w:hAnsi="Calibri" w:cs="Calibri"/>
          <w:color w:val="000000"/>
          <w:kern w:val="0"/>
          <w:sz w:val="22"/>
          <w:szCs w:val="22"/>
          <w14:ligatures w14:val="none"/>
        </w:rPr>
        <w:t xml:space="preserve"> He [Caleb] was the stepson of Kenaz, to whom Caleb’s mother bore Othniel [see Jud. 3:9]. - [Sotah 11b]</w:t>
      </w:r>
    </w:p>
    <w:p w14:paraId="3FDCF28B"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1A51968A"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13 He made them wander</w:t>
      </w:r>
      <w:r w:rsidRPr="005F5DC1">
        <w:rPr>
          <w:rFonts w:ascii="Calibri" w:eastAsia="Times New Roman" w:hAnsi="Calibri" w:cs="Calibri"/>
          <w:color w:val="000000"/>
          <w:kern w:val="0"/>
          <w:sz w:val="22"/>
          <w:szCs w:val="22"/>
          <w14:ligatures w14:val="none"/>
        </w:rPr>
        <w:t xml:space="preserve"> He moved them about from place to place, as in </w:t>
      </w:r>
      <w:r w:rsidRPr="005F5DC1">
        <w:rPr>
          <w:rFonts w:ascii="Calibri" w:eastAsia="Times New Roman" w:hAnsi="Calibri" w:cs="Calibri"/>
          <w:color w:val="000000"/>
          <w:kern w:val="0"/>
          <w:sz w:val="22"/>
          <w:szCs w:val="22"/>
          <w:rtl/>
          <w14:ligatures w14:val="none"/>
        </w:rPr>
        <w:t>נָע וָנָד</w:t>
      </w:r>
      <w:r w:rsidRPr="005F5DC1">
        <w:rPr>
          <w:rFonts w:ascii="Calibri" w:eastAsia="Times New Roman" w:hAnsi="Calibri" w:cs="Calibri"/>
          <w:color w:val="000000"/>
          <w:kern w:val="0"/>
          <w:sz w:val="22"/>
          <w:szCs w:val="22"/>
          <w14:ligatures w14:val="none"/>
        </w:rPr>
        <w:t xml:space="preserve"> “a wanderer and an exile” (Gen. 4:12).</w:t>
      </w:r>
    </w:p>
    <w:p w14:paraId="4708F005"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3CECB906"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14 to add </w:t>
      </w:r>
      <w:r w:rsidRPr="005F5DC1">
        <w:rPr>
          <w:rFonts w:ascii="Calibri" w:eastAsia="Times New Roman" w:hAnsi="Calibri" w:cs="Calibri"/>
          <w:color w:val="000000"/>
          <w:kern w:val="0"/>
          <w:sz w:val="22"/>
          <w:szCs w:val="22"/>
          <w14:ligatures w14:val="none"/>
        </w:rPr>
        <w:t xml:space="preserve">- </w:t>
      </w:r>
      <w:proofErr w:type="spellStart"/>
      <w:r w:rsidRPr="005F5DC1">
        <w:rPr>
          <w:rFonts w:ascii="Calibri" w:hAnsi="Calibri" w:cs="Times New Roman"/>
          <w:kern w:val="0"/>
          <w:sz w:val="22"/>
          <w:rtl/>
          <w:lang w:bidi="ar-SA"/>
          <w14:ligatures w14:val="none"/>
        </w:rPr>
        <w:t>לִסְפּוֹת</w:t>
      </w:r>
      <w:proofErr w:type="spellEnd"/>
      <w:r w:rsidRPr="005F5DC1">
        <w:rPr>
          <w:rFonts w:ascii="Calibri" w:eastAsia="Times New Roman" w:hAnsi="Calibri" w:cs="Calibri"/>
          <w:color w:val="000000"/>
          <w:kern w:val="0"/>
          <w:sz w:val="22"/>
          <w:szCs w:val="22"/>
          <w14:ligatures w14:val="none"/>
        </w:rPr>
        <w:t xml:space="preserve"> like “add (</w:t>
      </w:r>
      <w:r w:rsidRPr="005F5DC1">
        <w:rPr>
          <w:rFonts w:ascii="Calibri" w:eastAsia="Times New Roman" w:hAnsi="Calibri" w:cs="Calibri"/>
          <w:color w:val="000000"/>
          <w:kern w:val="0"/>
          <w:sz w:val="22"/>
          <w:szCs w:val="22"/>
          <w:rtl/>
          <w14:ligatures w14:val="none"/>
        </w:rPr>
        <w:t>סְפוּ</w:t>
      </w:r>
      <w:r w:rsidRPr="005F5DC1">
        <w:rPr>
          <w:rFonts w:ascii="Calibri" w:eastAsia="Times New Roman" w:hAnsi="Calibri" w:cs="Calibri"/>
          <w:color w:val="000000"/>
          <w:kern w:val="0"/>
          <w:sz w:val="22"/>
          <w:szCs w:val="22"/>
          <w14:ligatures w14:val="none"/>
        </w:rPr>
        <w:t>) year to year” (Isa. 29:1), and “add (</w:t>
      </w:r>
      <w:proofErr w:type="spellStart"/>
      <w:r w:rsidRPr="005F5DC1">
        <w:rPr>
          <w:rFonts w:ascii="Calibri" w:hAnsi="Calibri" w:cs="Times New Roman"/>
          <w:kern w:val="0"/>
          <w:sz w:val="22"/>
          <w:rtl/>
          <w:lang w:bidi="ar-SA"/>
          <w14:ligatures w14:val="none"/>
        </w:rPr>
        <w:t>סְפו</w:t>
      </w:r>
      <w:proofErr w:type="spellEnd"/>
      <w:r w:rsidRPr="005F5DC1">
        <w:rPr>
          <w:rFonts w:ascii="Calibri" w:hAnsi="Calibri" w:cs="Times New Roman"/>
          <w:kern w:val="0"/>
          <w:sz w:val="22"/>
          <w:rtl/>
          <w:lang w:bidi="ar-SA"/>
          <w14:ligatures w14:val="none"/>
        </w:rPr>
        <w:t>ּ</w:t>
      </w:r>
      <w:r w:rsidRPr="005F5DC1">
        <w:rPr>
          <w:rFonts w:ascii="Calibri" w:eastAsia="Times New Roman" w:hAnsi="Calibri" w:cs="Calibri"/>
          <w:color w:val="000000"/>
          <w:kern w:val="0"/>
          <w:sz w:val="22"/>
          <w:szCs w:val="22"/>
          <w14:ligatures w14:val="none"/>
        </w:rPr>
        <w:t>) your burnt offerings” (Jer. 7:21); it denotes addition.</w:t>
      </w:r>
    </w:p>
    <w:p w14:paraId="6082E069"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17E8160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16 We shall build sheepfolds for our livestock here</w:t>
      </w:r>
      <w:r w:rsidRPr="005F5DC1">
        <w:rPr>
          <w:rFonts w:ascii="Calibri" w:eastAsia="Times New Roman" w:hAnsi="Calibri" w:cs="Calibri"/>
          <w:color w:val="000000"/>
          <w:kern w:val="0"/>
          <w:sz w:val="22"/>
          <w:szCs w:val="22"/>
          <w14:ligatures w14:val="none"/>
        </w:rPr>
        <w:t xml:space="preserve"> They were more concerned about their possessions than about their sons and daughters since they mentioned their livestock before [mentioning] their children. Moses said to them, “Not so! Treat the fundamental as a fundamental, and the matter of secondary importance as a matter of secondary importance. First ‘build cities for your children,’ and afterwards 'enclosures for your sheep’” (verse 24) - [Mid. Tanchuma </w:t>
      </w:r>
      <w:proofErr w:type="spellStart"/>
      <w:r w:rsidRPr="005F5DC1">
        <w:rPr>
          <w:rFonts w:ascii="Calibri" w:eastAsia="Times New Roman" w:hAnsi="Calibri" w:cs="Calibri"/>
          <w:color w:val="000000"/>
          <w:kern w:val="0"/>
          <w:sz w:val="22"/>
          <w:szCs w:val="22"/>
          <w14:ligatures w14:val="none"/>
        </w:rPr>
        <w:t>Mattoth</w:t>
      </w:r>
      <w:proofErr w:type="spellEnd"/>
      <w:r w:rsidRPr="005F5DC1">
        <w:rPr>
          <w:rFonts w:ascii="Calibri" w:eastAsia="Times New Roman" w:hAnsi="Calibri" w:cs="Calibri"/>
          <w:color w:val="000000"/>
          <w:kern w:val="0"/>
          <w:sz w:val="22"/>
          <w:szCs w:val="22"/>
          <w14:ligatures w14:val="none"/>
        </w:rPr>
        <w:t xml:space="preserve"> 7]</w:t>
      </w:r>
    </w:p>
    <w:p w14:paraId="3DA2DED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2C4CC4F0"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17 We will then arm ourselves quickly</w:t>
      </w:r>
      <w:r w:rsidRPr="005F5DC1">
        <w:rPr>
          <w:rFonts w:ascii="Calibri" w:eastAsia="Times New Roman" w:hAnsi="Calibri" w:cs="Calibri"/>
          <w:color w:val="000000"/>
          <w:kern w:val="0"/>
          <w:sz w:val="22"/>
          <w:szCs w:val="22"/>
          <w14:ligatures w14:val="none"/>
        </w:rPr>
        <w:t xml:space="preserve"> We will speedily arm ourselves, as in, “the booty speeds, the spoil hastens (</w:t>
      </w:r>
      <w:r w:rsidRPr="005F5DC1">
        <w:rPr>
          <w:rFonts w:ascii="Calibri" w:eastAsia="Times New Roman" w:hAnsi="Calibri" w:cs="Calibri"/>
          <w:color w:val="000000"/>
          <w:kern w:val="0"/>
          <w:sz w:val="22"/>
          <w:szCs w:val="22"/>
          <w:rtl/>
          <w14:ligatures w14:val="none"/>
        </w:rPr>
        <w:t>חָשׁ</w:t>
      </w:r>
      <w:proofErr w:type="gramStart"/>
      <w:r w:rsidRPr="005F5DC1">
        <w:rPr>
          <w:rFonts w:ascii="Calibri" w:eastAsia="Times New Roman" w:hAnsi="Calibri" w:cs="Calibri"/>
          <w:color w:val="000000"/>
          <w:kern w:val="0"/>
          <w:sz w:val="22"/>
          <w:szCs w:val="22"/>
          <w14:ligatures w14:val="none"/>
        </w:rPr>
        <w:t>) ”</w:t>
      </w:r>
      <w:proofErr w:type="gramEnd"/>
      <w:r w:rsidRPr="005F5DC1">
        <w:rPr>
          <w:rFonts w:ascii="Calibri" w:eastAsia="Times New Roman" w:hAnsi="Calibri" w:cs="Calibri"/>
          <w:color w:val="000000"/>
          <w:kern w:val="0"/>
          <w:sz w:val="22"/>
          <w:szCs w:val="22"/>
          <w14:ligatures w14:val="none"/>
        </w:rPr>
        <w:t xml:space="preserve"> (Isa. 8: 3); “Let Him hurry, let Him hasten (</w:t>
      </w:r>
      <w:r w:rsidRPr="005F5DC1">
        <w:rPr>
          <w:rFonts w:ascii="Calibri" w:eastAsia="Times New Roman" w:hAnsi="Calibri" w:cs="Calibri"/>
          <w:color w:val="000000"/>
          <w:kern w:val="0"/>
          <w:sz w:val="22"/>
          <w:szCs w:val="22"/>
          <w:rtl/>
          <w14:ligatures w14:val="none"/>
        </w:rPr>
        <w:t>יָחִישָׁה</w:t>
      </w:r>
      <w:proofErr w:type="gramStart"/>
      <w:r w:rsidRPr="005F5DC1">
        <w:rPr>
          <w:rFonts w:ascii="Calibri" w:eastAsia="Times New Roman" w:hAnsi="Calibri" w:cs="Calibri"/>
          <w:color w:val="000000"/>
          <w:kern w:val="0"/>
          <w:sz w:val="22"/>
          <w:szCs w:val="22"/>
          <w14:ligatures w14:val="none"/>
        </w:rPr>
        <w:t>) ”</w:t>
      </w:r>
      <w:proofErr w:type="gramEnd"/>
      <w:r w:rsidRPr="005F5DC1">
        <w:rPr>
          <w:rFonts w:ascii="Calibri" w:eastAsia="Times New Roman" w:hAnsi="Calibri" w:cs="Calibri"/>
          <w:color w:val="000000"/>
          <w:kern w:val="0"/>
          <w:sz w:val="22"/>
          <w:szCs w:val="22"/>
          <w14:ligatures w14:val="none"/>
        </w:rPr>
        <w:t xml:space="preserve"> (ibid. 5:19).</w:t>
      </w:r>
    </w:p>
    <w:p w14:paraId="182C004F"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6B14975C"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before the children of Israel </w:t>
      </w:r>
      <w:proofErr w:type="gramStart"/>
      <w:r w:rsidRPr="005F5DC1">
        <w:rPr>
          <w:rFonts w:ascii="Calibri" w:eastAsia="Times New Roman" w:hAnsi="Calibri" w:cs="Calibri"/>
          <w:color w:val="000000"/>
          <w:kern w:val="0"/>
          <w:sz w:val="22"/>
          <w:szCs w:val="22"/>
          <w14:ligatures w14:val="none"/>
        </w:rPr>
        <w:t>At</w:t>
      </w:r>
      <w:proofErr w:type="gramEnd"/>
      <w:r w:rsidRPr="005F5DC1">
        <w:rPr>
          <w:rFonts w:ascii="Calibri" w:eastAsia="Times New Roman" w:hAnsi="Calibri" w:cs="Calibri"/>
          <w:color w:val="000000"/>
          <w:kern w:val="0"/>
          <w:sz w:val="22"/>
          <w:szCs w:val="22"/>
          <w14:ligatures w14:val="none"/>
        </w:rPr>
        <w:t xml:space="preserve"> the head of the troops, because they were mighty warriors, for concerning Gad it says, “tearing the arm [of his prey, together] with the head” (Deut. 33:20). Moses too, explained this to them a second time in [the portion of] Eleh </w:t>
      </w:r>
      <w:proofErr w:type="spellStart"/>
      <w:proofErr w:type="gramStart"/>
      <w:r w:rsidRPr="005F5DC1">
        <w:rPr>
          <w:rFonts w:ascii="Calibri" w:eastAsia="Times New Roman" w:hAnsi="Calibri" w:cs="Calibri"/>
          <w:color w:val="000000"/>
          <w:kern w:val="0"/>
          <w:sz w:val="22"/>
          <w:szCs w:val="22"/>
          <w14:ligatures w14:val="none"/>
        </w:rPr>
        <w:t>Hadevarim</w:t>
      </w:r>
      <w:proofErr w:type="spellEnd"/>
      <w:r w:rsidRPr="005F5DC1">
        <w:rPr>
          <w:rFonts w:ascii="Calibri" w:eastAsia="Times New Roman" w:hAnsi="Calibri" w:cs="Calibri"/>
          <w:color w:val="000000"/>
          <w:kern w:val="0"/>
          <w:sz w:val="22"/>
          <w:szCs w:val="22"/>
          <w14:ligatures w14:val="none"/>
        </w:rPr>
        <w:t xml:space="preserve"> ;</w:t>
      </w:r>
      <w:proofErr w:type="gramEnd"/>
      <w:r w:rsidRPr="005F5DC1">
        <w:rPr>
          <w:rFonts w:ascii="Calibri" w:eastAsia="Times New Roman" w:hAnsi="Calibri" w:cs="Calibri"/>
          <w:color w:val="000000"/>
          <w:kern w:val="0"/>
          <w:sz w:val="22"/>
          <w:szCs w:val="22"/>
          <w14:ligatures w14:val="none"/>
        </w:rPr>
        <w:t xml:space="preserve"> “And I commanded you at that time saying, "... pass over, armed, before your brothers, the children of Israel, all who are warriors” (ibid. 3:18), and concerning Jericho it is written, “the armed force went ahead of them” (Josh. 6:13). These were [the tribes of] Gad and Reuben, who were fulfilling their condition.</w:t>
      </w:r>
    </w:p>
    <w:p w14:paraId="0FFF9B43"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5BF4101C"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Our children will reside</w:t>
      </w:r>
      <w:r w:rsidRPr="005F5DC1">
        <w:rPr>
          <w:rFonts w:ascii="Calibri" w:eastAsia="Times New Roman" w:hAnsi="Calibri" w:cs="Calibri"/>
          <w:color w:val="000000"/>
          <w:kern w:val="0"/>
          <w:sz w:val="22"/>
          <w:szCs w:val="22"/>
          <w14:ligatures w14:val="none"/>
        </w:rPr>
        <w:t xml:space="preserve"> while we are still with our brethren.</w:t>
      </w:r>
    </w:p>
    <w:p w14:paraId="3D1AF9E8"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4EF21D29"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in the fortified cities</w:t>
      </w:r>
      <w:r w:rsidRPr="005F5DC1">
        <w:rPr>
          <w:rFonts w:ascii="Calibri" w:eastAsia="Times New Roman" w:hAnsi="Calibri" w:cs="Calibri"/>
          <w:color w:val="000000"/>
          <w:kern w:val="0"/>
          <w:sz w:val="22"/>
          <w:szCs w:val="22"/>
          <w14:ligatures w14:val="none"/>
        </w:rPr>
        <w:t xml:space="preserve"> which we shall build now.</w:t>
      </w:r>
    </w:p>
    <w:p w14:paraId="39558C9B"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21FFE091"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19 on the other side of the Jordan and beyond </w:t>
      </w:r>
      <w:proofErr w:type="gramStart"/>
      <w:r w:rsidRPr="005F5DC1">
        <w:rPr>
          <w:rFonts w:ascii="Calibri" w:eastAsia="Times New Roman" w:hAnsi="Calibri" w:cs="Calibri"/>
          <w:color w:val="000000"/>
          <w:kern w:val="0"/>
          <w:sz w:val="22"/>
          <w:szCs w:val="22"/>
          <w14:ligatures w14:val="none"/>
        </w:rPr>
        <w:t>On</w:t>
      </w:r>
      <w:proofErr w:type="gramEnd"/>
      <w:r w:rsidRPr="005F5DC1">
        <w:rPr>
          <w:rFonts w:ascii="Calibri" w:eastAsia="Times New Roman" w:hAnsi="Calibri" w:cs="Calibri"/>
          <w:color w:val="000000"/>
          <w:kern w:val="0"/>
          <w:sz w:val="22"/>
          <w:szCs w:val="22"/>
          <w14:ligatures w14:val="none"/>
        </w:rPr>
        <w:t xml:space="preserve"> the western bank.</w:t>
      </w:r>
    </w:p>
    <w:p w14:paraId="7056CE60"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4D381F74"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for our inheritance has come to us</w:t>
      </w:r>
      <w:r w:rsidRPr="005F5DC1">
        <w:rPr>
          <w:rFonts w:ascii="Calibri" w:eastAsia="Times New Roman" w:hAnsi="Calibri" w:cs="Calibri"/>
          <w:color w:val="000000"/>
          <w:kern w:val="0"/>
          <w:sz w:val="22"/>
          <w:szCs w:val="22"/>
          <w14:ligatures w14:val="none"/>
        </w:rPr>
        <w:t xml:space="preserve"> We have already received it on the eastern side.</w:t>
      </w:r>
    </w:p>
    <w:p w14:paraId="7D1B723D"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20FA8AD8"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eastAsia="Times New Roman" w:hAnsi="Calibri" w:cs="Calibri"/>
          <w:b/>
          <w:bCs/>
          <w:color w:val="000000"/>
          <w:kern w:val="0"/>
          <w:sz w:val="22"/>
          <w:szCs w:val="22"/>
          <w14:ligatures w14:val="none"/>
        </w:rPr>
        <w:t xml:space="preserve">24 for your sheep </w:t>
      </w:r>
      <w:r w:rsidRPr="005F5DC1">
        <w:rPr>
          <w:rFonts w:ascii="Calibri" w:hAnsi="Calibri" w:cs="Times New Roman"/>
          <w:kern w:val="0"/>
          <w:sz w:val="22"/>
          <w:lang w:bidi="ar-SA"/>
          <w14:ligatures w14:val="none"/>
        </w:rPr>
        <w:t xml:space="preserve">Heb. </w:t>
      </w:r>
      <w:proofErr w:type="spellStart"/>
      <w:proofErr w:type="gramStart"/>
      <w:r w:rsidRPr="005F5DC1">
        <w:rPr>
          <w:rFonts w:ascii="Calibri" w:hAnsi="Calibri" w:cs="Times New Roman"/>
          <w:kern w:val="0"/>
          <w:sz w:val="22"/>
          <w:rtl/>
          <w:lang w:bidi="ar-SA"/>
          <w14:ligatures w14:val="none"/>
        </w:rPr>
        <w:t>לְצֽנַאֲכֶם</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This word is cognate with, “Flocks (</w:t>
      </w:r>
      <w:proofErr w:type="spellStart"/>
      <w:r w:rsidRPr="005F5DC1">
        <w:rPr>
          <w:rFonts w:ascii="Calibri" w:hAnsi="Calibri" w:cs="Times New Roman"/>
          <w:kern w:val="0"/>
          <w:sz w:val="22"/>
          <w:rtl/>
          <w:lang w:bidi="ar-SA"/>
          <w14:ligatures w14:val="none"/>
        </w:rPr>
        <w:t>צֽנֶה</w:t>
      </w:r>
      <w:proofErr w:type="spellEnd"/>
      <w:r w:rsidRPr="005F5DC1">
        <w:rPr>
          <w:rFonts w:ascii="Calibri" w:hAnsi="Calibri" w:cs="Times New Roman"/>
          <w:kern w:val="0"/>
          <w:sz w:val="22"/>
          <w:lang w:bidi="ar-SA"/>
          <w14:ligatures w14:val="none"/>
        </w:rPr>
        <w:t xml:space="preserve">) and cattle, all of them” (Ps. 8:8), in which there is no </w:t>
      </w:r>
      <w:r w:rsidRPr="005F5DC1">
        <w:rPr>
          <w:rFonts w:ascii="Calibri" w:hAnsi="Calibri" w:cs="Times New Roman"/>
          <w:kern w:val="0"/>
          <w:sz w:val="22"/>
          <w:rtl/>
          <w:lang w:bidi="ar-SA"/>
          <w14:ligatures w14:val="none"/>
        </w:rPr>
        <w:t>א</w:t>
      </w:r>
      <w:r w:rsidRPr="005F5DC1">
        <w:rPr>
          <w:rFonts w:ascii="Calibri" w:hAnsi="Calibri" w:cs="Times New Roman"/>
          <w:kern w:val="0"/>
          <w:sz w:val="22"/>
          <w:lang w:bidi="ar-SA"/>
          <w14:ligatures w14:val="none"/>
        </w:rPr>
        <w:t xml:space="preserve"> separating the </w:t>
      </w:r>
      <w:r w:rsidRPr="005F5DC1">
        <w:rPr>
          <w:rFonts w:ascii="Calibri" w:hAnsi="Calibri" w:cs="Times New Roman"/>
          <w:kern w:val="0"/>
          <w:sz w:val="22"/>
          <w:rtl/>
          <w:lang w:bidi="ar-SA"/>
          <w14:ligatures w14:val="none"/>
        </w:rPr>
        <w:t>נ</w:t>
      </w:r>
      <w:r w:rsidRPr="005F5DC1">
        <w:rPr>
          <w:rFonts w:ascii="Calibri" w:hAnsi="Calibri" w:cs="Times New Roman"/>
          <w:kern w:val="0"/>
          <w:sz w:val="22"/>
          <w:lang w:bidi="ar-SA"/>
          <w14:ligatures w14:val="none"/>
        </w:rPr>
        <w:t xml:space="preserve"> from the </w:t>
      </w:r>
      <w:proofErr w:type="gramStart"/>
      <w:r w:rsidRPr="005F5DC1">
        <w:rPr>
          <w:rFonts w:ascii="Calibri" w:hAnsi="Calibri" w:cs="Times New Roman"/>
          <w:kern w:val="0"/>
          <w:sz w:val="22"/>
          <w:rtl/>
          <w:lang w:bidi="ar-SA"/>
          <w14:ligatures w14:val="none"/>
        </w:rPr>
        <w:t>צ</w:t>
      </w:r>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The </w:t>
      </w:r>
      <w:r w:rsidRPr="005F5DC1">
        <w:rPr>
          <w:rFonts w:ascii="Calibri" w:hAnsi="Calibri" w:cs="Times New Roman"/>
          <w:kern w:val="0"/>
          <w:sz w:val="22"/>
          <w:rtl/>
          <w:lang w:bidi="ar-SA"/>
          <w14:ligatures w14:val="none"/>
        </w:rPr>
        <w:t>א</w:t>
      </w:r>
      <w:r w:rsidRPr="005F5DC1">
        <w:rPr>
          <w:rFonts w:ascii="Calibri" w:hAnsi="Calibri" w:cs="Times New Roman"/>
          <w:kern w:val="0"/>
          <w:sz w:val="22"/>
          <w:lang w:bidi="ar-SA"/>
          <w14:ligatures w14:val="none"/>
        </w:rPr>
        <w:t xml:space="preserve"> that appears here after the </w:t>
      </w:r>
      <w:r w:rsidRPr="005F5DC1">
        <w:rPr>
          <w:rFonts w:ascii="Calibri" w:hAnsi="Calibri" w:cs="Times New Roman"/>
          <w:kern w:val="0"/>
          <w:sz w:val="22"/>
          <w:rtl/>
          <w:lang w:bidi="ar-SA"/>
          <w14:ligatures w14:val="none"/>
        </w:rPr>
        <w:t>נ</w:t>
      </w:r>
      <w:r w:rsidRPr="005F5DC1">
        <w:rPr>
          <w:rFonts w:ascii="Calibri" w:hAnsi="Calibri" w:cs="Times New Roman"/>
          <w:kern w:val="0"/>
          <w:sz w:val="22"/>
          <w:lang w:bidi="ar-SA"/>
          <w14:ligatures w14:val="none"/>
        </w:rPr>
        <w:t xml:space="preserve"> [in the word </w:t>
      </w:r>
      <w:proofErr w:type="spellStart"/>
      <w:r w:rsidRPr="005F5DC1">
        <w:rPr>
          <w:rFonts w:ascii="Calibri" w:hAnsi="Calibri" w:cs="Times New Roman"/>
          <w:kern w:val="0"/>
          <w:sz w:val="22"/>
          <w:rtl/>
          <w:lang w:bidi="ar-SA"/>
          <w14:ligatures w14:val="none"/>
        </w:rPr>
        <w:t>לְצֽנַאֲכֶם</w:t>
      </w:r>
      <w:proofErr w:type="spellEnd"/>
      <w:r w:rsidRPr="005F5DC1">
        <w:rPr>
          <w:rFonts w:ascii="Calibri" w:hAnsi="Calibri" w:cs="Times New Roman"/>
          <w:kern w:val="0"/>
          <w:sz w:val="22"/>
          <w:lang w:bidi="ar-SA"/>
          <w14:ligatures w14:val="none"/>
        </w:rPr>
        <w:t xml:space="preserve"> is in place of the </w:t>
      </w:r>
      <w:r w:rsidRPr="005F5DC1">
        <w:rPr>
          <w:rFonts w:ascii="Calibri" w:hAnsi="Calibri" w:cs="Times New Roman"/>
          <w:kern w:val="0"/>
          <w:sz w:val="22"/>
          <w:rtl/>
          <w:lang w:bidi="ar-SA"/>
          <w14:ligatures w14:val="none"/>
        </w:rPr>
        <w:t>ה</w:t>
      </w:r>
      <w:r w:rsidRPr="005F5DC1">
        <w:rPr>
          <w:rFonts w:ascii="Calibri" w:hAnsi="Calibri" w:cs="Times New Roman"/>
          <w:kern w:val="0"/>
          <w:sz w:val="22"/>
          <w:lang w:bidi="ar-SA"/>
          <w14:ligatures w14:val="none"/>
        </w:rPr>
        <w:t xml:space="preserve"> in the word </w:t>
      </w:r>
      <w:proofErr w:type="spellStart"/>
      <w:proofErr w:type="gramStart"/>
      <w:r w:rsidRPr="005F5DC1">
        <w:rPr>
          <w:rFonts w:ascii="Calibri" w:hAnsi="Calibri" w:cs="Times New Roman"/>
          <w:kern w:val="0"/>
          <w:sz w:val="22"/>
          <w:rtl/>
          <w:lang w:bidi="ar-SA"/>
          <w14:ligatures w14:val="none"/>
        </w:rPr>
        <w:t>צֽנֶה</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I learned this from the commentary of R. Moshe Hadarshan [the preacher].</w:t>
      </w:r>
    </w:p>
    <w:p w14:paraId="46AD3D89"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lastRenderedPageBreak/>
        <w:t xml:space="preserve"> </w:t>
      </w:r>
    </w:p>
    <w:p w14:paraId="7F1E8C07"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and what has proceeded from your mouth you shall do</w:t>
      </w:r>
      <w:r w:rsidRPr="005F5DC1">
        <w:rPr>
          <w:rFonts w:ascii="Calibri" w:eastAsia="Times New Roman" w:hAnsi="Calibri" w:cs="Calibri"/>
          <w:color w:val="000000"/>
          <w:kern w:val="0"/>
          <w:sz w:val="22"/>
          <w:szCs w:val="22"/>
          <w14:ligatures w14:val="none"/>
        </w:rPr>
        <w:t xml:space="preserve"> for the sake of the </w:t>
      </w:r>
      <w:proofErr w:type="gramStart"/>
      <w:r w:rsidRPr="005F5DC1">
        <w:rPr>
          <w:rFonts w:ascii="Calibri" w:eastAsia="Times New Roman" w:hAnsi="Calibri" w:cs="Calibri"/>
          <w:color w:val="000000"/>
          <w:kern w:val="0"/>
          <w:sz w:val="22"/>
          <w:szCs w:val="22"/>
          <w14:ligatures w14:val="none"/>
        </w:rPr>
        <w:t>Most High</w:t>
      </w:r>
      <w:proofErr w:type="gramEnd"/>
      <w:r w:rsidRPr="005F5DC1">
        <w:rPr>
          <w:rFonts w:ascii="Calibri" w:eastAsia="Times New Roman" w:hAnsi="Calibri" w:cs="Calibri"/>
          <w:color w:val="000000"/>
          <w:kern w:val="0"/>
          <w:sz w:val="22"/>
          <w:szCs w:val="22"/>
          <w14:ligatures w14:val="none"/>
        </w:rPr>
        <w:t xml:space="preserve"> [God], for you have undertaken to cross over for battle until [the completion of] conquest and the apportionment [of the Land]. Moses had asked of them only “and... will be conquered before the Lord, afterwards you may return,” (verse 22), but they undertook, “until... has taken possession” (verse 18). Thus, they added that they would remain seven years while it was divided, and indeed they did so (see Josh. 22).</w:t>
      </w:r>
    </w:p>
    <w:p w14:paraId="51EEF1E3"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56C2695B"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eastAsia="Times New Roman" w:hAnsi="Calibri" w:cs="Calibri"/>
          <w:b/>
          <w:bCs/>
          <w:color w:val="000000"/>
          <w:kern w:val="0"/>
          <w:sz w:val="22"/>
          <w:szCs w:val="22"/>
          <w14:ligatures w14:val="none"/>
        </w:rPr>
        <w:t>25 The descendants of Gad spoke</w:t>
      </w:r>
      <w:r w:rsidRPr="005F5DC1">
        <w:rPr>
          <w:rFonts w:ascii="Calibri" w:eastAsia="Times New Roman" w:hAnsi="Calibri" w:cs="Calibri"/>
          <w:color w:val="000000"/>
          <w:kern w:val="0"/>
          <w:sz w:val="22"/>
          <w:szCs w:val="22"/>
          <w14:ligatures w14:val="none"/>
        </w:rPr>
        <w:t xml:space="preserve"> </w:t>
      </w:r>
      <w:r w:rsidRPr="005F5DC1">
        <w:rPr>
          <w:rFonts w:ascii="Calibri" w:hAnsi="Calibri" w:cs="Times New Roman"/>
          <w:kern w:val="0"/>
          <w:sz w:val="22"/>
          <w:lang w:bidi="ar-SA"/>
          <w14:ligatures w14:val="none"/>
        </w:rPr>
        <w:t xml:space="preserve">Heb. </w:t>
      </w:r>
      <w:proofErr w:type="spellStart"/>
      <w:r w:rsidRPr="005F5DC1">
        <w:rPr>
          <w:rFonts w:ascii="Calibri" w:hAnsi="Calibri" w:cs="Times New Roman"/>
          <w:kern w:val="0"/>
          <w:sz w:val="22"/>
          <w:rtl/>
          <w:lang w:bidi="ar-SA"/>
          <w14:ligatures w14:val="none"/>
        </w:rPr>
        <w:t>וַי</w:t>
      </w:r>
      <w:proofErr w:type="spellEnd"/>
      <w:r w:rsidRPr="005F5DC1">
        <w:rPr>
          <w:rFonts w:ascii="Calibri" w:hAnsi="Calibri" w:cs="Times New Roman"/>
          <w:kern w:val="0"/>
          <w:sz w:val="22"/>
          <w:rtl/>
          <w:lang w:bidi="ar-SA"/>
          <w14:ligatures w14:val="none"/>
        </w:rPr>
        <w:t>ּֽ</w:t>
      </w:r>
      <w:proofErr w:type="spellStart"/>
      <w:r w:rsidRPr="005F5DC1">
        <w:rPr>
          <w:rFonts w:ascii="Calibri" w:hAnsi="Calibri" w:cs="Times New Roman"/>
          <w:kern w:val="0"/>
          <w:sz w:val="22"/>
          <w:rtl/>
          <w:lang w:bidi="ar-SA"/>
          <w14:ligatures w14:val="none"/>
        </w:rPr>
        <w:t>אמֶר</w:t>
      </w:r>
      <w:proofErr w:type="spellEnd"/>
      <w:r w:rsidRPr="005F5DC1">
        <w:rPr>
          <w:rFonts w:ascii="Calibri" w:hAnsi="Calibri" w:cs="Times New Roman"/>
          <w:kern w:val="0"/>
          <w:sz w:val="22"/>
          <w:lang w:bidi="ar-SA"/>
          <w14:ligatures w14:val="none"/>
        </w:rPr>
        <w:t xml:space="preserve"> [in the singular form, indicating that] they all [spoke] as one person. - [Jonathan ben Uzziel]</w:t>
      </w:r>
    </w:p>
    <w:p w14:paraId="7B50A45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5FBEA1F5"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eastAsia="Times New Roman" w:hAnsi="Calibri" w:cs="Calibri"/>
          <w:b/>
          <w:bCs/>
          <w:color w:val="000000"/>
          <w:kern w:val="0"/>
          <w:sz w:val="22"/>
          <w:szCs w:val="22"/>
          <w14:ligatures w14:val="none"/>
        </w:rPr>
        <w:t>28 commanded… concerning them</w:t>
      </w:r>
      <w:r w:rsidRPr="005F5DC1">
        <w:rPr>
          <w:rFonts w:ascii="Calibri" w:eastAsia="Times New Roman" w:hAnsi="Calibri" w:cs="Calibri"/>
          <w:color w:val="000000"/>
          <w:kern w:val="0"/>
          <w:sz w:val="22"/>
          <w:szCs w:val="22"/>
          <w14:ligatures w14:val="none"/>
        </w:rPr>
        <w:t xml:space="preserve"> </w:t>
      </w:r>
      <w:r w:rsidRPr="005F5DC1">
        <w:rPr>
          <w:rFonts w:ascii="Calibri" w:hAnsi="Calibri" w:cs="Times New Roman"/>
          <w:kern w:val="0"/>
          <w:sz w:val="22"/>
          <w:lang w:bidi="ar-SA"/>
          <w14:ligatures w14:val="none"/>
        </w:rPr>
        <w:t xml:space="preserve">Heb. </w:t>
      </w:r>
      <w:proofErr w:type="spellStart"/>
      <w:proofErr w:type="gramStart"/>
      <w:r w:rsidRPr="005F5DC1">
        <w:rPr>
          <w:rFonts w:ascii="Calibri" w:hAnsi="Calibri" w:cs="Times New Roman"/>
          <w:kern w:val="0"/>
          <w:sz w:val="22"/>
          <w:rtl/>
          <w:lang w:bidi="ar-SA"/>
          <w14:ligatures w14:val="none"/>
        </w:rPr>
        <w:t>לָהֶם</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like </w:t>
      </w:r>
      <w:proofErr w:type="spellStart"/>
      <w:proofErr w:type="gramStart"/>
      <w:r w:rsidRPr="005F5DC1">
        <w:rPr>
          <w:rFonts w:ascii="Calibri" w:hAnsi="Calibri" w:cs="Times New Roman"/>
          <w:kern w:val="0"/>
          <w:sz w:val="22"/>
          <w:rtl/>
          <w:lang w:bidi="ar-SA"/>
          <w14:ligatures w14:val="none"/>
        </w:rPr>
        <w:t>עֲלֵיהֶם</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concerning them, and concerning [the fulfillment of] their condition, he appointed Eleazar and Joshua, as in, “the Lord will fight for you (</w:t>
      </w:r>
      <w:proofErr w:type="spellStart"/>
      <w:r w:rsidRPr="005F5DC1">
        <w:rPr>
          <w:rFonts w:ascii="Calibri" w:hAnsi="Calibri" w:cs="Times New Roman"/>
          <w:kern w:val="0"/>
          <w:sz w:val="22"/>
          <w:rtl/>
          <w:lang w:bidi="ar-SA"/>
          <w14:ligatures w14:val="none"/>
        </w:rPr>
        <w:t>לָכֶם</w:t>
      </w:r>
      <w:proofErr w:type="spellEnd"/>
      <w:proofErr w:type="gramStart"/>
      <w:r w:rsidRPr="005F5DC1">
        <w:rPr>
          <w:rFonts w:ascii="Calibri" w:hAnsi="Calibri" w:cs="Times New Roman"/>
          <w:kern w:val="0"/>
          <w:sz w:val="22"/>
          <w:lang w:bidi="ar-SA"/>
          <w14:ligatures w14:val="none"/>
        </w:rPr>
        <w:t>) ”</w:t>
      </w:r>
      <w:proofErr w:type="gramEnd"/>
      <w:r w:rsidRPr="005F5DC1">
        <w:rPr>
          <w:rFonts w:ascii="Calibri" w:hAnsi="Calibri" w:cs="Times New Roman"/>
          <w:kern w:val="0"/>
          <w:sz w:val="22"/>
          <w:lang w:bidi="ar-SA"/>
          <w14:ligatures w14:val="none"/>
        </w:rPr>
        <w:t xml:space="preserve"> (Exod. 14:14) [not “to you”].</w:t>
      </w:r>
    </w:p>
    <w:p w14:paraId="2F581EE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62A74BA7"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32 and then we shall have the possession of our inheritance</w:t>
      </w:r>
      <w:r w:rsidRPr="005F5DC1">
        <w:rPr>
          <w:rFonts w:ascii="Calibri" w:eastAsia="Times New Roman" w:hAnsi="Calibri" w:cs="Calibri"/>
          <w:color w:val="000000"/>
          <w:kern w:val="0"/>
          <w:sz w:val="22"/>
          <w:szCs w:val="22"/>
          <w14:ligatures w14:val="none"/>
        </w:rPr>
        <w:t xml:space="preserve"> That is to say, the possession of our inheritance on this side [of the Jordan] will be in our hands and under our ownership.</w:t>
      </w:r>
    </w:p>
    <w:p w14:paraId="470E328A"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06B5AF0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36 fortified cities and sheepfolds</w:t>
      </w:r>
      <w:r w:rsidRPr="005F5DC1">
        <w:rPr>
          <w:rFonts w:ascii="Calibri" w:eastAsia="Times New Roman" w:hAnsi="Calibri" w:cs="Calibri"/>
          <w:color w:val="000000"/>
          <w:kern w:val="0"/>
          <w:sz w:val="22"/>
          <w:szCs w:val="22"/>
          <w14:ligatures w14:val="none"/>
        </w:rPr>
        <w:t xml:space="preserve"> This last part of the verse relates to the beginning of the passage, “The descendants of Gad built” these cities as fortified cities and sheepfolds.</w:t>
      </w:r>
    </w:p>
    <w:p w14:paraId="0309542D"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17EEFCA5"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38 Nebo and Baal-Meon, </w:t>
      </w:r>
      <w:r w:rsidRPr="005F5DC1">
        <w:rPr>
          <w:rFonts w:ascii="Calibri" w:eastAsia="Times New Roman" w:hAnsi="Calibri" w:cs="Calibri"/>
          <w:color w:val="000000"/>
          <w:kern w:val="0"/>
          <w:sz w:val="22"/>
          <w:szCs w:val="22"/>
          <w14:ligatures w14:val="none"/>
        </w:rPr>
        <w:t>their names having been changed Nebo and Baal Meon were names of pagan deities, and the Amorites named their towns after their deities, and the descendants of Reuben changed their names to other names. This is the meaning of "their names having been changed"—Nebo and Baal-Meon, changed to another name.</w:t>
      </w:r>
    </w:p>
    <w:p w14:paraId="465F058F"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46651198"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and Sibmah</w:t>
      </w:r>
      <w:r w:rsidRPr="005F5DC1">
        <w:rPr>
          <w:rFonts w:ascii="Calibri" w:eastAsia="Times New Roman" w:hAnsi="Calibri" w:cs="Calibri"/>
          <w:color w:val="000000"/>
          <w:kern w:val="0"/>
          <w:sz w:val="22"/>
          <w:szCs w:val="22"/>
          <w14:ligatures w14:val="none"/>
        </w:rPr>
        <w:t xml:space="preserve"> They built Sibmah, which is identical with </w:t>
      </w:r>
      <w:proofErr w:type="spellStart"/>
      <w:r w:rsidRPr="005F5DC1">
        <w:rPr>
          <w:rFonts w:ascii="Calibri" w:eastAsia="Times New Roman" w:hAnsi="Calibri" w:cs="Calibri"/>
          <w:color w:val="000000"/>
          <w:kern w:val="0"/>
          <w:sz w:val="22"/>
          <w:szCs w:val="22"/>
          <w14:ligatures w14:val="none"/>
        </w:rPr>
        <w:t>Sebam</w:t>
      </w:r>
      <w:proofErr w:type="spellEnd"/>
      <w:r w:rsidRPr="005F5DC1">
        <w:rPr>
          <w:rFonts w:ascii="Calibri" w:eastAsia="Times New Roman" w:hAnsi="Calibri" w:cs="Calibri"/>
          <w:color w:val="000000"/>
          <w:kern w:val="0"/>
          <w:sz w:val="22"/>
          <w:szCs w:val="22"/>
          <w14:ligatures w14:val="none"/>
        </w:rPr>
        <w:t xml:space="preserve"> mentioned earlier (verse 3).</w:t>
      </w:r>
    </w:p>
    <w:p w14:paraId="2E60DB79"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54D06FF9"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eastAsia="Times New Roman" w:hAnsi="Calibri" w:cs="Calibri"/>
          <w:b/>
          <w:bCs/>
          <w:color w:val="000000"/>
          <w:kern w:val="0"/>
          <w:sz w:val="22"/>
          <w:szCs w:val="22"/>
          <w14:ligatures w14:val="none"/>
        </w:rPr>
        <w:t>39 driving out</w:t>
      </w:r>
      <w:r w:rsidRPr="005F5DC1">
        <w:rPr>
          <w:rFonts w:ascii="Calibri" w:eastAsia="Times New Roman" w:hAnsi="Calibri" w:cs="Calibri"/>
          <w:color w:val="000000"/>
          <w:kern w:val="0"/>
          <w:sz w:val="22"/>
          <w:szCs w:val="22"/>
          <w14:ligatures w14:val="none"/>
        </w:rPr>
        <w:t xml:space="preserve"> </w:t>
      </w:r>
      <w:r w:rsidRPr="005F5DC1">
        <w:rPr>
          <w:rFonts w:ascii="Calibri" w:hAnsi="Calibri" w:cs="Times New Roman"/>
          <w:kern w:val="0"/>
          <w:sz w:val="22"/>
          <w:lang w:bidi="ar-SA"/>
          <w14:ligatures w14:val="none"/>
        </w:rPr>
        <w:t xml:space="preserve">As the Targum [Onkelos] renders, </w:t>
      </w:r>
      <w:proofErr w:type="spellStart"/>
      <w:proofErr w:type="gramStart"/>
      <w:r w:rsidRPr="005F5DC1">
        <w:rPr>
          <w:rFonts w:ascii="Calibri" w:hAnsi="Calibri" w:cs="Times New Roman"/>
          <w:kern w:val="0"/>
          <w:sz w:val="22"/>
          <w:rtl/>
          <w:lang w:bidi="ar-SA"/>
          <w14:ligatures w14:val="none"/>
        </w:rPr>
        <w:t>וְתָרִיך</w:t>
      </w:r>
      <w:proofErr w:type="spellEnd"/>
      <w:r w:rsidRPr="005F5DC1">
        <w:rPr>
          <w:rFonts w:ascii="Calibri" w:hAnsi="Calibri" w:cs="Times New Roman"/>
          <w:kern w:val="0"/>
          <w:sz w:val="22"/>
          <w:rtl/>
          <w:lang w:bidi="ar-SA"/>
          <w14:ligatures w14:val="none"/>
        </w:rPr>
        <w:t>ְ</w:t>
      </w:r>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and drove out, for the word </w:t>
      </w:r>
      <w:proofErr w:type="spellStart"/>
      <w:r w:rsidRPr="005F5DC1">
        <w:rPr>
          <w:rFonts w:ascii="Calibri" w:hAnsi="Calibri" w:cs="Times New Roman"/>
          <w:kern w:val="0"/>
          <w:sz w:val="22"/>
          <w:rtl/>
          <w:lang w:bidi="ar-SA"/>
          <w14:ligatures w14:val="none"/>
        </w:rPr>
        <w:t>רִיש</w:t>
      </w:r>
      <w:proofErr w:type="spellEnd"/>
      <w:r w:rsidRPr="005F5DC1">
        <w:rPr>
          <w:rFonts w:ascii="Calibri" w:hAnsi="Calibri" w:cs="Times New Roman"/>
          <w:kern w:val="0"/>
          <w:sz w:val="22"/>
          <w:rtl/>
          <w:lang w:bidi="ar-SA"/>
          <w14:ligatures w14:val="none"/>
        </w:rPr>
        <w:t>ׁ</w:t>
      </w:r>
      <w:r w:rsidRPr="005F5DC1">
        <w:rPr>
          <w:rFonts w:ascii="Calibri" w:hAnsi="Calibri" w:cs="Times New Roman"/>
          <w:kern w:val="0"/>
          <w:sz w:val="22"/>
          <w:lang w:bidi="ar-SA"/>
          <w14:ligatures w14:val="none"/>
        </w:rPr>
        <w:t xml:space="preserve"> can be used in two [different] ways, in the sense of </w:t>
      </w:r>
      <w:proofErr w:type="spellStart"/>
      <w:proofErr w:type="gramStart"/>
      <w:r w:rsidRPr="005F5DC1">
        <w:rPr>
          <w:rFonts w:ascii="Calibri" w:hAnsi="Calibri" w:cs="Times New Roman"/>
          <w:kern w:val="0"/>
          <w:sz w:val="22"/>
          <w:rtl/>
          <w:lang w:bidi="ar-SA"/>
          <w14:ligatures w14:val="none"/>
        </w:rPr>
        <w:t>יְרוּש</w:t>
      </w:r>
      <w:proofErr w:type="spellEnd"/>
      <w:r w:rsidRPr="005F5DC1">
        <w:rPr>
          <w:rFonts w:ascii="Calibri" w:hAnsi="Calibri" w:cs="Times New Roman"/>
          <w:kern w:val="0"/>
          <w:sz w:val="22"/>
          <w:rtl/>
          <w:lang w:bidi="ar-SA"/>
          <w14:ligatures w14:val="none"/>
        </w:rPr>
        <w:t>ָׁה</w:t>
      </w:r>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‘inheritance,’ or in the sense of </w:t>
      </w:r>
      <w:proofErr w:type="spellStart"/>
      <w:r w:rsidRPr="005F5DC1">
        <w:rPr>
          <w:rFonts w:ascii="Calibri" w:hAnsi="Calibri" w:cs="Times New Roman"/>
          <w:kern w:val="0"/>
          <w:sz w:val="22"/>
          <w:rtl/>
          <w:lang w:bidi="ar-SA"/>
          <w14:ligatures w14:val="none"/>
        </w:rPr>
        <w:t>הוֹרָש</w:t>
      </w:r>
      <w:proofErr w:type="spellEnd"/>
      <w:r w:rsidRPr="005F5DC1">
        <w:rPr>
          <w:rFonts w:ascii="Calibri" w:hAnsi="Calibri" w:cs="Times New Roman"/>
          <w:kern w:val="0"/>
          <w:sz w:val="22"/>
          <w:rtl/>
          <w:lang w:bidi="ar-SA"/>
          <w14:ligatures w14:val="none"/>
        </w:rPr>
        <w:t>ָׁה</w:t>
      </w:r>
      <w:r w:rsidRPr="005F5DC1">
        <w:rPr>
          <w:rFonts w:ascii="Calibri" w:hAnsi="Calibri" w:cs="Times New Roman"/>
          <w:kern w:val="0"/>
          <w:sz w:val="22"/>
          <w:lang w:bidi="ar-SA"/>
          <w14:ligatures w14:val="none"/>
        </w:rPr>
        <w:t xml:space="preserve"> ‘driving out,’ meaning to expel or oust. - [</w:t>
      </w:r>
      <w:proofErr w:type="spellStart"/>
      <w:r w:rsidRPr="005F5DC1">
        <w:rPr>
          <w:rFonts w:ascii="Calibri" w:hAnsi="Calibri" w:cs="Times New Roman"/>
          <w:kern w:val="0"/>
          <w:sz w:val="22"/>
          <w:lang w:bidi="ar-SA"/>
          <w14:ligatures w14:val="none"/>
        </w:rPr>
        <w:t>Machbereth</w:t>
      </w:r>
      <w:proofErr w:type="spellEnd"/>
      <w:r w:rsidRPr="005F5DC1">
        <w:rPr>
          <w:rFonts w:ascii="Calibri" w:hAnsi="Calibri" w:cs="Times New Roman"/>
          <w:kern w:val="0"/>
          <w:sz w:val="22"/>
          <w:lang w:bidi="ar-SA"/>
          <w14:ligatures w14:val="none"/>
        </w:rPr>
        <w:t xml:space="preserve"> Menachem p. 167]</w:t>
      </w:r>
    </w:p>
    <w:p w14:paraId="5B647414"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37C60E30"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eastAsia="Times New Roman" w:hAnsi="Calibri" w:cs="Calibri"/>
          <w:b/>
          <w:bCs/>
          <w:color w:val="000000"/>
          <w:kern w:val="0"/>
          <w:sz w:val="22"/>
          <w:szCs w:val="22"/>
          <w14:ligatures w14:val="none"/>
        </w:rPr>
        <w:t>41 their hamlets</w:t>
      </w:r>
      <w:r w:rsidRPr="005F5DC1">
        <w:rPr>
          <w:rFonts w:ascii="Calibri" w:eastAsia="Times New Roman" w:hAnsi="Calibri" w:cs="Calibri"/>
          <w:color w:val="000000"/>
          <w:kern w:val="0"/>
          <w:sz w:val="22"/>
          <w:szCs w:val="22"/>
          <w14:ligatures w14:val="none"/>
        </w:rPr>
        <w:t xml:space="preserve"> </w:t>
      </w:r>
      <w:r w:rsidRPr="005F5DC1">
        <w:rPr>
          <w:rFonts w:ascii="Calibri" w:hAnsi="Calibri" w:cs="Times New Roman"/>
          <w:kern w:val="0"/>
          <w:sz w:val="22"/>
          <w:lang w:bidi="ar-SA"/>
          <w14:ligatures w14:val="none"/>
        </w:rPr>
        <w:t xml:space="preserve">Heb. </w:t>
      </w:r>
      <w:proofErr w:type="spellStart"/>
      <w:proofErr w:type="gramStart"/>
      <w:r w:rsidRPr="005F5DC1">
        <w:rPr>
          <w:rFonts w:ascii="Calibri" w:hAnsi="Calibri" w:cs="Times New Roman"/>
          <w:kern w:val="0"/>
          <w:sz w:val="22"/>
          <w:rtl/>
          <w:lang w:bidi="ar-SA"/>
          <w14:ligatures w14:val="none"/>
        </w:rPr>
        <w:t>חַוֹתֵיהֶם</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[Onkelos renders,] </w:t>
      </w:r>
      <w:proofErr w:type="gramStart"/>
      <w:r w:rsidRPr="005F5DC1">
        <w:rPr>
          <w:rFonts w:ascii="Calibri" w:hAnsi="Calibri" w:cs="Times New Roman"/>
          <w:kern w:val="0"/>
          <w:sz w:val="22"/>
          <w:rtl/>
          <w:lang w:bidi="ar-SA"/>
          <w14:ligatures w14:val="none"/>
        </w:rPr>
        <w:t>כַּ</w:t>
      </w:r>
      <w:proofErr w:type="spellStart"/>
      <w:r w:rsidRPr="005F5DC1">
        <w:rPr>
          <w:rFonts w:ascii="Calibri" w:hAnsi="Calibri" w:cs="Times New Roman"/>
          <w:kern w:val="0"/>
          <w:sz w:val="22"/>
          <w:rtl/>
          <w:lang w:bidi="ar-SA"/>
          <w14:ligatures w14:val="none"/>
        </w:rPr>
        <w:t>פְרָנֵיהוֹן</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their hamlets.</w:t>
      </w:r>
    </w:p>
    <w:p w14:paraId="441B28FF"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61008524"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and called them the hamlets of Jair </w:t>
      </w:r>
      <w:r w:rsidRPr="005F5DC1">
        <w:rPr>
          <w:rFonts w:ascii="Calibri" w:eastAsia="Times New Roman" w:hAnsi="Calibri" w:cs="Calibri"/>
          <w:color w:val="000000"/>
          <w:kern w:val="0"/>
          <w:sz w:val="22"/>
          <w:szCs w:val="22"/>
          <w14:ligatures w14:val="none"/>
        </w:rPr>
        <w:t>Since he had no children, he named them after himself, as a memorial.</w:t>
      </w:r>
    </w:p>
    <w:p w14:paraId="6C00B35B"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71ED9EDE"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eastAsia="Times New Roman" w:hAnsi="Calibri" w:cs="Calibri"/>
          <w:b/>
          <w:bCs/>
          <w:color w:val="000000"/>
          <w:kern w:val="0"/>
          <w:sz w:val="22"/>
          <w:szCs w:val="22"/>
          <w14:ligatures w14:val="none"/>
        </w:rPr>
        <w:t>42 and called it Nobah</w:t>
      </w:r>
      <w:r w:rsidRPr="005F5DC1">
        <w:rPr>
          <w:rFonts w:ascii="Calibri" w:eastAsia="Times New Roman" w:hAnsi="Calibri" w:cs="Calibri"/>
          <w:color w:val="000000"/>
          <w:kern w:val="0"/>
          <w:sz w:val="22"/>
          <w:szCs w:val="22"/>
          <w14:ligatures w14:val="none"/>
        </w:rPr>
        <w:t xml:space="preserve"> </w:t>
      </w:r>
      <w:r w:rsidRPr="005F5DC1">
        <w:rPr>
          <w:rFonts w:ascii="Calibri" w:hAnsi="Calibri" w:cs="Times New Roman"/>
          <w:kern w:val="0"/>
          <w:sz w:val="22"/>
          <w:lang w:bidi="ar-SA"/>
          <w14:ligatures w14:val="none"/>
        </w:rPr>
        <w:t xml:space="preserve">Heb. </w:t>
      </w:r>
      <w:proofErr w:type="spellStart"/>
      <w:proofErr w:type="gramStart"/>
      <w:r w:rsidRPr="005F5DC1">
        <w:rPr>
          <w:rFonts w:ascii="Calibri" w:hAnsi="Calibri" w:cs="Times New Roman"/>
          <w:kern w:val="0"/>
          <w:sz w:val="22"/>
          <w:rtl/>
          <w:lang w:bidi="ar-SA"/>
          <w14:ligatures w14:val="none"/>
        </w:rPr>
        <w:t>לָה</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[The ‘hey’ in] </w:t>
      </w:r>
      <w:proofErr w:type="spellStart"/>
      <w:r w:rsidRPr="005F5DC1">
        <w:rPr>
          <w:rFonts w:ascii="Calibri" w:hAnsi="Calibri" w:cs="Times New Roman"/>
          <w:kern w:val="0"/>
          <w:sz w:val="22"/>
          <w:rtl/>
          <w:lang w:bidi="ar-SA"/>
          <w14:ligatures w14:val="none"/>
        </w:rPr>
        <w:t>לָה</w:t>
      </w:r>
      <w:proofErr w:type="spellEnd"/>
      <w:r w:rsidRPr="005F5DC1">
        <w:rPr>
          <w:rFonts w:ascii="Calibri" w:hAnsi="Calibri" w:cs="Times New Roman"/>
          <w:kern w:val="0"/>
          <w:sz w:val="22"/>
          <w:lang w:bidi="ar-SA"/>
          <w14:ligatures w14:val="none"/>
        </w:rPr>
        <w:t xml:space="preserve"> is not a ‘</w:t>
      </w:r>
      <w:proofErr w:type="spellStart"/>
      <w:r w:rsidRPr="005F5DC1">
        <w:rPr>
          <w:rFonts w:ascii="Calibri" w:hAnsi="Calibri" w:cs="Times New Roman"/>
          <w:kern w:val="0"/>
          <w:sz w:val="22"/>
          <w:lang w:bidi="ar-SA"/>
          <w14:ligatures w14:val="none"/>
        </w:rPr>
        <w:t>mappik</w:t>
      </w:r>
      <w:proofErr w:type="spellEnd"/>
      <w:r w:rsidRPr="005F5DC1">
        <w:rPr>
          <w:rFonts w:ascii="Calibri" w:hAnsi="Calibri" w:cs="Times New Roman"/>
          <w:kern w:val="0"/>
          <w:sz w:val="22"/>
          <w:lang w:bidi="ar-SA"/>
          <w14:ligatures w14:val="none"/>
        </w:rPr>
        <w:t xml:space="preserve">’ [aspirate ‘hey’ since there is no dot in the] </w:t>
      </w:r>
      <w:r w:rsidRPr="005F5DC1">
        <w:rPr>
          <w:rFonts w:ascii="Calibri" w:hAnsi="Calibri" w:cs="Times New Roman"/>
          <w:kern w:val="0"/>
          <w:sz w:val="22"/>
          <w:rtl/>
          <w:lang w:bidi="ar-SA"/>
          <w14:ligatures w14:val="none"/>
        </w:rPr>
        <w:t>ה</w:t>
      </w:r>
      <w:r w:rsidRPr="005F5DC1">
        <w:rPr>
          <w:rFonts w:ascii="Calibri" w:hAnsi="Calibri" w:cs="Times New Roman"/>
          <w:kern w:val="0"/>
          <w:sz w:val="22"/>
          <w:lang w:bidi="ar-SA"/>
          <w14:ligatures w14:val="none"/>
        </w:rPr>
        <w:t xml:space="preserve"> [thus indicating that it is silent, contrary to the general rule]. I saw in the commentary of R. Moshe Hadarshan [as follows]: Since this name did not remain permanently, it is [a] silent [letter], so that it [the word </w:t>
      </w:r>
      <w:proofErr w:type="spellStart"/>
      <w:proofErr w:type="gramStart"/>
      <w:r w:rsidRPr="005F5DC1">
        <w:rPr>
          <w:rFonts w:ascii="Calibri" w:hAnsi="Calibri" w:cs="Times New Roman"/>
          <w:kern w:val="0"/>
          <w:sz w:val="22"/>
          <w:rtl/>
          <w:lang w:bidi="ar-SA"/>
          <w14:ligatures w14:val="none"/>
        </w:rPr>
        <w:t>לָה</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can be expounded as </w:t>
      </w:r>
      <w:proofErr w:type="spellStart"/>
      <w:proofErr w:type="gramStart"/>
      <w:r w:rsidRPr="005F5DC1">
        <w:rPr>
          <w:rFonts w:ascii="Calibri" w:hAnsi="Calibri" w:cs="Times New Roman"/>
          <w:kern w:val="0"/>
          <w:sz w:val="22"/>
          <w:rtl/>
          <w:lang w:bidi="ar-SA"/>
          <w14:ligatures w14:val="none"/>
        </w:rPr>
        <w:t>לֹא</w:t>
      </w:r>
      <w:proofErr w:type="spellEnd"/>
      <w:r w:rsidRPr="005F5DC1">
        <w:rPr>
          <w:rFonts w:ascii="Calibri" w:hAnsi="Calibri" w:cs="Times New Roman"/>
          <w:kern w:val="0"/>
          <w:sz w:val="22"/>
          <w:lang w:bidi="ar-SA"/>
          <w14:ligatures w14:val="none"/>
        </w:rPr>
        <w:t xml:space="preserve"> ,</w:t>
      </w:r>
      <w:proofErr w:type="gramEnd"/>
      <w:r w:rsidRPr="005F5DC1">
        <w:rPr>
          <w:rFonts w:ascii="Calibri" w:hAnsi="Calibri" w:cs="Times New Roman"/>
          <w:kern w:val="0"/>
          <w:sz w:val="22"/>
          <w:lang w:bidi="ar-SA"/>
          <w14:ligatures w14:val="none"/>
        </w:rPr>
        <w:t xml:space="preserve"> ‘not.’ But I wonder how he would expound two words similar to this, namely, “Boaz said to her (</w:t>
      </w:r>
      <w:proofErr w:type="spellStart"/>
      <w:r w:rsidRPr="005F5DC1">
        <w:rPr>
          <w:rFonts w:ascii="Calibri" w:hAnsi="Calibri" w:cs="Times New Roman"/>
          <w:kern w:val="0"/>
          <w:sz w:val="22"/>
          <w:rtl/>
          <w:lang w:bidi="ar-SA"/>
          <w14:ligatures w14:val="none"/>
        </w:rPr>
        <w:t>לָה</w:t>
      </w:r>
      <w:proofErr w:type="spellEnd"/>
      <w:proofErr w:type="gramStart"/>
      <w:r w:rsidRPr="005F5DC1">
        <w:rPr>
          <w:rFonts w:ascii="Calibri" w:hAnsi="Calibri" w:cs="Times New Roman"/>
          <w:kern w:val="0"/>
          <w:sz w:val="22"/>
          <w:lang w:bidi="ar-SA"/>
          <w14:ligatures w14:val="none"/>
        </w:rPr>
        <w:t>) ”</w:t>
      </w:r>
      <w:proofErr w:type="gramEnd"/>
      <w:r w:rsidRPr="005F5DC1">
        <w:rPr>
          <w:rFonts w:ascii="Calibri" w:hAnsi="Calibri" w:cs="Times New Roman"/>
          <w:kern w:val="0"/>
          <w:sz w:val="22"/>
          <w:lang w:bidi="ar-SA"/>
          <w14:ligatures w14:val="none"/>
        </w:rPr>
        <w:t xml:space="preserve"> (Ruth 2:14); “to build her (</w:t>
      </w:r>
      <w:proofErr w:type="spellStart"/>
      <w:r w:rsidRPr="005F5DC1">
        <w:rPr>
          <w:rFonts w:ascii="Calibri" w:hAnsi="Calibri" w:cs="Times New Roman"/>
          <w:kern w:val="0"/>
          <w:sz w:val="22"/>
          <w:rtl/>
          <w:lang w:bidi="ar-SA"/>
          <w14:ligatures w14:val="none"/>
        </w:rPr>
        <w:t>לָה</w:t>
      </w:r>
      <w:proofErr w:type="spellEnd"/>
      <w:r w:rsidRPr="005F5DC1">
        <w:rPr>
          <w:rFonts w:ascii="Calibri" w:hAnsi="Calibri" w:cs="Times New Roman"/>
          <w:kern w:val="0"/>
          <w:sz w:val="22"/>
          <w:lang w:bidi="ar-SA"/>
          <w14:ligatures w14:val="none"/>
        </w:rPr>
        <w:t>) a house” (Zech. 5:11).</w:t>
      </w:r>
    </w:p>
    <w:p w14:paraId="43F4B1BF" w14:textId="77777777" w:rsidR="005F5DC1" w:rsidRPr="005F5DC1" w:rsidRDefault="005F5DC1" w:rsidP="005F5DC1">
      <w:pPr>
        <w:pBdr>
          <w:bottom w:val="double" w:sz="4" w:space="1" w:color="auto"/>
        </w:pBdr>
        <w:spacing w:after="0" w:line="240" w:lineRule="auto"/>
        <w:jc w:val="both"/>
        <w:rPr>
          <w:rFonts w:eastAsia="Calibri" w:cstheme="minorHAnsi"/>
          <w:b/>
          <w:bCs/>
          <w:kern w:val="0"/>
          <w:sz w:val="16"/>
          <w:szCs w:val="16"/>
          <w14:ligatures w14:val="none"/>
        </w:rPr>
      </w:pPr>
    </w:p>
    <w:p w14:paraId="1D53B30C" w14:textId="77777777" w:rsidR="005F5DC1" w:rsidRPr="005F5DC1" w:rsidRDefault="005F5DC1" w:rsidP="005F5DC1">
      <w:pPr>
        <w:spacing w:after="0" w:line="240" w:lineRule="auto"/>
        <w:jc w:val="both"/>
        <w:rPr>
          <w:rFonts w:ascii="Calibri" w:hAnsi="Calibri" w:cs="Times New Roman"/>
          <w:kern w:val="0"/>
          <w:sz w:val="22"/>
          <w14:ligatures w14:val="none"/>
        </w:rPr>
      </w:pPr>
    </w:p>
    <w:p w14:paraId="2F0891DA" w14:textId="77777777" w:rsidR="005F5DC1" w:rsidRPr="005F5DC1" w:rsidRDefault="005F5DC1" w:rsidP="005F5DC1">
      <w:pPr>
        <w:keepNext/>
        <w:keepLines/>
        <w:spacing w:after="0" w:line="240" w:lineRule="auto"/>
        <w:jc w:val="center"/>
        <w:outlineLvl w:val="0"/>
        <w:rPr>
          <w:rFonts w:ascii="Cambria" w:eastAsia="Times New Roman" w:hAnsi="Cambria" w:cstheme="majorBidi"/>
          <w:b/>
          <w:kern w:val="0"/>
          <w:sz w:val="28"/>
          <w:szCs w:val="32"/>
          <w14:ligatures w14:val="none"/>
        </w:rPr>
      </w:pPr>
      <w:bookmarkStart w:id="6" w:name="_Hlk204788514"/>
      <w:bookmarkStart w:id="7" w:name="_Hlk202810720"/>
      <w:bookmarkStart w:id="8" w:name="_Hlk206083089"/>
      <w:bookmarkStart w:id="9" w:name="_Hlk206083135"/>
      <w:r w:rsidRPr="005F5DC1">
        <w:rPr>
          <w:rFonts w:ascii="Cambria" w:eastAsia="Times New Roman" w:hAnsi="Cambria" w:cstheme="majorBidi"/>
          <w:b/>
          <w:kern w:val="0"/>
          <w:sz w:val="28"/>
          <w:szCs w:val="32"/>
          <w14:ligatures w14:val="none"/>
        </w:rPr>
        <w:br w:type="page"/>
      </w:r>
    </w:p>
    <w:p w14:paraId="76D01E66" w14:textId="77777777" w:rsidR="005F5DC1" w:rsidRPr="005F5DC1" w:rsidRDefault="005F5DC1" w:rsidP="005F5DC1">
      <w:pPr>
        <w:keepNext/>
        <w:keepLines/>
        <w:spacing w:after="0" w:line="240" w:lineRule="auto"/>
        <w:jc w:val="center"/>
        <w:outlineLvl w:val="0"/>
        <w:rPr>
          <w:rFonts w:ascii="Cambria" w:eastAsiaTheme="majorEastAsia" w:hAnsi="Cambria" w:cstheme="majorBidi"/>
          <w:b/>
          <w:kern w:val="0"/>
          <w:sz w:val="28"/>
          <w:szCs w:val="32"/>
          <w14:ligatures w14:val="none"/>
        </w:rPr>
      </w:pPr>
      <w:r w:rsidRPr="005F5DC1">
        <w:rPr>
          <w:rFonts w:ascii="Cambria" w:eastAsia="Times New Roman" w:hAnsi="Cambria" w:cstheme="majorBidi"/>
          <w:b/>
          <w:kern w:val="0"/>
          <w:sz w:val="28"/>
          <w:szCs w:val="32"/>
          <w14:ligatures w14:val="none"/>
        </w:rPr>
        <w:lastRenderedPageBreak/>
        <w:t xml:space="preserve">Ketubim: Tehillim (Psalms) </w:t>
      </w:r>
      <w:r w:rsidRPr="005F5DC1">
        <w:rPr>
          <w:rFonts w:ascii="Cambria" w:eastAsia="Times New Roman" w:hAnsi="Cambria" w:cstheme="majorBidi"/>
          <w:b/>
          <w:bCs/>
          <w:kern w:val="0"/>
          <w:sz w:val="28"/>
          <w:szCs w:val="32"/>
          <w14:ligatures w14:val="none"/>
        </w:rPr>
        <w:t>106:19-27</w:t>
      </w:r>
    </w:p>
    <w:p w14:paraId="292B36D4" w14:textId="77777777" w:rsidR="005F5DC1" w:rsidRPr="005F5DC1" w:rsidRDefault="005F5DC1" w:rsidP="005F5DC1">
      <w:pPr>
        <w:spacing w:after="0" w:line="240" w:lineRule="auto"/>
        <w:jc w:val="both"/>
        <w:rPr>
          <w:rFonts w:ascii="Calibri" w:eastAsia="Times New Roman" w:hAnsi="Calibri" w:cs="Calibri"/>
          <w:color w:val="000000"/>
          <w:kern w:val="0"/>
          <w:sz w:val="22"/>
          <w14:ligatures w14:val="none"/>
        </w:rPr>
      </w:pPr>
      <w:bookmarkStart w:id="10" w:name="_Hlk20702296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9"/>
        <w:gridCol w:w="5125"/>
      </w:tblGrid>
      <w:tr w:rsidR="005F5DC1" w:rsidRPr="005F5DC1" w14:paraId="39725C85" w14:textId="77777777" w:rsidTr="00357EFA">
        <w:trPr>
          <w:tblHeader/>
          <w:jc w:val="center"/>
        </w:trPr>
        <w:tc>
          <w:tcPr>
            <w:tcW w:w="5089" w:type="dxa"/>
            <w:tcBorders>
              <w:bottom w:val="single" w:sz="4" w:space="0" w:color="auto"/>
            </w:tcBorders>
            <w:tcMar>
              <w:top w:w="0" w:type="dxa"/>
              <w:left w:w="108" w:type="dxa"/>
              <w:bottom w:w="0" w:type="dxa"/>
              <w:right w:w="108" w:type="dxa"/>
            </w:tcMar>
            <w:hideMark/>
          </w:tcPr>
          <w:p w14:paraId="79E31B95" w14:textId="77777777" w:rsidR="005F5DC1" w:rsidRPr="005F5DC1" w:rsidRDefault="005F5DC1" w:rsidP="005F5DC1">
            <w:pPr>
              <w:spacing w:after="0" w:line="240" w:lineRule="auto"/>
              <w:jc w:val="center"/>
              <w:rPr>
                <w:rFonts w:ascii="Calibri" w:eastAsia="Times New Roman" w:hAnsi="Calibri" w:cs="Calibri"/>
                <w:kern w:val="0"/>
                <w:sz w:val="22"/>
                <w:szCs w:val="22"/>
                <w14:ligatures w14:val="none"/>
              </w:rPr>
            </w:pPr>
            <w:r w:rsidRPr="005F5DC1">
              <w:rPr>
                <w:rFonts w:ascii="Calibri" w:eastAsia="Times New Roman" w:hAnsi="Calibri" w:cs="Calibri"/>
                <w:b/>
                <w:bCs/>
                <w:kern w:val="0"/>
                <w:sz w:val="22"/>
                <w:szCs w:val="22"/>
                <w:lang w:val="en-AU"/>
                <w14:ligatures w14:val="none"/>
              </w:rPr>
              <w:t>Rashi</w:t>
            </w:r>
          </w:p>
        </w:tc>
        <w:tc>
          <w:tcPr>
            <w:tcW w:w="5125" w:type="dxa"/>
            <w:tcBorders>
              <w:bottom w:val="single" w:sz="4" w:space="0" w:color="auto"/>
            </w:tcBorders>
            <w:tcMar>
              <w:top w:w="0" w:type="dxa"/>
              <w:left w:w="108" w:type="dxa"/>
              <w:bottom w:w="0" w:type="dxa"/>
              <w:right w:w="108" w:type="dxa"/>
            </w:tcMar>
            <w:hideMark/>
          </w:tcPr>
          <w:p w14:paraId="18A628A7" w14:textId="77777777" w:rsidR="005F5DC1" w:rsidRPr="005F5DC1" w:rsidRDefault="005F5DC1" w:rsidP="005F5DC1">
            <w:pPr>
              <w:spacing w:after="0" w:line="240" w:lineRule="auto"/>
              <w:jc w:val="center"/>
              <w:rPr>
                <w:rFonts w:ascii="Calibri" w:eastAsia="Times New Roman" w:hAnsi="Calibri" w:cs="Calibri"/>
                <w:kern w:val="0"/>
                <w:sz w:val="22"/>
                <w:szCs w:val="22"/>
                <w14:ligatures w14:val="none"/>
              </w:rPr>
            </w:pPr>
            <w:r w:rsidRPr="005F5DC1">
              <w:rPr>
                <w:rFonts w:ascii="Calibri" w:eastAsia="Times New Roman" w:hAnsi="Calibri" w:cs="Calibri"/>
                <w:b/>
                <w:bCs/>
                <w:kern w:val="0"/>
                <w:sz w:val="22"/>
                <w:szCs w:val="22"/>
                <w:lang w:val="en-AU"/>
                <w14:ligatures w14:val="none"/>
              </w:rPr>
              <w:t>Targum</w:t>
            </w:r>
          </w:p>
        </w:tc>
      </w:tr>
      <w:tr w:rsidR="005F5DC1" w:rsidRPr="005F5DC1" w14:paraId="0282B5C7"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7354299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 </w:t>
            </w:r>
            <w:r w:rsidRPr="005F5DC1">
              <w:rPr>
                <w:rFonts w:ascii="Calibri" w:eastAsia="Times New Roman" w:hAnsi="Calibri" w:cs="Calibri"/>
                <w:kern w:val="0"/>
                <w:sz w:val="22"/>
                <w:szCs w:val="22"/>
                <w14:ligatures w14:val="none"/>
              </w:rPr>
              <w:t>Hallelujah. Give thanks to the Lord for He is good, for His kindness is forever.</w:t>
            </w:r>
          </w:p>
        </w:tc>
        <w:tc>
          <w:tcPr>
            <w:tcW w:w="5125" w:type="dxa"/>
            <w:shd w:val="clear" w:color="auto" w:fill="F2F2F2" w:themeFill="background1" w:themeFillShade="F2"/>
            <w:tcMar>
              <w:top w:w="0" w:type="dxa"/>
              <w:left w:w="108" w:type="dxa"/>
              <w:bottom w:w="0" w:type="dxa"/>
              <w:right w:w="108" w:type="dxa"/>
            </w:tcMar>
            <w:hideMark/>
          </w:tcPr>
          <w:p w14:paraId="7ECC666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 Hallelujah! Give thanks in the presence of the LORD, for He is good, for His goodness is forever.</w:t>
            </w:r>
          </w:p>
        </w:tc>
      </w:tr>
      <w:tr w:rsidR="005F5DC1" w:rsidRPr="005F5DC1" w14:paraId="250D9567"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6B8433B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 </w:t>
            </w:r>
            <w:r w:rsidRPr="005F5DC1">
              <w:rPr>
                <w:rFonts w:ascii="Calibri" w:eastAsia="Times New Roman" w:hAnsi="Calibri" w:cs="Calibri"/>
                <w:kern w:val="0"/>
                <w:sz w:val="22"/>
                <w:szCs w:val="22"/>
                <w14:ligatures w14:val="none"/>
              </w:rPr>
              <w:t>Who can narrate the mighty deeds of the Lord? [Who] can make heard all His praise?</w:t>
            </w:r>
          </w:p>
        </w:tc>
        <w:tc>
          <w:tcPr>
            <w:tcW w:w="5125" w:type="dxa"/>
            <w:shd w:val="clear" w:color="auto" w:fill="F2F2F2" w:themeFill="background1" w:themeFillShade="F2"/>
            <w:tcMar>
              <w:top w:w="0" w:type="dxa"/>
              <w:left w:w="108" w:type="dxa"/>
              <w:bottom w:w="0" w:type="dxa"/>
              <w:right w:w="108" w:type="dxa"/>
            </w:tcMar>
            <w:hideMark/>
          </w:tcPr>
          <w:p w14:paraId="49C1A61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 </w:t>
            </w:r>
            <w:r w:rsidRPr="005F5DC1">
              <w:rPr>
                <w:rFonts w:ascii="Calibri" w:eastAsia="Times New Roman" w:hAnsi="Calibri" w:cs="Calibri"/>
                <w:kern w:val="0"/>
                <w:sz w:val="22"/>
                <w:szCs w:val="22"/>
                <w14:ligatures w14:val="none"/>
              </w:rPr>
              <w:t>Who is able to utter the might of the LORD? Who is allowed to proclaim all His praises?</w:t>
            </w:r>
          </w:p>
        </w:tc>
      </w:tr>
      <w:tr w:rsidR="005F5DC1" w:rsidRPr="005F5DC1" w14:paraId="4C0A4199"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15294A1E"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 </w:t>
            </w:r>
            <w:r w:rsidRPr="005F5DC1">
              <w:rPr>
                <w:rFonts w:ascii="Calibri" w:eastAsia="Times New Roman" w:hAnsi="Calibri" w:cs="Calibri"/>
                <w:kern w:val="0"/>
                <w:sz w:val="22"/>
                <w:szCs w:val="22"/>
                <w14:ligatures w14:val="none"/>
              </w:rPr>
              <w:t>Fortunate are those who keep justice, who perform righteousness at all times.</w:t>
            </w:r>
          </w:p>
        </w:tc>
        <w:tc>
          <w:tcPr>
            <w:tcW w:w="5125" w:type="dxa"/>
            <w:shd w:val="clear" w:color="auto" w:fill="F2F2F2" w:themeFill="background1" w:themeFillShade="F2"/>
            <w:tcMar>
              <w:top w:w="0" w:type="dxa"/>
              <w:left w:w="108" w:type="dxa"/>
              <w:bottom w:w="0" w:type="dxa"/>
              <w:right w:w="108" w:type="dxa"/>
            </w:tcMar>
            <w:hideMark/>
          </w:tcPr>
          <w:p w14:paraId="6C0D0F20"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3. </w:t>
            </w:r>
            <w:r w:rsidRPr="005F5DC1">
              <w:rPr>
                <w:rFonts w:ascii="Calibri" w:eastAsia="Times New Roman" w:hAnsi="Calibri" w:cs="Calibri"/>
                <w:kern w:val="0"/>
                <w:sz w:val="22"/>
                <w:szCs w:val="22"/>
                <w14:ligatures w14:val="none"/>
              </w:rPr>
              <w:t>Happy are they who observe judgment, those who do righteousness/generosity at every time.</w:t>
            </w:r>
          </w:p>
        </w:tc>
      </w:tr>
      <w:tr w:rsidR="005F5DC1" w:rsidRPr="005F5DC1" w14:paraId="0639AD3F"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408377E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 </w:t>
            </w:r>
            <w:r w:rsidRPr="005F5DC1">
              <w:rPr>
                <w:rFonts w:ascii="Calibri" w:eastAsia="Times New Roman" w:hAnsi="Calibri" w:cs="Calibri"/>
                <w:kern w:val="0"/>
                <w:sz w:val="22"/>
                <w:szCs w:val="22"/>
                <w14:ligatures w14:val="none"/>
              </w:rPr>
              <w:t>Remember me, O Lord, when You favor Your people; be mindful of me with Your salvation.</w:t>
            </w:r>
          </w:p>
        </w:tc>
        <w:tc>
          <w:tcPr>
            <w:tcW w:w="5125" w:type="dxa"/>
            <w:shd w:val="clear" w:color="auto" w:fill="F2F2F2" w:themeFill="background1" w:themeFillShade="F2"/>
            <w:tcMar>
              <w:top w:w="0" w:type="dxa"/>
              <w:left w:w="108" w:type="dxa"/>
              <w:bottom w:w="0" w:type="dxa"/>
              <w:right w:w="108" w:type="dxa"/>
            </w:tcMar>
            <w:hideMark/>
          </w:tcPr>
          <w:p w14:paraId="0E9BB34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4. </w:t>
            </w:r>
            <w:r w:rsidRPr="005F5DC1">
              <w:rPr>
                <w:rFonts w:ascii="Calibri" w:eastAsia="Times New Roman" w:hAnsi="Calibri" w:cs="Calibri"/>
                <w:kern w:val="0"/>
                <w:sz w:val="22"/>
                <w:szCs w:val="22"/>
                <w14:ligatures w14:val="none"/>
              </w:rPr>
              <w:t xml:space="preserve">Remember me, O LORD, with good will toward Your people; call me to mind with Your redemption (Hebrew: </w:t>
            </w:r>
            <w:r w:rsidRPr="005F5DC1">
              <w:rPr>
                <w:rFonts w:asciiTheme="majorBidi" w:eastAsia="Times New Roman" w:hAnsiTheme="majorBidi" w:cstheme="majorBidi"/>
                <w:b/>
                <w:bCs/>
                <w:kern w:val="0"/>
                <w:rtl/>
                <w14:ligatures w14:val="none"/>
              </w:rPr>
              <w:t>פָּקְדֵנִי</w:t>
            </w:r>
            <w:r w:rsidRPr="005F5DC1">
              <w:rPr>
                <w:rFonts w:ascii="Calibri" w:eastAsia="Times New Roman" w:hAnsi="Calibri" w:cs="Calibri"/>
                <w:b/>
                <w:bCs/>
                <w:kern w:val="0"/>
                <w:sz w:val="22"/>
                <w:szCs w:val="22"/>
                <w:rtl/>
                <w:lang w:bidi="ar-SA"/>
                <w14:ligatures w14:val="none"/>
              </w:rPr>
              <w:t xml:space="preserve">, </w:t>
            </w:r>
            <w:r w:rsidRPr="005F5DC1">
              <w:rPr>
                <w:rFonts w:ascii="Calibri" w:eastAsia="Times New Roman" w:hAnsi="Calibri" w:cs="Calibri"/>
                <w:b/>
                <w:bCs/>
                <w:kern w:val="0"/>
                <w:sz w:val="22"/>
                <w:szCs w:val="22"/>
                <w:rtl/>
                <w14:ligatures w14:val="none"/>
              </w:rPr>
              <w:t>בִּישׁוּעָתֶךָ</w:t>
            </w:r>
            <w:r w:rsidRPr="005F5DC1">
              <w:rPr>
                <w:rFonts w:ascii="Calibri" w:eastAsia="Times New Roman" w:hAnsi="Calibri" w:cs="Calibri"/>
                <w:kern w:val="0"/>
                <w:sz w:val="22"/>
                <w:szCs w:val="22"/>
                <w14:ligatures w14:val="none"/>
              </w:rPr>
              <w:t xml:space="preserve"> – </w:t>
            </w:r>
            <w:proofErr w:type="spellStart"/>
            <w:r w:rsidRPr="005F5DC1">
              <w:rPr>
                <w:rFonts w:ascii="Calibri" w:eastAsia="Times New Roman" w:hAnsi="Calibri" w:cs="Calibri"/>
                <w:b/>
                <w:bCs/>
                <w:kern w:val="0"/>
                <w:sz w:val="22"/>
                <w:szCs w:val="22"/>
                <w14:ligatures w14:val="none"/>
              </w:rPr>
              <w:t>Paq’deni</w:t>
            </w:r>
            <w:proofErr w:type="spellEnd"/>
            <w:r w:rsidRPr="005F5DC1">
              <w:rPr>
                <w:rFonts w:ascii="Calibri" w:eastAsia="Times New Roman" w:hAnsi="Calibri" w:cs="Calibri"/>
                <w:b/>
                <w:bCs/>
                <w:kern w:val="0"/>
                <w:sz w:val="22"/>
                <w:szCs w:val="22"/>
                <w14:ligatures w14:val="none"/>
              </w:rPr>
              <w:t xml:space="preserve"> BiShuatekha</w:t>
            </w:r>
            <w:r w:rsidRPr="005F5DC1">
              <w:rPr>
                <w:rFonts w:ascii="Calibri" w:eastAsia="Times New Roman" w:hAnsi="Calibri" w:cs="Calibri"/>
                <w:kern w:val="0"/>
                <w:sz w:val="22"/>
                <w:szCs w:val="22"/>
                <w14:ligatures w14:val="none"/>
              </w:rPr>
              <w:t xml:space="preserve"> – lit. “appoint me to Your Yeshua (salvation)”.</w:t>
            </w:r>
          </w:p>
        </w:tc>
      </w:tr>
      <w:tr w:rsidR="005F5DC1" w:rsidRPr="005F5DC1" w14:paraId="4A0330BD"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6DB8066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5. </w:t>
            </w:r>
            <w:r w:rsidRPr="005F5DC1">
              <w:rPr>
                <w:rFonts w:ascii="Calibri" w:eastAsia="Times New Roman" w:hAnsi="Calibri" w:cs="Calibri"/>
                <w:kern w:val="0"/>
                <w:sz w:val="22"/>
                <w:szCs w:val="22"/>
                <w14:ligatures w14:val="none"/>
              </w:rPr>
              <w:t>To see the goodness of Your chosen ones, to rejoice with the joy of Your nation, to boast with Your inheritance.</w:t>
            </w:r>
          </w:p>
        </w:tc>
        <w:tc>
          <w:tcPr>
            <w:tcW w:w="5125" w:type="dxa"/>
            <w:shd w:val="clear" w:color="auto" w:fill="F2F2F2" w:themeFill="background1" w:themeFillShade="F2"/>
            <w:tcMar>
              <w:top w:w="0" w:type="dxa"/>
              <w:left w:w="108" w:type="dxa"/>
              <w:bottom w:w="0" w:type="dxa"/>
              <w:right w:w="108" w:type="dxa"/>
            </w:tcMar>
            <w:hideMark/>
          </w:tcPr>
          <w:p w14:paraId="47DB7AC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5. </w:t>
            </w:r>
            <w:r w:rsidRPr="005F5DC1">
              <w:rPr>
                <w:rFonts w:ascii="Calibri" w:eastAsia="Times New Roman" w:hAnsi="Calibri" w:cs="Calibri"/>
                <w:kern w:val="0"/>
                <w:sz w:val="22"/>
                <w:szCs w:val="22"/>
                <w14:ligatures w14:val="none"/>
              </w:rPr>
              <w:t>To look on the plenty of Your chosen ones; to rejoice in the joy of Your people; to join in praise with Your inheritance.</w:t>
            </w:r>
          </w:p>
        </w:tc>
      </w:tr>
      <w:tr w:rsidR="005F5DC1" w:rsidRPr="005F5DC1" w14:paraId="1C99C010"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77719ED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6. </w:t>
            </w:r>
            <w:r w:rsidRPr="005F5DC1">
              <w:rPr>
                <w:rFonts w:ascii="Calibri" w:eastAsia="Times New Roman" w:hAnsi="Calibri" w:cs="Calibri"/>
                <w:kern w:val="0"/>
                <w:sz w:val="22"/>
                <w:szCs w:val="22"/>
                <w14:ligatures w14:val="none"/>
              </w:rPr>
              <w:t>We sinned with our forefathers; we committed iniquity and wickedness.</w:t>
            </w:r>
          </w:p>
        </w:tc>
        <w:tc>
          <w:tcPr>
            <w:tcW w:w="5125" w:type="dxa"/>
            <w:shd w:val="clear" w:color="auto" w:fill="F2F2F2" w:themeFill="background1" w:themeFillShade="F2"/>
            <w:tcMar>
              <w:top w:w="0" w:type="dxa"/>
              <w:left w:w="108" w:type="dxa"/>
              <w:bottom w:w="0" w:type="dxa"/>
              <w:right w:w="108" w:type="dxa"/>
            </w:tcMar>
            <w:hideMark/>
          </w:tcPr>
          <w:p w14:paraId="5CE6C82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6. </w:t>
            </w:r>
            <w:r w:rsidRPr="005F5DC1">
              <w:rPr>
                <w:rFonts w:ascii="Calibri" w:eastAsia="Times New Roman" w:hAnsi="Calibri" w:cs="Calibri"/>
                <w:kern w:val="0"/>
                <w:sz w:val="22"/>
                <w:szCs w:val="22"/>
                <w14:ligatures w14:val="none"/>
              </w:rPr>
              <w:t>We have sinned, along with our fathers; we have committed iniquity, acted wickedly.</w:t>
            </w:r>
          </w:p>
        </w:tc>
      </w:tr>
      <w:tr w:rsidR="005F5DC1" w:rsidRPr="005F5DC1" w14:paraId="072641D0"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5169E04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7. </w:t>
            </w:r>
            <w:r w:rsidRPr="005F5DC1">
              <w:rPr>
                <w:rFonts w:ascii="Calibri" w:eastAsia="Times New Roman" w:hAnsi="Calibri" w:cs="Calibri"/>
                <w:kern w:val="0"/>
                <w:sz w:val="22"/>
                <w:szCs w:val="22"/>
                <w14:ligatures w14:val="none"/>
              </w:rPr>
              <w:t>Our forefathers in Egypt did not understand Your wonders; they did not remember Your manifold deeds of kindness, and they were rebellious by the sea, by the Sea of Reeds.</w:t>
            </w:r>
          </w:p>
        </w:tc>
        <w:tc>
          <w:tcPr>
            <w:tcW w:w="5125" w:type="dxa"/>
            <w:shd w:val="clear" w:color="auto" w:fill="F2F2F2" w:themeFill="background1" w:themeFillShade="F2"/>
            <w:tcMar>
              <w:top w:w="0" w:type="dxa"/>
              <w:left w:w="108" w:type="dxa"/>
              <w:bottom w:w="0" w:type="dxa"/>
              <w:right w:w="108" w:type="dxa"/>
            </w:tcMar>
            <w:hideMark/>
          </w:tcPr>
          <w:p w14:paraId="65CD118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7. </w:t>
            </w:r>
            <w:r w:rsidRPr="005F5DC1">
              <w:rPr>
                <w:rFonts w:ascii="Calibri" w:eastAsia="Times New Roman" w:hAnsi="Calibri" w:cs="Calibri"/>
                <w:kern w:val="0"/>
                <w:sz w:val="22"/>
                <w:szCs w:val="22"/>
                <w14:ligatures w14:val="none"/>
              </w:rPr>
              <w:t>Our fathers in Egypt paid no heed to Your wonders; they did not call to mind Your great goodness; and they rebelled against Your word by the sea, at the sea of Reeds.</w:t>
            </w:r>
          </w:p>
        </w:tc>
      </w:tr>
      <w:tr w:rsidR="005F5DC1" w:rsidRPr="005F5DC1" w14:paraId="3F5EC4D0"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61B76CE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8. </w:t>
            </w:r>
            <w:r w:rsidRPr="005F5DC1">
              <w:rPr>
                <w:rFonts w:ascii="Calibri" w:eastAsia="Times New Roman" w:hAnsi="Calibri" w:cs="Calibri"/>
                <w:kern w:val="0"/>
                <w:sz w:val="22"/>
                <w:szCs w:val="22"/>
                <w14:ligatures w14:val="none"/>
              </w:rPr>
              <w:t>And He saved them for His name's sake, to make known His might.</w:t>
            </w:r>
          </w:p>
        </w:tc>
        <w:tc>
          <w:tcPr>
            <w:tcW w:w="5125" w:type="dxa"/>
            <w:shd w:val="clear" w:color="auto" w:fill="F2F2F2" w:themeFill="background1" w:themeFillShade="F2"/>
            <w:tcMar>
              <w:top w:w="0" w:type="dxa"/>
              <w:left w:w="108" w:type="dxa"/>
              <w:bottom w:w="0" w:type="dxa"/>
              <w:right w:w="108" w:type="dxa"/>
            </w:tcMar>
            <w:hideMark/>
          </w:tcPr>
          <w:p w14:paraId="54D9B76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8. </w:t>
            </w:r>
            <w:r w:rsidRPr="005F5DC1">
              <w:rPr>
                <w:rFonts w:ascii="Calibri" w:eastAsia="Times New Roman" w:hAnsi="Calibri" w:cs="Calibri"/>
                <w:kern w:val="0"/>
                <w:sz w:val="22"/>
                <w:szCs w:val="22"/>
                <w14:ligatures w14:val="none"/>
              </w:rPr>
              <w:t>And He redeemed them for His name's sake, to make known His might.</w:t>
            </w:r>
          </w:p>
        </w:tc>
      </w:tr>
      <w:tr w:rsidR="005F5DC1" w:rsidRPr="005F5DC1" w14:paraId="4B6C5729"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31B12ED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9. </w:t>
            </w:r>
            <w:r w:rsidRPr="005F5DC1">
              <w:rPr>
                <w:rFonts w:ascii="Calibri" w:eastAsia="Times New Roman" w:hAnsi="Calibri" w:cs="Calibri"/>
                <w:kern w:val="0"/>
                <w:sz w:val="22"/>
                <w:szCs w:val="22"/>
                <w14:ligatures w14:val="none"/>
              </w:rPr>
              <w:t>And He rebuked the Sea of Reeds, and it dried up, and He led them in the depths as [in] a desert.</w:t>
            </w:r>
          </w:p>
        </w:tc>
        <w:tc>
          <w:tcPr>
            <w:tcW w:w="5125" w:type="dxa"/>
            <w:shd w:val="clear" w:color="auto" w:fill="F2F2F2" w:themeFill="background1" w:themeFillShade="F2"/>
            <w:tcMar>
              <w:top w:w="0" w:type="dxa"/>
              <w:left w:w="108" w:type="dxa"/>
              <w:bottom w:w="0" w:type="dxa"/>
              <w:right w:w="108" w:type="dxa"/>
            </w:tcMar>
            <w:hideMark/>
          </w:tcPr>
          <w:p w14:paraId="755EA85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9. </w:t>
            </w:r>
            <w:r w:rsidRPr="005F5DC1">
              <w:rPr>
                <w:rFonts w:ascii="Calibri" w:eastAsia="Times New Roman" w:hAnsi="Calibri" w:cs="Calibri"/>
                <w:kern w:val="0"/>
                <w:sz w:val="22"/>
                <w:szCs w:val="22"/>
                <w14:ligatures w14:val="none"/>
              </w:rPr>
              <w:t>And He rebuked the sea of Reeds, and it dried up; and He conducted them through the deeps, as in the wilderness.</w:t>
            </w:r>
          </w:p>
        </w:tc>
      </w:tr>
      <w:tr w:rsidR="005F5DC1" w:rsidRPr="005F5DC1" w14:paraId="4F44E38D"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1658A60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10. </w:t>
            </w:r>
            <w:r w:rsidRPr="005F5DC1">
              <w:rPr>
                <w:rFonts w:ascii="Calibri" w:eastAsia="Times New Roman" w:hAnsi="Calibri" w:cs="Calibri"/>
                <w:kern w:val="0"/>
                <w:sz w:val="22"/>
                <w:szCs w:val="22"/>
                <w14:ligatures w14:val="none"/>
              </w:rPr>
              <w:t>He saved them from the hand of the enemy, and He redeemed them from the hand of the foe.</w:t>
            </w:r>
          </w:p>
        </w:tc>
        <w:tc>
          <w:tcPr>
            <w:tcW w:w="5125" w:type="dxa"/>
            <w:shd w:val="clear" w:color="auto" w:fill="F2F2F2" w:themeFill="background1" w:themeFillShade="F2"/>
            <w:tcMar>
              <w:top w:w="0" w:type="dxa"/>
              <w:left w:w="108" w:type="dxa"/>
              <w:bottom w:w="0" w:type="dxa"/>
              <w:right w:w="108" w:type="dxa"/>
            </w:tcMar>
            <w:hideMark/>
          </w:tcPr>
          <w:p w14:paraId="61E5FDC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10. </w:t>
            </w:r>
            <w:r w:rsidRPr="005F5DC1">
              <w:rPr>
                <w:rFonts w:ascii="Calibri" w:eastAsia="Times New Roman" w:hAnsi="Calibri" w:cs="Calibri"/>
                <w:kern w:val="0"/>
                <w:sz w:val="22"/>
                <w:szCs w:val="22"/>
                <w14:ligatures w14:val="none"/>
              </w:rPr>
              <w:t>And He redeemed them from the power of the foe; and He redeemed them from the power of the enemies.</w:t>
            </w:r>
          </w:p>
        </w:tc>
      </w:tr>
      <w:tr w:rsidR="005F5DC1" w:rsidRPr="005F5DC1" w14:paraId="399334B5"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20DA7D8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11. </w:t>
            </w:r>
            <w:r w:rsidRPr="005F5DC1">
              <w:rPr>
                <w:rFonts w:ascii="Calibri" w:eastAsia="Times New Roman" w:hAnsi="Calibri" w:cs="Calibri"/>
                <w:kern w:val="0"/>
                <w:sz w:val="22"/>
                <w:szCs w:val="22"/>
                <w14:ligatures w14:val="none"/>
              </w:rPr>
              <w:t>And the water covered their adversaries; not one of them survived.</w:t>
            </w:r>
          </w:p>
        </w:tc>
        <w:tc>
          <w:tcPr>
            <w:tcW w:w="5125" w:type="dxa"/>
            <w:shd w:val="clear" w:color="auto" w:fill="F2F2F2" w:themeFill="background1" w:themeFillShade="F2"/>
            <w:tcMar>
              <w:top w:w="0" w:type="dxa"/>
              <w:left w:w="108" w:type="dxa"/>
              <w:bottom w:w="0" w:type="dxa"/>
              <w:right w:w="108" w:type="dxa"/>
            </w:tcMar>
            <w:hideMark/>
          </w:tcPr>
          <w:p w14:paraId="790E6DB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11. </w:t>
            </w:r>
            <w:r w:rsidRPr="005F5DC1">
              <w:rPr>
                <w:rFonts w:ascii="Calibri" w:eastAsia="Times New Roman" w:hAnsi="Calibri" w:cs="Calibri"/>
                <w:kern w:val="0"/>
                <w:sz w:val="22"/>
                <w:szCs w:val="22"/>
                <w14:ligatures w14:val="none"/>
              </w:rPr>
              <w:t>And the waters covered their oppressors; not one of them was left.</w:t>
            </w:r>
          </w:p>
        </w:tc>
      </w:tr>
      <w:tr w:rsidR="005F5DC1" w:rsidRPr="005F5DC1" w14:paraId="6BE61E48"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5F59E51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12. </w:t>
            </w:r>
            <w:r w:rsidRPr="005F5DC1">
              <w:rPr>
                <w:rFonts w:ascii="Calibri" w:eastAsia="Times New Roman" w:hAnsi="Calibri" w:cs="Calibri"/>
                <w:kern w:val="0"/>
                <w:sz w:val="22"/>
                <w:szCs w:val="22"/>
                <w14:ligatures w14:val="none"/>
              </w:rPr>
              <w:t>And they believed His words; they sang His praise.</w:t>
            </w:r>
          </w:p>
        </w:tc>
        <w:tc>
          <w:tcPr>
            <w:tcW w:w="5125" w:type="dxa"/>
            <w:shd w:val="clear" w:color="auto" w:fill="F2F2F2" w:themeFill="background1" w:themeFillShade="F2"/>
            <w:tcMar>
              <w:top w:w="0" w:type="dxa"/>
              <w:left w:w="108" w:type="dxa"/>
              <w:bottom w:w="0" w:type="dxa"/>
              <w:right w:w="108" w:type="dxa"/>
            </w:tcMar>
            <w:hideMark/>
          </w:tcPr>
          <w:p w14:paraId="16B654F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12. </w:t>
            </w:r>
            <w:r w:rsidRPr="005F5DC1">
              <w:rPr>
                <w:rFonts w:ascii="Calibri" w:eastAsia="Times New Roman" w:hAnsi="Calibri" w:cs="Calibri"/>
                <w:kern w:val="0"/>
                <w:sz w:val="22"/>
                <w:szCs w:val="22"/>
                <w14:ligatures w14:val="none"/>
              </w:rPr>
              <w:t>And they believed in the name of His word; they sang His praise.</w:t>
            </w:r>
          </w:p>
        </w:tc>
      </w:tr>
      <w:tr w:rsidR="005F5DC1" w:rsidRPr="005F5DC1" w14:paraId="1F8BDD72"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7624A3D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13. </w:t>
            </w:r>
            <w:r w:rsidRPr="005F5DC1">
              <w:rPr>
                <w:rFonts w:ascii="Calibri" w:eastAsia="Times New Roman" w:hAnsi="Calibri" w:cs="Calibri"/>
                <w:kern w:val="0"/>
                <w:sz w:val="22"/>
                <w:szCs w:val="22"/>
                <w14:ligatures w14:val="none"/>
              </w:rPr>
              <w:t>Quickly, they forgot His deeds; they did not await His counsel.</w:t>
            </w:r>
          </w:p>
        </w:tc>
        <w:tc>
          <w:tcPr>
            <w:tcW w:w="5125" w:type="dxa"/>
            <w:shd w:val="clear" w:color="auto" w:fill="F2F2F2" w:themeFill="background1" w:themeFillShade="F2"/>
            <w:tcMar>
              <w:top w:w="0" w:type="dxa"/>
              <w:left w:w="108" w:type="dxa"/>
              <w:bottom w:w="0" w:type="dxa"/>
              <w:right w:w="108" w:type="dxa"/>
            </w:tcMar>
            <w:hideMark/>
          </w:tcPr>
          <w:p w14:paraId="76AE80B0"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13. </w:t>
            </w:r>
            <w:r w:rsidRPr="005F5DC1">
              <w:rPr>
                <w:rFonts w:ascii="Calibri" w:eastAsia="Times New Roman" w:hAnsi="Calibri" w:cs="Calibri"/>
                <w:kern w:val="0"/>
                <w:sz w:val="22"/>
                <w:szCs w:val="22"/>
                <w14:ligatures w14:val="none"/>
              </w:rPr>
              <w:t>They quickly forgot His deeds; they did not wait for His counsel.</w:t>
            </w:r>
          </w:p>
        </w:tc>
      </w:tr>
      <w:tr w:rsidR="005F5DC1" w:rsidRPr="005F5DC1" w14:paraId="203BDEE6"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53BB1B7B"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14. </w:t>
            </w:r>
            <w:r w:rsidRPr="005F5DC1">
              <w:rPr>
                <w:rFonts w:ascii="Calibri" w:eastAsia="Times New Roman" w:hAnsi="Calibri" w:cs="Calibri"/>
                <w:kern w:val="0"/>
                <w:sz w:val="22"/>
                <w:szCs w:val="22"/>
                <w14:ligatures w14:val="none"/>
              </w:rPr>
              <w:t>They craved a lust in the desert, and they tried God in the wasteland.</w:t>
            </w:r>
          </w:p>
        </w:tc>
        <w:tc>
          <w:tcPr>
            <w:tcW w:w="5125" w:type="dxa"/>
            <w:shd w:val="clear" w:color="auto" w:fill="F2F2F2" w:themeFill="background1" w:themeFillShade="F2"/>
            <w:tcMar>
              <w:top w:w="0" w:type="dxa"/>
              <w:left w:w="108" w:type="dxa"/>
              <w:bottom w:w="0" w:type="dxa"/>
              <w:right w:w="108" w:type="dxa"/>
            </w:tcMar>
            <w:hideMark/>
          </w:tcPr>
          <w:p w14:paraId="4C1A18F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14. </w:t>
            </w:r>
            <w:r w:rsidRPr="005F5DC1">
              <w:rPr>
                <w:rFonts w:ascii="Calibri" w:eastAsia="Times New Roman" w:hAnsi="Calibri" w:cs="Calibri"/>
                <w:kern w:val="0"/>
                <w:sz w:val="22"/>
                <w:szCs w:val="22"/>
                <w14:ligatures w14:val="none"/>
              </w:rPr>
              <w:t>And they made a request and tested God in the place of desolation.</w:t>
            </w:r>
          </w:p>
        </w:tc>
      </w:tr>
      <w:tr w:rsidR="005F5DC1" w:rsidRPr="005F5DC1" w14:paraId="02C8691C"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33E2CF0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15. </w:t>
            </w:r>
            <w:r w:rsidRPr="005F5DC1">
              <w:rPr>
                <w:rFonts w:ascii="Calibri" w:eastAsia="Times New Roman" w:hAnsi="Calibri" w:cs="Calibri"/>
                <w:kern w:val="0"/>
                <w:sz w:val="22"/>
                <w:szCs w:val="22"/>
                <w14:ligatures w14:val="none"/>
              </w:rPr>
              <w:t>He gave them their request, but He sent emaciation into their soul.</w:t>
            </w:r>
          </w:p>
        </w:tc>
        <w:tc>
          <w:tcPr>
            <w:tcW w:w="5125" w:type="dxa"/>
            <w:shd w:val="clear" w:color="auto" w:fill="F2F2F2" w:themeFill="background1" w:themeFillShade="F2"/>
            <w:tcMar>
              <w:top w:w="0" w:type="dxa"/>
              <w:left w:w="108" w:type="dxa"/>
              <w:bottom w:w="0" w:type="dxa"/>
              <w:right w:w="108" w:type="dxa"/>
            </w:tcMar>
            <w:hideMark/>
          </w:tcPr>
          <w:p w14:paraId="1F2C551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15. </w:t>
            </w:r>
            <w:r w:rsidRPr="005F5DC1">
              <w:rPr>
                <w:rFonts w:ascii="Calibri" w:eastAsia="Times New Roman" w:hAnsi="Calibri" w:cs="Calibri"/>
                <w:kern w:val="0"/>
                <w:sz w:val="22"/>
                <w:szCs w:val="22"/>
                <w14:ligatures w14:val="none"/>
              </w:rPr>
              <w:t>And He gave them their request and sent leanness into their souls.</w:t>
            </w:r>
          </w:p>
        </w:tc>
      </w:tr>
      <w:tr w:rsidR="005F5DC1" w:rsidRPr="005F5DC1" w14:paraId="708061F0"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5D751B4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16. </w:t>
            </w:r>
            <w:r w:rsidRPr="005F5DC1">
              <w:rPr>
                <w:rFonts w:ascii="Calibri" w:eastAsia="Times New Roman" w:hAnsi="Calibri" w:cs="Calibri"/>
                <w:kern w:val="0"/>
                <w:sz w:val="22"/>
                <w:szCs w:val="22"/>
                <w14:ligatures w14:val="none"/>
              </w:rPr>
              <w:t>They angered Moses in the camp, Aaron, the holy man of the Lord.</w:t>
            </w:r>
          </w:p>
        </w:tc>
        <w:tc>
          <w:tcPr>
            <w:tcW w:w="5125" w:type="dxa"/>
            <w:shd w:val="clear" w:color="auto" w:fill="F2F2F2" w:themeFill="background1" w:themeFillShade="F2"/>
            <w:tcMar>
              <w:top w:w="0" w:type="dxa"/>
              <w:left w:w="108" w:type="dxa"/>
              <w:bottom w:w="0" w:type="dxa"/>
              <w:right w:w="108" w:type="dxa"/>
            </w:tcMar>
            <w:hideMark/>
          </w:tcPr>
          <w:p w14:paraId="70A4774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16. </w:t>
            </w:r>
            <w:r w:rsidRPr="005F5DC1">
              <w:rPr>
                <w:rFonts w:ascii="Calibri" w:eastAsia="Times New Roman" w:hAnsi="Calibri" w:cs="Calibri"/>
                <w:kern w:val="0"/>
                <w:sz w:val="22"/>
                <w:szCs w:val="22"/>
                <w14:ligatures w14:val="none"/>
              </w:rPr>
              <w:t xml:space="preserve">And they were jealous of Moses in the camp, of Aaron, the holy one of the </w:t>
            </w:r>
            <w:proofErr w:type="gramStart"/>
            <w:r w:rsidRPr="005F5DC1">
              <w:rPr>
                <w:rFonts w:ascii="Calibri" w:eastAsia="Times New Roman" w:hAnsi="Calibri" w:cs="Calibri"/>
                <w:kern w:val="0"/>
                <w:sz w:val="22"/>
                <w:szCs w:val="22"/>
                <w14:ligatures w14:val="none"/>
              </w:rPr>
              <w:t>LORD</w:t>
            </w:r>
            <w:proofErr w:type="gramEnd"/>
            <w:r w:rsidRPr="005F5DC1">
              <w:rPr>
                <w:rFonts w:ascii="Calibri" w:eastAsia="Times New Roman" w:hAnsi="Calibri" w:cs="Calibri"/>
                <w:kern w:val="0"/>
                <w:sz w:val="22"/>
                <w:szCs w:val="22"/>
                <w14:ligatures w14:val="none"/>
              </w:rPr>
              <w:t>.</w:t>
            </w:r>
          </w:p>
        </w:tc>
      </w:tr>
      <w:tr w:rsidR="005F5DC1" w:rsidRPr="005F5DC1" w14:paraId="531E9FD1"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083A264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17. </w:t>
            </w:r>
            <w:r w:rsidRPr="005F5DC1">
              <w:rPr>
                <w:rFonts w:ascii="Calibri" w:eastAsia="Times New Roman" w:hAnsi="Calibri" w:cs="Calibri"/>
                <w:kern w:val="0"/>
                <w:sz w:val="22"/>
                <w:szCs w:val="22"/>
                <w14:ligatures w14:val="none"/>
              </w:rPr>
              <w:t>The earth opened up and swallowed Dathan and covered the congregation of Abiram.</w:t>
            </w:r>
          </w:p>
        </w:tc>
        <w:tc>
          <w:tcPr>
            <w:tcW w:w="5125" w:type="dxa"/>
            <w:shd w:val="clear" w:color="auto" w:fill="F2F2F2" w:themeFill="background1" w:themeFillShade="F2"/>
            <w:tcMar>
              <w:top w:w="0" w:type="dxa"/>
              <w:left w:w="108" w:type="dxa"/>
              <w:bottom w:w="0" w:type="dxa"/>
              <w:right w:w="108" w:type="dxa"/>
            </w:tcMar>
            <w:hideMark/>
          </w:tcPr>
          <w:p w14:paraId="39DC4A6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17. </w:t>
            </w:r>
            <w:r w:rsidRPr="005F5DC1">
              <w:rPr>
                <w:rFonts w:ascii="Calibri" w:eastAsia="Times New Roman" w:hAnsi="Calibri" w:cs="Calibri"/>
                <w:kern w:val="0"/>
                <w:sz w:val="22"/>
                <w:szCs w:val="22"/>
                <w14:ligatures w14:val="none"/>
              </w:rPr>
              <w:t>The earth opened up and swallowed Dathan and covered the company of Abiram.</w:t>
            </w:r>
          </w:p>
        </w:tc>
      </w:tr>
      <w:tr w:rsidR="005F5DC1" w:rsidRPr="005F5DC1" w14:paraId="15379A8B" w14:textId="77777777" w:rsidTr="00357EFA">
        <w:trPr>
          <w:jc w:val="center"/>
        </w:trPr>
        <w:tc>
          <w:tcPr>
            <w:tcW w:w="5089" w:type="dxa"/>
            <w:shd w:val="clear" w:color="auto" w:fill="F2F2F2" w:themeFill="background1" w:themeFillShade="F2"/>
            <w:tcMar>
              <w:top w:w="0" w:type="dxa"/>
              <w:left w:w="108" w:type="dxa"/>
              <w:bottom w:w="0" w:type="dxa"/>
              <w:right w:w="108" w:type="dxa"/>
            </w:tcMar>
            <w:hideMark/>
          </w:tcPr>
          <w:p w14:paraId="58E5E55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18. </w:t>
            </w:r>
            <w:r w:rsidRPr="005F5DC1">
              <w:rPr>
                <w:rFonts w:ascii="Calibri" w:eastAsia="Times New Roman" w:hAnsi="Calibri" w:cs="Calibri"/>
                <w:kern w:val="0"/>
                <w:sz w:val="22"/>
                <w:szCs w:val="22"/>
                <w14:ligatures w14:val="none"/>
              </w:rPr>
              <w:t>And fire burned in their congregation; a flame burned the wicked.</w:t>
            </w:r>
          </w:p>
        </w:tc>
        <w:tc>
          <w:tcPr>
            <w:tcW w:w="5125" w:type="dxa"/>
            <w:shd w:val="clear" w:color="auto" w:fill="F2F2F2" w:themeFill="background1" w:themeFillShade="F2"/>
            <w:tcMar>
              <w:top w:w="0" w:type="dxa"/>
              <w:left w:w="108" w:type="dxa"/>
              <w:bottom w:w="0" w:type="dxa"/>
              <w:right w:w="108" w:type="dxa"/>
            </w:tcMar>
            <w:hideMark/>
          </w:tcPr>
          <w:p w14:paraId="069B772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18. </w:t>
            </w:r>
            <w:r w:rsidRPr="005F5DC1">
              <w:rPr>
                <w:rFonts w:ascii="Calibri" w:eastAsia="Times New Roman" w:hAnsi="Calibri" w:cs="Calibri"/>
                <w:kern w:val="0"/>
                <w:sz w:val="22"/>
                <w:szCs w:val="22"/>
                <w14:ligatures w14:val="none"/>
              </w:rPr>
              <w:t>And fire burned in their company; flame will kindle the wicked.</w:t>
            </w:r>
          </w:p>
        </w:tc>
      </w:tr>
      <w:tr w:rsidR="005F5DC1" w:rsidRPr="005F5DC1" w14:paraId="7075023E" w14:textId="77777777" w:rsidTr="00357EFA">
        <w:trPr>
          <w:jc w:val="center"/>
        </w:trPr>
        <w:tc>
          <w:tcPr>
            <w:tcW w:w="5089" w:type="dxa"/>
            <w:shd w:val="clear" w:color="auto" w:fill="FFFFFF"/>
            <w:tcMar>
              <w:top w:w="0" w:type="dxa"/>
              <w:left w:w="108" w:type="dxa"/>
              <w:bottom w:w="0" w:type="dxa"/>
              <w:right w:w="108" w:type="dxa"/>
            </w:tcMar>
            <w:hideMark/>
          </w:tcPr>
          <w:p w14:paraId="11308BE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lastRenderedPageBreak/>
              <w:t xml:space="preserve">19. </w:t>
            </w:r>
            <w:r w:rsidRPr="005F5DC1">
              <w:rPr>
                <w:rFonts w:ascii="Calibri" w:eastAsia="Times New Roman" w:hAnsi="Calibri" w:cs="Calibri"/>
                <w:kern w:val="0"/>
                <w:sz w:val="22"/>
                <w:szCs w:val="22"/>
                <w14:ligatures w14:val="none"/>
              </w:rPr>
              <w:t>They made a calf in Horeb and prostrated themselves to a molten image.</w:t>
            </w:r>
          </w:p>
        </w:tc>
        <w:tc>
          <w:tcPr>
            <w:tcW w:w="5125" w:type="dxa"/>
            <w:shd w:val="clear" w:color="auto" w:fill="FFFFFF"/>
            <w:tcMar>
              <w:top w:w="0" w:type="dxa"/>
              <w:left w:w="108" w:type="dxa"/>
              <w:bottom w:w="0" w:type="dxa"/>
              <w:right w:w="108" w:type="dxa"/>
            </w:tcMar>
            <w:hideMark/>
          </w:tcPr>
          <w:p w14:paraId="0E73183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19. </w:t>
            </w:r>
            <w:r w:rsidRPr="005F5DC1">
              <w:rPr>
                <w:rFonts w:ascii="Calibri" w:eastAsia="Times New Roman" w:hAnsi="Calibri" w:cs="Calibri"/>
                <w:kern w:val="0"/>
                <w:sz w:val="22"/>
                <w:szCs w:val="22"/>
                <w14:ligatures w14:val="none"/>
              </w:rPr>
              <w:t>They made a calf in Horeb and bowed down to something of metal.</w:t>
            </w:r>
          </w:p>
        </w:tc>
      </w:tr>
      <w:tr w:rsidR="005F5DC1" w:rsidRPr="005F5DC1" w14:paraId="18891309" w14:textId="77777777" w:rsidTr="00357EFA">
        <w:trPr>
          <w:jc w:val="center"/>
        </w:trPr>
        <w:tc>
          <w:tcPr>
            <w:tcW w:w="5089" w:type="dxa"/>
            <w:shd w:val="clear" w:color="auto" w:fill="FFFFFF"/>
            <w:tcMar>
              <w:top w:w="0" w:type="dxa"/>
              <w:left w:w="108" w:type="dxa"/>
              <w:bottom w:w="0" w:type="dxa"/>
              <w:right w:w="108" w:type="dxa"/>
            </w:tcMar>
            <w:hideMark/>
          </w:tcPr>
          <w:p w14:paraId="53E405E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20. </w:t>
            </w:r>
            <w:r w:rsidRPr="005F5DC1">
              <w:rPr>
                <w:rFonts w:ascii="Calibri" w:eastAsia="Times New Roman" w:hAnsi="Calibri" w:cs="Calibri"/>
                <w:kern w:val="0"/>
                <w:sz w:val="22"/>
                <w:szCs w:val="22"/>
                <w14:ligatures w14:val="none"/>
              </w:rPr>
              <w:t>They exchanged their glory for the likeness of an ox eating grass.</w:t>
            </w:r>
          </w:p>
        </w:tc>
        <w:tc>
          <w:tcPr>
            <w:tcW w:w="5125" w:type="dxa"/>
            <w:shd w:val="clear" w:color="auto" w:fill="FFFFFF"/>
            <w:tcMar>
              <w:top w:w="0" w:type="dxa"/>
              <w:left w:w="108" w:type="dxa"/>
              <w:bottom w:w="0" w:type="dxa"/>
              <w:right w:w="108" w:type="dxa"/>
            </w:tcMar>
            <w:hideMark/>
          </w:tcPr>
          <w:p w14:paraId="6DC4233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20. </w:t>
            </w:r>
            <w:r w:rsidRPr="005F5DC1">
              <w:rPr>
                <w:rFonts w:ascii="Calibri" w:eastAsia="Times New Roman" w:hAnsi="Calibri" w:cs="Calibri"/>
                <w:kern w:val="0"/>
                <w:sz w:val="22"/>
                <w:szCs w:val="22"/>
                <w14:ligatures w14:val="none"/>
              </w:rPr>
              <w:t>And they exchanged the glory of their master for the likeness of a bull that eats grass and befouls itself.</w:t>
            </w:r>
          </w:p>
        </w:tc>
      </w:tr>
      <w:tr w:rsidR="005F5DC1" w:rsidRPr="005F5DC1" w14:paraId="54EAC6DA" w14:textId="77777777" w:rsidTr="00357EFA">
        <w:trPr>
          <w:jc w:val="center"/>
        </w:trPr>
        <w:tc>
          <w:tcPr>
            <w:tcW w:w="5089" w:type="dxa"/>
            <w:shd w:val="clear" w:color="auto" w:fill="FFFFFF"/>
            <w:tcMar>
              <w:top w:w="0" w:type="dxa"/>
              <w:left w:w="108" w:type="dxa"/>
              <w:bottom w:w="0" w:type="dxa"/>
              <w:right w:w="108" w:type="dxa"/>
            </w:tcMar>
            <w:hideMark/>
          </w:tcPr>
          <w:p w14:paraId="5DAC108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21. </w:t>
            </w:r>
            <w:r w:rsidRPr="005F5DC1">
              <w:rPr>
                <w:rFonts w:ascii="Calibri" w:eastAsia="Times New Roman" w:hAnsi="Calibri" w:cs="Calibri"/>
                <w:kern w:val="0"/>
                <w:sz w:val="22"/>
                <w:szCs w:val="22"/>
                <w14:ligatures w14:val="none"/>
              </w:rPr>
              <w:t xml:space="preserve">They forgot God, their Savior, </w:t>
            </w:r>
            <w:proofErr w:type="gramStart"/>
            <w:r w:rsidRPr="005F5DC1">
              <w:rPr>
                <w:rFonts w:ascii="Calibri" w:eastAsia="Times New Roman" w:hAnsi="Calibri" w:cs="Calibri"/>
                <w:kern w:val="0"/>
                <w:sz w:val="22"/>
                <w:szCs w:val="22"/>
                <w14:ligatures w14:val="none"/>
              </w:rPr>
              <w:t>Who</w:t>
            </w:r>
            <w:proofErr w:type="gramEnd"/>
            <w:r w:rsidRPr="005F5DC1">
              <w:rPr>
                <w:rFonts w:ascii="Calibri" w:eastAsia="Times New Roman" w:hAnsi="Calibri" w:cs="Calibri"/>
                <w:kern w:val="0"/>
                <w:sz w:val="22"/>
                <w:szCs w:val="22"/>
                <w14:ligatures w14:val="none"/>
              </w:rPr>
              <w:t xml:space="preserve"> wrought great deeds in Egypt.</w:t>
            </w:r>
          </w:p>
        </w:tc>
        <w:tc>
          <w:tcPr>
            <w:tcW w:w="5125" w:type="dxa"/>
            <w:shd w:val="clear" w:color="auto" w:fill="FFFFFF"/>
            <w:tcMar>
              <w:top w:w="0" w:type="dxa"/>
              <w:left w:w="108" w:type="dxa"/>
              <w:bottom w:w="0" w:type="dxa"/>
              <w:right w:w="108" w:type="dxa"/>
            </w:tcMar>
            <w:hideMark/>
          </w:tcPr>
          <w:p w14:paraId="2D02866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21. </w:t>
            </w:r>
            <w:r w:rsidRPr="005F5DC1">
              <w:rPr>
                <w:rFonts w:ascii="Calibri" w:eastAsia="Times New Roman" w:hAnsi="Calibri" w:cs="Calibri"/>
                <w:kern w:val="0"/>
                <w:sz w:val="22"/>
                <w:szCs w:val="22"/>
                <w14:ligatures w14:val="none"/>
              </w:rPr>
              <w:t>They forgot God their redeemer who had done mighty works in Egypt.</w:t>
            </w:r>
          </w:p>
        </w:tc>
      </w:tr>
      <w:tr w:rsidR="005F5DC1" w:rsidRPr="005F5DC1" w14:paraId="20C33CE8" w14:textId="77777777" w:rsidTr="00357EFA">
        <w:trPr>
          <w:jc w:val="center"/>
        </w:trPr>
        <w:tc>
          <w:tcPr>
            <w:tcW w:w="5089" w:type="dxa"/>
            <w:shd w:val="clear" w:color="auto" w:fill="FFFFFF"/>
            <w:tcMar>
              <w:top w:w="0" w:type="dxa"/>
              <w:left w:w="108" w:type="dxa"/>
              <w:bottom w:w="0" w:type="dxa"/>
              <w:right w:w="108" w:type="dxa"/>
            </w:tcMar>
            <w:hideMark/>
          </w:tcPr>
          <w:p w14:paraId="4DDB843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22. </w:t>
            </w:r>
            <w:r w:rsidRPr="005F5DC1">
              <w:rPr>
                <w:rFonts w:ascii="Calibri" w:eastAsia="Times New Roman" w:hAnsi="Calibri" w:cs="Calibri"/>
                <w:kern w:val="0"/>
                <w:sz w:val="22"/>
                <w:szCs w:val="22"/>
                <w14:ligatures w14:val="none"/>
              </w:rPr>
              <w:t>Wonders in the land of Ham, awesome deeds by the Sea of Reeds.</w:t>
            </w:r>
          </w:p>
        </w:tc>
        <w:tc>
          <w:tcPr>
            <w:tcW w:w="5125" w:type="dxa"/>
            <w:shd w:val="clear" w:color="auto" w:fill="FFFFFF"/>
            <w:tcMar>
              <w:top w:w="0" w:type="dxa"/>
              <w:left w:w="108" w:type="dxa"/>
              <w:bottom w:w="0" w:type="dxa"/>
              <w:right w:w="108" w:type="dxa"/>
            </w:tcMar>
            <w:hideMark/>
          </w:tcPr>
          <w:p w14:paraId="796B345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22. </w:t>
            </w:r>
            <w:r w:rsidRPr="005F5DC1">
              <w:rPr>
                <w:rFonts w:ascii="Calibri" w:eastAsia="Times New Roman" w:hAnsi="Calibri" w:cs="Calibri"/>
                <w:kern w:val="0"/>
                <w:sz w:val="22"/>
                <w:szCs w:val="22"/>
                <w14:ligatures w14:val="none"/>
              </w:rPr>
              <w:t>Wonders in the land of Ham, awesome things by the sea of Reeds.</w:t>
            </w:r>
          </w:p>
        </w:tc>
      </w:tr>
      <w:tr w:rsidR="005F5DC1" w:rsidRPr="005F5DC1" w14:paraId="3324BDD8" w14:textId="77777777" w:rsidTr="00357EFA">
        <w:trPr>
          <w:jc w:val="center"/>
        </w:trPr>
        <w:tc>
          <w:tcPr>
            <w:tcW w:w="5089" w:type="dxa"/>
            <w:shd w:val="clear" w:color="auto" w:fill="FFFFFF"/>
            <w:tcMar>
              <w:top w:w="0" w:type="dxa"/>
              <w:left w:w="108" w:type="dxa"/>
              <w:bottom w:w="0" w:type="dxa"/>
              <w:right w:w="108" w:type="dxa"/>
            </w:tcMar>
            <w:hideMark/>
          </w:tcPr>
          <w:p w14:paraId="7D04415B"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23. </w:t>
            </w:r>
            <w:r w:rsidRPr="005F5DC1">
              <w:rPr>
                <w:rFonts w:ascii="Calibri" w:eastAsia="Times New Roman" w:hAnsi="Calibri" w:cs="Calibri"/>
                <w:kern w:val="0"/>
                <w:sz w:val="22"/>
                <w:szCs w:val="22"/>
                <w14:ligatures w14:val="none"/>
              </w:rPr>
              <w:t>He intended to destroy them [and would have] were it not that Moses, His chosen one, stood before Him in the breech to return His wrath from destroying.</w:t>
            </w:r>
          </w:p>
        </w:tc>
        <w:tc>
          <w:tcPr>
            <w:tcW w:w="5125" w:type="dxa"/>
            <w:shd w:val="clear" w:color="auto" w:fill="FFFFFF"/>
            <w:tcMar>
              <w:top w:w="0" w:type="dxa"/>
              <w:left w:w="108" w:type="dxa"/>
              <w:bottom w:w="0" w:type="dxa"/>
              <w:right w:w="108" w:type="dxa"/>
            </w:tcMar>
            <w:hideMark/>
          </w:tcPr>
          <w:p w14:paraId="274C3F4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23. </w:t>
            </w:r>
            <w:r w:rsidRPr="005F5DC1">
              <w:rPr>
                <w:rFonts w:ascii="Calibri" w:eastAsia="Times New Roman" w:hAnsi="Calibri" w:cs="Calibri"/>
                <w:kern w:val="0"/>
                <w:sz w:val="22"/>
                <w:szCs w:val="22"/>
                <w14:ligatures w14:val="none"/>
              </w:rPr>
              <w:t>And He commanded by His word to destroy them, had it not been for Moses His chosen one, who stood and grew mighty in prayer in His presence to turn aside His wrath from obliteration.</w:t>
            </w:r>
          </w:p>
        </w:tc>
      </w:tr>
      <w:tr w:rsidR="005F5DC1" w:rsidRPr="005F5DC1" w14:paraId="05BD6B02" w14:textId="77777777" w:rsidTr="00357EFA">
        <w:trPr>
          <w:jc w:val="center"/>
        </w:trPr>
        <w:tc>
          <w:tcPr>
            <w:tcW w:w="5089" w:type="dxa"/>
            <w:shd w:val="clear" w:color="auto" w:fill="FFFFFF"/>
            <w:tcMar>
              <w:top w:w="0" w:type="dxa"/>
              <w:left w:w="108" w:type="dxa"/>
              <w:bottom w:w="0" w:type="dxa"/>
              <w:right w:w="108" w:type="dxa"/>
            </w:tcMar>
            <w:hideMark/>
          </w:tcPr>
          <w:p w14:paraId="2393D7A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24. </w:t>
            </w:r>
            <w:r w:rsidRPr="005F5DC1">
              <w:rPr>
                <w:rFonts w:ascii="Calibri" w:eastAsia="Times New Roman" w:hAnsi="Calibri" w:cs="Calibri"/>
                <w:kern w:val="0"/>
                <w:sz w:val="22"/>
                <w:szCs w:val="22"/>
                <w14:ligatures w14:val="none"/>
              </w:rPr>
              <w:t>They rejected the desirable land; they did not believe His word.</w:t>
            </w:r>
          </w:p>
        </w:tc>
        <w:tc>
          <w:tcPr>
            <w:tcW w:w="5125" w:type="dxa"/>
            <w:shd w:val="clear" w:color="auto" w:fill="FFFFFF"/>
            <w:tcMar>
              <w:top w:w="0" w:type="dxa"/>
              <w:left w:w="108" w:type="dxa"/>
              <w:bottom w:w="0" w:type="dxa"/>
              <w:right w:w="108" w:type="dxa"/>
            </w:tcMar>
            <w:hideMark/>
          </w:tcPr>
          <w:p w14:paraId="79C4960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24. </w:t>
            </w:r>
            <w:r w:rsidRPr="005F5DC1">
              <w:rPr>
                <w:rFonts w:ascii="Calibri" w:eastAsia="Times New Roman" w:hAnsi="Calibri" w:cs="Calibri"/>
                <w:kern w:val="0"/>
                <w:sz w:val="22"/>
                <w:szCs w:val="22"/>
                <w14:ligatures w14:val="none"/>
              </w:rPr>
              <w:t>And their soul was repelled by the desirable land; they did not believe His word.</w:t>
            </w:r>
          </w:p>
        </w:tc>
      </w:tr>
      <w:tr w:rsidR="005F5DC1" w:rsidRPr="005F5DC1" w14:paraId="1DE3D837" w14:textId="77777777" w:rsidTr="00357EFA">
        <w:trPr>
          <w:jc w:val="center"/>
        </w:trPr>
        <w:tc>
          <w:tcPr>
            <w:tcW w:w="5089" w:type="dxa"/>
            <w:shd w:val="clear" w:color="auto" w:fill="FFFFFF"/>
            <w:tcMar>
              <w:top w:w="0" w:type="dxa"/>
              <w:left w:w="108" w:type="dxa"/>
              <w:bottom w:w="0" w:type="dxa"/>
              <w:right w:w="108" w:type="dxa"/>
            </w:tcMar>
            <w:hideMark/>
          </w:tcPr>
          <w:p w14:paraId="4EBEEFFC"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25. </w:t>
            </w:r>
            <w:r w:rsidRPr="005F5DC1">
              <w:rPr>
                <w:rFonts w:ascii="Calibri" w:eastAsia="Times New Roman" w:hAnsi="Calibri" w:cs="Calibri"/>
                <w:kern w:val="0"/>
                <w:sz w:val="22"/>
                <w:szCs w:val="22"/>
                <w14:ligatures w14:val="none"/>
              </w:rPr>
              <w:t>They complained in their tents; they did not hearken to the voice of the Lord.</w:t>
            </w:r>
          </w:p>
        </w:tc>
        <w:tc>
          <w:tcPr>
            <w:tcW w:w="5125" w:type="dxa"/>
            <w:shd w:val="clear" w:color="auto" w:fill="FFFFFF"/>
            <w:tcMar>
              <w:top w:w="0" w:type="dxa"/>
              <w:left w:w="108" w:type="dxa"/>
              <w:bottom w:w="0" w:type="dxa"/>
              <w:right w:w="108" w:type="dxa"/>
            </w:tcMar>
            <w:hideMark/>
          </w:tcPr>
          <w:p w14:paraId="0E09829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25. </w:t>
            </w:r>
            <w:r w:rsidRPr="005F5DC1">
              <w:rPr>
                <w:rFonts w:ascii="Calibri" w:eastAsia="Times New Roman" w:hAnsi="Calibri" w:cs="Calibri"/>
                <w:kern w:val="0"/>
                <w:sz w:val="22"/>
                <w:szCs w:val="22"/>
                <w14:ligatures w14:val="none"/>
              </w:rPr>
              <w:t>And they complained in their tents; they did not accept the word of the LORD.</w:t>
            </w:r>
          </w:p>
        </w:tc>
      </w:tr>
      <w:tr w:rsidR="005F5DC1" w:rsidRPr="005F5DC1" w14:paraId="32CD5330" w14:textId="77777777" w:rsidTr="00357EFA">
        <w:trPr>
          <w:jc w:val="center"/>
        </w:trPr>
        <w:tc>
          <w:tcPr>
            <w:tcW w:w="5089" w:type="dxa"/>
            <w:shd w:val="clear" w:color="auto" w:fill="FFFFFF"/>
            <w:tcMar>
              <w:top w:w="0" w:type="dxa"/>
              <w:left w:w="108" w:type="dxa"/>
              <w:bottom w:w="0" w:type="dxa"/>
              <w:right w:w="108" w:type="dxa"/>
            </w:tcMar>
            <w:hideMark/>
          </w:tcPr>
          <w:p w14:paraId="48EA650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26. </w:t>
            </w:r>
            <w:r w:rsidRPr="005F5DC1">
              <w:rPr>
                <w:rFonts w:ascii="Calibri" w:eastAsia="Times New Roman" w:hAnsi="Calibri" w:cs="Calibri"/>
                <w:kern w:val="0"/>
                <w:sz w:val="22"/>
                <w:szCs w:val="22"/>
                <w14:ligatures w14:val="none"/>
              </w:rPr>
              <w:t>He raised His hand to them to cast them down in the desert,</w:t>
            </w:r>
          </w:p>
        </w:tc>
        <w:tc>
          <w:tcPr>
            <w:tcW w:w="5125" w:type="dxa"/>
            <w:shd w:val="clear" w:color="auto" w:fill="FFFFFF"/>
            <w:tcMar>
              <w:top w:w="0" w:type="dxa"/>
              <w:left w:w="108" w:type="dxa"/>
              <w:bottom w:w="0" w:type="dxa"/>
              <w:right w:w="108" w:type="dxa"/>
            </w:tcMar>
            <w:hideMark/>
          </w:tcPr>
          <w:p w14:paraId="6332E6CE"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26. </w:t>
            </w:r>
            <w:r w:rsidRPr="005F5DC1">
              <w:rPr>
                <w:rFonts w:ascii="Calibri" w:eastAsia="Times New Roman" w:hAnsi="Calibri" w:cs="Calibri"/>
                <w:kern w:val="0"/>
                <w:sz w:val="22"/>
                <w:szCs w:val="22"/>
                <w14:ligatures w14:val="none"/>
              </w:rPr>
              <w:t>And He lifted His hand in an oath because of them, to throw them down slain in the wilderness.</w:t>
            </w:r>
          </w:p>
        </w:tc>
      </w:tr>
      <w:tr w:rsidR="005F5DC1" w:rsidRPr="005F5DC1" w14:paraId="36C616D8" w14:textId="77777777" w:rsidTr="00357EFA">
        <w:trPr>
          <w:jc w:val="center"/>
        </w:trPr>
        <w:tc>
          <w:tcPr>
            <w:tcW w:w="5089" w:type="dxa"/>
            <w:shd w:val="clear" w:color="auto" w:fill="FFFFFF"/>
            <w:tcMar>
              <w:top w:w="0" w:type="dxa"/>
              <w:left w:w="108" w:type="dxa"/>
              <w:bottom w:w="0" w:type="dxa"/>
              <w:right w:w="108" w:type="dxa"/>
            </w:tcMar>
            <w:hideMark/>
          </w:tcPr>
          <w:p w14:paraId="09FD36E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27. </w:t>
            </w:r>
            <w:r w:rsidRPr="005F5DC1">
              <w:rPr>
                <w:rFonts w:ascii="Calibri" w:eastAsia="Times New Roman" w:hAnsi="Calibri" w:cs="Calibri"/>
                <w:kern w:val="0"/>
                <w:sz w:val="22"/>
                <w:szCs w:val="22"/>
                <w14:ligatures w14:val="none"/>
              </w:rPr>
              <w:t>And to cast their seed among the nations and to scatter them in the lands.</w:t>
            </w:r>
          </w:p>
        </w:tc>
        <w:tc>
          <w:tcPr>
            <w:tcW w:w="5125" w:type="dxa"/>
            <w:shd w:val="clear" w:color="auto" w:fill="FFFFFF"/>
            <w:tcMar>
              <w:top w:w="0" w:type="dxa"/>
              <w:left w:w="108" w:type="dxa"/>
              <w:bottom w:w="0" w:type="dxa"/>
              <w:right w:w="108" w:type="dxa"/>
            </w:tcMar>
            <w:hideMark/>
          </w:tcPr>
          <w:p w14:paraId="5230D77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lang w:val="en-AU"/>
                <w14:ligatures w14:val="none"/>
              </w:rPr>
              <w:t xml:space="preserve">27. </w:t>
            </w:r>
            <w:r w:rsidRPr="005F5DC1">
              <w:rPr>
                <w:rFonts w:ascii="Calibri" w:eastAsia="Times New Roman" w:hAnsi="Calibri" w:cs="Calibri"/>
                <w:kern w:val="0"/>
                <w:sz w:val="22"/>
                <w:szCs w:val="22"/>
                <w14:ligatures w14:val="none"/>
              </w:rPr>
              <w:t>And to exile their seed among the peoples, and to scatter them among the lands.</w:t>
            </w:r>
          </w:p>
        </w:tc>
      </w:tr>
    </w:tbl>
    <w:p w14:paraId="68671B8E" w14:textId="77777777" w:rsidR="005F5DC1" w:rsidRPr="005F5DC1" w:rsidRDefault="005F5DC1" w:rsidP="005F5DC1">
      <w:pPr>
        <w:pBdr>
          <w:bottom w:val="double" w:sz="4" w:space="1" w:color="auto"/>
        </w:pBdr>
        <w:spacing w:after="0" w:line="240" w:lineRule="auto"/>
        <w:jc w:val="both"/>
        <w:rPr>
          <w:rFonts w:ascii="Calibri" w:eastAsia="Times New Roman" w:hAnsi="Calibri" w:cs="Calibri"/>
          <w:color w:val="000000"/>
          <w:kern w:val="0"/>
          <w:sz w:val="22"/>
          <w14:ligatures w14:val="none"/>
        </w:rPr>
      </w:pPr>
    </w:p>
    <w:p w14:paraId="5699148A" w14:textId="77777777" w:rsidR="005F5DC1" w:rsidRPr="005F5DC1" w:rsidRDefault="005F5DC1" w:rsidP="005F5DC1">
      <w:pPr>
        <w:spacing w:after="0" w:line="240" w:lineRule="auto"/>
        <w:jc w:val="both"/>
        <w:rPr>
          <w:rFonts w:ascii="Calibri" w:hAnsi="Calibri" w:cs="Times New Roman"/>
          <w:kern w:val="0"/>
          <w:sz w:val="22"/>
          <w14:ligatures w14:val="none"/>
        </w:rPr>
      </w:pPr>
    </w:p>
    <w:bookmarkEnd w:id="10"/>
    <w:p w14:paraId="49B5D8EF" w14:textId="77777777" w:rsidR="005F5DC1" w:rsidRPr="005F5DC1" w:rsidRDefault="005F5DC1" w:rsidP="005F5DC1">
      <w:pPr>
        <w:keepNext/>
        <w:keepLines/>
        <w:spacing w:after="0" w:line="240" w:lineRule="auto"/>
        <w:jc w:val="center"/>
        <w:outlineLvl w:val="0"/>
        <w:rPr>
          <w:rFonts w:ascii="Cambria" w:eastAsia="Times New Roman" w:hAnsi="Cambria" w:cstheme="majorBidi"/>
          <w:b/>
          <w:kern w:val="0"/>
          <w:sz w:val="28"/>
          <w:szCs w:val="32"/>
          <w14:ligatures w14:val="none"/>
        </w:rPr>
      </w:pPr>
      <w:r w:rsidRPr="005F5DC1">
        <w:rPr>
          <w:rFonts w:ascii="Cambria" w:eastAsia="Times New Roman" w:hAnsi="Cambria" w:cstheme="majorBidi"/>
          <w:b/>
          <w:kern w:val="0"/>
          <w:sz w:val="28"/>
          <w:szCs w:val="32"/>
          <w14:ligatures w14:val="none"/>
        </w:rPr>
        <w:t>Rashi’s Commentary to Tehillim (Psalms) 106:19-27</w:t>
      </w:r>
    </w:p>
    <w:p w14:paraId="60502AC1" w14:textId="77777777" w:rsidR="005F5DC1" w:rsidRPr="005F5DC1" w:rsidRDefault="005F5DC1" w:rsidP="005F5DC1">
      <w:pPr>
        <w:spacing w:after="0" w:line="240" w:lineRule="auto"/>
        <w:jc w:val="both"/>
        <w:rPr>
          <w:rFonts w:ascii="Calibri" w:hAnsi="Calibri" w:cs="Times New Roman"/>
          <w:kern w:val="0"/>
          <w:sz w:val="22"/>
          <w14:ligatures w14:val="none"/>
        </w:rPr>
      </w:pPr>
    </w:p>
    <w:p w14:paraId="7E851775"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20</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eating grass</w:t>
      </w:r>
      <w:r w:rsidRPr="005F5DC1">
        <w:rPr>
          <w:rFonts w:ascii="Calibri" w:eastAsia="Times New Roman" w:hAnsi="Calibri" w:cs="Calibri"/>
          <w:color w:val="000000"/>
          <w:kern w:val="0"/>
          <w:sz w:val="22"/>
          <w:szCs w:val="22"/>
          <w14:ligatures w14:val="none"/>
        </w:rPr>
        <w:t xml:space="preserve"> There is nothing as disgusting and repugnant as an ox. When it eats grass, it emits much dung, with which it sullies itself. Other books read: its saliva.</w:t>
      </w:r>
    </w:p>
    <w:p w14:paraId="52E1F28B"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41228EE5"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24</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They rejected the desirable land</w:t>
      </w:r>
      <w:r w:rsidRPr="005F5DC1">
        <w:rPr>
          <w:rFonts w:ascii="Calibri" w:eastAsia="Times New Roman" w:hAnsi="Calibri" w:cs="Calibri"/>
          <w:color w:val="000000"/>
          <w:kern w:val="0"/>
          <w:sz w:val="22"/>
          <w:szCs w:val="22"/>
          <w14:ligatures w14:val="none"/>
        </w:rPr>
        <w:t xml:space="preserve"> when the spies were sent out, and they brought calumny on the land (Num. 13: 32).</w:t>
      </w:r>
    </w:p>
    <w:p w14:paraId="65D0BD35"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13F7882D"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26</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He raised His hand</w:t>
      </w:r>
      <w:r w:rsidRPr="005F5DC1">
        <w:rPr>
          <w:rFonts w:ascii="Calibri" w:eastAsia="Times New Roman" w:hAnsi="Calibri" w:cs="Calibri"/>
          <w:color w:val="000000"/>
          <w:kern w:val="0"/>
          <w:sz w:val="22"/>
          <w:szCs w:val="22"/>
          <w14:ligatures w14:val="none"/>
        </w:rPr>
        <w:t xml:space="preserve"> with an oath.</w:t>
      </w:r>
    </w:p>
    <w:p w14:paraId="1A2FEBBC"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14:ligatures w14:val="none"/>
        </w:rPr>
        <w:t xml:space="preserve"> </w:t>
      </w:r>
    </w:p>
    <w:p w14:paraId="3B73466A"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27</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And to cast their seed among the nations</w:t>
      </w:r>
      <w:r w:rsidRPr="005F5DC1">
        <w:rPr>
          <w:rFonts w:ascii="Calibri" w:eastAsia="Times New Roman" w:hAnsi="Calibri" w:cs="Calibri"/>
          <w:color w:val="000000"/>
          <w:kern w:val="0"/>
          <w:sz w:val="22"/>
          <w:szCs w:val="22"/>
          <w14:ligatures w14:val="none"/>
        </w:rPr>
        <w:t xml:space="preserve"> </w:t>
      </w:r>
      <w:proofErr w:type="gramStart"/>
      <w:r w:rsidRPr="005F5DC1">
        <w:rPr>
          <w:rFonts w:ascii="Calibri" w:eastAsia="Times New Roman" w:hAnsi="Calibri" w:cs="Calibri"/>
          <w:color w:val="000000"/>
          <w:kern w:val="0"/>
          <w:sz w:val="22"/>
          <w:szCs w:val="22"/>
          <w14:ligatures w14:val="none"/>
        </w:rPr>
        <w:t>From</w:t>
      </w:r>
      <w:proofErr w:type="gramEnd"/>
      <w:r w:rsidRPr="005F5DC1">
        <w:rPr>
          <w:rFonts w:ascii="Calibri" w:eastAsia="Times New Roman" w:hAnsi="Calibri" w:cs="Calibri"/>
          <w:color w:val="000000"/>
          <w:kern w:val="0"/>
          <w:sz w:val="22"/>
          <w:szCs w:val="22"/>
          <w14:ligatures w14:val="none"/>
        </w:rPr>
        <w:t xml:space="preserve"> that time, the destruction of the Temple was decreed upon them, </w:t>
      </w:r>
      <w:r w:rsidRPr="005F5DC1">
        <w:rPr>
          <w:rFonts w:ascii="Calibri" w:eastAsia="Times New Roman" w:hAnsi="Calibri" w:cs="Calibri"/>
          <w:color w:val="000000"/>
          <w:kern w:val="0"/>
          <w:sz w:val="22"/>
          <w:szCs w:val="22"/>
          <w:u w:val="single"/>
          <w14:ligatures w14:val="none"/>
        </w:rPr>
        <w:t>for on the night of the ninth of Ab they went,</w:t>
      </w:r>
      <w:r w:rsidRPr="005F5DC1">
        <w:rPr>
          <w:rFonts w:ascii="Calibri" w:eastAsia="Times New Roman" w:hAnsi="Calibri" w:cs="Calibri"/>
          <w:color w:val="000000"/>
          <w:kern w:val="0"/>
          <w:sz w:val="22"/>
          <w:szCs w:val="22"/>
          <w14:ligatures w14:val="none"/>
        </w:rPr>
        <w:t xml:space="preserve"> and the Holy One, blessed be He, said, “They wept for nothing, and I shall establish for them weeping for generations.”</w:t>
      </w:r>
    </w:p>
    <w:p w14:paraId="50613669" w14:textId="77777777" w:rsidR="005F5DC1" w:rsidRPr="005F5DC1" w:rsidRDefault="005F5DC1" w:rsidP="005F5DC1">
      <w:pPr>
        <w:pBdr>
          <w:bottom w:val="double" w:sz="4" w:space="1" w:color="auto"/>
        </w:pBdr>
        <w:spacing w:after="0" w:line="240" w:lineRule="auto"/>
        <w:jc w:val="both"/>
        <w:rPr>
          <w:rFonts w:ascii="Calibri" w:eastAsia="Times New Roman" w:hAnsi="Calibri" w:cs="Calibri"/>
          <w:color w:val="000000"/>
          <w:kern w:val="0"/>
          <w:sz w:val="22"/>
          <w14:ligatures w14:val="none"/>
        </w:rPr>
      </w:pPr>
    </w:p>
    <w:p w14:paraId="3C71352F" w14:textId="77777777" w:rsidR="005F5DC1" w:rsidRPr="005F5DC1" w:rsidRDefault="005F5DC1" w:rsidP="005F5DC1">
      <w:pPr>
        <w:spacing w:after="0" w:line="240" w:lineRule="auto"/>
        <w:jc w:val="both"/>
        <w:rPr>
          <w:rFonts w:ascii="Calibri" w:hAnsi="Calibri" w:cs="Times New Roman"/>
          <w:kern w:val="0"/>
          <w:sz w:val="22"/>
          <w14:ligatures w14:val="none"/>
        </w:rPr>
      </w:pPr>
    </w:p>
    <w:bookmarkEnd w:id="6"/>
    <w:p w14:paraId="5E121A26" w14:textId="77777777" w:rsidR="005F5DC1" w:rsidRPr="005F5DC1" w:rsidRDefault="005F5DC1" w:rsidP="005F5DC1">
      <w:pPr>
        <w:keepNext/>
        <w:keepLines/>
        <w:spacing w:after="0" w:line="240" w:lineRule="auto"/>
        <w:jc w:val="center"/>
        <w:outlineLvl w:val="1"/>
        <w:rPr>
          <w:rFonts w:ascii="Cambria" w:eastAsia="Times New Roman" w:hAnsi="Cambria" w:cstheme="majorBidi"/>
          <w:b/>
          <w:kern w:val="0"/>
          <w:sz w:val="28"/>
          <w:szCs w:val="26"/>
          <w14:ligatures w14:val="none"/>
        </w:rPr>
      </w:pPr>
      <w:r w:rsidRPr="005F5DC1">
        <w:rPr>
          <w:rFonts w:ascii="Cambria" w:eastAsia="Times New Roman" w:hAnsi="Cambria" w:cstheme="majorBidi"/>
          <w:b/>
          <w:kern w:val="0"/>
          <w:sz w:val="28"/>
          <w:szCs w:val="26"/>
          <w14:ligatures w14:val="none"/>
        </w:rPr>
        <w:t>Meditation from the Psalms</w:t>
      </w:r>
    </w:p>
    <w:p w14:paraId="778207FB" w14:textId="77777777" w:rsidR="005F5DC1" w:rsidRPr="005F5DC1" w:rsidRDefault="005F5DC1" w:rsidP="005F5DC1">
      <w:pPr>
        <w:spacing w:after="0" w:line="240" w:lineRule="auto"/>
        <w:jc w:val="center"/>
        <w:rPr>
          <w:rFonts w:ascii="Cambria" w:eastAsia="Times New Roman" w:hAnsi="Cambria" w:cs="Calibri"/>
          <w:color w:val="000000"/>
          <w:kern w:val="0"/>
          <w:sz w:val="22"/>
          <w:szCs w:val="22"/>
          <w14:ligatures w14:val="none"/>
        </w:rPr>
      </w:pPr>
      <w:r w:rsidRPr="005F5DC1">
        <w:rPr>
          <w:rFonts w:ascii="Cambria" w:eastAsia="Times New Roman" w:hAnsi="Cambria" w:cs="Calibri"/>
          <w:b/>
          <w:bCs/>
          <w:color w:val="000000"/>
          <w:kern w:val="0"/>
          <w:sz w:val="22"/>
          <w:szCs w:val="22"/>
          <w:lang w:val="en-AU"/>
          <w14:ligatures w14:val="none"/>
        </w:rPr>
        <w:t xml:space="preserve">Tehillim (Psalms) </w:t>
      </w:r>
      <w:r w:rsidRPr="005F5DC1">
        <w:rPr>
          <w:rFonts w:ascii="Cambria" w:eastAsia="Times New Roman" w:hAnsi="Cambria" w:cs="Arial"/>
          <w:b/>
          <w:bCs/>
          <w:color w:val="000000"/>
          <w:kern w:val="0"/>
          <w:sz w:val="22"/>
          <w:szCs w:val="22"/>
          <w:cs/>
          <w:lang w:bidi="ar-SA"/>
          <w14:ligatures w14:val="none"/>
        </w:rPr>
        <w:t>‎‎</w:t>
      </w:r>
      <w:r w:rsidRPr="005F5DC1">
        <w:rPr>
          <w:rFonts w:ascii="Cambria" w:eastAsia="Times New Roman" w:hAnsi="Cambria" w:cs="Calibri"/>
          <w:b/>
          <w:bCs/>
          <w:color w:val="000000"/>
          <w:kern w:val="0"/>
          <w:sz w:val="22"/>
          <w:szCs w:val="22"/>
          <w14:ligatures w14:val="none"/>
        </w:rPr>
        <w:t>106</w:t>
      </w:r>
      <w:r w:rsidRPr="005F5DC1">
        <w:rPr>
          <w:rFonts w:ascii="Cambria" w:eastAsia="Times New Roman" w:hAnsi="Cambria" w:cs="Calibri"/>
          <w:b/>
          <w:bCs/>
          <w:color w:val="000000"/>
          <w:kern w:val="0"/>
          <w:sz w:val="22"/>
          <w:szCs w:val="22"/>
          <w:lang w:val="en-AU"/>
          <w14:ligatures w14:val="none"/>
        </w:rPr>
        <w:t>:19-27</w:t>
      </w:r>
    </w:p>
    <w:p w14:paraId="527922C4" w14:textId="77777777" w:rsidR="005F5DC1" w:rsidRPr="005F5DC1" w:rsidRDefault="005F5DC1" w:rsidP="005F5DC1">
      <w:pPr>
        <w:spacing w:after="0" w:line="240" w:lineRule="auto"/>
        <w:jc w:val="center"/>
        <w:rPr>
          <w:rFonts w:eastAsia="Times New Roman" w:cstheme="minorHAnsi"/>
          <w:color w:val="000000"/>
          <w:kern w:val="0"/>
          <w:sz w:val="22"/>
          <w:szCs w:val="22"/>
          <w:lang w:val="en-AU"/>
          <w14:ligatures w14:val="none"/>
        </w:rPr>
      </w:pPr>
      <w:r w:rsidRPr="005F5DC1">
        <w:rPr>
          <w:rFonts w:eastAsia="Times New Roman" w:cstheme="minorHAnsi"/>
          <w:color w:val="000000"/>
          <w:kern w:val="0"/>
          <w:sz w:val="22"/>
          <w:szCs w:val="22"/>
          <w:lang w:val="en-AU"/>
          <w14:ligatures w14:val="none"/>
        </w:rPr>
        <w:t>By: Hakham Dr. Hillel ben David</w:t>
      </w:r>
    </w:p>
    <w:p w14:paraId="0C379957" w14:textId="77777777" w:rsidR="005F5DC1" w:rsidRPr="005F5DC1" w:rsidRDefault="005F5DC1" w:rsidP="005F5DC1">
      <w:pPr>
        <w:spacing w:after="0" w:line="240" w:lineRule="auto"/>
        <w:jc w:val="center"/>
        <w:rPr>
          <w:rFonts w:eastAsia="Times New Roman" w:cstheme="minorHAnsi"/>
          <w:color w:val="000000"/>
          <w:kern w:val="0"/>
          <w:sz w:val="22"/>
          <w:szCs w:val="22"/>
          <w:highlight w:val="yellow"/>
          <w:lang w:val="en-AU"/>
          <w14:ligatures w14:val="none"/>
        </w:rPr>
      </w:pPr>
    </w:p>
    <w:p w14:paraId="4C0253CE" w14:textId="77777777" w:rsidR="005F5DC1" w:rsidRPr="005F5DC1" w:rsidRDefault="005F5DC1" w:rsidP="005F5DC1">
      <w:pPr>
        <w:spacing w:after="0" w:line="240" w:lineRule="auto"/>
        <w:jc w:val="both"/>
        <w:rPr>
          <w:rFonts w:ascii="Calibri" w:eastAsia="Book Antiqua" w:hAnsi="Calibri" w:cs="Calibri"/>
          <w:kern w:val="0"/>
          <w:sz w:val="22"/>
          <w:szCs w:val="22"/>
          <w:lang w:bidi="en-US"/>
          <w14:ligatures w14:val="none"/>
        </w:rPr>
      </w:pPr>
      <w:r w:rsidRPr="005F5DC1">
        <w:rPr>
          <w:rFonts w:ascii="Calibri" w:eastAsia="Book Antiqua" w:hAnsi="Calibri" w:cs="Calibri"/>
          <w:kern w:val="0"/>
          <w:sz w:val="22"/>
          <w:szCs w:val="22"/>
          <w:lang w:bidi="en-US"/>
          <w14:ligatures w14:val="none"/>
        </w:rPr>
        <w:t>For continuity I am repeating my intro from the first part of our psalm.</w:t>
      </w:r>
    </w:p>
    <w:p w14:paraId="1055DE54" w14:textId="77777777" w:rsidR="005F5DC1" w:rsidRPr="005F5DC1" w:rsidRDefault="005F5DC1" w:rsidP="005F5DC1">
      <w:pPr>
        <w:spacing w:after="0" w:line="240" w:lineRule="auto"/>
        <w:jc w:val="both"/>
        <w:rPr>
          <w:rFonts w:ascii="Calibri" w:eastAsia="Book Antiqua" w:hAnsi="Calibri" w:cs="Calibri"/>
          <w:kern w:val="0"/>
          <w:sz w:val="16"/>
          <w:szCs w:val="16"/>
          <w:lang w:bidi="en-US"/>
          <w14:ligatures w14:val="none"/>
        </w:rPr>
      </w:pPr>
    </w:p>
    <w:p w14:paraId="493F03D9" w14:textId="77777777" w:rsidR="005F5DC1" w:rsidRPr="005F5DC1" w:rsidRDefault="005F5DC1" w:rsidP="005F5DC1">
      <w:pPr>
        <w:spacing w:after="0" w:line="240" w:lineRule="auto"/>
        <w:jc w:val="both"/>
        <w:rPr>
          <w:rFonts w:ascii="Calibri" w:eastAsia="Book Antiqua" w:hAnsi="Calibri" w:cs="Calibri"/>
          <w:color w:val="000000"/>
          <w:kern w:val="0"/>
          <w:sz w:val="22"/>
          <w:szCs w:val="22"/>
          <w:shd w:val="clear" w:color="auto" w:fill="FFFFFF"/>
          <w:lang w:bidi="en-US"/>
          <w14:ligatures w14:val="none"/>
        </w:rPr>
      </w:pPr>
      <w:r w:rsidRPr="005F5DC1">
        <w:rPr>
          <w:rFonts w:ascii="Calibri" w:eastAsia="Book Antiqua" w:hAnsi="Calibri" w:cs="Calibri"/>
          <w:kern w:val="0"/>
          <w:sz w:val="22"/>
          <w:szCs w:val="22"/>
          <w:lang w:bidi="en-US"/>
          <w14:ligatures w14:val="none"/>
        </w:rPr>
        <w:t xml:space="preserve">The preceding composition, Psalms 105, described the extensive wonders with which G-d mercifully redeemed our forefathers from Egypt. This psalm resumes the narrative and relates how G-d miraculously sustained the Jews as they wandered in the wilderness for forty years. Then HaShem led the Israelites into the land of Canaan and </w:t>
      </w:r>
      <w:r w:rsidRPr="005F5DC1">
        <w:rPr>
          <w:rFonts w:ascii="Calibri" w:eastAsia="Book Antiqua" w:hAnsi="Calibri" w:cs="Calibri"/>
          <w:kern w:val="0"/>
          <w:sz w:val="22"/>
          <w:szCs w:val="22"/>
          <w:lang w:bidi="en-US"/>
          <w14:ligatures w14:val="none"/>
        </w:rPr>
        <w:lastRenderedPageBreak/>
        <w:t xml:space="preserve">empowered them to conquer their adversaries </w:t>
      </w:r>
      <w:r w:rsidRPr="005F5DC1">
        <w:rPr>
          <w:rFonts w:ascii="Calibri" w:hAnsi="Calibri" w:cs="Times New Roman"/>
          <w:i/>
          <w:iCs/>
          <w:kern w:val="0"/>
          <w:sz w:val="22"/>
          <w:lang w:bidi="ar-SA"/>
          <w14:ligatures w14:val="none"/>
        </w:rPr>
        <w:t>despite</w:t>
      </w:r>
      <w:r w:rsidRPr="005F5DC1">
        <w:rPr>
          <w:rFonts w:ascii="Calibri" w:eastAsia="Book Antiqua" w:hAnsi="Calibri" w:cs="Calibri"/>
          <w:kern w:val="0"/>
          <w:sz w:val="22"/>
          <w:szCs w:val="22"/>
          <w:lang w:bidi="en-US"/>
          <w14:ligatures w14:val="none"/>
        </w:rPr>
        <w:t xml:space="preserve"> overwhelming odds. Throughout these great historic periods, HaShem repeatedly performed so many wonders that the Psalmist exclaims (verse 2), </w:t>
      </w:r>
      <w:r w:rsidRPr="005F5DC1">
        <w:rPr>
          <w:rFonts w:ascii="Calibri" w:eastAsia="Book Antiqua" w:hAnsi="Calibri" w:cs="Calibri"/>
          <w:i/>
          <w:iCs/>
          <w:color w:val="000000"/>
          <w:kern w:val="0"/>
          <w:sz w:val="22"/>
          <w:szCs w:val="22"/>
          <w:shd w:val="clear" w:color="auto" w:fill="FFFFFF"/>
          <w:lang w:bidi="en-US"/>
          <w14:ligatures w14:val="none"/>
        </w:rPr>
        <w:t xml:space="preserve">who can express the mighty acts of </w:t>
      </w:r>
      <w:r w:rsidRPr="005F5DC1">
        <w:rPr>
          <w:rFonts w:ascii="Calibri" w:eastAsia="Book Antiqua" w:hAnsi="Calibri" w:cs="Calibri"/>
          <w:i/>
          <w:iCs/>
          <w:kern w:val="0"/>
          <w:sz w:val="22"/>
          <w:szCs w:val="22"/>
          <w:shd w:val="clear" w:color="auto" w:fill="FFFFFF"/>
          <w:lang w:bidi="en-US"/>
          <w14:ligatures w14:val="none"/>
        </w:rPr>
        <w:t>HaShem</w:t>
      </w:r>
      <w:r w:rsidRPr="005F5DC1">
        <w:rPr>
          <w:rFonts w:ascii="Calibri" w:eastAsia="Book Antiqua" w:hAnsi="Calibri" w:cs="Calibri"/>
          <w:i/>
          <w:iCs/>
          <w:color w:val="000000"/>
          <w:kern w:val="0"/>
          <w:sz w:val="22"/>
          <w:szCs w:val="22"/>
          <w:shd w:val="clear" w:color="auto" w:fill="FFFFFF"/>
          <w:lang w:bidi="en-US"/>
          <w14:ligatures w14:val="none"/>
        </w:rPr>
        <w:t>?</w:t>
      </w:r>
      <w:r w:rsidRPr="005F5DC1">
        <w:rPr>
          <w:rFonts w:ascii="Calibri" w:eastAsia="Book Antiqua" w:hAnsi="Calibri" w:cs="Calibri"/>
          <w:b/>
          <w:bCs/>
          <w:i/>
          <w:iCs/>
          <w:color w:val="000000"/>
          <w:kern w:val="0"/>
          <w:sz w:val="22"/>
          <w:szCs w:val="22"/>
          <w:shd w:val="clear" w:color="auto" w:fill="FFFFFF"/>
          <w:lang w:bidi="en-US"/>
          <w14:ligatures w14:val="none"/>
        </w:rPr>
        <w:t xml:space="preserve"> </w:t>
      </w:r>
      <w:r w:rsidRPr="005F5DC1">
        <w:rPr>
          <w:rFonts w:ascii="Calibri" w:eastAsia="Book Antiqua" w:hAnsi="Calibri" w:cs="Calibri"/>
          <w:i/>
          <w:iCs/>
          <w:color w:val="000000"/>
          <w:kern w:val="0"/>
          <w:sz w:val="22"/>
          <w:szCs w:val="22"/>
          <w:shd w:val="clear" w:color="auto" w:fill="FFFFFF"/>
          <w:lang w:bidi="en-US"/>
          <w14:ligatures w14:val="none"/>
        </w:rPr>
        <w:t>Who can declare all of His praise?</w:t>
      </w:r>
      <w:r w:rsidRPr="005F5DC1">
        <w:rPr>
          <w:rFonts w:ascii="Calibri" w:eastAsia="Book Antiqua" w:hAnsi="Calibri" w:cs="Calibri"/>
          <w:kern w:val="0"/>
          <w:sz w:val="22"/>
          <w:szCs w:val="22"/>
          <w:shd w:val="clear" w:color="auto" w:fill="FFFFFF"/>
          <w:vertAlign w:val="superscript"/>
          <w:lang w:bidi="en-US"/>
          <w14:ligatures w14:val="none"/>
        </w:rPr>
        <w:footnoteReference w:id="1"/>
      </w:r>
    </w:p>
    <w:p w14:paraId="118372AD" w14:textId="77777777" w:rsidR="005F5DC1" w:rsidRPr="005F5DC1" w:rsidRDefault="005F5DC1" w:rsidP="005F5DC1">
      <w:pPr>
        <w:spacing w:after="0" w:line="240" w:lineRule="auto"/>
        <w:jc w:val="both"/>
        <w:rPr>
          <w:rFonts w:ascii="Calibri" w:eastAsia="Book Antiqua" w:hAnsi="Calibri" w:cs="Calibri"/>
          <w:kern w:val="0"/>
          <w:sz w:val="16"/>
          <w:szCs w:val="16"/>
          <w:lang w:bidi="ar-SA"/>
          <w14:ligatures w14:val="none"/>
        </w:rPr>
      </w:pPr>
    </w:p>
    <w:p w14:paraId="7AD31E53" w14:textId="77777777" w:rsidR="005F5DC1" w:rsidRPr="005F5DC1" w:rsidRDefault="005F5DC1" w:rsidP="005F5DC1">
      <w:pPr>
        <w:spacing w:after="0" w:line="240" w:lineRule="auto"/>
        <w:jc w:val="both"/>
        <w:rPr>
          <w:rFonts w:ascii="Calibri" w:eastAsia="Book Antiqua" w:hAnsi="Calibri" w:cs="Calibri"/>
          <w:color w:val="000000"/>
          <w:kern w:val="0"/>
          <w:sz w:val="22"/>
          <w:szCs w:val="22"/>
          <w:shd w:val="clear" w:color="auto" w:fill="FFFFFF"/>
          <w:lang w:bidi="en-US"/>
          <w14:ligatures w14:val="none"/>
        </w:rPr>
      </w:pPr>
      <w:r w:rsidRPr="005F5DC1">
        <w:rPr>
          <w:rFonts w:ascii="Calibri" w:eastAsia="Book Antiqua" w:hAnsi="Calibri" w:cs="Calibri"/>
          <w:kern w:val="0"/>
          <w:sz w:val="22"/>
          <w:szCs w:val="22"/>
          <w:lang w:bidi="en-US"/>
          <w14:ligatures w14:val="none"/>
        </w:rPr>
        <w:t>However, even while G-d was displaying unprecedented kindness to Israel, the Israelites were negligent in their duties toward G-d, and they failed to appreciate His wonders. Indeed, they defied G-d’s representative, Moshe, and rebelled against his commands. This defiance initiated the spiritual and moral decline which eventually led to the Jew’s exile from the Holy Land</w:t>
      </w:r>
      <w:r w:rsidRPr="005F5DC1">
        <w:rPr>
          <w:rFonts w:ascii="Calibri" w:eastAsia="Book Antiqua" w:hAnsi="Calibri" w:cs="Calibri"/>
          <w:color w:val="000000"/>
          <w:kern w:val="0"/>
          <w:sz w:val="22"/>
          <w:szCs w:val="22"/>
          <w:shd w:val="clear" w:color="auto" w:fill="FFFFFF"/>
          <w:lang w:bidi="en-US"/>
          <w14:ligatures w14:val="none"/>
        </w:rPr>
        <w:t>.</w:t>
      </w:r>
      <w:r w:rsidRPr="005F5DC1">
        <w:rPr>
          <w:rFonts w:ascii="Calibri" w:eastAsia="Book Antiqua" w:hAnsi="Calibri" w:cs="Calibri"/>
          <w:kern w:val="0"/>
          <w:sz w:val="22"/>
          <w:szCs w:val="22"/>
          <w:shd w:val="clear" w:color="auto" w:fill="FFFFFF"/>
          <w:vertAlign w:val="superscript"/>
          <w:lang w:bidi="en-US"/>
          <w14:ligatures w14:val="none"/>
        </w:rPr>
        <w:footnoteReference w:id="2"/>
      </w:r>
    </w:p>
    <w:p w14:paraId="103F614C" w14:textId="77777777" w:rsidR="005F5DC1" w:rsidRPr="005F5DC1" w:rsidRDefault="005F5DC1" w:rsidP="005F5DC1">
      <w:pPr>
        <w:spacing w:after="0" w:line="240" w:lineRule="auto"/>
        <w:jc w:val="both"/>
        <w:rPr>
          <w:rFonts w:ascii="Calibri" w:eastAsia="Book Antiqua" w:hAnsi="Calibri" w:cs="Calibri"/>
          <w:kern w:val="0"/>
          <w:sz w:val="16"/>
          <w:szCs w:val="16"/>
          <w:lang w:bidi="ar-SA"/>
          <w14:ligatures w14:val="none"/>
        </w:rPr>
      </w:pPr>
    </w:p>
    <w:p w14:paraId="6A845FEC" w14:textId="77777777" w:rsidR="005F5DC1" w:rsidRPr="005F5DC1" w:rsidRDefault="005F5DC1" w:rsidP="005F5DC1">
      <w:pPr>
        <w:spacing w:after="0" w:line="240" w:lineRule="auto"/>
        <w:jc w:val="both"/>
        <w:rPr>
          <w:rFonts w:ascii="Calibri" w:eastAsia="Book Antiqua" w:hAnsi="Calibri" w:cs="Calibri"/>
          <w:color w:val="000000"/>
          <w:kern w:val="0"/>
          <w:sz w:val="22"/>
          <w:szCs w:val="22"/>
          <w:shd w:val="clear" w:color="auto" w:fill="FFFFFF"/>
          <w:lang w:bidi="en-US"/>
          <w14:ligatures w14:val="none"/>
        </w:rPr>
      </w:pPr>
      <w:r w:rsidRPr="005F5DC1">
        <w:rPr>
          <w:rFonts w:ascii="Calibri" w:eastAsia="Book Antiqua" w:hAnsi="Calibri" w:cs="Calibri"/>
          <w:kern w:val="0"/>
          <w:sz w:val="22"/>
          <w:szCs w:val="22"/>
          <w:lang w:bidi="en-US"/>
          <w14:ligatures w14:val="none"/>
        </w:rPr>
        <w:t>The Psalmist completes his description of Israel’s infidelity and exile with a prayer for redemption (verse 47),</w:t>
      </w:r>
      <w:r w:rsidRPr="005F5DC1">
        <w:rPr>
          <w:rFonts w:ascii="Calibri" w:eastAsia="Book Antiqua" w:hAnsi="Calibri" w:cs="Calibri"/>
          <w:b/>
          <w:bCs/>
          <w:color w:val="000000"/>
          <w:kern w:val="0"/>
          <w:sz w:val="22"/>
          <w:szCs w:val="22"/>
          <w:shd w:val="clear" w:color="auto" w:fill="FFFFFF"/>
          <w:lang w:bidi="en-US"/>
          <w14:ligatures w14:val="none"/>
        </w:rPr>
        <w:t xml:space="preserve"> </w:t>
      </w:r>
      <w:r w:rsidRPr="005F5DC1">
        <w:rPr>
          <w:rFonts w:ascii="Calibri" w:eastAsia="Book Antiqua" w:hAnsi="Calibri" w:cs="Calibri"/>
          <w:i/>
          <w:iCs/>
          <w:color w:val="000000"/>
          <w:kern w:val="0"/>
          <w:sz w:val="22"/>
          <w:szCs w:val="22"/>
          <w:shd w:val="clear" w:color="auto" w:fill="FFFFFF"/>
          <w:lang w:bidi="en-US"/>
          <w14:ligatures w14:val="none"/>
        </w:rPr>
        <w:t xml:space="preserve">Save us </w:t>
      </w:r>
      <w:r w:rsidRPr="005F5DC1">
        <w:rPr>
          <w:rFonts w:ascii="Calibri" w:eastAsia="Book Antiqua" w:hAnsi="Calibri" w:cs="Calibri"/>
          <w:i/>
          <w:iCs/>
          <w:kern w:val="0"/>
          <w:sz w:val="22"/>
          <w:szCs w:val="22"/>
          <w:shd w:val="clear" w:color="auto" w:fill="FFFFFF"/>
          <w:lang w:bidi="en-US"/>
          <w14:ligatures w14:val="none"/>
        </w:rPr>
        <w:t>HaShem</w:t>
      </w:r>
      <w:r w:rsidRPr="005F5DC1">
        <w:rPr>
          <w:rFonts w:ascii="Calibri" w:eastAsia="Book Antiqua" w:hAnsi="Calibri" w:cs="Calibri"/>
          <w:b/>
          <w:bCs/>
          <w:i/>
          <w:iCs/>
          <w:color w:val="000000"/>
          <w:kern w:val="0"/>
          <w:sz w:val="22"/>
          <w:szCs w:val="22"/>
          <w:shd w:val="clear" w:color="auto" w:fill="FFFFFF"/>
          <w:lang w:bidi="en-US"/>
          <w14:ligatures w14:val="none"/>
        </w:rPr>
        <w:t xml:space="preserve">, </w:t>
      </w:r>
      <w:r w:rsidRPr="005F5DC1">
        <w:rPr>
          <w:rFonts w:ascii="Calibri" w:eastAsia="Book Antiqua" w:hAnsi="Calibri" w:cs="Calibri"/>
          <w:i/>
          <w:iCs/>
          <w:color w:val="000000"/>
          <w:kern w:val="0"/>
          <w:sz w:val="22"/>
          <w:szCs w:val="22"/>
          <w:shd w:val="clear" w:color="auto" w:fill="FFFFFF"/>
          <w:lang w:bidi="en-US"/>
          <w14:ligatures w14:val="none"/>
        </w:rPr>
        <w:t>our G-d, and gather us from among the peoples, to thank Your Holy Name and to glory in Your praise!</w:t>
      </w:r>
    </w:p>
    <w:p w14:paraId="7360CD3A" w14:textId="77777777" w:rsidR="005F5DC1" w:rsidRPr="005F5DC1" w:rsidRDefault="005F5DC1" w:rsidP="005F5DC1">
      <w:pPr>
        <w:spacing w:after="0" w:line="240" w:lineRule="auto"/>
        <w:jc w:val="both"/>
        <w:rPr>
          <w:rFonts w:ascii="Calibri" w:eastAsia="Book Antiqua" w:hAnsi="Calibri" w:cs="Calibri"/>
          <w:kern w:val="0"/>
          <w:sz w:val="16"/>
          <w:szCs w:val="16"/>
          <w:lang w:bidi="ar-SA"/>
          <w14:ligatures w14:val="none"/>
        </w:rPr>
      </w:pPr>
    </w:p>
    <w:p w14:paraId="63AE2ADF" w14:textId="77777777" w:rsidR="005F5DC1" w:rsidRPr="005F5DC1" w:rsidRDefault="005F5DC1" w:rsidP="005F5DC1">
      <w:pPr>
        <w:spacing w:after="0" w:line="240" w:lineRule="auto"/>
        <w:jc w:val="both"/>
        <w:rPr>
          <w:rFonts w:ascii="Calibri" w:eastAsia="Calibri" w:hAnsi="Calibri" w:cs="Calibri"/>
          <w:kern w:val="0"/>
          <w:sz w:val="22"/>
          <w:szCs w:val="22"/>
          <w:lang w:val="en-AU" w:bidi="ar-SA"/>
          <w14:ligatures w14:val="none"/>
        </w:rPr>
      </w:pPr>
      <w:r w:rsidRPr="005F5DC1">
        <w:rPr>
          <w:rFonts w:ascii="Calibri" w:eastAsia="Book Antiqua" w:hAnsi="Calibri" w:cs="Calibri"/>
          <w:kern w:val="0"/>
          <w:sz w:val="22"/>
          <w:szCs w:val="22"/>
          <w:shd w:val="clear" w:color="auto" w:fill="FFFFFF"/>
          <w:lang w:bidi="en-US"/>
          <w14:ligatures w14:val="none"/>
        </w:rPr>
        <w:t>This psalm concludes the fourth</w:t>
      </w:r>
      <w:r w:rsidRPr="005F5DC1">
        <w:rPr>
          <w:rFonts w:ascii="Calibri" w:eastAsia="Book Antiqua" w:hAnsi="Calibri" w:cs="Calibri"/>
          <w:b/>
          <w:bCs/>
          <w:i/>
          <w:iCs/>
          <w:color w:val="000000"/>
          <w:kern w:val="0"/>
          <w:sz w:val="22"/>
          <w:szCs w:val="22"/>
          <w:shd w:val="clear" w:color="auto" w:fill="FFFFFF"/>
          <w:lang w:bidi="en-US"/>
          <w14:ligatures w14:val="none"/>
        </w:rPr>
        <w:t xml:space="preserve"> </w:t>
      </w:r>
      <w:r w:rsidRPr="005F5DC1">
        <w:rPr>
          <w:rFonts w:ascii="Calibri" w:eastAsia="Calibri" w:hAnsi="Calibri" w:cs="Calibri"/>
          <w:kern w:val="0"/>
          <w:sz w:val="22"/>
          <w:szCs w:val="22"/>
          <w:lang w:bidi="en-US"/>
          <w14:ligatures w14:val="none"/>
        </w:rPr>
        <w:t xml:space="preserve">Book of Tehillim </w:t>
      </w:r>
      <w:r w:rsidRPr="005F5DC1">
        <w:rPr>
          <w:rFonts w:ascii="Calibri" w:eastAsia="Book Antiqua" w:hAnsi="Calibri" w:cs="Calibri"/>
          <w:kern w:val="0"/>
          <w:sz w:val="22"/>
          <w:szCs w:val="22"/>
          <w:shd w:val="clear" w:color="auto" w:fill="FFFFFF"/>
          <w:lang w:bidi="en-US"/>
          <w14:ligatures w14:val="none"/>
        </w:rPr>
        <w:t>with the declaration</w:t>
      </w:r>
      <w:r w:rsidRPr="005F5DC1">
        <w:rPr>
          <w:rFonts w:ascii="Calibri" w:eastAsia="Book Antiqua" w:hAnsi="Calibri" w:cs="Calibri"/>
          <w:i/>
          <w:iCs/>
          <w:kern w:val="0"/>
          <w:sz w:val="22"/>
          <w:szCs w:val="22"/>
          <w:shd w:val="clear" w:color="auto" w:fill="FFFFFF"/>
          <w:lang w:bidi="en-US"/>
          <w14:ligatures w14:val="none"/>
        </w:rPr>
        <w:t>,</w:t>
      </w:r>
      <w:r w:rsidRPr="005F5DC1">
        <w:rPr>
          <w:rFonts w:ascii="Calibri" w:eastAsia="Book Antiqua" w:hAnsi="Calibri" w:cs="Calibri"/>
          <w:b/>
          <w:bCs/>
          <w:i/>
          <w:iCs/>
          <w:color w:val="000000"/>
          <w:kern w:val="0"/>
          <w:sz w:val="22"/>
          <w:szCs w:val="22"/>
          <w:shd w:val="clear" w:color="auto" w:fill="FFFFFF"/>
          <w:lang w:bidi="en-US"/>
          <w14:ligatures w14:val="none"/>
        </w:rPr>
        <w:t xml:space="preserve"> </w:t>
      </w:r>
      <w:r w:rsidRPr="005F5DC1">
        <w:rPr>
          <w:rFonts w:ascii="Calibri" w:eastAsia="Calibri" w:hAnsi="Calibri" w:cs="Calibri"/>
          <w:kern w:val="0"/>
          <w:sz w:val="22"/>
          <w:szCs w:val="22"/>
          <w:lang w:bidi="en-US"/>
          <w14:ligatures w14:val="none"/>
        </w:rPr>
        <w:t xml:space="preserve">blessed is </w:t>
      </w:r>
      <w:r w:rsidRPr="005F5DC1">
        <w:rPr>
          <w:rFonts w:ascii="Calibri" w:eastAsia="Book Antiqua" w:hAnsi="Calibri" w:cs="Calibri"/>
          <w:kern w:val="0"/>
          <w:sz w:val="22"/>
          <w:szCs w:val="22"/>
          <w:shd w:val="clear" w:color="auto" w:fill="FFFFFF"/>
          <w:lang w:bidi="en-US"/>
          <w14:ligatures w14:val="none"/>
        </w:rPr>
        <w:t xml:space="preserve">HaShem, </w:t>
      </w:r>
      <w:r w:rsidRPr="005F5DC1">
        <w:rPr>
          <w:rFonts w:ascii="Calibri" w:eastAsia="Calibri" w:hAnsi="Calibri" w:cs="Calibri"/>
          <w:kern w:val="0"/>
          <w:sz w:val="22"/>
          <w:szCs w:val="22"/>
          <w:lang w:bidi="en-US"/>
          <w14:ligatures w14:val="none"/>
        </w:rPr>
        <w:t>the G-d of Israel, from This World to the World to Come, and let the entire nation say, “Amen!” Praise G-d!</w:t>
      </w:r>
      <w:r w:rsidRPr="005F5DC1">
        <w:rPr>
          <w:rFonts w:ascii="Calibri" w:eastAsia="Calibri" w:hAnsi="Calibri" w:cs="Calibri"/>
          <w:kern w:val="0"/>
          <w:sz w:val="22"/>
          <w:szCs w:val="22"/>
          <w:vertAlign w:val="superscript"/>
          <w:lang w:bidi="ar-SA"/>
          <w14:ligatures w14:val="none"/>
        </w:rPr>
        <w:footnoteReference w:id="3"/>
      </w:r>
    </w:p>
    <w:p w14:paraId="2BAF9025"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09399AD6"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Our psalms portion begins with what has become the sin of the ages:</w:t>
      </w:r>
    </w:p>
    <w:p w14:paraId="01F5AA7C"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489A0700"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lang w:val="en-AU"/>
          <w14:ligatures w14:val="none"/>
        </w:rPr>
        <w:t xml:space="preserve">Tehillim (Psalms) 106:19 </w:t>
      </w:r>
      <w:r w:rsidRPr="005F5DC1">
        <w:rPr>
          <w:rFonts w:ascii="Calibri" w:eastAsia="Calibri" w:hAnsi="Calibri" w:cs="Times New Roman"/>
          <w:i/>
          <w:color w:val="000000"/>
          <w:kern w:val="0"/>
          <w:sz w:val="22"/>
          <w14:ligatures w14:val="none"/>
        </w:rPr>
        <w:t>They made a calf in Horeb and worshipped a molten image.</w:t>
      </w:r>
    </w:p>
    <w:p w14:paraId="580B6E6E"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4998643A"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Our psalm indicates that Moshe</w:t>
      </w:r>
      <w:r w:rsidRPr="005F5DC1">
        <w:rPr>
          <w:rFonts w:ascii="Calibri" w:eastAsia="Calibri" w:hAnsi="Calibri" w:cs="Calibri"/>
          <w:kern w:val="0"/>
          <w:sz w:val="22"/>
          <w:szCs w:val="22"/>
          <w:vertAlign w:val="superscript"/>
          <w:lang w:bidi="ar-SA"/>
          <w14:ligatures w14:val="none"/>
        </w:rPr>
        <w:footnoteReference w:id="4"/>
      </w:r>
      <w:r w:rsidRPr="005F5DC1">
        <w:rPr>
          <w:rFonts w:ascii="Calibri" w:eastAsia="Calibri" w:hAnsi="Calibri" w:cs="Calibri"/>
          <w:kern w:val="0"/>
          <w:sz w:val="22"/>
          <w:szCs w:val="22"/>
          <w:lang w:bidi="ar-SA"/>
          <w14:ligatures w14:val="none"/>
        </w:rPr>
        <w:t xml:space="preserve"> stood in the breach and sought HaShem’s forgiveness for this grievous sin.</w:t>
      </w:r>
      <w:r w:rsidRPr="005F5DC1">
        <w:rPr>
          <w:rFonts w:ascii="Calibri" w:eastAsia="Calibri" w:hAnsi="Calibri" w:cs="Calibri"/>
          <w:kern w:val="0"/>
          <w:sz w:val="22"/>
          <w:szCs w:val="22"/>
          <w:vertAlign w:val="superscript"/>
          <w:lang w:bidi="ar-SA"/>
          <w14:ligatures w14:val="none"/>
        </w:rPr>
        <w:footnoteReference w:id="5"/>
      </w:r>
      <w:r w:rsidRPr="005F5DC1">
        <w:rPr>
          <w:rFonts w:ascii="Calibri" w:eastAsia="Calibri" w:hAnsi="Calibri" w:cs="Calibri"/>
          <w:kern w:val="0"/>
          <w:sz w:val="22"/>
          <w:szCs w:val="22"/>
          <w:lang w:bidi="ar-SA"/>
          <w14:ligatures w14:val="none"/>
        </w:rPr>
        <w:t xml:space="preserve"> Our psalm further teaches us that HaShem wanted to destroy us because of the sin of the golden calf.</w:t>
      </w:r>
      <w:r w:rsidRPr="005F5DC1">
        <w:rPr>
          <w:rFonts w:ascii="Calibri" w:eastAsia="Calibri" w:hAnsi="Calibri" w:cs="Calibri"/>
          <w:kern w:val="0"/>
          <w:sz w:val="22"/>
          <w:szCs w:val="22"/>
          <w:vertAlign w:val="superscript"/>
          <w:lang w:bidi="ar-SA"/>
          <w14:ligatures w14:val="none"/>
        </w:rPr>
        <w:footnoteReference w:id="6"/>
      </w:r>
      <w:r w:rsidRPr="005F5DC1">
        <w:rPr>
          <w:rFonts w:ascii="Calibri" w:eastAsia="Calibri" w:hAnsi="Calibri" w:cs="Calibri"/>
          <w:kern w:val="0"/>
          <w:sz w:val="22"/>
          <w:szCs w:val="22"/>
          <w:lang w:bidi="ar-SA"/>
          <w14:ligatures w14:val="none"/>
        </w:rPr>
        <w:t xml:space="preserve"> Let’s spend a bit of time studying some interesting aspects of the sin of the golden calf. Let’s start by examining the original sin of Tammuz 17.</w:t>
      </w:r>
      <w:r w:rsidRPr="005F5DC1">
        <w:rPr>
          <w:rFonts w:ascii="Calibri" w:eastAsia="Calibri" w:hAnsi="Calibri" w:cs="Calibri"/>
          <w:kern w:val="0"/>
          <w:sz w:val="22"/>
          <w:szCs w:val="22"/>
          <w:vertAlign w:val="superscript"/>
          <w:lang w:bidi="ar-SA"/>
          <w14:ligatures w14:val="none"/>
        </w:rPr>
        <w:footnoteReference w:id="7"/>
      </w:r>
      <w:r w:rsidRPr="005F5DC1">
        <w:rPr>
          <w:rFonts w:ascii="Calibri" w:eastAsia="Calibri" w:hAnsi="Calibri" w:cs="Calibri"/>
          <w:kern w:val="0"/>
          <w:sz w:val="22"/>
          <w:szCs w:val="22"/>
          <w:lang w:bidi="ar-SA"/>
          <w14:ligatures w14:val="none"/>
        </w:rPr>
        <w:t xml:space="preserve"> The Children of Israel were confused by what they considered Moshe’s tardiness in coming down from Mount Sinai at the end of the prescribed forty-day period. They assumed that Moshe had died. They decided to create a golden calf to take his place:</w:t>
      </w:r>
    </w:p>
    <w:p w14:paraId="7649DEFB"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0AFC4231"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t>Shemot (Exodus) 32:1</w:t>
      </w:r>
      <w:r w:rsidRPr="005F5DC1">
        <w:rPr>
          <w:rFonts w:ascii="Calibri" w:eastAsia="Calibri" w:hAnsi="Calibri" w:cs="Times New Roman"/>
          <w:i/>
          <w:color w:val="000000"/>
          <w:kern w:val="0"/>
          <w:sz w:val="22"/>
          <w14:ligatures w14:val="none"/>
        </w:rPr>
        <w:t xml:space="preserve"> “Get up and make a G-d </w:t>
      </w:r>
      <w:r w:rsidRPr="005F5DC1">
        <w:rPr>
          <w:rFonts w:ascii="Calibri" w:eastAsia="Calibri" w:hAnsi="Calibri" w:cs="Times New Roman"/>
          <w:b/>
          <w:bCs/>
          <w:i/>
          <w:iCs/>
          <w:color w:val="000000"/>
          <w:kern w:val="0"/>
          <w:sz w:val="22"/>
          <w:u w:val="single"/>
          <w14:ligatures w14:val="none"/>
        </w:rPr>
        <w:t>(Elohim – judge)</w:t>
      </w:r>
      <w:r w:rsidRPr="005F5DC1">
        <w:rPr>
          <w:rFonts w:ascii="Calibri" w:eastAsia="Calibri" w:hAnsi="Calibri" w:cs="Times New Roman"/>
          <w:i/>
          <w:color w:val="000000"/>
          <w:kern w:val="0"/>
          <w:sz w:val="22"/>
          <w14:ligatures w14:val="none"/>
        </w:rPr>
        <w:t xml:space="preserve"> for us, for we do not know what happened to this man Moshe who took us out of Egypt”. </w:t>
      </w:r>
    </w:p>
    <w:p w14:paraId="0A8400C9"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051ECE3A"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Note that this mighty generation was NOT trying to replace HaShem! They were trying to replace Moshe. They declared this golden calf to be their new Elohim, their judge who was to replace Moshe. This mistake led to a great sin as they worshipped the golden calf and sacrificed to it:</w:t>
      </w:r>
    </w:p>
    <w:p w14:paraId="09DA4B2F" w14:textId="77777777" w:rsidR="005F5DC1" w:rsidRPr="005F5DC1" w:rsidRDefault="005F5DC1" w:rsidP="005F5DC1">
      <w:pPr>
        <w:spacing w:after="0" w:line="240" w:lineRule="auto"/>
        <w:ind w:right="288"/>
        <w:jc w:val="both"/>
        <w:rPr>
          <w:rFonts w:ascii="Calibri" w:eastAsia="Calibri" w:hAnsi="Calibri" w:cs="Calibri"/>
          <w:kern w:val="0"/>
          <w:sz w:val="16"/>
          <w:szCs w:val="16"/>
          <w:lang w:bidi="ar-SA"/>
          <w14:ligatures w14:val="none"/>
        </w:rPr>
      </w:pPr>
    </w:p>
    <w:p w14:paraId="168301D3"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t>Shemot (Exodus) 32:4-6</w:t>
      </w:r>
      <w:r w:rsidRPr="005F5DC1">
        <w:rPr>
          <w:rFonts w:ascii="Calibri" w:eastAsia="Calibri" w:hAnsi="Calibri" w:cs="Times New Roman"/>
          <w:i/>
          <w:color w:val="000000"/>
          <w:kern w:val="0"/>
          <w:sz w:val="22"/>
          <w14:ligatures w14:val="none"/>
        </w:rPr>
        <w:t xml:space="preserve"> And he received [them] at their hand, and fashioned it with a graving tool, after he had made it a molten calf: and they said, </w:t>
      </w:r>
      <w:proofErr w:type="gramStart"/>
      <w:r w:rsidRPr="005F5DC1">
        <w:rPr>
          <w:rFonts w:ascii="Calibri" w:eastAsia="Calibri" w:hAnsi="Calibri" w:cs="Times New Roman"/>
          <w:b/>
          <w:bCs/>
          <w:i/>
          <w:color w:val="000000"/>
          <w:kern w:val="0"/>
          <w:sz w:val="22"/>
          <w:u w:val="single"/>
          <w14:ligatures w14:val="none"/>
        </w:rPr>
        <w:t>These</w:t>
      </w:r>
      <w:proofErr w:type="gramEnd"/>
      <w:r w:rsidRPr="005F5DC1">
        <w:rPr>
          <w:rFonts w:ascii="Calibri" w:eastAsia="Calibri" w:hAnsi="Calibri" w:cs="Times New Roman"/>
          <w:b/>
          <w:bCs/>
          <w:i/>
          <w:color w:val="000000"/>
          <w:kern w:val="0"/>
          <w:sz w:val="22"/>
          <w:u w:val="single"/>
          <w14:ligatures w14:val="none"/>
        </w:rPr>
        <w:t xml:space="preserve"> [be] thy G-ds, O Israel</w:t>
      </w:r>
      <w:r w:rsidRPr="005F5DC1">
        <w:rPr>
          <w:rFonts w:ascii="Calibri" w:eastAsia="Calibri" w:hAnsi="Calibri" w:cs="Times New Roman"/>
          <w:i/>
          <w:color w:val="000000"/>
          <w:kern w:val="0"/>
          <w:sz w:val="22"/>
          <w14:ligatures w14:val="none"/>
        </w:rPr>
        <w:t xml:space="preserve">, which brought thee up out of the land of Egypt. And when Aharon saw [it], he built an altar before it; and Aharon made proclamation, and said, Tomorrow [is] a </w:t>
      </w:r>
      <w:r w:rsidRPr="005F5DC1">
        <w:rPr>
          <w:rFonts w:ascii="Calibri" w:eastAsia="Calibri" w:hAnsi="Calibri" w:cs="Times New Roman"/>
          <w:b/>
          <w:bCs/>
          <w:i/>
          <w:color w:val="000000"/>
          <w:kern w:val="0"/>
          <w:sz w:val="22"/>
          <w:u w:val="single"/>
          <w14:ligatures w14:val="none"/>
        </w:rPr>
        <w:t>feast to HaShem</w:t>
      </w:r>
      <w:r w:rsidRPr="005F5DC1">
        <w:rPr>
          <w:rFonts w:ascii="Calibri" w:eastAsia="Calibri" w:hAnsi="Calibri" w:cs="Times New Roman"/>
          <w:i/>
          <w:color w:val="000000"/>
          <w:kern w:val="0"/>
          <w:sz w:val="22"/>
          <w14:ligatures w14:val="none"/>
        </w:rPr>
        <w:t xml:space="preserve">. And they rose up early on the morrow, and offered burnt offerings, and brought peace offerings; and the people sat down to eat and to drink and rose up to play. </w:t>
      </w:r>
    </w:p>
    <w:p w14:paraId="3AE9B486"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32BF4D5A"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There is another aspect to this incident, which is equally puzzling, after the golden calf was produced, the people declared,” This is your G-d (Elohim), O Israel, which brought you out of the land of Egypt”.</w:t>
      </w:r>
      <w:r w:rsidRPr="005F5DC1">
        <w:rPr>
          <w:rFonts w:ascii="Calibri" w:eastAsia="Calibri" w:hAnsi="Calibri" w:cs="Calibri"/>
          <w:kern w:val="0"/>
          <w:sz w:val="22"/>
          <w:szCs w:val="22"/>
          <w:vertAlign w:val="superscript"/>
          <w:lang w:bidi="ar-SA"/>
          <w14:ligatures w14:val="none"/>
        </w:rPr>
        <w:footnoteReference w:id="8"/>
      </w:r>
      <w:r w:rsidRPr="005F5DC1">
        <w:rPr>
          <w:rFonts w:ascii="Calibri" w:eastAsia="Calibri" w:hAnsi="Calibri" w:cs="Calibri"/>
          <w:kern w:val="0"/>
          <w:sz w:val="22"/>
          <w:szCs w:val="22"/>
          <w:lang w:bidi="ar-SA"/>
          <w14:ligatures w14:val="none"/>
        </w:rPr>
        <w:t xml:space="preserve"> Even if they truly believed </w:t>
      </w:r>
      <w:r w:rsidRPr="005F5DC1">
        <w:rPr>
          <w:rFonts w:ascii="Calibri" w:eastAsia="Calibri" w:hAnsi="Calibri" w:cs="Calibri"/>
          <w:kern w:val="0"/>
          <w:sz w:val="22"/>
          <w:szCs w:val="22"/>
          <w:lang w:bidi="ar-SA"/>
          <w14:ligatures w14:val="none"/>
        </w:rPr>
        <w:lastRenderedPageBreak/>
        <w:t>that this calf was their new G-d, how could they believe that a calf which was just created had taken them out from Egypt three months ago?  Only an insane person could believe such a thing, certainly not the generation that merited receiving the Torah!  If they really were insane, HaShem would not have been angry with them - what could He expect from lunatics!  What was going through their minds when they sinned?</w:t>
      </w:r>
    </w:p>
    <w:p w14:paraId="700732E9"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5F38FDD8"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 above pasuk clearly shows that they still saw HaShem for Who He was, but the golden calf had become their G-d, their Elohim – their Judge replacement for Moshe.</w:t>
      </w:r>
      <w:r w:rsidRPr="005F5DC1">
        <w:rPr>
          <w:rFonts w:ascii="Calibri" w:eastAsia="Calibri" w:hAnsi="Calibri" w:cs="Calibri"/>
          <w:kern w:val="0"/>
          <w:sz w:val="22"/>
          <w:szCs w:val="22"/>
          <w:vertAlign w:val="superscript"/>
          <w:lang w:bidi="ar-SA"/>
          <w14:ligatures w14:val="none"/>
        </w:rPr>
        <w:footnoteReference w:id="9"/>
      </w:r>
      <w:r w:rsidRPr="005F5DC1">
        <w:rPr>
          <w:rFonts w:ascii="Calibri" w:eastAsia="Calibri" w:hAnsi="Calibri" w:cs="Calibri"/>
          <w:kern w:val="0"/>
          <w:sz w:val="22"/>
          <w:szCs w:val="22"/>
          <w:lang w:bidi="ar-SA"/>
          <w14:ligatures w14:val="none"/>
        </w:rPr>
        <w:t xml:space="preserve"> Their motivation for building an edifice to house the Shechinah – the replacement for Moshe - is in itself commendable.  However, who told them however that it should be in the guise of a golden calf?  Did they have a right to dictate to HaShem where His Shechinah</w:t>
      </w:r>
      <w:r w:rsidRPr="005F5DC1">
        <w:rPr>
          <w:rFonts w:ascii="Calibri" w:eastAsia="Calibri" w:hAnsi="Calibri" w:cs="Calibri"/>
          <w:i/>
          <w:iCs/>
          <w:kern w:val="0"/>
          <w:sz w:val="22"/>
          <w:szCs w:val="22"/>
          <w:lang w:bidi="ar-SA"/>
          <w14:ligatures w14:val="none"/>
        </w:rPr>
        <w:t xml:space="preserve"> </w:t>
      </w:r>
      <w:r w:rsidRPr="005F5DC1">
        <w:rPr>
          <w:rFonts w:ascii="Calibri" w:eastAsia="Calibri" w:hAnsi="Calibri" w:cs="Calibri"/>
          <w:kern w:val="0"/>
          <w:sz w:val="22"/>
          <w:szCs w:val="22"/>
          <w:lang w:bidi="ar-SA"/>
          <w14:ligatures w14:val="none"/>
        </w:rPr>
        <w:t>should reside?  They believed that they could construct a golden calf and force the Divine Presence to reside there.   We have no right to dictate anything to HaShem!</w:t>
      </w:r>
    </w:p>
    <w:p w14:paraId="286F2235"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4A8023D2"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Had this been the nation’s only violation in the sin of the golden calf, perhaps HaShem would not have become so angry.  They meant well, perhaps their sin was unintentional.  There is, however, another aspect to this sin that better explains HaShem’s anger. Prior to Moshe’s ascending Har Sinai, Moshe left explicit instructions regarding what to do in his absence: “Behold! Aharon and Hur are with you; whoever has a grievance should approach them” (Shemot 24:14). If there is anything you do not understand, you must turn to Aharon and Hur - they are the </w:t>
      </w:r>
      <w:proofErr w:type="spellStart"/>
      <w:r w:rsidRPr="005F5DC1">
        <w:rPr>
          <w:rFonts w:ascii="Calibri" w:eastAsia="Calibri" w:hAnsi="Calibri" w:cs="Calibri"/>
          <w:i/>
          <w:iCs/>
          <w:kern w:val="0"/>
          <w:sz w:val="22"/>
          <w:szCs w:val="22"/>
          <w:lang w:bidi="ar-SA"/>
          <w14:ligatures w14:val="none"/>
        </w:rPr>
        <w:t>gedolei</w:t>
      </w:r>
      <w:proofErr w:type="spellEnd"/>
      <w:r w:rsidRPr="005F5DC1">
        <w:rPr>
          <w:rFonts w:ascii="Calibri" w:eastAsia="Calibri" w:hAnsi="Calibri" w:cs="Calibri"/>
          <w:i/>
          <w:iCs/>
          <w:kern w:val="0"/>
          <w:sz w:val="22"/>
          <w:szCs w:val="22"/>
          <w:lang w:bidi="ar-SA"/>
          <w14:ligatures w14:val="none"/>
        </w:rPr>
        <w:t xml:space="preserve"> HaDor</w:t>
      </w:r>
      <w:r w:rsidRPr="005F5DC1">
        <w:rPr>
          <w:rFonts w:ascii="Calibri" w:eastAsia="Calibri" w:hAnsi="Calibri" w:cs="Calibri"/>
          <w:i/>
          <w:iCs/>
          <w:kern w:val="0"/>
          <w:sz w:val="22"/>
          <w:szCs w:val="22"/>
          <w:vertAlign w:val="superscript"/>
          <w:lang w:bidi="ar-SA"/>
          <w14:ligatures w14:val="none"/>
        </w:rPr>
        <w:footnoteReference w:id="10"/>
      </w:r>
      <w:r w:rsidRPr="005F5DC1">
        <w:rPr>
          <w:rFonts w:ascii="Calibri" w:eastAsia="Calibri" w:hAnsi="Calibri" w:cs="Calibri"/>
          <w:kern w:val="0"/>
          <w:sz w:val="22"/>
          <w:szCs w:val="22"/>
          <w:lang w:bidi="ar-SA"/>
          <w14:ligatures w14:val="none"/>
        </w:rPr>
        <w:t xml:space="preserve"> who will take my place during my prolonged absence.  If the Jewish people truly believed that Moshe was no longer alive, they should have spoken to Aharon and Hur and said: “Esteemed Rabbanim, Moshe is gone, where must we turn now?”  Aharon and Hur either would have responded using their great Torah wisdom - perhaps Aharon, Hur, Nachshon ben Aminadav, Yehoshua, or someone else would have been appointed as the new leader.  In addition to being the greatest man of their generation, Aharon was a prophet who could have inquired of HaShem as to the proper course of action.  HaShem then would have either informed them that Moshe was in fact alive or appointed an interim replacement.</w:t>
      </w:r>
    </w:p>
    <w:p w14:paraId="30EAFD97"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420F5C94"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This great sin was the equivalent of rejecting HaShem. Notice that no one went to Hur or Aharon and sought their advice on what to do. </w:t>
      </w:r>
      <w:r w:rsidRPr="005F5DC1">
        <w:rPr>
          <w:rFonts w:ascii="Calibri" w:eastAsia="Calibri" w:hAnsi="Calibri" w:cs="Calibri"/>
          <w:i/>
          <w:iCs/>
          <w:kern w:val="0"/>
          <w:sz w:val="22"/>
          <w:szCs w:val="22"/>
          <w:lang w:bidi="ar-SA"/>
          <w14:ligatures w14:val="none"/>
        </w:rPr>
        <w:t>They</w:t>
      </w:r>
      <w:r w:rsidRPr="005F5DC1">
        <w:rPr>
          <w:rFonts w:ascii="Calibri" w:eastAsia="Calibri" w:hAnsi="Calibri" w:cs="Calibri"/>
          <w:kern w:val="0"/>
          <w:sz w:val="22"/>
          <w:szCs w:val="22"/>
          <w:lang w:bidi="ar-SA"/>
          <w14:ligatures w14:val="none"/>
        </w:rPr>
        <w:t xml:space="preserve"> told Hur</w:t>
      </w:r>
      <w:r w:rsidRPr="005F5DC1">
        <w:rPr>
          <w:rFonts w:ascii="Calibri" w:eastAsia="Calibri" w:hAnsi="Calibri" w:cs="Calibri"/>
          <w:kern w:val="0"/>
          <w:sz w:val="22"/>
          <w:szCs w:val="22"/>
          <w:vertAlign w:val="superscript"/>
          <w:lang w:bidi="ar-SA"/>
          <w14:ligatures w14:val="none"/>
        </w:rPr>
        <w:footnoteReference w:id="11"/>
      </w:r>
      <w:r w:rsidRPr="005F5DC1">
        <w:rPr>
          <w:rFonts w:ascii="Calibri" w:eastAsia="Calibri" w:hAnsi="Calibri" w:cs="Calibri"/>
          <w:kern w:val="0"/>
          <w:sz w:val="22"/>
          <w:szCs w:val="22"/>
          <w:lang w:bidi="ar-SA"/>
          <w14:ligatures w14:val="none"/>
        </w:rPr>
        <w:t xml:space="preserve"> what they were going to do, and when he denounced them,</w:t>
      </w:r>
      <w:r w:rsidRPr="005F5DC1">
        <w:rPr>
          <w:rFonts w:ascii="Calibri" w:eastAsia="Calibri" w:hAnsi="Calibri" w:cs="Calibri"/>
          <w:kern w:val="0"/>
          <w:sz w:val="22"/>
          <w:szCs w:val="22"/>
          <w:vertAlign w:val="superscript"/>
          <w:lang w:bidi="ar-SA"/>
          <w14:ligatures w14:val="none"/>
        </w:rPr>
        <w:footnoteReference w:id="12"/>
      </w:r>
      <w:r w:rsidRPr="005F5DC1">
        <w:rPr>
          <w:rFonts w:ascii="Calibri" w:eastAsia="Calibri" w:hAnsi="Calibri" w:cs="Calibri"/>
          <w:kern w:val="0"/>
          <w:sz w:val="22"/>
          <w:szCs w:val="22"/>
          <w:lang w:bidi="ar-SA"/>
          <w14:ligatures w14:val="none"/>
        </w:rPr>
        <w:t xml:space="preserve"> they killed Hur.</w:t>
      </w:r>
      <w:r w:rsidRPr="005F5DC1">
        <w:rPr>
          <w:rFonts w:ascii="Calibri" w:eastAsia="Calibri" w:hAnsi="Calibri" w:cs="Calibri"/>
          <w:kern w:val="0"/>
          <w:sz w:val="22"/>
          <w:szCs w:val="22"/>
          <w:vertAlign w:val="superscript"/>
          <w:lang w:bidi="ar-SA"/>
          <w14:ligatures w14:val="none"/>
        </w:rPr>
        <w:footnoteReference w:id="13"/>
      </w:r>
      <w:r w:rsidRPr="005F5DC1">
        <w:rPr>
          <w:rFonts w:ascii="Calibri" w:eastAsia="Calibri" w:hAnsi="Calibri" w:cs="Calibri"/>
          <w:kern w:val="0"/>
          <w:sz w:val="22"/>
          <w:szCs w:val="22"/>
          <w:lang w:bidi="ar-SA"/>
          <w14:ligatures w14:val="none"/>
        </w:rPr>
        <w:t xml:space="preserve"> When they demanded that Aharon</w:t>
      </w:r>
      <w:r w:rsidRPr="005F5DC1">
        <w:rPr>
          <w:rFonts w:ascii="Calibri" w:eastAsia="Calibri" w:hAnsi="Calibri" w:cs="Calibri"/>
          <w:kern w:val="0"/>
          <w:sz w:val="22"/>
          <w:szCs w:val="22"/>
          <w:vertAlign w:val="superscript"/>
          <w:lang w:bidi="ar-SA"/>
          <w14:ligatures w14:val="none"/>
        </w:rPr>
        <w:footnoteReference w:id="14"/>
      </w:r>
      <w:r w:rsidRPr="005F5DC1">
        <w:rPr>
          <w:rFonts w:ascii="Calibri" w:eastAsia="Calibri" w:hAnsi="Calibri" w:cs="Calibri"/>
          <w:kern w:val="0"/>
          <w:sz w:val="22"/>
          <w:szCs w:val="22"/>
          <w:lang w:bidi="ar-SA"/>
          <w14:ligatures w14:val="none"/>
        </w:rPr>
        <w:t xml:space="preserve"> do their bidding, they were clearly rejecting HaShem’s ordained leaders and seeking their own way. With this in mind we can no longer suggest that their sin was unintentional.  They were instructed to seek the guidance of the Torah sages and their neglecting to do so, even going so far as to dictate to the sages what they must do and killing anyone who stood in their way, deems this sin intentional. Thus, while still encamped before Mount Sinai, they rejected HaShem Who had taken them out of the land of Egypt, led them through the desert, and given them the Torah!</w:t>
      </w:r>
      <w:r w:rsidRPr="005F5DC1">
        <w:rPr>
          <w:rFonts w:ascii="Calibri" w:eastAsia="Calibri" w:hAnsi="Calibri" w:cs="Calibri"/>
          <w:kern w:val="0"/>
          <w:sz w:val="22"/>
          <w:szCs w:val="22"/>
          <w:vertAlign w:val="superscript"/>
          <w:lang w:bidi="ar-SA"/>
          <w14:ligatures w14:val="none"/>
        </w:rPr>
        <w:footnoteReference w:id="15"/>
      </w:r>
      <w:r w:rsidRPr="005F5DC1">
        <w:rPr>
          <w:rFonts w:ascii="Calibri" w:eastAsia="Calibri" w:hAnsi="Calibri" w:cs="Calibri"/>
          <w:kern w:val="0"/>
          <w:sz w:val="22"/>
          <w:szCs w:val="22"/>
          <w:lang w:bidi="ar-SA"/>
          <w14:ligatures w14:val="none"/>
        </w:rPr>
        <w:t xml:space="preserve"> As it says:</w:t>
      </w:r>
    </w:p>
    <w:p w14:paraId="625F619F"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0030F206"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lastRenderedPageBreak/>
        <w:t>Tehillim (Psalms) 106:20</w:t>
      </w:r>
      <w:r w:rsidRPr="005F5DC1">
        <w:rPr>
          <w:rFonts w:ascii="Calibri" w:eastAsia="Calibri" w:hAnsi="Calibri" w:cs="Times New Roman"/>
          <w:i/>
          <w:color w:val="000000"/>
          <w:kern w:val="0"/>
          <w:sz w:val="22"/>
          <w14:ligatures w14:val="none"/>
        </w:rPr>
        <w:t xml:space="preserve"> They exchanged their Glory </w:t>
      </w:r>
      <w:r w:rsidRPr="005F5DC1">
        <w:rPr>
          <w:rFonts w:ascii="Calibri" w:eastAsia="Calibri" w:hAnsi="Calibri" w:cs="Times New Roman"/>
          <w:i/>
          <w:iCs/>
          <w:color w:val="000000"/>
          <w:kern w:val="0"/>
          <w:sz w:val="22"/>
          <w14:ligatures w14:val="none"/>
        </w:rPr>
        <w:t>(=HaShem)</w:t>
      </w:r>
      <w:r w:rsidRPr="005F5DC1">
        <w:rPr>
          <w:rFonts w:ascii="Calibri" w:eastAsia="Calibri" w:hAnsi="Calibri" w:cs="Times New Roman"/>
          <w:i/>
          <w:color w:val="000000"/>
          <w:kern w:val="0"/>
          <w:sz w:val="22"/>
          <w14:ligatures w14:val="none"/>
        </w:rPr>
        <w:t xml:space="preserve"> for an image of a grass-eating ox.</w:t>
      </w:r>
      <w:r w:rsidRPr="005F5DC1">
        <w:rPr>
          <w:rFonts w:ascii="Calibri" w:eastAsia="Calibri" w:hAnsi="Calibri" w:cs="Times New Roman"/>
          <w:i/>
          <w:color w:val="000000"/>
          <w:kern w:val="0"/>
          <w:sz w:val="22"/>
          <w:vertAlign w:val="superscript"/>
          <w14:ligatures w14:val="none"/>
        </w:rPr>
        <w:footnoteReference w:id="16"/>
      </w:r>
    </w:p>
    <w:p w14:paraId="70C17AD0"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499164F7"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iCs/>
          <w:kern w:val="0"/>
          <w:sz w:val="22"/>
          <w:szCs w:val="22"/>
          <w:lang w:bidi="ar-SA"/>
          <w14:ligatures w14:val="none"/>
        </w:rPr>
        <w:t>After receiving the Torah, Moshe came down from Sinai with the first Tablets of the Law. What greeted his eyes was the sight of the people dancing around a golden calf. As a result of this sin, the Jewish People were no longer on a level to receive the Tablets. Thus, the letters took leave of the stone and flew back up to whence they had come. The Tablets were now unsupported by the letters, the spiritual light that buoyed them up, and grew too heavy for Moshe to carry. Moshe threw down the deadweight stone, and the Tablets smashed on the ground.</w:t>
      </w:r>
    </w:p>
    <w:p w14:paraId="69DB3311"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1942FD21"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t>Shemot (Exodus) 32:19</w:t>
      </w:r>
      <w:r w:rsidRPr="005F5DC1">
        <w:rPr>
          <w:rFonts w:ascii="Calibri" w:eastAsia="Calibri" w:hAnsi="Calibri" w:cs="Times New Roman"/>
          <w:i/>
          <w:color w:val="000000"/>
          <w:kern w:val="0"/>
          <w:sz w:val="22"/>
          <w14:ligatures w14:val="none"/>
        </w:rPr>
        <w:t xml:space="preserve"> And the tables [were] the work of G-d, and the writing [was] the writing of G-d, graven upon the tables.</w:t>
      </w:r>
    </w:p>
    <w:p w14:paraId="39F58852"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1B7B8782"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When the Jews sinned with the golden calf, they altered the very essence of the world’s potential to reflect the presence of HaShem. It is said that the aftermath of Revelation at Har Sinai was an opportunity for the Jews to reverse the sin of Adam and Chava and recreate the entire world into a Gan of Eden! Tragically, with the sin of the golden calf, the world was incapable of supporting the intensity and intimacy of HaShem’s unrestricted and unbound presence. Instead, HaShem had to restrict Himself to the tiny space between the wingspreads of the Cherubim, as it says in</w:t>
      </w:r>
    </w:p>
    <w:p w14:paraId="6D0A5845"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r w:rsidRPr="005F5DC1">
        <w:rPr>
          <w:rFonts w:ascii="Calibri" w:eastAsia="Calibri" w:hAnsi="Calibri" w:cs="Calibri"/>
          <w:kern w:val="0"/>
          <w:sz w:val="16"/>
          <w:szCs w:val="16"/>
          <w:lang w:bidi="ar-SA"/>
          <w14:ligatures w14:val="none"/>
        </w:rPr>
        <w:t xml:space="preserve"> </w:t>
      </w:r>
    </w:p>
    <w:p w14:paraId="40E94B4C"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t>Shemot (Exodus) 25:22</w:t>
      </w:r>
      <w:r w:rsidRPr="005F5DC1">
        <w:rPr>
          <w:rFonts w:ascii="Calibri" w:eastAsia="Calibri" w:hAnsi="Calibri" w:cs="Times New Roman"/>
          <w:i/>
          <w:color w:val="000000"/>
          <w:kern w:val="0"/>
          <w:sz w:val="22"/>
          <w14:ligatures w14:val="none"/>
        </w:rPr>
        <w:t xml:space="preserve"> “And I will speak to you ... from between the two Cherubim.”</w:t>
      </w:r>
    </w:p>
    <w:p w14:paraId="50FA82BE"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r w:rsidRPr="005F5DC1">
        <w:rPr>
          <w:rFonts w:ascii="Calibri" w:eastAsia="Calibri" w:hAnsi="Calibri" w:cs="Calibri"/>
          <w:kern w:val="0"/>
          <w:sz w:val="16"/>
          <w:szCs w:val="16"/>
          <w:lang w:bidi="ar-SA"/>
          <w14:ligatures w14:val="none"/>
        </w:rPr>
        <w:t xml:space="preserve"> </w:t>
      </w:r>
    </w:p>
    <w:p w14:paraId="35768E96"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 Mishkan,</w:t>
      </w:r>
      <w:r w:rsidRPr="005F5DC1">
        <w:rPr>
          <w:rFonts w:ascii="Calibri" w:eastAsia="Calibri" w:hAnsi="Calibri" w:cs="Calibri"/>
          <w:kern w:val="0"/>
          <w:sz w:val="22"/>
          <w:szCs w:val="22"/>
          <w:vertAlign w:val="superscript"/>
          <w:lang w:bidi="ar-SA"/>
          <w14:ligatures w14:val="none"/>
        </w:rPr>
        <w:footnoteReference w:id="17"/>
      </w:r>
      <w:r w:rsidRPr="005F5DC1">
        <w:rPr>
          <w:rFonts w:ascii="Calibri" w:eastAsia="Calibri" w:hAnsi="Calibri" w:cs="Calibri"/>
          <w:kern w:val="0"/>
          <w:sz w:val="22"/>
          <w:szCs w:val="22"/>
          <w:lang w:bidi="ar-SA"/>
          <w14:ligatures w14:val="none"/>
        </w:rPr>
        <w:t xml:space="preserve"> and subsequently the Temple, the High Priest, and the sanctity of Yom HaKippurim were a microcosm of what Adam and Chava in Gan Eden, or Eretz Israel, and the Jew should have been if they hadn’t sinned with the golden calf.</w:t>
      </w:r>
    </w:p>
    <w:p w14:paraId="2048E8FC"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 </w:t>
      </w:r>
    </w:p>
    <w:p w14:paraId="281ED2E1"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 Midrash tells of Adam’s manner toward HaShem when interacting before the sin. Adam would stand upright, without fear and ‘converse’ with HaShem. Immediately after the sin, Adam’s manner changed drastically. Adam and Chava “hide from in front of HaShem” showing their obvious knowledge that they transgressed and did wrong. It is this knowledge, the knowledge of guilty, and wrongdoing that they gained. The perpetuation of this knowledge in men is exhibited once again in the story of Matan Torah and the Sin of the Golden Calf. After Bne Israel made the golden calf, thereby sinning, Moshe descends from Har Sinai. Rashi explains that upon seeing him, B’nai Israel where trembling and shaking from fear and knowledge of their transgression. This was the first of five events that the Talmud associates with Tammuz 17:</w:t>
      </w:r>
    </w:p>
    <w:p w14:paraId="418CD895"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535D939C"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proofErr w:type="spellStart"/>
      <w:r w:rsidRPr="005F5DC1">
        <w:rPr>
          <w:rFonts w:ascii="Calibri" w:eastAsia="Calibri" w:hAnsi="Calibri" w:cs="Times New Roman"/>
          <w:b/>
          <w:bCs/>
          <w:i/>
          <w:color w:val="000000"/>
          <w:kern w:val="0"/>
          <w:sz w:val="22"/>
          <w14:ligatures w14:val="none"/>
        </w:rPr>
        <w:t>Ta’anith</w:t>
      </w:r>
      <w:proofErr w:type="spellEnd"/>
      <w:r w:rsidRPr="005F5DC1">
        <w:rPr>
          <w:rFonts w:ascii="Calibri" w:eastAsia="Calibri" w:hAnsi="Calibri" w:cs="Times New Roman"/>
          <w:b/>
          <w:bCs/>
          <w:i/>
          <w:color w:val="000000"/>
          <w:kern w:val="0"/>
          <w:sz w:val="22"/>
          <w14:ligatures w14:val="none"/>
        </w:rPr>
        <w:t xml:space="preserve"> 26b</w:t>
      </w:r>
      <w:r w:rsidRPr="005F5DC1">
        <w:rPr>
          <w:rFonts w:ascii="Calibri" w:eastAsia="Calibri" w:hAnsi="Calibri" w:cs="Times New Roman"/>
          <w:i/>
          <w:color w:val="000000"/>
          <w:kern w:val="0"/>
          <w:sz w:val="22"/>
          <w14:ligatures w14:val="none"/>
        </w:rPr>
        <w:t xml:space="preserve"> </w:t>
      </w:r>
      <w:proofErr w:type="gramStart"/>
      <w:r w:rsidRPr="005F5DC1">
        <w:rPr>
          <w:rFonts w:ascii="Calibri" w:eastAsia="Calibri" w:hAnsi="Calibri" w:cs="Times New Roman"/>
          <w:i/>
          <w:color w:val="000000"/>
          <w:kern w:val="0"/>
          <w:sz w:val="22"/>
          <w14:ligatures w14:val="none"/>
        </w:rPr>
        <w:t>On</w:t>
      </w:r>
      <w:proofErr w:type="gramEnd"/>
      <w:r w:rsidRPr="005F5DC1">
        <w:rPr>
          <w:rFonts w:ascii="Calibri" w:eastAsia="Calibri" w:hAnsi="Calibri" w:cs="Times New Roman"/>
          <w:i/>
          <w:color w:val="000000"/>
          <w:kern w:val="0"/>
          <w:sz w:val="22"/>
          <w14:ligatures w14:val="none"/>
        </w:rPr>
        <w:t xml:space="preserve"> the 17th of Tammuz five calamitous events occurred throughout history: </w:t>
      </w:r>
    </w:p>
    <w:p w14:paraId="47F4AC73"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16"/>
          <w:szCs w:val="16"/>
          <w14:ligatures w14:val="none"/>
        </w:rPr>
      </w:pPr>
    </w:p>
    <w:p w14:paraId="10889D62"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i/>
          <w:color w:val="000000"/>
          <w:kern w:val="0"/>
          <w:sz w:val="22"/>
          <w14:ligatures w14:val="none"/>
        </w:rPr>
        <w:t xml:space="preserve">1) Moshe broke the first Tablets of the Ten Commandments when he descended from Mt. Sinai and saw the worshipping of the Golden Calf; </w:t>
      </w:r>
    </w:p>
    <w:p w14:paraId="640A77C4"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i/>
          <w:color w:val="000000"/>
          <w:kern w:val="0"/>
          <w:sz w:val="22"/>
          <w14:ligatures w14:val="none"/>
        </w:rPr>
        <w:t xml:space="preserve">2) The daily sacrificial offerings ceased in the first Temple due to lack of sheep; </w:t>
      </w:r>
    </w:p>
    <w:p w14:paraId="00A178C4"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i/>
          <w:color w:val="000000"/>
          <w:kern w:val="0"/>
          <w:sz w:val="22"/>
          <w14:ligatures w14:val="none"/>
        </w:rPr>
        <w:t xml:space="preserve">3) The walls of Jerusalem were breached during the siege of the second Temple; </w:t>
      </w:r>
    </w:p>
    <w:p w14:paraId="4DA2B385"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i/>
          <w:color w:val="000000"/>
          <w:kern w:val="0"/>
          <w:sz w:val="22"/>
          <w14:ligatures w14:val="none"/>
        </w:rPr>
        <w:t xml:space="preserve">4) </w:t>
      </w:r>
      <w:proofErr w:type="spellStart"/>
      <w:r w:rsidRPr="005F5DC1">
        <w:rPr>
          <w:rFonts w:ascii="Calibri" w:eastAsia="Calibri" w:hAnsi="Calibri" w:cs="Times New Roman"/>
          <w:i/>
          <w:color w:val="000000"/>
          <w:kern w:val="0"/>
          <w:sz w:val="22"/>
          <w14:ligatures w14:val="none"/>
        </w:rPr>
        <w:t>Apostamus</w:t>
      </w:r>
      <w:proofErr w:type="spellEnd"/>
      <w:r w:rsidRPr="005F5DC1">
        <w:rPr>
          <w:rFonts w:ascii="Calibri" w:eastAsia="Calibri" w:hAnsi="Calibri" w:cs="Times New Roman"/>
          <w:i/>
          <w:color w:val="000000"/>
          <w:kern w:val="0"/>
          <w:sz w:val="22"/>
          <w14:ligatures w14:val="none"/>
        </w:rPr>
        <w:t>-the-Wicked burned a Sefer Torah and;</w:t>
      </w:r>
      <w:r w:rsidRPr="005F5DC1">
        <w:rPr>
          <w:rFonts w:ascii="Calibri" w:eastAsia="Calibri" w:hAnsi="Calibri" w:cs="Times New Roman"/>
          <w:i/>
          <w:color w:val="000000"/>
          <w:kern w:val="0"/>
          <w:sz w:val="22"/>
          <w:vertAlign w:val="superscript"/>
          <w14:ligatures w14:val="none"/>
        </w:rPr>
        <w:footnoteReference w:id="18"/>
      </w:r>
      <w:r w:rsidRPr="005F5DC1">
        <w:rPr>
          <w:rFonts w:ascii="Calibri" w:eastAsia="Calibri" w:hAnsi="Calibri" w:cs="Times New Roman"/>
          <w:i/>
          <w:color w:val="000000"/>
          <w:kern w:val="0"/>
          <w:sz w:val="22"/>
          <w14:ligatures w14:val="none"/>
        </w:rPr>
        <w:t xml:space="preserve"> </w:t>
      </w:r>
    </w:p>
    <w:p w14:paraId="75CDD79F"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i/>
          <w:color w:val="000000"/>
          <w:kern w:val="0"/>
          <w:sz w:val="22"/>
          <w14:ligatures w14:val="none"/>
        </w:rPr>
        <w:t>5) An idol was placed in the Sanctuary of the Second Temple.</w:t>
      </w:r>
    </w:p>
    <w:p w14:paraId="74D5E00D"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4C014523"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lastRenderedPageBreak/>
        <w:t xml:space="preserve">With this in mind, we can understand how the punishments of Tammuz 17, </w:t>
      </w:r>
      <w:r w:rsidRPr="005F5DC1">
        <w:rPr>
          <w:rFonts w:ascii="Calibri" w:eastAsia="Calibri" w:hAnsi="Calibri" w:cs="Calibri"/>
          <w:kern w:val="0"/>
          <w:sz w:val="22"/>
          <w:szCs w:val="22"/>
          <w:u w:val="single"/>
          <w:lang w:bidi="ar-SA"/>
          <w14:ligatures w14:val="none"/>
        </w:rPr>
        <w:t>midda</w:t>
      </w:r>
      <w:r w:rsidRPr="005F5DC1">
        <w:rPr>
          <w:rFonts w:ascii="Calibri" w:eastAsia="Calibri" w:hAnsi="Calibri" w:cs="Calibri"/>
          <w:kern w:val="0"/>
          <w:sz w:val="22"/>
          <w:szCs w:val="22"/>
          <w:lang w:bidi="ar-SA"/>
          <w14:ligatures w14:val="none"/>
        </w:rPr>
        <w:t xml:space="preserve"> </w:t>
      </w:r>
      <w:proofErr w:type="spellStart"/>
      <w:r w:rsidRPr="005F5DC1">
        <w:rPr>
          <w:rFonts w:ascii="Calibri" w:eastAsia="Calibri" w:hAnsi="Calibri" w:cs="Calibri"/>
          <w:kern w:val="0"/>
          <w:sz w:val="22"/>
          <w:szCs w:val="22"/>
          <w:u w:val="single"/>
          <w:lang w:bidi="ar-SA"/>
          <w14:ligatures w14:val="none"/>
        </w:rPr>
        <w:t>kneged</w:t>
      </w:r>
      <w:proofErr w:type="spellEnd"/>
      <w:r w:rsidRPr="005F5DC1">
        <w:rPr>
          <w:rFonts w:ascii="Calibri" w:eastAsia="Calibri" w:hAnsi="Calibri" w:cs="Calibri"/>
          <w:kern w:val="0"/>
          <w:sz w:val="22"/>
          <w:szCs w:val="22"/>
          <w:lang w:bidi="ar-SA"/>
          <w14:ligatures w14:val="none"/>
        </w:rPr>
        <w:t xml:space="preserve"> </w:t>
      </w:r>
      <w:r w:rsidRPr="005F5DC1">
        <w:rPr>
          <w:rFonts w:ascii="Calibri" w:eastAsia="Calibri" w:hAnsi="Calibri" w:cs="Calibri"/>
          <w:kern w:val="0"/>
          <w:sz w:val="22"/>
          <w:szCs w:val="22"/>
          <w:u w:val="single"/>
          <w:lang w:bidi="ar-SA"/>
          <w14:ligatures w14:val="none"/>
        </w:rPr>
        <w:t>midda</w:t>
      </w:r>
      <w:r w:rsidRPr="005F5DC1">
        <w:rPr>
          <w:rFonts w:ascii="Calibri" w:eastAsia="Calibri" w:hAnsi="Calibri" w:cs="Calibri"/>
          <w:kern w:val="0"/>
          <w:sz w:val="22"/>
          <w:szCs w:val="22"/>
          <w:lang w:bidi="ar-SA"/>
          <w14:ligatures w14:val="none"/>
        </w:rPr>
        <w:t xml:space="preserve">, measure for measure, through the ages correspond to the original sin of that day. The most obvious one of the four punishments listed, is that of Menashe’s placement of an idol in the Temple. Menashe’s placement of the idol in the Temple symbolized making the worship of his image a replacement for that of HaShem in His Holy Temple. This was a </w:t>
      </w:r>
      <w:r w:rsidRPr="005F5DC1">
        <w:rPr>
          <w:rFonts w:ascii="Calibri" w:eastAsia="Calibri" w:hAnsi="Calibri" w:cs="Calibri"/>
          <w:i/>
          <w:iCs/>
          <w:kern w:val="0"/>
          <w:sz w:val="22"/>
          <w:szCs w:val="22"/>
          <w:lang w:bidi="ar-SA"/>
          <w14:ligatures w14:val="none"/>
        </w:rPr>
        <w:t>just</w:t>
      </w:r>
      <w:r w:rsidRPr="005F5DC1">
        <w:rPr>
          <w:rFonts w:ascii="Calibri" w:eastAsia="Calibri" w:hAnsi="Calibri" w:cs="Calibri"/>
          <w:kern w:val="0"/>
          <w:sz w:val="22"/>
          <w:szCs w:val="22"/>
          <w:lang w:bidi="ar-SA"/>
          <w14:ligatures w14:val="none"/>
        </w:rPr>
        <w:t xml:space="preserve"> punishment for the Children of Israel, who had done the same with the worship of the Golden Calf before Mount Sinai, centuries earlier. </w:t>
      </w:r>
    </w:p>
    <w:p w14:paraId="67C637A3"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3A5165F2"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The daily Tamid sacrifice personified the service of HaShem in the Temple. When this was discontinued, the situation paralleled the discontinuation of the worship of HaShem by the Jews who worshipped the Golden Calf at Mount Sinai. </w:t>
      </w:r>
    </w:p>
    <w:p w14:paraId="5FC0C6CF"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0197E17F"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The burning of the Torah by </w:t>
      </w:r>
      <w:proofErr w:type="spellStart"/>
      <w:r w:rsidRPr="005F5DC1">
        <w:rPr>
          <w:rFonts w:ascii="Calibri" w:eastAsia="Calibri" w:hAnsi="Calibri" w:cs="Calibri"/>
          <w:kern w:val="0"/>
          <w:sz w:val="22"/>
          <w:szCs w:val="22"/>
          <w:lang w:bidi="ar-SA"/>
          <w14:ligatures w14:val="none"/>
        </w:rPr>
        <w:t>Apostamus</w:t>
      </w:r>
      <w:proofErr w:type="spellEnd"/>
      <w:r w:rsidRPr="005F5DC1">
        <w:rPr>
          <w:rFonts w:ascii="Calibri" w:eastAsia="Calibri" w:hAnsi="Calibri" w:cs="Calibri"/>
          <w:kern w:val="0"/>
          <w:sz w:val="22"/>
          <w:szCs w:val="22"/>
          <w:lang w:bidi="ar-SA"/>
          <w14:ligatures w14:val="none"/>
        </w:rPr>
        <w:t xml:space="preserve"> paralleled the sin of the Golden Calf in a different way. When Moshe saw that his people had committed such a terrible sin he shattered the Tablets, as has been mentioned. As a punishment for bringing about the destruction of HaShem’s Tablets of the law, the Jews of a future era had HaShem’s Torah burned before them by a blasphemous ruler. </w:t>
      </w:r>
    </w:p>
    <w:p w14:paraId="3AB28700"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6DF1D7E0"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 breach in the walls of Jerusalem may also be shown to parallel the original sin of Tammuz 17. The Gemara</w:t>
      </w:r>
      <w:r w:rsidRPr="005F5DC1">
        <w:rPr>
          <w:rFonts w:ascii="Calibri" w:eastAsia="Calibri" w:hAnsi="Calibri" w:cs="Calibri"/>
          <w:kern w:val="0"/>
          <w:sz w:val="22"/>
          <w:szCs w:val="22"/>
          <w:vertAlign w:val="superscript"/>
          <w:lang w:bidi="ar-SA"/>
          <w14:ligatures w14:val="none"/>
        </w:rPr>
        <w:footnoteReference w:id="19"/>
      </w:r>
      <w:r w:rsidRPr="005F5DC1">
        <w:rPr>
          <w:rFonts w:ascii="Calibri" w:eastAsia="Calibri" w:hAnsi="Calibri" w:cs="Calibri"/>
          <w:kern w:val="0"/>
          <w:sz w:val="22"/>
          <w:szCs w:val="22"/>
          <w:lang w:bidi="ar-SA"/>
          <w14:ligatures w14:val="none"/>
        </w:rPr>
        <w:t xml:space="preserve"> tells us that the righteous people and Torah scholars of the generation provide protection to all members of the community, just as a city wall does. For this reason, the Talmud says that scholars do not have to contribute to the expense of building defensive ramparts around their hometowns, their Torah study is their share in the city’s defense. As the Gemara expounds on a verse from Shir HaShirim:</w:t>
      </w:r>
    </w:p>
    <w:p w14:paraId="71F39F9D"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2A3F31F6"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t>Shir HaShirim (Song of Songs) 8:10</w:t>
      </w:r>
      <w:r w:rsidRPr="005F5DC1">
        <w:rPr>
          <w:rFonts w:ascii="Calibri" w:eastAsia="Calibri" w:hAnsi="Calibri" w:cs="Times New Roman"/>
          <w:i/>
          <w:color w:val="000000"/>
          <w:kern w:val="0"/>
          <w:sz w:val="22"/>
          <w14:ligatures w14:val="none"/>
        </w:rPr>
        <w:t xml:space="preserve"> “I am a wall, and my breasts are like towers”. </w:t>
      </w:r>
    </w:p>
    <w:p w14:paraId="556C81CF"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3EBCBB11"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t xml:space="preserve">Bava Batra 7b </w:t>
      </w:r>
      <w:r w:rsidRPr="005F5DC1">
        <w:rPr>
          <w:rFonts w:ascii="Calibri" w:eastAsia="Calibri" w:hAnsi="Calibri" w:cs="Times New Roman"/>
          <w:i/>
          <w:color w:val="000000"/>
          <w:kern w:val="0"/>
          <w:sz w:val="22"/>
          <w14:ligatures w14:val="none"/>
        </w:rPr>
        <w:t xml:space="preserve">R. Judah the Prince levied the impost for the wall on the Rabbis. Said Resh Lakish: The Rabbis do not require the protection [of a wall], as it is written, If I should count them, they are more in number than the sand. Who are these that are counted? Shall I say the righteous, and that they are more in number than the sand? Seeing that of the whole of Israel it is written that they shall be like the sand on the seashore, how can the righteous alone be more than the sand? — What the verse means, however, is I shall count the deeds of the righteous and they will be more in number than the sand. If then the sand which is the lesser quantity protects [the land] against the sea, how much more must the deeds of the righteous, which are a larger quantity, protect them? When Resh Lakish came before R. Johanan, the latter said to him: Why did you not derive the lesson from this verse, I am a wall and my breasts are like towers, where </w:t>
      </w:r>
      <w:r w:rsidRPr="005F5DC1">
        <w:rPr>
          <w:rFonts w:ascii="Calibri" w:eastAsia="Calibri" w:hAnsi="Calibri" w:cs="Times New Roman"/>
          <w:b/>
          <w:bCs/>
          <w:i/>
          <w:color w:val="000000"/>
          <w:kern w:val="0"/>
          <w:sz w:val="22"/>
          <w:u w:val="single"/>
          <w14:ligatures w14:val="none"/>
        </w:rPr>
        <w:t>‘I am a wall’ refers to the Torah and ‘my breasts are like towers’ to the students of the Torah</w:t>
      </w:r>
      <w:r w:rsidRPr="005F5DC1">
        <w:rPr>
          <w:rFonts w:ascii="Calibri" w:eastAsia="Calibri" w:hAnsi="Calibri" w:cs="Times New Roman"/>
          <w:i/>
          <w:color w:val="000000"/>
          <w:kern w:val="0"/>
          <w:sz w:val="22"/>
          <w14:ligatures w14:val="none"/>
        </w:rPr>
        <w:t>? — Resh Lakish, however, adopts the exposition [of this verse] given [also] by Raba, viz. that ‘I am a wall’ refers to the community of Israel, and ‘my breasts are like towers’, to synagogues and houses of study.</w:t>
      </w:r>
    </w:p>
    <w:p w14:paraId="69613EFC"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52BA3225"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“I am a wall” - this refers to the Torah, which affords protection to its people. “My breasts are like towers” - this refers to Torah scholars. </w:t>
      </w:r>
    </w:p>
    <w:p w14:paraId="4C22A529"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6826E910"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 Children of Israel, when they rejected the leadership of Moshe and chose a Golden Calf to lead them instead, were showing disdain for the ultimate scholar of the Torah. Also, their sin caused the shattering of the Tablets of the Torah themselves. Since Torah scholars are compared to city walls, a fitting punishment for their sin was that the Jews of Jerusalem in a future generation had their protective wall breached on the anniversary of the original sinful deed.</w:t>
      </w:r>
    </w:p>
    <w:p w14:paraId="37C7FC7B"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0E2DC338"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 Levites were set apart to HaShem because they did not participate in the sin of the golden calf</w:t>
      </w:r>
      <w:r w:rsidRPr="005F5DC1">
        <w:rPr>
          <w:rFonts w:ascii="Calibri" w:eastAsia="Calibri" w:hAnsi="Calibri" w:cs="Calibri"/>
          <w:kern w:val="0"/>
          <w:sz w:val="22"/>
          <w:szCs w:val="22"/>
          <w:vertAlign w:val="superscript"/>
          <w:lang w:bidi="ar-SA"/>
          <w14:ligatures w14:val="none"/>
        </w:rPr>
        <w:footnoteReference w:id="20"/>
      </w:r>
      <w:r w:rsidRPr="005F5DC1">
        <w:rPr>
          <w:rFonts w:ascii="Calibri" w:eastAsia="Calibri" w:hAnsi="Calibri" w:cs="Calibri"/>
          <w:kern w:val="0"/>
          <w:sz w:val="22"/>
          <w:szCs w:val="22"/>
          <w:lang w:bidi="ar-SA"/>
          <w14:ligatures w14:val="none"/>
        </w:rPr>
        <w:t xml:space="preserve"> and they rallied to Moses to destroy the sinners, at that time. Later HaShem traded the firstborn sons for the Levites.</w:t>
      </w:r>
    </w:p>
    <w:p w14:paraId="0CA6E83B"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7A27CB57"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The first and best of all things belong to HaShem. This is true even of the firstborn of children. Originally, it was intended that the firstborn would serve as the priests and ministers to HaShem.</w:t>
      </w:r>
      <w:r w:rsidRPr="005F5DC1">
        <w:rPr>
          <w:rFonts w:ascii="Calibri" w:eastAsia="Calibri" w:hAnsi="Calibri" w:cs="Calibri"/>
          <w:kern w:val="0"/>
          <w:sz w:val="22"/>
          <w:szCs w:val="22"/>
          <w:vertAlign w:val="superscript"/>
          <w:lang w:bidi="ar-SA"/>
          <w14:ligatures w14:val="none"/>
        </w:rPr>
        <w:footnoteReference w:id="21"/>
      </w:r>
      <w:r w:rsidRPr="005F5DC1">
        <w:rPr>
          <w:rFonts w:ascii="Calibri" w:eastAsia="Calibri" w:hAnsi="Calibri" w:cs="Calibri"/>
          <w:kern w:val="0"/>
          <w:sz w:val="22"/>
          <w:szCs w:val="22"/>
          <w:lang w:bidi="ar-SA"/>
          <w14:ligatures w14:val="none"/>
        </w:rPr>
        <w:t xml:space="preserve"> However, during the sin of the golden calf, the firstborn participated in the sin while the Levites did not. When Moshe came down from Mount Sinai and saw what was happening, he smashed the tablets and he issued everyone an ultimatum: “Who is on HaShem’s side? Let him come unto me. And all the sons of Levi gathered themselves together unto him”.</w:t>
      </w:r>
      <w:r w:rsidRPr="005F5DC1">
        <w:rPr>
          <w:rFonts w:ascii="Calibri" w:eastAsia="Calibri" w:hAnsi="Calibri" w:cs="Calibri"/>
          <w:kern w:val="0"/>
          <w:sz w:val="22"/>
          <w:szCs w:val="22"/>
          <w:vertAlign w:val="superscript"/>
          <w:lang w:bidi="ar-SA"/>
          <w14:ligatures w14:val="none"/>
        </w:rPr>
        <w:footnoteReference w:id="22"/>
      </w:r>
      <w:r w:rsidRPr="005F5DC1">
        <w:rPr>
          <w:rFonts w:ascii="Calibri" w:eastAsia="Calibri" w:hAnsi="Calibri" w:cs="Calibri"/>
          <w:kern w:val="0"/>
          <w:sz w:val="22"/>
          <w:szCs w:val="22"/>
          <w:lang w:bidi="ar-SA"/>
          <w14:ligatures w14:val="none"/>
        </w:rPr>
        <w:t xml:space="preserve"> </w:t>
      </w:r>
    </w:p>
    <w:p w14:paraId="63B0B360"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0CDE63F0"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i/>
          <w:color w:val="000000"/>
          <w:kern w:val="0"/>
          <w:sz w:val="22"/>
          <w14:ligatures w14:val="none"/>
        </w:rPr>
        <w:t>Bamidbar (Numbers) 8:11-19</w:t>
      </w:r>
      <w:r w:rsidRPr="005F5DC1">
        <w:rPr>
          <w:rFonts w:ascii="Calibri" w:eastAsia="Calibri" w:hAnsi="Calibri" w:cs="Times New Roman"/>
          <w:i/>
          <w:color w:val="000000"/>
          <w:kern w:val="0"/>
          <w:sz w:val="22"/>
          <w14:ligatures w14:val="none"/>
        </w:rPr>
        <w:t xml:space="preserve"> And Aharon shall offer the Levites before HaShem for an offering of the children of Israel, that they may execute the service of HaShem. 12 And the Levites shall lay their hands upon the heads of the bullocks: and thou shalt offer the one for a sin offering, and the other for a burnt offering, unto HaShem, to make an atonement for the Levites. 13 And thou shalt set the Levites before Aharon, and before his sons, and offer them for an offering unto HaShem. 14 Thus shalt thou separate the Levites from among the children of Israel: and the Levites shall be mine. 15 And after that shall the Levites go in to do the service of the tabernacle of the congregation: and thou shalt cleanse them and offer them for an offering. 16 For they are wholly given unto me from among the children of Israel; instead of such as open every womb, even instead of the firstborn of all the children of Israel, have I taken them unto me. 17 For all the firstborn of the children of Israel are mine, both man and beast: on the day that I smote every firstborn in the land of Egypt I sanctified them for myself. 18 And I have taken the Levites for all the firstborn of the children of Israel. 19 And I have given the Levites as a gift to Aharon and to his sons from among the children of Israel, to do the service of the children of Israel in the tabernacle of the congregation, and to make an atonement for the children of Israel: that there be no plague among the children of Israel, when the children of Israel come nigh unto the sanctuary.</w:t>
      </w:r>
    </w:p>
    <w:p w14:paraId="4AAC9D8B"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5B24AF8B"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Only the tribe of Levi came to the side of HaShem. At that point, HaShem decreed that each family’s first-born would forfeit their “Kohen” status, and henceforth all the Kohanim would come from the tribe of Levi.</w:t>
      </w:r>
      <w:r w:rsidRPr="005F5DC1">
        <w:rPr>
          <w:rFonts w:ascii="Calibri" w:eastAsia="Calibri" w:hAnsi="Calibri" w:cs="Calibri"/>
          <w:kern w:val="0"/>
          <w:sz w:val="22"/>
          <w:szCs w:val="22"/>
          <w:vertAlign w:val="superscript"/>
          <w:lang w:bidi="ar-SA"/>
          <w14:ligatures w14:val="none"/>
        </w:rPr>
        <w:footnoteReference w:id="23"/>
      </w:r>
      <w:r w:rsidRPr="005F5DC1">
        <w:rPr>
          <w:rFonts w:ascii="Calibri" w:eastAsia="Calibri" w:hAnsi="Calibri" w:cs="Calibri"/>
          <w:kern w:val="0"/>
          <w:sz w:val="22"/>
          <w:szCs w:val="22"/>
          <w:lang w:bidi="ar-SA"/>
          <w14:ligatures w14:val="none"/>
        </w:rPr>
        <w:t xml:space="preserve"> Because of the exchange of the Levites for the firstborn during the sin of the golden calf, HaShem gave us the mitzva of Pidyon </w:t>
      </w:r>
      <w:proofErr w:type="spellStart"/>
      <w:r w:rsidRPr="005F5DC1">
        <w:rPr>
          <w:rFonts w:ascii="Calibri" w:eastAsia="Calibri" w:hAnsi="Calibri" w:cs="Calibri"/>
          <w:kern w:val="0"/>
          <w:sz w:val="22"/>
          <w:szCs w:val="22"/>
          <w:lang w:bidi="ar-SA"/>
          <w14:ligatures w14:val="none"/>
        </w:rPr>
        <w:t>HaBen</w:t>
      </w:r>
      <w:proofErr w:type="spellEnd"/>
      <w:r w:rsidRPr="005F5DC1">
        <w:rPr>
          <w:rFonts w:ascii="Calibri" w:eastAsia="Calibri" w:hAnsi="Calibri" w:cs="Calibri"/>
          <w:kern w:val="0"/>
          <w:sz w:val="22"/>
          <w:szCs w:val="22"/>
          <w:lang w:bidi="ar-SA"/>
          <w14:ligatures w14:val="none"/>
        </w:rPr>
        <w:t xml:space="preserve"> This mitzva is detailed in Bamidbar chapter 3.</w:t>
      </w:r>
    </w:p>
    <w:p w14:paraId="296F3D5E"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2B91F8C5"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i/>
          <w:color w:val="000000"/>
          <w:kern w:val="0"/>
          <w:sz w:val="22"/>
          <w14:ligatures w14:val="none"/>
        </w:rPr>
        <w:t>Bamidbar (Numbers) 3:44-50</w:t>
      </w:r>
      <w:r w:rsidRPr="005F5DC1">
        <w:rPr>
          <w:rFonts w:ascii="Calibri" w:eastAsia="Calibri" w:hAnsi="Calibri" w:cs="Times New Roman"/>
          <w:i/>
          <w:color w:val="000000"/>
          <w:kern w:val="0"/>
          <w:sz w:val="22"/>
          <w14:ligatures w14:val="none"/>
        </w:rPr>
        <w:t xml:space="preserve"> And HaShem spake unto Moses, saying, 45 Take the Levites instead of all the firstborn among the children of Israel, and the cattle of the Levites instead of their cattle; and the Levites shall be mine: I am HaShem. 46 And for those that are to be redeemed of the two hundred and threescore and thirteen of the firstborn of the children of Israel, which are more than the Levites; 47 Thou shalt even take five shekels apiece by the poll, after the shekel of the sanctuary shalt thou take them: (the shekel is twenty gerahs:) 48 And thou shalt give the money, wherewith the odd number of them is to be redeemed, unto Aharon and to his sons. 49 And Moses took the redemption money of them that were over and above them that were redeemed by the Levites: 50 Of the </w:t>
      </w:r>
      <w:proofErr w:type="gramStart"/>
      <w:r w:rsidRPr="005F5DC1">
        <w:rPr>
          <w:rFonts w:ascii="Calibri" w:eastAsia="Calibri" w:hAnsi="Calibri" w:cs="Times New Roman"/>
          <w:i/>
          <w:color w:val="000000"/>
          <w:kern w:val="0"/>
          <w:sz w:val="22"/>
          <w14:ligatures w14:val="none"/>
        </w:rPr>
        <w:t>firstborn</w:t>
      </w:r>
      <w:proofErr w:type="gramEnd"/>
      <w:r w:rsidRPr="005F5DC1">
        <w:rPr>
          <w:rFonts w:ascii="Calibri" w:eastAsia="Calibri" w:hAnsi="Calibri" w:cs="Times New Roman"/>
          <w:i/>
          <w:color w:val="000000"/>
          <w:kern w:val="0"/>
          <w:sz w:val="22"/>
          <w14:ligatures w14:val="none"/>
        </w:rPr>
        <w:t xml:space="preserve"> of the children of Israel took he the money; a thousand three hundred and threescore and five shekels, after the shekel of the sanctuary:</w:t>
      </w:r>
    </w:p>
    <w:p w14:paraId="1A016B32"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437A1789"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Which brings us to the mitzva of Pidyon </w:t>
      </w:r>
      <w:proofErr w:type="spellStart"/>
      <w:r w:rsidRPr="005F5DC1">
        <w:rPr>
          <w:rFonts w:ascii="Calibri" w:eastAsia="Calibri" w:hAnsi="Calibri" w:cs="Calibri"/>
          <w:kern w:val="0"/>
          <w:sz w:val="22"/>
          <w:szCs w:val="22"/>
          <w:lang w:bidi="ar-SA"/>
          <w14:ligatures w14:val="none"/>
        </w:rPr>
        <w:t>HaBen</w:t>
      </w:r>
      <w:proofErr w:type="spellEnd"/>
      <w:r w:rsidRPr="005F5DC1">
        <w:rPr>
          <w:rFonts w:ascii="Calibri" w:eastAsia="Calibri" w:hAnsi="Calibri" w:cs="Calibri"/>
          <w:kern w:val="0"/>
          <w:sz w:val="22"/>
          <w:szCs w:val="22"/>
          <w:lang w:bidi="ar-SA"/>
          <w14:ligatures w14:val="none"/>
        </w:rPr>
        <w:t>. Since the firstborn child is technically a “Kohen” whose potential cannot be actualized, he has to be replaced, so to speak, by a Kohen from the tribe of Levi. This is accomplished by the father of the baby offering the Kohen a redemptive value of five silver coins for the boy. The priesthood of Yeshua, according to the order of Melchizedek, seems to be a reversal of the sin of the golden calf. When this priesthood is re-instated, then we will again see the priesthood of the firstborn, and a final atonement for the sin of the golden calf.</w:t>
      </w:r>
    </w:p>
    <w:p w14:paraId="3DE5A95A"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2E9EBF95" w14:textId="77777777" w:rsidR="005F5DC1" w:rsidRPr="005F5DC1" w:rsidRDefault="005F5DC1" w:rsidP="005F5DC1">
      <w:pPr>
        <w:spacing w:after="0" w:line="240" w:lineRule="auto"/>
        <w:jc w:val="both"/>
        <w:rPr>
          <w:rFonts w:ascii="Calibri" w:eastAsia="Calibri" w:hAnsi="Calibri" w:cs="Calibri"/>
          <w:b/>
          <w:bCs/>
          <w:kern w:val="0"/>
          <w:sz w:val="22"/>
          <w:szCs w:val="22"/>
          <w:lang w:bidi="ar-SA"/>
          <w14:ligatures w14:val="none"/>
        </w:rPr>
      </w:pPr>
      <w:r w:rsidRPr="005F5DC1">
        <w:rPr>
          <w:rFonts w:ascii="Calibri" w:eastAsia="Calibri" w:hAnsi="Calibri" w:cs="Calibri"/>
          <w:b/>
          <w:bCs/>
          <w:kern w:val="0"/>
          <w:sz w:val="22"/>
          <w:szCs w:val="22"/>
          <w:lang w:bidi="ar-SA"/>
          <w14:ligatures w14:val="none"/>
        </w:rPr>
        <w:t>The Nose</w:t>
      </w:r>
    </w:p>
    <w:p w14:paraId="1B288176"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7BFB4688"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lastRenderedPageBreak/>
        <w:t>The gold used for the sin of the golden calf had an interesting effect on the nose, according to the Targum:</w:t>
      </w:r>
    </w:p>
    <w:p w14:paraId="71CDD839"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r w:rsidRPr="005F5DC1">
        <w:rPr>
          <w:rFonts w:ascii="Calibri" w:eastAsia="Calibri" w:hAnsi="Calibri" w:cs="Calibri"/>
          <w:kern w:val="0"/>
          <w:sz w:val="16"/>
          <w:szCs w:val="16"/>
          <w:lang w:bidi="ar-SA"/>
          <w14:ligatures w14:val="none"/>
        </w:rPr>
        <w:t xml:space="preserve"> </w:t>
      </w:r>
    </w:p>
    <w:p w14:paraId="00ECF6A0" w14:textId="77777777" w:rsidR="005F5DC1" w:rsidRPr="005F5DC1" w:rsidRDefault="005F5DC1" w:rsidP="005F5DC1">
      <w:pPr>
        <w:spacing w:after="0" w:line="240" w:lineRule="auto"/>
        <w:ind w:left="288" w:right="288"/>
        <w:jc w:val="both"/>
        <w:rPr>
          <w:rFonts w:ascii="Calibri" w:eastAsia="Calibri" w:hAnsi="Calibri" w:cs="Times New Roman"/>
          <w:i/>
          <w:color w:val="000000"/>
          <w:kern w:val="0"/>
          <w:sz w:val="22"/>
          <w14:ligatures w14:val="none"/>
        </w:rPr>
      </w:pPr>
      <w:r w:rsidRPr="005F5DC1">
        <w:rPr>
          <w:rFonts w:ascii="Calibri" w:eastAsia="Calibri" w:hAnsi="Calibri" w:cs="Times New Roman"/>
          <w:b/>
          <w:bCs/>
          <w:i/>
          <w:color w:val="000000"/>
          <w:kern w:val="0"/>
          <w:sz w:val="22"/>
          <w14:ligatures w14:val="none"/>
        </w:rPr>
        <w:t xml:space="preserve">Targum Pseudo Jonathan for: Shemot (Exodus) </w:t>
      </w:r>
      <w:r w:rsidRPr="005F5DC1">
        <w:rPr>
          <w:rFonts w:ascii="Calibri" w:eastAsia="Calibri" w:hAnsi="Calibri" w:cs="Times New Roman"/>
          <w:b/>
          <w:bCs/>
          <w:i/>
          <w:color w:val="000000"/>
          <w:kern w:val="0"/>
          <w:sz w:val="22"/>
          <w:cs/>
          <w14:ligatures w14:val="none"/>
        </w:rPr>
        <w:t>‎</w:t>
      </w:r>
      <w:r w:rsidRPr="005F5DC1">
        <w:rPr>
          <w:rFonts w:ascii="Calibri" w:eastAsia="Calibri" w:hAnsi="Calibri" w:cs="Times New Roman"/>
          <w:b/>
          <w:bCs/>
          <w:i/>
          <w:color w:val="000000"/>
          <w:kern w:val="0"/>
          <w:sz w:val="22"/>
          <w14:ligatures w14:val="none"/>
        </w:rPr>
        <w:t>32:19-20, 28</w:t>
      </w:r>
      <w:r w:rsidRPr="005F5DC1">
        <w:rPr>
          <w:rFonts w:ascii="Calibri" w:eastAsia="Calibri" w:hAnsi="Calibri" w:cs="Times New Roman"/>
          <w:i/>
          <w:color w:val="000000"/>
          <w:kern w:val="0"/>
          <w:sz w:val="22"/>
          <w14:ligatures w14:val="none"/>
        </w:rPr>
        <w:t xml:space="preserve"> And it was when Moshe came near the camp, and saw the calf, and the instruments of music in the hands of the wicked, who were dancing and bowing before it, and Satan among them dancing and leaping before the people, the wrath of Moshe was suddenly kindled, and he cast the tables from his hands, and brake them at the foot of the mountain;- the holy writing that was on them, however, flew, and was carried away into the air of the heavens;</w:t>
      </w:r>
      <w:r w:rsidRPr="005F5DC1">
        <w:rPr>
          <w:rFonts w:ascii="Calibri" w:eastAsia="Calibri" w:hAnsi="Calibri" w:cs="Times New Roman"/>
          <w:i/>
          <w:color w:val="000000"/>
          <w:kern w:val="0"/>
          <w:sz w:val="22"/>
          <w14:ligatures w14:val="none"/>
        </w:rPr>
        <w:noBreakHyphen/>
        <w:t xml:space="preserve"> and he cried, and said, Woe upon the people who heard at Sinai from the mouth of the Holy One, You will not make to yourself an image, or figure, or any likeness,- and yet, at the end of forty days, make a useless molten calf! 20. And he took the calf which they had made, and burned it in fire, and bruised it into powder, and cast (it) upon the face of the water of the stream and made the sons of Israel drink; and whoever had given thereto any trinket of gold, </w:t>
      </w:r>
      <w:r w:rsidRPr="005F5DC1">
        <w:rPr>
          <w:rFonts w:ascii="Calibri" w:eastAsia="Calibri" w:hAnsi="Calibri" w:cs="Times New Roman"/>
          <w:i/>
          <w:color w:val="000000"/>
          <w:kern w:val="0"/>
          <w:sz w:val="22"/>
          <w:u w:val="single"/>
          <w14:ligatures w14:val="none"/>
        </w:rPr>
        <w:t>the sign of it came forth upon his nostrils</w:t>
      </w:r>
      <w:r w:rsidRPr="005F5DC1">
        <w:rPr>
          <w:rFonts w:ascii="Calibri" w:eastAsia="Calibri" w:hAnsi="Calibri" w:cs="Times New Roman"/>
          <w:i/>
          <w:color w:val="000000"/>
          <w:kern w:val="0"/>
          <w:sz w:val="22"/>
          <w14:ligatures w14:val="none"/>
        </w:rPr>
        <w:t>.</w:t>
      </w:r>
    </w:p>
    <w:p w14:paraId="1DBE0B9A"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r w:rsidRPr="005F5DC1">
        <w:rPr>
          <w:rFonts w:ascii="Calibri" w:eastAsia="Calibri" w:hAnsi="Calibri" w:cs="Calibri"/>
          <w:kern w:val="0"/>
          <w:sz w:val="16"/>
          <w:szCs w:val="16"/>
          <w:lang w:bidi="ar-SA"/>
          <w14:ligatures w14:val="none"/>
        </w:rPr>
        <w:t xml:space="preserve"> </w:t>
      </w:r>
    </w:p>
    <w:p w14:paraId="1ECFE49F"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v.28 And the sons of Levi did according to the word of Moshe; and of the people who had the </w:t>
      </w:r>
      <w:r w:rsidRPr="005F5DC1">
        <w:rPr>
          <w:rFonts w:ascii="Calibri" w:eastAsia="Calibri" w:hAnsi="Calibri" w:cs="Calibri"/>
          <w:kern w:val="0"/>
          <w:sz w:val="22"/>
          <w:szCs w:val="22"/>
          <w:u w:val="single"/>
          <w:lang w:bidi="ar-SA"/>
          <w14:ligatures w14:val="none"/>
        </w:rPr>
        <w:t>mark in their nostrils</w:t>
      </w:r>
      <w:r w:rsidRPr="005F5DC1">
        <w:rPr>
          <w:rFonts w:ascii="Calibri" w:eastAsia="Calibri" w:hAnsi="Calibri" w:cs="Calibri"/>
          <w:kern w:val="0"/>
          <w:sz w:val="22"/>
          <w:szCs w:val="22"/>
          <w:lang w:bidi="ar-SA"/>
          <w14:ligatures w14:val="none"/>
        </w:rPr>
        <w:t xml:space="preserve"> there fell that day by the slaughter of the sword about the number of three thousand men. Rabbi Pinchas Winston elaborates on the ‘nose’ connection of the sin of the golden calf:</w:t>
      </w:r>
    </w:p>
    <w:p w14:paraId="2882664B"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r w:rsidRPr="005F5DC1">
        <w:rPr>
          <w:rFonts w:ascii="Calibri" w:eastAsia="Calibri" w:hAnsi="Calibri" w:cs="Calibri"/>
          <w:kern w:val="0"/>
          <w:sz w:val="16"/>
          <w:szCs w:val="16"/>
          <w:lang w:bidi="ar-SA"/>
          <w14:ligatures w14:val="none"/>
        </w:rPr>
        <w:t xml:space="preserve"> </w:t>
      </w:r>
    </w:p>
    <w:p w14:paraId="2D9B01C2" w14:textId="77777777" w:rsidR="005F5DC1" w:rsidRPr="005F5DC1" w:rsidRDefault="005F5DC1" w:rsidP="005F5DC1">
      <w:pPr>
        <w:spacing w:after="0" w:line="240" w:lineRule="auto"/>
        <w:ind w:left="288"/>
        <w:jc w:val="both"/>
        <w:rPr>
          <w:rFonts w:ascii="Calibri" w:eastAsia="Calibri" w:hAnsi="Calibri" w:cs="Calibri"/>
          <w:kern w:val="0"/>
          <w:sz w:val="22"/>
          <w:szCs w:val="22"/>
          <w:lang w:bidi="ar-SA"/>
          <w14:ligatures w14:val="none"/>
        </w:rPr>
      </w:pPr>
      <w:r w:rsidRPr="005F5DC1">
        <w:rPr>
          <w:rFonts w:ascii="Calibri" w:eastAsia="Calibri" w:hAnsi="Calibri" w:cs="Calibri"/>
          <w:i/>
          <w:iCs/>
          <w:kern w:val="0"/>
          <w:sz w:val="22"/>
          <w:szCs w:val="22"/>
          <w:lang w:bidi="ar-SA"/>
          <w14:ligatures w14:val="none"/>
        </w:rPr>
        <w:t>Why did the entire “House of Israel” have to cry over the death of Nadav and Avihu? Because, says the Arizal, had it not been for the sin of the golden calf, Nadav and Avihu would not have had to die in such a dramatic way. Instead of a fire coming out and entering their nostrils to burn out the Nefesh from within them, they would have had a normal death. Therefore, the burning of Nadav and Avihu was a direct result of the Jewish people’s involvement with the golden calf, and, therefore, they felt quite responsible.</w:t>
      </w:r>
      <w:r w:rsidRPr="005F5DC1">
        <w:rPr>
          <w:rFonts w:ascii="Calibri" w:eastAsia="Calibri" w:hAnsi="Calibri" w:cs="Calibri"/>
          <w:i/>
          <w:iCs/>
          <w:kern w:val="0"/>
          <w:sz w:val="22"/>
          <w:szCs w:val="22"/>
          <w:vertAlign w:val="superscript"/>
          <w:lang w:bidi="ar-SA"/>
          <w14:ligatures w14:val="none"/>
        </w:rPr>
        <w:footnoteReference w:id="24"/>
      </w:r>
    </w:p>
    <w:p w14:paraId="2E9F3BA4" w14:textId="77777777" w:rsidR="005F5DC1" w:rsidRPr="005F5DC1" w:rsidRDefault="005F5DC1" w:rsidP="005F5DC1">
      <w:pPr>
        <w:spacing w:after="0" w:line="240" w:lineRule="auto"/>
        <w:ind w:left="288"/>
        <w:jc w:val="both"/>
        <w:rPr>
          <w:rFonts w:ascii="Calibri" w:eastAsia="Calibri" w:hAnsi="Calibri" w:cs="Calibri"/>
          <w:kern w:val="0"/>
          <w:sz w:val="16"/>
          <w:szCs w:val="16"/>
          <w:lang w:bidi="ar-SA"/>
          <w14:ligatures w14:val="none"/>
        </w:rPr>
      </w:pPr>
      <w:r w:rsidRPr="005F5DC1">
        <w:rPr>
          <w:rFonts w:ascii="Calibri" w:eastAsia="Calibri" w:hAnsi="Calibri" w:cs="Calibri"/>
          <w:i/>
          <w:iCs/>
          <w:kern w:val="0"/>
          <w:sz w:val="16"/>
          <w:szCs w:val="16"/>
          <w:lang w:bidi="ar-SA"/>
          <w14:ligatures w14:val="none"/>
        </w:rPr>
        <w:t xml:space="preserve"> </w:t>
      </w:r>
    </w:p>
    <w:p w14:paraId="2DBFE1B3" w14:textId="77777777" w:rsidR="005F5DC1" w:rsidRPr="005F5DC1" w:rsidRDefault="005F5DC1" w:rsidP="005F5DC1">
      <w:pPr>
        <w:spacing w:after="0" w:line="240" w:lineRule="auto"/>
        <w:ind w:left="288"/>
        <w:jc w:val="both"/>
        <w:rPr>
          <w:rFonts w:ascii="Calibri" w:eastAsia="Calibri" w:hAnsi="Calibri" w:cs="Calibri"/>
          <w:kern w:val="0"/>
          <w:sz w:val="22"/>
          <w:szCs w:val="22"/>
          <w:lang w:bidi="ar-SA"/>
          <w14:ligatures w14:val="none"/>
        </w:rPr>
      </w:pPr>
      <w:r w:rsidRPr="005F5DC1">
        <w:rPr>
          <w:rFonts w:ascii="Calibri" w:eastAsia="Calibri" w:hAnsi="Calibri" w:cs="Calibri"/>
          <w:i/>
          <w:iCs/>
          <w:kern w:val="0"/>
          <w:sz w:val="22"/>
          <w:szCs w:val="22"/>
          <w:lang w:bidi="ar-SA"/>
          <w14:ligatures w14:val="none"/>
        </w:rPr>
        <w:t>However, that doesn’t explain the connection between the two. True, it doesn’t, but the Arizal does.</w:t>
      </w:r>
    </w:p>
    <w:p w14:paraId="35426D6D" w14:textId="77777777" w:rsidR="005F5DC1" w:rsidRPr="005F5DC1" w:rsidRDefault="005F5DC1" w:rsidP="005F5DC1">
      <w:pPr>
        <w:spacing w:after="0" w:line="240" w:lineRule="auto"/>
        <w:ind w:left="288"/>
        <w:jc w:val="both"/>
        <w:rPr>
          <w:rFonts w:ascii="Calibri" w:eastAsia="Calibri" w:hAnsi="Calibri" w:cs="Calibri"/>
          <w:kern w:val="0"/>
          <w:sz w:val="16"/>
          <w:szCs w:val="16"/>
          <w:lang w:bidi="ar-SA"/>
          <w14:ligatures w14:val="none"/>
        </w:rPr>
      </w:pPr>
      <w:r w:rsidRPr="005F5DC1">
        <w:rPr>
          <w:rFonts w:ascii="Calibri" w:eastAsia="Calibri" w:hAnsi="Calibri" w:cs="Calibri"/>
          <w:i/>
          <w:iCs/>
          <w:kern w:val="0"/>
          <w:sz w:val="16"/>
          <w:szCs w:val="16"/>
          <w:lang w:bidi="ar-SA"/>
          <w14:ligatures w14:val="none"/>
        </w:rPr>
        <w:t xml:space="preserve"> </w:t>
      </w:r>
    </w:p>
    <w:p w14:paraId="506CC52D" w14:textId="77777777" w:rsidR="005F5DC1" w:rsidRPr="005F5DC1" w:rsidRDefault="005F5DC1" w:rsidP="005F5DC1">
      <w:pPr>
        <w:spacing w:after="0" w:line="240" w:lineRule="auto"/>
        <w:ind w:left="288"/>
        <w:jc w:val="both"/>
        <w:rPr>
          <w:rFonts w:ascii="Calibri" w:eastAsia="Calibri" w:hAnsi="Calibri" w:cs="Calibri"/>
          <w:kern w:val="0"/>
          <w:sz w:val="22"/>
          <w:szCs w:val="22"/>
          <w:lang w:bidi="ar-SA"/>
          <w14:ligatures w14:val="none"/>
        </w:rPr>
      </w:pPr>
      <w:r w:rsidRPr="005F5DC1">
        <w:rPr>
          <w:rFonts w:ascii="Calibri" w:eastAsia="Calibri" w:hAnsi="Calibri" w:cs="Calibri"/>
          <w:i/>
          <w:iCs/>
          <w:kern w:val="0"/>
          <w:sz w:val="22"/>
          <w:szCs w:val="22"/>
          <w:lang w:bidi="ar-SA"/>
          <w14:ligatures w14:val="none"/>
        </w:rPr>
        <w:t xml:space="preserve">According to Kabbalistic tradition, via Kayin son of Adam HaRishon, Nadav and Avihu received the Nefesh-Soul that, before the sin of the Tree of Knowledge of Good and Evil, had belonged to Adam HaRishon himself. Being the Nefesh, the lowest of the five soul-parts, it had been affected by the </w:t>
      </w:r>
      <w:proofErr w:type="spellStart"/>
      <w:r w:rsidRPr="005F5DC1">
        <w:rPr>
          <w:rFonts w:ascii="Calibri" w:eastAsia="Calibri" w:hAnsi="Calibri" w:cs="Calibri"/>
          <w:i/>
          <w:iCs/>
          <w:kern w:val="0"/>
          <w:sz w:val="22"/>
          <w:szCs w:val="22"/>
          <w:lang w:bidi="ar-SA"/>
          <w14:ligatures w14:val="none"/>
        </w:rPr>
        <w:t>zuhama</w:t>
      </w:r>
      <w:proofErr w:type="spellEnd"/>
      <w:r w:rsidRPr="005F5DC1">
        <w:rPr>
          <w:rFonts w:ascii="Calibri" w:eastAsia="Calibri" w:hAnsi="Calibri" w:cs="Calibri"/>
          <w:i/>
          <w:iCs/>
          <w:kern w:val="0"/>
          <w:sz w:val="22"/>
          <w:szCs w:val="22"/>
          <w:vertAlign w:val="superscript"/>
          <w:lang w:bidi="ar-SA"/>
          <w14:ligatures w14:val="none"/>
        </w:rPr>
        <w:footnoteReference w:id="25"/>
      </w:r>
      <w:r w:rsidRPr="005F5DC1">
        <w:rPr>
          <w:rFonts w:ascii="Calibri" w:eastAsia="Calibri" w:hAnsi="Calibri" w:cs="Calibri"/>
          <w:i/>
          <w:iCs/>
          <w:kern w:val="0"/>
          <w:sz w:val="22"/>
          <w:szCs w:val="22"/>
          <w:lang w:bidi="ar-SA"/>
          <w14:ligatures w14:val="none"/>
        </w:rPr>
        <w:t xml:space="preserve"> of the snake, and it remained affected until Nadav and Avihu stood at Mt. Sinai and the </w:t>
      </w:r>
      <w:proofErr w:type="spellStart"/>
      <w:r w:rsidRPr="005F5DC1">
        <w:rPr>
          <w:rFonts w:ascii="Calibri" w:eastAsia="Calibri" w:hAnsi="Calibri" w:cs="Calibri"/>
          <w:i/>
          <w:iCs/>
          <w:kern w:val="0"/>
          <w:sz w:val="22"/>
          <w:szCs w:val="22"/>
          <w:lang w:bidi="ar-SA"/>
          <w14:ligatures w14:val="none"/>
        </w:rPr>
        <w:t>zuhama</w:t>
      </w:r>
      <w:proofErr w:type="spellEnd"/>
      <w:r w:rsidRPr="005F5DC1">
        <w:rPr>
          <w:rFonts w:ascii="Calibri" w:eastAsia="Calibri" w:hAnsi="Calibri" w:cs="Calibri"/>
          <w:i/>
          <w:iCs/>
          <w:kern w:val="0"/>
          <w:sz w:val="22"/>
          <w:szCs w:val="22"/>
          <w:lang w:bidi="ar-SA"/>
          <w14:ligatures w14:val="none"/>
        </w:rPr>
        <w:t xml:space="preserve"> was removed from all the Jewish people.</w:t>
      </w:r>
    </w:p>
    <w:p w14:paraId="77D537FB" w14:textId="77777777" w:rsidR="005F5DC1" w:rsidRPr="005F5DC1" w:rsidRDefault="005F5DC1" w:rsidP="005F5DC1">
      <w:pPr>
        <w:spacing w:after="0" w:line="240" w:lineRule="auto"/>
        <w:ind w:left="288"/>
        <w:jc w:val="both"/>
        <w:rPr>
          <w:rFonts w:ascii="Calibri" w:eastAsia="Calibri" w:hAnsi="Calibri" w:cs="Calibri"/>
          <w:kern w:val="0"/>
          <w:sz w:val="16"/>
          <w:szCs w:val="16"/>
          <w:lang w:bidi="ar-SA"/>
          <w14:ligatures w14:val="none"/>
        </w:rPr>
      </w:pPr>
      <w:r w:rsidRPr="005F5DC1">
        <w:rPr>
          <w:rFonts w:ascii="Calibri" w:eastAsia="Calibri" w:hAnsi="Calibri" w:cs="Calibri"/>
          <w:i/>
          <w:iCs/>
          <w:kern w:val="0"/>
          <w:sz w:val="16"/>
          <w:szCs w:val="16"/>
          <w:lang w:bidi="ar-SA"/>
          <w14:ligatures w14:val="none"/>
        </w:rPr>
        <w:t xml:space="preserve"> </w:t>
      </w:r>
    </w:p>
    <w:p w14:paraId="49D19E9B" w14:textId="77777777" w:rsidR="005F5DC1" w:rsidRPr="005F5DC1" w:rsidRDefault="005F5DC1" w:rsidP="005F5DC1">
      <w:pPr>
        <w:spacing w:after="0" w:line="240" w:lineRule="auto"/>
        <w:ind w:left="288"/>
        <w:jc w:val="both"/>
        <w:rPr>
          <w:rFonts w:ascii="Calibri" w:eastAsia="Calibri" w:hAnsi="Calibri" w:cs="Calibri"/>
          <w:kern w:val="0"/>
          <w:sz w:val="22"/>
          <w:szCs w:val="22"/>
          <w:lang w:bidi="ar-SA"/>
          <w14:ligatures w14:val="none"/>
        </w:rPr>
      </w:pPr>
      <w:r w:rsidRPr="005F5DC1">
        <w:rPr>
          <w:rFonts w:ascii="Calibri" w:eastAsia="Calibri" w:hAnsi="Calibri" w:cs="Calibri"/>
          <w:i/>
          <w:iCs/>
          <w:kern w:val="0"/>
          <w:sz w:val="22"/>
          <w:szCs w:val="22"/>
          <w:lang w:bidi="ar-SA"/>
          <w14:ligatures w14:val="none"/>
        </w:rPr>
        <w:t xml:space="preserve">However, when the </w:t>
      </w:r>
      <w:proofErr w:type="spellStart"/>
      <w:r w:rsidRPr="005F5DC1">
        <w:rPr>
          <w:rFonts w:ascii="Calibri" w:eastAsia="Calibri" w:hAnsi="Calibri" w:cs="Calibri"/>
          <w:i/>
          <w:iCs/>
          <w:kern w:val="0"/>
          <w:sz w:val="22"/>
          <w:szCs w:val="22"/>
          <w:lang w:bidi="ar-SA"/>
          <w14:ligatures w14:val="none"/>
        </w:rPr>
        <w:t>zuhama</w:t>
      </w:r>
      <w:proofErr w:type="spellEnd"/>
      <w:r w:rsidRPr="005F5DC1">
        <w:rPr>
          <w:rFonts w:ascii="Calibri" w:eastAsia="Calibri" w:hAnsi="Calibri" w:cs="Calibri"/>
          <w:i/>
          <w:iCs/>
          <w:kern w:val="0"/>
          <w:sz w:val="22"/>
          <w:szCs w:val="22"/>
          <w:lang w:bidi="ar-SA"/>
          <w14:ligatures w14:val="none"/>
        </w:rPr>
        <w:t xml:space="preserve"> returned to the nation because of the </w:t>
      </w:r>
      <w:r w:rsidRPr="005F5DC1">
        <w:rPr>
          <w:rFonts w:ascii="Calibri" w:eastAsia="Calibri" w:hAnsi="Calibri" w:cs="Calibri"/>
          <w:b/>
          <w:bCs/>
          <w:i/>
          <w:iCs/>
          <w:kern w:val="0"/>
          <w:sz w:val="22"/>
          <w:szCs w:val="22"/>
          <w:lang w:bidi="ar-SA"/>
          <w14:ligatures w14:val="none"/>
        </w:rPr>
        <w:t>calf</w:t>
      </w:r>
      <w:r w:rsidRPr="005F5DC1">
        <w:rPr>
          <w:rFonts w:ascii="Calibri" w:eastAsia="Calibri" w:hAnsi="Calibri" w:cs="Calibri"/>
          <w:i/>
          <w:iCs/>
          <w:kern w:val="0"/>
          <w:sz w:val="22"/>
          <w:szCs w:val="22"/>
          <w:lang w:bidi="ar-SA"/>
          <w14:ligatures w14:val="none"/>
        </w:rPr>
        <w:t xml:space="preserve">, then, the Nefesh of Adam HaRishon, within Nadav, and, especially Avihu, once again became “infected” with </w:t>
      </w:r>
      <w:proofErr w:type="spellStart"/>
      <w:r w:rsidRPr="005F5DC1">
        <w:rPr>
          <w:rFonts w:ascii="Calibri" w:eastAsia="Calibri" w:hAnsi="Calibri" w:cs="Calibri"/>
          <w:i/>
          <w:iCs/>
          <w:kern w:val="0"/>
          <w:sz w:val="22"/>
          <w:szCs w:val="22"/>
          <w:lang w:bidi="ar-SA"/>
          <w14:ligatures w14:val="none"/>
        </w:rPr>
        <w:t>zuhama</w:t>
      </w:r>
      <w:proofErr w:type="spellEnd"/>
      <w:r w:rsidRPr="005F5DC1">
        <w:rPr>
          <w:rFonts w:ascii="Calibri" w:eastAsia="Calibri" w:hAnsi="Calibri" w:cs="Calibri"/>
          <w:i/>
          <w:iCs/>
          <w:kern w:val="0"/>
          <w:sz w:val="22"/>
          <w:szCs w:val="22"/>
          <w:lang w:bidi="ar-SA"/>
          <w14:ligatures w14:val="none"/>
        </w:rPr>
        <w:t>. This itself made Nadav and Avihu spiritually vulnerable, and thus resulted in their sin and the severity of the punishment: removal of the Nefesh of Adam HaRishon the very way that it entered him -- through the nostrils of Nadav and Avihu.</w:t>
      </w:r>
    </w:p>
    <w:p w14:paraId="09BE750E" w14:textId="77777777" w:rsidR="005F5DC1" w:rsidRPr="005F5DC1" w:rsidRDefault="005F5DC1" w:rsidP="005F5DC1">
      <w:pPr>
        <w:spacing w:after="0" w:line="240" w:lineRule="auto"/>
        <w:ind w:left="288"/>
        <w:jc w:val="both"/>
        <w:rPr>
          <w:rFonts w:ascii="Calibri" w:eastAsia="Calibri" w:hAnsi="Calibri" w:cs="Calibri"/>
          <w:kern w:val="0"/>
          <w:sz w:val="16"/>
          <w:szCs w:val="16"/>
          <w:lang w:bidi="ar-SA"/>
          <w14:ligatures w14:val="none"/>
        </w:rPr>
      </w:pPr>
      <w:r w:rsidRPr="005F5DC1">
        <w:rPr>
          <w:rFonts w:ascii="Calibri" w:eastAsia="Calibri" w:hAnsi="Calibri" w:cs="Calibri"/>
          <w:i/>
          <w:iCs/>
          <w:kern w:val="0"/>
          <w:sz w:val="16"/>
          <w:szCs w:val="16"/>
          <w:lang w:bidi="ar-SA"/>
          <w14:ligatures w14:val="none"/>
        </w:rPr>
        <w:t xml:space="preserve"> </w:t>
      </w:r>
    </w:p>
    <w:p w14:paraId="6A9D5E45" w14:textId="77777777" w:rsidR="005F5DC1" w:rsidRPr="005F5DC1" w:rsidRDefault="005F5DC1" w:rsidP="005F5DC1">
      <w:pPr>
        <w:spacing w:after="0" w:line="240" w:lineRule="auto"/>
        <w:ind w:left="288"/>
        <w:jc w:val="both"/>
        <w:rPr>
          <w:rFonts w:ascii="Calibri" w:eastAsia="Calibri" w:hAnsi="Calibri" w:cs="Calibri"/>
          <w:kern w:val="0"/>
          <w:sz w:val="22"/>
          <w:szCs w:val="22"/>
          <w:lang w:bidi="ar-SA"/>
          <w14:ligatures w14:val="none"/>
        </w:rPr>
      </w:pPr>
      <w:r w:rsidRPr="005F5DC1">
        <w:rPr>
          <w:rFonts w:ascii="Calibri" w:eastAsia="Calibri" w:hAnsi="Calibri" w:cs="Calibri"/>
          <w:i/>
          <w:iCs/>
          <w:kern w:val="0"/>
          <w:sz w:val="22"/>
          <w:szCs w:val="22"/>
          <w:lang w:bidi="ar-SA"/>
          <w14:ligatures w14:val="none"/>
        </w:rPr>
        <w:t>This is why, explains the Arizal, why “Avihu” was called that, for, it means, “He is my father,” a reference to Adam HaRishon, who is called the “father of the entire world.” Thus, when the Jewish people mourned the untimely and catastrophic death of Aharon’s two sons, they were also mourning the damage they had caused, through the incident of the calf, to the Nefesh of the “father of the entire world,” Adam HaRishon himself.</w:t>
      </w:r>
    </w:p>
    <w:p w14:paraId="32366225"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r w:rsidRPr="005F5DC1">
        <w:rPr>
          <w:rFonts w:ascii="Calibri" w:eastAsia="Calibri" w:hAnsi="Calibri" w:cs="Calibri"/>
          <w:kern w:val="0"/>
          <w:sz w:val="16"/>
          <w:szCs w:val="16"/>
          <w:lang w:bidi="ar-SA"/>
          <w14:ligatures w14:val="none"/>
        </w:rPr>
        <w:t xml:space="preserve"> </w:t>
      </w:r>
    </w:p>
    <w:p w14:paraId="6B60008D"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 xml:space="preserve">The stench of death enters through the nostrils; the same nostrils into which HaShem breathed when He planted within Adam eternal life. Death represents the ultimate contradiction to eternal life; only with the sin of Adam did death enter the world. Just as eternal life entered through Adam’s nostrils, so too is death apprehended most </w:t>
      </w:r>
      <w:r w:rsidRPr="005F5DC1">
        <w:rPr>
          <w:rFonts w:ascii="Calibri" w:eastAsia="Calibri" w:hAnsi="Calibri" w:cs="Calibri"/>
          <w:kern w:val="0"/>
          <w:sz w:val="22"/>
          <w:szCs w:val="22"/>
          <w:lang w:bidi="ar-SA"/>
          <w14:ligatures w14:val="none"/>
        </w:rPr>
        <w:lastRenderedPageBreak/>
        <w:t>forcefully through the nostrils. The incense, which has the power to stop death, also overcomes the stench, as described by the Rambam.</w:t>
      </w:r>
      <w:r w:rsidRPr="005F5DC1">
        <w:rPr>
          <w:rFonts w:ascii="Calibri" w:eastAsia="Calibri" w:hAnsi="Calibri" w:cs="Calibri"/>
          <w:kern w:val="0"/>
          <w:sz w:val="22"/>
          <w:szCs w:val="22"/>
          <w:vertAlign w:val="superscript"/>
          <w:lang w:bidi="ar-SA"/>
          <w14:ligatures w14:val="none"/>
        </w:rPr>
        <w:footnoteReference w:id="26"/>
      </w:r>
      <w:r w:rsidRPr="005F5DC1">
        <w:rPr>
          <w:rFonts w:ascii="Calibri" w:eastAsia="Calibri" w:hAnsi="Calibri" w:cs="Calibri"/>
          <w:kern w:val="0"/>
          <w:sz w:val="22"/>
          <w:szCs w:val="22"/>
          <w:lang w:bidi="ar-SA"/>
          <w14:ligatures w14:val="none"/>
        </w:rPr>
        <w:t xml:space="preserve"> </w:t>
      </w:r>
    </w:p>
    <w:p w14:paraId="5D021CA1"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35112C9F" w14:textId="77777777" w:rsidR="005F5DC1" w:rsidRPr="005F5DC1" w:rsidRDefault="005F5DC1" w:rsidP="005F5DC1">
      <w:pPr>
        <w:spacing w:after="0" w:line="240" w:lineRule="auto"/>
        <w:jc w:val="both"/>
        <w:rPr>
          <w:rFonts w:ascii="Calibri" w:eastAsia="Calibri" w:hAnsi="Calibri" w:cs="Calibri"/>
          <w:b/>
          <w:bCs/>
          <w:kern w:val="0"/>
          <w:sz w:val="22"/>
          <w:szCs w:val="22"/>
          <w:lang w:bidi="ar-SA"/>
          <w14:ligatures w14:val="none"/>
        </w:rPr>
      </w:pPr>
      <w:r w:rsidRPr="005F5DC1">
        <w:rPr>
          <w:rFonts w:ascii="Calibri" w:eastAsia="Calibri" w:hAnsi="Calibri" w:cs="Calibri"/>
          <w:b/>
          <w:bCs/>
          <w:kern w:val="0"/>
          <w:sz w:val="22"/>
          <w:szCs w:val="22"/>
          <w:lang w:bidi="ar-SA"/>
          <w14:ligatures w14:val="none"/>
        </w:rPr>
        <w:t>The Mishkan</w:t>
      </w:r>
    </w:p>
    <w:p w14:paraId="6EE9AB52" w14:textId="77777777" w:rsidR="005F5DC1" w:rsidRPr="005F5DC1" w:rsidRDefault="005F5DC1" w:rsidP="005F5DC1">
      <w:pPr>
        <w:spacing w:after="0" w:line="240" w:lineRule="auto"/>
        <w:jc w:val="both"/>
        <w:rPr>
          <w:rFonts w:ascii="Calibri" w:eastAsia="Calibri" w:hAnsi="Calibri" w:cs="Calibri"/>
          <w:iCs/>
          <w:kern w:val="0"/>
          <w:sz w:val="16"/>
          <w:szCs w:val="16"/>
          <w:lang w:bidi="ar-SA"/>
          <w14:ligatures w14:val="none"/>
        </w:rPr>
      </w:pPr>
    </w:p>
    <w:p w14:paraId="155E67A5" w14:textId="77777777" w:rsidR="005F5DC1" w:rsidRPr="005F5DC1" w:rsidRDefault="005F5DC1" w:rsidP="005F5DC1">
      <w:pPr>
        <w:spacing w:after="0" w:line="240" w:lineRule="auto"/>
        <w:jc w:val="both"/>
        <w:rPr>
          <w:rFonts w:ascii="Calibri" w:eastAsia="Calibri" w:hAnsi="Calibri" w:cs="Calibri"/>
          <w:iCs/>
          <w:kern w:val="0"/>
          <w:sz w:val="22"/>
          <w:szCs w:val="22"/>
          <w:lang w:bidi="ar-SA"/>
          <w14:ligatures w14:val="none"/>
        </w:rPr>
      </w:pPr>
      <w:r w:rsidRPr="005F5DC1">
        <w:rPr>
          <w:rFonts w:ascii="Calibri" w:eastAsia="Calibri" w:hAnsi="Calibri" w:cs="Calibri"/>
          <w:iCs/>
          <w:kern w:val="0"/>
          <w:sz w:val="22"/>
          <w:szCs w:val="22"/>
          <w:lang w:bidi="ar-SA"/>
          <w14:ligatures w14:val="none"/>
        </w:rPr>
        <w:t>After writing about the mitzvot and Moses’ presence on Har Sinai, the Torah abruptly jumps to the commandment of building the Mishkan. Why is this commandment here, in the middle of the story of Moses’ ascent to Har Sinai? The answer to this question lies in the purpose of the Mishkan.</w:t>
      </w:r>
    </w:p>
    <w:p w14:paraId="61BAEC59"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5B09F024" w14:textId="77777777" w:rsidR="005F5DC1" w:rsidRPr="005F5DC1" w:rsidRDefault="005F5DC1" w:rsidP="005F5DC1">
      <w:pPr>
        <w:spacing w:after="0" w:line="240" w:lineRule="auto"/>
        <w:jc w:val="both"/>
        <w:rPr>
          <w:rFonts w:ascii="Calibri" w:eastAsia="Calibri" w:hAnsi="Calibri" w:cs="Calibri"/>
          <w:iCs/>
          <w:kern w:val="0"/>
          <w:sz w:val="22"/>
          <w:szCs w:val="22"/>
          <w:lang w:bidi="ar-SA"/>
          <w14:ligatures w14:val="none"/>
        </w:rPr>
      </w:pPr>
      <w:r w:rsidRPr="005F5DC1">
        <w:rPr>
          <w:rFonts w:ascii="Calibri" w:eastAsia="Calibri" w:hAnsi="Calibri" w:cs="Calibri"/>
          <w:iCs/>
          <w:kern w:val="0"/>
          <w:sz w:val="22"/>
          <w:szCs w:val="22"/>
          <w:lang w:bidi="ar-SA"/>
          <w14:ligatures w14:val="none"/>
        </w:rPr>
        <w:t xml:space="preserve">Ramban says the command to build the Mishkan and all of the associated details were </w:t>
      </w:r>
      <w:r w:rsidRPr="005F5DC1">
        <w:rPr>
          <w:rFonts w:ascii="Calibri" w:eastAsia="Calibri" w:hAnsi="Calibri" w:cs="Calibri"/>
          <w:i/>
          <w:kern w:val="0"/>
          <w:sz w:val="22"/>
          <w:szCs w:val="22"/>
          <w:lang w:bidi="ar-SA"/>
          <w14:ligatures w14:val="none"/>
        </w:rPr>
        <w:t>not</w:t>
      </w:r>
      <w:r w:rsidRPr="005F5DC1">
        <w:rPr>
          <w:rFonts w:ascii="Calibri" w:eastAsia="Calibri" w:hAnsi="Calibri" w:cs="Calibri"/>
          <w:iCs/>
          <w:kern w:val="0"/>
          <w:sz w:val="22"/>
          <w:szCs w:val="22"/>
          <w:lang w:bidi="ar-SA"/>
          <w14:ligatures w14:val="none"/>
        </w:rPr>
        <w:t xml:space="preserve"> a response to the sin of the golden calf. That sin, which apparently took place towards the end of Moshe’s first forty-day visit on top of Sinai, was “brewing” while HaShem was commanding Moshe regarding the Mishkan, its vessels, the clothes of the Kohanim etc. The sin of the golden calf merely interrupted this process and necessitated Moshe’s intervention to save the people and restore the possibility of HaShem’s presence being manifest among them.</w:t>
      </w:r>
      <w:r w:rsidRPr="005F5DC1">
        <w:rPr>
          <w:rFonts w:ascii="Calibri" w:eastAsia="Calibri" w:hAnsi="Calibri" w:cs="Calibri"/>
          <w:iCs/>
          <w:kern w:val="0"/>
          <w:sz w:val="22"/>
          <w:szCs w:val="22"/>
          <w:vertAlign w:val="superscript"/>
          <w:lang w:bidi="ar-SA"/>
          <w14:ligatures w14:val="none"/>
        </w:rPr>
        <w:footnoteReference w:id="27"/>
      </w:r>
    </w:p>
    <w:p w14:paraId="274E7ECE" w14:textId="77777777" w:rsidR="005F5DC1" w:rsidRPr="005F5DC1" w:rsidRDefault="005F5DC1" w:rsidP="005F5DC1">
      <w:pPr>
        <w:spacing w:after="0" w:line="240" w:lineRule="auto"/>
        <w:ind w:right="288"/>
        <w:jc w:val="both"/>
        <w:rPr>
          <w:rFonts w:ascii="Calibri" w:eastAsia="Calibri" w:hAnsi="Calibri" w:cs="Calibri"/>
          <w:iCs/>
          <w:kern w:val="0"/>
          <w:sz w:val="16"/>
          <w:szCs w:val="16"/>
          <w:lang w:bidi="ar-SA"/>
          <w14:ligatures w14:val="none"/>
        </w:rPr>
      </w:pPr>
    </w:p>
    <w:p w14:paraId="096363A1" w14:textId="77777777" w:rsidR="005F5DC1" w:rsidRPr="005F5DC1" w:rsidRDefault="005F5DC1" w:rsidP="005F5DC1">
      <w:pPr>
        <w:spacing w:after="0" w:line="240" w:lineRule="auto"/>
        <w:jc w:val="both"/>
        <w:rPr>
          <w:rFonts w:ascii="Calibri" w:eastAsia="Calibri" w:hAnsi="Calibri" w:cs="Calibri"/>
          <w:iCs/>
          <w:kern w:val="0"/>
          <w:sz w:val="22"/>
          <w:szCs w:val="22"/>
          <w:lang w:bidi="ar-SA"/>
          <w14:ligatures w14:val="none"/>
        </w:rPr>
      </w:pPr>
      <w:r w:rsidRPr="005F5DC1">
        <w:rPr>
          <w:rFonts w:ascii="Calibri" w:eastAsia="Calibri" w:hAnsi="Calibri" w:cs="Calibri"/>
          <w:iCs/>
          <w:kern w:val="0"/>
          <w:sz w:val="22"/>
          <w:szCs w:val="22"/>
          <w:lang w:bidi="ar-SA"/>
          <w14:ligatures w14:val="none"/>
        </w:rPr>
        <w:t>There are opinions in the Midrash</w:t>
      </w:r>
      <w:r w:rsidRPr="005F5DC1">
        <w:rPr>
          <w:rFonts w:ascii="Calibri" w:eastAsia="Calibri" w:hAnsi="Calibri" w:cs="Calibri"/>
          <w:iCs/>
          <w:kern w:val="0"/>
          <w:sz w:val="22"/>
          <w:szCs w:val="22"/>
          <w:vertAlign w:val="superscript"/>
          <w:lang w:bidi="ar-SA"/>
          <w14:ligatures w14:val="none"/>
        </w:rPr>
        <w:footnoteReference w:id="28"/>
      </w:r>
      <w:r w:rsidRPr="005F5DC1">
        <w:rPr>
          <w:rFonts w:ascii="Calibri" w:eastAsia="Calibri" w:hAnsi="Calibri" w:cs="Calibri"/>
          <w:iCs/>
          <w:kern w:val="0"/>
          <w:sz w:val="22"/>
          <w:szCs w:val="22"/>
          <w:lang w:bidi="ar-SA"/>
          <w14:ligatures w14:val="none"/>
        </w:rPr>
        <w:t xml:space="preserve"> which posit that either the entire institution of the Mishkan, or, at the very least, the command to donate a half-Shekel towards it,</w:t>
      </w:r>
      <w:r w:rsidRPr="005F5DC1">
        <w:rPr>
          <w:rFonts w:ascii="Calibri" w:eastAsia="Calibri" w:hAnsi="Calibri" w:cs="Calibri"/>
          <w:iCs/>
          <w:kern w:val="0"/>
          <w:sz w:val="22"/>
          <w:szCs w:val="22"/>
          <w:vertAlign w:val="superscript"/>
          <w:lang w:bidi="ar-SA"/>
          <w14:ligatures w14:val="none"/>
        </w:rPr>
        <w:footnoteReference w:id="29"/>
      </w:r>
      <w:r w:rsidRPr="005F5DC1">
        <w:rPr>
          <w:rFonts w:ascii="Calibri" w:eastAsia="Calibri" w:hAnsi="Calibri" w:cs="Calibri"/>
          <w:iCs/>
          <w:kern w:val="0"/>
          <w:sz w:val="22"/>
          <w:szCs w:val="22"/>
          <w:lang w:bidi="ar-SA"/>
          <w14:ligatures w14:val="none"/>
        </w:rPr>
        <w:t xml:space="preserve"> should be understood as Divine reactions to the sin of the golden calf.</w:t>
      </w:r>
    </w:p>
    <w:p w14:paraId="44F1D335" w14:textId="77777777" w:rsidR="005F5DC1" w:rsidRPr="005F5DC1" w:rsidRDefault="005F5DC1" w:rsidP="005F5DC1">
      <w:pPr>
        <w:spacing w:after="0" w:line="240" w:lineRule="auto"/>
        <w:jc w:val="both"/>
        <w:rPr>
          <w:rFonts w:ascii="Calibri" w:eastAsia="Calibri" w:hAnsi="Calibri" w:cs="Calibri"/>
          <w:iCs/>
          <w:kern w:val="0"/>
          <w:sz w:val="16"/>
          <w:szCs w:val="16"/>
          <w:lang w:bidi="ar-SA"/>
          <w14:ligatures w14:val="none"/>
        </w:rPr>
      </w:pPr>
    </w:p>
    <w:p w14:paraId="0C40692E" w14:textId="77777777" w:rsidR="005F5DC1" w:rsidRPr="005F5DC1" w:rsidRDefault="005F5DC1" w:rsidP="005F5DC1">
      <w:pPr>
        <w:spacing w:after="0" w:line="240" w:lineRule="auto"/>
        <w:jc w:val="both"/>
        <w:rPr>
          <w:rFonts w:ascii="Calibri" w:eastAsia="Calibri" w:hAnsi="Calibri" w:cs="Calibri"/>
          <w:iCs/>
          <w:kern w:val="0"/>
          <w:sz w:val="22"/>
          <w:szCs w:val="22"/>
          <w:lang w:bidi="ar-SA"/>
          <w14:ligatures w14:val="none"/>
        </w:rPr>
      </w:pPr>
      <w:r w:rsidRPr="005F5DC1">
        <w:rPr>
          <w:rFonts w:ascii="Calibri" w:eastAsia="Calibri" w:hAnsi="Calibri" w:cs="Calibri"/>
          <w:iCs/>
          <w:kern w:val="0"/>
          <w:sz w:val="22"/>
          <w:szCs w:val="22"/>
          <w:lang w:bidi="ar-SA"/>
          <w14:ligatures w14:val="none"/>
        </w:rPr>
        <w:t>Rashi and the Ramban argue about when HaShem commanded to build the Mishkan. Rashi,</w:t>
      </w:r>
      <w:r w:rsidRPr="005F5DC1">
        <w:rPr>
          <w:rFonts w:ascii="Calibri" w:eastAsia="Calibri" w:hAnsi="Calibri" w:cs="Calibri"/>
          <w:iCs/>
          <w:kern w:val="0"/>
          <w:sz w:val="22"/>
          <w:szCs w:val="22"/>
          <w:vertAlign w:val="superscript"/>
          <w:lang w:bidi="ar-SA"/>
          <w14:ligatures w14:val="none"/>
        </w:rPr>
        <w:footnoteReference w:id="30"/>
      </w:r>
      <w:r w:rsidRPr="005F5DC1">
        <w:rPr>
          <w:rFonts w:ascii="Calibri" w:eastAsia="Calibri" w:hAnsi="Calibri" w:cs="Calibri"/>
          <w:iCs/>
          <w:kern w:val="0"/>
          <w:sz w:val="22"/>
          <w:szCs w:val="22"/>
          <w:lang w:bidi="ar-SA"/>
          <w14:ligatures w14:val="none"/>
        </w:rPr>
        <w:t xml:space="preserve"> citing the rule of "there is no strict chronology in the Torah”, concludes that HaShem dictated the building after the sin of the golden calf. The Ramban,</w:t>
      </w:r>
      <w:r w:rsidRPr="005F5DC1">
        <w:rPr>
          <w:rFonts w:ascii="Calibri" w:eastAsia="Calibri" w:hAnsi="Calibri" w:cs="Calibri"/>
          <w:iCs/>
          <w:kern w:val="0"/>
          <w:sz w:val="22"/>
          <w:szCs w:val="22"/>
          <w:vertAlign w:val="superscript"/>
          <w:lang w:bidi="ar-SA"/>
          <w14:ligatures w14:val="none"/>
        </w:rPr>
        <w:footnoteReference w:id="31"/>
      </w:r>
      <w:r w:rsidRPr="005F5DC1">
        <w:rPr>
          <w:rFonts w:ascii="Calibri" w:eastAsia="Calibri" w:hAnsi="Calibri" w:cs="Calibri"/>
          <w:iCs/>
          <w:kern w:val="0"/>
          <w:sz w:val="22"/>
          <w:szCs w:val="22"/>
          <w:lang w:bidi="ar-SA"/>
          <w14:ligatures w14:val="none"/>
        </w:rPr>
        <w:t xml:space="preserve"> on the other hand, maintains that the Torah was written in the correct chronological order, and consequently G-d commanded Moses to build the </w:t>
      </w:r>
      <w:r w:rsidRPr="005F5DC1">
        <w:rPr>
          <w:rFonts w:ascii="Calibri" w:eastAsia="Calibri" w:hAnsi="Calibri" w:cs="Calibri"/>
          <w:kern w:val="0"/>
          <w:sz w:val="22"/>
          <w:szCs w:val="22"/>
          <w:lang w:bidi="ar-SA"/>
          <w14:ligatures w14:val="none"/>
        </w:rPr>
        <w:t>Mishkan</w:t>
      </w:r>
      <w:r w:rsidRPr="005F5DC1">
        <w:rPr>
          <w:rFonts w:ascii="Calibri" w:eastAsia="Calibri" w:hAnsi="Calibri" w:cs="Calibri"/>
          <w:iCs/>
          <w:kern w:val="0"/>
          <w:sz w:val="22"/>
          <w:szCs w:val="22"/>
          <w:lang w:bidi="ar-SA"/>
          <w14:ligatures w14:val="none"/>
        </w:rPr>
        <w:t xml:space="preserve"> before </w:t>
      </w:r>
      <w:r w:rsidRPr="005F5DC1">
        <w:rPr>
          <w:rFonts w:ascii="Calibri" w:eastAsia="Calibri" w:hAnsi="Calibri" w:cs="Calibri"/>
          <w:kern w:val="0"/>
          <w:sz w:val="22"/>
          <w:szCs w:val="22"/>
          <w:lang w:bidi="ar-SA"/>
          <w14:ligatures w14:val="none"/>
        </w:rPr>
        <w:t>the sin of the golden calf</w:t>
      </w:r>
      <w:r w:rsidRPr="005F5DC1">
        <w:rPr>
          <w:rFonts w:ascii="Calibri" w:eastAsia="Calibri" w:hAnsi="Calibri" w:cs="Calibri"/>
          <w:iCs/>
          <w:kern w:val="0"/>
          <w:sz w:val="22"/>
          <w:szCs w:val="22"/>
          <w:lang w:bidi="ar-SA"/>
          <w14:ligatures w14:val="none"/>
        </w:rPr>
        <w:t>.</w:t>
      </w:r>
    </w:p>
    <w:p w14:paraId="1E0FC3C8" w14:textId="77777777" w:rsidR="005F5DC1" w:rsidRPr="005F5DC1" w:rsidRDefault="005F5DC1" w:rsidP="005F5DC1">
      <w:pPr>
        <w:spacing w:after="0" w:line="240" w:lineRule="auto"/>
        <w:jc w:val="both"/>
        <w:rPr>
          <w:rFonts w:ascii="Calibri" w:eastAsia="Calibri" w:hAnsi="Calibri" w:cs="Calibri"/>
          <w:iCs/>
          <w:kern w:val="0"/>
          <w:sz w:val="16"/>
          <w:szCs w:val="16"/>
          <w:lang w:bidi="ar-SA"/>
          <w14:ligatures w14:val="none"/>
        </w:rPr>
      </w:pPr>
    </w:p>
    <w:p w14:paraId="5DD6A0BA" w14:textId="77777777" w:rsidR="005F5DC1" w:rsidRPr="005F5DC1" w:rsidRDefault="005F5DC1" w:rsidP="005F5DC1">
      <w:pPr>
        <w:spacing w:after="0" w:line="240" w:lineRule="auto"/>
        <w:jc w:val="both"/>
        <w:rPr>
          <w:rFonts w:ascii="Calibri" w:eastAsia="Calibri" w:hAnsi="Calibri" w:cs="Calibri"/>
          <w:b/>
          <w:bCs/>
          <w:kern w:val="0"/>
          <w:sz w:val="22"/>
          <w:szCs w:val="22"/>
          <w:lang w:bidi="ar-SA"/>
          <w14:ligatures w14:val="none"/>
        </w:rPr>
      </w:pPr>
      <w:r w:rsidRPr="005F5DC1">
        <w:rPr>
          <w:rFonts w:ascii="Calibri" w:eastAsia="Calibri" w:hAnsi="Calibri" w:cs="Calibri"/>
          <w:b/>
          <w:bCs/>
          <w:kern w:val="0"/>
          <w:sz w:val="22"/>
          <w:szCs w:val="22"/>
          <w:lang w:bidi="ar-SA"/>
          <w14:ligatures w14:val="none"/>
        </w:rPr>
        <w:t xml:space="preserve">The </w:t>
      </w:r>
      <w:proofErr w:type="gramStart"/>
      <w:r w:rsidRPr="005F5DC1">
        <w:rPr>
          <w:rFonts w:ascii="Calibri" w:eastAsia="Calibri" w:hAnsi="Calibri" w:cs="Calibri"/>
          <w:b/>
          <w:bCs/>
          <w:kern w:val="0"/>
          <w:sz w:val="22"/>
          <w:szCs w:val="22"/>
          <w:lang w:bidi="ar-SA"/>
          <w14:ligatures w14:val="none"/>
        </w:rPr>
        <w:t>Festivals</w:t>
      </w:r>
      <w:proofErr w:type="gramEnd"/>
    </w:p>
    <w:p w14:paraId="0DE0EDF1" w14:textId="77777777" w:rsidR="005F5DC1" w:rsidRPr="005F5DC1" w:rsidRDefault="005F5DC1" w:rsidP="005F5DC1">
      <w:pPr>
        <w:spacing w:after="0" w:line="240" w:lineRule="auto"/>
        <w:jc w:val="both"/>
        <w:rPr>
          <w:rFonts w:ascii="Calibri" w:eastAsia="Times New Roman" w:hAnsi="Calibri" w:cs="Calibri"/>
          <w:kern w:val="0"/>
          <w:sz w:val="16"/>
          <w:szCs w:val="16"/>
          <w:lang w:bidi="ar-SA"/>
          <w14:ligatures w14:val="none"/>
        </w:rPr>
      </w:pPr>
    </w:p>
    <w:p w14:paraId="0914FF62" w14:textId="77777777" w:rsidR="005F5DC1" w:rsidRPr="005F5DC1" w:rsidRDefault="005F5DC1" w:rsidP="005F5DC1">
      <w:pPr>
        <w:spacing w:after="0" w:line="240" w:lineRule="auto"/>
        <w:jc w:val="both"/>
        <w:rPr>
          <w:rFonts w:ascii="Calibri" w:eastAsia="Times New Roman" w:hAnsi="Calibri" w:cs="Calibri"/>
          <w:kern w:val="0"/>
          <w:sz w:val="22"/>
          <w:szCs w:val="22"/>
          <w:lang w:bidi="ar-SA"/>
          <w14:ligatures w14:val="none"/>
        </w:rPr>
      </w:pPr>
      <w:r w:rsidRPr="005F5DC1">
        <w:rPr>
          <w:rFonts w:ascii="Calibri" w:eastAsia="Times New Roman" w:hAnsi="Calibri" w:cs="Calibri"/>
          <w:kern w:val="0"/>
          <w:sz w:val="22"/>
          <w:szCs w:val="22"/>
          <w:lang w:bidi="ar-SA"/>
          <w14:ligatures w14:val="none"/>
        </w:rPr>
        <w:t>The Rabbis have stated that if it were not for the sin of the golden calf, and if the children of Israel were truly receptive of the Torah, at Mount Sinai, on Shavuot, then the fall festivals would not have existed in the same way they are now. In fact, the spring festivals would have been emphasized more than the fall festivals; however, it works the other way around today because of these errors.</w:t>
      </w:r>
    </w:p>
    <w:p w14:paraId="05961B5C" w14:textId="77777777" w:rsidR="005F5DC1" w:rsidRPr="005F5DC1" w:rsidRDefault="005F5DC1" w:rsidP="005F5DC1">
      <w:pPr>
        <w:spacing w:after="0" w:line="240" w:lineRule="auto"/>
        <w:jc w:val="both"/>
        <w:rPr>
          <w:rFonts w:ascii="Calibri" w:eastAsia="Times New Roman" w:hAnsi="Calibri" w:cs="Calibri"/>
          <w:kern w:val="0"/>
          <w:sz w:val="16"/>
          <w:szCs w:val="16"/>
          <w:lang w:bidi="ar-SA"/>
          <w14:ligatures w14:val="none"/>
        </w:rPr>
      </w:pPr>
    </w:p>
    <w:p w14:paraId="6AA45A35" w14:textId="77777777" w:rsidR="005F5DC1" w:rsidRPr="005F5DC1" w:rsidRDefault="005F5DC1" w:rsidP="005F5DC1">
      <w:pPr>
        <w:spacing w:after="0" w:line="240" w:lineRule="auto"/>
        <w:jc w:val="both"/>
        <w:rPr>
          <w:rFonts w:ascii="Calibri" w:eastAsia="Times New Roman" w:hAnsi="Calibri" w:cs="Calibri"/>
          <w:kern w:val="0"/>
          <w:sz w:val="22"/>
          <w:szCs w:val="22"/>
          <w:lang w:bidi="ar-SA"/>
          <w14:ligatures w14:val="none"/>
        </w:rPr>
      </w:pPr>
      <w:r w:rsidRPr="005F5DC1">
        <w:rPr>
          <w:rFonts w:ascii="Calibri" w:eastAsia="Times New Roman" w:hAnsi="Calibri" w:cs="Calibri"/>
          <w:kern w:val="0"/>
          <w:sz w:val="22"/>
          <w:szCs w:val="22"/>
          <w:lang w:bidi="ar-SA"/>
          <w14:ligatures w14:val="none"/>
        </w:rPr>
        <w:t xml:space="preserve">Yom Kippurim, the Day of Atonements, is the anniversary of the day Moses brought down the second set of Ten Commandments from Mount Sinai. This signified that HaShem forgave the Jewish people for the transgression of the golden calf. For all times this day was decreed to be a day of forgiveness for our mistakes. However, this refers to transgressions against HaShem. Transgressions against our fellow man require us to correct our mistakes and seek forgiveness. So, more than anything else, this is a day for confession and repentance. The whole liturgy of this day centers on these two aspects. </w:t>
      </w:r>
    </w:p>
    <w:p w14:paraId="3E258F87" w14:textId="77777777" w:rsidR="005F5DC1" w:rsidRPr="005F5DC1" w:rsidRDefault="005F5DC1" w:rsidP="005F5DC1">
      <w:pPr>
        <w:spacing w:after="0" w:line="240" w:lineRule="auto"/>
        <w:jc w:val="both"/>
        <w:rPr>
          <w:rFonts w:ascii="Calibri" w:eastAsia="Times New Roman" w:hAnsi="Calibri" w:cs="Calibri"/>
          <w:kern w:val="0"/>
          <w:sz w:val="16"/>
          <w:szCs w:val="16"/>
          <w:lang w:bidi="ar-SA"/>
          <w14:ligatures w14:val="none"/>
        </w:rPr>
      </w:pPr>
    </w:p>
    <w:p w14:paraId="41FFF394" w14:textId="77777777" w:rsidR="005F5DC1" w:rsidRPr="005F5DC1" w:rsidRDefault="005F5DC1" w:rsidP="005F5DC1">
      <w:pPr>
        <w:spacing w:after="0" w:line="240" w:lineRule="auto"/>
        <w:jc w:val="both"/>
        <w:rPr>
          <w:rFonts w:ascii="Calibri" w:eastAsia="Times New Roman" w:hAnsi="Calibri" w:cs="Calibri"/>
          <w:b/>
          <w:bCs/>
          <w:kern w:val="0"/>
          <w:sz w:val="22"/>
          <w:szCs w:val="22"/>
          <w:lang w:bidi="ar-SA"/>
          <w14:ligatures w14:val="none"/>
        </w:rPr>
      </w:pPr>
      <w:r w:rsidRPr="005F5DC1">
        <w:rPr>
          <w:rFonts w:ascii="Calibri" w:eastAsia="Times New Roman" w:hAnsi="Calibri" w:cs="Calibri"/>
          <w:b/>
          <w:bCs/>
          <w:kern w:val="0"/>
          <w:sz w:val="22"/>
          <w:szCs w:val="22"/>
          <w:lang w:bidi="ar-SA"/>
          <w14:ligatures w14:val="none"/>
        </w:rPr>
        <w:t>The Red Heifer</w:t>
      </w:r>
    </w:p>
    <w:p w14:paraId="13303DD3" w14:textId="77777777" w:rsidR="005F5DC1" w:rsidRPr="005F5DC1" w:rsidRDefault="005F5DC1" w:rsidP="005F5DC1">
      <w:pPr>
        <w:spacing w:after="0" w:line="240" w:lineRule="auto"/>
        <w:jc w:val="both"/>
        <w:rPr>
          <w:rFonts w:ascii="Calibri" w:eastAsia="Times New Roman" w:hAnsi="Calibri" w:cs="Calibri"/>
          <w:kern w:val="0"/>
          <w:sz w:val="16"/>
          <w:szCs w:val="16"/>
          <w:lang w:bidi="ar-SA"/>
          <w14:ligatures w14:val="none"/>
        </w:rPr>
      </w:pPr>
    </w:p>
    <w:p w14:paraId="3CC07EF3"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Rashi</w:t>
      </w:r>
      <w:r w:rsidRPr="005F5DC1">
        <w:rPr>
          <w:rFonts w:ascii="Calibri" w:eastAsia="Calibri" w:hAnsi="Calibri" w:cs="Calibri"/>
          <w:kern w:val="0"/>
          <w:sz w:val="22"/>
          <w:szCs w:val="22"/>
          <w:vertAlign w:val="superscript"/>
          <w:lang w:bidi="ar-SA"/>
          <w14:ligatures w14:val="none"/>
        </w:rPr>
        <w:footnoteReference w:id="32"/>
      </w:r>
      <w:r w:rsidRPr="005F5DC1">
        <w:rPr>
          <w:rFonts w:ascii="Calibri" w:eastAsia="Calibri" w:hAnsi="Calibri" w:cs="Calibri"/>
          <w:kern w:val="0"/>
          <w:sz w:val="22"/>
          <w:szCs w:val="22"/>
          <w:lang w:bidi="ar-SA"/>
          <w14:ligatures w14:val="none"/>
        </w:rPr>
        <w:t xml:space="preserve"> teaches that the mitzva of the red heifer provides atonement for the Sin of the Calf. He uses the metaphor “Let the mother (cow) come and clean up the mess of her child (calf)”. There is far more symbolism implicit in this </w:t>
      </w:r>
      <w:r w:rsidRPr="005F5DC1">
        <w:rPr>
          <w:rFonts w:ascii="Calibri" w:eastAsia="Calibri" w:hAnsi="Calibri" w:cs="Calibri"/>
          <w:kern w:val="0"/>
          <w:sz w:val="22"/>
          <w:szCs w:val="22"/>
          <w:lang w:bidi="ar-SA"/>
          <w14:ligatures w14:val="none"/>
        </w:rPr>
        <w:lastRenderedPageBreak/>
        <w:t>statement that just the cow-calf relationship. Chazal are saying that there is something inherent in the nature of red heifer that is a direct antidote and atonement to what the Sin of the Calf was all about.</w:t>
      </w:r>
    </w:p>
    <w:p w14:paraId="3FD30C11" w14:textId="77777777" w:rsidR="005F5DC1" w:rsidRPr="005F5DC1" w:rsidRDefault="005F5DC1" w:rsidP="005F5DC1">
      <w:pPr>
        <w:spacing w:after="0" w:line="240" w:lineRule="auto"/>
        <w:jc w:val="both"/>
        <w:rPr>
          <w:rFonts w:ascii="Calibri" w:eastAsia="Calibri" w:hAnsi="Calibri" w:cs="Calibri"/>
          <w:kern w:val="0"/>
          <w:sz w:val="16"/>
          <w:szCs w:val="16"/>
          <w:lang w:bidi="ar-SA"/>
          <w14:ligatures w14:val="none"/>
        </w:rPr>
      </w:pPr>
    </w:p>
    <w:p w14:paraId="1E82AF36" w14:textId="77777777" w:rsidR="005F5DC1" w:rsidRPr="005F5DC1" w:rsidRDefault="005F5DC1" w:rsidP="005F5DC1">
      <w:pPr>
        <w:spacing w:after="0" w:line="240" w:lineRule="auto"/>
        <w:jc w:val="both"/>
        <w:rPr>
          <w:rFonts w:ascii="Calibri" w:eastAsia="Calibri" w:hAnsi="Calibri" w:cs="Calibri"/>
          <w:kern w:val="0"/>
          <w:sz w:val="22"/>
          <w:szCs w:val="22"/>
          <w:lang w:bidi="ar-SA"/>
          <w14:ligatures w14:val="none"/>
        </w:rPr>
      </w:pPr>
      <w:r w:rsidRPr="005F5DC1">
        <w:rPr>
          <w:rFonts w:ascii="Calibri" w:eastAsia="Calibri" w:hAnsi="Calibri" w:cs="Calibri"/>
          <w:kern w:val="0"/>
          <w:sz w:val="22"/>
          <w:szCs w:val="22"/>
          <w:lang w:bidi="ar-SA"/>
          <w14:ligatures w14:val="none"/>
        </w:rPr>
        <w:t>Our Hakhamim</w:t>
      </w:r>
      <w:r w:rsidRPr="005F5DC1">
        <w:rPr>
          <w:rFonts w:ascii="Calibri" w:eastAsia="Calibri" w:hAnsi="Calibri" w:cs="Calibri"/>
          <w:kern w:val="0"/>
          <w:sz w:val="22"/>
          <w:szCs w:val="22"/>
          <w:vertAlign w:val="superscript"/>
          <w:lang w:bidi="ar-SA"/>
          <w14:ligatures w14:val="none"/>
        </w:rPr>
        <w:footnoteReference w:id="33"/>
      </w:r>
      <w:r w:rsidRPr="005F5DC1">
        <w:rPr>
          <w:rFonts w:ascii="Calibri" w:eastAsia="Calibri" w:hAnsi="Calibri" w:cs="Calibri"/>
          <w:kern w:val="0"/>
          <w:sz w:val="22"/>
          <w:szCs w:val="22"/>
          <w:lang w:bidi="ar-SA"/>
          <w14:ligatures w14:val="none"/>
        </w:rPr>
        <w:t xml:space="preserve"> tell us that by following a specific procedure, the Jewish people would atone for the sin of the golden calf. Several analogies can be drawn between the golden calf and the red heifer process. As the golden calf was burned in fire, so too was the red heifer. As the golden calf was crushed to dust, so too was the red heifer reduced to dust and ashes. As the golden calf’s dust was mixed with water, so too were Bne Israel commanded to mix the red heifer’s dust and ashes with water. As three thousand Jews died because of the golden calf, so too three different species: cedar wood, hyssop, and a red thread, were burned in the fire of the red heifer. As the golden calf made impure a pure nation, so too the red heifer made impure a pure person who touches it. As the golden calf’s dust purified the people when Moshe forced the Jews to drink water mixed with its dust, so shall the red heifer purify an impure person. As the sin of the golden calf is preserved for all generations, so too the water of the red heifer may be used in all generations.</w:t>
      </w:r>
    </w:p>
    <w:p w14:paraId="16886597" w14:textId="77777777" w:rsidR="005F5DC1" w:rsidRPr="005F5DC1" w:rsidRDefault="005F5DC1" w:rsidP="005F5DC1">
      <w:pPr>
        <w:spacing w:after="0" w:line="240" w:lineRule="auto"/>
        <w:jc w:val="both"/>
        <w:rPr>
          <w:rFonts w:ascii="Calibri" w:eastAsia="Times New Roman" w:hAnsi="Calibri" w:cs="Calibri"/>
          <w:kern w:val="0"/>
          <w:sz w:val="16"/>
          <w:szCs w:val="16"/>
          <w14:ligatures w14:val="none"/>
        </w:rPr>
      </w:pPr>
    </w:p>
    <w:p w14:paraId="09AE037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In the aftermath of the Sin of the Calf, HaShem declares to Moshe: “Nevertheless (though I am ostensibly forgiving the Jewish people), on the day when I take account of them, I shall revisit their sin upon them”.</w:t>
      </w:r>
      <w:r w:rsidRPr="005F5DC1">
        <w:rPr>
          <w:rFonts w:ascii="Calibri" w:eastAsia="Times New Roman" w:hAnsi="Calibri" w:cs="Calibri"/>
          <w:kern w:val="0"/>
          <w:sz w:val="22"/>
          <w:szCs w:val="22"/>
          <w:vertAlign w:val="superscript"/>
          <w14:ligatures w14:val="none"/>
        </w:rPr>
        <w:footnoteReference w:id="34"/>
      </w:r>
      <w:r w:rsidRPr="005F5DC1">
        <w:rPr>
          <w:rFonts w:ascii="Calibri" w:eastAsia="Times New Roman" w:hAnsi="Calibri" w:cs="Calibri"/>
          <w:kern w:val="0"/>
          <w:sz w:val="22"/>
          <w:szCs w:val="22"/>
          <w14:ligatures w14:val="none"/>
        </w:rPr>
        <w:t xml:space="preserve"> </w:t>
      </w:r>
    </w:p>
    <w:p w14:paraId="73C782C8" w14:textId="77777777" w:rsidR="005F5DC1" w:rsidRPr="005F5DC1" w:rsidRDefault="005F5DC1" w:rsidP="005F5DC1">
      <w:pPr>
        <w:spacing w:after="0" w:line="240" w:lineRule="auto"/>
        <w:jc w:val="both"/>
        <w:rPr>
          <w:rFonts w:ascii="Calibri" w:eastAsia="Times New Roman" w:hAnsi="Calibri" w:cs="Calibri"/>
          <w:kern w:val="0"/>
          <w:sz w:val="16"/>
          <w:szCs w:val="16"/>
          <w14:ligatures w14:val="none"/>
        </w:rPr>
      </w:pPr>
    </w:p>
    <w:p w14:paraId="47F12658" w14:textId="77777777" w:rsidR="005F5DC1" w:rsidRPr="005F5DC1" w:rsidRDefault="005F5DC1" w:rsidP="005F5DC1">
      <w:pPr>
        <w:spacing w:after="0" w:line="240" w:lineRule="auto"/>
        <w:jc w:val="both"/>
        <w:rPr>
          <w:rFonts w:ascii="Calibri" w:eastAsia="Times New Roman" w:hAnsi="Calibri" w:cs="Calibri"/>
          <w:color w:val="000000"/>
          <w:kern w:val="0"/>
          <w:sz w:val="22"/>
          <w14:ligatures w14:val="none"/>
        </w:rPr>
      </w:pPr>
      <w:r w:rsidRPr="005F5DC1">
        <w:rPr>
          <w:rFonts w:ascii="Calibri" w:eastAsia="Times New Roman" w:hAnsi="Calibri" w:cs="Calibri"/>
          <w:kern w:val="0"/>
          <w:sz w:val="22"/>
          <w:szCs w:val="22"/>
          <w14:ligatures w14:val="none"/>
        </w:rPr>
        <w:t>Rashi</w:t>
      </w:r>
      <w:r w:rsidRPr="005F5DC1">
        <w:rPr>
          <w:rFonts w:ascii="Calibri" w:eastAsia="Times New Roman" w:hAnsi="Calibri" w:cs="Calibri"/>
          <w:kern w:val="0"/>
          <w:sz w:val="22"/>
          <w:szCs w:val="22"/>
          <w:vertAlign w:val="superscript"/>
          <w14:ligatures w14:val="none"/>
        </w:rPr>
        <w:footnoteReference w:id="35"/>
      </w:r>
      <w:r w:rsidRPr="005F5DC1">
        <w:rPr>
          <w:rFonts w:ascii="Calibri" w:eastAsia="Times New Roman" w:hAnsi="Calibri" w:cs="Calibri"/>
          <w:kern w:val="0"/>
          <w:sz w:val="22"/>
          <w:szCs w:val="22"/>
          <w14:ligatures w14:val="none"/>
        </w:rPr>
        <w:t xml:space="preserve"> explains this as follows:  Now I shall listen to you [and refrain] from destroying them all at once, but always </w:t>
      </w:r>
    </w:p>
    <w:p w14:paraId="0958E932" w14:textId="77777777" w:rsidR="005F5DC1" w:rsidRPr="005F5DC1" w:rsidRDefault="005F5DC1" w:rsidP="005F5DC1">
      <w:pPr>
        <w:spacing w:after="0" w:line="240" w:lineRule="auto"/>
        <w:jc w:val="both"/>
        <w:rPr>
          <w:rFonts w:ascii="Calibri" w:hAnsi="Calibri" w:cs="Times New Roman"/>
          <w:kern w:val="0"/>
          <w:sz w:val="22"/>
          <w14:ligatures w14:val="none"/>
        </w:rPr>
      </w:pPr>
    </w:p>
    <w:bookmarkEnd w:id="7"/>
    <w:bookmarkEnd w:id="8"/>
    <w:bookmarkEnd w:id="9"/>
    <w:p w14:paraId="32F6D3DE" w14:textId="77777777" w:rsidR="005F5DC1" w:rsidRPr="005F5DC1" w:rsidRDefault="005F5DC1" w:rsidP="005F5DC1">
      <w:pPr>
        <w:keepNext/>
        <w:keepLines/>
        <w:spacing w:after="0" w:line="240" w:lineRule="auto"/>
        <w:jc w:val="center"/>
        <w:outlineLvl w:val="0"/>
        <w:rPr>
          <w:rFonts w:ascii="Cambria" w:eastAsia="Calibri" w:hAnsi="Cambria" w:cs="Arial"/>
          <w:b/>
          <w:bCs/>
          <w:kern w:val="0"/>
          <w:sz w:val="28"/>
          <w:szCs w:val="28"/>
          <w14:ligatures w14:val="none"/>
        </w:rPr>
      </w:pPr>
      <w:r w:rsidRPr="005F5DC1">
        <w:rPr>
          <w:rFonts w:ascii="Cambria" w:eastAsia="Times New Roman" w:hAnsi="Cambria" w:cstheme="majorBidi"/>
          <w:b/>
          <w:kern w:val="0"/>
          <w:sz w:val="28"/>
          <w:szCs w:val="32"/>
          <w14:ligatures w14:val="none"/>
        </w:rPr>
        <w:t xml:space="preserve">Ashlamatah: </w:t>
      </w:r>
      <w:r w:rsidRPr="005F5DC1">
        <w:rPr>
          <w:rFonts w:ascii="Cambria" w:eastAsia="Times New Roman" w:hAnsi="Cambria" w:cs="Calibri"/>
          <w:b/>
          <w:bCs/>
          <w:color w:val="000000"/>
          <w:kern w:val="0"/>
          <w:sz w:val="28"/>
          <w:szCs w:val="28"/>
          <w:lang w:val="en-AU"/>
          <w14:ligatures w14:val="none"/>
        </w:rPr>
        <w:t>Yehoshua 22:8-12, 21-24, 26-27, 29</w:t>
      </w:r>
    </w:p>
    <w:p w14:paraId="422AC809" w14:textId="77777777" w:rsidR="005F5DC1" w:rsidRPr="005F5DC1" w:rsidRDefault="005F5DC1" w:rsidP="005F5DC1">
      <w:pPr>
        <w:spacing w:after="0" w:line="240" w:lineRule="auto"/>
        <w:jc w:val="both"/>
        <w:rPr>
          <w:rFonts w:ascii="Calibri" w:hAnsi="Calibri" w:cs="Times New Roman"/>
          <w:kern w:val="0"/>
          <w:sz w:val="22"/>
          <w14:ligatures w14:val="none"/>
        </w:rPr>
      </w:pPr>
    </w:p>
    <w:p w14:paraId="7E48D9AE" w14:textId="77777777" w:rsidR="005F5DC1" w:rsidRPr="005F5DC1" w:rsidRDefault="005F5DC1" w:rsidP="005F5DC1">
      <w:pPr>
        <w:spacing w:after="0" w:line="240" w:lineRule="auto"/>
        <w:rPr>
          <w:rFonts w:ascii="Times New Roman" w:eastAsia="Times New Roman" w:hAnsi="Times New Roman" w:cs="Times New Roman"/>
          <w:vanish/>
          <w:kern w:val="0"/>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F5DC1" w:rsidRPr="005F5DC1" w14:paraId="62344F2A" w14:textId="77777777" w:rsidTr="00357EFA">
        <w:trPr>
          <w:jc w:val="center"/>
        </w:trPr>
        <w:tc>
          <w:tcPr>
            <w:tcW w:w="5107" w:type="dxa"/>
            <w:tcMar>
              <w:top w:w="0" w:type="dxa"/>
              <w:left w:w="108" w:type="dxa"/>
              <w:bottom w:w="0" w:type="dxa"/>
              <w:right w:w="108" w:type="dxa"/>
            </w:tcMar>
          </w:tcPr>
          <w:p w14:paraId="4BD3F54D" w14:textId="77777777" w:rsidR="005F5DC1" w:rsidRPr="005F5DC1" w:rsidRDefault="005F5DC1" w:rsidP="005F5DC1">
            <w:pPr>
              <w:spacing w:after="0" w:line="240" w:lineRule="auto"/>
              <w:jc w:val="center"/>
              <w:rPr>
                <w:rFonts w:ascii="Calibri" w:eastAsia="Times New Roman" w:hAnsi="Calibri" w:cs="Calibri"/>
                <w:b/>
                <w:bCs/>
                <w:kern w:val="0"/>
                <w14:ligatures w14:val="none"/>
              </w:rPr>
            </w:pPr>
            <w:r w:rsidRPr="005F5DC1">
              <w:rPr>
                <w:rFonts w:ascii="Calibri" w:eastAsia="Times New Roman" w:hAnsi="Calibri" w:cs="Calibri"/>
                <w:b/>
                <w:bCs/>
                <w:kern w:val="0"/>
                <w14:ligatures w14:val="none"/>
              </w:rPr>
              <w:t>JPS (Rashi)</w:t>
            </w:r>
          </w:p>
        </w:tc>
        <w:tc>
          <w:tcPr>
            <w:tcW w:w="5107" w:type="dxa"/>
            <w:tcMar>
              <w:top w:w="0" w:type="dxa"/>
              <w:left w:w="108" w:type="dxa"/>
              <w:bottom w:w="0" w:type="dxa"/>
              <w:right w:w="108" w:type="dxa"/>
            </w:tcMar>
          </w:tcPr>
          <w:p w14:paraId="1D766603" w14:textId="77777777" w:rsidR="005F5DC1" w:rsidRPr="005F5DC1" w:rsidRDefault="005F5DC1" w:rsidP="005F5DC1">
            <w:pPr>
              <w:spacing w:after="0" w:line="240" w:lineRule="auto"/>
              <w:jc w:val="center"/>
              <w:rPr>
                <w:rFonts w:ascii="Calibri" w:eastAsia="Times New Roman" w:hAnsi="Calibri" w:cs="Calibri"/>
                <w:b/>
                <w:bCs/>
                <w:kern w:val="0"/>
                <w14:ligatures w14:val="none"/>
              </w:rPr>
            </w:pPr>
            <w:r w:rsidRPr="005F5DC1">
              <w:rPr>
                <w:rFonts w:ascii="Calibri" w:eastAsia="Times New Roman" w:hAnsi="Calibri" w:cs="Calibri"/>
                <w:b/>
                <w:bCs/>
                <w:kern w:val="0"/>
                <w14:ligatures w14:val="none"/>
              </w:rPr>
              <w:t>Targum</w:t>
            </w:r>
          </w:p>
        </w:tc>
      </w:tr>
      <w:tr w:rsidR="005F5DC1" w:rsidRPr="005F5DC1" w14:paraId="3C99C26A"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0BCDE27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7. ¶ </w:t>
            </w:r>
            <w:r w:rsidRPr="005F5DC1">
              <w:rPr>
                <w:rFonts w:ascii="Calibri" w:eastAsia="Times New Roman" w:hAnsi="Calibri" w:cs="Calibri"/>
                <w:color w:val="000000"/>
                <w:kern w:val="0"/>
                <w:sz w:val="22"/>
                <w:szCs w:val="22"/>
                <w14:ligatures w14:val="none"/>
              </w:rPr>
              <w:t>And to the half- tribe of Manasseh, Moses had given [inheritance] in Bashan, but to the other half Joshua gave among their brothers on this side of the Jordan westward. And also, when Joshua dismissed them to their dwellings, he blessed them.</w:t>
            </w:r>
          </w:p>
        </w:tc>
        <w:tc>
          <w:tcPr>
            <w:tcW w:w="5107" w:type="dxa"/>
            <w:shd w:val="clear" w:color="auto" w:fill="F2F2F2" w:themeFill="background1" w:themeFillShade="F2"/>
            <w:tcMar>
              <w:top w:w="0" w:type="dxa"/>
              <w:left w:w="108" w:type="dxa"/>
              <w:bottom w:w="0" w:type="dxa"/>
              <w:right w:w="108" w:type="dxa"/>
            </w:tcMar>
            <w:hideMark/>
          </w:tcPr>
          <w:p w14:paraId="7474B6E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7. ¶ And to the half tribe of Manasseh Moses gave in </w:t>
            </w:r>
            <w:proofErr w:type="spellStart"/>
            <w:r w:rsidRPr="005F5DC1">
              <w:rPr>
                <w:rFonts w:ascii="Calibri" w:eastAsia="Times New Roman" w:hAnsi="Calibri" w:cs="Calibri"/>
                <w:kern w:val="0"/>
                <w:sz w:val="22"/>
                <w:szCs w:val="22"/>
                <w14:ligatures w14:val="none"/>
              </w:rPr>
              <w:t>Matnan</w:t>
            </w:r>
            <w:proofErr w:type="spellEnd"/>
            <w:r w:rsidRPr="005F5DC1">
              <w:rPr>
                <w:rFonts w:ascii="Calibri" w:eastAsia="Times New Roman" w:hAnsi="Calibri" w:cs="Calibri"/>
                <w:kern w:val="0"/>
                <w:sz w:val="22"/>
                <w:szCs w:val="22"/>
                <w14:ligatures w14:val="none"/>
              </w:rPr>
              <w:t xml:space="preserve">; and to half of them Joshua gave with their brothers on the side of the Jordan to the west. And </w:t>
            </w:r>
            <w:proofErr w:type="gramStart"/>
            <w:r w:rsidRPr="005F5DC1">
              <w:rPr>
                <w:rFonts w:ascii="Calibri" w:eastAsia="Times New Roman" w:hAnsi="Calibri" w:cs="Calibri"/>
                <w:kern w:val="0"/>
                <w:sz w:val="22"/>
                <w:szCs w:val="22"/>
                <w14:ligatures w14:val="none"/>
              </w:rPr>
              <w:t>also</w:t>
            </w:r>
            <w:proofErr w:type="gramEnd"/>
            <w:r w:rsidRPr="005F5DC1">
              <w:rPr>
                <w:rFonts w:ascii="Calibri" w:eastAsia="Times New Roman" w:hAnsi="Calibri" w:cs="Calibri"/>
                <w:kern w:val="0"/>
                <w:sz w:val="22"/>
                <w:szCs w:val="22"/>
                <w14:ligatures w14:val="none"/>
              </w:rPr>
              <w:t xml:space="preserve"> when Joshua sent them to their cities and blessed them,</w:t>
            </w:r>
          </w:p>
        </w:tc>
      </w:tr>
      <w:tr w:rsidR="005F5DC1" w:rsidRPr="005F5DC1" w14:paraId="2503DB48" w14:textId="77777777" w:rsidTr="00357EFA">
        <w:trPr>
          <w:jc w:val="center"/>
        </w:trPr>
        <w:tc>
          <w:tcPr>
            <w:tcW w:w="5107" w:type="dxa"/>
            <w:tcMar>
              <w:top w:w="0" w:type="dxa"/>
              <w:left w:w="108" w:type="dxa"/>
              <w:bottom w:w="0" w:type="dxa"/>
              <w:right w:w="108" w:type="dxa"/>
            </w:tcMar>
            <w:hideMark/>
          </w:tcPr>
          <w:p w14:paraId="71C4382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8. And he said to them, saying, "Return with </w:t>
            </w:r>
            <w:r w:rsidRPr="005F5DC1">
              <w:rPr>
                <w:rFonts w:ascii="Calibri" w:eastAsia="Times New Roman" w:hAnsi="Calibri" w:cs="Calibri"/>
                <w:b/>
                <w:bCs/>
                <w:kern w:val="0"/>
                <w:sz w:val="22"/>
                <w:szCs w:val="22"/>
                <w:shd w:val="clear" w:color="auto" w:fill="FFFFFF" w:themeFill="background1"/>
                <w14:ligatures w14:val="none"/>
              </w:rPr>
              <w:t>much wealth</w:t>
            </w:r>
            <w:r w:rsidRPr="005F5DC1">
              <w:rPr>
                <w:rFonts w:ascii="Calibri" w:eastAsia="Times New Roman" w:hAnsi="Calibri" w:cs="Calibri"/>
                <w:kern w:val="0"/>
                <w:sz w:val="22"/>
                <w:szCs w:val="22"/>
                <w14:ligatures w14:val="none"/>
              </w:rPr>
              <w:t xml:space="preserve"> to your dwellings, and with </w:t>
            </w:r>
            <w:r w:rsidRPr="005F5DC1">
              <w:rPr>
                <w:rFonts w:ascii="Calibri" w:eastAsia="Times New Roman" w:hAnsi="Calibri" w:cs="Calibri"/>
                <w:b/>
                <w:bCs/>
                <w:kern w:val="0"/>
                <w:sz w:val="22"/>
                <w:szCs w:val="22"/>
                <w:u w:val="single"/>
                <w:shd w:val="clear" w:color="auto" w:fill="FFFFFF" w:themeFill="background1"/>
                <w14:ligatures w14:val="none"/>
              </w:rPr>
              <w:t>very much cattle</w:t>
            </w:r>
            <w:r w:rsidRPr="005F5DC1">
              <w:rPr>
                <w:rFonts w:ascii="Calibri" w:eastAsia="Times New Roman" w:hAnsi="Calibri" w:cs="Calibri"/>
                <w:kern w:val="0"/>
                <w:sz w:val="22"/>
                <w:szCs w:val="22"/>
                <w14:ligatures w14:val="none"/>
              </w:rPr>
              <w:t xml:space="preserve">, with silver, and with gold, and with copper, and with iron, and with very many garments; divide the spoil of your enemies with your brothers." </w:t>
            </w:r>
            <w:r w:rsidRPr="005F5DC1">
              <w:rPr>
                <w:rFonts w:ascii="Calibri" w:eastAsia="Times New Roman" w:hAnsi="Calibri" w:cs="Calibri"/>
                <w:b/>
                <w:bCs/>
                <w:color w:val="000000"/>
                <w:kern w:val="0"/>
                <w:sz w:val="22"/>
                <w:szCs w:val="22"/>
                <w:shd w:val="clear" w:color="auto" w:fill="FFFFFF"/>
                <w14:ligatures w14:val="none"/>
              </w:rPr>
              <w:t>{P}</w:t>
            </w:r>
          </w:p>
        </w:tc>
        <w:tc>
          <w:tcPr>
            <w:tcW w:w="5107" w:type="dxa"/>
            <w:tcMar>
              <w:top w:w="0" w:type="dxa"/>
              <w:left w:w="108" w:type="dxa"/>
              <w:bottom w:w="0" w:type="dxa"/>
              <w:right w:w="108" w:type="dxa"/>
            </w:tcMar>
            <w:hideMark/>
          </w:tcPr>
          <w:p w14:paraId="0FAAC2E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8. he said to them, saying: “With </w:t>
            </w:r>
            <w:r w:rsidRPr="005F5DC1">
              <w:rPr>
                <w:rFonts w:ascii="Calibri" w:eastAsia="Times New Roman" w:hAnsi="Calibri" w:cs="Calibri"/>
                <w:b/>
                <w:bCs/>
                <w:kern w:val="0"/>
                <w:sz w:val="22"/>
                <w:szCs w:val="22"/>
                <w:shd w:val="clear" w:color="auto" w:fill="FFFFFF" w:themeFill="background1"/>
                <w14:ligatures w14:val="none"/>
              </w:rPr>
              <w:t>many possessions</w:t>
            </w:r>
            <w:r w:rsidRPr="005F5DC1">
              <w:rPr>
                <w:rFonts w:ascii="Calibri" w:eastAsia="Times New Roman" w:hAnsi="Calibri" w:cs="Calibri"/>
                <w:kern w:val="0"/>
                <w:sz w:val="22"/>
                <w:szCs w:val="22"/>
                <w14:ligatures w14:val="none"/>
              </w:rPr>
              <w:t xml:space="preserve"> return to your cities, and with </w:t>
            </w:r>
            <w:r w:rsidRPr="005F5DC1">
              <w:rPr>
                <w:rFonts w:ascii="Calibri" w:eastAsia="Times New Roman" w:hAnsi="Calibri" w:cs="Calibri"/>
                <w:b/>
                <w:bCs/>
                <w:kern w:val="0"/>
                <w:sz w:val="22"/>
                <w:szCs w:val="22"/>
                <w:u w:val="single"/>
                <w:shd w:val="clear" w:color="auto" w:fill="FFFFFF" w:themeFill="background1"/>
                <w14:ligatures w14:val="none"/>
              </w:rPr>
              <w:t>very much cattle</w:t>
            </w:r>
            <w:r w:rsidRPr="005F5DC1">
              <w:rPr>
                <w:rFonts w:ascii="Calibri" w:eastAsia="Times New Roman" w:hAnsi="Calibri" w:cs="Calibri"/>
                <w:kern w:val="0"/>
                <w:sz w:val="22"/>
                <w:szCs w:val="22"/>
                <w14:ligatures w14:val="none"/>
              </w:rPr>
              <w:t xml:space="preserve">, with silver and with gold and with bronze and with iron and with very many clothes; divide the spoil of your enemies with your brothers.” </w:t>
            </w:r>
            <w:r w:rsidRPr="005F5DC1">
              <w:rPr>
                <w:rFonts w:ascii="Calibri" w:eastAsia="Times New Roman" w:hAnsi="Calibri" w:cs="Calibri"/>
                <w:b/>
                <w:bCs/>
                <w:color w:val="000000"/>
                <w:kern w:val="0"/>
                <w:sz w:val="22"/>
                <w:szCs w:val="22"/>
                <w:shd w:val="clear" w:color="auto" w:fill="FFFFFF"/>
                <w14:ligatures w14:val="none"/>
              </w:rPr>
              <w:t>{P}</w:t>
            </w:r>
          </w:p>
        </w:tc>
      </w:tr>
      <w:tr w:rsidR="005F5DC1" w:rsidRPr="005F5DC1" w14:paraId="21988790" w14:textId="77777777" w:rsidTr="00357EFA">
        <w:trPr>
          <w:jc w:val="center"/>
        </w:trPr>
        <w:tc>
          <w:tcPr>
            <w:tcW w:w="5107" w:type="dxa"/>
            <w:tcMar>
              <w:top w:w="0" w:type="dxa"/>
              <w:left w:w="108" w:type="dxa"/>
              <w:bottom w:w="0" w:type="dxa"/>
              <w:right w:w="108" w:type="dxa"/>
            </w:tcMar>
            <w:hideMark/>
          </w:tcPr>
          <w:p w14:paraId="200017F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9. ¶ And the children of Reuben and the children of Gad and the half-tribe of Manasseh returned and departed from the children of Israel out of Shiloh, which is in the land of Canaan, to go to the country of Gilead, to the land of their possession, of which they were possessed, according to the word of the Lord through Moses.</w:t>
            </w:r>
          </w:p>
        </w:tc>
        <w:tc>
          <w:tcPr>
            <w:tcW w:w="5107" w:type="dxa"/>
            <w:tcMar>
              <w:top w:w="0" w:type="dxa"/>
              <w:left w:w="108" w:type="dxa"/>
              <w:bottom w:w="0" w:type="dxa"/>
              <w:right w:w="108" w:type="dxa"/>
            </w:tcMar>
            <w:hideMark/>
          </w:tcPr>
          <w:p w14:paraId="3EA380F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9. ¶ And the sons of Reuben and the sons of Gad and the half tribe of Manasseh turned and went from the sons of Israel, from Shiloh, which is in the land of Canaan, to go to the land of Gilead, to the land of their inheritance that they inherited in it, according to the Memra of the LORD by the hand of Moses.</w:t>
            </w:r>
          </w:p>
        </w:tc>
      </w:tr>
      <w:tr w:rsidR="005F5DC1" w:rsidRPr="005F5DC1" w14:paraId="731C1600" w14:textId="77777777" w:rsidTr="00357EFA">
        <w:trPr>
          <w:jc w:val="center"/>
        </w:trPr>
        <w:tc>
          <w:tcPr>
            <w:tcW w:w="5107" w:type="dxa"/>
            <w:tcMar>
              <w:top w:w="0" w:type="dxa"/>
              <w:left w:w="108" w:type="dxa"/>
              <w:bottom w:w="0" w:type="dxa"/>
              <w:right w:w="108" w:type="dxa"/>
            </w:tcMar>
            <w:hideMark/>
          </w:tcPr>
          <w:p w14:paraId="7395596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10. And they came to the regions of the Jordan, that are in the land of Canaan, and the children of Reuben and the children of Gad and the half-tribe of Manasseh built an altar there by the Jordan, a great altar to look upon.</w:t>
            </w:r>
          </w:p>
        </w:tc>
        <w:tc>
          <w:tcPr>
            <w:tcW w:w="5107" w:type="dxa"/>
            <w:tcMar>
              <w:top w:w="0" w:type="dxa"/>
              <w:left w:w="108" w:type="dxa"/>
              <w:bottom w:w="0" w:type="dxa"/>
              <w:right w:w="108" w:type="dxa"/>
            </w:tcMar>
            <w:hideMark/>
          </w:tcPr>
          <w:p w14:paraId="4392D5A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10. And they came to the districts of the Jordan that are in the land of Canaan, and the sons of Reuben and the sons of Gad and the half tribe of Manasseh built an altar there upon the Jordan, an altar great to see.</w:t>
            </w:r>
          </w:p>
        </w:tc>
      </w:tr>
      <w:tr w:rsidR="005F5DC1" w:rsidRPr="005F5DC1" w14:paraId="007751EE" w14:textId="77777777" w:rsidTr="00357EFA">
        <w:trPr>
          <w:jc w:val="center"/>
        </w:trPr>
        <w:tc>
          <w:tcPr>
            <w:tcW w:w="5107" w:type="dxa"/>
            <w:tcMar>
              <w:top w:w="0" w:type="dxa"/>
              <w:left w:w="108" w:type="dxa"/>
              <w:bottom w:w="0" w:type="dxa"/>
              <w:right w:w="108" w:type="dxa"/>
            </w:tcMar>
            <w:hideMark/>
          </w:tcPr>
          <w:p w14:paraId="1784FB2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11. And the children of Israel heard say, "Behold, the children of Reuben and the children of Gad, and the half- tribe of Manasseh have built an altar over against </w:t>
            </w:r>
            <w:r w:rsidRPr="005F5DC1">
              <w:rPr>
                <w:rFonts w:ascii="Calibri" w:eastAsia="Times New Roman" w:hAnsi="Calibri" w:cs="Calibri"/>
                <w:kern w:val="0"/>
                <w:sz w:val="22"/>
                <w:szCs w:val="22"/>
                <w14:ligatures w14:val="none"/>
              </w:rPr>
              <w:lastRenderedPageBreak/>
              <w:t>the land of Canaan, in the regions of the Jordan, at the side of the children of Israel."</w:t>
            </w:r>
          </w:p>
        </w:tc>
        <w:tc>
          <w:tcPr>
            <w:tcW w:w="5107" w:type="dxa"/>
            <w:tcMar>
              <w:top w:w="0" w:type="dxa"/>
              <w:left w:w="108" w:type="dxa"/>
              <w:bottom w:w="0" w:type="dxa"/>
              <w:right w:w="108" w:type="dxa"/>
            </w:tcMar>
            <w:hideMark/>
          </w:tcPr>
          <w:p w14:paraId="63A3080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lastRenderedPageBreak/>
              <w:t xml:space="preserve">11. And the sons of Israel heard, saying: “Behold the sons of Reuben and the sons of Gad and the half tribe of Manasseh have built an altar opposite the land of </w:t>
            </w:r>
            <w:r w:rsidRPr="005F5DC1">
              <w:rPr>
                <w:rFonts w:ascii="Calibri" w:eastAsia="Times New Roman" w:hAnsi="Calibri" w:cs="Calibri"/>
                <w:kern w:val="0"/>
                <w:sz w:val="22"/>
                <w:szCs w:val="22"/>
                <w14:ligatures w14:val="none"/>
              </w:rPr>
              <w:lastRenderedPageBreak/>
              <w:t>Canaan in the districts of the Jordan, on the side that belongs to the sons of Israel.”</w:t>
            </w:r>
          </w:p>
        </w:tc>
      </w:tr>
      <w:tr w:rsidR="005F5DC1" w:rsidRPr="005F5DC1" w14:paraId="3E627E42" w14:textId="77777777" w:rsidTr="00357EFA">
        <w:trPr>
          <w:jc w:val="center"/>
        </w:trPr>
        <w:tc>
          <w:tcPr>
            <w:tcW w:w="5107" w:type="dxa"/>
            <w:tcBorders>
              <w:bottom w:val="single" w:sz="4" w:space="0" w:color="auto"/>
            </w:tcBorders>
            <w:tcMar>
              <w:top w:w="0" w:type="dxa"/>
              <w:left w:w="108" w:type="dxa"/>
              <w:bottom w:w="0" w:type="dxa"/>
              <w:right w:w="108" w:type="dxa"/>
            </w:tcMar>
            <w:hideMark/>
          </w:tcPr>
          <w:p w14:paraId="7C8ECE1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lastRenderedPageBreak/>
              <w:t xml:space="preserve">12. And when the children of Israel heard of it, the whole congregation of the children of Israel assembled at Shiloh, to go up to war against them. </w:t>
            </w:r>
            <w:r w:rsidRPr="005F5DC1">
              <w:rPr>
                <w:rFonts w:ascii="Calibri" w:eastAsia="Times New Roman" w:hAnsi="Calibri" w:cs="Calibri"/>
                <w:b/>
                <w:bCs/>
                <w:color w:val="000000"/>
                <w:kern w:val="0"/>
                <w:sz w:val="22"/>
                <w:szCs w:val="22"/>
                <w:shd w:val="clear" w:color="auto" w:fill="FFFFFF"/>
                <w14:ligatures w14:val="none"/>
              </w:rPr>
              <w:t>{P}</w:t>
            </w:r>
          </w:p>
        </w:tc>
        <w:tc>
          <w:tcPr>
            <w:tcW w:w="5107" w:type="dxa"/>
            <w:tcBorders>
              <w:bottom w:val="single" w:sz="4" w:space="0" w:color="auto"/>
            </w:tcBorders>
            <w:tcMar>
              <w:top w:w="0" w:type="dxa"/>
              <w:left w:w="108" w:type="dxa"/>
              <w:bottom w:w="0" w:type="dxa"/>
              <w:right w:w="108" w:type="dxa"/>
            </w:tcMar>
            <w:hideMark/>
          </w:tcPr>
          <w:p w14:paraId="0D84E56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12. And the sons of Israel heard, and all the congregation of the sons of Israel gathered to Shiloh to go up against them as an army. </w:t>
            </w:r>
            <w:r w:rsidRPr="005F5DC1">
              <w:rPr>
                <w:rFonts w:ascii="Calibri" w:eastAsia="Times New Roman" w:hAnsi="Calibri" w:cs="Calibri"/>
                <w:b/>
                <w:bCs/>
                <w:color w:val="000000"/>
                <w:kern w:val="0"/>
                <w:sz w:val="22"/>
                <w:szCs w:val="22"/>
                <w:shd w:val="clear" w:color="auto" w:fill="FFFFFF"/>
                <w14:ligatures w14:val="none"/>
              </w:rPr>
              <w:t>{P}</w:t>
            </w:r>
          </w:p>
        </w:tc>
      </w:tr>
      <w:tr w:rsidR="005F5DC1" w:rsidRPr="005F5DC1" w14:paraId="46654E7D"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639286E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13. And the children of Israel sent to the children of Reuben, and to the children of Gad, and to the half-tribe of Manasseh, into the land of Gilead, Phinehas the son of Eleazar the priest.</w:t>
            </w:r>
          </w:p>
        </w:tc>
        <w:tc>
          <w:tcPr>
            <w:tcW w:w="5107" w:type="dxa"/>
            <w:shd w:val="clear" w:color="auto" w:fill="F2F2F2" w:themeFill="background1" w:themeFillShade="F2"/>
            <w:tcMar>
              <w:top w:w="0" w:type="dxa"/>
              <w:left w:w="108" w:type="dxa"/>
              <w:bottom w:w="0" w:type="dxa"/>
              <w:right w:w="108" w:type="dxa"/>
            </w:tcMar>
            <w:hideMark/>
          </w:tcPr>
          <w:p w14:paraId="074D954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13. And the sons of Israel sent unto the sons of Reuben and unto the sons of Gad and to the half tribe of Manasseh, to the land of Gilead, Phinehas the son of Eleazar the priest,</w:t>
            </w:r>
          </w:p>
        </w:tc>
      </w:tr>
      <w:tr w:rsidR="005F5DC1" w:rsidRPr="005F5DC1" w14:paraId="663C30A8"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3780EEF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14. And with him ten princes, one prince of a father's house for each of the tribes of Israel; and they were each one the head of the house of their fathers, among the thousands of Israel.</w:t>
            </w:r>
          </w:p>
        </w:tc>
        <w:tc>
          <w:tcPr>
            <w:tcW w:w="5107" w:type="dxa"/>
            <w:shd w:val="clear" w:color="auto" w:fill="F2F2F2" w:themeFill="background1" w:themeFillShade="F2"/>
            <w:tcMar>
              <w:top w:w="0" w:type="dxa"/>
              <w:left w:w="108" w:type="dxa"/>
              <w:bottom w:w="0" w:type="dxa"/>
              <w:right w:w="108" w:type="dxa"/>
            </w:tcMar>
            <w:hideMark/>
          </w:tcPr>
          <w:p w14:paraId="685D817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14. and ten chiefs with him, each one a chief for a family for all the tribes of Israel, and everyone the head of their families for the clans of Israel.</w:t>
            </w:r>
          </w:p>
        </w:tc>
      </w:tr>
      <w:tr w:rsidR="005F5DC1" w:rsidRPr="005F5DC1" w14:paraId="35F1D094"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2E237DF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15. And they came to the children of Reuben, and to the children of Gad, and to the half-tribe of Manasseh, to the land of Gilead, and they spoke with them, saying. </w:t>
            </w:r>
          </w:p>
        </w:tc>
        <w:tc>
          <w:tcPr>
            <w:tcW w:w="5107" w:type="dxa"/>
            <w:shd w:val="clear" w:color="auto" w:fill="F2F2F2" w:themeFill="background1" w:themeFillShade="F2"/>
            <w:tcMar>
              <w:top w:w="0" w:type="dxa"/>
              <w:left w:w="108" w:type="dxa"/>
              <w:bottom w:w="0" w:type="dxa"/>
              <w:right w:w="108" w:type="dxa"/>
            </w:tcMar>
            <w:hideMark/>
          </w:tcPr>
          <w:p w14:paraId="22A52E6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15. And they came unto the sons of Reuben and unto the sons of Gad and unto the half tribe of Manasseh, to the land of Gilead, and they spoke with them, saying:</w:t>
            </w:r>
          </w:p>
        </w:tc>
      </w:tr>
      <w:tr w:rsidR="005F5DC1" w:rsidRPr="005F5DC1" w14:paraId="68019990"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18DB893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16. "Thus said the whole congregation of the Lord, 'What treachery is this that you have committed against the God of Israel, to turn away this day from following the Lord, in that you have built an altar that you might rebel this day against the Lord.</w:t>
            </w:r>
          </w:p>
        </w:tc>
        <w:tc>
          <w:tcPr>
            <w:tcW w:w="5107" w:type="dxa"/>
            <w:shd w:val="clear" w:color="auto" w:fill="F2F2F2" w:themeFill="background1" w:themeFillShade="F2"/>
            <w:tcMar>
              <w:top w:w="0" w:type="dxa"/>
              <w:left w:w="108" w:type="dxa"/>
              <w:bottom w:w="0" w:type="dxa"/>
              <w:right w:w="108" w:type="dxa"/>
            </w:tcMar>
            <w:hideMark/>
          </w:tcPr>
          <w:p w14:paraId="392BFFD0"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16. “Thus all the congregation of the LORD said: ‘What is this treachery that you have worked against the Memra of the God of Israel, to turn this day from after the worship of the LORD in your building for yourselves an altar for your rebelling this day against the Memra of the LORD?</w:t>
            </w:r>
          </w:p>
        </w:tc>
      </w:tr>
      <w:tr w:rsidR="005F5DC1" w:rsidRPr="005F5DC1" w14:paraId="3DA4F577"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206D22B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17. Is the iniquity of Peor too little for us, </w:t>
            </w:r>
            <w:r w:rsidRPr="005F5DC1">
              <w:rPr>
                <w:rFonts w:ascii="Calibri" w:eastAsia="Times New Roman" w:hAnsi="Calibri" w:cs="Calibri"/>
                <w:b/>
                <w:bCs/>
                <w:kern w:val="0"/>
                <w:sz w:val="22"/>
                <w:szCs w:val="22"/>
                <w14:ligatures w14:val="none"/>
              </w:rPr>
              <w:t>from which we have not been cleansed until this day,</w:t>
            </w:r>
            <w:r w:rsidRPr="005F5DC1">
              <w:rPr>
                <w:rFonts w:ascii="Calibri" w:eastAsia="Times New Roman" w:hAnsi="Calibri" w:cs="Calibri"/>
                <w:kern w:val="0"/>
                <w:sz w:val="22"/>
                <w:szCs w:val="22"/>
                <w14:ligatures w14:val="none"/>
              </w:rPr>
              <w:t xml:space="preserve"> and there was a plague in the congregation of the Lord.</w:t>
            </w:r>
          </w:p>
        </w:tc>
        <w:tc>
          <w:tcPr>
            <w:tcW w:w="5107" w:type="dxa"/>
            <w:shd w:val="clear" w:color="auto" w:fill="F2F2F2" w:themeFill="background1" w:themeFillShade="F2"/>
            <w:tcMar>
              <w:top w:w="0" w:type="dxa"/>
              <w:left w:w="108" w:type="dxa"/>
              <w:bottom w:w="0" w:type="dxa"/>
              <w:right w:w="108" w:type="dxa"/>
            </w:tcMar>
            <w:hideMark/>
          </w:tcPr>
          <w:p w14:paraId="15D8EA6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17. Is it small to us — the sin of Peor </w:t>
            </w:r>
            <w:r w:rsidRPr="005F5DC1">
              <w:rPr>
                <w:rFonts w:ascii="Calibri" w:eastAsia="Times New Roman" w:hAnsi="Calibri" w:cs="Calibri"/>
                <w:b/>
                <w:bCs/>
                <w:kern w:val="0"/>
                <w:sz w:val="22"/>
                <w:szCs w:val="22"/>
                <w14:ligatures w14:val="none"/>
              </w:rPr>
              <w:t>from which we have not cleansed ourselves unto this day</w:t>
            </w:r>
            <w:r w:rsidRPr="005F5DC1">
              <w:rPr>
                <w:rFonts w:ascii="Calibri" w:eastAsia="Times New Roman" w:hAnsi="Calibri" w:cs="Calibri"/>
                <w:kern w:val="0"/>
                <w:sz w:val="22"/>
                <w:szCs w:val="22"/>
                <w14:ligatures w14:val="none"/>
              </w:rPr>
              <w:t>, and there was the plague in the congregation of the LORD,</w:t>
            </w:r>
          </w:p>
        </w:tc>
      </w:tr>
      <w:tr w:rsidR="005F5DC1" w:rsidRPr="005F5DC1" w14:paraId="0C468BBA"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7C69A8B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18. And you will turn away this day from following the Lord? And it will be, since you rebel today against the Lord, that tomorrow He will be angry with the whole congregation of Israel.</w:t>
            </w:r>
          </w:p>
        </w:tc>
        <w:tc>
          <w:tcPr>
            <w:tcW w:w="5107" w:type="dxa"/>
            <w:shd w:val="clear" w:color="auto" w:fill="F2F2F2" w:themeFill="background1" w:themeFillShade="F2"/>
            <w:tcMar>
              <w:top w:w="0" w:type="dxa"/>
              <w:left w:w="108" w:type="dxa"/>
              <w:bottom w:w="0" w:type="dxa"/>
              <w:right w:w="108" w:type="dxa"/>
            </w:tcMar>
            <w:hideMark/>
          </w:tcPr>
          <w:p w14:paraId="7C7AC0E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18. that you should turn this day from after the worship of the LORD? And if you rebel this day against the Memra of the LORD, tomorrow there will be anger upon all the congregation of Israel.</w:t>
            </w:r>
          </w:p>
        </w:tc>
      </w:tr>
      <w:tr w:rsidR="005F5DC1" w:rsidRPr="005F5DC1" w14:paraId="1DDDFABB"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096B082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19. However, if the land of your possession is unclean, then pass you over to the land of the possession of the Lord, in which the Lord's tabernacle dwells, and take possession among us; but do not rebel against the Lord, nor rebel against us, in your building an altar besides the altar of the Lord our God.</w:t>
            </w:r>
          </w:p>
        </w:tc>
        <w:tc>
          <w:tcPr>
            <w:tcW w:w="5107" w:type="dxa"/>
            <w:shd w:val="clear" w:color="auto" w:fill="F2F2F2" w:themeFill="background1" w:themeFillShade="F2"/>
            <w:tcMar>
              <w:top w:w="0" w:type="dxa"/>
              <w:left w:w="108" w:type="dxa"/>
              <w:bottom w:w="0" w:type="dxa"/>
              <w:right w:w="108" w:type="dxa"/>
            </w:tcMar>
            <w:hideMark/>
          </w:tcPr>
          <w:p w14:paraId="6A24B91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19. But if the land of your inheritance is unclean, cross over to the land of the inheritance of the people of the LORD where the tent of the LORD resides and inherit among us. And do not rebel against the Memra of the LORD and do not rebel against us in your building for yourselves an altar besides the altar of the LORD our God.</w:t>
            </w:r>
          </w:p>
        </w:tc>
      </w:tr>
      <w:tr w:rsidR="005F5DC1" w:rsidRPr="005F5DC1" w14:paraId="3229FA77"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67E89B1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20. Did not Achan the son of Zerah commit a trespass in the devoted thing, and wrath fell on all the congregation of Israel? And that man did not perish alone in his iniquity." </w:t>
            </w:r>
            <w:r w:rsidRPr="005F5DC1">
              <w:rPr>
                <w:rFonts w:ascii="Calibri" w:eastAsia="Times New Roman" w:hAnsi="Calibri" w:cs="Calibri"/>
                <w:b/>
                <w:bCs/>
                <w:kern w:val="0"/>
                <w:sz w:val="22"/>
                <w:szCs w:val="22"/>
                <w14:ligatures w14:val="none"/>
              </w:rPr>
              <w:t>{S}</w:t>
            </w:r>
          </w:p>
        </w:tc>
        <w:tc>
          <w:tcPr>
            <w:tcW w:w="5107" w:type="dxa"/>
            <w:shd w:val="clear" w:color="auto" w:fill="F2F2F2" w:themeFill="background1" w:themeFillShade="F2"/>
            <w:tcMar>
              <w:top w:w="0" w:type="dxa"/>
              <w:left w:w="108" w:type="dxa"/>
              <w:bottom w:w="0" w:type="dxa"/>
              <w:right w:w="108" w:type="dxa"/>
            </w:tcMar>
            <w:hideMark/>
          </w:tcPr>
          <w:p w14:paraId="6191D1C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20. Did not Achan the son of Zerah commit deception in the ban, and there was anger upon all the congregation of Israel? And that man did not die alone in his sin.’”    </w:t>
            </w:r>
            <w:r w:rsidRPr="005F5DC1">
              <w:rPr>
                <w:rFonts w:ascii="Calibri" w:eastAsia="Times New Roman" w:hAnsi="Calibri" w:cs="Calibri"/>
                <w:b/>
                <w:bCs/>
                <w:kern w:val="0"/>
                <w:sz w:val="22"/>
                <w:szCs w:val="22"/>
                <w14:ligatures w14:val="none"/>
              </w:rPr>
              <w:t>{S}</w:t>
            </w:r>
          </w:p>
        </w:tc>
      </w:tr>
      <w:tr w:rsidR="005F5DC1" w:rsidRPr="005F5DC1" w14:paraId="5BE0C0A8" w14:textId="77777777" w:rsidTr="00357EFA">
        <w:trPr>
          <w:jc w:val="center"/>
        </w:trPr>
        <w:tc>
          <w:tcPr>
            <w:tcW w:w="5107" w:type="dxa"/>
            <w:tcMar>
              <w:top w:w="0" w:type="dxa"/>
              <w:left w:w="108" w:type="dxa"/>
              <w:bottom w:w="0" w:type="dxa"/>
              <w:right w:w="108" w:type="dxa"/>
            </w:tcMar>
            <w:hideMark/>
          </w:tcPr>
          <w:p w14:paraId="0F7A770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21. Then the children of Reuben and the children of Gad and the half-tribe of Manasseh answered and spoke to the heads of the thousands of Israel.</w:t>
            </w:r>
          </w:p>
        </w:tc>
        <w:tc>
          <w:tcPr>
            <w:tcW w:w="5107" w:type="dxa"/>
            <w:tcMar>
              <w:top w:w="0" w:type="dxa"/>
              <w:left w:w="108" w:type="dxa"/>
              <w:bottom w:w="0" w:type="dxa"/>
              <w:right w:w="108" w:type="dxa"/>
            </w:tcMar>
            <w:hideMark/>
          </w:tcPr>
          <w:p w14:paraId="6835328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21. And the sons of Reuben and the sons of Gad and the half tribe of Manasseh answered and spoke with the heads of the clans of Israel:</w:t>
            </w:r>
          </w:p>
        </w:tc>
      </w:tr>
      <w:tr w:rsidR="005F5DC1" w:rsidRPr="005F5DC1" w14:paraId="0F43A535" w14:textId="77777777" w:rsidTr="00357EFA">
        <w:trPr>
          <w:jc w:val="center"/>
        </w:trPr>
        <w:tc>
          <w:tcPr>
            <w:tcW w:w="5107" w:type="dxa"/>
            <w:tcMar>
              <w:top w:w="0" w:type="dxa"/>
              <w:left w:w="108" w:type="dxa"/>
              <w:bottom w:w="0" w:type="dxa"/>
              <w:right w:w="108" w:type="dxa"/>
            </w:tcMar>
            <w:hideMark/>
          </w:tcPr>
          <w:p w14:paraId="584BD5C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22. "God, God, the Lord, God, God, the Lord, He knows, and Israel, he shall know; if it be in rebellion, or if in transgression against the Lord, save us not this day. </w:t>
            </w:r>
          </w:p>
        </w:tc>
        <w:tc>
          <w:tcPr>
            <w:tcW w:w="5107" w:type="dxa"/>
            <w:tcMar>
              <w:top w:w="0" w:type="dxa"/>
              <w:left w:w="108" w:type="dxa"/>
              <w:bottom w:w="0" w:type="dxa"/>
              <w:right w:w="108" w:type="dxa"/>
            </w:tcMar>
            <w:hideMark/>
          </w:tcPr>
          <w:p w14:paraId="705530F2"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22. “The Mighty One, God, LORD; the Mighty One, God, LORD! Before Him it is revealed, and Israel will know in the end; if in rebellion and if in deception he deceived against the Memra of the LORD, do not spare us this day;</w:t>
            </w:r>
          </w:p>
        </w:tc>
      </w:tr>
      <w:tr w:rsidR="005F5DC1" w:rsidRPr="005F5DC1" w14:paraId="539ED7D6" w14:textId="77777777" w:rsidTr="00357EFA">
        <w:trPr>
          <w:jc w:val="center"/>
        </w:trPr>
        <w:tc>
          <w:tcPr>
            <w:tcW w:w="5107" w:type="dxa"/>
            <w:tcMar>
              <w:top w:w="0" w:type="dxa"/>
              <w:left w:w="108" w:type="dxa"/>
              <w:bottom w:w="0" w:type="dxa"/>
              <w:right w:w="108" w:type="dxa"/>
            </w:tcMar>
            <w:hideMark/>
          </w:tcPr>
          <w:p w14:paraId="3125AE4F"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lastRenderedPageBreak/>
              <w:t>23. If we have built us an altar to turn away from following the Lord, or if to offer upon it burnt- offering or meal-offering, or if to offer peace-offerings upon it, let the Lord Himself require it.</w:t>
            </w:r>
          </w:p>
        </w:tc>
        <w:tc>
          <w:tcPr>
            <w:tcW w:w="5107" w:type="dxa"/>
            <w:tcMar>
              <w:top w:w="0" w:type="dxa"/>
              <w:left w:w="108" w:type="dxa"/>
              <w:bottom w:w="0" w:type="dxa"/>
              <w:right w:w="108" w:type="dxa"/>
            </w:tcMar>
            <w:hideMark/>
          </w:tcPr>
          <w:p w14:paraId="0D9CCE31"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23. for building for ourselves an altar to turn from after the worship of the LORD; and if to bring up holocausts upon it and cereal offerings and if to make upon </w:t>
            </w:r>
            <w:proofErr w:type="gramStart"/>
            <w:r w:rsidRPr="005F5DC1">
              <w:rPr>
                <w:rFonts w:ascii="Calibri" w:eastAsia="Times New Roman" w:hAnsi="Calibri" w:cs="Calibri"/>
                <w:kern w:val="0"/>
                <w:sz w:val="22"/>
                <w:szCs w:val="22"/>
                <w14:ligatures w14:val="none"/>
              </w:rPr>
              <w:t>it</w:t>
            </w:r>
            <w:proofErr w:type="gramEnd"/>
            <w:r w:rsidRPr="005F5DC1">
              <w:rPr>
                <w:rFonts w:ascii="Calibri" w:eastAsia="Times New Roman" w:hAnsi="Calibri" w:cs="Calibri"/>
                <w:kern w:val="0"/>
                <w:sz w:val="22"/>
                <w:szCs w:val="22"/>
                <w14:ligatures w14:val="none"/>
              </w:rPr>
              <w:t xml:space="preserve"> offerings of holy things, may the LORD himself search it out.</w:t>
            </w:r>
          </w:p>
        </w:tc>
      </w:tr>
      <w:tr w:rsidR="005F5DC1" w:rsidRPr="005F5DC1" w14:paraId="7A3CA06F" w14:textId="77777777" w:rsidTr="00357EFA">
        <w:trPr>
          <w:jc w:val="center"/>
        </w:trPr>
        <w:tc>
          <w:tcPr>
            <w:tcW w:w="5107" w:type="dxa"/>
            <w:tcBorders>
              <w:bottom w:val="single" w:sz="4" w:space="0" w:color="auto"/>
            </w:tcBorders>
            <w:tcMar>
              <w:top w:w="0" w:type="dxa"/>
              <w:left w:w="108" w:type="dxa"/>
              <w:bottom w:w="0" w:type="dxa"/>
              <w:right w:w="108" w:type="dxa"/>
            </w:tcMar>
            <w:hideMark/>
          </w:tcPr>
          <w:p w14:paraId="0FCB02C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24. And if we have not rather done it for fear of this thing, saying, 'In time to come, your children might speak to our children, saying, 'What have you to do with the Lord God of Israel?</w:t>
            </w:r>
          </w:p>
        </w:tc>
        <w:tc>
          <w:tcPr>
            <w:tcW w:w="5107" w:type="dxa"/>
            <w:tcBorders>
              <w:bottom w:val="single" w:sz="4" w:space="0" w:color="auto"/>
            </w:tcBorders>
            <w:tcMar>
              <w:top w:w="0" w:type="dxa"/>
              <w:left w:w="108" w:type="dxa"/>
              <w:bottom w:w="0" w:type="dxa"/>
              <w:right w:w="108" w:type="dxa"/>
            </w:tcMar>
            <w:hideMark/>
          </w:tcPr>
          <w:p w14:paraId="7A35BA6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24. No, but from fear of something we did this, saying: ‘Soon your sons will say to our sons, saying: “There is no portion for you in the Memra of the LORD the God of Israel.</w:t>
            </w:r>
          </w:p>
        </w:tc>
      </w:tr>
      <w:tr w:rsidR="005F5DC1" w:rsidRPr="005F5DC1" w14:paraId="539CD85F"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02E3CA53"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25. For the Lord has made the Jordan a border between us and you, you children of Reuben and children of Gad; you have no part in the Lord.' So shall your children make our children cease from fearing the Lord.'</w:t>
            </w:r>
          </w:p>
        </w:tc>
        <w:tc>
          <w:tcPr>
            <w:tcW w:w="5107" w:type="dxa"/>
            <w:shd w:val="clear" w:color="auto" w:fill="F2F2F2" w:themeFill="background1" w:themeFillShade="F2"/>
            <w:tcMar>
              <w:top w:w="0" w:type="dxa"/>
              <w:left w:w="108" w:type="dxa"/>
              <w:bottom w:w="0" w:type="dxa"/>
              <w:right w:w="108" w:type="dxa"/>
            </w:tcMar>
            <w:hideMark/>
          </w:tcPr>
          <w:p w14:paraId="77D57956"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25. And the LORD has given as the border between us and between you, sons of Reuben and Gad, the Jordan. There is no portion for you in the Memra of the </w:t>
            </w:r>
            <w:proofErr w:type="gramStart"/>
            <w:r w:rsidRPr="005F5DC1">
              <w:rPr>
                <w:rFonts w:ascii="Calibri" w:eastAsia="Times New Roman" w:hAnsi="Calibri" w:cs="Calibri"/>
                <w:kern w:val="0"/>
                <w:sz w:val="22"/>
                <w:szCs w:val="22"/>
                <w14:ligatures w14:val="none"/>
              </w:rPr>
              <w:t>LORD.</w:t>
            </w:r>
            <w:r w:rsidRPr="005F5DC1">
              <w:rPr>
                <w:rFonts w:ascii="Calibri" w:eastAsia="Times New Roman" w:hAnsi="Calibri" w:cs="Calibri" w:hint="eastAsia"/>
                <w:kern w:val="0"/>
                <w:sz w:val="22"/>
                <w:szCs w:val="22"/>
                <w:rtl/>
                <w14:ligatures w14:val="none"/>
              </w:rPr>
              <w:t>״</w:t>
            </w:r>
            <w:proofErr w:type="gramEnd"/>
            <w:r w:rsidRPr="005F5DC1">
              <w:rPr>
                <w:rFonts w:ascii="Calibri" w:eastAsia="Times New Roman" w:hAnsi="Calibri" w:cs="Calibri"/>
                <w:kern w:val="0"/>
                <w:sz w:val="22"/>
                <w:szCs w:val="22"/>
                <w14:ligatures w14:val="none"/>
              </w:rPr>
              <w:t xml:space="preserve"> And your sons will make our sons cease so as not to fear from before the LORD.</w:t>
            </w:r>
          </w:p>
        </w:tc>
      </w:tr>
      <w:tr w:rsidR="005F5DC1" w:rsidRPr="005F5DC1" w14:paraId="68B79BF2" w14:textId="77777777" w:rsidTr="00357EFA">
        <w:trPr>
          <w:jc w:val="center"/>
        </w:trPr>
        <w:tc>
          <w:tcPr>
            <w:tcW w:w="5107" w:type="dxa"/>
            <w:tcMar>
              <w:top w:w="0" w:type="dxa"/>
              <w:left w:w="108" w:type="dxa"/>
              <w:bottom w:w="0" w:type="dxa"/>
              <w:right w:w="108" w:type="dxa"/>
            </w:tcMar>
            <w:hideMark/>
          </w:tcPr>
          <w:p w14:paraId="4325964B"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26. Therefore, we said, "Let us now prepare to build an altar for ourselves, not for burnt-offering, nor for sacrifice.</w:t>
            </w:r>
          </w:p>
        </w:tc>
        <w:tc>
          <w:tcPr>
            <w:tcW w:w="5107" w:type="dxa"/>
            <w:tcMar>
              <w:top w:w="0" w:type="dxa"/>
              <w:left w:w="108" w:type="dxa"/>
              <w:bottom w:w="0" w:type="dxa"/>
              <w:right w:w="108" w:type="dxa"/>
            </w:tcMar>
            <w:hideMark/>
          </w:tcPr>
          <w:p w14:paraId="140396A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26. And we said: ‘Now we will act to build for ourselves an altar not for holocausts and not for the offering of holy things,</w:t>
            </w:r>
          </w:p>
        </w:tc>
      </w:tr>
      <w:tr w:rsidR="005F5DC1" w:rsidRPr="005F5DC1" w14:paraId="312E8A69" w14:textId="77777777" w:rsidTr="00357EFA">
        <w:trPr>
          <w:jc w:val="center"/>
        </w:trPr>
        <w:tc>
          <w:tcPr>
            <w:tcW w:w="5107" w:type="dxa"/>
            <w:tcBorders>
              <w:bottom w:val="single" w:sz="4" w:space="0" w:color="auto"/>
            </w:tcBorders>
            <w:tcMar>
              <w:top w:w="0" w:type="dxa"/>
              <w:left w:w="108" w:type="dxa"/>
              <w:bottom w:w="0" w:type="dxa"/>
              <w:right w:w="108" w:type="dxa"/>
            </w:tcMar>
            <w:hideMark/>
          </w:tcPr>
          <w:p w14:paraId="66E688D9"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27. But that it may be a witness between us and you, and between our generations after us, that we might do the service of the Lord before Him with our burnt offerings, and with our sacrifices, and with our peace offerings, that your children will not say to our children in time to come, 'You have no part in the Lord.'</w:t>
            </w:r>
          </w:p>
        </w:tc>
        <w:tc>
          <w:tcPr>
            <w:tcW w:w="5107" w:type="dxa"/>
            <w:tcBorders>
              <w:bottom w:val="single" w:sz="4" w:space="0" w:color="auto"/>
            </w:tcBorders>
            <w:tcMar>
              <w:top w:w="0" w:type="dxa"/>
              <w:left w:w="108" w:type="dxa"/>
              <w:bottom w:w="0" w:type="dxa"/>
              <w:right w:w="108" w:type="dxa"/>
            </w:tcMar>
            <w:hideMark/>
          </w:tcPr>
          <w:p w14:paraId="351CE94A"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27. for it is a witness between us and between you and between our generations after us to worship the worship of the LORD before Him with our holocausts and with our sacrifices and with our offerings of holy things. And your sons will not in the future say to our sons: ‘There is no portion for you in the Memra of the LORD.'</w:t>
            </w:r>
          </w:p>
        </w:tc>
      </w:tr>
      <w:tr w:rsidR="005F5DC1" w:rsidRPr="005F5DC1" w14:paraId="52866198" w14:textId="77777777" w:rsidTr="00357EFA">
        <w:trPr>
          <w:jc w:val="center"/>
        </w:trPr>
        <w:tc>
          <w:tcPr>
            <w:tcW w:w="5107" w:type="dxa"/>
            <w:shd w:val="clear" w:color="auto" w:fill="F2F2F2" w:themeFill="background1" w:themeFillShade="F2"/>
            <w:tcMar>
              <w:top w:w="0" w:type="dxa"/>
              <w:left w:w="108" w:type="dxa"/>
              <w:bottom w:w="0" w:type="dxa"/>
              <w:right w:w="108" w:type="dxa"/>
            </w:tcMar>
            <w:hideMark/>
          </w:tcPr>
          <w:p w14:paraId="61809F68"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28. Therefore, we said, 'It will be when we shall say, "Behold the replica of the altar of the Lord which our fathers made, not for burnt offerings, nor for sacrifices, but it is a witness between us and you.</w:t>
            </w:r>
          </w:p>
        </w:tc>
        <w:tc>
          <w:tcPr>
            <w:tcW w:w="5107" w:type="dxa"/>
            <w:shd w:val="clear" w:color="auto" w:fill="F2F2F2" w:themeFill="background1" w:themeFillShade="F2"/>
            <w:tcMar>
              <w:top w:w="0" w:type="dxa"/>
              <w:left w:w="108" w:type="dxa"/>
              <w:bottom w:w="0" w:type="dxa"/>
              <w:right w:w="108" w:type="dxa"/>
            </w:tcMar>
            <w:hideMark/>
          </w:tcPr>
          <w:p w14:paraId="1E703AA4"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28. And we said: “It will happen that if they will speak to us and to our generations in the future, we will say: ‘See the copy of the altar of the LORD that our fathers made — not for holocausts and not for the offering of holy things, for it is a witness between us and between you.’</w:t>
            </w:r>
          </w:p>
        </w:tc>
      </w:tr>
      <w:tr w:rsidR="005F5DC1" w:rsidRPr="005F5DC1" w14:paraId="7A378D31" w14:textId="77777777" w:rsidTr="00357EFA">
        <w:trPr>
          <w:jc w:val="center"/>
        </w:trPr>
        <w:tc>
          <w:tcPr>
            <w:tcW w:w="5107" w:type="dxa"/>
            <w:tcMar>
              <w:top w:w="0" w:type="dxa"/>
              <w:left w:w="108" w:type="dxa"/>
              <w:bottom w:w="0" w:type="dxa"/>
              <w:right w:w="108" w:type="dxa"/>
            </w:tcMar>
            <w:hideMark/>
          </w:tcPr>
          <w:p w14:paraId="085AF105"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29. Far be it from us that we should rebel against the Lord, and turn away this day from following the Lord, to build an altar for burnt offerings, for meal-offerings, or for sacrifices, besides the altar of the Lord our God that is before His tabernacle." </w:t>
            </w:r>
            <w:r w:rsidRPr="005F5DC1">
              <w:rPr>
                <w:rFonts w:ascii="Calibri" w:eastAsia="Times New Roman" w:hAnsi="Calibri" w:cs="Calibri"/>
                <w:b/>
                <w:bCs/>
                <w:color w:val="000000"/>
                <w:kern w:val="0"/>
                <w:sz w:val="22"/>
                <w:szCs w:val="22"/>
                <w:shd w:val="clear" w:color="auto" w:fill="FFFFFF"/>
                <w14:ligatures w14:val="none"/>
              </w:rPr>
              <w:t>{P}</w:t>
            </w:r>
          </w:p>
        </w:tc>
        <w:tc>
          <w:tcPr>
            <w:tcW w:w="5107" w:type="dxa"/>
            <w:tcMar>
              <w:top w:w="0" w:type="dxa"/>
              <w:left w:w="108" w:type="dxa"/>
              <w:bottom w:w="0" w:type="dxa"/>
              <w:right w:w="108" w:type="dxa"/>
            </w:tcMar>
            <w:hideMark/>
          </w:tcPr>
          <w:p w14:paraId="23DCF667"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29. Far be it from us to sin before Him, to rebel against the Memra of the LORD and turn this day from after the</w:t>
            </w:r>
          </w:p>
          <w:p w14:paraId="6EE59FFD" w14:textId="77777777" w:rsidR="005F5DC1" w:rsidRPr="005F5DC1" w:rsidRDefault="005F5DC1" w:rsidP="005F5DC1">
            <w:pPr>
              <w:spacing w:after="0" w:line="240" w:lineRule="auto"/>
              <w:jc w:val="both"/>
              <w:rPr>
                <w:rFonts w:ascii="Calibri" w:eastAsia="Times New Roman" w:hAnsi="Calibri" w:cs="Calibri"/>
                <w:kern w:val="0"/>
                <w:sz w:val="22"/>
                <w:szCs w:val="22"/>
                <w14:ligatures w14:val="none"/>
              </w:rPr>
            </w:pPr>
            <w:r w:rsidRPr="005F5DC1">
              <w:rPr>
                <w:rFonts w:ascii="Calibri" w:eastAsia="Times New Roman" w:hAnsi="Calibri" w:cs="Calibri"/>
                <w:kern w:val="0"/>
                <w:sz w:val="22"/>
                <w:szCs w:val="22"/>
                <w14:ligatures w14:val="none"/>
              </w:rPr>
              <w:t xml:space="preserve">worship of the LORD, to build an altar for holocausts, for cereal offerings, and for the offering of holy things besides the altar of the LORD our God that is before His tent!” </w:t>
            </w:r>
            <w:r w:rsidRPr="005F5DC1">
              <w:rPr>
                <w:rFonts w:ascii="Calibri" w:eastAsia="Times New Roman" w:hAnsi="Calibri" w:cs="Calibri"/>
                <w:b/>
                <w:bCs/>
                <w:color w:val="000000"/>
                <w:kern w:val="0"/>
                <w:sz w:val="22"/>
                <w:szCs w:val="22"/>
                <w:shd w:val="clear" w:color="auto" w:fill="FFFFFF"/>
                <w14:ligatures w14:val="none"/>
              </w:rPr>
              <w:t>{P}</w:t>
            </w:r>
          </w:p>
        </w:tc>
      </w:tr>
    </w:tbl>
    <w:p w14:paraId="40307A60" w14:textId="77777777" w:rsidR="005F5DC1" w:rsidRPr="005F5DC1" w:rsidRDefault="005F5DC1" w:rsidP="005F5DC1">
      <w:pPr>
        <w:pBdr>
          <w:bottom w:val="double" w:sz="4" w:space="1" w:color="auto"/>
        </w:pBdr>
        <w:spacing w:after="0" w:line="240" w:lineRule="auto"/>
        <w:jc w:val="both"/>
        <w:rPr>
          <w:rFonts w:ascii="Calibri" w:eastAsia="Times New Roman" w:hAnsi="Calibri" w:cs="Times New Roman"/>
          <w:color w:val="000000"/>
          <w:kern w:val="0"/>
          <w:sz w:val="16"/>
          <w:szCs w:val="16"/>
          <w14:ligatures w14:val="none"/>
        </w:rPr>
      </w:pPr>
    </w:p>
    <w:p w14:paraId="1ED38C2B" w14:textId="77777777" w:rsidR="005F5DC1" w:rsidRPr="005F5DC1" w:rsidRDefault="005F5DC1" w:rsidP="005F5DC1">
      <w:pPr>
        <w:spacing w:after="0" w:line="240" w:lineRule="auto"/>
        <w:jc w:val="both"/>
        <w:rPr>
          <w:rFonts w:ascii="Calibri" w:hAnsi="Calibri" w:cs="Times New Roman"/>
          <w:kern w:val="0"/>
          <w:sz w:val="22"/>
          <w14:ligatures w14:val="none"/>
        </w:rPr>
      </w:pPr>
    </w:p>
    <w:p w14:paraId="34B5188D" w14:textId="77777777" w:rsidR="005F5DC1" w:rsidRPr="005F5DC1" w:rsidRDefault="005F5DC1" w:rsidP="005F5DC1">
      <w:pPr>
        <w:keepNext/>
        <w:keepLines/>
        <w:spacing w:after="0" w:line="240" w:lineRule="auto"/>
        <w:jc w:val="center"/>
        <w:outlineLvl w:val="1"/>
        <w:rPr>
          <w:rFonts w:ascii="Cambria" w:eastAsiaTheme="majorEastAsia" w:hAnsi="Cambria" w:cstheme="majorBidi"/>
          <w:b/>
          <w:kern w:val="0"/>
          <w:sz w:val="28"/>
          <w:szCs w:val="26"/>
          <w:lang w:val="en-AU" w:bidi="ar-SA"/>
          <w14:ligatures w14:val="none"/>
        </w:rPr>
      </w:pPr>
      <w:bookmarkStart w:id="11" w:name="_Hlk202803470"/>
      <w:r w:rsidRPr="005F5DC1">
        <w:rPr>
          <w:rFonts w:ascii="Cambria" w:eastAsia="Times New Roman" w:hAnsi="Cambria" w:cstheme="majorBidi"/>
          <w:b/>
          <w:kern w:val="0"/>
          <w:sz w:val="28"/>
          <w:szCs w:val="26"/>
          <w14:ligatures w14:val="none"/>
        </w:rPr>
        <w:t xml:space="preserve">Rashi’s </w:t>
      </w:r>
      <w:bookmarkStart w:id="12" w:name="_Hlk198126404"/>
      <w:r w:rsidRPr="005F5DC1">
        <w:rPr>
          <w:rFonts w:ascii="Cambria" w:eastAsia="Times New Roman" w:hAnsi="Cambria" w:cstheme="majorBidi"/>
          <w:b/>
          <w:kern w:val="0"/>
          <w:sz w:val="28"/>
          <w:szCs w:val="26"/>
          <w14:ligatures w14:val="none"/>
        </w:rPr>
        <w:t xml:space="preserve">Commentary </w:t>
      </w:r>
      <w:bookmarkEnd w:id="12"/>
      <w:r w:rsidRPr="005F5DC1">
        <w:rPr>
          <w:rFonts w:ascii="Cambria" w:eastAsia="Times New Roman" w:hAnsi="Cambria" w:cstheme="majorBidi"/>
          <w:b/>
          <w:kern w:val="0"/>
          <w:sz w:val="28"/>
          <w:szCs w:val="26"/>
          <w14:ligatures w14:val="none"/>
        </w:rPr>
        <w:t xml:space="preserve">on: </w:t>
      </w:r>
      <w:bookmarkStart w:id="13" w:name="_Hlk207024948"/>
      <w:r w:rsidRPr="005F5DC1">
        <w:rPr>
          <w:rFonts w:ascii="Cambria" w:eastAsia="Times New Roman" w:hAnsi="Cambria" w:cs="Calibri"/>
          <w:b/>
          <w:bCs/>
          <w:color w:val="000000"/>
          <w:kern w:val="0"/>
          <w:sz w:val="28"/>
          <w:szCs w:val="28"/>
          <w:lang w:val="en-AU"/>
          <w14:ligatures w14:val="none"/>
        </w:rPr>
        <w:t>Yehoshua 22:8-12, 21-24, 26-27, 29</w:t>
      </w:r>
      <w:bookmarkEnd w:id="13"/>
    </w:p>
    <w:bookmarkEnd w:id="11"/>
    <w:p w14:paraId="227BA547" w14:textId="77777777" w:rsidR="005F5DC1" w:rsidRPr="005F5DC1" w:rsidRDefault="005F5DC1" w:rsidP="005F5DC1">
      <w:pPr>
        <w:spacing w:after="0" w:line="240" w:lineRule="auto"/>
        <w:jc w:val="both"/>
        <w:rPr>
          <w:rFonts w:ascii="Calibri" w:hAnsi="Calibri" w:cs="Times New Roman"/>
          <w:kern w:val="0"/>
          <w:sz w:val="16"/>
          <w:szCs w:val="16"/>
          <w:lang w:val="en-AU" w:bidi="ar-SA"/>
          <w14:ligatures w14:val="none"/>
        </w:rPr>
      </w:pPr>
    </w:p>
    <w:p w14:paraId="7C805647"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bookmarkStart w:id="14" w:name="_Hlk202886980"/>
      <w:r w:rsidRPr="005F5DC1">
        <w:rPr>
          <w:rFonts w:ascii="Calibri" w:eastAsia="Times New Roman" w:hAnsi="Calibri" w:cs="Calibri"/>
          <w:b/>
          <w:bCs/>
          <w:color w:val="000000"/>
          <w:kern w:val="0"/>
          <w:sz w:val="22"/>
          <w:szCs w:val="22"/>
          <w14:ligatures w14:val="none"/>
        </w:rPr>
        <w:t>7</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And also when Joshua sent them away</w:t>
      </w:r>
      <w:r w:rsidRPr="005F5DC1">
        <w:rPr>
          <w:rFonts w:ascii="Calibri" w:eastAsia="Times New Roman" w:hAnsi="Calibri" w:cs="Calibri"/>
          <w:color w:val="000000"/>
          <w:kern w:val="0"/>
          <w:sz w:val="22"/>
          <w:szCs w:val="22"/>
          <w14:ligatures w14:val="none"/>
        </w:rPr>
        <w:t xml:space="preserve"> i.e., the half tribe of Manasseh, as he had sent away the children of Reuben and Gad. </w:t>
      </w:r>
    </w:p>
    <w:p w14:paraId="627AD88D"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1DD295AE"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8</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divide the spoil... with your brothers</w:t>
      </w:r>
      <w:r w:rsidRPr="005F5DC1">
        <w:rPr>
          <w:rFonts w:ascii="Calibri" w:eastAsia="Times New Roman" w:hAnsi="Calibri" w:cs="Calibri"/>
          <w:color w:val="000000"/>
          <w:kern w:val="0"/>
          <w:sz w:val="22"/>
          <w:szCs w:val="22"/>
          <w14:ligatures w14:val="none"/>
        </w:rPr>
        <w:t xml:space="preserve"> the children of Reuben and the children of Gad. Some interpret this to mean: With your brothers who remained to guard the cities with the women and children and did not cross the Jordan with the advance guard. They too received a share of the spoils. </w:t>
      </w:r>
    </w:p>
    <w:p w14:paraId="32C502BD"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4B06CDEC"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12</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to go up to war against them</w:t>
      </w:r>
      <w:r w:rsidRPr="005F5DC1">
        <w:rPr>
          <w:rFonts w:ascii="Calibri" w:eastAsia="Times New Roman" w:hAnsi="Calibri" w:cs="Calibri"/>
          <w:color w:val="000000"/>
          <w:kern w:val="0"/>
          <w:sz w:val="22"/>
          <w:szCs w:val="22"/>
          <w14:ligatures w14:val="none"/>
        </w:rPr>
        <w:t xml:space="preserve"> </w:t>
      </w:r>
      <w:proofErr w:type="gramStart"/>
      <w:r w:rsidRPr="005F5DC1">
        <w:rPr>
          <w:rFonts w:ascii="Calibri" w:eastAsia="Times New Roman" w:hAnsi="Calibri" w:cs="Calibri"/>
          <w:color w:val="000000"/>
          <w:kern w:val="0"/>
          <w:sz w:val="22"/>
          <w:szCs w:val="22"/>
          <w14:ligatures w14:val="none"/>
        </w:rPr>
        <w:t>For</w:t>
      </w:r>
      <w:proofErr w:type="gramEnd"/>
      <w:r w:rsidRPr="005F5DC1">
        <w:rPr>
          <w:rFonts w:ascii="Calibri" w:eastAsia="Times New Roman" w:hAnsi="Calibri" w:cs="Calibri"/>
          <w:color w:val="000000"/>
          <w:kern w:val="0"/>
          <w:sz w:val="22"/>
          <w:szCs w:val="22"/>
          <w14:ligatures w14:val="none"/>
        </w:rPr>
        <w:t xml:space="preserve"> high places had been banned since the establishment of the tabernacle at Shiloh. </w:t>
      </w:r>
    </w:p>
    <w:p w14:paraId="5F16B897"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lastRenderedPageBreak/>
        <w:t xml:space="preserve"> </w:t>
      </w:r>
    </w:p>
    <w:p w14:paraId="05B45B3D"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19</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if the land of your possession is unclean</w:t>
      </w:r>
      <w:r w:rsidRPr="005F5DC1">
        <w:rPr>
          <w:rFonts w:ascii="Calibri" w:eastAsia="Times New Roman" w:hAnsi="Calibri" w:cs="Calibri"/>
          <w:color w:val="000000"/>
          <w:kern w:val="0"/>
          <w:sz w:val="22"/>
          <w:szCs w:val="22"/>
          <w14:ligatures w14:val="none"/>
        </w:rPr>
        <w:t xml:space="preserve"> For the Holy One, Blessed be He, did not choose it to cause His presence to rest therein.</w:t>
      </w:r>
    </w:p>
    <w:p w14:paraId="731CF997"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39A00C2B"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nor rebel against us</w:t>
      </w:r>
      <w:r w:rsidRPr="005F5DC1">
        <w:rPr>
          <w:rFonts w:ascii="Calibri" w:hAnsi="Calibri" w:cs="Times New Roman"/>
          <w:kern w:val="0"/>
          <w:sz w:val="22"/>
          <w14:ligatures w14:val="none"/>
        </w:rPr>
        <w:t xml:space="preserve"> Heb. </w:t>
      </w:r>
      <w:proofErr w:type="spellStart"/>
      <w:r w:rsidRPr="005F5DC1">
        <w:rPr>
          <w:rFonts w:ascii="Calibri" w:hAnsi="Calibri" w:cs="Times New Roman"/>
          <w:kern w:val="0"/>
          <w:sz w:val="22"/>
          <w:rtl/>
          <w14:ligatures w14:val="none"/>
        </w:rPr>
        <w:t>וְאוֹתָנוּ</w:t>
      </w:r>
      <w:proofErr w:type="spellEnd"/>
      <w:r w:rsidRPr="005F5DC1">
        <w:rPr>
          <w:rFonts w:ascii="Calibri" w:hAnsi="Calibri" w:cs="Times New Roman"/>
          <w:kern w:val="0"/>
          <w:sz w:val="22"/>
          <w14:ligatures w14:val="none"/>
        </w:rPr>
        <w:t xml:space="preserve">, instead of </w:t>
      </w:r>
      <w:proofErr w:type="spellStart"/>
      <w:r w:rsidRPr="005F5DC1">
        <w:rPr>
          <w:rFonts w:ascii="Calibri" w:hAnsi="Calibri" w:cs="Times New Roman"/>
          <w:kern w:val="0"/>
          <w:sz w:val="22"/>
          <w:rtl/>
          <w14:ligatures w14:val="none"/>
        </w:rPr>
        <w:t>וּבָנוּ</w:t>
      </w:r>
      <w:proofErr w:type="spellEnd"/>
      <w:r w:rsidRPr="005F5DC1">
        <w:rPr>
          <w:rFonts w:ascii="Calibri" w:hAnsi="Calibri" w:cs="Times New Roman"/>
          <w:kern w:val="0"/>
          <w:sz w:val="22"/>
          <w:rtl/>
          <w14:ligatures w14:val="none"/>
        </w:rPr>
        <w:t xml:space="preserve"> אַל </w:t>
      </w:r>
      <w:proofErr w:type="spellStart"/>
      <w:r w:rsidRPr="005F5DC1">
        <w:rPr>
          <w:rFonts w:ascii="Calibri" w:hAnsi="Calibri" w:cs="Times New Roman"/>
          <w:kern w:val="0"/>
          <w:sz w:val="22"/>
          <w:rtl/>
          <w14:ligatures w14:val="none"/>
        </w:rPr>
        <w:t>תִּמְרֹדוּ</w:t>
      </w:r>
      <w:proofErr w:type="spellEnd"/>
      <w:r w:rsidRPr="005F5DC1">
        <w:rPr>
          <w:rFonts w:ascii="Calibri" w:hAnsi="Calibri" w:cs="Times New Roman"/>
          <w:kern w:val="0"/>
          <w:sz w:val="22"/>
          <w14:ligatures w14:val="none"/>
        </w:rPr>
        <w:t xml:space="preserve">. </w:t>
      </w:r>
    </w:p>
    <w:p w14:paraId="4BFFA044"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28B437F5"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22</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God, God, the Lord</w:t>
      </w:r>
      <w:r w:rsidRPr="005F5DC1">
        <w:rPr>
          <w:rFonts w:ascii="Calibri" w:eastAsia="Times New Roman" w:hAnsi="Calibri" w:cs="Calibri"/>
          <w:color w:val="000000"/>
          <w:kern w:val="0"/>
          <w:sz w:val="22"/>
          <w:szCs w:val="22"/>
          <w14:ligatures w14:val="none"/>
        </w:rPr>
        <w:t xml:space="preserve"> God of all the divine creatures [angels], He is the Lord, who knows that not in rebellion nor in transgression, etc. The repetition of the Name of God [is for the purpose of proclaiming their belief in one God both] in this world and in the world to come.</w:t>
      </w:r>
    </w:p>
    <w:p w14:paraId="24D37105"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5EA39D70"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 xml:space="preserve">save as not </w:t>
      </w:r>
      <w:r w:rsidRPr="005F5DC1">
        <w:rPr>
          <w:rFonts w:ascii="Calibri" w:eastAsia="Times New Roman" w:hAnsi="Calibri" w:cs="Calibri"/>
          <w:color w:val="000000"/>
          <w:kern w:val="0"/>
          <w:sz w:val="22"/>
          <w:szCs w:val="22"/>
          <w14:ligatures w14:val="none"/>
        </w:rPr>
        <w:t xml:space="preserve">They directed this statement toward the Divine Presence. </w:t>
      </w:r>
    </w:p>
    <w:p w14:paraId="45DBBC9C"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19DF8E3B"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23</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Himself require it</w:t>
      </w:r>
      <w:r w:rsidRPr="005F5DC1">
        <w:rPr>
          <w:rFonts w:ascii="Calibri" w:eastAsia="Times New Roman" w:hAnsi="Calibri" w:cs="Calibri"/>
          <w:color w:val="000000"/>
          <w:kern w:val="0"/>
          <w:sz w:val="22"/>
          <w:szCs w:val="22"/>
          <w14:ligatures w14:val="none"/>
        </w:rPr>
        <w:t xml:space="preserve"> He will punish us. </w:t>
      </w:r>
    </w:p>
    <w:p w14:paraId="306033F1"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75B57B77"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24</w:t>
      </w:r>
      <w:r w:rsidRPr="005F5DC1">
        <w:rPr>
          <w:rFonts w:ascii="Calibri" w:hAnsi="Calibri" w:cs="Times New Roman"/>
          <w:kern w:val="0"/>
          <w:sz w:val="22"/>
          <w14:ligatures w14:val="none"/>
        </w:rPr>
        <w:t xml:space="preserve"> </w:t>
      </w:r>
      <w:r w:rsidRPr="005F5DC1">
        <w:rPr>
          <w:rFonts w:ascii="Calibri" w:hAnsi="Calibri" w:cs="Times New Roman"/>
          <w:b/>
          <w:bCs/>
          <w:kern w:val="0"/>
          <w:sz w:val="22"/>
          <w14:ligatures w14:val="none"/>
        </w:rPr>
        <w:t>for fear of this thing</w:t>
      </w:r>
      <w:r w:rsidRPr="005F5DC1">
        <w:rPr>
          <w:rFonts w:ascii="Calibri" w:hAnsi="Calibri" w:cs="Times New Roman"/>
          <w:kern w:val="0"/>
          <w:sz w:val="22"/>
          <w14:ligatures w14:val="none"/>
        </w:rPr>
        <w:t xml:space="preserve"> Because of </w:t>
      </w:r>
      <w:proofErr w:type="spellStart"/>
      <w:r w:rsidRPr="005F5DC1">
        <w:rPr>
          <w:rFonts w:ascii="Calibri" w:hAnsi="Calibri" w:cs="Times New Roman"/>
          <w:kern w:val="0"/>
          <w:sz w:val="22"/>
          <w:rtl/>
          <w14:ligatures w14:val="none"/>
        </w:rPr>
        <w:t>דְּאָגַת</w:t>
      </w:r>
      <w:proofErr w:type="spellEnd"/>
      <w:r w:rsidRPr="005F5DC1">
        <w:rPr>
          <w:rFonts w:ascii="Calibri" w:hAnsi="Calibri" w:cs="Times New Roman"/>
          <w:kern w:val="0"/>
          <w:sz w:val="22"/>
          <w14:ligatures w14:val="none"/>
        </w:rPr>
        <w:t xml:space="preserve">, i.e., the fear of insulting words we have done this, as the Scripture explains: Lest in time to come, your children say, to insult our children when they go to sacrifice in the Tabernacle of Shiloh, lest they say, ‘what have you to do with the Lord? Did he not place the Jordan between us and you as a border?’ We feared this and made [the altar]. Every </w:t>
      </w:r>
      <w:proofErr w:type="spellStart"/>
      <w:r w:rsidRPr="005F5DC1">
        <w:rPr>
          <w:rFonts w:ascii="Calibri" w:hAnsi="Calibri" w:cs="Times New Roman"/>
          <w:kern w:val="0"/>
          <w:sz w:val="22"/>
          <w:rtl/>
          <w14:ligatures w14:val="none"/>
        </w:rPr>
        <w:t>דְּאָגָה</w:t>
      </w:r>
      <w:proofErr w:type="spellEnd"/>
      <w:r w:rsidRPr="005F5DC1">
        <w:rPr>
          <w:rFonts w:ascii="Calibri" w:hAnsi="Calibri" w:cs="Times New Roman"/>
          <w:kern w:val="0"/>
          <w:sz w:val="22"/>
          <w14:ligatures w14:val="none"/>
        </w:rPr>
        <w:t xml:space="preserve"> in the Scriptures is an expression of fear, e.g., “I fear the Jews </w:t>
      </w:r>
      <w:r w:rsidRPr="005F5DC1">
        <w:rPr>
          <w:rFonts w:ascii="Calibri" w:hAnsi="Calibri" w:cs="Times New Roman"/>
          <w:kern w:val="0"/>
          <w:sz w:val="22"/>
          <w:rtl/>
          <w14:ligatures w14:val="none"/>
        </w:rPr>
        <w:t>(</w:t>
      </w:r>
      <w:proofErr w:type="spellStart"/>
      <w:r w:rsidRPr="005F5DC1">
        <w:rPr>
          <w:rFonts w:ascii="Calibri" w:hAnsi="Calibri" w:cs="Times New Roman"/>
          <w:kern w:val="0"/>
          <w:sz w:val="22"/>
          <w:rtl/>
          <w14:ligatures w14:val="none"/>
        </w:rPr>
        <w:t>דֹּאֵג</w:t>
      </w:r>
      <w:proofErr w:type="spellEnd"/>
      <w:r w:rsidRPr="005F5DC1">
        <w:rPr>
          <w:rFonts w:ascii="Calibri" w:hAnsi="Calibri" w:cs="Times New Roman"/>
          <w:kern w:val="0"/>
          <w:sz w:val="22"/>
          <w:rtl/>
          <w14:ligatures w14:val="none"/>
        </w:rPr>
        <w:t>)</w:t>
      </w:r>
      <w:r w:rsidRPr="005F5DC1">
        <w:rPr>
          <w:rFonts w:ascii="Calibri" w:hAnsi="Calibri" w:cs="Times New Roman"/>
          <w:kern w:val="0"/>
          <w:sz w:val="22"/>
          <w14:ligatures w14:val="none"/>
        </w:rPr>
        <w:t xml:space="preserve"> of Zedekiah.”</w:t>
      </w:r>
    </w:p>
    <w:p w14:paraId="4E4E790B" w14:textId="77777777" w:rsidR="005F5DC1" w:rsidRPr="005F5DC1" w:rsidRDefault="005F5DC1" w:rsidP="005F5DC1">
      <w:pPr>
        <w:spacing w:after="0" w:line="240" w:lineRule="auto"/>
        <w:jc w:val="both"/>
        <w:rPr>
          <w:rFonts w:ascii="Calibri" w:eastAsia="Times New Roman" w:hAnsi="Calibri" w:cs="Calibri"/>
          <w:color w:val="000000"/>
          <w:kern w:val="0"/>
          <w:sz w:val="16"/>
          <w:szCs w:val="16"/>
          <w14:ligatures w14:val="none"/>
        </w:rPr>
      </w:pPr>
      <w:r w:rsidRPr="005F5DC1">
        <w:rPr>
          <w:rFonts w:ascii="Calibri" w:eastAsia="Times New Roman" w:hAnsi="Calibri" w:cs="Calibri"/>
          <w:color w:val="000000"/>
          <w:kern w:val="0"/>
          <w:sz w:val="16"/>
          <w:szCs w:val="16"/>
          <w14:ligatures w14:val="none"/>
        </w:rPr>
        <w:t xml:space="preserve"> </w:t>
      </w:r>
    </w:p>
    <w:p w14:paraId="33867BBB"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b/>
          <w:bCs/>
          <w:color w:val="000000"/>
          <w:kern w:val="0"/>
          <w:sz w:val="22"/>
          <w:szCs w:val="22"/>
          <w14:ligatures w14:val="none"/>
        </w:rPr>
        <w:t>28</w:t>
      </w:r>
      <w:r w:rsidRPr="005F5DC1">
        <w:rPr>
          <w:rFonts w:ascii="Calibri" w:eastAsia="Times New Roman" w:hAnsi="Calibri" w:cs="Calibri"/>
          <w:color w:val="000000"/>
          <w:kern w:val="0"/>
          <w:sz w:val="22"/>
          <w:szCs w:val="22"/>
          <w14:ligatures w14:val="none"/>
        </w:rPr>
        <w:t xml:space="preserve"> </w:t>
      </w:r>
      <w:r w:rsidRPr="005F5DC1">
        <w:rPr>
          <w:rFonts w:ascii="Calibri" w:eastAsia="Times New Roman" w:hAnsi="Calibri" w:cs="Calibri"/>
          <w:b/>
          <w:bCs/>
          <w:color w:val="000000"/>
          <w:kern w:val="0"/>
          <w:sz w:val="22"/>
          <w:szCs w:val="22"/>
          <w14:ligatures w14:val="none"/>
        </w:rPr>
        <w:t>but it is a witness between us and you.</w:t>
      </w:r>
      <w:r w:rsidRPr="005F5DC1">
        <w:rPr>
          <w:rFonts w:ascii="Calibri" w:eastAsia="Times New Roman" w:hAnsi="Calibri" w:cs="Calibri"/>
          <w:color w:val="000000"/>
          <w:kern w:val="0"/>
          <w:sz w:val="22"/>
          <w:szCs w:val="22"/>
          <w14:ligatures w14:val="none"/>
        </w:rPr>
        <w:t xml:space="preserve"> that we have not withdrawn ourselves from the law of the altar.</w:t>
      </w:r>
    </w:p>
    <w:p w14:paraId="49457B84" w14:textId="77777777" w:rsidR="005F5DC1" w:rsidRPr="005F5DC1" w:rsidRDefault="005F5DC1" w:rsidP="005F5DC1">
      <w:pPr>
        <w:pBdr>
          <w:bottom w:val="double" w:sz="6" w:space="1" w:color="auto"/>
        </w:pBdr>
        <w:spacing w:after="0" w:line="240" w:lineRule="auto"/>
        <w:jc w:val="both"/>
        <w:rPr>
          <w:rFonts w:ascii="Calibri" w:eastAsia="Times New Roman" w:hAnsi="Calibri" w:cs="Calibri"/>
          <w:color w:val="000000"/>
          <w:kern w:val="0"/>
          <w:sz w:val="22"/>
          <w:szCs w:val="22"/>
          <w14:ligatures w14:val="none"/>
        </w:rPr>
      </w:pPr>
      <w:r w:rsidRPr="005F5DC1">
        <w:rPr>
          <w:rFonts w:ascii="Times New Roman" w:eastAsia="Times New Roman" w:hAnsi="Times New Roman" w:cs="Times New Roman"/>
          <w:color w:val="000000"/>
          <w:kern w:val="0"/>
          <w:sz w:val="22"/>
          <w:szCs w:val="22"/>
          <w14:ligatures w14:val="none"/>
        </w:rPr>
        <w:t xml:space="preserve"> </w:t>
      </w:r>
    </w:p>
    <w:p w14:paraId="09A054D8" w14:textId="77777777" w:rsidR="005F5DC1" w:rsidRPr="005F5DC1" w:rsidRDefault="005F5DC1" w:rsidP="005F5DC1">
      <w:pPr>
        <w:spacing w:after="0" w:line="240" w:lineRule="auto"/>
        <w:jc w:val="both"/>
        <w:rPr>
          <w:rFonts w:ascii="Calibri" w:eastAsia="Times New Roman" w:hAnsi="Calibri" w:cs="Calibri"/>
          <w:color w:val="000000"/>
          <w:kern w:val="0"/>
          <w:sz w:val="22"/>
          <w:szCs w:val="22"/>
          <w14:ligatures w14:val="none"/>
        </w:rPr>
      </w:pPr>
    </w:p>
    <w:bookmarkEnd w:id="14"/>
    <w:p w14:paraId="66E3866F" w14:textId="77777777" w:rsidR="005F5DC1" w:rsidRPr="005F5DC1" w:rsidRDefault="005F5DC1" w:rsidP="005F5DC1">
      <w:pPr>
        <w:keepNext/>
        <w:keepLines/>
        <w:spacing w:after="0" w:line="240" w:lineRule="auto"/>
        <w:jc w:val="center"/>
        <w:outlineLvl w:val="1"/>
        <w:rPr>
          <w:rFonts w:ascii="Cambria" w:eastAsia="Calibri" w:hAnsi="Cambria" w:cstheme="majorBidi"/>
          <w:b/>
          <w:kern w:val="0"/>
          <w:sz w:val="28"/>
          <w:szCs w:val="26"/>
          <w:lang w:bidi="ar-SA"/>
          <w14:ligatures w14:val="none"/>
        </w:rPr>
      </w:pPr>
      <w:r w:rsidRPr="005F5DC1">
        <w:rPr>
          <w:rFonts w:ascii="Cambria" w:eastAsia="Calibri" w:hAnsi="Cambria" w:cstheme="majorBidi"/>
          <w:b/>
          <w:kern w:val="0"/>
          <w:sz w:val="28"/>
          <w:szCs w:val="26"/>
          <w:lang w:val="en-AU" w:bidi="ar-SA"/>
          <w14:ligatures w14:val="none"/>
        </w:rPr>
        <w:t xml:space="preserve">Commentary on the Ashlamatah of </w:t>
      </w:r>
      <w:r w:rsidRPr="005F5DC1">
        <w:rPr>
          <w:rFonts w:ascii="Cambria" w:eastAsia="Times New Roman" w:hAnsi="Cambria" w:cs="Calibri"/>
          <w:b/>
          <w:bCs/>
          <w:color w:val="000000"/>
          <w:kern w:val="0"/>
          <w:sz w:val="28"/>
          <w:szCs w:val="28"/>
          <w:lang w:val="en-AU"/>
          <w14:ligatures w14:val="none"/>
        </w:rPr>
        <w:t>Yehoshua (Joshua) 22:8-12, 21-24, 26-27, 29</w:t>
      </w:r>
    </w:p>
    <w:p w14:paraId="41A9315B" w14:textId="77777777" w:rsidR="005F5DC1" w:rsidRPr="005F5DC1" w:rsidRDefault="005F5DC1" w:rsidP="005F5DC1">
      <w:pPr>
        <w:spacing w:after="0" w:line="240" w:lineRule="auto"/>
        <w:jc w:val="center"/>
        <w:rPr>
          <w:rFonts w:ascii="Calibri" w:hAnsi="Calibri" w:cs="Times New Roman"/>
          <w:b/>
          <w:kern w:val="0"/>
          <w:sz w:val="22"/>
          <w:lang w:bidi="ar-SA"/>
          <w14:ligatures w14:val="none"/>
        </w:rPr>
      </w:pPr>
      <w:r w:rsidRPr="005F5DC1">
        <w:rPr>
          <w:rFonts w:ascii="Calibri" w:hAnsi="Calibri" w:cs="Times New Roman"/>
          <w:kern w:val="0"/>
          <w:sz w:val="22"/>
          <w:lang w:val="en-AU" w:bidi="ar-SA"/>
          <w14:ligatures w14:val="none"/>
        </w:rPr>
        <w:t xml:space="preserve">By: </w:t>
      </w:r>
      <w:proofErr w:type="spellStart"/>
      <w:r w:rsidRPr="005F5DC1">
        <w:rPr>
          <w:rFonts w:ascii="Calibri" w:hAnsi="Calibri" w:cs="Times New Roman"/>
          <w:kern w:val="0"/>
          <w:sz w:val="22"/>
          <w:lang w:val="en-AU" w:bidi="ar-SA"/>
          <w14:ligatures w14:val="none"/>
        </w:rPr>
        <w:t>H.Ex</w:t>
      </w:r>
      <w:proofErr w:type="spellEnd"/>
      <w:r w:rsidRPr="005F5DC1">
        <w:rPr>
          <w:rFonts w:ascii="Calibri" w:hAnsi="Calibri" w:cs="Times New Roman"/>
          <w:kern w:val="0"/>
          <w:sz w:val="22"/>
          <w:lang w:val="en-AU" w:bidi="ar-SA"/>
          <w14:ligatures w14:val="none"/>
        </w:rPr>
        <w:t>. Adon Shlomoh Ben Abraham</w:t>
      </w:r>
    </w:p>
    <w:p w14:paraId="12D75284" w14:textId="77777777" w:rsidR="005F5DC1" w:rsidRPr="005F5DC1" w:rsidRDefault="005F5DC1" w:rsidP="005F5DC1">
      <w:pPr>
        <w:spacing w:after="0" w:line="240" w:lineRule="auto"/>
        <w:jc w:val="both"/>
        <w:rPr>
          <w:rFonts w:ascii="Calibri" w:hAnsi="Calibri" w:cs="Times New Roman"/>
          <w:kern w:val="0"/>
          <w:sz w:val="22"/>
          <w:lang w:val="en-AU" w:bidi="ar-SA"/>
          <w14:ligatures w14:val="none"/>
        </w:rPr>
      </w:pPr>
    </w:p>
    <w:p w14:paraId="69855F5A"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This present twenty-second chapter tells us of the faithfulness of the tribes of Reuben, Gad, and the half-tribe of Manasseh. These two and half-tribe of Manasseh had asked for and received land east of the Jordan from Moses, but part of the deal was that they would support their brethren in taking the land of Canaan, which was a promise to all the tribes of Israel.  As they were preparing to return to their homes, Joshua commended them for their faithfulness in their support of the other nine and a half tribes. According to the Rabbis</w:t>
      </w:r>
      <w:r w:rsidRPr="005F5DC1">
        <w:rPr>
          <w:rFonts w:ascii="Calibri" w:hAnsi="Calibri" w:cs="Times New Roman"/>
          <w:kern w:val="0"/>
          <w:sz w:val="22"/>
          <w:vertAlign w:val="superscript"/>
          <w:lang w:bidi="ar-SA"/>
          <w14:ligatures w14:val="none"/>
        </w:rPr>
        <w:footnoteReference w:id="36"/>
      </w:r>
      <w:r w:rsidRPr="005F5DC1">
        <w:rPr>
          <w:rFonts w:ascii="Calibri" w:hAnsi="Calibri" w:cs="Times New Roman"/>
          <w:kern w:val="0"/>
          <w:sz w:val="22"/>
          <w:lang w:bidi="ar-SA"/>
          <w14:ligatures w14:val="none"/>
        </w:rPr>
        <w:t xml:space="preserve"> They had committed seven years to the conquest and seven years during the division of the land, which totaled fourteen years of their lives given to the establishment of Israel in the land.  Our Torah reading in Numbers 32 and the twenty-second chapter of Joshua are connected. A proposal first viewed as rejecting Hashem's promises opens up new possibilities of being God’s people. Israel’s unity is affirmed by appealing to kinship language (v. 6), committing to a shared destiny (vv. 17–18), submitting to Moses and Israel’s leaders (v. 25; cf. vv. 27, 31), and following after Hashem (vv. 11, 12, 15) to be in the divine presence (vv. 20, 21, 22, 27, 29, 32).</w:t>
      </w:r>
      <w:r w:rsidRPr="005F5DC1">
        <w:rPr>
          <w:rFonts w:ascii="Calibri" w:hAnsi="Calibri" w:cs="Times New Roman"/>
          <w:kern w:val="0"/>
          <w:sz w:val="22"/>
          <w:vertAlign w:val="superscript"/>
          <w:lang w:bidi="ar-SA"/>
          <w14:ligatures w14:val="none"/>
        </w:rPr>
        <w:footnoteReference w:id="37"/>
      </w:r>
      <w:r w:rsidRPr="005F5DC1">
        <w:rPr>
          <w:rFonts w:ascii="Calibri" w:hAnsi="Calibri" w:cs="Times New Roman"/>
          <w:kern w:val="0"/>
          <w:sz w:val="22"/>
          <w:lang w:bidi="ar-SA"/>
          <w14:ligatures w14:val="none"/>
        </w:rPr>
        <w:t xml:space="preserve"> Today, God’s children are living on both sides of the Jordan. Each must remain faithful to their calling and responsibilities and actively work to support those in the land of Israel. Once more, achieve the Unity Hashem desires for us.</w:t>
      </w:r>
    </w:p>
    <w:p w14:paraId="3CA7F1E3"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11F7646A"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Joshua instructed them to be diligent in heeding the words of Moses and staying faithful to the Torah. Living separated from their brothers; the temptation would be great from the surrounding neighbors to abandon their religious heritage and take on the ways of the pagan cults. Joshua tells them their retention of the land and their brothers' retention of the land were dependent upon their fidelity to the Torah. (Deut. 30:19-20)  </w:t>
      </w:r>
      <w:r w:rsidRPr="005F5DC1">
        <w:rPr>
          <w:rFonts w:ascii="Calibri" w:hAnsi="Calibri" w:cs="Times New Roman"/>
          <w:i/>
          <w:iCs/>
          <w:kern w:val="0"/>
          <w:sz w:val="22"/>
          <w:lang w:bidi="ar-SA"/>
          <w14:ligatures w14:val="none"/>
        </w:rPr>
        <w:t xml:space="preserve">I call heaven and earth to witness against you this day, that I have set before thee </w:t>
      </w:r>
      <w:r w:rsidRPr="005F5DC1">
        <w:rPr>
          <w:rFonts w:ascii="Calibri" w:hAnsi="Calibri" w:cs="Times New Roman"/>
          <w:b/>
          <w:bCs/>
          <w:i/>
          <w:iCs/>
          <w:kern w:val="0"/>
          <w:sz w:val="22"/>
          <w:lang w:bidi="ar-SA"/>
          <w14:ligatures w14:val="none"/>
        </w:rPr>
        <w:t>life and death</w:t>
      </w:r>
      <w:r w:rsidRPr="005F5DC1">
        <w:rPr>
          <w:rFonts w:ascii="Calibri" w:hAnsi="Calibri" w:cs="Times New Roman"/>
          <w:i/>
          <w:iCs/>
          <w:kern w:val="0"/>
          <w:sz w:val="22"/>
          <w:lang w:bidi="ar-SA"/>
          <w14:ligatures w14:val="none"/>
        </w:rPr>
        <w:t xml:space="preserve">, the </w:t>
      </w:r>
      <w:r w:rsidRPr="005F5DC1">
        <w:rPr>
          <w:rFonts w:ascii="Calibri" w:hAnsi="Calibri" w:cs="Times New Roman"/>
          <w:b/>
          <w:bCs/>
          <w:i/>
          <w:iCs/>
          <w:kern w:val="0"/>
          <w:sz w:val="22"/>
          <w:lang w:bidi="ar-SA"/>
          <w14:ligatures w14:val="none"/>
        </w:rPr>
        <w:t>blessing and the curse</w:t>
      </w:r>
      <w:r w:rsidRPr="005F5DC1">
        <w:rPr>
          <w:rFonts w:ascii="Calibri" w:hAnsi="Calibri" w:cs="Times New Roman"/>
          <w:i/>
          <w:iCs/>
          <w:kern w:val="0"/>
          <w:sz w:val="22"/>
          <w:lang w:bidi="ar-SA"/>
          <w14:ligatures w14:val="none"/>
        </w:rPr>
        <w:t xml:space="preserve">; therefore </w:t>
      </w:r>
      <w:r w:rsidRPr="005F5DC1">
        <w:rPr>
          <w:rFonts w:ascii="Calibri" w:hAnsi="Calibri" w:cs="Times New Roman"/>
          <w:i/>
          <w:iCs/>
          <w:kern w:val="0"/>
          <w:sz w:val="22"/>
          <w:lang w:bidi="ar-SA"/>
          <w14:ligatures w14:val="none"/>
        </w:rPr>
        <w:lastRenderedPageBreak/>
        <w:t xml:space="preserve">choose life, </w:t>
      </w:r>
      <w:r w:rsidRPr="005F5DC1">
        <w:rPr>
          <w:rFonts w:ascii="Calibri" w:hAnsi="Calibri" w:cs="Times New Roman"/>
          <w:b/>
          <w:bCs/>
          <w:i/>
          <w:iCs/>
          <w:kern w:val="0"/>
          <w:sz w:val="22"/>
          <w:lang w:bidi="ar-SA"/>
          <w14:ligatures w14:val="none"/>
        </w:rPr>
        <w:t>that thou mayest live, thou and thy seed</w:t>
      </w:r>
      <w:r w:rsidRPr="005F5DC1">
        <w:rPr>
          <w:rFonts w:ascii="Calibri" w:hAnsi="Calibri" w:cs="Times New Roman"/>
          <w:i/>
          <w:iCs/>
          <w:kern w:val="0"/>
          <w:sz w:val="22"/>
          <w:lang w:bidi="ar-SA"/>
          <w14:ligatures w14:val="none"/>
        </w:rPr>
        <w:t xml:space="preserve">; </w:t>
      </w:r>
      <w:r w:rsidRPr="005F5DC1">
        <w:rPr>
          <w:rFonts w:ascii="Calibri" w:hAnsi="Calibri" w:cs="Times New Roman"/>
          <w:i/>
          <w:iCs/>
          <w:kern w:val="0"/>
          <w:sz w:val="22"/>
          <w:vertAlign w:val="superscript"/>
          <w:lang w:bidi="ar-SA"/>
          <w14:ligatures w14:val="none"/>
        </w:rPr>
        <w:t>20</w:t>
      </w:r>
      <w:r w:rsidRPr="005F5DC1">
        <w:rPr>
          <w:rFonts w:ascii="Calibri" w:hAnsi="Calibri" w:cs="Times New Roman"/>
          <w:i/>
          <w:iCs/>
          <w:kern w:val="0"/>
          <w:sz w:val="22"/>
          <w:lang w:bidi="ar-SA"/>
          <w14:ligatures w14:val="none"/>
        </w:rPr>
        <w:t xml:space="preserve"> </w:t>
      </w:r>
      <w:r w:rsidRPr="005F5DC1">
        <w:rPr>
          <w:rFonts w:ascii="Calibri" w:hAnsi="Calibri" w:cs="Times New Roman"/>
          <w:i/>
          <w:iCs/>
          <w:kern w:val="0"/>
          <w:sz w:val="22"/>
          <w:u w:val="single"/>
          <w:lang w:bidi="ar-SA"/>
          <w14:ligatures w14:val="none"/>
        </w:rPr>
        <w:t>to love the Lord thy God, to hearken to His voice, and to cleave unto Him; for that is thy life</w:t>
      </w:r>
      <w:r w:rsidRPr="005F5DC1">
        <w:rPr>
          <w:rFonts w:ascii="Calibri" w:hAnsi="Calibri" w:cs="Times New Roman"/>
          <w:i/>
          <w:iCs/>
          <w:kern w:val="0"/>
          <w:sz w:val="22"/>
          <w:lang w:bidi="ar-SA"/>
          <w14:ligatures w14:val="none"/>
        </w:rPr>
        <w:t xml:space="preserve">, and the length of thy days; </w:t>
      </w:r>
      <w:r w:rsidRPr="005F5DC1">
        <w:rPr>
          <w:rFonts w:ascii="Calibri" w:hAnsi="Calibri" w:cs="Times New Roman"/>
          <w:i/>
          <w:iCs/>
          <w:kern w:val="0"/>
          <w:sz w:val="22"/>
          <w:u w:val="single"/>
          <w:lang w:bidi="ar-SA"/>
          <w14:ligatures w14:val="none"/>
        </w:rPr>
        <w:t xml:space="preserve">that thou mayest dwell in the land which the Lord swore unto thy fathers, </w:t>
      </w:r>
      <w:r w:rsidRPr="005F5DC1">
        <w:rPr>
          <w:rFonts w:ascii="Calibri" w:hAnsi="Calibri" w:cs="Times New Roman"/>
          <w:i/>
          <w:iCs/>
          <w:kern w:val="0"/>
          <w:sz w:val="22"/>
          <w:lang w:bidi="ar-SA"/>
          <w14:ligatures w14:val="none"/>
        </w:rPr>
        <w:t>to Abraham, to Isaac, and to Jacob, to give them</w:t>
      </w:r>
      <w:r w:rsidRPr="005F5DC1">
        <w:rPr>
          <w:rFonts w:ascii="Calibri" w:hAnsi="Calibri" w:cs="Times New Roman"/>
          <w:kern w:val="0"/>
          <w:sz w:val="22"/>
          <w:lang w:bidi="ar-SA"/>
          <w14:ligatures w14:val="none"/>
        </w:rPr>
        <w:t>.</w:t>
      </w:r>
      <w:r w:rsidRPr="005F5DC1">
        <w:rPr>
          <w:rFonts w:ascii="Calibri" w:hAnsi="Calibri" w:cs="Times New Roman"/>
          <w:kern w:val="0"/>
          <w:sz w:val="22"/>
          <w:vertAlign w:val="superscript"/>
          <w:lang w:bidi="ar-SA"/>
          <w14:ligatures w14:val="none"/>
        </w:rPr>
        <w:footnoteReference w:id="38"/>
      </w:r>
      <w:r w:rsidRPr="005F5DC1">
        <w:rPr>
          <w:rFonts w:ascii="Calibri" w:hAnsi="Calibri" w:cs="Times New Roman"/>
          <w:kern w:val="0"/>
          <w:sz w:val="22"/>
          <w:lang w:bidi="ar-SA"/>
          <w14:ligatures w14:val="none"/>
        </w:rPr>
        <w:t xml:space="preserve">   Secular Scholars who wish to cast doubt on the Torah and Deuteronomy have missed the fact that Torah was written and known before the end of Joshua’s lifetime. God only gives man two choices. Each man will make one or the other, to choose life or death, and with each choice, man moves closer to Hashem, or he moves further away.</w:t>
      </w:r>
    </w:p>
    <w:p w14:paraId="5AD3ECE8"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0F34552E"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The Reubenites, the Gadites, and the half-tribe of Manasseh</w:t>
      </w:r>
      <w:r w:rsidRPr="005F5DC1">
        <w:rPr>
          <w:rFonts w:ascii="Calibri" w:hAnsi="Calibri" w:cs="Times New Roman"/>
          <w:kern w:val="0"/>
          <w:sz w:val="22"/>
          <w:vertAlign w:val="superscript"/>
          <w:lang w:bidi="ar-SA"/>
          <w14:ligatures w14:val="none"/>
        </w:rPr>
        <w:t xml:space="preserve"> </w:t>
      </w:r>
      <w:r w:rsidRPr="005F5DC1">
        <w:rPr>
          <w:rFonts w:ascii="Calibri" w:hAnsi="Calibri" w:cs="Times New Roman"/>
          <w:kern w:val="0"/>
          <w:sz w:val="22"/>
          <w:lang w:bidi="ar-SA"/>
          <w14:ligatures w14:val="none"/>
        </w:rPr>
        <w:t xml:space="preserve">are instructed to share the wealth you have received from your enemies with your brethren.  These brothers were the ones who had stayed behind to protect women and children and to keep the home fires burning while the men were across the Jordan, conquering and settling the land. Here is another example that Torah was known by the people before Joshua's life ended. In Numbers 31:27, they are to divide the spoils, and this same practice was done some years later in King David’s time (I Sam 30:24). This same Torah practice would be good for the Israelis to start practicing in our time. </w:t>
      </w:r>
    </w:p>
    <w:p w14:paraId="65B47178"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5671E56E"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As soon as they crossed the Jordan, </w:t>
      </w:r>
      <w:bookmarkStart w:id="15" w:name="_Hlk207199760"/>
      <w:r w:rsidRPr="005F5DC1">
        <w:rPr>
          <w:rFonts w:ascii="Calibri" w:hAnsi="Calibri" w:cs="Times New Roman"/>
          <w:kern w:val="0"/>
          <w:sz w:val="22"/>
          <w:lang w:bidi="ar-SA"/>
          <w14:ligatures w14:val="none"/>
        </w:rPr>
        <w:t>the Reubenites, the Gadites, and the half-tribe of Manasseh</w:t>
      </w:r>
      <w:bookmarkEnd w:id="15"/>
      <w:r w:rsidRPr="005F5DC1">
        <w:rPr>
          <w:rFonts w:ascii="Calibri" w:hAnsi="Calibri" w:cs="Times New Roman"/>
          <w:kern w:val="0"/>
          <w:sz w:val="22"/>
          <w:lang w:bidi="ar-SA"/>
          <w14:ligatures w14:val="none"/>
        </w:rPr>
        <w:t xml:space="preserve"> built an altar opposite the land of Canaan. When the Israelites heard this, they assembled as a community at Shiloh to go and make war on these two and a half tribes.  The nine and a half tribes understood that if their brothers were going to disregard the command of Moses so soon, they were in essence declaring war on them (Israel), and they would lose the homes and land Hashem had just given them.  Our text shows us the wisdom of the elders in that they sent Phinehas, son of Eleazer, to the Reubenites, the Gadites, and the half-tribe of Manasseh, to inquire as to why and what their intentions were in erecting an altar. The Israelites assumed that this Altar would be used for sacrificial worship and would therefore be in direct violation of Torah. (Deut. 12:13-14) Surely, these nine and a half tribes understood this act would be the death of me (Israel).  Phinehas points out that this act of setting up this altar was tantamount to the ‘sin of Peor’</w:t>
      </w:r>
      <w:r w:rsidRPr="005F5DC1">
        <w:rPr>
          <w:rFonts w:ascii="Calibri" w:hAnsi="Calibri" w:cs="Times New Roman"/>
          <w:kern w:val="0"/>
          <w:sz w:val="22"/>
          <w:vertAlign w:val="superscript"/>
          <w:lang w:bidi="ar-SA"/>
          <w14:ligatures w14:val="none"/>
        </w:rPr>
        <w:footnoteReference w:id="39"/>
      </w:r>
      <w:r w:rsidRPr="005F5DC1">
        <w:rPr>
          <w:rFonts w:ascii="Calibri" w:hAnsi="Calibri" w:cs="Times New Roman"/>
          <w:kern w:val="0"/>
          <w:sz w:val="22"/>
          <w:lang w:bidi="ar-SA"/>
          <w14:ligatures w14:val="none"/>
        </w:rPr>
        <w:t xml:space="preserve"> and the sin of Achan</w:t>
      </w:r>
      <w:r w:rsidRPr="005F5DC1">
        <w:rPr>
          <w:rFonts w:ascii="Calibri" w:hAnsi="Calibri" w:cs="Times New Roman"/>
          <w:kern w:val="0"/>
          <w:sz w:val="22"/>
          <w:vertAlign w:val="superscript"/>
          <w:lang w:bidi="ar-SA"/>
          <w14:ligatures w14:val="none"/>
        </w:rPr>
        <w:footnoteReference w:id="40"/>
      </w:r>
      <w:r w:rsidRPr="005F5DC1">
        <w:rPr>
          <w:rFonts w:ascii="Calibri" w:hAnsi="Calibri" w:cs="Times New Roman"/>
          <w:kern w:val="0"/>
          <w:sz w:val="22"/>
          <w:lang w:bidi="ar-SA"/>
          <w14:ligatures w14:val="none"/>
        </w:rPr>
        <w:t>. In both these situations, the sin of a single man or a few brought death and destruction to the whole Jewish community. Israel learns a valuable lesson that the community was responsible for each other, and a single disobedient person brought judgment upon them all.</w:t>
      </w:r>
      <w:r w:rsidRPr="005F5DC1">
        <w:rPr>
          <w:rFonts w:ascii="Calibri" w:hAnsi="Calibri" w:cs="Times New Roman"/>
          <w:kern w:val="0"/>
          <w:sz w:val="22"/>
          <w:vertAlign w:val="superscript"/>
          <w:lang w:bidi="ar-SA"/>
          <w14:ligatures w14:val="none"/>
        </w:rPr>
        <w:footnoteReference w:id="41"/>
      </w:r>
      <w:r w:rsidRPr="005F5DC1">
        <w:rPr>
          <w:rFonts w:ascii="Calibri" w:hAnsi="Calibri" w:cs="Times New Roman"/>
          <w:kern w:val="0"/>
          <w:sz w:val="22"/>
          <w:lang w:bidi="ar-SA"/>
          <w14:ligatures w14:val="none"/>
        </w:rPr>
        <w:t xml:space="preserve"> An interesting point we should note here is that the examples chosen are connected to Idolatry and to a man from Judah. Idolatry and worship of a pagan god and a man from Judah.  How times have changed, yet they stay the same. </w:t>
      </w:r>
    </w:p>
    <w:p w14:paraId="6A7B88D2"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203CD4A8"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The children of the Reubenites, the Gadites, and the half-tribe of Manasseh spoke to the head of the delegation and reassured them that this altar is not for sacrifice and it is not for turning away from Hashem, and they even called Hashem as their witness when they proclaimed God, God the LORD, God, God the LORD knew their hearts and intentions.</w:t>
      </w:r>
      <w:r w:rsidRPr="005F5DC1">
        <w:rPr>
          <w:rFonts w:ascii="Calibri" w:hAnsi="Calibri" w:cs="Times New Roman"/>
          <w:kern w:val="0"/>
          <w:sz w:val="22"/>
          <w:vertAlign w:val="superscript"/>
          <w:lang w:bidi="ar-SA"/>
          <w14:ligatures w14:val="none"/>
        </w:rPr>
        <w:footnoteReference w:id="42"/>
      </w:r>
      <w:r w:rsidRPr="005F5DC1">
        <w:rPr>
          <w:rFonts w:ascii="Calibri" w:hAnsi="Calibri" w:cs="Times New Roman"/>
          <w:kern w:val="0"/>
          <w:sz w:val="22"/>
          <w:lang w:bidi="ar-SA"/>
          <w14:ligatures w14:val="none"/>
        </w:rPr>
        <w:t xml:space="preserve"> The Talmud in </w:t>
      </w:r>
      <w:proofErr w:type="spellStart"/>
      <w:r w:rsidRPr="005F5DC1">
        <w:rPr>
          <w:rFonts w:ascii="Calibri" w:hAnsi="Calibri" w:cs="Times New Roman"/>
          <w:kern w:val="0"/>
          <w:sz w:val="22"/>
          <w:lang w:bidi="ar-SA"/>
          <w14:ligatures w14:val="none"/>
        </w:rPr>
        <w:t>J.Shek</w:t>
      </w:r>
      <w:proofErr w:type="spellEnd"/>
      <w:r w:rsidRPr="005F5DC1">
        <w:rPr>
          <w:rFonts w:ascii="Calibri" w:hAnsi="Calibri" w:cs="Times New Roman"/>
          <w:kern w:val="0"/>
          <w:sz w:val="22"/>
          <w:lang w:bidi="ar-SA"/>
          <w14:ligatures w14:val="none"/>
        </w:rPr>
        <w:t xml:space="preserve">. 47c found in this verse, as in (Numb 32:22) and (Prov 3:4), the thought that a man must justify himself in both the eyes of God and his fellow man. Both groups are responsible for each other, </w:t>
      </w:r>
      <w:r w:rsidRPr="005F5DC1">
        <w:rPr>
          <w:rFonts w:ascii="Calibri" w:hAnsi="Calibri" w:cs="Times New Roman"/>
          <w:kern w:val="0"/>
          <w:sz w:val="22"/>
          <w:lang w:bidi="ar-SA"/>
          <w14:ligatures w14:val="none"/>
        </w:rPr>
        <w:lastRenderedPageBreak/>
        <w:t>and by working together to conquer the land, they will thereby be able to dwell in it and enjoy the peace and benefits that come with it.</w:t>
      </w:r>
    </w:p>
    <w:p w14:paraId="58B6E7E1"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7BEA7B13"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In verse 24, and </w:t>
      </w:r>
      <w:r w:rsidRPr="005F5DC1">
        <w:rPr>
          <w:rFonts w:ascii="Calibri" w:hAnsi="Calibri" w:cs="Times New Roman"/>
          <w:i/>
          <w:iCs/>
          <w:kern w:val="0"/>
          <w:sz w:val="22"/>
          <w:lang w:bidi="ar-SA"/>
          <w14:ligatures w14:val="none"/>
        </w:rPr>
        <w:t xml:space="preserve">if we have not rather out of anxiety about a matter done this, saying: In time to come your children might speak unto our children, saying: What have </w:t>
      </w:r>
      <w:proofErr w:type="spellStart"/>
      <w:r w:rsidRPr="005F5DC1">
        <w:rPr>
          <w:rFonts w:ascii="Calibri" w:hAnsi="Calibri" w:cs="Times New Roman"/>
          <w:i/>
          <w:iCs/>
          <w:kern w:val="0"/>
          <w:sz w:val="22"/>
          <w:lang w:bidi="ar-SA"/>
          <w14:ligatures w14:val="none"/>
        </w:rPr>
        <w:t>ye</w:t>
      </w:r>
      <w:proofErr w:type="spellEnd"/>
      <w:r w:rsidRPr="005F5DC1">
        <w:rPr>
          <w:rFonts w:ascii="Calibri" w:hAnsi="Calibri" w:cs="Times New Roman"/>
          <w:i/>
          <w:iCs/>
          <w:kern w:val="0"/>
          <w:sz w:val="22"/>
          <w:lang w:bidi="ar-SA"/>
          <w14:ligatures w14:val="none"/>
        </w:rPr>
        <w:t xml:space="preserve"> to do with the Lord, the God of Israel?</w:t>
      </w:r>
      <w:r w:rsidRPr="005F5DC1">
        <w:rPr>
          <w:rFonts w:ascii="Calibri" w:hAnsi="Calibri" w:cs="Times New Roman"/>
          <w:kern w:val="0"/>
          <w:sz w:val="22"/>
          <w:lang w:bidi="ar-SA"/>
          <w14:ligatures w14:val="none"/>
        </w:rPr>
        <w:t xml:space="preserve">  Why would these two and a half-tribes have anxiety that those in the land of Canaan might question in future generations as to what they might have to do with the LORD God of Israel?  Future generations of children separated from Israel but worshipping the God of Israel and doing that without an altar for sacrifice?  How did the elders of these two and a half tribes know to have any anxiety about what might transpire in the future?  Did these two and a half tribes understand something that we, the children of the future, have yet to comprehend and understand how much the events of the past and the situation of our day are so interconnected? I think it would be wise of us to understand that the characters, the elders, prophets, and leaders of the Bible days knew much more than we give them credit for. It sounds like this anxiety was that their descendants may be denied participation in the worship of Hashem.</w:t>
      </w:r>
      <w:r w:rsidRPr="005F5DC1">
        <w:rPr>
          <w:rFonts w:ascii="Calibri" w:hAnsi="Calibri" w:cs="Times New Roman"/>
          <w:kern w:val="0"/>
          <w:sz w:val="22"/>
          <w:vertAlign w:val="superscript"/>
          <w:lang w:bidi="ar-SA"/>
          <w14:ligatures w14:val="none"/>
        </w:rPr>
        <w:footnoteReference w:id="43"/>
      </w:r>
    </w:p>
    <w:p w14:paraId="6D808E06"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77D55B69"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The river Jordan acted like a border between the two and a half tribes and the nine and a half tribes that dwelt in the land, lest the children come to think they had no portion with those in the land. The altar was set up as a witness to remind the children of the future who they are and where they came from.  This was an altar not for sacrifice but as a pattern</w:t>
      </w:r>
      <w:r w:rsidRPr="005F5DC1">
        <w:rPr>
          <w:rFonts w:ascii="Calibri" w:hAnsi="Calibri" w:cs="Times New Roman"/>
          <w:kern w:val="0"/>
          <w:sz w:val="22"/>
          <w:vertAlign w:val="superscript"/>
          <w:lang w:bidi="ar-SA"/>
          <w14:ligatures w14:val="none"/>
        </w:rPr>
        <w:footnoteReference w:id="44"/>
      </w:r>
      <w:r w:rsidRPr="005F5DC1">
        <w:rPr>
          <w:rFonts w:ascii="Calibri" w:hAnsi="Calibri" w:cs="Times New Roman"/>
          <w:kern w:val="0"/>
          <w:sz w:val="22"/>
          <w:lang w:bidi="ar-SA"/>
          <w14:ligatures w14:val="none"/>
        </w:rPr>
        <w:t xml:space="preserve"> and a witness and to remind us that the altar of Hashem our God is before His Tabernacle, which is located back at Jerusalem or Mt. Zion. As a reminder and a witness that we on the East side of the Jordan are joining with our brethren on the other side of the Jordan in our worship of Hashem.  Phinehas understood, and he and the elders returned in peace from the land of Gilead, and as we would say today, no harm, no foul; we do not have to wage war against them, our brothers.  In verse 34, </w:t>
      </w:r>
      <w:r w:rsidRPr="005F5DC1">
        <w:rPr>
          <w:rFonts w:ascii="Calibri" w:hAnsi="Calibri" w:cs="Times New Roman"/>
          <w:i/>
          <w:iCs/>
          <w:kern w:val="0"/>
          <w:sz w:val="22"/>
          <w:lang w:bidi="ar-SA"/>
          <w14:ligatures w14:val="none"/>
        </w:rPr>
        <w:t xml:space="preserve">And the children of Reuben and the children of Gad called the altar—: Witness - ‘for it is a witness between us that the Lord is God (Hashem is God).’ </w:t>
      </w:r>
      <w:r w:rsidRPr="005F5DC1">
        <w:rPr>
          <w:rFonts w:ascii="Calibri" w:hAnsi="Calibri" w:cs="Times New Roman"/>
          <w:kern w:val="0"/>
          <w:sz w:val="22"/>
          <w:lang w:bidi="ar-SA"/>
          <w14:ligatures w14:val="none"/>
        </w:rPr>
        <w:t xml:space="preserve"> Now we are left with a question: what has happened to the half tribe of Manasseh?</w:t>
      </w:r>
    </w:p>
    <w:p w14:paraId="4F20C640"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37626FE0"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In the book of Joshua, why does it describe the occupation and distribution of the Promised Land, both east and west of the Jordan, in such detail? Why should this single incident be treated in such detail?  One reason, it illustrates certain principles that were vital to Israel living together in the land harmoniously and under God’s full blessing. These same principles apply to those in God’s family today, regardless of our geographical location. We must support our brothers in the land, and we must fulfill our promises and agreements we made to Moses and to Joshua: This </w:t>
      </w:r>
      <w:proofErr w:type="spellStart"/>
      <w:r w:rsidRPr="005F5DC1">
        <w:rPr>
          <w:rFonts w:ascii="Calibri" w:hAnsi="Calibri" w:cs="Times New Roman"/>
          <w:kern w:val="0"/>
          <w:sz w:val="22"/>
          <w:lang w:bidi="ar-SA"/>
          <w14:ligatures w14:val="none"/>
        </w:rPr>
        <w:t>ashlamatah</w:t>
      </w:r>
      <w:proofErr w:type="spellEnd"/>
      <w:r w:rsidRPr="005F5DC1">
        <w:rPr>
          <w:rFonts w:ascii="Calibri" w:hAnsi="Calibri" w:cs="Times New Roman"/>
          <w:kern w:val="0"/>
          <w:sz w:val="22"/>
          <w:lang w:bidi="ar-SA"/>
          <w14:ligatures w14:val="none"/>
        </w:rPr>
        <w:t xml:space="preserve"> and the next chapter stress faithfulness to Hashem.</w:t>
      </w:r>
    </w:p>
    <w:p w14:paraId="566AAA0F"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550AD871"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1. It is commendable for believers to be zealous for the purity of the faith. Compromise of truth is always costly.</w:t>
      </w:r>
    </w:p>
    <w:p w14:paraId="1C1E3C79"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2. It is wrong to judge people’s motives on the basis of circumstantial evidence. It is important to get all the facts, remembering that there are always two sides to every dispute.</w:t>
      </w:r>
    </w:p>
    <w:p w14:paraId="4F02A421"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3. Frank and open discussion will often clear the air and lead to reconciliation. But such a confrontation should be approached in a spirit of gentleness, not arrogance (Gal. 6:1).</w:t>
      </w:r>
    </w:p>
    <w:p w14:paraId="335F6C57"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4. A person who is wrongly accused does well to remember the wise counsel of Solomon, “a gentle answer turns away wrath, but a harsh word stirs up anger” (Prov. 15:1).</w:t>
      </w:r>
      <w:r w:rsidRPr="005F5DC1">
        <w:rPr>
          <w:rFonts w:ascii="Calibri" w:hAnsi="Calibri" w:cs="Times New Roman"/>
          <w:kern w:val="0"/>
          <w:sz w:val="22"/>
          <w:vertAlign w:val="superscript"/>
          <w:lang w:bidi="ar-SA"/>
          <w14:ligatures w14:val="none"/>
        </w:rPr>
        <w:footnoteReference w:id="45"/>
      </w:r>
    </w:p>
    <w:p w14:paraId="6ECC2416"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28916212"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When the Reubenites and Gadites approach Moses about settling on the east side of the Jordan, Moses asks, </w:t>
      </w:r>
      <w:proofErr w:type="gramStart"/>
      <w:r w:rsidRPr="005F5DC1">
        <w:rPr>
          <w:rFonts w:ascii="Calibri" w:hAnsi="Calibri" w:cs="Times New Roman"/>
          <w:i/>
          <w:iCs/>
          <w:kern w:val="0"/>
          <w:sz w:val="22"/>
          <w:lang w:bidi="ar-SA"/>
          <w14:ligatures w14:val="none"/>
        </w:rPr>
        <w:t>So</w:t>
      </w:r>
      <w:proofErr w:type="gramEnd"/>
      <w:r w:rsidRPr="005F5DC1">
        <w:rPr>
          <w:rFonts w:ascii="Calibri" w:hAnsi="Calibri" w:cs="Times New Roman"/>
          <w:i/>
          <w:iCs/>
          <w:kern w:val="0"/>
          <w:sz w:val="22"/>
          <w:lang w:bidi="ar-SA"/>
          <w14:ligatures w14:val="none"/>
        </w:rPr>
        <w:t xml:space="preserve"> your brothers go to war while you are comfortable here? Will you work to turn the minds of the Israelites from entering the land as your fathers did at Kadesh-</w:t>
      </w:r>
      <w:proofErr w:type="spellStart"/>
      <w:r w:rsidRPr="005F5DC1">
        <w:rPr>
          <w:rFonts w:ascii="Calibri" w:hAnsi="Calibri" w:cs="Times New Roman"/>
          <w:i/>
          <w:iCs/>
          <w:kern w:val="0"/>
          <w:sz w:val="22"/>
          <w:lang w:bidi="ar-SA"/>
          <w14:ligatures w14:val="none"/>
        </w:rPr>
        <w:t>barnea</w:t>
      </w:r>
      <w:proofErr w:type="spellEnd"/>
      <w:r w:rsidRPr="005F5DC1">
        <w:rPr>
          <w:rFonts w:ascii="Calibri" w:hAnsi="Calibri" w:cs="Times New Roman"/>
          <w:i/>
          <w:iCs/>
          <w:kern w:val="0"/>
          <w:sz w:val="22"/>
          <w:lang w:bidi="ar-SA"/>
          <w14:ligatures w14:val="none"/>
        </w:rPr>
        <w:t>?</w:t>
      </w:r>
      <w:r w:rsidRPr="005F5DC1">
        <w:rPr>
          <w:rFonts w:ascii="Calibri" w:hAnsi="Calibri" w:cs="Times New Roman"/>
          <w:kern w:val="0"/>
          <w:sz w:val="22"/>
          <w:lang w:bidi="ar-SA"/>
          <w14:ligatures w14:val="none"/>
        </w:rPr>
        <w:t xml:space="preserve"> (Exo32:6-9) The response to Moses’ probing accusatorial </w:t>
      </w:r>
      <w:r w:rsidRPr="005F5DC1">
        <w:rPr>
          <w:rFonts w:ascii="Calibri" w:hAnsi="Calibri" w:cs="Times New Roman"/>
          <w:kern w:val="0"/>
          <w:sz w:val="22"/>
          <w:lang w:bidi="ar-SA"/>
          <w14:ligatures w14:val="none"/>
        </w:rPr>
        <w:lastRenderedPageBreak/>
        <w:t xml:space="preserve">questions was dealt with like the sons did at Joshua’s day, when it was Phinehas who asked the questions. </w:t>
      </w:r>
      <w:r w:rsidRPr="005F5DC1">
        <w:rPr>
          <w:rFonts w:ascii="Calibri" w:hAnsi="Calibri" w:cs="Times New Roman"/>
          <w:i/>
          <w:iCs/>
          <w:kern w:val="0"/>
          <w:sz w:val="22"/>
          <w:lang w:bidi="ar-SA"/>
          <w14:ligatures w14:val="none"/>
        </w:rPr>
        <w:t xml:space="preserve">We will not return to our homes until every Israelite has his portion. (v18) </w:t>
      </w:r>
      <w:r w:rsidRPr="005F5DC1">
        <w:rPr>
          <w:rFonts w:ascii="Calibri" w:hAnsi="Calibri" w:cs="Times New Roman"/>
          <w:kern w:val="0"/>
          <w:sz w:val="22"/>
          <w:lang w:bidi="ar-SA"/>
          <w14:ligatures w14:val="none"/>
        </w:rPr>
        <w:t>Just as the fathers committed to the words of Moses and the people of Israel, the sons committed and accepted the ruling of Phinehas and the elders. In Number 32:29, “</w:t>
      </w:r>
      <w:r w:rsidRPr="005F5DC1">
        <w:rPr>
          <w:rFonts w:ascii="Calibri" w:hAnsi="Calibri" w:cs="Times New Roman"/>
          <w:i/>
          <w:iCs/>
          <w:kern w:val="0"/>
          <w:sz w:val="22"/>
          <w:lang w:bidi="ar-SA"/>
          <w14:ligatures w14:val="none"/>
        </w:rPr>
        <w:t xml:space="preserve">If every shock-fighter”, </w:t>
      </w:r>
      <w:r w:rsidRPr="005F5DC1">
        <w:rPr>
          <w:rFonts w:ascii="Calibri" w:hAnsi="Calibri" w:cs="Times New Roman"/>
          <w:kern w:val="0"/>
          <w:sz w:val="22"/>
          <w:lang w:bidi="ar-SA"/>
          <w14:ligatures w14:val="none"/>
        </w:rPr>
        <w:t xml:space="preserve">another translation, </w:t>
      </w:r>
      <w:r w:rsidRPr="005F5DC1">
        <w:rPr>
          <w:rFonts w:ascii="Calibri" w:hAnsi="Calibri" w:cs="Times New Roman"/>
          <w:i/>
          <w:iCs/>
          <w:kern w:val="0"/>
          <w:sz w:val="22"/>
          <w:lang w:bidi="ar-SA"/>
          <w14:ligatures w14:val="none"/>
        </w:rPr>
        <w:t>“every man who is armed to battle before the LORD”, Gad</w:t>
      </w:r>
      <w:r w:rsidRPr="005F5DC1">
        <w:rPr>
          <w:rFonts w:ascii="Calibri" w:hAnsi="Calibri" w:cs="Times New Roman"/>
          <w:kern w:val="0"/>
          <w:sz w:val="22"/>
          <w:lang w:bidi="ar-SA"/>
          <w14:ligatures w14:val="none"/>
        </w:rPr>
        <w:t xml:space="preserve"> and Reuben committed to marching before the Ark, going into battle. (Numb 10) Gad and Reuben had committed to frontline battle; they are the vanguard of settling the land, and they draw out the enemy.  Without those children of God on the east of Jordan, the land of Israel will remain unsettled.</w:t>
      </w:r>
    </w:p>
    <w:p w14:paraId="6C6C0C9A" w14:textId="77777777" w:rsidR="005F5DC1" w:rsidRPr="005F5DC1" w:rsidRDefault="005F5DC1" w:rsidP="005F5DC1">
      <w:pPr>
        <w:spacing w:after="0" w:line="240" w:lineRule="auto"/>
        <w:jc w:val="both"/>
        <w:rPr>
          <w:rFonts w:ascii="Calibri" w:hAnsi="Calibri" w:cs="Times New Roman"/>
          <w:i/>
          <w:iCs/>
          <w:kern w:val="0"/>
          <w:sz w:val="22"/>
          <w:lang w:bidi="ar-SA"/>
          <w14:ligatures w14:val="none"/>
        </w:rPr>
      </w:pPr>
    </w:p>
    <w:p w14:paraId="082C5567"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The returning soldiers of Reuben and Gad also left with six solemn exhortations by Joshua ringing in their ears: (a) </w:t>
      </w:r>
      <w:r w:rsidRPr="005F5DC1">
        <w:rPr>
          <w:rFonts w:ascii="Calibri" w:hAnsi="Calibri" w:cs="Times New Roman"/>
          <w:b/>
          <w:kern w:val="0"/>
          <w:sz w:val="22"/>
          <w:lang w:bidi="ar-SA"/>
          <w14:ligatures w14:val="none"/>
        </w:rPr>
        <w:t>be very careful to keep the commandment and the Law</w:t>
      </w:r>
      <w:r w:rsidRPr="005F5DC1">
        <w:rPr>
          <w:rFonts w:ascii="Calibri" w:hAnsi="Calibri" w:cs="Times New Roman"/>
          <w:kern w:val="0"/>
          <w:sz w:val="22"/>
          <w:lang w:bidi="ar-SA"/>
          <w14:ligatures w14:val="none"/>
        </w:rPr>
        <w:t xml:space="preserve">, (b) </w:t>
      </w:r>
      <w:r w:rsidRPr="005F5DC1">
        <w:rPr>
          <w:rFonts w:ascii="Calibri" w:hAnsi="Calibri" w:cs="Times New Roman"/>
          <w:b/>
          <w:kern w:val="0"/>
          <w:sz w:val="22"/>
          <w:lang w:bidi="ar-SA"/>
          <w14:ligatures w14:val="none"/>
        </w:rPr>
        <w:t>love the Lord your God</w:t>
      </w:r>
      <w:r w:rsidRPr="005F5DC1">
        <w:rPr>
          <w:rFonts w:ascii="Calibri" w:hAnsi="Calibri" w:cs="Times New Roman"/>
          <w:kern w:val="0"/>
          <w:sz w:val="22"/>
          <w:lang w:bidi="ar-SA"/>
          <w14:ligatures w14:val="none"/>
        </w:rPr>
        <w:t xml:space="preserve">, (c) </w:t>
      </w:r>
      <w:r w:rsidRPr="005F5DC1">
        <w:rPr>
          <w:rFonts w:ascii="Calibri" w:hAnsi="Calibri" w:cs="Times New Roman"/>
          <w:b/>
          <w:kern w:val="0"/>
          <w:sz w:val="22"/>
          <w:lang w:bidi="ar-SA"/>
          <w14:ligatures w14:val="none"/>
        </w:rPr>
        <w:t>walk in all His ways</w:t>
      </w:r>
      <w:r w:rsidRPr="005F5DC1">
        <w:rPr>
          <w:rFonts w:ascii="Calibri" w:hAnsi="Calibri" w:cs="Times New Roman"/>
          <w:kern w:val="0"/>
          <w:sz w:val="22"/>
          <w:lang w:bidi="ar-SA"/>
          <w14:ligatures w14:val="none"/>
        </w:rPr>
        <w:t xml:space="preserve">, (d) </w:t>
      </w:r>
      <w:r w:rsidRPr="005F5DC1">
        <w:rPr>
          <w:rFonts w:ascii="Calibri" w:hAnsi="Calibri" w:cs="Times New Roman"/>
          <w:b/>
          <w:kern w:val="0"/>
          <w:sz w:val="22"/>
          <w:lang w:bidi="ar-SA"/>
          <w14:ligatures w14:val="none"/>
        </w:rPr>
        <w:t>obey His commands</w:t>
      </w:r>
      <w:r w:rsidRPr="005F5DC1">
        <w:rPr>
          <w:rFonts w:ascii="Calibri" w:hAnsi="Calibri" w:cs="Times New Roman"/>
          <w:kern w:val="0"/>
          <w:sz w:val="22"/>
          <w:lang w:bidi="ar-SA"/>
          <w14:ligatures w14:val="none"/>
        </w:rPr>
        <w:t xml:space="preserve">, (e) </w:t>
      </w:r>
      <w:r w:rsidRPr="005F5DC1">
        <w:rPr>
          <w:rFonts w:ascii="Calibri" w:hAnsi="Calibri" w:cs="Times New Roman"/>
          <w:b/>
          <w:kern w:val="0"/>
          <w:sz w:val="22"/>
          <w:lang w:bidi="ar-SA"/>
          <w14:ligatures w14:val="none"/>
        </w:rPr>
        <w:t>hold fast to Him, and</w:t>
      </w:r>
      <w:r w:rsidRPr="005F5DC1">
        <w:rPr>
          <w:rFonts w:ascii="Calibri" w:hAnsi="Calibri" w:cs="Times New Roman"/>
          <w:kern w:val="0"/>
          <w:sz w:val="22"/>
          <w:lang w:bidi="ar-SA"/>
          <w14:ligatures w14:val="none"/>
        </w:rPr>
        <w:t xml:space="preserve"> (f) </w:t>
      </w:r>
      <w:r w:rsidRPr="005F5DC1">
        <w:rPr>
          <w:rFonts w:ascii="Calibri" w:hAnsi="Calibri" w:cs="Times New Roman"/>
          <w:b/>
          <w:kern w:val="0"/>
          <w:sz w:val="22"/>
          <w:lang w:bidi="ar-SA"/>
          <w14:ligatures w14:val="none"/>
        </w:rPr>
        <w:t xml:space="preserve">serve Him with all your heart and all your soul. </w:t>
      </w:r>
      <w:r w:rsidRPr="005F5DC1">
        <w:rPr>
          <w:rFonts w:ascii="Calibri" w:hAnsi="Calibri" w:cs="Times New Roman"/>
          <w:bCs/>
          <w:kern w:val="0"/>
          <w:sz w:val="22"/>
          <w:lang w:bidi="ar-SA"/>
          <w14:ligatures w14:val="none"/>
        </w:rPr>
        <w:t>Yeshua would have been in total agreement.</w:t>
      </w:r>
    </w:p>
    <w:p w14:paraId="27D501CC" w14:textId="77777777" w:rsidR="005F5DC1" w:rsidRPr="005F5DC1" w:rsidRDefault="005F5DC1" w:rsidP="005F5DC1">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p>
    <w:p w14:paraId="31B2BD7C" w14:textId="77777777" w:rsidR="005F5DC1" w:rsidRPr="005F5DC1" w:rsidRDefault="005F5DC1" w:rsidP="005F5DC1">
      <w:pPr>
        <w:spacing w:after="0" w:line="240" w:lineRule="auto"/>
        <w:jc w:val="both"/>
        <w:rPr>
          <w:rFonts w:ascii="Calibri" w:hAnsi="Calibri" w:cs="Times New Roman"/>
          <w:kern w:val="0"/>
          <w:sz w:val="22"/>
          <w:highlight w:val="yellow"/>
          <w:lang w:bidi="ar-SA"/>
          <w14:ligatures w14:val="none"/>
        </w:rPr>
      </w:pPr>
    </w:p>
    <w:p w14:paraId="311C17BD" w14:textId="77777777" w:rsidR="005F5DC1" w:rsidRPr="005F5DC1" w:rsidRDefault="005F5DC1" w:rsidP="005F5DC1">
      <w:pPr>
        <w:keepNext/>
        <w:keepLines/>
        <w:spacing w:after="0" w:line="240" w:lineRule="auto"/>
        <w:jc w:val="center"/>
        <w:outlineLvl w:val="0"/>
        <w:rPr>
          <w:rFonts w:ascii="Cambria" w:eastAsiaTheme="majorEastAsia" w:hAnsi="Cambria" w:cstheme="majorBidi"/>
          <w:b/>
          <w:kern w:val="0"/>
          <w:sz w:val="28"/>
          <w:szCs w:val="32"/>
          <w:lang w:bidi="ar-SA"/>
          <w14:ligatures w14:val="none"/>
        </w:rPr>
      </w:pPr>
      <w:r w:rsidRPr="005F5DC1">
        <w:rPr>
          <w:rFonts w:ascii="Cambria" w:eastAsiaTheme="majorEastAsia" w:hAnsi="Cambria" w:cstheme="majorBidi"/>
          <w:b/>
          <w:kern w:val="0"/>
          <w:sz w:val="28"/>
          <w:szCs w:val="32"/>
          <w:lang w:bidi="ar-SA"/>
          <w14:ligatures w14:val="none"/>
        </w:rPr>
        <w:t xml:space="preserve">Special Ashlamatah </w:t>
      </w:r>
      <w:bookmarkStart w:id="16" w:name="_Hlk204178023"/>
      <w:r w:rsidRPr="005F5DC1">
        <w:rPr>
          <w:rFonts w:ascii="Cambria" w:eastAsia="Calibri" w:hAnsi="Cambria" w:cs="Times New Roman"/>
          <w:b/>
          <w:bCs/>
          <w:iCs/>
          <w:kern w:val="0"/>
          <w:sz w:val="28"/>
          <w:szCs w:val="28"/>
          <w:lang w:bidi="ar-SA"/>
          <w14:ligatures w14:val="none"/>
        </w:rPr>
        <w:t>(Yeshayahu) Isaiah</w:t>
      </w:r>
      <w:r w:rsidRPr="005F5DC1">
        <w:rPr>
          <w:rFonts w:ascii="Cambria" w:eastAsiaTheme="majorEastAsia" w:hAnsi="Cambria" w:cstheme="majorBidi"/>
          <w:b/>
          <w:kern w:val="0"/>
          <w:sz w:val="28"/>
          <w:szCs w:val="32"/>
          <w:lang w:bidi="ar-SA"/>
          <w14:ligatures w14:val="none"/>
        </w:rPr>
        <w:t xml:space="preserve">: </w:t>
      </w:r>
      <w:bookmarkStart w:id="17" w:name="_Hlk205908010"/>
      <w:bookmarkEnd w:id="16"/>
      <w:r w:rsidRPr="005F5DC1">
        <w:rPr>
          <w:rFonts w:ascii="Times New Roman" w:eastAsiaTheme="majorEastAsia" w:hAnsi="Times New Roman" w:cstheme="majorBidi"/>
          <w:b/>
          <w:kern w:val="0"/>
          <w:sz w:val="28"/>
          <w:szCs w:val="32"/>
          <w14:ligatures w14:val="none"/>
        </w:rPr>
        <w:t>54:1–</w:t>
      </w:r>
      <w:bookmarkEnd w:id="17"/>
      <w:r w:rsidRPr="005F5DC1">
        <w:rPr>
          <w:rFonts w:ascii="Times New Roman" w:eastAsiaTheme="majorEastAsia" w:hAnsi="Times New Roman" w:cstheme="majorBidi"/>
          <w:b/>
          <w:kern w:val="0"/>
          <w:sz w:val="28"/>
          <w:szCs w:val="32"/>
          <w14:ligatures w14:val="none"/>
        </w:rPr>
        <w:t>10</w:t>
      </w:r>
    </w:p>
    <w:p w14:paraId="1DC77166" w14:textId="77777777" w:rsidR="005F5DC1" w:rsidRPr="005F5DC1" w:rsidRDefault="005F5DC1" w:rsidP="005F5DC1">
      <w:pPr>
        <w:spacing w:after="0" w:line="240" w:lineRule="auto"/>
        <w:jc w:val="center"/>
        <w:rPr>
          <w:rFonts w:ascii="Cambria" w:eastAsia="Times New Roman" w:hAnsi="Cambria" w:cs="Calibri"/>
          <w:b/>
          <w:bCs/>
          <w:color w:val="000000"/>
          <w:kern w:val="0"/>
          <w:sz w:val="28"/>
          <w:szCs w:val="28"/>
          <w:lang w:val="en-AU"/>
          <w14:ligatures w14:val="none"/>
        </w:rPr>
      </w:pPr>
      <w:r w:rsidRPr="005F5DC1">
        <w:rPr>
          <w:rFonts w:ascii="Cambria" w:eastAsia="Times New Roman" w:hAnsi="Cambria" w:cs="Calibri"/>
          <w:b/>
          <w:bCs/>
          <w:color w:val="000000"/>
          <w:kern w:val="0"/>
          <w:sz w:val="28"/>
          <w:szCs w:val="28"/>
          <w:lang w:val="en-AU"/>
          <w14:ligatures w14:val="none"/>
        </w:rPr>
        <w:t>Shabbat # 5th of Consolation/Strengthening</w:t>
      </w:r>
    </w:p>
    <w:p w14:paraId="07561154" w14:textId="77777777" w:rsidR="005F5DC1" w:rsidRPr="005F5DC1" w:rsidRDefault="005F5DC1" w:rsidP="005F5DC1">
      <w:pPr>
        <w:spacing w:after="0" w:line="240" w:lineRule="auto"/>
        <w:jc w:val="center"/>
        <w:rPr>
          <w:rFonts w:ascii="Calibri" w:eastAsia="Times New Roman" w:hAnsi="Calibri" w:cs="Calibri"/>
          <w:color w:val="000000"/>
          <w:kern w:val="0"/>
          <w:sz w:val="22"/>
          <w14:ligatures w14:val="none"/>
        </w:rPr>
      </w:pPr>
    </w:p>
    <w:tbl>
      <w:tblPr>
        <w:tblStyle w:val="TableGrid38"/>
        <w:tblW w:w="0" w:type="auto"/>
        <w:jc w:val="center"/>
        <w:tblInd w:w="0" w:type="dxa"/>
        <w:tblLook w:val="04A0" w:firstRow="1" w:lastRow="0" w:firstColumn="1" w:lastColumn="0" w:noHBand="0" w:noVBand="1"/>
      </w:tblPr>
      <w:tblGrid>
        <w:gridCol w:w="5107"/>
        <w:gridCol w:w="5107"/>
      </w:tblGrid>
      <w:tr w:rsidR="005F5DC1" w:rsidRPr="005F5DC1" w14:paraId="44664058" w14:textId="77777777" w:rsidTr="00357EFA">
        <w:trPr>
          <w:cantSplit/>
          <w:tblHeader/>
          <w:jc w:val="center"/>
        </w:trPr>
        <w:tc>
          <w:tcPr>
            <w:tcW w:w="5107" w:type="dxa"/>
          </w:tcPr>
          <w:p w14:paraId="0BE36AA2" w14:textId="77777777" w:rsidR="005F5DC1" w:rsidRPr="005F5DC1" w:rsidRDefault="005F5DC1" w:rsidP="005F5DC1">
            <w:pPr>
              <w:rPr>
                <w:rFonts w:eastAsia="Times New Roman" w:cstheme="minorHAnsi"/>
                <w:color w:val="000000"/>
                <w:lang w:val="en-AU"/>
              </w:rPr>
            </w:pPr>
            <w:r w:rsidRPr="005F5DC1">
              <w:rPr>
                <w:rFonts w:eastAsia="Times New Roman" w:cstheme="minorHAnsi"/>
                <w:b/>
                <w:bCs/>
                <w:color w:val="000000"/>
                <w:lang w:val="en-AU" w:bidi="en-US"/>
              </w:rPr>
              <w:t>Targum</w:t>
            </w:r>
          </w:p>
        </w:tc>
        <w:tc>
          <w:tcPr>
            <w:tcW w:w="5107" w:type="dxa"/>
          </w:tcPr>
          <w:p w14:paraId="2E7E7549" w14:textId="77777777" w:rsidR="005F5DC1" w:rsidRPr="005F5DC1" w:rsidRDefault="005F5DC1" w:rsidP="005F5DC1">
            <w:pPr>
              <w:rPr>
                <w:rFonts w:eastAsia="Times New Roman" w:cstheme="minorHAnsi"/>
                <w:color w:val="000000"/>
                <w:lang w:val="en-AU"/>
              </w:rPr>
            </w:pPr>
            <w:r w:rsidRPr="005F5DC1">
              <w:rPr>
                <w:rFonts w:eastAsia="Times New Roman" w:cstheme="minorHAnsi"/>
                <w:b/>
                <w:bCs/>
                <w:color w:val="000000"/>
                <w:lang w:val="en-AU" w:bidi="en-US"/>
              </w:rPr>
              <w:t>Rashi</w:t>
            </w:r>
          </w:p>
        </w:tc>
      </w:tr>
      <w:tr w:rsidR="005F5DC1" w:rsidRPr="005F5DC1" w14:paraId="1F0E8698" w14:textId="77777777" w:rsidTr="00357EFA">
        <w:trPr>
          <w:cantSplit/>
          <w:jc w:val="center"/>
        </w:trPr>
        <w:tc>
          <w:tcPr>
            <w:tcW w:w="5107" w:type="dxa"/>
          </w:tcPr>
          <w:p w14:paraId="21BF4D1B"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1. Sing, O Jerusalem who was as a barren woman who did not bear; shout in singing and exult, [you who were] as a woman who did not become pregnant! For the children of desolate Jerusalem will be more than the children of inhabited Rome, says the LORD.</w:t>
            </w:r>
          </w:p>
        </w:tc>
        <w:tc>
          <w:tcPr>
            <w:tcW w:w="5107" w:type="dxa"/>
          </w:tcPr>
          <w:p w14:paraId="42FDD62E"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 xml:space="preserve">1. "Sing you barren woman who has not borne; burst out into song and </w:t>
            </w:r>
            <w:proofErr w:type="spellStart"/>
            <w:r w:rsidRPr="005F5DC1">
              <w:rPr>
                <w:rFonts w:eastAsia="Times New Roman" w:cstheme="minorHAnsi"/>
                <w:color w:val="000000"/>
                <w:lang w:val="en-AU"/>
              </w:rPr>
              <w:t>jubilate</w:t>
            </w:r>
            <w:proofErr w:type="spellEnd"/>
            <w:r w:rsidRPr="005F5DC1">
              <w:rPr>
                <w:rFonts w:eastAsia="Times New Roman" w:cstheme="minorHAnsi"/>
                <w:color w:val="000000"/>
                <w:lang w:val="en-AU"/>
              </w:rPr>
              <w:t>, you who have not experienced birth pangs, for the children of the desolate one are more than the children of the married woman," says the Lord.</w:t>
            </w:r>
          </w:p>
        </w:tc>
      </w:tr>
      <w:tr w:rsidR="005F5DC1" w:rsidRPr="005F5DC1" w14:paraId="40ECCD86" w14:textId="77777777" w:rsidTr="00357EFA">
        <w:trPr>
          <w:cantSplit/>
          <w:jc w:val="center"/>
        </w:trPr>
        <w:tc>
          <w:tcPr>
            <w:tcW w:w="5107" w:type="dxa"/>
          </w:tcPr>
          <w:p w14:paraId="0B4E2D92"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2. Enlarge the place of your camping, and cause the cities of your land to be inhabited; hold not back, increase the people of your armies and strengthen your rulers.</w:t>
            </w:r>
          </w:p>
        </w:tc>
        <w:tc>
          <w:tcPr>
            <w:tcW w:w="5107" w:type="dxa"/>
          </w:tcPr>
          <w:p w14:paraId="5136DDEE"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2. Widen the place of your tent, and let them stretch forth the curtains of your habitations, do not spare; lengthen your cords and strengthen your stakes.</w:t>
            </w:r>
          </w:p>
        </w:tc>
      </w:tr>
      <w:tr w:rsidR="005F5DC1" w:rsidRPr="005F5DC1" w14:paraId="778D56B6" w14:textId="77777777" w:rsidTr="00357EFA">
        <w:trPr>
          <w:cantSplit/>
          <w:jc w:val="center"/>
        </w:trPr>
        <w:tc>
          <w:tcPr>
            <w:tcW w:w="5107" w:type="dxa"/>
          </w:tcPr>
          <w:p w14:paraId="57957441"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3. For you will be strengthened to the south and to the north, and your sons will possess peoples and will cause desolate cities to be inhabited.</w:t>
            </w:r>
          </w:p>
        </w:tc>
        <w:tc>
          <w:tcPr>
            <w:tcW w:w="5107" w:type="dxa"/>
          </w:tcPr>
          <w:p w14:paraId="1B99D501"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bidi="en-US"/>
              </w:rPr>
              <w:t>3. For right and left shall you prevail, and your seed shall inherit nations and repeople desolate cities.</w:t>
            </w:r>
          </w:p>
        </w:tc>
      </w:tr>
      <w:tr w:rsidR="005F5DC1" w:rsidRPr="005F5DC1" w14:paraId="6006A4F8" w14:textId="77777777" w:rsidTr="00357EFA">
        <w:trPr>
          <w:cantSplit/>
          <w:jc w:val="center"/>
        </w:trPr>
        <w:tc>
          <w:tcPr>
            <w:tcW w:w="5107" w:type="dxa"/>
          </w:tcPr>
          <w:p w14:paraId="04446BAC"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4. Fear not, for you will not be ashamed; be not confounded, for you will not be put to shame; for you will forget the shame of your youth, and the reproaches of your widowhood you will remember no more.</w:t>
            </w:r>
          </w:p>
        </w:tc>
        <w:tc>
          <w:tcPr>
            <w:tcW w:w="5107" w:type="dxa"/>
          </w:tcPr>
          <w:p w14:paraId="4FE35A29"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4. Fear not, for you shall not be ashamed, and be not embarrassed for you shall not be put to shame, for the shame of your youth you shall forget, and the disgrace of your widowhood you shall no longer remember.</w:t>
            </w:r>
          </w:p>
        </w:tc>
      </w:tr>
      <w:tr w:rsidR="005F5DC1" w:rsidRPr="005F5DC1" w14:paraId="65885F70" w14:textId="77777777" w:rsidTr="00357EFA">
        <w:trPr>
          <w:cantSplit/>
          <w:jc w:val="center"/>
        </w:trPr>
        <w:tc>
          <w:tcPr>
            <w:tcW w:w="5107" w:type="dxa"/>
          </w:tcPr>
          <w:p w14:paraId="79F3A245"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5. For your Maker is your husband, the LORD of hosts is his name; and the Holy One of Israel is your Redeemer, the God of the whole earth he is called.</w:t>
            </w:r>
          </w:p>
        </w:tc>
        <w:tc>
          <w:tcPr>
            <w:tcW w:w="5107" w:type="dxa"/>
          </w:tcPr>
          <w:p w14:paraId="12A52BA7"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5. For your Master is your Maker, the Lord of Hosts is His name, and your Redeemer, the Holy One of Israel, shall be called the God of all the earth.</w:t>
            </w:r>
          </w:p>
        </w:tc>
      </w:tr>
      <w:tr w:rsidR="005F5DC1" w:rsidRPr="005F5DC1" w14:paraId="2205325B" w14:textId="77777777" w:rsidTr="00357EFA">
        <w:trPr>
          <w:cantSplit/>
          <w:jc w:val="center"/>
        </w:trPr>
        <w:tc>
          <w:tcPr>
            <w:tcW w:w="5107" w:type="dxa"/>
          </w:tcPr>
          <w:p w14:paraId="3BC22740"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6. For the Shekhinah of the LORD has summoned [you] like a wife forsaken and distressed in spirit, like a wife of youth who is cast off, says your God.</w:t>
            </w:r>
          </w:p>
        </w:tc>
        <w:tc>
          <w:tcPr>
            <w:tcW w:w="5107" w:type="dxa"/>
          </w:tcPr>
          <w:p w14:paraId="22689ABE"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6. For, like a wife who is deserted and distressed in spirit has the Lord called you, and a wife of one's youth who was rejected, said your God.</w:t>
            </w:r>
          </w:p>
        </w:tc>
      </w:tr>
      <w:tr w:rsidR="005F5DC1" w:rsidRPr="005F5DC1" w14:paraId="0D99D9D6" w14:textId="77777777" w:rsidTr="00357EFA">
        <w:trPr>
          <w:cantSplit/>
          <w:jc w:val="center"/>
        </w:trPr>
        <w:tc>
          <w:tcPr>
            <w:tcW w:w="5107" w:type="dxa"/>
          </w:tcPr>
          <w:p w14:paraId="3C69A3E7" w14:textId="77777777" w:rsidR="005F5DC1" w:rsidRPr="005F5DC1" w:rsidRDefault="005F5DC1" w:rsidP="005F5DC1">
            <w:pPr>
              <w:rPr>
                <w:rFonts w:eastAsia="Times New Roman" w:cstheme="minorHAnsi"/>
                <w:color w:val="000000"/>
                <w:lang w:val="en-AU"/>
              </w:rPr>
            </w:pPr>
            <w:r w:rsidRPr="005F5DC1">
              <w:rPr>
                <w:rFonts w:eastAsia="Times New Roman" w:cstheme="minorHAnsi"/>
                <w:color w:val="000000"/>
                <w:lang w:val="en-AU"/>
              </w:rPr>
              <w:t>7. In a little anger I forsook you, but with great compassion I will bring your exiles near.</w:t>
            </w:r>
          </w:p>
        </w:tc>
        <w:tc>
          <w:tcPr>
            <w:tcW w:w="5107" w:type="dxa"/>
          </w:tcPr>
          <w:p w14:paraId="3BC19C66" w14:textId="77777777" w:rsidR="005F5DC1" w:rsidRPr="005F5DC1" w:rsidRDefault="005F5DC1" w:rsidP="005F5DC1">
            <w:pPr>
              <w:rPr>
                <w:rFonts w:eastAsia="Times New Roman" w:cstheme="minorHAnsi"/>
                <w:color w:val="000000"/>
                <w:lang w:val="en-AU"/>
              </w:rPr>
            </w:pPr>
            <w:r w:rsidRPr="005F5DC1">
              <w:rPr>
                <w:rFonts w:eastAsia="Times New Roman" w:cstheme="minorHAnsi"/>
                <w:color w:val="000000"/>
                <w:lang w:val="en-AU"/>
              </w:rPr>
              <w:t>7. "For a small moment have I forsaken you, and with great mercy will I gather you.</w:t>
            </w:r>
          </w:p>
        </w:tc>
      </w:tr>
      <w:tr w:rsidR="005F5DC1" w:rsidRPr="005F5DC1" w14:paraId="6815EBAD" w14:textId="77777777" w:rsidTr="00357EFA">
        <w:trPr>
          <w:cantSplit/>
          <w:jc w:val="center"/>
        </w:trPr>
        <w:tc>
          <w:tcPr>
            <w:tcW w:w="5107" w:type="dxa"/>
          </w:tcPr>
          <w:p w14:paraId="6246A5FB"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bidi="en-US"/>
              </w:rPr>
              <w:t>8. In a brief hour, for a time. I took up the face of My Shekhinah from you, but with everlasting benefits which do not cease I will have compassion on you, says the LORD, your Redeemer. {S}</w:t>
            </w:r>
          </w:p>
        </w:tc>
        <w:tc>
          <w:tcPr>
            <w:tcW w:w="5107" w:type="dxa"/>
          </w:tcPr>
          <w:p w14:paraId="4B5A73B6"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bidi="en-US"/>
              </w:rPr>
              <w:t>8. With a little wrath did I hide My countenance for a moment from you, and with everlasting kindness will I have compassion on you," said your Redeemer, the Lord. {S}</w:t>
            </w:r>
          </w:p>
        </w:tc>
      </w:tr>
      <w:tr w:rsidR="005F5DC1" w:rsidRPr="005F5DC1" w14:paraId="22C0E329" w14:textId="77777777" w:rsidTr="00357EFA">
        <w:trPr>
          <w:cantSplit/>
          <w:jc w:val="center"/>
        </w:trPr>
        <w:tc>
          <w:tcPr>
            <w:tcW w:w="5107" w:type="dxa"/>
          </w:tcPr>
          <w:p w14:paraId="2BFF2E88" w14:textId="77777777" w:rsidR="005F5DC1" w:rsidRPr="005F5DC1" w:rsidRDefault="005F5DC1" w:rsidP="005F5DC1">
            <w:pPr>
              <w:jc w:val="both"/>
              <w:rPr>
                <w:rFonts w:eastAsia="Times New Roman" w:cstheme="minorHAnsi"/>
                <w:color w:val="000000"/>
                <w:lang w:val="en-AU" w:bidi="en-US"/>
              </w:rPr>
            </w:pPr>
            <w:r w:rsidRPr="005F5DC1">
              <w:rPr>
                <w:rFonts w:eastAsia="Times New Roman" w:cstheme="minorHAnsi"/>
                <w:color w:val="000000"/>
                <w:lang w:val="en-AU" w:bidi="en-US"/>
              </w:rPr>
              <w:lastRenderedPageBreak/>
              <w:t xml:space="preserve">9. This is like the days of Noah before Me: as I swore by My Memra that the waters of the flood which were in the days of Noah should no </w:t>
            </w:r>
            <w:proofErr w:type="gramStart"/>
            <w:r w:rsidRPr="005F5DC1">
              <w:rPr>
                <w:rFonts w:eastAsia="Times New Roman" w:cstheme="minorHAnsi"/>
                <w:color w:val="000000"/>
                <w:lang w:val="en-AU" w:bidi="en-US"/>
              </w:rPr>
              <w:t>more</w:t>
            </w:r>
            <w:proofErr w:type="gramEnd"/>
            <w:r w:rsidRPr="005F5DC1">
              <w:rPr>
                <w:rFonts w:eastAsia="Times New Roman" w:cstheme="minorHAnsi"/>
                <w:color w:val="000000"/>
                <w:lang w:val="en-AU" w:bidi="en-US"/>
              </w:rPr>
              <w:t xml:space="preserve"> go over the earth, so I have sworn that My anger will not turn upon you and I will not rebuke you.</w:t>
            </w:r>
          </w:p>
        </w:tc>
        <w:tc>
          <w:tcPr>
            <w:tcW w:w="5107" w:type="dxa"/>
          </w:tcPr>
          <w:p w14:paraId="77A8D359" w14:textId="77777777" w:rsidR="005F5DC1" w:rsidRPr="005F5DC1" w:rsidRDefault="005F5DC1" w:rsidP="005F5DC1">
            <w:pPr>
              <w:jc w:val="both"/>
              <w:rPr>
                <w:rFonts w:eastAsia="Times New Roman" w:cstheme="minorHAnsi"/>
                <w:color w:val="000000"/>
                <w:lang w:val="en-AU" w:bidi="en-US"/>
              </w:rPr>
            </w:pPr>
            <w:r w:rsidRPr="005F5DC1">
              <w:rPr>
                <w:rFonts w:eastAsia="Times New Roman" w:cstheme="minorHAnsi"/>
                <w:color w:val="000000"/>
                <w:lang w:val="en-AU" w:bidi="en-US"/>
              </w:rPr>
              <w:t xml:space="preserve">9. "For this is to Me [as] the waters of Noah, as I swore that the waters of Noah shall never again pass over the earth, so have I sworn neither to be </w:t>
            </w:r>
            <w:proofErr w:type="spellStart"/>
            <w:r w:rsidRPr="005F5DC1">
              <w:rPr>
                <w:rFonts w:eastAsia="Times New Roman" w:cstheme="minorHAnsi"/>
                <w:color w:val="000000"/>
                <w:lang w:val="en-AU" w:bidi="en-US"/>
              </w:rPr>
              <w:t>wroth</w:t>
            </w:r>
            <w:proofErr w:type="spellEnd"/>
            <w:r w:rsidRPr="005F5DC1">
              <w:rPr>
                <w:rFonts w:eastAsia="Times New Roman" w:cstheme="minorHAnsi"/>
                <w:color w:val="000000"/>
                <w:lang w:val="en-AU" w:bidi="en-US"/>
              </w:rPr>
              <w:t xml:space="preserve"> with you nor to rebuke you.</w:t>
            </w:r>
          </w:p>
        </w:tc>
      </w:tr>
      <w:tr w:rsidR="005F5DC1" w:rsidRPr="005F5DC1" w14:paraId="134859CC" w14:textId="77777777" w:rsidTr="00357EFA">
        <w:trPr>
          <w:cantSplit/>
          <w:jc w:val="center"/>
        </w:trPr>
        <w:tc>
          <w:tcPr>
            <w:tcW w:w="5107" w:type="dxa"/>
          </w:tcPr>
          <w:p w14:paraId="5CD7700A"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10. For the mountains may pass and the hills be split, but My goodness will not pass from you. Jerusalem, and My covenant of peace will not be cast away, says He who is about to have compassion on you, says the LORD. |S|</w:t>
            </w:r>
          </w:p>
        </w:tc>
        <w:tc>
          <w:tcPr>
            <w:tcW w:w="5107" w:type="dxa"/>
          </w:tcPr>
          <w:p w14:paraId="4FF208CC" w14:textId="77777777" w:rsidR="005F5DC1" w:rsidRPr="005F5DC1" w:rsidRDefault="005F5DC1" w:rsidP="005F5DC1">
            <w:pPr>
              <w:jc w:val="both"/>
              <w:rPr>
                <w:rFonts w:eastAsia="Times New Roman" w:cstheme="minorHAnsi"/>
                <w:color w:val="000000"/>
                <w:lang w:val="en-AU"/>
              </w:rPr>
            </w:pPr>
            <w:r w:rsidRPr="005F5DC1">
              <w:rPr>
                <w:rFonts w:eastAsia="Times New Roman" w:cstheme="minorHAnsi"/>
                <w:color w:val="000000"/>
                <w:lang w:val="en-AU"/>
              </w:rPr>
              <w:t xml:space="preserve">10. For the mountains shall depart and the hills totter, but My kindness shall not depart from you, neither shall the covenant of My peace totter," says the Lord, </w:t>
            </w:r>
            <w:proofErr w:type="gramStart"/>
            <w:r w:rsidRPr="005F5DC1">
              <w:rPr>
                <w:rFonts w:eastAsia="Times New Roman" w:cstheme="minorHAnsi"/>
                <w:color w:val="000000"/>
                <w:lang w:val="en-AU"/>
              </w:rPr>
              <w:t>Who</w:t>
            </w:r>
            <w:proofErr w:type="gramEnd"/>
            <w:r w:rsidRPr="005F5DC1">
              <w:rPr>
                <w:rFonts w:eastAsia="Times New Roman" w:cstheme="minorHAnsi"/>
                <w:color w:val="000000"/>
                <w:lang w:val="en-AU"/>
              </w:rPr>
              <w:t xml:space="preserve"> has compassion on you. {S}</w:t>
            </w:r>
          </w:p>
        </w:tc>
      </w:tr>
    </w:tbl>
    <w:p w14:paraId="59A998DC" w14:textId="77777777" w:rsidR="005F5DC1" w:rsidRPr="005F5DC1" w:rsidRDefault="005F5DC1" w:rsidP="005F5DC1">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p>
    <w:p w14:paraId="5A5A2123"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4EB62729" w14:textId="77777777" w:rsidR="005F5DC1" w:rsidRPr="005F5DC1" w:rsidRDefault="005F5DC1" w:rsidP="005F5DC1">
      <w:pPr>
        <w:keepNext/>
        <w:keepLines/>
        <w:spacing w:after="0" w:line="240" w:lineRule="auto"/>
        <w:jc w:val="center"/>
        <w:outlineLvl w:val="1"/>
        <w:rPr>
          <w:rFonts w:ascii="Cambria" w:eastAsiaTheme="majorEastAsia" w:hAnsi="Cambria" w:cstheme="majorBidi"/>
          <w:b/>
          <w:kern w:val="0"/>
          <w:sz w:val="28"/>
          <w:szCs w:val="26"/>
          <w:lang w:bidi="ar-SA"/>
          <w14:ligatures w14:val="none"/>
        </w:rPr>
      </w:pPr>
      <w:bookmarkStart w:id="18" w:name="_Hlk202286327"/>
      <w:bookmarkStart w:id="19" w:name="_Hlk198052184"/>
      <w:r w:rsidRPr="005F5DC1">
        <w:rPr>
          <w:rFonts w:ascii="Cambria" w:eastAsia="Times New Roman" w:hAnsi="Cambria" w:cstheme="majorBidi"/>
          <w:b/>
          <w:kern w:val="0"/>
          <w:sz w:val="28"/>
          <w:szCs w:val="26"/>
          <w:lang w:bidi="ar-SA"/>
          <w14:ligatures w14:val="none"/>
        </w:rPr>
        <w:t xml:space="preserve">Rashi’s Commentary for: </w:t>
      </w:r>
      <w:bookmarkStart w:id="20" w:name="_Hlk204868431"/>
      <w:r w:rsidRPr="005F5DC1">
        <w:rPr>
          <w:rFonts w:ascii="Cambria" w:eastAsia="Calibri" w:hAnsi="Cambria" w:cs="Times New Roman"/>
          <w:b/>
          <w:bCs/>
          <w:iCs/>
          <w:kern w:val="0"/>
          <w:sz w:val="28"/>
          <w:szCs w:val="28"/>
          <w:lang w:bidi="ar-SA"/>
          <w14:ligatures w14:val="none"/>
        </w:rPr>
        <w:t xml:space="preserve">(Yeshayahu) </w:t>
      </w:r>
      <w:bookmarkEnd w:id="20"/>
      <w:r w:rsidRPr="005F5DC1">
        <w:rPr>
          <w:rFonts w:ascii="Cambria" w:eastAsia="Calibri" w:hAnsi="Cambria" w:cs="Times New Roman"/>
          <w:b/>
          <w:bCs/>
          <w:iCs/>
          <w:kern w:val="0"/>
          <w:sz w:val="28"/>
          <w:szCs w:val="28"/>
          <w:lang w:bidi="ar-SA"/>
          <w14:ligatures w14:val="none"/>
        </w:rPr>
        <w:t>Isaiah</w:t>
      </w:r>
      <w:r w:rsidRPr="005F5DC1">
        <w:rPr>
          <w:rFonts w:ascii="Cambria" w:eastAsiaTheme="majorEastAsia" w:hAnsi="Cambria" w:cstheme="majorBidi"/>
          <w:b/>
          <w:kern w:val="0"/>
          <w:sz w:val="28"/>
          <w:szCs w:val="26"/>
          <w:lang w:bidi="ar-SA"/>
          <w14:ligatures w14:val="none"/>
        </w:rPr>
        <w:t>: 54:1 – 10</w:t>
      </w:r>
    </w:p>
    <w:p w14:paraId="3D093BDE" w14:textId="77777777" w:rsidR="005F5DC1" w:rsidRPr="005F5DC1" w:rsidRDefault="005F5DC1" w:rsidP="005F5DC1">
      <w:pPr>
        <w:spacing w:after="0" w:line="240" w:lineRule="auto"/>
        <w:jc w:val="both"/>
        <w:rPr>
          <w:rFonts w:ascii="Calibri" w:hAnsi="Calibri" w:cs="Times New Roman"/>
          <w:kern w:val="0"/>
          <w:sz w:val="22"/>
          <w:lang w:bidi="ar-SA"/>
          <w14:ligatures w14:val="none"/>
        </w:rPr>
      </w:pPr>
    </w:p>
    <w:p w14:paraId="264A83AC" w14:textId="77777777" w:rsidR="005F5DC1" w:rsidRPr="005F5DC1" w:rsidRDefault="005F5DC1" w:rsidP="005F5DC1">
      <w:pPr>
        <w:widowControl w:val="0"/>
        <w:numPr>
          <w:ilvl w:val="0"/>
          <w:numId w:val="81"/>
        </w:numPr>
        <w:tabs>
          <w:tab w:val="left" w:pos="282"/>
        </w:tabs>
        <w:spacing w:after="0" w:line="240" w:lineRule="auto"/>
        <w:jc w:val="both"/>
        <w:rPr>
          <w:rFonts w:cstheme="minorHAnsi"/>
          <w:sz w:val="22"/>
          <w:szCs w:val="22"/>
        </w:rPr>
      </w:pPr>
      <w:r w:rsidRPr="005F5DC1">
        <w:rPr>
          <w:rFonts w:cstheme="minorHAnsi"/>
          <w:b/>
          <w:bCs/>
          <w:color w:val="000000"/>
          <w:sz w:val="22"/>
          <w:szCs w:val="22"/>
          <w:lang w:bidi="en-US"/>
        </w:rPr>
        <w:t xml:space="preserve">Sing, </w:t>
      </w:r>
      <w:proofErr w:type="gramStart"/>
      <w:r w:rsidRPr="005F5DC1">
        <w:rPr>
          <w:rFonts w:cstheme="minorHAnsi"/>
          <w:b/>
          <w:bCs/>
          <w:color w:val="000000"/>
          <w:sz w:val="22"/>
          <w:szCs w:val="22"/>
          <w:lang w:bidi="en-US"/>
        </w:rPr>
        <w:t>you</w:t>
      </w:r>
      <w:proofErr w:type="gramEnd"/>
      <w:r w:rsidRPr="005F5DC1">
        <w:rPr>
          <w:rFonts w:cstheme="minorHAnsi"/>
          <w:b/>
          <w:bCs/>
          <w:color w:val="000000"/>
          <w:sz w:val="22"/>
          <w:szCs w:val="22"/>
          <w:lang w:bidi="en-US"/>
        </w:rPr>
        <w:t xml:space="preserve"> barren woman </w:t>
      </w:r>
      <w:r w:rsidRPr="005F5DC1">
        <w:rPr>
          <w:rFonts w:cstheme="minorHAnsi"/>
          <w:sz w:val="22"/>
          <w:szCs w:val="22"/>
        </w:rPr>
        <w:t>Jerusalem, who was as though she had not borne.</w:t>
      </w:r>
    </w:p>
    <w:p w14:paraId="13AA3707" w14:textId="77777777" w:rsidR="005F5DC1" w:rsidRPr="005F5DC1" w:rsidRDefault="005F5DC1" w:rsidP="005F5DC1">
      <w:pPr>
        <w:widowControl w:val="0"/>
        <w:numPr>
          <w:ilvl w:val="0"/>
          <w:numId w:val="81"/>
        </w:numPr>
        <w:tabs>
          <w:tab w:val="left" w:pos="282"/>
        </w:tabs>
        <w:spacing w:after="0" w:line="240" w:lineRule="auto"/>
        <w:jc w:val="both"/>
        <w:rPr>
          <w:rFonts w:cstheme="minorHAnsi"/>
          <w:sz w:val="22"/>
          <w:szCs w:val="22"/>
        </w:rPr>
      </w:pPr>
    </w:p>
    <w:p w14:paraId="040DBD58" w14:textId="77777777" w:rsidR="005F5DC1" w:rsidRPr="005F5DC1" w:rsidRDefault="005F5DC1" w:rsidP="005F5DC1">
      <w:pPr>
        <w:spacing w:after="0" w:line="240" w:lineRule="auto"/>
        <w:jc w:val="both"/>
        <w:rPr>
          <w:rFonts w:cstheme="minorHAnsi"/>
          <w:sz w:val="22"/>
          <w:szCs w:val="22"/>
        </w:rPr>
      </w:pPr>
      <w:r w:rsidRPr="005F5DC1">
        <w:rPr>
          <w:rFonts w:cstheme="minorHAnsi"/>
          <w:b/>
          <w:bCs/>
          <w:color w:val="000000"/>
          <w:sz w:val="22"/>
          <w:szCs w:val="22"/>
          <w:lang w:bidi="en-US"/>
        </w:rPr>
        <w:t xml:space="preserve">you who have not experienced birth pangs </w:t>
      </w:r>
      <w:r w:rsidRPr="005F5DC1">
        <w:rPr>
          <w:rFonts w:cstheme="minorHAnsi"/>
          <w:sz w:val="22"/>
          <w:szCs w:val="22"/>
        </w:rPr>
        <w:t xml:space="preserve">Heb. </w:t>
      </w:r>
      <w:r w:rsidRPr="005F5DC1">
        <w:rPr>
          <w:rFonts w:asciiTheme="majorBidi" w:hAnsiTheme="majorBidi" w:cstheme="majorBidi"/>
          <w:rtl/>
          <w:lang w:val="he-IL" w:eastAsia="he-IL"/>
        </w:rPr>
        <w:t>חלה</w:t>
      </w:r>
      <w:r w:rsidRPr="005F5DC1">
        <w:rPr>
          <w:rFonts w:cstheme="minorHAnsi"/>
          <w:sz w:val="22"/>
          <w:szCs w:val="22"/>
        </w:rPr>
        <w:t>, an expression of childbirth, for the woman in confinement gives birth with pains and writhing.</w:t>
      </w:r>
    </w:p>
    <w:p w14:paraId="1E259C7B" w14:textId="77777777" w:rsidR="005F5DC1" w:rsidRPr="005F5DC1" w:rsidRDefault="005F5DC1" w:rsidP="005F5DC1">
      <w:pPr>
        <w:spacing w:after="0" w:line="240" w:lineRule="auto"/>
        <w:jc w:val="both"/>
        <w:rPr>
          <w:rFonts w:cstheme="minorHAnsi"/>
          <w:sz w:val="22"/>
          <w:szCs w:val="22"/>
        </w:rPr>
      </w:pPr>
    </w:p>
    <w:p w14:paraId="23F0E76A" w14:textId="77777777" w:rsidR="005F5DC1" w:rsidRPr="005F5DC1" w:rsidRDefault="005F5DC1" w:rsidP="005F5DC1">
      <w:pPr>
        <w:widowControl w:val="0"/>
        <w:spacing w:after="0" w:line="240" w:lineRule="auto"/>
        <w:jc w:val="both"/>
        <w:rPr>
          <w:rFonts w:eastAsia="Times New Roman" w:cstheme="minorHAnsi"/>
          <w:color w:val="000000"/>
          <w:sz w:val="22"/>
          <w:szCs w:val="22"/>
          <w:shd w:val="clear" w:color="auto" w:fill="FFFFFF"/>
          <w:lang w:bidi="en-US"/>
        </w:rPr>
      </w:pPr>
      <w:r w:rsidRPr="005F5DC1">
        <w:rPr>
          <w:rFonts w:eastAsia="Times New Roman" w:cstheme="minorHAnsi"/>
          <w:b/>
          <w:bCs/>
          <w:sz w:val="22"/>
          <w:szCs w:val="22"/>
        </w:rPr>
        <w:t xml:space="preserve">for the children of the desolate one </w:t>
      </w:r>
      <w:proofErr w:type="gramStart"/>
      <w:r w:rsidRPr="005F5DC1">
        <w:rPr>
          <w:rFonts w:eastAsia="Times New Roman" w:cstheme="minorHAnsi"/>
          <w:color w:val="000000"/>
          <w:sz w:val="22"/>
          <w:szCs w:val="22"/>
          <w:shd w:val="clear" w:color="auto" w:fill="FFFFFF"/>
          <w:lang w:bidi="en-US"/>
        </w:rPr>
        <w:t>The</w:t>
      </w:r>
      <w:proofErr w:type="gramEnd"/>
      <w:r w:rsidRPr="005F5DC1">
        <w:rPr>
          <w:rFonts w:eastAsia="Times New Roman" w:cstheme="minorHAnsi"/>
          <w:color w:val="000000"/>
          <w:sz w:val="22"/>
          <w:szCs w:val="22"/>
          <w:shd w:val="clear" w:color="auto" w:fill="FFFFFF"/>
          <w:lang w:bidi="en-US"/>
        </w:rPr>
        <w:t xml:space="preserve"> daughter of Edom.</w:t>
      </w:r>
    </w:p>
    <w:p w14:paraId="6BEA80FB" w14:textId="77777777" w:rsidR="005F5DC1" w:rsidRPr="005F5DC1" w:rsidRDefault="005F5DC1" w:rsidP="005F5DC1">
      <w:pPr>
        <w:widowControl w:val="0"/>
        <w:spacing w:after="0" w:line="240" w:lineRule="auto"/>
        <w:jc w:val="both"/>
        <w:rPr>
          <w:rFonts w:eastAsia="Times New Roman" w:cstheme="minorHAnsi"/>
          <w:b/>
          <w:bCs/>
          <w:sz w:val="22"/>
          <w:szCs w:val="22"/>
        </w:rPr>
      </w:pPr>
    </w:p>
    <w:p w14:paraId="1E631539" w14:textId="77777777" w:rsidR="005F5DC1" w:rsidRPr="005F5DC1" w:rsidRDefault="005F5DC1" w:rsidP="005F5DC1">
      <w:pPr>
        <w:spacing w:after="0" w:line="240" w:lineRule="auto"/>
        <w:jc w:val="both"/>
        <w:rPr>
          <w:rFonts w:ascii="Calibri" w:hAnsi="Calibri" w:cs="Times New Roman"/>
          <w:color w:val="000000"/>
          <w:kern w:val="0"/>
          <w:sz w:val="22"/>
          <w:shd w:val="clear" w:color="auto" w:fill="FFFFFF"/>
          <w:lang w:bidi="en-US"/>
          <w14:ligatures w14:val="none"/>
        </w:rPr>
      </w:pPr>
      <w:r w:rsidRPr="005F5DC1">
        <w:rPr>
          <w:rFonts w:ascii="Calibri" w:hAnsi="Calibri" w:cs="Times New Roman"/>
          <w:b/>
          <w:bCs/>
          <w:kern w:val="0"/>
          <w:sz w:val="22"/>
          <w14:ligatures w14:val="none"/>
        </w:rPr>
        <w:t>2</w:t>
      </w:r>
      <w:r w:rsidRPr="005F5DC1">
        <w:rPr>
          <w:rFonts w:ascii="Calibri" w:hAnsi="Calibri" w:cs="Times New Roman"/>
          <w:kern w:val="0"/>
          <w:sz w:val="22"/>
          <w14:ligatures w14:val="none"/>
        </w:rPr>
        <w:t xml:space="preserve"> </w:t>
      </w:r>
      <w:bookmarkStart w:id="21" w:name="bookmark24"/>
      <w:r w:rsidRPr="005F5DC1">
        <w:rPr>
          <w:rFonts w:ascii="Calibri" w:hAnsi="Calibri" w:cs="Times New Roman"/>
          <w:b/>
          <w:bCs/>
          <w:kern w:val="0"/>
          <w:sz w:val="22"/>
          <w14:ligatures w14:val="none"/>
        </w:rPr>
        <w:t>and let them stretch forth</w:t>
      </w:r>
      <w:r w:rsidRPr="005F5DC1">
        <w:rPr>
          <w:rFonts w:ascii="Calibri" w:hAnsi="Calibri" w:cs="Times New Roman"/>
          <w:kern w:val="0"/>
          <w:sz w:val="22"/>
          <w14:ligatures w14:val="none"/>
        </w:rPr>
        <w:t xml:space="preserve"> </w:t>
      </w:r>
      <w:r w:rsidRPr="005F5DC1">
        <w:rPr>
          <w:rFonts w:ascii="Calibri" w:hAnsi="Calibri" w:cs="Times New Roman"/>
          <w:color w:val="000000"/>
          <w:kern w:val="0"/>
          <w:sz w:val="22"/>
          <w:shd w:val="clear" w:color="auto" w:fill="FFFFFF"/>
          <w:lang w:bidi="en-US"/>
          <w14:ligatures w14:val="none"/>
        </w:rPr>
        <w:t>far off.</w:t>
      </w:r>
      <w:bookmarkEnd w:id="21"/>
    </w:p>
    <w:p w14:paraId="5A31DEE2" w14:textId="77777777" w:rsidR="005F5DC1" w:rsidRPr="005F5DC1" w:rsidRDefault="005F5DC1" w:rsidP="005F5DC1">
      <w:pPr>
        <w:spacing w:after="0" w:line="240" w:lineRule="auto"/>
        <w:jc w:val="both"/>
        <w:rPr>
          <w:rFonts w:ascii="Calibri" w:hAnsi="Calibri" w:cs="Times New Roman"/>
          <w:kern w:val="0"/>
          <w:sz w:val="22"/>
          <w14:ligatures w14:val="none"/>
        </w:rPr>
      </w:pPr>
    </w:p>
    <w:p w14:paraId="46406043" w14:textId="77777777" w:rsidR="005F5DC1" w:rsidRPr="005F5DC1" w:rsidRDefault="005F5DC1" w:rsidP="005F5DC1">
      <w:pPr>
        <w:spacing w:after="0" w:line="240" w:lineRule="auto"/>
        <w:jc w:val="both"/>
        <w:rPr>
          <w:rFonts w:cstheme="minorHAnsi"/>
          <w:sz w:val="22"/>
          <w:szCs w:val="22"/>
        </w:rPr>
      </w:pPr>
      <w:r w:rsidRPr="005F5DC1">
        <w:rPr>
          <w:rFonts w:cstheme="minorHAnsi"/>
          <w:b/>
          <w:bCs/>
          <w:color w:val="000000"/>
          <w:sz w:val="22"/>
          <w:szCs w:val="22"/>
          <w:lang w:bidi="en-US"/>
        </w:rPr>
        <w:t xml:space="preserve">lengthen your cords </w:t>
      </w:r>
      <w:r w:rsidRPr="005F5DC1">
        <w:rPr>
          <w:rFonts w:cstheme="minorHAnsi"/>
          <w:sz w:val="22"/>
          <w:szCs w:val="22"/>
        </w:rPr>
        <w:t>These are thin ropes that hang at the bottom of tents, and that are tied to stakes called ‘</w:t>
      </w:r>
      <w:proofErr w:type="spellStart"/>
      <w:r w:rsidRPr="005F5DC1">
        <w:rPr>
          <w:rFonts w:cstheme="minorHAnsi"/>
          <w:sz w:val="22"/>
          <w:szCs w:val="22"/>
        </w:rPr>
        <w:t>chevills</w:t>
      </w:r>
      <w:proofErr w:type="spellEnd"/>
      <w:r w:rsidRPr="005F5DC1">
        <w:rPr>
          <w:rFonts w:cstheme="minorHAnsi"/>
          <w:sz w:val="22"/>
          <w:szCs w:val="22"/>
        </w:rPr>
        <w:t>’ in French, which are thrust into the ground.</w:t>
      </w:r>
    </w:p>
    <w:p w14:paraId="2EB9D437" w14:textId="77777777" w:rsidR="005F5DC1" w:rsidRPr="005F5DC1" w:rsidRDefault="005F5DC1" w:rsidP="005F5DC1">
      <w:pPr>
        <w:spacing w:after="0" w:line="240" w:lineRule="auto"/>
        <w:jc w:val="both"/>
        <w:rPr>
          <w:rFonts w:cstheme="minorHAnsi"/>
          <w:sz w:val="22"/>
          <w:szCs w:val="22"/>
        </w:rPr>
      </w:pPr>
    </w:p>
    <w:p w14:paraId="2A0F0EB5" w14:textId="77777777" w:rsidR="005F5DC1" w:rsidRPr="005F5DC1" w:rsidRDefault="005F5DC1" w:rsidP="005F5DC1">
      <w:pPr>
        <w:widowControl w:val="0"/>
        <w:numPr>
          <w:ilvl w:val="0"/>
          <w:numId w:val="81"/>
        </w:numPr>
        <w:tabs>
          <w:tab w:val="left" w:pos="301"/>
        </w:tabs>
        <w:spacing w:after="0" w:line="240" w:lineRule="auto"/>
        <w:jc w:val="both"/>
        <w:rPr>
          <w:rFonts w:cstheme="minorHAnsi"/>
          <w:sz w:val="22"/>
          <w:szCs w:val="22"/>
        </w:rPr>
      </w:pPr>
      <w:r w:rsidRPr="005F5DC1">
        <w:rPr>
          <w:rFonts w:cstheme="minorHAnsi"/>
          <w:b/>
          <w:bCs/>
          <w:color w:val="000000"/>
          <w:sz w:val="22"/>
          <w:szCs w:val="22"/>
          <w:lang w:bidi="en-US"/>
        </w:rPr>
        <w:t xml:space="preserve">shall you prevail </w:t>
      </w:r>
      <w:r w:rsidRPr="005F5DC1">
        <w:rPr>
          <w:rFonts w:cstheme="minorHAnsi"/>
          <w:sz w:val="22"/>
          <w:szCs w:val="22"/>
        </w:rPr>
        <w:t xml:space="preserve">Heb. </w:t>
      </w:r>
      <w:r w:rsidRPr="005F5DC1">
        <w:rPr>
          <w:rFonts w:ascii="Calibri" w:hAnsi="Calibri" w:cs="Times New Roman"/>
          <w:kern w:val="0"/>
          <w:sz w:val="22"/>
          <w:rtl/>
          <w:lang w:bidi="ar-SA"/>
          <w14:ligatures w14:val="none"/>
        </w:rPr>
        <w:t>תִּ</w:t>
      </w:r>
      <w:proofErr w:type="spellStart"/>
      <w:r w:rsidRPr="005F5DC1">
        <w:rPr>
          <w:rFonts w:ascii="Calibri" w:hAnsi="Calibri" w:cs="Times New Roman"/>
          <w:kern w:val="0"/>
          <w:sz w:val="22"/>
          <w:rtl/>
          <w:lang w:bidi="ar-SA"/>
          <w14:ligatures w14:val="none"/>
        </w:rPr>
        <w:t>פְרֹצִי</w:t>
      </w:r>
      <w:proofErr w:type="spellEnd"/>
      <w:r w:rsidRPr="005F5DC1">
        <w:rPr>
          <w:rFonts w:ascii="Calibri" w:hAnsi="Calibri" w:cs="Times New Roman"/>
          <w:kern w:val="0"/>
          <w:sz w:val="22"/>
          <w:lang w:bidi="ar-SA"/>
          <w14:ligatures w14:val="none"/>
        </w:rPr>
        <w:t>, shall you prevail.</w:t>
      </w:r>
    </w:p>
    <w:p w14:paraId="1EB40F98" w14:textId="77777777" w:rsidR="005F5DC1" w:rsidRPr="005F5DC1" w:rsidRDefault="005F5DC1" w:rsidP="005F5DC1">
      <w:pPr>
        <w:widowControl w:val="0"/>
        <w:tabs>
          <w:tab w:val="left" w:pos="301"/>
        </w:tabs>
        <w:spacing w:after="0" w:line="240" w:lineRule="auto"/>
        <w:jc w:val="both"/>
        <w:rPr>
          <w:rFonts w:cstheme="minorHAnsi"/>
          <w:sz w:val="22"/>
          <w:szCs w:val="22"/>
        </w:rPr>
      </w:pPr>
    </w:p>
    <w:p w14:paraId="7CC70BE3" w14:textId="77777777" w:rsidR="005F5DC1" w:rsidRPr="005F5DC1" w:rsidRDefault="005F5DC1" w:rsidP="005F5DC1">
      <w:pPr>
        <w:widowControl w:val="0"/>
        <w:numPr>
          <w:ilvl w:val="0"/>
          <w:numId w:val="81"/>
        </w:numPr>
        <w:tabs>
          <w:tab w:val="left" w:pos="301"/>
        </w:tabs>
        <w:spacing w:after="0" w:line="240" w:lineRule="auto"/>
        <w:jc w:val="both"/>
        <w:rPr>
          <w:rFonts w:cstheme="minorHAnsi"/>
          <w:sz w:val="22"/>
          <w:szCs w:val="22"/>
        </w:rPr>
      </w:pPr>
      <w:r w:rsidRPr="005F5DC1">
        <w:rPr>
          <w:rFonts w:cstheme="minorHAnsi"/>
          <w:b/>
          <w:bCs/>
          <w:color w:val="000000"/>
          <w:sz w:val="22"/>
          <w:szCs w:val="22"/>
          <w:lang w:bidi="en-US"/>
        </w:rPr>
        <w:t xml:space="preserve">your youth </w:t>
      </w:r>
      <w:r w:rsidRPr="005F5DC1">
        <w:rPr>
          <w:rFonts w:cstheme="minorHAnsi"/>
          <w:sz w:val="22"/>
          <w:szCs w:val="22"/>
        </w:rPr>
        <w:t xml:space="preserve">Heb. </w:t>
      </w:r>
      <w:proofErr w:type="spellStart"/>
      <w:r w:rsidRPr="005F5DC1">
        <w:rPr>
          <w:rFonts w:ascii="Calibri" w:hAnsi="Calibri" w:cs="Times New Roman"/>
          <w:kern w:val="0"/>
          <w:sz w:val="22"/>
          <w:rtl/>
          <w:lang w:bidi="ar-SA"/>
          <w14:ligatures w14:val="none"/>
        </w:rPr>
        <w:t>עלומוך</w:t>
      </w:r>
      <w:proofErr w:type="spellEnd"/>
      <w:r w:rsidRPr="005F5DC1">
        <w:rPr>
          <w:rFonts w:ascii="Calibri" w:hAnsi="Calibri" w:cs="Times New Roman"/>
          <w:kern w:val="0"/>
          <w:sz w:val="22"/>
          <w:lang w:bidi="ar-SA"/>
          <w14:ligatures w14:val="none"/>
        </w:rPr>
        <w:t>, your youth.</w:t>
      </w:r>
    </w:p>
    <w:p w14:paraId="7B200337" w14:textId="77777777" w:rsidR="005F5DC1" w:rsidRPr="005F5DC1" w:rsidRDefault="005F5DC1" w:rsidP="005F5DC1">
      <w:pPr>
        <w:widowControl w:val="0"/>
        <w:tabs>
          <w:tab w:val="left" w:pos="301"/>
        </w:tabs>
        <w:spacing w:after="0" w:line="240" w:lineRule="auto"/>
        <w:jc w:val="both"/>
        <w:rPr>
          <w:rFonts w:cstheme="minorHAnsi"/>
          <w:sz w:val="22"/>
          <w:szCs w:val="22"/>
        </w:rPr>
      </w:pPr>
    </w:p>
    <w:p w14:paraId="162849A6" w14:textId="77777777" w:rsidR="005F5DC1" w:rsidRPr="005F5DC1" w:rsidRDefault="005F5DC1" w:rsidP="005F5DC1">
      <w:pPr>
        <w:spacing w:after="0" w:line="240" w:lineRule="auto"/>
        <w:jc w:val="both"/>
        <w:rPr>
          <w:rFonts w:cstheme="minorHAnsi"/>
          <w:sz w:val="22"/>
          <w:szCs w:val="22"/>
        </w:rPr>
      </w:pPr>
      <w:r w:rsidRPr="005F5DC1">
        <w:rPr>
          <w:rFonts w:cstheme="minorHAnsi"/>
          <w:b/>
          <w:bCs/>
          <w:color w:val="000000"/>
          <w:sz w:val="22"/>
          <w:szCs w:val="22"/>
          <w:lang w:bidi="en-US"/>
        </w:rPr>
        <w:t xml:space="preserve">6 who was rejected </w:t>
      </w:r>
      <w:r w:rsidRPr="005F5DC1">
        <w:rPr>
          <w:rFonts w:cstheme="minorHAnsi"/>
          <w:sz w:val="22"/>
          <w:szCs w:val="22"/>
        </w:rPr>
        <w:t>When she is rejected at times that her husband is a little wroth with her.</w:t>
      </w:r>
    </w:p>
    <w:p w14:paraId="229E11BD" w14:textId="77777777" w:rsidR="005F5DC1" w:rsidRPr="005F5DC1" w:rsidRDefault="005F5DC1" w:rsidP="005F5DC1">
      <w:pPr>
        <w:spacing w:after="0" w:line="240" w:lineRule="auto"/>
        <w:jc w:val="both"/>
        <w:rPr>
          <w:rFonts w:cstheme="minorHAnsi"/>
          <w:sz w:val="22"/>
          <w:szCs w:val="22"/>
        </w:rPr>
      </w:pPr>
    </w:p>
    <w:p w14:paraId="251B4E7D" w14:textId="77777777" w:rsidR="005F5DC1" w:rsidRPr="005F5DC1" w:rsidRDefault="005F5DC1" w:rsidP="005F5DC1">
      <w:pPr>
        <w:widowControl w:val="0"/>
        <w:numPr>
          <w:ilvl w:val="0"/>
          <w:numId w:val="82"/>
        </w:numPr>
        <w:tabs>
          <w:tab w:val="left" w:pos="301"/>
        </w:tabs>
        <w:spacing w:after="0" w:line="240" w:lineRule="auto"/>
        <w:jc w:val="both"/>
        <w:rPr>
          <w:rFonts w:cstheme="minorHAnsi"/>
          <w:sz w:val="22"/>
          <w:szCs w:val="22"/>
        </w:rPr>
      </w:pPr>
      <w:r w:rsidRPr="005F5DC1">
        <w:rPr>
          <w:rFonts w:cstheme="minorHAnsi"/>
          <w:b/>
          <w:bCs/>
          <w:color w:val="000000"/>
          <w:sz w:val="22"/>
          <w:szCs w:val="22"/>
          <w:lang w:bidi="en-US"/>
        </w:rPr>
        <w:t xml:space="preserve">With a little wrath </w:t>
      </w:r>
      <w:r w:rsidRPr="005F5DC1">
        <w:rPr>
          <w:rFonts w:cstheme="minorHAnsi"/>
          <w:sz w:val="22"/>
          <w:szCs w:val="22"/>
        </w:rPr>
        <w:t xml:space="preserve">Heb. </w:t>
      </w:r>
      <w:r w:rsidRPr="005F5DC1">
        <w:rPr>
          <w:rFonts w:cstheme="minorHAnsi"/>
          <w:sz w:val="22"/>
          <w:szCs w:val="22"/>
          <w:rtl/>
          <w:lang w:val="he-IL" w:eastAsia="he-IL"/>
        </w:rPr>
        <w:t>שצף</w:t>
      </w:r>
      <w:r w:rsidRPr="005F5DC1">
        <w:rPr>
          <w:rFonts w:cstheme="minorHAnsi"/>
          <w:sz w:val="22"/>
          <w:szCs w:val="22"/>
        </w:rPr>
        <w:t>. Menahem (</w:t>
      </w:r>
      <w:proofErr w:type="spellStart"/>
      <w:r w:rsidRPr="005F5DC1">
        <w:rPr>
          <w:rFonts w:cstheme="minorHAnsi"/>
          <w:sz w:val="22"/>
          <w:szCs w:val="22"/>
        </w:rPr>
        <w:t>Machbereth</w:t>
      </w:r>
      <w:proofErr w:type="spellEnd"/>
      <w:r w:rsidRPr="005F5DC1">
        <w:rPr>
          <w:rFonts w:cstheme="minorHAnsi"/>
          <w:sz w:val="22"/>
          <w:szCs w:val="22"/>
        </w:rPr>
        <w:t xml:space="preserve"> p. 179) interprets this as, “with kindling of wrath,” and </w:t>
      </w:r>
      <w:proofErr w:type="spellStart"/>
      <w:r w:rsidRPr="005F5DC1">
        <w:rPr>
          <w:rFonts w:cstheme="minorHAnsi"/>
          <w:sz w:val="22"/>
          <w:szCs w:val="22"/>
        </w:rPr>
        <w:t>Dunash</w:t>
      </w:r>
      <w:proofErr w:type="spellEnd"/>
      <w:r w:rsidRPr="005F5DC1">
        <w:rPr>
          <w:rFonts w:cstheme="minorHAnsi"/>
          <w:sz w:val="22"/>
          <w:szCs w:val="22"/>
        </w:rPr>
        <w:t xml:space="preserve"> (</w:t>
      </w:r>
      <w:proofErr w:type="spellStart"/>
      <w:r w:rsidRPr="005F5DC1">
        <w:rPr>
          <w:rFonts w:cstheme="minorHAnsi"/>
          <w:sz w:val="22"/>
          <w:szCs w:val="22"/>
        </w:rPr>
        <w:t>Teshuvoth</w:t>
      </w:r>
      <w:proofErr w:type="spellEnd"/>
      <w:r w:rsidRPr="005F5DC1">
        <w:rPr>
          <w:rFonts w:cstheme="minorHAnsi"/>
          <w:sz w:val="22"/>
          <w:szCs w:val="22"/>
        </w:rPr>
        <w:t xml:space="preserve"> p. 20) states, “with a little wrath,” paralleling “For a small moment have I forsaken you,” and so did Jonathan render.</w:t>
      </w:r>
    </w:p>
    <w:p w14:paraId="239EC82F" w14:textId="77777777" w:rsidR="005F5DC1" w:rsidRPr="005F5DC1" w:rsidRDefault="005F5DC1" w:rsidP="005F5DC1">
      <w:pPr>
        <w:widowControl w:val="0"/>
        <w:tabs>
          <w:tab w:val="left" w:pos="301"/>
        </w:tabs>
        <w:spacing w:after="0" w:line="240" w:lineRule="auto"/>
        <w:jc w:val="both"/>
        <w:rPr>
          <w:rFonts w:cstheme="minorHAnsi"/>
          <w:sz w:val="22"/>
          <w:szCs w:val="22"/>
        </w:rPr>
      </w:pPr>
    </w:p>
    <w:p w14:paraId="1D728473" w14:textId="77777777" w:rsidR="005F5DC1" w:rsidRPr="005F5DC1" w:rsidRDefault="005F5DC1" w:rsidP="005F5DC1">
      <w:pPr>
        <w:widowControl w:val="0"/>
        <w:spacing w:after="0" w:line="240" w:lineRule="auto"/>
        <w:jc w:val="both"/>
        <w:rPr>
          <w:rFonts w:eastAsia="Times New Roman" w:cstheme="minorHAnsi"/>
          <w:color w:val="000000"/>
          <w:sz w:val="22"/>
          <w:szCs w:val="22"/>
          <w:shd w:val="clear" w:color="auto" w:fill="FFFFFF"/>
          <w:lang w:bidi="en-US"/>
        </w:rPr>
      </w:pPr>
      <w:r w:rsidRPr="005F5DC1">
        <w:rPr>
          <w:rFonts w:eastAsia="Times New Roman" w:cstheme="minorHAnsi"/>
          <w:b/>
          <w:bCs/>
          <w:sz w:val="22"/>
          <w:szCs w:val="22"/>
        </w:rPr>
        <w:t xml:space="preserve">and with everlasting kindness </w:t>
      </w:r>
      <w:r w:rsidRPr="005F5DC1">
        <w:rPr>
          <w:rFonts w:eastAsia="Times New Roman" w:cstheme="minorHAnsi"/>
          <w:color w:val="000000"/>
          <w:sz w:val="22"/>
          <w:szCs w:val="22"/>
          <w:shd w:val="clear" w:color="auto" w:fill="FFFFFF"/>
          <w:lang w:bidi="en-US"/>
        </w:rPr>
        <w:t>that will exist forever.</w:t>
      </w:r>
    </w:p>
    <w:p w14:paraId="4D4FED4B" w14:textId="77777777" w:rsidR="005F5DC1" w:rsidRPr="005F5DC1" w:rsidRDefault="005F5DC1" w:rsidP="005F5DC1">
      <w:pPr>
        <w:widowControl w:val="0"/>
        <w:spacing w:after="0" w:line="240" w:lineRule="auto"/>
        <w:jc w:val="both"/>
        <w:rPr>
          <w:rFonts w:eastAsia="Times New Roman" w:cstheme="minorHAnsi"/>
          <w:b/>
          <w:bCs/>
          <w:sz w:val="22"/>
          <w:szCs w:val="22"/>
        </w:rPr>
      </w:pPr>
    </w:p>
    <w:p w14:paraId="0E4F34F5" w14:textId="77777777" w:rsidR="005F5DC1" w:rsidRPr="005F5DC1" w:rsidRDefault="005F5DC1" w:rsidP="005F5DC1">
      <w:pPr>
        <w:widowControl w:val="0"/>
        <w:numPr>
          <w:ilvl w:val="0"/>
          <w:numId w:val="82"/>
        </w:numPr>
        <w:tabs>
          <w:tab w:val="left" w:pos="301"/>
        </w:tabs>
        <w:spacing w:after="0" w:line="240" w:lineRule="auto"/>
        <w:jc w:val="both"/>
        <w:rPr>
          <w:rFonts w:cstheme="minorHAnsi"/>
          <w:sz w:val="22"/>
          <w:szCs w:val="22"/>
        </w:rPr>
      </w:pPr>
      <w:r w:rsidRPr="005F5DC1">
        <w:rPr>
          <w:rFonts w:cstheme="minorHAnsi"/>
          <w:b/>
          <w:bCs/>
          <w:color w:val="000000"/>
          <w:sz w:val="22"/>
          <w:szCs w:val="22"/>
          <w:lang w:bidi="en-US"/>
        </w:rPr>
        <w:t xml:space="preserve">For </w:t>
      </w:r>
      <w:r w:rsidRPr="005F5DC1">
        <w:rPr>
          <w:rFonts w:cstheme="minorHAnsi"/>
          <w:sz w:val="22"/>
          <w:szCs w:val="22"/>
        </w:rPr>
        <w:t xml:space="preserve">this </w:t>
      </w:r>
      <w:r w:rsidRPr="005F5DC1">
        <w:rPr>
          <w:rFonts w:cstheme="minorHAnsi"/>
          <w:b/>
          <w:bCs/>
          <w:color w:val="000000"/>
          <w:sz w:val="22"/>
          <w:szCs w:val="22"/>
          <w:lang w:bidi="en-US"/>
        </w:rPr>
        <w:t xml:space="preserve">is to Me [as] the waters of Noah </w:t>
      </w:r>
      <w:r w:rsidRPr="005F5DC1">
        <w:rPr>
          <w:rFonts w:cstheme="minorHAnsi"/>
          <w:sz w:val="22"/>
          <w:szCs w:val="22"/>
        </w:rPr>
        <w:t xml:space="preserve">[i.e.,] it is an oath in </w:t>
      </w:r>
      <w:r w:rsidRPr="005F5DC1">
        <w:rPr>
          <w:rFonts w:cstheme="minorHAnsi"/>
          <w:b/>
          <w:bCs/>
          <w:color w:val="000000"/>
          <w:sz w:val="22"/>
          <w:szCs w:val="22"/>
          <w:lang w:bidi="en-US"/>
        </w:rPr>
        <w:t xml:space="preserve">My </w:t>
      </w:r>
      <w:r w:rsidRPr="005F5DC1">
        <w:rPr>
          <w:rFonts w:cstheme="minorHAnsi"/>
          <w:sz w:val="22"/>
          <w:szCs w:val="22"/>
        </w:rPr>
        <w:t>hand, and He proceeds to explain His words, “as I swore that the waters of Noah shall never again pass over the earth, etc.”</w:t>
      </w:r>
    </w:p>
    <w:p w14:paraId="0FAF6543" w14:textId="77777777" w:rsidR="005F5DC1" w:rsidRPr="005F5DC1" w:rsidRDefault="005F5DC1" w:rsidP="005F5DC1">
      <w:pPr>
        <w:widowControl w:val="0"/>
        <w:tabs>
          <w:tab w:val="left" w:pos="301"/>
        </w:tabs>
        <w:spacing w:after="0" w:line="240" w:lineRule="auto"/>
        <w:jc w:val="both"/>
        <w:rPr>
          <w:rFonts w:cstheme="minorHAnsi"/>
          <w:sz w:val="22"/>
          <w:szCs w:val="22"/>
        </w:rPr>
      </w:pPr>
    </w:p>
    <w:p w14:paraId="56CC6F0A" w14:textId="77777777" w:rsidR="005F5DC1" w:rsidRPr="005F5DC1" w:rsidRDefault="005F5DC1" w:rsidP="005F5DC1">
      <w:pPr>
        <w:spacing w:after="0" w:line="240" w:lineRule="auto"/>
        <w:rPr>
          <w:rFonts w:cstheme="minorHAnsi"/>
          <w:sz w:val="28"/>
          <w:szCs w:val="28"/>
        </w:rPr>
      </w:pPr>
      <w:r w:rsidRPr="005F5DC1">
        <w:rPr>
          <w:rFonts w:cstheme="minorHAnsi"/>
          <w:b/>
          <w:bCs/>
          <w:color w:val="000000"/>
          <w:sz w:val="22"/>
          <w:szCs w:val="22"/>
          <w:lang w:bidi="en-US"/>
        </w:rPr>
        <w:t xml:space="preserve">For the mountains shall depart </w:t>
      </w:r>
      <w:r w:rsidRPr="005F5DC1">
        <w:rPr>
          <w:rFonts w:cstheme="minorHAnsi"/>
          <w:sz w:val="22"/>
          <w:szCs w:val="22"/>
        </w:rPr>
        <w:t xml:space="preserve">Even if the merit of the Patriarchs and the Matriarchs is depleted, </w:t>
      </w:r>
      <w:proofErr w:type="gramStart"/>
      <w:r w:rsidRPr="005F5DC1">
        <w:rPr>
          <w:rFonts w:cstheme="minorHAnsi"/>
          <w:sz w:val="22"/>
          <w:szCs w:val="22"/>
        </w:rPr>
        <w:t>My</w:t>
      </w:r>
      <w:proofErr w:type="gramEnd"/>
      <w:r w:rsidRPr="005F5DC1">
        <w:rPr>
          <w:rFonts w:cstheme="minorHAnsi"/>
          <w:sz w:val="22"/>
          <w:szCs w:val="22"/>
        </w:rPr>
        <w:t xml:space="preserve"> kindness shall not depart from you.</w:t>
      </w:r>
    </w:p>
    <w:p w14:paraId="7BCCB935" w14:textId="77777777" w:rsidR="005F5DC1" w:rsidRPr="005F5DC1" w:rsidRDefault="005F5DC1" w:rsidP="005F5DC1">
      <w:pPr>
        <w:pBdr>
          <w:bottom w:val="double" w:sz="6" w:space="1" w:color="auto"/>
        </w:pBdr>
        <w:spacing w:after="0" w:line="240" w:lineRule="auto"/>
        <w:jc w:val="both"/>
        <w:rPr>
          <w:rFonts w:ascii="Calibri" w:eastAsia="Times New Roman" w:hAnsi="Calibri" w:cs="Calibri"/>
          <w:color w:val="000000"/>
          <w:kern w:val="0"/>
          <w:sz w:val="16"/>
          <w:szCs w:val="16"/>
          <w14:ligatures w14:val="none"/>
        </w:rPr>
      </w:pPr>
    </w:p>
    <w:p w14:paraId="77EA19A4" w14:textId="77777777" w:rsidR="005F5DC1" w:rsidRPr="005F5DC1" w:rsidRDefault="005F5DC1" w:rsidP="005F5DC1">
      <w:pPr>
        <w:spacing w:after="0" w:line="240" w:lineRule="auto"/>
        <w:jc w:val="both"/>
        <w:rPr>
          <w:rFonts w:ascii="Calibri" w:hAnsi="Calibri" w:cs="Times New Roman"/>
          <w:b/>
          <w:bCs/>
          <w:kern w:val="0"/>
          <w:sz w:val="16"/>
          <w:szCs w:val="16"/>
          <w:lang w:bidi="ar-SA"/>
          <w14:ligatures w14:val="none"/>
        </w:rPr>
      </w:pPr>
    </w:p>
    <w:p w14:paraId="6AE69E4A" w14:textId="77777777" w:rsidR="005F5DC1" w:rsidRPr="005F5DC1" w:rsidRDefault="005F5DC1" w:rsidP="005F5DC1">
      <w:pPr>
        <w:keepNext/>
        <w:keepLines/>
        <w:spacing w:after="0" w:line="240" w:lineRule="auto"/>
        <w:jc w:val="center"/>
        <w:outlineLvl w:val="1"/>
        <w:rPr>
          <w:rFonts w:ascii="Cambria" w:eastAsiaTheme="majorEastAsia" w:hAnsi="Cambria" w:cstheme="majorBidi"/>
          <w:b/>
          <w:kern w:val="0"/>
          <w:sz w:val="28"/>
          <w:szCs w:val="26"/>
          <w:lang w:val="en-AU" w:bidi="ar-SA"/>
          <w14:ligatures w14:val="none"/>
        </w:rPr>
      </w:pPr>
      <w:r w:rsidRPr="005F5DC1">
        <w:rPr>
          <w:rFonts w:ascii="Cambria" w:eastAsiaTheme="majorEastAsia" w:hAnsi="Cambria" w:cstheme="majorBidi"/>
          <w:b/>
          <w:kern w:val="0"/>
          <w:sz w:val="28"/>
          <w:szCs w:val="26"/>
          <w:lang w:val="en-AU" w:bidi="ar-SA"/>
          <w14:ligatures w14:val="none"/>
        </w:rPr>
        <w:br w:type="page"/>
      </w:r>
    </w:p>
    <w:p w14:paraId="2C536483" w14:textId="77777777" w:rsidR="005F5DC1" w:rsidRPr="005F5DC1" w:rsidRDefault="005F5DC1" w:rsidP="005F5DC1">
      <w:pPr>
        <w:keepNext/>
        <w:keepLines/>
        <w:spacing w:after="0" w:line="240" w:lineRule="auto"/>
        <w:jc w:val="center"/>
        <w:outlineLvl w:val="1"/>
        <w:rPr>
          <w:rFonts w:ascii="Cambria" w:eastAsiaTheme="majorEastAsia" w:hAnsi="Cambria" w:cstheme="majorBidi"/>
          <w:b/>
          <w:kern w:val="0"/>
          <w:sz w:val="28"/>
          <w:szCs w:val="26"/>
          <w:lang w:bidi="ar-SA"/>
          <w14:ligatures w14:val="none"/>
        </w:rPr>
      </w:pPr>
      <w:r w:rsidRPr="005F5DC1">
        <w:rPr>
          <w:rFonts w:ascii="Cambria" w:eastAsiaTheme="majorEastAsia" w:hAnsi="Cambria" w:cstheme="majorBidi"/>
          <w:b/>
          <w:kern w:val="0"/>
          <w:sz w:val="28"/>
          <w:szCs w:val="26"/>
          <w:lang w:val="en-AU" w:bidi="ar-SA"/>
          <w14:ligatures w14:val="none"/>
        </w:rPr>
        <w:lastRenderedPageBreak/>
        <w:t>Commentary on the Ashlamatah of (</w:t>
      </w:r>
      <w:r w:rsidRPr="005F5DC1">
        <w:rPr>
          <w:rFonts w:ascii="Cambria" w:eastAsia="Calibri" w:hAnsi="Cambria" w:cs="Times New Roman"/>
          <w:b/>
          <w:bCs/>
          <w:iCs/>
          <w:kern w:val="0"/>
          <w:sz w:val="28"/>
          <w:szCs w:val="28"/>
          <w:lang w:bidi="ar-SA"/>
          <w14:ligatures w14:val="none"/>
        </w:rPr>
        <w:t>Yeshayahu)</w:t>
      </w:r>
      <w:r w:rsidRPr="005F5DC1">
        <w:rPr>
          <w:rFonts w:ascii="Cambria" w:eastAsiaTheme="majorEastAsia" w:hAnsi="Cambria" w:cstheme="majorBidi"/>
          <w:b/>
          <w:i/>
          <w:iCs/>
          <w:kern w:val="0"/>
          <w:sz w:val="28"/>
          <w:szCs w:val="26"/>
          <w:lang w:bidi="ar-SA"/>
          <w14:ligatures w14:val="none"/>
        </w:rPr>
        <w:t xml:space="preserve"> </w:t>
      </w:r>
      <w:r w:rsidRPr="005F5DC1">
        <w:rPr>
          <w:rFonts w:ascii="Cambria" w:eastAsiaTheme="majorEastAsia" w:hAnsi="Cambria" w:cstheme="majorBidi"/>
          <w:b/>
          <w:iCs/>
          <w:kern w:val="0"/>
          <w:sz w:val="28"/>
          <w:szCs w:val="26"/>
          <w:lang w:bidi="ar-SA"/>
          <w14:ligatures w14:val="none"/>
        </w:rPr>
        <w:t>Isaiah: 54</w:t>
      </w:r>
      <w:r w:rsidRPr="005F5DC1">
        <w:rPr>
          <w:rFonts w:ascii="Cambria" w:eastAsiaTheme="majorEastAsia" w:hAnsi="Cambria" w:cstheme="majorBidi"/>
          <w:b/>
          <w:kern w:val="0"/>
          <w:sz w:val="28"/>
          <w:szCs w:val="26"/>
          <w:lang w:bidi="ar-SA"/>
          <w14:ligatures w14:val="none"/>
        </w:rPr>
        <w:t>:1-10</w:t>
      </w:r>
      <w:r w:rsidRPr="005F5DC1">
        <w:rPr>
          <w:rFonts w:ascii="Cambria" w:eastAsiaTheme="majorEastAsia" w:hAnsi="Cambria" w:cstheme="majorBidi"/>
          <w:b/>
          <w:iCs/>
          <w:kern w:val="0"/>
          <w:sz w:val="28"/>
          <w:szCs w:val="26"/>
          <w:lang w:bidi="ar-SA"/>
          <w14:ligatures w14:val="none"/>
        </w:rPr>
        <w:t xml:space="preserve"> </w:t>
      </w:r>
    </w:p>
    <w:p w14:paraId="1643B129" w14:textId="77777777" w:rsidR="005F5DC1" w:rsidRPr="005F5DC1" w:rsidRDefault="005F5DC1" w:rsidP="005F5DC1">
      <w:pPr>
        <w:spacing w:after="0" w:line="240" w:lineRule="auto"/>
        <w:jc w:val="center"/>
        <w:rPr>
          <w:rFonts w:ascii="Calibri" w:hAnsi="Calibri" w:cs="Times New Roman"/>
          <w:kern w:val="0"/>
          <w:sz w:val="22"/>
          <w:lang w:bidi="ar-SA"/>
          <w14:ligatures w14:val="none"/>
        </w:rPr>
      </w:pPr>
      <w:r w:rsidRPr="005F5DC1">
        <w:rPr>
          <w:rFonts w:ascii="Calibri" w:hAnsi="Calibri" w:cs="Times New Roman"/>
          <w:kern w:val="0"/>
          <w:sz w:val="22"/>
          <w:lang w:val="en-AU" w:bidi="ar-SA"/>
          <w14:ligatures w14:val="none"/>
        </w:rPr>
        <w:t xml:space="preserve">By: </w:t>
      </w:r>
      <w:proofErr w:type="spellStart"/>
      <w:r w:rsidRPr="005F5DC1">
        <w:rPr>
          <w:rFonts w:ascii="Calibri" w:hAnsi="Calibri" w:cs="Times New Roman"/>
          <w:kern w:val="0"/>
          <w:sz w:val="22"/>
          <w:lang w:val="en-AU" w:bidi="ar-SA"/>
          <w14:ligatures w14:val="none"/>
        </w:rPr>
        <w:t>H.Ex</w:t>
      </w:r>
      <w:proofErr w:type="spellEnd"/>
      <w:r w:rsidRPr="005F5DC1">
        <w:rPr>
          <w:rFonts w:ascii="Calibri" w:hAnsi="Calibri" w:cs="Times New Roman"/>
          <w:kern w:val="0"/>
          <w:sz w:val="22"/>
          <w:lang w:val="en-AU" w:bidi="ar-SA"/>
          <w14:ligatures w14:val="none"/>
        </w:rPr>
        <w:t>. Adon Shlomoh Ben Abraham</w:t>
      </w:r>
    </w:p>
    <w:p w14:paraId="3DF034E2"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bookmarkStart w:id="22" w:name="_Hlk205990807"/>
    </w:p>
    <w:p w14:paraId="4329846A"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In our fifth Sabbath of consolation, the theme is:  </w:t>
      </w:r>
      <w:r w:rsidRPr="005F5DC1">
        <w:rPr>
          <w:rFonts w:ascii="Calibri" w:hAnsi="Calibri" w:cs="Times New Roman"/>
          <w:i/>
          <w:iCs/>
          <w:kern w:val="0"/>
          <w:sz w:val="22"/>
          <w:lang w:bidi="ar-SA"/>
          <w14:ligatures w14:val="none"/>
        </w:rPr>
        <w:t>Sing, O barren one, who did not bear; break forth into singing and cry aloud, you who have not been in labor!</w:t>
      </w:r>
      <w:r w:rsidRPr="005F5DC1">
        <w:rPr>
          <w:rFonts w:ascii="Calibri" w:hAnsi="Calibri" w:cs="Times New Roman"/>
          <w:kern w:val="0"/>
          <w:sz w:val="22"/>
          <w:lang w:bidi="ar-SA"/>
          <w14:ligatures w14:val="none"/>
        </w:rPr>
        <w:t xml:space="preserve"> </w:t>
      </w:r>
      <w:r w:rsidRPr="005F5DC1">
        <w:rPr>
          <w:rFonts w:ascii="Calibri" w:hAnsi="Calibri" w:cs="Times New Roman"/>
          <w:kern w:val="0"/>
          <w:sz w:val="22"/>
          <w:vertAlign w:val="superscript"/>
          <w:lang w:bidi="ar-SA"/>
          <w14:ligatures w14:val="none"/>
        </w:rPr>
        <w:footnoteReference w:id="46"/>
      </w:r>
      <w:r w:rsidRPr="005F5DC1">
        <w:rPr>
          <w:rFonts w:ascii="Calibri" w:hAnsi="Calibri" w:cs="Times New Roman"/>
          <w:kern w:val="0"/>
          <w:sz w:val="22"/>
          <w:lang w:bidi="ar-SA"/>
          <w14:ligatures w14:val="none"/>
        </w:rPr>
        <w:t xml:space="preserve"> The prophet Isaiah describes the song Israel will sing when Hashem brings the Jewish people back to Zion in the final Redemption from exile. We have reached a turning point in which Israel is told to begin to rejoice. Although you may be a barren woman, </w:t>
      </w:r>
      <w:r w:rsidRPr="005F5DC1">
        <w:rPr>
          <w:rFonts w:ascii="Calibri" w:hAnsi="Calibri" w:cs="Times New Roman"/>
          <w:i/>
          <w:iCs/>
          <w:kern w:val="0"/>
          <w:sz w:val="22"/>
          <w:lang w:bidi="ar-SA"/>
          <w14:ligatures w14:val="none"/>
        </w:rPr>
        <w:t>I beckon you to rejoice</w:t>
      </w:r>
      <w:r w:rsidRPr="005F5DC1">
        <w:rPr>
          <w:rFonts w:ascii="Calibri" w:hAnsi="Calibri" w:cs="Times New Roman"/>
          <w:kern w:val="0"/>
          <w:sz w:val="22"/>
          <w:lang w:bidi="ar-SA"/>
          <w14:ligatures w14:val="none"/>
        </w:rPr>
        <w:t xml:space="preserve">. Rejoice in your salvation despite your current situation. The city of Jerusalem, or Zion, is often portrayed as a woman, a woman who is childless, as a city without inhabitants. A city apparently that has been forsaken by her husband. Iben Ezra tells us that a land with a ruler is metaphorically described as one with a husband. God is reminding this woman to rejoice that he is still her husband, and he will protect her, and she soon will be abundant with children. The Psalms tell us </w:t>
      </w:r>
      <w:r w:rsidRPr="005F5DC1">
        <w:rPr>
          <w:rFonts w:ascii="Calibri" w:hAnsi="Calibri" w:cs="Times New Roman"/>
          <w:i/>
          <w:iCs/>
          <w:kern w:val="0"/>
          <w:sz w:val="22"/>
          <w:lang w:bidi="ar-SA"/>
          <w14:ligatures w14:val="none"/>
        </w:rPr>
        <w:t>he will make the barren woman abundant with children.</w:t>
      </w:r>
      <w:r w:rsidRPr="005F5DC1">
        <w:rPr>
          <w:rFonts w:ascii="Calibri" w:hAnsi="Calibri" w:cs="Times New Roman"/>
          <w:kern w:val="0"/>
          <w:sz w:val="22"/>
          <w:lang w:bidi="ar-SA"/>
          <w14:ligatures w14:val="none"/>
        </w:rPr>
        <w:t xml:space="preserve"> (113:9) The Hebrew scriptures speak of five barren women, Sarah, Rebecca, Rachel, Leah, Hannah, and the city of Zion, and in the Nazarene Codicil, Elizabeth and Mary are mentioned, two more for a total of eight. Again, Isaiah 49:21 says, </w:t>
      </w:r>
      <w:r w:rsidRPr="005F5DC1">
        <w:rPr>
          <w:rFonts w:ascii="Calibri" w:hAnsi="Calibri" w:cs="Times New Roman"/>
          <w:i/>
          <w:iCs/>
          <w:kern w:val="0"/>
          <w:sz w:val="22"/>
          <w:lang w:bidi="ar-SA"/>
          <w14:ligatures w14:val="none"/>
        </w:rPr>
        <w:t>Rejoice, O Baron, one without children. For after the Lord will restore her children. He will say in your heart (</w:t>
      </w:r>
      <w:r w:rsidRPr="005F5DC1">
        <w:rPr>
          <w:rFonts w:ascii="Calibri" w:hAnsi="Calibri" w:cs="Times New Roman"/>
          <w:kern w:val="0"/>
          <w:sz w:val="22"/>
          <w:lang w:bidi="ar-SA"/>
          <w14:ligatures w14:val="none"/>
        </w:rPr>
        <w:t>or to oneself</w:t>
      </w:r>
      <w:r w:rsidRPr="005F5DC1">
        <w:rPr>
          <w:rFonts w:ascii="Calibri" w:hAnsi="Calibri" w:cs="Times New Roman"/>
          <w:i/>
          <w:iCs/>
          <w:kern w:val="0"/>
          <w:sz w:val="22"/>
          <w:lang w:bidi="ar-SA"/>
          <w14:ligatures w14:val="none"/>
        </w:rPr>
        <w:t>), Who has borne me these children?</w:t>
      </w:r>
      <w:r w:rsidRPr="005F5DC1">
        <w:rPr>
          <w:rFonts w:ascii="Calibri" w:hAnsi="Calibri" w:cs="Times New Roman"/>
          <w:i/>
          <w:iCs/>
          <w:kern w:val="0"/>
          <w:sz w:val="22"/>
          <w:vertAlign w:val="superscript"/>
          <w:lang w:bidi="ar-SA"/>
          <w14:ligatures w14:val="none"/>
        </w:rPr>
        <w:footnoteReference w:id="47"/>
      </w:r>
      <w:r w:rsidRPr="005F5DC1">
        <w:rPr>
          <w:rFonts w:ascii="Calibri" w:hAnsi="Calibri" w:cs="Times New Roman"/>
          <w:kern w:val="0"/>
          <w:sz w:val="22"/>
          <w:lang w:bidi="ar-SA"/>
          <w14:ligatures w14:val="none"/>
        </w:rPr>
        <w:t xml:space="preserve"> The Prophets often use the metaphor of a marriage to portray the relationship between God, the Husband, and Israel, the bride. (Hos.1-3, Jer. 2-3, Isa. 49-54, Zeph. 3:14-20, and Ezekiel 16)</w:t>
      </w:r>
    </w:p>
    <w:p w14:paraId="2AC9A6D5"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p>
    <w:p w14:paraId="1512086E"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The people of Israel are told:  Enlarge the place of your tent, (v.2), </w:t>
      </w:r>
      <w:r w:rsidRPr="005F5DC1">
        <w:rPr>
          <w:rFonts w:ascii="Calibri" w:hAnsi="Calibri" w:cs="Times New Roman"/>
          <w:i/>
          <w:iCs/>
          <w:kern w:val="0"/>
          <w:sz w:val="22"/>
          <w:lang w:bidi="ar-SA"/>
          <w14:ligatures w14:val="none"/>
        </w:rPr>
        <w:t>let the curtains of your habitations be stretched out; do not hold back; lengthen your cords and strengthen your stakes. For you will spread abroad to the right and to the left, your offspring will possess the nations and your people, the desolate cities</w:t>
      </w:r>
      <w:r w:rsidRPr="005F5DC1">
        <w:rPr>
          <w:rFonts w:ascii="Calibri" w:hAnsi="Calibri" w:cs="Times New Roman"/>
          <w:kern w:val="0"/>
          <w:sz w:val="22"/>
          <w:lang w:bidi="ar-SA"/>
          <w14:ligatures w14:val="none"/>
        </w:rPr>
        <w:t xml:space="preserve">. Radak and Abarbanel tell us we (the Jewish people) will need to make room for the multitudes that will flock to the homeland at the time of Redemption. The </w:t>
      </w:r>
      <w:r w:rsidRPr="005F5DC1">
        <w:rPr>
          <w:rFonts w:ascii="Calibri" w:hAnsi="Calibri" w:cs="Times New Roman"/>
          <w:i/>
          <w:iCs/>
          <w:kern w:val="0"/>
          <w:sz w:val="22"/>
          <w:lang w:bidi="ar-SA"/>
          <w14:ligatures w14:val="none"/>
        </w:rPr>
        <w:t>place of your tent</w:t>
      </w:r>
      <w:r w:rsidRPr="005F5DC1">
        <w:rPr>
          <w:rFonts w:ascii="Calibri" w:hAnsi="Calibri" w:cs="Times New Roman"/>
          <w:kern w:val="0"/>
          <w:sz w:val="22"/>
          <w:lang w:bidi="ar-SA"/>
          <w14:ligatures w14:val="none"/>
        </w:rPr>
        <w:t xml:space="preserve"> refers to Jerusalem, and </w:t>
      </w:r>
      <w:r w:rsidRPr="005F5DC1">
        <w:rPr>
          <w:rFonts w:ascii="Calibri" w:hAnsi="Calibri" w:cs="Times New Roman"/>
          <w:i/>
          <w:iCs/>
          <w:kern w:val="0"/>
          <w:sz w:val="22"/>
          <w:lang w:bidi="ar-SA"/>
          <w14:ligatures w14:val="none"/>
        </w:rPr>
        <w:t>your dwellings</w:t>
      </w:r>
      <w:r w:rsidRPr="005F5DC1">
        <w:rPr>
          <w:rFonts w:ascii="Calibri" w:hAnsi="Calibri" w:cs="Times New Roman"/>
          <w:kern w:val="0"/>
          <w:sz w:val="22"/>
          <w:lang w:bidi="ar-SA"/>
          <w14:ligatures w14:val="none"/>
        </w:rPr>
        <w:t xml:space="preserve"> are in the rest of the country.  In Jeremiah 31:37, we see a hint and short description of this broadening, the heavens, which are unmeasurable, along with the foundations of the earth, are juxtaposed to show the ever-expanding of God's children, and in Zechariah 8:22, leading into 9:2,  the ever expanding of humanity and the rule of God, the prophets using examples in his day of great cities that come under the rulership of Hashem. </w:t>
      </w:r>
    </w:p>
    <w:p w14:paraId="6FDA2FA3"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p>
    <w:p w14:paraId="20626B97"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Continuing the imagery from 54:1, God gives another command. You had better lengthen your courts and increase your tents, an echo of Moses. </w:t>
      </w:r>
      <w:r w:rsidRPr="005F5DC1">
        <w:rPr>
          <w:rFonts w:ascii="Calibri" w:hAnsi="Calibri" w:cs="Times New Roman"/>
          <w:i/>
          <w:iCs/>
          <w:kern w:val="0"/>
          <w:sz w:val="22"/>
          <w:lang w:bidi="ar-SA"/>
          <w14:ligatures w14:val="none"/>
        </w:rPr>
        <w:t xml:space="preserve">Hear, O Israel: you are to cross over the Jordan today, to go in and dispossess nations greater and mightier than you, cities great and fortified up to heaven. </w:t>
      </w:r>
      <w:r w:rsidRPr="005F5DC1">
        <w:rPr>
          <w:rFonts w:ascii="Calibri" w:hAnsi="Calibri" w:cs="Times New Roman"/>
          <w:kern w:val="0"/>
          <w:sz w:val="22"/>
          <w:lang w:bidi="ar-SA"/>
          <w14:ligatures w14:val="none"/>
        </w:rPr>
        <w:t>Duet. 9:1 The</w:t>
      </w:r>
      <w:r w:rsidRPr="005F5DC1">
        <w:rPr>
          <w:rFonts w:ascii="Calibri" w:hAnsi="Calibri" w:cs="Times New Roman"/>
          <w:i/>
          <w:iCs/>
          <w:kern w:val="0"/>
          <w:sz w:val="22"/>
          <w:lang w:bidi="ar-SA"/>
          <w14:ligatures w14:val="none"/>
        </w:rPr>
        <w:t xml:space="preserve"> Lord will drive out all these nations before you, and you will dispossess nations greater and mightier than you. Every place on which the sole of your foot treads shall be yours. Your territory shall be from the wilderness to the Lebanon and from the river, the river Euphrates, to the western sea.</w:t>
      </w:r>
      <w:r w:rsidRPr="005F5DC1">
        <w:rPr>
          <w:rFonts w:ascii="Calibri" w:hAnsi="Calibri" w:cs="Times New Roman"/>
          <w:kern w:val="0"/>
          <w:sz w:val="22"/>
          <w:lang w:bidi="ar-SA"/>
          <w14:ligatures w14:val="none"/>
        </w:rPr>
        <w:t xml:space="preserve"> (Duet. 11:23-24)</w:t>
      </w:r>
    </w:p>
    <w:p w14:paraId="7AC63E91"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p>
    <w:p w14:paraId="225B4227"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Israel is told: </w:t>
      </w:r>
      <w:r w:rsidRPr="005F5DC1">
        <w:rPr>
          <w:rFonts w:ascii="Calibri" w:hAnsi="Calibri" w:cs="Times New Roman"/>
          <w:i/>
          <w:iCs/>
          <w:kern w:val="0"/>
          <w:sz w:val="22"/>
          <w:lang w:bidi="ar-SA"/>
          <w14:ligatures w14:val="none"/>
        </w:rPr>
        <w:t>“Fear not, for you will not be ashamed; be not confounded, for you will not be disgraced;</w:t>
      </w:r>
      <w:r w:rsidRPr="005F5DC1">
        <w:rPr>
          <w:rFonts w:ascii="Calibri" w:hAnsi="Calibri" w:cs="Times New Roman"/>
          <w:kern w:val="0"/>
          <w:sz w:val="22"/>
          <w:lang w:bidi="ar-SA"/>
          <w14:ligatures w14:val="none"/>
        </w:rPr>
        <w:t xml:space="preserve"> (v.4).  the command not to be afraid has occurred in (40:9; 41:10, 13, 14; 43:1, 5; and 44:2), the word translated ‘ashamed’ appeared in (49:23) and (50:7), and the word translated ‘humiliated’ is used as a synonym for ‘ashamed’ in (41:11; 45:16, 17,</w:t>
      </w:r>
      <w:r w:rsidRPr="005F5DC1">
        <w:rPr>
          <w:rFonts w:ascii="Calibri" w:hAnsi="Calibri" w:cs="Times New Roman"/>
          <w:kern w:val="0"/>
          <w:sz w:val="22"/>
          <w:u w:val="single"/>
          <w:lang w:bidi="ar-SA"/>
          <w14:ligatures w14:val="none"/>
        </w:rPr>
        <w:t xml:space="preserve"> </w:t>
      </w:r>
      <w:r w:rsidRPr="005F5DC1">
        <w:rPr>
          <w:rFonts w:ascii="Calibri" w:hAnsi="Calibri" w:cs="Times New Roman"/>
          <w:kern w:val="0"/>
          <w:sz w:val="22"/>
          <w:lang w:bidi="ar-SA"/>
          <w14:ligatures w14:val="none"/>
        </w:rPr>
        <w:t>50:7). So, this verse serves as a summation of terms that express the reversal of past sins and their consequences.</w:t>
      </w:r>
      <w:r w:rsidRPr="005F5DC1">
        <w:rPr>
          <w:rFonts w:ascii="Calibri" w:hAnsi="Calibri" w:cs="Times New Roman"/>
          <w:kern w:val="0"/>
          <w:sz w:val="22"/>
          <w:vertAlign w:val="superscript"/>
          <w:lang w:bidi="ar-SA"/>
          <w14:ligatures w14:val="none"/>
        </w:rPr>
        <w:footnoteReference w:id="48"/>
      </w:r>
      <w:r w:rsidRPr="005F5DC1">
        <w:rPr>
          <w:rFonts w:ascii="Calibri" w:hAnsi="Calibri" w:cs="Times New Roman"/>
          <w:kern w:val="0"/>
          <w:sz w:val="22"/>
          <w:lang w:bidi="ar-SA"/>
          <w14:ligatures w14:val="none"/>
        </w:rPr>
        <w:t xml:space="preserve"> The crowds flocking to Jerusalem will overwhelm the cities of Israel and will flow out into other lands. Rashi said you will </w:t>
      </w:r>
      <w:r w:rsidRPr="005F5DC1">
        <w:rPr>
          <w:rFonts w:ascii="Calibri" w:hAnsi="Calibri" w:cs="Times New Roman"/>
          <w:i/>
          <w:iCs/>
          <w:kern w:val="0"/>
          <w:sz w:val="22"/>
          <w:lang w:bidi="ar-SA"/>
          <w14:ligatures w14:val="none"/>
        </w:rPr>
        <w:t>burst out</w:t>
      </w:r>
      <w:r w:rsidRPr="005F5DC1">
        <w:rPr>
          <w:rFonts w:ascii="Calibri" w:hAnsi="Calibri" w:cs="Times New Roman"/>
          <w:kern w:val="0"/>
          <w:sz w:val="22"/>
          <w:lang w:bidi="ar-SA"/>
          <w14:ligatures w14:val="none"/>
        </w:rPr>
        <w:t xml:space="preserve">, flowing out to the left and right. (v.3) Radak and Iben Ezra continue this </w:t>
      </w:r>
      <w:r w:rsidRPr="005F5DC1">
        <w:rPr>
          <w:rFonts w:ascii="Calibri" w:hAnsi="Calibri" w:cs="Times New Roman"/>
          <w:kern w:val="0"/>
          <w:sz w:val="22"/>
          <w:lang w:bidi="ar-SA"/>
          <w14:ligatures w14:val="none"/>
        </w:rPr>
        <w:lastRenderedPageBreak/>
        <w:t>understanding, sharing that Israel will burst out or flow out into other lands and countries due to such large numbers that come in the final redemption from our exile.</w:t>
      </w:r>
      <w:r w:rsidRPr="005F5DC1">
        <w:rPr>
          <w:rFonts w:ascii="Calibri" w:hAnsi="Calibri" w:cs="Times New Roman"/>
          <w:kern w:val="0"/>
          <w:sz w:val="22"/>
          <w:vertAlign w:val="superscript"/>
          <w:lang w:bidi="ar-SA"/>
          <w14:ligatures w14:val="none"/>
        </w:rPr>
        <w:footnoteReference w:id="49"/>
      </w:r>
    </w:p>
    <w:p w14:paraId="2205A737"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p>
    <w:p w14:paraId="4DECA2AD"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The first five verses of our passage leave us questioning, almost as if the listener has been caught off guard by the two commands. We have all experienced being in a conversation and, for whatever reason, completely caught off guard by what was said; we are just gob-smacked </w:t>
      </w:r>
      <w:r w:rsidRPr="005F5DC1">
        <w:rPr>
          <w:rFonts w:ascii="Calibri" w:hAnsi="Calibri" w:cs="Times New Roman"/>
          <w:kern w:val="0"/>
          <w:sz w:val="22"/>
          <w:vertAlign w:val="superscript"/>
          <w:lang w:bidi="ar-SA"/>
          <w14:ligatures w14:val="none"/>
        </w:rPr>
        <w:footnoteReference w:id="50"/>
      </w:r>
      <w:r w:rsidRPr="005F5DC1">
        <w:rPr>
          <w:rFonts w:ascii="Calibri" w:hAnsi="Calibri" w:cs="Times New Roman"/>
          <w:kern w:val="0"/>
          <w:sz w:val="22"/>
          <w:lang w:bidi="ar-SA"/>
          <w14:ligatures w14:val="none"/>
        </w:rPr>
        <w:t xml:space="preserve"> as they say. Our mind is racing with the questions, What? … Where?... Why?... When?... Who? Many times, when this happens, the conversation comes to a complete stop and begins again with lots of explanation in order to bring the listener up to some level of comprehension of the previously stated proposition. </w:t>
      </w:r>
      <w:r w:rsidRPr="005F5DC1">
        <w:rPr>
          <w:rFonts w:ascii="Calibri" w:hAnsi="Calibri" w:cs="Times New Roman"/>
          <w:i/>
          <w:iCs/>
          <w:kern w:val="0"/>
          <w:sz w:val="22"/>
          <w:lang w:bidi="ar-SA"/>
          <w14:ligatures w14:val="none"/>
        </w:rPr>
        <w:t>For your master is your maker, Hashem, Master of Legions, is his name: your Redeemer is the Holy one of Israel: God of all the world will he be called.</w:t>
      </w:r>
      <w:r w:rsidRPr="005F5DC1">
        <w:rPr>
          <w:rFonts w:ascii="Calibri" w:hAnsi="Calibri" w:cs="Times New Roman"/>
          <w:i/>
          <w:iCs/>
          <w:kern w:val="0"/>
          <w:sz w:val="22"/>
          <w:vertAlign w:val="superscript"/>
          <w:lang w:bidi="ar-SA"/>
          <w14:ligatures w14:val="none"/>
        </w:rPr>
        <w:footnoteReference w:id="51"/>
      </w:r>
      <w:r w:rsidRPr="005F5DC1">
        <w:rPr>
          <w:rFonts w:ascii="Calibri" w:hAnsi="Calibri" w:cs="Times New Roman"/>
          <w:i/>
          <w:iCs/>
          <w:kern w:val="0"/>
          <w:sz w:val="22"/>
          <w:lang w:bidi="ar-SA"/>
          <w14:ligatures w14:val="none"/>
        </w:rPr>
        <w:t xml:space="preserve"> </w:t>
      </w:r>
      <w:r w:rsidRPr="005F5DC1">
        <w:rPr>
          <w:rFonts w:ascii="Calibri" w:hAnsi="Calibri" w:cs="Times New Roman"/>
          <w:kern w:val="0"/>
          <w:sz w:val="22"/>
          <w:lang w:bidi="ar-SA"/>
          <w14:ligatures w14:val="none"/>
        </w:rPr>
        <w:t>The theme of Zion being abundantly repopulated also appears in (49:17-21). It seems Isaiah is drawing from (Jer. 10:17-25) where the Judeans are about to be exiled and lament the loss of their children and the destruction of their tent, which is symbolized by the temple.</w:t>
      </w:r>
      <w:r w:rsidRPr="005F5DC1">
        <w:rPr>
          <w:rFonts w:ascii="Calibri" w:hAnsi="Calibri" w:cs="Times New Roman"/>
          <w:i/>
          <w:iCs/>
          <w:kern w:val="0"/>
          <w:sz w:val="22"/>
          <w:vertAlign w:val="superscript"/>
          <w:lang w:bidi="ar-SA"/>
          <w14:ligatures w14:val="none"/>
        </w:rPr>
        <w:footnoteReference w:id="52"/>
      </w:r>
      <w:r w:rsidRPr="005F5DC1">
        <w:rPr>
          <w:rFonts w:ascii="Calibri" w:hAnsi="Calibri" w:cs="Times New Roman"/>
          <w:i/>
          <w:iCs/>
          <w:kern w:val="0"/>
          <w:sz w:val="22"/>
          <w:lang w:bidi="ar-SA"/>
          <w14:ligatures w14:val="none"/>
        </w:rPr>
        <w:t xml:space="preserve"> </w:t>
      </w:r>
      <w:r w:rsidRPr="005F5DC1">
        <w:rPr>
          <w:rFonts w:ascii="Calibri" w:hAnsi="Calibri" w:cs="Times New Roman"/>
          <w:kern w:val="0"/>
          <w:sz w:val="22"/>
          <w:lang w:bidi="ar-SA"/>
          <w14:ligatures w14:val="none"/>
        </w:rPr>
        <w:t>As the master of all earthly and heavenly legions, he can do whatever he wants, Radak reminds us. As we discussed earlier, the Torah will flow from Zion, and all nations will accept the Torah of Hashem as delivered by Moses; the nations will acknowledge Hashem as God, not just of Israel but of all the world.</w:t>
      </w:r>
    </w:p>
    <w:p w14:paraId="0A299B72" w14:textId="77777777" w:rsidR="005F5DC1" w:rsidRPr="005F5DC1" w:rsidRDefault="005F5DC1" w:rsidP="005F5DC1">
      <w:pPr>
        <w:pBdr>
          <w:bottom w:val="double" w:sz="4" w:space="1" w:color="auto"/>
        </w:pBdr>
        <w:spacing w:after="0" w:line="240" w:lineRule="auto"/>
        <w:jc w:val="both"/>
        <w:rPr>
          <w:rFonts w:ascii="Calibri" w:hAnsi="Calibri" w:cs="Times New Roman"/>
          <w:i/>
          <w:iCs/>
          <w:kern w:val="0"/>
          <w:sz w:val="22"/>
          <w:lang w:bidi="ar-SA"/>
          <w14:ligatures w14:val="none"/>
        </w:rPr>
      </w:pPr>
    </w:p>
    <w:p w14:paraId="793D1AA9" w14:textId="77777777" w:rsidR="005F5DC1" w:rsidRPr="005F5DC1" w:rsidRDefault="005F5DC1" w:rsidP="005F5DC1">
      <w:pPr>
        <w:pBdr>
          <w:bottom w:val="double" w:sz="4" w:space="1" w:color="auto"/>
        </w:pBdr>
        <w:spacing w:after="0" w:line="240" w:lineRule="auto"/>
        <w:jc w:val="both"/>
        <w:rPr>
          <w:rFonts w:ascii="Calibri" w:hAnsi="Calibri" w:cs="Times New Roman"/>
          <w:i/>
          <w:iCs/>
          <w:kern w:val="0"/>
          <w:sz w:val="22"/>
          <w:lang w:bidi="ar-SA"/>
          <w14:ligatures w14:val="none"/>
        </w:rPr>
      </w:pPr>
      <w:r w:rsidRPr="005F5DC1">
        <w:rPr>
          <w:rFonts w:ascii="Calibri" w:hAnsi="Calibri" w:cs="Times New Roman"/>
          <w:i/>
          <w:iCs/>
          <w:kern w:val="0"/>
          <w:sz w:val="22"/>
          <w:lang w:bidi="ar-SA"/>
          <w14:ligatures w14:val="none"/>
        </w:rPr>
        <w:t>For your Maker is your husband, the Lord of hosts is his name; and the Holy One of Israel is your Redeemer, the God of the whole earth he is called. For the Lord has called you like a wife deserted and grieved in spirit, like a wife of youth when she is cast off, says your God</w:t>
      </w:r>
      <w:r w:rsidRPr="005F5DC1">
        <w:rPr>
          <w:rFonts w:ascii="Calibri" w:hAnsi="Calibri" w:cs="Times New Roman"/>
          <w:kern w:val="0"/>
          <w:sz w:val="22"/>
          <w:lang w:bidi="ar-SA"/>
          <w14:ligatures w14:val="none"/>
        </w:rPr>
        <w:t xml:space="preserve">. (V.5-6) </w:t>
      </w:r>
      <w:r w:rsidRPr="005F5DC1">
        <w:rPr>
          <w:rFonts w:ascii="Calibri" w:hAnsi="Calibri" w:cs="Times New Roman"/>
          <w:i/>
          <w:iCs/>
          <w:kern w:val="0"/>
          <w:sz w:val="22"/>
          <w:lang w:bidi="ar-SA"/>
          <w14:ligatures w14:val="none"/>
        </w:rPr>
        <w:t xml:space="preserve">For a brief moment, I deserted you, but with great compassion, I will gather you. In overflowing anger for a moment, </w:t>
      </w:r>
      <w:r w:rsidRPr="005F5DC1">
        <w:rPr>
          <w:rFonts w:ascii="Calibri" w:hAnsi="Calibri" w:cs="Times New Roman"/>
          <w:i/>
          <w:iCs/>
          <w:kern w:val="0"/>
          <w:sz w:val="22"/>
          <w:u w:val="single"/>
          <w:lang w:bidi="ar-SA"/>
          <w14:ligatures w14:val="none"/>
        </w:rPr>
        <w:t>I hid my face from you</w:t>
      </w:r>
      <w:r w:rsidRPr="005F5DC1">
        <w:rPr>
          <w:rFonts w:ascii="Calibri" w:hAnsi="Calibri" w:cs="Times New Roman"/>
          <w:i/>
          <w:iCs/>
          <w:kern w:val="0"/>
          <w:sz w:val="22"/>
          <w:lang w:bidi="ar-SA"/>
          <w14:ligatures w14:val="none"/>
        </w:rPr>
        <w:t>, but with everlasting love I will have compassion on you, says the Lord, your Redeemer. (V.7-8)</w:t>
      </w:r>
    </w:p>
    <w:p w14:paraId="3834B2B7"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p>
    <w:p w14:paraId="58B8F0EB"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 xml:space="preserve">God’s return to Zion (the return of a husband to a wife), after his period of estrangement. A picture is also given in (Hos 2:19): </w:t>
      </w:r>
      <w:r w:rsidRPr="005F5DC1">
        <w:rPr>
          <w:rFonts w:ascii="Calibri" w:hAnsi="Calibri" w:cs="Times New Roman"/>
          <w:i/>
          <w:iCs/>
          <w:kern w:val="0"/>
          <w:sz w:val="22"/>
          <w:lang w:bidi="ar-SA"/>
          <w14:ligatures w14:val="none"/>
        </w:rPr>
        <w:t>“And I will espouse you forever… with goodness and with love.”</w:t>
      </w:r>
      <w:r w:rsidRPr="005F5DC1">
        <w:rPr>
          <w:rFonts w:ascii="Calibri" w:hAnsi="Calibri" w:cs="Times New Roman"/>
          <w:kern w:val="0"/>
          <w:sz w:val="22"/>
          <w:lang w:bidi="ar-SA"/>
          <w14:ligatures w14:val="none"/>
        </w:rPr>
        <w:t xml:space="preserve"> Our reading is also an echo found in (Isa. 60:10): </w:t>
      </w:r>
      <w:r w:rsidRPr="005F5DC1">
        <w:rPr>
          <w:rFonts w:ascii="Calibri" w:hAnsi="Calibri" w:cs="Times New Roman"/>
          <w:i/>
          <w:iCs/>
          <w:kern w:val="0"/>
          <w:sz w:val="22"/>
          <w:lang w:bidi="ar-SA"/>
          <w14:ligatures w14:val="none"/>
        </w:rPr>
        <w:t>“For in anger I struck you down, but in favor I take you back in love.”</w:t>
      </w:r>
      <w:r w:rsidRPr="005F5DC1">
        <w:rPr>
          <w:rFonts w:ascii="Calibri" w:hAnsi="Calibri" w:cs="Times New Roman"/>
          <w:kern w:val="0"/>
          <w:sz w:val="22"/>
          <w:lang w:bidi="ar-SA"/>
          <w14:ligatures w14:val="none"/>
        </w:rPr>
        <w:t xml:space="preserve">  </w:t>
      </w:r>
      <w:r w:rsidRPr="005F5DC1">
        <w:rPr>
          <w:rFonts w:ascii="Calibri" w:hAnsi="Calibri" w:cs="Times New Roman"/>
          <w:kern w:val="0"/>
          <w:sz w:val="22"/>
          <w:u w:val="single"/>
          <w:lang w:bidi="ar-SA"/>
          <w14:ligatures w14:val="none"/>
        </w:rPr>
        <w:t>It is important to notice that Hashem’s bringing together, restoring, and returning his people, Israel (wife), to their home is based not so much on their regret, but on His promises, faithfulness, and steadfast love.</w:t>
      </w:r>
      <w:r w:rsidRPr="005F5DC1">
        <w:rPr>
          <w:rFonts w:ascii="Calibri" w:hAnsi="Calibri" w:cs="Times New Roman"/>
          <w:kern w:val="0"/>
          <w:sz w:val="22"/>
          <w:lang w:bidi="ar-SA"/>
          <w14:ligatures w14:val="none"/>
        </w:rPr>
        <w:t xml:space="preserve"> Can we even imagine what will happen when our LORD and Master, the Hashem of all the earth, reveals his face to us, and he, in all his glory, is NOT hidden from Israel and mankind any longer? </w:t>
      </w:r>
      <w:r w:rsidRPr="005F5DC1">
        <w:rPr>
          <w:rFonts w:ascii="Calibri" w:hAnsi="Calibri" w:cs="Times New Roman"/>
          <w:bCs/>
          <w:kern w:val="0"/>
          <w:sz w:val="22"/>
          <w:lang w:bidi="ar-SA"/>
          <w14:ligatures w14:val="none"/>
        </w:rPr>
        <w:t xml:space="preserve">Israel </w:t>
      </w:r>
      <w:r w:rsidRPr="005F5DC1">
        <w:rPr>
          <w:rFonts w:ascii="Calibri" w:hAnsi="Calibri" w:cs="Times New Roman"/>
          <w:kern w:val="0"/>
          <w:sz w:val="22"/>
          <w:lang w:bidi="ar-SA"/>
          <w14:ligatures w14:val="none"/>
        </w:rPr>
        <w:t xml:space="preserve">need not fear, because her husband, the </w:t>
      </w:r>
      <w:r w:rsidRPr="005F5DC1">
        <w:rPr>
          <w:rFonts w:ascii="Calibri" w:hAnsi="Calibri" w:cs="Times New Roman"/>
          <w:i/>
          <w:iCs/>
          <w:kern w:val="0"/>
          <w:sz w:val="22"/>
          <w:lang w:bidi="ar-SA"/>
          <w14:ligatures w14:val="none"/>
        </w:rPr>
        <w:t xml:space="preserve">‘God of the whole earth, </w:t>
      </w:r>
      <w:r w:rsidRPr="005F5DC1">
        <w:rPr>
          <w:rFonts w:ascii="Calibri" w:hAnsi="Calibri" w:cs="Times New Roman"/>
          <w:bCs/>
          <w:i/>
          <w:iCs/>
          <w:kern w:val="0"/>
          <w:sz w:val="22"/>
          <w:lang w:bidi="ar-SA"/>
          <w14:ligatures w14:val="none"/>
        </w:rPr>
        <w:t>has called</w:t>
      </w:r>
      <w:r w:rsidRPr="005F5DC1">
        <w:rPr>
          <w:rFonts w:ascii="Calibri" w:hAnsi="Calibri" w:cs="Times New Roman"/>
          <w:i/>
          <w:iCs/>
          <w:kern w:val="0"/>
          <w:sz w:val="22"/>
          <w:lang w:bidi="ar-SA"/>
          <w14:ligatures w14:val="none"/>
        </w:rPr>
        <w:t xml:space="preserve"> her.’</w:t>
      </w:r>
      <w:r w:rsidRPr="005F5DC1">
        <w:rPr>
          <w:rFonts w:ascii="Calibri" w:hAnsi="Calibri" w:cs="Times New Roman"/>
          <w:kern w:val="0"/>
          <w:sz w:val="22"/>
          <w:lang w:bidi="ar-SA"/>
          <w14:ligatures w14:val="none"/>
        </w:rPr>
        <w:t xml:space="preserve">  He calls for her the way a wronged spouse calls out to his wife, pleading for repentance, faithfulness, commitment, and reconciliation. </w:t>
      </w:r>
      <w:r w:rsidRPr="005F5DC1">
        <w:rPr>
          <w:rFonts w:ascii="Calibri" w:hAnsi="Calibri" w:cs="Times New Roman"/>
          <w:i/>
          <w:iCs/>
          <w:kern w:val="0"/>
          <w:sz w:val="22"/>
          <w:lang w:bidi="ar-SA"/>
          <w14:ligatures w14:val="none"/>
        </w:rPr>
        <w:t>“He called,”</w:t>
      </w:r>
      <w:r w:rsidRPr="005F5DC1">
        <w:rPr>
          <w:rFonts w:ascii="Calibri" w:hAnsi="Calibri" w:cs="Times New Roman"/>
          <w:kern w:val="0"/>
          <w:sz w:val="22"/>
          <w:lang w:bidi="ar-SA"/>
          <w14:ligatures w14:val="none"/>
        </w:rPr>
        <w:t xml:space="preserve"> like a husband, when his</w:t>
      </w:r>
      <w:r w:rsidRPr="005F5DC1">
        <w:rPr>
          <w:rFonts w:ascii="Calibri" w:hAnsi="Calibri" w:cs="Times New Roman"/>
          <w:b/>
          <w:kern w:val="0"/>
          <w:sz w:val="22"/>
          <w:lang w:bidi="ar-SA"/>
          <w14:ligatures w14:val="none"/>
        </w:rPr>
        <w:t xml:space="preserve"> wife left, and grieved in spirit, like a wife of one’s youth when she was rejected.</w:t>
      </w:r>
      <w:r w:rsidRPr="005F5DC1">
        <w:rPr>
          <w:rFonts w:ascii="Calibri" w:hAnsi="Calibri" w:cs="Times New Roman"/>
          <w:kern w:val="0"/>
          <w:sz w:val="22"/>
          <w:lang w:bidi="ar-SA"/>
          <w14:ligatures w14:val="none"/>
        </w:rPr>
        <w:t xml:space="preserve"> Although he turned away from her because of her sin and rejection of His love and faithfulness, that very same “love and faithfulness” to her allows him to not ‘forsake,’ or ‘abandon’ her. Although he has turned away from her because of her shameful past deeds, he has never divorced her. He understands a wife must choose to love her husband and, in contrition and repentance, decide to return to him. Israel cannot, has not, or will not remain defiant. As scriptures teach in so many places, “</w:t>
      </w:r>
      <w:r w:rsidRPr="005F5DC1">
        <w:rPr>
          <w:rFonts w:ascii="Calibri" w:hAnsi="Calibri" w:cs="Times New Roman"/>
          <w:i/>
          <w:iCs/>
          <w:kern w:val="0"/>
          <w:sz w:val="22"/>
          <w:lang w:bidi="ar-SA"/>
          <w14:ligatures w14:val="none"/>
        </w:rPr>
        <w:t xml:space="preserve">there is always a remnant.”  </w:t>
      </w:r>
      <w:r w:rsidRPr="005F5DC1">
        <w:rPr>
          <w:rFonts w:ascii="Calibri" w:hAnsi="Calibri" w:cs="Times New Roman"/>
          <w:kern w:val="0"/>
          <w:sz w:val="22"/>
          <w:lang w:bidi="ar-SA"/>
          <w14:ligatures w14:val="none"/>
        </w:rPr>
        <w:t>When she becomes grieved in spirit over the situation, Israel will come to the place where she wants the separation to end (49:14-21). This situation parallels Hosea 2–3, where Hashem wins Israel back and she wants the joy of marriage and family restored to her.</w:t>
      </w:r>
      <w:r w:rsidRPr="005F5DC1">
        <w:rPr>
          <w:rFonts w:ascii="Calibri" w:hAnsi="Calibri" w:cs="Times New Roman"/>
          <w:kern w:val="0"/>
          <w:sz w:val="22"/>
          <w:vertAlign w:val="superscript"/>
          <w:lang w:bidi="ar-SA"/>
          <w14:ligatures w14:val="none"/>
        </w:rPr>
        <w:footnoteReference w:id="53"/>
      </w:r>
      <w:r w:rsidRPr="005F5DC1">
        <w:rPr>
          <w:rFonts w:ascii="Calibri" w:hAnsi="Calibri" w:cs="Times New Roman"/>
          <w:kern w:val="0"/>
          <w:sz w:val="22"/>
          <w:lang w:bidi="ar-SA"/>
          <w14:ligatures w14:val="none"/>
        </w:rPr>
        <w:t xml:space="preserve">  Isaiah tells of the vast numbers of returning children. </w:t>
      </w:r>
      <w:r w:rsidRPr="005F5DC1">
        <w:rPr>
          <w:rFonts w:ascii="Calibri" w:hAnsi="Calibri" w:cs="Times New Roman"/>
          <w:i/>
          <w:iCs/>
          <w:kern w:val="0"/>
          <w:sz w:val="22"/>
          <w:lang w:bidi="ar-SA"/>
          <w14:ligatures w14:val="none"/>
        </w:rPr>
        <w:t>Look up all around you and see</w:t>
      </w:r>
      <w:r w:rsidRPr="005F5DC1">
        <w:rPr>
          <w:rFonts w:ascii="Calibri" w:hAnsi="Calibri" w:cs="Times New Roman"/>
          <w:kern w:val="0"/>
          <w:sz w:val="22"/>
          <w:lang w:bidi="ar-SA"/>
          <w14:ligatures w14:val="none"/>
        </w:rPr>
        <w:t xml:space="preserve"> </w:t>
      </w:r>
      <w:r w:rsidRPr="005F5DC1">
        <w:rPr>
          <w:rFonts w:ascii="Calibri" w:hAnsi="Calibri" w:cs="Times New Roman"/>
          <w:i/>
          <w:iCs/>
          <w:kern w:val="0"/>
          <w:sz w:val="22"/>
          <w:lang w:bidi="ar-SA"/>
          <w14:ligatures w14:val="none"/>
        </w:rPr>
        <w:t>they are all assembled, they are coming to you, as I live declares Hashem</w:t>
      </w:r>
      <w:r w:rsidRPr="005F5DC1">
        <w:rPr>
          <w:rFonts w:ascii="Calibri" w:hAnsi="Calibri" w:cs="Times New Roman"/>
          <w:kern w:val="0"/>
          <w:sz w:val="22"/>
          <w:lang w:bidi="ar-SA"/>
          <w14:ligatures w14:val="none"/>
        </w:rPr>
        <w:t xml:space="preserve">. (v.18) In conversation with a wise old man about the dynamics between a man and his wife, I, being a newlywed, not knowing my left from my right, was given advice, and I have only now begun to partly understand. The most dangerous place in the world is between a Husband and his wife! </w:t>
      </w:r>
      <w:r w:rsidRPr="005F5DC1">
        <w:rPr>
          <w:rFonts w:ascii="Calibri" w:hAnsi="Calibri" w:cs="Times New Roman"/>
          <w:i/>
          <w:iCs/>
          <w:kern w:val="0"/>
          <w:sz w:val="22"/>
          <w:lang w:bidi="ar-SA"/>
          <w14:ligatures w14:val="none"/>
        </w:rPr>
        <w:lastRenderedPageBreak/>
        <w:t>For the mountains may depart and the hills be removed, but my steadfast love (</w:t>
      </w:r>
      <w:r w:rsidRPr="005F5DC1">
        <w:rPr>
          <w:rFonts w:ascii="Calibri" w:hAnsi="Calibri" w:cs="Times New Roman"/>
          <w:i/>
          <w:iCs/>
          <w:kern w:val="0"/>
          <w:sz w:val="22"/>
          <w:rtl/>
          <w:lang w:val="en-AU"/>
          <w14:ligatures w14:val="none"/>
        </w:rPr>
        <w:t>חֶסֶד</w:t>
      </w:r>
      <w:r w:rsidRPr="005F5DC1">
        <w:rPr>
          <w:rFonts w:ascii="Calibri" w:hAnsi="Calibri" w:cs="Times New Roman"/>
          <w:i/>
          <w:iCs/>
          <w:kern w:val="0"/>
          <w:sz w:val="22"/>
          <w:lang w:val="en-AU" w:bidi="ar-SA"/>
          <w14:ligatures w14:val="none"/>
        </w:rPr>
        <w:t xml:space="preserve"> </w:t>
      </w:r>
      <w:proofErr w:type="spellStart"/>
      <w:r w:rsidRPr="005F5DC1">
        <w:rPr>
          <w:rFonts w:ascii="Calibri" w:hAnsi="Calibri" w:cs="Times New Roman"/>
          <w:b/>
          <w:i/>
          <w:iCs/>
          <w:kern w:val="0"/>
          <w:sz w:val="22"/>
          <w:lang w:bidi="ar-SA"/>
          <w14:ligatures w14:val="none"/>
        </w:rPr>
        <w:t>ḥeseḏ</w:t>
      </w:r>
      <w:proofErr w:type="spellEnd"/>
      <w:r w:rsidRPr="005F5DC1">
        <w:rPr>
          <w:rFonts w:ascii="Calibri" w:hAnsi="Calibri" w:cs="Times New Roman"/>
          <w:b/>
          <w:i/>
          <w:iCs/>
          <w:kern w:val="0"/>
          <w:sz w:val="22"/>
          <w:lang w:bidi="ar-SA"/>
          <w14:ligatures w14:val="none"/>
        </w:rPr>
        <w:t>)</w:t>
      </w:r>
      <w:r w:rsidRPr="005F5DC1">
        <w:rPr>
          <w:rFonts w:ascii="Calibri" w:hAnsi="Calibri" w:cs="Times New Roman"/>
          <w:bCs/>
          <w:i/>
          <w:iCs/>
          <w:kern w:val="0"/>
          <w:sz w:val="22"/>
          <w:lang w:bidi="ar-SA"/>
          <w14:ligatures w14:val="none"/>
        </w:rPr>
        <w:t xml:space="preserve"> </w:t>
      </w:r>
      <w:r w:rsidRPr="005F5DC1">
        <w:rPr>
          <w:rFonts w:ascii="Calibri" w:hAnsi="Calibri" w:cs="Times New Roman"/>
          <w:i/>
          <w:iCs/>
          <w:kern w:val="0"/>
          <w:sz w:val="22"/>
          <w:lang w:bidi="ar-SA"/>
          <w14:ligatures w14:val="none"/>
        </w:rPr>
        <w:t>shall not depart from you.</w:t>
      </w:r>
      <w:r w:rsidRPr="005F5DC1">
        <w:rPr>
          <w:rFonts w:ascii="Calibri" w:hAnsi="Calibri" w:cs="Times New Roman"/>
          <w:kern w:val="0"/>
          <w:sz w:val="22"/>
          <w:lang w:bidi="ar-SA"/>
          <w14:ligatures w14:val="none"/>
        </w:rPr>
        <w:t xml:space="preserve"> (Isa.54:19) The antisemites who attack the bride will not go unpunished, regardless of whether the attack takes the form of words or physical actions! Noah was the first man favored by Hashem, or one whom Hashem is said to have shown Grace toward. </w:t>
      </w:r>
      <w:r w:rsidRPr="005F5DC1">
        <w:rPr>
          <w:rFonts w:ascii="Calibri" w:hAnsi="Calibri" w:cs="Times New Roman"/>
          <w:kern w:val="0"/>
          <w:sz w:val="22"/>
          <w:vertAlign w:val="superscript"/>
          <w:lang w:bidi="ar-SA"/>
          <w14:ligatures w14:val="none"/>
        </w:rPr>
        <w:footnoteReference w:id="54"/>
      </w:r>
      <w:r w:rsidRPr="005F5DC1">
        <w:rPr>
          <w:rFonts w:ascii="Calibri" w:hAnsi="Calibri" w:cs="Times New Roman"/>
          <w:kern w:val="0"/>
          <w:sz w:val="22"/>
          <w:lang w:bidi="ar-SA"/>
          <w14:ligatures w14:val="none"/>
        </w:rPr>
        <w:t xml:space="preserve"> </w:t>
      </w:r>
    </w:p>
    <w:p w14:paraId="49FF4A6D"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Ibn Ezra on Genesis 6:8:1 says GRACE. (</w:t>
      </w:r>
      <w:r w:rsidRPr="005F5DC1">
        <w:rPr>
          <w:rFonts w:ascii="Calibri" w:hAnsi="Calibri" w:cs="Times New Roman"/>
          <w:i/>
          <w:iCs/>
          <w:kern w:val="0"/>
          <w:sz w:val="22"/>
          <w:lang w:bidi="ar-SA"/>
          <w14:ligatures w14:val="none"/>
        </w:rPr>
        <w:t>Chen</w:t>
      </w:r>
      <w:r w:rsidRPr="005F5DC1">
        <w:rPr>
          <w:rFonts w:ascii="Calibri" w:hAnsi="Calibri" w:cs="Times New Roman"/>
          <w:kern w:val="0"/>
          <w:sz w:val="22"/>
          <w:lang w:bidi="ar-SA"/>
          <w14:ligatures w14:val="none"/>
        </w:rPr>
        <w:t xml:space="preserve">) means mercy. From it we get the word </w:t>
      </w:r>
      <w:proofErr w:type="spellStart"/>
      <w:r w:rsidRPr="005F5DC1">
        <w:rPr>
          <w:rFonts w:ascii="Calibri" w:hAnsi="Calibri" w:cs="Times New Roman"/>
          <w:i/>
          <w:iCs/>
          <w:kern w:val="0"/>
          <w:sz w:val="22"/>
          <w:lang w:bidi="ar-SA"/>
          <w14:ligatures w14:val="none"/>
        </w:rPr>
        <w:t>techinnah</w:t>
      </w:r>
      <w:proofErr w:type="spellEnd"/>
      <w:r w:rsidRPr="005F5DC1">
        <w:rPr>
          <w:rFonts w:ascii="Calibri" w:hAnsi="Calibri" w:cs="Times New Roman"/>
          <w:kern w:val="0"/>
          <w:sz w:val="22"/>
          <w:lang w:bidi="ar-SA"/>
          <w14:ligatures w14:val="none"/>
        </w:rPr>
        <w:t xml:space="preserve"> (supplication). </w:t>
      </w:r>
      <w:r w:rsidRPr="005F5DC1">
        <w:rPr>
          <w:rFonts w:ascii="Calibri" w:hAnsi="Calibri" w:cs="Times New Roman"/>
          <w:i/>
          <w:iCs/>
          <w:kern w:val="0"/>
          <w:sz w:val="22"/>
          <w:lang w:bidi="ar-SA"/>
          <w14:ligatures w14:val="none"/>
        </w:rPr>
        <w:t>Chen</w:t>
      </w:r>
      <w:r w:rsidRPr="005F5DC1">
        <w:rPr>
          <w:rFonts w:ascii="Calibri" w:hAnsi="Calibri" w:cs="Times New Roman"/>
          <w:kern w:val="0"/>
          <w:sz w:val="22"/>
          <w:lang w:bidi="ar-SA"/>
          <w14:ligatures w14:val="none"/>
        </w:rPr>
        <w:t xml:space="preserve"> follows the paradigm of </w:t>
      </w:r>
      <w:proofErr w:type="spellStart"/>
      <w:r w:rsidRPr="005F5DC1">
        <w:rPr>
          <w:rFonts w:ascii="Calibri" w:hAnsi="Calibri" w:cs="Times New Roman"/>
          <w:i/>
          <w:iCs/>
          <w:kern w:val="0"/>
          <w:sz w:val="22"/>
          <w:lang w:bidi="ar-SA"/>
          <w14:ligatures w14:val="none"/>
        </w:rPr>
        <w:t>ketz</w:t>
      </w:r>
      <w:proofErr w:type="spellEnd"/>
      <w:r w:rsidRPr="005F5DC1">
        <w:rPr>
          <w:rFonts w:ascii="Calibri" w:hAnsi="Calibri" w:cs="Times New Roman"/>
          <w:kern w:val="0"/>
          <w:sz w:val="22"/>
          <w:lang w:bidi="ar-SA"/>
          <w14:ligatures w14:val="none"/>
        </w:rPr>
        <w:t xml:space="preserve"> (end); both have </w:t>
      </w:r>
      <w:proofErr w:type="gramStart"/>
      <w:r w:rsidRPr="005F5DC1">
        <w:rPr>
          <w:rFonts w:ascii="Calibri" w:hAnsi="Calibri" w:cs="Times New Roman"/>
          <w:kern w:val="0"/>
          <w:sz w:val="22"/>
          <w:lang w:bidi="ar-SA"/>
          <w14:ligatures w14:val="none"/>
        </w:rPr>
        <w:t>roots</w:t>
      </w:r>
      <w:proofErr w:type="gramEnd"/>
      <w:r w:rsidRPr="005F5DC1">
        <w:rPr>
          <w:rFonts w:ascii="Calibri" w:hAnsi="Calibri" w:cs="Times New Roman"/>
          <w:kern w:val="0"/>
          <w:sz w:val="22"/>
          <w:lang w:bidi="ar-SA"/>
          <w14:ligatures w14:val="none"/>
        </w:rPr>
        <w:t xml:space="preserve"> whose second and third letters are the same. The meaning of </w:t>
      </w:r>
      <w:r w:rsidRPr="005F5DC1">
        <w:rPr>
          <w:rFonts w:ascii="Calibri" w:hAnsi="Calibri" w:cs="Times New Roman"/>
          <w:i/>
          <w:iCs/>
          <w:kern w:val="0"/>
          <w:sz w:val="22"/>
          <w:lang w:bidi="ar-SA"/>
          <w14:ligatures w14:val="none"/>
        </w:rPr>
        <w:t>found grace (mercy or pity) in the eyes of the Lord</w:t>
      </w:r>
      <w:r w:rsidRPr="005F5DC1">
        <w:rPr>
          <w:rFonts w:ascii="Calibri" w:hAnsi="Calibri" w:cs="Times New Roman"/>
          <w:kern w:val="0"/>
          <w:sz w:val="22"/>
          <w:lang w:bidi="ar-SA"/>
          <w14:ligatures w14:val="none"/>
        </w:rPr>
        <w:t xml:space="preserve"> is like </w:t>
      </w:r>
      <w:r w:rsidRPr="005F5DC1">
        <w:rPr>
          <w:rFonts w:ascii="Calibri" w:hAnsi="Calibri" w:cs="Times New Roman"/>
          <w:i/>
          <w:iCs/>
          <w:kern w:val="0"/>
          <w:sz w:val="22"/>
          <w:lang w:bidi="ar-SA"/>
          <w14:ligatures w14:val="none"/>
        </w:rPr>
        <w:t>No eye pitied thee</w:t>
      </w:r>
      <w:r w:rsidRPr="005F5DC1">
        <w:rPr>
          <w:rFonts w:ascii="Calibri" w:hAnsi="Calibri" w:cs="Times New Roman"/>
          <w:kern w:val="0"/>
          <w:sz w:val="22"/>
          <w:lang w:bidi="ar-SA"/>
          <w14:ligatures w14:val="none"/>
        </w:rPr>
        <w:t xml:space="preserve"> (Ezek. 16:5).  The Ramban says, when “NOAH FOUND GRACE IN THE EYES OF THE ETERNAL. The meaning thereof is that all his deeds were pleasing and sweet before Him. Similarly, Moses and the people of Israel were told of this Grace(favor), for</w:t>
      </w:r>
      <w:r w:rsidRPr="005F5DC1">
        <w:rPr>
          <w:rFonts w:ascii="Calibri" w:hAnsi="Calibri" w:cs="Times New Roman"/>
          <w:i/>
          <w:iCs/>
          <w:kern w:val="0"/>
          <w:sz w:val="22"/>
          <w:lang w:bidi="ar-SA"/>
          <w14:ligatures w14:val="none"/>
        </w:rPr>
        <w:t xml:space="preserve"> thou hast found grace in My sight, and I know thee by name</w:t>
      </w:r>
      <w:r w:rsidRPr="005F5DC1">
        <w:rPr>
          <w:rFonts w:ascii="Calibri" w:hAnsi="Calibri" w:cs="Times New Roman"/>
          <w:kern w:val="0"/>
          <w:sz w:val="22"/>
          <w:lang w:bidi="ar-SA"/>
          <w14:ligatures w14:val="none"/>
        </w:rPr>
        <w:t xml:space="preserve">. (Exo.33:12-20) This is like the verses: </w:t>
      </w:r>
      <w:r w:rsidRPr="005F5DC1">
        <w:rPr>
          <w:rFonts w:ascii="Calibri" w:hAnsi="Calibri" w:cs="Times New Roman"/>
          <w:i/>
          <w:iCs/>
          <w:kern w:val="0"/>
          <w:sz w:val="22"/>
          <w:lang w:bidi="ar-SA"/>
          <w14:ligatures w14:val="none"/>
        </w:rPr>
        <w:t xml:space="preserve">And He gave him favor in the sight of the keeper of the prison. (Gen 39:21) </w:t>
      </w:r>
      <w:r w:rsidRPr="005F5DC1">
        <w:rPr>
          <w:rFonts w:ascii="Calibri" w:hAnsi="Calibri" w:cs="Times New Roman"/>
          <w:kern w:val="0"/>
          <w:sz w:val="22"/>
          <w:lang w:bidi="ar-SA"/>
          <w14:ligatures w14:val="none"/>
        </w:rPr>
        <w:t>And</w:t>
      </w:r>
      <w:r w:rsidRPr="005F5DC1">
        <w:rPr>
          <w:rFonts w:ascii="Calibri" w:hAnsi="Calibri" w:cs="Times New Roman"/>
          <w:i/>
          <w:iCs/>
          <w:kern w:val="0"/>
          <w:sz w:val="22"/>
          <w:lang w:bidi="ar-SA"/>
          <w14:ligatures w14:val="none"/>
        </w:rPr>
        <w:t xml:space="preserve"> Esther obtained favor in the sight of all who looked upon her</w:t>
      </w:r>
      <w:r w:rsidRPr="005F5DC1">
        <w:rPr>
          <w:rFonts w:ascii="Calibri" w:hAnsi="Calibri" w:cs="Times New Roman"/>
          <w:kern w:val="0"/>
          <w:sz w:val="22"/>
          <w:lang w:bidi="ar-SA"/>
          <w14:ligatures w14:val="none"/>
        </w:rPr>
        <w:t>. (Esther 2:9-17) Scripture mentions this in contrast to what it said concerning his [Noah’s] generation, namely, that all their deeds brought grief before Him, blessed be He. But of Noah it says that he found grace in His eyes, and afterwards it tells why he was pleasing before G-d: because he was a perfectly righteous man.”</w:t>
      </w:r>
      <w:r w:rsidRPr="005F5DC1">
        <w:rPr>
          <w:rFonts w:ascii="Calibri" w:hAnsi="Calibri" w:cs="Times New Roman"/>
          <w:kern w:val="0"/>
          <w:sz w:val="22"/>
          <w:vertAlign w:val="superscript"/>
          <w:lang w:bidi="ar-SA"/>
          <w14:ligatures w14:val="none"/>
        </w:rPr>
        <w:footnoteReference w:id="55"/>
      </w:r>
    </w:p>
    <w:p w14:paraId="61D71661"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p>
    <w:p w14:paraId="13827ED4"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r w:rsidRPr="005F5DC1">
        <w:rPr>
          <w:rFonts w:ascii="Calibri" w:hAnsi="Calibri" w:cs="Times New Roman"/>
          <w:kern w:val="0"/>
          <w:sz w:val="22"/>
          <w:lang w:bidi="ar-SA"/>
          <w14:ligatures w14:val="none"/>
        </w:rPr>
        <w:t>The day of wrath that is coming at God’s appearance, part of that wrath will be directed at those who so foolishly stand between the ‘Master of Legions,’ the God of the whole earth, and his bride. In verse eight, we see a contrast between the “</w:t>
      </w:r>
      <w:r w:rsidRPr="005F5DC1">
        <w:rPr>
          <w:rFonts w:ascii="Calibri" w:hAnsi="Calibri" w:cs="Times New Roman"/>
          <w:i/>
          <w:iCs/>
          <w:kern w:val="0"/>
          <w:sz w:val="22"/>
          <w:lang w:bidi="ar-SA"/>
          <w14:ligatures w14:val="none"/>
        </w:rPr>
        <w:t xml:space="preserve">slight wrath” </w:t>
      </w:r>
      <w:r w:rsidRPr="005F5DC1">
        <w:rPr>
          <w:rFonts w:ascii="Calibri" w:hAnsi="Calibri" w:cs="Times New Roman"/>
          <w:kern w:val="0"/>
          <w:sz w:val="22"/>
          <w:lang w:bidi="ar-SA"/>
          <w14:ligatures w14:val="none"/>
        </w:rPr>
        <w:t>experienced by Israel in the past and the “</w:t>
      </w:r>
      <w:r w:rsidRPr="005F5DC1">
        <w:rPr>
          <w:rFonts w:ascii="Calibri" w:hAnsi="Calibri" w:cs="Times New Roman"/>
          <w:i/>
          <w:iCs/>
          <w:kern w:val="0"/>
          <w:sz w:val="22"/>
          <w:lang w:bidi="ar-SA"/>
          <w14:ligatures w14:val="none"/>
        </w:rPr>
        <w:t>eternal kindness”</w:t>
      </w:r>
      <w:r w:rsidRPr="005F5DC1">
        <w:rPr>
          <w:rFonts w:ascii="Calibri" w:hAnsi="Calibri" w:cs="Times New Roman"/>
          <w:kern w:val="0"/>
          <w:sz w:val="22"/>
          <w:lang w:bidi="ar-SA"/>
          <w14:ligatures w14:val="none"/>
        </w:rPr>
        <w:t xml:space="preserve"> they shall experience in the near future. </w:t>
      </w:r>
      <w:r w:rsidRPr="005F5DC1">
        <w:rPr>
          <w:rFonts w:ascii="Calibri" w:hAnsi="Calibri" w:cs="Times New Roman"/>
          <w:i/>
          <w:iCs/>
          <w:kern w:val="0"/>
          <w:sz w:val="22"/>
          <w:lang w:bidi="ar-SA"/>
          <w14:ligatures w14:val="none"/>
        </w:rPr>
        <w:t>For like the waters of Noah, this shall be to me</w:t>
      </w:r>
      <w:r w:rsidRPr="005F5DC1">
        <w:rPr>
          <w:rFonts w:ascii="Calibri" w:hAnsi="Calibri" w:cs="Times New Roman"/>
          <w:kern w:val="0"/>
          <w:sz w:val="22"/>
          <w:lang w:bidi="ar-SA"/>
          <w14:ligatures w14:val="none"/>
        </w:rPr>
        <w:t>. The Targum and Iben Ezra point out that this phrase should be rendered as Yeshua did in Luke 17:26ff, Matt. 24:37ff. “As in the days of Noah, ‘the waters of Noah</w:t>
      </w:r>
      <w:proofErr w:type="gramStart"/>
      <w:r w:rsidRPr="005F5DC1">
        <w:rPr>
          <w:rFonts w:ascii="Calibri" w:hAnsi="Calibri" w:cs="Times New Roman"/>
          <w:kern w:val="0"/>
          <w:sz w:val="22"/>
          <w:lang w:bidi="ar-SA"/>
          <w14:ligatures w14:val="none"/>
        </w:rPr>
        <w:t xml:space="preserve">’  </w:t>
      </w:r>
      <w:r w:rsidRPr="005F5DC1">
        <w:rPr>
          <w:rFonts w:ascii="Calibri" w:hAnsi="Calibri" w:cs="Times New Roman"/>
          <w:b/>
          <w:bCs/>
          <w:kern w:val="0"/>
          <w:sz w:val="22"/>
          <w:rtl/>
          <w:lang w:val="en-AU"/>
          <w14:ligatures w14:val="none"/>
        </w:rPr>
        <w:t>מֵי</w:t>
      </w:r>
      <w:proofErr w:type="gramEnd"/>
      <w:r w:rsidRPr="005F5DC1">
        <w:rPr>
          <w:rFonts w:ascii="Calibri" w:hAnsi="Calibri" w:cs="Times New Roman"/>
          <w:b/>
          <w:bCs/>
          <w:kern w:val="0"/>
          <w:sz w:val="22"/>
          <w:rtl/>
          <w:lang w:val="en-AU"/>
          <w14:ligatures w14:val="none"/>
        </w:rPr>
        <w:t>־נֹ֛חַ</w:t>
      </w:r>
      <w:r w:rsidRPr="005F5DC1">
        <w:rPr>
          <w:rFonts w:ascii="Calibri" w:hAnsi="Calibri" w:cs="Times New Roman"/>
          <w:b/>
          <w:bCs/>
          <w:kern w:val="0"/>
          <w:sz w:val="22"/>
          <w:lang w:bidi="ar-SA"/>
          <w14:ligatures w14:val="none"/>
        </w:rPr>
        <w:t xml:space="preserve">. </w:t>
      </w:r>
      <w:r w:rsidRPr="005F5DC1">
        <w:rPr>
          <w:rFonts w:ascii="Calibri" w:hAnsi="Calibri" w:cs="Times New Roman"/>
          <w:kern w:val="0"/>
          <w:sz w:val="22"/>
          <w:lang w:bidi="ar-SA"/>
          <w14:ligatures w14:val="none"/>
        </w:rPr>
        <w:t xml:space="preserve">And in the latter day, the wicked will suddenly be swept away by judgment when God will set up His theocratic kingdom of blessing on the earth. (Matt. 24:36–39). When the time arrived to judge the earth, and </w:t>
      </w:r>
      <w:r w:rsidRPr="005F5DC1">
        <w:rPr>
          <w:rFonts w:ascii="Calibri" w:hAnsi="Calibri" w:cs="Times New Roman"/>
          <w:i/>
          <w:iCs/>
          <w:kern w:val="0"/>
          <w:sz w:val="22"/>
          <w:lang w:bidi="ar-SA"/>
          <w14:ligatures w14:val="none"/>
        </w:rPr>
        <w:t>the Lord saw that the wickedness of man was great in the earth, and that every intention of the thoughts of his heart was only evil continually,</w:t>
      </w:r>
      <w:r w:rsidRPr="005F5DC1">
        <w:rPr>
          <w:rFonts w:ascii="Calibri" w:hAnsi="Calibri" w:cs="Times New Roman"/>
          <w:i/>
          <w:iCs/>
          <w:kern w:val="0"/>
          <w:sz w:val="22"/>
          <w:vertAlign w:val="superscript"/>
          <w:lang w:bidi="ar-SA"/>
          <w14:ligatures w14:val="none"/>
        </w:rPr>
        <w:footnoteReference w:id="56"/>
      </w:r>
      <w:r w:rsidRPr="005F5DC1">
        <w:rPr>
          <w:rFonts w:ascii="Calibri" w:hAnsi="Calibri" w:cs="Times New Roman"/>
          <w:i/>
          <w:iCs/>
          <w:kern w:val="0"/>
          <w:sz w:val="22"/>
          <w:lang w:bidi="ar-SA"/>
          <w14:ligatures w14:val="none"/>
        </w:rPr>
        <w:t xml:space="preserve"> </w:t>
      </w:r>
      <w:r w:rsidRPr="005F5DC1">
        <w:rPr>
          <w:rFonts w:ascii="Calibri" w:hAnsi="Calibri" w:cs="Times New Roman"/>
          <w:kern w:val="0"/>
          <w:sz w:val="22"/>
          <w:lang w:bidi="ar-SA"/>
          <w14:ligatures w14:val="none"/>
        </w:rPr>
        <w:t xml:space="preserve">the flood came and removed the wicked, unrighteous man. The people in the day of Noah, as in the days of Yeshua and in our day, are invited to </w:t>
      </w:r>
      <w:r w:rsidRPr="005F5DC1">
        <w:rPr>
          <w:rFonts w:ascii="Calibri" w:hAnsi="Calibri" w:cs="Times New Roman"/>
          <w:b/>
          <w:bCs/>
          <w:kern w:val="0"/>
          <w:sz w:val="22"/>
          <w:lang w:bidi="ar-SA"/>
          <w14:ligatures w14:val="none"/>
        </w:rPr>
        <w:t xml:space="preserve">come into the ark: </w:t>
      </w:r>
      <w:r w:rsidRPr="005F5DC1">
        <w:rPr>
          <w:rFonts w:ascii="Calibri" w:hAnsi="Calibri" w:cs="Times New Roman"/>
          <w:kern w:val="0"/>
          <w:sz w:val="22"/>
          <w:lang w:bidi="ar-SA"/>
          <w14:ligatures w14:val="none"/>
        </w:rPr>
        <w:t>Metaphorically, our personal “arks” are our periods of Torah study and prayer. Just as Noah and his family were protected by the ark from the flood that raged outside it, we can “enter” the worlds of Torah study and prayer in order to be protected from the “flood” of worldly concerns that threatens to inundate us.</w:t>
      </w:r>
      <w:r w:rsidRPr="005F5DC1">
        <w:rPr>
          <w:rFonts w:ascii="Calibri" w:hAnsi="Calibri" w:cs="Times New Roman"/>
          <w:i/>
          <w:iCs/>
          <w:kern w:val="0"/>
          <w:sz w:val="22"/>
          <w:vertAlign w:val="superscript"/>
          <w:lang w:bidi="ar-SA"/>
          <w14:ligatures w14:val="none"/>
        </w:rPr>
        <w:footnoteReference w:id="57"/>
      </w:r>
    </w:p>
    <w:p w14:paraId="10483A99" w14:textId="77777777" w:rsidR="005F5DC1" w:rsidRPr="005F5DC1" w:rsidRDefault="005F5DC1" w:rsidP="005F5DC1">
      <w:pPr>
        <w:pBdr>
          <w:bottom w:val="double" w:sz="4" w:space="1" w:color="auto"/>
        </w:pBdr>
        <w:spacing w:after="0" w:line="240" w:lineRule="auto"/>
        <w:jc w:val="both"/>
        <w:rPr>
          <w:rFonts w:ascii="Calibri" w:hAnsi="Calibri" w:cs="Times New Roman"/>
          <w:i/>
          <w:iCs/>
          <w:kern w:val="0"/>
          <w:sz w:val="22"/>
          <w:lang w:bidi="ar-SA"/>
          <w14:ligatures w14:val="none"/>
        </w:rPr>
      </w:pPr>
    </w:p>
    <w:p w14:paraId="3DFCC02C" w14:textId="77777777" w:rsidR="005F5DC1" w:rsidRPr="005F5DC1" w:rsidRDefault="005F5DC1" w:rsidP="005F5DC1">
      <w:pPr>
        <w:pBdr>
          <w:bottom w:val="double" w:sz="4" w:space="1" w:color="auto"/>
        </w:pBdr>
        <w:spacing w:after="0" w:line="240" w:lineRule="auto"/>
        <w:jc w:val="both"/>
        <w:rPr>
          <w:rFonts w:ascii="Calibri" w:hAnsi="Calibri" w:cs="Times New Roman"/>
          <w:bCs/>
          <w:kern w:val="0"/>
          <w:sz w:val="22"/>
          <w:lang w:bidi="ar-SA"/>
          <w14:ligatures w14:val="none"/>
        </w:rPr>
      </w:pPr>
      <w:r w:rsidRPr="005F5DC1">
        <w:rPr>
          <w:rFonts w:ascii="Calibri" w:hAnsi="Calibri" w:cs="Times New Roman"/>
          <w:kern w:val="0"/>
          <w:sz w:val="22"/>
          <w:lang w:bidi="ar-SA"/>
          <w14:ligatures w14:val="none"/>
        </w:rPr>
        <w:t>The Rabbis learn that the implication is that if Noah had prayed for those of his day, the destruction would have been less, and they bring the example of Abraham praying for Sodom and Moses praying for Israel.</w:t>
      </w:r>
      <w:r w:rsidRPr="005F5DC1">
        <w:rPr>
          <w:rFonts w:ascii="Calibri" w:hAnsi="Calibri" w:cs="Times New Roman"/>
          <w:kern w:val="0"/>
          <w:sz w:val="22"/>
          <w:vertAlign w:val="superscript"/>
          <w:lang w:bidi="ar-SA"/>
          <w14:ligatures w14:val="none"/>
        </w:rPr>
        <w:footnoteReference w:id="58"/>
      </w:r>
      <w:r w:rsidRPr="005F5DC1">
        <w:rPr>
          <w:rFonts w:ascii="Calibri" w:hAnsi="Calibri" w:cs="Times New Roman"/>
          <w:kern w:val="0"/>
          <w:sz w:val="22"/>
          <w:lang w:bidi="ar-SA"/>
          <w14:ligatures w14:val="none"/>
        </w:rPr>
        <w:t xml:space="preserve">  “When Moses, whose soul included the souls of all Jews, said that he wished to be erased from the Torah if the Jewish people were wiped out, he used the word</w:t>
      </w:r>
      <w:r w:rsidRPr="005F5DC1">
        <w:rPr>
          <w:rFonts w:ascii="Calibri" w:hAnsi="Calibri" w:cs="Times New Roman"/>
          <w:b/>
          <w:bCs/>
          <w:kern w:val="0"/>
          <w:sz w:val="22"/>
          <w:lang w:bidi="ar-SA"/>
          <w14:ligatures w14:val="none"/>
        </w:rPr>
        <w:t xml:space="preserve">  </w:t>
      </w:r>
      <w:r w:rsidRPr="005F5DC1">
        <w:rPr>
          <w:rFonts w:ascii="Calibri" w:hAnsi="Calibri" w:cs="Times New Roman"/>
          <w:b/>
          <w:bCs/>
          <w:kern w:val="0"/>
          <w:sz w:val="22"/>
          <w:rtl/>
          <w:lang w:val="en-AU"/>
          <w14:ligatures w14:val="none"/>
        </w:rPr>
        <w:t>מְחֵ֣נִ</w:t>
      </w:r>
      <w:r w:rsidRPr="005F5DC1">
        <w:rPr>
          <w:rFonts w:ascii="Calibri" w:hAnsi="Calibri" w:cs="Times New Roman"/>
          <w:kern w:val="0"/>
          <w:sz w:val="22"/>
          <w:rtl/>
          <w:lang w:val="en-AU"/>
          <w14:ligatures w14:val="none"/>
        </w:rPr>
        <w:t>י</w:t>
      </w:r>
      <w:r w:rsidRPr="005F5DC1">
        <w:rPr>
          <w:rFonts w:ascii="Calibri" w:hAnsi="Calibri" w:cs="Times New Roman"/>
          <w:kern w:val="0"/>
          <w:sz w:val="22"/>
          <w:lang w:bidi="ar-SA"/>
          <w14:ligatures w14:val="none"/>
        </w:rPr>
        <w:t xml:space="preserve"> ‘erase me’, which  contains the same letters as ‘waters of Noah’ (Exo.32:32). By offering his soul to save the Jewish people he rectified the soul of Noah, who did not pray for the people of his generation.”</w:t>
      </w:r>
      <w:r w:rsidRPr="005F5DC1">
        <w:rPr>
          <w:rFonts w:ascii="Calibri" w:hAnsi="Calibri" w:cs="Times New Roman"/>
          <w:kern w:val="0"/>
          <w:sz w:val="22"/>
          <w:vertAlign w:val="superscript"/>
          <w:lang w:bidi="ar-SA"/>
          <w14:ligatures w14:val="none"/>
        </w:rPr>
        <w:footnoteReference w:id="59"/>
      </w:r>
      <w:r w:rsidRPr="005F5DC1">
        <w:rPr>
          <w:rFonts w:ascii="Calibri" w:hAnsi="Calibri" w:cs="Times New Roman"/>
          <w:kern w:val="0"/>
          <w:sz w:val="22"/>
          <w:lang w:bidi="ar-SA"/>
          <w14:ligatures w14:val="none"/>
        </w:rPr>
        <w:t xml:space="preserve"> In 1 Peter 3:20ff we see the same connection made in relation to Yeshua giving his life to save those who are unrighteous.  Peter used the same text as the Prophet Isaiah to support his teaching. </w:t>
      </w:r>
      <w:r w:rsidRPr="005F5DC1">
        <w:rPr>
          <w:rFonts w:ascii="Calibri" w:hAnsi="Calibri" w:cs="Times New Roman"/>
          <w:b/>
          <w:kern w:val="0"/>
          <w:sz w:val="22"/>
          <w:lang w:bidi="ar-SA"/>
          <w14:ligatures w14:val="none"/>
        </w:rPr>
        <w:t>Christ (Messiah) died for sins</w:t>
      </w:r>
      <w:r w:rsidRPr="005F5DC1">
        <w:rPr>
          <w:rFonts w:ascii="Calibri" w:hAnsi="Calibri" w:cs="Times New Roman"/>
          <w:kern w:val="0"/>
          <w:sz w:val="22"/>
          <w:lang w:bidi="ar-SA"/>
          <w14:ligatures w14:val="none"/>
        </w:rPr>
        <w:t xml:space="preserve"> (cf.2:21-24). The phrase “for sins” (</w:t>
      </w:r>
      <w:r w:rsidRPr="005F5DC1">
        <w:rPr>
          <w:rFonts w:ascii="Calibri" w:hAnsi="Calibri" w:cs="Times New Roman"/>
          <w:i/>
          <w:kern w:val="0"/>
          <w:sz w:val="22"/>
          <w:lang w:bidi="ar-SA"/>
          <w14:ligatures w14:val="none"/>
        </w:rPr>
        <w:t xml:space="preserve">peri </w:t>
      </w:r>
      <w:proofErr w:type="spellStart"/>
      <w:r w:rsidRPr="005F5DC1">
        <w:rPr>
          <w:rFonts w:ascii="Calibri" w:hAnsi="Calibri" w:cs="Times New Roman"/>
          <w:i/>
          <w:kern w:val="0"/>
          <w:sz w:val="22"/>
          <w:lang w:bidi="ar-SA"/>
          <w14:ligatures w14:val="none"/>
        </w:rPr>
        <w:t>hamartiōn</w:t>
      </w:r>
      <w:proofErr w:type="spellEnd"/>
      <w:r w:rsidRPr="005F5DC1">
        <w:rPr>
          <w:rFonts w:ascii="Calibri" w:hAnsi="Calibri" w:cs="Times New Roman"/>
          <w:kern w:val="0"/>
          <w:sz w:val="22"/>
          <w:lang w:bidi="ar-SA"/>
          <w14:ligatures w14:val="none"/>
        </w:rPr>
        <w:t xml:space="preserve">) is used in the Septuagint regarding the sin offering for atonement. The substitutionary nature of the Messiah’s death is indicated by the phrase </w:t>
      </w:r>
      <w:r w:rsidRPr="005F5DC1">
        <w:rPr>
          <w:rFonts w:ascii="Calibri" w:hAnsi="Calibri" w:cs="Times New Roman"/>
          <w:b/>
          <w:kern w:val="0"/>
          <w:sz w:val="22"/>
          <w:lang w:bidi="ar-SA"/>
          <w14:ligatures w14:val="none"/>
        </w:rPr>
        <w:t xml:space="preserve">the righteous for the </w:t>
      </w:r>
      <w:r w:rsidRPr="005F5DC1">
        <w:rPr>
          <w:rFonts w:ascii="Calibri" w:hAnsi="Calibri" w:cs="Times New Roman"/>
          <w:b/>
          <w:kern w:val="0"/>
          <w:sz w:val="22"/>
          <w:lang w:bidi="ar-SA"/>
          <w14:ligatures w14:val="none"/>
        </w:rPr>
        <w:lastRenderedPageBreak/>
        <w:t xml:space="preserve">unrighteous </w:t>
      </w:r>
      <w:r w:rsidRPr="005F5DC1">
        <w:rPr>
          <w:rFonts w:ascii="Calibri" w:hAnsi="Calibri" w:cs="Times New Roman"/>
          <w:bCs/>
          <w:kern w:val="0"/>
          <w:sz w:val="22"/>
          <w:lang w:bidi="ar-SA"/>
          <w14:ligatures w14:val="none"/>
        </w:rPr>
        <w:t>(1Pet.3:18)</w:t>
      </w:r>
      <w:r w:rsidRPr="005F5DC1">
        <w:rPr>
          <w:rFonts w:ascii="Calibri" w:hAnsi="Calibri" w:cs="Times New Roman"/>
          <w:kern w:val="0"/>
          <w:sz w:val="22"/>
          <w:lang w:bidi="ar-SA"/>
          <w14:ligatures w14:val="none"/>
        </w:rPr>
        <w:t xml:space="preserve"> (</w:t>
      </w:r>
      <w:proofErr w:type="spellStart"/>
      <w:r w:rsidRPr="005F5DC1">
        <w:rPr>
          <w:rFonts w:ascii="Calibri" w:hAnsi="Calibri" w:cs="Times New Roman"/>
          <w:i/>
          <w:kern w:val="0"/>
          <w:sz w:val="22"/>
          <w:lang w:bidi="ar-SA"/>
          <w14:ligatures w14:val="none"/>
        </w:rPr>
        <w:t>dikaios</w:t>
      </w:r>
      <w:proofErr w:type="spellEnd"/>
      <w:r w:rsidRPr="005F5DC1">
        <w:rPr>
          <w:rFonts w:ascii="Calibri" w:hAnsi="Calibri" w:cs="Times New Roman"/>
          <w:i/>
          <w:kern w:val="0"/>
          <w:sz w:val="22"/>
          <w:lang w:bidi="ar-SA"/>
          <w14:ligatures w14:val="none"/>
        </w:rPr>
        <w:t xml:space="preserve"> hyper </w:t>
      </w:r>
      <w:proofErr w:type="spellStart"/>
      <w:r w:rsidRPr="005F5DC1">
        <w:rPr>
          <w:rFonts w:ascii="Calibri" w:hAnsi="Calibri" w:cs="Times New Roman"/>
          <w:i/>
          <w:kern w:val="0"/>
          <w:sz w:val="22"/>
          <w:lang w:bidi="ar-SA"/>
          <w14:ligatures w14:val="none"/>
        </w:rPr>
        <w:t>adikōn</w:t>
      </w:r>
      <w:proofErr w:type="spellEnd"/>
      <w:r w:rsidRPr="005F5DC1">
        <w:rPr>
          <w:rFonts w:ascii="Calibri" w:hAnsi="Calibri" w:cs="Times New Roman"/>
          <w:kern w:val="0"/>
          <w:sz w:val="22"/>
          <w:lang w:bidi="ar-SA"/>
          <w14:ligatures w14:val="none"/>
        </w:rPr>
        <w:t>). Messiah the “righteous One” (</w:t>
      </w:r>
      <w:proofErr w:type="spellStart"/>
      <w:r w:rsidRPr="005F5DC1">
        <w:rPr>
          <w:rFonts w:ascii="Calibri" w:hAnsi="Calibri" w:cs="Times New Roman"/>
          <w:i/>
          <w:kern w:val="0"/>
          <w:sz w:val="22"/>
          <w:lang w:bidi="ar-SA"/>
          <w14:ligatures w14:val="none"/>
        </w:rPr>
        <w:t>dikaios</w:t>
      </w:r>
      <w:proofErr w:type="spellEnd"/>
      <w:r w:rsidRPr="005F5DC1">
        <w:rPr>
          <w:rFonts w:ascii="Calibri" w:hAnsi="Calibri" w:cs="Times New Roman"/>
          <w:kern w:val="0"/>
          <w:sz w:val="22"/>
          <w:lang w:bidi="ar-SA"/>
          <w14:ligatures w14:val="none"/>
        </w:rPr>
        <w:t>), uniquely qualified to die as the substitute for (</w:t>
      </w:r>
      <w:r w:rsidRPr="005F5DC1">
        <w:rPr>
          <w:rFonts w:ascii="Calibri" w:hAnsi="Calibri" w:cs="Times New Roman"/>
          <w:i/>
          <w:kern w:val="0"/>
          <w:sz w:val="22"/>
          <w:lang w:bidi="ar-SA"/>
          <w14:ligatures w14:val="none"/>
        </w:rPr>
        <w:t>hyper</w:t>
      </w:r>
      <w:r w:rsidRPr="005F5DC1">
        <w:rPr>
          <w:rFonts w:ascii="Calibri" w:hAnsi="Calibri" w:cs="Times New Roman"/>
          <w:kern w:val="0"/>
          <w:sz w:val="22"/>
          <w:lang w:bidi="ar-SA"/>
          <w14:ligatures w14:val="none"/>
        </w:rPr>
        <w:t>, “for,” “in place of,” or “instead of”) the “unrighteous ones” (</w:t>
      </w:r>
      <w:proofErr w:type="spellStart"/>
      <w:r w:rsidRPr="005F5DC1">
        <w:rPr>
          <w:rFonts w:ascii="Calibri" w:hAnsi="Calibri" w:cs="Times New Roman"/>
          <w:i/>
          <w:kern w:val="0"/>
          <w:sz w:val="22"/>
          <w:lang w:bidi="ar-SA"/>
          <w14:ligatures w14:val="none"/>
        </w:rPr>
        <w:t>adikōn</w:t>
      </w:r>
      <w:proofErr w:type="spellEnd"/>
      <w:r w:rsidRPr="005F5DC1">
        <w:rPr>
          <w:rFonts w:ascii="Calibri" w:hAnsi="Calibri" w:cs="Times New Roman"/>
          <w:kern w:val="0"/>
          <w:sz w:val="22"/>
          <w:lang w:bidi="ar-SA"/>
          <w14:ligatures w14:val="none"/>
        </w:rPr>
        <w:t xml:space="preserve">). The divine purpose for Christ’s (Messiah’s) sacrificial death was man’s reconciliation, </w:t>
      </w:r>
      <w:r w:rsidRPr="005F5DC1">
        <w:rPr>
          <w:rFonts w:ascii="Calibri" w:hAnsi="Calibri" w:cs="Times New Roman"/>
          <w:b/>
          <w:kern w:val="0"/>
          <w:sz w:val="22"/>
          <w:lang w:bidi="ar-SA"/>
          <w14:ligatures w14:val="none"/>
        </w:rPr>
        <w:t>to bring</w:t>
      </w:r>
      <w:r w:rsidRPr="005F5DC1">
        <w:rPr>
          <w:rFonts w:ascii="Calibri" w:hAnsi="Calibri" w:cs="Times New Roman"/>
          <w:kern w:val="0"/>
          <w:sz w:val="22"/>
          <w:lang w:bidi="ar-SA"/>
          <w14:ligatures w14:val="none"/>
        </w:rPr>
        <w:t xml:space="preserve"> people </w:t>
      </w:r>
      <w:r w:rsidRPr="005F5DC1">
        <w:rPr>
          <w:rFonts w:ascii="Calibri" w:hAnsi="Calibri" w:cs="Times New Roman"/>
          <w:b/>
          <w:kern w:val="0"/>
          <w:sz w:val="22"/>
          <w:lang w:bidi="ar-SA"/>
          <w14:ligatures w14:val="none"/>
        </w:rPr>
        <w:t>to God.</w:t>
      </w:r>
      <w:r w:rsidRPr="005F5DC1">
        <w:rPr>
          <w:rFonts w:ascii="Calibri" w:hAnsi="Calibri" w:cs="Times New Roman"/>
          <w:kern w:val="0"/>
          <w:sz w:val="22"/>
          <w:vertAlign w:val="superscript"/>
          <w:lang w:bidi="ar-SA"/>
          <w14:ligatures w14:val="none"/>
        </w:rPr>
        <w:footnoteReference w:id="60"/>
      </w:r>
      <w:r w:rsidRPr="005F5DC1">
        <w:rPr>
          <w:rFonts w:ascii="Calibri" w:hAnsi="Calibri" w:cs="Times New Roman"/>
          <w:b/>
          <w:kern w:val="0"/>
          <w:sz w:val="22"/>
          <w:lang w:bidi="ar-SA"/>
          <w14:ligatures w14:val="none"/>
        </w:rPr>
        <w:t xml:space="preserve"> </w:t>
      </w:r>
      <w:r w:rsidRPr="005F5DC1">
        <w:rPr>
          <w:rFonts w:ascii="Calibri" w:hAnsi="Calibri" w:cs="Times New Roman"/>
          <w:bCs/>
          <w:kern w:val="0"/>
          <w:sz w:val="22"/>
          <w:lang w:bidi="ar-SA"/>
          <w14:ligatures w14:val="none"/>
        </w:rPr>
        <w:t>As we have already seen, Israel had already received this divine favor(</w:t>
      </w:r>
      <w:proofErr w:type="spellStart"/>
      <w:r w:rsidRPr="005F5DC1">
        <w:rPr>
          <w:rFonts w:ascii="Calibri" w:hAnsi="Calibri" w:cs="Times New Roman"/>
          <w:bCs/>
          <w:kern w:val="0"/>
          <w:sz w:val="22"/>
          <w:lang w:bidi="ar-SA"/>
          <w14:ligatures w14:val="none"/>
        </w:rPr>
        <w:t>chen</w:t>
      </w:r>
      <w:proofErr w:type="spellEnd"/>
      <w:r w:rsidRPr="005F5DC1">
        <w:rPr>
          <w:rFonts w:ascii="Calibri" w:hAnsi="Calibri" w:cs="Times New Roman"/>
          <w:bCs/>
          <w:kern w:val="0"/>
          <w:sz w:val="22"/>
          <w:lang w:bidi="ar-SA"/>
          <w14:ligatures w14:val="none"/>
        </w:rPr>
        <w:t xml:space="preserve">), and with Yeshua, all the nations are shown divine </w:t>
      </w:r>
      <w:proofErr w:type="spellStart"/>
      <w:r w:rsidRPr="005F5DC1">
        <w:rPr>
          <w:rFonts w:ascii="Calibri" w:hAnsi="Calibri" w:cs="Times New Roman"/>
          <w:bCs/>
          <w:kern w:val="0"/>
          <w:sz w:val="22"/>
          <w:lang w:bidi="ar-SA"/>
          <w14:ligatures w14:val="none"/>
        </w:rPr>
        <w:t>chen</w:t>
      </w:r>
      <w:proofErr w:type="spellEnd"/>
      <w:r w:rsidRPr="005F5DC1">
        <w:rPr>
          <w:rFonts w:ascii="Calibri" w:hAnsi="Calibri" w:cs="Times New Roman"/>
          <w:bCs/>
          <w:kern w:val="0"/>
          <w:sz w:val="22"/>
          <w:lang w:bidi="ar-SA"/>
          <w14:ligatures w14:val="none"/>
        </w:rPr>
        <w:t xml:space="preserve"> and given the opportunity to come into the ark.</w:t>
      </w:r>
      <w:r w:rsidRPr="005F5DC1">
        <w:rPr>
          <w:rFonts w:ascii="Calibri" w:hAnsi="Calibri" w:cs="Times New Roman"/>
          <w:b/>
          <w:kern w:val="0"/>
          <w:sz w:val="22"/>
          <w:lang w:bidi="ar-SA"/>
          <w14:ligatures w14:val="none"/>
        </w:rPr>
        <w:t xml:space="preserve"> </w:t>
      </w:r>
      <w:r w:rsidRPr="005F5DC1">
        <w:rPr>
          <w:rFonts w:ascii="Calibri" w:hAnsi="Calibri" w:cs="Times New Roman"/>
          <w:bCs/>
          <w:kern w:val="0"/>
          <w:sz w:val="22"/>
          <w:lang w:bidi="ar-SA"/>
          <w14:ligatures w14:val="none"/>
        </w:rPr>
        <w:t>Again, we see this same expression in Isaiah chapters 49 -53, in the servant passages, the general to the specific, from the whole community of servants to the particular individual servant. Just as we see in the reading of Joshua chapter 22, the one is responsible to, or responsible for the whole community. The individual and the community have a shared responsibility to each other; it is reciprocal. If one takes this idea and broadens it outward to the ends of the earth. The Messianic idea is that the Messiah(servant) has a responsibility to the whole community, and the whole community has a responsibility back to the Messiah servant. Specifically, this speaks of the community of the nation of Israel, but since Israel is a part of the whole community of mankind, they have a responsibility to their brothers, and this is the purpose of the exile to gather up the lost members(souls) of their nation and any others that wish to accept Hashem's grace (</w:t>
      </w:r>
      <w:proofErr w:type="spellStart"/>
      <w:r w:rsidRPr="005F5DC1">
        <w:rPr>
          <w:rFonts w:ascii="Calibri" w:hAnsi="Calibri" w:cs="Times New Roman"/>
          <w:bCs/>
          <w:kern w:val="0"/>
          <w:sz w:val="22"/>
          <w:lang w:bidi="ar-SA"/>
          <w14:ligatures w14:val="none"/>
        </w:rPr>
        <w:t>chen</w:t>
      </w:r>
      <w:proofErr w:type="spellEnd"/>
      <w:r w:rsidRPr="005F5DC1">
        <w:rPr>
          <w:rFonts w:ascii="Calibri" w:hAnsi="Calibri" w:cs="Times New Roman"/>
          <w:bCs/>
          <w:kern w:val="0"/>
          <w:sz w:val="22"/>
          <w:lang w:bidi="ar-SA"/>
          <w14:ligatures w14:val="none"/>
        </w:rPr>
        <w:t>) toward them.</w:t>
      </w:r>
    </w:p>
    <w:p w14:paraId="2465217E" w14:textId="77777777" w:rsidR="005F5DC1" w:rsidRPr="005F5DC1" w:rsidRDefault="005F5DC1" w:rsidP="005F5DC1">
      <w:pPr>
        <w:pBdr>
          <w:bottom w:val="double" w:sz="4" w:space="1" w:color="auto"/>
        </w:pBdr>
        <w:spacing w:after="0" w:line="240" w:lineRule="auto"/>
        <w:jc w:val="both"/>
        <w:rPr>
          <w:rFonts w:ascii="Calibri" w:hAnsi="Calibri" w:cs="Times New Roman"/>
          <w:bCs/>
          <w:kern w:val="0"/>
          <w:sz w:val="22"/>
          <w:lang w:bidi="ar-SA"/>
          <w14:ligatures w14:val="none"/>
        </w:rPr>
      </w:pPr>
    </w:p>
    <w:p w14:paraId="56C29984" w14:textId="77777777" w:rsidR="005F5DC1" w:rsidRPr="005F5DC1" w:rsidRDefault="005F5DC1" w:rsidP="005F5DC1">
      <w:pPr>
        <w:pBdr>
          <w:bottom w:val="double" w:sz="4" w:space="1" w:color="auto"/>
        </w:pBdr>
        <w:spacing w:after="0" w:line="240" w:lineRule="auto"/>
        <w:jc w:val="both"/>
        <w:rPr>
          <w:rFonts w:ascii="Calibri" w:hAnsi="Calibri" w:cs="Times New Roman"/>
          <w:bCs/>
          <w:kern w:val="0"/>
          <w:sz w:val="22"/>
          <w:lang w:bidi="ar-SA"/>
          <w14:ligatures w14:val="none"/>
        </w:rPr>
      </w:pPr>
      <w:r w:rsidRPr="005F5DC1">
        <w:rPr>
          <w:rFonts w:ascii="Calibri" w:hAnsi="Calibri" w:cs="Times New Roman"/>
          <w:bCs/>
          <w:kern w:val="0"/>
          <w:sz w:val="22"/>
          <w:lang w:bidi="ar-SA"/>
          <w14:ligatures w14:val="none"/>
        </w:rPr>
        <w:t xml:space="preserve">Hashem swore not to cover the earth with water again as he did in Noah’s day (54:9), and through the Messiah, he made a way for those to escape the coming wrath if they choose. Isaiah was here speaking to the children of Israel, but he also knew that the children Israel would have to open up the tent and to broaden the house due to the influx of the children of Zion that was coming and in this “bursting forth”  it would flow out to ingulf the whole world one day both the knowledge of Hashem with its blessing and the wrath that comes with the blessing if one refuses or simply fails to uphold their responsibility. We could say there are two sides to a covenant, and both parties are responsible for the other per the terms of the agreement, which seems to be just what </w:t>
      </w:r>
      <w:proofErr w:type="spellStart"/>
      <w:r w:rsidRPr="005F5DC1">
        <w:rPr>
          <w:rFonts w:ascii="Calibri" w:hAnsi="Calibri" w:cs="Times New Roman"/>
          <w:bCs/>
          <w:kern w:val="0"/>
          <w:sz w:val="22"/>
          <w:lang w:bidi="ar-SA"/>
          <w14:ligatures w14:val="none"/>
        </w:rPr>
        <w:t>Tsefat</w:t>
      </w:r>
      <w:proofErr w:type="spellEnd"/>
      <w:r w:rsidRPr="005F5DC1">
        <w:rPr>
          <w:rFonts w:ascii="Calibri" w:hAnsi="Calibri" w:cs="Times New Roman"/>
          <w:bCs/>
          <w:kern w:val="0"/>
          <w:sz w:val="22"/>
          <w:lang w:bidi="ar-SA"/>
          <w14:ligatures w14:val="none"/>
        </w:rPr>
        <w:t xml:space="preserve"> (Peter) is teaching. In the coming of the “son of man,” it will be as in the days of Noah, there will be those who do not come to Hashem in repentance and faith, Emunah (faithful obedience),</w:t>
      </w:r>
      <w:r w:rsidRPr="005F5DC1">
        <w:rPr>
          <w:rFonts w:ascii="Calibri" w:hAnsi="Calibri" w:cs="Times New Roman"/>
          <w:bCs/>
          <w:kern w:val="0"/>
          <w:sz w:val="22"/>
          <w:vertAlign w:val="superscript"/>
          <w:lang w:bidi="ar-SA"/>
          <w14:ligatures w14:val="none"/>
        </w:rPr>
        <w:footnoteReference w:id="61"/>
      </w:r>
      <w:r w:rsidRPr="005F5DC1">
        <w:rPr>
          <w:rFonts w:ascii="Calibri" w:hAnsi="Calibri" w:cs="Times New Roman"/>
          <w:bCs/>
          <w:kern w:val="0"/>
          <w:sz w:val="22"/>
          <w:lang w:bidi="ar-SA"/>
          <w14:ligatures w14:val="none"/>
        </w:rPr>
        <w:t xml:space="preserve"> and they will receive destruction. But we are to remain steadfast, walking in God’s ways. When mankind acts in accordance with God's laws and imitates God's attribute of justice, this is our part in pursuing justice and helping to establish justice in the earth. </w:t>
      </w:r>
    </w:p>
    <w:p w14:paraId="02884662" w14:textId="77777777" w:rsidR="005F5DC1" w:rsidRPr="005F5DC1" w:rsidRDefault="005F5DC1" w:rsidP="005F5DC1">
      <w:pPr>
        <w:pBdr>
          <w:bottom w:val="double" w:sz="4" w:space="1" w:color="auto"/>
        </w:pBdr>
        <w:spacing w:after="0" w:line="240" w:lineRule="auto"/>
        <w:jc w:val="both"/>
        <w:rPr>
          <w:rFonts w:ascii="Calibri" w:hAnsi="Calibri" w:cs="Times New Roman"/>
          <w:bCs/>
          <w:kern w:val="0"/>
          <w:sz w:val="22"/>
          <w:lang w:bidi="ar-SA"/>
          <w14:ligatures w14:val="none"/>
        </w:rPr>
      </w:pPr>
    </w:p>
    <w:p w14:paraId="4100C085" w14:textId="77777777" w:rsidR="005F5DC1" w:rsidRPr="005F5DC1" w:rsidRDefault="005F5DC1" w:rsidP="005F5DC1">
      <w:pPr>
        <w:pBdr>
          <w:bottom w:val="double" w:sz="4" w:space="1" w:color="auto"/>
        </w:pBdr>
        <w:spacing w:after="0" w:line="240" w:lineRule="auto"/>
        <w:jc w:val="both"/>
        <w:rPr>
          <w:rFonts w:ascii="Calibri" w:hAnsi="Calibri" w:cs="Times New Roman"/>
          <w:bCs/>
          <w:kern w:val="0"/>
          <w:sz w:val="22"/>
          <w:lang w:bidi="ar-SA"/>
          <w14:ligatures w14:val="none"/>
        </w:rPr>
      </w:pPr>
      <w:r w:rsidRPr="005F5DC1">
        <w:rPr>
          <w:rFonts w:ascii="Calibri" w:hAnsi="Calibri" w:cs="Times New Roman"/>
          <w:bCs/>
          <w:kern w:val="0"/>
          <w:sz w:val="22"/>
          <w:lang w:bidi="ar-SA"/>
          <w14:ligatures w14:val="none"/>
        </w:rPr>
        <w:t>The Rabbis expand on this principle in a detailed interpretation of a phrase in Deuteronomy 13:4, 'It is the Lord your God you must follow (</w:t>
      </w:r>
      <w:proofErr w:type="spellStart"/>
      <w:r w:rsidRPr="005F5DC1">
        <w:rPr>
          <w:rFonts w:ascii="Calibri" w:hAnsi="Calibri" w:cs="Times New Roman"/>
          <w:bCs/>
          <w:kern w:val="0"/>
          <w:sz w:val="22"/>
          <w:lang w:bidi="ar-SA"/>
          <w14:ligatures w14:val="none"/>
        </w:rPr>
        <w:t>halach</w:t>
      </w:r>
      <w:proofErr w:type="spellEnd"/>
      <w:r w:rsidRPr="005F5DC1">
        <w:rPr>
          <w:rFonts w:ascii="Calibri" w:hAnsi="Calibri" w:cs="Times New Roman"/>
          <w:bCs/>
          <w:kern w:val="0"/>
          <w:sz w:val="22"/>
          <w:lang w:bidi="ar-SA"/>
          <w14:ligatures w14:val="none"/>
        </w:rPr>
        <w:t>)</w:t>
      </w:r>
      <w:proofErr w:type="gramStart"/>
      <w:r w:rsidRPr="005F5DC1">
        <w:rPr>
          <w:rFonts w:ascii="Calibri" w:hAnsi="Calibri" w:cs="Times New Roman"/>
          <w:bCs/>
          <w:kern w:val="0"/>
          <w:sz w:val="22"/>
          <w:lang w:bidi="ar-SA"/>
          <w14:ligatures w14:val="none"/>
        </w:rPr>
        <w:t>',l</w:t>
      </w:r>
      <w:proofErr w:type="gramEnd"/>
      <w:r w:rsidRPr="005F5DC1">
        <w:rPr>
          <w:rFonts w:ascii="Calibri" w:hAnsi="Calibri" w:cs="Times New Roman"/>
          <w:bCs/>
          <w:kern w:val="0"/>
          <w:sz w:val="22"/>
          <w:lang w:bidi="ar-SA"/>
          <w14:ligatures w14:val="none"/>
        </w:rPr>
        <w:t xml:space="preserve"> they explain: What does 'It is the Lord your God you must follow' mean? Is it possible for a human to walk after (</w:t>
      </w:r>
      <w:proofErr w:type="spellStart"/>
      <w:r w:rsidRPr="005F5DC1">
        <w:rPr>
          <w:rFonts w:ascii="Calibri" w:hAnsi="Calibri" w:cs="Times New Roman"/>
          <w:bCs/>
          <w:kern w:val="0"/>
          <w:sz w:val="22"/>
          <w:lang w:bidi="ar-SA"/>
          <w14:ligatures w14:val="none"/>
        </w:rPr>
        <w:t>halach</w:t>
      </w:r>
      <w:proofErr w:type="spellEnd"/>
      <w:r w:rsidRPr="005F5DC1">
        <w:rPr>
          <w:rFonts w:ascii="Calibri" w:hAnsi="Calibri" w:cs="Times New Roman"/>
          <w:bCs/>
          <w:kern w:val="0"/>
          <w:sz w:val="22"/>
          <w:lang w:bidi="ar-SA"/>
          <w14:ligatures w14:val="none"/>
        </w:rPr>
        <w:t xml:space="preserve">) the </w:t>
      </w:r>
      <w:proofErr w:type="spellStart"/>
      <w:r w:rsidRPr="005F5DC1">
        <w:rPr>
          <w:rFonts w:ascii="Calibri" w:hAnsi="Calibri" w:cs="Times New Roman"/>
          <w:bCs/>
          <w:kern w:val="0"/>
          <w:sz w:val="22"/>
          <w:lang w:bidi="ar-SA"/>
          <w14:ligatures w14:val="none"/>
        </w:rPr>
        <w:t>Shechina</w:t>
      </w:r>
      <w:proofErr w:type="spellEnd"/>
      <w:r w:rsidRPr="005F5DC1">
        <w:rPr>
          <w:rFonts w:ascii="Calibri" w:hAnsi="Calibri" w:cs="Times New Roman"/>
          <w:bCs/>
          <w:kern w:val="0"/>
          <w:sz w:val="22"/>
          <w:lang w:bidi="ar-SA"/>
          <w14:ligatures w14:val="none"/>
        </w:rPr>
        <w:t xml:space="preserve"> (the feminine aspect of God); </w:t>
      </w:r>
      <w:proofErr w:type="spellStart"/>
      <w:r w:rsidRPr="005F5DC1">
        <w:rPr>
          <w:rFonts w:ascii="Calibri" w:hAnsi="Calibri" w:cs="Times New Roman"/>
          <w:bCs/>
          <w:kern w:val="0"/>
          <w:sz w:val="22"/>
          <w:lang w:bidi="ar-SA"/>
          <w14:ligatures w14:val="none"/>
        </w:rPr>
        <w:t>for</w:t>
      </w:r>
      <w:proofErr w:type="spellEnd"/>
      <w:r w:rsidRPr="005F5DC1">
        <w:rPr>
          <w:rFonts w:ascii="Calibri" w:hAnsi="Calibri" w:cs="Times New Roman"/>
          <w:bCs/>
          <w:kern w:val="0"/>
          <w:sz w:val="22"/>
          <w:lang w:bidi="ar-SA"/>
          <w14:ligatures w14:val="none"/>
        </w:rPr>
        <w:t xml:space="preserve"> has it not been said, 'for the Lord your God is a devouring fire'? (</w:t>
      </w:r>
      <w:proofErr w:type="spellStart"/>
      <w:r w:rsidRPr="005F5DC1">
        <w:rPr>
          <w:rFonts w:ascii="Calibri" w:hAnsi="Calibri" w:cs="Times New Roman"/>
          <w:bCs/>
          <w:kern w:val="0"/>
          <w:sz w:val="22"/>
          <w:lang w:bidi="ar-SA"/>
          <w14:ligatures w14:val="none"/>
        </w:rPr>
        <w:t>Deut</w:t>
      </w:r>
      <w:proofErr w:type="spellEnd"/>
      <w:r w:rsidRPr="005F5DC1">
        <w:rPr>
          <w:rFonts w:ascii="Calibri" w:hAnsi="Calibri" w:cs="Times New Roman"/>
          <w:bCs/>
          <w:kern w:val="0"/>
          <w:sz w:val="22"/>
          <w:lang w:bidi="ar-SA"/>
          <w14:ligatures w14:val="none"/>
        </w:rPr>
        <w:t xml:space="preserve"> 4:24). But the meaning is to walk after the attributes of the Holy One, Blessed be He. As He clothes the naked, for it is written 'And the Lord God made coats of skin for Adam and his wife' (Gen 3:21) so you should also clothe the naked. The Holy One, Blessed be He, visited the sick, for it is written 'And the Lord appeared unto him by the oaks of Mature' (Gen 18:1), and so you should visit the sick. The Holy One, Blessed be He, comforted the mourners, as it is written 'And it came to pass after the death of Abraham, that God blessed Isaac his son' (Gen 25:11), so you should also comfort mourners. The Holy One, Blessed be He, buried the dead, for it is written, 'And He buried him in the valley' (Deut. 34:6), so you should also bury the dead. (Babylonian Talmud (BT) Sotah 14A)</w:t>
      </w:r>
    </w:p>
    <w:p w14:paraId="54E67A85" w14:textId="77777777" w:rsidR="005F5DC1" w:rsidRPr="005F5DC1" w:rsidRDefault="005F5DC1" w:rsidP="005F5DC1">
      <w:pPr>
        <w:pBdr>
          <w:bottom w:val="double" w:sz="4" w:space="1" w:color="auto"/>
        </w:pBdr>
        <w:spacing w:after="0" w:line="240" w:lineRule="auto"/>
        <w:jc w:val="both"/>
        <w:rPr>
          <w:rFonts w:ascii="Calibri" w:hAnsi="Calibri" w:cs="Times New Roman"/>
          <w:bCs/>
          <w:kern w:val="0"/>
          <w:sz w:val="22"/>
          <w:lang w:bidi="ar-SA"/>
          <w14:ligatures w14:val="none"/>
        </w:rPr>
      </w:pPr>
    </w:p>
    <w:p w14:paraId="28F726BF" w14:textId="77777777" w:rsidR="005F5DC1" w:rsidRPr="005F5DC1" w:rsidRDefault="005F5DC1" w:rsidP="005F5DC1">
      <w:pPr>
        <w:pBdr>
          <w:bottom w:val="double" w:sz="4" w:space="1" w:color="auto"/>
        </w:pBdr>
        <w:spacing w:after="0" w:line="240" w:lineRule="auto"/>
        <w:jc w:val="both"/>
        <w:rPr>
          <w:rFonts w:ascii="Calibri" w:hAnsi="Calibri" w:cs="Times New Roman"/>
          <w:bCs/>
          <w:i/>
          <w:iCs/>
          <w:kern w:val="0"/>
          <w:sz w:val="22"/>
          <w:lang w:bidi="ar-SA"/>
          <w14:ligatures w14:val="none"/>
        </w:rPr>
      </w:pPr>
      <w:r w:rsidRPr="005F5DC1">
        <w:rPr>
          <w:rFonts w:ascii="Calibri" w:hAnsi="Calibri" w:cs="Times New Roman"/>
          <w:bCs/>
          <w:i/>
          <w:iCs/>
          <w:kern w:val="0"/>
          <w:sz w:val="22"/>
          <w:lang w:bidi="ar-SA"/>
          <w14:ligatures w14:val="none"/>
        </w:rPr>
        <w:lastRenderedPageBreak/>
        <w:t xml:space="preserve">The mountains may be moved, and the hills may falter </w:t>
      </w:r>
      <w:r w:rsidRPr="005F5DC1">
        <w:rPr>
          <w:rFonts w:ascii="Calibri" w:hAnsi="Calibri" w:cs="Times New Roman"/>
          <w:bCs/>
          <w:kern w:val="0"/>
          <w:sz w:val="22"/>
          <w:lang w:bidi="ar-SA"/>
          <w14:ligatures w14:val="none"/>
        </w:rPr>
        <w:t>(or fall, be shaken)</w:t>
      </w:r>
      <w:r w:rsidRPr="005F5DC1">
        <w:rPr>
          <w:rFonts w:ascii="Calibri" w:hAnsi="Calibri" w:cs="Times New Roman"/>
          <w:bCs/>
          <w:i/>
          <w:iCs/>
          <w:kern w:val="0"/>
          <w:sz w:val="22"/>
          <w:lang w:bidi="ar-SA"/>
          <w14:ligatures w14:val="none"/>
        </w:rPr>
        <w:t xml:space="preserve">, but my loving kindness shall not be removed from you and my covenant of peace shall not falter </w:t>
      </w:r>
      <w:r w:rsidRPr="005F5DC1">
        <w:rPr>
          <w:rFonts w:ascii="Calibri" w:hAnsi="Calibri" w:cs="Times New Roman"/>
          <w:bCs/>
          <w:kern w:val="0"/>
          <w:sz w:val="22"/>
          <w:lang w:bidi="ar-SA"/>
          <w14:ligatures w14:val="none"/>
        </w:rPr>
        <w:t>(or fall, be shaken),</w:t>
      </w:r>
      <w:r w:rsidRPr="005F5DC1">
        <w:rPr>
          <w:rFonts w:ascii="Calibri" w:hAnsi="Calibri" w:cs="Times New Roman"/>
          <w:bCs/>
          <w:i/>
          <w:iCs/>
          <w:kern w:val="0"/>
          <w:sz w:val="22"/>
          <w:lang w:bidi="ar-SA"/>
          <w14:ligatures w14:val="none"/>
        </w:rPr>
        <w:t xml:space="preserve"> said the one who shows you mercy, Hashem. </w:t>
      </w:r>
      <w:r w:rsidRPr="005F5DC1">
        <w:rPr>
          <w:rFonts w:ascii="Calibri" w:hAnsi="Calibri" w:cs="Times New Roman"/>
          <w:bCs/>
          <w:kern w:val="0"/>
          <w:sz w:val="22"/>
          <w:lang w:bidi="ar-SA"/>
          <w14:ligatures w14:val="none"/>
        </w:rPr>
        <w:t xml:space="preserve">The conclusion of our Torah reading and the corresponding </w:t>
      </w:r>
      <w:proofErr w:type="spellStart"/>
      <w:r w:rsidRPr="005F5DC1">
        <w:rPr>
          <w:rFonts w:ascii="Calibri" w:hAnsi="Calibri" w:cs="Times New Roman"/>
          <w:bCs/>
          <w:kern w:val="0"/>
          <w:sz w:val="22"/>
          <w:lang w:bidi="ar-SA"/>
          <w14:ligatures w14:val="none"/>
        </w:rPr>
        <w:t>ashlamatah</w:t>
      </w:r>
      <w:proofErr w:type="spellEnd"/>
      <w:r w:rsidRPr="005F5DC1">
        <w:rPr>
          <w:rFonts w:ascii="Calibri" w:hAnsi="Calibri" w:cs="Times New Roman"/>
          <w:bCs/>
          <w:kern w:val="0"/>
          <w:sz w:val="22"/>
          <w:lang w:bidi="ar-SA"/>
          <w14:ligatures w14:val="none"/>
        </w:rPr>
        <w:t xml:space="preserve"> give us our responsibilities while we wait for the restoration of the Kingdom.  Just as the returning soldiers of Reuben and Gad also left with six solemn exhortations by Joshua ringing in their ears we are left with the same:</w:t>
      </w:r>
      <w:r w:rsidRPr="005F5DC1">
        <w:rPr>
          <w:rFonts w:ascii="Calibri" w:hAnsi="Calibri" w:cs="Times New Roman"/>
          <w:bCs/>
          <w:i/>
          <w:iCs/>
          <w:kern w:val="0"/>
          <w:sz w:val="22"/>
          <w:lang w:bidi="ar-SA"/>
          <w14:ligatures w14:val="none"/>
        </w:rPr>
        <w:t xml:space="preserve"> (a) </w:t>
      </w:r>
      <w:r w:rsidRPr="005F5DC1">
        <w:rPr>
          <w:rFonts w:ascii="Calibri" w:hAnsi="Calibri" w:cs="Times New Roman"/>
          <w:b/>
          <w:bCs/>
          <w:i/>
          <w:iCs/>
          <w:kern w:val="0"/>
          <w:sz w:val="22"/>
          <w:lang w:bidi="ar-SA"/>
          <w14:ligatures w14:val="none"/>
        </w:rPr>
        <w:t>be very careful to keep the commandment and the Law</w:t>
      </w:r>
      <w:r w:rsidRPr="005F5DC1">
        <w:rPr>
          <w:rFonts w:ascii="Calibri" w:hAnsi="Calibri" w:cs="Times New Roman"/>
          <w:bCs/>
          <w:i/>
          <w:iCs/>
          <w:kern w:val="0"/>
          <w:sz w:val="22"/>
          <w:lang w:bidi="ar-SA"/>
          <w14:ligatures w14:val="none"/>
        </w:rPr>
        <w:t xml:space="preserve">, (b) </w:t>
      </w:r>
      <w:r w:rsidRPr="005F5DC1">
        <w:rPr>
          <w:rFonts w:ascii="Calibri" w:hAnsi="Calibri" w:cs="Times New Roman"/>
          <w:b/>
          <w:bCs/>
          <w:i/>
          <w:iCs/>
          <w:kern w:val="0"/>
          <w:sz w:val="22"/>
          <w:lang w:bidi="ar-SA"/>
          <w14:ligatures w14:val="none"/>
        </w:rPr>
        <w:t>love the Lord your God</w:t>
      </w:r>
      <w:r w:rsidRPr="005F5DC1">
        <w:rPr>
          <w:rFonts w:ascii="Calibri" w:hAnsi="Calibri" w:cs="Times New Roman"/>
          <w:bCs/>
          <w:i/>
          <w:iCs/>
          <w:kern w:val="0"/>
          <w:sz w:val="22"/>
          <w:lang w:bidi="ar-SA"/>
          <w14:ligatures w14:val="none"/>
        </w:rPr>
        <w:t xml:space="preserve">, (c) </w:t>
      </w:r>
      <w:r w:rsidRPr="005F5DC1">
        <w:rPr>
          <w:rFonts w:ascii="Calibri" w:hAnsi="Calibri" w:cs="Times New Roman"/>
          <w:b/>
          <w:bCs/>
          <w:i/>
          <w:iCs/>
          <w:kern w:val="0"/>
          <w:sz w:val="22"/>
          <w:lang w:bidi="ar-SA"/>
          <w14:ligatures w14:val="none"/>
        </w:rPr>
        <w:t>walk in all His ways</w:t>
      </w:r>
      <w:r w:rsidRPr="005F5DC1">
        <w:rPr>
          <w:rFonts w:ascii="Calibri" w:hAnsi="Calibri" w:cs="Times New Roman"/>
          <w:bCs/>
          <w:i/>
          <w:iCs/>
          <w:kern w:val="0"/>
          <w:sz w:val="22"/>
          <w:lang w:bidi="ar-SA"/>
          <w14:ligatures w14:val="none"/>
        </w:rPr>
        <w:t xml:space="preserve">, (d) </w:t>
      </w:r>
      <w:r w:rsidRPr="005F5DC1">
        <w:rPr>
          <w:rFonts w:ascii="Calibri" w:hAnsi="Calibri" w:cs="Times New Roman"/>
          <w:b/>
          <w:bCs/>
          <w:i/>
          <w:iCs/>
          <w:kern w:val="0"/>
          <w:sz w:val="22"/>
          <w:lang w:bidi="ar-SA"/>
          <w14:ligatures w14:val="none"/>
        </w:rPr>
        <w:t>obey His commands</w:t>
      </w:r>
      <w:r w:rsidRPr="005F5DC1">
        <w:rPr>
          <w:rFonts w:ascii="Calibri" w:hAnsi="Calibri" w:cs="Times New Roman"/>
          <w:bCs/>
          <w:i/>
          <w:iCs/>
          <w:kern w:val="0"/>
          <w:sz w:val="22"/>
          <w:lang w:bidi="ar-SA"/>
          <w14:ligatures w14:val="none"/>
        </w:rPr>
        <w:t xml:space="preserve">, (e) </w:t>
      </w:r>
      <w:r w:rsidRPr="005F5DC1">
        <w:rPr>
          <w:rFonts w:ascii="Calibri" w:hAnsi="Calibri" w:cs="Times New Roman"/>
          <w:b/>
          <w:bCs/>
          <w:i/>
          <w:iCs/>
          <w:kern w:val="0"/>
          <w:sz w:val="22"/>
          <w:lang w:bidi="ar-SA"/>
          <w14:ligatures w14:val="none"/>
        </w:rPr>
        <w:t>hold fast to Him, and</w:t>
      </w:r>
      <w:r w:rsidRPr="005F5DC1">
        <w:rPr>
          <w:rFonts w:ascii="Calibri" w:hAnsi="Calibri" w:cs="Times New Roman"/>
          <w:bCs/>
          <w:i/>
          <w:iCs/>
          <w:kern w:val="0"/>
          <w:sz w:val="22"/>
          <w:lang w:bidi="ar-SA"/>
          <w14:ligatures w14:val="none"/>
        </w:rPr>
        <w:t xml:space="preserve"> (f) </w:t>
      </w:r>
      <w:r w:rsidRPr="005F5DC1">
        <w:rPr>
          <w:rFonts w:ascii="Calibri" w:hAnsi="Calibri" w:cs="Times New Roman"/>
          <w:b/>
          <w:bCs/>
          <w:i/>
          <w:iCs/>
          <w:kern w:val="0"/>
          <w:sz w:val="22"/>
          <w:lang w:bidi="ar-SA"/>
          <w14:ligatures w14:val="none"/>
        </w:rPr>
        <w:t xml:space="preserve">serve Him with all your heart and all your soul. </w:t>
      </w:r>
      <w:r w:rsidRPr="005F5DC1">
        <w:rPr>
          <w:rFonts w:ascii="Calibri" w:hAnsi="Calibri" w:cs="Times New Roman"/>
          <w:bCs/>
          <w:i/>
          <w:iCs/>
          <w:kern w:val="0"/>
          <w:sz w:val="22"/>
          <w:lang w:bidi="ar-SA"/>
          <w14:ligatures w14:val="none"/>
        </w:rPr>
        <w:t xml:space="preserve">. </w:t>
      </w:r>
      <w:r w:rsidRPr="005F5DC1">
        <w:rPr>
          <w:rFonts w:ascii="Calibri" w:hAnsi="Calibri" w:cs="Times New Roman"/>
          <w:bCs/>
          <w:kern w:val="0"/>
          <w:sz w:val="22"/>
          <w:lang w:bidi="ar-SA"/>
          <w14:ligatures w14:val="none"/>
        </w:rPr>
        <w:t>When in our darkest night, when it seems all has collapsed around us, and we seem to be all alone in our journey, our guarantee that God’s kindness has not been removed from us is to act like our Father in heaven and cleave to acts of kindness toward our fellow man.</w:t>
      </w:r>
      <w:r w:rsidRPr="005F5DC1">
        <w:rPr>
          <w:rFonts w:ascii="Calibri" w:hAnsi="Calibri" w:cs="Times New Roman"/>
          <w:bCs/>
          <w:kern w:val="0"/>
          <w:sz w:val="22"/>
          <w:vertAlign w:val="superscript"/>
          <w:lang w:bidi="ar-SA"/>
          <w14:ligatures w14:val="none"/>
        </w:rPr>
        <w:footnoteReference w:id="62"/>
      </w:r>
      <w:r w:rsidRPr="005F5DC1">
        <w:rPr>
          <w:rFonts w:ascii="Calibri" w:hAnsi="Calibri" w:cs="Times New Roman"/>
          <w:bCs/>
          <w:kern w:val="0"/>
          <w:sz w:val="22"/>
          <w:lang w:bidi="ar-SA"/>
          <w14:ligatures w14:val="none"/>
        </w:rPr>
        <w:t xml:space="preserve"> </w:t>
      </w:r>
      <w:r w:rsidRPr="005F5DC1">
        <w:rPr>
          <w:rFonts w:ascii="Calibri" w:hAnsi="Calibri" w:cs="Times New Roman"/>
          <w:bCs/>
          <w:i/>
          <w:iCs/>
          <w:kern w:val="0"/>
          <w:sz w:val="22"/>
          <w:lang w:bidi="ar-SA"/>
          <w14:ligatures w14:val="none"/>
        </w:rPr>
        <w:t>Yeshua would have been in total agreement.</w:t>
      </w:r>
    </w:p>
    <w:p w14:paraId="2C962C7A"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val="en-AU" w:bidi="ar-SA"/>
          <w14:ligatures w14:val="none"/>
        </w:rPr>
      </w:pPr>
    </w:p>
    <w:p w14:paraId="18351BEA" w14:textId="77777777" w:rsidR="005F5DC1" w:rsidRPr="005F5DC1" w:rsidRDefault="005F5DC1" w:rsidP="005F5DC1">
      <w:pPr>
        <w:spacing w:after="0" w:line="240" w:lineRule="auto"/>
        <w:jc w:val="both"/>
        <w:rPr>
          <w:rFonts w:ascii="Calibri" w:hAnsi="Calibri" w:cs="Times New Roman"/>
          <w:kern w:val="0"/>
          <w:sz w:val="22"/>
          <w14:ligatures w14:val="none"/>
        </w:rPr>
      </w:pPr>
    </w:p>
    <w:bookmarkEnd w:id="22"/>
    <w:p w14:paraId="487CA072" w14:textId="77777777" w:rsidR="005F5DC1" w:rsidRPr="005F5DC1" w:rsidRDefault="005F5DC1" w:rsidP="005F5DC1">
      <w:pPr>
        <w:keepNext/>
        <w:keepLines/>
        <w:spacing w:after="0" w:line="240" w:lineRule="auto"/>
        <w:jc w:val="center"/>
        <w:outlineLvl w:val="0"/>
        <w:rPr>
          <w:rFonts w:ascii="Cambria" w:eastAsia="Times New Roman" w:hAnsi="Cambria" w:cstheme="majorBidi"/>
          <w:b/>
          <w:kern w:val="0"/>
          <w:sz w:val="28"/>
          <w:szCs w:val="32"/>
          <w14:ligatures w14:val="none"/>
        </w:rPr>
      </w:pPr>
      <w:r w:rsidRPr="005F5DC1">
        <w:rPr>
          <w:rFonts w:ascii="Cambria" w:eastAsia="Times New Roman" w:hAnsi="Cambria" w:cstheme="majorBidi"/>
          <w:b/>
          <w:kern w:val="0"/>
          <w:sz w:val="28"/>
          <w:szCs w:val="32"/>
          <w14:ligatures w14:val="none"/>
        </w:rPr>
        <w:t>Verbal Tallies and Connections</w:t>
      </w:r>
    </w:p>
    <w:p w14:paraId="70241758" w14:textId="77777777" w:rsidR="005F5DC1" w:rsidRPr="005F5DC1" w:rsidRDefault="005F5DC1" w:rsidP="005F5DC1">
      <w:pPr>
        <w:spacing w:after="0" w:line="240" w:lineRule="auto"/>
        <w:jc w:val="center"/>
        <w:rPr>
          <w:rFonts w:ascii="Calibri" w:hAnsi="Calibri" w:cs="Times New Roman"/>
          <w:kern w:val="0"/>
          <w14:ligatures w14:val="none"/>
        </w:rPr>
      </w:pPr>
      <w:r w:rsidRPr="005F5DC1">
        <w:rPr>
          <w:rFonts w:ascii="Calibri" w:hAnsi="Calibri" w:cs="Times New Roman"/>
          <w:kern w:val="0"/>
          <w14:ligatures w14:val="none"/>
        </w:rPr>
        <w:t>Bamidbar (Numbers) 32:1-42</w:t>
      </w:r>
    </w:p>
    <w:p w14:paraId="33A07452" w14:textId="77777777" w:rsidR="005F5DC1" w:rsidRPr="005F5DC1" w:rsidRDefault="005F5DC1" w:rsidP="005F5DC1">
      <w:pPr>
        <w:spacing w:after="0" w:line="240" w:lineRule="auto"/>
        <w:jc w:val="center"/>
        <w:rPr>
          <w:rFonts w:eastAsia="Times New Roman" w:cstheme="minorHAnsi"/>
          <w:color w:val="000000"/>
          <w:kern w:val="0"/>
          <w:sz w:val="22"/>
          <w14:ligatures w14:val="none"/>
        </w:rPr>
      </w:pPr>
      <w:r w:rsidRPr="005F5DC1">
        <w:rPr>
          <w:rFonts w:eastAsia="Times New Roman" w:cstheme="minorHAnsi"/>
          <w:color w:val="000000"/>
          <w:kern w:val="0"/>
          <w:sz w:val="22"/>
          <w14:ligatures w14:val="none"/>
        </w:rPr>
        <w:t>By: Hakham Dr. Hillel ben David</w:t>
      </w:r>
    </w:p>
    <w:p w14:paraId="2D9B3040" w14:textId="77777777" w:rsidR="005F5DC1" w:rsidRPr="005F5DC1" w:rsidRDefault="005F5DC1" w:rsidP="005F5DC1">
      <w:pPr>
        <w:spacing w:after="0" w:line="240" w:lineRule="auto"/>
        <w:jc w:val="both"/>
        <w:rPr>
          <w:rFonts w:ascii="Calibri" w:hAnsi="Calibri" w:cs="Times New Roman"/>
          <w:kern w:val="0"/>
          <w:sz w:val="22"/>
          <w14:ligatures w14:val="none"/>
        </w:rPr>
      </w:pPr>
      <w:bookmarkStart w:id="23" w:name="_Hlk193903269"/>
      <w:bookmarkStart w:id="24" w:name="_Hlk198126961"/>
    </w:p>
    <w:p w14:paraId="3596E583"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 xml:space="preserve">Looking at the Hebrew of Bamidbar 32:1 and Yehoshua (Joshua) 22:8, what is the verbal tally (all root words) that connects these two passages? I am using the JPS version for all verses and I am relating the Hebrew word to the Strong's number in the KJV. </w:t>
      </w:r>
    </w:p>
    <w:p w14:paraId="78EF9965" w14:textId="77777777" w:rsidR="005F5DC1" w:rsidRPr="005F5DC1" w:rsidRDefault="005F5DC1" w:rsidP="005F5DC1">
      <w:pPr>
        <w:spacing w:after="0" w:line="240" w:lineRule="auto"/>
        <w:jc w:val="both"/>
        <w:rPr>
          <w:rFonts w:ascii="Calibri" w:hAnsi="Calibri" w:cs="Times New Roman"/>
          <w:kern w:val="0"/>
          <w:sz w:val="22"/>
          <w14:ligatures w14:val="none"/>
        </w:rPr>
      </w:pPr>
    </w:p>
    <w:p w14:paraId="1ADCAA7C"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 xml:space="preserve">The verbal tally that connects Bamidbar (Numbers) 32:1 and Yehoshua (Joshua) 22:8 is the root </w:t>
      </w:r>
      <w:r w:rsidRPr="005F5DC1">
        <w:rPr>
          <w:rFonts w:ascii="Calibri" w:hAnsi="Calibri" w:cs="Times New Roman"/>
          <w:b/>
          <w:bCs/>
          <w:kern w:val="0"/>
          <w:sz w:val="22"/>
          <w:rtl/>
          <w14:ligatures w14:val="none"/>
        </w:rPr>
        <w:t>מקנה</w:t>
      </w:r>
      <w:r w:rsidRPr="005F5DC1">
        <w:rPr>
          <w:rFonts w:ascii="Calibri" w:hAnsi="Calibri" w:cs="Times New Roman"/>
          <w:b/>
          <w:bCs/>
          <w:kern w:val="0"/>
          <w:sz w:val="22"/>
          <w14:ligatures w14:val="none"/>
        </w:rPr>
        <w:t xml:space="preserve"> (</w:t>
      </w:r>
      <w:proofErr w:type="spellStart"/>
      <w:r w:rsidRPr="005F5DC1">
        <w:rPr>
          <w:rFonts w:ascii="Calibri" w:hAnsi="Calibri" w:cs="Times New Roman"/>
          <w:b/>
          <w:bCs/>
          <w:kern w:val="0"/>
          <w:sz w:val="22"/>
          <w14:ligatures w14:val="none"/>
        </w:rPr>
        <w:t>miqneh</w:t>
      </w:r>
      <w:proofErr w:type="spellEnd"/>
      <w:r w:rsidRPr="005F5DC1">
        <w:rPr>
          <w:rFonts w:ascii="Calibri" w:hAnsi="Calibri" w:cs="Times New Roman"/>
          <w:b/>
          <w:bCs/>
          <w:kern w:val="0"/>
          <w:sz w:val="22"/>
          <w14:ligatures w14:val="none"/>
        </w:rPr>
        <w:t>)</w:t>
      </w:r>
      <w:r w:rsidRPr="005F5DC1">
        <w:rPr>
          <w:rFonts w:ascii="Calibri" w:hAnsi="Calibri" w:cs="Times New Roman"/>
          <w:kern w:val="0"/>
          <w:sz w:val="22"/>
          <w14:ligatures w14:val="none"/>
        </w:rPr>
        <w:t xml:space="preserve">, which means </w:t>
      </w:r>
      <w:r w:rsidRPr="005F5DC1">
        <w:rPr>
          <w:rFonts w:ascii="Calibri" w:hAnsi="Calibri" w:cs="Times New Roman"/>
          <w:b/>
          <w:bCs/>
          <w:kern w:val="0"/>
          <w:sz w:val="22"/>
          <w14:ligatures w14:val="none"/>
        </w:rPr>
        <w:t>"livestock," "cattle," or "possession."</w:t>
      </w:r>
      <w:r w:rsidRPr="005F5DC1">
        <w:rPr>
          <w:rFonts w:ascii="Calibri" w:hAnsi="Calibri" w:cs="Times New Roman"/>
          <w:kern w:val="0"/>
          <w:sz w:val="22"/>
          <w14:ligatures w14:val="none"/>
        </w:rPr>
        <w:t xml:space="preserve"> This root is used to describe the large </w:t>
      </w:r>
      <w:proofErr w:type="gramStart"/>
      <w:r w:rsidRPr="005F5DC1">
        <w:rPr>
          <w:rFonts w:ascii="Calibri" w:hAnsi="Calibri" w:cs="Times New Roman"/>
          <w:kern w:val="0"/>
          <w:sz w:val="22"/>
          <w14:ligatures w14:val="none"/>
        </w:rPr>
        <w:t>amount</w:t>
      </w:r>
      <w:proofErr w:type="gramEnd"/>
      <w:r w:rsidRPr="005F5DC1">
        <w:rPr>
          <w:rFonts w:ascii="Calibri" w:hAnsi="Calibri" w:cs="Times New Roman"/>
          <w:kern w:val="0"/>
          <w:sz w:val="22"/>
          <w14:ligatures w14:val="none"/>
        </w:rPr>
        <w:t xml:space="preserve"> of livestock belonging to the tribes of Reuben and Gad and is the central theme that links these two passages.</w:t>
      </w:r>
    </w:p>
    <w:p w14:paraId="1E851504" w14:textId="77777777" w:rsidR="005F5DC1" w:rsidRPr="005F5DC1" w:rsidRDefault="005F5DC1" w:rsidP="005F5DC1">
      <w:pPr>
        <w:spacing w:after="0" w:line="240" w:lineRule="auto"/>
        <w:jc w:val="both"/>
        <w:rPr>
          <w:rFonts w:ascii="Calibri" w:hAnsi="Calibri" w:cs="Times New Roman"/>
          <w:kern w:val="0"/>
          <w:sz w:val="22"/>
          <w14:ligatures w14:val="none"/>
        </w:rPr>
      </w:pPr>
    </w:p>
    <w:p w14:paraId="7283F63E" w14:textId="77777777" w:rsidR="005F5DC1" w:rsidRPr="005F5DC1" w:rsidRDefault="005F5DC1" w:rsidP="005F5DC1">
      <w:pPr>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Bamidbar (Numbers) 32:1</w:t>
      </w:r>
    </w:p>
    <w:p w14:paraId="4B8AA6C7" w14:textId="77777777" w:rsidR="005F5DC1" w:rsidRPr="005F5DC1" w:rsidRDefault="005F5DC1" w:rsidP="005F5DC1">
      <w:pPr>
        <w:spacing w:after="0" w:line="240" w:lineRule="auto"/>
        <w:jc w:val="both"/>
        <w:rPr>
          <w:rFonts w:ascii="Calibri" w:hAnsi="Calibri" w:cs="Times New Roman"/>
          <w:kern w:val="0"/>
          <w:sz w:val="22"/>
          <w14:ligatures w14:val="none"/>
        </w:rPr>
      </w:pPr>
    </w:p>
    <w:p w14:paraId="212CFCAF"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This verse describes why the tribes of Reuben and Gad sought land east of the Jordan River. Their immense number of livestock required vast pastureland, a concern they presented to Moses.</w:t>
      </w:r>
    </w:p>
    <w:p w14:paraId="55E677A0" w14:textId="77777777" w:rsidR="005F5DC1" w:rsidRPr="005F5DC1" w:rsidRDefault="005F5DC1" w:rsidP="005F5DC1">
      <w:pPr>
        <w:spacing w:after="0" w:line="240" w:lineRule="auto"/>
        <w:jc w:val="both"/>
        <w:rPr>
          <w:rFonts w:ascii="Calibri" w:hAnsi="Calibri" w:cs="Times New Roman"/>
          <w:kern w:val="0"/>
          <w:sz w:val="22"/>
          <w14:ligatures w14:val="none"/>
        </w:rPr>
      </w:pPr>
    </w:p>
    <w:p w14:paraId="05881BDB" w14:textId="77777777" w:rsidR="005F5DC1" w:rsidRPr="005F5DC1" w:rsidRDefault="005F5DC1" w:rsidP="005F5DC1">
      <w:pPr>
        <w:numPr>
          <w:ilvl w:val="0"/>
          <w:numId w:val="83"/>
        </w:num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JPS Translation</w:t>
      </w:r>
      <w:r w:rsidRPr="005F5DC1">
        <w:rPr>
          <w:rFonts w:ascii="Calibri" w:hAnsi="Calibri" w:cs="Times New Roman"/>
          <w:kern w:val="0"/>
          <w:sz w:val="22"/>
          <w14:ligatures w14:val="none"/>
        </w:rPr>
        <w:t xml:space="preserve">: "Now the Reubenites and the Gadites had a very great multitude of </w:t>
      </w:r>
      <w:r w:rsidRPr="005F5DC1">
        <w:rPr>
          <w:rFonts w:ascii="Calibri" w:hAnsi="Calibri" w:cs="Times New Roman"/>
          <w:b/>
          <w:bCs/>
          <w:kern w:val="0"/>
          <w:sz w:val="22"/>
          <w14:ligatures w14:val="none"/>
        </w:rPr>
        <w:t xml:space="preserve">cattle </w:t>
      </w:r>
      <w:r w:rsidRPr="005F5DC1">
        <w:rPr>
          <w:rFonts w:ascii="Calibri" w:hAnsi="Calibri" w:cs="Times New Roman"/>
          <w:b/>
          <w:bCs/>
          <w:kern w:val="0"/>
          <w:sz w:val="22"/>
          <w:rtl/>
          <w14:ligatures w14:val="none"/>
        </w:rPr>
        <w:t>מִקְנֶה</w:t>
      </w:r>
      <w:r w:rsidRPr="005F5DC1">
        <w:rPr>
          <w:rFonts w:ascii="Calibri" w:hAnsi="Calibri" w:cs="Times New Roman"/>
          <w:kern w:val="0"/>
          <w:sz w:val="22"/>
          <w14:ligatures w14:val="none"/>
        </w:rPr>
        <w:t>..."</w:t>
      </w:r>
    </w:p>
    <w:p w14:paraId="51A15528" w14:textId="77777777" w:rsidR="005F5DC1" w:rsidRPr="005F5DC1" w:rsidRDefault="005F5DC1" w:rsidP="005F5DC1">
      <w:pPr>
        <w:numPr>
          <w:ilvl w:val="0"/>
          <w:numId w:val="83"/>
        </w:num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Hebrew Word</w:t>
      </w:r>
      <w:r w:rsidRPr="005F5DC1">
        <w:rPr>
          <w:rFonts w:ascii="Calibri" w:hAnsi="Calibri" w:cs="Times New Roman"/>
          <w:kern w:val="0"/>
          <w:sz w:val="22"/>
          <w14:ligatures w14:val="none"/>
        </w:rPr>
        <w:t xml:space="preserve">: </w:t>
      </w:r>
      <w:r w:rsidRPr="005F5DC1">
        <w:rPr>
          <w:rFonts w:ascii="Calibri" w:hAnsi="Calibri" w:cs="Times New Roman"/>
          <w:b/>
          <w:bCs/>
          <w:kern w:val="0"/>
          <w:sz w:val="22"/>
          <w:rtl/>
          <w14:ligatures w14:val="none"/>
        </w:rPr>
        <w:t>מִקְנֶה</w:t>
      </w:r>
      <w:r w:rsidRPr="005F5DC1">
        <w:rPr>
          <w:rFonts w:ascii="Calibri" w:hAnsi="Calibri" w:cs="Times New Roman"/>
          <w:kern w:val="0"/>
          <w:sz w:val="22"/>
          <w14:ligatures w14:val="none"/>
        </w:rPr>
        <w:t xml:space="preserve"> (</w:t>
      </w:r>
      <w:proofErr w:type="spellStart"/>
      <w:r w:rsidRPr="005F5DC1">
        <w:rPr>
          <w:rFonts w:ascii="Calibri" w:hAnsi="Calibri" w:cs="Times New Roman"/>
          <w:kern w:val="0"/>
          <w:sz w:val="22"/>
          <w14:ligatures w14:val="none"/>
        </w:rPr>
        <w:t>miqneh</w:t>
      </w:r>
      <w:proofErr w:type="spellEnd"/>
      <w:r w:rsidRPr="005F5DC1">
        <w:rPr>
          <w:rFonts w:ascii="Calibri" w:hAnsi="Calibri" w:cs="Times New Roman"/>
          <w:kern w:val="0"/>
          <w:sz w:val="22"/>
          <w14:ligatures w14:val="none"/>
        </w:rPr>
        <w:t>)</w:t>
      </w:r>
    </w:p>
    <w:p w14:paraId="354CCD01" w14:textId="77777777" w:rsidR="005F5DC1" w:rsidRPr="005F5DC1" w:rsidRDefault="005F5DC1" w:rsidP="005F5DC1">
      <w:pPr>
        <w:numPr>
          <w:ilvl w:val="0"/>
          <w:numId w:val="83"/>
        </w:num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Root</w:t>
      </w:r>
      <w:r w:rsidRPr="005F5DC1">
        <w:rPr>
          <w:rFonts w:ascii="Calibri" w:hAnsi="Calibri" w:cs="Times New Roman"/>
          <w:kern w:val="0"/>
          <w:sz w:val="22"/>
          <w14:ligatures w14:val="none"/>
        </w:rPr>
        <w:t xml:space="preserve">: </w:t>
      </w:r>
      <w:r w:rsidRPr="005F5DC1">
        <w:rPr>
          <w:rFonts w:ascii="Calibri" w:hAnsi="Calibri" w:cs="Times New Roman"/>
          <w:b/>
          <w:bCs/>
          <w:kern w:val="0"/>
          <w:sz w:val="22"/>
          <w:rtl/>
          <w14:ligatures w14:val="none"/>
        </w:rPr>
        <w:t>קנה</w:t>
      </w:r>
      <w:r w:rsidRPr="005F5DC1">
        <w:rPr>
          <w:rFonts w:ascii="Calibri" w:hAnsi="Calibri" w:cs="Times New Roman"/>
          <w:kern w:val="0"/>
          <w:sz w:val="22"/>
          <w14:ligatures w14:val="none"/>
        </w:rPr>
        <w:t xml:space="preserve"> (</w:t>
      </w:r>
      <w:proofErr w:type="spellStart"/>
      <w:r w:rsidRPr="005F5DC1">
        <w:rPr>
          <w:rFonts w:ascii="Calibri" w:hAnsi="Calibri" w:cs="Times New Roman"/>
          <w:kern w:val="0"/>
          <w:sz w:val="22"/>
          <w14:ligatures w14:val="none"/>
        </w:rPr>
        <w:t>qaneh</w:t>
      </w:r>
      <w:proofErr w:type="spellEnd"/>
      <w:r w:rsidRPr="005F5DC1">
        <w:rPr>
          <w:rFonts w:ascii="Calibri" w:hAnsi="Calibri" w:cs="Times New Roman"/>
          <w:kern w:val="0"/>
          <w:sz w:val="22"/>
          <w14:ligatures w14:val="none"/>
        </w:rPr>
        <w:t xml:space="preserve">) - Strong's </w:t>
      </w:r>
      <w:r w:rsidRPr="005F5DC1">
        <w:rPr>
          <w:rFonts w:ascii="Calibri" w:hAnsi="Calibri" w:cs="Times New Roman"/>
          <w:b/>
          <w:bCs/>
          <w:kern w:val="0"/>
          <w:sz w:val="22"/>
          <w14:ligatures w14:val="none"/>
        </w:rPr>
        <w:t>H7069</w:t>
      </w:r>
      <w:r w:rsidRPr="005F5DC1">
        <w:rPr>
          <w:rFonts w:ascii="Calibri" w:hAnsi="Calibri" w:cs="Times New Roman"/>
          <w:kern w:val="0"/>
          <w:sz w:val="22"/>
          <w14:ligatures w14:val="none"/>
        </w:rPr>
        <w:t xml:space="preserve"> (to get, to acquire, to possess)</w:t>
      </w:r>
    </w:p>
    <w:p w14:paraId="5E61614C" w14:textId="77777777" w:rsidR="005F5DC1" w:rsidRPr="005F5DC1" w:rsidRDefault="005F5DC1" w:rsidP="005F5DC1">
      <w:pPr>
        <w:spacing w:after="0" w:line="240" w:lineRule="auto"/>
        <w:jc w:val="both"/>
        <w:rPr>
          <w:rFonts w:ascii="Calibri" w:hAnsi="Calibri" w:cs="Times New Roman"/>
          <w:kern w:val="0"/>
          <w:sz w:val="22"/>
          <w14:ligatures w14:val="none"/>
        </w:rPr>
      </w:pPr>
    </w:p>
    <w:p w14:paraId="58DE9AD1" w14:textId="77777777" w:rsidR="005F5DC1" w:rsidRPr="005F5DC1" w:rsidRDefault="005F5DC1" w:rsidP="005F5DC1">
      <w:pPr>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Yehoshua (Joshua) 22:8</w:t>
      </w:r>
    </w:p>
    <w:p w14:paraId="6EE62794" w14:textId="77777777" w:rsidR="005F5DC1" w:rsidRPr="005F5DC1" w:rsidRDefault="005F5DC1" w:rsidP="005F5DC1">
      <w:pPr>
        <w:spacing w:after="0" w:line="240" w:lineRule="auto"/>
        <w:jc w:val="both"/>
        <w:rPr>
          <w:rFonts w:ascii="Calibri" w:hAnsi="Calibri" w:cs="Times New Roman"/>
          <w:kern w:val="0"/>
          <w:sz w:val="22"/>
          <w14:ligatures w14:val="none"/>
        </w:rPr>
      </w:pPr>
    </w:p>
    <w:p w14:paraId="0E8948F0"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In this verse, Joshua dismisses the very same tribes of Reuben and Gad and the half-tribe of Manasseh, sending them back to their lands with the spoils of war, which included a great number of livestock.</w:t>
      </w:r>
    </w:p>
    <w:p w14:paraId="43BFCF84" w14:textId="77777777" w:rsidR="005F5DC1" w:rsidRPr="005F5DC1" w:rsidRDefault="005F5DC1" w:rsidP="005F5DC1">
      <w:pPr>
        <w:spacing w:after="0" w:line="240" w:lineRule="auto"/>
        <w:jc w:val="both"/>
        <w:rPr>
          <w:rFonts w:ascii="Calibri" w:hAnsi="Calibri" w:cs="Times New Roman"/>
          <w:kern w:val="0"/>
          <w:sz w:val="22"/>
          <w14:ligatures w14:val="none"/>
        </w:rPr>
      </w:pPr>
    </w:p>
    <w:p w14:paraId="3088DADD" w14:textId="77777777" w:rsidR="005F5DC1" w:rsidRPr="005F5DC1" w:rsidRDefault="005F5DC1" w:rsidP="005F5DC1">
      <w:pPr>
        <w:numPr>
          <w:ilvl w:val="0"/>
          <w:numId w:val="84"/>
        </w:num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JPS Translation</w:t>
      </w:r>
      <w:r w:rsidRPr="005F5DC1">
        <w:rPr>
          <w:rFonts w:ascii="Calibri" w:hAnsi="Calibri" w:cs="Times New Roman"/>
          <w:kern w:val="0"/>
          <w:sz w:val="22"/>
          <w14:ligatures w14:val="none"/>
        </w:rPr>
        <w:t xml:space="preserve">: "...with large herds of </w:t>
      </w:r>
      <w:r w:rsidRPr="005F5DC1">
        <w:rPr>
          <w:rFonts w:ascii="Calibri" w:hAnsi="Calibri" w:cs="Times New Roman"/>
          <w:b/>
          <w:bCs/>
          <w:kern w:val="0"/>
          <w:sz w:val="22"/>
          <w14:ligatures w14:val="none"/>
        </w:rPr>
        <w:t xml:space="preserve">livestock </w:t>
      </w:r>
      <w:r w:rsidRPr="005F5DC1">
        <w:rPr>
          <w:rFonts w:ascii="Calibri" w:hAnsi="Calibri" w:cs="Times New Roman"/>
          <w:b/>
          <w:bCs/>
          <w:kern w:val="0"/>
          <w:sz w:val="22"/>
          <w:rtl/>
          <w14:ligatures w14:val="none"/>
        </w:rPr>
        <w:t>מִקְנֶה</w:t>
      </w:r>
      <w:r w:rsidRPr="005F5DC1">
        <w:rPr>
          <w:rFonts w:ascii="Calibri" w:hAnsi="Calibri" w:cs="Times New Roman"/>
          <w:kern w:val="0"/>
          <w:sz w:val="22"/>
          <w14:ligatures w14:val="none"/>
        </w:rPr>
        <w:t>..."</w:t>
      </w:r>
    </w:p>
    <w:p w14:paraId="0D4116F2" w14:textId="77777777" w:rsidR="005F5DC1" w:rsidRPr="005F5DC1" w:rsidRDefault="005F5DC1" w:rsidP="005F5DC1">
      <w:pPr>
        <w:numPr>
          <w:ilvl w:val="0"/>
          <w:numId w:val="84"/>
        </w:num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Hebrew Word</w:t>
      </w:r>
      <w:r w:rsidRPr="005F5DC1">
        <w:rPr>
          <w:rFonts w:ascii="Calibri" w:hAnsi="Calibri" w:cs="Times New Roman"/>
          <w:kern w:val="0"/>
          <w:sz w:val="22"/>
          <w14:ligatures w14:val="none"/>
        </w:rPr>
        <w:t xml:space="preserve">: </w:t>
      </w:r>
      <w:r w:rsidRPr="005F5DC1">
        <w:rPr>
          <w:rFonts w:ascii="Calibri" w:hAnsi="Calibri" w:cs="Times New Roman"/>
          <w:b/>
          <w:bCs/>
          <w:kern w:val="0"/>
          <w:sz w:val="22"/>
          <w:rtl/>
          <w14:ligatures w14:val="none"/>
        </w:rPr>
        <w:t>מִקְנֶה</w:t>
      </w:r>
      <w:r w:rsidRPr="005F5DC1">
        <w:rPr>
          <w:rFonts w:ascii="Calibri" w:hAnsi="Calibri" w:cs="Times New Roman"/>
          <w:kern w:val="0"/>
          <w:sz w:val="22"/>
          <w14:ligatures w14:val="none"/>
        </w:rPr>
        <w:t xml:space="preserve"> (</w:t>
      </w:r>
      <w:proofErr w:type="spellStart"/>
      <w:r w:rsidRPr="005F5DC1">
        <w:rPr>
          <w:rFonts w:ascii="Calibri" w:hAnsi="Calibri" w:cs="Times New Roman"/>
          <w:kern w:val="0"/>
          <w:sz w:val="22"/>
          <w14:ligatures w14:val="none"/>
        </w:rPr>
        <w:t>miqneh</w:t>
      </w:r>
      <w:proofErr w:type="spellEnd"/>
      <w:r w:rsidRPr="005F5DC1">
        <w:rPr>
          <w:rFonts w:ascii="Calibri" w:hAnsi="Calibri" w:cs="Times New Roman"/>
          <w:kern w:val="0"/>
          <w:sz w:val="22"/>
          <w14:ligatures w14:val="none"/>
        </w:rPr>
        <w:t>)</w:t>
      </w:r>
    </w:p>
    <w:p w14:paraId="151A0068" w14:textId="77777777" w:rsidR="005F5DC1" w:rsidRPr="005F5DC1" w:rsidRDefault="005F5DC1" w:rsidP="005F5DC1">
      <w:pPr>
        <w:numPr>
          <w:ilvl w:val="0"/>
          <w:numId w:val="84"/>
        </w:num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Root</w:t>
      </w:r>
      <w:r w:rsidRPr="005F5DC1">
        <w:rPr>
          <w:rFonts w:ascii="Calibri" w:hAnsi="Calibri" w:cs="Times New Roman"/>
          <w:kern w:val="0"/>
          <w:sz w:val="22"/>
          <w14:ligatures w14:val="none"/>
        </w:rPr>
        <w:t xml:space="preserve">: </w:t>
      </w:r>
      <w:r w:rsidRPr="005F5DC1">
        <w:rPr>
          <w:rFonts w:ascii="Calibri" w:hAnsi="Calibri" w:cs="Times New Roman"/>
          <w:b/>
          <w:bCs/>
          <w:kern w:val="0"/>
          <w:sz w:val="22"/>
          <w:rtl/>
          <w14:ligatures w14:val="none"/>
        </w:rPr>
        <w:t>קנה</w:t>
      </w:r>
      <w:r w:rsidRPr="005F5DC1">
        <w:rPr>
          <w:rFonts w:ascii="Calibri" w:hAnsi="Calibri" w:cs="Times New Roman"/>
          <w:kern w:val="0"/>
          <w:sz w:val="22"/>
          <w14:ligatures w14:val="none"/>
        </w:rPr>
        <w:t xml:space="preserve"> (</w:t>
      </w:r>
      <w:proofErr w:type="spellStart"/>
      <w:r w:rsidRPr="005F5DC1">
        <w:rPr>
          <w:rFonts w:ascii="Calibri" w:hAnsi="Calibri" w:cs="Times New Roman"/>
          <w:kern w:val="0"/>
          <w:sz w:val="22"/>
          <w14:ligatures w14:val="none"/>
        </w:rPr>
        <w:t>kaneh</w:t>
      </w:r>
      <w:proofErr w:type="spellEnd"/>
      <w:r w:rsidRPr="005F5DC1">
        <w:rPr>
          <w:rFonts w:ascii="Calibri" w:hAnsi="Calibri" w:cs="Times New Roman"/>
          <w:kern w:val="0"/>
          <w:sz w:val="22"/>
          <w14:ligatures w14:val="none"/>
        </w:rPr>
        <w:t xml:space="preserve">) - Strong's </w:t>
      </w:r>
      <w:r w:rsidRPr="005F5DC1">
        <w:rPr>
          <w:rFonts w:ascii="Calibri" w:hAnsi="Calibri" w:cs="Times New Roman"/>
          <w:b/>
          <w:bCs/>
          <w:kern w:val="0"/>
          <w:sz w:val="22"/>
          <w14:ligatures w14:val="none"/>
        </w:rPr>
        <w:t>H7069</w:t>
      </w:r>
      <w:r w:rsidRPr="005F5DC1">
        <w:rPr>
          <w:rFonts w:ascii="Calibri" w:hAnsi="Calibri" w:cs="Times New Roman"/>
          <w:kern w:val="0"/>
          <w:sz w:val="22"/>
          <w14:ligatures w14:val="none"/>
        </w:rPr>
        <w:t xml:space="preserve"> (to get, to acquire, to possess)</w:t>
      </w:r>
    </w:p>
    <w:p w14:paraId="218E5BFE" w14:textId="77777777" w:rsidR="005F5DC1" w:rsidRPr="005F5DC1" w:rsidRDefault="005F5DC1" w:rsidP="005F5DC1">
      <w:pPr>
        <w:spacing w:after="0" w:line="240" w:lineRule="auto"/>
        <w:jc w:val="both"/>
        <w:rPr>
          <w:rFonts w:ascii="Calibri" w:hAnsi="Calibri" w:cs="Times New Roman"/>
          <w:kern w:val="0"/>
          <w:sz w:val="22"/>
          <w14:ligatures w14:val="none"/>
        </w:rPr>
      </w:pPr>
    </w:p>
    <w:p w14:paraId="6D6BDA51"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 xml:space="preserve">The shared root </w:t>
      </w:r>
      <w:r w:rsidRPr="005F5DC1">
        <w:rPr>
          <w:rFonts w:ascii="Calibri" w:hAnsi="Calibri" w:cs="Times New Roman"/>
          <w:b/>
          <w:bCs/>
          <w:kern w:val="0"/>
          <w:sz w:val="22"/>
          <w:rtl/>
          <w14:ligatures w14:val="none"/>
        </w:rPr>
        <w:t>קנה</w:t>
      </w:r>
      <w:r w:rsidRPr="005F5DC1">
        <w:rPr>
          <w:rFonts w:ascii="Calibri" w:hAnsi="Calibri" w:cs="Times New Roman"/>
          <w:kern w:val="0"/>
          <w:sz w:val="22"/>
          <w14:ligatures w14:val="none"/>
        </w:rPr>
        <w:t xml:space="preserve"> (Strong's H7069) demonstrates a profound connection. It links the initial request of the tribes based on their vast </w:t>
      </w:r>
      <w:r w:rsidRPr="005F5DC1">
        <w:rPr>
          <w:rFonts w:ascii="Calibri" w:hAnsi="Calibri" w:cs="Times New Roman"/>
          <w:b/>
          <w:bCs/>
          <w:kern w:val="0"/>
          <w:sz w:val="22"/>
          <w14:ligatures w14:val="none"/>
        </w:rPr>
        <w:t>possessions</w:t>
      </w:r>
      <w:r w:rsidRPr="005F5DC1">
        <w:rPr>
          <w:rFonts w:ascii="Calibri" w:hAnsi="Calibri" w:cs="Times New Roman"/>
          <w:kern w:val="0"/>
          <w:sz w:val="22"/>
          <w14:ligatures w14:val="none"/>
        </w:rPr>
        <w:t xml:space="preserve"> (livestock) in Bamidbar with the final blessing of Joshua, who sends them home with a great deal of the same </w:t>
      </w:r>
      <w:r w:rsidRPr="005F5DC1">
        <w:rPr>
          <w:rFonts w:ascii="Calibri" w:hAnsi="Calibri" w:cs="Times New Roman"/>
          <w:b/>
          <w:bCs/>
          <w:kern w:val="0"/>
          <w:sz w:val="22"/>
          <w14:ligatures w14:val="none"/>
        </w:rPr>
        <w:t>possessions</w:t>
      </w:r>
      <w:r w:rsidRPr="005F5DC1">
        <w:rPr>
          <w:rFonts w:ascii="Calibri" w:hAnsi="Calibri" w:cs="Times New Roman"/>
          <w:kern w:val="0"/>
          <w:sz w:val="22"/>
          <w14:ligatures w14:val="none"/>
        </w:rPr>
        <w:t>, fulfilling their original desire and promise.</w:t>
      </w:r>
    </w:p>
    <w:p w14:paraId="5DA3345C" w14:textId="77777777" w:rsidR="005F5DC1" w:rsidRPr="005F5DC1" w:rsidRDefault="005F5DC1" w:rsidP="005F5DC1">
      <w:pPr>
        <w:spacing w:after="0" w:line="240" w:lineRule="auto"/>
        <w:jc w:val="both"/>
        <w:rPr>
          <w:rFonts w:ascii="Calibri" w:hAnsi="Calibri" w:cs="Times New Roman"/>
          <w:kern w:val="0"/>
          <w:sz w:val="22"/>
          <w14:ligatures w14:val="none"/>
        </w:rPr>
      </w:pPr>
    </w:p>
    <w:p w14:paraId="591C8CA8"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 * *</w:t>
      </w:r>
    </w:p>
    <w:p w14:paraId="374CDDB3" w14:textId="77777777" w:rsidR="005F5DC1" w:rsidRPr="005F5DC1" w:rsidRDefault="005F5DC1" w:rsidP="005F5DC1">
      <w:pPr>
        <w:spacing w:after="0" w:line="240" w:lineRule="auto"/>
        <w:jc w:val="both"/>
        <w:rPr>
          <w:rFonts w:ascii="Calibri" w:hAnsi="Calibri" w:cs="Times New Roman"/>
          <w:kern w:val="0"/>
          <w:sz w:val="22"/>
          <w14:ligatures w14:val="none"/>
        </w:rPr>
      </w:pPr>
    </w:p>
    <w:p w14:paraId="1AE1FF9C" w14:textId="77777777" w:rsidR="005F5DC1" w:rsidRPr="005F5DC1" w:rsidRDefault="005F5DC1" w:rsidP="005F5DC1">
      <w:pPr>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 xml:space="preserve">What is/are the thematic connection(s) between Bamidbar 32:1-42, and Tehillim (Psalms) 106:19-27? </w:t>
      </w:r>
    </w:p>
    <w:p w14:paraId="6B17C681" w14:textId="77777777" w:rsidR="005F5DC1" w:rsidRPr="005F5DC1" w:rsidRDefault="005F5DC1" w:rsidP="005F5DC1">
      <w:pPr>
        <w:spacing w:after="0" w:line="240" w:lineRule="auto"/>
        <w:jc w:val="both"/>
        <w:rPr>
          <w:rFonts w:ascii="Calibri" w:hAnsi="Calibri" w:cs="Times New Roman"/>
          <w:kern w:val="0"/>
          <w:sz w:val="22"/>
          <w14:ligatures w14:val="none"/>
        </w:rPr>
      </w:pPr>
    </w:p>
    <w:p w14:paraId="0A2743F8"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 xml:space="preserve">The primary thematic connections between Bamidbar (Numbers) 32:1-42 and Tehillim (Psalms) 106:19-27 are the themes of </w:t>
      </w:r>
      <w:r w:rsidRPr="005F5DC1">
        <w:rPr>
          <w:rFonts w:ascii="Calibri" w:hAnsi="Calibri" w:cs="Times New Roman"/>
          <w:b/>
          <w:bCs/>
          <w:kern w:val="0"/>
          <w:sz w:val="22"/>
          <w14:ligatures w14:val="none"/>
        </w:rPr>
        <w:t>faithlessness, impatience, and the fulfillment of a promise</w:t>
      </w:r>
      <w:r w:rsidRPr="005F5DC1">
        <w:rPr>
          <w:rFonts w:ascii="Calibri" w:hAnsi="Calibri" w:cs="Times New Roman"/>
          <w:kern w:val="0"/>
          <w:sz w:val="22"/>
          <w14:ligatures w14:val="none"/>
        </w:rPr>
        <w:t>.</w:t>
      </w:r>
    </w:p>
    <w:p w14:paraId="1F67335F" w14:textId="77777777" w:rsidR="005F5DC1" w:rsidRPr="005F5DC1" w:rsidRDefault="005F5DC1" w:rsidP="005F5DC1">
      <w:pPr>
        <w:spacing w:after="0" w:line="240" w:lineRule="auto"/>
        <w:jc w:val="both"/>
        <w:rPr>
          <w:rFonts w:ascii="Calibri" w:hAnsi="Calibri" w:cs="Times New Roman"/>
          <w:kern w:val="0"/>
          <w:sz w:val="22"/>
          <w14:ligatures w14:val="none"/>
        </w:rPr>
      </w:pPr>
    </w:p>
    <w:p w14:paraId="552A98C7"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While the two passages describe different historical events, they are linked by their focus on the spiritual and moral struggles of the Israelites in the desert.</w:t>
      </w:r>
    </w:p>
    <w:p w14:paraId="5E33FF41" w14:textId="77777777" w:rsidR="005F5DC1" w:rsidRPr="005F5DC1" w:rsidRDefault="005F5DC1" w:rsidP="005F5DC1">
      <w:pPr>
        <w:spacing w:after="0" w:line="240" w:lineRule="auto"/>
        <w:jc w:val="both"/>
        <w:rPr>
          <w:rFonts w:ascii="Calibri" w:hAnsi="Calibri" w:cs="Times New Roman"/>
          <w:kern w:val="0"/>
          <w:sz w:val="22"/>
          <w14:ligatures w14:val="none"/>
        </w:rPr>
      </w:pPr>
    </w:p>
    <w:p w14:paraId="0BD44F36" w14:textId="77777777" w:rsidR="005F5DC1" w:rsidRPr="005F5DC1" w:rsidRDefault="005F5DC1" w:rsidP="005F5DC1">
      <w:pPr>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1. Faithlessness and a Broken Promise</w:t>
      </w:r>
    </w:p>
    <w:p w14:paraId="6AEF81FD" w14:textId="77777777" w:rsidR="005F5DC1" w:rsidRPr="005F5DC1" w:rsidRDefault="005F5DC1" w:rsidP="005F5DC1">
      <w:pPr>
        <w:spacing w:after="0" w:line="240" w:lineRule="auto"/>
        <w:jc w:val="both"/>
        <w:rPr>
          <w:rFonts w:ascii="Calibri" w:hAnsi="Calibri" w:cs="Times New Roman"/>
          <w:b/>
          <w:bCs/>
          <w:kern w:val="0"/>
          <w:sz w:val="22"/>
          <w14:ligatures w14:val="none"/>
        </w:rPr>
      </w:pPr>
    </w:p>
    <w:p w14:paraId="015AA9AB"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Bamidbar 32:1-42</w:t>
      </w:r>
      <w:r w:rsidRPr="005F5DC1">
        <w:rPr>
          <w:rFonts w:ascii="Calibri" w:hAnsi="Calibri" w:cs="Times New Roman"/>
          <w:kern w:val="0"/>
          <w:sz w:val="22"/>
          <w14:ligatures w14:val="none"/>
        </w:rPr>
        <w:t>: This passage details the request of the tribes of Reuben and Gad to settle on the land east of the Jordan River, which was suitable for their livestock. Moses initially interprets this as a sign of faithlessness, fearing that they will discourage the rest of the tribes from conquering the land of Canaan, much like the spies did decades earlier. This a test of their commitment to the collective destiny of the entire nation.</w:t>
      </w:r>
    </w:p>
    <w:p w14:paraId="0E2BC82F" w14:textId="77777777" w:rsidR="005F5DC1" w:rsidRPr="005F5DC1" w:rsidRDefault="005F5DC1" w:rsidP="005F5DC1">
      <w:pPr>
        <w:spacing w:after="0" w:line="240" w:lineRule="auto"/>
        <w:ind w:left="288"/>
        <w:jc w:val="both"/>
        <w:rPr>
          <w:rFonts w:ascii="Calibri" w:hAnsi="Calibri" w:cs="Times New Roman"/>
          <w:b/>
          <w:bCs/>
          <w:kern w:val="0"/>
          <w:sz w:val="22"/>
          <w14:ligatures w14:val="none"/>
        </w:rPr>
      </w:pPr>
    </w:p>
    <w:p w14:paraId="40AB7C5B"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Tehillim 106:19-27</w:t>
      </w:r>
      <w:r w:rsidRPr="005F5DC1">
        <w:rPr>
          <w:rFonts w:ascii="Calibri" w:hAnsi="Calibri" w:cs="Times New Roman"/>
          <w:kern w:val="0"/>
          <w:sz w:val="22"/>
          <w14:ligatures w14:val="none"/>
        </w:rPr>
        <w:t>: This psalm recounts the Israelites' ultimate act of faithlessness and rebellion: the sin of the Golden Calf at Mount Horeb. They "forged a calf in Horeb and bowed down to a molten image." They "forgot HaShem their Savior," breaking the very covenant they had just sworn to uphold. This chapter of psalms continues by recalling their refusal to enter the promised land, another act of faithlessness.</w:t>
      </w:r>
    </w:p>
    <w:p w14:paraId="0DCE86C4" w14:textId="77777777" w:rsidR="005F5DC1" w:rsidRPr="005F5DC1" w:rsidRDefault="005F5DC1" w:rsidP="005F5DC1">
      <w:pPr>
        <w:spacing w:after="0" w:line="240" w:lineRule="auto"/>
        <w:ind w:left="288"/>
        <w:jc w:val="both"/>
        <w:rPr>
          <w:rFonts w:ascii="Calibri" w:hAnsi="Calibri" w:cs="Times New Roman"/>
          <w:kern w:val="0"/>
          <w:sz w:val="22"/>
          <w14:ligatures w14:val="none"/>
        </w:rPr>
      </w:pPr>
    </w:p>
    <w:p w14:paraId="4714C4F3"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Connection</w:t>
      </w:r>
      <w:r w:rsidRPr="005F5DC1">
        <w:rPr>
          <w:rFonts w:ascii="Calibri" w:hAnsi="Calibri" w:cs="Times New Roman"/>
          <w:kern w:val="0"/>
          <w:sz w:val="22"/>
          <w14:ligatures w14:val="none"/>
        </w:rPr>
        <w:t>: Both passages explore the theme of faithlessness and the breaking of a promise. In Numbers, it's a potential breach of the communal promise to conquer the land. In this chapter of Psalms, it's an actual, historical breach of the covenant with God.</w:t>
      </w:r>
    </w:p>
    <w:p w14:paraId="02D47D84" w14:textId="77777777" w:rsidR="005F5DC1" w:rsidRPr="005F5DC1" w:rsidRDefault="005F5DC1" w:rsidP="005F5DC1">
      <w:pPr>
        <w:spacing w:after="0" w:line="240" w:lineRule="auto"/>
        <w:jc w:val="both"/>
        <w:rPr>
          <w:rFonts w:ascii="Calibri" w:hAnsi="Calibri" w:cs="Times New Roman"/>
          <w:kern w:val="0"/>
          <w:sz w:val="22"/>
          <w14:ligatures w14:val="none"/>
        </w:rPr>
      </w:pPr>
    </w:p>
    <w:p w14:paraId="2CDFDF43" w14:textId="77777777" w:rsidR="005F5DC1" w:rsidRPr="005F5DC1" w:rsidRDefault="005F5DC1" w:rsidP="005F5DC1">
      <w:pPr>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2. Impatience and Its Consequences</w:t>
      </w:r>
    </w:p>
    <w:p w14:paraId="2384CA90" w14:textId="77777777" w:rsidR="005F5DC1" w:rsidRPr="005F5DC1" w:rsidRDefault="005F5DC1" w:rsidP="005F5DC1">
      <w:pPr>
        <w:spacing w:after="0" w:line="240" w:lineRule="auto"/>
        <w:jc w:val="both"/>
        <w:rPr>
          <w:rFonts w:ascii="Calibri" w:hAnsi="Calibri" w:cs="Times New Roman"/>
          <w:b/>
          <w:bCs/>
          <w:kern w:val="0"/>
          <w:sz w:val="22"/>
          <w14:ligatures w14:val="none"/>
        </w:rPr>
      </w:pPr>
    </w:p>
    <w:p w14:paraId="385BA9CA"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Bamidbar 32:1-42</w:t>
      </w:r>
      <w:r w:rsidRPr="005F5DC1">
        <w:rPr>
          <w:rFonts w:ascii="Calibri" w:hAnsi="Calibri" w:cs="Times New Roman"/>
          <w:kern w:val="0"/>
          <w:sz w:val="22"/>
          <w14:ligatures w14:val="none"/>
        </w:rPr>
        <w:t>: The Reubenites and Gadites were impatient to settle down and enjoy their wealth. Their desire to avoid the difficult conquest of Canaan was a manifestation of impatience. Moses warns them of the severe consequences of this attitude, which could lead to divine punishment.</w:t>
      </w:r>
    </w:p>
    <w:p w14:paraId="2F8D7C0E" w14:textId="77777777" w:rsidR="005F5DC1" w:rsidRPr="005F5DC1" w:rsidRDefault="005F5DC1" w:rsidP="005F5DC1">
      <w:pPr>
        <w:spacing w:after="0" w:line="240" w:lineRule="auto"/>
        <w:ind w:left="288"/>
        <w:jc w:val="both"/>
        <w:rPr>
          <w:rFonts w:ascii="Calibri" w:hAnsi="Calibri" w:cs="Times New Roman"/>
          <w:b/>
          <w:bCs/>
          <w:kern w:val="0"/>
          <w:sz w:val="22"/>
          <w14:ligatures w14:val="none"/>
        </w:rPr>
      </w:pPr>
    </w:p>
    <w:p w14:paraId="61DCFE79"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Tehillim 106:19-27</w:t>
      </w:r>
      <w:r w:rsidRPr="005F5DC1">
        <w:rPr>
          <w:rFonts w:ascii="Calibri" w:hAnsi="Calibri" w:cs="Times New Roman"/>
          <w:kern w:val="0"/>
          <w:sz w:val="22"/>
          <w14:ligatures w14:val="none"/>
        </w:rPr>
        <w:t>: This passage highlights the disastrous results of the Israelites' impatience. They could not wait for Moses' return from Mount Sinai and, in their haste, created an idol to worship. Their impatience led directly to a plague and divine wrath. The psalm notes they "made haste to forget" HaShem's previous miracles.</w:t>
      </w:r>
    </w:p>
    <w:p w14:paraId="761B5C8B" w14:textId="77777777" w:rsidR="005F5DC1" w:rsidRPr="005F5DC1" w:rsidRDefault="005F5DC1" w:rsidP="005F5DC1">
      <w:pPr>
        <w:spacing w:after="0" w:line="240" w:lineRule="auto"/>
        <w:ind w:left="288"/>
        <w:jc w:val="both"/>
        <w:rPr>
          <w:rFonts w:ascii="Calibri" w:hAnsi="Calibri" w:cs="Times New Roman"/>
          <w:kern w:val="0"/>
          <w:sz w:val="22"/>
          <w14:ligatures w14:val="none"/>
        </w:rPr>
      </w:pPr>
    </w:p>
    <w:p w14:paraId="12BA329D"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Connection</w:t>
      </w:r>
      <w:r w:rsidRPr="005F5DC1">
        <w:rPr>
          <w:rFonts w:ascii="Calibri" w:hAnsi="Calibri" w:cs="Times New Roman"/>
          <w:kern w:val="0"/>
          <w:sz w:val="22"/>
          <w14:ligatures w14:val="none"/>
        </w:rPr>
        <w:t xml:space="preserve">: Both narratives show how impatience and the desire for immediate gratification </w:t>
      </w:r>
      <w:proofErr w:type="gramStart"/>
      <w:r w:rsidRPr="005F5DC1">
        <w:rPr>
          <w:rFonts w:ascii="Calibri" w:hAnsi="Calibri" w:cs="Times New Roman"/>
          <w:kern w:val="0"/>
          <w:sz w:val="22"/>
          <w14:ligatures w14:val="none"/>
        </w:rPr>
        <w:t>lead</w:t>
      </w:r>
      <w:proofErr w:type="gramEnd"/>
      <w:r w:rsidRPr="005F5DC1">
        <w:rPr>
          <w:rFonts w:ascii="Calibri" w:hAnsi="Calibri" w:cs="Times New Roman"/>
          <w:kern w:val="0"/>
          <w:sz w:val="22"/>
          <w14:ligatures w14:val="none"/>
        </w:rPr>
        <w:t xml:space="preserve"> to a dangerous disregard for a greater, long-term purpose. The tribes' impatience to settle is a mild reflection of the Israelites' destructive impatience that led them to the sin of the Golden Calf.</w:t>
      </w:r>
    </w:p>
    <w:p w14:paraId="0C347D17" w14:textId="77777777" w:rsidR="005F5DC1" w:rsidRPr="005F5DC1" w:rsidRDefault="005F5DC1" w:rsidP="005F5DC1">
      <w:pPr>
        <w:spacing w:after="0" w:line="240" w:lineRule="auto"/>
        <w:jc w:val="both"/>
        <w:rPr>
          <w:rFonts w:ascii="Calibri" w:hAnsi="Calibri" w:cs="Times New Roman"/>
          <w:kern w:val="0"/>
          <w:sz w:val="22"/>
          <w14:ligatures w14:val="none"/>
        </w:rPr>
      </w:pPr>
    </w:p>
    <w:p w14:paraId="54AF9CD8" w14:textId="77777777" w:rsidR="005F5DC1" w:rsidRPr="005F5DC1" w:rsidRDefault="005F5DC1" w:rsidP="005F5DC1">
      <w:pPr>
        <w:keepNext/>
        <w:keepLines/>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3. The Centrality of the Land of Israel</w:t>
      </w:r>
    </w:p>
    <w:p w14:paraId="7020DADD" w14:textId="77777777" w:rsidR="005F5DC1" w:rsidRPr="005F5DC1" w:rsidRDefault="005F5DC1" w:rsidP="005F5DC1">
      <w:pPr>
        <w:keepNext/>
        <w:keepLines/>
        <w:spacing w:after="0" w:line="240" w:lineRule="auto"/>
        <w:jc w:val="both"/>
        <w:rPr>
          <w:rFonts w:ascii="Calibri" w:hAnsi="Calibri" w:cs="Times New Roman"/>
          <w:b/>
          <w:bCs/>
          <w:kern w:val="0"/>
          <w:sz w:val="22"/>
          <w14:ligatures w14:val="none"/>
        </w:rPr>
      </w:pPr>
    </w:p>
    <w:p w14:paraId="37794CAB"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Bamidbar 32:1-42</w:t>
      </w:r>
      <w:r w:rsidRPr="005F5DC1">
        <w:rPr>
          <w:rFonts w:ascii="Calibri" w:hAnsi="Calibri" w:cs="Times New Roman"/>
          <w:kern w:val="0"/>
          <w:sz w:val="22"/>
          <w14:ligatures w14:val="none"/>
        </w:rPr>
        <w:t>: The entire conflict in this passage revolves around the Land of Israel. The tribes' request to remain east of the Jordan challenges the central divine purpose of settling the land HaShem promised. The resolution hinges on their commitment to help the other tribes conquer the Promised Land.</w:t>
      </w:r>
    </w:p>
    <w:p w14:paraId="437F03AD" w14:textId="77777777" w:rsidR="005F5DC1" w:rsidRPr="005F5DC1" w:rsidRDefault="005F5DC1" w:rsidP="005F5DC1">
      <w:pPr>
        <w:spacing w:after="0" w:line="240" w:lineRule="auto"/>
        <w:ind w:left="288"/>
        <w:jc w:val="both"/>
        <w:rPr>
          <w:rFonts w:ascii="Calibri" w:hAnsi="Calibri" w:cs="Times New Roman"/>
          <w:b/>
          <w:bCs/>
          <w:kern w:val="0"/>
          <w:sz w:val="22"/>
          <w14:ligatures w14:val="none"/>
        </w:rPr>
      </w:pPr>
    </w:p>
    <w:p w14:paraId="7ABCEF97"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lastRenderedPageBreak/>
        <w:t>Tehillim 106:19-27</w:t>
      </w:r>
      <w:r w:rsidRPr="005F5DC1">
        <w:rPr>
          <w:rFonts w:ascii="Calibri" w:hAnsi="Calibri" w:cs="Times New Roman"/>
          <w:kern w:val="0"/>
          <w:sz w:val="22"/>
          <w14:ligatures w14:val="none"/>
        </w:rPr>
        <w:t>: The psalm references the Israelites' ultimate rebellion: their refusal to enter the "pleasant land" after receiving the spies' report. This act of contempt for the land is presented as a major transgression against HaShem, and the punishment for it was to die in the desert and be scattered.</w:t>
      </w:r>
    </w:p>
    <w:p w14:paraId="3D407BB3" w14:textId="77777777" w:rsidR="005F5DC1" w:rsidRPr="005F5DC1" w:rsidRDefault="005F5DC1" w:rsidP="005F5DC1">
      <w:pPr>
        <w:spacing w:after="0" w:line="240" w:lineRule="auto"/>
        <w:ind w:left="288"/>
        <w:jc w:val="both"/>
        <w:rPr>
          <w:rFonts w:ascii="Calibri" w:hAnsi="Calibri" w:cs="Times New Roman"/>
          <w:kern w:val="0"/>
          <w:sz w:val="22"/>
          <w14:ligatures w14:val="none"/>
        </w:rPr>
      </w:pPr>
    </w:p>
    <w:p w14:paraId="6DD66801"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Connection</w:t>
      </w:r>
      <w:r w:rsidRPr="005F5DC1">
        <w:rPr>
          <w:rFonts w:ascii="Calibri" w:hAnsi="Calibri" w:cs="Times New Roman"/>
          <w:kern w:val="0"/>
          <w:sz w:val="22"/>
          <w14:ligatures w14:val="none"/>
        </w:rPr>
        <w:t>: Both passages frame the Promised Land as a central point of conflict, testing the faith and loyalty of the Israelites. They show how a failure to appreciate and strive for the land is a form of rebellion against HaShem himself.</w:t>
      </w:r>
    </w:p>
    <w:p w14:paraId="5560D05E" w14:textId="77777777" w:rsidR="005F5DC1" w:rsidRPr="005F5DC1" w:rsidRDefault="005F5DC1" w:rsidP="005F5DC1">
      <w:pPr>
        <w:spacing w:after="0" w:line="240" w:lineRule="auto"/>
        <w:jc w:val="both"/>
        <w:rPr>
          <w:rFonts w:ascii="Calibri" w:hAnsi="Calibri" w:cs="Times New Roman"/>
          <w:kern w:val="0"/>
          <w:sz w:val="22"/>
          <w14:ligatures w14:val="none"/>
        </w:rPr>
      </w:pPr>
    </w:p>
    <w:p w14:paraId="7E269676"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 * *</w:t>
      </w:r>
    </w:p>
    <w:p w14:paraId="296737C9" w14:textId="77777777" w:rsidR="005F5DC1" w:rsidRPr="005F5DC1" w:rsidRDefault="005F5DC1" w:rsidP="005F5DC1">
      <w:pPr>
        <w:spacing w:after="0" w:line="240" w:lineRule="auto"/>
        <w:jc w:val="both"/>
        <w:rPr>
          <w:rFonts w:ascii="Calibri" w:hAnsi="Calibri" w:cs="Times New Roman"/>
          <w:kern w:val="0"/>
          <w:sz w:val="16"/>
          <w:szCs w:val="16"/>
          <w14:ligatures w14:val="none"/>
        </w:rPr>
      </w:pPr>
    </w:p>
    <w:p w14:paraId="77D3EADD" w14:textId="77777777" w:rsidR="005F5DC1" w:rsidRPr="005F5DC1" w:rsidRDefault="005F5DC1" w:rsidP="005F5DC1">
      <w:pPr>
        <w:spacing w:after="0" w:line="240" w:lineRule="auto"/>
        <w:jc w:val="center"/>
        <w:rPr>
          <w:rFonts w:ascii="Calibri" w:hAnsi="Calibri" w:cs="Times New Roman"/>
          <w:b/>
          <w:bCs/>
          <w:kern w:val="0"/>
          <w:sz w:val="22"/>
          <w14:ligatures w14:val="none"/>
        </w:rPr>
      </w:pPr>
      <w:r w:rsidRPr="005F5DC1">
        <w:rPr>
          <w:rFonts w:ascii="Calibri" w:hAnsi="Calibri" w:cs="Times New Roman"/>
          <w:b/>
          <w:bCs/>
          <w:kern w:val="0"/>
          <w:sz w:val="22"/>
          <w14:ligatures w14:val="none"/>
        </w:rPr>
        <w:t>The connection between the Torah seder and the Ashlamata, though seemingly strictly verbal, is in addition eschatological.  The messianic kingdom, rather than the related contents of the Torah lesson, is the dominant theme of the Ashlamata.</w:t>
      </w:r>
    </w:p>
    <w:p w14:paraId="17E6201E" w14:textId="77777777" w:rsidR="005F5DC1" w:rsidRPr="005F5DC1" w:rsidRDefault="005F5DC1" w:rsidP="005F5DC1">
      <w:pPr>
        <w:spacing w:after="0" w:line="240" w:lineRule="auto"/>
        <w:jc w:val="both"/>
        <w:rPr>
          <w:rFonts w:ascii="Calibri" w:hAnsi="Calibri" w:cs="Times New Roman"/>
          <w:kern w:val="0"/>
          <w:sz w:val="16"/>
          <w:szCs w:val="16"/>
          <w14:ligatures w14:val="none"/>
        </w:rPr>
      </w:pPr>
    </w:p>
    <w:p w14:paraId="726ACDE0"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b/>
          <w:bCs/>
          <w:kern w:val="0"/>
          <w:sz w:val="22"/>
          <w14:ligatures w14:val="none"/>
        </w:rPr>
        <w:t>What is the eschatological message of Yehoshua (Joshua) 22:8-12, 21-24, 26-27, 29</w:t>
      </w:r>
      <w:r w:rsidRPr="005F5DC1">
        <w:rPr>
          <w:rFonts w:ascii="Calibri" w:hAnsi="Calibri" w:cs="Times New Roman"/>
          <w:kern w:val="0"/>
          <w:sz w:val="22"/>
          <w14:ligatures w14:val="none"/>
        </w:rPr>
        <w:t xml:space="preserve">? </w:t>
      </w:r>
    </w:p>
    <w:p w14:paraId="0669064F" w14:textId="77777777" w:rsidR="005F5DC1" w:rsidRPr="005F5DC1" w:rsidRDefault="005F5DC1" w:rsidP="005F5DC1">
      <w:pPr>
        <w:spacing w:after="0" w:line="240" w:lineRule="auto"/>
        <w:jc w:val="both"/>
        <w:rPr>
          <w:rFonts w:ascii="Calibri" w:hAnsi="Calibri" w:cs="Times New Roman"/>
          <w:kern w:val="0"/>
          <w:sz w:val="16"/>
          <w:szCs w:val="16"/>
          <w14:ligatures w14:val="none"/>
        </w:rPr>
      </w:pPr>
    </w:p>
    <w:p w14:paraId="0623C8F6" w14:textId="77777777" w:rsidR="005F5DC1" w:rsidRPr="005F5DC1" w:rsidRDefault="005F5DC1" w:rsidP="005F5DC1">
      <w:pPr>
        <w:spacing w:after="0" w:line="240" w:lineRule="auto"/>
        <w:jc w:val="both"/>
        <w:rPr>
          <w:rFonts w:ascii="Calibri" w:hAnsi="Calibri" w:cs="Times New Roman"/>
          <w:b/>
          <w:bCs/>
          <w:kern w:val="0"/>
          <w:sz w:val="22"/>
          <w14:ligatures w14:val="none"/>
        </w:rPr>
      </w:pPr>
      <w:r w:rsidRPr="005F5DC1">
        <w:rPr>
          <w:rFonts w:ascii="Calibri" w:hAnsi="Calibri" w:cs="Times New Roman"/>
          <w:kern w:val="0"/>
          <w:sz w:val="22"/>
          <w14:ligatures w14:val="none"/>
        </w:rPr>
        <w:t xml:space="preserve">Based on Jewish sources, the eschatological message of Yehoshua (Joshua) 22:8-12, 21-24, 26-27, 29 is not a prophecy about a future event. Instead, it offers a profound and foundational teaching on the conditions necessary for a complete and final redemption. The passage serves as a parable for the importance of </w:t>
      </w:r>
      <w:r w:rsidRPr="005F5DC1">
        <w:rPr>
          <w:rFonts w:ascii="Calibri" w:hAnsi="Calibri" w:cs="Times New Roman"/>
          <w:b/>
          <w:bCs/>
          <w:kern w:val="0"/>
          <w:sz w:val="22"/>
          <w14:ligatures w14:val="none"/>
        </w:rPr>
        <w:t>unity, integrity, and a singular, unified center of worship.</w:t>
      </w:r>
    </w:p>
    <w:p w14:paraId="25E14B0D" w14:textId="77777777" w:rsidR="005F5DC1" w:rsidRPr="005F5DC1" w:rsidRDefault="005F5DC1" w:rsidP="005F5DC1">
      <w:pPr>
        <w:spacing w:after="0" w:line="240" w:lineRule="auto"/>
        <w:jc w:val="both"/>
        <w:rPr>
          <w:rFonts w:ascii="Calibri" w:hAnsi="Calibri" w:cs="Times New Roman"/>
          <w:kern w:val="0"/>
          <w:sz w:val="16"/>
          <w:szCs w:val="16"/>
          <w14:ligatures w14:val="none"/>
        </w:rPr>
      </w:pPr>
    </w:p>
    <w:p w14:paraId="4F0908B7" w14:textId="77777777" w:rsidR="005F5DC1" w:rsidRPr="005F5DC1" w:rsidRDefault="005F5DC1" w:rsidP="005F5DC1">
      <w:pPr>
        <w:spacing w:after="0" w:line="240" w:lineRule="auto"/>
        <w:jc w:val="both"/>
        <w:rPr>
          <w:rFonts w:ascii="Calibri" w:hAnsi="Calibri" w:cs="Times New Roman"/>
          <w:kern w:val="0"/>
          <w:sz w:val="22"/>
          <w14:ligatures w14:val="none"/>
        </w:rPr>
      </w:pPr>
      <w:r w:rsidRPr="005F5DC1">
        <w:rPr>
          <w:rFonts w:ascii="Calibri" w:hAnsi="Calibri" w:cs="Times New Roman"/>
          <w:kern w:val="0"/>
          <w:sz w:val="22"/>
          <w14:ligatures w14:val="none"/>
        </w:rPr>
        <w:t>The primary eschatological themes are:</w:t>
      </w:r>
    </w:p>
    <w:p w14:paraId="28A029E7" w14:textId="77777777" w:rsidR="005F5DC1" w:rsidRPr="005F5DC1" w:rsidRDefault="005F5DC1" w:rsidP="005F5DC1">
      <w:pPr>
        <w:spacing w:after="0" w:line="240" w:lineRule="auto"/>
        <w:jc w:val="both"/>
        <w:rPr>
          <w:rFonts w:ascii="Calibri" w:hAnsi="Calibri" w:cs="Times New Roman"/>
          <w:kern w:val="0"/>
          <w:sz w:val="16"/>
          <w:szCs w:val="16"/>
          <w14:ligatures w14:val="none"/>
        </w:rPr>
      </w:pPr>
    </w:p>
    <w:p w14:paraId="23743918" w14:textId="77777777" w:rsidR="005F5DC1" w:rsidRPr="005F5DC1" w:rsidRDefault="005F5DC1" w:rsidP="005F5DC1">
      <w:pPr>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1. The Necessity of Unity for Redemption</w:t>
      </w:r>
    </w:p>
    <w:p w14:paraId="3CBF0DB5" w14:textId="77777777" w:rsidR="005F5DC1" w:rsidRPr="005F5DC1" w:rsidRDefault="005F5DC1" w:rsidP="005F5DC1">
      <w:pPr>
        <w:spacing w:after="0" w:line="240" w:lineRule="auto"/>
        <w:jc w:val="both"/>
        <w:rPr>
          <w:rFonts w:ascii="Calibri" w:hAnsi="Calibri" w:cs="Times New Roman"/>
          <w:kern w:val="0"/>
          <w:sz w:val="16"/>
          <w:szCs w:val="16"/>
          <w14:ligatures w14:val="none"/>
        </w:rPr>
      </w:pPr>
    </w:p>
    <w:p w14:paraId="087DB73E"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kern w:val="0"/>
          <w:sz w:val="22"/>
          <w14:ligatures w14:val="none"/>
        </w:rPr>
        <w:t>The passage describes a near-civil war among the tribes of Israel. When the western tribes see the eastern tribes (Reuben, Gad, and half of Manasseh) building an altar, they immediately assume it is an act of rebellion and idolatry, which could bring divine wrath upon the entire nation. Their readiness to go to war (v. 12) demonstrates their commitment to the covenant, but also reveals a potential for fragmentation.</w:t>
      </w:r>
    </w:p>
    <w:p w14:paraId="59EB7ADF" w14:textId="77777777" w:rsidR="005F5DC1" w:rsidRPr="005F5DC1" w:rsidRDefault="005F5DC1" w:rsidP="005F5DC1">
      <w:pPr>
        <w:spacing w:after="0" w:line="240" w:lineRule="auto"/>
        <w:ind w:left="288"/>
        <w:jc w:val="both"/>
        <w:rPr>
          <w:rFonts w:ascii="Calibri" w:hAnsi="Calibri" w:cs="Times New Roman"/>
          <w:kern w:val="0"/>
          <w:sz w:val="16"/>
          <w:szCs w:val="16"/>
          <w14:ligatures w14:val="none"/>
        </w:rPr>
      </w:pPr>
    </w:p>
    <w:p w14:paraId="39D5A370"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Rashi's Commentary</w:t>
      </w:r>
      <w:r w:rsidRPr="005F5DC1">
        <w:rPr>
          <w:rFonts w:ascii="Calibri" w:hAnsi="Calibri" w:cs="Times New Roman"/>
          <w:kern w:val="0"/>
          <w:sz w:val="22"/>
          <w14:ligatures w14:val="none"/>
        </w:rPr>
        <w:t>: Rashi explains that the western tribes' fear was justified because they understood that even a small act of rebellion or idolatry by one part of the nation could bring punishment upon all of Israel.</w:t>
      </w:r>
    </w:p>
    <w:p w14:paraId="53EBE524" w14:textId="77777777" w:rsidR="005F5DC1" w:rsidRPr="005F5DC1" w:rsidRDefault="005F5DC1" w:rsidP="005F5DC1">
      <w:pPr>
        <w:spacing w:after="0" w:line="240" w:lineRule="auto"/>
        <w:ind w:left="288"/>
        <w:jc w:val="both"/>
        <w:rPr>
          <w:rFonts w:ascii="Calibri" w:hAnsi="Calibri" w:cs="Times New Roman"/>
          <w:b/>
          <w:bCs/>
          <w:kern w:val="0"/>
          <w:sz w:val="22"/>
          <w14:ligatures w14:val="none"/>
        </w:rPr>
      </w:pPr>
    </w:p>
    <w:p w14:paraId="1BC26DAC"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The Message</w:t>
      </w:r>
      <w:r w:rsidRPr="005F5DC1">
        <w:rPr>
          <w:rFonts w:ascii="Calibri" w:hAnsi="Calibri" w:cs="Times New Roman"/>
          <w:kern w:val="0"/>
          <w:sz w:val="22"/>
          <w14:ligatures w14:val="none"/>
        </w:rPr>
        <w:t>: The resolution of this conflict, through dialogue and understanding, teaches a crucial eschatological lesson. The final redemption (Geulah) cannot come when the Jewish people are divided. A united nation, bound by a shared faith and commitment to one God, is a prerequisite for the Messianic era. The resolution of this internal conflict is a microcosm of the ultimate unity that will be required for the Final Redemption.</w:t>
      </w:r>
    </w:p>
    <w:p w14:paraId="0CF61FED" w14:textId="77777777" w:rsidR="005F5DC1" w:rsidRPr="005F5DC1" w:rsidRDefault="005F5DC1" w:rsidP="005F5DC1">
      <w:pPr>
        <w:spacing w:after="0" w:line="240" w:lineRule="auto"/>
        <w:jc w:val="both"/>
        <w:rPr>
          <w:rFonts w:ascii="Calibri" w:hAnsi="Calibri" w:cs="Times New Roman"/>
          <w:kern w:val="0"/>
          <w:sz w:val="22"/>
          <w14:ligatures w14:val="none"/>
        </w:rPr>
      </w:pPr>
    </w:p>
    <w:p w14:paraId="593382AA" w14:textId="77777777" w:rsidR="005F5DC1" w:rsidRPr="005F5DC1" w:rsidRDefault="005F5DC1" w:rsidP="005F5DC1">
      <w:pPr>
        <w:keepNext/>
        <w:keepLines/>
        <w:spacing w:after="0" w:line="240" w:lineRule="auto"/>
        <w:jc w:val="both"/>
        <w:rPr>
          <w:rFonts w:ascii="Calibri" w:hAnsi="Calibri" w:cs="Times New Roman"/>
          <w:b/>
          <w:bCs/>
          <w:kern w:val="0"/>
          <w:sz w:val="22"/>
          <w14:ligatures w14:val="none"/>
        </w:rPr>
      </w:pPr>
      <w:r w:rsidRPr="005F5DC1">
        <w:rPr>
          <w:rFonts w:ascii="Calibri" w:hAnsi="Calibri" w:cs="Times New Roman"/>
          <w:b/>
          <w:bCs/>
          <w:kern w:val="0"/>
          <w:sz w:val="22"/>
          <w14:ligatures w14:val="none"/>
        </w:rPr>
        <w:t>2. The Singularity of Worship</w:t>
      </w:r>
    </w:p>
    <w:p w14:paraId="28289D1C" w14:textId="77777777" w:rsidR="005F5DC1" w:rsidRPr="005F5DC1" w:rsidRDefault="005F5DC1" w:rsidP="005F5DC1">
      <w:pPr>
        <w:keepNext/>
        <w:keepLines/>
        <w:spacing w:after="0" w:line="240" w:lineRule="auto"/>
        <w:jc w:val="both"/>
        <w:rPr>
          <w:rFonts w:ascii="Calibri" w:hAnsi="Calibri" w:cs="Times New Roman"/>
          <w:kern w:val="0"/>
          <w:sz w:val="22"/>
          <w14:ligatures w14:val="none"/>
        </w:rPr>
      </w:pPr>
    </w:p>
    <w:p w14:paraId="391FFD7C"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kern w:val="0"/>
          <w:sz w:val="22"/>
          <w14:ligatures w14:val="none"/>
        </w:rPr>
        <w:t>The source of the conflict is the building of a second altar, which seems to violate the command for a single, centralized sanctuary for all of Israel. The eastern tribes' explanation that their altar is not for sacrifices but as a "witness" (v. 27) is a pivotal point. It is a symbol to ensure that their future descendants will not be separated from their brethren who worship at the central Tabernacle in Shiloh.</w:t>
      </w:r>
    </w:p>
    <w:p w14:paraId="1B4C4E5F" w14:textId="77777777" w:rsidR="005F5DC1" w:rsidRPr="005F5DC1" w:rsidRDefault="005F5DC1" w:rsidP="005F5DC1">
      <w:pPr>
        <w:spacing w:after="0" w:line="240" w:lineRule="auto"/>
        <w:ind w:left="288"/>
        <w:jc w:val="both"/>
        <w:rPr>
          <w:rFonts w:ascii="Calibri" w:hAnsi="Calibri" w:cs="Times New Roman"/>
          <w:kern w:val="0"/>
          <w:sz w:val="22"/>
          <w14:ligatures w14:val="none"/>
        </w:rPr>
      </w:pPr>
    </w:p>
    <w:p w14:paraId="5967618F" w14:textId="77777777" w:rsidR="005F5DC1" w:rsidRPr="005F5DC1" w:rsidRDefault="005F5DC1" w:rsidP="005F5DC1">
      <w:pPr>
        <w:spacing w:after="0" w:line="240" w:lineRule="auto"/>
        <w:ind w:left="288"/>
        <w:jc w:val="both"/>
        <w:rPr>
          <w:rFonts w:ascii="Calibri" w:hAnsi="Calibri" w:cs="Times New Roman"/>
          <w:kern w:val="0"/>
          <w:sz w:val="22"/>
          <w14:ligatures w14:val="none"/>
        </w:rPr>
      </w:pPr>
      <w:r w:rsidRPr="005F5DC1">
        <w:rPr>
          <w:rFonts w:ascii="Calibri" w:hAnsi="Calibri" w:cs="Times New Roman"/>
          <w:b/>
          <w:bCs/>
          <w:kern w:val="0"/>
          <w:sz w:val="22"/>
          <w14:ligatures w14:val="none"/>
        </w:rPr>
        <w:t>The Message</w:t>
      </w:r>
      <w:r w:rsidRPr="005F5DC1">
        <w:rPr>
          <w:rFonts w:ascii="Calibri" w:hAnsi="Calibri" w:cs="Times New Roman"/>
          <w:kern w:val="0"/>
          <w:sz w:val="22"/>
          <w14:ligatures w14:val="none"/>
        </w:rPr>
        <w:t xml:space="preserve">: The core message of this incident is the unyielding commitment to the </w:t>
      </w:r>
      <w:r w:rsidRPr="005F5DC1">
        <w:rPr>
          <w:rFonts w:ascii="Calibri" w:hAnsi="Calibri" w:cs="Times New Roman"/>
          <w:b/>
          <w:bCs/>
          <w:kern w:val="0"/>
          <w:sz w:val="22"/>
          <w14:ligatures w14:val="none"/>
        </w:rPr>
        <w:t>One God</w:t>
      </w:r>
      <w:r w:rsidRPr="005F5DC1">
        <w:rPr>
          <w:rFonts w:ascii="Calibri" w:hAnsi="Calibri" w:cs="Times New Roman"/>
          <w:kern w:val="0"/>
          <w:sz w:val="22"/>
          <w14:ligatures w14:val="none"/>
        </w:rPr>
        <w:t xml:space="preserve"> and the </w:t>
      </w:r>
      <w:r w:rsidRPr="005F5DC1">
        <w:rPr>
          <w:rFonts w:ascii="Calibri" w:hAnsi="Calibri" w:cs="Times New Roman"/>
          <w:b/>
          <w:bCs/>
          <w:kern w:val="0"/>
          <w:sz w:val="22"/>
          <w14:ligatures w14:val="none"/>
        </w:rPr>
        <w:t>one appointed place of worship</w:t>
      </w:r>
      <w:r w:rsidRPr="005F5DC1">
        <w:rPr>
          <w:rFonts w:ascii="Calibri" w:hAnsi="Calibri" w:cs="Times New Roman"/>
          <w:kern w:val="0"/>
          <w:sz w:val="22"/>
          <w14:ligatures w14:val="none"/>
        </w:rPr>
        <w:t xml:space="preserve">. In the Messianic era, the Temple will be rebuilt and become the sole center of worship for all of Israel, and indeed for the entire world. The argument in Joshua 22 is an early, physical manifestation of this spiritual truth: to be one nation, they must worship in one way and in one place, which is </w:t>
      </w:r>
      <w:r w:rsidRPr="005F5DC1">
        <w:rPr>
          <w:rFonts w:ascii="Calibri" w:hAnsi="Calibri" w:cs="Times New Roman"/>
          <w:kern w:val="0"/>
          <w:sz w:val="22"/>
          <w14:ligatures w14:val="none"/>
        </w:rPr>
        <w:lastRenderedPageBreak/>
        <w:t>the will of God. The successful resolution of the conflict through communication demonstrates that a shared commitment to this principle is more powerful than any geographic or political division.</w:t>
      </w:r>
    </w:p>
    <w:p w14:paraId="6E169CFD" w14:textId="77777777" w:rsidR="005F5DC1" w:rsidRPr="005F5DC1" w:rsidRDefault="005F5DC1" w:rsidP="005F5DC1">
      <w:pPr>
        <w:pBdr>
          <w:bottom w:val="double" w:sz="4" w:space="1" w:color="auto"/>
        </w:pBdr>
        <w:spacing w:after="0" w:line="240" w:lineRule="auto"/>
        <w:jc w:val="both"/>
        <w:rPr>
          <w:rFonts w:cstheme="minorHAnsi"/>
          <w:kern w:val="0"/>
          <w:sz w:val="16"/>
          <w:szCs w:val="16"/>
          <w:lang w:bidi="ar-SA"/>
          <w14:ligatures w14:val="none"/>
        </w:rPr>
      </w:pPr>
    </w:p>
    <w:bookmarkEnd w:id="23"/>
    <w:p w14:paraId="74918148" w14:textId="77777777" w:rsidR="005F5DC1" w:rsidRPr="005F5DC1" w:rsidRDefault="005F5DC1" w:rsidP="005F5DC1">
      <w:pPr>
        <w:spacing w:after="0" w:line="240" w:lineRule="auto"/>
        <w:jc w:val="both"/>
        <w:rPr>
          <w:rFonts w:cstheme="minorHAnsi"/>
          <w:kern w:val="0"/>
          <w:sz w:val="22"/>
          <w:szCs w:val="22"/>
          <w:lang w:bidi="ar-SA"/>
          <w14:ligatures w14:val="none"/>
        </w:rPr>
      </w:pPr>
    </w:p>
    <w:bookmarkEnd w:id="24"/>
    <w:p w14:paraId="0D198C3D" w14:textId="77777777" w:rsidR="005F5DC1" w:rsidRPr="005F5DC1" w:rsidRDefault="005F5DC1" w:rsidP="005F5DC1">
      <w:pPr>
        <w:keepNext/>
        <w:keepLines/>
        <w:spacing w:after="0" w:line="240" w:lineRule="auto"/>
        <w:jc w:val="center"/>
        <w:outlineLvl w:val="0"/>
        <w:rPr>
          <w:rFonts w:ascii="Cambria" w:eastAsia="Book Antiqua" w:hAnsi="Cambria" w:cstheme="majorBidi"/>
          <w:b/>
          <w:kern w:val="0"/>
          <w:sz w:val="28"/>
          <w:szCs w:val="32"/>
          <w:lang w:bidi="ar-SA"/>
          <w14:ligatures w14:val="none"/>
        </w:rPr>
      </w:pPr>
      <w:r w:rsidRPr="005F5DC1">
        <w:rPr>
          <w:rFonts w:ascii="Cambria" w:eastAsia="Book Antiqua" w:hAnsi="Cambria" w:cstheme="majorBidi"/>
          <w:b/>
          <w:kern w:val="0"/>
          <w:sz w:val="28"/>
          <w:szCs w:val="32"/>
          <w:lang w:bidi="ar-SA"/>
          <w14:ligatures w14:val="none"/>
        </w:rPr>
        <w:t>Nazarean Talmud</w:t>
      </w:r>
    </w:p>
    <w:p w14:paraId="2825B4FD" w14:textId="77777777" w:rsidR="005F5DC1" w:rsidRPr="005F5DC1" w:rsidRDefault="005F5DC1" w:rsidP="005F5DC1">
      <w:pPr>
        <w:widowControl w:val="0"/>
        <w:spacing w:after="0" w:line="240" w:lineRule="auto"/>
        <w:jc w:val="center"/>
        <w:rPr>
          <w:rFonts w:ascii="Calibri" w:eastAsia="Book Antiqua" w:hAnsi="Calibri" w:cs="Calibri"/>
          <w:b/>
          <w:color w:val="000000"/>
          <w:kern w:val="0"/>
          <w:szCs w:val="22"/>
          <w:lang w:bidi="ar-SA"/>
          <w14:ligatures w14:val="none"/>
        </w:rPr>
      </w:pPr>
      <w:r w:rsidRPr="005F5DC1">
        <w:rPr>
          <w:rFonts w:ascii="Calibri" w:eastAsia="Book Antiqua" w:hAnsi="Calibri" w:cs="Calibri"/>
          <w:b/>
          <w:color w:val="000000"/>
          <w:kern w:val="0"/>
          <w:szCs w:val="22"/>
          <w:lang w:bidi="ar-SA"/>
          <w14:ligatures w14:val="none"/>
        </w:rPr>
        <w:t>Sidra of “</w:t>
      </w:r>
      <w:proofErr w:type="spellStart"/>
      <w:r w:rsidRPr="005F5DC1">
        <w:rPr>
          <w:rFonts w:ascii="Calibri" w:eastAsia="Book Antiqua" w:hAnsi="Calibri" w:cs="Calibri"/>
          <w:b/>
          <w:color w:val="000000"/>
          <w:kern w:val="0"/>
          <w:szCs w:val="22"/>
          <w:lang w:bidi="ar-SA"/>
          <w14:ligatures w14:val="none"/>
        </w:rPr>
        <w:t>B’Midbar</w:t>
      </w:r>
      <w:proofErr w:type="spellEnd"/>
      <w:r w:rsidRPr="005F5DC1">
        <w:rPr>
          <w:rFonts w:ascii="Calibri" w:eastAsia="Book Antiqua" w:hAnsi="Calibri" w:cs="Calibri"/>
          <w:b/>
          <w:color w:val="000000"/>
          <w:kern w:val="0"/>
          <w:szCs w:val="22"/>
          <w:lang w:bidi="ar-SA"/>
          <w14:ligatures w14:val="none"/>
        </w:rPr>
        <w:t>” (Num.) “32:1-42”</w:t>
      </w:r>
    </w:p>
    <w:p w14:paraId="499D038F" w14:textId="77777777" w:rsidR="005F5DC1" w:rsidRPr="005F5DC1" w:rsidRDefault="005F5DC1" w:rsidP="005F5DC1">
      <w:pPr>
        <w:widowControl w:val="0"/>
        <w:spacing w:after="0" w:line="240" w:lineRule="auto"/>
        <w:jc w:val="center"/>
        <w:rPr>
          <w:rFonts w:ascii="Calibri" w:eastAsia="Book Antiqua" w:hAnsi="Calibri" w:cs="Calibri"/>
          <w:b/>
          <w:color w:val="000000"/>
          <w:kern w:val="0"/>
          <w:szCs w:val="22"/>
          <w:lang w:bidi="ar-SA"/>
          <w14:ligatures w14:val="none"/>
        </w:rPr>
      </w:pPr>
      <w:r w:rsidRPr="005F5DC1">
        <w:rPr>
          <w:rFonts w:ascii="Calibri" w:eastAsia="Book Antiqua" w:hAnsi="Calibri" w:cs="Calibri"/>
          <w:b/>
          <w:color w:val="000000"/>
          <w:kern w:val="0"/>
          <w:szCs w:val="22"/>
          <w:lang w:bidi="ar-SA"/>
          <w14:ligatures w14:val="none"/>
        </w:rPr>
        <w:t>“</w:t>
      </w:r>
      <w:proofErr w:type="spellStart"/>
      <w:r w:rsidRPr="005F5DC1">
        <w:rPr>
          <w:rFonts w:ascii="Calibri" w:eastAsia="Book Antiqua" w:hAnsi="Calibri" w:cs="Calibri"/>
          <w:b/>
          <w:color w:val="000000"/>
          <w:kern w:val="0"/>
          <w:szCs w:val="22"/>
          <w:lang w:bidi="ar-SA"/>
          <w14:ligatures w14:val="none"/>
        </w:rPr>
        <w:t>UMiq’neh</w:t>
      </w:r>
      <w:proofErr w:type="spellEnd"/>
      <w:r w:rsidRPr="005F5DC1">
        <w:rPr>
          <w:rFonts w:ascii="Calibri" w:eastAsia="Book Antiqua" w:hAnsi="Calibri" w:cs="Calibri"/>
          <w:b/>
          <w:color w:val="000000"/>
          <w:kern w:val="0"/>
          <w:szCs w:val="22"/>
          <w:lang w:bidi="ar-SA"/>
          <w14:ligatures w14:val="none"/>
        </w:rPr>
        <w:t xml:space="preserve"> Rav” “And cattle much”</w:t>
      </w:r>
    </w:p>
    <w:p w14:paraId="279E60E3" w14:textId="77777777" w:rsidR="005F5DC1" w:rsidRPr="005F5DC1" w:rsidRDefault="005F5DC1" w:rsidP="005F5DC1">
      <w:pPr>
        <w:widowControl w:val="0"/>
        <w:spacing w:after="0" w:line="240" w:lineRule="auto"/>
        <w:jc w:val="center"/>
        <w:rPr>
          <w:rFonts w:ascii="Calibri" w:eastAsia="Book Antiqua" w:hAnsi="Calibri" w:cs="Calibri"/>
          <w:bCs/>
          <w:color w:val="000000"/>
          <w:kern w:val="0"/>
          <w:sz w:val="22"/>
          <w:szCs w:val="22"/>
          <w:lang w:bidi="ar-SA"/>
          <w14:ligatures w14:val="none"/>
        </w:rPr>
      </w:pPr>
      <w:r w:rsidRPr="005F5DC1">
        <w:rPr>
          <w:rFonts w:ascii="Calibri" w:eastAsia="Book Antiqua" w:hAnsi="Calibri" w:cs="Calibri"/>
          <w:bCs/>
          <w:color w:val="000000"/>
          <w:kern w:val="0"/>
          <w:sz w:val="22"/>
          <w:szCs w:val="20"/>
          <w:lang w:bidi="ar-SA"/>
          <w14:ligatures w14:val="none"/>
        </w:rPr>
        <w:t>By: Hakham Dr. Eliyahu ben Abraham</w:t>
      </w:r>
    </w:p>
    <w:p w14:paraId="01F7B970" w14:textId="77777777" w:rsidR="005F5DC1" w:rsidRPr="005F5DC1" w:rsidRDefault="005F5DC1" w:rsidP="005F5DC1">
      <w:pPr>
        <w:widowControl w:val="0"/>
        <w:spacing w:after="0" w:line="240" w:lineRule="auto"/>
        <w:jc w:val="both"/>
        <w:rPr>
          <w:rFonts w:ascii="Calibri" w:eastAsia="Book Antiqua" w:hAnsi="Calibri" w:cs="Calibri"/>
          <w:color w:val="000000"/>
          <w:kern w:val="0"/>
          <w:sz w:val="22"/>
          <w:szCs w:val="22"/>
          <w:lang w:bidi="ar-SA"/>
          <w14:ligatures w14:val="none"/>
        </w:rPr>
      </w:pPr>
    </w:p>
    <w:tbl>
      <w:tblPr>
        <w:tblStyle w:val="TableGrid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7012"/>
      </w:tblGrid>
      <w:tr w:rsidR="005F5DC1" w:rsidRPr="005F5DC1" w14:paraId="7E83D7B0" w14:textId="77777777" w:rsidTr="00357EFA">
        <w:tc>
          <w:tcPr>
            <w:tcW w:w="3258" w:type="dxa"/>
            <w:hideMark/>
          </w:tcPr>
          <w:p w14:paraId="1791B06B" w14:textId="77777777" w:rsidR="005F5DC1" w:rsidRPr="005F5DC1" w:rsidRDefault="005F5DC1" w:rsidP="005F5DC1">
            <w:pPr>
              <w:widowControl w:val="0"/>
              <w:jc w:val="center"/>
              <w:rPr>
                <w:rFonts w:ascii="Calibri" w:eastAsia="Calibri" w:hAnsi="Calibri" w:cs="Calibri"/>
                <w:b/>
                <w:color w:val="000000"/>
              </w:rPr>
            </w:pPr>
            <w:r w:rsidRPr="005F5DC1">
              <w:rPr>
                <w:rFonts w:ascii="Calibri" w:eastAsia="Calibri" w:hAnsi="Calibri" w:cs="Calibri"/>
                <w:b/>
                <w:color w:val="000000"/>
              </w:rPr>
              <w:t>School of Hakham Shaul’s Tosefta - Luqas (LK)</w:t>
            </w:r>
          </w:p>
        </w:tc>
        <w:tc>
          <w:tcPr>
            <w:tcW w:w="7182" w:type="dxa"/>
            <w:hideMark/>
          </w:tcPr>
          <w:p w14:paraId="4B29AB3A" w14:textId="77777777" w:rsidR="005F5DC1" w:rsidRPr="005F5DC1" w:rsidRDefault="005F5DC1" w:rsidP="005F5DC1">
            <w:pPr>
              <w:widowControl w:val="0"/>
              <w:jc w:val="center"/>
              <w:rPr>
                <w:rFonts w:ascii="Calibri" w:eastAsia="Calibri" w:hAnsi="Calibri" w:cs="Calibri"/>
                <w:b/>
                <w:color w:val="000000"/>
              </w:rPr>
            </w:pPr>
            <w:r w:rsidRPr="005F5DC1">
              <w:rPr>
                <w:rFonts w:ascii="Calibri" w:eastAsia="Calibri" w:hAnsi="Calibri" w:cs="Calibri"/>
                <w:b/>
                <w:color w:val="000000"/>
              </w:rPr>
              <w:t xml:space="preserve">School of Hakham Tsefet’s </w:t>
            </w:r>
            <w:proofErr w:type="spellStart"/>
            <w:r w:rsidRPr="005F5DC1">
              <w:rPr>
                <w:rFonts w:ascii="Calibri" w:eastAsia="Calibri" w:hAnsi="Calibri" w:cs="Calibri"/>
                <w:b/>
                <w:color w:val="000000"/>
              </w:rPr>
              <w:t>Peshat</w:t>
            </w:r>
            <w:proofErr w:type="spellEnd"/>
          </w:p>
          <w:p w14:paraId="189A9CF3" w14:textId="77777777" w:rsidR="005F5DC1" w:rsidRPr="005F5DC1" w:rsidRDefault="005F5DC1" w:rsidP="005F5DC1">
            <w:pPr>
              <w:widowControl w:val="0"/>
              <w:jc w:val="center"/>
              <w:rPr>
                <w:rFonts w:ascii="Calibri" w:eastAsia="Calibri" w:hAnsi="Calibri" w:cs="Calibri"/>
                <w:b/>
                <w:color w:val="000000"/>
              </w:rPr>
            </w:pPr>
            <w:r w:rsidRPr="005F5DC1">
              <w:rPr>
                <w:rFonts w:ascii="Calibri" w:eastAsia="Calibri" w:hAnsi="Calibri" w:cs="Calibri"/>
                <w:b/>
                <w:color w:val="000000"/>
              </w:rPr>
              <w:t xml:space="preserve">Mordechai (Mk) </w:t>
            </w:r>
          </w:p>
        </w:tc>
      </w:tr>
      <w:tr w:rsidR="005F5DC1" w:rsidRPr="005F5DC1" w14:paraId="5952464B" w14:textId="77777777" w:rsidTr="00357EFA">
        <w:trPr>
          <w:trHeight w:val="3906"/>
        </w:trPr>
        <w:tc>
          <w:tcPr>
            <w:tcW w:w="3258" w:type="dxa"/>
          </w:tcPr>
          <w:p w14:paraId="22F66ABC" w14:textId="77777777" w:rsidR="005F5DC1" w:rsidRPr="005F5DC1" w:rsidRDefault="005F5DC1" w:rsidP="005F5DC1">
            <w:pPr>
              <w:widowControl w:val="0"/>
              <w:autoSpaceDE w:val="0"/>
              <w:autoSpaceDN w:val="0"/>
              <w:adjustRightInd w:val="0"/>
              <w:jc w:val="both"/>
              <w:rPr>
                <w:rFonts w:ascii="Calibri" w:eastAsia="Calibri" w:hAnsi="Calibri" w:cs="Calibri"/>
                <w:color w:val="000000"/>
                <w:sz w:val="20"/>
                <w:szCs w:val="20"/>
                <w:lang w:val="x-none"/>
              </w:rPr>
            </w:pPr>
          </w:p>
          <w:p w14:paraId="62696212" w14:textId="77777777" w:rsidR="005F5DC1" w:rsidRPr="005F5DC1" w:rsidRDefault="005F5DC1" w:rsidP="005F5DC1">
            <w:pPr>
              <w:widowControl w:val="0"/>
              <w:autoSpaceDE w:val="0"/>
              <w:autoSpaceDN w:val="0"/>
              <w:adjustRightInd w:val="0"/>
              <w:jc w:val="both"/>
              <w:rPr>
                <w:rFonts w:ascii="Calibri" w:eastAsia="Calibri" w:hAnsi="Calibri" w:cs="Calibri"/>
                <w:b/>
                <w:bCs/>
                <w:color w:val="000000"/>
                <w:szCs w:val="28"/>
                <w:lang w:val="x-none"/>
              </w:rPr>
            </w:pPr>
            <w:r w:rsidRPr="005F5DC1">
              <w:rPr>
                <w:rFonts w:ascii="Calibri" w:eastAsia="Calibri" w:hAnsi="Calibri" w:cs="Calibri"/>
                <w:b/>
                <w:bCs/>
                <w:color w:val="000000"/>
                <w:lang w:val="x-none"/>
              </w:rPr>
              <w:t xml:space="preserve">¶ And </w:t>
            </w:r>
            <w:r w:rsidRPr="005F5DC1">
              <w:rPr>
                <w:rFonts w:ascii="Calibri" w:eastAsia="Calibri" w:hAnsi="Calibri" w:cs="Calibri"/>
                <w:color w:val="000000"/>
                <w:lang w:val="x-none"/>
              </w:rPr>
              <w:t xml:space="preserve">while </w:t>
            </w:r>
            <w:r w:rsidRPr="005F5DC1">
              <w:rPr>
                <w:rFonts w:ascii="Calibri" w:eastAsia="Calibri" w:hAnsi="Calibri" w:cs="Calibri"/>
                <w:b/>
                <w:bCs/>
                <w:color w:val="000000"/>
                <w:lang w:val="x-none"/>
              </w:rPr>
              <w:t xml:space="preserve">all the people were listening, he said to the </w:t>
            </w:r>
            <w:r w:rsidRPr="005F5DC1">
              <w:rPr>
                <w:rFonts w:ascii="Calibri" w:eastAsia="Calibri" w:hAnsi="Calibri" w:cs="Calibri"/>
                <w:b/>
                <w:bCs/>
                <w:color w:val="000000"/>
              </w:rPr>
              <w:t>Talmidim</w:t>
            </w:r>
            <w:r w:rsidRPr="005F5DC1">
              <w:rPr>
                <w:rFonts w:ascii="Calibri" w:eastAsia="Calibri" w:hAnsi="Calibri" w:cs="Calibri"/>
                <w:b/>
                <w:bCs/>
                <w:color w:val="000000"/>
                <w:lang w:val="x-none"/>
              </w:rPr>
              <w:t xml:space="preserve">, </w:t>
            </w:r>
            <w:r w:rsidRPr="005F5DC1">
              <w:rPr>
                <w:rFonts w:ascii="Calibri" w:eastAsia="Calibri" w:hAnsi="Calibri" w:cs="Calibri"/>
                <w:b/>
                <w:bCs/>
                <w:color w:val="000000"/>
                <w:szCs w:val="28"/>
                <w:lang w:val="x-none"/>
              </w:rPr>
              <w:t xml:space="preserve">“Beware of the </w:t>
            </w:r>
            <w:proofErr w:type="spellStart"/>
            <w:r w:rsidRPr="005F5DC1">
              <w:rPr>
                <w:rFonts w:ascii="Calibri" w:eastAsia="Calibri" w:hAnsi="Calibri" w:cs="Calibri"/>
                <w:b/>
                <w:bCs/>
                <w:color w:val="000000"/>
                <w:szCs w:val="28"/>
              </w:rPr>
              <w:t>soferim</w:t>
            </w:r>
            <w:proofErr w:type="spellEnd"/>
            <w:r w:rsidRPr="005F5DC1">
              <w:rPr>
                <w:rFonts w:ascii="Calibri" w:eastAsia="Calibri" w:hAnsi="Calibri" w:cs="Calibri"/>
                <w:b/>
                <w:bCs/>
                <w:color w:val="000000"/>
                <w:szCs w:val="28"/>
              </w:rPr>
              <w:t xml:space="preserve"> </w:t>
            </w:r>
            <w:r w:rsidRPr="005F5DC1">
              <w:rPr>
                <w:rFonts w:ascii="Calibri" w:eastAsia="Calibri" w:hAnsi="Calibri" w:cs="Calibri"/>
                <w:color w:val="000000"/>
                <w:szCs w:val="28"/>
              </w:rPr>
              <w:t>(</w:t>
            </w:r>
            <w:r w:rsidRPr="005F5DC1">
              <w:rPr>
                <w:rFonts w:ascii="Calibri" w:eastAsia="Calibri" w:hAnsi="Calibri" w:cs="Calibri"/>
                <w:color w:val="000000"/>
                <w:szCs w:val="28"/>
                <w:lang w:val="x-none"/>
              </w:rPr>
              <w:t>scribes</w:t>
            </w:r>
            <w:r w:rsidRPr="005F5DC1">
              <w:rPr>
                <w:rFonts w:ascii="Calibri" w:eastAsia="Calibri" w:hAnsi="Calibri" w:cs="Calibri"/>
                <w:color w:val="000000"/>
                <w:szCs w:val="28"/>
              </w:rPr>
              <w:t>) [</w:t>
            </w:r>
            <w:r w:rsidRPr="005F5DC1">
              <w:rPr>
                <w:rFonts w:ascii="Calibri" w:eastAsia="Calibri" w:hAnsi="Calibri" w:cs="Calibri"/>
                <w:color w:val="000000"/>
                <w:szCs w:val="28"/>
                <w:lang w:bidi="en-US"/>
              </w:rPr>
              <w:t xml:space="preserve">of the </w:t>
            </w:r>
            <w:proofErr w:type="spellStart"/>
            <w:r w:rsidRPr="005F5DC1">
              <w:rPr>
                <w:rFonts w:ascii="Calibri" w:eastAsia="Calibri" w:hAnsi="Calibri" w:cs="Calibri"/>
                <w:color w:val="000000"/>
                <w:szCs w:val="28"/>
                <w:lang w:bidi="en-US"/>
              </w:rPr>
              <w:t>Tz’dukim</w:t>
            </w:r>
            <w:proofErr w:type="spellEnd"/>
            <w:r w:rsidRPr="005F5DC1">
              <w:rPr>
                <w:rFonts w:ascii="Calibri" w:eastAsia="Calibri" w:hAnsi="Calibri" w:cs="Calibri"/>
                <w:color w:val="000000"/>
                <w:szCs w:val="28"/>
                <w:lang w:bidi="en-US"/>
              </w:rPr>
              <w:t>]</w:t>
            </w:r>
            <w:r w:rsidRPr="005F5DC1">
              <w:rPr>
                <w:rFonts w:ascii="Calibri" w:eastAsia="Calibri" w:hAnsi="Calibri" w:cs="Calibri"/>
                <w:b/>
                <w:bCs/>
                <w:color w:val="000000"/>
                <w:szCs w:val="28"/>
                <w:lang w:val="x-none"/>
              </w:rPr>
              <w:t xml:space="preserve">, who like walking around in long </w:t>
            </w:r>
            <w:r w:rsidRPr="005F5DC1">
              <w:rPr>
                <w:rFonts w:ascii="Calibri" w:eastAsia="Calibri" w:hAnsi="Calibri" w:cs="Calibri"/>
                <w:color w:val="000000"/>
                <w:lang w:bidi="en-US"/>
              </w:rPr>
              <w:t xml:space="preserve">(ceremonial) </w:t>
            </w:r>
            <w:r w:rsidRPr="005F5DC1">
              <w:rPr>
                <w:rFonts w:ascii="Calibri" w:eastAsia="Calibri" w:hAnsi="Calibri" w:cs="Calibri"/>
                <w:b/>
                <w:bCs/>
                <w:color w:val="000000"/>
                <w:szCs w:val="28"/>
                <w:lang w:val="x-none"/>
              </w:rPr>
              <w:t xml:space="preserve">robes and who love greetings in the marketplaces and the best seats in the Synagogues and the places of honor at banquets, who devour the houses of widows and pray lengthy </w:t>
            </w:r>
            <w:r w:rsidRPr="005F5DC1">
              <w:rPr>
                <w:rFonts w:ascii="Calibri" w:eastAsia="Calibri" w:hAnsi="Calibri" w:cs="Calibri"/>
                <w:iCs/>
                <w:color w:val="000000"/>
                <w:szCs w:val="28"/>
                <w:lang w:val="x-none"/>
              </w:rPr>
              <w:t xml:space="preserve">prayers </w:t>
            </w:r>
            <w:r w:rsidRPr="005F5DC1">
              <w:rPr>
                <w:rFonts w:ascii="Calibri" w:eastAsia="Calibri" w:hAnsi="Calibri" w:cs="Calibri"/>
                <w:b/>
                <w:bCs/>
                <w:color w:val="000000"/>
                <w:szCs w:val="28"/>
                <w:lang w:val="x-none"/>
              </w:rPr>
              <w:t>for the sake of appearance. These will receive more severe condemnation!”</w:t>
            </w:r>
          </w:p>
          <w:p w14:paraId="7FE43A15" w14:textId="77777777" w:rsidR="005F5DC1" w:rsidRPr="005F5DC1" w:rsidRDefault="005F5DC1" w:rsidP="005F5DC1">
            <w:pPr>
              <w:widowControl w:val="0"/>
              <w:jc w:val="both"/>
              <w:rPr>
                <w:rFonts w:ascii="Calibri" w:eastAsia="Calibri" w:hAnsi="Calibri" w:cs="Calibri"/>
                <w:color w:val="000000"/>
              </w:rPr>
            </w:pPr>
          </w:p>
        </w:tc>
        <w:tc>
          <w:tcPr>
            <w:tcW w:w="7182" w:type="dxa"/>
          </w:tcPr>
          <w:p w14:paraId="719526E5" w14:textId="77777777" w:rsidR="005F5DC1" w:rsidRPr="005F5DC1" w:rsidRDefault="005F5DC1" w:rsidP="005F5DC1">
            <w:pPr>
              <w:widowControl w:val="0"/>
              <w:jc w:val="both"/>
              <w:rPr>
                <w:rFonts w:ascii="Calibri" w:eastAsia="Calibri" w:hAnsi="Calibri" w:cs="Calibri"/>
                <w:color w:val="000000"/>
              </w:rPr>
            </w:pPr>
          </w:p>
          <w:p w14:paraId="0202155C" w14:textId="77777777" w:rsidR="005F5DC1" w:rsidRPr="005F5DC1" w:rsidRDefault="005F5DC1" w:rsidP="005F5DC1">
            <w:pPr>
              <w:widowControl w:val="0"/>
              <w:jc w:val="both"/>
              <w:rPr>
                <w:rFonts w:ascii="Calibri" w:eastAsia="Calibri" w:hAnsi="Calibri" w:cs="Calibri"/>
                <w:color w:val="000000"/>
                <w:lang w:bidi="en-US"/>
              </w:rPr>
            </w:pPr>
            <w:r w:rsidRPr="005F5DC1">
              <w:rPr>
                <w:rFonts w:ascii="Calibri" w:eastAsia="Calibri" w:hAnsi="Calibri" w:cs="Calibri"/>
                <w:color w:val="000000"/>
                <w:lang w:bidi="en-US"/>
              </w:rPr>
              <w:t xml:space="preserve">¶ </w:t>
            </w:r>
            <w:r w:rsidRPr="005F5DC1">
              <w:rPr>
                <w:rFonts w:ascii="Calibri" w:eastAsia="Calibri" w:hAnsi="Calibri" w:cs="Calibri"/>
                <w:b/>
                <w:bCs/>
                <w:color w:val="000000"/>
                <w:lang w:bidi="en-US"/>
              </w:rPr>
              <w:t xml:space="preserve">And the large congregation </w:t>
            </w:r>
            <w:r w:rsidRPr="005F5DC1">
              <w:rPr>
                <w:rFonts w:ascii="Calibri" w:eastAsia="Calibri" w:hAnsi="Calibri" w:cs="Calibri"/>
                <w:color w:val="000000"/>
                <w:lang w:bidi="en-US"/>
              </w:rPr>
              <w:t>(of the many)</w:t>
            </w:r>
            <w:r w:rsidRPr="005F5DC1">
              <w:rPr>
                <w:rFonts w:ascii="Calibri" w:eastAsia="Calibri" w:hAnsi="Calibri" w:cs="Calibri"/>
                <w:b/>
                <w:bCs/>
                <w:color w:val="000000"/>
                <w:lang w:bidi="en-US"/>
              </w:rPr>
              <w:t xml:space="preserve"> heard him with </w:t>
            </w:r>
            <w:r w:rsidRPr="005F5DC1">
              <w:rPr>
                <w:rFonts w:ascii="Calibri" w:eastAsia="Calibri" w:hAnsi="Calibri" w:cs="Calibri"/>
                <w:b/>
                <w:bCs/>
                <w:color w:val="000000"/>
                <w:u w:val="single"/>
                <w:lang w:bidi="en-US"/>
              </w:rPr>
              <w:t>delight</w:t>
            </w:r>
            <w:r w:rsidRPr="005F5DC1">
              <w:rPr>
                <w:rFonts w:ascii="Calibri" w:eastAsia="Calibri" w:hAnsi="Calibri" w:cs="Calibri"/>
                <w:b/>
                <w:bCs/>
                <w:color w:val="000000"/>
                <w:lang w:bidi="en-US"/>
              </w:rPr>
              <w:t>.</w:t>
            </w:r>
            <w:r w:rsidRPr="005F5DC1">
              <w:rPr>
                <w:rFonts w:ascii="Calibri" w:eastAsia="Calibri" w:hAnsi="Calibri" w:cs="Calibri"/>
                <w:color w:val="000000"/>
                <w:lang w:bidi="en-US"/>
              </w:rPr>
              <w:t xml:space="preserve"> </w:t>
            </w:r>
            <w:r w:rsidRPr="005F5DC1">
              <w:rPr>
                <w:rFonts w:ascii="Calibri" w:eastAsia="Calibri" w:hAnsi="Calibri" w:cs="Calibri"/>
                <w:b/>
                <w:bCs/>
                <w:color w:val="000000"/>
                <w:lang w:bidi="en-US"/>
              </w:rPr>
              <w:t>And while he</w:t>
            </w:r>
            <w:r w:rsidRPr="005F5DC1">
              <w:rPr>
                <w:rFonts w:ascii="Calibri" w:eastAsia="Calibri" w:hAnsi="Calibri" w:cs="Calibri"/>
                <w:color w:val="000000"/>
                <w:lang w:bidi="en-US"/>
              </w:rPr>
              <w:t xml:space="preserve"> (Yeshua)</w:t>
            </w:r>
            <w:r w:rsidRPr="005F5DC1">
              <w:rPr>
                <w:rFonts w:ascii="Calibri" w:eastAsia="Calibri" w:hAnsi="Calibri" w:cs="Calibri"/>
                <w:b/>
                <w:bCs/>
                <w:color w:val="000000"/>
                <w:lang w:bidi="en-US"/>
              </w:rPr>
              <w:t xml:space="preserve"> was teaching them, he said, </w:t>
            </w:r>
            <w:proofErr w:type="gramStart"/>
            <w:r w:rsidRPr="005F5DC1">
              <w:rPr>
                <w:rFonts w:ascii="Calibri" w:eastAsia="Calibri" w:hAnsi="Calibri" w:cs="Calibri"/>
                <w:b/>
                <w:bCs/>
                <w:color w:val="000000"/>
                <w:lang w:bidi="en-US"/>
              </w:rPr>
              <w:t>Behold</w:t>
            </w:r>
            <w:proofErr w:type="gramEnd"/>
            <w:r w:rsidRPr="005F5DC1">
              <w:rPr>
                <w:rFonts w:ascii="Calibri" w:eastAsia="Calibri" w:hAnsi="Calibri" w:cs="Calibri"/>
                <w:color w:val="000000"/>
                <w:lang w:bidi="en-US"/>
              </w:rPr>
              <w:t xml:space="preserve"> (with discernment) </w:t>
            </w:r>
            <w:r w:rsidRPr="005F5DC1">
              <w:rPr>
                <w:rFonts w:ascii="Calibri" w:eastAsia="Calibri" w:hAnsi="Calibri" w:cs="Calibri"/>
                <w:b/>
                <w:bCs/>
                <w:color w:val="000000"/>
                <w:lang w:bidi="en-US"/>
              </w:rPr>
              <w:t>the Soferim</w:t>
            </w:r>
            <w:r w:rsidRPr="005F5DC1">
              <w:rPr>
                <w:rFonts w:ascii="Calibri" w:eastAsia="Calibri" w:hAnsi="Calibri" w:cs="Calibri"/>
                <w:color w:val="000000"/>
                <w:lang w:bidi="en-US"/>
              </w:rPr>
              <w:t xml:space="preserve"> (of the </w:t>
            </w:r>
            <w:proofErr w:type="spellStart"/>
            <w:r w:rsidRPr="005F5DC1">
              <w:rPr>
                <w:rFonts w:ascii="Calibri" w:eastAsia="Calibri" w:hAnsi="Calibri" w:cs="Calibri"/>
                <w:color w:val="000000"/>
                <w:lang w:bidi="en-US"/>
              </w:rPr>
              <w:t>Tz’dukim</w:t>
            </w:r>
            <w:proofErr w:type="spellEnd"/>
            <w:r w:rsidRPr="005F5DC1">
              <w:rPr>
                <w:rFonts w:ascii="Calibri" w:eastAsia="Calibri" w:hAnsi="Calibri" w:cs="Calibri"/>
                <w:color w:val="000000"/>
                <w:lang w:bidi="en-US"/>
              </w:rPr>
              <w:t>),</w:t>
            </w:r>
            <w:r w:rsidRPr="005F5DC1">
              <w:rPr>
                <w:rFonts w:ascii="Calibri" w:eastAsia="Calibri" w:hAnsi="Calibri" w:cs="Calibri"/>
                <w:color w:val="000000"/>
                <w:vertAlign w:val="superscript"/>
                <w:lang w:bidi="en-US"/>
              </w:rPr>
              <w:footnoteReference w:id="63"/>
            </w:r>
            <w:r w:rsidRPr="005F5DC1">
              <w:rPr>
                <w:rFonts w:ascii="Calibri" w:eastAsia="Calibri" w:hAnsi="Calibri" w:cs="Calibri"/>
                <w:color w:val="000000"/>
                <w:lang w:bidi="en-US"/>
              </w:rPr>
              <w:t xml:space="preserve"> </w:t>
            </w:r>
            <w:r w:rsidRPr="005F5DC1">
              <w:rPr>
                <w:rFonts w:ascii="Calibri" w:eastAsia="Calibri" w:hAnsi="Calibri" w:cs="Calibri"/>
                <w:b/>
                <w:bCs/>
                <w:color w:val="000000"/>
                <w:lang w:bidi="en-US"/>
              </w:rPr>
              <w:t xml:space="preserve">who like to walk around in </w:t>
            </w:r>
            <w:r w:rsidRPr="005F5DC1">
              <w:rPr>
                <w:rFonts w:ascii="Calibri" w:eastAsia="Calibri" w:hAnsi="Calibri" w:cs="Calibri"/>
                <w:color w:val="000000"/>
                <w:lang w:bidi="en-US"/>
              </w:rPr>
              <w:t xml:space="preserve">(ceremonial) </w:t>
            </w:r>
            <w:r w:rsidRPr="005F5DC1">
              <w:rPr>
                <w:rFonts w:ascii="Calibri" w:eastAsia="Calibri" w:hAnsi="Calibri" w:cs="Calibri"/>
                <w:b/>
                <w:bCs/>
                <w:color w:val="000000"/>
                <w:lang w:bidi="en-US"/>
              </w:rPr>
              <w:t>robes, and desire</w:t>
            </w:r>
            <w:r w:rsidRPr="005F5DC1">
              <w:rPr>
                <w:rFonts w:ascii="Calibri" w:eastAsia="Calibri" w:hAnsi="Calibri" w:cs="Calibri"/>
                <w:color w:val="000000"/>
                <w:lang w:bidi="en-US"/>
              </w:rPr>
              <w:t xml:space="preserve"> (honorary) </w:t>
            </w:r>
            <w:r w:rsidRPr="005F5DC1">
              <w:rPr>
                <w:rFonts w:ascii="Calibri" w:eastAsia="Calibri" w:hAnsi="Calibri" w:cs="Calibri"/>
                <w:b/>
                <w:bCs/>
                <w:color w:val="000000"/>
                <w:lang w:bidi="en-US"/>
              </w:rPr>
              <w:t>salutations in the public places, and chief seats in the Synagogues, and chief places</w:t>
            </w:r>
            <w:r w:rsidRPr="005F5DC1">
              <w:rPr>
                <w:rFonts w:ascii="Calibri" w:eastAsia="Calibri" w:hAnsi="Calibri" w:cs="Calibri"/>
                <w:color w:val="000000"/>
                <w:lang w:bidi="en-US"/>
              </w:rPr>
              <w:t xml:space="preserve"> (places of honor) </w:t>
            </w:r>
            <w:r w:rsidRPr="005F5DC1">
              <w:rPr>
                <w:rFonts w:ascii="Calibri" w:eastAsia="Calibri" w:hAnsi="Calibri" w:cs="Calibri"/>
                <w:b/>
                <w:bCs/>
                <w:color w:val="000000"/>
                <w:lang w:bidi="en-US"/>
              </w:rPr>
              <w:t xml:space="preserve">at the </w:t>
            </w:r>
            <w:proofErr w:type="gramStart"/>
            <w:r w:rsidRPr="005F5DC1">
              <w:rPr>
                <w:rFonts w:ascii="Calibri" w:eastAsia="Calibri" w:hAnsi="Calibri" w:cs="Calibri"/>
                <w:b/>
                <w:bCs/>
                <w:color w:val="000000"/>
                <w:lang w:bidi="en-US"/>
              </w:rPr>
              <w:t>festivals</w:t>
            </w:r>
            <w:proofErr w:type="gramEnd"/>
            <w:r w:rsidRPr="005F5DC1">
              <w:rPr>
                <w:rFonts w:ascii="Calibri" w:eastAsia="Calibri" w:hAnsi="Calibri" w:cs="Calibri"/>
                <w:b/>
                <w:bCs/>
                <w:color w:val="000000"/>
                <w:lang w:bidi="en-US"/>
              </w:rPr>
              <w:t xml:space="preserve"> meals, they seize the houses of widows, and make long pretentious prayers of piety. These will receive a more severe judgment.</w:t>
            </w:r>
          </w:p>
          <w:p w14:paraId="24FA08C5" w14:textId="77777777" w:rsidR="005F5DC1" w:rsidRPr="005F5DC1" w:rsidRDefault="005F5DC1" w:rsidP="005F5DC1">
            <w:pPr>
              <w:widowControl w:val="0"/>
              <w:jc w:val="both"/>
              <w:rPr>
                <w:rFonts w:ascii="Calibri" w:eastAsia="Calibri" w:hAnsi="Calibri" w:cs="Calibri"/>
                <w:color w:val="000000"/>
                <w:lang w:bidi="en-US"/>
              </w:rPr>
            </w:pPr>
          </w:p>
          <w:p w14:paraId="272F36B3" w14:textId="77777777" w:rsidR="005F5DC1" w:rsidRPr="005F5DC1" w:rsidRDefault="005F5DC1" w:rsidP="005F5DC1">
            <w:pPr>
              <w:widowControl w:val="0"/>
              <w:jc w:val="both"/>
              <w:rPr>
                <w:rFonts w:ascii="Calibri" w:eastAsia="Calibri" w:hAnsi="Calibri" w:cs="Calibri"/>
                <w:color w:val="000000"/>
              </w:rPr>
            </w:pPr>
          </w:p>
        </w:tc>
      </w:tr>
    </w:tbl>
    <w:p w14:paraId="445FA036" w14:textId="77777777" w:rsidR="005F5DC1" w:rsidRPr="005F5DC1" w:rsidRDefault="005F5DC1" w:rsidP="005F5DC1">
      <w:pPr>
        <w:spacing w:after="0" w:line="240" w:lineRule="auto"/>
        <w:jc w:val="center"/>
        <w:rPr>
          <w:rFonts w:ascii="Calibri" w:eastAsia="Book Antiqua" w:hAnsi="Calibri" w:cs="Calibri"/>
          <w:b/>
          <w:kern w:val="0"/>
          <w:sz w:val="22"/>
          <w:lang w:bidi="ar-SA"/>
          <w14:ligatures w14:val="none"/>
        </w:rPr>
      </w:pPr>
      <w:r w:rsidRPr="005F5DC1">
        <w:rPr>
          <w:rFonts w:ascii="Calibri" w:eastAsia="Book Antiqua" w:hAnsi="Calibri" w:cs="Calibri"/>
          <w:b/>
          <w:kern w:val="0"/>
          <w:sz w:val="22"/>
          <w:lang w:bidi="ar-SA"/>
          <w14:ligatures w14:val="none"/>
        </w:rPr>
        <w:t>Nazarean Codicil to be read in conjunction with the following Torah Seder</w:t>
      </w:r>
    </w:p>
    <w:p w14:paraId="2391FFDA" w14:textId="77777777" w:rsidR="005F5DC1" w:rsidRPr="005F5DC1" w:rsidRDefault="005F5DC1" w:rsidP="005F5DC1">
      <w:pPr>
        <w:spacing w:after="0" w:line="240" w:lineRule="auto"/>
        <w:jc w:val="center"/>
        <w:rPr>
          <w:rFonts w:ascii="Calibri" w:eastAsia="Book Antiqua" w:hAnsi="Calibri" w:cs="Calibri"/>
          <w:b/>
          <w:kern w:val="0"/>
          <w:sz w:val="22"/>
          <w:lang w:bidi="ar-SA"/>
          <w14:ligatures w14:val="none"/>
        </w:rPr>
      </w:pPr>
    </w:p>
    <w:tbl>
      <w:tblPr>
        <w:tblStyle w:val="TableGrid40"/>
        <w:tblW w:w="0" w:type="auto"/>
        <w:jc w:val="center"/>
        <w:tblInd w:w="0" w:type="dxa"/>
        <w:shd w:val="clear" w:color="auto" w:fill="F2F2F2" w:themeFill="background1" w:themeFillShade="F2"/>
        <w:tblLook w:val="04A0" w:firstRow="1" w:lastRow="0" w:firstColumn="1" w:lastColumn="0" w:noHBand="0" w:noVBand="1"/>
      </w:tblPr>
      <w:tblGrid>
        <w:gridCol w:w="1277"/>
        <w:gridCol w:w="1268"/>
        <w:gridCol w:w="2612"/>
        <w:gridCol w:w="1972"/>
        <w:gridCol w:w="1600"/>
      </w:tblGrid>
      <w:tr w:rsidR="005F5DC1" w:rsidRPr="005F5DC1" w14:paraId="25026860" w14:textId="77777777" w:rsidTr="00357EFA">
        <w:trPr>
          <w:trHeight w:val="58"/>
          <w:jc w:val="center"/>
        </w:trPr>
        <w:tc>
          <w:tcPr>
            <w:tcW w:w="0" w:type="auto"/>
            <w:shd w:val="clear" w:color="auto" w:fill="F2F2F2" w:themeFill="background1" w:themeFillShade="F2"/>
            <w:vAlign w:val="center"/>
            <w:hideMark/>
          </w:tcPr>
          <w:p w14:paraId="33110592" w14:textId="77777777" w:rsidR="005F5DC1" w:rsidRPr="005F5DC1" w:rsidRDefault="005F5DC1" w:rsidP="005F5DC1">
            <w:pPr>
              <w:jc w:val="center"/>
              <w:rPr>
                <w:rFonts w:cs="Calibri"/>
                <w:sz w:val="20"/>
                <w:szCs w:val="20"/>
                <w:lang w:bidi="ar-SA"/>
              </w:rPr>
            </w:pPr>
            <w:r w:rsidRPr="005F5DC1">
              <w:rPr>
                <w:rFonts w:cs="Calibri"/>
                <w:sz w:val="20"/>
                <w:szCs w:val="20"/>
                <w:lang w:bidi="ar-SA"/>
              </w:rPr>
              <w:t>Num 32:1-42</w:t>
            </w:r>
          </w:p>
        </w:tc>
        <w:tc>
          <w:tcPr>
            <w:tcW w:w="0" w:type="auto"/>
            <w:shd w:val="clear" w:color="auto" w:fill="F2F2F2" w:themeFill="background1" w:themeFillShade="F2"/>
            <w:vAlign w:val="center"/>
            <w:hideMark/>
          </w:tcPr>
          <w:p w14:paraId="2F0F6E6F" w14:textId="77777777" w:rsidR="005F5DC1" w:rsidRPr="005F5DC1" w:rsidRDefault="005F5DC1" w:rsidP="005F5DC1">
            <w:pPr>
              <w:jc w:val="center"/>
              <w:rPr>
                <w:rFonts w:cs="Calibri"/>
                <w:sz w:val="20"/>
                <w:szCs w:val="20"/>
                <w:lang w:val="es-ES" w:bidi="ar-SA"/>
              </w:rPr>
            </w:pPr>
            <w:r w:rsidRPr="005F5DC1">
              <w:rPr>
                <w:rFonts w:cs="Calibri"/>
                <w:sz w:val="20"/>
                <w:szCs w:val="20"/>
                <w:lang w:bidi="ar-SA"/>
              </w:rPr>
              <w:t>Ps 106:19-27</w:t>
            </w:r>
          </w:p>
        </w:tc>
        <w:tc>
          <w:tcPr>
            <w:tcW w:w="0" w:type="auto"/>
            <w:shd w:val="clear" w:color="auto" w:fill="F2F2F2" w:themeFill="background1" w:themeFillShade="F2"/>
            <w:vAlign w:val="center"/>
            <w:hideMark/>
          </w:tcPr>
          <w:p w14:paraId="7E0C5B3B" w14:textId="77777777" w:rsidR="005F5DC1" w:rsidRPr="005F5DC1" w:rsidRDefault="005F5DC1" w:rsidP="005F5DC1">
            <w:pPr>
              <w:jc w:val="center"/>
              <w:rPr>
                <w:rFonts w:cs="Calibri"/>
                <w:sz w:val="20"/>
                <w:szCs w:val="20"/>
                <w:lang w:bidi="ar-SA"/>
              </w:rPr>
            </w:pPr>
            <w:r w:rsidRPr="005F5DC1">
              <w:rPr>
                <w:rFonts w:cs="Calibri"/>
                <w:sz w:val="20"/>
                <w:szCs w:val="20"/>
                <w:lang w:bidi="ar-SA"/>
              </w:rPr>
              <w:t>Josh 22:8-12, 21-24,26-27, 29</w:t>
            </w:r>
          </w:p>
        </w:tc>
        <w:tc>
          <w:tcPr>
            <w:tcW w:w="0" w:type="auto"/>
            <w:shd w:val="clear" w:color="auto" w:fill="F2F2F2" w:themeFill="background1" w:themeFillShade="F2"/>
            <w:vAlign w:val="center"/>
            <w:hideMark/>
          </w:tcPr>
          <w:p w14:paraId="3B14EE81" w14:textId="77777777" w:rsidR="005F5DC1" w:rsidRPr="005F5DC1" w:rsidRDefault="005F5DC1" w:rsidP="005F5DC1">
            <w:pPr>
              <w:jc w:val="center"/>
              <w:rPr>
                <w:rFonts w:cs="Calibri"/>
                <w:sz w:val="20"/>
                <w:szCs w:val="20"/>
                <w:lang w:bidi="ar-SA"/>
              </w:rPr>
            </w:pPr>
            <w:r w:rsidRPr="005F5DC1">
              <w:rPr>
                <w:rFonts w:cs="Calibri"/>
                <w:sz w:val="20"/>
                <w:szCs w:val="20"/>
                <w:lang w:bidi="ar-SA"/>
              </w:rPr>
              <w:t>Mordechai 12:37b-40</w:t>
            </w:r>
          </w:p>
        </w:tc>
        <w:tc>
          <w:tcPr>
            <w:tcW w:w="0" w:type="auto"/>
            <w:shd w:val="clear" w:color="auto" w:fill="F2F2F2" w:themeFill="background1" w:themeFillShade="F2"/>
            <w:vAlign w:val="center"/>
            <w:hideMark/>
          </w:tcPr>
          <w:p w14:paraId="2D0E9F4F" w14:textId="77777777" w:rsidR="005F5DC1" w:rsidRPr="005F5DC1" w:rsidRDefault="005F5DC1" w:rsidP="005F5DC1">
            <w:pPr>
              <w:jc w:val="center"/>
              <w:rPr>
                <w:rFonts w:cs="Calibri"/>
                <w:sz w:val="20"/>
                <w:szCs w:val="20"/>
                <w:lang w:bidi="ar-SA"/>
              </w:rPr>
            </w:pPr>
            <w:r w:rsidRPr="005F5DC1">
              <w:rPr>
                <w:rFonts w:cs="Calibri"/>
                <w:sz w:val="20"/>
                <w:szCs w:val="20"/>
                <w:lang w:bidi="ar-SA"/>
              </w:rPr>
              <w:t>1 Luqas 20:45-47</w:t>
            </w:r>
          </w:p>
        </w:tc>
      </w:tr>
    </w:tbl>
    <w:p w14:paraId="686AFA12" w14:textId="77777777" w:rsidR="005F5DC1" w:rsidRPr="005F5DC1" w:rsidRDefault="005F5DC1" w:rsidP="005F5DC1">
      <w:pPr>
        <w:spacing w:after="0" w:line="240" w:lineRule="auto"/>
        <w:jc w:val="both"/>
        <w:rPr>
          <w:rFonts w:ascii="Calibri" w:eastAsia="Book Antiqua" w:hAnsi="Calibri" w:cs="Calibri"/>
          <w:b/>
          <w:kern w:val="0"/>
          <w:sz w:val="22"/>
          <w:lang w:bidi="ar-SA"/>
          <w14:ligatures w14:val="none"/>
        </w:rPr>
      </w:pPr>
    </w:p>
    <w:p w14:paraId="6B088484" w14:textId="77777777" w:rsidR="005F5DC1" w:rsidRPr="005F5DC1" w:rsidRDefault="005F5DC1" w:rsidP="005F5DC1">
      <w:pPr>
        <w:spacing w:after="0" w:line="240" w:lineRule="auto"/>
        <w:jc w:val="center"/>
        <w:rPr>
          <w:rFonts w:eastAsia="Book Antiqua" w:cstheme="minorHAnsi"/>
          <w:b/>
          <w:kern w:val="0"/>
          <w:sz w:val="22"/>
          <w:lang w:bidi="ar-SA"/>
          <w14:ligatures w14:val="none"/>
        </w:rPr>
      </w:pPr>
      <w:bookmarkStart w:id="25" w:name="OLE_LINK4"/>
      <w:bookmarkStart w:id="26" w:name="OLE_LINK3"/>
      <w:r w:rsidRPr="005F5DC1">
        <w:rPr>
          <w:rFonts w:eastAsia="Book Antiqua" w:cstheme="minorHAnsi"/>
          <w:b/>
          <w:kern w:val="0"/>
          <w:lang w:bidi="ar-SA"/>
          <w14:ligatures w14:val="none"/>
        </w:rPr>
        <w:t xml:space="preserve">Commentary on Hakham Tsefet’s School of </w:t>
      </w:r>
      <w:proofErr w:type="spellStart"/>
      <w:r w:rsidRPr="005F5DC1">
        <w:rPr>
          <w:rFonts w:eastAsia="Book Antiqua" w:cstheme="minorHAnsi"/>
          <w:b/>
          <w:kern w:val="0"/>
          <w:lang w:bidi="ar-SA"/>
          <w14:ligatures w14:val="none"/>
        </w:rPr>
        <w:t>Peshat</w:t>
      </w:r>
      <w:proofErr w:type="spellEnd"/>
    </w:p>
    <w:bookmarkEnd w:id="25"/>
    <w:bookmarkEnd w:id="26"/>
    <w:p w14:paraId="40D09F15" w14:textId="77777777" w:rsidR="005F5DC1" w:rsidRPr="005F5DC1" w:rsidRDefault="005F5DC1" w:rsidP="005F5DC1">
      <w:pPr>
        <w:spacing w:after="0" w:line="240" w:lineRule="auto"/>
        <w:jc w:val="both"/>
        <w:rPr>
          <w:rFonts w:ascii="Calibri" w:eastAsia="Calibri" w:hAnsi="Calibri" w:cs="Times New Roman"/>
          <w:kern w:val="0"/>
          <w:sz w:val="22"/>
          <w:lang w:bidi="ar-SA"/>
          <w14:ligatures w14:val="none"/>
        </w:rPr>
      </w:pPr>
    </w:p>
    <w:p w14:paraId="1E73CE75" w14:textId="77777777" w:rsidR="005F5DC1" w:rsidRPr="005F5DC1" w:rsidRDefault="005F5DC1" w:rsidP="005F5DC1">
      <w:pPr>
        <w:spacing w:after="0" w:line="240" w:lineRule="auto"/>
        <w:jc w:val="both"/>
        <w:rPr>
          <w:rFonts w:eastAsia="Calibri" w:cstheme="minorHAnsi"/>
          <w:b/>
          <w:bCs/>
          <w:kern w:val="0"/>
          <w:sz w:val="22"/>
          <w:lang w:bidi="en-US"/>
          <w14:ligatures w14:val="none"/>
        </w:rPr>
      </w:pPr>
      <w:r w:rsidRPr="005F5DC1">
        <w:rPr>
          <w:rFonts w:eastAsia="Calibri" w:cstheme="minorHAnsi"/>
          <w:b/>
          <w:bCs/>
          <w:kern w:val="0"/>
          <w:szCs w:val="28"/>
          <w:lang w:bidi="en-US"/>
          <w14:ligatures w14:val="none"/>
        </w:rPr>
        <w:t xml:space="preserve">Introduction </w:t>
      </w:r>
    </w:p>
    <w:p w14:paraId="5BC43292"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 xml:space="preserve">We are certain that by now many of our readers will find our fascination and extolment of Hakham </w:t>
      </w:r>
      <w:proofErr w:type="spellStart"/>
      <w:r w:rsidRPr="005F5DC1">
        <w:rPr>
          <w:rFonts w:ascii="Calibri" w:eastAsia="Calibri" w:hAnsi="Calibri" w:cs="Times New Roman"/>
          <w:kern w:val="0"/>
          <w:sz w:val="22"/>
          <w:lang w:bidi="en-US"/>
          <w14:ligatures w14:val="none"/>
        </w:rPr>
        <w:t>Tsefet</w:t>
      </w:r>
      <w:proofErr w:type="spellEnd"/>
      <w:r w:rsidRPr="005F5DC1">
        <w:rPr>
          <w:rFonts w:ascii="Calibri" w:eastAsia="Calibri" w:hAnsi="Calibri" w:cs="Times New Roman"/>
          <w:kern w:val="0"/>
          <w:sz w:val="22"/>
          <w:vertAlign w:val="superscript"/>
          <w:lang w:bidi="en-US"/>
          <w14:ligatures w14:val="none"/>
        </w:rPr>
        <w:footnoteReference w:id="64"/>
      </w:r>
      <w:r w:rsidRPr="005F5DC1">
        <w:rPr>
          <w:rFonts w:ascii="Calibri" w:eastAsia="Calibri" w:hAnsi="Calibri" w:cs="Times New Roman"/>
          <w:kern w:val="0"/>
          <w:sz w:val="22"/>
          <w:lang w:bidi="en-US"/>
          <w14:ligatures w14:val="none"/>
        </w:rPr>
        <w:t xml:space="preserve"> fanatical. For this, we make no apologies. The materials and works of Hakham </w:t>
      </w:r>
      <w:proofErr w:type="spellStart"/>
      <w:r w:rsidRPr="005F5DC1">
        <w:rPr>
          <w:rFonts w:ascii="Calibri" w:eastAsia="Calibri" w:hAnsi="Calibri" w:cs="Times New Roman"/>
          <w:kern w:val="0"/>
          <w:sz w:val="22"/>
          <w:lang w:bidi="en-US"/>
          <w14:ligatures w14:val="none"/>
        </w:rPr>
        <w:t>Tsefet</w:t>
      </w:r>
      <w:proofErr w:type="spellEnd"/>
      <w:r w:rsidRPr="005F5DC1">
        <w:rPr>
          <w:rFonts w:ascii="Calibri" w:eastAsia="Calibri" w:hAnsi="Calibri" w:cs="Times New Roman"/>
          <w:kern w:val="0"/>
          <w:sz w:val="22"/>
          <w:lang w:bidi="en-US"/>
          <w14:ligatures w14:val="none"/>
        </w:rPr>
        <w:t xml:space="preserve"> form the infrastructure of the ENTIRE Nazarean Codicil.</w:t>
      </w:r>
      <w:r w:rsidRPr="005F5DC1">
        <w:rPr>
          <w:rFonts w:ascii="Calibri" w:eastAsia="Calibri" w:hAnsi="Calibri" w:cs="Times New Roman"/>
          <w:kern w:val="0"/>
          <w:sz w:val="22"/>
          <w:vertAlign w:val="superscript"/>
          <w:lang w:bidi="en-US"/>
          <w14:ligatures w14:val="none"/>
        </w:rPr>
        <w:footnoteReference w:id="65"/>
      </w:r>
      <w:r w:rsidRPr="005F5DC1">
        <w:rPr>
          <w:rFonts w:ascii="Calibri" w:eastAsia="Calibri" w:hAnsi="Calibri" w:cs="Times New Roman"/>
          <w:kern w:val="0"/>
          <w:sz w:val="22"/>
          <w:lang w:bidi="en-US"/>
          <w14:ligatures w14:val="none"/>
        </w:rPr>
        <w:t xml:space="preserve"> To keep the matter concise, we believe that without this foundational material, we would be remiss to explain who and what Yeshua really meant and did. No other writer of the Nazarean Codicil has received the level of acclaim achieved by Hakham Tsefet. When we look at the number of times Hakham Tsefet’s name appears in the Nazarean Codicil, we see that his name takes preeminence.</w:t>
      </w:r>
      <w:r w:rsidRPr="005F5DC1">
        <w:rPr>
          <w:rFonts w:ascii="Calibri" w:eastAsia="Calibri" w:hAnsi="Calibri" w:cs="Times New Roman"/>
          <w:kern w:val="0"/>
          <w:sz w:val="22"/>
          <w:vertAlign w:val="superscript"/>
          <w:lang w:bidi="en-US"/>
          <w14:ligatures w14:val="none"/>
        </w:rPr>
        <w:footnoteReference w:id="66"/>
      </w:r>
      <w:r w:rsidRPr="005F5DC1">
        <w:rPr>
          <w:rFonts w:ascii="Calibri" w:eastAsia="Calibri" w:hAnsi="Calibri" w:cs="Times New Roman"/>
          <w:kern w:val="0"/>
          <w:sz w:val="22"/>
          <w:lang w:bidi="en-US"/>
          <w14:ligatures w14:val="none"/>
        </w:rPr>
        <w:t xml:space="preserve"> </w:t>
      </w:r>
    </w:p>
    <w:p w14:paraId="10D5039A"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56F7E863"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lastRenderedPageBreak/>
        <w:t xml:space="preserve">Our reason for lauding Hakham </w:t>
      </w:r>
      <w:proofErr w:type="spellStart"/>
      <w:r w:rsidRPr="005F5DC1">
        <w:rPr>
          <w:rFonts w:ascii="Calibri" w:eastAsia="Calibri" w:hAnsi="Calibri" w:cs="Times New Roman"/>
          <w:kern w:val="0"/>
          <w:sz w:val="22"/>
          <w:lang w:bidi="en-US"/>
          <w14:ligatures w14:val="none"/>
        </w:rPr>
        <w:t>Tsefet</w:t>
      </w:r>
      <w:proofErr w:type="spellEnd"/>
      <w:r w:rsidRPr="005F5DC1">
        <w:rPr>
          <w:rFonts w:ascii="Calibri" w:eastAsia="Calibri" w:hAnsi="Calibri" w:cs="Times New Roman"/>
          <w:kern w:val="0"/>
          <w:sz w:val="22"/>
          <w:lang w:bidi="en-US"/>
          <w14:ligatures w14:val="none"/>
        </w:rPr>
        <w:t xml:space="preserve"> here is simple. Many scholars have the habit of trying to interpret Mordechai (Mark) through the lens of the other writers of the Nazarean Codicil. In our humble opinion, this is placing the cart before the horse. The past few pericopes of Mordechai have shown the vitality of proper exegesis when studying the words of the Tanakh,</w:t>
      </w:r>
      <w:r w:rsidRPr="005F5DC1">
        <w:rPr>
          <w:rFonts w:ascii="Calibri" w:eastAsia="Calibri" w:hAnsi="Calibri" w:cs="Times New Roman"/>
          <w:kern w:val="0"/>
          <w:sz w:val="22"/>
          <w:vertAlign w:val="superscript"/>
          <w:lang w:bidi="en-US"/>
          <w14:ligatures w14:val="none"/>
        </w:rPr>
        <w:footnoteReference w:id="67"/>
      </w:r>
      <w:r w:rsidRPr="005F5DC1">
        <w:rPr>
          <w:rFonts w:ascii="Calibri" w:eastAsia="Calibri" w:hAnsi="Calibri" w:cs="Times New Roman"/>
          <w:kern w:val="0"/>
          <w:sz w:val="22"/>
          <w:lang w:bidi="en-US"/>
          <w14:ligatures w14:val="none"/>
        </w:rPr>
        <w:t xml:space="preserve"> Yeshua, and the authors of the Nazarean Codicil. In keeping with rabbinical style hermeneutics, we place Mordechai at the forefront of the other Nazarean texts. This matches the hermeneutic demonstrated in the Talmud, where the Mishnah is laid as the foundation for further commentary (Gemara-Remes) as applied to the </w:t>
      </w:r>
      <w:proofErr w:type="spellStart"/>
      <w:r w:rsidRPr="005F5DC1">
        <w:rPr>
          <w:rFonts w:ascii="Calibri" w:eastAsia="Calibri" w:hAnsi="Calibri" w:cs="Times New Roman"/>
          <w:kern w:val="0"/>
          <w:sz w:val="22"/>
          <w:lang w:bidi="en-US"/>
          <w14:ligatures w14:val="none"/>
        </w:rPr>
        <w:t>Peshat</w:t>
      </w:r>
      <w:proofErr w:type="spellEnd"/>
      <w:r w:rsidRPr="005F5DC1">
        <w:rPr>
          <w:rFonts w:ascii="Calibri" w:eastAsia="Calibri" w:hAnsi="Calibri" w:cs="Times New Roman"/>
          <w:kern w:val="0"/>
          <w:sz w:val="22"/>
          <w:lang w:bidi="en-US"/>
          <w14:ligatures w14:val="none"/>
        </w:rPr>
        <w:t xml:space="preserve"> materials. What appears in many of the commentaries of Mordechai is a failed exegesis of the text. We are not trying to criticize anyone or accuse them of blatant mistranslation and interpretation at present. Our point is that contemporary commentators are preoccupied more with doctrinal hype than with truth. The portrayal of the “Christ”</w:t>
      </w:r>
      <w:r w:rsidRPr="005F5DC1">
        <w:rPr>
          <w:rFonts w:ascii="Calibri" w:eastAsia="Calibri" w:hAnsi="Calibri" w:cs="Times New Roman"/>
          <w:kern w:val="0"/>
          <w:sz w:val="22"/>
          <w:vertAlign w:val="superscript"/>
          <w:lang w:bidi="en-US"/>
          <w14:ligatures w14:val="none"/>
        </w:rPr>
        <w:footnoteReference w:id="68"/>
      </w:r>
      <w:r w:rsidRPr="005F5DC1">
        <w:rPr>
          <w:rFonts w:ascii="Calibri" w:eastAsia="Calibri" w:hAnsi="Calibri" w:cs="Times New Roman"/>
          <w:kern w:val="0"/>
          <w:sz w:val="22"/>
          <w:lang w:bidi="en-US"/>
          <w14:ligatures w14:val="none"/>
        </w:rPr>
        <w:t xml:space="preserve"> These commentaries usually result in a pseudo-Christ rather than a clear image of the Messiah. This caused the late </w:t>
      </w:r>
      <w:proofErr w:type="spellStart"/>
      <w:r w:rsidRPr="005F5DC1">
        <w:rPr>
          <w:rFonts w:ascii="Calibri" w:eastAsia="Calibri" w:hAnsi="Calibri" w:cs="Times New Roman"/>
          <w:kern w:val="0"/>
          <w:sz w:val="22"/>
          <w:lang w:bidi="en-US"/>
          <w14:ligatures w14:val="none"/>
        </w:rPr>
        <w:t>Vendyl</w:t>
      </w:r>
      <w:proofErr w:type="spellEnd"/>
      <w:r w:rsidRPr="005F5DC1">
        <w:rPr>
          <w:rFonts w:ascii="Calibri" w:eastAsia="Calibri" w:hAnsi="Calibri" w:cs="Times New Roman"/>
          <w:kern w:val="0"/>
          <w:sz w:val="22"/>
          <w:lang w:bidi="en-US"/>
          <w14:ligatures w14:val="none"/>
        </w:rPr>
        <w:t xml:space="preserve"> Jones to pen the words of his book “Will the Real Jesus Please Stand.”</w:t>
      </w:r>
      <w:r w:rsidRPr="005F5DC1">
        <w:rPr>
          <w:rFonts w:ascii="Calibri" w:eastAsia="Calibri" w:hAnsi="Calibri" w:cs="Times New Roman"/>
          <w:kern w:val="0"/>
          <w:sz w:val="22"/>
          <w:vertAlign w:val="superscript"/>
          <w:lang w:bidi="en-US"/>
          <w14:ligatures w14:val="none"/>
        </w:rPr>
        <w:footnoteReference w:id="69"/>
      </w:r>
      <w:r w:rsidRPr="005F5DC1">
        <w:rPr>
          <w:rFonts w:ascii="Calibri" w:eastAsia="Calibri" w:hAnsi="Calibri" w:cs="Times New Roman"/>
          <w:kern w:val="0"/>
          <w:sz w:val="22"/>
          <w:lang w:bidi="en-US"/>
          <w14:ligatures w14:val="none"/>
        </w:rPr>
        <w:t xml:space="preserve"> However, there are those who are starting to see through the glass with greater clarity. This is the result of looking at the Nazarean Codicil through Jewish eyes. We have made these opening remarks because we will be looking at some of the pronouncements of contemporary commentators in the elucidation of this pericope. I would ask the readers to read with acumen and care.</w:t>
      </w:r>
    </w:p>
    <w:p w14:paraId="7F9AF5B4"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76D0EF20" w14:textId="77777777" w:rsidR="005F5DC1" w:rsidRPr="005F5DC1" w:rsidRDefault="005F5DC1" w:rsidP="005F5DC1">
      <w:pPr>
        <w:spacing w:after="0" w:line="240" w:lineRule="auto"/>
        <w:jc w:val="both"/>
        <w:rPr>
          <w:rFonts w:eastAsia="Calibri" w:cstheme="minorHAnsi"/>
          <w:b/>
          <w:bCs/>
          <w:kern w:val="0"/>
          <w:sz w:val="22"/>
          <w:lang w:bidi="en-US"/>
          <w14:ligatures w14:val="none"/>
        </w:rPr>
      </w:pPr>
      <w:r w:rsidRPr="005F5DC1">
        <w:rPr>
          <w:rFonts w:eastAsia="Calibri" w:cstheme="minorHAnsi"/>
          <w:b/>
          <w:bCs/>
          <w:kern w:val="0"/>
          <w:szCs w:val="28"/>
          <w:lang w:bidi="en-US"/>
          <w14:ligatures w14:val="none"/>
        </w:rPr>
        <w:t>The Congregation</w:t>
      </w:r>
    </w:p>
    <w:p w14:paraId="48729ED4"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The Greek text of 12:37b reads as follows …</w:t>
      </w:r>
    </w:p>
    <w:p w14:paraId="7043FCC3"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7B44A532"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roofErr w:type="spellStart"/>
      <w:r w:rsidRPr="005F5DC1">
        <w:rPr>
          <w:rFonts w:ascii="Calibri" w:eastAsia="Calibri" w:hAnsi="Calibri" w:cs="Times New Roman"/>
          <w:b/>
          <w:bCs/>
          <w:kern w:val="0"/>
          <w:sz w:val="22"/>
          <w:lang w:val="el-GR" w:bidi="ar-SA"/>
          <w14:ligatures w14:val="none"/>
        </w:rPr>
        <w:t>καὶ</w:t>
      </w:r>
      <w:proofErr w:type="spellEnd"/>
      <w:r w:rsidRPr="005F5DC1">
        <w:rPr>
          <w:rFonts w:ascii="Calibri" w:eastAsia="Calibri" w:hAnsi="Calibri" w:cs="Times New Roman"/>
          <w:b/>
          <w:bCs/>
          <w:kern w:val="0"/>
          <w:sz w:val="22"/>
          <w:lang w:val="el-GR" w:bidi="ar-SA"/>
          <w14:ligatures w14:val="none"/>
        </w:rPr>
        <w:t xml:space="preserve"> ὁ </w:t>
      </w:r>
      <w:proofErr w:type="spellStart"/>
      <w:r w:rsidRPr="005F5DC1">
        <w:rPr>
          <w:rFonts w:ascii="Calibri" w:eastAsia="Calibri" w:hAnsi="Calibri" w:cs="Times New Roman"/>
          <w:b/>
          <w:bCs/>
          <w:kern w:val="0"/>
          <w:sz w:val="22"/>
          <w:lang w:val="el-GR" w:bidi="ar-SA"/>
          <w14:ligatures w14:val="none"/>
        </w:rPr>
        <w:t>πολὺς</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ὄχλος</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ἤκουεν</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αὐτοῦ</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ἡδέως</w:t>
      </w:r>
      <w:proofErr w:type="spellEnd"/>
      <w:r w:rsidRPr="005F5DC1">
        <w:rPr>
          <w:rFonts w:ascii="Calibri" w:eastAsia="Calibri" w:hAnsi="Calibri" w:cs="Times New Roman"/>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ke</w:t>
      </w:r>
      <w:proofErr w:type="spellEnd"/>
      <w:r w:rsidRPr="005F5DC1">
        <w:rPr>
          <w:rFonts w:ascii="Calibri" w:eastAsia="Calibri" w:hAnsi="Calibri" w:cs="Times New Roman"/>
          <w:i/>
          <w:kern w:val="0"/>
          <w:sz w:val="22"/>
          <w:lang w:bidi="en-US"/>
          <w14:ligatures w14:val="none"/>
        </w:rPr>
        <w:t xml:space="preserve"> o </w:t>
      </w:r>
      <w:proofErr w:type="spellStart"/>
      <w:r w:rsidRPr="005F5DC1">
        <w:rPr>
          <w:rFonts w:ascii="Calibri" w:eastAsia="Calibri" w:hAnsi="Calibri" w:cs="Times New Roman"/>
          <w:i/>
          <w:kern w:val="0"/>
          <w:sz w:val="22"/>
          <w:lang w:bidi="en-US"/>
          <w14:ligatures w14:val="none"/>
        </w:rPr>
        <w:t>polus</w:t>
      </w:r>
      <w:proofErr w:type="spellEnd"/>
      <w:r w:rsidRPr="005F5DC1">
        <w:rPr>
          <w:rFonts w:ascii="Calibri" w:eastAsia="Calibri" w:hAnsi="Calibri" w:cs="Times New Roman"/>
          <w:i/>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okhlos</w:t>
      </w:r>
      <w:proofErr w:type="spellEnd"/>
      <w:r w:rsidRPr="005F5DC1">
        <w:rPr>
          <w:rFonts w:ascii="Calibri" w:eastAsia="Calibri" w:hAnsi="Calibri" w:cs="Times New Roman"/>
          <w:i/>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ēkouen</w:t>
      </w:r>
      <w:proofErr w:type="spellEnd"/>
      <w:r w:rsidRPr="005F5DC1">
        <w:rPr>
          <w:rFonts w:ascii="Calibri" w:eastAsia="Calibri" w:hAnsi="Calibri" w:cs="Times New Roman"/>
          <w:i/>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autou</w:t>
      </w:r>
      <w:proofErr w:type="spellEnd"/>
      <w:r w:rsidRPr="005F5DC1">
        <w:rPr>
          <w:rFonts w:ascii="Calibri" w:eastAsia="Calibri" w:hAnsi="Calibri" w:cs="Times New Roman"/>
          <w:i/>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ideōs</w:t>
      </w:r>
      <w:proofErr w:type="spellEnd"/>
      <w:r w:rsidRPr="005F5DC1">
        <w:rPr>
          <w:rFonts w:ascii="Calibri" w:eastAsia="Calibri" w:hAnsi="Calibri" w:cs="Times New Roman"/>
          <w:kern w:val="0"/>
          <w:sz w:val="22"/>
          <w:lang w:bidi="en-US"/>
          <w14:ligatures w14:val="none"/>
        </w:rPr>
        <w:t>). Several translators render this phrase as “common people.”</w:t>
      </w:r>
      <w:r w:rsidRPr="005F5DC1">
        <w:rPr>
          <w:rFonts w:ascii="Calibri" w:eastAsia="Calibri" w:hAnsi="Calibri" w:cs="Times New Roman"/>
          <w:kern w:val="0"/>
          <w:sz w:val="22"/>
          <w:vertAlign w:val="superscript"/>
          <w:lang w:bidi="en-US"/>
          <w14:ligatures w14:val="none"/>
        </w:rPr>
        <w:footnoteReference w:id="70"/>
      </w:r>
      <w:r w:rsidRPr="005F5DC1">
        <w:rPr>
          <w:rFonts w:ascii="Calibri" w:eastAsia="Calibri" w:hAnsi="Calibri" w:cs="Times New Roman"/>
          <w:kern w:val="0"/>
          <w:sz w:val="22"/>
          <w:lang w:bidi="en-US"/>
          <w14:ligatures w14:val="none"/>
        </w:rPr>
        <w:t xml:space="preserve"> Here I must ask a question. What would be indicated using the phrase “common people”?</w:t>
      </w:r>
    </w:p>
    <w:p w14:paraId="13825FC9"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0BA155CC"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 xml:space="preserve">The insinuation is simple to follow. If we use Oppenheimer’s definition of the “Am </w:t>
      </w:r>
      <w:proofErr w:type="spellStart"/>
      <w:r w:rsidRPr="005F5DC1">
        <w:rPr>
          <w:rFonts w:ascii="Calibri" w:eastAsia="Calibri" w:hAnsi="Calibri" w:cs="Times New Roman"/>
          <w:kern w:val="0"/>
          <w:sz w:val="22"/>
          <w:lang w:bidi="en-US"/>
          <w14:ligatures w14:val="none"/>
        </w:rPr>
        <w:t>HaAretz</w:t>
      </w:r>
      <w:proofErr w:type="spellEnd"/>
      <w:r w:rsidRPr="005F5DC1">
        <w:rPr>
          <w:rFonts w:ascii="Calibri" w:eastAsia="Calibri" w:hAnsi="Calibri" w:cs="Times New Roman"/>
          <w:kern w:val="0"/>
          <w:sz w:val="22"/>
          <w:lang w:bidi="en-US"/>
          <w14:ligatures w14:val="none"/>
        </w:rPr>
        <w:t>”</w:t>
      </w:r>
      <w:r w:rsidRPr="005F5DC1">
        <w:rPr>
          <w:rFonts w:ascii="Calibri" w:eastAsia="Calibri" w:hAnsi="Calibri" w:cs="Times New Roman"/>
          <w:kern w:val="0"/>
          <w:sz w:val="22"/>
          <w:vertAlign w:val="superscript"/>
          <w:lang w:bidi="en-US"/>
          <w14:ligatures w14:val="none"/>
        </w:rPr>
        <w:footnoteReference w:id="71"/>
      </w:r>
      <w:r w:rsidRPr="005F5DC1">
        <w:rPr>
          <w:rFonts w:ascii="Calibri" w:eastAsia="Calibri" w:hAnsi="Calibri" w:cs="Times New Roman"/>
          <w:kern w:val="0"/>
          <w:sz w:val="22"/>
          <w:lang w:bidi="en-US"/>
          <w14:ligatures w14:val="none"/>
        </w:rPr>
        <w:t xml:space="preserve"> We can infer some results.</w:t>
      </w:r>
    </w:p>
    <w:p w14:paraId="47653A4B"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117A1828"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The “Am Ha-Aretz” were of two types: the “Am Ha-Aretz le-mitzvot,” Jews who were disparaged for not scrupulously observing the commandments, and “Am Ha-Aretz la-Torah,” those stigmatized as ignoramuses for not having studied the Torah at all.</w:t>
      </w:r>
      <w:r w:rsidRPr="005F5DC1">
        <w:rPr>
          <w:rFonts w:ascii="Calibri" w:eastAsia="Calibri" w:hAnsi="Calibri" w:cs="Times New Roman"/>
          <w:kern w:val="0"/>
          <w:sz w:val="22"/>
          <w:vertAlign w:val="superscript"/>
          <w:lang w:bidi="en-US"/>
          <w14:ligatures w14:val="none"/>
        </w:rPr>
        <w:footnoteReference w:id="72"/>
      </w:r>
    </w:p>
    <w:p w14:paraId="13FD5FE5"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7A5491DB"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 xml:space="preserve">Oppenheimer’s assessment that the “Am </w:t>
      </w:r>
      <w:proofErr w:type="spellStart"/>
      <w:r w:rsidRPr="005F5DC1">
        <w:rPr>
          <w:rFonts w:ascii="Calibri" w:eastAsia="Calibri" w:hAnsi="Calibri" w:cs="Times New Roman"/>
          <w:kern w:val="0"/>
          <w:sz w:val="22"/>
          <w:lang w:bidi="en-US"/>
          <w14:ligatures w14:val="none"/>
        </w:rPr>
        <w:t>HaAretz</w:t>
      </w:r>
      <w:proofErr w:type="spellEnd"/>
      <w:r w:rsidRPr="005F5DC1">
        <w:rPr>
          <w:rFonts w:ascii="Calibri" w:eastAsia="Calibri" w:hAnsi="Calibri" w:cs="Times New Roman"/>
          <w:kern w:val="0"/>
          <w:sz w:val="22"/>
          <w:lang w:bidi="en-US"/>
          <w14:ligatures w14:val="none"/>
        </w:rPr>
        <w:t xml:space="preserve">” seems to be in conjunction with the Talmudic view of this group, which is the antithesis of a Scholar.  If we read these people to be “Am </w:t>
      </w:r>
      <w:proofErr w:type="spellStart"/>
      <w:r w:rsidRPr="005F5DC1">
        <w:rPr>
          <w:rFonts w:ascii="Calibri" w:eastAsia="Calibri" w:hAnsi="Calibri" w:cs="Times New Roman"/>
          <w:kern w:val="0"/>
          <w:sz w:val="22"/>
          <w:lang w:bidi="en-US"/>
          <w14:ligatures w14:val="none"/>
        </w:rPr>
        <w:t>HaAretz</w:t>
      </w:r>
      <w:proofErr w:type="spellEnd"/>
      <w:r w:rsidRPr="005F5DC1">
        <w:rPr>
          <w:rFonts w:ascii="Calibri" w:eastAsia="Calibri" w:hAnsi="Calibri" w:cs="Times New Roman"/>
          <w:kern w:val="0"/>
          <w:sz w:val="22"/>
          <w:lang w:bidi="en-US"/>
          <w14:ligatures w14:val="none"/>
        </w:rPr>
        <w:t>” in the sense of the uneducated, we have no reinforcement of Yeshua’s aptitude as a Sofer.</w:t>
      </w:r>
      <w:r w:rsidRPr="005F5DC1">
        <w:rPr>
          <w:rFonts w:ascii="Calibri" w:eastAsia="Calibri" w:hAnsi="Calibri" w:cs="Times New Roman"/>
          <w:kern w:val="0"/>
          <w:sz w:val="22"/>
          <w:vertAlign w:val="superscript"/>
          <w:lang w:bidi="en-US"/>
          <w14:ligatures w14:val="none"/>
        </w:rPr>
        <w:footnoteReference w:id="73"/>
      </w:r>
      <w:r w:rsidRPr="005F5DC1">
        <w:rPr>
          <w:rFonts w:ascii="Calibri" w:eastAsia="Calibri" w:hAnsi="Calibri" w:cs="Times New Roman"/>
          <w:kern w:val="0"/>
          <w:sz w:val="22"/>
          <w:lang w:bidi="en-US"/>
          <w14:ligatures w14:val="none"/>
        </w:rPr>
        <w:t xml:space="preserve"> Likewise, if we use Am </w:t>
      </w:r>
      <w:proofErr w:type="spellStart"/>
      <w:r w:rsidRPr="005F5DC1">
        <w:rPr>
          <w:rFonts w:ascii="Calibri" w:eastAsia="Calibri" w:hAnsi="Calibri" w:cs="Times New Roman"/>
          <w:kern w:val="0"/>
          <w:sz w:val="22"/>
          <w:lang w:bidi="en-US"/>
          <w14:ligatures w14:val="none"/>
        </w:rPr>
        <w:t>HaAretz</w:t>
      </w:r>
      <w:proofErr w:type="spellEnd"/>
      <w:r w:rsidRPr="005F5DC1">
        <w:rPr>
          <w:rFonts w:ascii="Calibri" w:eastAsia="Calibri" w:hAnsi="Calibri" w:cs="Times New Roman"/>
          <w:kern w:val="0"/>
          <w:sz w:val="22"/>
          <w:lang w:bidi="en-US"/>
          <w14:ligatures w14:val="none"/>
        </w:rPr>
        <w:t>” as “Jews disparaged for not scrupulously observing the commandments,” we still have a problem in that there is no solid propensity to follow Yeshua’s teachings. We have noted that the teaching method of Yeshua was that of the Socratic Method.</w:t>
      </w:r>
      <w:r w:rsidRPr="005F5DC1">
        <w:rPr>
          <w:rFonts w:ascii="Calibri" w:eastAsia="Calibri" w:hAnsi="Calibri" w:cs="Times New Roman"/>
          <w:kern w:val="0"/>
          <w:sz w:val="22"/>
          <w:vertAlign w:val="superscript"/>
          <w:lang w:bidi="en-US"/>
          <w14:ligatures w14:val="none"/>
        </w:rPr>
        <w:footnoteReference w:id="74"/>
      </w:r>
      <w:r w:rsidRPr="005F5DC1">
        <w:rPr>
          <w:rFonts w:ascii="Calibri" w:eastAsia="Calibri" w:hAnsi="Calibri" w:cs="Times New Roman"/>
          <w:kern w:val="0"/>
          <w:sz w:val="22"/>
          <w:lang w:bidi="en-US"/>
          <w14:ligatures w14:val="none"/>
        </w:rPr>
        <w:t xml:space="preserve"> If we follow the Socratic Method of teaching, then education is supposed to reproduce conduct (halakha). Consequently, we do not see either case of the “Am </w:t>
      </w:r>
      <w:proofErr w:type="spellStart"/>
      <w:r w:rsidRPr="005F5DC1">
        <w:rPr>
          <w:rFonts w:ascii="Calibri" w:eastAsia="Calibri" w:hAnsi="Calibri" w:cs="Times New Roman"/>
          <w:kern w:val="0"/>
          <w:sz w:val="22"/>
          <w:lang w:bidi="en-US"/>
          <w14:ligatures w14:val="none"/>
        </w:rPr>
        <w:t>HaAretz</w:t>
      </w:r>
      <w:proofErr w:type="spellEnd"/>
      <w:r w:rsidRPr="005F5DC1">
        <w:rPr>
          <w:rFonts w:ascii="Calibri" w:eastAsia="Calibri" w:hAnsi="Calibri" w:cs="Times New Roman"/>
          <w:kern w:val="0"/>
          <w:sz w:val="22"/>
          <w:lang w:bidi="en-US"/>
          <w14:ligatures w14:val="none"/>
        </w:rPr>
        <w:t xml:space="preserve">” as being applicable to our verse. Therefore, the best translation for </w:t>
      </w:r>
      <w:proofErr w:type="spellStart"/>
      <w:r w:rsidRPr="005F5DC1">
        <w:rPr>
          <w:rFonts w:ascii="Calibri" w:eastAsia="Calibri" w:hAnsi="Calibri" w:cs="Times New Roman"/>
          <w:b/>
          <w:bCs/>
          <w:kern w:val="0"/>
          <w:sz w:val="22"/>
          <w:lang w:val="el-GR" w:bidi="ar-SA"/>
          <w14:ligatures w14:val="none"/>
        </w:rPr>
        <w:t>πολὺς</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ὄχλος</w:t>
      </w:r>
      <w:proofErr w:type="spellEnd"/>
      <w:r w:rsidRPr="005F5DC1">
        <w:rPr>
          <w:rFonts w:ascii="Calibri" w:eastAsia="Calibri" w:hAnsi="Calibri" w:cs="Times New Roman"/>
          <w:kern w:val="0"/>
          <w:sz w:val="22"/>
          <w:lang w:val="el-GR" w:bidi="ar-SA"/>
          <w14:ligatures w14:val="none"/>
        </w:rPr>
        <w:t xml:space="preserve"> </w:t>
      </w:r>
      <w:r w:rsidRPr="005F5DC1">
        <w:rPr>
          <w:rFonts w:ascii="Calibri" w:eastAsia="Calibri" w:hAnsi="Calibri" w:cs="Times New Roman"/>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polus</w:t>
      </w:r>
      <w:proofErr w:type="spellEnd"/>
      <w:r w:rsidRPr="005F5DC1">
        <w:rPr>
          <w:rFonts w:ascii="Calibri" w:eastAsia="Calibri" w:hAnsi="Calibri" w:cs="Times New Roman"/>
          <w:i/>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okhlos</w:t>
      </w:r>
      <w:proofErr w:type="spellEnd"/>
      <w:r w:rsidRPr="005F5DC1">
        <w:rPr>
          <w:rFonts w:ascii="Calibri" w:eastAsia="Calibri" w:hAnsi="Calibri" w:cs="Times New Roman"/>
          <w:kern w:val="0"/>
          <w:sz w:val="22"/>
          <w:lang w:bidi="en-US"/>
          <w14:ligatures w14:val="none"/>
        </w:rPr>
        <w:t xml:space="preserve"> is </w:t>
      </w:r>
      <w:r w:rsidRPr="005F5DC1">
        <w:rPr>
          <w:rFonts w:ascii="Calibri" w:eastAsia="Calibri" w:hAnsi="Calibri" w:cs="Times New Roman"/>
          <w:b/>
          <w:bCs/>
          <w:kern w:val="0"/>
          <w:sz w:val="22"/>
          <w:lang w:bidi="en-US"/>
          <w14:ligatures w14:val="none"/>
        </w:rPr>
        <w:t>“a large congregation.”</w:t>
      </w:r>
      <w:r w:rsidRPr="005F5DC1">
        <w:rPr>
          <w:rFonts w:ascii="Calibri" w:eastAsia="Calibri" w:hAnsi="Calibri" w:cs="Times New Roman"/>
          <w:kern w:val="0"/>
          <w:sz w:val="22"/>
          <w:lang w:bidi="en-US"/>
          <w14:ligatures w14:val="none"/>
        </w:rPr>
        <w:t xml:space="preserve"> This would incorporate those of both </w:t>
      </w:r>
      <w:r w:rsidRPr="005F5DC1">
        <w:rPr>
          <w:rFonts w:ascii="Calibri" w:eastAsia="Calibri" w:hAnsi="Calibri" w:cs="Times New Roman"/>
          <w:kern w:val="0"/>
          <w:sz w:val="22"/>
          <w:lang w:bidi="en-US"/>
          <w14:ligatures w14:val="none"/>
        </w:rPr>
        <w:lastRenderedPageBreak/>
        <w:t>definitions of “Am-</w:t>
      </w:r>
      <w:proofErr w:type="spellStart"/>
      <w:r w:rsidRPr="005F5DC1">
        <w:rPr>
          <w:rFonts w:ascii="Calibri" w:eastAsia="Calibri" w:hAnsi="Calibri" w:cs="Times New Roman"/>
          <w:kern w:val="0"/>
          <w:sz w:val="22"/>
          <w:lang w:bidi="en-US"/>
          <w14:ligatures w14:val="none"/>
        </w:rPr>
        <w:t>HaAretz</w:t>
      </w:r>
      <w:proofErr w:type="spellEnd"/>
      <w:r w:rsidRPr="005F5DC1">
        <w:rPr>
          <w:rFonts w:ascii="Calibri" w:eastAsia="Calibri" w:hAnsi="Calibri" w:cs="Times New Roman"/>
          <w:kern w:val="0"/>
          <w:sz w:val="22"/>
          <w:lang w:bidi="en-US"/>
          <w14:ligatures w14:val="none"/>
        </w:rPr>
        <w:t>” as well as the Hakhamim</w:t>
      </w:r>
      <w:r w:rsidRPr="005F5DC1">
        <w:rPr>
          <w:rFonts w:ascii="Calibri" w:eastAsia="Calibri" w:hAnsi="Calibri" w:cs="Times New Roman"/>
          <w:kern w:val="0"/>
          <w:sz w:val="22"/>
          <w:vertAlign w:val="superscript"/>
          <w:lang w:bidi="en-US"/>
          <w14:ligatures w14:val="none"/>
        </w:rPr>
        <w:footnoteReference w:id="75"/>
      </w:r>
      <w:r w:rsidRPr="005F5DC1">
        <w:rPr>
          <w:rFonts w:ascii="Calibri" w:eastAsia="Calibri" w:hAnsi="Calibri" w:cs="Times New Roman"/>
          <w:kern w:val="0"/>
          <w:sz w:val="22"/>
          <w:lang w:bidi="en-US"/>
          <w14:ligatures w14:val="none"/>
        </w:rPr>
        <w:t xml:space="preserve"> of the area, as indicated by the previous pericope.</w:t>
      </w:r>
      <w:r w:rsidRPr="005F5DC1">
        <w:rPr>
          <w:rFonts w:ascii="Calibri" w:eastAsia="Calibri" w:hAnsi="Calibri" w:cs="Times New Roman"/>
          <w:kern w:val="0"/>
          <w:sz w:val="22"/>
          <w:vertAlign w:val="superscript"/>
          <w:lang w:bidi="en-US"/>
          <w14:ligatures w14:val="none"/>
        </w:rPr>
        <w:footnoteReference w:id="76"/>
      </w:r>
      <w:r w:rsidRPr="005F5DC1">
        <w:rPr>
          <w:rFonts w:ascii="Calibri" w:eastAsia="Calibri" w:hAnsi="Calibri" w:cs="Times New Roman"/>
          <w:kern w:val="0"/>
          <w:sz w:val="22"/>
          <w:lang w:bidi="en-US"/>
          <w14:ligatures w14:val="none"/>
        </w:rPr>
        <w:t xml:space="preserve"> In other words, Yeshua’s words appealed to the Hakham and the Am-</w:t>
      </w:r>
      <w:proofErr w:type="spellStart"/>
      <w:r w:rsidRPr="005F5DC1">
        <w:rPr>
          <w:rFonts w:ascii="Calibri" w:eastAsia="Calibri" w:hAnsi="Calibri" w:cs="Times New Roman"/>
          <w:kern w:val="0"/>
          <w:sz w:val="22"/>
          <w:lang w:bidi="en-US"/>
          <w14:ligatures w14:val="none"/>
        </w:rPr>
        <w:t>HaAretz</w:t>
      </w:r>
      <w:proofErr w:type="spellEnd"/>
      <w:r w:rsidRPr="005F5DC1">
        <w:rPr>
          <w:rFonts w:ascii="Calibri" w:eastAsia="Calibri" w:hAnsi="Calibri" w:cs="Times New Roman"/>
          <w:kern w:val="0"/>
          <w:sz w:val="22"/>
          <w:lang w:bidi="en-US"/>
          <w14:ligatures w14:val="none"/>
        </w:rPr>
        <w:t xml:space="preserve"> as well. This would have inspired all the intended groups.  The Hakhamim would have been encouraged to hear the echo of their teachings. The “Jews disparaged for not scrupulously observing the commandments” would have been inspired to become more observant, and “those stigmatized as ignoramuses for not having studied the Torah at all” would have been inspired to study and apply Torah to their lives.</w:t>
      </w:r>
    </w:p>
    <w:p w14:paraId="196C6B35"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6F59926A" w14:textId="77777777" w:rsidR="005F5DC1" w:rsidRPr="005F5DC1" w:rsidRDefault="005F5DC1" w:rsidP="005F5DC1">
      <w:pPr>
        <w:spacing w:after="0" w:line="240" w:lineRule="auto"/>
        <w:jc w:val="both"/>
        <w:rPr>
          <w:rFonts w:eastAsia="Calibri" w:cstheme="minorHAnsi"/>
          <w:b/>
          <w:bCs/>
          <w:kern w:val="0"/>
          <w:sz w:val="22"/>
          <w:lang w:bidi="en-US"/>
          <w14:ligatures w14:val="none"/>
        </w:rPr>
      </w:pPr>
      <w:r w:rsidRPr="005F5DC1">
        <w:rPr>
          <w:rFonts w:eastAsia="Calibri" w:cstheme="minorHAnsi"/>
          <w:b/>
          <w:bCs/>
          <w:kern w:val="0"/>
          <w:sz w:val="22"/>
          <w:lang w:bidi="en-US"/>
          <w14:ligatures w14:val="none"/>
        </w:rPr>
        <w:t xml:space="preserve">Behold the Soferim </w:t>
      </w:r>
    </w:p>
    <w:p w14:paraId="5A52D542" w14:textId="77777777" w:rsidR="005F5DC1" w:rsidRPr="005F5DC1" w:rsidRDefault="005F5DC1" w:rsidP="005F5DC1">
      <w:pPr>
        <w:spacing w:after="0" w:line="240" w:lineRule="auto"/>
        <w:jc w:val="both"/>
        <w:rPr>
          <w:rFonts w:ascii="Calibri" w:eastAsia="Calibri" w:hAnsi="Calibri" w:cs="Times New Roman"/>
          <w:b/>
          <w:i/>
          <w:iCs/>
          <w:kern w:val="0"/>
          <w:sz w:val="22"/>
          <w:lang w:bidi="en-US"/>
          <w14:ligatures w14:val="none"/>
        </w:rPr>
      </w:pPr>
      <w:r w:rsidRPr="005F5DC1">
        <w:rPr>
          <w:rFonts w:ascii="Calibri" w:eastAsia="Calibri" w:hAnsi="Calibri" w:cs="Times New Roman"/>
          <w:b/>
          <w:i/>
          <w:iCs/>
          <w:kern w:val="0"/>
          <w:sz w:val="22"/>
          <w:lang w:bidi="en-US"/>
          <w14:ligatures w14:val="none"/>
        </w:rPr>
        <w:t>Behold (with discernment) the Soferim (</w:t>
      </w:r>
      <w:r w:rsidRPr="005F5DC1">
        <w:rPr>
          <w:rFonts w:ascii="Calibri" w:eastAsia="Calibri" w:hAnsi="Calibri" w:cs="Times New Roman"/>
          <w:bCs/>
          <w:i/>
          <w:iCs/>
          <w:kern w:val="0"/>
          <w:sz w:val="22"/>
          <w:lang w:bidi="en-US"/>
          <w14:ligatures w14:val="none"/>
        </w:rPr>
        <w:t xml:space="preserve">of the </w:t>
      </w:r>
      <w:proofErr w:type="spellStart"/>
      <w:r w:rsidRPr="005F5DC1">
        <w:rPr>
          <w:rFonts w:ascii="Calibri" w:eastAsia="Calibri" w:hAnsi="Calibri" w:cs="Times New Roman"/>
          <w:bCs/>
          <w:i/>
          <w:iCs/>
          <w:kern w:val="0"/>
          <w:sz w:val="22"/>
          <w:lang w:bidi="en-US"/>
          <w14:ligatures w14:val="none"/>
        </w:rPr>
        <w:t>Tz’dukim</w:t>
      </w:r>
      <w:proofErr w:type="spellEnd"/>
      <w:r w:rsidRPr="005F5DC1">
        <w:rPr>
          <w:rFonts w:ascii="Calibri" w:eastAsia="Calibri" w:hAnsi="Calibri" w:cs="Times New Roman"/>
          <w:b/>
          <w:i/>
          <w:iCs/>
          <w:kern w:val="0"/>
          <w:sz w:val="22"/>
          <w:lang w:bidi="en-US"/>
          <w14:ligatures w14:val="none"/>
        </w:rPr>
        <w:t>),</w:t>
      </w:r>
    </w:p>
    <w:p w14:paraId="36CC1C6B" w14:textId="77777777" w:rsidR="005F5DC1" w:rsidRPr="005F5DC1" w:rsidRDefault="005F5DC1" w:rsidP="005F5DC1">
      <w:pPr>
        <w:spacing w:after="0" w:line="240" w:lineRule="auto"/>
        <w:jc w:val="both"/>
        <w:rPr>
          <w:rFonts w:ascii="Calibri" w:eastAsia="Calibri" w:hAnsi="Calibri" w:cs="Times New Roman"/>
          <w:iCs/>
          <w:kern w:val="0"/>
          <w:sz w:val="22"/>
          <w:lang w:bidi="en-US"/>
          <w14:ligatures w14:val="none"/>
        </w:rPr>
      </w:pPr>
    </w:p>
    <w:p w14:paraId="4F6B0DBC"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 xml:space="preserve">The Greek phrase </w:t>
      </w:r>
      <w:proofErr w:type="spellStart"/>
      <w:r w:rsidRPr="005F5DC1">
        <w:rPr>
          <w:rFonts w:ascii="Calibri" w:eastAsia="Calibri" w:hAnsi="Calibri" w:cs="Times New Roman"/>
          <w:b/>
          <w:bCs/>
          <w:kern w:val="0"/>
          <w:sz w:val="22"/>
          <w:lang w:val="el-GR" w:bidi="ar-SA"/>
          <w14:ligatures w14:val="none"/>
        </w:rPr>
        <w:t>Βλέπετε</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ἀπὸ</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τῶν</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γραμματέων</w:t>
      </w:r>
      <w:proofErr w:type="spellEnd"/>
      <w:r w:rsidRPr="005F5DC1">
        <w:rPr>
          <w:rFonts w:ascii="Calibri" w:eastAsia="Calibri" w:hAnsi="Calibri" w:cs="Times New Roman"/>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blepete</w:t>
      </w:r>
      <w:proofErr w:type="spellEnd"/>
      <w:r w:rsidRPr="005F5DC1">
        <w:rPr>
          <w:rFonts w:ascii="Calibri" w:eastAsia="Calibri" w:hAnsi="Calibri" w:cs="Times New Roman"/>
          <w:i/>
          <w:kern w:val="0"/>
          <w:sz w:val="22"/>
          <w:lang w:bidi="en-US"/>
          <w14:ligatures w14:val="none"/>
        </w:rPr>
        <w:t xml:space="preserve"> apo </w:t>
      </w:r>
      <w:proofErr w:type="spellStart"/>
      <w:r w:rsidRPr="005F5DC1">
        <w:rPr>
          <w:rFonts w:ascii="Calibri" w:eastAsia="Calibri" w:hAnsi="Calibri" w:cs="Times New Roman"/>
          <w:i/>
          <w:kern w:val="0"/>
          <w:sz w:val="22"/>
          <w:lang w:bidi="en-US"/>
          <w14:ligatures w14:val="none"/>
        </w:rPr>
        <w:t>tōn</w:t>
      </w:r>
      <w:proofErr w:type="spellEnd"/>
      <w:r w:rsidRPr="005F5DC1">
        <w:rPr>
          <w:rFonts w:ascii="Calibri" w:eastAsia="Calibri" w:hAnsi="Calibri" w:cs="Times New Roman"/>
          <w:i/>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grammateōn</w:t>
      </w:r>
      <w:proofErr w:type="spellEnd"/>
      <w:r w:rsidRPr="005F5DC1">
        <w:rPr>
          <w:rFonts w:ascii="Calibri" w:eastAsia="Calibri" w:hAnsi="Calibri" w:cs="Times New Roman"/>
          <w:kern w:val="0"/>
          <w:sz w:val="22"/>
          <w:lang w:bidi="en-US"/>
          <w14:ligatures w14:val="none"/>
        </w:rPr>
        <w:t>) means to behold or look at with discernment. Many translations will render the Greek “</w:t>
      </w:r>
      <w:proofErr w:type="spellStart"/>
      <w:r w:rsidRPr="005F5DC1">
        <w:rPr>
          <w:rFonts w:ascii="Calibri" w:eastAsia="Calibri" w:hAnsi="Calibri" w:cs="Times New Roman"/>
          <w:i/>
          <w:kern w:val="0"/>
          <w:sz w:val="22"/>
          <w:lang w:bidi="en-US"/>
          <w14:ligatures w14:val="none"/>
        </w:rPr>
        <w:t>blepo</w:t>
      </w:r>
      <w:proofErr w:type="spellEnd"/>
      <w:r w:rsidRPr="005F5DC1">
        <w:rPr>
          <w:rFonts w:ascii="Calibri" w:eastAsia="Calibri" w:hAnsi="Calibri" w:cs="Times New Roman"/>
          <w:kern w:val="0"/>
          <w:sz w:val="22"/>
          <w:lang w:bidi="en-US"/>
          <w14:ligatures w14:val="none"/>
        </w:rPr>
        <w:t>” to mean beware. However, “</w:t>
      </w:r>
      <w:proofErr w:type="spellStart"/>
      <w:r w:rsidRPr="005F5DC1">
        <w:rPr>
          <w:rFonts w:ascii="Calibri" w:eastAsia="Calibri" w:hAnsi="Calibri" w:cs="Times New Roman"/>
          <w:i/>
          <w:iCs/>
          <w:kern w:val="0"/>
          <w:sz w:val="22"/>
          <w:lang w:bidi="en-US"/>
          <w14:ligatures w14:val="none"/>
        </w:rPr>
        <w:t>blepo</w:t>
      </w:r>
      <w:proofErr w:type="spellEnd"/>
      <w:r w:rsidRPr="005F5DC1">
        <w:rPr>
          <w:rFonts w:ascii="Calibri" w:eastAsia="Calibri" w:hAnsi="Calibri" w:cs="Times New Roman"/>
          <w:kern w:val="0"/>
          <w:sz w:val="22"/>
          <w:lang w:bidi="en-US"/>
          <w14:ligatures w14:val="none"/>
        </w:rPr>
        <w:t>” is directly related to vision or physical sight. Here we have a play on words regardless of language. The desired result of the accusations made by Yeshua is that the Soferim desire to “be seen” or to “stand out” for reasons of false piety. Robert Gundry suggests a possible translation of “watch out”</w:t>
      </w:r>
      <w:r w:rsidRPr="005F5DC1">
        <w:rPr>
          <w:rFonts w:ascii="Calibri" w:eastAsia="Calibri" w:hAnsi="Calibri" w:cs="Times New Roman"/>
          <w:kern w:val="0"/>
          <w:sz w:val="22"/>
          <w:vertAlign w:val="superscript"/>
          <w:lang w:bidi="en-US"/>
          <w14:ligatures w14:val="none"/>
        </w:rPr>
        <w:footnoteReference w:id="77"/>
      </w:r>
      <w:r w:rsidRPr="005F5DC1">
        <w:rPr>
          <w:rFonts w:ascii="Calibri" w:eastAsia="Calibri" w:hAnsi="Calibri" w:cs="Times New Roman"/>
          <w:kern w:val="0"/>
          <w:sz w:val="22"/>
          <w:lang w:bidi="en-US"/>
          <w14:ligatures w14:val="none"/>
        </w:rPr>
        <w:t xml:space="preserve"> for the Soferim. But perhaps, and more fitting, the Greek term “</w:t>
      </w:r>
      <w:proofErr w:type="spellStart"/>
      <w:r w:rsidRPr="005F5DC1">
        <w:rPr>
          <w:rFonts w:ascii="Calibri" w:eastAsia="Calibri" w:hAnsi="Calibri" w:cs="Times New Roman"/>
          <w:i/>
          <w:iCs/>
          <w:kern w:val="0"/>
          <w:sz w:val="22"/>
          <w:lang w:bidi="en-US"/>
          <w14:ligatures w14:val="none"/>
        </w:rPr>
        <w:t>Blepo</w:t>
      </w:r>
      <w:proofErr w:type="spellEnd"/>
      <w:r w:rsidRPr="005F5DC1">
        <w:rPr>
          <w:rFonts w:ascii="Calibri" w:eastAsia="Calibri" w:hAnsi="Calibri" w:cs="Times New Roman"/>
          <w:kern w:val="0"/>
          <w:sz w:val="22"/>
          <w:lang w:bidi="en-US"/>
          <w14:ligatures w14:val="none"/>
        </w:rPr>
        <w:t>” answers to the Hebrew word “</w:t>
      </w:r>
      <w:proofErr w:type="spellStart"/>
      <w:r w:rsidRPr="005F5DC1">
        <w:rPr>
          <w:rFonts w:ascii="Calibri" w:eastAsia="Calibri" w:hAnsi="Calibri" w:cs="Times New Roman"/>
          <w:kern w:val="0"/>
          <w:sz w:val="22"/>
          <w:lang w:bidi="en-US"/>
          <w14:ligatures w14:val="none"/>
        </w:rPr>
        <w:t>Hineni</w:t>
      </w:r>
      <w:proofErr w:type="spellEnd"/>
      <w:r w:rsidRPr="005F5DC1">
        <w:rPr>
          <w:rFonts w:ascii="Calibri" w:eastAsia="Calibri" w:hAnsi="Calibri" w:cs="Times New Roman"/>
          <w:kern w:val="0"/>
          <w:sz w:val="22"/>
          <w:lang w:bidi="en-US"/>
          <w14:ligatures w14:val="none"/>
        </w:rPr>
        <w:t>” often translated as “Behold”.</w:t>
      </w:r>
    </w:p>
    <w:p w14:paraId="58FACF78"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28F61732"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 xml:space="preserve">We have translated the phrase to denote the targeted Soferim. Behold (with discernment) the Soferim (of the </w:t>
      </w:r>
      <w:proofErr w:type="spellStart"/>
      <w:r w:rsidRPr="005F5DC1">
        <w:rPr>
          <w:rFonts w:ascii="Calibri" w:eastAsia="Calibri" w:hAnsi="Calibri" w:cs="Times New Roman"/>
          <w:kern w:val="0"/>
          <w:sz w:val="22"/>
          <w:lang w:bidi="en-US"/>
          <w14:ligatures w14:val="none"/>
        </w:rPr>
        <w:t>Tz’dukim</w:t>
      </w:r>
      <w:proofErr w:type="spellEnd"/>
      <w:r w:rsidRPr="005F5DC1">
        <w:rPr>
          <w:rFonts w:ascii="Calibri" w:eastAsia="Calibri" w:hAnsi="Calibri" w:cs="Times New Roman"/>
          <w:kern w:val="0"/>
          <w:sz w:val="22"/>
          <w:lang w:bidi="en-US"/>
          <w14:ligatures w14:val="none"/>
        </w:rPr>
        <w:t>),</w:t>
      </w:r>
      <w:r w:rsidRPr="005F5DC1">
        <w:rPr>
          <w:rFonts w:ascii="Calibri" w:eastAsia="Calibri" w:hAnsi="Calibri" w:cs="Times New Roman"/>
          <w:kern w:val="0"/>
          <w:sz w:val="22"/>
          <w:vertAlign w:val="superscript"/>
          <w:lang w:bidi="en-US"/>
          <w14:ligatures w14:val="none"/>
        </w:rPr>
        <w:footnoteReference w:id="78"/>
      </w:r>
      <w:r w:rsidRPr="005F5DC1">
        <w:rPr>
          <w:rFonts w:ascii="Calibri" w:eastAsia="Calibri" w:hAnsi="Calibri" w:cs="Times New Roman"/>
          <w:kern w:val="0"/>
          <w:sz w:val="22"/>
          <w:lang w:bidi="en-US"/>
          <w14:ligatures w14:val="none"/>
        </w:rPr>
        <w:t xml:space="preserve"> clearly demonstrates the class of Soferim to which Yeshua is referring. A careful look at the text will reveal its characteristics. The epicurean lifestyle presented will quickly associate the Soferim mentioned with the </w:t>
      </w:r>
      <w:proofErr w:type="spellStart"/>
      <w:r w:rsidRPr="005F5DC1">
        <w:rPr>
          <w:rFonts w:ascii="Calibri" w:eastAsia="Calibri" w:hAnsi="Calibri" w:cs="Times New Roman"/>
          <w:kern w:val="0"/>
          <w:sz w:val="22"/>
          <w:lang w:bidi="en-US"/>
          <w14:ligatures w14:val="none"/>
        </w:rPr>
        <w:t>Tz’dukim</w:t>
      </w:r>
      <w:proofErr w:type="spellEnd"/>
      <w:r w:rsidRPr="005F5DC1">
        <w:rPr>
          <w:rFonts w:ascii="Calibri" w:eastAsia="Calibri" w:hAnsi="Calibri" w:cs="Times New Roman"/>
          <w:kern w:val="0"/>
          <w:sz w:val="22"/>
          <w:lang w:bidi="en-US"/>
          <w14:ligatures w14:val="none"/>
        </w:rPr>
        <w:t xml:space="preserve">. Consequently, Yeshua again criticizes the Soferim of the </w:t>
      </w:r>
      <w:proofErr w:type="spellStart"/>
      <w:r w:rsidRPr="005F5DC1">
        <w:rPr>
          <w:rFonts w:ascii="Calibri" w:eastAsia="Calibri" w:hAnsi="Calibri" w:cs="Times New Roman"/>
          <w:kern w:val="0"/>
          <w:sz w:val="22"/>
          <w:lang w:bidi="en-US"/>
          <w14:ligatures w14:val="none"/>
        </w:rPr>
        <w:t>Tz’dukim</w:t>
      </w:r>
      <w:proofErr w:type="spellEnd"/>
      <w:r w:rsidRPr="005F5DC1">
        <w:rPr>
          <w:rFonts w:ascii="Calibri" w:eastAsia="Calibri" w:hAnsi="Calibri" w:cs="Times New Roman"/>
          <w:kern w:val="0"/>
          <w:sz w:val="22"/>
          <w:lang w:bidi="en-US"/>
          <w14:ligatures w14:val="none"/>
        </w:rPr>
        <w:t>.</w:t>
      </w:r>
      <w:r w:rsidRPr="005F5DC1">
        <w:rPr>
          <w:rFonts w:ascii="Calibri" w:eastAsia="Calibri" w:hAnsi="Calibri" w:cs="Times New Roman"/>
          <w:kern w:val="0"/>
          <w:sz w:val="22"/>
          <w:vertAlign w:val="superscript"/>
          <w:lang w:bidi="en-US"/>
          <w14:ligatures w14:val="none"/>
        </w:rPr>
        <w:footnoteReference w:id="79"/>
      </w:r>
    </w:p>
    <w:p w14:paraId="03E4A286"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753B9B7C"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 xml:space="preserve">Here we must note that while Yeshua censures the Soferim of the </w:t>
      </w:r>
      <w:proofErr w:type="spellStart"/>
      <w:r w:rsidRPr="005F5DC1">
        <w:rPr>
          <w:rFonts w:ascii="Calibri" w:eastAsia="Calibri" w:hAnsi="Calibri" w:cs="Times New Roman"/>
          <w:kern w:val="0"/>
          <w:sz w:val="22"/>
          <w:lang w:bidi="en-US"/>
          <w14:ligatures w14:val="none"/>
        </w:rPr>
        <w:t>Tz’dukim</w:t>
      </w:r>
      <w:proofErr w:type="spellEnd"/>
      <w:r w:rsidRPr="005F5DC1">
        <w:rPr>
          <w:rFonts w:ascii="Calibri" w:eastAsia="Calibri" w:hAnsi="Calibri" w:cs="Times New Roman"/>
          <w:kern w:val="0"/>
          <w:sz w:val="22"/>
          <w:lang w:bidi="en-US"/>
          <w14:ligatures w14:val="none"/>
        </w:rPr>
        <w:t xml:space="preserve"> that there were other proponents liable for the charges made by Yeshua. However, we must also note that while there are “bad apples” in every group, we cannot label everyone in that group a “bad apple.” Morna Hooker</w:t>
      </w:r>
      <w:r w:rsidRPr="005F5DC1">
        <w:rPr>
          <w:rFonts w:ascii="Calibri" w:eastAsia="Calibri" w:hAnsi="Calibri" w:cs="Times New Roman"/>
          <w:kern w:val="0"/>
          <w:sz w:val="22"/>
          <w:vertAlign w:val="superscript"/>
          <w:lang w:bidi="en-US"/>
          <w14:ligatures w14:val="none"/>
        </w:rPr>
        <w:footnoteReference w:id="80"/>
      </w:r>
      <w:r w:rsidRPr="005F5DC1">
        <w:rPr>
          <w:rFonts w:ascii="Calibri" w:eastAsia="Calibri" w:hAnsi="Calibri" w:cs="Times New Roman"/>
          <w:kern w:val="0"/>
          <w:sz w:val="22"/>
          <w:lang w:bidi="en-US"/>
          <w14:ligatures w14:val="none"/>
        </w:rPr>
        <w:t xml:space="preserve"> and Joel Marcus</w:t>
      </w:r>
      <w:r w:rsidRPr="005F5DC1">
        <w:rPr>
          <w:rFonts w:ascii="Calibri" w:eastAsia="Calibri" w:hAnsi="Calibri" w:cs="Times New Roman"/>
          <w:kern w:val="0"/>
          <w:sz w:val="22"/>
          <w:vertAlign w:val="superscript"/>
          <w:lang w:bidi="en-US"/>
          <w14:ligatures w14:val="none"/>
        </w:rPr>
        <w:footnoteReference w:id="81"/>
      </w:r>
      <w:r w:rsidRPr="005F5DC1">
        <w:rPr>
          <w:rFonts w:ascii="Calibri" w:eastAsia="Calibri" w:hAnsi="Calibri" w:cs="Times New Roman"/>
          <w:kern w:val="0"/>
          <w:sz w:val="22"/>
          <w:lang w:bidi="en-US"/>
          <w14:ligatures w14:val="none"/>
        </w:rPr>
        <w:t xml:space="preserve"> note that </w:t>
      </w:r>
      <w:r w:rsidRPr="005F5DC1">
        <w:rPr>
          <w:rFonts w:ascii="Calibri" w:eastAsia="Calibri" w:hAnsi="Calibri" w:cs="Times New Roman"/>
          <w:b/>
          <w:bCs/>
          <w:kern w:val="0"/>
          <w:sz w:val="22"/>
          <w:lang w:bidi="en-US"/>
          <w14:ligatures w14:val="none"/>
        </w:rPr>
        <w:t>“</w:t>
      </w:r>
      <w:r w:rsidRPr="005F5DC1">
        <w:rPr>
          <w:rFonts w:ascii="Calibri" w:eastAsia="Calibri" w:hAnsi="Calibri" w:cs="Times New Roman"/>
          <w:b/>
          <w:bCs/>
          <w:kern w:val="0"/>
          <w:sz w:val="22"/>
          <w:u w:val="single"/>
          <w:lang w:bidi="en-US"/>
          <w14:ligatures w14:val="none"/>
        </w:rPr>
        <w:t>some of</w:t>
      </w:r>
      <w:r w:rsidRPr="005F5DC1">
        <w:rPr>
          <w:rFonts w:ascii="Calibri" w:eastAsia="Calibri" w:hAnsi="Calibri" w:cs="Times New Roman"/>
          <w:kern w:val="0"/>
          <w:sz w:val="22"/>
          <w:lang w:bidi="en-US"/>
          <w14:ligatures w14:val="none"/>
        </w:rPr>
        <w:t xml:space="preserve"> the Soferim” were corrupted, which demonstrates that the Soferim as a scholarly class were not all given to the censures made by Yeshua in this pericope. This assessment is accurate, especially if we look at the Soferim of the </w:t>
      </w:r>
      <w:proofErr w:type="spellStart"/>
      <w:r w:rsidRPr="005F5DC1">
        <w:rPr>
          <w:rFonts w:ascii="Calibri" w:eastAsia="Calibri" w:hAnsi="Calibri" w:cs="Times New Roman"/>
          <w:kern w:val="0"/>
          <w:sz w:val="22"/>
          <w:lang w:bidi="en-US"/>
          <w14:ligatures w14:val="none"/>
        </w:rPr>
        <w:t>Tz’dukim</w:t>
      </w:r>
      <w:proofErr w:type="spellEnd"/>
      <w:r w:rsidRPr="005F5DC1">
        <w:rPr>
          <w:rFonts w:ascii="Calibri" w:eastAsia="Calibri" w:hAnsi="Calibri" w:cs="Times New Roman"/>
          <w:kern w:val="0"/>
          <w:sz w:val="22"/>
          <w:lang w:bidi="en-US"/>
          <w14:ligatures w14:val="none"/>
        </w:rPr>
        <w:t>.</w:t>
      </w:r>
    </w:p>
    <w:p w14:paraId="0AC8D5B7"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55BB9616"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However, scholars such as Robert Gundry</w:t>
      </w:r>
      <w:r w:rsidRPr="005F5DC1">
        <w:rPr>
          <w:rFonts w:ascii="Calibri" w:eastAsia="Calibri" w:hAnsi="Calibri" w:cs="Times New Roman"/>
          <w:kern w:val="0"/>
          <w:sz w:val="22"/>
          <w:vertAlign w:val="superscript"/>
          <w:lang w:bidi="en-US"/>
          <w14:ligatures w14:val="none"/>
        </w:rPr>
        <w:footnoteReference w:id="82"/>
      </w:r>
      <w:r w:rsidRPr="005F5DC1">
        <w:rPr>
          <w:rFonts w:ascii="Calibri" w:eastAsia="Calibri" w:hAnsi="Calibri" w:cs="Times New Roman"/>
          <w:kern w:val="0"/>
          <w:sz w:val="22"/>
          <w:lang w:bidi="en-US"/>
          <w14:ligatures w14:val="none"/>
        </w:rPr>
        <w:t xml:space="preserve"> and Craig Evans</w:t>
      </w:r>
      <w:r w:rsidRPr="005F5DC1">
        <w:rPr>
          <w:rFonts w:ascii="Calibri" w:eastAsia="Calibri" w:hAnsi="Calibri" w:cs="Times New Roman"/>
          <w:kern w:val="0"/>
          <w:sz w:val="22"/>
          <w:vertAlign w:val="superscript"/>
          <w:lang w:bidi="en-US"/>
          <w14:ligatures w14:val="none"/>
        </w:rPr>
        <w:footnoteReference w:id="83"/>
      </w:r>
      <w:r w:rsidRPr="005F5DC1">
        <w:rPr>
          <w:rFonts w:ascii="Calibri" w:eastAsia="Calibri" w:hAnsi="Calibri" w:cs="Times New Roman"/>
          <w:kern w:val="0"/>
          <w:sz w:val="22"/>
          <w:lang w:bidi="en-US"/>
          <w14:ligatures w14:val="none"/>
        </w:rPr>
        <w:t xml:space="preserve"> tend to make the present pericope a continuation of the previous one. The rationale behind this cretinous scholarship is to place ALL Soferim in a bad light to justify their </w:t>
      </w:r>
      <w:r w:rsidRPr="005F5DC1">
        <w:rPr>
          <w:rFonts w:ascii="Calibri" w:eastAsia="Calibri" w:hAnsi="Calibri" w:cs="Times New Roman"/>
          <w:kern w:val="0"/>
          <w:sz w:val="22"/>
          <w:lang w:bidi="en-US"/>
          <w14:ligatures w14:val="none"/>
        </w:rPr>
        <w:lastRenderedPageBreak/>
        <w:t>preconceived antisemitism. Some Soferim were qualified to be called “Doctors of the Law.”</w:t>
      </w:r>
      <w:r w:rsidRPr="005F5DC1">
        <w:rPr>
          <w:rFonts w:ascii="Calibri" w:eastAsia="Calibri" w:hAnsi="Calibri" w:cs="Times New Roman"/>
          <w:kern w:val="0"/>
          <w:sz w:val="22"/>
          <w:vertAlign w:val="superscript"/>
          <w:lang w:bidi="en-US"/>
          <w14:ligatures w14:val="none"/>
        </w:rPr>
        <w:footnoteReference w:id="84"/>
      </w:r>
      <w:r w:rsidRPr="005F5DC1">
        <w:rPr>
          <w:rFonts w:ascii="Calibri" w:eastAsia="Calibri" w:hAnsi="Calibri" w:cs="Times New Roman"/>
          <w:kern w:val="0"/>
          <w:sz w:val="22"/>
          <w:lang w:bidi="en-US"/>
          <w14:ligatures w14:val="none"/>
        </w:rPr>
        <w:t xml:space="preserve"> This title comes down to us today as a Lawyer. Thus, we might read the text of our pericope to say, “Watch out for the lawyers who like…”</w:t>
      </w:r>
    </w:p>
    <w:p w14:paraId="1879A435" w14:textId="77777777" w:rsidR="005F5DC1" w:rsidRPr="005F5DC1" w:rsidRDefault="005F5DC1" w:rsidP="005F5DC1">
      <w:pPr>
        <w:spacing w:after="0" w:line="240" w:lineRule="auto"/>
        <w:jc w:val="both"/>
        <w:rPr>
          <w:rFonts w:ascii="Calibri" w:eastAsia="Calibri" w:hAnsi="Calibri" w:cs="Times New Roman"/>
          <w:iCs/>
          <w:kern w:val="0"/>
          <w:sz w:val="22"/>
          <w:lang w:bidi="en-US"/>
          <w14:ligatures w14:val="none"/>
        </w:rPr>
      </w:pPr>
    </w:p>
    <w:p w14:paraId="0D9D5368" w14:textId="77777777" w:rsidR="005F5DC1" w:rsidRPr="005F5DC1" w:rsidRDefault="005F5DC1" w:rsidP="005F5DC1">
      <w:pPr>
        <w:keepNext/>
        <w:keepLines/>
        <w:spacing w:after="0" w:line="240" w:lineRule="auto"/>
        <w:jc w:val="both"/>
        <w:rPr>
          <w:rFonts w:eastAsia="Calibri" w:cstheme="minorHAnsi"/>
          <w:b/>
          <w:bCs/>
          <w:kern w:val="0"/>
          <w:sz w:val="22"/>
          <w:lang w:bidi="en-US"/>
          <w14:ligatures w14:val="none"/>
        </w:rPr>
      </w:pPr>
      <w:r w:rsidRPr="005F5DC1">
        <w:rPr>
          <w:rFonts w:eastAsia="Calibri" w:cstheme="minorHAnsi"/>
          <w:b/>
          <w:bCs/>
          <w:kern w:val="0"/>
          <w:szCs w:val="28"/>
          <w:lang w:bidi="en-US"/>
          <w14:ligatures w14:val="none"/>
        </w:rPr>
        <w:t>Abuse of the Ceremonial Robes and Chairs</w:t>
      </w:r>
    </w:p>
    <w:p w14:paraId="67958190" w14:textId="77777777" w:rsidR="005F5DC1" w:rsidRPr="005F5DC1" w:rsidRDefault="005F5DC1" w:rsidP="005F5DC1">
      <w:pPr>
        <w:keepNext/>
        <w:keepLines/>
        <w:spacing w:after="0" w:line="240" w:lineRule="auto"/>
        <w:jc w:val="both"/>
        <w:rPr>
          <w:rFonts w:ascii="Calibri" w:eastAsia="Calibri" w:hAnsi="Calibri" w:cs="Times New Roman"/>
          <w:b/>
          <w:kern w:val="0"/>
          <w:sz w:val="22"/>
          <w:lang w:bidi="en-US"/>
          <w14:ligatures w14:val="none"/>
        </w:rPr>
      </w:pPr>
      <w:r w:rsidRPr="005F5DC1">
        <w:rPr>
          <w:rFonts w:ascii="Calibri" w:eastAsia="Calibri" w:hAnsi="Calibri" w:cs="Times New Roman"/>
          <w:kern w:val="0"/>
          <w:sz w:val="22"/>
          <w:lang w:bidi="en-US"/>
          <w14:ligatures w14:val="none"/>
        </w:rPr>
        <w:t xml:space="preserve">We have translated the Greek phrase </w:t>
      </w:r>
      <w:proofErr w:type="spellStart"/>
      <w:r w:rsidRPr="005F5DC1">
        <w:rPr>
          <w:rFonts w:ascii="Calibri" w:eastAsia="Calibri" w:hAnsi="Calibri" w:cs="Times New Roman"/>
          <w:b/>
          <w:bCs/>
          <w:kern w:val="0"/>
          <w:sz w:val="22"/>
          <w:lang w:val="el-GR" w:bidi="ar-SA"/>
          <w14:ligatures w14:val="none"/>
        </w:rPr>
        <w:t>ἐν</w:t>
      </w:r>
      <w:proofErr w:type="spellEnd"/>
      <w:r w:rsidRPr="005F5DC1">
        <w:rPr>
          <w:rFonts w:ascii="Calibri" w:eastAsia="Calibri" w:hAnsi="Calibri" w:cs="Times New Roman"/>
          <w:b/>
          <w:bCs/>
          <w:kern w:val="0"/>
          <w:sz w:val="22"/>
          <w:lang w:val="el-GR" w:bidi="ar-SA"/>
          <w14:ligatures w14:val="none"/>
        </w:rPr>
        <w:t xml:space="preserve"> </w:t>
      </w:r>
      <w:proofErr w:type="spellStart"/>
      <w:r w:rsidRPr="005F5DC1">
        <w:rPr>
          <w:rFonts w:ascii="Calibri" w:eastAsia="Calibri" w:hAnsi="Calibri" w:cs="Times New Roman"/>
          <w:b/>
          <w:bCs/>
          <w:kern w:val="0"/>
          <w:sz w:val="22"/>
          <w:lang w:val="el-GR" w:bidi="ar-SA"/>
          <w14:ligatures w14:val="none"/>
        </w:rPr>
        <w:t>στολαῖς</w:t>
      </w:r>
      <w:proofErr w:type="spellEnd"/>
      <w:r w:rsidRPr="005F5DC1">
        <w:rPr>
          <w:rFonts w:ascii="Calibri" w:eastAsia="Calibri" w:hAnsi="Calibri" w:cs="Times New Roman"/>
          <w:b/>
          <w:bCs/>
          <w:kern w:val="0"/>
          <w:sz w:val="22"/>
          <w:lang w:val="el-GR" w:bidi="ar-SA"/>
          <w14:ligatures w14:val="none"/>
        </w:rPr>
        <w:t xml:space="preserve"> </w:t>
      </w:r>
      <w:r w:rsidRPr="005F5DC1">
        <w:rPr>
          <w:rFonts w:ascii="Calibri" w:eastAsia="Calibri" w:hAnsi="Calibri" w:cs="Times New Roman"/>
          <w:kern w:val="0"/>
          <w:sz w:val="22"/>
          <w:lang w:bidi="en-US"/>
          <w14:ligatures w14:val="none"/>
        </w:rPr>
        <w:t>(</w:t>
      </w:r>
      <w:proofErr w:type="spellStart"/>
      <w:r w:rsidRPr="005F5DC1">
        <w:rPr>
          <w:rFonts w:ascii="Calibri" w:eastAsia="Calibri" w:hAnsi="Calibri" w:cs="Times New Roman"/>
          <w:i/>
          <w:kern w:val="0"/>
          <w:sz w:val="22"/>
          <w:lang w:bidi="en-US"/>
          <w14:ligatures w14:val="none"/>
        </w:rPr>
        <w:t>en</w:t>
      </w:r>
      <w:proofErr w:type="spellEnd"/>
      <w:r w:rsidRPr="005F5DC1">
        <w:rPr>
          <w:rFonts w:ascii="Calibri" w:eastAsia="Calibri" w:hAnsi="Calibri" w:cs="Times New Roman"/>
          <w:i/>
          <w:kern w:val="0"/>
          <w:sz w:val="22"/>
          <w:lang w:bidi="en-US"/>
          <w14:ligatures w14:val="none"/>
        </w:rPr>
        <w:t xml:space="preserve"> </w:t>
      </w:r>
      <w:proofErr w:type="spellStart"/>
      <w:r w:rsidRPr="005F5DC1">
        <w:rPr>
          <w:rFonts w:ascii="Calibri" w:eastAsia="Calibri" w:hAnsi="Calibri" w:cs="Times New Roman"/>
          <w:i/>
          <w:kern w:val="0"/>
          <w:sz w:val="22"/>
          <w:lang w:bidi="en-US"/>
          <w14:ligatures w14:val="none"/>
        </w:rPr>
        <w:t>stolais</w:t>
      </w:r>
      <w:proofErr w:type="spellEnd"/>
      <w:r w:rsidRPr="005F5DC1">
        <w:rPr>
          <w:rFonts w:ascii="Calibri" w:eastAsia="Calibri" w:hAnsi="Calibri" w:cs="Times New Roman"/>
          <w:kern w:val="0"/>
          <w:sz w:val="22"/>
          <w:lang w:bidi="en-US"/>
          <w14:ligatures w14:val="none"/>
        </w:rPr>
        <w:t xml:space="preserve">) as ceremonial robes. The Theological Dictionary of the New Testament and Greek-English lexicon of the New Testament and other early Christian literature (BDAG) suggest that the mentioned garments are ceremonial or </w:t>
      </w:r>
      <w:proofErr w:type="spellStart"/>
      <w:r w:rsidRPr="005F5DC1">
        <w:rPr>
          <w:rFonts w:ascii="Calibri" w:eastAsia="Calibri" w:hAnsi="Calibri" w:cs="Times New Roman"/>
          <w:kern w:val="0"/>
          <w:sz w:val="22"/>
          <w:lang w:bidi="en-US"/>
          <w14:ligatures w14:val="none"/>
        </w:rPr>
        <w:t>Kohanic</w:t>
      </w:r>
      <w:proofErr w:type="spellEnd"/>
      <w:r w:rsidRPr="005F5DC1">
        <w:rPr>
          <w:rFonts w:ascii="Calibri" w:eastAsia="Calibri" w:hAnsi="Calibri" w:cs="Times New Roman"/>
          <w:kern w:val="0"/>
          <w:sz w:val="22"/>
          <w:lang w:bidi="en-US"/>
          <w14:ligatures w14:val="none"/>
        </w:rPr>
        <w:t xml:space="preserve"> (Priestly) garments.</w:t>
      </w:r>
      <w:r w:rsidRPr="005F5DC1">
        <w:rPr>
          <w:rFonts w:ascii="Calibri" w:eastAsia="Calibri" w:hAnsi="Calibri" w:cs="Times New Roman"/>
          <w:kern w:val="0"/>
          <w:sz w:val="22"/>
          <w:vertAlign w:val="superscript"/>
          <w:lang w:bidi="en-US"/>
          <w14:ligatures w14:val="none"/>
        </w:rPr>
        <w:footnoteReference w:id="85"/>
      </w:r>
      <w:r w:rsidRPr="005F5DC1">
        <w:rPr>
          <w:rFonts w:ascii="Calibri" w:eastAsia="Calibri" w:hAnsi="Calibri" w:cs="Times New Roman"/>
          <w:kern w:val="0"/>
          <w:sz w:val="22"/>
          <w:lang w:bidi="en-US"/>
          <w14:ligatures w14:val="none"/>
        </w:rPr>
        <w:t xml:space="preserve"> These garments serve as “equipment” for the specified office.</w:t>
      </w:r>
      <w:r w:rsidRPr="005F5DC1">
        <w:rPr>
          <w:rFonts w:ascii="Calibri" w:eastAsia="Calibri" w:hAnsi="Calibri" w:cs="Times New Roman"/>
          <w:kern w:val="0"/>
          <w:sz w:val="22"/>
          <w:vertAlign w:val="superscript"/>
          <w:lang w:bidi="en-US"/>
          <w14:ligatures w14:val="none"/>
        </w:rPr>
        <w:footnoteReference w:id="86"/>
      </w:r>
      <w:r w:rsidRPr="005F5DC1">
        <w:rPr>
          <w:rFonts w:ascii="Calibri" w:eastAsia="Calibri" w:hAnsi="Calibri" w:cs="Times New Roman"/>
          <w:kern w:val="0"/>
          <w:sz w:val="22"/>
          <w:lang w:bidi="en-US"/>
          <w14:ligatures w14:val="none"/>
        </w:rPr>
        <w:t xml:space="preserve"> While there may be those who would frown or disdain the use of “robes” or other such vestments, our society, in fact, is dependent on a system of “robes,” so to speak. Office workers tend to wear the “white collar,” while general laborers tend to wear a “blue collar.” Uniforms and “robes” are a means of identification. These “robes” are requisite for the harmonious functioning of our society. Such robes demonstrate that we live in a structured society. Uniforms identify spirituality, power, and status. We will not try to elaborate on this idea. It is common knowledge, albeit something that we may not focus on until we encounter situations that demand our observance. Society without “robes” is devoid of structure. However, we submit that even what might be termed “primitive cultures” have marks or identifying clothing. Yeshua is not demeaning the wearing of robes. His critique is the false piety behind flaunting these robes in order to be lauded by those of lesser rank.</w:t>
      </w:r>
    </w:p>
    <w:p w14:paraId="6D9867C6" w14:textId="77777777" w:rsidR="005F5DC1" w:rsidRPr="005F5DC1" w:rsidRDefault="005F5DC1" w:rsidP="005F5DC1">
      <w:pPr>
        <w:spacing w:after="0" w:line="240" w:lineRule="auto"/>
        <w:jc w:val="both"/>
        <w:rPr>
          <w:rFonts w:ascii="Calibri" w:eastAsia="Calibri" w:hAnsi="Calibri" w:cs="Times New Roman"/>
          <w:iCs/>
          <w:kern w:val="0"/>
          <w:sz w:val="22"/>
          <w:lang w:bidi="en-US"/>
          <w14:ligatures w14:val="none"/>
        </w:rPr>
      </w:pPr>
    </w:p>
    <w:p w14:paraId="0AD1F771"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In our years of Biblical studies, we have earned varying Doctoral degrees. When asked to address a collegiate group, we always wear our graduate robes. For our Doctoral degrees, we are required to wear a Graduate robe at the ceremony. These robes are earned through years and hours of laborious study. Each robe was marked distinctly so that the students could readily tell what degree of honor had been acquired. These robes demonstrate a structured educational system. We have purported that Yeshua was trained rabbinically. His training earned him the title and status of a Hakham. Consequently, in our opinion, he would have on occasion worn some sort of ceremonial robe, gown, or some ceremonial garb to indicate his elevated status. Therefore, we reiterate, wearing the robe is NOT the issue at hand. The issue at hand is the illegitimate use of such a robe or gown to gain appraisal or acclaim and illegitimate gain. Otherwise, how do we explain the use of “robes” in texts like Revelation 6:11, 7:9, 7:13, and 7:14?</w:t>
      </w:r>
    </w:p>
    <w:p w14:paraId="340E5BBB"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25E1D8D2"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The situation can be further explained by realizing that the Synagogues had honorary positions and seats. These “seats” are not designed to intimidate those who have not earned the ability to sit in those honorary chairs.  They are seats to foster motivation. However, we do not know any honest man or woman who will not enjoy his or her moment of fame. Ego is a natural and vital part of our structure, through this G-d given mechanism men ever strive for excellence. To suggest otherwise is a blatant lie.</w:t>
      </w:r>
    </w:p>
    <w:p w14:paraId="6447B97E" w14:textId="77777777" w:rsidR="005F5DC1" w:rsidRPr="005F5DC1" w:rsidRDefault="005F5DC1" w:rsidP="005F5DC1">
      <w:pPr>
        <w:spacing w:after="0" w:line="240" w:lineRule="auto"/>
        <w:jc w:val="both"/>
        <w:rPr>
          <w:rFonts w:ascii="Calibri" w:eastAsia="Calibri" w:hAnsi="Calibri" w:cs="Times New Roman"/>
          <w:iCs/>
          <w:kern w:val="0"/>
          <w:sz w:val="22"/>
          <w:lang w:bidi="en-US"/>
          <w14:ligatures w14:val="none"/>
        </w:rPr>
      </w:pPr>
    </w:p>
    <w:p w14:paraId="2EA4025F"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The system of attributing a section or portion (</w:t>
      </w:r>
      <w:r w:rsidRPr="005F5DC1">
        <w:rPr>
          <w:rFonts w:ascii="Calibri" w:eastAsia="Calibri" w:hAnsi="Calibri" w:cs="Times New Roman"/>
          <w:i/>
          <w:iCs/>
          <w:kern w:val="0"/>
          <w:sz w:val="22"/>
          <w:lang w:bidi="en-US"/>
          <w14:ligatures w14:val="none"/>
        </w:rPr>
        <w:t>aliyah</w:t>
      </w:r>
      <w:r w:rsidRPr="005F5DC1">
        <w:rPr>
          <w:rFonts w:ascii="Calibri" w:eastAsia="Calibri" w:hAnsi="Calibri" w:cs="Times New Roman"/>
          <w:kern w:val="0"/>
          <w:sz w:val="22"/>
          <w:lang w:bidi="en-US"/>
          <w14:ligatures w14:val="none"/>
        </w:rPr>
        <w:t>) of the Torah to be read from an honorary position was established, or at a minimum promoted by the Sofer (Scribe) Ezra. Why would Ezra enact such a reform?</w:t>
      </w:r>
      <w:r w:rsidRPr="005F5DC1">
        <w:rPr>
          <w:rFonts w:ascii="Calibri" w:eastAsia="Calibri" w:hAnsi="Calibri" w:cs="Times New Roman"/>
          <w:kern w:val="0"/>
          <w:sz w:val="22"/>
          <w:vertAlign w:val="superscript"/>
          <w:lang w:bidi="en-US"/>
          <w14:ligatures w14:val="none"/>
        </w:rPr>
        <w:footnoteReference w:id="87"/>
      </w:r>
      <w:r w:rsidRPr="005F5DC1">
        <w:rPr>
          <w:rFonts w:ascii="Calibri" w:eastAsia="Calibri" w:hAnsi="Calibri" w:cs="Times New Roman"/>
          <w:kern w:val="0"/>
          <w:sz w:val="22"/>
          <w:lang w:bidi="en-US"/>
          <w14:ligatures w14:val="none"/>
        </w:rPr>
        <w:t xml:space="preserve"> It has been our opinion that Ezra’s great genius saw a way of rehabilitating Jews by making them read the Torah. We have discussed this at length in our Midrashim series on Ezra’s Takanot.</w:t>
      </w:r>
      <w:r w:rsidRPr="005F5DC1">
        <w:rPr>
          <w:rFonts w:ascii="Calibri" w:eastAsia="Calibri" w:hAnsi="Calibri" w:cs="Times New Roman"/>
          <w:kern w:val="0"/>
          <w:sz w:val="22"/>
          <w:vertAlign w:val="superscript"/>
          <w:lang w:bidi="en-US"/>
          <w14:ligatures w14:val="none"/>
        </w:rPr>
        <w:footnoteReference w:id="88"/>
      </w:r>
      <w:r w:rsidRPr="005F5DC1">
        <w:rPr>
          <w:rFonts w:ascii="Calibri" w:eastAsia="Calibri" w:hAnsi="Calibri" w:cs="Times New Roman"/>
          <w:kern w:val="0"/>
          <w:sz w:val="22"/>
          <w:lang w:bidi="en-US"/>
          <w14:ligatures w14:val="none"/>
        </w:rPr>
        <w:t xml:space="preserve"> By having Jews from all strata of life read the Torah publicly, Ezra elevated the spiritual and honorary status of Judaism. Therefore, to criticize those honorary positions of reading the Torah and sitting in “elevated seats,” we criticize the reforming acts of Ezra the Scribe and Prophet. To remove these honorary acts would be to return to the period before Ezra, with the possibility of retarding the resultant spiritual elevations brought about by Ezra and the Men of the Great Assembly. When we </w:t>
      </w:r>
      <w:r w:rsidRPr="005F5DC1">
        <w:rPr>
          <w:rFonts w:ascii="Calibri" w:eastAsia="Calibri" w:hAnsi="Calibri" w:cs="Times New Roman"/>
          <w:kern w:val="0"/>
          <w:sz w:val="22"/>
          <w:lang w:bidi="en-US"/>
          <w14:ligatures w14:val="none"/>
        </w:rPr>
        <w:lastRenderedPageBreak/>
        <w:t>review the reforms of Ezra, we will see that Yeshua conformed to those reforms, as did all the Jews of the First Century.</w:t>
      </w:r>
      <w:r w:rsidRPr="005F5DC1">
        <w:rPr>
          <w:rFonts w:ascii="Calibri" w:eastAsia="Calibri" w:hAnsi="Calibri" w:cs="Times New Roman"/>
          <w:kern w:val="0"/>
          <w:sz w:val="22"/>
          <w:vertAlign w:val="superscript"/>
          <w:lang w:bidi="en-US"/>
          <w14:ligatures w14:val="none"/>
        </w:rPr>
        <w:footnoteReference w:id="89"/>
      </w:r>
    </w:p>
    <w:p w14:paraId="64FBCA0E"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2A83693B"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A superficial look at Ezra’s reforms makes one realize that reading Torah is of vital importance to Judaism. However, when we take a deeper look at the reforms, we notice something profound. The core of Ezra’s reforms deals with Shabbat.</w:t>
      </w:r>
    </w:p>
    <w:p w14:paraId="0E68D6BA" w14:textId="77777777" w:rsidR="005F5DC1" w:rsidRPr="005F5DC1" w:rsidRDefault="005F5DC1" w:rsidP="005F5DC1">
      <w:pPr>
        <w:spacing w:after="0" w:line="240" w:lineRule="auto"/>
        <w:jc w:val="both"/>
        <w:rPr>
          <w:rFonts w:ascii="Calibri" w:eastAsia="Calibri" w:hAnsi="Calibri" w:cs="Times New Roman"/>
          <w:iCs/>
          <w:kern w:val="0"/>
          <w:sz w:val="22"/>
          <w:lang w:bidi="en-US"/>
          <w14:ligatures w14:val="none"/>
        </w:rPr>
      </w:pPr>
    </w:p>
    <w:p w14:paraId="67024C53" w14:textId="77777777" w:rsidR="005F5DC1" w:rsidRPr="005F5DC1" w:rsidRDefault="005F5DC1" w:rsidP="005F5DC1">
      <w:pPr>
        <w:numPr>
          <w:ilvl w:val="0"/>
          <w:numId w:val="78"/>
        </w:num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Torah should be read publicly on Shabbat</w:t>
      </w:r>
    </w:p>
    <w:p w14:paraId="5E36F32D" w14:textId="77777777" w:rsidR="005F5DC1" w:rsidRPr="005F5DC1" w:rsidRDefault="005F5DC1" w:rsidP="005F5DC1">
      <w:pPr>
        <w:numPr>
          <w:ilvl w:val="0"/>
          <w:numId w:val="78"/>
        </w:num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Beit Din should assemble on Mondays and Thursdays</w:t>
      </w:r>
    </w:p>
    <w:p w14:paraId="7D1BFC2E" w14:textId="77777777" w:rsidR="005F5DC1" w:rsidRPr="005F5DC1" w:rsidRDefault="005F5DC1" w:rsidP="005F5DC1">
      <w:pPr>
        <w:numPr>
          <w:ilvl w:val="0"/>
          <w:numId w:val="78"/>
        </w:num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Clothing should be washed on Thursdays</w:t>
      </w:r>
    </w:p>
    <w:p w14:paraId="35A67410" w14:textId="77777777" w:rsidR="005F5DC1" w:rsidRPr="005F5DC1" w:rsidRDefault="005F5DC1" w:rsidP="005F5DC1">
      <w:pPr>
        <w:numPr>
          <w:ilvl w:val="0"/>
          <w:numId w:val="78"/>
        </w:num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Garlic should be eaten on Fridays.</w:t>
      </w:r>
    </w:p>
    <w:p w14:paraId="4DBF4D53" w14:textId="77777777" w:rsidR="005F5DC1" w:rsidRPr="005F5DC1" w:rsidRDefault="005F5DC1" w:rsidP="005F5DC1">
      <w:pPr>
        <w:numPr>
          <w:ilvl w:val="0"/>
          <w:numId w:val="78"/>
        </w:num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Women should rise early to make bread.</w:t>
      </w:r>
    </w:p>
    <w:p w14:paraId="3F0635E1"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p>
    <w:p w14:paraId="6C4DD293" w14:textId="77777777" w:rsidR="005F5DC1" w:rsidRPr="005F5DC1" w:rsidRDefault="005F5DC1" w:rsidP="005F5DC1">
      <w:pPr>
        <w:spacing w:after="0" w:line="240" w:lineRule="auto"/>
        <w:jc w:val="both"/>
        <w:rPr>
          <w:rFonts w:ascii="Calibri" w:eastAsia="Calibri" w:hAnsi="Calibri" w:cs="Times New Roman"/>
          <w:kern w:val="0"/>
          <w:sz w:val="22"/>
          <w:lang w:bidi="en-US"/>
          <w14:ligatures w14:val="none"/>
        </w:rPr>
      </w:pPr>
      <w:r w:rsidRPr="005F5DC1">
        <w:rPr>
          <w:rFonts w:ascii="Calibri" w:eastAsia="Calibri" w:hAnsi="Calibri" w:cs="Times New Roman"/>
          <w:kern w:val="0"/>
          <w:sz w:val="22"/>
          <w:lang w:bidi="en-US"/>
          <w14:ligatures w14:val="none"/>
        </w:rPr>
        <w:t xml:space="preserve">Out of the eleven reforms, five deal with Shabbat or the preparation for Shabbat. A Shomer Shabbat person will be able to understand how each of these relates to Shabbat. </w:t>
      </w:r>
    </w:p>
    <w:p w14:paraId="00944971" w14:textId="77777777" w:rsidR="005F5DC1" w:rsidRPr="005F5DC1" w:rsidRDefault="005F5DC1" w:rsidP="005F5DC1">
      <w:pPr>
        <w:pBdr>
          <w:bottom w:val="double" w:sz="4" w:space="1" w:color="auto"/>
        </w:pBdr>
        <w:spacing w:after="0" w:line="240" w:lineRule="auto"/>
        <w:jc w:val="both"/>
        <w:rPr>
          <w:rFonts w:ascii="Calibri" w:hAnsi="Calibri" w:cs="Times New Roman"/>
          <w:kern w:val="0"/>
          <w:sz w:val="22"/>
          <w:lang w:bidi="ar-SA"/>
          <w14:ligatures w14:val="none"/>
        </w:rPr>
      </w:pPr>
    </w:p>
    <w:p w14:paraId="53D2273A" w14:textId="77777777" w:rsidR="005F5DC1" w:rsidRPr="005F5DC1" w:rsidRDefault="005F5DC1" w:rsidP="005F5DC1">
      <w:pPr>
        <w:spacing w:after="0" w:line="240" w:lineRule="auto"/>
        <w:mirrorIndents/>
        <w:jc w:val="both"/>
        <w:rPr>
          <w:rFonts w:ascii="Calibri" w:eastAsia="Book Antiqua" w:hAnsi="Calibri" w:cs="Calibri"/>
          <w:b/>
          <w:bCs/>
          <w:kern w:val="0"/>
          <w:sz w:val="22"/>
          <w:lang w:val="es-ES" w:bidi="ar-SA"/>
          <w14:ligatures w14:val="none"/>
        </w:rPr>
      </w:pPr>
    </w:p>
    <w:p w14:paraId="4037B83C" w14:textId="77777777" w:rsidR="005F5DC1" w:rsidRPr="005F5DC1" w:rsidRDefault="005F5DC1" w:rsidP="005F5DC1">
      <w:pPr>
        <w:keepNext/>
        <w:keepLines/>
        <w:spacing w:after="0" w:line="240" w:lineRule="auto"/>
        <w:jc w:val="center"/>
        <w:outlineLvl w:val="0"/>
        <w:rPr>
          <w:rFonts w:ascii="Cambria" w:eastAsiaTheme="majorEastAsia" w:hAnsi="Cambria" w:cstheme="majorBidi"/>
          <w:b/>
          <w:kern w:val="0"/>
          <w:sz w:val="28"/>
          <w:szCs w:val="32"/>
          <w14:ligatures w14:val="none"/>
        </w:rPr>
      </w:pPr>
      <w:bookmarkStart w:id="27" w:name="_Hlk191644857"/>
      <w:r w:rsidRPr="005F5DC1">
        <w:rPr>
          <w:rFonts w:ascii="Cambria" w:eastAsiaTheme="majorEastAsia" w:hAnsi="Cambria" w:cstheme="majorBidi"/>
          <w:b/>
          <w:kern w:val="0"/>
          <w:sz w:val="28"/>
          <w:szCs w:val="32"/>
          <w14:ligatures w14:val="none"/>
        </w:rPr>
        <w:t>Some Questions to Ponder:</w:t>
      </w:r>
    </w:p>
    <w:p w14:paraId="34A3A4C6" w14:textId="77777777" w:rsidR="005F5DC1" w:rsidRPr="005F5DC1" w:rsidRDefault="005F5DC1" w:rsidP="005F5DC1">
      <w:pPr>
        <w:spacing w:after="0" w:line="240" w:lineRule="auto"/>
        <w:jc w:val="center"/>
        <w:rPr>
          <w:rFonts w:ascii="Calibri" w:eastAsia="Calibri" w:hAnsi="Calibri" w:cs="Calibri"/>
          <w:kern w:val="0"/>
          <w:sz w:val="16"/>
          <w:szCs w:val="16"/>
          <w14:ligatures w14:val="none"/>
        </w:rPr>
      </w:pPr>
      <w:r w:rsidRPr="005F5DC1">
        <w:rPr>
          <w:rFonts w:ascii="Calibri" w:eastAsia="Calibri" w:hAnsi="Calibri" w:cs="Arial"/>
          <w:kern w:val="0"/>
          <w:sz w:val="22"/>
          <w14:ligatures w14:val="none"/>
        </w:rPr>
        <w:t xml:space="preserve"> </w:t>
      </w:r>
    </w:p>
    <w:p w14:paraId="04F504A5" w14:textId="77777777" w:rsidR="005F5DC1" w:rsidRPr="005F5DC1" w:rsidRDefault="005F5DC1" w:rsidP="005F5DC1">
      <w:pPr>
        <w:numPr>
          <w:ilvl w:val="0"/>
          <w:numId w:val="1"/>
        </w:numPr>
        <w:spacing w:after="0" w:line="240" w:lineRule="auto"/>
        <w:contextualSpacing/>
        <w:jc w:val="both"/>
        <w:rPr>
          <w:rFonts w:ascii="Calibri" w:eastAsia="Calibri" w:hAnsi="Calibri" w:cs="Arial"/>
          <w:kern w:val="0"/>
          <w:sz w:val="22"/>
          <w14:ligatures w14:val="none"/>
        </w:rPr>
      </w:pPr>
      <w:r w:rsidRPr="005F5DC1">
        <w:rPr>
          <w:rFonts w:ascii="Calibri" w:eastAsia="Calibri" w:hAnsi="Calibri" w:cs="Arial"/>
          <w:kern w:val="0"/>
          <w:sz w:val="22"/>
          <w14:ligatures w14:val="none"/>
        </w:rPr>
        <w:t>From all the readings for this week, which particular verse or passage caught your attention and fired your heart and imagination?</w:t>
      </w:r>
    </w:p>
    <w:p w14:paraId="46BFD0B5" w14:textId="77777777" w:rsidR="005F5DC1" w:rsidRPr="005F5DC1" w:rsidRDefault="005F5DC1" w:rsidP="005F5DC1">
      <w:pPr>
        <w:numPr>
          <w:ilvl w:val="0"/>
          <w:numId w:val="1"/>
        </w:numPr>
        <w:pBdr>
          <w:bottom w:val="double" w:sz="6" w:space="1" w:color="auto"/>
        </w:pBdr>
        <w:spacing w:after="0" w:line="240" w:lineRule="auto"/>
        <w:contextualSpacing/>
        <w:jc w:val="both"/>
        <w:rPr>
          <w:rFonts w:ascii="Calibri" w:eastAsia="Calibri" w:hAnsi="Calibri" w:cs="Arial"/>
          <w:kern w:val="0"/>
          <w:sz w:val="22"/>
          <w14:ligatures w14:val="none"/>
        </w:rPr>
      </w:pPr>
      <w:bookmarkStart w:id="28" w:name="_Hlk191644765"/>
      <w:r w:rsidRPr="005F5DC1">
        <w:rPr>
          <w:rFonts w:ascii="Calibri" w:eastAsia="Calibri" w:hAnsi="Calibri" w:cs="Arial"/>
          <w:kern w:val="0"/>
          <w:sz w:val="22"/>
          <w14:ligatures w14:val="none"/>
        </w:rPr>
        <w:t>In your opinion, and taking into consideration all of the above readings for this Sabbath, what is the prophetic message (the idea that encapsulates all the Scripture passages read) for this week.</w:t>
      </w:r>
    </w:p>
    <w:p w14:paraId="47B69462" w14:textId="77777777" w:rsidR="005F5DC1" w:rsidRPr="005F5DC1" w:rsidRDefault="005F5DC1" w:rsidP="005F5DC1">
      <w:pPr>
        <w:pBdr>
          <w:bottom w:val="double" w:sz="6" w:space="1" w:color="auto"/>
        </w:pBdr>
        <w:spacing w:after="0" w:line="240" w:lineRule="auto"/>
        <w:ind w:left="360"/>
        <w:jc w:val="both"/>
        <w:rPr>
          <w:rFonts w:ascii="Calibri" w:eastAsia="Calibri" w:hAnsi="Calibri" w:cs="Arial"/>
          <w:kern w:val="0"/>
          <w:sz w:val="16"/>
          <w:szCs w:val="16"/>
          <w14:ligatures w14:val="none"/>
        </w:rPr>
      </w:pPr>
      <w:bookmarkStart w:id="29" w:name="_Hlk197606295"/>
      <w:bookmarkEnd w:id="27"/>
      <w:bookmarkEnd w:id="28"/>
    </w:p>
    <w:p w14:paraId="42674B45" w14:textId="77777777" w:rsidR="005F5DC1" w:rsidRPr="005F5DC1" w:rsidRDefault="005F5DC1" w:rsidP="005F5DC1">
      <w:pPr>
        <w:spacing w:after="0" w:line="240" w:lineRule="auto"/>
        <w:jc w:val="center"/>
        <w:rPr>
          <w:rFonts w:ascii="Calibri" w:eastAsia="Calibri" w:hAnsi="Calibri" w:cs="Arial"/>
          <w:kern w:val="0"/>
          <w:sz w:val="16"/>
          <w:szCs w:val="16"/>
          <w14:ligatures w14:val="none"/>
        </w:rPr>
      </w:pPr>
    </w:p>
    <w:bookmarkEnd w:id="29"/>
    <w:p w14:paraId="0FBF5D7A" w14:textId="77777777" w:rsidR="005F5DC1" w:rsidRPr="005F5DC1" w:rsidRDefault="005F5DC1" w:rsidP="005F5DC1">
      <w:pPr>
        <w:keepNext/>
        <w:keepLines/>
        <w:spacing w:after="0" w:line="240" w:lineRule="auto"/>
        <w:jc w:val="center"/>
        <w:outlineLvl w:val="0"/>
        <w:rPr>
          <w:rFonts w:ascii="Cambria" w:eastAsia="Times New Roman" w:hAnsi="Cambria" w:cstheme="majorBidi"/>
          <w:b/>
          <w:kern w:val="0"/>
          <w:sz w:val="28"/>
          <w:szCs w:val="32"/>
          <w14:ligatures w14:val="none"/>
        </w:rPr>
      </w:pPr>
      <w:r w:rsidRPr="005F5DC1">
        <w:rPr>
          <w:rFonts w:ascii="Cambria" w:eastAsia="Times New Roman" w:hAnsi="Cambria" w:cstheme="majorBidi"/>
          <w:b/>
          <w:kern w:val="0"/>
          <w:sz w:val="28"/>
          <w:szCs w:val="32"/>
          <w14:ligatures w14:val="none"/>
        </w:rPr>
        <w:t>Blessing After Torah Study</w:t>
      </w:r>
    </w:p>
    <w:p w14:paraId="3B71C8C5" w14:textId="77777777" w:rsidR="005F5DC1" w:rsidRPr="005F5DC1" w:rsidRDefault="005F5DC1" w:rsidP="005F5DC1">
      <w:pPr>
        <w:spacing w:after="0" w:line="240" w:lineRule="auto"/>
        <w:jc w:val="center"/>
        <w:rPr>
          <w:rFonts w:ascii="Calibri" w:eastAsia="Calibri" w:hAnsi="Calibri" w:cs="Arial"/>
          <w:kern w:val="0"/>
          <w:sz w:val="16"/>
          <w:szCs w:val="16"/>
          <w:lang w:bidi="ar-SA"/>
          <w14:ligatures w14:val="none"/>
        </w:rPr>
      </w:pPr>
    </w:p>
    <w:p w14:paraId="172FF0EE"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Barúch Atáh Adonai, Elohénu Meléch HaOlám,</w:t>
      </w:r>
    </w:p>
    <w:p w14:paraId="253A9941"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Ashér Natán Lánu Torát Emét, V'Chayéi Olám Natá B'Tochénu.</w:t>
      </w:r>
    </w:p>
    <w:p w14:paraId="54160E55"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Barúch Atáh Adonái, Notén HaToráh. Amen!</w:t>
      </w:r>
    </w:p>
    <w:p w14:paraId="6D30A3CD" w14:textId="77777777" w:rsidR="005F5DC1" w:rsidRPr="005F5DC1" w:rsidRDefault="005F5DC1" w:rsidP="005F5DC1">
      <w:pPr>
        <w:spacing w:after="0" w:line="240" w:lineRule="auto"/>
        <w:jc w:val="center"/>
        <w:rPr>
          <w:rFonts w:ascii="Calibri" w:eastAsia="Calibri" w:hAnsi="Calibri" w:cs="Arial"/>
          <w:b/>
          <w:bCs/>
          <w:kern w:val="0"/>
          <w:sz w:val="16"/>
          <w:szCs w:val="16"/>
          <w:lang w:bidi="ar-SA"/>
          <w14:ligatures w14:val="none"/>
        </w:rPr>
      </w:pPr>
    </w:p>
    <w:p w14:paraId="7E08CFE7"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Blessed is Ha-Shem our GOD, King of the universe,</w:t>
      </w:r>
    </w:p>
    <w:p w14:paraId="331CC86E"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Who has given us a teaching of truth, implanting within us eternal life.</w:t>
      </w:r>
    </w:p>
    <w:p w14:paraId="7241F302"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Blessed is Ha-Shem, Giver of the Torah. Amen!</w:t>
      </w:r>
    </w:p>
    <w:p w14:paraId="671485C4" w14:textId="77777777" w:rsidR="005F5DC1" w:rsidRPr="005F5DC1" w:rsidRDefault="005F5DC1" w:rsidP="005F5DC1">
      <w:pPr>
        <w:spacing w:after="0" w:line="240" w:lineRule="auto"/>
        <w:jc w:val="center"/>
        <w:rPr>
          <w:rFonts w:ascii="Calibri" w:eastAsia="Calibri" w:hAnsi="Calibri" w:cs="Arial"/>
          <w:b/>
          <w:bCs/>
          <w:kern w:val="0"/>
          <w:sz w:val="16"/>
          <w:szCs w:val="16"/>
          <w:lang w:bidi="ar-SA"/>
          <w14:ligatures w14:val="none"/>
        </w:rPr>
      </w:pPr>
    </w:p>
    <w:p w14:paraId="195C9BBA"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 xml:space="preserve">“Now unto Him who is able to preserve you faultless, and spotless, and to establish you without a blemish, </w:t>
      </w:r>
    </w:p>
    <w:p w14:paraId="10CEFB26" w14:textId="77777777" w:rsidR="005F5DC1" w:rsidRPr="005F5DC1" w:rsidRDefault="005F5DC1" w:rsidP="005F5DC1">
      <w:pPr>
        <w:spacing w:after="0" w:line="240" w:lineRule="auto"/>
        <w:jc w:val="center"/>
        <w:rPr>
          <w:rFonts w:ascii="Calibri" w:eastAsia="Calibri" w:hAnsi="Calibri" w:cs="Arial"/>
          <w:b/>
          <w:bCs/>
          <w:kern w:val="0"/>
          <w:sz w:val="22"/>
          <w:lang w:bidi="ar-SA"/>
          <w14:ligatures w14:val="none"/>
        </w:rPr>
      </w:pPr>
      <w:r w:rsidRPr="005F5DC1">
        <w:rPr>
          <w:rFonts w:ascii="Calibri" w:eastAsia="Calibri" w:hAnsi="Calibri" w:cs="Arial"/>
          <w:b/>
          <w:bCs/>
          <w:kern w:val="0"/>
          <w:sz w:val="22"/>
          <w:lang w:bidi="ar-SA"/>
          <w14:ligatures w14:val="none"/>
        </w:rPr>
        <w:t>before His majesty, with joy, [namely,] the only one GOD, our Deliverer, by means of Yeshua the Messiah our Master, be praise, and dominion, and honor, and majesty, both now and in all ages. Amen!”</w:t>
      </w:r>
    </w:p>
    <w:p w14:paraId="6F85ACB4" w14:textId="77777777" w:rsidR="005F5DC1" w:rsidRPr="005F5DC1" w:rsidRDefault="005F5DC1" w:rsidP="005F5DC1">
      <w:pPr>
        <w:pBdr>
          <w:bottom w:val="double" w:sz="6" w:space="1" w:color="auto"/>
        </w:pBdr>
        <w:spacing w:after="0" w:line="240" w:lineRule="auto"/>
        <w:jc w:val="center"/>
        <w:rPr>
          <w:rFonts w:ascii="Calibri" w:eastAsia="Calibri" w:hAnsi="Calibri" w:cs="Arial"/>
          <w:b/>
          <w:bCs/>
          <w:kern w:val="0"/>
          <w:sz w:val="16"/>
          <w:szCs w:val="16"/>
          <w:lang w:bidi="ar-SA"/>
          <w14:ligatures w14:val="none"/>
        </w:rPr>
      </w:pPr>
      <w:bookmarkStart w:id="30" w:name="_Hlk193791497"/>
      <w:bookmarkStart w:id="31" w:name="_Hlk201847964"/>
    </w:p>
    <w:bookmarkEnd w:id="30"/>
    <w:bookmarkEnd w:id="31"/>
    <w:p w14:paraId="763F75AA" w14:textId="77777777" w:rsidR="005F5DC1" w:rsidRPr="005F5DC1" w:rsidRDefault="005F5DC1" w:rsidP="005F5DC1">
      <w:pPr>
        <w:keepNext/>
        <w:keepLines/>
        <w:spacing w:after="0" w:line="240" w:lineRule="auto"/>
        <w:jc w:val="center"/>
        <w:outlineLvl w:val="0"/>
        <w:rPr>
          <w:rFonts w:ascii="Cambria" w:eastAsiaTheme="majorEastAsia" w:hAnsi="Cambria" w:cstheme="majorBidi"/>
          <w:b/>
          <w:kern w:val="0"/>
          <w:sz w:val="28"/>
          <w:szCs w:val="32"/>
          <w14:ligatures w14:val="none"/>
        </w:rPr>
      </w:pPr>
      <w:r w:rsidRPr="005F5DC1">
        <w:rPr>
          <w:rFonts w:ascii="Cambria" w:eastAsiaTheme="majorEastAsia" w:hAnsi="Cambria" w:cstheme="majorBidi"/>
          <w:b/>
          <w:kern w:val="0"/>
          <w:sz w:val="28"/>
          <w:szCs w:val="32"/>
          <w14:ligatures w14:val="none"/>
        </w:rPr>
        <w:br w:type="page"/>
      </w:r>
    </w:p>
    <w:p w14:paraId="7B91F9C2" w14:textId="77777777" w:rsidR="005F5DC1" w:rsidRPr="005F5DC1" w:rsidRDefault="005F5DC1" w:rsidP="005F5DC1">
      <w:pPr>
        <w:keepNext/>
        <w:keepLines/>
        <w:spacing w:after="0" w:line="240" w:lineRule="auto"/>
        <w:jc w:val="center"/>
        <w:outlineLvl w:val="0"/>
        <w:rPr>
          <w:rFonts w:ascii="Cambria" w:eastAsiaTheme="majorEastAsia" w:hAnsi="Cambria" w:cstheme="majorBidi"/>
          <w:bCs/>
          <w:kern w:val="0"/>
          <w:sz w:val="28"/>
          <w:szCs w:val="28"/>
          <w:lang w:val="en-AU" w:bidi="ar-SA"/>
          <w14:ligatures w14:val="none"/>
        </w:rPr>
      </w:pPr>
      <w:r w:rsidRPr="005F5DC1">
        <w:rPr>
          <w:rFonts w:ascii="Cambria" w:eastAsiaTheme="majorEastAsia" w:hAnsi="Cambria" w:cstheme="majorBidi"/>
          <w:b/>
          <w:kern w:val="0"/>
          <w:sz w:val="28"/>
          <w:szCs w:val="32"/>
          <w14:ligatures w14:val="none"/>
        </w:rPr>
        <w:lastRenderedPageBreak/>
        <w:t xml:space="preserve">Next Shabbat: </w:t>
      </w:r>
      <w:bookmarkStart w:id="32" w:name="_Hlk202797789"/>
      <w:bookmarkStart w:id="33" w:name="_Hlk202273145"/>
      <w:r w:rsidRPr="005F5DC1">
        <w:rPr>
          <w:rFonts w:ascii="Cambria" w:eastAsiaTheme="majorEastAsia" w:hAnsi="Cambria" w:cstheme="majorBidi"/>
          <w:b/>
          <w:bCs/>
          <w:kern w:val="0"/>
          <w:sz w:val="28"/>
          <w:szCs w:val="28"/>
          <w:lang w:val="en-AU" w:bidi="ar-SA"/>
          <w14:ligatures w14:val="none"/>
        </w:rPr>
        <w:t>Elul 20 5785</w:t>
      </w:r>
    </w:p>
    <w:p w14:paraId="2A27832F" w14:textId="77777777" w:rsidR="005F5DC1" w:rsidRPr="005F5DC1" w:rsidRDefault="005F5DC1" w:rsidP="005F5DC1">
      <w:pPr>
        <w:keepNext/>
        <w:keepLines/>
        <w:spacing w:after="0" w:line="240" w:lineRule="auto"/>
        <w:jc w:val="center"/>
        <w:outlineLvl w:val="0"/>
        <w:rPr>
          <w:rFonts w:ascii="Cambria" w:eastAsia="Times New Roman" w:hAnsi="Cambria" w:cstheme="majorBidi"/>
          <w:bCs/>
          <w:kern w:val="0"/>
          <w:sz w:val="28"/>
          <w:szCs w:val="28"/>
          <w:lang w:val="en-AU"/>
          <w14:ligatures w14:val="none"/>
        </w:rPr>
      </w:pPr>
      <w:r w:rsidRPr="005F5DC1">
        <w:rPr>
          <w:rFonts w:ascii="Cambria" w:eastAsiaTheme="majorEastAsia" w:hAnsi="Cambria" w:cstheme="majorBidi"/>
          <w:b/>
          <w:bCs/>
          <w:kern w:val="0"/>
          <w:sz w:val="28"/>
          <w:szCs w:val="28"/>
          <w:lang w:val="en-AU" w:bidi="ar-SA"/>
          <w14:ligatures w14:val="none"/>
        </w:rPr>
        <w:t>Shabbat:</w:t>
      </w:r>
      <w:r w:rsidRPr="005F5DC1">
        <w:rPr>
          <w:rFonts w:ascii="Cambria" w:eastAsiaTheme="majorEastAsia" w:hAnsi="Cambria" w:cstheme="majorBidi"/>
          <w:b/>
          <w:bCs/>
          <w:kern w:val="0"/>
          <w:sz w:val="28"/>
          <w:szCs w:val="28"/>
          <w:lang w:bidi="ar-SA"/>
          <w14:ligatures w14:val="none"/>
        </w:rPr>
        <w:t xml:space="preserve"> </w:t>
      </w:r>
      <w:r w:rsidRPr="005F5DC1">
        <w:rPr>
          <w:rFonts w:ascii="Cambria" w:eastAsia="Times New Roman" w:hAnsi="Cambria" w:cs="Times New Roman"/>
          <w:b/>
          <w:bCs/>
          <w:kern w:val="0"/>
          <w:sz w:val="28"/>
          <w:szCs w:val="28"/>
          <w:lang w:val="en-AU" w:bidi="ar-SA"/>
          <w14:ligatures w14:val="none"/>
        </w:rPr>
        <w:t>“</w:t>
      </w:r>
      <w:r w:rsidRPr="005F5DC1">
        <w:rPr>
          <w:rFonts w:ascii="Cambria" w:eastAsia="Times New Roman" w:hAnsi="Cambria" w:cs="Times New Roman"/>
          <w:b/>
          <w:bCs/>
          <w:kern w:val="0"/>
          <w:sz w:val="28"/>
          <w:szCs w:val="28"/>
          <w:lang w:bidi="ar-SA"/>
          <w14:ligatures w14:val="none"/>
        </w:rPr>
        <w:t xml:space="preserve">Eleh </w:t>
      </w:r>
      <w:proofErr w:type="spellStart"/>
      <w:r w:rsidRPr="005F5DC1">
        <w:rPr>
          <w:rFonts w:ascii="Cambria" w:eastAsia="Times New Roman" w:hAnsi="Cambria" w:cs="Times New Roman"/>
          <w:b/>
          <w:bCs/>
          <w:kern w:val="0"/>
          <w:sz w:val="28"/>
          <w:szCs w:val="28"/>
          <w:lang w:bidi="ar-SA"/>
          <w14:ligatures w14:val="none"/>
        </w:rPr>
        <w:t>Mas’ei</w:t>
      </w:r>
      <w:proofErr w:type="spellEnd"/>
      <w:r w:rsidRPr="005F5DC1">
        <w:rPr>
          <w:rFonts w:ascii="Cambria" w:eastAsia="Times New Roman" w:hAnsi="Cambria" w:cs="Times New Roman"/>
          <w:b/>
          <w:bCs/>
          <w:kern w:val="0"/>
          <w:sz w:val="28"/>
          <w:szCs w:val="28"/>
          <w:lang w:val="en-AU" w:bidi="ar-SA"/>
          <w14:ligatures w14:val="none"/>
        </w:rPr>
        <w:t>” – Sabbath: “These are the stages”</w:t>
      </w:r>
    </w:p>
    <w:p w14:paraId="48E077B8" w14:textId="77777777" w:rsidR="005F5DC1" w:rsidRPr="005F5DC1" w:rsidRDefault="005F5DC1" w:rsidP="005F5DC1">
      <w:pPr>
        <w:keepNext/>
        <w:keepLines/>
        <w:spacing w:after="0" w:line="240" w:lineRule="auto"/>
        <w:jc w:val="center"/>
        <w:outlineLvl w:val="0"/>
        <w:rPr>
          <w:rFonts w:ascii="Cambria" w:eastAsia="Times New Roman" w:hAnsi="Cambria" w:cstheme="majorBidi"/>
          <w:b/>
          <w:bCs/>
          <w:kern w:val="0"/>
          <w:sz w:val="28"/>
          <w:szCs w:val="28"/>
          <w14:ligatures w14:val="none"/>
        </w:rPr>
      </w:pPr>
      <w:r w:rsidRPr="005F5DC1">
        <w:rPr>
          <w:rFonts w:ascii="Cambria" w:eastAsia="Times New Roman" w:hAnsi="Cambria" w:cstheme="majorBidi"/>
          <w:b/>
          <w:bCs/>
          <w:kern w:val="0"/>
          <w:sz w:val="28"/>
          <w:szCs w:val="28"/>
          <w14:ligatures w14:val="none"/>
        </w:rPr>
        <w:t>&amp; 6th Sabbath of Consolation</w:t>
      </w:r>
    </w:p>
    <w:p w14:paraId="665D98EB" w14:textId="77777777" w:rsidR="005F5DC1" w:rsidRPr="005F5DC1" w:rsidRDefault="005F5DC1" w:rsidP="005F5DC1">
      <w:pPr>
        <w:spacing w:after="0" w:line="240" w:lineRule="auto"/>
        <w:jc w:val="both"/>
        <w:rPr>
          <w:rFonts w:ascii="Calibri" w:hAnsi="Calibri" w:cs="Times New Roman"/>
          <w:kern w:val="0"/>
          <w:sz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1"/>
        <w:gridCol w:w="3220"/>
        <w:gridCol w:w="3232"/>
      </w:tblGrid>
      <w:tr w:rsidR="005F5DC1" w:rsidRPr="005F5DC1" w14:paraId="7CDBE1E0" w14:textId="77777777" w:rsidTr="00357EFA">
        <w:trPr>
          <w:trHeight w:val="287"/>
          <w:jc w:val="center"/>
        </w:trPr>
        <w:tc>
          <w:tcPr>
            <w:tcW w:w="0" w:type="auto"/>
            <w:tcMar>
              <w:top w:w="0" w:type="dxa"/>
              <w:left w:w="108" w:type="dxa"/>
              <w:bottom w:w="0" w:type="dxa"/>
              <w:right w:w="108" w:type="dxa"/>
            </w:tcMar>
            <w:vAlign w:val="center"/>
            <w:hideMark/>
          </w:tcPr>
          <w:p w14:paraId="2FC06FB9" w14:textId="77777777" w:rsidR="005F5DC1" w:rsidRPr="005F5DC1" w:rsidRDefault="005F5DC1" w:rsidP="005F5DC1">
            <w:pPr>
              <w:spacing w:after="0" w:line="240" w:lineRule="auto"/>
              <w:jc w:val="center"/>
              <w:rPr>
                <w:rFonts w:eastAsia="Times New Roman" w:cstheme="minorHAnsi"/>
                <w:kern w:val="0"/>
                <w14:ligatures w14:val="none"/>
              </w:rPr>
            </w:pPr>
            <w:r w:rsidRPr="005F5DC1">
              <w:rPr>
                <w:rFonts w:eastAsia="Times New Roman" w:cstheme="minorHAnsi"/>
                <w:b/>
                <w:bCs/>
                <w:kern w:val="0"/>
                <w:lang w:val="en-AU"/>
                <w14:ligatures w14:val="none"/>
              </w:rPr>
              <w:t>Shabbat</w:t>
            </w:r>
          </w:p>
        </w:tc>
        <w:tc>
          <w:tcPr>
            <w:tcW w:w="0" w:type="auto"/>
            <w:tcMar>
              <w:top w:w="0" w:type="dxa"/>
              <w:left w:w="108" w:type="dxa"/>
              <w:bottom w:w="0" w:type="dxa"/>
              <w:right w:w="108" w:type="dxa"/>
            </w:tcMar>
            <w:vAlign w:val="center"/>
            <w:hideMark/>
          </w:tcPr>
          <w:p w14:paraId="048AEBD2" w14:textId="77777777" w:rsidR="005F5DC1" w:rsidRPr="005F5DC1" w:rsidRDefault="005F5DC1" w:rsidP="005F5DC1">
            <w:pPr>
              <w:spacing w:after="0" w:line="240" w:lineRule="auto"/>
              <w:jc w:val="center"/>
              <w:rPr>
                <w:rFonts w:eastAsia="Times New Roman" w:cstheme="minorHAnsi"/>
                <w:kern w:val="0"/>
                <w14:ligatures w14:val="none"/>
              </w:rPr>
            </w:pPr>
            <w:r w:rsidRPr="005F5DC1">
              <w:rPr>
                <w:rFonts w:eastAsia="Times New Roman" w:cstheme="minorHAnsi"/>
                <w:b/>
                <w:bCs/>
                <w:kern w:val="0"/>
                <w:lang w:val="en-AU"/>
                <w14:ligatures w14:val="none"/>
              </w:rPr>
              <w:t>Torah Reading:</w:t>
            </w:r>
          </w:p>
        </w:tc>
        <w:tc>
          <w:tcPr>
            <w:tcW w:w="0" w:type="auto"/>
            <w:tcMar>
              <w:top w:w="0" w:type="dxa"/>
              <w:left w:w="108" w:type="dxa"/>
              <w:bottom w:w="0" w:type="dxa"/>
              <w:right w:w="108" w:type="dxa"/>
            </w:tcMar>
            <w:vAlign w:val="center"/>
            <w:hideMark/>
          </w:tcPr>
          <w:p w14:paraId="60858212" w14:textId="77777777" w:rsidR="005F5DC1" w:rsidRPr="005F5DC1" w:rsidRDefault="005F5DC1" w:rsidP="005F5DC1">
            <w:pPr>
              <w:spacing w:after="0" w:line="240" w:lineRule="auto"/>
              <w:jc w:val="center"/>
              <w:rPr>
                <w:rFonts w:eastAsia="Times New Roman" w:cstheme="minorHAnsi"/>
                <w:kern w:val="0"/>
                <w14:ligatures w14:val="none"/>
              </w:rPr>
            </w:pPr>
            <w:r w:rsidRPr="005F5DC1">
              <w:rPr>
                <w:rFonts w:eastAsia="Times New Roman" w:cstheme="minorHAnsi"/>
                <w:b/>
                <w:bCs/>
                <w:kern w:val="0"/>
                <w:lang w:val="en-AU"/>
                <w14:ligatures w14:val="none"/>
              </w:rPr>
              <w:t>Weekday Torah Reading:</w:t>
            </w:r>
          </w:p>
        </w:tc>
      </w:tr>
      <w:tr w:rsidR="005F5DC1" w:rsidRPr="005F5DC1" w14:paraId="000D7535" w14:textId="77777777" w:rsidTr="00357EFA">
        <w:trPr>
          <w:trHeight w:val="432"/>
          <w:jc w:val="center"/>
        </w:trPr>
        <w:tc>
          <w:tcPr>
            <w:tcW w:w="0" w:type="auto"/>
            <w:tcMar>
              <w:top w:w="0" w:type="dxa"/>
              <w:left w:w="108" w:type="dxa"/>
              <w:bottom w:w="0" w:type="dxa"/>
              <w:right w:w="108" w:type="dxa"/>
            </w:tcMar>
            <w:vAlign w:val="center"/>
            <w:hideMark/>
          </w:tcPr>
          <w:p w14:paraId="1A753973" w14:textId="77777777" w:rsidR="005F5DC1" w:rsidRPr="005F5DC1" w:rsidRDefault="005F5DC1" w:rsidP="005F5DC1">
            <w:pPr>
              <w:spacing w:after="0" w:line="240" w:lineRule="auto"/>
              <w:jc w:val="center"/>
              <w:rPr>
                <w:rFonts w:asciiTheme="majorBidi" w:eastAsia="Times New Roman" w:hAnsiTheme="majorBidi" w:cstheme="majorBidi"/>
                <w:b/>
                <w:bCs/>
                <w:kern w:val="0"/>
                <w:sz w:val="28"/>
                <w:szCs w:val="28"/>
                <w14:ligatures w14:val="none"/>
              </w:rPr>
            </w:pPr>
            <w:r w:rsidRPr="005F5DC1">
              <w:rPr>
                <w:rFonts w:asciiTheme="majorBidi" w:eastAsia="Calibri" w:hAnsiTheme="majorBidi" w:cstheme="majorBidi"/>
                <w:b/>
                <w:bCs/>
                <w:color w:val="000000"/>
                <w:kern w:val="0"/>
                <w:sz w:val="28"/>
                <w:szCs w:val="28"/>
                <w:shd w:val="clear" w:color="auto" w:fill="FFFFFF"/>
                <w:rtl/>
                <w14:ligatures w14:val="none"/>
              </w:rPr>
              <w:t>אֵלֶּה מַסְעֵי</w:t>
            </w:r>
          </w:p>
        </w:tc>
        <w:tc>
          <w:tcPr>
            <w:tcW w:w="0" w:type="auto"/>
            <w:tcMar>
              <w:top w:w="0" w:type="dxa"/>
              <w:left w:w="108" w:type="dxa"/>
              <w:bottom w:w="0" w:type="dxa"/>
              <w:right w:w="108" w:type="dxa"/>
            </w:tcMar>
            <w:vAlign w:val="center"/>
            <w:hideMark/>
          </w:tcPr>
          <w:p w14:paraId="1E29B9FC"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 xml:space="preserve"> </w:t>
            </w:r>
          </w:p>
        </w:tc>
        <w:tc>
          <w:tcPr>
            <w:tcW w:w="0" w:type="auto"/>
            <w:tcMar>
              <w:top w:w="0" w:type="dxa"/>
              <w:left w:w="108" w:type="dxa"/>
              <w:bottom w:w="0" w:type="dxa"/>
              <w:right w:w="108" w:type="dxa"/>
            </w:tcMar>
            <w:vAlign w:val="center"/>
            <w:hideMark/>
          </w:tcPr>
          <w:p w14:paraId="41D0BDC8"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b/>
                <w:bCs/>
                <w:kern w:val="0"/>
                <w:sz w:val="22"/>
                <w:szCs w:val="22"/>
                <w:lang w:val="en-AU"/>
                <w14:ligatures w14:val="none"/>
              </w:rPr>
              <w:t>Saturday Afternoon</w:t>
            </w:r>
          </w:p>
        </w:tc>
      </w:tr>
      <w:tr w:rsidR="005F5DC1" w:rsidRPr="005F5DC1" w14:paraId="04AAB7DA" w14:textId="77777777" w:rsidTr="00357EFA">
        <w:trPr>
          <w:trHeight w:val="257"/>
          <w:jc w:val="center"/>
        </w:trPr>
        <w:tc>
          <w:tcPr>
            <w:tcW w:w="0" w:type="auto"/>
            <w:tcMar>
              <w:top w:w="0" w:type="dxa"/>
              <w:left w:w="108" w:type="dxa"/>
              <w:bottom w:w="0" w:type="dxa"/>
              <w:right w:w="108" w:type="dxa"/>
            </w:tcMar>
            <w:vAlign w:val="center"/>
            <w:hideMark/>
          </w:tcPr>
          <w:p w14:paraId="1F5613AD"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b/>
                <w:bCs/>
                <w:kern w:val="0"/>
                <w:sz w:val="22"/>
                <w:szCs w:val="22"/>
                <w14:ligatures w14:val="none"/>
              </w:rPr>
              <w:t xml:space="preserve">“Eleh </w:t>
            </w:r>
            <w:proofErr w:type="spellStart"/>
            <w:r w:rsidRPr="005F5DC1">
              <w:rPr>
                <w:rFonts w:eastAsia="Times New Roman" w:cstheme="minorHAnsi"/>
                <w:b/>
                <w:bCs/>
                <w:kern w:val="0"/>
                <w:sz w:val="22"/>
                <w:szCs w:val="22"/>
                <w14:ligatures w14:val="none"/>
              </w:rPr>
              <w:t>Mas’ei</w:t>
            </w:r>
            <w:proofErr w:type="spellEnd"/>
            <w:r w:rsidRPr="005F5DC1">
              <w:rPr>
                <w:rFonts w:eastAsia="Times New Roman" w:cstheme="minorHAnsi"/>
                <w:b/>
                <w:bCs/>
                <w:kern w:val="0"/>
                <w:sz w:val="22"/>
                <w:szCs w:val="22"/>
                <w14:ligatures w14:val="none"/>
              </w:rPr>
              <w:t>”</w:t>
            </w:r>
          </w:p>
        </w:tc>
        <w:tc>
          <w:tcPr>
            <w:tcW w:w="0" w:type="auto"/>
            <w:tcMar>
              <w:top w:w="0" w:type="dxa"/>
              <w:left w:w="108" w:type="dxa"/>
              <w:bottom w:w="0" w:type="dxa"/>
              <w:right w:w="108" w:type="dxa"/>
            </w:tcMar>
            <w:vAlign w:val="center"/>
            <w:hideMark/>
          </w:tcPr>
          <w:p w14:paraId="443D87C6"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1 – Bamidbar33:1-4</w:t>
            </w:r>
          </w:p>
        </w:tc>
        <w:tc>
          <w:tcPr>
            <w:tcW w:w="0" w:type="auto"/>
            <w:tcMar>
              <w:top w:w="0" w:type="dxa"/>
              <w:left w:w="108" w:type="dxa"/>
              <w:bottom w:w="0" w:type="dxa"/>
              <w:right w:w="108" w:type="dxa"/>
            </w:tcMar>
            <w:vAlign w:val="center"/>
            <w:hideMark/>
          </w:tcPr>
          <w:p w14:paraId="078E99B0"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1 – Bamidbar34:1-3</w:t>
            </w:r>
          </w:p>
        </w:tc>
      </w:tr>
      <w:tr w:rsidR="005F5DC1" w:rsidRPr="005F5DC1" w14:paraId="2117C167" w14:textId="77777777" w:rsidTr="00357EFA">
        <w:trPr>
          <w:trHeight w:val="257"/>
          <w:jc w:val="center"/>
        </w:trPr>
        <w:tc>
          <w:tcPr>
            <w:tcW w:w="0" w:type="auto"/>
            <w:tcMar>
              <w:top w:w="0" w:type="dxa"/>
              <w:left w:w="108" w:type="dxa"/>
              <w:bottom w:w="0" w:type="dxa"/>
              <w:right w:w="108" w:type="dxa"/>
            </w:tcMar>
            <w:vAlign w:val="center"/>
            <w:hideMark/>
          </w:tcPr>
          <w:p w14:paraId="245BE18A"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b/>
                <w:bCs/>
                <w:kern w:val="0"/>
                <w:sz w:val="22"/>
                <w:szCs w:val="22"/>
                <w14:ligatures w14:val="none"/>
              </w:rPr>
              <w:t>“</w:t>
            </w:r>
            <w:r w:rsidRPr="005F5DC1">
              <w:rPr>
                <w:rFonts w:eastAsia="Times New Roman" w:cstheme="minorHAnsi"/>
                <w:b/>
                <w:bCs/>
                <w:kern w:val="0"/>
                <w:sz w:val="22"/>
                <w:szCs w:val="22"/>
                <w:lang w:val="en-AU"/>
                <w14:ligatures w14:val="none"/>
              </w:rPr>
              <w:t>These are the stages</w:t>
            </w:r>
            <w:r w:rsidRPr="005F5DC1">
              <w:rPr>
                <w:rFonts w:eastAsia="Times New Roman" w:cstheme="minorHAnsi"/>
                <w:b/>
                <w:bCs/>
                <w:kern w:val="0"/>
                <w:sz w:val="22"/>
                <w:szCs w:val="22"/>
                <w14:ligatures w14:val="none"/>
              </w:rPr>
              <w:t>”</w:t>
            </w:r>
          </w:p>
        </w:tc>
        <w:tc>
          <w:tcPr>
            <w:tcW w:w="0" w:type="auto"/>
            <w:tcMar>
              <w:top w:w="0" w:type="dxa"/>
              <w:left w:w="108" w:type="dxa"/>
              <w:bottom w:w="0" w:type="dxa"/>
              <w:right w:w="108" w:type="dxa"/>
            </w:tcMar>
            <w:vAlign w:val="center"/>
            <w:hideMark/>
          </w:tcPr>
          <w:p w14:paraId="73E83F93"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2 – Bamidbar33:5-9</w:t>
            </w:r>
          </w:p>
        </w:tc>
        <w:tc>
          <w:tcPr>
            <w:tcW w:w="0" w:type="auto"/>
            <w:tcMar>
              <w:top w:w="0" w:type="dxa"/>
              <w:left w:w="108" w:type="dxa"/>
              <w:bottom w:w="0" w:type="dxa"/>
              <w:right w:w="108" w:type="dxa"/>
            </w:tcMar>
            <w:vAlign w:val="center"/>
            <w:hideMark/>
          </w:tcPr>
          <w:p w14:paraId="2FDBDF71"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2 – Bamidbar34:4-6</w:t>
            </w:r>
          </w:p>
        </w:tc>
      </w:tr>
      <w:tr w:rsidR="005F5DC1" w:rsidRPr="005F5DC1" w14:paraId="6654B82D" w14:textId="77777777" w:rsidTr="00357EFA">
        <w:trPr>
          <w:trHeight w:val="257"/>
          <w:jc w:val="center"/>
        </w:trPr>
        <w:tc>
          <w:tcPr>
            <w:tcW w:w="0" w:type="auto"/>
            <w:tcMar>
              <w:top w:w="0" w:type="dxa"/>
              <w:left w:w="108" w:type="dxa"/>
              <w:bottom w:w="0" w:type="dxa"/>
              <w:right w:w="108" w:type="dxa"/>
            </w:tcMar>
            <w:vAlign w:val="center"/>
            <w:hideMark/>
          </w:tcPr>
          <w:p w14:paraId="27634D9B" w14:textId="77777777" w:rsidR="005F5DC1" w:rsidRPr="005F5DC1" w:rsidRDefault="005F5DC1" w:rsidP="005F5DC1">
            <w:pPr>
              <w:spacing w:after="0" w:line="240" w:lineRule="auto"/>
              <w:jc w:val="center"/>
              <w:rPr>
                <w:rFonts w:eastAsia="Times New Roman" w:cstheme="minorHAnsi"/>
                <w:kern w:val="0"/>
                <w:sz w:val="22"/>
                <w:szCs w:val="22"/>
                <w:lang w:val="es-ES"/>
                <w14:ligatures w14:val="none"/>
              </w:rPr>
            </w:pPr>
            <w:r w:rsidRPr="005F5DC1">
              <w:rPr>
                <w:rFonts w:eastAsia="Times New Roman" w:cstheme="minorHAnsi"/>
                <w:b/>
                <w:bCs/>
                <w:kern w:val="0"/>
                <w:sz w:val="22"/>
                <w:szCs w:val="22"/>
                <w:lang w:val="es-ES_tradnl"/>
                <w14:ligatures w14:val="none"/>
              </w:rPr>
              <w:t>“</w:t>
            </w:r>
            <w:proofErr w:type="spellStart"/>
            <w:r w:rsidRPr="005F5DC1">
              <w:rPr>
                <w:rFonts w:eastAsia="Times New Roman" w:cstheme="minorHAnsi"/>
                <w:b/>
                <w:bCs/>
                <w:kern w:val="0"/>
                <w:sz w:val="22"/>
                <w:szCs w:val="22"/>
                <w14:ligatures w14:val="none"/>
              </w:rPr>
              <w:t>Estas</w:t>
            </w:r>
            <w:proofErr w:type="spellEnd"/>
            <w:r w:rsidRPr="005F5DC1">
              <w:rPr>
                <w:rFonts w:eastAsia="Times New Roman" w:cstheme="minorHAnsi"/>
                <w:b/>
                <w:bCs/>
                <w:kern w:val="0"/>
                <w:sz w:val="22"/>
                <w:szCs w:val="22"/>
                <w14:ligatures w14:val="none"/>
              </w:rPr>
              <w:t xml:space="preserve"> son las estancias</w:t>
            </w:r>
            <w:r w:rsidRPr="005F5DC1">
              <w:rPr>
                <w:rFonts w:eastAsia="Times New Roman" w:cstheme="minorHAnsi"/>
                <w:b/>
                <w:bCs/>
                <w:kern w:val="0"/>
                <w:sz w:val="22"/>
                <w:szCs w:val="22"/>
                <w:lang w:val="es-ES"/>
                <w14:ligatures w14:val="none"/>
              </w:rPr>
              <w:t>”</w:t>
            </w:r>
          </w:p>
        </w:tc>
        <w:tc>
          <w:tcPr>
            <w:tcW w:w="0" w:type="auto"/>
            <w:tcMar>
              <w:top w:w="0" w:type="dxa"/>
              <w:left w:w="108" w:type="dxa"/>
              <w:bottom w:w="0" w:type="dxa"/>
              <w:right w:w="108" w:type="dxa"/>
            </w:tcMar>
            <w:vAlign w:val="center"/>
            <w:hideMark/>
          </w:tcPr>
          <w:p w14:paraId="27A50E33"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3 – Bamidbar33:10-39</w:t>
            </w:r>
          </w:p>
        </w:tc>
        <w:tc>
          <w:tcPr>
            <w:tcW w:w="0" w:type="auto"/>
            <w:tcMar>
              <w:top w:w="0" w:type="dxa"/>
              <w:left w:w="108" w:type="dxa"/>
              <w:bottom w:w="0" w:type="dxa"/>
              <w:right w:w="108" w:type="dxa"/>
            </w:tcMar>
            <w:vAlign w:val="center"/>
            <w:hideMark/>
          </w:tcPr>
          <w:p w14:paraId="021E7AAC"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3 – Bamidbar34:7-10</w:t>
            </w:r>
          </w:p>
        </w:tc>
      </w:tr>
      <w:tr w:rsidR="005F5DC1" w:rsidRPr="005F5DC1" w14:paraId="41E89EB2" w14:textId="77777777" w:rsidTr="00357EFA">
        <w:trPr>
          <w:trHeight w:val="287"/>
          <w:jc w:val="center"/>
        </w:trPr>
        <w:tc>
          <w:tcPr>
            <w:tcW w:w="0" w:type="auto"/>
            <w:tcMar>
              <w:top w:w="0" w:type="dxa"/>
              <w:left w:w="108" w:type="dxa"/>
              <w:bottom w:w="0" w:type="dxa"/>
              <w:right w:w="108" w:type="dxa"/>
            </w:tcMar>
            <w:vAlign w:val="center"/>
            <w:hideMark/>
          </w:tcPr>
          <w:p w14:paraId="5B2A902F" w14:textId="77777777" w:rsidR="005F5DC1" w:rsidRPr="005F5DC1" w:rsidRDefault="005F5DC1" w:rsidP="005F5DC1">
            <w:pPr>
              <w:spacing w:after="0" w:line="240" w:lineRule="auto"/>
              <w:jc w:val="center"/>
              <w:rPr>
                <w:rFonts w:eastAsia="Times New Roman" w:cstheme="minorHAnsi"/>
                <w:kern w:val="0"/>
                <w:sz w:val="22"/>
                <w:szCs w:val="22"/>
                <w14:ligatures w14:val="none"/>
              </w:rPr>
            </w:pPr>
            <w:proofErr w:type="gramStart"/>
            <w:r w:rsidRPr="005F5DC1">
              <w:rPr>
                <w:rFonts w:eastAsia="Times New Roman" w:cstheme="minorHAnsi"/>
                <w:kern w:val="0"/>
                <w:sz w:val="22"/>
                <w:szCs w:val="22"/>
                <w14:ligatures w14:val="none"/>
              </w:rPr>
              <w:t>Bamidbar(</w:t>
            </w:r>
            <w:proofErr w:type="gramEnd"/>
            <w:r w:rsidRPr="005F5DC1">
              <w:rPr>
                <w:rFonts w:eastAsia="Times New Roman" w:cstheme="minorHAnsi"/>
                <w:kern w:val="0"/>
                <w:sz w:val="22"/>
                <w:szCs w:val="22"/>
                <w14:ligatures w14:val="none"/>
              </w:rPr>
              <w:t>Num.) 33:1-56</w:t>
            </w:r>
          </w:p>
          <w:p w14:paraId="0AEA32E5" w14:textId="77777777" w:rsidR="005F5DC1" w:rsidRPr="005F5DC1" w:rsidRDefault="005F5DC1" w:rsidP="005F5DC1">
            <w:pPr>
              <w:spacing w:after="0" w:line="240" w:lineRule="auto"/>
              <w:jc w:val="center"/>
              <w:rPr>
                <w:rFonts w:eastAsia="Times New Roman" w:cstheme="minorHAnsi"/>
                <w:kern w:val="0"/>
                <w:sz w:val="22"/>
                <w:szCs w:val="22"/>
                <w14:ligatures w14:val="none"/>
              </w:rPr>
            </w:pPr>
          </w:p>
        </w:tc>
        <w:tc>
          <w:tcPr>
            <w:tcW w:w="0" w:type="auto"/>
            <w:tcMar>
              <w:top w:w="0" w:type="dxa"/>
              <w:left w:w="108" w:type="dxa"/>
              <w:bottom w:w="0" w:type="dxa"/>
              <w:right w:w="108" w:type="dxa"/>
            </w:tcMar>
            <w:vAlign w:val="center"/>
            <w:hideMark/>
          </w:tcPr>
          <w:p w14:paraId="55AF2A2C"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4 – Bamidbar33:40-44</w:t>
            </w:r>
          </w:p>
        </w:tc>
        <w:tc>
          <w:tcPr>
            <w:tcW w:w="0" w:type="auto"/>
            <w:tcMar>
              <w:top w:w="0" w:type="dxa"/>
              <w:left w:w="108" w:type="dxa"/>
              <w:bottom w:w="0" w:type="dxa"/>
              <w:right w:w="108" w:type="dxa"/>
            </w:tcMar>
            <w:vAlign w:val="center"/>
            <w:hideMark/>
          </w:tcPr>
          <w:p w14:paraId="3BF1AF8E"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lang w:val="en-AU"/>
                <w14:ligatures w14:val="none"/>
              </w:rPr>
              <w:t xml:space="preserve"> </w:t>
            </w:r>
          </w:p>
        </w:tc>
      </w:tr>
      <w:tr w:rsidR="005F5DC1" w:rsidRPr="005F5DC1" w14:paraId="09D37DAE" w14:textId="77777777" w:rsidTr="00357EFA">
        <w:trPr>
          <w:trHeight w:val="287"/>
          <w:jc w:val="center"/>
        </w:trPr>
        <w:tc>
          <w:tcPr>
            <w:tcW w:w="0" w:type="auto"/>
            <w:tcMar>
              <w:top w:w="0" w:type="dxa"/>
              <w:left w:w="108" w:type="dxa"/>
              <w:bottom w:w="0" w:type="dxa"/>
              <w:right w:w="108" w:type="dxa"/>
            </w:tcMar>
            <w:vAlign w:val="center"/>
            <w:hideMark/>
          </w:tcPr>
          <w:p w14:paraId="141CF0C7"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kern w:val="0"/>
                <w:sz w:val="22"/>
                <w:szCs w:val="22"/>
                <w14:ligatures w14:val="none"/>
              </w:rPr>
              <w:t xml:space="preserve">Ashlamatah: </w:t>
            </w:r>
            <w:r w:rsidRPr="005F5DC1">
              <w:rPr>
                <w:rFonts w:eastAsia="Times New Roman" w:cstheme="minorHAnsi"/>
                <w:kern w:val="0"/>
                <w:sz w:val="22"/>
                <w:szCs w:val="22"/>
                <w:lang w:val="en-AU"/>
                <w14:ligatures w14:val="none"/>
              </w:rPr>
              <w:t xml:space="preserve">Is. </w:t>
            </w:r>
            <w:r w:rsidRPr="005F5DC1">
              <w:rPr>
                <w:rFonts w:eastAsia="Times New Roman" w:cstheme="minorHAnsi"/>
                <w:kern w:val="0"/>
                <w:sz w:val="22"/>
                <w:szCs w:val="22"/>
                <w14:ligatures w14:val="none"/>
              </w:rPr>
              <w:t>11:16 – 12:6 + 14:1-2</w:t>
            </w:r>
          </w:p>
        </w:tc>
        <w:tc>
          <w:tcPr>
            <w:tcW w:w="0" w:type="auto"/>
            <w:tcMar>
              <w:top w:w="0" w:type="dxa"/>
              <w:left w:w="108" w:type="dxa"/>
              <w:bottom w:w="0" w:type="dxa"/>
              <w:right w:w="108" w:type="dxa"/>
            </w:tcMar>
            <w:vAlign w:val="center"/>
            <w:hideMark/>
          </w:tcPr>
          <w:p w14:paraId="354DBB2A"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5 – Bamidbar33:45-49</w:t>
            </w:r>
          </w:p>
        </w:tc>
        <w:tc>
          <w:tcPr>
            <w:tcW w:w="0" w:type="auto"/>
            <w:tcMar>
              <w:top w:w="0" w:type="dxa"/>
              <w:left w:w="108" w:type="dxa"/>
              <w:bottom w:w="0" w:type="dxa"/>
              <w:right w:w="108" w:type="dxa"/>
            </w:tcMar>
            <w:vAlign w:val="center"/>
            <w:hideMark/>
          </w:tcPr>
          <w:p w14:paraId="02120EEE"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lang w:val="en-AU"/>
                <w14:ligatures w14:val="none"/>
              </w:rPr>
              <w:t xml:space="preserve"> </w:t>
            </w:r>
            <w:r w:rsidRPr="005F5DC1">
              <w:rPr>
                <w:rFonts w:eastAsia="Times New Roman" w:cstheme="minorHAnsi"/>
                <w:b/>
                <w:bCs/>
                <w:kern w:val="0"/>
                <w:sz w:val="22"/>
                <w:szCs w:val="22"/>
                <w:lang w:val="en-AU"/>
                <w14:ligatures w14:val="none"/>
              </w:rPr>
              <w:t>Monday and Thursday Mornings</w:t>
            </w:r>
          </w:p>
        </w:tc>
      </w:tr>
      <w:tr w:rsidR="005F5DC1" w:rsidRPr="005F5DC1" w14:paraId="3DF16EC0" w14:textId="77777777" w:rsidTr="00357EFA">
        <w:trPr>
          <w:trHeight w:val="287"/>
          <w:jc w:val="center"/>
        </w:trPr>
        <w:tc>
          <w:tcPr>
            <w:tcW w:w="0" w:type="auto"/>
            <w:tcMar>
              <w:top w:w="0" w:type="dxa"/>
              <w:left w:w="108" w:type="dxa"/>
              <w:bottom w:w="0" w:type="dxa"/>
              <w:right w:w="108" w:type="dxa"/>
            </w:tcMar>
            <w:vAlign w:val="center"/>
            <w:hideMark/>
          </w:tcPr>
          <w:p w14:paraId="11893F0D"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kern w:val="0"/>
                <w:sz w:val="22"/>
                <w:szCs w:val="22"/>
                <w14:ligatures w14:val="none"/>
              </w:rPr>
              <w:t>Special Ashlamatah: Isaiah 60:1-22</w:t>
            </w:r>
          </w:p>
        </w:tc>
        <w:tc>
          <w:tcPr>
            <w:tcW w:w="0" w:type="auto"/>
            <w:tcMar>
              <w:top w:w="0" w:type="dxa"/>
              <w:left w:w="108" w:type="dxa"/>
              <w:bottom w:w="0" w:type="dxa"/>
              <w:right w:w="108" w:type="dxa"/>
            </w:tcMar>
            <w:vAlign w:val="center"/>
            <w:hideMark/>
          </w:tcPr>
          <w:p w14:paraId="5944A117"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6 – Bamidbar33:50-53</w:t>
            </w:r>
          </w:p>
        </w:tc>
        <w:tc>
          <w:tcPr>
            <w:tcW w:w="0" w:type="auto"/>
            <w:tcMar>
              <w:top w:w="0" w:type="dxa"/>
              <w:left w:w="108" w:type="dxa"/>
              <w:bottom w:w="0" w:type="dxa"/>
              <w:right w:w="108" w:type="dxa"/>
            </w:tcMar>
            <w:vAlign w:val="center"/>
          </w:tcPr>
          <w:p w14:paraId="38E4D5F8"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1 – Bamidbar34:1-3</w:t>
            </w:r>
          </w:p>
        </w:tc>
      </w:tr>
      <w:tr w:rsidR="005F5DC1" w:rsidRPr="005F5DC1" w14:paraId="33B21429" w14:textId="77777777" w:rsidTr="00357EFA">
        <w:trPr>
          <w:trHeight w:val="287"/>
          <w:jc w:val="center"/>
        </w:trPr>
        <w:tc>
          <w:tcPr>
            <w:tcW w:w="0" w:type="auto"/>
            <w:tcMar>
              <w:top w:w="0" w:type="dxa"/>
              <w:left w:w="108" w:type="dxa"/>
              <w:bottom w:w="0" w:type="dxa"/>
              <w:right w:w="108" w:type="dxa"/>
            </w:tcMar>
            <w:vAlign w:val="center"/>
            <w:hideMark/>
          </w:tcPr>
          <w:p w14:paraId="7232858D"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kern w:val="0"/>
                <w:sz w:val="22"/>
                <w:szCs w:val="22"/>
                <w14:ligatures w14:val="none"/>
              </w:rPr>
              <w:t>Psalms: 106:28-33</w:t>
            </w:r>
          </w:p>
        </w:tc>
        <w:tc>
          <w:tcPr>
            <w:tcW w:w="0" w:type="auto"/>
            <w:tcMar>
              <w:top w:w="0" w:type="dxa"/>
              <w:left w:w="108" w:type="dxa"/>
              <w:bottom w:w="0" w:type="dxa"/>
              <w:right w:w="108" w:type="dxa"/>
            </w:tcMar>
            <w:vAlign w:val="center"/>
            <w:hideMark/>
          </w:tcPr>
          <w:p w14:paraId="173A6F35"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7 – Bamidbar33:54-56</w:t>
            </w:r>
          </w:p>
        </w:tc>
        <w:tc>
          <w:tcPr>
            <w:tcW w:w="0" w:type="auto"/>
            <w:tcMar>
              <w:top w:w="0" w:type="dxa"/>
              <w:left w:w="108" w:type="dxa"/>
              <w:bottom w:w="0" w:type="dxa"/>
              <w:right w:w="108" w:type="dxa"/>
            </w:tcMar>
            <w:vAlign w:val="center"/>
          </w:tcPr>
          <w:p w14:paraId="37C8F6D5"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2 – Bamidbar34:4-6</w:t>
            </w:r>
          </w:p>
        </w:tc>
      </w:tr>
      <w:tr w:rsidR="005F5DC1" w:rsidRPr="005F5DC1" w14:paraId="0FA57E40" w14:textId="77777777" w:rsidTr="00357EFA">
        <w:trPr>
          <w:trHeight w:val="287"/>
          <w:jc w:val="center"/>
        </w:trPr>
        <w:tc>
          <w:tcPr>
            <w:tcW w:w="0" w:type="auto"/>
            <w:tcMar>
              <w:top w:w="0" w:type="dxa"/>
              <w:left w:w="108" w:type="dxa"/>
              <w:bottom w:w="0" w:type="dxa"/>
              <w:right w:w="108" w:type="dxa"/>
            </w:tcMar>
            <w:vAlign w:val="center"/>
            <w:hideMark/>
          </w:tcPr>
          <w:p w14:paraId="51BC2702"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kern w:val="0"/>
                <w:sz w:val="22"/>
                <w:szCs w:val="22"/>
                <w14:ligatures w14:val="none"/>
              </w:rPr>
              <w:t xml:space="preserve">  </w:t>
            </w:r>
          </w:p>
        </w:tc>
        <w:tc>
          <w:tcPr>
            <w:tcW w:w="0" w:type="auto"/>
            <w:tcMar>
              <w:top w:w="0" w:type="dxa"/>
              <w:left w:w="108" w:type="dxa"/>
              <w:bottom w:w="0" w:type="dxa"/>
              <w:right w:w="108" w:type="dxa"/>
            </w:tcMar>
            <w:vAlign w:val="center"/>
            <w:hideMark/>
          </w:tcPr>
          <w:p w14:paraId="3A3167D2"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 xml:space="preserve">    Maftir – Bamidbar33:54-56</w:t>
            </w:r>
          </w:p>
        </w:tc>
        <w:tc>
          <w:tcPr>
            <w:tcW w:w="0" w:type="auto"/>
            <w:tcMar>
              <w:top w:w="0" w:type="dxa"/>
              <w:left w:w="108" w:type="dxa"/>
              <w:bottom w:w="0" w:type="dxa"/>
              <w:right w:w="108" w:type="dxa"/>
            </w:tcMar>
            <w:vAlign w:val="center"/>
          </w:tcPr>
          <w:p w14:paraId="1468B2F1" w14:textId="77777777" w:rsidR="005F5DC1" w:rsidRPr="005F5DC1" w:rsidRDefault="005F5DC1" w:rsidP="005F5DC1">
            <w:pPr>
              <w:spacing w:after="0" w:line="240" w:lineRule="auto"/>
              <w:rPr>
                <w:rFonts w:eastAsia="Times New Roman" w:cstheme="minorHAnsi"/>
                <w:kern w:val="0"/>
                <w:sz w:val="22"/>
                <w:szCs w:val="22"/>
                <w14:ligatures w14:val="none"/>
              </w:rPr>
            </w:pPr>
            <w:r w:rsidRPr="005F5DC1">
              <w:rPr>
                <w:rFonts w:eastAsia="Times New Roman" w:cstheme="minorHAnsi"/>
                <w:kern w:val="0"/>
                <w:sz w:val="22"/>
                <w:szCs w:val="22"/>
                <w14:ligatures w14:val="none"/>
              </w:rPr>
              <w:t>Reader 3 – Bamidbar34:7-10</w:t>
            </w:r>
          </w:p>
        </w:tc>
      </w:tr>
      <w:tr w:rsidR="005F5DC1" w:rsidRPr="005F5DC1" w14:paraId="2451BD48" w14:textId="77777777" w:rsidTr="00357EFA">
        <w:trPr>
          <w:trHeight w:val="313"/>
          <w:jc w:val="center"/>
        </w:trPr>
        <w:tc>
          <w:tcPr>
            <w:tcW w:w="0" w:type="auto"/>
            <w:tcMar>
              <w:top w:w="0" w:type="dxa"/>
              <w:left w:w="108" w:type="dxa"/>
              <w:bottom w:w="0" w:type="dxa"/>
              <w:right w:w="108" w:type="dxa"/>
            </w:tcMar>
            <w:vAlign w:val="center"/>
            <w:hideMark/>
          </w:tcPr>
          <w:p w14:paraId="5AE927A7" w14:textId="77777777" w:rsidR="005F5DC1" w:rsidRPr="005F5DC1" w:rsidRDefault="005F5DC1" w:rsidP="005F5DC1">
            <w:pPr>
              <w:spacing w:after="0" w:line="240" w:lineRule="auto"/>
              <w:jc w:val="center"/>
              <w:rPr>
                <w:rFonts w:eastAsia="Times New Roman" w:cstheme="minorHAnsi"/>
                <w:kern w:val="0"/>
                <w:sz w:val="22"/>
                <w:szCs w:val="22"/>
                <w14:ligatures w14:val="none"/>
              </w:rPr>
            </w:pPr>
            <w:r w:rsidRPr="005F5DC1">
              <w:rPr>
                <w:rFonts w:eastAsia="Times New Roman" w:cstheme="minorHAnsi"/>
                <w:kern w:val="0"/>
                <w:sz w:val="22"/>
                <w:szCs w:val="22"/>
                <w14:ligatures w14:val="none"/>
              </w:rPr>
              <w:t xml:space="preserve">Mk </w:t>
            </w:r>
            <w:r w:rsidRPr="005F5DC1">
              <w:rPr>
                <w:rFonts w:eastAsia="Times New Roman" w:cstheme="minorHAnsi"/>
                <w:bCs/>
                <w:kern w:val="0"/>
                <w:sz w:val="22"/>
                <w:szCs w:val="22"/>
                <w14:ligatures w14:val="none"/>
              </w:rPr>
              <w:t>12:41-44</w:t>
            </w:r>
            <w:r w:rsidRPr="005F5DC1">
              <w:rPr>
                <w:rFonts w:eastAsia="Times New Roman" w:cstheme="minorHAnsi"/>
                <w:kern w:val="0"/>
                <w:sz w:val="22"/>
                <w:szCs w:val="22"/>
                <w14:ligatures w14:val="none"/>
              </w:rPr>
              <w:t xml:space="preserve">: Luke 21:1-4 </w:t>
            </w:r>
          </w:p>
        </w:tc>
        <w:tc>
          <w:tcPr>
            <w:tcW w:w="0" w:type="auto"/>
            <w:tcMar>
              <w:top w:w="0" w:type="dxa"/>
              <w:left w:w="108" w:type="dxa"/>
              <w:bottom w:w="0" w:type="dxa"/>
              <w:right w:w="108" w:type="dxa"/>
            </w:tcMar>
            <w:vAlign w:val="center"/>
            <w:hideMark/>
          </w:tcPr>
          <w:p w14:paraId="3DA319AB" w14:textId="77777777" w:rsidR="005F5DC1" w:rsidRPr="005F5DC1" w:rsidRDefault="005F5DC1" w:rsidP="005F5DC1">
            <w:pPr>
              <w:spacing w:after="0" w:line="253" w:lineRule="atLeast"/>
              <w:rPr>
                <w:rFonts w:eastAsia="Times New Roman" w:cstheme="minorHAnsi"/>
                <w:kern w:val="0"/>
                <w:sz w:val="22"/>
                <w:szCs w:val="22"/>
                <w14:ligatures w14:val="none"/>
              </w:rPr>
            </w:pPr>
            <w:r w:rsidRPr="005F5DC1">
              <w:rPr>
                <w:rFonts w:eastAsia="Times New Roman" w:cstheme="minorHAnsi"/>
                <w:kern w:val="0"/>
                <w:sz w:val="22"/>
                <w:szCs w:val="22"/>
                <w:lang w:val="en-AU"/>
                <w14:ligatures w14:val="none"/>
              </w:rPr>
              <w:t xml:space="preserve">           Isaiah </w:t>
            </w:r>
            <w:r w:rsidRPr="005F5DC1">
              <w:rPr>
                <w:rFonts w:eastAsia="Times New Roman" w:cstheme="minorHAnsi"/>
                <w:kern w:val="0"/>
                <w:sz w:val="22"/>
                <w:szCs w:val="22"/>
                <w14:ligatures w14:val="none"/>
              </w:rPr>
              <w:t>11:16 – 12:6 + 14:1-2</w:t>
            </w:r>
          </w:p>
        </w:tc>
        <w:tc>
          <w:tcPr>
            <w:tcW w:w="0" w:type="auto"/>
            <w:tcMar>
              <w:top w:w="0" w:type="dxa"/>
              <w:left w:w="108" w:type="dxa"/>
              <w:bottom w:w="0" w:type="dxa"/>
              <w:right w:w="108" w:type="dxa"/>
            </w:tcMar>
            <w:vAlign w:val="center"/>
            <w:hideMark/>
          </w:tcPr>
          <w:p w14:paraId="351C9375" w14:textId="77777777" w:rsidR="005F5DC1" w:rsidRPr="005F5DC1" w:rsidRDefault="005F5DC1" w:rsidP="005F5DC1">
            <w:pPr>
              <w:spacing w:after="0" w:line="253" w:lineRule="atLeast"/>
              <w:rPr>
                <w:rFonts w:eastAsia="Times New Roman" w:cstheme="minorHAnsi"/>
                <w:kern w:val="0"/>
                <w:sz w:val="22"/>
                <w:szCs w:val="22"/>
                <w14:ligatures w14:val="none"/>
              </w:rPr>
            </w:pPr>
            <w:r w:rsidRPr="005F5DC1">
              <w:rPr>
                <w:rFonts w:eastAsia="Times New Roman" w:cstheme="minorHAnsi"/>
                <w:kern w:val="0"/>
                <w:sz w:val="22"/>
                <w:szCs w:val="22"/>
                <w14:ligatures w14:val="none"/>
              </w:rPr>
              <w:t xml:space="preserve"> </w:t>
            </w:r>
          </w:p>
        </w:tc>
      </w:tr>
    </w:tbl>
    <w:p w14:paraId="6ED73B76" w14:textId="77777777" w:rsidR="005F5DC1" w:rsidRPr="005F5DC1" w:rsidRDefault="005F5DC1" w:rsidP="005F5DC1">
      <w:pPr>
        <w:spacing w:after="0" w:line="240" w:lineRule="auto"/>
        <w:jc w:val="both"/>
        <w:rPr>
          <w:rFonts w:ascii="Calibri" w:eastAsia="Times New Roman" w:hAnsi="Calibri" w:cs="Times New Roman"/>
          <w:color w:val="000000"/>
          <w:kern w:val="0"/>
          <w:sz w:val="22"/>
          <w:szCs w:val="22"/>
          <w:highlight w:val="yellow"/>
          <w14:ligatures w14:val="none"/>
        </w:rPr>
      </w:pPr>
    </w:p>
    <w:bookmarkEnd w:id="32"/>
    <w:p w14:paraId="52110292" w14:textId="77777777" w:rsidR="005F5DC1" w:rsidRPr="005F5DC1" w:rsidRDefault="005F5DC1" w:rsidP="005F5DC1">
      <w:pPr>
        <w:pBdr>
          <w:bottom w:val="double" w:sz="6" w:space="1" w:color="auto"/>
        </w:pBdr>
        <w:spacing w:after="0" w:line="240" w:lineRule="auto"/>
        <w:jc w:val="both"/>
        <w:rPr>
          <w:rFonts w:ascii="Calibri" w:eastAsia="Calibri" w:hAnsi="Calibri" w:cs="Arial"/>
          <w:b/>
          <w:bCs/>
          <w:kern w:val="0"/>
          <w:sz w:val="16"/>
          <w:szCs w:val="16"/>
          <w:highlight w:val="yellow"/>
          <w:lang w:bidi="ar-SA"/>
          <w14:ligatures w14:val="none"/>
        </w:rPr>
      </w:pPr>
    </w:p>
    <w:p w14:paraId="719C79AC" w14:textId="77777777" w:rsidR="005F5DC1" w:rsidRPr="005F5DC1" w:rsidRDefault="005F5DC1" w:rsidP="005F5DC1">
      <w:pPr>
        <w:spacing w:after="0" w:line="240" w:lineRule="auto"/>
        <w:jc w:val="both"/>
        <w:rPr>
          <w:rFonts w:ascii="Calibri" w:eastAsia="Calibri" w:hAnsi="Calibri" w:cs="Arial"/>
          <w:kern w:val="0"/>
          <w:sz w:val="22"/>
          <w:szCs w:val="22"/>
          <w:highlight w:val="yellow"/>
          <w14:ligatures w14:val="none"/>
        </w:rPr>
      </w:pPr>
    </w:p>
    <w:bookmarkEnd w:id="33"/>
    <w:p w14:paraId="1AF4A523" w14:textId="77777777" w:rsidR="005F5DC1" w:rsidRPr="005F5DC1" w:rsidRDefault="005F5DC1" w:rsidP="005F5DC1">
      <w:pPr>
        <w:keepNext/>
        <w:keepLines/>
        <w:spacing w:after="0" w:line="240" w:lineRule="auto"/>
        <w:jc w:val="center"/>
        <w:outlineLvl w:val="1"/>
        <w:rPr>
          <w:rFonts w:ascii="Cambria" w:eastAsia="Times New Roman" w:hAnsi="Cambria" w:cstheme="majorBidi"/>
          <w:b/>
          <w:kern w:val="0"/>
          <w:sz w:val="28"/>
          <w:szCs w:val="26"/>
          <w14:ligatures w14:val="none"/>
        </w:rPr>
      </w:pPr>
      <w:r w:rsidRPr="005F5DC1">
        <w:rPr>
          <w:rFonts w:ascii="Cambria" w:eastAsia="Times New Roman" w:hAnsi="Cambria" w:cstheme="majorBidi"/>
          <w:b/>
          <w:kern w:val="0"/>
          <w:sz w:val="28"/>
          <w:szCs w:val="26"/>
          <w14:ligatures w14:val="none"/>
        </w:rPr>
        <w:t>Contents of Next Week’s Torah Seder</w:t>
      </w:r>
    </w:p>
    <w:p w14:paraId="366FE7B0" w14:textId="77777777" w:rsidR="005F5DC1" w:rsidRPr="005F5DC1" w:rsidRDefault="005F5DC1" w:rsidP="005F5DC1">
      <w:pPr>
        <w:spacing w:after="0" w:line="240" w:lineRule="auto"/>
        <w:jc w:val="both"/>
        <w:rPr>
          <w:rFonts w:ascii="Calibri" w:hAnsi="Calibri" w:cs="Times New Roman"/>
          <w:kern w:val="0"/>
          <w:sz w:val="22"/>
          <w14:ligatures w14:val="none"/>
        </w:rPr>
      </w:pPr>
    </w:p>
    <w:p w14:paraId="7E1818B6" w14:textId="77777777" w:rsidR="005F5DC1" w:rsidRPr="005F5DC1" w:rsidRDefault="005F5DC1" w:rsidP="005F5DC1">
      <w:pPr>
        <w:numPr>
          <w:ilvl w:val="0"/>
          <w:numId w:val="90"/>
        </w:numPr>
        <w:spacing w:after="0" w:line="240" w:lineRule="auto"/>
        <w:jc w:val="both"/>
        <w:rPr>
          <w:rFonts w:ascii="Calibri" w:eastAsia="Times New Roman" w:hAnsi="Calibri" w:cs="Calibri"/>
          <w:color w:val="000000"/>
          <w:kern w:val="0"/>
          <w:sz w:val="22"/>
          <w:szCs w:val="22"/>
          <w14:ligatures w14:val="none"/>
        </w:rPr>
      </w:pPr>
      <w:bookmarkStart w:id="34" w:name="_Hlk199420131"/>
      <w:bookmarkStart w:id="35" w:name="_Hlk201154312"/>
      <w:r w:rsidRPr="005F5DC1">
        <w:rPr>
          <w:rFonts w:ascii="Calibri" w:eastAsia="Times New Roman" w:hAnsi="Calibri" w:cs="Calibri"/>
          <w:color w:val="000000"/>
          <w:kern w:val="0"/>
          <w:sz w:val="22"/>
          <w:szCs w:val="22"/>
          <w14:ligatures w14:val="none"/>
        </w:rPr>
        <w:t>Israel is G-d’s child upon whom He bestows compassion – Numbers 33:1-4</w:t>
      </w:r>
    </w:p>
    <w:p w14:paraId="7D78ECC8" w14:textId="77777777" w:rsidR="005F5DC1" w:rsidRPr="005F5DC1" w:rsidRDefault="005F5DC1" w:rsidP="005F5DC1">
      <w:pPr>
        <w:numPr>
          <w:ilvl w:val="0"/>
          <w:numId w:val="90"/>
        </w:num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lang w:val="en-AU"/>
          <w14:ligatures w14:val="none"/>
        </w:rPr>
        <w:t>Stages of the Journey from Rameses in Egypt to Sinai – Numbers 33;5-15</w:t>
      </w:r>
    </w:p>
    <w:p w14:paraId="2320BFCD" w14:textId="77777777" w:rsidR="005F5DC1" w:rsidRPr="005F5DC1" w:rsidRDefault="005F5DC1" w:rsidP="005F5DC1">
      <w:pPr>
        <w:numPr>
          <w:ilvl w:val="0"/>
          <w:numId w:val="90"/>
        </w:num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lang w:val="en-AU"/>
          <w14:ligatures w14:val="none"/>
        </w:rPr>
        <w:t>From Kibroth-</w:t>
      </w:r>
      <w:proofErr w:type="spellStart"/>
      <w:r w:rsidRPr="005F5DC1">
        <w:rPr>
          <w:rFonts w:ascii="Calibri" w:eastAsia="Times New Roman" w:hAnsi="Calibri" w:cs="Calibri"/>
          <w:color w:val="000000"/>
          <w:kern w:val="0"/>
          <w:sz w:val="22"/>
          <w:szCs w:val="22"/>
          <w:lang w:val="en-AU"/>
          <w14:ligatures w14:val="none"/>
        </w:rPr>
        <w:t>HaTaavah</w:t>
      </w:r>
      <w:proofErr w:type="spellEnd"/>
      <w:r w:rsidRPr="005F5DC1">
        <w:rPr>
          <w:rFonts w:ascii="Calibri" w:eastAsia="Times New Roman" w:hAnsi="Calibri" w:cs="Calibri"/>
          <w:color w:val="000000"/>
          <w:kern w:val="0"/>
          <w:sz w:val="22"/>
          <w:szCs w:val="22"/>
          <w:lang w:val="en-AU"/>
          <w14:ligatures w14:val="none"/>
        </w:rPr>
        <w:t xml:space="preserve"> to Kadesh – Numbers 33:16-36</w:t>
      </w:r>
    </w:p>
    <w:p w14:paraId="3A6ADACA" w14:textId="77777777" w:rsidR="005F5DC1" w:rsidRPr="005F5DC1" w:rsidRDefault="005F5DC1" w:rsidP="005F5DC1">
      <w:pPr>
        <w:numPr>
          <w:ilvl w:val="0"/>
          <w:numId w:val="90"/>
        </w:num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lang w:val="en-AU"/>
          <w14:ligatures w14:val="none"/>
        </w:rPr>
        <w:t>March in the Fortieth Year to the Borders of Moab – Numbers 33:37-49</w:t>
      </w:r>
    </w:p>
    <w:p w14:paraId="30583D84" w14:textId="77777777" w:rsidR="005F5DC1" w:rsidRPr="005F5DC1" w:rsidRDefault="005F5DC1" w:rsidP="005F5DC1">
      <w:pPr>
        <w:numPr>
          <w:ilvl w:val="0"/>
          <w:numId w:val="90"/>
        </w:numPr>
        <w:spacing w:after="0" w:line="240" w:lineRule="auto"/>
        <w:jc w:val="both"/>
        <w:rPr>
          <w:rFonts w:ascii="Calibri" w:eastAsia="Times New Roman" w:hAnsi="Calibri" w:cs="Calibri"/>
          <w:color w:val="000000"/>
          <w:kern w:val="0"/>
          <w:sz w:val="22"/>
          <w:szCs w:val="22"/>
          <w14:ligatures w14:val="none"/>
        </w:rPr>
      </w:pPr>
      <w:r w:rsidRPr="005F5DC1">
        <w:rPr>
          <w:rFonts w:ascii="Calibri" w:eastAsia="Times New Roman" w:hAnsi="Calibri" w:cs="Calibri"/>
          <w:color w:val="000000"/>
          <w:kern w:val="0"/>
          <w:sz w:val="22"/>
          <w:szCs w:val="22"/>
          <w:lang w:val="en-AU"/>
          <w14:ligatures w14:val="none"/>
        </w:rPr>
        <w:t>Commands with Regards to the Settlement in Canaan – Numbers 33:50-56</w:t>
      </w:r>
    </w:p>
    <w:p w14:paraId="443CCB64" w14:textId="77777777" w:rsidR="005F5DC1" w:rsidRPr="005F5DC1" w:rsidRDefault="005F5DC1" w:rsidP="005F5DC1">
      <w:pPr>
        <w:pBdr>
          <w:bottom w:val="double" w:sz="4" w:space="1" w:color="auto"/>
        </w:pBdr>
        <w:spacing w:after="0" w:line="240" w:lineRule="auto"/>
        <w:jc w:val="both"/>
        <w:rPr>
          <w:rFonts w:ascii="Cambria" w:eastAsia="Times New Roman" w:hAnsi="Cambria" w:cs="Calibri"/>
          <w:b/>
          <w:bCs/>
          <w:color w:val="000000"/>
          <w:kern w:val="0"/>
          <w:sz w:val="16"/>
          <w:szCs w:val="16"/>
          <w:highlight w:val="yellow"/>
          <w14:ligatures w14:val="none"/>
        </w:rPr>
      </w:pPr>
    </w:p>
    <w:p w14:paraId="6B539E62" w14:textId="77777777" w:rsidR="005F5DC1" w:rsidRPr="005F5DC1" w:rsidRDefault="005F5DC1" w:rsidP="005F5DC1">
      <w:pPr>
        <w:spacing w:after="0" w:line="240" w:lineRule="auto"/>
        <w:jc w:val="both"/>
        <w:rPr>
          <w:rFonts w:ascii="Cambria" w:eastAsia="Times New Roman" w:hAnsi="Cambria" w:cs="Calibri"/>
          <w:b/>
          <w:bCs/>
          <w:color w:val="000000"/>
          <w:kern w:val="0"/>
          <w:sz w:val="16"/>
          <w:szCs w:val="16"/>
          <w:highlight w:val="yellow"/>
          <w14:ligatures w14:val="none"/>
        </w:rPr>
      </w:pPr>
    </w:p>
    <w:bookmarkEnd w:id="34"/>
    <w:p w14:paraId="01EFF464" w14:textId="77777777" w:rsidR="005F5DC1" w:rsidRPr="005F5DC1" w:rsidRDefault="005F5DC1" w:rsidP="005F5DC1">
      <w:pPr>
        <w:keepNext/>
        <w:keepLines/>
        <w:spacing w:after="0" w:line="240" w:lineRule="auto"/>
        <w:jc w:val="center"/>
        <w:outlineLvl w:val="1"/>
        <w:rPr>
          <w:rFonts w:ascii="Cambria" w:eastAsia="Times New Roman" w:hAnsi="Cambria" w:cstheme="majorBidi"/>
          <w:b/>
          <w:kern w:val="0"/>
          <w:lang w:bidi="ar-SA"/>
          <w14:ligatures w14:val="none"/>
        </w:rPr>
      </w:pPr>
      <w:r w:rsidRPr="005F5DC1">
        <w:rPr>
          <w:rFonts w:ascii="Cambria" w:eastAsia="Times New Roman" w:hAnsi="Cambria" w:cstheme="majorBidi"/>
          <w:b/>
          <w:kern w:val="0"/>
          <w:sz w:val="28"/>
          <w:szCs w:val="26"/>
          <w:lang w:bidi="ar-SA"/>
          <w14:ligatures w14:val="none"/>
        </w:rPr>
        <w:t xml:space="preserve">Next week’s </w:t>
      </w:r>
      <w:bookmarkStart w:id="36" w:name="_Hlk197531511"/>
      <w:r w:rsidRPr="005F5DC1">
        <w:rPr>
          <w:rFonts w:ascii="Cambria" w:eastAsia="Times New Roman" w:hAnsi="Cambria" w:cstheme="majorBidi"/>
          <w:b/>
          <w:kern w:val="0"/>
          <w:sz w:val="28"/>
          <w:szCs w:val="26"/>
          <w:lang w:bidi="ar-SA"/>
          <w14:ligatures w14:val="none"/>
        </w:rPr>
        <w:t>Reading Assignment:</w:t>
      </w:r>
    </w:p>
    <w:bookmarkEnd w:id="36"/>
    <w:p w14:paraId="6D7F4B42" w14:textId="77777777" w:rsidR="005F5DC1" w:rsidRPr="005F5DC1" w:rsidRDefault="005F5DC1" w:rsidP="005F5DC1">
      <w:pPr>
        <w:spacing w:after="0" w:line="240" w:lineRule="auto"/>
        <w:rPr>
          <w:rFonts w:ascii="Calibri" w:eastAsia="Calibri" w:hAnsi="Calibri" w:cs="Times New Roman"/>
          <w:kern w:val="0"/>
          <w:sz w:val="16"/>
          <w:szCs w:val="16"/>
          <w14:ligatures w14:val="none"/>
        </w:rPr>
      </w:pPr>
    </w:p>
    <w:tbl>
      <w:tblPr>
        <w:tblStyle w:val="TableGrid1121"/>
        <w:tblW w:w="0" w:type="auto"/>
        <w:jc w:val="center"/>
        <w:tblLook w:val="04A0" w:firstRow="1" w:lastRow="0" w:firstColumn="1" w:lastColumn="0" w:noHBand="0" w:noVBand="1"/>
      </w:tblPr>
      <w:tblGrid>
        <w:gridCol w:w="5107"/>
        <w:gridCol w:w="5107"/>
      </w:tblGrid>
      <w:tr w:rsidR="005F5DC1" w:rsidRPr="005F5DC1" w14:paraId="73E0A661" w14:textId="77777777" w:rsidTr="00357EFA">
        <w:trPr>
          <w:trHeight w:val="1457"/>
          <w:jc w:val="center"/>
        </w:trPr>
        <w:tc>
          <w:tcPr>
            <w:tcW w:w="5107" w:type="dxa"/>
          </w:tcPr>
          <w:p w14:paraId="47772641" w14:textId="77777777" w:rsidR="005F5DC1" w:rsidRPr="005F5DC1" w:rsidRDefault="005F5DC1" w:rsidP="005F5DC1">
            <w:pPr>
              <w:jc w:val="center"/>
              <w:rPr>
                <w:rFonts w:ascii="Calibri" w:eastAsia="Calibri" w:hAnsi="Calibri" w:cs="Calibri"/>
                <w:b/>
                <w:bCs/>
                <w:u w:val="single"/>
              </w:rPr>
            </w:pPr>
            <w:bookmarkStart w:id="37" w:name="_Hlk196741267"/>
            <w:r w:rsidRPr="005F5DC1">
              <w:rPr>
                <w:rFonts w:ascii="Calibri" w:eastAsia="Calibri" w:hAnsi="Calibri" w:cs="Calibri"/>
                <w:b/>
                <w:bCs/>
                <w:u w:val="single"/>
              </w:rPr>
              <w:t xml:space="preserve">The Torah Anthology: Yalkut Me’Am Lo’Ez </w:t>
            </w:r>
          </w:p>
          <w:p w14:paraId="41035F29"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 xml:space="preserve">By: Rabbi Yitzchok Magriso, Translated by </w:t>
            </w:r>
          </w:p>
          <w:p w14:paraId="39666FAD"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Dr. Tzvi Faier, Edited by Rabbi Aryeh Kaplan</w:t>
            </w:r>
          </w:p>
          <w:p w14:paraId="29D71A23"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 xml:space="preserve">Published by: Moznaim Publishing Corp. </w:t>
            </w:r>
          </w:p>
          <w:p w14:paraId="3C1285D5" w14:textId="77777777" w:rsidR="005F5DC1" w:rsidRPr="005F5DC1" w:rsidRDefault="005F5DC1" w:rsidP="005F5DC1">
            <w:pPr>
              <w:jc w:val="center"/>
              <w:rPr>
                <w:rFonts w:ascii="Calibri" w:eastAsia="Calibri" w:hAnsi="Calibri" w:cs="Calibri"/>
              </w:rPr>
            </w:pPr>
            <w:r w:rsidRPr="005F5DC1">
              <w:rPr>
                <w:rFonts w:ascii="Calibri" w:eastAsia="Calibri" w:hAnsi="Calibri" w:cs="Calibri"/>
              </w:rPr>
              <w:t>(New York, 1991)</w:t>
            </w:r>
          </w:p>
          <w:p w14:paraId="2DA52368" w14:textId="77777777" w:rsidR="005F5DC1" w:rsidRPr="005F5DC1" w:rsidRDefault="005F5DC1" w:rsidP="005F5DC1">
            <w:pPr>
              <w:jc w:val="center"/>
              <w:rPr>
                <w:rFonts w:ascii="Calibri" w:eastAsia="Times New Roman" w:hAnsi="Calibri" w:cs="Times New Roman"/>
                <w:b/>
                <w:bCs/>
                <w:color w:val="000000"/>
                <w:highlight w:val="yellow"/>
              </w:rPr>
            </w:pPr>
            <w:r w:rsidRPr="005F5DC1">
              <w:rPr>
                <w:rFonts w:ascii="Calibri" w:hAnsi="Calibri" w:cs="Calibri"/>
              </w:rPr>
              <w:t xml:space="preserve"> Vol.14 – “</w:t>
            </w:r>
            <w:r w:rsidRPr="005F5DC1">
              <w:rPr>
                <w:rFonts w:ascii="Calibri" w:hAnsi="Calibri" w:cs="Calibri"/>
                <w:b/>
                <w:bCs/>
              </w:rPr>
              <w:t>Numbers II- Final Wanderings</w:t>
            </w:r>
            <w:r w:rsidRPr="005F5DC1">
              <w:rPr>
                <w:rFonts w:ascii="Calibri" w:hAnsi="Calibri" w:cs="Calibri"/>
              </w:rPr>
              <w:t xml:space="preserve">” </w:t>
            </w:r>
            <w:r w:rsidRPr="005F5DC1">
              <w:rPr>
                <w:rFonts w:ascii="Calibri" w:hAnsi="Calibri" w:cs="Calibri"/>
                <w:b/>
                <w:bCs/>
              </w:rPr>
              <w:t>pp. 389-408</w:t>
            </w:r>
          </w:p>
        </w:tc>
        <w:tc>
          <w:tcPr>
            <w:tcW w:w="5107" w:type="dxa"/>
          </w:tcPr>
          <w:p w14:paraId="334C1D41" w14:textId="77777777" w:rsidR="005F5DC1" w:rsidRPr="005F5DC1" w:rsidRDefault="005F5DC1" w:rsidP="005F5DC1">
            <w:pPr>
              <w:jc w:val="center"/>
              <w:rPr>
                <w:rFonts w:ascii="Calibri" w:eastAsia="Calibri" w:hAnsi="Calibri" w:cs="Calibri"/>
                <w:b/>
                <w:bCs/>
                <w:color w:val="000000"/>
                <w:u w:val="single"/>
              </w:rPr>
            </w:pPr>
            <w:r w:rsidRPr="005F5DC1">
              <w:rPr>
                <w:rFonts w:ascii="Calibri" w:eastAsia="Calibri" w:hAnsi="Calibri" w:cs="Calibri"/>
                <w:b/>
                <w:bCs/>
                <w:color w:val="000000"/>
                <w:u w:val="single"/>
              </w:rPr>
              <w:t>Ramban: Numbers Commentary on the Torah</w:t>
            </w:r>
          </w:p>
          <w:p w14:paraId="0A0B239A" w14:textId="77777777" w:rsidR="005F5DC1" w:rsidRPr="005F5DC1" w:rsidRDefault="005F5DC1" w:rsidP="005F5DC1">
            <w:pPr>
              <w:jc w:val="center"/>
              <w:rPr>
                <w:rFonts w:ascii="Calibri" w:eastAsia="Calibri" w:hAnsi="Calibri" w:cs="Calibri"/>
                <w:color w:val="000000"/>
              </w:rPr>
            </w:pPr>
            <w:r w:rsidRPr="005F5DC1">
              <w:rPr>
                <w:rFonts w:ascii="Calibri" w:eastAsia="Calibri" w:hAnsi="Calibri" w:cs="Calibri"/>
                <w:color w:val="000000"/>
              </w:rPr>
              <w:t xml:space="preserve">Translated and Annotated by Rabbi Dr. Charles Chavel Published by Shilo Publishing House, Inc. </w:t>
            </w:r>
          </w:p>
          <w:p w14:paraId="68618E61" w14:textId="77777777" w:rsidR="005F5DC1" w:rsidRPr="005F5DC1" w:rsidRDefault="005F5DC1" w:rsidP="005F5DC1">
            <w:pPr>
              <w:jc w:val="center"/>
              <w:rPr>
                <w:rFonts w:ascii="Calibri" w:eastAsia="Calibri" w:hAnsi="Calibri" w:cs="Calibri"/>
                <w:color w:val="000000"/>
              </w:rPr>
            </w:pPr>
            <w:r w:rsidRPr="005F5DC1">
              <w:rPr>
                <w:rFonts w:ascii="Calibri" w:eastAsia="Calibri" w:hAnsi="Calibri" w:cs="Calibri"/>
                <w:color w:val="000000"/>
              </w:rPr>
              <w:t xml:space="preserve">(New York, 1975) </w:t>
            </w:r>
          </w:p>
          <w:p w14:paraId="01A00B5D" w14:textId="77777777" w:rsidR="005F5DC1" w:rsidRPr="005F5DC1" w:rsidRDefault="005F5DC1" w:rsidP="005F5DC1">
            <w:pPr>
              <w:jc w:val="center"/>
              <w:rPr>
                <w:rFonts w:ascii="Calibri" w:eastAsia="Times New Roman" w:hAnsi="Calibri" w:cs="Calibri"/>
                <w:b/>
                <w:bCs/>
                <w:color w:val="000000"/>
              </w:rPr>
            </w:pPr>
            <w:r w:rsidRPr="005F5DC1">
              <w:rPr>
                <w:rFonts w:ascii="Calibri" w:eastAsia="Calibri" w:hAnsi="Calibri" w:cs="Calibri"/>
                <w:b/>
                <w:bCs/>
                <w:color w:val="000000"/>
              </w:rPr>
              <w:t>pp. 382 - 388</w:t>
            </w:r>
          </w:p>
        </w:tc>
      </w:tr>
    </w:tbl>
    <w:p w14:paraId="0C5BCEE7" w14:textId="77777777" w:rsidR="005F5DC1" w:rsidRPr="005F5DC1" w:rsidRDefault="005F5DC1" w:rsidP="005F5DC1">
      <w:pPr>
        <w:pBdr>
          <w:bottom w:val="double" w:sz="6" w:space="1" w:color="auto"/>
        </w:pBdr>
        <w:spacing w:after="0" w:line="240" w:lineRule="auto"/>
        <w:jc w:val="both"/>
        <w:rPr>
          <w:rFonts w:ascii="Calibri" w:eastAsia="Calibri" w:hAnsi="Calibri" w:cs="Arial"/>
          <w:b/>
          <w:bCs/>
          <w:kern w:val="0"/>
          <w:sz w:val="22"/>
          <w:highlight w:val="yellow"/>
          <w:lang w:bidi="ar-SA"/>
          <w14:ligatures w14:val="none"/>
        </w:rPr>
      </w:pPr>
      <w:bookmarkStart w:id="38" w:name="_Hlk198056235"/>
      <w:bookmarkEnd w:id="35"/>
      <w:bookmarkEnd w:id="37"/>
    </w:p>
    <w:bookmarkEnd w:id="38"/>
    <w:p w14:paraId="391D3615" w14:textId="77777777" w:rsidR="005F5DC1" w:rsidRPr="005F5DC1" w:rsidRDefault="005F5DC1" w:rsidP="005F5DC1">
      <w:pPr>
        <w:spacing w:after="0" w:line="240" w:lineRule="auto"/>
        <w:jc w:val="center"/>
        <w:rPr>
          <w:rFonts w:ascii="Calibri" w:eastAsia="Times New Roman" w:hAnsi="Calibri" w:cs="Times New Roman"/>
          <w:kern w:val="0"/>
          <w14:ligatures w14:val="none"/>
        </w:rPr>
      </w:pPr>
    </w:p>
    <w:p w14:paraId="30B08604" w14:textId="77777777" w:rsidR="005F5DC1" w:rsidRPr="005F5DC1" w:rsidRDefault="005F5DC1" w:rsidP="005F5DC1">
      <w:pPr>
        <w:spacing w:after="0" w:line="240" w:lineRule="auto"/>
        <w:jc w:val="center"/>
        <w:rPr>
          <w:rFonts w:ascii="Calibri" w:eastAsia="Times New Roman" w:hAnsi="Calibri" w:cs="Times New Roman"/>
          <w:kern w:val="0"/>
          <w14:ligatures w14:val="none"/>
        </w:rPr>
      </w:pPr>
      <w:r w:rsidRPr="005F5DC1">
        <w:rPr>
          <w:rFonts w:ascii="Calibri" w:eastAsia="Times New Roman" w:hAnsi="Calibri" w:cs="Times New Roman"/>
          <w:noProof/>
          <w:kern w:val="0"/>
          <w:highlight w:val="yellow"/>
          <w14:ligatures w14:val="none"/>
        </w:rPr>
        <w:drawing>
          <wp:inline distT="0" distB="0" distL="0" distR="0" wp14:anchorId="4855DD38" wp14:editId="21148529">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F121EBE" w14:textId="77777777" w:rsidR="005F5DC1" w:rsidRPr="005F5DC1" w:rsidRDefault="005F5DC1" w:rsidP="005F5DC1">
      <w:pPr>
        <w:spacing w:after="0" w:line="240" w:lineRule="auto"/>
        <w:jc w:val="center"/>
        <w:rPr>
          <w:rFonts w:ascii="Calibri" w:eastAsia="Times New Roman" w:hAnsi="Calibri" w:cs="Times New Roman"/>
          <w:kern w:val="0"/>
          <w14:ligatures w14:val="none"/>
        </w:rPr>
      </w:pPr>
    </w:p>
    <w:p w14:paraId="75325050" w14:textId="77777777" w:rsidR="005F5DC1" w:rsidRPr="005F5DC1" w:rsidRDefault="005F5DC1" w:rsidP="005F5DC1">
      <w:pPr>
        <w:spacing w:after="0" w:line="240" w:lineRule="auto"/>
        <w:jc w:val="center"/>
        <w:rPr>
          <w:rFonts w:ascii="Cambria" w:eastAsia="Times New Roman" w:hAnsi="Cambria" w:cstheme="minorHAnsi"/>
          <w:color w:val="000000"/>
          <w:kern w:val="0"/>
          <w:sz w:val="22"/>
          <w14:ligatures w14:val="none"/>
        </w:rPr>
      </w:pPr>
      <w:r w:rsidRPr="005F5DC1">
        <w:rPr>
          <w:rFonts w:ascii="Cambria" w:eastAsia="Times New Roman" w:hAnsi="Cambria" w:cstheme="minorHAnsi"/>
          <w:color w:val="000000"/>
          <w:kern w:val="0"/>
          <w:sz w:val="22"/>
          <w14:ligatures w14:val="none"/>
        </w:rPr>
        <w:t>Hakham Dr. Hillel ben David</w:t>
      </w:r>
    </w:p>
    <w:p w14:paraId="263FFF7B" w14:textId="77777777" w:rsidR="005F5DC1" w:rsidRPr="005F5DC1" w:rsidRDefault="005F5DC1" w:rsidP="005F5DC1">
      <w:pPr>
        <w:spacing w:after="0" w:line="240" w:lineRule="auto"/>
        <w:jc w:val="center"/>
        <w:rPr>
          <w:rFonts w:ascii="Cambria" w:eastAsia="Times New Roman" w:hAnsi="Cambria" w:cstheme="minorHAnsi"/>
          <w:color w:val="000000"/>
          <w:kern w:val="0"/>
          <w:sz w:val="22"/>
          <w14:ligatures w14:val="none"/>
        </w:rPr>
      </w:pPr>
      <w:r w:rsidRPr="005F5DC1">
        <w:rPr>
          <w:rFonts w:ascii="Cambria" w:eastAsia="Times New Roman" w:hAnsi="Cambria" w:cstheme="minorHAnsi"/>
          <w:color w:val="000000"/>
          <w:kern w:val="0"/>
          <w:sz w:val="22"/>
          <w14:ligatures w14:val="none"/>
        </w:rPr>
        <w:t>Hakham Dr. Eliyahu ben Abraham</w:t>
      </w:r>
    </w:p>
    <w:p w14:paraId="0038D340" w14:textId="77777777" w:rsidR="005F5DC1" w:rsidRPr="005F5DC1" w:rsidRDefault="005F5DC1" w:rsidP="005F5DC1">
      <w:pPr>
        <w:spacing w:after="0" w:line="240" w:lineRule="auto"/>
        <w:jc w:val="center"/>
        <w:rPr>
          <w:rFonts w:ascii="Calibri" w:eastAsia="Times New Roman" w:hAnsi="Calibri" w:cs="Calibri"/>
          <w:color w:val="000000"/>
          <w:kern w:val="0"/>
          <w:sz w:val="22"/>
          <w14:ligatures w14:val="none"/>
        </w:rPr>
      </w:pPr>
    </w:p>
    <w:p w14:paraId="1F0CEF41" w14:textId="77777777" w:rsidR="005F5DC1" w:rsidRPr="005F5DC1" w:rsidRDefault="005F5DC1" w:rsidP="005F5DC1">
      <w:pPr>
        <w:spacing w:after="0" w:line="240" w:lineRule="auto"/>
        <w:jc w:val="center"/>
        <w:rPr>
          <w:rFonts w:eastAsia="Times New Roman" w:cstheme="minorHAnsi"/>
          <w:color w:val="000000"/>
          <w:kern w:val="0"/>
          <w:sz w:val="18"/>
          <w:szCs w:val="18"/>
          <w14:ligatures w14:val="none"/>
        </w:rPr>
      </w:pPr>
      <w:bookmarkStart w:id="39" w:name="_Hlk192524475"/>
      <w:r w:rsidRPr="005F5DC1">
        <w:rPr>
          <w:rFonts w:eastAsia="Times New Roman" w:cstheme="minorHAnsi"/>
          <w:color w:val="000000"/>
          <w:kern w:val="0"/>
          <w:sz w:val="18"/>
          <w:szCs w:val="18"/>
          <w14:ligatures w14:val="none"/>
        </w:rPr>
        <w:t>Edited by HH Paqid Adon Ezra ben Abraham</w:t>
      </w:r>
    </w:p>
    <w:p w14:paraId="1D124806" w14:textId="7C589EC3" w:rsidR="0005137F" w:rsidRPr="005F5DC1" w:rsidRDefault="005F5DC1" w:rsidP="005F5DC1">
      <w:pPr>
        <w:spacing w:after="0" w:line="240" w:lineRule="auto"/>
        <w:jc w:val="center"/>
        <w:rPr>
          <w:rFonts w:ascii="Calibri" w:eastAsia="Times New Roman" w:hAnsi="Calibri" w:cs="Times New Roman"/>
          <w:color w:val="000000"/>
          <w:kern w:val="0"/>
          <w:sz w:val="18"/>
          <w:szCs w:val="18"/>
          <w14:ligatures w14:val="none"/>
        </w:rPr>
      </w:pPr>
      <w:r w:rsidRPr="005F5DC1">
        <w:rPr>
          <w:rFonts w:cstheme="minorHAnsi"/>
          <w:kern w:val="0"/>
          <w:sz w:val="18"/>
          <w:szCs w:val="18"/>
          <w:lang w:bidi="ar-SA"/>
          <w14:ligatures w14:val="none"/>
        </w:rPr>
        <w:t xml:space="preserve">A special thank you to HH Giberet Giborah </w:t>
      </w:r>
      <w:bookmarkStart w:id="40" w:name="_Hlk185332512"/>
      <w:r w:rsidRPr="005F5DC1">
        <w:rPr>
          <w:rFonts w:cstheme="minorHAnsi"/>
          <w:kern w:val="0"/>
          <w:sz w:val="18"/>
          <w:szCs w:val="18"/>
          <w:lang w:bidi="ar-SA"/>
          <w14:ligatures w14:val="none"/>
        </w:rPr>
        <w:t xml:space="preserve">bat Sarah </w:t>
      </w:r>
      <w:bookmarkEnd w:id="40"/>
      <w:r w:rsidRPr="005F5DC1">
        <w:rPr>
          <w:rFonts w:cstheme="minorHAnsi"/>
          <w:kern w:val="0"/>
          <w:sz w:val="18"/>
          <w:szCs w:val="18"/>
          <w:lang w:bidi="ar-SA"/>
          <w14:ligatures w14:val="none"/>
        </w:rPr>
        <w:t>and Giberet Sarai bat Sarah for their diligence in proof-reading</w:t>
      </w:r>
      <w:bookmarkStart w:id="41" w:name="_Hlk201760519"/>
      <w:bookmarkEnd w:id="18"/>
      <w:bookmarkEnd w:id="19"/>
      <w:bookmarkEnd w:id="39"/>
      <w:bookmarkEnd w:id="41"/>
    </w:p>
    <w:sectPr w:rsidR="0005137F" w:rsidRPr="005F5DC1" w:rsidSect="005F5DC1">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6503" w14:textId="77777777" w:rsidR="0002268D" w:rsidRDefault="0002268D" w:rsidP="005F5DC1">
      <w:pPr>
        <w:spacing w:after="0" w:line="240" w:lineRule="auto"/>
      </w:pPr>
      <w:r>
        <w:separator/>
      </w:r>
    </w:p>
  </w:endnote>
  <w:endnote w:type="continuationSeparator" w:id="0">
    <w:p w14:paraId="1750B6FC" w14:textId="77777777" w:rsidR="0002268D" w:rsidRDefault="0002268D" w:rsidP="005F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073DF2D7" w14:textId="77777777" w:rsidR="005F5DC1" w:rsidRPr="00D0133C" w:rsidRDefault="005F5DC1">
            <w:pPr>
              <w:pStyle w:val="Footer"/>
              <w:jc w:val="center"/>
              <w:rPr>
                <w:sz w:val="16"/>
                <w:szCs w:val="16"/>
              </w:rPr>
            </w:pPr>
          </w:p>
          <w:p w14:paraId="6E99CF0F" w14:textId="77777777" w:rsidR="005F5DC1" w:rsidRPr="00594914" w:rsidRDefault="005F5DC1">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1DA9720E" w14:textId="77777777" w:rsidR="005F5DC1" w:rsidRPr="00594914" w:rsidRDefault="005F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3D5CE" w14:textId="77777777" w:rsidR="0002268D" w:rsidRDefault="0002268D" w:rsidP="005F5DC1">
      <w:pPr>
        <w:spacing w:after="0" w:line="240" w:lineRule="auto"/>
      </w:pPr>
      <w:r>
        <w:separator/>
      </w:r>
    </w:p>
  </w:footnote>
  <w:footnote w:type="continuationSeparator" w:id="0">
    <w:p w14:paraId="5CD3D164" w14:textId="77777777" w:rsidR="0002268D" w:rsidRDefault="0002268D" w:rsidP="005F5DC1">
      <w:pPr>
        <w:spacing w:after="0" w:line="240" w:lineRule="auto"/>
      </w:pPr>
      <w:r>
        <w:continuationSeparator/>
      </w:r>
    </w:p>
  </w:footnote>
  <w:footnote w:id="1">
    <w:p w14:paraId="2B454B3D"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t>
      </w:r>
      <w:r w:rsidRPr="00C240CF">
        <w:rPr>
          <w:rFonts w:cstheme="minorHAnsi"/>
          <w:sz w:val="18"/>
          <w:szCs w:val="18"/>
          <w:lang w:bidi="en-US"/>
        </w:rPr>
        <w:t>Radak</w:t>
      </w:r>
    </w:p>
  </w:footnote>
  <w:footnote w:id="2">
    <w:p w14:paraId="1C6438BB"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t>
      </w:r>
      <w:r w:rsidRPr="00C240CF">
        <w:rPr>
          <w:rFonts w:cstheme="minorHAnsi"/>
          <w:sz w:val="18"/>
          <w:szCs w:val="18"/>
          <w:lang w:bidi="en-US"/>
        </w:rPr>
        <w:t>Sforno</w:t>
      </w:r>
    </w:p>
  </w:footnote>
  <w:footnote w:id="3">
    <w:p w14:paraId="4BE1220B"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These opening remarks are excerpted, and edited, from: </w:t>
      </w:r>
      <w:r w:rsidRPr="00C240CF">
        <w:rPr>
          <w:rFonts w:cstheme="minorHAnsi"/>
          <w:i/>
          <w:sz w:val="18"/>
          <w:szCs w:val="18"/>
          <w:lang w:val="en-AU"/>
        </w:rPr>
        <w:t>The ArtScroll Tanach Series, Tehillim</w:t>
      </w:r>
      <w:r w:rsidRPr="00C240CF">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16E3DE1C" w14:textId="77777777" w:rsidR="005F5DC1" w:rsidRPr="00C240CF" w:rsidRDefault="005F5DC1" w:rsidP="005F5DC1">
      <w:pPr>
        <w:rPr>
          <w:rFonts w:cstheme="minorHAnsi"/>
          <w:sz w:val="18"/>
          <w:szCs w:val="18"/>
          <w:lang w:val="en-AU"/>
        </w:rPr>
      </w:pPr>
      <w:r w:rsidRPr="00C240CF">
        <w:rPr>
          <w:rStyle w:val="FootnoteReference"/>
          <w:rFonts w:cstheme="minorHAnsi"/>
          <w:sz w:val="18"/>
          <w:szCs w:val="18"/>
        </w:rPr>
        <w:footnoteRef/>
      </w:r>
      <w:r w:rsidRPr="00C240CF">
        <w:rPr>
          <w:rFonts w:cstheme="minorHAnsi"/>
          <w:sz w:val="18"/>
          <w:szCs w:val="18"/>
        </w:rPr>
        <w:t xml:space="preserve"> </w:t>
      </w:r>
      <w:r w:rsidRPr="00C240CF">
        <w:rPr>
          <w:rStyle w:val="FootnoteTextChar"/>
          <w:rFonts w:cstheme="minorHAnsi"/>
          <w:sz w:val="18"/>
          <w:szCs w:val="18"/>
        </w:rPr>
        <w:t xml:space="preserve">Moses - </w:t>
      </w:r>
      <w:proofErr w:type="spellStart"/>
      <w:r w:rsidRPr="00C240CF">
        <w:rPr>
          <w:rStyle w:val="FootnoteTextChar"/>
          <w:rFonts w:cstheme="minorHAnsi"/>
          <w:sz w:val="18"/>
          <w:szCs w:val="18"/>
          <w:rtl/>
        </w:rPr>
        <w:t>משה</w:t>
      </w:r>
      <w:proofErr w:type="spellEnd"/>
      <w:r w:rsidRPr="00C240CF">
        <w:rPr>
          <w:rStyle w:val="FootnoteTextChar"/>
          <w:rFonts w:cstheme="minorHAnsi"/>
          <w:sz w:val="18"/>
          <w:szCs w:val="18"/>
        </w:rPr>
        <w:t>, Strong’s number 04872, is our verbal tally with the Torah portion.</w:t>
      </w:r>
    </w:p>
  </w:footnote>
  <w:footnote w:id="5">
    <w:p w14:paraId="3ECC910B"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Tehillim (Psalms) 106:23.</w:t>
      </w:r>
    </w:p>
  </w:footnote>
  <w:footnote w:id="6">
    <w:p w14:paraId="48E527AA"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t>
      </w:r>
      <w:r w:rsidRPr="00C240CF">
        <w:rPr>
          <w:rFonts w:cstheme="minorHAnsi"/>
          <w:sz w:val="18"/>
          <w:szCs w:val="18"/>
          <w:lang w:val="en-AU"/>
        </w:rPr>
        <w:t xml:space="preserve">Hand - </w:t>
      </w:r>
      <w:r w:rsidRPr="00C240CF">
        <w:rPr>
          <w:rFonts w:cstheme="minorHAnsi"/>
          <w:sz w:val="18"/>
          <w:szCs w:val="18"/>
          <w:rtl/>
          <w:lang w:bidi="he-IL"/>
        </w:rPr>
        <w:t>יד</w:t>
      </w:r>
      <w:r w:rsidRPr="00C240CF">
        <w:rPr>
          <w:rFonts w:cstheme="minorHAnsi"/>
          <w:sz w:val="18"/>
          <w:szCs w:val="18"/>
          <w:lang w:val="en-AU"/>
        </w:rPr>
        <w:t>, Strong’s number 03027, is also a verbal tally with our Torah portion.</w:t>
      </w:r>
    </w:p>
  </w:footnote>
  <w:footnote w:id="7">
    <w:p w14:paraId="1A2F8857"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Tammuz 17 event:  The sin of the golden calf is committed.  </w:t>
      </w:r>
      <w:r w:rsidRPr="00C240CF">
        <w:rPr>
          <w:rFonts w:cstheme="minorHAnsi"/>
          <w:i/>
          <w:iCs/>
          <w:sz w:val="18"/>
          <w:szCs w:val="18"/>
        </w:rPr>
        <w:t>Shemot 32:20, Seder Olam 6, Taanit 30b - Rashi</w:t>
      </w:r>
    </w:p>
  </w:footnote>
  <w:footnote w:id="8">
    <w:p w14:paraId="2C8E3471"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Shemot (Exodus) 32:4</w:t>
      </w:r>
    </w:p>
  </w:footnote>
  <w:footnote w:id="9">
    <w:p w14:paraId="667EADC9"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HaShem referred to Moshe by this name as well: “You will be a G-d – an Elohim, to Paro” (Shemot 7:1).</w:t>
      </w:r>
    </w:p>
  </w:footnote>
  <w:footnote w:id="10">
    <w:p w14:paraId="24DDF6F3"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The term </w:t>
      </w:r>
      <w:proofErr w:type="spellStart"/>
      <w:r w:rsidRPr="00C240CF">
        <w:rPr>
          <w:rFonts w:cstheme="minorHAnsi"/>
          <w:b/>
          <w:bCs/>
          <w:i/>
          <w:iCs/>
          <w:sz w:val="18"/>
          <w:szCs w:val="18"/>
        </w:rPr>
        <w:t>gadol</w:t>
      </w:r>
      <w:proofErr w:type="spellEnd"/>
      <w:r w:rsidRPr="00C240CF">
        <w:rPr>
          <w:rFonts w:cstheme="minorHAnsi"/>
          <w:b/>
          <w:bCs/>
          <w:i/>
          <w:iCs/>
          <w:sz w:val="18"/>
          <w:szCs w:val="18"/>
        </w:rPr>
        <w:t xml:space="preserve"> HaDor</w:t>
      </w:r>
      <w:r w:rsidRPr="00C240CF">
        <w:rPr>
          <w:rFonts w:cstheme="minorHAnsi"/>
          <w:sz w:val="18"/>
          <w:szCs w:val="18"/>
        </w:rPr>
        <w:t> refers to the "great/</w:t>
      </w:r>
      <w:proofErr w:type="spellStart"/>
      <w:r w:rsidRPr="00C240CF">
        <w:rPr>
          <w:rFonts w:cstheme="minorHAnsi"/>
          <w:sz w:val="18"/>
          <w:szCs w:val="18"/>
        </w:rPr>
        <w:t>est</w:t>
      </w:r>
      <w:proofErr w:type="spellEnd"/>
      <w:r w:rsidRPr="00C240CF">
        <w:rPr>
          <w:rFonts w:cstheme="minorHAnsi"/>
          <w:sz w:val="18"/>
          <w:szCs w:val="18"/>
        </w:rPr>
        <w:t xml:space="preserve"> (one of) the generation" denoting one rabbi who is presumed to be even greater than the others.</w:t>
      </w:r>
    </w:p>
  </w:footnote>
  <w:footnote w:id="11">
    <w:p w14:paraId="72579693"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“Rise up and make for us G-ds” - Shemot (Exodus) 32:1.</w:t>
      </w:r>
    </w:p>
  </w:footnote>
  <w:footnote w:id="12">
    <w:p w14:paraId="25387E7D"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Midrash Rabbah - Exodus 41:7</w:t>
      </w:r>
    </w:p>
  </w:footnote>
  <w:footnote w:id="13">
    <w:p w14:paraId="03594945"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Midrash Rabbah - Exodus 48:3</w:t>
      </w:r>
    </w:p>
  </w:footnote>
  <w:footnote w:id="14">
    <w:p w14:paraId="135C96F7"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Did Aaron participate in the sin of the golden calf? If he sinned, why was he made High Priest? If he sinned, why wasn’t he killed along with the rest of the 3000 idolaters? The fact that Aaron “never” received punishment and in fact received the reward of the High Priesthood, indicate that he did not sin, at the level we understand.</w:t>
      </w:r>
    </w:p>
  </w:footnote>
  <w:footnote w:id="15">
    <w:p w14:paraId="62182C5D"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This takes place only too often today in our public as well as private lives.  The public decides that the Hakhamim must rule in a particular way.  Rather than seeking guidance from our Hakhamim the public demands that they must rule in a particular way, usually leniently.  This is all part of the sin of the Golden Calf.  Throughout the history of the State of Israel there has been friction between the government and the Chief Rabbinate.  The Jerusalem Post once conducted a survey among government officials regarding how to view the role of the Chief Rabbinate.  One great man stated that it was not up to us to determine the tasks of the Rabbinate; rather the Rabbinate should be instructing us on how to run the government!  This was where the Children of Israel went wrong, rather than allowing Aharon and Hur to teach them what must be done, they decided for themselves what course of action to follow.  The tikkun for this is to accept what our Hakhamim tell us.  This is such a common and unfortunate scenario today.</w:t>
      </w:r>
    </w:p>
  </w:footnote>
  <w:footnote w:id="16">
    <w:p w14:paraId="546AD32F"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See also </w:t>
      </w:r>
      <w:r w:rsidRPr="00C240CF">
        <w:rPr>
          <w:rFonts w:cstheme="minorHAnsi"/>
          <w:b/>
          <w:bCs/>
          <w:i/>
          <w:iCs/>
          <w:sz w:val="18"/>
          <w:szCs w:val="18"/>
        </w:rPr>
        <w:t>Romans 1:23</w:t>
      </w:r>
      <w:r w:rsidRPr="00C240CF">
        <w:rPr>
          <w:rFonts w:cstheme="minorHAnsi"/>
          <w:sz w:val="18"/>
          <w:szCs w:val="18"/>
        </w:rPr>
        <w:t> </w:t>
      </w:r>
      <w:r w:rsidRPr="00C240CF">
        <w:rPr>
          <w:rFonts w:cstheme="minorHAnsi"/>
          <w:i/>
          <w:iCs/>
          <w:sz w:val="18"/>
          <w:szCs w:val="18"/>
        </w:rPr>
        <w:t>And changed the glory of the uncorruptible God into an image made like to corruptible man, and to birds, and four-footed beasts, and creeping things.</w:t>
      </w:r>
    </w:p>
  </w:footnote>
  <w:footnote w:id="17">
    <w:p w14:paraId="2134A564"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t>
      </w:r>
      <w:r w:rsidRPr="00C240CF">
        <w:rPr>
          <w:rFonts w:cstheme="minorHAnsi"/>
          <w:iCs/>
          <w:sz w:val="18"/>
          <w:szCs w:val="18"/>
        </w:rPr>
        <w:t>Rashi (commentary to 31:18) explains that the entire command of the Mishkan, and specifically the command of the half-Shekel donation, was given after the sin of the golden calf and served as a method of atonement for that apostasy.</w:t>
      </w:r>
    </w:p>
  </w:footnote>
  <w:footnote w:id="18">
    <w:p w14:paraId="7BB9B5B5"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Whether </w:t>
      </w:r>
      <w:proofErr w:type="spellStart"/>
      <w:r w:rsidRPr="00C240CF">
        <w:rPr>
          <w:rFonts w:cstheme="minorHAnsi"/>
          <w:sz w:val="18"/>
          <w:szCs w:val="18"/>
        </w:rPr>
        <w:t>Apostamus</w:t>
      </w:r>
      <w:proofErr w:type="spellEnd"/>
      <w:r w:rsidRPr="00C240CF">
        <w:rPr>
          <w:rFonts w:cstheme="minorHAnsi"/>
          <w:sz w:val="18"/>
          <w:szCs w:val="18"/>
        </w:rPr>
        <w:t xml:space="preserve"> was the villain here, or someone else (see the various readings in Taanit - and Rashi Taanit 26b </w:t>
      </w:r>
      <w:proofErr w:type="spellStart"/>
      <w:r w:rsidRPr="00C240CF">
        <w:rPr>
          <w:rFonts w:cstheme="minorHAnsi"/>
          <w:sz w:val="18"/>
          <w:szCs w:val="18"/>
        </w:rPr>
        <w:t>s.v.</w:t>
      </w:r>
      <w:proofErr w:type="spellEnd"/>
      <w:r w:rsidRPr="00C240CF">
        <w:rPr>
          <w:rFonts w:cstheme="minorHAnsi"/>
          <w:sz w:val="18"/>
          <w:szCs w:val="18"/>
        </w:rPr>
        <w:t xml:space="preserve"> </w:t>
      </w:r>
      <w:proofErr w:type="spellStart"/>
      <w:r w:rsidRPr="00C240CF">
        <w:rPr>
          <w:rFonts w:cstheme="minorHAnsi"/>
          <w:sz w:val="18"/>
          <w:szCs w:val="18"/>
        </w:rPr>
        <w:t>hu’amad</w:t>
      </w:r>
      <w:proofErr w:type="spellEnd"/>
      <w:r w:rsidRPr="00C240CF">
        <w:rPr>
          <w:rFonts w:cstheme="minorHAnsi"/>
          <w:sz w:val="18"/>
          <w:szCs w:val="18"/>
        </w:rPr>
        <w:t xml:space="preserve">), the similarity to the tragedy at the foot of Sinai is all too obvious. It was not just the establishment of an idol that was the tragedy; it was the placement of this idol in the Sanctuary, just like the abomination of the golden calf was its placement at the foot of Sinai in the wake of the Revelation. </w:t>
      </w:r>
    </w:p>
  </w:footnote>
  <w:footnote w:id="19">
    <w:p w14:paraId="1E7CCC6E"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Bava Batra 7b</w:t>
      </w:r>
    </w:p>
  </w:footnote>
  <w:footnote w:id="20">
    <w:p w14:paraId="34BB4C30"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And the women, too, did not participate in this sin.</w:t>
      </w:r>
    </w:p>
  </w:footnote>
  <w:footnote w:id="21">
    <w:p w14:paraId="10669812"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Shemot (Exodus) 13:1-2, Shemot (Exodus) 24:5 with Rashi.</w:t>
      </w:r>
    </w:p>
  </w:footnote>
  <w:footnote w:id="22">
    <w:p w14:paraId="4AE49AB8"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Shemot (Exodus) 32:26</w:t>
      </w:r>
    </w:p>
  </w:footnote>
  <w:footnote w:id="23">
    <w:p w14:paraId="3F1056D1"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Bamidbar (Numbers) 3:11-12</w:t>
      </w:r>
    </w:p>
  </w:footnote>
  <w:footnote w:id="24">
    <w:p w14:paraId="70DF5ED3"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Shaar </w:t>
      </w:r>
      <w:proofErr w:type="spellStart"/>
      <w:r w:rsidRPr="00C240CF">
        <w:rPr>
          <w:rFonts w:cstheme="minorHAnsi"/>
          <w:sz w:val="18"/>
          <w:szCs w:val="18"/>
        </w:rPr>
        <w:t>HaGilgulim</w:t>
      </w:r>
      <w:proofErr w:type="spellEnd"/>
      <w:r w:rsidRPr="00C240CF">
        <w:rPr>
          <w:rFonts w:cstheme="minorHAnsi"/>
          <w:sz w:val="18"/>
          <w:szCs w:val="18"/>
        </w:rPr>
        <w:t xml:space="preserve">, </w:t>
      </w:r>
      <w:proofErr w:type="spellStart"/>
      <w:r w:rsidRPr="00C240CF">
        <w:rPr>
          <w:rFonts w:cstheme="minorHAnsi"/>
          <w:sz w:val="18"/>
          <w:szCs w:val="18"/>
        </w:rPr>
        <w:t>Hakdamah</w:t>
      </w:r>
      <w:proofErr w:type="spellEnd"/>
      <w:r w:rsidRPr="00C240CF">
        <w:rPr>
          <w:rFonts w:cstheme="minorHAnsi"/>
          <w:sz w:val="18"/>
          <w:szCs w:val="18"/>
        </w:rPr>
        <w:t xml:space="preserve"> 33.</w:t>
      </w:r>
    </w:p>
  </w:footnote>
  <w:footnote w:id="25">
    <w:p w14:paraId="4445A8C2"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t>
      </w:r>
      <w:proofErr w:type="spellStart"/>
      <w:r w:rsidRPr="00C240CF">
        <w:rPr>
          <w:rFonts w:cstheme="minorHAnsi"/>
          <w:sz w:val="18"/>
          <w:szCs w:val="18"/>
        </w:rPr>
        <w:t>Zuhama</w:t>
      </w:r>
      <w:proofErr w:type="spellEnd"/>
      <w:r w:rsidRPr="00C240CF">
        <w:rPr>
          <w:rFonts w:cstheme="minorHAnsi"/>
          <w:sz w:val="18"/>
          <w:szCs w:val="18"/>
        </w:rPr>
        <w:t xml:space="preserve"> is spiritual impurity that is a tricky concept since it is of the spiritual realm, though it will eventually manifest itself physically. How to describe it? Well, imagine looking at the world without any glasses, and then, slipping sunglasses on, which, for some reason could not be removed after. Colored glass means colored vision, and, in time, your mind would adjust to the new way of looking at life and accept it as being real. Eventually your judgment of reality would become inaccurate because your decisions in life would be based upon how life appears to you, not as it actually is. That’s what </w:t>
      </w:r>
      <w:proofErr w:type="spellStart"/>
      <w:r w:rsidRPr="00C240CF">
        <w:rPr>
          <w:rFonts w:cstheme="minorHAnsi"/>
          <w:sz w:val="18"/>
          <w:szCs w:val="18"/>
        </w:rPr>
        <w:t>zuhama</w:t>
      </w:r>
      <w:proofErr w:type="spellEnd"/>
      <w:r w:rsidRPr="00C240CF">
        <w:rPr>
          <w:rFonts w:cstheme="minorHAnsi"/>
          <w:sz w:val="18"/>
          <w:szCs w:val="18"/>
        </w:rPr>
        <w:t xml:space="preserve"> did, does. It was a spiritual infiltration of the negative spiritual forces (“</w:t>
      </w:r>
      <w:proofErr w:type="spellStart"/>
      <w:r w:rsidRPr="00C240CF">
        <w:rPr>
          <w:rFonts w:cstheme="minorHAnsi"/>
          <w:sz w:val="18"/>
          <w:szCs w:val="18"/>
        </w:rPr>
        <w:t>Chitzoniot</w:t>
      </w:r>
      <w:proofErr w:type="spellEnd"/>
      <w:r w:rsidRPr="00C240CF">
        <w:rPr>
          <w:rFonts w:cstheme="minorHAnsi"/>
          <w:sz w:val="18"/>
          <w:szCs w:val="18"/>
        </w:rPr>
        <w:t>” or “</w:t>
      </w:r>
      <w:proofErr w:type="spellStart"/>
      <w:r w:rsidRPr="00C240CF">
        <w:rPr>
          <w:rFonts w:cstheme="minorHAnsi"/>
          <w:sz w:val="18"/>
          <w:szCs w:val="18"/>
        </w:rPr>
        <w:t>K’lipot</w:t>
      </w:r>
      <w:proofErr w:type="spellEnd"/>
      <w:r w:rsidRPr="00C240CF">
        <w:rPr>
          <w:rFonts w:cstheme="minorHAnsi"/>
          <w:sz w:val="18"/>
          <w:szCs w:val="18"/>
        </w:rPr>
        <w:t xml:space="preserve">”) that had been embodied in the First Snake, and which colored the way we related to the spiritual world, and, by extension, the physical world. It was a partial deadening of our spiritual senses, and therefore, ability to relate to G-d. Thus, </w:t>
      </w:r>
      <w:proofErr w:type="spellStart"/>
      <w:r w:rsidRPr="00C240CF">
        <w:rPr>
          <w:rFonts w:cstheme="minorHAnsi"/>
          <w:sz w:val="18"/>
          <w:szCs w:val="18"/>
        </w:rPr>
        <w:t>zuhama</w:t>
      </w:r>
      <w:proofErr w:type="spellEnd"/>
      <w:r w:rsidRPr="00C240CF">
        <w:rPr>
          <w:rFonts w:cstheme="minorHAnsi"/>
          <w:sz w:val="18"/>
          <w:szCs w:val="18"/>
        </w:rPr>
        <w:t xml:space="preserve"> is the true source of sin.</w:t>
      </w:r>
    </w:p>
  </w:footnote>
  <w:footnote w:id="26">
    <w:p w14:paraId="3F67E7BA"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t>
      </w:r>
      <w:r w:rsidRPr="00C240CF">
        <w:rPr>
          <w:rFonts w:cstheme="minorHAnsi"/>
          <w:i/>
          <w:iCs/>
          <w:sz w:val="18"/>
          <w:szCs w:val="18"/>
        </w:rPr>
        <w:t>Moreh Nevuchim (Guide for the Perplexed)</w:t>
      </w:r>
      <w:r w:rsidRPr="00C240CF">
        <w:rPr>
          <w:rFonts w:cstheme="minorHAnsi"/>
          <w:sz w:val="18"/>
          <w:szCs w:val="18"/>
        </w:rPr>
        <w:t>: The delicious aroma of the incense was necessary to overcome to stench of death created by so many slaughtered carcasses in the Temple.</w:t>
      </w:r>
    </w:p>
  </w:footnote>
  <w:footnote w:id="27">
    <w:p w14:paraId="1031AED4"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w:t>
      </w:r>
      <w:r w:rsidRPr="00C240CF">
        <w:rPr>
          <w:rFonts w:cstheme="minorHAnsi"/>
          <w:iCs/>
          <w:sz w:val="18"/>
          <w:szCs w:val="18"/>
        </w:rPr>
        <w:t>see Shemot (Exodus) 33:12-16.</w:t>
      </w:r>
    </w:p>
  </w:footnote>
  <w:footnote w:id="28">
    <w:p w14:paraId="5D0CAFD7"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N</w:t>
      </w:r>
      <w:r w:rsidRPr="00C240CF">
        <w:rPr>
          <w:rFonts w:cstheme="minorHAnsi"/>
          <w:iCs/>
          <w:sz w:val="18"/>
          <w:szCs w:val="18"/>
        </w:rPr>
        <w:t xml:space="preserve">otably Tanchuma - specifically Terumah #8, Ki Tissa #2, </w:t>
      </w:r>
      <w:proofErr w:type="spellStart"/>
      <w:r w:rsidRPr="00C240CF">
        <w:rPr>
          <w:rFonts w:cstheme="minorHAnsi"/>
          <w:iCs/>
          <w:sz w:val="18"/>
          <w:szCs w:val="18"/>
        </w:rPr>
        <w:t>Pekudei</w:t>
      </w:r>
      <w:proofErr w:type="spellEnd"/>
      <w:r w:rsidRPr="00C240CF">
        <w:rPr>
          <w:rFonts w:cstheme="minorHAnsi"/>
          <w:iCs/>
          <w:sz w:val="18"/>
          <w:szCs w:val="18"/>
        </w:rPr>
        <w:t xml:space="preserve"> #2, #11</w:t>
      </w:r>
    </w:p>
  </w:footnote>
  <w:footnote w:id="29">
    <w:p w14:paraId="4AC2A71E"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Shemot (Exodus) </w:t>
      </w:r>
      <w:r w:rsidRPr="00C240CF">
        <w:rPr>
          <w:rFonts w:cstheme="minorHAnsi"/>
          <w:iCs/>
          <w:sz w:val="18"/>
          <w:szCs w:val="18"/>
        </w:rPr>
        <w:t>30:11-16.</w:t>
      </w:r>
    </w:p>
  </w:footnote>
  <w:footnote w:id="30">
    <w:p w14:paraId="289205D6"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Shemot (Exodus) </w:t>
      </w:r>
      <w:r w:rsidRPr="00C240CF">
        <w:rPr>
          <w:rFonts w:cstheme="minorHAnsi"/>
          <w:iCs/>
          <w:sz w:val="18"/>
          <w:szCs w:val="18"/>
        </w:rPr>
        <w:t>31:18.</w:t>
      </w:r>
    </w:p>
  </w:footnote>
  <w:footnote w:id="31">
    <w:p w14:paraId="04F6B7B7"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Shemot (Exodus) </w:t>
      </w:r>
      <w:r w:rsidRPr="00C240CF">
        <w:rPr>
          <w:rFonts w:cstheme="minorHAnsi"/>
          <w:iCs/>
          <w:sz w:val="18"/>
          <w:szCs w:val="18"/>
        </w:rPr>
        <w:t>35:1.</w:t>
      </w:r>
    </w:p>
  </w:footnote>
  <w:footnote w:id="32">
    <w:p w14:paraId="07F29A36"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in Parshat </w:t>
      </w:r>
      <w:proofErr w:type="spellStart"/>
      <w:r w:rsidRPr="00C240CF">
        <w:rPr>
          <w:rFonts w:cstheme="minorHAnsi"/>
          <w:sz w:val="18"/>
          <w:szCs w:val="18"/>
        </w:rPr>
        <w:t>Chukat</w:t>
      </w:r>
      <w:proofErr w:type="spellEnd"/>
    </w:p>
  </w:footnote>
  <w:footnote w:id="33">
    <w:p w14:paraId="0112BBF9"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Rabbis</w:t>
      </w:r>
    </w:p>
  </w:footnote>
  <w:footnote w:id="34">
    <w:p w14:paraId="46C1F555"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Shemot (Exodus) 32:34.</w:t>
      </w:r>
    </w:p>
  </w:footnote>
  <w:footnote w:id="35">
    <w:p w14:paraId="19ED885D" w14:textId="77777777" w:rsidR="005F5DC1" w:rsidRPr="00C240CF" w:rsidRDefault="005F5DC1" w:rsidP="005F5DC1">
      <w:pPr>
        <w:pStyle w:val="FootnoteText"/>
        <w:rPr>
          <w:rFonts w:cstheme="minorHAnsi"/>
          <w:sz w:val="18"/>
          <w:szCs w:val="18"/>
        </w:rPr>
      </w:pPr>
      <w:r w:rsidRPr="00C240CF">
        <w:rPr>
          <w:rStyle w:val="FootnoteReference"/>
          <w:rFonts w:cstheme="minorHAnsi"/>
          <w:sz w:val="18"/>
          <w:szCs w:val="18"/>
        </w:rPr>
        <w:footnoteRef/>
      </w:r>
      <w:r w:rsidRPr="00C240CF">
        <w:rPr>
          <w:rFonts w:cstheme="minorHAnsi"/>
          <w:sz w:val="18"/>
          <w:szCs w:val="18"/>
        </w:rPr>
        <w:t xml:space="preserve"> Based on Sanhedrin 102a</w:t>
      </w:r>
    </w:p>
  </w:footnote>
  <w:footnote w:id="36">
    <w:p w14:paraId="4895057E" w14:textId="77777777" w:rsidR="005F5DC1" w:rsidRDefault="005F5DC1" w:rsidP="005F5DC1">
      <w:pPr>
        <w:pStyle w:val="FootnoteText"/>
        <w:rPr>
          <w:rFonts w:ascii="Calibri" w:hAnsi="Calibri" w:cs="Calibri"/>
          <w:kern w:val="2"/>
          <w:sz w:val="18"/>
          <w:szCs w:val="18"/>
          <w14:ligatures w14:val="standardContextual"/>
        </w:rPr>
      </w:pPr>
      <w:r>
        <w:rPr>
          <w:rStyle w:val="FootnoteReference"/>
        </w:rPr>
        <w:footnoteRef/>
      </w:r>
      <w:r>
        <w:t xml:space="preserve"> </w:t>
      </w:r>
      <w:r>
        <w:rPr>
          <w:rFonts w:ascii="Calibri" w:hAnsi="Calibri" w:cs="Calibri"/>
          <w:sz w:val="18"/>
          <w:szCs w:val="18"/>
        </w:rPr>
        <w:t>Seder Olam 11.</w:t>
      </w:r>
    </w:p>
  </w:footnote>
  <w:footnote w:id="37">
    <w:p w14:paraId="180084F9" w14:textId="77777777" w:rsidR="005F5DC1" w:rsidRDefault="005F5DC1" w:rsidP="005F5DC1">
      <w:pPr>
        <w:rPr>
          <w:sz w:val="18"/>
          <w:szCs w:val="18"/>
        </w:rPr>
      </w:pPr>
      <w:r>
        <w:rPr>
          <w:sz w:val="18"/>
          <w:szCs w:val="18"/>
          <w:vertAlign w:val="superscript"/>
        </w:rPr>
        <w:footnoteRef/>
      </w:r>
      <w:r>
        <w:rPr>
          <w:sz w:val="18"/>
          <w:szCs w:val="18"/>
        </w:rPr>
        <w:t xml:space="preserve"> Peter Altmann and Caio Peres, </w:t>
      </w:r>
      <w:r>
        <w:rPr>
          <w:i/>
          <w:sz w:val="18"/>
          <w:szCs w:val="18"/>
          <w:u w:val="single"/>
        </w:rPr>
        <w:t>Numbers: An Introduction and Commentary</w:t>
      </w:r>
      <w:r>
        <w:rPr>
          <w:sz w:val="18"/>
          <w:szCs w:val="18"/>
        </w:rPr>
        <w:t>, ed. David G. Firth, Tyndale Old Testament Commentaries (London: Inter-Varsity Press, 2025), 334.</w:t>
      </w:r>
    </w:p>
  </w:footnote>
  <w:footnote w:id="38">
    <w:p w14:paraId="66FA01E5" w14:textId="77777777" w:rsidR="005F5DC1" w:rsidRDefault="005F5DC1" w:rsidP="005F5DC1">
      <w:pPr>
        <w:rPr>
          <w:sz w:val="18"/>
          <w:szCs w:val="18"/>
        </w:rPr>
      </w:pPr>
      <w:r>
        <w:rPr>
          <w:rFonts w:cs="Calibri"/>
          <w:sz w:val="18"/>
          <w:szCs w:val="18"/>
          <w:vertAlign w:val="superscript"/>
        </w:rPr>
        <w:footnoteRef/>
      </w:r>
      <w:r>
        <w:rPr>
          <w:rFonts w:cs="Calibri"/>
          <w:sz w:val="18"/>
          <w:szCs w:val="18"/>
        </w:rPr>
        <w:t xml:space="preserve"> Jewish Publication Society of America, </w:t>
      </w:r>
      <w:r>
        <w:rPr>
          <w:rFonts w:cs="Calibri"/>
          <w:i/>
          <w:sz w:val="18"/>
          <w:szCs w:val="18"/>
          <w:u w:val="single"/>
        </w:rPr>
        <w:t>Torah Nevi’im U-</w:t>
      </w:r>
      <w:proofErr w:type="spellStart"/>
      <w:r>
        <w:rPr>
          <w:rFonts w:cs="Calibri"/>
          <w:i/>
          <w:sz w:val="18"/>
          <w:szCs w:val="18"/>
          <w:u w:val="single"/>
        </w:rPr>
        <w:t>Khetuvim</w:t>
      </w:r>
      <w:proofErr w:type="spellEnd"/>
      <w:r>
        <w:rPr>
          <w:rFonts w:cs="Calibri"/>
          <w:i/>
          <w:sz w:val="18"/>
          <w:szCs w:val="18"/>
          <w:u w:val="single"/>
        </w:rPr>
        <w:t>. The Holy Scriptures according to the Masoretic Text.</w:t>
      </w:r>
      <w:r>
        <w:rPr>
          <w:rFonts w:cs="Calibri"/>
          <w:sz w:val="18"/>
          <w:szCs w:val="18"/>
        </w:rPr>
        <w:t xml:space="preserve"> (Philadelphia, PA: Jewish Publication Society of America, 1917), Dt 30:19–20.</w:t>
      </w:r>
    </w:p>
  </w:footnote>
  <w:footnote w:id="39">
    <w:p w14:paraId="2027AC4C"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Baal-Peor was the site of idolatrous behavior as described in Numbers 25.</w:t>
      </w:r>
    </w:p>
  </w:footnote>
  <w:footnote w:id="40">
    <w:p w14:paraId="2D09ADFC"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The sin of Achan, a man of the tribe of Judah, brought punishment upon the whole community of Israel, Joshua 7. Deut. 29:9-14 Ye are standing this day all of you before the Lord your God: your heads, your tribes, your elders, and your officers, even all the men of Israel,</w:t>
      </w:r>
      <w:r>
        <w:rPr>
          <w:rFonts w:ascii="Calibri" w:hAnsi="Calibri" w:cs="Calibri"/>
          <w:sz w:val="18"/>
          <w:szCs w:val="18"/>
          <w:vertAlign w:val="superscript"/>
        </w:rPr>
        <w:t>10</w:t>
      </w:r>
      <w:r>
        <w:rPr>
          <w:rFonts w:ascii="Calibri" w:hAnsi="Calibri" w:cs="Calibri"/>
          <w:sz w:val="18"/>
          <w:szCs w:val="18"/>
        </w:rPr>
        <w:t xml:space="preserve"> your little ones, your wives, and thy stranger that is in the midst of thy camp, from the hewer of thy wood unto the drawer of thy water;</w:t>
      </w:r>
      <w:r>
        <w:rPr>
          <w:rFonts w:ascii="Calibri" w:hAnsi="Calibri" w:cs="Calibri"/>
          <w:sz w:val="18"/>
          <w:szCs w:val="18"/>
          <w:vertAlign w:val="superscript"/>
        </w:rPr>
        <w:t>11</w:t>
      </w:r>
      <w:r>
        <w:rPr>
          <w:rFonts w:ascii="Calibri" w:hAnsi="Calibri" w:cs="Calibri"/>
          <w:sz w:val="18"/>
          <w:szCs w:val="18"/>
        </w:rPr>
        <w:t xml:space="preserve"> that thou shouldest enter into the covenant of the Lord thy God—and into His oath—which the Lord thy God maketh with thee this day;</w:t>
      </w:r>
      <w:r>
        <w:rPr>
          <w:rFonts w:ascii="Calibri" w:hAnsi="Calibri" w:cs="Calibri"/>
          <w:sz w:val="18"/>
          <w:szCs w:val="18"/>
          <w:vertAlign w:val="superscript"/>
        </w:rPr>
        <w:t>12</w:t>
      </w:r>
      <w:r>
        <w:rPr>
          <w:rFonts w:ascii="Calibri" w:hAnsi="Calibri" w:cs="Calibri"/>
          <w:sz w:val="18"/>
          <w:szCs w:val="18"/>
        </w:rPr>
        <w:t xml:space="preserve"> that He may establish thee this day unto Himself for a people, and that He may be unto thee a God, as He spoke unto thee, and as He swore unto thy fathers, to Abraham, to Isaac, and to Jacob.</w:t>
      </w:r>
      <w:r>
        <w:rPr>
          <w:rFonts w:ascii="Calibri" w:hAnsi="Calibri" w:cs="Calibri"/>
          <w:sz w:val="18"/>
          <w:szCs w:val="18"/>
          <w:vertAlign w:val="superscript"/>
        </w:rPr>
        <w:t>13</w:t>
      </w:r>
      <w:r>
        <w:rPr>
          <w:rFonts w:ascii="Calibri" w:hAnsi="Calibri" w:cs="Calibri"/>
          <w:sz w:val="18"/>
          <w:szCs w:val="18"/>
        </w:rPr>
        <w:t xml:space="preserve"> Neither with you only do I make this covenant and this oath;</w:t>
      </w:r>
      <w:r>
        <w:rPr>
          <w:rFonts w:ascii="Calibri" w:hAnsi="Calibri" w:cs="Calibri"/>
          <w:sz w:val="18"/>
          <w:szCs w:val="18"/>
          <w:vertAlign w:val="superscript"/>
        </w:rPr>
        <w:t>14</w:t>
      </w:r>
      <w:r>
        <w:rPr>
          <w:rFonts w:ascii="Calibri" w:hAnsi="Calibri" w:cs="Calibri"/>
          <w:sz w:val="18"/>
          <w:szCs w:val="18"/>
        </w:rPr>
        <w:t xml:space="preserve"> but with him that stands here with us this day before the Lord our God, and also with him that is not here with us this day. -</w:t>
      </w:r>
      <w:r>
        <w:rPr>
          <w:rFonts w:ascii="Calibri" w:hAnsi="Calibri" w:cs="Calibri"/>
          <w:sz w:val="18"/>
          <w:szCs w:val="18"/>
          <w:u w:val="single"/>
        </w:rPr>
        <w:t>Thus, all as listed are responsible for each other.</w:t>
      </w:r>
    </w:p>
  </w:footnote>
  <w:footnote w:id="41">
    <w:p w14:paraId="6764763C"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Tanchuma </w:t>
      </w:r>
      <w:proofErr w:type="spellStart"/>
      <w:r>
        <w:rPr>
          <w:rFonts w:ascii="Calibri" w:hAnsi="Calibri" w:cs="Calibri"/>
          <w:sz w:val="18"/>
          <w:szCs w:val="18"/>
        </w:rPr>
        <w:t>Nitsabin</w:t>
      </w:r>
      <w:proofErr w:type="spellEnd"/>
      <w:r>
        <w:rPr>
          <w:rFonts w:ascii="Calibri" w:hAnsi="Calibri" w:cs="Calibri"/>
          <w:sz w:val="18"/>
          <w:szCs w:val="18"/>
        </w:rPr>
        <w:t xml:space="preserve"> 2, understands this as punishment upon the whole generation, even if there are righteous among you.</w:t>
      </w:r>
    </w:p>
  </w:footnote>
  <w:footnote w:id="42">
    <w:p w14:paraId="1418C5E6"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A better translation might be ‘the Mighty one, God, the LORD’ as in Psa.50:1 These titles are brought together and duplicated to increase the solemnity of the utterance, which are taken as three parallel and independent titles. Soncino Books of the bible. Joshua 22:22, Pg.136. Another interesting connection with the psalm passage and this one in Joshua is the connection with the “world from East to West’.</w:t>
      </w:r>
    </w:p>
  </w:footnote>
  <w:footnote w:id="43">
    <w:p w14:paraId="156CC3D3"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Soncino books of the Bible, Pg. 136.</w:t>
      </w:r>
    </w:p>
  </w:footnote>
  <w:footnote w:id="44">
    <w:p w14:paraId="08A14322" w14:textId="77777777" w:rsidR="005F5DC1" w:rsidRDefault="005F5DC1" w:rsidP="005F5DC1">
      <w:pPr>
        <w:pStyle w:val="FootnoteText"/>
        <w:rPr>
          <w:rFonts w:ascii="Calibri" w:hAnsi="Calibri" w:cs="Calibri"/>
          <w:sz w:val="18"/>
          <w:szCs w:val="18"/>
        </w:rPr>
      </w:pPr>
      <w:r>
        <w:rPr>
          <w:rStyle w:val="FootnoteReference"/>
        </w:rPr>
        <w:footnoteRef/>
      </w:r>
      <w:r>
        <w:t xml:space="preserve"> </w:t>
      </w:r>
      <w:r>
        <w:rPr>
          <w:rFonts w:ascii="Calibri" w:hAnsi="Calibri" w:cs="Calibri"/>
          <w:sz w:val="18"/>
          <w:szCs w:val="18"/>
        </w:rPr>
        <w:t>Or as some understand the meaning is a “replica.’</w:t>
      </w:r>
    </w:p>
  </w:footnote>
  <w:footnote w:id="45">
    <w:p w14:paraId="2D991BC9" w14:textId="77777777" w:rsidR="005F5DC1" w:rsidRDefault="005F5DC1" w:rsidP="005F5DC1">
      <w:pPr>
        <w:rPr>
          <w:sz w:val="18"/>
          <w:szCs w:val="18"/>
        </w:rPr>
      </w:pPr>
      <w:r>
        <w:rPr>
          <w:rFonts w:cs="Calibri"/>
          <w:sz w:val="18"/>
          <w:szCs w:val="18"/>
          <w:vertAlign w:val="superscript"/>
        </w:rPr>
        <w:footnoteRef/>
      </w:r>
      <w:r>
        <w:rPr>
          <w:rFonts w:cs="Calibri"/>
          <w:sz w:val="18"/>
          <w:szCs w:val="18"/>
        </w:rPr>
        <w:t xml:space="preserve"> Donald K. Campbell, </w:t>
      </w:r>
      <w:r>
        <w:rPr>
          <w:rFonts w:cs="Calibri"/>
          <w:sz w:val="18"/>
          <w:szCs w:val="18"/>
          <w:u w:val="single"/>
        </w:rPr>
        <w:t>“Joshua,”</w:t>
      </w:r>
      <w:r>
        <w:rPr>
          <w:rFonts w:cs="Calibri"/>
          <w:sz w:val="18"/>
          <w:szCs w:val="18"/>
        </w:rPr>
        <w:t xml:space="preserve"> in </w:t>
      </w:r>
      <w:r>
        <w:rPr>
          <w:rFonts w:cs="Calibri"/>
          <w:i/>
          <w:sz w:val="18"/>
          <w:szCs w:val="18"/>
        </w:rPr>
        <w:t>The Bible Knowledge Commentary: An Exposition of the Scriptures</w:t>
      </w:r>
      <w:r>
        <w:rPr>
          <w:rFonts w:cs="Calibri"/>
          <w:sz w:val="18"/>
          <w:szCs w:val="18"/>
        </w:rPr>
        <w:t>, ed. J. F. Walvoord and R. B. Zuck, vol. 1 (Wheaton, IL: Victor Books, 1985), 367.</w:t>
      </w:r>
    </w:p>
  </w:footnote>
  <w:footnote w:id="46">
    <w:p w14:paraId="65CBBCD8" w14:textId="77777777" w:rsidR="005F5DC1" w:rsidRDefault="005F5DC1" w:rsidP="005F5DC1">
      <w:pPr>
        <w:rPr>
          <w:szCs w:val="22"/>
        </w:rPr>
      </w:pPr>
      <w:r>
        <w:rPr>
          <w:vertAlign w:val="superscript"/>
        </w:rPr>
        <w:footnoteRef/>
      </w:r>
      <w:r>
        <w:t xml:space="preserve"> </w:t>
      </w:r>
      <w:r>
        <w:rPr>
          <w:i/>
          <w:sz w:val="18"/>
          <w:szCs w:val="18"/>
          <w:u w:val="single"/>
        </w:rPr>
        <w:t>English Standard Version</w:t>
      </w:r>
      <w:r>
        <w:rPr>
          <w:sz w:val="18"/>
          <w:szCs w:val="18"/>
        </w:rPr>
        <w:t xml:space="preserve"> (Wheaton, IL: Crossway Bibles, 2016), Is 54:1.</w:t>
      </w:r>
    </w:p>
  </w:footnote>
  <w:footnote w:id="47">
    <w:p w14:paraId="5418879B" w14:textId="77777777" w:rsidR="005F5DC1" w:rsidRDefault="005F5DC1" w:rsidP="005F5DC1">
      <w:pPr>
        <w:pStyle w:val="FootnoteText"/>
      </w:pPr>
      <w:r>
        <w:rPr>
          <w:rStyle w:val="FootnoteReference"/>
        </w:rPr>
        <w:footnoteRef/>
      </w:r>
      <w:r>
        <w:t xml:space="preserve"> </w:t>
      </w:r>
      <w:proofErr w:type="gramStart"/>
      <w:r>
        <w:t>Pesikta  D</w:t>
      </w:r>
      <w:proofErr w:type="gramEnd"/>
      <w:r>
        <w:t xml:space="preserve">’ Rav Kahanna 20. </w:t>
      </w:r>
    </w:p>
  </w:footnote>
  <w:footnote w:id="48">
    <w:p w14:paraId="4C1716AE" w14:textId="77777777" w:rsidR="005F5DC1" w:rsidRDefault="005F5DC1" w:rsidP="005F5DC1">
      <w:pPr>
        <w:rPr>
          <w:rFonts w:cs="Calibri"/>
          <w:sz w:val="18"/>
          <w:szCs w:val="18"/>
        </w:rPr>
      </w:pPr>
      <w:r>
        <w:rPr>
          <w:vertAlign w:val="superscript"/>
        </w:rPr>
        <w:footnoteRef/>
      </w:r>
      <w:r>
        <w:t xml:space="preserve"> </w:t>
      </w:r>
      <w:r>
        <w:rPr>
          <w:rFonts w:cs="Calibri"/>
          <w:sz w:val="18"/>
          <w:szCs w:val="18"/>
        </w:rPr>
        <w:t>Paul R. House, Isaiah vol. 2, Mentor Commentary (Ross-shire, Great Britain: Mentor, 2018), 513.</w:t>
      </w:r>
    </w:p>
  </w:footnote>
  <w:footnote w:id="49">
    <w:p w14:paraId="2CCDF518"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The Prophets Milstein Edition, Pg.409.</w:t>
      </w:r>
    </w:p>
  </w:footnote>
  <w:footnote w:id="50">
    <w:p w14:paraId="74405210"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Gob-smacked = overwhelmed with wonder, amazement, surprise, or even shocked.</w:t>
      </w:r>
    </w:p>
  </w:footnote>
  <w:footnote w:id="51">
    <w:p w14:paraId="6299206E"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The Prophets Milstein Edition translation of Isaiah 54:5. God of all the world, he will be called. At this time, all the nations of the world will accept the Torah of Hashem. He will then be acknowledged as God of all the world (Iben Ezra) and not only the God of Israel (Abarbanel).</w:t>
      </w:r>
    </w:p>
  </w:footnote>
  <w:footnote w:id="52">
    <w:p w14:paraId="277DF61A" w14:textId="77777777" w:rsidR="005F5DC1" w:rsidRDefault="005F5DC1" w:rsidP="005F5DC1">
      <w:pPr>
        <w:pStyle w:val="FootnoteText"/>
        <w:rPr>
          <w:rFonts w:cstheme="minorBidi"/>
          <w:sz w:val="20"/>
        </w:rPr>
      </w:pPr>
      <w:r>
        <w:rPr>
          <w:rStyle w:val="FootnoteReference"/>
          <w:rFonts w:cs="Calibri"/>
          <w:sz w:val="18"/>
          <w:szCs w:val="18"/>
        </w:rPr>
        <w:footnoteRef/>
      </w:r>
      <w:r>
        <w:rPr>
          <w:rFonts w:ascii="Calibri" w:hAnsi="Calibri" w:cs="Calibri"/>
          <w:sz w:val="18"/>
          <w:szCs w:val="18"/>
        </w:rPr>
        <w:t xml:space="preserve"> The Jewish Study Bible, footnote on chapter 54.</w:t>
      </w:r>
    </w:p>
  </w:footnote>
  <w:footnote w:id="53">
    <w:p w14:paraId="26570AA1" w14:textId="77777777" w:rsidR="005F5DC1" w:rsidRDefault="005F5DC1" w:rsidP="005F5DC1">
      <w:pPr>
        <w:pStyle w:val="FootnoteText"/>
        <w:rPr>
          <w:rFonts w:ascii="Calibri" w:hAnsi="Calibri" w:cs="Calibri"/>
          <w:sz w:val="18"/>
          <w:szCs w:val="18"/>
        </w:rPr>
      </w:pPr>
      <w:r>
        <w:rPr>
          <w:rStyle w:val="FootnoteReference"/>
          <w:sz w:val="18"/>
          <w:szCs w:val="18"/>
        </w:rPr>
        <w:footnoteRef/>
      </w:r>
      <w:r>
        <w:rPr>
          <w:rFonts w:ascii="Calibri" w:hAnsi="Calibri"/>
          <w:sz w:val="18"/>
          <w:szCs w:val="18"/>
        </w:rPr>
        <w:t xml:space="preserve"> </w:t>
      </w:r>
      <w:r>
        <w:rPr>
          <w:rFonts w:ascii="Calibri" w:hAnsi="Calibri" w:cs="Calibri"/>
          <w:sz w:val="18"/>
          <w:szCs w:val="18"/>
        </w:rPr>
        <w:t>Soncino Books of the Bible, Isa.54, pg.265-267.</w:t>
      </w:r>
    </w:p>
  </w:footnote>
  <w:footnote w:id="54">
    <w:p w14:paraId="743F8B64"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Strs. #2580. </w:t>
      </w:r>
      <w:r>
        <w:rPr>
          <w:rFonts w:ascii="Calibri" w:hAnsi="Calibri" w:cs="Calibri"/>
          <w:sz w:val="18"/>
          <w:szCs w:val="18"/>
          <w:rtl/>
          <w:lang w:bidi="he-IL"/>
        </w:rPr>
        <w:t xml:space="preserve">חֵן </w:t>
      </w:r>
      <w:proofErr w:type="spellStart"/>
      <w:r>
        <w:rPr>
          <w:rFonts w:ascii="Calibri" w:hAnsi="Calibri" w:cs="Calibri"/>
          <w:b/>
          <w:i/>
          <w:sz w:val="18"/>
          <w:szCs w:val="18"/>
        </w:rPr>
        <w:t>ḥēn</w:t>
      </w:r>
      <w:proofErr w:type="spellEnd"/>
      <w:r>
        <w:rPr>
          <w:rFonts w:ascii="Calibri" w:hAnsi="Calibri" w:cs="Calibri"/>
          <w:b/>
          <w:sz w:val="18"/>
          <w:szCs w:val="18"/>
        </w:rPr>
        <w:t>:</w:t>
      </w:r>
      <w:r>
        <w:rPr>
          <w:rFonts w:ascii="Calibri" w:hAnsi="Calibri" w:cs="Calibri"/>
          <w:sz w:val="18"/>
          <w:szCs w:val="18"/>
        </w:rPr>
        <w:t xml:space="preserve"> A masculine noun meaning favor, grace, acceptance. Genesis 6:8 stands as the fundamental application of this word, meaning an unmerited favor or regard in God’s sight. My Jewish Learning.com describes Grace as unmerited divine assistance, a virtue from God (such as kindness, courtesy, thoughtfulness). </w:t>
      </w:r>
    </w:p>
    <w:p w14:paraId="44D3716A" w14:textId="77777777" w:rsidR="005F5DC1" w:rsidRDefault="005F5DC1" w:rsidP="005F5DC1">
      <w:pPr>
        <w:pStyle w:val="FootnoteText"/>
        <w:rPr>
          <w:rFonts w:ascii="Calibri" w:hAnsi="Calibri" w:cs="Calibri"/>
          <w:sz w:val="18"/>
          <w:szCs w:val="18"/>
        </w:rPr>
      </w:pPr>
    </w:p>
  </w:footnote>
  <w:footnote w:id="55">
    <w:p w14:paraId="7EB2D389"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Ibn Ezra on Genesis 6:8:1 at Sefaria.org.</w:t>
      </w:r>
    </w:p>
  </w:footnote>
  <w:footnote w:id="56">
    <w:p w14:paraId="2D6A1B6B" w14:textId="77777777" w:rsidR="005F5DC1" w:rsidRDefault="005F5DC1" w:rsidP="005F5DC1">
      <w:pPr>
        <w:rPr>
          <w:rFonts w:cs="Calibri"/>
          <w:sz w:val="18"/>
          <w:szCs w:val="18"/>
        </w:rPr>
      </w:pPr>
      <w:r>
        <w:rPr>
          <w:vertAlign w:val="superscript"/>
        </w:rPr>
        <w:footnoteRef/>
      </w:r>
      <w:r>
        <w:t xml:space="preserve"> </w:t>
      </w:r>
      <w:r>
        <w:rPr>
          <w:rFonts w:cs="Calibri"/>
          <w:i/>
          <w:sz w:val="18"/>
          <w:szCs w:val="18"/>
          <w:u w:val="single"/>
        </w:rPr>
        <w:t>The Holy Bible: English Standard Version</w:t>
      </w:r>
      <w:r>
        <w:rPr>
          <w:rFonts w:cs="Calibri"/>
          <w:sz w:val="18"/>
          <w:szCs w:val="18"/>
        </w:rPr>
        <w:t xml:space="preserve"> (Wheaton, IL: Crossway Bibles, 2016), Ge 6:5.</w:t>
      </w:r>
    </w:p>
  </w:footnote>
  <w:footnote w:id="57">
    <w:p w14:paraId="5AAA9A08" w14:textId="77777777" w:rsidR="005F5DC1" w:rsidRDefault="005F5DC1" w:rsidP="005F5DC1">
      <w:pPr>
        <w:pStyle w:val="FootnoteText"/>
        <w:rPr>
          <w:rFonts w:ascii="Calibri" w:hAnsi="Calibri" w:cs="Calibri"/>
          <w:i/>
          <w:iCs/>
          <w:sz w:val="18"/>
          <w:szCs w:val="18"/>
        </w:rPr>
      </w:pPr>
      <w:r>
        <w:rPr>
          <w:rStyle w:val="FootnoteReference"/>
          <w:rFonts w:cs="Calibri"/>
          <w:sz w:val="18"/>
          <w:szCs w:val="18"/>
        </w:rPr>
        <w:footnoteRef/>
      </w:r>
      <w:r>
        <w:rPr>
          <w:rFonts w:ascii="Calibri" w:hAnsi="Calibri" w:cs="Calibri"/>
          <w:sz w:val="18"/>
          <w:szCs w:val="18"/>
        </w:rPr>
        <w:t xml:space="preserve"> </w:t>
      </w:r>
      <w:r>
        <w:rPr>
          <w:rFonts w:ascii="Calibri" w:hAnsi="Calibri" w:cs="Calibri"/>
          <w:i/>
          <w:iCs/>
          <w:sz w:val="18"/>
          <w:szCs w:val="18"/>
        </w:rPr>
        <w:t xml:space="preserve">The </w:t>
      </w:r>
      <w:proofErr w:type="spellStart"/>
      <w:r>
        <w:rPr>
          <w:rFonts w:ascii="Calibri" w:hAnsi="Calibri" w:cs="Calibri"/>
          <w:i/>
          <w:iCs/>
          <w:sz w:val="18"/>
          <w:szCs w:val="18"/>
        </w:rPr>
        <w:t>Kehot</w:t>
      </w:r>
      <w:proofErr w:type="spellEnd"/>
      <w:r>
        <w:rPr>
          <w:rFonts w:ascii="Calibri" w:hAnsi="Calibri" w:cs="Calibri"/>
          <w:i/>
          <w:iCs/>
          <w:sz w:val="18"/>
          <w:szCs w:val="18"/>
        </w:rPr>
        <w:t xml:space="preserve"> Chumash; A Chasidic Commentary, Genesis 7:1:1</w:t>
      </w:r>
    </w:p>
  </w:footnote>
  <w:footnote w:id="58">
    <w:p w14:paraId="5DE40DA8"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The Prophets, Pg. 411 and Zohar, Noach 67b, Mabit Shaar </w:t>
      </w:r>
      <w:proofErr w:type="spellStart"/>
      <w:r>
        <w:rPr>
          <w:rFonts w:ascii="Calibri" w:hAnsi="Calibri" w:cs="Calibri"/>
          <w:sz w:val="18"/>
          <w:szCs w:val="18"/>
        </w:rPr>
        <w:t>HaYesodos</w:t>
      </w:r>
      <w:proofErr w:type="spellEnd"/>
      <w:r>
        <w:rPr>
          <w:rFonts w:ascii="Calibri" w:hAnsi="Calibri" w:cs="Calibri"/>
          <w:sz w:val="18"/>
          <w:szCs w:val="18"/>
        </w:rPr>
        <w:t xml:space="preserve"> 43.</w:t>
      </w:r>
    </w:p>
  </w:footnote>
  <w:footnote w:id="59">
    <w:p w14:paraId="10ECBD53"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Ibid, Pg. 411 and </w:t>
      </w:r>
      <w:proofErr w:type="spellStart"/>
      <w:r>
        <w:rPr>
          <w:rFonts w:ascii="Calibri" w:hAnsi="Calibri" w:cs="Calibri"/>
          <w:sz w:val="18"/>
          <w:szCs w:val="18"/>
        </w:rPr>
        <w:t>Kedushas</w:t>
      </w:r>
      <w:proofErr w:type="spellEnd"/>
      <w:r>
        <w:rPr>
          <w:rFonts w:ascii="Calibri" w:hAnsi="Calibri" w:cs="Calibri"/>
          <w:sz w:val="18"/>
          <w:szCs w:val="18"/>
        </w:rPr>
        <w:t xml:space="preserve"> Levi, Noach and </w:t>
      </w:r>
      <w:proofErr w:type="spellStart"/>
      <w:r>
        <w:rPr>
          <w:rFonts w:ascii="Calibri" w:hAnsi="Calibri" w:cs="Calibri"/>
          <w:sz w:val="18"/>
          <w:szCs w:val="18"/>
        </w:rPr>
        <w:t>Mictav</w:t>
      </w:r>
      <w:proofErr w:type="spellEnd"/>
      <w:r>
        <w:rPr>
          <w:rFonts w:ascii="Calibri" w:hAnsi="Calibri" w:cs="Calibri"/>
          <w:sz w:val="18"/>
          <w:szCs w:val="18"/>
        </w:rPr>
        <w:t xml:space="preserve"> </w:t>
      </w:r>
      <w:proofErr w:type="spellStart"/>
      <w:r>
        <w:rPr>
          <w:rFonts w:ascii="Calibri" w:hAnsi="Calibri" w:cs="Calibri"/>
          <w:sz w:val="18"/>
          <w:szCs w:val="18"/>
        </w:rPr>
        <w:t>MeEliyah</w:t>
      </w:r>
      <w:proofErr w:type="spellEnd"/>
      <w:r>
        <w:rPr>
          <w:rFonts w:ascii="Calibri" w:hAnsi="Calibri" w:cs="Calibri"/>
          <w:sz w:val="18"/>
          <w:szCs w:val="18"/>
        </w:rPr>
        <w:t xml:space="preserve"> </w:t>
      </w:r>
      <w:proofErr w:type="spellStart"/>
      <w:r>
        <w:rPr>
          <w:rFonts w:ascii="Calibri" w:hAnsi="Calibri" w:cs="Calibri"/>
          <w:sz w:val="18"/>
          <w:szCs w:val="18"/>
        </w:rPr>
        <w:t>ll</w:t>
      </w:r>
      <w:proofErr w:type="spellEnd"/>
      <w:r>
        <w:rPr>
          <w:rFonts w:ascii="Calibri" w:hAnsi="Calibri" w:cs="Calibri"/>
          <w:sz w:val="18"/>
          <w:szCs w:val="18"/>
        </w:rPr>
        <w:t xml:space="preserve"> Pg. 182. </w:t>
      </w:r>
    </w:p>
  </w:footnote>
  <w:footnote w:id="60">
    <w:p w14:paraId="6527E414" w14:textId="77777777" w:rsidR="005F5DC1" w:rsidRDefault="005F5DC1" w:rsidP="005F5DC1">
      <w:pPr>
        <w:rPr>
          <w:sz w:val="18"/>
          <w:szCs w:val="18"/>
        </w:rPr>
      </w:pPr>
      <w:r>
        <w:rPr>
          <w:rFonts w:cs="Calibri"/>
          <w:sz w:val="18"/>
          <w:szCs w:val="18"/>
          <w:vertAlign w:val="superscript"/>
        </w:rPr>
        <w:footnoteRef/>
      </w:r>
      <w:r>
        <w:rPr>
          <w:rFonts w:cs="Calibri"/>
          <w:sz w:val="18"/>
          <w:szCs w:val="18"/>
        </w:rPr>
        <w:t xml:space="preserve"> Taken from: Roger M. Raymer, </w:t>
      </w:r>
      <w:r>
        <w:rPr>
          <w:rFonts w:cs="Calibri"/>
          <w:sz w:val="18"/>
          <w:szCs w:val="18"/>
          <w:u w:val="single"/>
        </w:rPr>
        <w:t>“1 Peter,”</w:t>
      </w:r>
      <w:r>
        <w:rPr>
          <w:rFonts w:cs="Calibri"/>
          <w:sz w:val="18"/>
          <w:szCs w:val="18"/>
        </w:rPr>
        <w:t xml:space="preserve"> in </w:t>
      </w:r>
      <w:r>
        <w:rPr>
          <w:rFonts w:cs="Calibri"/>
          <w:i/>
          <w:sz w:val="18"/>
          <w:szCs w:val="18"/>
        </w:rPr>
        <w:t>The Bible Knowledge Commentary: An Exposition of the Scriptures</w:t>
      </w:r>
      <w:r>
        <w:rPr>
          <w:rFonts w:cs="Calibri"/>
          <w:sz w:val="18"/>
          <w:szCs w:val="18"/>
        </w:rPr>
        <w:t>, ed. J. F. Walvoord and R. B. Zuck, vol. 2 (Wheaton, IL: Victor Books, 1985), 851.</w:t>
      </w:r>
    </w:p>
  </w:footnote>
  <w:footnote w:id="61">
    <w:p w14:paraId="4665C5AE"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The Hebrew word for faith, </w:t>
      </w:r>
      <w:r>
        <w:rPr>
          <w:rFonts w:ascii="Calibri" w:hAnsi="Calibri" w:cs="Calibri"/>
          <w:b/>
          <w:bCs/>
          <w:sz w:val="18"/>
          <w:szCs w:val="18"/>
        </w:rPr>
        <w:t>emunah</w:t>
      </w:r>
      <w:r>
        <w:rPr>
          <w:rFonts w:ascii="Calibri" w:hAnsi="Calibri" w:cs="Calibri"/>
          <w:sz w:val="18"/>
          <w:szCs w:val="18"/>
        </w:rPr>
        <w:t>, is derived from the root word </w:t>
      </w:r>
      <w:r>
        <w:rPr>
          <w:rFonts w:ascii="Calibri" w:hAnsi="Calibri" w:cs="Calibri"/>
          <w:b/>
          <w:bCs/>
          <w:sz w:val="18"/>
          <w:szCs w:val="18"/>
        </w:rPr>
        <w:t>aman</w:t>
      </w:r>
      <w:r>
        <w:rPr>
          <w:rFonts w:ascii="Calibri" w:hAnsi="Calibri" w:cs="Calibri"/>
          <w:sz w:val="18"/>
          <w:szCs w:val="18"/>
        </w:rPr>
        <w:t>, which means to securely trust or rely upon. This concept of faith is deeply rooted in Jewish tradition, where it is understood as a state of trust and reliance upon God, rather than </w:t>
      </w:r>
    </w:p>
    <w:p w14:paraId="495D8C10" w14:textId="77777777" w:rsidR="005F5DC1" w:rsidRDefault="005F5DC1" w:rsidP="005F5DC1">
      <w:pPr>
        <w:pStyle w:val="FootnoteText"/>
        <w:rPr>
          <w:rFonts w:ascii="Calibri" w:hAnsi="Calibri" w:cs="Calibri"/>
          <w:sz w:val="18"/>
          <w:szCs w:val="18"/>
        </w:rPr>
      </w:pPr>
      <w:r>
        <w:rPr>
          <w:rFonts w:ascii="Calibri" w:hAnsi="Calibri" w:cs="Calibri"/>
          <w:sz w:val="18"/>
          <w:szCs w:val="18"/>
        </w:rPr>
        <w:t>mere intellectual belief. Emunah is a dynamic verb that requires constant cultivation and practice, akin to an artistry of sorts. It </w:t>
      </w:r>
    </w:p>
    <w:p w14:paraId="24D31236" w14:textId="77777777" w:rsidR="005F5DC1" w:rsidRDefault="005F5DC1" w:rsidP="005F5DC1">
      <w:pPr>
        <w:pStyle w:val="FootnoteText"/>
        <w:rPr>
          <w:rFonts w:ascii="Calibri" w:hAnsi="Calibri" w:cs="Calibri"/>
          <w:sz w:val="18"/>
          <w:szCs w:val="18"/>
          <w:u w:val="single"/>
        </w:rPr>
      </w:pPr>
      <w:r>
        <w:rPr>
          <w:rFonts w:ascii="Calibri" w:hAnsi="Calibri" w:cs="Calibri"/>
          <w:sz w:val="18"/>
          <w:szCs w:val="18"/>
        </w:rPr>
        <w:t xml:space="preserve">involves understanding and deepening one's knowledge of God, Torah, and the soul, and is a continuous process of faith development. Because God is faithful, covenant life demands corresponding faithfulness from God’s people. Joshua urges Israel to “serve Him in sincerity and faithfulness” (Joshua 24:14). Kings such as Hezekiah are commended for acts done “faithfully” (2 Chronicles 31:12). Nehemiah searches for men “who were considered trustworthy” (Nehemiah 7:2). In every age, covenant loyalty is measured by </w:t>
      </w:r>
      <w:r>
        <w:rPr>
          <w:rFonts w:ascii="Calibri" w:hAnsi="Calibri" w:cs="Calibri"/>
          <w:sz w:val="18"/>
          <w:szCs w:val="18"/>
          <w:rtl/>
          <w:lang w:bidi="he-IL"/>
        </w:rPr>
        <w:t>אֱמוּנָה</w:t>
      </w:r>
      <w:r>
        <w:rPr>
          <w:rFonts w:ascii="Calibri" w:hAnsi="Calibri" w:cs="Calibri"/>
          <w:sz w:val="18"/>
          <w:szCs w:val="18"/>
        </w:rPr>
        <w:t xml:space="preserve">. Emunah / Faith. </w:t>
      </w:r>
    </w:p>
  </w:footnote>
  <w:footnote w:id="62">
    <w:p w14:paraId="506E77A2"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ascii="Calibri" w:hAnsi="Calibri" w:cs="Calibri"/>
          <w:sz w:val="18"/>
          <w:szCs w:val="18"/>
        </w:rPr>
        <w:t xml:space="preserve"> Yalkut Shimoni 2:477.</w:t>
      </w:r>
    </w:p>
  </w:footnote>
  <w:footnote w:id="63">
    <w:p w14:paraId="38F06FC6" w14:textId="77777777" w:rsidR="005F5DC1" w:rsidRDefault="005F5DC1" w:rsidP="005F5DC1">
      <w:pPr>
        <w:pStyle w:val="FootnoteText"/>
        <w:rPr>
          <w:sz w:val="20"/>
        </w:rPr>
      </w:pPr>
      <w:r>
        <w:rPr>
          <w:rStyle w:val="FootnoteReference"/>
          <w:sz w:val="20"/>
        </w:rPr>
        <w:footnoteRef/>
      </w:r>
      <w:r>
        <w:rPr>
          <w:sz w:val="20"/>
        </w:rPr>
        <w:t xml:space="preserve"> Scribes of the Sadducees</w:t>
      </w:r>
    </w:p>
  </w:footnote>
  <w:footnote w:id="64">
    <w:p w14:paraId="7AFCC44F" w14:textId="77777777" w:rsidR="005F5DC1" w:rsidRDefault="005F5DC1" w:rsidP="005F5DC1">
      <w:pPr>
        <w:pStyle w:val="FootnoteText"/>
        <w:rPr>
          <w:sz w:val="20"/>
        </w:rPr>
      </w:pPr>
      <w:r>
        <w:rPr>
          <w:rStyle w:val="FootnoteReference"/>
          <w:sz w:val="20"/>
        </w:rPr>
        <w:footnoteRef/>
      </w:r>
      <w:r>
        <w:rPr>
          <w:sz w:val="20"/>
        </w:rPr>
        <w:t xml:space="preserve"> Peter (St. Peter)</w:t>
      </w:r>
    </w:p>
  </w:footnote>
  <w:footnote w:id="65">
    <w:p w14:paraId="4E04128B" w14:textId="77777777" w:rsidR="005F5DC1" w:rsidRDefault="005F5DC1" w:rsidP="005F5DC1">
      <w:pPr>
        <w:pStyle w:val="FootnoteText"/>
        <w:rPr>
          <w:sz w:val="20"/>
        </w:rPr>
      </w:pPr>
      <w:r>
        <w:rPr>
          <w:rStyle w:val="FootnoteReference"/>
          <w:sz w:val="20"/>
        </w:rPr>
        <w:footnoteRef/>
      </w:r>
      <w:r>
        <w:rPr>
          <w:sz w:val="20"/>
        </w:rPr>
        <w:t xml:space="preserve"> New Testament</w:t>
      </w:r>
    </w:p>
  </w:footnote>
  <w:footnote w:id="66">
    <w:p w14:paraId="0D48447A" w14:textId="77777777" w:rsidR="005F5DC1" w:rsidRDefault="005F5DC1" w:rsidP="005F5DC1">
      <w:pPr>
        <w:pStyle w:val="FootnoteText"/>
        <w:rPr>
          <w:rFonts w:cs="Calibri"/>
          <w:sz w:val="18"/>
          <w:szCs w:val="18"/>
        </w:rPr>
      </w:pPr>
      <w:r>
        <w:rPr>
          <w:rStyle w:val="FootnoteReference"/>
          <w:rFonts w:cs="Calibri"/>
          <w:sz w:val="20"/>
        </w:rPr>
        <w:footnoteRef/>
      </w:r>
      <w:r>
        <w:rPr>
          <w:rFonts w:cs="Calibri"/>
          <w:sz w:val="20"/>
        </w:rPr>
        <w:t xml:space="preserve"> Hengel, Martin </w:t>
      </w:r>
      <w:r>
        <w:rPr>
          <w:rFonts w:cs="Calibri"/>
          <w:i/>
          <w:sz w:val="20"/>
        </w:rPr>
        <w:t>Saint Peter, the Underestimated Apostle</w:t>
      </w:r>
      <w:r>
        <w:rPr>
          <w:rFonts w:cs="Calibri"/>
          <w:sz w:val="20"/>
        </w:rPr>
        <w:t>, William B. Eerdmans Publishing Co. 2006, p. 28ff</w:t>
      </w:r>
    </w:p>
  </w:footnote>
  <w:footnote w:id="67">
    <w:p w14:paraId="2877B7F7" w14:textId="77777777" w:rsidR="005F5DC1" w:rsidRDefault="005F5DC1" w:rsidP="005F5DC1">
      <w:pPr>
        <w:pStyle w:val="FootnoteText"/>
        <w:rPr>
          <w:sz w:val="20"/>
        </w:rPr>
      </w:pPr>
      <w:r>
        <w:rPr>
          <w:rStyle w:val="FootnoteReference"/>
          <w:sz w:val="20"/>
        </w:rPr>
        <w:footnoteRef/>
      </w:r>
      <w:r>
        <w:rPr>
          <w:sz w:val="20"/>
        </w:rPr>
        <w:t xml:space="preserve"> Acronym for the Torah. Ta-Na-Kt Torah, </w:t>
      </w:r>
      <w:proofErr w:type="spellStart"/>
      <w:r>
        <w:rPr>
          <w:sz w:val="20"/>
        </w:rPr>
        <w:t>Nebim</w:t>
      </w:r>
      <w:proofErr w:type="spellEnd"/>
      <w:r>
        <w:rPr>
          <w:sz w:val="20"/>
        </w:rPr>
        <w:t xml:space="preserve"> (Prophets) </w:t>
      </w:r>
      <w:proofErr w:type="spellStart"/>
      <w:r>
        <w:rPr>
          <w:sz w:val="20"/>
        </w:rPr>
        <w:t>Kitubim</w:t>
      </w:r>
      <w:proofErr w:type="spellEnd"/>
      <w:r>
        <w:rPr>
          <w:sz w:val="20"/>
        </w:rPr>
        <w:t xml:space="preserve"> (Writings) </w:t>
      </w:r>
    </w:p>
  </w:footnote>
  <w:footnote w:id="68">
    <w:p w14:paraId="13D948B0" w14:textId="77777777" w:rsidR="005F5DC1" w:rsidRDefault="005F5DC1" w:rsidP="005F5DC1">
      <w:pPr>
        <w:pStyle w:val="FootnoteText"/>
        <w:rPr>
          <w:sz w:val="20"/>
        </w:rPr>
      </w:pPr>
      <w:r>
        <w:rPr>
          <w:rStyle w:val="FootnoteReference"/>
          <w:sz w:val="20"/>
        </w:rPr>
        <w:footnoteRef/>
      </w:r>
      <w:r>
        <w:rPr>
          <w:sz w:val="20"/>
        </w:rPr>
        <w:t xml:space="preserve"> False image of Messiah, the “Anit-</w:t>
      </w:r>
      <w:proofErr w:type="spellStart"/>
      <w:r>
        <w:rPr>
          <w:sz w:val="20"/>
        </w:rPr>
        <w:t>christ</w:t>
      </w:r>
      <w:proofErr w:type="spellEnd"/>
      <w:r>
        <w:rPr>
          <w:sz w:val="20"/>
        </w:rPr>
        <w:t>”</w:t>
      </w:r>
    </w:p>
  </w:footnote>
  <w:footnote w:id="69">
    <w:p w14:paraId="11C64622" w14:textId="77777777" w:rsidR="005F5DC1" w:rsidRDefault="005F5DC1" w:rsidP="005F5DC1">
      <w:pPr>
        <w:pStyle w:val="FootnoteText"/>
        <w:rPr>
          <w:rFonts w:cs="Calibri"/>
          <w:sz w:val="20"/>
        </w:rPr>
      </w:pPr>
      <w:r>
        <w:rPr>
          <w:rStyle w:val="FootnoteReference"/>
          <w:rFonts w:cs="Calibri"/>
          <w:sz w:val="20"/>
        </w:rPr>
        <w:footnoteRef/>
      </w:r>
      <w:r>
        <w:rPr>
          <w:rFonts w:cs="Calibri"/>
          <w:sz w:val="20"/>
        </w:rPr>
        <w:t xml:space="preserve"> Jones, </w:t>
      </w:r>
      <w:proofErr w:type="spellStart"/>
      <w:r>
        <w:rPr>
          <w:rFonts w:cs="Calibri"/>
          <w:sz w:val="20"/>
        </w:rPr>
        <w:t>Vendyl</w:t>
      </w:r>
      <w:proofErr w:type="spellEnd"/>
      <w:r>
        <w:rPr>
          <w:rFonts w:cs="Calibri"/>
          <w:sz w:val="20"/>
        </w:rPr>
        <w:t xml:space="preserve">, </w:t>
      </w:r>
      <w:r>
        <w:rPr>
          <w:rFonts w:cs="Calibri"/>
          <w:i/>
          <w:sz w:val="20"/>
        </w:rPr>
        <w:t>Will the Real Jesus Please Stand</w:t>
      </w:r>
      <w:r>
        <w:rPr>
          <w:rFonts w:cs="Calibri"/>
          <w:sz w:val="20"/>
        </w:rPr>
        <w:t>, Institute of Judaic-Christian Research, 1983</w:t>
      </w:r>
    </w:p>
  </w:footnote>
  <w:footnote w:id="70">
    <w:p w14:paraId="7E7D30AF" w14:textId="77777777" w:rsidR="005F5DC1" w:rsidRDefault="005F5DC1" w:rsidP="005F5DC1">
      <w:pPr>
        <w:pStyle w:val="FootnoteText"/>
        <w:rPr>
          <w:rFonts w:ascii="Times New Roman" w:hAnsi="Times New Roman"/>
          <w:sz w:val="20"/>
        </w:rPr>
      </w:pPr>
      <w:r>
        <w:rPr>
          <w:rStyle w:val="FootnoteReference"/>
          <w:rFonts w:cs="Calibri"/>
          <w:sz w:val="20"/>
        </w:rPr>
        <w:footnoteRef/>
      </w:r>
      <w:r>
        <w:rPr>
          <w:rFonts w:cs="Calibri"/>
          <w:sz w:val="20"/>
        </w:rPr>
        <w:t xml:space="preserve"> Cf. KJV Mark 12:37b</w:t>
      </w:r>
    </w:p>
  </w:footnote>
  <w:footnote w:id="71">
    <w:p w14:paraId="23C19B78" w14:textId="77777777" w:rsidR="005F5DC1" w:rsidRDefault="005F5DC1" w:rsidP="005F5DC1">
      <w:pPr>
        <w:pStyle w:val="FootnoteText"/>
        <w:rPr>
          <w:rFonts w:ascii="Calibri" w:hAnsi="Calibri"/>
          <w:sz w:val="20"/>
        </w:rPr>
      </w:pPr>
      <w:r>
        <w:rPr>
          <w:rStyle w:val="FootnoteReference"/>
          <w:sz w:val="20"/>
        </w:rPr>
        <w:footnoteRef/>
      </w:r>
      <w:r>
        <w:rPr>
          <w:sz w:val="20"/>
        </w:rPr>
        <w:t xml:space="preserve"> </w:t>
      </w:r>
      <w:r>
        <w:rPr>
          <w:sz w:val="20"/>
          <w:lang w:bidi="en-US"/>
        </w:rPr>
        <w:t xml:space="preserve">Uneducated Jewish people. But as we will see we must understand specifically which group of “Am </w:t>
      </w:r>
      <w:proofErr w:type="spellStart"/>
      <w:r>
        <w:rPr>
          <w:sz w:val="20"/>
          <w:lang w:bidi="en-US"/>
        </w:rPr>
        <w:t>HaEretz</w:t>
      </w:r>
      <w:proofErr w:type="spellEnd"/>
      <w:r>
        <w:rPr>
          <w:sz w:val="20"/>
          <w:lang w:bidi="en-US"/>
        </w:rPr>
        <w:t>” is being referred to.</w:t>
      </w:r>
    </w:p>
  </w:footnote>
  <w:footnote w:id="72">
    <w:p w14:paraId="557601AA" w14:textId="77777777" w:rsidR="005F5DC1" w:rsidRDefault="005F5DC1" w:rsidP="005F5DC1">
      <w:pPr>
        <w:pStyle w:val="FootnoteText"/>
        <w:rPr>
          <w:rFonts w:cs="Calibri"/>
          <w:sz w:val="20"/>
        </w:rPr>
      </w:pPr>
      <w:r>
        <w:rPr>
          <w:rStyle w:val="FootnoteReference"/>
          <w:rFonts w:cs="Calibri"/>
          <w:sz w:val="20"/>
        </w:rPr>
        <w:footnoteRef/>
      </w:r>
      <w:r>
        <w:rPr>
          <w:rFonts w:cs="Calibri"/>
          <w:sz w:val="20"/>
        </w:rPr>
        <w:t xml:space="preserve"> Oppenheimer, A., </w:t>
      </w:r>
      <w:r>
        <w:rPr>
          <w:rFonts w:cs="Calibri"/>
          <w:i/>
          <w:sz w:val="20"/>
        </w:rPr>
        <w:t xml:space="preserve">The </w:t>
      </w:r>
      <w:proofErr w:type="spellStart"/>
      <w:r>
        <w:rPr>
          <w:rFonts w:cs="Calibri"/>
          <w:i/>
          <w:sz w:val="20"/>
        </w:rPr>
        <w:t>ʻam</w:t>
      </w:r>
      <w:proofErr w:type="spellEnd"/>
      <w:r>
        <w:rPr>
          <w:rFonts w:cs="Calibri"/>
          <w:i/>
          <w:sz w:val="20"/>
        </w:rPr>
        <w:t xml:space="preserve"> ha-</w:t>
      </w:r>
      <w:proofErr w:type="spellStart"/>
      <w:r>
        <w:rPr>
          <w:rFonts w:cs="Calibri"/>
          <w:i/>
          <w:sz w:val="20"/>
        </w:rPr>
        <w:t>aretz</w:t>
      </w:r>
      <w:proofErr w:type="spellEnd"/>
      <w:r>
        <w:rPr>
          <w:rFonts w:cs="Calibri"/>
          <w:i/>
          <w:sz w:val="20"/>
        </w:rPr>
        <w:t>: a study in the social history of the Jewish people in the Hellenistic-Roman period</w:t>
      </w:r>
      <w:r>
        <w:rPr>
          <w:rFonts w:cs="Calibri"/>
          <w:sz w:val="20"/>
        </w:rPr>
        <w:t>, E.J. Brill</w:t>
      </w:r>
    </w:p>
  </w:footnote>
  <w:footnote w:id="73">
    <w:p w14:paraId="2B2AC401" w14:textId="77777777" w:rsidR="005F5DC1" w:rsidRDefault="005F5DC1" w:rsidP="005F5DC1">
      <w:pPr>
        <w:pStyle w:val="FootnoteText"/>
        <w:rPr>
          <w:sz w:val="20"/>
        </w:rPr>
      </w:pPr>
      <w:r>
        <w:rPr>
          <w:rStyle w:val="FootnoteReference"/>
          <w:sz w:val="20"/>
        </w:rPr>
        <w:footnoteRef/>
      </w:r>
      <w:r>
        <w:rPr>
          <w:sz w:val="20"/>
        </w:rPr>
        <w:t xml:space="preserve"> Scribe, also Torah Scholar.</w:t>
      </w:r>
    </w:p>
  </w:footnote>
  <w:footnote w:id="74">
    <w:p w14:paraId="22AE2DC3" w14:textId="77777777" w:rsidR="005F5DC1" w:rsidRDefault="005F5DC1" w:rsidP="005F5DC1">
      <w:pPr>
        <w:pStyle w:val="FootnoteText"/>
        <w:rPr>
          <w:rFonts w:cs="Calibri"/>
          <w:sz w:val="18"/>
          <w:szCs w:val="18"/>
        </w:rPr>
      </w:pPr>
      <w:r>
        <w:rPr>
          <w:rStyle w:val="FootnoteReference"/>
          <w:rFonts w:cs="Calibri"/>
          <w:sz w:val="20"/>
        </w:rPr>
        <w:footnoteRef/>
      </w:r>
      <w:r>
        <w:rPr>
          <w:rFonts w:cs="Calibri"/>
          <w:sz w:val="20"/>
        </w:rPr>
        <w:t xml:space="preserve"> I also suggest that the Socratic Method is synonymous with the teaching method of the Mishnah.</w:t>
      </w:r>
      <w:r>
        <w:rPr>
          <w:rFonts w:cs="Calibri"/>
          <w:sz w:val="18"/>
          <w:szCs w:val="18"/>
        </w:rPr>
        <w:t xml:space="preserve"> </w:t>
      </w:r>
    </w:p>
  </w:footnote>
  <w:footnote w:id="75">
    <w:p w14:paraId="0F1E4BB0" w14:textId="77777777" w:rsidR="005F5DC1" w:rsidRDefault="005F5DC1" w:rsidP="005F5DC1">
      <w:pPr>
        <w:pStyle w:val="FootnoteText"/>
      </w:pPr>
      <w:r>
        <w:rPr>
          <w:rStyle w:val="FootnoteReference"/>
        </w:rPr>
        <w:footnoteRef/>
      </w:r>
      <w:r>
        <w:t xml:space="preserve"> Sage, Torah Scholar</w:t>
      </w:r>
    </w:p>
  </w:footnote>
  <w:footnote w:id="76">
    <w:p w14:paraId="184A5B1C" w14:textId="77777777" w:rsidR="005F5DC1" w:rsidRDefault="005F5DC1" w:rsidP="005F5DC1">
      <w:pPr>
        <w:pStyle w:val="FootnoteText"/>
      </w:pPr>
      <w:r>
        <w:rPr>
          <w:rStyle w:val="FootnoteReference"/>
        </w:rPr>
        <w:footnoteRef/>
      </w:r>
      <w:r>
        <w:t xml:space="preserve"> Sectional Paragraph</w:t>
      </w:r>
    </w:p>
  </w:footnote>
  <w:footnote w:id="77">
    <w:p w14:paraId="7795EF2D" w14:textId="77777777" w:rsidR="005F5DC1" w:rsidRDefault="005F5DC1" w:rsidP="005F5DC1">
      <w:pPr>
        <w:pStyle w:val="FootnoteText"/>
        <w:rPr>
          <w:rFonts w:cs="Calibri"/>
          <w:sz w:val="18"/>
          <w:szCs w:val="18"/>
        </w:rPr>
      </w:pPr>
      <w:r>
        <w:rPr>
          <w:rStyle w:val="FootnoteReference"/>
          <w:rFonts w:cs="Calibri"/>
          <w:sz w:val="18"/>
          <w:szCs w:val="18"/>
        </w:rPr>
        <w:footnoteRef/>
      </w:r>
      <w:r>
        <w:rPr>
          <w:rFonts w:cs="Calibri"/>
          <w:sz w:val="18"/>
          <w:szCs w:val="18"/>
        </w:rPr>
        <w:t xml:space="preserve"> Gundry, R. H. (2004). </w:t>
      </w:r>
      <w:r>
        <w:rPr>
          <w:rFonts w:cs="Calibri"/>
          <w:i/>
          <w:sz w:val="18"/>
          <w:szCs w:val="18"/>
        </w:rPr>
        <w:t>Mark: A Commentary on His Apology for the Cross</w:t>
      </w:r>
      <w:r>
        <w:rPr>
          <w:rFonts w:cs="Calibri"/>
          <w:sz w:val="18"/>
          <w:szCs w:val="18"/>
        </w:rPr>
        <w:t>, Grand Rapids, Michigan: (Vol. 2). William B. Eerdmans Publishing Co. p. 726</w:t>
      </w:r>
    </w:p>
  </w:footnote>
  <w:footnote w:id="78">
    <w:p w14:paraId="4E057F6B" w14:textId="77777777" w:rsidR="005F5DC1" w:rsidRDefault="005F5DC1" w:rsidP="005F5DC1">
      <w:pPr>
        <w:pStyle w:val="FootnoteText"/>
        <w:rPr>
          <w:rFonts w:cs="Calibri"/>
          <w:sz w:val="18"/>
          <w:szCs w:val="18"/>
        </w:rPr>
      </w:pPr>
      <w:r>
        <w:rPr>
          <w:rStyle w:val="FootnoteReference"/>
          <w:rFonts w:cs="Calibri"/>
          <w:sz w:val="18"/>
          <w:szCs w:val="18"/>
        </w:rPr>
        <w:footnoteRef/>
      </w:r>
      <w:r>
        <w:rPr>
          <w:rFonts w:cs="Calibri"/>
          <w:sz w:val="18"/>
          <w:szCs w:val="18"/>
        </w:rPr>
        <w:t xml:space="preserve"> Some scholars have argued that there were no Scribes of the Sadducees. Cf. </w:t>
      </w:r>
      <w:r>
        <w:rPr>
          <w:rFonts w:cs="Calibri"/>
          <w:noProof/>
          <w:sz w:val="18"/>
          <w:szCs w:val="18"/>
        </w:rPr>
        <w:t xml:space="preserve">Gundry, R. H. (2004). </w:t>
      </w:r>
      <w:r>
        <w:rPr>
          <w:rFonts w:cs="Calibri"/>
          <w:i/>
          <w:iCs/>
          <w:noProof/>
          <w:sz w:val="18"/>
          <w:szCs w:val="18"/>
        </w:rPr>
        <w:t>Mark: A Commentary on His Apology for the Cross, Grand Rapids, Michigan:</w:t>
      </w:r>
      <w:r>
        <w:rPr>
          <w:rFonts w:cs="Calibri"/>
          <w:noProof/>
          <w:sz w:val="18"/>
          <w:szCs w:val="18"/>
        </w:rPr>
        <w:t xml:space="preserve"> (Vol. 2). William B. Eerdmans Publishing Co. p. 725.</w:t>
      </w:r>
      <w:r>
        <w:rPr>
          <w:rFonts w:cs="Calibri"/>
          <w:sz w:val="18"/>
          <w:szCs w:val="18"/>
        </w:rPr>
        <w:t xml:space="preserve"> Joachim Jeremias has proven by exegetical hermeneutic that the Sadducean Scribes did in fact exist. Cf. </w:t>
      </w:r>
      <w:r>
        <w:rPr>
          <w:rFonts w:cs="Calibri"/>
          <w:noProof/>
          <w:sz w:val="18"/>
          <w:szCs w:val="18"/>
        </w:rPr>
        <w:t xml:space="preserve">Jeremias, J. (1975). </w:t>
      </w:r>
      <w:r>
        <w:rPr>
          <w:rFonts w:cs="Calibri"/>
          <w:i/>
          <w:iCs/>
          <w:noProof/>
          <w:sz w:val="18"/>
          <w:szCs w:val="18"/>
        </w:rPr>
        <w:t>Jerusalem in the time of Jesus: an investigation into economic and social conditions during the New Testament period.</w:t>
      </w:r>
      <w:r>
        <w:rPr>
          <w:rFonts w:cs="Calibri"/>
          <w:noProof/>
          <w:sz w:val="18"/>
          <w:szCs w:val="18"/>
        </w:rPr>
        <w:t xml:space="preserve"> Fortress Press. pp 231. William Lane’s decription of the “robes” of verse 38 shows the robes to be the Priestly ceremonial garments. Cf. Lane, W. L. (1974). </w:t>
      </w:r>
      <w:r>
        <w:rPr>
          <w:rFonts w:cs="Calibri"/>
          <w:i/>
          <w:iCs/>
          <w:noProof/>
          <w:sz w:val="18"/>
          <w:szCs w:val="18"/>
        </w:rPr>
        <w:t>The New International Commentary on the New Testament: The Gospel According to Mark, .</w:t>
      </w:r>
      <w:r>
        <w:rPr>
          <w:rFonts w:cs="Calibri"/>
          <w:noProof/>
          <w:sz w:val="18"/>
          <w:szCs w:val="18"/>
        </w:rPr>
        <w:t xml:space="preserve"> Grand Rapids, Michigan: : W. B. Eerdmans Publishing Co. p. 440. Consequently, Hakham Tsefet through his </w:t>
      </w:r>
      <w:r>
        <w:rPr>
          <w:rFonts w:cs="Calibri"/>
          <w:b/>
          <w:noProof/>
          <w:sz w:val="18"/>
          <w:szCs w:val="18"/>
          <w:u w:val="single"/>
        </w:rPr>
        <w:t>SOFER</w:t>
      </w:r>
      <w:r>
        <w:rPr>
          <w:rFonts w:cs="Calibri"/>
          <w:noProof/>
          <w:sz w:val="18"/>
          <w:szCs w:val="18"/>
        </w:rPr>
        <w:t xml:space="preserve"> Mordechai may well have been trying to distinguish the varied types of Soferim when they used the phrase Scribes and Pharisees. Cf. Mark 2:16</w:t>
      </w:r>
    </w:p>
  </w:footnote>
  <w:footnote w:id="79">
    <w:p w14:paraId="43F5FF44" w14:textId="77777777" w:rsidR="005F5DC1" w:rsidRDefault="005F5DC1" w:rsidP="005F5DC1">
      <w:pPr>
        <w:pStyle w:val="FootnoteText"/>
        <w:rPr>
          <w:rFonts w:ascii="Times New Roman" w:hAnsi="Times New Roman"/>
          <w:sz w:val="18"/>
          <w:szCs w:val="18"/>
        </w:rPr>
      </w:pPr>
      <w:r>
        <w:rPr>
          <w:rStyle w:val="FootnoteReference"/>
          <w:rFonts w:cs="Calibri"/>
          <w:sz w:val="18"/>
          <w:szCs w:val="18"/>
        </w:rPr>
        <w:footnoteRef/>
      </w:r>
      <w:r>
        <w:rPr>
          <w:rFonts w:cs="Calibri"/>
          <w:sz w:val="18"/>
          <w:szCs w:val="18"/>
        </w:rPr>
        <w:t xml:space="preserve"> Cf. </w:t>
      </w:r>
      <w:r>
        <w:rPr>
          <w:rFonts w:cs="Calibri"/>
          <w:color w:val="000000" w:themeColor="text1"/>
          <w:sz w:val="18"/>
          <w:szCs w:val="18"/>
        </w:rPr>
        <w:t>Mordechai 12:18-27</w:t>
      </w:r>
      <w:r>
        <w:rPr>
          <w:rFonts w:cs="Calibri"/>
          <w:sz w:val="18"/>
          <w:szCs w:val="18"/>
        </w:rPr>
        <w:t xml:space="preserve"> (Pericope 104c) and commentaries.</w:t>
      </w:r>
      <w:r>
        <w:rPr>
          <w:rFonts w:ascii="Times New Roman" w:hAnsi="Times New Roman"/>
          <w:sz w:val="18"/>
          <w:szCs w:val="18"/>
        </w:rPr>
        <w:t xml:space="preserve"> </w:t>
      </w:r>
    </w:p>
  </w:footnote>
  <w:footnote w:id="80">
    <w:p w14:paraId="4F4EB3E9" w14:textId="77777777" w:rsidR="005F5DC1" w:rsidRDefault="005F5DC1" w:rsidP="005F5DC1">
      <w:pPr>
        <w:pStyle w:val="FootnoteText"/>
        <w:rPr>
          <w:rFonts w:ascii="Calibri" w:hAnsi="Calibri" w:cs="Calibri"/>
          <w:sz w:val="18"/>
          <w:szCs w:val="18"/>
        </w:rPr>
      </w:pPr>
      <w:r>
        <w:rPr>
          <w:rStyle w:val="FootnoteReference"/>
          <w:rFonts w:cs="Calibri"/>
          <w:sz w:val="18"/>
          <w:szCs w:val="18"/>
        </w:rPr>
        <w:footnoteRef/>
      </w:r>
      <w:r>
        <w:rPr>
          <w:rFonts w:cs="Calibri"/>
          <w:sz w:val="18"/>
          <w:szCs w:val="18"/>
        </w:rPr>
        <w:t xml:space="preserve"> Sabin, M. N. (2002). </w:t>
      </w:r>
      <w:r>
        <w:rPr>
          <w:rFonts w:cs="Calibri"/>
          <w:i/>
          <w:sz w:val="18"/>
          <w:szCs w:val="18"/>
        </w:rPr>
        <w:t>Reopening the Word, Reading Mark as a Theology in Context of Early Judaism</w:t>
      </w:r>
      <w:r>
        <w:rPr>
          <w:rFonts w:cs="Calibri"/>
          <w:sz w:val="18"/>
          <w:szCs w:val="18"/>
        </w:rPr>
        <w:t>. Oxford University Press. p.101</w:t>
      </w:r>
    </w:p>
  </w:footnote>
  <w:footnote w:id="81">
    <w:p w14:paraId="1958D42E" w14:textId="77777777" w:rsidR="005F5DC1" w:rsidRDefault="005F5DC1" w:rsidP="005F5DC1">
      <w:pPr>
        <w:pStyle w:val="FootnoteText"/>
        <w:rPr>
          <w:rFonts w:cs="Calibri"/>
          <w:sz w:val="18"/>
          <w:szCs w:val="18"/>
        </w:rPr>
      </w:pPr>
      <w:r>
        <w:rPr>
          <w:rStyle w:val="FootnoteReference"/>
          <w:rFonts w:cs="Calibri"/>
          <w:sz w:val="18"/>
          <w:szCs w:val="18"/>
        </w:rPr>
        <w:footnoteRef/>
      </w:r>
      <w:r>
        <w:rPr>
          <w:rFonts w:cs="Calibri"/>
          <w:sz w:val="18"/>
          <w:szCs w:val="18"/>
        </w:rPr>
        <w:t xml:space="preserve"> Marcus, J. (2009). </w:t>
      </w:r>
      <w:r>
        <w:rPr>
          <w:rFonts w:cs="Calibri"/>
          <w:i/>
          <w:sz w:val="18"/>
          <w:szCs w:val="18"/>
        </w:rPr>
        <w:t>The Anchor Bible Dictionary, Mark 8-16, A New Translation with Introduction and Commentary</w:t>
      </w:r>
      <w:r>
        <w:rPr>
          <w:rFonts w:cs="Calibri"/>
          <w:sz w:val="18"/>
          <w:szCs w:val="18"/>
        </w:rPr>
        <w:t>. Yale University.</w:t>
      </w:r>
    </w:p>
  </w:footnote>
  <w:footnote w:id="82">
    <w:p w14:paraId="7FD096B7" w14:textId="77777777" w:rsidR="005F5DC1" w:rsidRDefault="005F5DC1" w:rsidP="005F5DC1">
      <w:pPr>
        <w:pStyle w:val="FootnoteText"/>
        <w:rPr>
          <w:rFonts w:cs="Calibri"/>
          <w:sz w:val="18"/>
          <w:szCs w:val="18"/>
        </w:rPr>
      </w:pPr>
      <w:r>
        <w:rPr>
          <w:rStyle w:val="FootnoteReference"/>
          <w:rFonts w:cs="Calibri"/>
          <w:sz w:val="18"/>
          <w:szCs w:val="18"/>
        </w:rPr>
        <w:footnoteRef/>
      </w:r>
      <w:r>
        <w:rPr>
          <w:rFonts w:cs="Calibri"/>
          <w:sz w:val="18"/>
          <w:szCs w:val="18"/>
        </w:rPr>
        <w:t xml:space="preserve"> Gundry, R. H. (2004). </w:t>
      </w:r>
      <w:r>
        <w:rPr>
          <w:rFonts w:cs="Calibri"/>
          <w:i/>
          <w:sz w:val="18"/>
          <w:szCs w:val="18"/>
        </w:rPr>
        <w:t>Mark: A Commentary on His Apology for the Cross</w:t>
      </w:r>
      <w:r>
        <w:rPr>
          <w:rFonts w:cs="Calibri"/>
          <w:sz w:val="18"/>
          <w:szCs w:val="18"/>
        </w:rPr>
        <w:t>, Grand Rapids, Michigan: (Vol. 2). William B. Eerdmans Publishing Co. p. 726</w:t>
      </w:r>
    </w:p>
  </w:footnote>
  <w:footnote w:id="83">
    <w:p w14:paraId="0032D88E" w14:textId="77777777" w:rsidR="005F5DC1" w:rsidRDefault="005F5DC1" w:rsidP="005F5DC1">
      <w:pPr>
        <w:pStyle w:val="FootnoteText"/>
        <w:rPr>
          <w:rFonts w:cs="Calibri"/>
          <w:sz w:val="18"/>
          <w:szCs w:val="18"/>
        </w:rPr>
      </w:pPr>
      <w:r>
        <w:rPr>
          <w:rStyle w:val="FootnoteReference"/>
          <w:rFonts w:cs="Calibri"/>
          <w:sz w:val="18"/>
          <w:szCs w:val="18"/>
        </w:rPr>
        <w:footnoteRef/>
      </w:r>
      <w:r>
        <w:rPr>
          <w:rFonts w:cs="Calibri"/>
          <w:sz w:val="18"/>
          <w:szCs w:val="18"/>
        </w:rPr>
        <w:t xml:space="preserve"> </w:t>
      </w:r>
      <w:r>
        <w:rPr>
          <w:rFonts w:cs="Calibri"/>
          <w:noProof/>
          <w:sz w:val="18"/>
          <w:szCs w:val="18"/>
        </w:rPr>
        <w:t xml:space="preserve">Evans, C. (2001). </w:t>
      </w:r>
      <w:r>
        <w:rPr>
          <w:rFonts w:cs="Calibri"/>
          <w:i/>
          <w:iCs/>
          <w:noProof/>
          <w:sz w:val="18"/>
          <w:szCs w:val="18"/>
        </w:rPr>
        <w:t>Word Biblical Commentary, Vol. 34b: Mark 8:27-16:20.</w:t>
      </w:r>
      <w:r>
        <w:rPr>
          <w:rFonts w:cs="Calibri"/>
          <w:noProof/>
          <w:sz w:val="18"/>
          <w:szCs w:val="18"/>
        </w:rPr>
        <w:t xml:space="preserve"> Nashville, Tennessee: Thomas Nelson Publishers. p. 276</w:t>
      </w:r>
    </w:p>
  </w:footnote>
  <w:footnote w:id="84">
    <w:p w14:paraId="39AA6C9E" w14:textId="77777777" w:rsidR="005F5DC1" w:rsidRDefault="005F5DC1" w:rsidP="005F5DC1">
      <w:pPr>
        <w:pStyle w:val="FootnoteText"/>
        <w:rPr>
          <w:rFonts w:cs="Calibri"/>
          <w:sz w:val="18"/>
          <w:szCs w:val="18"/>
        </w:rPr>
      </w:pPr>
      <w:r>
        <w:rPr>
          <w:rStyle w:val="FootnoteReference"/>
          <w:rFonts w:cs="Calibri"/>
          <w:sz w:val="18"/>
          <w:szCs w:val="18"/>
        </w:rPr>
        <w:footnoteRef/>
      </w:r>
      <w:r>
        <w:rPr>
          <w:rFonts w:cs="Calibri"/>
          <w:sz w:val="18"/>
          <w:szCs w:val="18"/>
        </w:rPr>
        <w:t xml:space="preserve"> CF. </w:t>
      </w:r>
      <w:r>
        <w:rPr>
          <w:rFonts w:cs="Calibri"/>
          <w:color w:val="000000" w:themeColor="text1"/>
          <w:sz w:val="18"/>
          <w:szCs w:val="18"/>
        </w:rPr>
        <w:t>Mordechai 12:35—37a</w:t>
      </w:r>
      <w:r>
        <w:rPr>
          <w:rFonts w:cs="Calibri"/>
          <w:sz w:val="18"/>
          <w:szCs w:val="18"/>
        </w:rPr>
        <w:t xml:space="preserve"> (Pericope 105b) See my discussion on Gamaliel.  </w:t>
      </w:r>
    </w:p>
  </w:footnote>
  <w:footnote w:id="85">
    <w:p w14:paraId="5A15C99B" w14:textId="77777777" w:rsidR="005F5DC1" w:rsidRDefault="005F5DC1" w:rsidP="005F5DC1">
      <w:pPr>
        <w:pStyle w:val="FootnoteText"/>
        <w:rPr>
          <w:rFonts w:cs="Calibri"/>
          <w:sz w:val="18"/>
          <w:szCs w:val="18"/>
        </w:rPr>
      </w:pPr>
      <w:r>
        <w:rPr>
          <w:rStyle w:val="FootnoteReference"/>
          <w:rFonts w:cs="Calibri"/>
          <w:sz w:val="18"/>
          <w:szCs w:val="18"/>
        </w:rPr>
        <w:footnoteRef/>
      </w:r>
      <w:r>
        <w:rPr>
          <w:rFonts w:cs="Calibri"/>
          <w:sz w:val="18"/>
          <w:szCs w:val="18"/>
        </w:rPr>
        <w:t xml:space="preserve"> TDNT 7:687 Cf. </w:t>
      </w:r>
      <w:proofErr w:type="spellStart"/>
      <w:r>
        <w:rPr>
          <w:rFonts w:cs="Calibri"/>
          <w:sz w:val="18"/>
          <w:szCs w:val="18"/>
        </w:rPr>
        <w:t>στολή</w:t>
      </w:r>
      <w:proofErr w:type="spellEnd"/>
      <w:r>
        <w:rPr>
          <w:rFonts w:cs="Calibri"/>
          <w:sz w:val="18"/>
          <w:szCs w:val="18"/>
        </w:rPr>
        <w:t xml:space="preserve"> Arndt, W., Danker, F. W., &amp; Bauer, W. (2000). </w:t>
      </w:r>
      <w:r>
        <w:rPr>
          <w:rFonts w:cs="Calibri"/>
          <w:i/>
          <w:sz w:val="18"/>
          <w:szCs w:val="18"/>
        </w:rPr>
        <w:t>A Greek-English lexicon of the New Testament and other early Christian literature</w:t>
      </w:r>
      <w:r>
        <w:rPr>
          <w:rFonts w:cs="Calibri"/>
          <w:sz w:val="18"/>
          <w:szCs w:val="18"/>
        </w:rPr>
        <w:t>. (3rd ed.) (946). Chicago: University of Chicago Press.</w:t>
      </w:r>
    </w:p>
  </w:footnote>
  <w:footnote w:id="86">
    <w:p w14:paraId="10E4303B" w14:textId="77777777" w:rsidR="005F5DC1" w:rsidRDefault="005F5DC1" w:rsidP="005F5DC1">
      <w:pPr>
        <w:pStyle w:val="FootnoteText"/>
        <w:rPr>
          <w:rFonts w:ascii="Times New Roman" w:hAnsi="Times New Roman"/>
          <w:sz w:val="18"/>
          <w:szCs w:val="18"/>
        </w:rPr>
      </w:pPr>
      <w:r>
        <w:rPr>
          <w:rStyle w:val="FootnoteReference"/>
          <w:rFonts w:cs="Calibri"/>
          <w:sz w:val="18"/>
          <w:szCs w:val="18"/>
        </w:rPr>
        <w:footnoteRef/>
      </w:r>
      <w:r>
        <w:rPr>
          <w:rFonts w:cs="Calibri"/>
          <w:sz w:val="18"/>
          <w:szCs w:val="18"/>
        </w:rPr>
        <w:t xml:space="preserve"> See Appendix 4749 </w:t>
      </w:r>
      <w:proofErr w:type="spellStart"/>
      <w:r>
        <w:rPr>
          <w:rFonts w:cs="Calibri"/>
          <w:sz w:val="18"/>
          <w:szCs w:val="18"/>
        </w:rPr>
        <w:t>στολή</w:t>
      </w:r>
      <w:proofErr w:type="spellEnd"/>
      <w:r>
        <w:rPr>
          <w:rFonts w:cs="Calibri"/>
          <w:sz w:val="18"/>
          <w:szCs w:val="18"/>
        </w:rPr>
        <w:t xml:space="preserve"> of the above Lexicon.</w:t>
      </w:r>
    </w:p>
  </w:footnote>
  <w:footnote w:id="87">
    <w:p w14:paraId="1D1AF0A6" w14:textId="77777777" w:rsidR="005F5DC1" w:rsidRDefault="005F5DC1" w:rsidP="005F5DC1">
      <w:pPr>
        <w:pStyle w:val="FootnoteText"/>
        <w:spacing w:line="240" w:lineRule="exact"/>
        <w:rPr>
          <w:rFonts w:ascii="Calibri" w:hAnsi="Calibri" w:cs="Calibri"/>
          <w:sz w:val="18"/>
          <w:szCs w:val="18"/>
        </w:rPr>
      </w:pPr>
      <w:r>
        <w:rPr>
          <w:rStyle w:val="FootnoteReference"/>
          <w:rFonts w:cs="Calibri"/>
          <w:sz w:val="18"/>
          <w:szCs w:val="18"/>
        </w:rPr>
        <w:footnoteRef/>
      </w:r>
      <w:r>
        <w:rPr>
          <w:rFonts w:cs="Calibri"/>
          <w:sz w:val="18"/>
          <w:szCs w:val="18"/>
        </w:rPr>
        <w:t xml:space="preserve"> Cf. b. B.K. 82a for a complete list of Ezra’s </w:t>
      </w:r>
      <w:proofErr w:type="spellStart"/>
      <w:r>
        <w:rPr>
          <w:rFonts w:cs="Calibri"/>
          <w:sz w:val="18"/>
          <w:szCs w:val="18"/>
        </w:rPr>
        <w:t>tikknuim</w:t>
      </w:r>
      <w:proofErr w:type="spellEnd"/>
      <w:r>
        <w:rPr>
          <w:rFonts w:cs="Calibri"/>
          <w:sz w:val="18"/>
          <w:szCs w:val="18"/>
        </w:rPr>
        <w:t>. Also see the Appendix below</w:t>
      </w:r>
    </w:p>
  </w:footnote>
  <w:footnote w:id="88">
    <w:p w14:paraId="2D8EC009" w14:textId="77777777" w:rsidR="005F5DC1" w:rsidRDefault="005F5DC1" w:rsidP="005F5DC1">
      <w:pPr>
        <w:pStyle w:val="FootnoteText"/>
        <w:spacing w:line="240" w:lineRule="exact"/>
        <w:rPr>
          <w:rFonts w:cs="Calibri"/>
          <w:sz w:val="18"/>
          <w:szCs w:val="18"/>
        </w:rPr>
      </w:pPr>
      <w:r>
        <w:rPr>
          <w:rStyle w:val="FootnoteReference"/>
          <w:rFonts w:cs="Calibri"/>
          <w:sz w:val="18"/>
          <w:szCs w:val="18"/>
        </w:rPr>
        <w:footnoteRef/>
      </w:r>
      <w:r>
        <w:rPr>
          <w:rFonts w:cs="Calibri"/>
          <w:sz w:val="18"/>
          <w:szCs w:val="18"/>
        </w:rPr>
        <w:t xml:space="preserve"> </w:t>
      </w:r>
      <w:r>
        <w:rPr>
          <w:rFonts w:cs="Calibri"/>
          <w:color w:val="000000" w:themeColor="text1"/>
          <w:sz w:val="18"/>
          <w:szCs w:val="18"/>
        </w:rPr>
        <w:t>Ezra’s Reforms p.1</w:t>
      </w:r>
      <w:r>
        <w:rPr>
          <w:rFonts w:cs="Calibri"/>
          <w:sz w:val="18"/>
          <w:szCs w:val="18"/>
        </w:rPr>
        <w:t xml:space="preserve"> </w:t>
      </w:r>
      <w:hyperlink r:id="rId1" w:history="1">
        <w:r>
          <w:rPr>
            <w:rStyle w:val="Hyperlink"/>
            <w:rFonts w:cs="Calibri"/>
            <w:color w:val="000000" w:themeColor="text1"/>
            <w:sz w:val="18"/>
            <w:szCs w:val="18"/>
          </w:rPr>
          <w:t>Ezra’s Reforms p. 2</w:t>
        </w:r>
      </w:hyperlink>
    </w:p>
  </w:footnote>
  <w:footnote w:id="89">
    <w:p w14:paraId="5869E7CB" w14:textId="77777777" w:rsidR="005F5DC1" w:rsidRDefault="005F5DC1" w:rsidP="005F5DC1">
      <w:pPr>
        <w:pStyle w:val="FootnoteText"/>
        <w:spacing w:line="240" w:lineRule="exact"/>
        <w:rPr>
          <w:rFonts w:cs="Calibri"/>
          <w:sz w:val="18"/>
          <w:szCs w:val="18"/>
        </w:rPr>
      </w:pPr>
      <w:r>
        <w:rPr>
          <w:rStyle w:val="FootnoteReference"/>
          <w:rFonts w:cs="Calibri"/>
          <w:sz w:val="18"/>
          <w:szCs w:val="18"/>
        </w:rPr>
        <w:footnoteRef/>
      </w:r>
      <w:r>
        <w:rPr>
          <w:rFonts w:cs="Calibri"/>
          <w:sz w:val="18"/>
          <w:szCs w:val="18"/>
        </w:rPr>
        <w:t xml:space="preserve"> Cf. Lukas (Luke) 4:16ff Yeshua follows the typical reform of Ezra in reading the Torah </w:t>
      </w:r>
      <w:proofErr w:type="spellStart"/>
      <w:r>
        <w:rPr>
          <w:rFonts w:cs="Calibri"/>
          <w:sz w:val="18"/>
          <w:szCs w:val="18"/>
        </w:rPr>
        <w:t>publically</w:t>
      </w:r>
      <w:proofErr w:type="spellEnd"/>
      <w:r>
        <w:rPr>
          <w:rFonts w:cs="Calibri"/>
          <w:sz w:val="18"/>
          <w:szCs w:val="18"/>
        </w:rPr>
        <w:t xml:space="preserve"> on Shabbat.  Here is only one small example of Yeshua following Ezra’s reforms.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3E5F" w14:textId="77777777" w:rsidR="005F5DC1" w:rsidRPr="00594914" w:rsidRDefault="005F5DC1"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5BDBA45E" w14:textId="77777777" w:rsidR="005F5DC1" w:rsidRPr="00594914" w:rsidRDefault="005F5DC1" w:rsidP="00883133">
    <w:pPr>
      <w:pStyle w:val="Header"/>
      <w:jc w:val="right"/>
    </w:pPr>
    <w:r w:rsidRPr="00594914">
      <w:rPr>
        <w:rFonts w:ascii="Arial Narrow" w:eastAsia="Calibri" w:hAnsi="Arial Narrow" w:cs="Arial"/>
        <w:sz w:val="18"/>
        <w:szCs w:val="18"/>
        <w:lang w:bidi="he-IL"/>
      </w:rPr>
      <w:t>Aramaic: With the help of Heaven</w:t>
    </w:r>
  </w:p>
  <w:p w14:paraId="143D8CAF" w14:textId="77777777" w:rsidR="005F5DC1" w:rsidRPr="00594914" w:rsidRDefault="005F5DC1"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65F07"/>
    <w:multiLevelType w:val="multilevel"/>
    <w:tmpl w:val="B256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012DED"/>
    <w:multiLevelType w:val="hybridMultilevel"/>
    <w:tmpl w:val="4A484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52F00AC"/>
    <w:multiLevelType w:val="hybridMultilevel"/>
    <w:tmpl w:val="A260C3AA"/>
    <w:lvl w:ilvl="0" w:tplc="17C0698C">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06411C20"/>
    <w:multiLevelType w:val="multilevel"/>
    <w:tmpl w:val="64C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D3D2B"/>
    <w:multiLevelType w:val="hybridMultilevel"/>
    <w:tmpl w:val="EB9C4C6E"/>
    <w:lvl w:ilvl="0" w:tplc="F8FC5F0C">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C240154"/>
    <w:multiLevelType w:val="hybridMultilevel"/>
    <w:tmpl w:val="4B8CAD4E"/>
    <w:lvl w:ilvl="0" w:tplc="69ECF540">
      <w:start w:val="1"/>
      <w:numFmt w:val="decimal"/>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CBB23F0"/>
    <w:multiLevelType w:val="multilevel"/>
    <w:tmpl w:val="B2447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4F21D8"/>
    <w:multiLevelType w:val="hybridMultilevel"/>
    <w:tmpl w:val="05F863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0D442F0"/>
    <w:multiLevelType w:val="multilevel"/>
    <w:tmpl w:val="649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CE7DF1"/>
    <w:multiLevelType w:val="hybridMultilevel"/>
    <w:tmpl w:val="92EA9F4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7" w15:restartNumberingAfterBreak="0">
    <w:nsid w:val="1BC91712"/>
    <w:multiLevelType w:val="multilevel"/>
    <w:tmpl w:val="A10C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2"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3E22B7"/>
    <w:multiLevelType w:val="multilevel"/>
    <w:tmpl w:val="D8F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49D4E0D"/>
    <w:multiLevelType w:val="hybridMultilevel"/>
    <w:tmpl w:val="3908373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7"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40" w15:restartNumberingAfterBreak="0">
    <w:nsid w:val="2B1620BB"/>
    <w:multiLevelType w:val="hybridMultilevel"/>
    <w:tmpl w:val="8A72CFBE"/>
    <w:lvl w:ilvl="0" w:tplc="C11E1D9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3679EC"/>
    <w:multiLevelType w:val="hybridMultilevel"/>
    <w:tmpl w:val="894A67B0"/>
    <w:lvl w:ilvl="0" w:tplc="7250ED1A">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2EC027CB"/>
    <w:multiLevelType w:val="hybridMultilevel"/>
    <w:tmpl w:val="68C6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1F24B44"/>
    <w:multiLevelType w:val="multilevel"/>
    <w:tmpl w:val="83B2E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49"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375440EE"/>
    <w:multiLevelType w:val="hybridMultilevel"/>
    <w:tmpl w:val="375879EC"/>
    <w:lvl w:ilvl="0" w:tplc="47EC8E8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B060A9B"/>
    <w:multiLevelType w:val="multilevel"/>
    <w:tmpl w:val="16F6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3A2D58"/>
    <w:multiLevelType w:val="singleLevel"/>
    <w:tmpl w:val="0409000F"/>
    <w:lvl w:ilvl="0">
      <w:start w:val="1"/>
      <w:numFmt w:val="decimal"/>
      <w:lvlText w:val="%1."/>
      <w:lvlJc w:val="left"/>
      <w:pPr>
        <w:tabs>
          <w:tab w:val="num" w:pos="360"/>
        </w:tabs>
        <w:ind w:left="360" w:hanging="360"/>
      </w:pPr>
    </w:lvl>
  </w:abstractNum>
  <w:abstractNum w:abstractNumId="53"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3CCE6BAF"/>
    <w:multiLevelType w:val="multilevel"/>
    <w:tmpl w:val="E9DE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3C22E95"/>
    <w:multiLevelType w:val="hybridMultilevel"/>
    <w:tmpl w:val="D866733E"/>
    <w:lvl w:ilvl="0" w:tplc="04090001">
      <w:start w:val="1"/>
      <w:numFmt w:val="bullet"/>
      <w:lvlText w:val=""/>
      <w:lvlJc w:val="left"/>
      <w:pPr>
        <w:ind w:left="2160" w:hanging="360"/>
      </w:pPr>
      <w:rPr>
        <w:rFonts w:ascii="Symbol" w:hAnsi="Symbol" w:hint="default"/>
      </w:rPr>
    </w:lvl>
    <w:lvl w:ilvl="1" w:tplc="5B1A8F60">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44E8404A"/>
    <w:multiLevelType w:val="multilevel"/>
    <w:tmpl w:val="3C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82B6477"/>
    <w:multiLevelType w:val="hybridMultilevel"/>
    <w:tmpl w:val="EA0C6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3"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BB06995"/>
    <w:multiLevelType w:val="hybridMultilevel"/>
    <w:tmpl w:val="82B277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BBE726A"/>
    <w:multiLevelType w:val="hybridMultilevel"/>
    <w:tmpl w:val="382073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4D3B0B07"/>
    <w:multiLevelType w:val="hybridMultilevel"/>
    <w:tmpl w:val="9F1A41B6"/>
    <w:lvl w:ilvl="0" w:tplc="28361BB0">
      <w:numFmt w:val="bullet"/>
      <w:lvlText w:val="·"/>
      <w:lvlJc w:val="left"/>
      <w:pPr>
        <w:ind w:left="2610" w:hanging="45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7"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1" w15:restartNumberingAfterBreak="0">
    <w:nsid w:val="5AE24825"/>
    <w:multiLevelType w:val="hybridMultilevel"/>
    <w:tmpl w:val="090455BE"/>
    <w:lvl w:ilvl="0" w:tplc="4FCA713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64C062D1"/>
    <w:multiLevelType w:val="hybridMultilevel"/>
    <w:tmpl w:val="64FA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75"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C8E5EE5"/>
    <w:multiLevelType w:val="hybridMultilevel"/>
    <w:tmpl w:val="96DE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0"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81"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68E6F9F"/>
    <w:multiLevelType w:val="multilevel"/>
    <w:tmpl w:val="C8D2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abstractNum w:abstractNumId="86"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861914"/>
    <w:multiLevelType w:val="hybridMultilevel"/>
    <w:tmpl w:val="96E2C3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8" w15:restartNumberingAfterBreak="0">
    <w:nsid w:val="7FFD68E4"/>
    <w:multiLevelType w:val="hybridMultilevel"/>
    <w:tmpl w:val="6BD405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30882025">
    <w:abstractNumId w:val="83"/>
  </w:num>
  <w:num w:numId="2" w16cid:durableId="1017926368">
    <w:abstractNumId w:val="81"/>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80"/>
  </w:num>
  <w:num w:numId="14" w16cid:durableId="8836344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24"/>
  </w:num>
  <w:num w:numId="16" w16cid:durableId="4211474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30"/>
  </w:num>
  <w:num w:numId="19" w16cid:durableId="1454594099">
    <w:abstractNumId w:val="25"/>
  </w:num>
  <w:num w:numId="20" w16cid:durableId="617637979">
    <w:abstractNumId w:val="49"/>
  </w:num>
  <w:num w:numId="21" w16cid:durableId="1167864993">
    <w:abstractNumId w:val="21"/>
  </w:num>
  <w:num w:numId="22" w16cid:durableId="130176895">
    <w:abstractNumId w:val="77"/>
  </w:num>
  <w:num w:numId="23" w16cid:durableId="662123855">
    <w:abstractNumId w:val="62"/>
  </w:num>
  <w:num w:numId="24" w16cid:durableId="319120658">
    <w:abstractNumId w:val="86"/>
  </w:num>
  <w:num w:numId="25" w16cid:durableId="808329958">
    <w:abstractNumId w:val="56"/>
  </w:num>
  <w:num w:numId="26" w16cid:durableId="227806673">
    <w:abstractNumId w:val="55"/>
  </w:num>
  <w:num w:numId="27" w16cid:durableId="1375959945">
    <w:abstractNumId w:val="48"/>
  </w:num>
  <w:num w:numId="28" w16cid:durableId="1727073008">
    <w:abstractNumId w:val="35"/>
  </w:num>
  <w:num w:numId="29" w16cid:durableId="9798451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0187666">
    <w:abstractNumId w:val="72"/>
  </w:num>
  <w:num w:numId="31" w16cid:durableId="13114432">
    <w:abstractNumId w:val="14"/>
  </w:num>
  <w:num w:numId="32" w16cid:durableId="1739522459">
    <w:abstractNumId w:val="41"/>
  </w:num>
  <w:num w:numId="33" w16cid:durableId="1279800443">
    <w:abstractNumId w:val="43"/>
  </w:num>
  <w:num w:numId="34" w16cid:durableId="1426609147">
    <w:abstractNumId w:val="39"/>
  </w:num>
  <w:num w:numId="35" w16cid:durableId="462504254">
    <w:abstractNumId w:val="59"/>
  </w:num>
  <w:num w:numId="36" w16cid:durableId="1888687379">
    <w:abstractNumId w:val="87"/>
  </w:num>
  <w:num w:numId="37" w16cid:durableId="1863588004">
    <w:abstractNumId w:val="20"/>
  </w:num>
  <w:num w:numId="38" w16cid:durableId="1717968031">
    <w:abstractNumId w:val="19"/>
  </w:num>
  <w:num w:numId="39" w16cid:durableId="1005089496">
    <w:abstractNumId w:val="60"/>
  </w:num>
  <w:num w:numId="40" w16cid:durableId="2018069083">
    <w:abstractNumId w:val="66"/>
  </w:num>
  <w:num w:numId="41" w16cid:durableId="182279960">
    <w:abstractNumId w:val="13"/>
  </w:num>
  <w:num w:numId="42" w16cid:durableId="1143960194">
    <w:abstractNumId w:val="47"/>
  </w:num>
  <w:num w:numId="43" w16cid:durableId="183708422">
    <w:abstractNumId w:val="40"/>
  </w:num>
  <w:num w:numId="44" w16cid:durableId="1985742478">
    <w:abstractNumId w:val="50"/>
  </w:num>
  <w:num w:numId="45" w16cid:durableId="244339215">
    <w:abstractNumId w:val="88"/>
  </w:num>
  <w:num w:numId="46" w16cid:durableId="2028828328">
    <w:abstractNumId w:val="12"/>
  </w:num>
  <w:num w:numId="47" w16cid:durableId="789594445">
    <w:abstractNumId w:val="52"/>
    <w:lvlOverride w:ilvl="0">
      <w:startOverride w:val="1"/>
    </w:lvlOverride>
  </w:num>
  <w:num w:numId="48" w16cid:durableId="1343700096">
    <w:abstractNumId w:val="37"/>
  </w:num>
  <w:num w:numId="49" w16cid:durableId="1453204654">
    <w:abstractNumId w:val="78"/>
  </w:num>
  <w:num w:numId="50" w16cid:durableId="54664590">
    <w:abstractNumId w:val="70"/>
  </w:num>
  <w:num w:numId="51" w16cid:durableId="1155998762">
    <w:abstractNumId w:val="28"/>
  </w:num>
  <w:num w:numId="52" w16cid:durableId="1130436567">
    <w:abstractNumId w:val="36"/>
  </w:num>
  <w:num w:numId="53" w16cid:durableId="1680308085">
    <w:abstractNumId w:val="42"/>
  </w:num>
  <w:num w:numId="54" w16cid:durableId="9681649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676478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70826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4207280">
    <w:abstractNumId w:val="26"/>
  </w:num>
  <w:num w:numId="58" w16cid:durableId="2084528897">
    <w:abstractNumId w:val="38"/>
  </w:num>
  <w:num w:numId="59" w16cid:durableId="1885634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61711273">
    <w:abstractNumId w:val="57"/>
  </w:num>
  <w:num w:numId="61" w16cid:durableId="3585502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732489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999537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4534389">
    <w:abstractNumId w:val="85"/>
  </w:num>
  <w:num w:numId="65" w16cid:durableId="1955553629">
    <w:abstractNumId w:val="17"/>
  </w:num>
  <w:num w:numId="66" w16cid:durableId="6437039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57972505">
    <w:abstractNumId w:val="44"/>
  </w:num>
  <w:num w:numId="68" w16cid:durableId="127207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96290454">
    <w:abstractNumId w:val="74"/>
    <w:lvlOverride w:ilvl="0">
      <w:startOverride w:val="1"/>
    </w:lvlOverride>
  </w:num>
  <w:num w:numId="70" w16cid:durableId="312376484">
    <w:abstractNumId w:val="45"/>
  </w:num>
  <w:num w:numId="71" w16cid:durableId="1616984106">
    <w:abstractNumId w:val="73"/>
  </w:num>
  <w:num w:numId="72" w16cid:durableId="1508012247">
    <w:abstractNumId w:val="33"/>
  </w:num>
  <w:num w:numId="73" w16cid:durableId="1099452868">
    <w:abstractNumId w:val="15"/>
  </w:num>
  <w:num w:numId="74" w16cid:durableId="557711500">
    <w:abstractNumId w:val="67"/>
  </w:num>
  <w:num w:numId="75" w16cid:durableId="871380258">
    <w:abstractNumId w:val="63"/>
  </w:num>
  <w:num w:numId="76" w16cid:durableId="335808060">
    <w:abstractNumId w:val="29"/>
  </w:num>
  <w:num w:numId="77" w16cid:durableId="209612995">
    <w:abstractNumId w:val="16"/>
  </w:num>
  <w:num w:numId="78" w16cid:durableId="188791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198641">
    <w:abstractNumId w:val="64"/>
  </w:num>
  <w:num w:numId="80" w16cid:durableId="18487150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16573375">
    <w:abstractNumId w:val="58"/>
  </w:num>
  <w:num w:numId="82" w16cid:durableId="958872374">
    <w:abstractNumId w:val="46"/>
  </w:num>
  <w:num w:numId="83" w16cid:durableId="23872018">
    <w:abstractNumId w:val="34"/>
  </w:num>
  <w:num w:numId="84" w16cid:durableId="2139451651">
    <w:abstractNumId w:val="84"/>
  </w:num>
  <w:num w:numId="85" w16cid:durableId="712970020">
    <w:abstractNumId w:val="22"/>
  </w:num>
  <w:num w:numId="86" w16cid:durableId="1554004713">
    <w:abstractNumId w:val="10"/>
  </w:num>
  <w:num w:numId="87" w16cid:durableId="1338997867">
    <w:abstractNumId w:val="51"/>
  </w:num>
  <w:num w:numId="88" w16cid:durableId="2019503418">
    <w:abstractNumId w:val="27"/>
  </w:num>
  <w:num w:numId="89" w16cid:durableId="140461282">
    <w:abstractNumId w:val="54"/>
  </w:num>
  <w:num w:numId="90" w16cid:durableId="1740204092">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C1"/>
    <w:rsid w:val="0002268D"/>
    <w:rsid w:val="0005137F"/>
    <w:rsid w:val="00100695"/>
    <w:rsid w:val="005F5DC1"/>
    <w:rsid w:val="0067713B"/>
    <w:rsid w:val="0070207C"/>
    <w:rsid w:val="009731C4"/>
    <w:rsid w:val="00B27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36FB"/>
  <w15:chartTrackingRefBased/>
  <w15:docId w15:val="{2C4AE629-FC93-4A4E-8247-A0FBD7A5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37F"/>
    <w:pPr>
      <w:keepNext/>
      <w:keepLines/>
      <w:spacing w:after="0" w:line="240" w:lineRule="auto"/>
      <w:jc w:val="center"/>
      <w:outlineLvl w:val="0"/>
    </w:pPr>
    <w:rPr>
      <w:rFonts w:ascii="Cambria" w:eastAsiaTheme="majorEastAsia" w:hAnsi="Cambria" w:cstheme="majorBidi"/>
      <w:b/>
      <w:sz w:val="28"/>
      <w:szCs w:val="40"/>
      <w14:ligatures w14:val="none"/>
    </w:rPr>
  </w:style>
  <w:style w:type="paragraph" w:styleId="Heading2">
    <w:name w:val="heading 2"/>
    <w:basedOn w:val="Normal"/>
    <w:next w:val="Normal"/>
    <w:link w:val="Heading2Char"/>
    <w:unhideWhenUsed/>
    <w:qFormat/>
    <w:rsid w:val="0005137F"/>
    <w:pPr>
      <w:keepNext/>
      <w:keepLines/>
      <w:spacing w:before="160" w:after="80" w:line="240" w:lineRule="auto"/>
      <w:jc w:val="center"/>
      <w:outlineLvl w:val="1"/>
    </w:pPr>
    <w:rPr>
      <w:rFonts w:ascii="Cambria" w:eastAsiaTheme="majorEastAsia" w:hAnsi="Cambria" w:cstheme="majorBidi"/>
      <w:b/>
      <w:sz w:val="28"/>
      <w:szCs w:val="32"/>
      <w14:ligatures w14:val="none"/>
    </w:rPr>
  </w:style>
  <w:style w:type="paragraph" w:styleId="Heading3">
    <w:name w:val="heading 3"/>
    <w:basedOn w:val="Normal"/>
    <w:next w:val="Normal"/>
    <w:link w:val="Heading3Char"/>
    <w:uiPriority w:val="9"/>
    <w:unhideWhenUsed/>
    <w:qFormat/>
    <w:rsid w:val="005F5D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F5D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D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rsid w:val="0005137F"/>
    <w:rPr>
      <w:rFonts w:ascii="Cambria" w:eastAsiaTheme="majorEastAsia" w:hAnsi="Cambria" w:cstheme="majorBidi"/>
      <w:b/>
      <w:sz w:val="28"/>
      <w:szCs w:val="32"/>
      <w14:ligatures w14:val="none"/>
    </w:rPr>
  </w:style>
  <w:style w:type="character" w:customStyle="1" w:styleId="Heading3Char">
    <w:name w:val="Heading 3 Char"/>
    <w:basedOn w:val="DefaultParagraphFont"/>
    <w:link w:val="Heading3"/>
    <w:uiPriority w:val="9"/>
    <w:rsid w:val="005F5D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5F5D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D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DC1"/>
    <w:rPr>
      <w:rFonts w:eastAsiaTheme="majorEastAsia" w:cstheme="majorBidi"/>
      <w:color w:val="272727" w:themeColor="text1" w:themeTint="D8"/>
    </w:rPr>
  </w:style>
  <w:style w:type="paragraph" w:styleId="Title">
    <w:name w:val="Title"/>
    <w:basedOn w:val="Normal"/>
    <w:next w:val="Normal"/>
    <w:link w:val="TitleChar"/>
    <w:qFormat/>
    <w:rsid w:val="005F5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F5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DC1"/>
    <w:pPr>
      <w:spacing w:before="160"/>
      <w:jc w:val="center"/>
    </w:pPr>
    <w:rPr>
      <w:i/>
      <w:iCs/>
      <w:color w:val="404040" w:themeColor="text1" w:themeTint="BF"/>
    </w:rPr>
  </w:style>
  <w:style w:type="character" w:customStyle="1" w:styleId="QuoteChar">
    <w:name w:val="Quote Char"/>
    <w:basedOn w:val="DefaultParagraphFont"/>
    <w:link w:val="Quote"/>
    <w:uiPriority w:val="29"/>
    <w:rsid w:val="005F5DC1"/>
    <w:rPr>
      <w:i/>
      <w:iCs/>
      <w:color w:val="404040" w:themeColor="text1" w:themeTint="BF"/>
    </w:rPr>
  </w:style>
  <w:style w:type="paragraph" w:styleId="ListParagraph">
    <w:name w:val="List Paragraph"/>
    <w:basedOn w:val="Normal"/>
    <w:uiPriority w:val="34"/>
    <w:qFormat/>
    <w:rsid w:val="005F5DC1"/>
    <w:pPr>
      <w:ind w:left="720"/>
      <w:contextualSpacing/>
    </w:pPr>
  </w:style>
  <w:style w:type="character" w:styleId="IntenseEmphasis">
    <w:name w:val="Intense Emphasis"/>
    <w:basedOn w:val="DefaultParagraphFont"/>
    <w:uiPriority w:val="21"/>
    <w:qFormat/>
    <w:rsid w:val="005F5DC1"/>
    <w:rPr>
      <w:i/>
      <w:iCs/>
      <w:color w:val="2F5496" w:themeColor="accent1" w:themeShade="BF"/>
    </w:rPr>
  </w:style>
  <w:style w:type="paragraph" w:styleId="IntenseQuote">
    <w:name w:val="Intense Quote"/>
    <w:basedOn w:val="Normal"/>
    <w:next w:val="Normal"/>
    <w:link w:val="IntenseQuoteChar"/>
    <w:uiPriority w:val="30"/>
    <w:qFormat/>
    <w:rsid w:val="005F5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DC1"/>
    <w:rPr>
      <w:i/>
      <w:iCs/>
      <w:color w:val="2F5496" w:themeColor="accent1" w:themeShade="BF"/>
    </w:rPr>
  </w:style>
  <w:style w:type="character" w:styleId="IntenseReference">
    <w:name w:val="Intense Reference"/>
    <w:basedOn w:val="DefaultParagraphFont"/>
    <w:uiPriority w:val="32"/>
    <w:qFormat/>
    <w:rsid w:val="005F5DC1"/>
    <w:rPr>
      <w:b/>
      <w:bCs/>
      <w:smallCaps/>
      <w:color w:val="2F5496" w:themeColor="accent1" w:themeShade="BF"/>
      <w:spacing w:val="5"/>
    </w:rPr>
  </w:style>
  <w:style w:type="numbering" w:customStyle="1" w:styleId="NoList1">
    <w:name w:val="No List1"/>
    <w:next w:val="NoList"/>
    <w:uiPriority w:val="99"/>
    <w:semiHidden/>
    <w:unhideWhenUsed/>
    <w:rsid w:val="005F5DC1"/>
  </w:style>
  <w:style w:type="paragraph" w:styleId="Header">
    <w:name w:val="header"/>
    <w:basedOn w:val="Normal"/>
    <w:link w:val="HeaderChar"/>
    <w:uiPriority w:val="99"/>
    <w:unhideWhenUsed/>
    <w:rsid w:val="005F5DC1"/>
    <w:pPr>
      <w:tabs>
        <w:tab w:val="center" w:pos="4680"/>
        <w:tab w:val="right" w:pos="9360"/>
      </w:tabs>
      <w:spacing w:after="0" w:line="240" w:lineRule="auto"/>
      <w:jc w:val="both"/>
    </w:pPr>
    <w:rPr>
      <w:rFonts w:ascii="Calibri" w:hAnsi="Calibri" w:cs="Times New Roman"/>
      <w:kern w:val="0"/>
      <w:sz w:val="22"/>
      <w:lang w:bidi="ar-SA"/>
      <w14:ligatures w14:val="none"/>
    </w:rPr>
  </w:style>
  <w:style w:type="character" w:customStyle="1" w:styleId="HeaderChar">
    <w:name w:val="Header Char"/>
    <w:basedOn w:val="DefaultParagraphFont"/>
    <w:link w:val="Header"/>
    <w:uiPriority w:val="99"/>
    <w:rsid w:val="005F5DC1"/>
    <w:rPr>
      <w:rFonts w:ascii="Calibri" w:hAnsi="Calibri" w:cs="Times New Roman"/>
      <w:kern w:val="0"/>
      <w:sz w:val="22"/>
      <w:lang w:bidi="ar-SA"/>
      <w14:ligatures w14:val="none"/>
    </w:rPr>
  </w:style>
  <w:style w:type="paragraph" w:styleId="Footer">
    <w:name w:val="footer"/>
    <w:basedOn w:val="Normal"/>
    <w:link w:val="FooterChar"/>
    <w:uiPriority w:val="99"/>
    <w:unhideWhenUsed/>
    <w:rsid w:val="005F5DC1"/>
    <w:pPr>
      <w:tabs>
        <w:tab w:val="center" w:pos="4680"/>
        <w:tab w:val="right" w:pos="9360"/>
      </w:tabs>
      <w:spacing w:after="0" w:line="240" w:lineRule="auto"/>
      <w:jc w:val="both"/>
    </w:pPr>
    <w:rPr>
      <w:rFonts w:ascii="Calibri" w:hAnsi="Calibri" w:cs="Times New Roman"/>
      <w:kern w:val="0"/>
      <w:sz w:val="22"/>
      <w:lang w:bidi="ar-SA"/>
      <w14:ligatures w14:val="none"/>
    </w:rPr>
  </w:style>
  <w:style w:type="character" w:customStyle="1" w:styleId="FooterChar">
    <w:name w:val="Footer Char"/>
    <w:basedOn w:val="DefaultParagraphFont"/>
    <w:link w:val="Footer"/>
    <w:uiPriority w:val="99"/>
    <w:rsid w:val="005F5DC1"/>
    <w:rPr>
      <w:rFonts w:ascii="Calibri" w:hAnsi="Calibri" w:cs="Times New Roman"/>
      <w:kern w:val="0"/>
      <w:sz w:val="22"/>
      <w:lang w:bidi="ar-SA"/>
      <w14:ligatures w14:val="none"/>
    </w:rPr>
  </w:style>
  <w:style w:type="numbering" w:customStyle="1" w:styleId="NoList11">
    <w:name w:val="No List11"/>
    <w:next w:val="NoList"/>
    <w:uiPriority w:val="99"/>
    <w:semiHidden/>
    <w:unhideWhenUsed/>
    <w:rsid w:val="005F5DC1"/>
  </w:style>
  <w:style w:type="character" w:styleId="Strong">
    <w:name w:val="Strong"/>
    <w:uiPriority w:val="22"/>
    <w:rsid w:val="005F5DC1"/>
    <w:rPr>
      <w:rFonts w:ascii="Cambria" w:eastAsia="Calibri" w:hAnsi="Cambria" w:cs="Times New Roman"/>
      <w:b/>
      <w:bCs/>
      <w:sz w:val="28"/>
      <w:szCs w:val="28"/>
      <w:lang w:val="en-AU"/>
    </w:rPr>
  </w:style>
  <w:style w:type="character" w:styleId="Hyperlink">
    <w:name w:val="Hyperlink"/>
    <w:basedOn w:val="DefaultParagraphFont"/>
    <w:uiPriority w:val="99"/>
    <w:unhideWhenUsed/>
    <w:rsid w:val="005F5DC1"/>
    <w:rPr>
      <w:color w:val="0563C1" w:themeColor="hyperlink"/>
      <w:u w:val="single"/>
    </w:rPr>
  </w:style>
  <w:style w:type="character" w:styleId="UnresolvedMention">
    <w:name w:val="Unresolved Mention"/>
    <w:basedOn w:val="DefaultParagraphFont"/>
    <w:uiPriority w:val="99"/>
    <w:semiHidden/>
    <w:unhideWhenUsed/>
    <w:rsid w:val="005F5DC1"/>
    <w:rPr>
      <w:color w:val="605E5C"/>
      <w:shd w:val="clear" w:color="auto" w:fill="E1DFDD"/>
    </w:rPr>
  </w:style>
  <w:style w:type="numbering" w:customStyle="1" w:styleId="NoList111">
    <w:name w:val="No List111"/>
    <w:next w:val="NoList"/>
    <w:uiPriority w:val="99"/>
    <w:semiHidden/>
    <w:unhideWhenUsed/>
    <w:rsid w:val="005F5DC1"/>
  </w:style>
  <w:style w:type="paragraph" w:styleId="NormalWeb">
    <w:name w:val="Normal (Web)"/>
    <w:basedOn w:val="Normal"/>
    <w:uiPriority w:val="99"/>
    <w:unhideWhenUsed/>
    <w:rsid w:val="005F5DC1"/>
    <w:pPr>
      <w:spacing w:before="100" w:beforeAutospacing="1" w:after="100" w:afterAutospacing="1" w:line="240" w:lineRule="auto"/>
      <w:jc w:val="both"/>
    </w:pPr>
    <w:rPr>
      <w:rFonts w:ascii="Calibri" w:eastAsia="Times New Roman" w:hAnsi="Calibri" w:cs="Times New Roman"/>
      <w:kern w:val="0"/>
      <w14:ligatures w14:val="none"/>
    </w:rPr>
  </w:style>
  <w:style w:type="paragraph" w:styleId="BodyText">
    <w:name w:val="Body Text"/>
    <w:basedOn w:val="Normal"/>
    <w:link w:val="BodyTextChar"/>
    <w:unhideWhenUsed/>
    <w:rsid w:val="005F5DC1"/>
    <w:pPr>
      <w:spacing w:after="0" w:line="240" w:lineRule="auto"/>
      <w:jc w:val="center"/>
    </w:pPr>
    <w:rPr>
      <w:rFonts w:ascii="Calibri" w:eastAsia="Calibri" w:hAnsi="Calibri" w:cs="Arial"/>
      <w:b/>
      <w:bCs/>
      <w:kern w:val="0"/>
      <w:sz w:val="22"/>
      <w14:ligatures w14:val="none"/>
    </w:rPr>
  </w:style>
  <w:style w:type="character" w:customStyle="1" w:styleId="BodyTextChar">
    <w:name w:val="Body Text Char"/>
    <w:basedOn w:val="DefaultParagraphFont"/>
    <w:link w:val="BodyText"/>
    <w:rsid w:val="005F5DC1"/>
    <w:rPr>
      <w:rFonts w:ascii="Calibri" w:eastAsia="Calibri" w:hAnsi="Calibri" w:cs="Arial"/>
      <w:b/>
      <w:bCs/>
      <w:kern w:val="0"/>
      <w:sz w:val="22"/>
      <w14:ligatures w14:val="none"/>
    </w:rPr>
  </w:style>
  <w:style w:type="numbering" w:customStyle="1" w:styleId="NoList1111">
    <w:name w:val="No List1111"/>
    <w:next w:val="NoList"/>
    <w:uiPriority w:val="99"/>
    <w:semiHidden/>
    <w:unhideWhenUsed/>
    <w:rsid w:val="005F5DC1"/>
  </w:style>
  <w:style w:type="paragraph" w:customStyle="1" w:styleId="msonormal0">
    <w:name w:val="msonormal"/>
    <w:basedOn w:val="Normal"/>
    <w:rsid w:val="005F5DC1"/>
    <w:pPr>
      <w:spacing w:before="100" w:beforeAutospacing="1" w:after="100" w:afterAutospacing="1" w:line="240" w:lineRule="auto"/>
      <w:jc w:val="both"/>
    </w:pPr>
    <w:rPr>
      <w:rFonts w:ascii="Calibri" w:eastAsia="Times New Roman" w:hAnsi="Calibri" w:cs="Times New Roman"/>
      <w:kern w:val="0"/>
      <w14:ligatures w14:val="none"/>
    </w:rPr>
  </w:style>
  <w:style w:type="character" w:styleId="FollowedHyperlink">
    <w:name w:val="FollowedHyperlink"/>
    <w:uiPriority w:val="99"/>
    <w:semiHidden/>
    <w:unhideWhenUsed/>
    <w:rsid w:val="005F5DC1"/>
    <w:rPr>
      <w:color w:val="800080"/>
      <w:u w:val="single"/>
    </w:rPr>
  </w:style>
  <w:style w:type="paragraph" w:styleId="FootnoteText">
    <w:name w:val="footnote text"/>
    <w:basedOn w:val="Normal"/>
    <w:link w:val="FootnoteTextChar"/>
    <w:unhideWhenUsed/>
    <w:qFormat/>
    <w:rsid w:val="005F5DC1"/>
    <w:pPr>
      <w:spacing w:after="0" w:line="240" w:lineRule="auto"/>
      <w:jc w:val="both"/>
    </w:pPr>
    <w:rPr>
      <w:rFonts w:cs="Times New Roman"/>
      <w:kern w:val="0"/>
      <w:sz w:val="22"/>
      <w:szCs w:val="20"/>
      <w:lang w:bidi="ar-SA"/>
      <w14:ligatures w14:val="none"/>
    </w:rPr>
  </w:style>
  <w:style w:type="character" w:customStyle="1" w:styleId="FootnoteTextChar">
    <w:name w:val="Footnote Text Char"/>
    <w:basedOn w:val="DefaultParagraphFont"/>
    <w:link w:val="FootnoteText"/>
    <w:rsid w:val="005F5DC1"/>
    <w:rPr>
      <w:rFonts w:cs="Times New Roman"/>
      <w:kern w:val="0"/>
      <w:sz w:val="22"/>
      <w:szCs w:val="20"/>
      <w:lang w:bidi="ar-SA"/>
      <w14:ligatures w14:val="none"/>
    </w:rPr>
  </w:style>
  <w:style w:type="character" w:styleId="FootnoteReference">
    <w:name w:val="footnote reference"/>
    <w:basedOn w:val="DefaultParagraphFont"/>
    <w:uiPriority w:val="99"/>
    <w:unhideWhenUsed/>
    <w:qFormat/>
    <w:rsid w:val="005F5DC1"/>
    <w:rPr>
      <w:vertAlign w:val="superscript"/>
    </w:rPr>
  </w:style>
  <w:style w:type="numbering" w:customStyle="1" w:styleId="NoList2">
    <w:name w:val="No List2"/>
    <w:next w:val="NoList"/>
    <w:uiPriority w:val="99"/>
    <w:semiHidden/>
    <w:unhideWhenUsed/>
    <w:rsid w:val="005F5DC1"/>
  </w:style>
  <w:style w:type="numbering" w:customStyle="1" w:styleId="NoList12">
    <w:name w:val="No List12"/>
    <w:next w:val="NoList"/>
    <w:uiPriority w:val="99"/>
    <w:semiHidden/>
    <w:unhideWhenUsed/>
    <w:rsid w:val="005F5DC1"/>
  </w:style>
  <w:style w:type="numbering" w:customStyle="1" w:styleId="NoList112">
    <w:name w:val="No List112"/>
    <w:next w:val="NoList"/>
    <w:uiPriority w:val="99"/>
    <w:semiHidden/>
    <w:unhideWhenUsed/>
    <w:rsid w:val="005F5DC1"/>
  </w:style>
  <w:style w:type="paragraph" w:styleId="EndnoteText">
    <w:name w:val="endnote text"/>
    <w:basedOn w:val="Normal"/>
    <w:link w:val="EndnoteTextChar"/>
    <w:uiPriority w:val="99"/>
    <w:rsid w:val="005F5DC1"/>
    <w:pPr>
      <w:tabs>
        <w:tab w:val="left" w:pos="720"/>
        <w:tab w:val="left" w:pos="1440"/>
        <w:tab w:val="left" w:pos="2160"/>
        <w:tab w:val="left" w:pos="2880"/>
        <w:tab w:val="left" w:pos="3600"/>
        <w:tab w:val="left" w:pos="4320"/>
        <w:tab w:val="left" w:pos="5040"/>
        <w:tab w:val="left" w:pos="5760"/>
      </w:tabs>
      <w:spacing w:after="240" w:line="280" w:lineRule="exact"/>
      <w:jc w:val="both"/>
    </w:pPr>
    <w:rPr>
      <w:rFonts w:ascii="Calibri" w:eastAsia="Times New Roman" w:hAnsi="Calibri" w:cs="Times New Roman"/>
      <w:kern w:val="0"/>
      <w:sz w:val="16"/>
      <w:szCs w:val="20"/>
      <w:lang w:bidi="ar-SA"/>
      <w14:ligatures w14:val="none"/>
    </w:rPr>
  </w:style>
  <w:style w:type="character" w:customStyle="1" w:styleId="EndnoteTextChar">
    <w:name w:val="Endnote Text Char"/>
    <w:basedOn w:val="DefaultParagraphFont"/>
    <w:link w:val="EndnoteText"/>
    <w:uiPriority w:val="99"/>
    <w:rsid w:val="005F5DC1"/>
    <w:rPr>
      <w:rFonts w:ascii="Calibri" w:eastAsia="Times New Roman" w:hAnsi="Calibri" w:cs="Times New Roman"/>
      <w:kern w:val="0"/>
      <w:sz w:val="16"/>
      <w:szCs w:val="20"/>
      <w:lang w:bidi="ar-SA"/>
      <w14:ligatures w14:val="none"/>
    </w:rPr>
  </w:style>
  <w:style w:type="character" w:styleId="PageNumber">
    <w:name w:val="page number"/>
    <w:basedOn w:val="DefaultParagraphFont"/>
    <w:rsid w:val="005F5DC1"/>
  </w:style>
  <w:style w:type="paragraph" w:styleId="TOCHeading">
    <w:name w:val="TOC Heading"/>
    <w:basedOn w:val="Heading1"/>
    <w:next w:val="Normal"/>
    <w:uiPriority w:val="39"/>
    <w:semiHidden/>
    <w:unhideWhenUsed/>
    <w:qFormat/>
    <w:rsid w:val="005F5DC1"/>
    <w:pPr>
      <w:spacing w:before="480" w:line="276" w:lineRule="auto"/>
      <w:jc w:val="left"/>
      <w:outlineLvl w:val="9"/>
    </w:pPr>
    <w:rPr>
      <w:rFonts w:eastAsia="Times New Roman" w:cs="Times New Roman"/>
      <w:bCs/>
      <w:color w:val="365F91"/>
      <w:kern w:val="0"/>
      <w:szCs w:val="28"/>
      <w:lang w:bidi="ar-SA"/>
    </w:rPr>
  </w:style>
  <w:style w:type="paragraph" w:styleId="TOC1">
    <w:name w:val="toc 1"/>
    <w:basedOn w:val="Normal"/>
    <w:next w:val="Normal"/>
    <w:autoRedefine/>
    <w:uiPriority w:val="39"/>
    <w:rsid w:val="005F5DC1"/>
    <w:pPr>
      <w:spacing w:after="0" w:line="240" w:lineRule="auto"/>
      <w:jc w:val="both"/>
    </w:pPr>
    <w:rPr>
      <w:rFonts w:ascii="Calibri" w:eastAsia="Times New Roman" w:hAnsi="Calibri" w:cs="Times New Roman"/>
      <w:kern w:val="0"/>
      <w:szCs w:val="20"/>
      <w:lang w:bidi="ar-SA"/>
      <w14:ligatures w14:val="none"/>
    </w:rPr>
  </w:style>
  <w:style w:type="character" w:customStyle="1" w:styleId="corashititle">
    <w:name w:val="co_rashititle"/>
    <w:basedOn w:val="DefaultParagraphFont"/>
    <w:rsid w:val="005F5DC1"/>
  </w:style>
  <w:style w:type="character" w:customStyle="1" w:styleId="corashitext">
    <w:name w:val="co_rashitext"/>
    <w:basedOn w:val="DefaultParagraphFont"/>
    <w:rsid w:val="005F5DC1"/>
  </w:style>
  <w:style w:type="character" w:customStyle="1" w:styleId="Headerorfooter">
    <w:name w:val="Header or footer"/>
    <w:basedOn w:val="DefaultParagraphFont"/>
    <w:rsid w:val="005F5DC1"/>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5F5DC1"/>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5F5DC1"/>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5F5DC1"/>
    <w:pPr>
      <w:widowControl w:val="0"/>
      <w:shd w:val="clear" w:color="auto" w:fill="FFFFFF"/>
      <w:spacing w:after="0" w:line="238" w:lineRule="exact"/>
      <w:jc w:val="both"/>
    </w:pPr>
    <w:rPr>
      <w:rFonts w:ascii="Times New Roman" w:eastAsia="Times New Roman" w:hAnsi="Times New Roman" w:cs="Times New Roman"/>
      <w:sz w:val="21"/>
      <w:szCs w:val="21"/>
    </w:rPr>
  </w:style>
  <w:style w:type="table" w:styleId="TableGrid">
    <w:name w:val="Table Grid"/>
    <w:basedOn w:val="TableNormal"/>
    <w:uiPriority w:val="59"/>
    <w:rsid w:val="005F5D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5F5DC1"/>
    <w:rPr>
      <w:sz w:val="16"/>
      <w:szCs w:val="16"/>
    </w:rPr>
  </w:style>
  <w:style w:type="paragraph" w:styleId="CommentText">
    <w:name w:val="annotation text"/>
    <w:basedOn w:val="Normal"/>
    <w:link w:val="CommentTextChar"/>
    <w:unhideWhenUsed/>
    <w:rsid w:val="005F5DC1"/>
    <w:pPr>
      <w:spacing w:after="0" w:line="240" w:lineRule="auto"/>
      <w:jc w:val="both"/>
    </w:pPr>
    <w:rPr>
      <w:rFonts w:ascii="Calibri" w:hAnsi="Calibri" w:cs="Times New Roman"/>
      <w:kern w:val="0"/>
      <w:sz w:val="22"/>
      <w:szCs w:val="20"/>
      <w:lang w:bidi="ar-SA"/>
      <w14:ligatures w14:val="none"/>
    </w:rPr>
  </w:style>
  <w:style w:type="character" w:customStyle="1" w:styleId="CommentTextChar">
    <w:name w:val="Comment Text Char"/>
    <w:basedOn w:val="DefaultParagraphFont"/>
    <w:link w:val="CommentText"/>
    <w:rsid w:val="005F5DC1"/>
    <w:rPr>
      <w:rFonts w:ascii="Calibri" w:hAnsi="Calibri" w:cs="Times New Roman"/>
      <w:kern w:val="0"/>
      <w:sz w:val="22"/>
      <w:szCs w:val="20"/>
      <w:lang w:bidi="ar-SA"/>
      <w14:ligatures w14:val="none"/>
    </w:rPr>
  </w:style>
  <w:style w:type="paragraph" w:styleId="CommentSubject">
    <w:name w:val="annotation subject"/>
    <w:basedOn w:val="CommentText"/>
    <w:next w:val="CommentText"/>
    <w:link w:val="CommentSubjectChar"/>
    <w:unhideWhenUsed/>
    <w:rsid w:val="005F5DC1"/>
    <w:rPr>
      <w:b/>
      <w:bCs/>
    </w:rPr>
  </w:style>
  <w:style w:type="character" w:customStyle="1" w:styleId="CommentSubjectChar">
    <w:name w:val="Comment Subject Char"/>
    <w:basedOn w:val="CommentTextChar"/>
    <w:link w:val="CommentSubject"/>
    <w:rsid w:val="005F5DC1"/>
    <w:rPr>
      <w:rFonts w:ascii="Calibri" w:hAnsi="Calibri" w:cs="Times New Roman"/>
      <w:b/>
      <w:bCs/>
      <w:kern w:val="0"/>
      <w:sz w:val="22"/>
      <w:szCs w:val="20"/>
      <w:lang w:bidi="ar-SA"/>
      <w14:ligatures w14:val="none"/>
    </w:rPr>
  </w:style>
  <w:style w:type="paragraph" w:customStyle="1" w:styleId="FootnoteText1">
    <w:name w:val="Footnote Text1"/>
    <w:basedOn w:val="Normal"/>
    <w:next w:val="FootnoteText"/>
    <w:unhideWhenUsed/>
    <w:rsid w:val="005F5DC1"/>
    <w:pPr>
      <w:spacing w:after="0" w:line="240" w:lineRule="auto"/>
      <w:jc w:val="both"/>
    </w:pPr>
    <w:rPr>
      <w:rFonts w:ascii="Calibri" w:hAnsi="Calibri" w:cs="Times New Roman"/>
      <w:sz w:val="22"/>
      <w:szCs w:val="20"/>
    </w:rPr>
  </w:style>
  <w:style w:type="table" w:customStyle="1" w:styleId="TableGrid1121">
    <w:name w:val="Table Grid1121"/>
    <w:basedOn w:val="TableNormal"/>
    <w:next w:val="TableGrid"/>
    <w:uiPriority w:val="59"/>
    <w:rsid w:val="005F5DC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F5DC1"/>
  </w:style>
  <w:style w:type="character" w:customStyle="1" w:styleId="FootnoteTextChar1">
    <w:name w:val="Footnote Text Char1"/>
    <w:basedOn w:val="DefaultParagraphFont"/>
    <w:uiPriority w:val="99"/>
    <w:semiHidden/>
    <w:rsid w:val="005F5DC1"/>
    <w:rPr>
      <w:rFonts w:ascii="Times New Roman" w:hAnsi="Times New Roman"/>
      <w:sz w:val="20"/>
      <w:szCs w:val="20"/>
    </w:rPr>
  </w:style>
  <w:style w:type="numbering" w:customStyle="1" w:styleId="NoList13">
    <w:name w:val="No List13"/>
    <w:next w:val="NoList"/>
    <w:uiPriority w:val="99"/>
    <w:semiHidden/>
    <w:unhideWhenUsed/>
    <w:rsid w:val="005F5DC1"/>
  </w:style>
  <w:style w:type="table" w:customStyle="1" w:styleId="TableGrid1">
    <w:name w:val="Table Grid1"/>
    <w:basedOn w:val="TableNormal"/>
    <w:next w:val="TableGrid"/>
    <w:uiPriority w:val="59"/>
    <w:rsid w:val="005F5DC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F5DC1"/>
  </w:style>
  <w:style w:type="character" w:customStyle="1" w:styleId="Hyperlink1">
    <w:name w:val="Hyperlink1"/>
    <w:uiPriority w:val="99"/>
    <w:semiHidden/>
    <w:unhideWhenUsed/>
    <w:rsid w:val="005F5DC1"/>
    <w:rPr>
      <w:color w:val="0000FF"/>
      <w:u w:val="single"/>
    </w:rPr>
  </w:style>
  <w:style w:type="table" w:customStyle="1" w:styleId="TableGrid11">
    <w:name w:val="Table Grid11"/>
    <w:basedOn w:val="TableNormal"/>
    <w:uiPriority w:val="59"/>
    <w:rsid w:val="005F5DC1"/>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F5DC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F5DC1"/>
    <w:pPr>
      <w:spacing w:after="0" w:line="240" w:lineRule="auto"/>
    </w:pPr>
    <w:rPr>
      <w:rFonts w:ascii="Segoe UI" w:hAnsi="Segoe UI" w:cs="Segoe UI"/>
      <w:kern w:val="0"/>
      <w:sz w:val="18"/>
      <w:szCs w:val="18"/>
      <w:lang w:bidi="ar-SA"/>
      <w14:ligatures w14:val="none"/>
    </w:rPr>
  </w:style>
  <w:style w:type="character" w:customStyle="1" w:styleId="BalloonTextChar">
    <w:name w:val="Balloon Text Char"/>
    <w:basedOn w:val="DefaultParagraphFont"/>
    <w:link w:val="BalloonText"/>
    <w:uiPriority w:val="99"/>
    <w:rsid w:val="005F5DC1"/>
    <w:rPr>
      <w:rFonts w:ascii="Segoe UI" w:hAnsi="Segoe UI" w:cs="Segoe UI"/>
      <w:kern w:val="0"/>
      <w:sz w:val="18"/>
      <w:szCs w:val="18"/>
      <w:lang w:bidi="ar-SA"/>
      <w14:ligatures w14:val="none"/>
    </w:rPr>
  </w:style>
  <w:style w:type="paragraph" w:styleId="Bibliography">
    <w:name w:val="Bibliography"/>
    <w:basedOn w:val="Normal"/>
    <w:next w:val="Normal"/>
    <w:uiPriority w:val="37"/>
    <w:semiHidden/>
    <w:unhideWhenUsed/>
    <w:rsid w:val="005F5DC1"/>
    <w:pPr>
      <w:spacing w:line="259" w:lineRule="auto"/>
    </w:pPr>
    <w:rPr>
      <w:rFonts w:ascii="Calibri" w:hAnsi="Calibri" w:cs="Times New Roman"/>
      <w:kern w:val="0"/>
      <w:sz w:val="22"/>
      <w:lang w:bidi="ar-SA"/>
      <w14:ligatures w14:val="none"/>
    </w:rPr>
  </w:style>
  <w:style w:type="paragraph" w:styleId="BlockText">
    <w:name w:val="Block Text"/>
    <w:basedOn w:val="Normal"/>
    <w:unhideWhenUsed/>
    <w:rsid w:val="005F5DC1"/>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line="259" w:lineRule="auto"/>
      <w:ind w:left="1152" w:right="1152"/>
    </w:pPr>
    <w:rPr>
      <w:rFonts w:eastAsiaTheme="minorEastAsia" w:cs="Times New Roman"/>
      <w:i/>
      <w:iCs/>
      <w:color w:val="4472C4" w:themeColor="accent1"/>
      <w:kern w:val="0"/>
      <w:sz w:val="22"/>
      <w:lang w:bidi="ar-SA"/>
      <w14:ligatures w14:val="none"/>
    </w:rPr>
  </w:style>
  <w:style w:type="paragraph" w:styleId="BodyText21">
    <w:name w:val="Body Text 2"/>
    <w:basedOn w:val="Normal"/>
    <w:link w:val="BodyText2Char"/>
    <w:uiPriority w:val="99"/>
    <w:semiHidden/>
    <w:unhideWhenUsed/>
    <w:rsid w:val="005F5DC1"/>
    <w:pPr>
      <w:spacing w:after="120" w:line="480" w:lineRule="auto"/>
    </w:pPr>
    <w:rPr>
      <w:rFonts w:ascii="Calibri" w:hAnsi="Calibri" w:cs="Times New Roman"/>
      <w:kern w:val="0"/>
      <w:sz w:val="22"/>
      <w:lang w:bidi="ar-SA"/>
      <w14:ligatures w14:val="none"/>
    </w:rPr>
  </w:style>
  <w:style w:type="character" w:customStyle="1" w:styleId="BodyText2Char">
    <w:name w:val="Body Text 2 Char"/>
    <w:basedOn w:val="DefaultParagraphFont"/>
    <w:link w:val="BodyText21"/>
    <w:uiPriority w:val="99"/>
    <w:semiHidden/>
    <w:rsid w:val="005F5DC1"/>
    <w:rPr>
      <w:rFonts w:ascii="Calibri" w:hAnsi="Calibri" w:cs="Times New Roman"/>
      <w:kern w:val="0"/>
      <w:sz w:val="22"/>
      <w:lang w:bidi="ar-SA"/>
      <w14:ligatures w14:val="none"/>
    </w:rPr>
  </w:style>
  <w:style w:type="paragraph" w:styleId="BodyText3">
    <w:name w:val="Body Text 3"/>
    <w:basedOn w:val="Normal"/>
    <w:link w:val="BodyText3Char"/>
    <w:uiPriority w:val="99"/>
    <w:semiHidden/>
    <w:unhideWhenUsed/>
    <w:rsid w:val="005F5DC1"/>
    <w:pPr>
      <w:spacing w:after="120" w:line="259" w:lineRule="auto"/>
    </w:pPr>
    <w:rPr>
      <w:rFonts w:ascii="Calibri" w:hAnsi="Calibri" w:cs="Times New Roman"/>
      <w:kern w:val="0"/>
      <w:sz w:val="16"/>
      <w:szCs w:val="16"/>
      <w:lang w:bidi="ar-SA"/>
      <w14:ligatures w14:val="none"/>
    </w:rPr>
  </w:style>
  <w:style w:type="character" w:customStyle="1" w:styleId="BodyText3Char">
    <w:name w:val="Body Text 3 Char"/>
    <w:basedOn w:val="DefaultParagraphFont"/>
    <w:link w:val="BodyText3"/>
    <w:uiPriority w:val="99"/>
    <w:semiHidden/>
    <w:rsid w:val="005F5DC1"/>
    <w:rPr>
      <w:rFonts w:ascii="Calibri" w:hAnsi="Calibri" w:cs="Times New Roman"/>
      <w:kern w:val="0"/>
      <w:sz w:val="16"/>
      <w:szCs w:val="16"/>
      <w:lang w:bidi="ar-SA"/>
      <w14:ligatures w14:val="none"/>
    </w:rPr>
  </w:style>
  <w:style w:type="paragraph" w:styleId="BodyTextFirstIndent">
    <w:name w:val="Body Text First Indent"/>
    <w:basedOn w:val="BodyText"/>
    <w:link w:val="BodyTextFirstIndentChar"/>
    <w:uiPriority w:val="99"/>
    <w:semiHidden/>
    <w:unhideWhenUsed/>
    <w:rsid w:val="005F5DC1"/>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5F5DC1"/>
    <w:rPr>
      <w:rFonts w:ascii="Times New Roman" w:eastAsia="Calibri" w:hAnsi="Times New Roman" w:cs="Arial"/>
      <w:b w:val="0"/>
      <w:bCs w:val="0"/>
      <w:kern w:val="0"/>
      <w:sz w:val="20"/>
      <w:lang w:bidi="ar-SA"/>
      <w14:ligatures w14:val="none"/>
    </w:rPr>
  </w:style>
  <w:style w:type="paragraph" w:styleId="BodyTextIndent">
    <w:name w:val="Body Text Indent"/>
    <w:basedOn w:val="Normal"/>
    <w:link w:val="BodyTextIndentChar"/>
    <w:uiPriority w:val="99"/>
    <w:semiHidden/>
    <w:unhideWhenUsed/>
    <w:rsid w:val="005F5DC1"/>
    <w:pPr>
      <w:spacing w:after="120" w:line="259" w:lineRule="auto"/>
      <w:ind w:left="360"/>
    </w:pPr>
    <w:rPr>
      <w:rFonts w:ascii="Calibri" w:hAnsi="Calibri" w:cs="Times New Roman"/>
      <w:kern w:val="0"/>
      <w:sz w:val="22"/>
      <w:lang w:bidi="ar-SA"/>
      <w14:ligatures w14:val="none"/>
    </w:rPr>
  </w:style>
  <w:style w:type="character" w:customStyle="1" w:styleId="BodyTextIndentChar">
    <w:name w:val="Body Text Indent Char"/>
    <w:basedOn w:val="DefaultParagraphFont"/>
    <w:link w:val="BodyTextIndent"/>
    <w:uiPriority w:val="99"/>
    <w:semiHidden/>
    <w:rsid w:val="005F5DC1"/>
    <w:rPr>
      <w:rFonts w:ascii="Calibri" w:hAnsi="Calibri" w:cs="Times New Roman"/>
      <w:kern w:val="0"/>
      <w:sz w:val="22"/>
      <w:lang w:bidi="ar-SA"/>
      <w14:ligatures w14:val="none"/>
    </w:rPr>
  </w:style>
  <w:style w:type="paragraph" w:styleId="BodyTextFirstIndent2">
    <w:name w:val="Body Text First Indent 2"/>
    <w:basedOn w:val="BodyTextIndent"/>
    <w:link w:val="BodyTextFirstIndent2Char"/>
    <w:uiPriority w:val="99"/>
    <w:semiHidden/>
    <w:unhideWhenUsed/>
    <w:rsid w:val="005F5DC1"/>
    <w:pPr>
      <w:spacing w:after="160"/>
      <w:ind w:firstLine="360"/>
    </w:pPr>
  </w:style>
  <w:style w:type="character" w:customStyle="1" w:styleId="BodyTextFirstIndent2Char">
    <w:name w:val="Body Text First Indent 2 Char"/>
    <w:basedOn w:val="BodyTextIndentChar"/>
    <w:link w:val="BodyTextFirstIndent2"/>
    <w:uiPriority w:val="99"/>
    <w:semiHidden/>
    <w:rsid w:val="005F5DC1"/>
    <w:rPr>
      <w:rFonts w:ascii="Calibri" w:hAnsi="Calibri" w:cs="Times New Roman"/>
      <w:kern w:val="0"/>
      <w:sz w:val="22"/>
      <w:lang w:bidi="ar-SA"/>
      <w14:ligatures w14:val="none"/>
    </w:rPr>
  </w:style>
  <w:style w:type="paragraph" w:styleId="BodyTextIndent2">
    <w:name w:val="Body Text Indent 2"/>
    <w:basedOn w:val="Normal"/>
    <w:link w:val="BodyTextIndent2Char"/>
    <w:uiPriority w:val="99"/>
    <w:semiHidden/>
    <w:unhideWhenUsed/>
    <w:rsid w:val="005F5DC1"/>
    <w:pPr>
      <w:spacing w:after="120" w:line="480" w:lineRule="auto"/>
      <w:ind w:left="360"/>
    </w:pPr>
    <w:rPr>
      <w:rFonts w:ascii="Calibri" w:hAnsi="Calibri" w:cs="Times New Roman"/>
      <w:kern w:val="0"/>
      <w:sz w:val="22"/>
      <w:lang w:bidi="ar-SA"/>
      <w14:ligatures w14:val="none"/>
    </w:rPr>
  </w:style>
  <w:style w:type="character" w:customStyle="1" w:styleId="BodyTextIndent2Char">
    <w:name w:val="Body Text Indent 2 Char"/>
    <w:basedOn w:val="DefaultParagraphFont"/>
    <w:link w:val="BodyTextIndent2"/>
    <w:uiPriority w:val="99"/>
    <w:semiHidden/>
    <w:rsid w:val="005F5DC1"/>
    <w:rPr>
      <w:rFonts w:ascii="Calibri" w:hAnsi="Calibri" w:cs="Times New Roman"/>
      <w:kern w:val="0"/>
      <w:sz w:val="22"/>
      <w:lang w:bidi="ar-SA"/>
      <w14:ligatures w14:val="none"/>
    </w:rPr>
  </w:style>
  <w:style w:type="paragraph" w:styleId="BodyTextIndent3">
    <w:name w:val="Body Text Indent 3"/>
    <w:basedOn w:val="Normal"/>
    <w:link w:val="BodyTextIndent3Char"/>
    <w:uiPriority w:val="99"/>
    <w:semiHidden/>
    <w:unhideWhenUsed/>
    <w:rsid w:val="005F5DC1"/>
    <w:pPr>
      <w:spacing w:after="120" w:line="259" w:lineRule="auto"/>
      <w:ind w:left="360"/>
    </w:pPr>
    <w:rPr>
      <w:rFonts w:ascii="Calibri" w:hAnsi="Calibri" w:cs="Times New Roman"/>
      <w:kern w:val="0"/>
      <w:sz w:val="16"/>
      <w:szCs w:val="16"/>
      <w:lang w:bidi="ar-SA"/>
      <w14:ligatures w14:val="none"/>
    </w:rPr>
  </w:style>
  <w:style w:type="character" w:customStyle="1" w:styleId="BodyTextIndent3Char">
    <w:name w:val="Body Text Indent 3 Char"/>
    <w:basedOn w:val="DefaultParagraphFont"/>
    <w:link w:val="BodyTextIndent3"/>
    <w:uiPriority w:val="99"/>
    <w:semiHidden/>
    <w:rsid w:val="005F5DC1"/>
    <w:rPr>
      <w:rFonts w:ascii="Calibri" w:hAnsi="Calibri" w:cs="Times New Roman"/>
      <w:kern w:val="0"/>
      <w:sz w:val="16"/>
      <w:szCs w:val="16"/>
      <w:lang w:bidi="ar-SA"/>
      <w14:ligatures w14:val="none"/>
    </w:rPr>
  </w:style>
  <w:style w:type="paragraph" w:styleId="Caption">
    <w:name w:val="caption"/>
    <w:basedOn w:val="Normal"/>
    <w:next w:val="Normal"/>
    <w:unhideWhenUsed/>
    <w:rsid w:val="005F5DC1"/>
    <w:pPr>
      <w:spacing w:after="200" w:line="240" w:lineRule="auto"/>
    </w:pPr>
    <w:rPr>
      <w:rFonts w:ascii="Calibri" w:hAnsi="Calibri" w:cs="Times New Roman"/>
      <w:i/>
      <w:iCs/>
      <w:color w:val="44546A" w:themeColor="text2"/>
      <w:kern w:val="0"/>
      <w:sz w:val="18"/>
      <w:szCs w:val="18"/>
      <w:lang w:bidi="ar-SA"/>
      <w14:ligatures w14:val="none"/>
    </w:rPr>
  </w:style>
  <w:style w:type="paragraph" w:styleId="Closing">
    <w:name w:val="Closing"/>
    <w:basedOn w:val="Normal"/>
    <w:link w:val="ClosingChar"/>
    <w:uiPriority w:val="99"/>
    <w:semiHidden/>
    <w:unhideWhenUsed/>
    <w:rsid w:val="005F5DC1"/>
    <w:pPr>
      <w:spacing w:after="0" w:line="240" w:lineRule="auto"/>
      <w:ind w:left="4320"/>
    </w:pPr>
    <w:rPr>
      <w:rFonts w:ascii="Calibri" w:hAnsi="Calibri" w:cs="Times New Roman"/>
      <w:kern w:val="0"/>
      <w:sz w:val="22"/>
      <w:lang w:bidi="ar-SA"/>
      <w14:ligatures w14:val="none"/>
    </w:rPr>
  </w:style>
  <w:style w:type="character" w:customStyle="1" w:styleId="ClosingChar">
    <w:name w:val="Closing Char"/>
    <w:basedOn w:val="DefaultParagraphFont"/>
    <w:link w:val="Closing"/>
    <w:uiPriority w:val="99"/>
    <w:semiHidden/>
    <w:rsid w:val="005F5DC1"/>
    <w:rPr>
      <w:rFonts w:ascii="Calibri" w:hAnsi="Calibri" w:cs="Times New Roman"/>
      <w:kern w:val="0"/>
      <w:sz w:val="22"/>
      <w:lang w:bidi="ar-SA"/>
      <w14:ligatures w14:val="none"/>
    </w:rPr>
  </w:style>
  <w:style w:type="paragraph" w:styleId="Date">
    <w:name w:val="Date"/>
    <w:basedOn w:val="Normal"/>
    <w:next w:val="Normal"/>
    <w:link w:val="DateChar"/>
    <w:uiPriority w:val="99"/>
    <w:semiHidden/>
    <w:unhideWhenUsed/>
    <w:rsid w:val="005F5DC1"/>
    <w:pPr>
      <w:spacing w:line="259" w:lineRule="auto"/>
    </w:pPr>
    <w:rPr>
      <w:rFonts w:ascii="Calibri" w:hAnsi="Calibri" w:cs="Times New Roman"/>
      <w:kern w:val="0"/>
      <w:sz w:val="22"/>
      <w:lang w:bidi="ar-SA"/>
      <w14:ligatures w14:val="none"/>
    </w:rPr>
  </w:style>
  <w:style w:type="character" w:customStyle="1" w:styleId="DateChar">
    <w:name w:val="Date Char"/>
    <w:basedOn w:val="DefaultParagraphFont"/>
    <w:link w:val="Date"/>
    <w:uiPriority w:val="99"/>
    <w:semiHidden/>
    <w:rsid w:val="005F5DC1"/>
    <w:rPr>
      <w:rFonts w:ascii="Calibri" w:hAnsi="Calibri" w:cs="Times New Roman"/>
      <w:kern w:val="0"/>
      <w:sz w:val="22"/>
      <w:lang w:bidi="ar-SA"/>
      <w14:ligatures w14:val="none"/>
    </w:rPr>
  </w:style>
  <w:style w:type="paragraph" w:styleId="DocumentMap">
    <w:name w:val="Document Map"/>
    <w:basedOn w:val="Normal"/>
    <w:link w:val="DocumentMapChar"/>
    <w:unhideWhenUsed/>
    <w:rsid w:val="005F5DC1"/>
    <w:pPr>
      <w:spacing w:after="0" w:line="240" w:lineRule="auto"/>
    </w:pPr>
    <w:rPr>
      <w:rFonts w:ascii="Segoe UI" w:hAnsi="Segoe UI" w:cs="Segoe UI"/>
      <w:kern w:val="0"/>
      <w:sz w:val="16"/>
      <w:szCs w:val="16"/>
      <w:lang w:bidi="ar-SA"/>
      <w14:ligatures w14:val="none"/>
    </w:rPr>
  </w:style>
  <w:style w:type="character" w:customStyle="1" w:styleId="DocumentMapChar">
    <w:name w:val="Document Map Char"/>
    <w:basedOn w:val="DefaultParagraphFont"/>
    <w:link w:val="DocumentMap"/>
    <w:rsid w:val="005F5DC1"/>
    <w:rPr>
      <w:rFonts w:ascii="Segoe UI" w:hAnsi="Segoe UI" w:cs="Segoe UI"/>
      <w:kern w:val="0"/>
      <w:sz w:val="16"/>
      <w:szCs w:val="16"/>
      <w:lang w:bidi="ar-SA"/>
      <w14:ligatures w14:val="none"/>
    </w:rPr>
  </w:style>
  <w:style w:type="paragraph" w:styleId="EmailSignature">
    <w:name w:val="E-mail Signature"/>
    <w:basedOn w:val="Normal"/>
    <w:link w:val="EmailSignatureChar"/>
    <w:uiPriority w:val="99"/>
    <w:semiHidden/>
    <w:unhideWhenUsed/>
    <w:rsid w:val="005F5DC1"/>
    <w:pPr>
      <w:spacing w:after="0" w:line="240" w:lineRule="auto"/>
    </w:pPr>
    <w:rPr>
      <w:rFonts w:ascii="Calibri" w:hAnsi="Calibri" w:cs="Times New Roman"/>
      <w:kern w:val="0"/>
      <w:sz w:val="22"/>
      <w:lang w:bidi="ar-SA"/>
      <w14:ligatures w14:val="none"/>
    </w:rPr>
  </w:style>
  <w:style w:type="character" w:customStyle="1" w:styleId="EmailSignatureChar">
    <w:name w:val="Email Signature Char"/>
    <w:basedOn w:val="DefaultParagraphFont"/>
    <w:link w:val="EmailSignature"/>
    <w:uiPriority w:val="99"/>
    <w:semiHidden/>
    <w:rsid w:val="005F5DC1"/>
    <w:rPr>
      <w:rFonts w:ascii="Calibri" w:hAnsi="Calibri" w:cs="Times New Roman"/>
      <w:kern w:val="0"/>
      <w:sz w:val="22"/>
      <w:lang w:bidi="ar-SA"/>
      <w14:ligatures w14:val="none"/>
    </w:rPr>
  </w:style>
  <w:style w:type="paragraph" w:styleId="EnvelopeAddress">
    <w:name w:val="envelope address"/>
    <w:basedOn w:val="Normal"/>
    <w:uiPriority w:val="99"/>
    <w:semiHidden/>
    <w:unhideWhenUsed/>
    <w:rsid w:val="005F5DC1"/>
    <w:pPr>
      <w:framePr w:w="7920" w:h="1980" w:hRule="exact" w:hSpace="180" w:wrap="auto" w:hAnchor="page" w:xAlign="center" w:yAlign="bottom"/>
      <w:spacing w:after="0" w:line="240" w:lineRule="auto"/>
      <w:ind w:left="2880"/>
    </w:pPr>
    <w:rPr>
      <w:rFonts w:asciiTheme="majorHAnsi" w:eastAsiaTheme="majorEastAsia" w:hAnsiTheme="majorHAnsi" w:cstheme="majorBidi"/>
      <w:kern w:val="0"/>
      <w:lang w:bidi="ar-SA"/>
      <w14:ligatures w14:val="none"/>
    </w:rPr>
  </w:style>
  <w:style w:type="paragraph" w:styleId="EnvelopeReturn">
    <w:name w:val="envelope return"/>
    <w:basedOn w:val="Normal"/>
    <w:uiPriority w:val="99"/>
    <w:semiHidden/>
    <w:unhideWhenUsed/>
    <w:rsid w:val="005F5DC1"/>
    <w:pPr>
      <w:spacing w:after="0" w:line="240" w:lineRule="auto"/>
    </w:pPr>
    <w:rPr>
      <w:rFonts w:asciiTheme="majorHAnsi" w:eastAsiaTheme="majorEastAsia" w:hAnsiTheme="majorHAnsi" w:cstheme="majorBidi"/>
      <w:kern w:val="0"/>
      <w:sz w:val="22"/>
      <w:szCs w:val="20"/>
      <w:lang w:bidi="ar-SA"/>
      <w14:ligatures w14:val="none"/>
    </w:rPr>
  </w:style>
  <w:style w:type="paragraph" w:styleId="HTMLAddress">
    <w:name w:val="HTML Address"/>
    <w:basedOn w:val="Normal"/>
    <w:link w:val="HTMLAddressChar"/>
    <w:uiPriority w:val="99"/>
    <w:semiHidden/>
    <w:unhideWhenUsed/>
    <w:rsid w:val="005F5DC1"/>
    <w:pPr>
      <w:spacing w:after="0" w:line="240" w:lineRule="auto"/>
    </w:pPr>
    <w:rPr>
      <w:rFonts w:ascii="Calibri" w:hAnsi="Calibri" w:cs="Times New Roman"/>
      <w:i/>
      <w:iCs/>
      <w:kern w:val="0"/>
      <w:sz w:val="22"/>
      <w:lang w:bidi="ar-SA"/>
      <w14:ligatures w14:val="none"/>
    </w:rPr>
  </w:style>
  <w:style w:type="character" w:customStyle="1" w:styleId="HTMLAddressChar">
    <w:name w:val="HTML Address Char"/>
    <w:basedOn w:val="DefaultParagraphFont"/>
    <w:link w:val="HTMLAddress"/>
    <w:uiPriority w:val="99"/>
    <w:semiHidden/>
    <w:rsid w:val="005F5DC1"/>
    <w:rPr>
      <w:rFonts w:ascii="Calibri" w:hAnsi="Calibri" w:cs="Times New Roman"/>
      <w:i/>
      <w:iCs/>
      <w:kern w:val="0"/>
      <w:sz w:val="22"/>
      <w:lang w:bidi="ar-SA"/>
      <w14:ligatures w14:val="none"/>
    </w:rPr>
  </w:style>
  <w:style w:type="paragraph" w:styleId="HTMLPreformatted">
    <w:name w:val="HTML Preformatted"/>
    <w:basedOn w:val="Normal"/>
    <w:link w:val="HTMLPreformattedChar"/>
    <w:uiPriority w:val="99"/>
    <w:unhideWhenUsed/>
    <w:rsid w:val="005F5DC1"/>
    <w:pPr>
      <w:spacing w:after="0" w:line="240" w:lineRule="auto"/>
    </w:pPr>
    <w:rPr>
      <w:rFonts w:ascii="Consolas" w:hAnsi="Consolas" w:cs="Times New Roman"/>
      <w:kern w:val="0"/>
      <w:sz w:val="22"/>
      <w:szCs w:val="20"/>
      <w:lang w:bidi="ar-SA"/>
      <w14:ligatures w14:val="none"/>
    </w:rPr>
  </w:style>
  <w:style w:type="character" w:customStyle="1" w:styleId="HTMLPreformattedChar">
    <w:name w:val="HTML Preformatted Char"/>
    <w:basedOn w:val="DefaultParagraphFont"/>
    <w:link w:val="HTMLPreformatted"/>
    <w:uiPriority w:val="99"/>
    <w:rsid w:val="005F5DC1"/>
    <w:rPr>
      <w:rFonts w:ascii="Consolas" w:hAnsi="Consolas" w:cs="Times New Roman"/>
      <w:kern w:val="0"/>
      <w:sz w:val="22"/>
      <w:szCs w:val="20"/>
      <w:lang w:bidi="ar-SA"/>
      <w14:ligatures w14:val="none"/>
    </w:rPr>
  </w:style>
  <w:style w:type="paragraph" w:styleId="Index1">
    <w:name w:val="index 1"/>
    <w:basedOn w:val="Normal"/>
    <w:next w:val="Normal"/>
    <w:autoRedefine/>
    <w:unhideWhenUsed/>
    <w:rsid w:val="005F5DC1"/>
    <w:pPr>
      <w:spacing w:after="0" w:line="240" w:lineRule="auto"/>
      <w:ind w:left="200" w:hanging="200"/>
    </w:pPr>
    <w:rPr>
      <w:rFonts w:ascii="Calibri" w:hAnsi="Calibri" w:cs="Times New Roman"/>
      <w:kern w:val="0"/>
      <w:sz w:val="22"/>
      <w:lang w:bidi="ar-SA"/>
      <w14:ligatures w14:val="none"/>
    </w:rPr>
  </w:style>
  <w:style w:type="paragraph" w:styleId="Index2">
    <w:name w:val="index 2"/>
    <w:basedOn w:val="Normal"/>
    <w:next w:val="Normal"/>
    <w:autoRedefine/>
    <w:unhideWhenUsed/>
    <w:rsid w:val="005F5DC1"/>
    <w:pPr>
      <w:spacing w:after="0" w:line="240" w:lineRule="auto"/>
      <w:ind w:left="400" w:hanging="200"/>
    </w:pPr>
    <w:rPr>
      <w:rFonts w:ascii="Calibri" w:hAnsi="Calibri" w:cs="Times New Roman"/>
      <w:kern w:val="0"/>
      <w:sz w:val="22"/>
      <w:lang w:bidi="ar-SA"/>
      <w14:ligatures w14:val="none"/>
    </w:rPr>
  </w:style>
  <w:style w:type="paragraph" w:styleId="Index3">
    <w:name w:val="index 3"/>
    <w:basedOn w:val="Normal"/>
    <w:next w:val="Normal"/>
    <w:autoRedefine/>
    <w:unhideWhenUsed/>
    <w:rsid w:val="005F5DC1"/>
    <w:pPr>
      <w:spacing w:after="0" w:line="240" w:lineRule="auto"/>
      <w:ind w:left="600" w:hanging="200"/>
    </w:pPr>
    <w:rPr>
      <w:rFonts w:ascii="Calibri" w:hAnsi="Calibri" w:cs="Times New Roman"/>
      <w:kern w:val="0"/>
      <w:sz w:val="22"/>
      <w:lang w:bidi="ar-SA"/>
      <w14:ligatures w14:val="none"/>
    </w:rPr>
  </w:style>
  <w:style w:type="paragraph" w:styleId="Index4">
    <w:name w:val="index 4"/>
    <w:basedOn w:val="Normal"/>
    <w:next w:val="Normal"/>
    <w:autoRedefine/>
    <w:unhideWhenUsed/>
    <w:rsid w:val="005F5DC1"/>
    <w:pPr>
      <w:spacing w:after="0" w:line="240" w:lineRule="auto"/>
      <w:ind w:left="800" w:hanging="200"/>
    </w:pPr>
    <w:rPr>
      <w:rFonts w:ascii="Calibri" w:hAnsi="Calibri" w:cs="Times New Roman"/>
      <w:kern w:val="0"/>
      <w:sz w:val="22"/>
      <w:lang w:bidi="ar-SA"/>
      <w14:ligatures w14:val="none"/>
    </w:rPr>
  </w:style>
  <w:style w:type="paragraph" w:styleId="Index5">
    <w:name w:val="index 5"/>
    <w:basedOn w:val="Normal"/>
    <w:next w:val="Normal"/>
    <w:autoRedefine/>
    <w:unhideWhenUsed/>
    <w:rsid w:val="005F5DC1"/>
    <w:pPr>
      <w:spacing w:after="0" w:line="240" w:lineRule="auto"/>
      <w:ind w:left="1000" w:hanging="200"/>
    </w:pPr>
    <w:rPr>
      <w:rFonts w:ascii="Calibri" w:hAnsi="Calibri" w:cs="Times New Roman"/>
      <w:kern w:val="0"/>
      <w:sz w:val="22"/>
      <w:lang w:bidi="ar-SA"/>
      <w14:ligatures w14:val="none"/>
    </w:rPr>
  </w:style>
  <w:style w:type="paragraph" w:styleId="Index6">
    <w:name w:val="index 6"/>
    <w:basedOn w:val="Normal"/>
    <w:next w:val="Normal"/>
    <w:autoRedefine/>
    <w:unhideWhenUsed/>
    <w:rsid w:val="005F5DC1"/>
    <w:pPr>
      <w:spacing w:after="0" w:line="240" w:lineRule="auto"/>
      <w:ind w:left="1200" w:hanging="200"/>
    </w:pPr>
    <w:rPr>
      <w:rFonts w:ascii="Calibri" w:hAnsi="Calibri" w:cs="Times New Roman"/>
      <w:kern w:val="0"/>
      <w:sz w:val="22"/>
      <w:lang w:bidi="ar-SA"/>
      <w14:ligatures w14:val="none"/>
    </w:rPr>
  </w:style>
  <w:style w:type="paragraph" w:styleId="Index7">
    <w:name w:val="index 7"/>
    <w:basedOn w:val="Normal"/>
    <w:next w:val="Normal"/>
    <w:autoRedefine/>
    <w:unhideWhenUsed/>
    <w:rsid w:val="005F5DC1"/>
    <w:pPr>
      <w:spacing w:after="0" w:line="240" w:lineRule="auto"/>
      <w:ind w:left="1400" w:hanging="200"/>
    </w:pPr>
    <w:rPr>
      <w:rFonts w:ascii="Calibri" w:hAnsi="Calibri" w:cs="Times New Roman"/>
      <w:kern w:val="0"/>
      <w:sz w:val="22"/>
      <w:lang w:bidi="ar-SA"/>
      <w14:ligatures w14:val="none"/>
    </w:rPr>
  </w:style>
  <w:style w:type="paragraph" w:styleId="Index8">
    <w:name w:val="index 8"/>
    <w:basedOn w:val="Normal"/>
    <w:next w:val="Normal"/>
    <w:autoRedefine/>
    <w:unhideWhenUsed/>
    <w:rsid w:val="005F5DC1"/>
    <w:pPr>
      <w:spacing w:after="0" w:line="240" w:lineRule="auto"/>
      <w:ind w:left="1600" w:hanging="200"/>
    </w:pPr>
    <w:rPr>
      <w:rFonts w:ascii="Calibri" w:hAnsi="Calibri" w:cs="Times New Roman"/>
      <w:kern w:val="0"/>
      <w:sz w:val="22"/>
      <w:lang w:bidi="ar-SA"/>
      <w14:ligatures w14:val="none"/>
    </w:rPr>
  </w:style>
  <w:style w:type="paragraph" w:styleId="Index9">
    <w:name w:val="index 9"/>
    <w:basedOn w:val="Normal"/>
    <w:next w:val="Normal"/>
    <w:autoRedefine/>
    <w:unhideWhenUsed/>
    <w:rsid w:val="005F5DC1"/>
    <w:pPr>
      <w:spacing w:after="0" w:line="240" w:lineRule="auto"/>
      <w:ind w:left="1800" w:hanging="200"/>
    </w:pPr>
    <w:rPr>
      <w:rFonts w:ascii="Calibri" w:hAnsi="Calibri" w:cs="Times New Roman"/>
      <w:kern w:val="0"/>
      <w:sz w:val="22"/>
      <w:lang w:bidi="ar-SA"/>
      <w14:ligatures w14:val="none"/>
    </w:rPr>
  </w:style>
  <w:style w:type="paragraph" w:styleId="IndexHeading">
    <w:name w:val="index heading"/>
    <w:basedOn w:val="Normal"/>
    <w:next w:val="Index1"/>
    <w:unhideWhenUsed/>
    <w:rsid w:val="005F5DC1"/>
    <w:pPr>
      <w:spacing w:line="259" w:lineRule="auto"/>
    </w:pPr>
    <w:rPr>
      <w:rFonts w:asciiTheme="majorHAnsi" w:eastAsiaTheme="majorEastAsia" w:hAnsiTheme="majorHAnsi" w:cstheme="majorBidi"/>
      <w:b/>
      <w:bCs/>
      <w:kern w:val="0"/>
      <w:sz w:val="22"/>
      <w:lang w:bidi="ar-SA"/>
      <w14:ligatures w14:val="none"/>
    </w:rPr>
  </w:style>
  <w:style w:type="paragraph" w:styleId="List">
    <w:name w:val="List"/>
    <w:basedOn w:val="Normal"/>
    <w:uiPriority w:val="99"/>
    <w:semiHidden/>
    <w:unhideWhenUsed/>
    <w:rsid w:val="005F5DC1"/>
    <w:pPr>
      <w:spacing w:line="259" w:lineRule="auto"/>
      <w:ind w:left="360" w:hanging="360"/>
      <w:contextualSpacing/>
    </w:pPr>
    <w:rPr>
      <w:rFonts w:ascii="Calibri" w:hAnsi="Calibri" w:cs="Times New Roman"/>
      <w:kern w:val="0"/>
      <w:sz w:val="22"/>
      <w:lang w:bidi="ar-SA"/>
      <w14:ligatures w14:val="none"/>
    </w:rPr>
  </w:style>
  <w:style w:type="paragraph" w:styleId="List2">
    <w:name w:val="List 2"/>
    <w:basedOn w:val="Normal"/>
    <w:uiPriority w:val="99"/>
    <w:semiHidden/>
    <w:unhideWhenUsed/>
    <w:rsid w:val="005F5DC1"/>
    <w:pPr>
      <w:spacing w:line="259" w:lineRule="auto"/>
      <w:ind w:left="720" w:hanging="360"/>
      <w:contextualSpacing/>
    </w:pPr>
    <w:rPr>
      <w:rFonts w:ascii="Calibri" w:hAnsi="Calibri" w:cs="Times New Roman"/>
      <w:kern w:val="0"/>
      <w:sz w:val="22"/>
      <w:lang w:bidi="ar-SA"/>
      <w14:ligatures w14:val="none"/>
    </w:rPr>
  </w:style>
  <w:style w:type="paragraph" w:styleId="List3">
    <w:name w:val="List 3"/>
    <w:basedOn w:val="Normal"/>
    <w:uiPriority w:val="99"/>
    <w:semiHidden/>
    <w:unhideWhenUsed/>
    <w:rsid w:val="005F5DC1"/>
    <w:pPr>
      <w:spacing w:line="259" w:lineRule="auto"/>
      <w:ind w:left="1080" w:hanging="360"/>
      <w:contextualSpacing/>
    </w:pPr>
    <w:rPr>
      <w:rFonts w:ascii="Calibri" w:hAnsi="Calibri" w:cs="Times New Roman"/>
      <w:kern w:val="0"/>
      <w:sz w:val="22"/>
      <w:lang w:bidi="ar-SA"/>
      <w14:ligatures w14:val="none"/>
    </w:rPr>
  </w:style>
  <w:style w:type="paragraph" w:styleId="List4">
    <w:name w:val="List 4"/>
    <w:basedOn w:val="Normal"/>
    <w:uiPriority w:val="99"/>
    <w:semiHidden/>
    <w:unhideWhenUsed/>
    <w:rsid w:val="005F5DC1"/>
    <w:pPr>
      <w:spacing w:line="259" w:lineRule="auto"/>
      <w:ind w:left="1440" w:hanging="360"/>
      <w:contextualSpacing/>
    </w:pPr>
    <w:rPr>
      <w:rFonts w:ascii="Calibri" w:hAnsi="Calibri" w:cs="Times New Roman"/>
      <w:kern w:val="0"/>
      <w:sz w:val="22"/>
      <w:lang w:bidi="ar-SA"/>
      <w14:ligatures w14:val="none"/>
    </w:rPr>
  </w:style>
  <w:style w:type="paragraph" w:styleId="List5">
    <w:name w:val="List 5"/>
    <w:basedOn w:val="Normal"/>
    <w:uiPriority w:val="99"/>
    <w:semiHidden/>
    <w:unhideWhenUsed/>
    <w:rsid w:val="005F5DC1"/>
    <w:pPr>
      <w:spacing w:line="259" w:lineRule="auto"/>
      <w:ind w:left="1800" w:hanging="360"/>
      <w:contextualSpacing/>
    </w:pPr>
    <w:rPr>
      <w:rFonts w:ascii="Calibri" w:hAnsi="Calibri" w:cs="Times New Roman"/>
      <w:kern w:val="0"/>
      <w:sz w:val="22"/>
      <w:lang w:bidi="ar-SA"/>
      <w14:ligatures w14:val="none"/>
    </w:rPr>
  </w:style>
  <w:style w:type="paragraph" w:styleId="ListBullet">
    <w:name w:val="List Bullet"/>
    <w:basedOn w:val="Normal"/>
    <w:uiPriority w:val="99"/>
    <w:semiHidden/>
    <w:unhideWhenUsed/>
    <w:rsid w:val="005F5DC1"/>
    <w:pPr>
      <w:numPr>
        <w:numId w:val="3"/>
      </w:numPr>
      <w:tabs>
        <w:tab w:val="clear" w:pos="360"/>
      </w:tabs>
      <w:spacing w:line="259" w:lineRule="auto"/>
      <w:ind w:left="0" w:firstLine="0"/>
      <w:contextualSpacing/>
    </w:pPr>
    <w:rPr>
      <w:rFonts w:ascii="Calibri" w:hAnsi="Calibri" w:cs="Times New Roman"/>
      <w:kern w:val="0"/>
      <w:sz w:val="22"/>
      <w:lang w:bidi="ar-SA"/>
      <w14:ligatures w14:val="none"/>
    </w:rPr>
  </w:style>
  <w:style w:type="paragraph" w:styleId="ListBullet2">
    <w:name w:val="List Bullet 2"/>
    <w:basedOn w:val="Normal"/>
    <w:uiPriority w:val="99"/>
    <w:semiHidden/>
    <w:unhideWhenUsed/>
    <w:rsid w:val="005F5DC1"/>
    <w:pPr>
      <w:numPr>
        <w:numId w:val="4"/>
      </w:numPr>
      <w:tabs>
        <w:tab w:val="clear" w:pos="720"/>
      </w:tabs>
      <w:spacing w:line="259" w:lineRule="auto"/>
      <w:ind w:left="0" w:firstLine="0"/>
      <w:contextualSpacing/>
    </w:pPr>
    <w:rPr>
      <w:rFonts w:ascii="Calibri" w:hAnsi="Calibri" w:cs="Times New Roman"/>
      <w:kern w:val="0"/>
      <w:sz w:val="22"/>
      <w:lang w:bidi="ar-SA"/>
      <w14:ligatures w14:val="none"/>
    </w:rPr>
  </w:style>
  <w:style w:type="paragraph" w:styleId="ListBullet3">
    <w:name w:val="List Bullet 3"/>
    <w:basedOn w:val="Normal"/>
    <w:uiPriority w:val="99"/>
    <w:semiHidden/>
    <w:unhideWhenUsed/>
    <w:rsid w:val="005F5DC1"/>
    <w:pPr>
      <w:numPr>
        <w:numId w:val="5"/>
      </w:numPr>
      <w:tabs>
        <w:tab w:val="clear" w:pos="1080"/>
      </w:tabs>
      <w:spacing w:line="259" w:lineRule="auto"/>
      <w:ind w:left="0" w:firstLine="0"/>
      <w:contextualSpacing/>
    </w:pPr>
    <w:rPr>
      <w:rFonts w:ascii="Calibri" w:hAnsi="Calibri" w:cs="Times New Roman"/>
      <w:kern w:val="0"/>
      <w:sz w:val="22"/>
      <w:lang w:bidi="ar-SA"/>
      <w14:ligatures w14:val="none"/>
    </w:rPr>
  </w:style>
  <w:style w:type="paragraph" w:styleId="ListBullet4">
    <w:name w:val="List Bullet 4"/>
    <w:basedOn w:val="Normal"/>
    <w:uiPriority w:val="99"/>
    <w:semiHidden/>
    <w:unhideWhenUsed/>
    <w:rsid w:val="005F5DC1"/>
    <w:pPr>
      <w:numPr>
        <w:numId w:val="6"/>
      </w:numPr>
      <w:tabs>
        <w:tab w:val="clear" w:pos="1440"/>
        <w:tab w:val="num" w:pos="360"/>
      </w:tabs>
      <w:spacing w:line="259" w:lineRule="auto"/>
      <w:ind w:left="0" w:firstLine="0"/>
      <w:contextualSpacing/>
    </w:pPr>
    <w:rPr>
      <w:rFonts w:ascii="Calibri" w:hAnsi="Calibri" w:cs="Times New Roman"/>
      <w:kern w:val="0"/>
      <w:sz w:val="22"/>
      <w:lang w:bidi="ar-SA"/>
      <w14:ligatures w14:val="none"/>
    </w:rPr>
  </w:style>
  <w:style w:type="paragraph" w:styleId="ListBullet5">
    <w:name w:val="List Bullet 5"/>
    <w:basedOn w:val="Normal"/>
    <w:uiPriority w:val="99"/>
    <w:semiHidden/>
    <w:unhideWhenUsed/>
    <w:rsid w:val="005F5DC1"/>
    <w:pPr>
      <w:numPr>
        <w:numId w:val="7"/>
      </w:numPr>
      <w:tabs>
        <w:tab w:val="clear" w:pos="1800"/>
        <w:tab w:val="num" w:pos="360"/>
      </w:tabs>
      <w:spacing w:line="259" w:lineRule="auto"/>
      <w:ind w:left="0" w:firstLine="0"/>
      <w:contextualSpacing/>
    </w:pPr>
    <w:rPr>
      <w:rFonts w:ascii="Calibri" w:hAnsi="Calibri" w:cs="Times New Roman"/>
      <w:kern w:val="0"/>
      <w:sz w:val="22"/>
      <w:lang w:bidi="ar-SA"/>
      <w14:ligatures w14:val="none"/>
    </w:rPr>
  </w:style>
  <w:style w:type="paragraph" w:styleId="ListContinue">
    <w:name w:val="List Continue"/>
    <w:basedOn w:val="Normal"/>
    <w:uiPriority w:val="99"/>
    <w:semiHidden/>
    <w:unhideWhenUsed/>
    <w:rsid w:val="005F5DC1"/>
    <w:pPr>
      <w:spacing w:after="120" w:line="259" w:lineRule="auto"/>
      <w:ind w:left="360"/>
      <w:contextualSpacing/>
    </w:pPr>
    <w:rPr>
      <w:rFonts w:ascii="Calibri" w:hAnsi="Calibri" w:cs="Times New Roman"/>
      <w:kern w:val="0"/>
      <w:sz w:val="22"/>
      <w:lang w:bidi="ar-SA"/>
      <w14:ligatures w14:val="none"/>
    </w:rPr>
  </w:style>
  <w:style w:type="paragraph" w:styleId="ListContinue2">
    <w:name w:val="List Continue 2"/>
    <w:basedOn w:val="Normal"/>
    <w:uiPriority w:val="99"/>
    <w:semiHidden/>
    <w:unhideWhenUsed/>
    <w:rsid w:val="005F5DC1"/>
    <w:pPr>
      <w:spacing w:after="120" w:line="259" w:lineRule="auto"/>
      <w:ind w:left="720"/>
      <w:contextualSpacing/>
    </w:pPr>
    <w:rPr>
      <w:rFonts w:ascii="Calibri" w:hAnsi="Calibri" w:cs="Times New Roman"/>
      <w:kern w:val="0"/>
      <w:sz w:val="22"/>
      <w:lang w:bidi="ar-SA"/>
      <w14:ligatures w14:val="none"/>
    </w:rPr>
  </w:style>
  <w:style w:type="paragraph" w:styleId="ListContinue3">
    <w:name w:val="List Continue 3"/>
    <w:basedOn w:val="Normal"/>
    <w:uiPriority w:val="99"/>
    <w:semiHidden/>
    <w:unhideWhenUsed/>
    <w:rsid w:val="005F5DC1"/>
    <w:pPr>
      <w:spacing w:after="120" w:line="259" w:lineRule="auto"/>
      <w:ind w:left="1080"/>
      <w:contextualSpacing/>
    </w:pPr>
    <w:rPr>
      <w:rFonts w:ascii="Calibri" w:hAnsi="Calibri" w:cs="Times New Roman"/>
      <w:kern w:val="0"/>
      <w:sz w:val="22"/>
      <w:lang w:bidi="ar-SA"/>
      <w14:ligatures w14:val="none"/>
    </w:rPr>
  </w:style>
  <w:style w:type="paragraph" w:styleId="ListContinue4">
    <w:name w:val="List Continue 4"/>
    <w:basedOn w:val="Normal"/>
    <w:uiPriority w:val="99"/>
    <w:semiHidden/>
    <w:unhideWhenUsed/>
    <w:rsid w:val="005F5DC1"/>
    <w:pPr>
      <w:spacing w:after="120" w:line="259" w:lineRule="auto"/>
      <w:ind w:left="1440"/>
      <w:contextualSpacing/>
    </w:pPr>
    <w:rPr>
      <w:rFonts w:ascii="Calibri" w:hAnsi="Calibri" w:cs="Times New Roman"/>
      <w:kern w:val="0"/>
      <w:sz w:val="22"/>
      <w:lang w:bidi="ar-SA"/>
      <w14:ligatures w14:val="none"/>
    </w:rPr>
  </w:style>
  <w:style w:type="paragraph" w:styleId="ListContinue5">
    <w:name w:val="List Continue 5"/>
    <w:basedOn w:val="Normal"/>
    <w:uiPriority w:val="99"/>
    <w:semiHidden/>
    <w:unhideWhenUsed/>
    <w:rsid w:val="005F5DC1"/>
    <w:pPr>
      <w:spacing w:after="120" w:line="259" w:lineRule="auto"/>
      <w:ind w:left="1800"/>
      <w:contextualSpacing/>
    </w:pPr>
    <w:rPr>
      <w:rFonts w:ascii="Calibri" w:hAnsi="Calibri" w:cs="Times New Roman"/>
      <w:kern w:val="0"/>
      <w:sz w:val="22"/>
      <w:lang w:bidi="ar-SA"/>
      <w14:ligatures w14:val="none"/>
    </w:rPr>
  </w:style>
  <w:style w:type="paragraph" w:styleId="ListNumber">
    <w:name w:val="List Number"/>
    <w:basedOn w:val="Normal"/>
    <w:uiPriority w:val="99"/>
    <w:semiHidden/>
    <w:unhideWhenUsed/>
    <w:rsid w:val="005F5DC1"/>
    <w:pPr>
      <w:numPr>
        <w:numId w:val="8"/>
      </w:numPr>
      <w:tabs>
        <w:tab w:val="clear" w:pos="360"/>
      </w:tabs>
      <w:spacing w:line="259" w:lineRule="auto"/>
      <w:ind w:left="0" w:firstLine="0"/>
      <w:contextualSpacing/>
    </w:pPr>
    <w:rPr>
      <w:rFonts w:ascii="Calibri" w:hAnsi="Calibri" w:cs="Times New Roman"/>
      <w:kern w:val="0"/>
      <w:sz w:val="22"/>
      <w:lang w:bidi="ar-SA"/>
      <w14:ligatures w14:val="none"/>
    </w:rPr>
  </w:style>
  <w:style w:type="paragraph" w:styleId="ListNumber2">
    <w:name w:val="List Number 2"/>
    <w:basedOn w:val="Normal"/>
    <w:uiPriority w:val="99"/>
    <w:semiHidden/>
    <w:unhideWhenUsed/>
    <w:rsid w:val="005F5DC1"/>
    <w:pPr>
      <w:numPr>
        <w:numId w:val="9"/>
      </w:numPr>
      <w:tabs>
        <w:tab w:val="clear" w:pos="720"/>
        <w:tab w:val="num" w:pos="360"/>
      </w:tabs>
      <w:spacing w:line="259" w:lineRule="auto"/>
      <w:ind w:left="0" w:firstLine="0"/>
      <w:contextualSpacing/>
    </w:pPr>
    <w:rPr>
      <w:rFonts w:ascii="Calibri" w:hAnsi="Calibri" w:cs="Times New Roman"/>
      <w:kern w:val="0"/>
      <w:sz w:val="22"/>
      <w:lang w:bidi="ar-SA"/>
      <w14:ligatures w14:val="none"/>
    </w:rPr>
  </w:style>
  <w:style w:type="paragraph" w:styleId="ListNumber3">
    <w:name w:val="List Number 3"/>
    <w:basedOn w:val="Normal"/>
    <w:uiPriority w:val="99"/>
    <w:semiHidden/>
    <w:unhideWhenUsed/>
    <w:rsid w:val="005F5DC1"/>
    <w:pPr>
      <w:numPr>
        <w:numId w:val="10"/>
      </w:numPr>
      <w:tabs>
        <w:tab w:val="clear" w:pos="1080"/>
        <w:tab w:val="num" w:pos="360"/>
      </w:tabs>
      <w:spacing w:line="259" w:lineRule="auto"/>
      <w:ind w:left="0" w:firstLine="0"/>
      <w:contextualSpacing/>
    </w:pPr>
    <w:rPr>
      <w:rFonts w:ascii="Calibri" w:hAnsi="Calibri" w:cs="Times New Roman"/>
      <w:kern w:val="0"/>
      <w:sz w:val="22"/>
      <w:lang w:bidi="ar-SA"/>
      <w14:ligatures w14:val="none"/>
    </w:rPr>
  </w:style>
  <w:style w:type="paragraph" w:styleId="ListNumber4">
    <w:name w:val="List Number 4"/>
    <w:basedOn w:val="Normal"/>
    <w:uiPriority w:val="99"/>
    <w:semiHidden/>
    <w:unhideWhenUsed/>
    <w:rsid w:val="005F5DC1"/>
    <w:pPr>
      <w:numPr>
        <w:numId w:val="11"/>
      </w:numPr>
      <w:tabs>
        <w:tab w:val="clear" w:pos="1440"/>
        <w:tab w:val="num" w:pos="360"/>
      </w:tabs>
      <w:spacing w:line="259" w:lineRule="auto"/>
      <w:ind w:left="0" w:firstLine="0"/>
      <w:contextualSpacing/>
    </w:pPr>
    <w:rPr>
      <w:rFonts w:ascii="Calibri" w:hAnsi="Calibri" w:cs="Times New Roman"/>
      <w:kern w:val="0"/>
      <w:sz w:val="22"/>
      <w:lang w:bidi="ar-SA"/>
      <w14:ligatures w14:val="none"/>
    </w:rPr>
  </w:style>
  <w:style w:type="paragraph" w:styleId="ListNumber5">
    <w:name w:val="List Number 5"/>
    <w:basedOn w:val="Normal"/>
    <w:uiPriority w:val="99"/>
    <w:semiHidden/>
    <w:unhideWhenUsed/>
    <w:rsid w:val="005F5DC1"/>
    <w:pPr>
      <w:numPr>
        <w:numId w:val="12"/>
      </w:numPr>
      <w:tabs>
        <w:tab w:val="clear" w:pos="1800"/>
        <w:tab w:val="num" w:pos="360"/>
      </w:tabs>
      <w:spacing w:line="259" w:lineRule="auto"/>
      <w:ind w:left="0" w:firstLine="0"/>
      <w:contextualSpacing/>
    </w:pPr>
    <w:rPr>
      <w:rFonts w:ascii="Calibri" w:hAnsi="Calibri" w:cs="Times New Roman"/>
      <w:kern w:val="0"/>
      <w:sz w:val="22"/>
      <w:lang w:bidi="ar-SA"/>
      <w14:ligatures w14:val="none"/>
    </w:rPr>
  </w:style>
  <w:style w:type="paragraph" w:styleId="MacroText">
    <w:name w:val="macro"/>
    <w:link w:val="MacroTextChar"/>
    <w:unhideWhenUsed/>
    <w:rsid w:val="005F5DC1"/>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kern w:val="0"/>
      <w:sz w:val="20"/>
      <w:szCs w:val="20"/>
      <w:lang w:bidi="ar-SA"/>
      <w14:ligatures w14:val="none"/>
    </w:rPr>
  </w:style>
  <w:style w:type="character" w:customStyle="1" w:styleId="MacroTextChar">
    <w:name w:val="Macro Text Char"/>
    <w:basedOn w:val="DefaultParagraphFont"/>
    <w:link w:val="MacroText"/>
    <w:rsid w:val="005F5DC1"/>
    <w:rPr>
      <w:rFonts w:ascii="Consolas" w:hAnsi="Consolas"/>
      <w:kern w:val="0"/>
      <w:sz w:val="20"/>
      <w:szCs w:val="20"/>
      <w:lang w:bidi="ar-SA"/>
      <w14:ligatures w14:val="none"/>
    </w:rPr>
  </w:style>
  <w:style w:type="paragraph" w:styleId="MessageHeader">
    <w:name w:val="Message Header"/>
    <w:basedOn w:val="Normal"/>
    <w:link w:val="MessageHeaderChar"/>
    <w:uiPriority w:val="99"/>
    <w:semiHidden/>
    <w:unhideWhenUsed/>
    <w:rsid w:val="005F5D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0"/>
      <w:lang w:bidi="ar-SA"/>
      <w14:ligatures w14:val="none"/>
    </w:rPr>
  </w:style>
  <w:style w:type="character" w:customStyle="1" w:styleId="MessageHeaderChar">
    <w:name w:val="Message Header Char"/>
    <w:basedOn w:val="DefaultParagraphFont"/>
    <w:link w:val="MessageHeader"/>
    <w:uiPriority w:val="99"/>
    <w:semiHidden/>
    <w:rsid w:val="005F5DC1"/>
    <w:rPr>
      <w:rFonts w:asciiTheme="majorHAnsi" w:eastAsiaTheme="majorEastAsia" w:hAnsiTheme="majorHAnsi" w:cstheme="majorBidi"/>
      <w:kern w:val="0"/>
      <w:shd w:val="pct20" w:color="auto" w:fill="auto"/>
      <w:lang w:bidi="ar-SA"/>
      <w14:ligatures w14:val="none"/>
    </w:rPr>
  </w:style>
  <w:style w:type="paragraph" w:styleId="NoSpacing">
    <w:name w:val="No Spacing"/>
    <w:uiPriority w:val="1"/>
    <w:rsid w:val="005F5DC1"/>
    <w:pPr>
      <w:spacing w:after="0" w:line="240" w:lineRule="auto"/>
    </w:pPr>
    <w:rPr>
      <w:rFonts w:ascii="Times New Roman" w:hAnsi="Times New Roman"/>
      <w:kern w:val="0"/>
      <w:sz w:val="20"/>
      <w:szCs w:val="22"/>
      <w:lang w:bidi="ar-SA"/>
      <w14:ligatures w14:val="none"/>
    </w:rPr>
  </w:style>
  <w:style w:type="paragraph" w:styleId="NormalIndent">
    <w:name w:val="Normal Indent"/>
    <w:basedOn w:val="Normal"/>
    <w:uiPriority w:val="99"/>
    <w:semiHidden/>
    <w:unhideWhenUsed/>
    <w:rsid w:val="005F5DC1"/>
    <w:pPr>
      <w:spacing w:line="259" w:lineRule="auto"/>
      <w:ind w:left="720"/>
    </w:pPr>
    <w:rPr>
      <w:rFonts w:ascii="Calibri" w:hAnsi="Calibri" w:cs="Times New Roman"/>
      <w:kern w:val="0"/>
      <w:sz w:val="22"/>
      <w:lang w:bidi="ar-SA"/>
      <w14:ligatures w14:val="none"/>
    </w:rPr>
  </w:style>
  <w:style w:type="paragraph" w:styleId="NoteHeading">
    <w:name w:val="Note Heading"/>
    <w:basedOn w:val="Normal"/>
    <w:next w:val="Normal"/>
    <w:link w:val="NoteHeadingChar"/>
    <w:uiPriority w:val="99"/>
    <w:semiHidden/>
    <w:unhideWhenUsed/>
    <w:rsid w:val="005F5DC1"/>
    <w:pPr>
      <w:spacing w:after="0" w:line="240" w:lineRule="auto"/>
    </w:pPr>
    <w:rPr>
      <w:rFonts w:ascii="Calibri" w:hAnsi="Calibri" w:cs="Times New Roman"/>
      <w:kern w:val="0"/>
      <w:sz w:val="22"/>
      <w:lang w:bidi="ar-SA"/>
      <w14:ligatures w14:val="none"/>
    </w:rPr>
  </w:style>
  <w:style w:type="character" w:customStyle="1" w:styleId="NoteHeadingChar">
    <w:name w:val="Note Heading Char"/>
    <w:basedOn w:val="DefaultParagraphFont"/>
    <w:link w:val="NoteHeading"/>
    <w:uiPriority w:val="99"/>
    <w:semiHidden/>
    <w:rsid w:val="005F5DC1"/>
    <w:rPr>
      <w:rFonts w:ascii="Calibri" w:hAnsi="Calibri" w:cs="Times New Roman"/>
      <w:kern w:val="0"/>
      <w:sz w:val="22"/>
      <w:lang w:bidi="ar-SA"/>
      <w14:ligatures w14:val="none"/>
    </w:rPr>
  </w:style>
  <w:style w:type="paragraph" w:styleId="PlainText">
    <w:name w:val="Plain Text"/>
    <w:basedOn w:val="Normal"/>
    <w:link w:val="PlainTextChar"/>
    <w:unhideWhenUsed/>
    <w:rsid w:val="005F5DC1"/>
    <w:pPr>
      <w:spacing w:after="0" w:line="240" w:lineRule="auto"/>
    </w:pPr>
    <w:rPr>
      <w:rFonts w:ascii="Consolas" w:hAnsi="Consolas" w:cs="Times New Roman"/>
      <w:kern w:val="0"/>
      <w:sz w:val="21"/>
      <w:szCs w:val="21"/>
      <w:lang w:bidi="ar-SA"/>
      <w14:ligatures w14:val="none"/>
    </w:rPr>
  </w:style>
  <w:style w:type="character" w:customStyle="1" w:styleId="PlainTextChar">
    <w:name w:val="Plain Text Char"/>
    <w:basedOn w:val="DefaultParagraphFont"/>
    <w:link w:val="PlainText"/>
    <w:rsid w:val="005F5DC1"/>
    <w:rPr>
      <w:rFonts w:ascii="Consolas" w:hAnsi="Consolas" w:cs="Times New Roman"/>
      <w:kern w:val="0"/>
      <w:sz w:val="21"/>
      <w:szCs w:val="21"/>
      <w:lang w:bidi="ar-SA"/>
      <w14:ligatures w14:val="none"/>
    </w:rPr>
  </w:style>
  <w:style w:type="paragraph" w:styleId="Salutation">
    <w:name w:val="Salutation"/>
    <w:basedOn w:val="Normal"/>
    <w:next w:val="Normal"/>
    <w:link w:val="SalutationChar"/>
    <w:uiPriority w:val="99"/>
    <w:semiHidden/>
    <w:unhideWhenUsed/>
    <w:rsid w:val="005F5DC1"/>
    <w:pPr>
      <w:spacing w:line="259" w:lineRule="auto"/>
    </w:pPr>
    <w:rPr>
      <w:rFonts w:ascii="Calibri" w:hAnsi="Calibri" w:cs="Times New Roman"/>
      <w:kern w:val="0"/>
      <w:sz w:val="22"/>
      <w:lang w:bidi="ar-SA"/>
      <w14:ligatures w14:val="none"/>
    </w:rPr>
  </w:style>
  <w:style w:type="character" w:customStyle="1" w:styleId="SalutationChar">
    <w:name w:val="Salutation Char"/>
    <w:basedOn w:val="DefaultParagraphFont"/>
    <w:link w:val="Salutation"/>
    <w:uiPriority w:val="99"/>
    <w:semiHidden/>
    <w:rsid w:val="005F5DC1"/>
    <w:rPr>
      <w:rFonts w:ascii="Calibri" w:hAnsi="Calibri" w:cs="Times New Roman"/>
      <w:kern w:val="0"/>
      <w:sz w:val="22"/>
      <w:lang w:bidi="ar-SA"/>
      <w14:ligatures w14:val="none"/>
    </w:rPr>
  </w:style>
  <w:style w:type="paragraph" w:styleId="Signature">
    <w:name w:val="Signature"/>
    <w:basedOn w:val="Normal"/>
    <w:link w:val="SignatureChar"/>
    <w:uiPriority w:val="99"/>
    <w:semiHidden/>
    <w:unhideWhenUsed/>
    <w:rsid w:val="005F5DC1"/>
    <w:pPr>
      <w:spacing w:after="0" w:line="240" w:lineRule="auto"/>
      <w:ind w:left="4320"/>
    </w:pPr>
    <w:rPr>
      <w:rFonts w:ascii="Calibri" w:hAnsi="Calibri" w:cs="Times New Roman"/>
      <w:kern w:val="0"/>
      <w:sz w:val="22"/>
      <w:lang w:bidi="ar-SA"/>
      <w14:ligatures w14:val="none"/>
    </w:rPr>
  </w:style>
  <w:style w:type="character" w:customStyle="1" w:styleId="SignatureChar">
    <w:name w:val="Signature Char"/>
    <w:basedOn w:val="DefaultParagraphFont"/>
    <w:link w:val="Signature"/>
    <w:uiPriority w:val="99"/>
    <w:semiHidden/>
    <w:rsid w:val="005F5DC1"/>
    <w:rPr>
      <w:rFonts w:ascii="Calibri" w:hAnsi="Calibri" w:cs="Times New Roman"/>
      <w:kern w:val="0"/>
      <w:sz w:val="22"/>
      <w:lang w:bidi="ar-SA"/>
      <w14:ligatures w14:val="none"/>
    </w:rPr>
  </w:style>
  <w:style w:type="paragraph" w:styleId="TableofAuthorities">
    <w:name w:val="table of authorities"/>
    <w:basedOn w:val="Normal"/>
    <w:next w:val="Normal"/>
    <w:unhideWhenUsed/>
    <w:rsid w:val="005F5DC1"/>
    <w:pPr>
      <w:spacing w:after="0" w:line="259" w:lineRule="auto"/>
      <w:ind w:left="200" w:hanging="200"/>
    </w:pPr>
    <w:rPr>
      <w:rFonts w:ascii="Calibri" w:hAnsi="Calibri" w:cs="Times New Roman"/>
      <w:kern w:val="0"/>
      <w:sz w:val="22"/>
      <w:lang w:bidi="ar-SA"/>
      <w14:ligatures w14:val="none"/>
    </w:rPr>
  </w:style>
  <w:style w:type="paragraph" w:styleId="TableofFigures">
    <w:name w:val="table of figures"/>
    <w:basedOn w:val="Normal"/>
    <w:next w:val="Normal"/>
    <w:unhideWhenUsed/>
    <w:rsid w:val="005F5DC1"/>
    <w:pPr>
      <w:spacing w:after="0" w:line="259" w:lineRule="auto"/>
    </w:pPr>
    <w:rPr>
      <w:rFonts w:ascii="Calibri" w:hAnsi="Calibri" w:cs="Times New Roman"/>
      <w:kern w:val="0"/>
      <w:sz w:val="22"/>
      <w:lang w:bidi="ar-SA"/>
      <w14:ligatures w14:val="none"/>
    </w:rPr>
  </w:style>
  <w:style w:type="paragraph" w:styleId="TOAHeading">
    <w:name w:val="toa heading"/>
    <w:basedOn w:val="Normal"/>
    <w:next w:val="Normal"/>
    <w:unhideWhenUsed/>
    <w:rsid w:val="005F5DC1"/>
    <w:pPr>
      <w:spacing w:before="120" w:line="259" w:lineRule="auto"/>
    </w:pPr>
    <w:rPr>
      <w:rFonts w:asciiTheme="majorHAnsi" w:eastAsiaTheme="majorEastAsia" w:hAnsiTheme="majorHAnsi" w:cstheme="majorBidi"/>
      <w:b/>
      <w:bCs/>
      <w:kern w:val="0"/>
      <w:lang w:bidi="ar-SA"/>
      <w14:ligatures w14:val="none"/>
    </w:rPr>
  </w:style>
  <w:style w:type="paragraph" w:styleId="TOC2">
    <w:name w:val="toc 2"/>
    <w:basedOn w:val="Normal"/>
    <w:next w:val="Normal"/>
    <w:autoRedefine/>
    <w:uiPriority w:val="39"/>
    <w:unhideWhenUsed/>
    <w:rsid w:val="005F5DC1"/>
    <w:pPr>
      <w:spacing w:after="100" w:line="259" w:lineRule="auto"/>
      <w:ind w:left="200"/>
    </w:pPr>
    <w:rPr>
      <w:rFonts w:ascii="Calibri" w:hAnsi="Calibri" w:cs="Times New Roman"/>
      <w:kern w:val="0"/>
      <w:sz w:val="22"/>
      <w:lang w:bidi="ar-SA"/>
      <w14:ligatures w14:val="none"/>
    </w:rPr>
  </w:style>
  <w:style w:type="paragraph" w:styleId="TOC3">
    <w:name w:val="toc 3"/>
    <w:basedOn w:val="Normal"/>
    <w:next w:val="Normal"/>
    <w:autoRedefine/>
    <w:unhideWhenUsed/>
    <w:rsid w:val="005F5DC1"/>
    <w:pPr>
      <w:spacing w:after="100" w:line="259" w:lineRule="auto"/>
      <w:ind w:left="400"/>
    </w:pPr>
    <w:rPr>
      <w:rFonts w:ascii="Calibri" w:hAnsi="Calibri" w:cs="Times New Roman"/>
      <w:kern w:val="0"/>
      <w:sz w:val="22"/>
      <w:lang w:bidi="ar-SA"/>
      <w14:ligatures w14:val="none"/>
    </w:rPr>
  </w:style>
  <w:style w:type="paragraph" w:styleId="TOC4">
    <w:name w:val="toc 4"/>
    <w:basedOn w:val="Normal"/>
    <w:next w:val="Normal"/>
    <w:autoRedefine/>
    <w:unhideWhenUsed/>
    <w:rsid w:val="005F5DC1"/>
    <w:pPr>
      <w:spacing w:after="100" w:line="259" w:lineRule="auto"/>
      <w:ind w:left="600"/>
    </w:pPr>
    <w:rPr>
      <w:rFonts w:ascii="Calibri" w:hAnsi="Calibri" w:cs="Times New Roman"/>
      <w:kern w:val="0"/>
      <w:sz w:val="22"/>
      <w:lang w:bidi="ar-SA"/>
      <w14:ligatures w14:val="none"/>
    </w:rPr>
  </w:style>
  <w:style w:type="paragraph" w:styleId="TOC5">
    <w:name w:val="toc 5"/>
    <w:basedOn w:val="Normal"/>
    <w:next w:val="Normal"/>
    <w:autoRedefine/>
    <w:unhideWhenUsed/>
    <w:rsid w:val="005F5DC1"/>
    <w:pPr>
      <w:spacing w:after="100" w:line="259" w:lineRule="auto"/>
      <w:ind w:left="800"/>
    </w:pPr>
    <w:rPr>
      <w:rFonts w:ascii="Calibri" w:hAnsi="Calibri" w:cs="Times New Roman"/>
      <w:kern w:val="0"/>
      <w:sz w:val="22"/>
      <w:lang w:bidi="ar-SA"/>
      <w14:ligatures w14:val="none"/>
    </w:rPr>
  </w:style>
  <w:style w:type="paragraph" w:styleId="TOC6">
    <w:name w:val="toc 6"/>
    <w:basedOn w:val="Normal"/>
    <w:next w:val="Normal"/>
    <w:autoRedefine/>
    <w:unhideWhenUsed/>
    <w:rsid w:val="005F5DC1"/>
    <w:pPr>
      <w:spacing w:after="100" w:line="259" w:lineRule="auto"/>
      <w:ind w:left="1000"/>
    </w:pPr>
    <w:rPr>
      <w:rFonts w:ascii="Calibri" w:hAnsi="Calibri" w:cs="Times New Roman"/>
      <w:kern w:val="0"/>
      <w:sz w:val="22"/>
      <w:lang w:bidi="ar-SA"/>
      <w14:ligatures w14:val="none"/>
    </w:rPr>
  </w:style>
  <w:style w:type="paragraph" w:styleId="TOC7">
    <w:name w:val="toc 7"/>
    <w:basedOn w:val="Normal"/>
    <w:next w:val="Normal"/>
    <w:autoRedefine/>
    <w:unhideWhenUsed/>
    <w:rsid w:val="005F5DC1"/>
    <w:pPr>
      <w:spacing w:after="100" w:line="259" w:lineRule="auto"/>
      <w:ind w:left="1200"/>
    </w:pPr>
    <w:rPr>
      <w:rFonts w:ascii="Calibri" w:hAnsi="Calibri" w:cs="Times New Roman"/>
      <w:kern w:val="0"/>
      <w:sz w:val="22"/>
      <w:lang w:bidi="ar-SA"/>
      <w14:ligatures w14:val="none"/>
    </w:rPr>
  </w:style>
  <w:style w:type="paragraph" w:styleId="TOC8">
    <w:name w:val="toc 8"/>
    <w:basedOn w:val="Normal"/>
    <w:next w:val="Normal"/>
    <w:autoRedefine/>
    <w:unhideWhenUsed/>
    <w:rsid w:val="005F5DC1"/>
    <w:pPr>
      <w:spacing w:after="100" w:line="259" w:lineRule="auto"/>
      <w:ind w:left="1400"/>
    </w:pPr>
    <w:rPr>
      <w:rFonts w:ascii="Calibri" w:hAnsi="Calibri" w:cs="Times New Roman"/>
      <w:kern w:val="0"/>
      <w:sz w:val="22"/>
      <w:lang w:bidi="ar-SA"/>
      <w14:ligatures w14:val="none"/>
    </w:rPr>
  </w:style>
  <w:style w:type="paragraph" w:styleId="TOC9">
    <w:name w:val="toc 9"/>
    <w:basedOn w:val="Normal"/>
    <w:next w:val="Normal"/>
    <w:autoRedefine/>
    <w:unhideWhenUsed/>
    <w:rsid w:val="005F5DC1"/>
    <w:pPr>
      <w:spacing w:after="100" w:line="259" w:lineRule="auto"/>
      <w:ind w:left="1600"/>
    </w:pPr>
    <w:rPr>
      <w:rFonts w:ascii="Calibri" w:hAnsi="Calibri" w:cs="Times New Roman"/>
      <w:kern w:val="0"/>
      <w:sz w:val="22"/>
      <w:lang w:bidi="ar-SA"/>
      <w14:ligatures w14:val="none"/>
    </w:rPr>
  </w:style>
  <w:style w:type="numbering" w:customStyle="1" w:styleId="NoList4">
    <w:name w:val="No List4"/>
    <w:next w:val="NoList"/>
    <w:uiPriority w:val="99"/>
    <w:semiHidden/>
    <w:unhideWhenUsed/>
    <w:rsid w:val="005F5DC1"/>
  </w:style>
  <w:style w:type="numbering" w:customStyle="1" w:styleId="NoList14">
    <w:name w:val="No List14"/>
    <w:next w:val="NoList"/>
    <w:uiPriority w:val="99"/>
    <w:semiHidden/>
    <w:unhideWhenUsed/>
    <w:rsid w:val="005F5DC1"/>
  </w:style>
  <w:style w:type="table" w:customStyle="1" w:styleId="TableGrid3">
    <w:name w:val="Table Grid3"/>
    <w:basedOn w:val="TableNormal"/>
    <w:next w:val="TableGrid"/>
    <w:uiPriority w:val="59"/>
    <w:rsid w:val="005F5DC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F5DC1"/>
  </w:style>
  <w:style w:type="table" w:customStyle="1" w:styleId="TableGrid12">
    <w:name w:val="Table Grid12"/>
    <w:basedOn w:val="TableNormal"/>
    <w:uiPriority w:val="59"/>
    <w:rsid w:val="005F5DC1"/>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F5DC1"/>
  </w:style>
  <w:style w:type="numbering" w:customStyle="1" w:styleId="NoList15">
    <w:name w:val="No List15"/>
    <w:next w:val="NoList"/>
    <w:uiPriority w:val="99"/>
    <w:semiHidden/>
    <w:unhideWhenUsed/>
    <w:rsid w:val="005F5DC1"/>
  </w:style>
  <w:style w:type="table" w:customStyle="1" w:styleId="TableGrid31">
    <w:name w:val="Table Grid31"/>
    <w:basedOn w:val="TableNormal"/>
    <w:next w:val="TableGrid"/>
    <w:uiPriority w:val="59"/>
    <w:rsid w:val="005F5DC1"/>
    <w:pPr>
      <w:spacing w:after="0" w:line="240" w:lineRule="auto"/>
      <w:ind w:firstLine="360"/>
    </w:pPr>
    <w:rPr>
      <w:rFonts w:ascii="Calibri" w:eastAsia="Calibri" w:hAnsi="Calibri" w:cs="Arial"/>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5DC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5F5DC1"/>
    <w:pPr>
      <w:spacing w:after="0" w:line="240" w:lineRule="auto"/>
      <w:ind w:left="288" w:right="288"/>
      <w:jc w:val="both"/>
    </w:pPr>
    <w:rPr>
      <w:rFonts w:ascii="Calibri" w:eastAsia="Times New Roman" w:hAnsi="Calibri" w:cs="Times New Roman"/>
      <w:i/>
      <w:color w:val="000000"/>
      <w:kern w:val="0"/>
      <w:sz w:val="22"/>
      <w14:ligatures w14:val="none"/>
    </w:rPr>
  </w:style>
  <w:style w:type="character" w:customStyle="1" w:styleId="VerseChar">
    <w:name w:val="Verse Char"/>
    <w:basedOn w:val="DefaultParagraphFont"/>
    <w:link w:val="Verse"/>
    <w:rsid w:val="005F5DC1"/>
    <w:rPr>
      <w:rFonts w:ascii="Calibri" w:eastAsia="Times New Roman" w:hAnsi="Calibri" w:cs="Times New Roman"/>
      <w:i/>
      <w:color w:val="000000"/>
      <w:kern w:val="0"/>
      <w:sz w:val="22"/>
      <w14:ligatures w14:val="none"/>
    </w:rPr>
  </w:style>
  <w:style w:type="character" w:styleId="Emphasis">
    <w:name w:val="Emphasis"/>
    <w:rsid w:val="005F5DC1"/>
    <w:rPr>
      <w:i/>
      <w:iCs/>
    </w:rPr>
  </w:style>
  <w:style w:type="table" w:customStyle="1" w:styleId="TableGrid13">
    <w:name w:val="Table Grid13"/>
    <w:basedOn w:val="TableNormal"/>
    <w:next w:val="TableGrid"/>
    <w:uiPriority w:val="59"/>
    <w:rsid w:val="005F5DC1"/>
    <w:pPr>
      <w:spacing w:after="0" w:line="240" w:lineRule="auto"/>
      <w:jc w:val="both"/>
    </w:pPr>
    <w:rPr>
      <w:rFonts w:ascii="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F5DC1"/>
    <w:pPr>
      <w:spacing w:after="0" w:line="240" w:lineRule="auto"/>
      <w:jc w:val="both"/>
    </w:pPr>
    <w:rPr>
      <w:rFonts w:ascii="Calibri" w:hAnsi="Calibri" w:cs="Arial"/>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F5DC1"/>
  </w:style>
  <w:style w:type="numbering" w:customStyle="1" w:styleId="NoList7">
    <w:name w:val="No List7"/>
    <w:next w:val="NoList"/>
    <w:uiPriority w:val="99"/>
    <w:semiHidden/>
    <w:unhideWhenUsed/>
    <w:rsid w:val="005F5DC1"/>
  </w:style>
  <w:style w:type="numbering" w:customStyle="1" w:styleId="NoList8">
    <w:name w:val="No List8"/>
    <w:next w:val="NoList"/>
    <w:uiPriority w:val="99"/>
    <w:semiHidden/>
    <w:unhideWhenUsed/>
    <w:rsid w:val="005F5DC1"/>
  </w:style>
  <w:style w:type="numbering" w:customStyle="1" w:styleId="NoList9">
    <w:name w:val="No List9"/>
    <w:next w:val="NoList"/>
    <w:uiPriority w:val="99"/>
    <w:semiHidden/>
    <w:unhideWhenUsed/>
    <w:rsid w:val="005F5DC1"/>
  </w:style>
  <w:style w:type="numbering" w:customStyle="1" w:styleId="NoList10">
    <w:name w:val="No List10"/>
    <w:next w:val="NoList"/>
    <w:uiPriority w:val="99"/>
    <w:semiHidden/>
    <w:unhideWhenUsed/>
    <w:rsid w:val="005F5DC1"/>
  </w:style>
  <w:style w:type="paragraph" w:customStyle="1" w:styleId="Heading31">
    <w:name w:val="Heading 31"/>
    <w:basedOn w:val="Normal"/>
    <w:next w:val="Normal"/>
    <w:autoRedefine/>
    <w:uiPriority w:val="9"/>
    <w:unhideWhenUsed/>
    <w:rsid w:val="005F5DC1"/>
    <w:pPr>
      <w:spacing w:after="0" w:line="240" w:lineRule="auto"/>
      <w:jc w:val="center"/>
      <w:outlineLvl w:val="2"/>
    </w:pPr>
    <w:rPr>
      <w:rFonts w:ascii="Times New Roman" w:eastAsia="Calibri" w:hAnsi="Times New Roman" w:cs="Arial"/>
      <w:b/>
      <w:color w:val="000000"/>
      <w:kern w:val="0"/>
      <w:sz w:val="20"/>
      <w:szCs w:val="22"/>
      <w:lang w:bidi="ar-SA"/>
      <w14:ligatures w14:val="none"/>
    </w:rPr>
  </w:style>
  <w:style w:type="paragraph" w:customStyle="1" w:styleId="Heading41">
    <w:name w:val="Heading 41"/>
    <w:basedOn w:val="Normal"/>
    <w:next w:val="Normal"/>
    <w:uiPriority w:val="9"/>
    <w:semiHidden/>
    <w:unhideWhenUsed/>
    <w:qFormat/>
    <w:rsid w:val="005F5DC1"/>
    <w:pPr>
      <w:keepNext/>
      <w:keepLines/>
      <w:spacing w:before="40" w:after="0" w:line="259" w:lineRule="auto"/>
      <w:outlineLvl w:val="3"/>
    </w:pPr>
    <w:rPr>
      <w:rFonts w:ascii="Calibri Light" w:eastAsia="Times New Roman" w:hAnsi="Calibri Light" w:cs="Times New Roman"/>
      <w:i/>
      <w:iCs/>
      <w:color w:val="2F5496"/>
      <w:kern w:val="0"/>
      <w:sz w:val="20"/>
      <w:szCs w:val="22"/>
      <w:lang w:bidi="ar-SA"/>
      <w14:ligatures w14:val="none"/>
    </w:rPr>
  </w:style>
  <w:style w:type="paragraph" w:customStyle="1" w:styleId="Heading51">
    <w:name w:val="Heading 51"/>
    <w:basedOn w:val="Normal"/>
    <w:next w:val="Normal"/>
    <w:uiPriority w:val="9"/>
    <w:semiHidden/>
    <w:unhideWhenUsed/>
    <w:qFormat/>
    <w:rsid w:val="005F5DC1"/>
    <w:pPr>
      <w:keepNext/>
      <w:keepLines/>
      <w:spacing w:before="40" w:after="0" w:line="259" w:lineRule="auto"/>
      <w:outlineLvl w:val="4"/>
    </w:pPr>
    <w:rPr>
      <w:rFonts w:ascii="Calibri Light" w:eastAsia="Times New Roman" w:hAnsi="Calibri Light" w:cs="Times New Roman"/>
      <w:color w:val="2F5496"/>
      <w:kern w:val="0"/>
      <w:sz w:val="20"/>
      <w:szCs w:val="22"/>
      <w:lang w:bidi="ar-SA"/>
      <w14:ligatures w14:val="none"/>
    </w:rPr>
  </w:style>
  <w:style w:type="paragraph" w:customStyle="1" w:styleId="Heading61">
    <w:name w:val="Heading 61"/>
    <w:basedOn w:val="Normal"/>
    <w:next w:val="Normal"/>
    <w:uiPriority w:val="9"/>
    <w:semiHidden/>
    <w:unhideWhenUsed/>
    <w:qFormat/>
    <w:rsid w:val="005F5DC1"/>
    <w:pPr>
      <w:keepNext/>
      <w:keepLines/>
      <w:spacing w:before="40" w:after="0" w:line="259" w:lineRule="auto"/>
      <w:outlineLvl w:val="5"/>
    </w:pPr>
    <w:rPr>
      <w:rFonts w:ascii="Calibri Light" w:eastAsia="Times New Roman" w:hAnsi="Calibri Light" w:cs="Times New Roman"/>
      <w:color w:val="1F3763"/>
      <w:kern w:val="0"/>
      <w:sz w:val="20"/>
      <w:szCs w:val="22"/>
      <w:lang w:bidi="ar-SA"/>
      <w14:ligatures w14:val="none"/>
    </w:rPr>
  </w:style>
  <w:style w:type="paragraph" w:customStyle="1" w:styleId="Heading71">
    <w:name w:val="Heading 71"/>
    <w:basedOn w:val="Normal"/>
    <w:next w:val="Normal"/>
    <w:uiPriority w:val="9"/>
    <w:semiHidden/>
    <w:unhideWhenUsed/>
    <w:qFormat/>
    <w:rsid w:val="005F5DC1"/>
    <w:pPr>
      <w:keepNext/>
      <w:keepLines/>
      <w:spacing w:before="40" w:after="0" w:line="259" w:lineRule="auto"/>
      <w:outlineLvl w:val="6"/>
    </w:pPr>
    <w:rPr>
      <w:rFonts w:ascii="Calibri Light" w:eastAsia="Times New Roman" w:hAnsi="Calibri Light" w:cs="Times New Roman"/>
      <w:i/>
      <w:iCs/>
      <w:color w:val="1F3763"/>
      <w:kern w:val="0"/>
      <w:sz w:val="20"/>
      <w:szCs w:val="22"/>
      <w:lang w:bidi="ar-SA"/>
      <w14:ligatures w14:val="none"/>
    </w:rPr>
  </w:style>
  <w:style w:type="paragraph" w:customStyle="1" w:styleId="Heading81">
    <w:name w:val="Heading 81"/>
    <w:basedOn w:val="Normal"/>
    <w:next w:val="Normal"/>
    <w:uiPriority w:val="9"/>
    <w:semiHidden/>
    <w:unhideWhenUsed/>
    <w:qFormat/>
    <w:rsid w:val="005F5DC1"/>
    <w:pPr>
      <w:keepNext/>
      <w:keepLines/>
      <w:spacing w:before="40" w:after="0" w:line="259" w:lineRule="auto"/>
      <w:outlineLvl w:val="7"/>
    </w:pPr>
    <w:rPr>
      <w:rFonts w:ascii="Calibri Light" w:eastAsia="Times New Roman" w:hAnsi="Calibri Light" w:cs="Times New Roman"/>
      <w:color w:val="272727"/>
      <w:kern w:val="0"/>
      <w:sz w:val="21"/>
      <w:szCs w:val="21"/>
      <w:lang w:bidi="ar-SA"/>
      <w14:ligatures w14:val="none"/>
    </w:rPr>
  </w:style>
  <w:style w:type="paragraph" w:customStyle="1" w:styleId="Heading91">
    <w:name w:val="Heading 91"/>
    <w:basedOn w:val="Normal"/>
    <w:next w:val="Normal"/>
    <w:uiPriority w:val="9"/>
    <w:semiHidden/>
    <w:unhideWhenUsed/>
    <w:qFormat/>
    <w:rsid w:val="005F5DC1"/>
    <w:pPr>
      <w:keepNext/>
      <w:keepLines/>
      <w:spacing w:before="40" w:after="0" w:line="259" w:lineRule="auto"/>
      <w:outlineLvl w:val="8"/>
    </w:pPr>
    <w:rPr>
      <w:rFonts w:ascii="Calibri Light" w:eastAsia="Times New Roman" w:hAnsi="Calibri Light" w:cs="Times New Roman"/>
      <w:i/>
      <w:iCs/>
      <w:color w:val="272727"/>
      <w:kern w:val="0"/>
      <w:sz w:val="21"/>
      <w:szCs w:val="21"/>
      <w:lang w:bidi="ar-SA"/>
      <w14:ligatures w14:val="none"/>
    </w:rPr>
  </w:style>
  <w:style w:type="paragraph" w:customStyle="1" w:styleId="Header1">
    <w:name w:val="Header1"/>
    <w:basedOn w:val="Normal"/>
    <w:next w:val="Header"/>
    <w:uiPriority w:val="99"/>
    <w:unhideWhenUsed/>
    <w:rsid w:val="005F5DC1"/>
    <w:pPr>
      <w:tabs>
        <w:tab w:val="center" w:pos="4680"/>
        <w:tab w:val="right" w:pos="9360"/>
      </w:tabs>
      <w:spacing w:after="0" w:line="240" w:lineRule="auto"/>
    </w:pPr>
    <w:rPr>
      <w:rFonts w:ascii="Times New Roman" w:eastAsia="Calibri" w:hAnsi="Times New Roman"/>
      <w:kern w:val="0"/>
      <w:sz w:val="20"/>
      <w:szCs w:val="22"/>
      <w:lang w:bidi="ar-SA"/>
      <w14:ligatures w14:val="none"/>
    </w:rPr>
  </w:style>
  <w:style w:type="paragraph" w:customStyle="1" w:styleId="Footer1">
    <w:name w:val="Footer1"/>
    <w:basedOn w:val="Normal"/>
    <w:next w:val="Footer"/>
    <w:uiPriority w:val="99"/>
    <w:unhideWhenUsed/>
    <w:rsid w:val="005F5DC1"/>
    <w:pPr>
      <w:tabs>
        <w:tab w:val="center" w:pos="4680"/>
        <w:tab w:val="right" w:pos="9360"/>
      </w:tabs>
      <w:spacing w:after="0" w:line="240" w:lineRule="auto"/>
    </w:pPr>
    <w:rPr>
      <w:rFonts w:ascii="Times New Roman" w:eastAsia="Calibri" w:hAnsi="Times New Roman"/>
      <w:kern w:val="0"/>
      <w:sz w:val="20"/>
      <w:szCs w:val="22"/>
      <w:lang w:bidi="ar-SA"/>
      <w14:ligatures w14:val="none"/>
    </w:rPr>
  </w:style>
  <w:style w:type="paragraph" w:customStyle="1" w:styleId="BalloonText1">
    <w:name w:val="Balloon Text1"/>
    <w:basedOn w:val="Normal"/>
    <w:next w:val="BalloonText"/>
    <w:uiPriority w:val="99"/>
    <w:semiHidden/>
    <w:unhideWhenUsed/>
    <w:rsid w:val="005F5DC1"/>
    <w:pPr>
      <w:spacing w:after="0" w:line="240" w:lineRule="auto"/>
    </w:pPr>
    <w:rPr>
      <w:rFonts w:ascii="Segoe UI" w:eastAsia="Calibri" w:hAnsi="Segoe UI" w:cs="Segoe UI"/>
      <w:kern w:val="0"/>
      <w:sz w:val="18"/>
      <w:szCs w:val="18"/>
      <w:lang w:bidi="ar-SA"/>
      <w14:ligatures w14:val="none"/>
    </w:rPr>
  </w:style>
  <w:style w:type="paragraph" w:customStyle="1" w:styleId="Bibliography1">
    <w:name w:val="Bibliography1"/>
    <w:basedOn w:val="Normal"/>
    <w:next w:val="Normal"/>
    <w:uiPriority w:val="37"/>
    <w:semiHidden/>
    <w:unhideWhenUsed/>
    <w:rsid w:val="005F5DC1"/>
    <w:pPr>
      <w:spacing w:line="259" w:lineRule="auto"/>
    </w:pPr>
    <w:rPr>
      <w:rFonts w:ascii="Times New Roman" w:eastAsia="Calibri" w:hAnsi="Times New Roman" w:cs="Arial"/>
      <w:kern w:val="0"/>
      <w:sz w:val="20"/>
      <w:szCs w:val="22"/>
      <w:lang w:bidi="ar-SA"/>
      <w14:ligatures w14:val="none"/>
    </w:rPr>
  </w:style>
  <w:style w:type="paragraph" w:customStyle="1" w:styleId="BlockText1">
    <w:name w:val="Block Text1"/>
    <w:basedOn w:val="Normal"/>
    <w:next w:val="BlockText"/>
    <w:uiPriority w:val="99"/>
    <w:semiHidden/>
    <w:unhideWhenUsed/>
    <w:rsid w:val="005F5DC1"/>
    <w:pPr>
      <w:pBdr>
        <w:top w:val="single" w:sz="2" w:space="10" w:color="4472C4"/>
        <w:left w:val="single" w:sz="2" w:space="10" w:color="4472C4"/>
        <w:bottom w:val="single" w:sz="2" w:space="10" w:color="4472C4"/>
        <w:right w:val="single" w:sz="2" w:space="10" w:color="4472C4"/>
      </w:pBdr>
      <w:spacing w:line="259" w:lineRule="auto"/>
      <w:ind w:left="1152" w:right="1152"/>
    </w:pPr>
    <w:rPr>
      <w:rFonts w:ascii="Calibri" w:eastAsia="Times New Roman" w:hAnsi="Calibri" w:cs="Arial"/>
      <w:i/>
      <w:iCs/>
      <w:color w:val="4472C4"/>
      <w:kern w:val="0"/>
      <w:sz w:val="20"/>
      <w:szCs w:val="22"/>
      <w:lang w:bidi="ar-SA"/>
      <w14:ligatures w14:val="none"/>
    </w:rPr>
  </w:style>
  <w:style w:type="paragraph" w:customStyle="1" w:styleId="BodyText1">
    <w:name w:val="Body Text1"/>
    <w:basedOn w:val="Normal"/>
    <w:next w:val="BodyText"/>
    <w:uiPriority w:val="99"/>
    <w:semiHidden/>
    <w:unhideWhenUsed/>
    <w:rsid w:val="005F5DC1"/>
    <w:pPr>
      <w:spacing w:after="120" w:line="259" w:lineRule="auto"/>
    </w:pPr>
    <w:rPr>
      <w:rFonts w:ascii="Times New Roman" w:eastAsia="Calibri" w:hAnsi="Times New Roman"/>
      <w:kern w:val="0"/>
      <w:sz w:val="20"/>
      <w:szCs w:val="22"/>
      <w:lang w:bidi="ar-SA"/>
      <w14:ligatures w14:val="none"/>
    </w:rPr>
  </w:style>
  <w:style w:type="paragraph" w:customStyle="1" w:styleId="BodyText210">
    <w:name w:val="Body Text 21"/>
    <w:basedOn w:val="Normal"/>
    <w:next w:val="BodyText21"/>
    <w:uiPriority w:val="99"/>
    <w:semiHidden/>
    <w:unhideWhenUsed/>
    <w:rsid w:val="005F5DC1"/>
    <w:pPr>
      <w:spacing w:after="120" w:line="480" w:lineRule="auto"/>
    </w:pPr>
    <w:rPr>
      <w:rFonts w:ascii="Times New Roman" w:eastAsia="Calibri" w:hAnsi="Times New Roman"/>
      <w:kern w:val="0"/>
      <w:sz w:val="20"/>
      <w:szCs w:val="22"/>
      <w:lang w:bidi="ar-SA"/>
      <w14:ligatures w14:val="none"/>
    </w:rPr>
  </w:style>
  <w:style w:type="paragraph" w:customStyle="1" w:styleId="BodyText31">
    <w:name w:val="Body Text 31"/>
    <w:basedOn w:val="Normal"/>
    <w:next w:val="BodyText3"/>
    <w:uiPriority w:val="99"/>
    <w:semiHidden/>
    <w:unhideWhenUsed/>
    <w:rsid w:val="005F5DC1"/>
    <w:pPr>
      <w:spacing w:after="120" w:line="259" w:lineRule="auto"/>
    </w:pPr>
    <w:rPr>
      <w:rFonts w:ascii="Times New Roman" w:eastAsia="Calibri" w:hAnsi="Times New Roman"/>
      <w:kern w:val="0"/>
      <w:sz w:val="16"/>
      <w:szCs w:val="16"/>
      <w:lang w:bidi="ar-SA"/>
      <w14:ligatures w14:val="none"/>
    </w:rPr>
  </w:style>
  <w:style w:type="paragraph" w:customStyle="1" w:styleId="BodyTextFirstIndent1">
    <w:name w:val="Body Text First Indent1"/>
    <w:basedOn w:val="BodyText"/>
    <w:next w:val="BodyTextFirstIndent"/>
    <w:uiPriority w:val="99"/>
    <w:semiHidden/>
    <w:unhideWhenUsed/>
    <w:rsid w:val="005F5DC1"/>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5F5DC1"/>
    <w:pPr>
      <w:spacing w:after="120" w:line="259" w:lineRule="auto"/>
      <w:ind w:left="360"/>
    </w:pPr>
    <w:rPr>
      <w:rFonts w:ascii="Times New Roman" w:eastAsia="Calibri" w:hAnsi="Times New Roman"/>
      <w:kern w:val="0"/>
      <w:sz w:val="20"/>
      <w:szCs w:val="22"/>
      <w:lang w:bidi="ar-SA"/>
      <w14:ligatures w14:val="none"/>
    </w:rPr>
  </w:style>
  <w:style w:type="paragraph" w:customStyle="1" w:styleId="BodyTextFirstIndent21">
    <w:name w:val="Body Text First Indent 21"/>
    <w:basedOn w:val="BodyTextIndent"/>
    <w:next w:val="BodyTextFirstIndent2"/>
    <w:uiPriority w:val="99"/>
    <w:semiHidden/>
    <w:unhideWhenUsed/>
    <w:rsid w:val="005F5DC1"/>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5F5DC1"/>
    <w:pPr>
      <w:spacing w:after="120" w:line="480" w:lineRule="auto"/>
      <w:ind w:left="360"/>
    </w:pPr>
    <w:rPr>
      <w:rFonts w:ascii="Times New Roman" w:eastAsia="Calibri" w:hAnsi="Times New Roman"/>
      <w:kern w:val="0"/>
      <w:sz w:val="20"/>
      <w:szCs w:val="22"/>
      <w:lang w:bidi="ar-SA"/>
      <w14:ligatures w14:val="none"/>
    </w:rPr>
  </w:style>
  <w:style w:type="paragraph" w:customStyle="1" w:styleId="BodyTextIndent31">
    <w:name w:val="Body Text Indent 31"/>
    <w:basedOn w:val="Normal"/>
    <w:next w:val="BodyTextIndent3"/>
    <w:uiPriority w:val="99"/>
    <w:semiHidden/>
    <w:unhideWhenUsed/>
    <w:rsid w:val="005F5DC1"/>
    <w:pPr>
      <w:spacing w:after="120" w:line="259" w:lineRule="auto"/>
      <w:ind w:left="360"/>
    </w:pPr>
    <w:rPr>
      <w:rFonts w:ascii="Times New Roman" w:eastAsia="Calibri" w:hAnsi="Times New Roman"/>
      <w:kern w:val="0"/>
      <w:sz w:val="16"/>
      <w:szCs w:val="16"/>
      <w:lang w:bidi="ar-SA"/>
      <w14:ligatures w14:val="none"/>
    </w:rPr>
  </w:style>
  <w:style w:type="paragraph" w:customStyle="1" w:styleId="Caption1">
    <w:name w:val="Caption1"/>
    <w:basedOn w:val="Normal"/>
    <w:next w:val="Normal"/>
    <w:uiPriority w:val="35"/>
    <w:semiHidden/>
    <w:unhideWhenUsed/>
    <w:qFormat/>
    <w:rsid w:val="005F5DC1"/>
    <w:pPr>
      <w:spacing w:after="200" w:line="240" w:lineRule="auto"/>
    </w:pPr>
    <w:rPr>
      <w:rFonts w:ascii="Times New Roman" w:eastAsia="Calibri" w:hAnsi="Times New Roman" w:cs="Arial"/>
      <w:i/>
      <w:iCs/>
      <w:color w:val="44546A"/>
      <w:kern w:val="0"/>
      <w:sz w:val="18"/>
      <w:szCs w:val="18"/>
      <w:lang w:bidi="ar-SA"/>
      <w14:ligatures w14:val="none"/>
    </w:rPr>
  </w:style>
  <w:style w:type="paragraph" w:customStyle="1" w:styleId="Closing1">
    <w:name w:val="Closing1"/>
    <w:basedOn w:val="Normal"/>
    <w:next w:val="Closing"/>
    <w:uiPriority w:val="99"/>
    <w:semiHidden/>
    <w:unhideWhenUsed/>
    <w:rsid w:val="005F5DC1"/>
    <w:pPr>
      <w:spacing w:after="0" w:line="240" w:lineRule="auto"/>
      <w:ind w:left="4320"/>
    </w:pPr>
    <w:rPr>
      <w:rFonts w:ascii="Times New Roman" w:eastAsia="Calibri" w:hAnsi="Times New Roman"/>
      <w:kern w:val="0"/>
      <w:sz w:val="20"/>
      <w:szCs w:val="22"/>
      <w:lang w:bidi="ar-SA"/>
      <w14:ligatures w14:val="none"/>
    </w:rPr>
  </w:style>
  <w:style w:type="paragraph" w:customStyle="1" w:styleId="CommentText1">
    <w:name w:val="Comment Text1"/>
    <w:basedOn w:val="Normal"/>
    <w:next w:val="CommentText"/>
    <w:uiPriority w:val="99"/>
    <w:semiHidden/>
    <w:unhideWhenUsed/>
    <w:rsid w:val="005F5DC1"/>
    <w:pPr>
      <w:spacing w:line="240" w:lineRule="auto"/>
    </w:pPr>
    <w:rPr>
      <w:rFonts w:ascii="Times New Roman" w:eastAsia="Calibri" w:hAnsi="Times New Roman"/>
      <w:kern w:val="0"/>
      <w:sz w:val="20"/>
      <w:szCs w:val="20"/>
      <w:lang w:bidi="ar-SA"/>
      <w14:ligatures w14:val="none"/>
    </w:rPr>
  </w:style>
  <w:style w:type="paragraph" w:customStyle="1" w:styleId="CommentSubject1">
    <w:name w:val="Comment Subject1"/>
    <w:basedOn w:val="CommentText"/>
    <w:next w:val="CommentText"/>
    <w:uiPriority w:val="99"/>
    <w:semiHidden/>
    <w:unhideWhenUsed/>
    <w:rsid w:val="005F5DC1"/>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5F5DC1"/>
    <w:pPr>
      <w:spacing w:line="259" w:lineRule="auto"/>
    </w:pPr>
    <w:rPr>
      <w:rFonts w:ascii="Times New Roman" w:eastAsia="Calibri" w:hAnsi="Times New Roman" w:cs="Arial"/>
      <w:kern w:val="0"/>
      <w:sz w:val="20"/>
      <w:szCs w:val="22"/>
      <w:lang w:bidi="ar-SA"/>
      <w14:ligatures w14:val="none"/>
    </w:rPr>
  </w:style>
  <w:style w:type="paragraph" w:customStyle="1" w:styleId="DocumentMap1">
    <w:name w:val="Document Map1"/>
    <w:basedOn w:val="Normal"/>
    <w:next w:val="DocumentMap"/>
    <w:uiPriority w:val="99"/>
    <w:semiHidden/>
    <w:unhideWhenUsed/>
    <w:rsid w:val="005F5DC1"/>
    <w:pPr>
      <w:spacing w:after="0" w:line="240" w:lineRule="auto"/>
    </w:pPr>
    <w:rPr>
      <w:rFonts w:ascii="Segoe UI" w:eastAsia="Calibri" w:hAnsi="Segoe UI" w:cs="Segoe UI"/>
      <w:kern w:val="0"/>
      <w:sz w:val="16"/>
      <w:szCs w:val="16"/>
      <w:lang w:bidi="ar-SA"/>
      <w14:ligatures w14:val="none"/>
    </w:rPr>
  </w:style>
  <w:style w:type="paragraph" w:customStyle="1" w:styleId="E-mailSignature1">
    <w:name w:val="E-mail Signature1"/>
    <w:basedOn w:val="Normal"/>
    <w:next w:val="EmailSignature"/>
    <w:uiPriority w:val="99"/>
    <w:semiHidden/>
    <w:unhideWhenUsed/>
    <w:rsid w:val="005F5DC1"/>
    <w:pPr>
      <w:spacing w:after="0" w:line="240" w:lineRule="auto"/>
    </w:pPr>
    <w:rPr>
      <w:rFonts w:ascii="Times New Roman" w:eastAsia="Calibri" w:hAnsi="Times New Roman"/>
      <w:kern w:val="0"/>
      <w:sz w:val="20"/>
      <w:szCs w:val="22"/>
      <w:lang w:bidi="ar-SA"/>
      <w14:ligatures w14:val="none"/>
    </w:rPr>
  </w:style>
  <w:style w:type="paragraph" w:customStyle="1" w:styleId="EndnoteText1">
    <w:name w:val="Endnote Text1"/>
    <w:basedOn w:val="Normal"/>
    <w:next w:val="EndnoteText"/>
    <w:uiPriority w:val="99"/>
    <w:semiHidden/>
    <w:unhideWhenUsed/>
    <w:rsid w:val="005F5DC1"/>
    <w:pPr>
      <w:spacing w:after="0" w:line="240" w:lineRule="auto"/>
    </w:pPr>
    <w:rPr>
      <w:rFonts w:ascii="Times New Roman" w:eastAsia="Calibri" w:hAnsi="Times New Roman"/>
      <w:kern w:val="0"/>
      <w:sz w:val="20"/>
      <w:szCs w:val="20"/>
      <w:lang w:bidi="ar-SA"/>
      <w14:ligatures w14:val="none"/>
    </w:rPr>
  </w:style>
  <w:style w:type="paragraph" w:customStyle="1" w:styleId="EnvelopeAddress1">
    <w:name w:val="Envelope Address1"/>
    <w:basedOn w:val="Normal"/>
    <w:next w:val="EnvelopeAddress"/>
    <w:uiPriority w:val="99"/>
    <w:semiHidden/>
    <w:unhideWhenUsed/>
    <w:rsid w:val="005F5DC1"/>
    <w:pPr>
      <w:framePr w:w="7920" w:h="1980" w:hRule="exact" w:hSpace="180" w:wrap="auto" w:hAnchor="page" w:xAlign="center" w:yAlign="bottom"/>
      <w:spacing w:after="0" w:line="240" w:lineRule="auto"/>
      <w:ind w:left="2880"/>
    </w:pPr>
    <w:rPr>
      <w:rFonts w:ascii="Calibri Light" w:eastAsia="Times New Roman" w:hAnsi="Calibri Light" w:cs="Times New Roman"/>
      <w:kern w:val="0"/>
      <w:lang w:bidi="ar-SA"/>
      <w14:ligatures w14:val="none"/>
    </w:rPr>
  </w:style>
  <w:style w:type="paragraph" w:customStyle="1" w:styleId="EnvelopeReturn1">
    <w:name w:val="Envelope Return1"/>
    <w:basedOn w:val="Normal"/>
    <w:next w:val="EnvelopeReturn"/>
    <w:uiPriority w:val="99"/>
    <w:semiHidden/>
    <w:unhideWhenUsed/>
    <w:rsid w:val="005F5DC1"/>
    <w:pPr>
      <w:spacing w:after="0" w:line="240" w:lineRule="auto"/>
    </w:pPr>
    <w:rPr>
      <w:rFonts w:ascii="Calibri Light" w:eastAsia="Times New Roman" w:hAnsi="Calibri Light" w:cs="Times New Roman"/>
      <w:kern w:val="0"/>
      <w:sz w:val="20"/>
      <w:szCs w:val="20"/>
      <w:lang w:bidi="ar-SA"/>
      <w14:ligatures w14:val="none"/>
    </w:rPr>
  </w:style>
  <w:style w:type="paragraph" w:customStyle="1" w:styleId="HTMLAddress1">
    <w:name w:val="HTML Address1"/>
    <w:basedOn w:val="Normal"/>
    <w:next w:val="HTMLAddress"/>
    <w:uiPriority w:val="99"/>
    <w:semiHidden/>
    <w:unhideWhenUsed/>
    <w:rsid w:val="005F5DC1"/>
    <w:pPr>
      <w:spacing w:after="0" w:line="240" w:lineRule="auto"/>
    </w:pPr>
    <w:rPr>
      <w:rFonts w:ascii="Times New Roman" w:eastAsia="Calibri" w:hAnsi="Times New Roman"/>
      <w:i/>
      <w:iCs/>
      <w:kern w:val="0"/>
      <w:sz w:val="20"/>
      <w:szCs w:val="22"/>
      <w:lang w:bidi="ar-SA"/>
      <w14:ligatures w14:val="none"/>
    </w:rPr>
  </w:style>
  <w:style w:type="paragraph" w:customStyle="1" w:styleId="HTMLPreformatted1">
    <w:name w:val="HTML Preformatted1"/>
    <w:basedOn w:val="Normal"/>
    <w:next w:val="HTMLPreformatted"/>
    <w:uiPriority w:val="99"/>
    <w:semiHidden/>
    <w:unhideWhenUsed/>
    <w:rsid w:val="005F5DC1"/>
    <w:pPr>
      <w:spacing w:after="0" w:line="240" w:lineRule="auto"/>
    </w:pPr>
    <w:rPr>
      <w:rFonts w:ascii="Consolas" w:eastAsia="Calibri" w:hAnsi="Consolas"/>
      <w:kern w:val="0"/>
      <w:sz w:val="20"/>
      <w:szCs w:val="20"/>
      <w:lang w:bidi="ar-SA"/>
      <w14:ligatures w14:val="none"/>
    </w:rPr>
  </w:style>
  <w:style w:type="paragraph" w:customStyle="1" w:styleId="Index11">
    <w:name w:val="Index 11"/>
    <w:basedOn w:val="Normal"/>
    <w:next w:val="Normal"/>
    <w:autoRedefine/>
    <w:uiPriority w:val="99"/>
    <w:semiHidden/>
    <w:unhideWhenUsed/>
    <w:rsid w:val="005F5DC1"/>
    <w:pPr>
      <w:spacing w:after="0" w:line="240" w:lineRule="auto"/>
      <w:ind w:left="200" w:hanging="200"/>
    </w:pPr>
    <w:rPr>
      <w:rFonts w:ascii="Times New Roman" w:eastAsia="Calibri" w:hAnsi="Times New Roman" w:cs="Arial"/>
      <w:kern w:val="0"/>
      <w:sz w:val="20"/>
      <w:szCs w:val="22"/>
      <w:lang w:bidi="ar-SA"/>
      <w14:ligatures w14:val="none"/>
    </w:rPr>
  </w:style>
  <w:style w:type="paragraph" w:customStyle="1" w:styleId="Index21">
    <w:name w:val="Index 21"/>
    <w:basedOn w:val="Normal"/>
    <w:next w:val="Normal"/>
    <w:autoRedefine/>
    <w:uiPriority w:val="99"/>
    <w:semiHidden/>
    <w:unhideWhenUsed/>
    <w:rsid w:val="005F5DC1"/>
    <w:pPr>
      <w:spacing w:after="0" w:line="240" w:lineRule="auto"/>
      <w:ind w:left="400" w:hanging="200"/>
    </w:pPr>
    <w:rPr>
      <w:rFonts w:ascii="Times New Roman" w:eastAsia="Calibri" w:hAnsi="Times New Roman" w:cs="Arial"/>
      <w:kern w:val="0"/>
      <w:sz w:val="20"/>
      <w:szCs w:val="22"/>
      <w:lang w:bidi="ar-SA"/>
      <w14:ligatures w14:val="none"/>
    </w:rPr>
  </w:style>
  <w:style w:type="paragraph" w:customStyle="1" w:styleId="Index31">
    <w:name w:val="Index 31"/>
    <w:basedOn w:val="Normal"/>
    <w:next w:val="Normal"/>
    <w:autoRedefine/>
    <w:uiPriority w:val="99"/>
    <w:semiHidden/>
    <w:unhideWhenUsed/>
    <w:rsid w:val="005F5DC1"/>
    <w:pPr>
      <w:spacing w:after="0" w:line="240" w:lineRule="auto"/>
      <w:ind w:left="600" w:hanging="200"/>
    </w:pPr>
    <w:rPr>
      <w:rFonts w:ascii="Times New Roman" w:eastAsia="Calibri" w:hAnsi="Times New Roman" w:cs="Arial"/>
      <w:kern w:val="0"/>
      <w:sz w:val="20"/>
      <w:szCs w:val="22"/>
      <w:lang w:bidi="ar-SA"/>
      <w14:ligatures w14:val="none"/>
    </w:rPr>
  </w:style>
  <w:style w:type="paragraph" w:customStyle="1" w:styleId="Index41">
    <w:name w:val="Index 41"/>
    <w:basedOn w:val="Normal"/>
    <w:next w:val="Normal"/>
    <w:autoRedefine/>
    <w:uiPriority w:val="99"/>
    <w:semiHidden/>
    <w:unhideWhenUsed/>
    <w:rsid w:val="005F5DC1"/>
    <w:pPr>
      <w:spacing w:after="0" w:line="240" w:lineRule="auto"/>
      <w:ind w:left="800" w:hanging="200"/>
    </w:pPr>
    <w:rPr>
      <w:rFonts w:ascii="Times New Roman" w:eastAsia="Calibri" w:hAnsi="Times New Roman" w:cs="Arial"/>
      <w:kern w:val="0"/>
      <w:sz w:val="20"/>
      <w:szCs w:val="22"/>
      <w:lang w:bidi="ar-SA"/>
      <w14:ligatures w14:val="none"/>
    </w:rPr>
  </w:style>
  <w:style w:type="paragraph" w:customStyle="1" w:styleId="Index51">
    <w:name w:val="Index 51"/>
    <w:basedOn w:val="Normal"/>
    <w:next w:val="Normal"/>
    <w:autoRedefine/>
    <w:uiPriority w:val="99"/>
    <w:semiHidden/>
    <w:unhideWhenUsed/>
    <w:rsid w:val="005F5DC1"/>
    <w:pPr>
      <w:spacing w:after="0" w:line="240" w:lineRule="auto"/>
      <w:ind w:left="1000" w:hanging="200"/>
    </w:pPr>
    <w:rPr>
      <w:rFonts w:ascii="Times New Roman" w:eastAsia="Calibri" w:hAnsi="Times New Roman" w:cs="Arial"/>
      <w:kern w:val="0"/>
      <w:sz w:val="20"/>
      <w:szCs w:val="22"/>
      <w:lang w:bidi="ar-SA"/>
      <w14:ligatures w14:val="none"/>
    </w:rPr>
  </w:style>
  <w:style w:type="paragraph" w:customStyle="1" w:styleId="Index61">
    <w:name w:val="Index 61"/>
    <w:basedOn w:val="Normal"/>
    <w:next w:val="Normal"/>
    <w:autoRedefine/>
    <w:uiPriority w:val="99"/>
    <w:semiHidden/>
    <w:unhideWhenUsed/>
    <w:rsid w:val="005F5DC1"/>
    <w:pPr>
      <w:spacing w:after="0" w:line="240" w:lineRule="auto"/>
      <w:ind w:left="1200" w:hanging="200"/>
    </w:pPr>
    <w:rPr>
      <w:rFonts w:ascii="Times New Roman" w:eastAsia="Calibri" w:hAnsi="Times New Roman" w:cs="Arial"/>
      <w:kern w:val="0"/>
      <w:sz w:val="20"/>
      <w:szCs w:val="22"/>
      <w:lang w:bidi="ar-SA"/>
      <w14:ligatures w14:val="none"/>
    </w:rPr>
  </w:style>
  <w:style w:type="paragraph" w:customStyle="1" w:styleId="Index71">
    <w:name w:val="Index 71"/>
    <w:basedOn w:val="Normal"/>
    <w:next w:val="Normal"/>
    <w:autoRedefine/>
    <w:uiPriority w:val="99"/>
    <w:semiHidden/>
    <w:unhideWhenUsed/>
    <w:rsid w:val="005F5DC1"/>
    <w:pPr>
      <w:spacing w:after="0" w:line="240" w:lineRule="auto"/>
      <w:ind w:left="1400" w:hanging="200"/>
    </w:pPr>
    <w:rPr>
      <w:rFonts w:ascii="Times New Roman" w:eastAsia="Calibri" w:hAnsi="Times New Roman" w:cs="Arial"/>
      <w:kern w:val="0"/>
      <w:sz w:val="20"/>
      <w:szCs w:val="22"/>
      <w:lang w:bidi="ar-SA"/>
      <w14:ligatures w14:val="none"/>
    </w:rPr>
  </w:style>
  <w:style w:type="paragraph" w:customStyle="1" w:styleId="Index81">
    <w:name w:val="Index 81"/>
    <w:basedOn w:val="Normal"/>
    <w:next w:val="Normal"/>
    <w:autoRedefine/>
    <w:uiPriority w:val="99"/>
    <w:semiHidden/>
    <w:unhideWhenUsed/>
    <w:rsid w:val="005F5DC1"/>
    <w:pPr>
      <w:spacing w:after="0" w:line="240" w:lineRule="auto"/>
      <w:ind w:left="1600" w:hanging="200"/>
    </w:pPr>
    <w:rPr>
      <w:rFonts w:ascii="Times New Roman" w:eastAsia="Calibri" w:hAnsi="Times New Roman" w:cs="Arial"/>
      <w:kern w:val="0"/>
      <w:sz w:val="20"/>
      <w:szCs w:val="22"/>
      <w:lang w:bidi="ar-SA"/>
      <w14:ligatures w14:val="none"/>
    </w:rPr>
  </w:style>
  <w:style w:type="paragraph" w:customStyle="1" w:styleId="Index91">
    <w:name w:val="Index 91"/>
    <w:basedOn w:val="Normal"/>
    <w:next w:val="Normal"/>
    <w:autoRedefine/>
    <w:uiPriority w:val="99"/>
    <w:semiHidden/>
    <w:unhideWhenUsed/>
    <w:rsid w:val="005F5DC1"/>
    <w:pPr>
      <w:spacing w:after="0" w:line="240" w:lineRule="auto"/>
      <w:ind w:left="1800" w:hanging="200"/>
    </w:pPr>
    <w:rPr>
      <w:rFonts w:ascii="Times New Roman" w:eastAsia="Calibri" w:hAnsi="Times New Roman" w:cs="Arial"/>
      <w:kern w:val="0"/>
      <w:sz w:val="20"/>
      <w:szCs w:val="22"/>
      <w:lang w:bidi="ar-SA"/>
      <w14:ligatures w14:val="none"/>
    </w:rPr>
  </w:style>
  <w:style w:type="paragraph" w:customStyle="1" w:styleId="IndexHeading1">
    <w:name w:val="Index Heading1"/>
    <w:basedOn w:val="Normal"/>
    <w:next w:val="Index1"/>
    <w:uiPriority w:val="99"/>
    <w:semiHidden/>
    <w:unhideWhenUsed/>
    <w:rsid w:val="005F5DC1"/>
    <w:pPr>
      <w:spacing w:line="259" w:lineRule="auto"/>
    </w:pPr>
    <w:rPr>
      <w:rFonts w:ascii="Calibri Light" w:eastAsia="Times New Roman" w:hAnsi="Calibri Light" w:cs="Times New Roman"/>
      <w:b/>
      <w:bCs/>
      <w:kern w:val="0"/>
      <w:sz w:val="20"/>
      <w:szCs w:val="22"/>
      <w:lang w:bidi="ar-SA"/>
      <w14:ligatures w14:val="none"/>
    </w:rPr>
  </w:style>
  <w:style w:type="paragraph" w:customStyle="1" w:styleId="IntenseQuote1">
    <w:name w:val="Intense Quote1"/>
    <w:basedOn w:val="Normal"/>
    <w:next w:val="Normal"/>
    <w:uiPriority w:val="30"/>
    <w:rsid w:val="005F5DC1"/>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kern w:val="0"/>
      <w:sz w:val="20"/>
      <w:szCs w:val="22"/>
      <w:lang w:bidi="ar-SA"/>
      <w14:ligatures w14:val="none"/>
    </w:rPr>
  </w:style>
  <w:style w:type="paragraph" w:customStyle="1" w:styleId="List1">
    <w:name w:val="List1"/>
    <w:basedOn w:val="Normal"/>
    <w:next w:val="List"/>
    <w:uiPriority w:val="99"/>
    <w:semiHidden/>
    <w:unhideWhenUsed/>
    <w:rsid w:val="005F5DC1"/>
    <w:pPr>
      <w:spacing w:line="259" w:lineRule="auto"/>
      <w:ind w:left="360" w:hanging="360"/>
      <w:contextualSpacing/>
    </w:pPr>
    <w:rPr>
      <w:rFonts w:ascii="Times New Roman" w:eastAsia="Calibri" w:hAnsi="Times New Roman" w:cs="Arial"/>
      <w:kern w:val="0"/>
      <w:sz w:val="20"/>
      <w:szCs w:val="22"/>
      <w:lang w:bidi="ar-SA"/>
      <w14:ligatures w14:val="none"/>
    </w:rPr>
  </w:style>
  <w:style w:type="paragraph" w:customStyle="1" w:styleId="List21">
    <w:name w:val="List 21"/>
    <w:basedOn w:val="Normal"/>
    <w:next w:val="List2"/>
    <w:uiPriority w:val="99"/>
    <w:semiHidden/>
    <w:unhideWhenUsed/>
    <w:rsid w:val="005F5DC1"/>
    <w:pPr>
      <w:spacing w:line="259" w:lineRule="auto"/>
      <w:ind w:left="720" w:hanging="360"/>
      <w:contextualSpacing/>
    </w:pPr>
    <w:rPr>
      <w:rFonts w:ascii="Times New Roman" w:eastAsia="Calibri" w:hAnsi="Times New Roman" w:cs="Arial"/>
      <w:kern w:val="0"/>
      <w:sz w:val="20"/>
      <w:szCs w:val="22"/>
      <w:lang w:bidi="ar-SA"/>
      <w14:ligatures w14:val="none"/>
    </w:rPr>
  </w:style>
  <w:style w:type="paragraph" w:customStyle="1" w:styleId="List31">
    <w:name w:val="List 31"/>
    <w:basedOn w:val="Normal"/>
    <w:next w:val="List3"/>
    <w:uiPriority w:val="99"/>
    <w:semiHidden/>
    <w:unhideWhenUsed/>
    <w:rsid w:val="005F5DC1"/>
    <w:pPr>
      <w:spacing w:line="259" w:lineRule="auto"/>
      <w:ind w:left="1080" w:hanging="360"/>
      <w:contextualSpacing/>
    </w:pPr>
    <w:rPr>
      <w:rFonts w:ascii="Times New Roman" w:eastAsia="Calibri" w:hAnsi="Times New Roman" w:cs="Arial"/>
      <w:kern w:val="0"/>
      <w:sz w:val="20"/>
      <w:szCs w:val="22"/>
      <w:lang w:bidi="ar-SA"/>
      <w14:ligatures w14:val="none"/>
    </w:rPr>
  </w:style>
  <w:style w:type="paragraph" w:customStyle="1" w:styleId="List41">
    <w:name w:val="List 41"/>
    <w:basedOn w:val="Normal"/>
    <w:next w:val="List4"/>
    <w:uiPriority w:val="99"/>
    <w:semiHidden/>
    <w:unhideWhenUsed/>
    <w:rsid w:val="005F5DC1"/>
    <w:pPr>
      <w:spacing w:line="259" w:lineRule="auto"/>
      <w:ind w:left="1440" w:hanging="360"/>
      <w:contextualSpacing/>
    </w:pPr>
    <w:rPr>
      <w:rFonts w:ascii="Times New Roman" w:eastAsia="Calibri" w:hAnsi="Times New Roman" w:cs="Arial"/>
      <w:kern w:val="0"/>
      <w:sz w:val="20"/>
      <w:szCs w:val="22"/>
      <w:lang w:bidi="ar-SA"/>
      <w14:ligatures w14:val="none"/>
    </w:rPr>
  </w:style>
  <w:style w:type="paragraph" w:customStyle="1" w:styleId="List51">
    <w:name w:val="List 51"/>
    <w:basedOn w:val="Normal"/>
    <w:next w:val="List5"/>
    <w:uiPriority w:val="99"/>
    <w:semiHidden/>
    <w:unhideWhenUsed/>
    <w:rsid w:val="005F5DC1"/>
    <w:pPr>
      <w:spacing w:line="259" w:lineRule="auto"/>
      <w:ind w:left="1800" w:hanging="360"/>
      <w:contextualSpacing/>
    </w:pPr>
    <w:rPr>
      <w:rFonts w:ascii="Times New Roman" w:eastAsia="Calibri" w:hAnsi="Times New Roman" w:cs="Arial"/>
      <w:kern w:val="0"/>
      <w:sz w:val="20"/>
      <w:szCs w:val="22"/>
      <w:lang w:bidi="ar-SA"/>
      <w14:ligatures w14:val="none"/>
    </w:rPr>
  </w:style>
  <w:style w:type="paragraph" w:customStyle="1" w:styleId="ListBullet1">
    <w:name w:val="List Bullet1"/>
    <w:basedOn w:val="Normal"/>
    <w:next w:val="ListBullet"/>
    <w:uiPriority w:val="99"/>
    <w:semiHidden/>
    <w:unhideWhenUsed/>
    <w:rsid w:val="005F5DC1"/>
    <w:pPr>
      <w:tabs>
        <w:tab w:val="num" w:pos="360"/>
      </w:tabs>
      <w:spacing w:line="259" w:lineRule="auto"/>
      <w:ind w:left="360" w:hanging="360"/>
      <w:contextualSpacing/>
    </w:pPr>
    <w:rPr>
      <w:rFonts w:ascii="Times New Roman" w:eastAsia="Calibri" w:hAnsi="Times New Roman" w:cs="Arial"/>
      <w:kern w:val="0"/>
      <w:sz w:val="20"/>
      <w:szCs w:val="22"/>
      <w:lang w:bidi="ar-SA"/>
      <w14:ligatures w14:val="none"/>
    </w:rPr>
  </w:style>
  <w:style w:type="paragraph" w:customStyle="1" w:styleId="ListBullet21">
    <w:name w:val="List Bullet 21"/>
    <w:basedOn w:val="Normal"/>
    <w:next w:val="ListBullet2"/>
    <w:uiPriority w:val="99"/>
    <w:semiHidden/>
    <w:unhideWhenUsed/>
    <w:rsid w:val="005F5DC1"/>
    <w:pPr>
      <w:tabs>
        <w:tab w:val="num" w:pos="720"/>
      </w:tabs>
      <w:spacing w:line="259" w:lineRule="auto"/>
      <w:ind w:left="720" w:hanging="360"/>
      <w:contextualSpacing/>
    </w:pPr>
    <w:rPr>
      <w:rFonts w:ascii="Times New Roman" w:eastAsia="Calibri" w:hAnsi="Times New Roman" w:cs="Arial"/>
      <w:kern w:val="0"/>
      <w:sz w:val="20"/>
      <w:szCs w:val="22"/>
      <w:lang w:bidi="ar-SA"/>
      <w14:ligatures w14:val="none"/>
    </w:rPr>
  </w:style>
  <w:style w:type="paragraph" w:customStyle="1" w:styleId="ListBullet31">
    <w:name w:val="List Bullet 31"/>
    <w:basedOn w:val="Normal"/>
    <w:next w:val="ListBullet3"/>
    <w:uiPriority w:val="99"/>
    <w:semiHidden/>
    <w:unhideWhenUsed/>
    <w:rsid w:val="005F5DC1"/>
    <w:pPr>
      <w:tabs>
        <w:tab w:val="num" w:pos="1080"/>
      </w:tabs>
      <w:spacing w:line="259" w:lineRule="auto"/>
      <w:ind w:left="1080" w:hanging="360"/>
      <w:contextualSpacing/>
    </w:pPr>
    <w:rPr>
      <w:rFonts w:ascii="Times New Roman" w:eastAsia="Calibri" w:hAnsi="Times New Roman" w:cs="Arial"/>
      <w:kern w:val="0"/>
      <w:sz w:val="20"/>
      <w:szCs w:val="22"/>
      <w:lang w:bidi="ar-SA"/>
      <w14:ligatures w14:val="none"/>
    </w:rPr>
  </w:style>
  <w:style w:type="paragraph" w:customStyle="1" w:styleId="ListBullet41">
    <w:name w:val="List Bullet 41"/>
    <w:basedOn w:val="Normal"/>
    <w:next w:val="ListBullet4"/>
    <w:uiPriority w:val="99"/>
    <w:semiHidden/>
    <w:unhideWhenUsed/>
    <w:rsid w:val="005F5DC1"/>
    <w:pPr>
      <w:tabs>
        <w:tab w:val="num" w:pos="1440"/>
      </w:tabs>
      <w:spacing w:line="259" w:lineRule="auto"/>
      <w:ind w:left="1440" w:hanging="360"/>
      <w:contextualSpacing/>
    </w:pPr>
    <w:rPr>
      <w:rFonts w:ascii="Times New Roman" w:eastAsia="Calibri" w:hAnsi="Times New Roman" w:cs="Arial"/>
      <w:kern w:val="0"/>
      <w:sz w:val="20"/>
      <w:szCs w:val="22"/>
      <w:lang w:bidi="ar-SA"/>
      <w14:ligatures w14:val="none"/>
    </w:rPr>
  </w:style>
  <w:style w:type="paragraph" w:customStyle="1" w:styleId="ListBullet51">
    <w:name w:val="List Bullet 51"/>
    <w:basedOn w:val="Normal"/>
    <w:next w:val="ListBullet5"/>
    <w:uiPriority w:val="99"/>
    <w:semiHidden/>
    <w:unhideWhenUsed/>
    <w:rsid w:val="005F5DC1"/>
    <w:pPr>
      <w:tabs>
        <w:tab w:val="num" w:pos="1800"/>
      </w:tabs>
      <w:spacing w:line="259" w:lineRule="auto"/>
      <w:ind w:left="1800" w:hanging="360"/>
      <w:contextualSpacing/>
    </w:pPr>
    <w:rPr>
      <w:rFonts w:ascii="Times New Roman" w:eastAsia="Calibri" w:hAnsi="Times New Roman" w:cs="Arial"/>
      <w:kern w:val="0"/>
      <w:sz w:val="20"/>
      <w:szCs w:val="22"/>
      <w:lang w:bidi="ar-SA"/>
      <w14:ligatures w14:val="none"/>
    </w:rPr>
  </w:style>
  <w:style w:type="paragraph" w:customStyle="1" w:styleId="ListContinue1">
    <w:name w:val="List Continue1"/>
    <w:basedOn w:val="Normal"/>
    <w:next w:val="ListContinue"/>
    <w:uiPriority w:val="99"/>
    <w:semiHidden/>
    <w:unhideWhenUsed/>
    <w:rsid w:val="005F5DC1"/>
    <w:pPr>
      <w:spacing w:after="120" w:line="259" w:lineRule="auto"/>
      <w:ind w:left="360"/>
      <w:contextualSpacing/>
    </w:pPr>
    <w:rPr>
      <w:rFonts w:ascii="Times New Roman" w:eastAsia="Calibri" w:hAnsi="Times New Roman" w:cs="Arial"/>
      <w:kern w:val="0"/>
      <w:sz w:val="20"/>
      <w:szCs w:val="22"/>
      <w:lang w:bidi="ar-SA"/>
      <w14:ligatures w14:val="none"/>
    </w:rPr>
  </w:style>
  <w:style w:type="paragraph" w:customStyle="1" w:styleId="ListContinue21">
    <w:name w:val="List Continue 21"/>
    <w:basedOn w:val="Normal"/>
    <w:next w:val="ListContinue2"/>
    <w:uiPriority w:val="99"/>
    <w:semiHidden/>
    <w:unhideWhenUsed/>
    <w:rsid w:val="005F5DC1"/>
    <w:pPr>
      <w:spacing w:after="120" w:line="259" w:lineRule="auto"/>
      <w:ind w:left="720"/>
      <w:contextualSpacing/>
    </w:pPr>
    <w:rPr>
      <w:rFonts w:ascii="Times New Roman" w:eastAsia="Calibri" w:hAnsi="Times New Roman" w:cs="Arial"/>
      <w:kern w:val="0"/>
      <w:sz w:val="20"/>
      <w:szCs w:val="22"/>
      <w:lang w:bidi="ar-SA"/>
      <w14:ligatures w14:val="none"/>
    </w:rPr>
  </w:style>
  <w:style w:type="paragraph" w:customStyle="1" w:styleId="ListContinue31">
    <w:name w:val="List Continue 31"/>
    <w:basedOn w:val="Normal"/>
    <w:next w:val="ListContinue3"/>
    <w:uiPriority w:val="99"/>
    <w:semiHidden/>
    <w:unhideWhenUsed/>
    <w:rsid w:val="005F5DC1"/>
    <w:pPr>
      <w:spacing w:after="120" w:line="259" w:lineRule="auto"/>
      <w:ind w:left="1080"/>
      <w:contextualSpacing/>
    </w:pPr>
    <w:rPr>
      <w:rFonts w:ascii="Times New Roman" w:eastAsia="Calibri" w:hAnsi="Times New Roman" w:cs="Arial"/>
      <w:kern w:val="0"/>
      <w:sz w:val="20"/>
      <w:szCs w:val="22"/>
      <w:lang w:bidi="ar-SA"/>
      <w14:ligatures w14:val="none"/>
    </w:rPr>
  </w:style>
  <w:style w:type="paragraph" w:customStyle="1" w:styleId="ListContinue41">
    <w:name w:val="List Continue 41"/>
    <w:basedOn w:val="Normal"/>
    <w:next w:val="ListContinue4"/>
    <w:uiPriority w:val="99"/>
    <w:semiHidden/>
    <w:unhideWhenUsed/>
    <w:rsid w:val="005F5DC1"/>
    <w:pPr>
      <w:spacing w:after="120" w:line="259" w:lineRule="auto"/>
      <w:ind w:left="1440"/>
      <w:contextualSpacing/>
    </w:pPr>
    <w:rPr>
      <w:rFonts w:ascii="Times New Roman" w:eastAsia="Calibri" w:hAnsi="Times New Roman" w:cs="Arial"/>
      <w:kern w:val="0"/>
      <w:sz w:val="20"/>
      <w:szCs w:val="22"/>
      <w:lang w:bidi="ar-SA"/>
      <w14:ligatures w14:val="none"/>
    </w:rPr>
  </w:style>
  <w:style w:type="paragraph" w:customStyle="1" w:styleId="ListContinue51">
    <w:name w:val="List Continue 51"/>
    <w:basedOn w:val="Normal"/>
    <w:next w:val="ListContinue5"/>
    <w:uiPriority w:val="99"/>
    <w:semiHidden/>
    <w:unhideWhenUsed/>
    <w:rsid w:val="005F5DC1"/>
    <w:pPr>
      <w:spacing w:after="120" w:line="259" w:lineRule="auto"/>
      <w:ind w:left="1800"/>
      <w:contextualSpacing/>
    </w:pPr>
    <w:rPr>
      <w:rFonts w:ascii="Times New Roman" w:eastAsia="Calibri" w:hAnsi="Times New Roman" w:cs="Arial"/>
      <w:kern w:val="0"/>
      <w:sz w:val="20"/>
      <w:szCs w:val="22"/>
      <w:lang w:bidi="ar-SA"/>
      <w14:ligatures w14:val="none"/>
    </w:rPr>
  </w:style>
  <w:style w:type="paragraph" w:customStyle="1" w:styleId="ListNumber1">
    <w:name w:val="List Number1"/>
    <w:basedOn w:val="Normal"/>
    <w:next w:val="ListNumber"/>
    <w:uiPriority w:val="99"/>
    <w:semiHidden/>
    <w:unhideWhenUsed/>
    <w:rsid w:val="005F5DC1"/>
    <w:pPr>
      <w:tabs>
        <w:tab w:val="num" w:pos="360"/>
      </w:tabs>
      <w:spacing w:line="259" w:lineRule="auto"/>
      <w:ind w:left="360" w:hanging="360"/>
      <w:contextualSpacing/>
    </w:pPr>
    <w:rPr>
      <w:rFonts w:ascii="Times New Roman" w:eastAsia="Calibri" w:hAnsi="Times New Roman" w:cs="Arial"/>
      <w:kern w:val="0"/>
      <w:sz w:val="20"/>
      <w:szCs w:val="22"/>
      <w:lang w:bidi="ar-SA"/>
      <w14:ligatures w14:val="none"/>
    </w:rPr>
  </w:style>
  <w:style w:type="paragraph" w:customStyle="1" w:styleId="ListNumber21">
    <w:name w:val="List Number 21"/>
    <w:basedOn w:val="Normal"/>
    <w:next w:val="ListNumber2"/>
    <w:uiPriority w:val="99"/>
    <w:semiHidden/>
    <w:unhideWhenUsed/>
    <w:rsid w:val="005F5DC1"/>
    <w:pPr>
      <w:tabs>
        <w:tab w:val="num" w:pos="720"/>
      </w:tabs>
      <w:spacing w:line="259" w:lineRule="auto"/>
      <w:ind w:left="720" w:hanging="360"/>
      <w:contextualSpacing/>
    </w:pPr>
    <w:rPr>
      <w:rFonts w:ascii="Times New Roman" w:eastAsia="Calibri" w:hAnsi="Times New Roman" w:cs="Arial"/>
      <w:kern w:val="0"/>
      <w:sz w:val="20"/>
      <w:szCs w:val="22"/>
      <w:lang w:bidi="ar-SA"/>
      <w14:ligatures w14:val="none"/>
    </w:rPr>
  </w:style>
  <w:style w:type="paragraph" w:customStyle="1" w:styleId="ListNumber31">
    <w:name w:val="List Number 31"/>
    <w:basedOn w:val="Normal"/>
    <w:next w:val="ListNumber3"/>
    <w:uiPriority w:val="99"/>
    <w:semiHidden/>
    <w:unhideWhenUsed/>
    <w:rsid w:val="005F5DC1"/>
    <w:pPr>
      <w:tabs>
        <w:tab w:val="num" w:pos="1080"/>
      </w:tabs>
      <w:spacing w:line="259" w:lineRule="auto"/>
      <w:ind w:left="1080" w:hanging="360"/>
      <w:contextualSpacing/>
    </w:pPr>
    <w:rPr>
      <w:rFonts w:ascii="Times New Roman" w:eastAsia="Calibri" w:hAnsi="Times New Roman" w:cs="Arial"/>
      <w:kern w:val="0"/>
      <w:sz w:val="20"/>
      <w:szCs w:val="22"/>
      <w:lang w:bidi="ar-SA"/>
      <w14:ligatures w14:val="none"/>
    </w:rPr>
  </w:style>
  <w:style w:type="paragraph" w:customStyle="1" w:styleId="ListNumber41">
    <w:name w:val="List Number 41"/>
    <w:basedOn w:val="Normal"/>
    <w:next w:val="ListNumber4"/>
    <w:uiPriority w:val="99"/>
    <w:semiHidden/>
    <w:unhideWhenUsed/>
    <w:rsid w:val="005F5DC1"/>
    <w:pPr>
      <w:tabs>
        <w:tab w:val="num" w:pos="1440"/>
      </w:tabs>
      <w:spacing w:line="259" w:lineRule="auto"/>
      <w:ind w:left="1440" w:hanging="360"/>
      <w:contextualSpacing/>
    </w:pPr>
    <w:rPr>
      <w:rFonts w:ascii="Times New Roman" w:eastAsia="Calibri" w:hAnsi="Times New Roman" w:cs="Arial"/>
      <w:kern w:val="0"/>
      <w:sz w:val="20"/>
      <w:szCs w:val="22"/>
      <w:lang w:bidi="ar-SA"/>
      <w14:ligatures w14:val="none"/>
    </w:rPr>
  </w:style>
  <w:style w:type="paragraph" w:customStyle="1" w:styleId="ListNumber51">
    <w:name w:val="List Number 51"/>
    <w:basedOn w:val="Normal"/>
    <w:next w:val="ListNumber5"/>
    <w:uiPriority w:val="99"/>
    <w:semiHidden/>
    <w:unhideWhenUsed/>
    <w:rsid w:val="005F5DC1"/>
    <w:pPr>
      <w:tabs>
        <w:tab w:val="num" w:pos="1800"/>
      </w:tabs>
      <w:spacing w:line="259" w:lineRule="auto"/>
      <w:ind w:left="1800" w:hanging="360"/>
      <w:contextualSpacing/>
    </w:pPr>
    <w:rPr>
      <w:rFonts w:ascii="Times New Roman" w:eastAsia="Calibri" w:hAnsi="Times New Roman" w:cs="Arial"/>
      <w:kern w:val="0"/>
      <w:sz w:val="20"/>
      <w:szCs w:val="22"/>
      <w:lang w:bidi="ar-SA"/>
      <w14:ligatures w14:val="none"/>
    </w:rPr>
  </w:style>
  <w:style w:type="paragraph" w:customStyle="1" w:styleId="ListParagraph1">
    <w:name w:val="List Paragraph1"/>
    <w:basedOn w:val="Normal"/>
    <w:next w:val="ListParagraph"/>
    <w:uiPriority w:val="34"/>
    <w:rsid w:val="005F5DC1"/>
    <w:pPr>
      <w:spacing w:line="259" w:lineRule="auto"/>
      <w:ind w:left="720"/>
      <w:contextualSpacing/>
    </w:pPr>
    <w:rPr>
      <w:rFonts w:ascii="Times New Roman" w:eastAsia="Calibri" w:hAnsi="Times New Roman" w:cs="Arial"/>
      <w:kern w:val="0"/>
      <w:sz w:val="20"/>
      <w:szCs w:val="22"/>
      <w:lang w:bidi="ar-SA"/>
      <w14:ligatures w14:val="none"/>
    </w:rPr>
  </w:style>
  <w:style w:type="paragraph" w:customStyle="1" w:styleId="MacroText1">
    <w:name w:val="Macro Text1"/>
    <w:next w:val="MacroText"/>
    <w:uiPriority w:val="99"/>
    <w:semiHidden/>
    <w:unhideWhenUsed/>
    <w:rsid w:val="005F5DC1"/>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Calibri" w:hAnsi="Consolas"/>
      <w:kern w:val="0"/>
      <w:sz w:val="20"/>
      <w:szCs w:val="20"/>
      <w:lang w:bidi="ar-SA"/>
      <w14:ligatures w14:val="none"/>
    </w:rPr>
  </w:style>
  <w:style w:type="paragraph" w:customStyle="1" w:styleId="MessageHeader1">
    <w:name w:val="Message Header1"/>
    <w:basedOn w:val="Normal"/>
    <w:next w:val="MessageHeader"/>
    <w:uiPriority w:val="99"/>
    <w:semiHidden/>
    <w:unhideWhenUsed/>
    <w:rsid w:val="005F5D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imes New Roman" w:hAnsi="Calibri Light" w:cs="Times New Roman"/>
      <w:kern w:val="0"/>
      <w:lang w:bidi="ar-SA"/>
      <w14:ligatures w14:val="none"/>
    </w:rPr>
  </w:style>
  <w:style w:type="paragraph" w:customStyle="1" w:styleId="NoSpacing1">
    <w:name w:val="No Spacing1"/>
    <w:next w:val="NoSpacing"/>
    <w:uiPriority w:val="1"/>
    <w:rsid w:val="005F5DC1"/>
    <w:pPr>
      <w:spacing w:after="0" w:line="240" w:lineRule="auto"/>
    </w:pPr>
    <w:rPr>
      <w:rFonts w:ascii="Times New Roman" w:eastAsia="Calibri" w:hAnsi="Times New Roman"/>
      <w:kern w:val="0"/>
      <w:sz w:val="20"/>
      <w:szCs w:val="22"/>
      <w:lang w:bidi="ar-SA"/>
      <w14:ligatures w14:val="none"/>
    </w:rPr>
  </w:style>
  <w:style w:type="paragraph" w:customStyle="1" w:styleId="NormalWeb1">
    <w:name w:val="Normal (Web)1"/>
    <w:basedOn w:val="Normal"/>
    <w:next w:val="NormalWeb"/>
    <w:uiPriority w:val="99"/>
    <w:semiHidden/>
    <w:unhideWhenUsed/>
    <w:rsid w:val="005F5DC1"/>
    <w:pPr>
      <w:spacing w:line="259" w:lineRule="auto"/>
    </w:pPr>
    <w:rPr>
      <w:rFonts w:ascii="Times New Roman" w:eastAsia="Calibri" w:hAnsi="Times New Roman" w:cs="Times New Roman"/>
      <w:kern w:val="0"/>
      <w:lang w:bidi="ar-SA"/>
      <w14:ligatures w14:val="none"/>
    </w:rPr>
  </w:style>
  <w:style w:type="paragraph" w:customStyle="1" w:styleId="NormalIndent1">
    <w:name w:val="Normal Indent1"/>
    <w:basedOn w:val="Normal"/>
    <w:next w:val="NormalIndent"/>
    <w:uiPriority w:val="99"/>
    <w:semiHidden/>
    <w:unhideWhenUsed/>
    <w:rsid w:val="005F5DC1"/>
    <w:pPr>
      <w:spacing w:line="259" w:lineRule="auto"/>
      <w:ind w:left="720"/>
    </w:pPr>
    <w:rPr>
      <w:rFonts w:ascii="Times New Roman" w:eastAsia="Calibri" w:hAnsi="Times New Roman" w:cs="Arial"/>
      <w:kern w:val="0"/>
      <w:sz w:val="20"/>
      <w:szCs w:val="22"/>
      <w:lang w:bidi="ar-SA"/>
      <w14:ligatures w14:val="none"/>
    </w:rPr>
  </w:style>
  <w:style w:type="paragraph" w:customStyle="1" w:styleId="NoteHeading1">
    <w:name w:val="Note Heading1"/>
    <w:basedOn w:val="Normal"/>
    <w:next w:val="Normal"/>
    <w:uiPriority w:val="99"/>
    <w:semiHidden/>
    <w:unhideWhenUsed/>
    <w:rsid w:val="005F5DC1"/>
    <w:pPr>
      <w:spacing w:after="0" w:line="240" w:lineRule="auto"/>
    </w:pPr>
    <w:rPr>
      <w:rFonts w:ascii="Times New Roman" w:eastAsia="Calibri" w:hAnsi="Times New Roman" w:cs="Arial"/>
      <w:kern w:val="0"/>
      <w:sz w:val="20"/>
      <w:szCs w:val="22"/>
      <w:lang w:bidi="ar-SA"/>
      <w14:ligatures w14:val="none"/>
    </w:rPr>
  </w:style>
  <w:style w:type="paragraph" w:customStyle="1" w:styleId="PlainText1">
    <w:name w:val="Plain Text1"/>
    <w:basedOn w:val="Normal"/>
    <w:next w:val="PlainText"/>
    <w:uiPriority w:val="99"/>
    <w:semiHidden/>
    <w:unhideWhenUsed/>
    <w:rsid w:val="005F5DC1"/>
    <w:pPr>
      <w:spacing w:after="0" w:line="240" w:lineRule="auto"/>
    </w:pPr>
    <w:rPr>
      <w:rFonts w:ascii="Consolas" w:eastAsia="Calibri" w:hAnsi="Consolas"/>
      <w:kern w:val="0"/>
      <w:sz w:val="21"/>
      <w:szCs w:val="21"/>
      <w:lang w:bidi="ar-SA"/>
      <w14:ligatures w14:val="none"/>
    </w:rPr>
  </w:style>
  <w:style w:type="paragraph" w:customStyle="1" w:styleId="Quote1">
    <w:name w:val="Quote1"/>
    <w:basedOn w:val="Normal"/>
    <w:next w:val="Normal"/>
    <w:uiPriority w:val="29"/>
    <w:rsid w:val="005F5DC1"/>
    <w:pPr>
      <w:spacing w:before="200" w:line="259" w:lineRule="auto"/>
      <w:ind w:left="864" w:right="864"/>
      <w:jc w:val="center"/>
    </w:pPr>
    <w:rPr>
      <w:rFonts w:ascii="Times New Roman" w:eastAsia="Calibri" w:hAnsi="Times New Roman" w:cs="Arial"/>
      <w:i/>
      <w:iCs/>
      <w:color w:val="404040"/>
      <w:kern w:val="0"/>
      <w:sz w:val="20"/>
      <w:szCs w:val="22"/>
      <w:lang w:bidi="ar-SA"/>
      <w14:ligatures w14:val="none"/>
    </w:rPr>
  </w:style>
  <w:style w:type="paragraph" w:customStyle="1" w:styleId="Salutation1">
    <w:name w:val="Salutation1"/>
    <w:basedOn w:val="Normal"/>
    <w:next w:val="Normal"/>
    <w:uiPriority w:val="99"/>
    <w:semiHidden/>
    <w:unhideWhenUsed/>
    <w:rsid w:val="005F5DC1"/>
    <w:pPr>
      <w:spacing w:line="259" w:lineRule="auto"/>
    </w:pPr>
    <w:rPr>
      <w:rFonts w:ascii="Times New Roman" w:eastAsia="Calibri" w:hAnsi="Times New Roman" w:cs="Arial"/>
      <w:kern w:val="0"/>
      <w:sz w:val="20"/>
      <w:szCs w:val="22"/>
      <w:lang w:bidi="ar-SA"/>
      <w14:ligatures w14:val="none"/>
    </w:rPr>
  </w:style>
  <w:style w:type="paragraph" w:customStyle="1" w:styleId="Signature1">
    <w:name w:val="Signature1"/>
    <w:basedOn w:val="Normal"/>
    <w:next w:val="Signature"/>
    <w:uiPriority w:val="99"/>
    <w:semiHidden/>
    <w:unhideWhenUsed/>
    <w:rsid w:val="005F5DC1"/>
    <w:pPr>
      <w:spacing w:after="0" w:line="240" w:lineRule="auto"/>
      <w:ind w:left="4320"/>
    </w:pPr>
    <w:rPr>
      <w:rFonts w:ascii="Times New Roman" w:eastAsia="Calibri" w:hAnsi="Times New Roman"/>
      <w:kern w:val="0"/>
      <w:sz w:val="20"/>
      <w:szCs w:val="22"/>
      <w:lang w:bidi="ar-SA"/>
      <w14:ligatures w14:val="none"/>
    </w:rPr>
  </w:style>
  <w:style w:type="paragraph" w:customStyle="1" w:styleId="Subtitle1">
    <w:name w:val="Subtitle1"/>
    <w:basedOn w:val="Normal"/>
    <w:next w:val="Normal"/>
    <w:uiPriority w:val="11"/>
    <w:rsid w:val="005F5DC1"/>
    <w:pPr>
      <w:numPr>
        <w:ilvl w:val="1"/>
      </w:numPr>
      <w:spacing w:line="259" w:lineRule="auto"/>
    </w:pPr>
    <w:rPr>
      <w:rFonts w:ascii="Calibri" w:eastAsia="Times New Roman" w:hAnsi="Calibri" w:cs="Arial"/>
      <w:color w:val="5A5A5A"/>
      <w:spacing w:val="15"/>
      <w:kern w:val="0"/>
      <w:sz w:val="22"/>
      <w:szCs w:val="22"/>
      <w:lang w:bidi="ar-SA"/>
      <w14:ligatures w14:val="none"/>
    </w:rPr>
  </w:style>
  <w:style w:type="paragraph" w:customStyle="1" w:styleId="TableofAuthorities1">
    <w:name w:val="Table of Authorities1"/>
    <w:basedOn w:val="Normal"/>
    <w:next w:val="Normal"/>
    <w:uiPriority w:val="99"/>
    <w:semiHidden/>
    <w:unhideWhenUsed/>
    <w:rsid w:val="005F5DC1"/>
    <w:pPr>
      <w:spacing w:after="0" w:line="259" w:lineRule="auto"/>
      <w:ind w:left="200" w:hanging="200"/>
    </w:pPr>
    <w:rPr>
      <w:rFonts w:ascii="Times New Roman" w:eastAsia="Calibri" w:hAnsi="Times New Roman" w:cs="Arial"/>
      <w:kern w:val="0"/>
      <w:sz w:val="20"/>
      <w:szCs w:val="22"/>
      <w:lang w:bidi="ar-SA"/>
      <w14:ligatures w14:val="none"/>
    </w:rPr>
  </w:style>
  <w:style w:type="paragraph" w:customStyle="1" w:styleId="TableofFigures1">
    <w:name w:val="Table of Figures1"/>
    <w:basedOn w:val="Normal"/>
    <w:next w:val="Normal"/>
    <w:uiPriority w:val="99"/>
    <w:semiHidden/>
    <w:unhideWhenUsed/>
    <w:rsid w:val="005F5DC1"/>
    <w:pPr>
      <w:spacing w:after="0" w:line="259" w:lineRule="auto"/>
    </w:pPr>
    <w:rPr>
      <w:rFonts w:ascii="Times New Roman" w:eastAsia="Calibri" w:hAnsi="Times New Roman" w:cs="Arial"/>
      <w:kern w:val="0"/>
      <w:sz w:val="20"/>
      <w:szCs w:val="22"/>
      <w:lang w:bidi="ar-SA"/>
      <w14:ligatures w14:val="none"/>
    </w:rPr>
  </w:style>
  <w:style w:type="paragraph" w:customStyle="1" w:styleId="TOAHeading1">
    <w:name w:val="TOA Heading1"/>
    <w:basedOn w:val="Normal"/>
    <w:next w:val="Normal"/>
    <w:uiPriority w:val="99"/>
    <w:semiHidden/>
    <w:unhideWhenUsed/>
    <w:rsid w:val="005F5DC1"/>
    <w:pPr>
      <w:spacing w:before="120" w:line="259" w:lineRule="auto"/>
    </w:pPr>
    <w:rPr>
      <w:rFonts w:ascii="Calibri Light" w:eastAsia="Times New Roman" w:hAnsi="Calibri Light" w:cs="Times New Roman"/>
      <w:b/>
      <w:bCs/>
      <w:kern w:val="0"/>
      <w:lang w:bidi="ar-SA"/>
      <w14:ligatures w14:val="none"/>
    </w:rPr>
  </w:style>
  <w:style w:type="paragraph" w:customStyle="1" w:styleId="TOC11">
    <w:name w:val="TOC 11"/>
    <w:basedOn w:val="Normal"/>
    <w:next w:val="Normal"/>
    <w:autoRedefine/>
    <w:uiPriority w:val="39"/>
    <w:semiHidden/>
    <w:unhideWhenUsed/>
    <w:rsid w:val="005F5DC1"/>
    <w:pPr>
      <w:spacing w:after="100" w:line="259" w:lineRule="auto"/>
    </w:pPr>
    <w:rPr>
      <w:rFonts w:ascii="Times New Roman" w:eastAsia="Calibri" w:hAnsi="Times New Roman" w:cs="Arial"/>
      <w:kern w:val="0"/>
      <w:sz w:val="20"/>
      <w:szCs w:val="22"/>
      <w:lang w:bidi="ar-SA"/>
      <w14:ligatures w14:val="none"/>
    </w:rPr>
  </w:style>
  <w:style w:type="paragraph" w:customStyle="1" w:styleId="TOC21">
    <w:name w:val="TOC 21"/>
    <w:basedOn w:val="Normal"/>
    <w:next w:val="Normal"/>
    <w:autoRedefine/>
    <w:uiPriority w:val="39"/>
    <w:semiHidden/>
    <w:unhideWhenUsed/>
    <w:rsid w:val="005F5DC1"/>
    <w:pPr>
      <w:spacing w:after="100" w:line="259" w:lineRule="auto"/>
      <w:ind w:left="200"/>
    </w:pPr>
    <w:rPr>
      <w:rFonts w:ascii="Times New Roman" w:eastAsia="Calibri" w:hAnsi="Times New Roman" w:cs="Arial"/>
      <w:kern w:val="0"/>
      <w:sz w:val="20"/>
      <w:szCs w:val="22"/>
      <w:lang w:bidi="ar-SA"/>
      <w14:ligatures w14:val="none"/>
    </w:rPr>
  </w:style>
  <w:style w:type="paragraph" w:customStyle="1" w:styleId="TOC31">
    <w:name w:val="TOC 31"/>
    <w:basedOn w:val="Normal"/>
    <w:next w:val="Normal"/>
    <w:autoRedefine/>
    <w:uiPriority w:val="39"/>
    <w:semiHidden/>
    <w:unhideWhenUsed/>
    <w:rsid w:val="005F5DC1"/>
    <w:pPr>
      <w:spacing w:after="100" w:line="259" w:lineRule="auto"/>
      <w:ind w:left="400"/>
    </w:pPr>
    <w:rPr>
      <w:rFonts w:ascii="Times New Roman" w:eastAsia="Calibri" w:hAnsi="Times New Roman" w:cs="Arial"/>
      <w:kern w:val="0"/>
      <w:sz w:val="20"/>
      <w:szCs w:val="22"/>
      <w:lang w:bidi="ar-SA"/>
      <w14:ligatures w14:val="none"/>
    </w:rPr>
  </w:style>
  <w:style w:type="paragraph" w:customStyle="1" w:styleId="TOC41">
    <w:name w:val="TOC 41"/>
    <w:basedOn w:val="Normal"/>
    <w:next w:val="Normal"/>
    <w:autoRedefine/>
    <w:uiPriority w:val="39"/>
    <w:semiHidden/>
    <w:unhideWhenUsed/>
    <w:rsid w:val="005F5DC1"/>
    <w:pPr>
      <w:spacing w:after="100" w:line="259" w:lineRule="auto"/>
      <w:ind w:left="600"/>
    </w:pPr>
    <w:rPr>
      <w:rFonts w:ascii="Times New Roman" w:eastAsia="Calibri" w:hAnsi="Times New Roman" w:cs="Arial"/>
      <w:kern w:val="0"/>
      <w:sz w:val="20"/>
      <w:szCs w:val="22"/>
      <w:lang w:bidi="ar-SA"/>
      <w14:ligatures w14:val="none"/>
    </w:rPr>
  </w:style>
  <w:style w:type="paragraph" w:customStyle="1" w:styleId="TOC51">
    <w:name w:val="TOC 51"/>
    <w:basedOn w:val="Normal"/>
    <w:next w:val="Normal"/>
    <w:autoRedefine/>
    <w:uiPriority w:val="39"/>
    <w:semiHidden/>
    <w:unhideWhenUsed/>
    <w:rsid w:val="005F5DC1"/>
    <w:pPr>
      <w:spacing w:after="100" w:line="259" w:lineRule="auto"/>
      <w:ind w:left="800"/>
    </w:pPr>
    <w:rPr>
      <w:rFonts w:ascii="Times New Roman" w:eastAsia="Calibri" w:hAnsi="Times New Roman" w:cs="Arial"/>
      <w:kern w:val="0"/>
      <w:sz w:val="20"/>
      <w:szCs w:val="22"/>
      <w:lang w:bidi="ar-SA"/>
      <w14:ligatures w14:val="none"/>
    </w:rPr>
  </w:style>
  <w:style w:type="paragraph" w:customStyle="1" w:styleId="TOC61">
    <w:name w:val="TOC 61"/>
    <w:basedOn w:val="Normal"/>
    <w:next w:val="Normal"/>
    <w:autoRedefine/>
    <w:uiPriority w:val="39"/>
    <w:semiHidden/>
    <w:unhideWhenUsed/>
    <w:rsid w:val="005F5DC1"/>
    <w:pPr>
      <w:spacing w:after="100" w:line="259" w:lineRule="auto"/>
      <w:ind w:left="1000"/>
    </w:pPr>
    <w:rPr>
      <w:rFonts w:ascii="Times New Roman" w:eastAsia="Calibri" w:hAnsi="Times New Roman" w:cs="Arial"/>
      <w:kern w:val="0"/>
      <w:sz w:val="20"/>
      <w:szCs w:val="22"/>
      <w:lang w:bidi="ar-SA"/>
      <w14:ligatures w14:val="none"/>
    </w:rPr>
  </w:style>
  <w:style w:type="paragraph" w:customStyle="1" w:styleId="TOC71">
    <w:name w:val="TOC 71"/>
    <w:basedOn w:val="Normal"/>
    <w:next w:val="Normal"/>
    <w:autoRedefine/>
    <w:uiPriority w:val="39"/>
    <w:semiHidden/>
    <w:unhideWhenUsed/>
    <w:rsid w:val="005F5DC1"/>
    <w:pPr>
      <w:spacing w:after="100" w:line="259" w:lineRule="auto"/>
      <w:ind w:left="1200"/>
    </w:pPr>
    <w:rPr>
      <w:rFonts w:ascii="Times New Roman" w:eastAsia="Calibri" w:hAnsi="Times New Roman" w:cs="Arial"/>
      <w:kern w:val="0"/>
      <w:sz w:val="20"/>
      <w:szCs w:val="22"/>
      <w:lang w:bidi="ar-SA"/>
      <w14:ligatures w14:val="none"/>
    </w:rPr>
  </w:style>
  <w:style w:type="paragraph" w:customStyle="1" w:styleId="TOC81">
    <w:name w:val="TOC 81"/>
    <w:basedOn w:val="Normal"/>
    <w:next w:val="Normal"/>
    <w:autoRedefine/>
    <w:uiPriority w:val="39"/>
    <w:semiHidden/>
    <w:unhideWhenUsed/>
    <w:rsid w:val="005F5DC1"/>
    <w:pPr>
      <w:spacing w:after="100" w:line="259" w:lineRule="auto"/>
      <w:ind w:left="1400"/>
    </w:pPr>
    <w:rPr>
      <w:rFonts w:ascii="Times New Roman" w:eastAsia="Calibri" w:hAnsi="Times New Roman" w:cs="Arial"/>
      <w:kern w:val="0"/>
      <w:sz w:val="20"/>
      <w:szCs w:val="22"/>
      <w:lang w:bidi="ar-SA"/>
      <w14:ligatures w14:val="none"/>
    </w:rPr>
  </w:style>
  <w:style w:type="paragraph" w:customStyle="1" w:styleId="TOC91">
    <w:name w:val="TOC 91"/>
    <w:basedOn w:val="Normal"/>
    <w:next w:val="Normal"/>
    <w:autoRedefine/>
    <w:uiPriority w:val="39"/>
    <w:semiHidden/>
    <w:unhideWhenUsed/>
    <w:rsid w:val="005F5DC1"/>
    <w:pPr>
      <w:spacing w:after="100" w:line="259" w:lineRule="auto"/>
      <w:ind w:left="1600"/>
    </w:pPr>
    <w:rPr>
      <w:rFonts w:ascii="Times New Roman" w:eastAsia="Calibri" w:hAnsi="Times New Roman" w:cs="Arial"/>
      <w:kern w:val="0"/>
      <w:sz w:val="20"/>
      <w:szCs w:val="22"/>
      <w:lang w:bidi="ar-SA"/>
      <w14:ligatures w14:val="none"/>
    </w:rPr>
  </w:style>
  <w:style w:type="paragraph" w:customStyle="1" w:styleId="TOCHeading1">
    <w:name w:val="TOC Heading1"/>
    <w:basedOn w:val="Heading1"/>
    <w:next w:val="Normal"/>
    <w:uiPriority w:val="39"/>
    <w:semiHidden/>
    <w:unhideWhenUsed/>
    <w:qFormat/>
    <w:rsid w:val="005F5DC1"/>
    <w:pPr>
      <w:spacing w:before="240" w:line="259" w:lineRule="auto"/>
      <w:jc w:val="left"/>
      <w:outlineLvl w:val="9"/>
    </w:pPr>
    <w:rPr>
      <w:rFonts w:ascii="Calibri Light" w:hAnsi="Calibri Light"/>
      <w:b w:val="0"/>
      <w:color w:val="2F5496"/>
      <w:kern w:val="0"/>
      <w:sz w:val="32"/>
      <w:szCs w:val="32"/>
      <w:lang w:bidi="ar-SA"/>
    </w:rPr>
  </w:style>
  <w:style w:type="character" w:customStyle="1" w:styleId="Heading3Char1">
    <w:name w:val="Heading 3 Char1"/>
    <w:basedOn w:val="DefaultParagraphFont"/>
    <w:uiPriority w:val="9"/>
    <w:semiHidden/>
    <w:rsid w:val="005F5DC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5F5DC1"/>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5F5DC1"/>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5F5DC1"/>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5F5DC1"/>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5F5DC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5F5DC1"/>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5F5DC1"/>
    <w:rPr>
      <w:rFonts w:ascii="Times New Roman" w:hAnsi="Times New Roman" w:cs="Times New Roman"/>
      <w:sz w:val="24"/>
    </w:rPr>
  </w:style>
  <w:style w:type="character" w:customStyle="1" w:styleId="FooterChar1">
    <w:name w:val="Footer Char1"/>
    <w:basedOn w:val="DefaultParagraphFont"/>
    <w:uiPriority w:val="99"/>
    <w:rsid w:val="005F5DC1"/>
    <w:rPr>
      <w:rFonts w:ascii="Times New Roman" w:hAnsi="Times New Roman" w:cs="Times New Roman"/>
      <w:sz w:val="24"/>
    </w:rPr>
  </w:style>
  <w:style w:type="character" w:customStyle="1" w:styleId="BalloonTextChar1">
    <w:name w:val="Balloon Text Char1"/>
    <w:basedOn w:val="DefaultParagraphFont"/>
    <w:uiPriority w:val="99"/>
    <w:semiHidden/>
    <w:rsid w:val="005F5DC1"/>
    <w:rPr>
      <w:rFonts w:ascii="Segoe UI" w:hAnsi="Segoe UI" w:cs="Segoe UI"/>
      <w:sz w:val="18"/>
      <w:szCs w:val="18"/>
    </w:rPr>
  </w:style>
  <w:style w:type="character" w:customStyle="1" w:styleId="BodyTextChar1">
    <w:name w:val="Body Text Char1"/>
    <w:basedOn w:val="DefaultParagraphFont"/>
    <w:uiPriority w:val="99"/>
    <w:semiHidden/>
    <w:rsid w:val="005F5DC1"/>
    <w:rPr>
      <w:rFonts w:ascii="Times New Roman" w:hAnsi="Times New Roman" w:cs="Times New Roman"/>
      <w:sz w:val="24"/>
    </w:rPr>
  </w:style>
  <w:style w:type="character" w:customStyle="1" w:styleId="BodyText2Char1">
    <w:name w:val="Body Text 2 Char1"/>
    <w:basedOn w:val="DefaultParagraphFont"/>
    <w:uiPriority w:val="99"/>
    <w:semiHidden/>
    <w:rsid w:val="005F5DC1"/>
    <w:rPr>
      <w:rFonts w:ascii="Times New Roman" w:hAnsi="Times New Roman" w:cs="Times New Roman"/>
      <w:sz w:val="24"/>
    </w:rPr>
  </w:style>
  <w:style w:type="character" w:customStyle="1" w:styleId="BodyText3Char1">
    <w:name w:val="Body Text 3 Char1"/>
    <w:basedOn w:val="DefaultParagraphFont"/>
    <w:uiPriority w:val="99"/>
    <w:semiHidden/>
    <w:rsid w:val="005F5DC1"/>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5F5DC1"/>
    <w:rPr>
      <w:rFonts w:ascii="Times New Roman" w:hAnsi="Times New Roman" w:cs="Times New Roman"/>
      <w:sz w:val="24"/>
    </w:rPr>
  </w:style>
  <w:style w:type="character" w:customStyle="1" w:styleId="BodyTextIndentChar1">
    <w:name w:val="Body Text Indent Char1"/>
    <w:basedOn w:val="DefaultParagraphFont"/>
    <w:uiPriority w:val="99"/>
    <w:semiHidden/>
    <w:rsid w:val="005F5DC1"/>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5F5DC1"/>
    <w:rPr>
      <w:rFonts w:ascii="Times New Roman" w:hAnsi="Times New Roman" w:cs="Times New Roman"/>
      <w:sz w:val="24"/>
    </w:rPr>
  </w:style>
  <w:style w:type="character" w:customStyle="1" w:styleId="BodyTextIndent2Char1">
    <w:name w:val="Body Text Indent 2 Char1"/>
    <w:basedOn w:val="DefaultParagraphFont"/>
    <w:uiPriority w:val="99"/>
    <w:semiHidden/>
    <w:rsid w:val="005F5DC1"/>
    <w:rPr>
      <w:rFonts w:ascii="Times New Roman" w:hAnsi="Times New Roman" w:cs="Times New Roman"/>
      <w:sz w:val="24"/>
    </w:rPr>
  </w:style>
  <w:style w:type="character" w:customStyle="1" w:styleId="BodyTextIndent3Char1">
    <w:name w:val="Body Text Indent 3 Char1"/>
    <w:basedOn w:val="DefaultParagraphFont"/>
    <w:uiPriority w:val="99"/>
    <w:semiHidden/>
    <w:rsid w:val="005F5DC1"/>
    <w:rPr>
      <w:rFonts w:ascii="Times New Roman" w:hAnsi="Times New Roman" w:cs="Times New Roman"/>
      <w:sz w:val="16"/>
      <w:szCs w:val="16"/>
    </w:rPr>
  </w:style>
  <w:style w:type="character" w:customStyle="1" w:styleId="ClosingChar1">
    <w:name w:val="Closing Char1"/>
    <w:basedOn w:val="DefaultParagraphFont"/>
    <w:uiPriority w:val="99"/>
    <w:semiHidden/>
    <w:rsid w:val="005F5DC1"/>
    <w:rPr>
      <w:rFonts w:ascii="Times New Roman" w:hAnsi="Times New Roman" w:cs="Times New Roman"/>
      <w:sz w:val="24"/>
    </w:rPr>
  </w:style>
  <w:style w:type="character" w:customStyle="1" w:styleId="CommentTextChar1">
    <w:name w:val="Comment Text Char1"/>
    <w:basedOn w:val="DefaultParagraphFont"/>
    <w:uiPriority w:val="99"/>
    <w:semiHidden/>
    <w:rsid w:val="005F5DC1"/>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5F5DC1"/>
    <w:rPr>
      <w:rFonts w:ascii="Times New Roman" w:hAnsi="Times New Roman" w:cs="Times New Roman"/>
      <w:b/>
      <w:bCs/>
      <w:sz w:val="20"/>
      <w:szCs w:val="20"/>
    </w:rPr>
  </w:style>
  <w:style w:type="character" w:customStyle="1" w:styleId="DateChar1">
    <w:name w:val="Date Char1"/>
    <w:basedOn w:val="DefaultParagraphFont"/>
    <w:uiPriority w:val="99"/>
    <w:semiHidden/>
    <w:rsid w:val="005F5DC1"/>
    <w:rPr>
      <w:rFonts w:ascii="Times New Roman" w:hAnsi="Times New Roman" w:cs="Times New Roman"/>
      <w:sz w:val="24"/>
    </w:rPr>
  </w:style>
  <w:style w:type="character" w:customStyle="1" w:styleId="DocumentMapChar1">
    <w:name w:val="Document Map Char1"/>
    <w:basedOn w:val="DefaultParagraphFont"/>
    <w:uiPriority w:val="99"/>
    <w:semiHidden/>
    <w:rsid w:val="005F5DC1"/>
    <w:rPr>
      <w:rFonts w:ascii="Segoe UI" w:hAnsi="Segoe UI" w:cs="Segoe UI"/>
      <w:sz w:val="16"/>
      <w:szCs w:val="16"/>
    </w:rPr>
  </w:style>
  <w:style w:type="character" w:customStyle="1" w:styleId="E-mailSignatureChar1">
    <w:name w:val="E-mail Signature Char1"/>
    <w:basedOn w:val="DefaultParagraphFont"/>
    <w:uiPriority w:val="99"/>
    <w:semiHidden/>
    <w:rsid w:val="005F5DC1"/>
    <w:rPr>
      <w:rFonts w:ascii="Times New Roman" w:hAnsi="Times New Roman" w:cs="Times New Roman"/>
      <w:sz w:val="24"/>
    </w:rPr>
  </w:style>
  <w:style w:type="character" w:customStyle="1" w:styleId="EndnoteTextChar1">
    <w:name w:val="Endnote Text Char1"/>
    <w:basedOn w:val="DefaultParagraphFont"/>
    <w:uiPriority w:val="99"/>
    <w:semiHidden/>
    <w:rsid w:val="005F5DC1"/>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5F5DC1"/>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5F5DC1"/>
    <w:rPr>
      <w:rFonts w:ascii="Consolas" w:hAnsi="Consolas" w:cs="Times New Roman"/>
      <w:sz w:val="20"/>
      <w:szCs w:val="20"/>
    </w:rPr>
  </w:style>
  <w:style w:type="character" w:customStyle="1" w:styleId="IntenseQuoteChar1">
    <w:name w:val="Intense Quote Char1"/>
    <w:basedOn w:val="DefaultParagraphFont"/>
    <w:uiPriority w:val="30"/>
    <w:rsid w:val="005F5DC1"/>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5F5DC1"/>
    <w:rPr>
      <w:rFonts w:ascii="Consolas" w:hAnsi="Consolas" w:cs="Times New Roman"/>
      <w:sz w:val="20"/>
      <w:szCs w:val="20"/>
    </w:rPr>
  </w:style>
  <w:style w:type="character" w:customStyle="1" w:styleId="MessageHeaderChar1">
    <w:name w:val="Message Header Char1"/>
    <w:basedOn w:val="DefaultParagraphFont"/>
    <w:uiPriority w:val="99"/>
    <w:semiHidden/>
    <w:rsid w:val="005F5DC1"/>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5F5DC1"/>
    <w:rPr>
      <w:rFonts w:ascii="Times New Roman" w:hAnsi="Times New Roman" w:cs="Times New Roman"/>
      <w:sz w:val="24"/>
    </w:rPr>
  </w:style>
  <w:style w:type="character" w:customStyle="1" w:styleId="PlainTextChar1">
    <w:name w:val="Plain Text Char1"/>
    <w:basedOn w:val="DefaultParagraphFont"/>
    <w:uiPriority w:val="99"/>
    <w:semiHidden/>
    <w:rsid w:val="005F5DC1"/>
    <w:rPr>
      <w:rFonts w:ascii="Consolas" w:hAnsi="Consolas" w:cs="Times New Roman"/>
      <w:sz w:val="21"/>
      <w:szCs w:val="21"/>
    </w:rPr>
  </w:style>
  <w:style w:type="character" w:customStyle="1" w:styleId="QuoteChar1">
    <w:name w:val="Quote Char1"/>
    <w:basedOn w:val="DefaultParagraphFont"/>
    <w:uiPriority w:val="29"/>
    <w:rsid w:val="005F5DC1"/>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5F5DC1"/>
    <w:rPr>
      <w:rFonts w:ascii="Times New Roman" w:hAnsi="Times New Roman" w:cs="Times New Roman"/>
      <w:sz w:val="24"/>
    </w:rPr>
  </w:style>
  <w:style w:type="character" w:customStyle="1" w:styleId="SignatureChar1">
    <w:name w:val="Signature Char1"/>
    <w:basedOn w:val="DefaultParagraphFont"/>
    <w:uiPriority w:val="99"/>
    <w:semiHidden/>
    <w:rsid w:val="005F5DC1"/>
    <w:rPr>
      <w:rFonts w:ascii="Times New Roman" w:hAnsi="Times New Roman" w:cs="Times New Roman"/>
      <w:sz w:val="24"/>
    </w:rPr>
  </w:style>
  <w:style w:type="character" w:customStyle="1" w:styleId="SubtitleChar1">
    <w:name w:val="Subtitle Char1"/>
    <w:basedOn w:val="DefaultParagraphFont"/>
    <w:uiPriority w:val="11"/>
    <w:rsid w:val="005F5DC1"/>
    <w:rPr>
      <w:rFonts w:eastAsiaTheme="minorEastAsia"/>
      <w:color w:val="5A5A5A" w:themeColor="text1" w:themeTint="A5"/>
      <w:spacing w:val="15"/>
    </w:rPr>
  </w:style>
  <w:style w:type="numbering" w:customStyle="1" w:styleId="NoList16">
    <w:name w:val="No List16"/>
    <w:next w:val="NoList"/>
    <w:uiPriority w:val="99"/>
    <w:semiHidden/>
    <w:unhideWhenUsed/>
    <w:rsid w:val="005F5DC1"/>
  </w:style>
  <w:style w:type="paragraph" w:customStyle="1" w:styleId="Heading11">
    <w:name w:val="Heading 11"/>
    <w:basedOn w:val="Normal"/>
    <w:next w:val="Normal"/>
    <w:uiPriority w:val="9"/>
    <w:qFormat/>
    <w:rsid w:val="005F5DC1"/>
    <w:pPr>
      <w:keepNext/>
      <w:keepLines/>
      <w:spacing w:after="0" w:line="240" w:lineRule="auto"/>
      <w:jc w:val="center"/>
      <w:outlineLvl w:val="0"/>
    </w:pPr>
    <w:rPr>
      <w:rFonts w:ascii="Times New Roman" w:eastAsia="Times New Roman" w:hAnsi="Times New Roman" w:cs="Times New Roman"/>
      <w:b/>
      <w:kern w:val="0"/>
      <w:szCs w:val="32"/>
      <w:lang w:bidi="ar-SA"/>
      <w14:ligatures w14:val="none"/>
    </w:rPr>
  </w:style>
  <w:style w:type="paragraph" w:customStyle="1" w:styleId="Heading21">
    <w:name w:val="Heading 21"/>
    <w:basedOn w:val="Normal"/>
    <w:next w:val="Normal"/>
    <w:autoRedefine/>
    <w:rsid w:val="005F5DC1"/>
    <w:pPr>
      <w:keepNext/>
      <w:spacing w:after="0" w:line="240" w:lineRule="auto"/>
      <w:jc w:val="center"/>
      <w:outlineLvl w:val="1"/>
    </w:pPr>
    <w:rPr>
      <w:rFonts w:ascii="Times New Roman" w:eastAsia="Times New Roman" w:hAnsi="Times New Roman"/>
      <w:b/>
      <w:iCs/>
      <w:kern w:val="0"/>
      <w:lang w:bidi="ar-SA"/>
      <w14:ligatures w14:val="none"/>
    </w:rPr>
  </w:style>
  <w:style w:type="numbering" w:customStyle="1" w:styleId="NoList17">
    <w:name w:val="No List17"/>
    <w:next w:val="NoList"/>
    <w:uiPriority w:val="99"/>
    <w:semiHidden/>
    <w:unhideWhenUsed/>
    <w:rsid w:val="005F5DC1"/>
  </w:style>
  <w:style w:type="paragraph" w:customStyle="1" w:styleId="Title1">
    <w:name w:val="Title1"/>
    <w:basedOn w:val="Normal"/>
    <w:next w:val="Normal"/>
    <w:autoRedefine/>
    <w:rsid w:val="005F5DC1"/>
    <w:pPr>
      <w:spacing w:after="0" w:line="240" w:lineRule="auto"/>
      <w:contextualSpacing/>
      <w:jc w:val="center"/>
    </w:pPr>
    <w:rPr>
      <w:rFonts w:ascii="Times New Roman" w:eastAsia="Times New Roman" w:hAnsi="Times New Roman" w:cs="Times New Roman"/>
      <w:kern w:val="28"/>
      <w:sz w:val="48"/>
      <w:szCs w:val="56"/>
      <w:lang w:bidi="ar-SA"/>
      <w14:ligatures w14:val="none"/>
    </w:rPr>
  </w:style>
  <w:style w:type="character" w:customStyle="1" w:styleId="FollowedHyperlink1">
    <w:name w:val="FollowedHyperlink1"/>
    <w:basedOn w:val="DefaultParagraphFont"/>
    <w:uiPriority w:val="99"/>
    <w:semiHidden/>
    <w:unhideWhenUsed/>
    <w:rsid w:val="005F5DC1"/>
    <w:rPr>
      <w:color w:val="800080"/>
      <w:u w:val="single"/>
    </w:rPr>
  </w:style>
  <w:style w:type="character" w:customStyle="1" w:styleId="TitleChar1">
    <w:name w:val="Title Char1"/>
    <w:basedOn w:val="DefaultParagraphFont"/>
    <w:uiPriority w:val="10"/>
    <w:rsid w:val="005F5DC1"/>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5F5DC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5F5DC1"/>
    <w:rPr>
      <w:rFonts w:asciiTheme="majorHAnsi" w:eastAsiaTheme="majorEastAsia" w:hAnsiTheme="majorHAnsi" w:cstheme="majorBidi"/>
      <w:color w:val="2F5496" w:themeColor="accent1" w:themeShade="BF"/>
      <w:sz w:val="26"/>
      <w:szCs w:val="26"/>
    </w:rPr>
  </w:style>
  <w:style w:type="table" w:customStyle="1" w:styleId="TableGrid15">
    <w:name w:val="Table Grid15"/>
    <w:basedOn w:val="TableNormal"/>
    <w:next w:val="TableGrid"/>
    <w:uiPriority w:val="59"/>
    <w:rsid w:val="005F5DC1"/>
    <w:pPr>
      <w:spacing w:after="0" w:line="240" w:lineRule="auto"/>
    </w:pPr>
    <w:rPr>
      <w:rFonts w:eastAsia="Calibri"/>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F5DC1"/>
  </w:style>
  <w:style w:type="paragraph" w:customStyle="1" w:styleId="Style1">
    <w:name w:val="Style1"/>
    <w:basedOn w:val="Normal"/>
    <w:rsid w:val="005F5DC1"/>
    <w:pPr>
      <w:spacing w:after="0" w:line="240" w:lineRule="auto"/>
      <w:jc w:val="both"/>
    </w:pPr>
    <w:rPr>
      <w:rFonts w:ascii="Times New Roman" w:eastAsia="Times New Roman" w:hAnsi="Times New Roman" w:cs="Times New Roman"/>
      <w:kern w:val="0"/>
      <w:sz w:val="20"/>
      <w:szCs w:val="20"/>
      <w:lang w:bidi="ar-SA"/>
      <w14:ligatures w14:val="none"/>
    </w:rPr>
  </w:style>
  <w:style w:type="paragraph" w:customStyle="1" w:styleId="acharttext">
    <w:name w:val="a_chart_text"/>
    <w:basedOn w:val="Normal"/>
    <w:rsid w:val="005F5DC1"/>
    <w:pPr>
      <w:spacing w:before="100" w:beforeAutospacing="1" w:after="100" w:afterAutospacing="1" w:line="240" w:lineRule="auto"/>
      <w:jc w:val="both"/>
    </w:pPr>
    <w:rPr>
      <w:rFonts w:ascii="Times New Roman" w:eastAsia="Times New Roman" w:hAnsi="Times New Roman" w:cs="Times New Roman"/>
      <w:color w:val="000000"/>
      <w:kern w:val="0"/>
      <w:szCs w:val="20"/>
      <w14:ligatures w14:val="none"/>
    </w:rPr>
  </w:style>
  <w:style w:type="paragraph" w:customStyle="1" w:styleId="articletext">
    <w:name w:val="articletext"/>
    <w:basedOn w:val="Normal"/>
    <w:rsid w:val="005F5DC1"/>
    <w:pPr>
      <w:spacing w:before="100" w:beforeAutospacing="1" w:after="100" w:afterAutospacing="1" w:line="240" w:lineRule="auto"/>
      <w:jc w:val="both"/>
    </w:pPr>
    <w:rPr>
      <w:rFonts w:ascii="Arial" w:eastAsia="Times New Roman" w:hAnsi="Arial" w:cs="Arial"/>
      <w:color w:val="000000"/>
      <w:kern w:val="0"/>
      <w:szCs w:val="20"/>
      <w14:ligatures w14:val="none"/>
    </w:rPr>
  </w:style>
  <w:style w:type="paragraph" w:customStyle="1" w:styleId="CENTER">
    <w:name w:val="CENTER"/>
    <w:rsid w:val="005F5DC1"/>
    <w:pPr>
      <w:spacing w:before="240" w:after="0" w:line="240" w:lineRule="exact"/>
      <w:ind w:left="3096" w:right="3096"/>
    </w:pPr>
    <w:rPr>
      <w:rFonts w:ascii="Courier" w:eastAsia="Times New Roman" w:hAnsi="Courier" w:cs="Times New Roman"/>
      <w:kern w:val="0"/>
      <w:szCs w:val="20"/>
      <w14:ligatures w14:val="none"/>
    </w:rPr>
  </w:style>
  <w:style w:type="character" w:customStyle="1" w:styleId="emailstyle15">
    <w:name w:val="emailstyle15"/>
    <w:rsid w:val="005F5DC1"/>
    <w:rPr>
      <w:rFonts w:ascii="Arial" w:hAnsi="Arial" w:cs="Arial"/>
      <w:color w:val="000080"/>
      <w:sz w:val="20"/>
    </w:rPr>
  </w:style>
  <w:style w:type="character" w:styleId="EndnoteReference">
    <w:name w:val="endnote reference"/>
    <w:uiPriority w:val="99"/>
    <w:rsid w:val="005F5DC1"/>
    <w:rPr>
      <w:vertAlign w:val="superscript"/>
    </w:rPr>
  </w:style>
  <w:style w:type="paragraph" w:customStyle="1" w:styleId="LEFT">
    <w:name w:val="LEFT"/>
    <w:rsid w:val="005F5DC1"/>
    <w:pPr>
      <w:spacing w:before="240" w:after="0" w:line="240" w:lineRule="exact"/>
      <w:ind w:right="4680"/>
    </w:pPr>
    <w:rPr>
      <w:rFonts w:ascii="Courier" w:eastAsia="Times New Roman" w:hAnsi="Courier" w:cs="Times New Roman"/>
      <w:kern w:val="0"/>
      <w:szCs w:val="20"/>
      <w14:ligatures w14:val="none"/>
    </w:rPr>
  </w:style>
  <w:style w:type="paragraph" w:customStyle="1" w:styleId="Paragraph3">
    <w:name w:val="Paragraph 3"/>
    <w:rsid w:val="005F5DC1"/>
    <w:pPr>
      <w:spacing w:before="240" w:after="0" w:line="240" w:lineRule="exact"/>
      <w:ind w:right="6192"/>
    </w:pPr>
    <w:rPr>
      <w:rFonts w:ascii="Courier" w:eastAsia="Times New Roman" w:hAnsi="Courier" w:cs="Times New Roman"/>
      <w:kern w:val="0"/>
      <w:szCs w:val="20"/>
      <w14:ligatures w14:val="none"/>
    </w:rPr>
  </w:style>
  <w:style w:type="paragraph" w:customStyle="1" w:styleId="Paragraph5">
    <w:name w:val="Paragraph 5"/>
    <w:rsid w:val="005F5DC1"/>
    <w:pPr>
      <w:spacing w:before="240" w:after="0" w:line="240" w:lineRule="exact"/>
      <w:ind w:left="6192"/>
    </w:pPr>
    <w:rPr>
      <w:rFonts w:ascii="Courier" w:eastAsia="Times New Roman" w:hAnsi="Courier" w:cs="Times New Roman"/>
      <w:kern w:val="0"/>
      <w:szCs w:val="20"/>
      <w14:ligatures w14:val="none"/>
    </w:rPr>
  </w:style>
  <w:style w:type="paragraph" w:customStyle="1" w:styleId="RIGHT">
    <w:name w:val="RIGHT"/>
    <w:rsid w:val="005F5DC1"/>
    <w:pPr>
      <w:spacing w:before="240" w:after="0" w:line="240" w:lineRule="exact"/>
      <w:ind w:left="4680"/>
    </w:pPr>
    <w:rPr>
      <w:rFonts w:ascii="Courier" w:eastAsia="Times New Roman" w:hAnsi="Courier" w:cs="Times New Roman"/>
      <w:kern w:val="0"/>
      <w:szCs w:val="20"/>
      <w14:ligatures w14:val="none"/>
    </w:rPr>
  </w:style>
  <w:style w:type="table" w:customStyle="1" w:styleId="TableGrid21">
    <w:name w:val="Table Grid21"/>
    <w:basedOn w:val="TableNormal"/>
    <w:next w:val="TableGrid"/>
    <w:rsid w:val="005F5DC1"/>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eklytorah">
    <w:name w:val="weeklytorah"/>
    <w:basedOn w:val="Normal"/>
    <w:rsid w:val="005F5DC1"/>
    <w:pPr>
      <w:spacing w:before="100" w:beforeAutospacing="1" w:after="100" w:afterAutospacing="1" w:line="240" w:lineRule="auto"/>
    </w:pPr>
    <w:rPr>
      <w:rFonts w:ascii="Times New Roman" w:eastAsia="Times New Roman" w:hAnsi="Times New Roman" w:cs="Times New Roman"/>
      <w:color w:val="000000"/>
      <w:kern w:val="0"/>
      <w:lang w:bidi="ar-SA"/>
      <w14:ligatures w14:val="none"/>
    </w:rPr>
  </w:style>
  <w:style w:type="table" w:customStyle="1" w:styleId="TableGrid111">
    <w:name w:val="Table Grid111"/>
    <w:basedOn w:val="TableNormal"/>
    <w:next w:val="TableGrid"/>
    <w:uiPriority w:val="59"/>
    <w:rsid w:val="005F5DC1"/>
    <w:pPr>
      <w:spacing w:after="0" w:line="240" w:lineRule="auto"/>
      <w:ind w:firstLine="360"/>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F5DC1"/>
    <w:pPr>
      <w:spacing w:after="0" w:line="240" w:lineRule="auto"/>
    </w:pPr>
    <w:rPr>
      <w:rFonts w:eastAsia="Calibri"/>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etext">
    <w:name w:val="co_versetext"/>
    <w:basedOn w:val="DefaultParagraphFont"/>
    <w:rsid w:val="005F5DC1"/>
  </w:style>
  <w:style w:type="numbering" w:customStyle="1" w:styleId="NoList18">
    <w:name w:val="No List18"/>
    <w:next w:val="NoList"/>
    <w:uiPriority w:val="99"/>
    <w:semiHidden/>
    <w:unhideWhenUsed/>
    <w:rsid w:val="005F5DC1"/>
  </w:style>
  <w:style w:type="numbering" w:customStyle="1" w:styleId="NoList19">
    <w:name w:val="No List19"/>
    <w:next w:val="NoList"/>
    <w:uiPriority w:val="99"/>
    <w:semiHidden/>
    <w:unhideWhenUsed/>
    <w:rsid w:val="005F5DC1"/>
  </w:style>
  <w:style w:type="table" w:customStyle="1" w:styleId="TableGrid5">
    <w:name w:val="Table Grid5"/>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F5DC1"/>
  </w:style>
  <w:style w:type="numbering" w:customStyle="1" w:styleId="NoList20">
    <w:name w:val="No List20"/>
    <w:next w:val="NoList"/>
    <w:uiPriority w:val="99"/>
    <w:semiHidden/>
    <w:unhideWhenUsed/>
    <w:rsid w:val="005F5DC1"/>
  </w:style>
  <w:style w:type="numbering" w:customStyle="1" w:styleId="NoList110">
    <w:name w:val="No List110"/>
    <w:next w:val="NoList"/>
    <w:uiPriority w:val="99"/>
    <w:semiHidden/>
    <w:unhideWhenUsed/>
    <w:rsid w:val="005F5DC1"/>
  </w:style>
  <w:style w:type="table" w:customStyle="1" w:styleId="TableGrid6">
    <w:name w:val="Table Grid6"/>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F5DC1"/>
  </w:style>
  <w:style w:type="numbering" w:customStyle="1" w:styleId="NoList24">
    <w:name w:val="No List24"/>
    <w:next w:val="NoList"/>
    <w:uiPriority w:val="99"/>
    <w:semiHidden/>
    <w:unhideWhenUsed/>
    <w:rsid w:val="005F5DC1"/>
  </w:style>
  <w:style w:type="numbering" w:customStyle="1" w:styleId="NoList115">
    <w:name w:val="No List115"/>
    <w:next w:val="NoList"/>
    <w:uiPriority w:val="99"/>
    <w:semiHidden/>
    <w:unhideWhenUsed/>
    <w:rsid w:val="005F5DC1"/>
  </w:style>
  <w:style w:type="table" w:customStyle="1" w:styleId="TableGrid22">
    <w:name w:val="Table Grid22"/>
    <w:basedOn w:val="TableNormal"/>
    <w:uiPriority w:val="59"/>
    <w:rsid w:val="005F5DC1"/>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5F5DC1"/>
  </w:style>
  <w:style w:type="numbering" w:customStyle="1" w:styleId="NoList116">
    <w:name w:val="No List116"/>
    <w:next w:val="NoList"/>
    <w:uiPriority w:val="99"/>
    <w:semiHidden/>
    <w:unhideWhenUsed/>
    <w:rsid w:val="005F5DC1"/>
  </w:style>
  <w:style w:type="table" w:customStyle="1" w:styleId="TableGrid23">
    <w:name w:val="Table Grid23"/>
    <w:basedOn w:val="TableNormal"/>
    <w:uiPriority w:val="59"/>
    <w:rsid w:val="005F5DC1"/>
    <w:pPr>
      <w:spacing w:after="0" w:line="240" w:lineRule="auto"/>
      <w:ind w:firstLine="360"/>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5F5DC1"/>
  </w:style>
  <w:style w:type="numbering" w:customStyle="1" w:styleId="NoList117">
    <w:name w:val="No List117"/>
    <w:next w:val="NoList"/>
    <w:uiPriority w:val="99"/>
    <w:semiHidden/>
    <w:unhideWhenUsed/>
    <w:rsid w:val="005F5DC1"/>
  </w:style>
  <w:style w:type="table" w:customStyle="1" w:styleId="TableGrid7">
    <w:name w:val="Table Grid7"/>
    <w:basedOn w:val="TableNormal"/>
    <w:next w:val="TableGrid"/>
    <w:uiPriority w:val="59"/>
    <w:rsid w:val="005F5DC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5F5DC1"/>
  </w:style>
  <w:style w:type="numbering" w:customStyle="1" w:styleId="NoList118">
    <w:name w:val="No List118"/>
    <w:next w:val="NoList"/>
    <w:uiPriority w:val="99"/>
    <w:semiHidden/>
    <w:unhideWhenUsed/>
    <w:rsid w:val="005F5DC1"/>
  </w:style>
  <w:style w:type="table" w:customStyle="1" w:styleId="TableGrid8">
    <w:name w:val="Table Grid8"/>
    <w:basedOn w:val="TableNormal"/>
    <w:next w:val="TableGrid"/>
    <w:uiPriority w:val="59"/>
    <w:rsid w:val="005F5DC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5F5DC1"/>
  </w:style>
  <w:style w:type="numbering" w:customStyle="1" w:styleId="NoList119">
    <w:name w:val="No List119"/>
    <w:next w:val="NoList"/>
    <w:uiPriority w:val="99"/>
    <w:semiHidden/>
    <w:unhideWhenUsed/>
    <w:rsid w:val="005F5DC1"/>
  </w:style>
  <w:style w:type="table" w:customStyle="1" w:styleId="TableGrid9">
    <w:name w:val="Table Grid9"/>
    <w:basedOn w:val="TableNormal"/>
    <w:next w:val="TableGrid"/>
    <w:uiPriority w:val="59"/>
    <w:rsid w:val="005F5DC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F5DC1"/>
  </w:style>
  <w:style w:type="numbering" w:customStyle="1" w:styleId="NoList120">
    <w:name w:val="No List120"/>
    <w:next w:val="NoList"/>
    <w:uiPriority w:val="99"/>
    <w:semiHidden/>
    <w:unhideWhenUsed/>
    <w:rsid w:val="005F5DC1"/>
  </w:style>
  <w:style w:type="table" w:customStyle="1" w:styleId="TableGrid10">
    <w:name w:val="Table Grid10"/>
    <w:basedOn w:val="TableNormal"/>
    <w:next w:val="TableGrid"/>
    <w:uiPriority w:val="59"/>
    <w:rsid w:val="005F5DC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F5DC1"/>
  </w:style>
  <w:style w:type="numbering" w:customStyle="1" w:styleId="NoList121">
    <w:name w:val="No List121"/>
    <w:next w:val="NoList"/>
    <w:uiPriority w:val="99"/>
    <w:semiHidden/>
    <w:unhideWhenUsed/>
    <w:rsid w:val="005F5DC1"/>
  </w:style>
  <w:style w:type="table" w:customStyle="1" w:styleId="TableGrid17">
    <w:name w:val="Table Grid17"/>
    <w:basedOn w:val="TableNormal"/>
    <w:next w:val="TableGrid"/>
    <w:uiPriority w:val="59"/>
    <w:rsid w:val="005F5DC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F5DC1"/>
  </w:style>
  <w:style w:type="numbering" w:customStyle="1" w:styleId="NoList122">
    <w:name w:val="No List122"/>
    <w:next w:val="NoList"/>
    <w:uiPriority w:val="99"/>
    <w:semiHidden/>
    <w:unhideWhenUsed/>
    <w:rsid w:val="005F5DC1"/>
  </w:style>
  <w:style w:type="table" w:customStyle="1" w:styleId="TableGrid18">
    <w:name w:val="Table Grid18"/>
    <w:basedOn w:val="TableNormal"/>
    <w:next w:val="TableGrid"/>
    <w:uiPriority w:val="59"/>
    <w:rsid w:val="005F5DC1"/>
    <w:pPr>
      <w:spacing w:after="0" w:line="240" w:lineRule="auto"/>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5F5DC1"/>
  </w:style>
  <w:style w:type="numbering" w:customStyle="1" w:styleId="NoList123">
    <w:name w:val="No List123"/>
    <w:next w:val="NoList"/>
    <w:uiPriority w:val="99"/>
    <w:semiHidden/>
    <w:unhideWhenUsed/>
    <w:rsid w:val="005F5DC1"/>
  </w:style>
  <w:style w:type="table" w:customStyle="1" w:styleId="TableGrid19">
    <w:name w:val="Table Grid19"/>
    <w:basedOn w:val="TableNormal"/>
    <w:next w:val="TableGrid"/>
    <w:uiPriority w:val="39"/>
    <w:rsid w:val="005F5DC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F5DC1"/>
  </w:style>
  <w:style w:type="numbering" w:customStyle="1" w:styleId="NoList124">
    <w:name w:val="No List124"/>
    <w:next w:val="NoList"/>
    <w:uiPriority w:val="99"/>
    <w:semiHidden/>
    <w:unhideWhenUsed/>
    <w:rsid w:val="005F5DC1"/>
  </w:style>
  <w:style w:type="table" w:customStyle="1" w:styleId="TableGrid20">
    <w:name w:val="Table Grid20"/>
    <w:basedOn w:val="TableNormal"/>
    <w:next w:val="TableGrid"/>
    <w:uiPriority w:val="39"/>
    <w:rsid w:val="005F5DC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5F5DC1"/>
  </w:style>
  <w:style w:type="numbering" w:customStyle="1" w:styleId="NoList125">
    <w:name w:val="No List125"/>
    <w:next w:val="NoList"/>
    <w:uiPriority w:val="99"/>
    <w:semiHidden/>
    <w:unhideWhenUsed/>
    <w:rsid w:val="005F5DC1"/>
  </w:style>
  <w:style w:type="table" w:customStyle="1" w:styleId="TableGrid24">
    <w:name w:val="Table Grid24"/>
    <w:basedOn w:val="TableNormal"/>
    <w:next w:val="TableGrid"/>
    <w:uiPriority w:val="39"/>
    <w:rsid w:val="005F5DC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5F5DC1"/>
  </w:style>
  <w:style w:type="numbering" w:customStyle="1" w:styleId="NoList126">
    <w:name w:val="No List126"/>
    <w:next w:val="NoList"/>
    <w:uiPriority w:val="99"/>
    <w:semiHidden/>
    <w:unhideWhenUsed/>
    <w:rsid w:val="005F5DC1"/>
  </w:style>
  <w:style w:type="table" w:customStyle="1" w:styleId="TableGrid25">
    <w:name w:val="Table Grid25"/>
    <w:basedOn w:val="TableNormal"/>
    <w:next w:val="TableGrid"/>
    <w:uiPriority w:val="39"/>
    <w:rsid w:val="005F5DC1"/>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5F5DC1"/>
  </w:style>
  <w:style w:type="numbering" w:customStyle="1" w:styleId="NoList36">
    <w:name w:val="No List36"/>
    <w:next w:val="NoList"/>
    <w:uiPriority w:val="99"/>
    <w:semiHidden/>
    <w:unhideWhenUsed/>
    <w:rsid w:val="005F5DC1"/>
  </w:style>
  <w:style w:type="character" w:styleId="PlaceholderText">
    <w:name w:val="Placeholder Text"/>
    <w:basedOn w:val="DefaultParagraphFont"/>
    <w:uiPriority w:val="99"/>
    <w:semiHidden/>
    <w:rsid w:val="005F5DC1"/>
    <w:rPr>
      <w:color w:val="808080"/>
    </w:rPr>
  </w:style>
  <w:style w:type="numbering" w:customStyle="1" w:styleId="NoList127">
    <w:name w:val="No List127"/>
    <w:next w:val="NoList"/>
    <w:uiPriority w:val="99"/>
    <w:semiHidden/>
    <w:unhideWhenUsed/>
    <w:rsid w:val="005F5DC1"/>
  </w:style>
  <w:style w:type="numbering" w:customStyle="1" w:styleId="NoList1110">
    <w:name w:val="No List1110"/>
    <w:next w:val="NoList"/>
    <w:uiPriority w:val="99"/>
    <w:semiHidden/>
    <w:unhideWhenUsed/>
    <w:rsid w:val="005F5DC1"/>
  </w:style>
  <w:style w:type="character" w:customStyle="1" w:styleId="apple-converted-space">
    <w:name w:val="apple-converted-space"/>
    <w:basedOn w:val="DefaultParagraphFont"/>
    <w:rsid w:val="005F5DC1"/>
  </w:style>
  <w:style w:type="table" w:customStyle="1" w:styleId="TableGrid26">
    <w:name w:val="Table Grid26"/>
    <w:basedOn w:val="TableNormal"/>
    <w:next w:val="TableGrid"/>
    <w:uiPriority w:val="59"/>
    <w:rsid w:val="005F5DC1"/>
    <w:pPr>
      <w:spacing w:after="0" w:line="240" w:lineRule="auto"/>
      <w:jc w:val="center"/>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F5DC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5F5DC1"/>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5F5DC1"/>
    <w:pPr>
      <w:spacing w:after="0" w:line="240" w:lineRule="auto"/>
      <w:jc w:val="both"/>
    </w:pPr>
    <w:rPr>
      <w:rFonts w:ascii="Calibri" w:eastAsia="Calibri" w:hAnsi="Calibri"/>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5F5DC1"/>
    <w:pPr>
      <w:spacing w:after="0" w:line="240" w:lineRule="auto"/>
    </w:pPr>
    <w:rPr>
      <w:rFonts w:eastAsia="Calibri"/>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F5D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F5DC1"/>
  </w:style>
  <w:style w:type="table" w:customStyle="1" w:styleId="TableGrid51">
    <w:name w:val="Table Grid51"/>
    <w:basedOn w:val="TableNormal"/>
    <w:next w:val="TableGrid"/>
    <w:uiPriority w:val="59"/>
    <w:rsid w:val="005F5D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5F5DC1"/>
  </w:style>
  <w:style w:type="table" w:customStyle="1" w:styleId="TableGrid121">
    <w:name w:val="Table Grid121"/>
    <w:basedOn w:val="TableNormal"/>
    <w:next w:val="TableGrid"/>
    <w:uiPriority w:val="59"/>
    <w:rsid w:val="005F5DC1"/>
    <w:pPr>
      <w:spacing w:after="0" w:line="240" w:lineRule="auto"/>
      <w:jc w:val="both"/>
    </w:pPr>
    <w:rPr>
      <w:rFonts w:ascii="Calibri" w:eastAsia="Calibri" w:hAnsi="Calibri" w:cs="Times New Roman"/>
      <w:bCs/>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5F5DC1"/>
    <w:pPr>
      <w:spacing w:after="0" w:line="240" w:lineRule="auto"/>
      <w:jc w:val="both"/>
    </w:pPr>
    <w:rPr>
      <w:rFonts w:ascii="Calibri" w:eastAsia="Calibri" w:hAnsi="Calibri" w:cs="Times New Roman"/>
      <w:bCs/>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F5DC1"/>
    <w:pPr>
      <w:spacing w:after="0" w:line="240" w:lineRule="auto"/>
      <w:jc w:val="both"/>
    </w:pPr>
    <w:rPr>
      <w:rFonts w:ascii="Calibri" w:eastAsia="Calibri" w:hAnsi="Calibri" w:cs="Times New Roman"/>
      <w:bCs/>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5F5DC1"/>
  </w:style>
  <w:style w:type="character" w:customStyle="1" w:styleId="tanya-note">
    <w:name w:val="tanya-note"/>
    <w:basedOn w:val="DefaultParagraphFont"/>
    <w:rsid w:val="005F5DC1"/>
  </w:style>
  <w:style w:type="numbering" w:customStyle="1" w:styleId="NoList38">
    <w:name w:val="No List38"/>
    <w:next w:val="NoList"/>
    <w:uiPriority w:val="99"/>
    <w:semiHidden/>
    <w:unhideWhenUsed/>
    <w:rsid w:val="005F5DC1"/>
  </w:style>
  <w:style w:type="numbering" w:customStyle="1" w:styleId="NoList129">
    <w:name w:val="No List129"/>
    <w:next w:val="NoList"/>
    <w:uiPriority w:val="99"/>
    <w:semiHidden/>
    <w:unhideWhenUsed/>
    <w:rsid w:val="005F5DC1"/>
  </w:style>
  <w:style w:type="numbering" w:customStyle="1" w:styleId="NoList11111">
    <w:name w:val="No List11111"/>
    <w:next w:val="NoList"/>
    <w:uiPriority w:val="99"/>
    <w:semiHidden/>
    <w:unhideWhenUsed/>
    <w:rsid w:val="005F5DC1"/>
  </w:style>
  <w:style w:type="table" w:customStyle="1" w:styleId="TableGrid28">
    <w:name w:val="Table Grid28"/>
    <w:basedOn w:val="TableNormal"/>
    <w:next w:val="TableGrid"/>
    <w:uiPriority w:val="59"/>
    <w:rsid w:val="005F5DC1"/>
    <w:pPr>
      <w:spacing w:after="0" w:line="240" w:lineRule="auto"/>
      <w:jc w:val="center"/>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F5DC1"/>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5F5DC1"/>
    <w:pPr>
      <w:spacing w:after="0" w:line="240" w:lineRule="auto"/>
      <w:jc w:val="both"/>
    </w:pPr>
    <w:rPr>
      <w:rFonts w:ascii="Calibri" w:eastAsia="Calibri" w:hAnsi="Calibri" w:cs="Arial"/>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5F5DC1"/>
    <w:pPr>
      <w:spacing w:after="0" w:line="240" w:lineRule="auto"/>
      <w:jc w:val="both"/>
    </w:pPr>
    <w:rPr>
      <w:rFonts w:ascii="Calibri" w:eastAsia="Calibri" w:hAnsi="Calibri"/>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5F5DC1"/>
    <w:pPr>
      <w:spacing w:after="0" w:line="240" w:lineRule="auto"/>
    </w:pPr>
    <w:rPr>
      <w:rFonts w:eastAsia="Calibri"/>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F5D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F5DC1"/>
  </w:style>
  <w:style w:type="table" w:customStyle="1" w:styleId="TableGrid52">
    <w:name w:val="Table Grid52"/>
    <w:basedOn w:val="TableNormal"/>
    <w:next w:val="TableGrid"/>
    <w:uiPriority w:val="59"/>
    <w:rsid w:val="005F5D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5F5DC1"/>
  </w:style>
  <w:style w:type="table" w:customStyle="1" w:styleId="TableGrid122">
    <w:name w:val="Table Grid122"/>
    <w:basedOn w:val="TableNormal"/>
    <w:next w:val="TableGrid"/>
    <w:uiPriority w:val="59"/>
    <w:rsid w:val="005F5DC1"/>
    <w:pPr>
      <w:spacing w:after="0" w:line="240" w:lineRule="auto"/>
      <w:jc w:val="both"/>
    </w:pPr>
    <w:rPr>
      <w:rFonts w:ascii="Calibri" w:eastAsia="Calibri" w:hAnsi="Calibri" w:cs="Times New Roman"/>
      <w:bCs/>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F5DC1"/>
    <w:pPr>
      <w:spacing w:after="0" w:line="240" w:lineRule="auto"/>
      <w:jc w:val="both"/>
    </w:pPr>
    <w:rPr>
      <w:rFonts w:ascii="Calibri" w:eastAsia="Calibri" w:hAnsi="Calibri" w:cs="Times New Roman"/>
      <w:bCs/>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F5DC1"/>
    <w:pPr>
      <w:spacing w:after="0" w:line="240" w:lineRule="auto"/>
      <w:jc w:val="both"/>
    </w:pPr>
    <w:rPr>
      <w:rFonts w:ascii="Calibri" w:eastAsia="Calibri" w:hAnsi="Calibri" w:cs="Times New Roman"/>
      <w:bCs/>
      <w:kern w:val="0"/>
      <w:sz w:val="22"/>
      <w:szCs w:val="22"/>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5F5DC1"/>
  </w:style>
  <w:style w:type="numbering" w:customStyle="1" w:styleId="NoList40">
    <w:name w:val="No List40"/>
    <w:next w:val="NoList"/>
    <w:uiPriority w:val="99"/>
    <w:semiHidden/>
    <w:unhideWhenUsed/>
    <w:rsid w:val="005F5DC1"/>
  </w:style>
  <w:style w:type="numbering" w:customStyle="1" w:styleId="NoList130">
    <w:name w:val="No List130"/>
    <w:next w:val="NoList"/>
    <w:uiPriority w:val="99"/>
    <w:semiHidden/>
    <w:unhideWhenUsed/>
    <w:rsid w:val="005F5DC1"/>
  </w:style>
  <w:style w:type="table" w:customStyle="1" w:styleId="TableGrid30">
    <w:name w:val="Table Grid30"/>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F5DC1"/>
  </w:style>
  <w:style w:type="numbering" w:customStyle="1" w:styleId="NoList131">
    <w:name w:val="No List131"/>
    <w:next w:val="NoList"/>
    <w:uiPriority w:val="99"/>
    <w:semiHidden/>
    <w:unhideWhenUsed/>
    <w:rsid w:val="005F5DC1"/>
  </w:style>
  <w:style w:type="table" w:customStyle="1" w:styleId="TableGrid34">
    <w:name w:val="Table Grid34"/>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F5DC1"/>
  </w:style>
  <w:style w:type="numbering" w:customStyle="1" w:styleId="NoList132">
    <w:name w:val="No List132"/>
    <w:next w:val="NoList"/>
    <w:uiPriority w:val="99"/>
    <w:semiHidden/>
    <w:unhideWhenUsed/>
    <w:rsid w:val="005F5DC1"/>
  </w:style>
  <w:style w:type="table" w:customStyle="1" w:styleId="TableGrid35">
    <w:name w:val="Table Grid35"/>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5F5DC1"/>
  </w:style>
  <w:style w:type="numbering" w:customStyle="1" w:styleId="NoList133">
    <w:name w:val="No List133"/>
    <w:next w:val="NoList"/>
    <w:uiPriority w:val="99"/>
    <w:semiHidden/>
    <w:unhideWhenUsed/>
    <w:rsid w:val="005F5DC1"/>
  </w:style>
  <w:style w:type="table" w:customStyle="1" w:styleId="TableGrid36">
    <w:name w:val="Table Grid36"/>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F5DC1"/>
  </w:style>
  <w:style w:type="numbering" w:customStyle="1" w:styleId="NoList134">
    <w:name w:val="No List134"/>
    <w:next w:val="NoList"/>
    <w:uiPriority w:val="99"/>
    <w:semiHidden/>
    <w:unhideWhenUsed/>
    <w:rsid w:val="005F5DC1"/>
  </w:style>
  <w:style w:type="table" w:customStyle="1" w:styleId="TableGrid37">
    <w:name w:val="Table Grid37"/>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5F5DC1"/>
    <w:pPr>
      <w:spacing w:after="0" w:line="240" w:lineRule="auto"/>
      <w:jc w:val="center"/>
    </w:pPr>
    <w:rPr>
      <w:rFonts w:ascii="Calibri" w:eastAsia="Calibri" w:hAnsi="Calibri" w:cs="Arial"/>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F5DC1"/>
  </w:style>
  <w:style w:type="numbering" w:customStyle="1" w:styleId="NoList135">
    <w:name w:val="No List135"/>
    <w:next w:val="NoList"/>
    <w:uiPriority w:val="99"/>
    <w:semiHidden/>
    <w:unhideWhenUsed/>
    <w:rsid w:val="005F5DC1"/>
  </w:style>
  <w:style w:type="table" w:customStyle="1" w:styleId="TableGrid39">
    <w:name w:val="Table Grid39"/>
    <w:basedOn w:val="TableNormal"/>
    <w:next w:val="TableGrid"/>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5F5DC1"/>
    <w:pPr>
      <w:spacing w:after="0" w:line="240" w:lineRule="auto"/>
    </w:pPr>
    <w:rPr>
      <w:rFonts w:ascii="Calibri" w:eastAsia="Calibri" w:hAnsi="Calibri"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5F5DC1"/>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rba4.com/page/2?s=Ez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19170</Words>
  <Characters>109270</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2025-09-07T20:57:00Z</dcterms:created>
  <dcterms:modified xsi:type="dcterms:W3CDTF">2025-09-07T20:57:00Z</dcterms:modified>
</cp:coreProperties>
</file>