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5631FE" w:rsidTr="000617F4">
        <w:trPr>
          <w:jc w:val="center"/>
        </w:trPr>
        <w:tc>
          <w:tcPr>
            <w:tcW w:w="3780" w:type="dxa"/>
            <w:hideMark/>
          </w:tcPr>
          <w:p w:rsidR="005631FE" w:rsidRDefault="005631FE" w:rsidP="00BA679B">
            <w:pPr>
              <w:tabs>
                <w:tab w:val="center" w:pos="4320"/>
                <w:tab w:val="right" w:pos="8640"/>
              </w:tabs>
              <w:suppressAutoHyphen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Esnoga Bet Emunah</w:t>
            </w:r>
          </w:p>
          <w:p w:rsidR="005631FE" w:rsidRDefault="00C27ADD" w:rsidP="00BA679B">
            <w:pPr>
              <w:suppressAutoHyphens/>
              <w:jc w:val="center"/>
              <w:rPr>
                <w:rFonts w:ascii="Cambria" w:hAnsi="Cambria"/>
                <w:b/>
                <w:bCs/>
              </w:rPr>
            </w:pPr>
            <w:hyperlink r:id="rId8" w:history="1">
              <w:r w:rsidR="00901460">
                <w:rPr>
                  <w:rStyle w:val="Hyperlink"/>
                  <w:rFonts w:ascii="Cambria" w:hAnsi="Cambria"/>
                  <w:b/>
                  <w:bCs/>
                </w:rPr>
                <w:t>12210 Luckey Summit</w:t>
              </w:r>
            </w:hyperlink>
          </w:p>
          <w:p w:rsidR="005631FE" w:rsidRDefault="00C27ADD" w:rsidP="00BA679B">
            <w:pPr>
              <w:suppressAutoHyphens/>
              <w:jc w:val="center"/>
              <w:rPr>
                <w:rFonts w:ascii="Cambria" w:hAnsi="Cambria"/>
                <w:b/>
                <w:bCs/>
              </w:rPr>
            </w:pPr>
            <w:hyperlink r:id="rId9" w:history="1">
              <w:r>
                <w:rPr>
                  <w:rStyle w:val="Hyperlink"/>
                  <w:rFonts w:ascii="Cambria" w:hAnsi="Cambria"/>
                  <w:b/>
                  <w:bCs/>
                </w:rPr>
                <w:t>San Antonio, TX 78252</w:t>
              </w:r>
            </w:hyperlink>
          </w:p>
          <w:p w:rsidR="005631FE" w:rsidRDefault="005631FE" w:rsidP="00BA679B">
            <w:pPr>
              <w:tabs>
                <w:tab w:val="center" w:pos="4320"/>
                <w:tab w:val="right" w:pos="8640"/>
              </w:tabs>
              <w:suppressAutoHyphen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United States of America</w:t>
            </w:r>
          </w:p>
          <w:p w:rsidR="005631FE" w:rsidRDefault="005631FE" w:rsidP="00BA679B">
            <w:pPr>
              <w:tabs>
                <w:tab w:val="center" w:pos="4320"/>
                <w:tab w:val="right" w:pos="8640"/>
              </w:tabs>
              <w:suppressAutoHyphen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 2018</w:t>
            </w:r>
          </w:p>
          <w:p w:rsidR="005631FE" w:rsidRDefault="00C27ADD" w:rsidP="00BA679B">
            <w:pPr>
              <w:tabs>
                <w:tab w:val="center" w:pos="4320"/>
                <w:tab w:val="right" w:pos="8640"/>
              </w:tabs>
              <w:suppressAutoHyphens/>
              <w:jc w:val="center"/>
              <w:rPr>
                <w:rFonts w:ascii="Cambria" w:eastAsia="Times New Roman" w:hAnsi="Cambria" w:cs="Calibri"/>
                <w:b/>
                <w:kern w:val="16"/>
                <w:lang w:val="en-AU" w:eastAsia="en-AU"/>
              </w:rPr>
            </w:pPr>
            <w:hyperlink r:id="rId10" w:history="1">
              <w:r w:rsidR="005631FE">
                <w:rPr>
                  <w:rStyle w:val="Hyperlink"/>
                  <w:rFonts w:ascii="Cambria" w:eastAsia="Times New Roman" w:hAnsi="Cambria" w:cs="Calibri"/>
                  <w:b/>
                  <w:color w:val="0000FF"/>
                  <w:kern w:val="16"/>
                  <w:lang w:val="en-AU" w:eastAsia="en-AU"/>
                </w:rPr>
                <w:t>http://www.betemunah.org/</w:t>
              </w:r>
            </w:hyperlink>
          </w:p>
          <w:p w:rsidR="005631FE" w:rsidRDefault="005631FE" w:rsidP="00BA679B">
            <w:pPr>
              <w:tabs>
                <w:tab w:val="center" w:pos="4320"/>
                <w:tab w:val="right" w:pos="8640"/>
              </w:tabs>
              <w:suppressAutoHyphens/>
              <w:jc w:val="center"/>
              <w:rPr>
                <w:rFonts w:eastAsia="Times New Roman" w:cs="Calibri"/>
                <w:b/>
                <w:kern w:val="16"/>
                <w:lang w:val="en-AU" w:eastAsia="en-AU"/>
              </w:rPr>
            </w:pPr>
            <w:r>
              <w:rPr>
                <w:rFonts w:ascii="Cambria" w:eastAsia="Times New Roman" w:hAnsi="Cambria" w:cs="Calibri"/>
                <w:b/>
                <w:kern w:val="16"/>
                <w:lang w:eastAsia="en-AU"/>
              </w:rPr>
              <w:t xml:space="preserve">E-Mail: </w:t>
            </w:r>
            <w:hyperlink r:id="rId11" w:history="1">
              <w:r>
                <w:rPr>
                  <w:rStyle w:val="Hyperlink"/>
                  <w:rFonts w:ascii="Cambria" w:eastAsia="Times New Roman" w:hAnsi="Cambria" w:cs="Calibri"/>
                  <w:b/>
                  <w:color w:val="0000FF"/>
                  <w:kern w:val="16"/>
                  <w:lang w:eastAsia="en-AU"/>
                </w:rPr>
                <w:t>gkilli@aol.com</w:t>
              </w:r>
            </w:hyperlink>
          </w:p>
        </w:tc>
        <w:tc>
          <w:tcPr>
            <w:tcW w:w="2970" w:type="dxa"/>
            <w:hideMark/>
          </w:tcPr>
          <w:p w:rsidR="005631FE" w:rsidRDefault="005631FE" w:rsidP="00BA679B">
            <w:pPr>
              <w:tabs>
                <w:tab w:val="center" w:pos="4320"/>
                <w:tab w:val="right" w:pos="8640"/>
              </w:tabs>
              <w:suppressAutoHyphen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A35FBB" w:rsidRPr="007475D8">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5631FE" w:rsidRDefault="005631FE" w:rsidP="00BA679B">
            <w:pPr>
              <w:tabs>
                <w:tab w:val="center" w:pos="4320"/>
                <w:tab w:val="right" w:pos="8640"/>
              </w:tabs>
              <w:suppressAutoHyphens/>
              <w:jc w:val="center"/>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Esnoga Bet El</w:t>
            </w:r>
          </w:p>
          <w:p w:rsidR="005631FE" w:rsidRDefault="005631FE" w:rsidP="00BA679B">
            <w:pPr>
              <w:tabs>
                <w:tab w:val="center" w:pos="4320"/>
                <w:tab w:val="right" w:pos="8640"/>
              </w:tabs>
              <w:suppressAutoHyphen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102 Broken Arrow Dr.</w:t>
            </w:r>
          </w:p>
          <w:p w:rsidR="005631FE" w:rsidRDefault="005631FE" w:rsidP="00BA679B">
            <w:pPr>
              <w:tabs>
                <w:tab w:val="center" w:pos="4320"/>
                <w:tab w:val="right" w:pos="8640"/>
              </w:tabs>
              <w:suppressAutoHyphen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Paris TN 38242</w:t>
            </w:r>
          </w:p>
          <w:p w:rsidR="005631FE" w:rsidRDefault="005631FE" w:rsidP="00BA679B">
            <w:pPr>
              <w:tabs>
                <w:tab w:val="center" w:pos="4320"/>
                <w:tab w:val="right" w:pos="8640"/>
              </w:tabs>
              <w:suppressAutoHyphen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United States of America</w:t>
            </w:r>
          </w:p>
          <w:p w:rsidR="005631FE" w:rsidRDefault="005631FE" w:rsidP="00BA679B">
            <w:pPr>
              <w:tabs>
                <w:tab w:val="center" w:pos="4320"/>
                <w:tab w:val="right" w:pos="8640"/>
              </w:tabs>
              <w:suppressAutoHyphens/>
              <w:jc w:val="center"/>
              <w:rPr>
                <w:rFonts w:ascii="Cambria" w:eastAsia="Times New Roman" w:hAnsi="Cambria" w:cs="Calibri"/>
                <w:b/>
                <w:kern w:val="16"/>
                <w:lang w:val="en-AU" w:eastAsia="en-AU"/>
              </w:rPr>
            </w:pPr>
            <w:r>
              <w:rPr>
                <w:rFonts w:ascii="Cambria" w:eastAsia="Times New Roman" w:hAnsi="Cambria" w:cs="Calibri"/>
                <w:b/>
                <w:bCs/>
                <w:kern w:val="16"/>
                <w:lang w:val="en-AU" w:eastAsia="en-AU"/>
              </w:rPr>
              <w:t>© 2018</w:t>
            </w:r>
          </w:p>
          <w:p w:rsidR="005631FE" w:rsidRDefault="00C27ADD" w:rsidP="00BA679B">
            <w:pPr>
              <w:tabs>
                <w:tab w:val="center" w:pos="4320"/>
                <w:tab w:val="right" w:pos="8640"/>
              </w:tabs>
              <w:suppressAutoHyphens/>
              <w:jc w:val="center"/>
              <w:rPr>
                <w:rFonts w:ascii="Cambria" w:eastAsia="Times New Roman" w:hAnsi="Cambria" w:cs="Calibri"/>
                <w:b/>
                <w:bCs/>
                <w:kern w:val="16"/>
                <w:lang w:val="en-AU" w:eastAsia="en-AU"/>
              </w:rPr>
            </w:pPr>
            <w:hyperlink r:id="rId13" w:history="1">
              <w:r w:rsidR="005631FE">
                <w:rPr>
                  <w:rStyle w:val="Hyperlink"/>
                  <w:rFonts w:ascii="Cambria" w:eastAsia="Times New Roman" w:hAnsi="Cambria" w:cs="Calibri"/>
                  <w:b/>
                  <w:bCs/>
                  <w:color w:val="0000FF"/>
                  <w:kern w:val="16"/>
                  <w:lang w:val="en-AU" w:eastAsia="en-AU"/>
                </w:rPr>
                <w:t>http://torahfocus.com/</w:t>
              </w:r>
            </w:hyperlink>
          </w:p>
          <w:p w:rsidR="005631FE" w:rsidRDefault="005631FE" w:rsidP="00BA679B">
            <w:pPr>
              <w:tabs>
                <w:tab w:val="center" w:pos="4320"/>
                <w:tab w:val="right" w:pos="8640"/>
              </w:tabs>
              <w:suppressAutoHyphens/>
              <w:jc w:val="center"/>
              <w:rPr>
                <w:rFonts w:eastAsia="Times New Roman" w:cs="Calibri"/>
                <w:b/>
                <w:kern w:val="16"/>
                <w:lang w:eastAsia="en-AU"/>
              </w:rPr>
            </w:pPr>
            <w:r>
              <w:rPr>
                <w:rFonts w:ascii="Cambria" w:eastAsia="Times New Roman" w:hAnsi="Cambria" w:cs="Calibri"/>
                <w:b/>
                <w:bCs/>
                <w:kern w:val="16"/>
                <w:lang w:val="en-AU" w:eastAsia="en-AU"/>
              </w:rPr>
              <w:t>E-Mail:</w:t>
            </w:r>
            <w:r>
              <w:rPr>
                <w:rFonts w:ascii="Cambria" w:hAnsi="Cambria" w:cs="Calibri"/>
                <w:kern w:val="16"/>
                <w:lang w:val="en-AU"/>
              </w:rPr>
              <w:t xml:space="preserve"> </w:t>
            </w:r>
            <w:hyperlink r:id="rId14" w:history="1">
              <w:r>
                <w:rPr>
                  <w:rStyle w:val="Hyperlink"/>
                  <w:rFonts w:ascii="Cambria" w:eastAsia="Times New Roman" w:hAnsi="Cambria" w:cs="Calibri"/>
                  <w:b/>
                  <w:bCs/>
                  <w:color w:val="0000FF"/>
                  <w:kern w:val="16"/>
                  <w:lang w:val="en-AU" w:eastAsia="en-AU"/>
                </w:rPr>
                <w:t>waltoakley@charter.net</w:t>
              </w:r>
            </w:hyperlink>
          </w:p>
        </w:tc>
      </w:tr>
    </w:tbl>
    <w:p w:rsidR="005631FE" w:rsidRDefault="005631FE" w:rsidP="00BA679B">
      <w:pPr>
        <w:tabs>
          <w:tab w:val="center" w:pos="4320"/>
          <w:tab w:val="right" w:pos="8640"/>
        </w:tabs>
        <w:suppressAutoHyphens/>
        <w:jc w:val="both"/>
        <w:rPr>
          <w:rFonts w:eastAsia="Times New Roman" w:cs="Calibri"/>
          <w:b/>
          <w:bCs/>
          <w:kern w:val="16"/>
          <w:lang w:eastAsia="en-AU"/>
        </w:rPr>
      </w:pPr>
    </w:p>
    <w:p w:rsidR="005631FE" w:rsidRDefault="005631FE" w:rsidP="00BA679B">
      <w:pPr>
        <w:tabs>
          <w:tab w:val="center" w:pos="4320"/>
          <w:tab w:val="right" w:pos="8640"/>
        </w:tabs>
        <w:suppressAutoHyphens/>
        <w:jc w:val="center"/>
        <w:rPr>
          <w:rFonts w:eastAsia="Times New Roman" w:cs="Calibri"/>
          <w:b/>
          <w:color w:val="CC0000"/>
          <w:kern w:val="16"/>
          <w:sz w:val="24"/>
          <w:szCs w:val="24"/>
          <w:lang w:eastAsia="en-AU"/>
        </w:rPr>
      </w:pPr>
      <w:r>
        <w:rPr>
          <w:rFonts w:eastAsia="Times New Roman" w:cs="Calibri"/>
          <w:b/>
          <w:color w:val="CC0000"/>
          <w:kern w:val="16"/>
          <w:sz w:val="24"/>
          <w:szCs w:val="24"/>
          <w:lang w:eastAsia="en-AU"/>
        </w:rPr>
        <w:t>Triennial Cycle (Triennial Torah Cycle) / Septennial Cycle (Septennial Torah Cycle)</w:t>
      </w:r>
    </w:p>
    <w:p w:rsidR="005631FE" w:rsidRDefault="005631FE" w:rsidP="00BA679B">
      <w:pPr>
        <w:tabs>
          <w:tab w:val="center" w:pos="4320"/>
          <w:tab w:val="right" w:pos="8640"/>
        </w:tabs>
        <w:suppressAutoHyphen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631FE" w:rsidTr="000617F4">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5631FE" w:rsidRDefault="005631FE" w:rsidP="00BA679B">
            <w:pPr>
              <w:tabs>
                <w:tab w:val="center" w:pos="4320"/>
                <w:tab w:val="right" w:pos="8640"/>
              </w:tabs>
              <w:suppressAutoHyphens/>
              <w:jc w:val="center"/>
              <w:rPr>
                <w:rFonts w:eastAsia="Times New Roman" w:cs="Calibri"/>
                <w:b/>
                <w:bCs/>
                <w:kern w:val="16"/>
                <w:lang w:val="en-AU" w:eastAsia="en-AU"/>
              </w:rPr>
            </w:pPr>
            <w:r>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631FE" w:rsidRDefault="005631FE" w:rsidP="00BA679B">
            <w:pPr>
              <w:suppressAutoHyphens/>
              <w:jc w:val="center"/>
              <w:rPr>
                <w:rFonts w:eastAsia="Times New Roman" w:cs="Calibri"/>
                <w:b/>
                <w:kern w:val="16"/>
                <w:lang w:val="en-AU" w:eastAsia="en-AU"/>
              </w:rPr>
            </w:pPr>
            <w:r>
              <w:rPr>
                <w:rFonts w:eastAsia="Times New Roman" w:cs="Calibri"/>
                <w:b/>
                <w:lang w:val="en-AU" w:eastAsia="en-AU"/>
              </w:rPr>
              <w:t>Third Year of the Triennial Reading Cycle</w:t>
            </w:r>
          </w:p>
        </w:tc>
      </w:tr>
      <w:tr w:rsidR="005631FE" w:rsidTr="000617F4">
        <w:trPr>
          <w:jc w:val="center"/>
        </w:trPr>
        <w:tc>
          <w:tcPr>
            <w:tcW w:w="4627" w:type="dxa"/>
            <w:tcBorders>
              <w:top w:val="single" w:sz="4" w:space="0" w:color="auto"/>
              <w:left w:val="single" w:sz="4" w:space="0" w:color="auto"/>
              <w:bottom w:val="single" w:sz="4" w:space="0" w:color="auto"/>
              <w:right w:val="single" w:sz="4" w:space="0" w:color="auto"/>
            </w:tcBorders>
            <w:hideMark/>
          </w:tcPr>
          <w:p w:rsidR="005631FE" w:rsidRDefault="005631FE" w:rsidP="00BA679B">
            <w:pPr>
              <w:suppressAutoHyphens/>
              <w:jc w:val="center"/>
              <w:rPr>
                <w:rFonts w:eastAsia="Times New Roman" w:cs="Calibri"/>
                <w:b/>
                <w:kern w:val="16"/>
                <w:lang w:val="en-AU" w:eastAsia="en-AU"/>
              </w:rPr>
            </w:pPr>
            <w:r>
              <w:rPr>
                <w:rFonts w:eastAsia="Times New Roman" w:cs="Calibri"/>
                <w:b/>
                <w:kern w:val="16"/>
                <w:lang w:val="en-AU" w:eastAsia="en-AU"/>
              </w:rPr>
              <w:t>Heshvan 25, 5779 – Nov. 02/03, 2018</w:t>
            </w:r>
          </w:p>
        </w:tc>
        <w:tc>
          <w:tcPr>
            <w:tcW w:w="4615" w:type="dxa"/>
            <w:tcBorders>
              <w:top w:val="single" w:sz="4" w:space="0" w:color="auto"/>
              <w:left w:val="single" w:sz="4" w:space="0" w:color="auto"/>
              <w:bottom w:val="single" w:sz="4" w:space="0" w:color="auto"/>
              <w:right w:val="single" w:sz="4" w:space="0" w:color="auto"/>
            </w:tcBorders>
            <w:hideMark/>
          </w:tcPr>
          <w:p w:rsidR="005631FE" w:rsidRDefault="005631FE" w:rsidP="00BA679B">
            <w:pPr>
              <w:suppressAutoHyphens/>
              <w:jc w:val="center"/>
              <w:rPr>
                <w:rFonts w:eastAsia="Times New Roman" w:cs="Calibri"/>
                <w:b/>
                <w:bCs/>
                <w:kern w:val="16"/>
                <w:lang w:val="en-AU" w:eastAsia="en-AU"/>
              </w:rPr>
            </w:pPr>
            <w:r>
              <w:rPr>
                <w:rFonts w:eastAsia="Times New Roman" w:cs="Calibri"/>
                <w:b/>
                <w:kern w:val="16"/>
                <w:lang w:val="en-AU" w:eastAsia="en-AU"/>
              </w:rPr>
              <w:t>Fourth Year of the Shmita Cycle</w:t>
            </w:r>
          </w:p>
        </w:tc>
      </w:tr>
    </w:tbl>
    <w:p w:rsidR="005631FE" w:rsidRDefault="005631FE" w:rsidP="00BA679B">
      <w:pPr>
        <w:suppressAutoHyphens/>
        <w:jc w:val="both"/>
        <w:rPr>
          <w:rFonts w:cs="Calibri"/>
        </w:rPr>
      </w:pPr>
    </w:p>
    <w:p w:rsidR="005631FE" w:rsidRDefault="005631FE" w:rsidP="00BA679B">
      <w:pPr>
        <w:suppressAutoHyphens/>
        <w:jc w:val="center"/>
        <w:rPr>
          <w:rFonts w:eastAsia="Times New Roman" w:cs="Calibri"/>
          <w:b/>
          <w:bCs/>
          <w:kern w:val="16"/>
          <w:sz w:val="24"/>
          <w:szCs w:val="24"/>
          <w:lang w:bidi="ar-SA"/>
        </w:rPr>
      </w:pPr>
      <w:r>
        <w:rPr>
          <w:rFonts w:eastAsia="Times New Roman" w:cs="Calibri"/>
          <w:b/>
          <w:bCs/>
          <w:kern w:val="16"/>
          <w:sz w:val="24"/>
          <w:szCs w:val="24"/>
          <w:lang w:bidi="ar-SA"/>
        </w:rPr>
        <w:t>Candle Lighting and Habdalah Times:</w:t>
      </w:r>
    </w:p>
    <w:p w:rsidR="005631FE" w:rsidRDefault="005631FE" w:rsidP="00BA679B">
      <w:pPr>
        <w:suppressAutoHyphens/>
        <w:jc w:val="both"/>
        <w:rPr>
          <w:rFonts w:eastAsia="Times New Roman" w:cs="Calibri"/>
          <w:b/>
          <w:bCs/>
          <w:kern w:val="16"/>
          <w:sz w:val="18"/>
          <w:szCs w:val="18"/>
          <w:lang w:bidi="ar-SA"/>
        </w:rPr>
      </w:pPr>
    </w:p>
    <w:p w:rsidR="005631FE" w:rsidRDefault="005631FE" w:rsidP="00BA679B">
      <w:pPr>
        <w:suppressAutoHyphens/>
        <w:jc w:val="both"/>
        <w:rPr>
          <w:rFonts w:eastAsia="Times New Roman" w:cs="Calibri"/>
          <w:b/>
          <w:bCs/>
          <w:kern w:val="16"/>
          <w:sz w:val="24"/>
          <w:szCs w:val="24"/>
          <w:lang w:bidi="ar-SA"/>
        </w:rPr>
      </w:pPr>
      <w:r>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5631FE" w:rsidRDefault="005631FE" w:rsidP="00BA679B">
      <w:pPr>
        <w:suppressAutoHyphens/>
        <w:jc w:val="center"/>
        <w:rPr>
          <w:rFonts w:eastAsia="Times New Roman" w:cs="Calibri"/>
          <w:b/>
          <w:bCs/>
          <w:kern w:val="16"/>
          <w:sz w:val="18"/>
          <w:szCs w:val="18"/>
          <w:lang w:bidi="ar-SA"/>
        </w:rPr>
      </w:pPr>
    </w:p>
    <w:p w:rsidR="005631FE" w:rsidRDefault="005631FE" w:rsidP="00BA679B">
      <w:pPr>
        <w:suppressAutoHyphens/>
        <w:jc w:val="center"/>
        <w:rPr>
          <w:rFonts w:eastAsia="Times New Roman" w:cs="Calibri"/>
          <w:kern w:val="16"/>
          <w:sz w:val="24"/>
          <w:szCs w:val="24"/>
          <w:lang w:val="en-AU" w:bidi="ar-SA"/>
        </w:rPr>
      </w:pPr>
      <w:r>
        <w:rPr>
          <w:rFonts w:eastAsia="Times New Roman" w:cs="Calibri"/>
          <w:b/>
          <w:bCs/>
          <w:kern w:val="16"/>
          <w:sz w:val="24"/>
          <w:szCs w:val="24"/>
          <w:lang w:bidi="ar-SA"/>
        </w:rPr>
        <w:t xml:space="preserve">See: </w:t>
      </w:r>
      <w:hyperlink r:id="rId15" w:history="1">
        <w:r>
          <w:rPr>
            <w:rStyle w:val="Hyperlink"/>
            <w:rFonts w:eastAsia="Times New Roman" w:cs="Calibri"/>
            <w:b/>
            <w:bCs/>
            <w:color w:val="0000FF"/>
            <w:kern w:val="16"/>
            <w:sz w:val="24"/>
            <w:szCs w:val="24"/>
            <w:lang w:bidi="ar-SA"/>
          </w:rPr>
          <w:t>http://www.chabad.org/calendar/candlelighting.htm</w:t>
        </w:r>
      </w:hyperlink>
      <w:r>
        <w:rPr>
          <w:rFonts w:eastAsia="Times New Roman" w:cs="Calibri"/>
          <w:b/>
          <w:bCs/>
          <w:kern w:val="16"/>
          <w:sz w:val="24"/>
          <w:szCs w:val="24"/>
          <w:lang w:bidi="ar-SA"/>
        </w:rPr>
        <w:t xml:space="preserve"> </w:t>
      </w:r>
    </w:p>
    <w:p w:rsidR="005631FE" w:rsidRDefault="005631FE" w:rsidP="00BA679B">
      <w:pPr>
        <w:pBdr>
          <w:bottom w:val="double" w:sz="6" w:space="1" w:color="auto"/>
        </w:pBdr>
        <w:suppressAutoHyphens/>
        <w:jc w:val="both"/>
        <w:rPr>
          <w:rFonts w:ascii="Times New Roman" w:hAnsi="Times New Roman" w:cs="Times New Roman"/>
        </w:rPr>
      </w:pPr>
    </w:p>
    <w:p w:rsidR="005631FE" w:rsidRDefault="005631FE" w:rsidP="00BA679B">
      <w:pPr>
        <w:suppressAutoHyphens/>
        <w:jc w:val="both"/>
      </w:pPr>
    </w:p>
    <w:p w:rsidR="005631FE" w:rsidRDefault="005631FE" w:rsidP="00BA679B">
      <w:pPr>
        <w:suppressAutoHyphens/>
        <w:jc w:val="center"/>
        <w:rPr>
          <w:rFonts w:eastAsia="Times New Roman" w:cs="Calibri"/>
          <w:color w:val="000000"/>
        </w:rPr>
      </w:pPr>
      <w:r>
        <w:rPr>
          <w:rFonts w:ascii="Cambria" w:eastAsia="Times New Roman" w:hAnsi="Cambria" w:cs="Calibri"/>
          <w:b/>
          <w:bCs/>
          <w:color w:val="000000"/>
          <w:sz w:val="28"/>
          <w:szCs w:val="28"/>
        </w:rPr>
        <w:t>Roll of Honor:</w:t>
      </w:r>
    </w:p>
    <w:p w:rsidR="005631FE" w:rsidRDefault="005631FE" w:rsidP="00BA679B">
      <w:pPr>
        <w:suppressAutoHyphens/>
        <w:jc w:val="center"/>
        <w:rPr>
          <w:rFonts w:eastAsia="Times New Roman" w:cs="Calibri"/>
          <w:color w:val="000000"/>
          <w:sz w:val="20"/>
          <w:szCs w:val="20"/>
        </w:rPr>
      </w:pPr>
      <w:r>
        <w:rPr>
          <w:rFonts w:ascii="Cambria" w:eastAsia="Times New Roman" w:hAnsi="Cambria" w:cs="Calibri"/>
          <w:b/>
          <w:bCs/>
          <w:color w:val="000000"/>
          <w:sz w:val="20"/>
          <w:szCs w:val="20"/>
          <w:lang w:val="en-AU"/>
        </w:rPr>
        <w:t> </w:t>
      </w:r>
    </w:p>
    <w:p w:rsidR="005631FE" w:rsidRDefault="005631FE" w:rsidP="00BA679B">
      <w:pPr>
        <w:suppressAutoHyphens/>
        <w:jc w:val="center"/>
        <w:rPr>
          <w:rFonts w:eastAsia="Times New Roman" w:cs="Calibri"/>
          <w:color w:val="000000"/>
        </w:rPr>
      </w:pPr>
      <w:r>
        <w:rPr>
          <w:rFonts w:ascii="Cambria" w:eastAsia="Times New Roman" w:hAnsi="Cambria" w:cs="Calibri"/>
          <w:b/>
          <w:bCs/>
          <w:color w:val="000000"/>
          <w:sz w:val="24"/>
          <w:szCs w:val="24"/>
          <w:lang w:val="en-AU"/>
        </w:rPr>
        <w:t>This Commentary comes out weekly and on the festivals thanks to the great generosity of:</w:t>
      </w:r>
    </w:p>
    <w:p w:rsidR="005631FE" w:rsidRDefault="005631FE" w:rsidP="00BA679B">
      <w:pPr>
        <w:suppressAutoHyphens/>
        <w:jc w:val="center"/>
        <w:rPr>
          <w:rFonts w:eastAsia="Times New Roman" w:cs="Calibri"/>
          <w:color w:val="000000"/>
        </w:rPr>
      </w:pPr>
      <w:r>
        <w:rPr>
          <w:rFonts w:ascii="Cambria" w:eastAsia="Times New Roman" w:hAnsi="Cambria" w:cs="Calibri"/>
          <w:b/>
          <w:bCs/>
          <w:color w:val="000000"/>
          <w:sz w:val="24"/>
          <w:szCs w:val="24"/>
          <w:lang w:val="en-AU"/>
        </w:rPr>
        <w:t> </w:t>
      </w:r>
    </w:p>
    <w:p w:rsidR="005631FE" w:rsidRDefault="005631FE" w:rsidP="00BA679B">
      <w:pPr>
        <w:suppressAutoHyphens/>
        <w:jc w:val="center"/>
        <w:rPr>
          <w:rFonts w:eastAsia="Times New Roman" w:cs="Calibri"/>
          <w:color w:val="000000"/>
        </w:rPr>
      </w:pPr>
      <w:r>
        <w:rPr>
          <w:rFonts w:eastAsia="Times New Roman" w:cs="Calibri"/>
          <w:color w:val="000000"/>
        </w:rPr>
        <w:t>His Eminence Rabbi Dr. Hillel ben David and beloved wife HH Giberet Batsheva bat Sarah</w:t>
      </w:r>
    </w:p>
    <w:p w:rsidR="005631FE" w:rsidRDefault="005631FE" w:rsidP="00BA679B">
      <w:pPr>
        <w:suppressAutoHyphens/>
        <w:jc w:val="center"/>
        <w:rPr>
          <w:rFonts w:eastAsia="Times New Roman" w:cs="Calibri"/>
          <w:color w:val="000000"/>
        </w:rPr>
      </w:pPr>
      <w:r>
        <w:rPr>
          <w:rFonts w:eastAsia="Times New Roman" w:cs="Calibri"/>
          <w:color w:val="000000"/>
        </w:rPr>
        <w:t>His Eminence Rabbi Dr. Eliyahu ben Abraham and beloved wife HH Giberet Dr. Elisheba bat Sarah</w:t>
      </w:r>
    </w:p>
    <w:p w:rsidR="005631FE" w:rsidRDefault="005631FE" w:rsidP="00BA679B">
      <w:pPr>
        <w:suppressAutoHyphens/>
        <w:jc w:val="center"/>
        <w:rPr>
          <w:rFonts w:eastAsia="Times New Roman" w:cs="Calibri"/>
          <w:color w:val="000000"/>
        </w:rPr>
      </w:pPr>
      <w:r>
        <w:rPr>
          <w:rFonts w:eastAsia="Times New Roman" w:cs="Calibri"/>
          <w:color w:val="000000"/>
        </w:rPr>
        <w:t>His Honor Paqid Adon David ben Abraham</w:t>
      </w:r>
    </w:p>
    <w:p w:rsidR="005631FE" w:rsidRDefault="005631FE" w:rsidP="00BA679B">
      <w:pPr>
        <w:suppressAutoHyphens/>
        <w:jc w:val="center"/>
        <w:rPr>
          <w:rFonts w:eastAsia="Times New Roman" w:cs="Calibri"/>
          <w:color w:val="000000"/>
        </w:rPr>
      </w:pPr>
      <w:r>
        <w:rPr>
          <w:rFonts w:eastAsia="Times New Roman" w:cs="Calibri"/>
          <w:color w:val="000000"/>
        </w:rPr>
        <w:t>His Honor Paqid Adon Ezra ben Abraham and beloved wife HH Giberet Karmela bat Sarah,</w:t>
      </w:r>
    </w:p>
    <w:p w:rsidR="005631FE" w:rsidRDefault="005631FE" w:rsidP="00BA679B">
      <w:pPr>
        <w:suppressAutoHyphens/>
        <w:jc w:val="center"/>
        <w:rPr>
          <w:rFonts w:eastAsia="Times New Roman" w:cs="Calibri"/>
          <w:color w:val="000000"/>
        </w:rPr>
      </w:pPr>
      <w:r>
        <w:rPr>
          <w:rFonts w:eastAsia="Times New Roman" w:cs="Calibri"/>
          <w:color w:val="000000"/>
        </w:rPr>
        <w:t>His Honor Paqid Adon Tsuriel ben Abraham and beloved wife HH Giberet Gibora bat Sarah</w:t>
      </w:r>
    </w:p>
    <w:p w:rsidR="005631FE" w:rsidRDefault="005631FE" w:rsidP="00BA679B">
      <w:pPr>
        <w:suppressAutoHyphens/>
        <w:jc w:val="center"/>
        <w:rPr>
          <w:rFonts w:eastAsia="Times New Roman" w:cs="Calibri"/>
          <w:color w:val="000000"/>
        </w:rPr>
      </w:pPr>
      <w:r>
        <w:rPr>
          <w:rFonts w:eastAsia="Times New Roman" w:cs="Calibri"/>
          <w:color w:val="000000"/>
        </w:rPr>
        <w:t>Her Excellency Giberet Sarai bat Sarah &amp; beloved family</w:t>
      </w:r>
    </w:p>
    <w:p w:rsidR="005631FE" w:rsidRDefault="005631FE" w:rsidP="00BA679B">
      <w:pPr>
        <w:suppressAutoHyphens/>
        <w:jc w:val="center"/>
        <w:rPr>
          <w:rFonts w:eastAsia="Times New Roman" w:cs="Calibri"/>
          <w:color w:val="000000"/>
        </w:rPr>
      </w:pPr>
      <w:r>
        <w:rPr>
          <w:rFonts w:eastAsia="Times New Roman" w:cs="Calibri"/>
          <w:color w:val="000000"/>
        </w:rPr>
        <w:t>His Excellency Adon Barth Lindemann &amp; beloved family</w:t>
      </w:r>
    </w:p>
    <w:p w:rsidR="005631FE" w:rsidRDefault="005631FE" w:rsidP="00BA679B">
      <w:pPr>
        <w:suppressAutoHyphens/>
        <w:jc w:val="center"/>
        <w:rPr>
          <w:rFonts w:eastAsia="Times New Roman" w:cs="Calibri"/>
          <w:color w:val="000000"/>
        </w:rPr>
      </w:pPr>
      <w:r>
        <w:rPr>
          <w:rFonts w:eastAsia="Times New Roman" w:cs="Calibri"/>
          <w:color w:val="000000"/>
        </w:rPr>
        <w:t>His Excellency Adon John Batchelor &amp; beloved wife</w:t>
      </w:r>
    </w:p>
    <w:p w:rsidR="005631FE" w:rsidRDefault="005631FE" w:rsidP="00BA679B">
      <w:pPr>
        <w:suppressAutoHyphens/>
        <w:jc w:val="center"/>
        <w:rPr>
          <w:rFonts w:eastAsia="Times New Roman" w:cs="Calibri"/>
          <w:color w:val="000000"/>
        </w:rPr>
      </w:pPr>
      <w:r>
        <w:rPr>
          <w:rFonts w:eastAsia="Times New Roman" w:cs="Calibri"/>
          <w:color w:val="000000"/>
        </w:rPr>
        <w:t>Her Excellency Giberet Leah bat Sarah &amp; beloved mother</w:t>
      </w:r>
    </w:p>
    <w:p w:rsidR="005631FE" w:rsidRDefault="005631FE" w:rsidP="00BA679B">
      <w:pPr>
        <w:suppressAutoHyphens/>
        <w:jc w:val="center"/>
        <w:rPr>
          <w:rFonts w:eastAsia="Times New Roman" w:cs="Calibri"/>
          <w:color w:val="000000"/>
        </w:rPr>
      </w:pPr>
      <w:r>
        <w:rPr>
          <w:rFonts w:eastAsia="Times New Roman" w:cs="Calibri"/>
          <w:color w:val="000000"/>
        </w:rPr>
        <w:t>His Excellency Adon Yehoshua ben Abraham and beloved wife HE Giberet Rut bat Sarah</w:t>
      </w:r>
    </w:p>
    <w:p w:rsidR="005631FE" w:rsidRDefault="005631FE" w:rsidP="00BA679B">
      <w:pPr>
        <w:suppressAutoHyphens/>
        <w:jc w:val="center"/>
        <w:rPr>
          <w:rFonts w:eastAsia="Times New Roman" w:cs="Calibri"/>
          <w:color w:val="000000"/>
        </w:rPr>
      </w:pPr>
      <w:r>
        <w:rPr>
          <w:rFonts w:eastAsia="Times New Roman" w:cs="Calibri"/>
          <w:color w:val="000000"/>
        </w:rPr>
        <w:t>His Excellency Adon Michael ben Yosef and beloved wife HE Giberet Sheba bat Sarah</w:t>
      </w:r>
    </w:p>
    <w:p w:rsidR="005631FE" w:rsidRDefault="005631FE" w:rsidP="00BA679B">
      <w:pPr>
        <w:suppressAutoHyphens/>
        <w:jc w:val="center"/>
        <w:rPr>
          <w:rFonts w:eastAsia="Times New Roman" w:cs="Calibri"/>
          <w:color w:val="000000"/>
        </w:rPr>
      </w:pPr>
      <w:r>
        <w:rPr>
          <w:rFonts w:eastAsia="Times New Roman" w:cs="Calibri"/>
          <w:color w:val="000000"/>
        </w:rPr>
        <w:t>Her Excellency Giberet Prof. Dr. Emunah bat Sarah &amp; beloved family</w:t>
      </w:r>
    </w:p>
    <w:p w:rsidR="005631FE" w:rsidRDefault="005631FE" w:rsidP="00BA679B">
      <w:pPr>
        <w:suppressAutoHyphens/>
        <w:jc w:val="center"/>
        <w:rPr>
          <w:rFonts w:eastAsia="Times New Roman" w:cs="Calibri"/>
          <w:color w:val="000000"/>
        </w:rPr>
      </w:pPr>
      <w:r>
        <w:rPr>
          <w:rFonts w:eastAsia="Times New Roman" w:cs="Calibri"/>
          <w:color w:val="000000"/>
        </w:rPr>
        <w:t>His Excellency Adon Robert Dick &amp; beloved wife HE Giberet Cobena Dick</w:t>
      </w:r>
    </w:p>
    <w:p w:rsidR="005631FE" w:rsidRDefault="005631FE" w:rsidP="00BA679B">
      <w:pPr>
        <w:suppressAutoHyphens/>
        <w:jc w:val="center"/>
        <w:rPr>
          <w:rFonts w:eastAsia="Times New Roman" w:cs="Calibri"/>
          <w:color w:val="000000"/>
        </w:rPr>
      </w:pPr>
      <w:r>
        <w:rPr>
          <w:rFonts w:eastAsia="Times New Roman" w:cs="Calibri"/>
          <w:color w:val="000000"/>
        </w:rPr>
        <w:t>His Excellency Adon Aviner ben Abraham and beloved wife HE Giberet Chagit bat Sarah</w:t>
      </w:r>
    </w:p>
    <w:p w:rsidR="005631FE" w:rsidRDefault="005631FE" w:rsidP="00BA679B">
      <w:pPr>
        <w:suppressAutoHyphens/>
        <w:jc w:val="center"/>
        <w:rPr>
          <w:rFonts w:eastAsia="Times New Roman" w:cs="Calibri"/>
          <w:color w:val="000000"/>
        </w:rPr>
      </w:pPr>
      <w:r>
        <w:rPr>
          <w:rFonts w:eastAsia="Times New Roman" w:cs="Calibri"/>
          <w:color w:val="000000"/>
        </w:rPr>
        <w:t>His Excellency Adon Ovadya ben Abraham and beloved wife HE Giberet Mirit bat Sarah</w:t>
      </w:r>
    </w:p>
    <w:p w:rsidR="005631FE" w:rsidRDefault="005631FE" w:rsidP="00BA679B">
      <w:pPr>
        <w:suppressAutoHyphens/>
        <w:jc w:val="center"/>
        <w:rPr>
          <w:rFonts w:eastAsia="Times New Roman" w:cs="Calibri"/>
          <w:color w:val="000000"/>
        </w:rPr>
      </w:pPr>
      <w:r>
        <w:rPr>
          <w:rFonts w:eastAsia="Times New Roman" w:cs="Calibri"/>
          <w:color w:val="000000"/>
        </w:rPr>
        <w:t>His Excellency Adon Brad Gaskill and beloved wife Cynthia Gaskill</w:t>
      </w:r>
    </w:p>
    <w:p w:rsidR="005631FE" w:rsidRDefault="005631FE" w:rsidP="00BA679B">
      <w:pPr>
        <w:suppressAutoHyphens/>
        <w:jc w:val="center"/>
        <w:rPr>
          <w:rFonts w:eastAsia="Times New Roman" w:cs="Calibri"/>
          <w:color w:val="000000"/>
        </w:rPr>
      </w:pPr>
      <w:r>
        <w:rPr>
          <w:rFonts w:eastAsia="Times New Roman" w:cs="Calibri"/>
          <w:color w:val="000000"/>
        </w:rPr>
        <w:t>His Excellency Adon Shlomoh ben Abraham</w:t>
      </w:r>
    </w:p>
    <w:p w:rsidR="005631FE" w:rsidRDefault="005631FE" w:rsidP="00BA679B">
      <w:pPr>
        <w:suppressAutoHyphens/>
        <w:jc w:val="center"/>
        <w:rPr>
          <w:rFonts w:eastAsia="Times New Roman" w:cs="Calibri"/>
          <w:color w:val="000000"/>
        </w:rPr>
      </w:pPr>
      <w:r>
        <w:rPr>
          <w:rFonts w:eastAsia="Times New Roman" w:cs="Calibri"/>
          <w:color w:val="000000"/>
        </w:rPr>
        <w:t>His Excellency Adon Ya’aqob ben David</w:t>
      </w:r>
    </w:p>
    <w:p w:rsidR="005631FE" w:rsidRDefault="005631FE" w:rsidP="00BA679B">
      <w:pPr>
        <w:suppressAutoHyphens/>
        <w:jc w:val="center"/>
        <w:rPr>
          <w:rFonts w:eastAsia="Times New Roman" w:cs="Calibri"/>
          <w:color w:val="000000"/>
        </w:rPr>
      </w:pPr>
      <w:r>
        <w:rPr>
          <w:rFonts w:eastAsia="Times New Roman" w:cs="Calibri"/>
          <w:color w:val="000000"/>
        </w:rPr>
        <w:t>Her Excellency Giberet Eliana bat Sarah and beloved husband HE Adon James Miller</w:t>
      </w:r>
    </w:p>
    <w:p w:rsidR="005631FE" w:rsidRDefault="005631FE" w:rsidP="00BA679B">
      <w:pPr>
        <w:suppressAutoHyphens/>
        <w:jc w:val="center"/>
        <w:rPr>
          <w:rFonts w:eastAsia="Times New Roman" w:cs="Calibri"/>
          <w:color w:val="000000"/>
        </w:rPr>
      </w:pPr>
      <w:r>
        <w:rPr>
          <w:rFonts w:eastAsia="Times New Roman" w:cs="Calibri"/>
          <w:color w:val="000000"/>
        </w:rPr>
        <w:t> </w:t>
      </w:r>
    </w:p>
    <w:p w:rsidR="005631FE" w:rsidRDefault="005631FE" w:rsidP="00BA679B">
      <w:pPr>
        <w:suppressAutoHyphens/>
        <w:jc w:val="both"/>
        <w:rPr>
          <w:rFonts w:eastAsia="Times New Roman" w:cs="Calibri"/>
          <w:color w:val="000000"/>
        </w:rPr>
      </w:pPr>
      <w:r>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DA30D7" w:rsidRDefault="00DA30D7" w:rsidP="00BA679B">
      <w:pPr>
        <w:pBdr>
          <w:bottom w:val="double" w:sz="6" w:space="1" w:color="auto"/>
        </w:pBdr>
        <w:suppressAutoHyphens/>
        <w:jc w:val="both"/>
        <w:rPr>
          <w:rFonts w:eastAsia="Times New Roman" w:cs="Calibri"/>
          <w:color w:val="000000"/>
        </w:rPr>
      </w:pPr>
    </w:p>
    <w:p w:rsidR="00DA30D7" w:rsidRDefault="00DA30D7" w:rsidP="00BA679B">
      <w:pPr>
        <w:suppressAutoHyphens/>
        <w:jc w:val="both"/>
        <w:rPr>
          <w:rFonts w:eastAsia="Times New Roman" w:cs="Calibri"/>
          <w:b/>
          <w:bCs/>
          <w:color w:val="000000"/>
          <w:shd w:val="clear" w:color="auto" w:fill="FFFF00"/>
        </w:rPr>
      </w:pPr>
    </w:p>
    <w:p w:rsidR="00DA30D7" w:rsidRDefault="00DA30D7" w:rsidP="00BA679B">
      <w:pPr>
        <w:suppressAutoHyphens/>
        <w:jc w:val="both"/>
        <w:rPr>
          <w:rFonts w:eastAsia="Times New Roman" w:cs="Calibri"/>
          <w:color w:val="000000"/>
        </w:rPr>
      </w:pPr>
      <w:r>
        <w:rPr>
          <w:rFonts w:eastAsia="Times New Roman" w:cs="Calibri"/>
          <w:b/>
          <w:bCs/>
          <w:color w:val="000000"/>
          <w:shd w:val="clear" w:color="auto" w:fill="FFFF00"/>
        </w:rPr>
        <w:t>Please pray for local Rabbi and this work that they may be successful touching many lives with the Torah, </w:t>
      </w:r>
      <w:r>
        <w:rPr>
          <w:rFonts w:eastAsia="Times New Roman" w:cs="Calibri"/>
          <w:b/>
          <w:bCs/>
          <w:color w:val="000000"/>
          <w:u w:val="single"/>
          <w:shd w:val="clear" w:color="auto" w:fill="FFFF00"/>
        </w:rPr>
        <w:t>well financed</w:t>
      </w:r>
      <w:r>
        <w:rPr>
          <w:rFonts w:eastAsia="Times New Roman" w:cs="Calibri"/>
          <w:b/>
          <w:bCs/>
          <w:color w:val="000000"/>
          <w:shd w:val="clear" w:color="auto" w:fill="FFFF00"/>
        </w:rPr>
        <w:t>; and that thy may be for much blessing to all concerned. Amen ve Amen!</w:t>
      </w:r>
    </w:p>
    <w:p w:rsidR="00DA30D7" w:rsidRDefault="00DA30D7" w:rsidP="00BA679B">
      <w:pPr>
        <w:suppressAutoHyphens/>
        <w:jc w:val="both"/>
        <w:rPr>
          <w:rFonts w:eastAsia="Times New Roman" w:cs="Calibri"/>
          <w:color w:val="000000"/>
        </w:rPr>
      </w:pPr>
    </w:p>
    <w:p w:rsidR="00DA30D7" w:rsidRDefault="00DA30D7" w:rsidP="00BA679B">
      <w:pPr>
        <w:suppressAutoHyphens/>
        <w:jc w:val="both"/>
        <w:rPr>
          <w:rFonts w:eastAsia="Times New Roman" w:cs="Calibri"/>
          <w:color w:val="000000"/>
        </w:rPr>
      </w:pPr>
      <w:r>
        <w:rPr>
          <w:rFonts w:eastAsia="Times New Roman" w:cs="Calibri"/>
          <w:color w:val="000000"/>
        </w:rPr>
        <w:t xml:space="preserve">We pray for HE Giberet Sarai’s bat Sarah husband who has been suffering from a stomach illness, </w:t>
      </w:r>
      <w:r>
        <w:rPr>
          <w:rFonts w:eastAsia="Times New Roman" w:cs="Calibri"/>
          <w:b/>
          <w:bCs/>
          <w:color w:val="000000"/>
        </w:rPr>
        <w:t>Mi Sheberach</w:t>
      </w:r>
      <w:r>
        <w:rPr>
          <w:rFonts w:eastAsia="Times New Roman" w:cs="Calibri"/>
          <w:color w:val="000000"/>
        </w:rPr>
        <w:t xml:space="preserve"> – He who blessed our forefathers Abraham, Isaac and Jacob, Moses and Aaron, David and Solomon, may He bless and heal the husband of HE Giberet Sarai bat Sarah.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A30D7" w:rsidRDefault="00DA30D7" w:rsidP="00BA679B">
      <w:pPr>
        <w:suppressAutoHyphens/>
        <w:jc w:val="both"/>
        <w:rPr>
          <w:rFonts w:eastAsia="Times New Roman" w:cs="Calibri"/>
          <w:color w:val="000000"/>
        </w:rPr>
      </w:pPr>
    </w:p>
    <w:p w:rsidR="00DA30D7" w:rsidRDefault="00DA30D7" w:rsidP="00BA679B">
      <w:pPr>
        <w:suppressAutoHyphens/>
        <w:jc w:val="both"/>
        <w:rPr>
          <w:rFonts w:eastAsia="Times New Roman" w:cs="Calibri"/>
          <w:color w:val="000000"/>
        </w:rPr>
      </w:pPr>
      <w:r>
        <w:rPr>
          <w:rFonts w:eastAsia="Times New Roman" w:cs="Calibri"/>
          <w:color w:val="000000"/>
        </w:rPr>
        <w:t xml:space="preserve">We also pray for the son of H.E. Giberet </w:t>
      </w:r>
      <w:bookmarkStart w:id="0" w:name="_Hlk522064921"/>
      <w:r>
        <w:rPr>
          <w:rFonts w:eastAsia="Times New Roman" w:cs="Calibri"/>
          <w:color w:val="000000"/>
        </w:rPr>
        <w:t xml:space="preserve">Tikiribat bat Noach </w:t>
      </w:r>
      <w:bookmarkEnd w:id="0"/>
      <w:r>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Pr>
          <w:b/>
          <w:bCs/>
        </w:rPr>
        <w:t>Mi Sheberach</w:t>
      </w:r>
      <w:r>
        <w:t xml:space="preserve"> – </w:t>
      </w:r>
      <w:r>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DA30D7" w:rsidRDefault="00DA30D7" w:rsidP="00BA679B">
      <w:pPr>
        <w:suppressAutoHyphens/>
        <w:jc w:val="both"/>
        <w:rPr>
          <w:rFonts w:eastAsia="Times New Roman" w:cs="Calibri"/>
          <w:color w:val="000000"/>
        </w:rPr>
      </w:pPr>
    </w:p>
    <w:p w:rsidR="00DA30D7" w:rsidRDefault="00DA30D7" w:rsidP="00BA679B">
      <w:pPr>
        <w:suppressAutoHyphens/>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DA30D7" w:rsidRDefault="00DA30D7" w:rsidP="00BA679B">
      <w:pPr>
        <w:suppressAutoHyphens/>
        <w:jc w:val="both"/>
        <w:rPr>
          <w:rFonts w:eastAsia="Times New Roman" w:cs="Calibri"/>
          <w:color w:val="000000"/>
        </w:rPr>
      </w:pPr>
    </w:p>
    <w:p w:rsidR="00DA30D7" w:rsidRDefault="00DA30D7" w:rsidP="00BA679B">
      <w:pPr>
        <w:suppressAutoHyphens/>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DA30D7" w:rsidRDefault="00DA30D7" w:rsidP="00BA679B">
      <w:pPr>
        <w:suppressAutoHyphens/>
        <w:jc w:val="both"/>
        <w:rPr>
          <w:rFonts w:eastAsia="Times New Roman" w:cs="Calibri"/>
          <w:color w:val="000000"/>
        </w:rPr>
      </w:pPr>
      <w:r>
        <w:rPr>
          <w:rFonts w:eastAsia="Times New Roman" w:cs="Calibri"/>
          <w:color w:val="000000"/>
        </w:rPr>
        <w:t> </w:t>
      </w:r>
    </w:p>
    <w:p w:rsidR="00DA30D7" w:rsidRDefault="00DA30D7" w:rsidP="00BA679B">
      <w:pPr>
        <w:suppressAutoHyphens/>
        <w:jc w:val="both"/>
        <w:rPr>
          <w:rFonts w:eastAsia="Times New Roman" w:cs="Calibri"/>
          <w:color w:val="000000"/>
        </w:rPr>
      </w:pPr>
      <w:r>
        <w:rPr>
          <w:rFonts w:eastAsia="Times New Roman" w:cs="Calibri"/>
          <w:color w:val="000000"/>
        </w:rPr>
        <w:t>We pray for Her Honor Ha Rabbanit Giberet Elisheba bat Sarah who is suffering from bouts of loss of equilibrium. </w:t>
      </w:r>
      <w:bookmarkStart w:id="2" w:name="_Hlk509902189"/>
      <w:r>
        <w:rPr>
          <w:rFonts w:eastAsia="Times New Roman" w:cs="Calibri"/>
          <w:b/>
          <w:bCs/>
          <w:color w:val="000000"/>
        </w:rPr>
        <w:t>Mi Sheberach</w:t>
      </w:r>
      <w:r>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DA30D7" w:rsidRDefault="00DA30D7" w:rsidP="00BA679B">
      <w:pPr>
        <w:pBdr>
          <w:bottom w:val="double" w:sz="6" w:space="1" w:color="auto"/>
        </w:pBdr>
        <w:suppressAutoHyphens/>
        <w:jc w:val="both"/>
        <w:rPr>
          <w:rFonts w:eastAsia="Times New Roman" w:cs="Calibri"/>
          <w:color w:val="000000"/>
        </w:rPr>
      </w:pPr>
    </w:p>
    <w:p w:rsidR="00DA30D7" w:rsidRDefault="00DA30D7" w:rsidP="00BA679B">
      <w:pPr>
        <w:suppressAutoHyphens/>
        <w:jc w:val="both"/>
        <w:rPr>
          <w:lang w:val="en-AU"/>
        </w:rPr>
      </w:pPr>
    </w:p>
    <w:p w:rsidR="00DA30D7" w:rsidRDefault="00DA30D7" w:rsidP="00BA679B">
      <w:pPr>
        <w:suppressAutoHyphens/>
        <w:jc w:val="center"/>
        <w:rPr>
          <w:rFonts w:eastAsia="Times New Roman" w:cs="Calibri"/>
          <w:color w:val="000000"/>
        </w:rPr>
      </w:pPr>
      <w:r>
        <w:rPr>
          <w:rFonts w:ascii="Cambria" w:eastAsia="Times New Roman" w:hAnsi="Cambria" w:cs="Calibri"/>
          <w:b/>
          <w:bCs/>
          <w:color w:val="000000"/>
          <w:sz w:val="28"/>
          <w:szCs w:val="28"/>
          <w:lang w:val="en-AU"/>
        </w:rPr>
        <w:t>Blessings Before Torah Study</w:t>
      </w:r>
    </w:p>
    <w:p w:rsidR="00DA30D7" w:rsidRDefault="00DA30D7" w:rsidP="00BA679B">
      <w:pPr>
        <w:suppressAutoHyphens/>
        <w:jc w:val="both"/>
        <w:rPr>
          <w:rFonts w:eastAsia="Times New Roman" w:cs="Calibri"/>
          <w:color w:val="000000"/>
        </w:rPr>
      </w:pPr>
      <w:r>
        <w:rPr>
          <w:rFonts w:ascii="Arial Narrow" w:eastAsia="Times New Roman" w:hAnsi="Arial Narrow" w:cs="Calibri"/>
          <w:color w:val="000000"/>
          <w:lang w:val="en-AU"/>
        </w:rPr>
        <w:t> </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has sanctified us through Your commandments, and commanded us to actively study Torah. Amen!</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 </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Please Ha-Shem, our G</w:t>
      </w:r>
      <w:r>
        <w:rPr>
          <w:rFonts w:eastAsia="Times New Roman" w:cs="Calibri"/>
          <w:b/>
          <w:bCs/>
          <w:caps/>
          <w:color w:val="000000"/>
          <w:lang w:val="en-AU"/>
        </w:rPr>
        <w:t>OD</w:t>
      </w:r>
      <w:r>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Pr>
          <w:rFonts w:eastAsia="Times New Roman" w:cs="Calibri"/>
          <w:b/>
          <w:bCs/>
          <w:color w:val="000000"/>
          <w:shd w:val="clear" w:color="auto" w:fill="FFFF00"/>
          <w:lang w:val="en-AU"/>
        </w:rPr>
        <w:t>delight.</w:t>
      </w:r>
      <w:r>
        <w:rPr>
          <w:rFonts w:eastAsia="Times New Roman" w:cs="Calibri"/>
          <w:b/>
          <w:bCs/>
          <w:color w:val="000000"/>
          <w:lang w:val="en-AU"/>
        </w:rPr>
        <w:t> Blessed are You, Ha-Shem, Who teaches Torah to His people Israel. Amen!</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 </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Blessed are You, Ha-Shem our G</w:t>
      </w:r>
      <w:r>
        <w:rPr>
          <w:rFonts w:eastAsia="Times New Roman" w:cs="Calibri"/>
          <w:b/>
          <w:bCs/>
          <w:caps/>
          <w:color w:val="000000"/>
          <w:lang w:val="en-AU"/>
        </w:rPr>
        <w:t>OD</w:t>
      </w:r>
      <w:r>
        <w:rPr>
          <w:rFonts w:eastAsia="Times New Roman" w:cs="Calibri"/>
          <w:b/>
          <w:bCs/>
          <w:color w:val="000000"/>
          <w:lang w:val="en-AU"/>
        </w:rPr>
        <w:t>, King of the universe, Who chose us from all the nations, and gave us the</w:t>
      </w:r>
      <w:r w:rsidRPr="00DA30D7">
        <w:rPr>
          <w:rFonts w:eastAsia="Times New Roman" w:cs="Calibri"/>
          <w:b/>
          <w:bCs/>
          <w:color w:val="000000"/>
          <w:lang w:val="en-AU"/>
        </w:rPr>
        <w:t xml:space="preserve"> </w:t>
      </w:r>
      <w:r>
        <w:rPr>
          <w:rFonts w:eastAsia="Times New Roman" w:cs="Calibri"/>
          <w:b/>
          <w:bCs/>
          <w:color w:val="000000"/>
          <w:lang w:val="en-AU"/>
        </w:rPr>
        <w:t>Torah. Blessed are You, Ha-Shem, Giver of the Torah. Amen!</w:t>
      </w:r>
    </w:p>
    <w:p w:rsidR="00DA30D7" w:rsidRDefault="00DA30D7" w:rsidP="00BA679B">
      <w:pPr>
        <w:suppressAutoHyphens/>
        <w:jc w:val="both"/>
        <w:rPr>
          <w:rFonts w:eastAsia="Times New Roman" w:cs="Calibri"/>
          <w:color w:val="000000"/>
        </w:rPr>
      </w:pPr>
      <w:r>
        <w:rPr>
          <w:rFonts w:eastAsia="Times New Roman" w:cs="Calibri"/>
          <w:b/>
          <w:bCs/>
          <w:color w:val="000000"/>
          <w:lang w:val="en-AU"/>
        </w:rPr>
        <w:lastRenderedPageBreak/>
        <w:t> </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 </w:t>
      </w:r>
    </w:p>
    <w:p w:rsidR="00DA30D7" w:rsidRDefault="00DA30D7" w:rsidP="00BA679B">
      <w:pPr>
        <w:suppressAutoHyphens/>
        <w:jc w:val="center"/>
        <w:rPr>
          <w:rFonts w:eastAsia="Times New Roman" w:cs="Calibri"/>
          <w:color w:val="000000"/>
        </w:rPr>
      </w:pPr>
      <w:r>
        <w:rPr>
          <w:rFonts w:eastAsia="Times New Roman" w:cs="Calibri"/>
          <w:b/>
          <w:bCs/>
          <w:color w:val="000000"/>
          <w:lang w:val="en-AU"/>
        </w:rPr>
        <w:t>May Ha-Shem bless you and keep watch over you; - Amen!</w:t>
      </w:r>
    </w:p>
    <w:p w:rsidR="00DA30D7" w:rsidRDefault="00DA30D7" w:rsidP="00BA679B">
      <w:pPr>
        <w:suppressAutoHyphens/>
        <w:jc w:val="center"/>
        <w:rPr>
          <w:rFonts w:eastAsia="Times New Roman" w:cs="Calibri"/>
          <w:color w:val="000000"/>
        </w:rPr>
      </w:pPr>
      <w:r>
        <w:rPr>
          <w:rFonts w:eastAsia="Times New Roman" w:cs="Calibri"/>
          <w:b/>
          <w:bCs/>
          <w:color w:val="000000"/>
          <w:lang w:val="en-AU"/>
        </w:rPr>
        <w:t>May Ha-Shem make His Presence enlighten you, and may He be kind to you; - Amen!</w:t>
      </w:r>
    </w:p>
    <w:p w:rsidR="00DA30D7" w:rsidRDefault="00DA30D7" w:rsidP="00BA679B">
      <w:pPr>
        <w:suppressAutoHyphens/>
        <w:jc w:val="center"/>
        <w:rPr>
          <w:rFonts w:eastAsia="Times New Roman" w:cs="Calibri"/>
          <w:color w:val="000000"/>
        </w:rPr>
      </w:pPr>
      <w:r>
        <w:rPr>
          <w:rFonts w:eastAsia="Times New Roman" w:cs="Calibri"/>
          <w:b/>
          <w:bCs/>
          <w:color w:val="000000"/>
          <w:lang w:val="en-AU"/>
        </w:rPr>
        <w:t>May Ha-Shem bestow favour on you and grant you peace. – Amen!</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 </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This way, the priests will link My Name with the Israelites, and I will bless them."</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 </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A30D7" w:rsidRDefault="00DA30D7" w:rsidP="00BA679B">
      <w:pPr>
        <w:suppressAutoHyphens/>
        <w:jc w:val="both"/>
        <w:rPr>
          <w:rFonts w:eastAsia="Times New Roman" w:cs="Calibri"/>
          <w:color w:val="000000"/>
        </w:rPr>
      </w:pPr>
      <w:r>
        <w:rPr>
          <w:rFonts w:eastAsia="Times New Roman" w:cs="Calibri"/>
          <w:b/>
          <w:bCs/>
          <w:color w:val="000000"/>
          <w:lang w:val="en-AU"/>
        </w:rPr>
        <w:t> </w:t>
      </w:r>
    </w:p>
    <w:p w:rsidR="00DA30D7" w:rsidRDefault="00DA30D7" w:rsidP="00BA679B">
      <w:pPr>
        <w:suppressAutoHyphens/>
        <w:jc w:val="both"/>
        <w:rPr>
          <w:rFonts w:eastAsia="Times New Roman" w:cs="Calibri"/>
          <w:color w:val="000000"/>
        </w:rPr>
      </w:pPr>
      <w:r>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A30D7" w:rsidRDefault="00DA30D7" w:rsidP="00BA679B">
      <w:pPr>
        <w:pBdr>
          <w:bottom w:val="double" w:sz="6" w:space="1" w:color="auto"/>
        </w:pBdr>
        <w:suppressAutoHyphens/>
        <w:jc w:val="both"/>
        <w:rPr>
          <w:rFonts w:eastAsia="Times New Roman" w:cs="Calibri"/>
          <w:color w:val="000000"/>
        </w:rPr>
      </w:pPr>
      <w:r>
        <w:rPr>
          <w:rFonts w:eastAsia="Times New Roman" w:cs="Calibri"/>
          <w:b/>
          <w:bCs/>
          <w:color w:val="000000"/>
        </w:rPr>
        <w:t> </w:t>
      </w:r>
    </w:p>
    <w:p w:rsidR="00DA30D7" w:rsidRDefault="00DA30D7" w:rsidP="00BA679B">
      <w:pPr>
        <w:tabs>
          <w:tab w:val="left" w:pos="795"/>
          <w:tab w:val="center" w:pos="5112"/>
        </w:tabs>
        <w:suppressAutoHyphens/>
        <w:jc w:val="center"/>
        <w:rPr>
          <w:rFonts w:ascii="Cambria" w:eastAsia="Times New Roman" w:hAnsi="Cambria" w:cs="Calibri"/>
          <w:color w:val="000000"/>
        </w:rPr>
      </w:pPr>
      <w:r>
        <w:rPr>
          <w:rFonts w:ascii="Cambria" w:eastAsia="Times New Roman" w:hAnsi="Cambria" w:cs="Calibri"/>
          <w:b/>
          <w:bCs/>
          <w:color w:val="000000"/>
          <w:sz w:val="28"/>
          <w:szCs w:val="28"/>
        </w:rPr>
        <w:br w:type="page"/>
      </w:r>
      <w:bookmarkStart w:id="3" w:name="_Hlk528186779"/>
      <w:r w:rsidRPr="00737CB4">
        <w:rPr>
          <w:rFonts w:ascii="Cambria" w:eastAsia="Times New Roman" w:hAnsi="Cambria" w:cs="Calibri"/>
          <w:b/>
          <w:bCs/>
          <w:color w:val="000000"/>
          <w:sz w:val="28"/>
          <w:szCs w:val="28"/>
        </w:rPr>
        <w:lastRenderedPageBreak/>
        <w:t>Shabbat “</w:t>
      </w:r>
      <w:r w:rsidRPr="007174CD">
        <w:rPr>
          <w:rFonts w:ascii="Cambria" w:eastAsia="Times New Roman" w:hAnsi="Cambria" w:cs="Calibri"/>
          <w:b/>
          <w:bCs/>
          <w:color w:val="000000"/>
          <w:sz w:val="28"/>
          <w:szCs w:val="28"/>
        </w:rPr>
        <w:t>Khi Yaqum B’Qirbekha</w:t>
      </w:r>
      <w:r w:rsidRPr="00737CB4">
        <w:rPr>
          <w:rFonts w:ascii="Cambria" w:eastAsia="Times New Roman" w:hAnsi="Cambria" w:cs="Calibri"/>
          <w:b/>
          <w:bCs/>
          <w:color w:val="000000"/>
          <w:sz w:val="28"/>
          <w:szCs w:val="28"/>
        </w:rPr>
        <w:t>” - “</w:t>
      </w:r>
      <w:r w:rsidRPr="007174CD">
        <w:rPr>
          <w:rFonts w:ascii="Cambria" w:eastAsia="Times New Roman" w:hAnsi="Cambria" w:cs="Calibri"/>
          <w:b/>
          <w:bCs/>
          <w:color w:val="000000"/>
          <w:sz w:val="28"/>
          <w:szCs w:val="28"/>
        </w:rPr>
        <w:t xml:space="preserve">If </w:t>
      </w:r>
      <w:r>
        <w:rPr>
          <w:rFonts w:ascii="Cambria" w:eastAsia="Times New Roman" w:hAnsi="Cambria" w:cs="Calibri"/>
          <w:b/>
          <w:bCs/>
          <w:color w:val="000000"/>
          <w:sz w:val="28"/>
          <w:szCs w:val="28"/>
        </w:rPr>
        <w:t>A</w:t>
      </w:r>
      <w:r w:rsidRPr="007174CD">
        <w:rPr>
          <w:rFonts w:ascii="Cambria" w:eastAsia="Times New Roman" w:hAnsi="Cambria" w:cs="Calibri"/>
          <w:b/>
          <w:bCs/>
          <w:color w:val="000000"/>
          <w:sz w:val="28"/>
          <w:szCs w:val="28"/>
        </w:rPr>
        <w:t xml:space="preserve">rises </w:t>
      </w:r>
      <w:r>
        <w:rPr>
          <w:rFonts w:ascii="Cambria" w:eastAsia="Times New Roman" w:hAnsi="Cambria" w:cs="Calibri"/>
          <w:b/>
          <w:bCs/>
          <w:color w:val="000000"/>
          <w:sz w:val="28"/>
          <w:szCs w:val="28"/>
        </w:rPr>
        <w:t>A</w:t>
      </w:r>
      <w:r w:rsidRPr="007174CD">
        <w:rPr>
          <w:rFonts w:ascii="Cambria" w:eastAsia="Times New Roman" w:hAnsi="Cambria" w:cs="Calibri"/>
          <w:b/>
          <w:bCs/>
          <w:color w:val="000000"/>
          <w:sz w:val="28"/>
          <w:szCs w:val="28"/>
        </w:rPr>
        <w:t>mong</w:t>
      </w:r>
      <w:r w:rsidRPr="00737CB4">
        <w:rPr>
          <w:rFonts w:ascii="Cambria" w:eastAsia="Times New Roman" w:hAnsi="Cambria" w:cs="Calibri"/>
          <w:b/>
          <w:bCs/>
          <w:color w:val="000000"/>
          <w:sz w:val="28"/>
          <w:szCs w:val="28"/>
        </w:rPr>
        <w:t>”</w:t>
      </w:r>
    </w:p>
    <w:p w:rsidR="00DA30D7" w:rsidRDefault="00DA30D7" w:rsidP="00BA679B">
      <w:pPr>
        <w:tabs>
          <w:tab w:val="left" w:pos="795"/>
          <w:tab w:val="center" w:pos="5112"/>
        </w:tabs>
        <w:suppressAutoHyphens/>
        <w:jc w:val="center"/>
        <w:rPr>
          <w:rFonts w:ascii="Cambria" w:eastAsia="Times New Roman" w:hAnsi="Cambria" w:cs="Calibri"/>
          <w:b/>
          <w:bCs/>
          <w:color w:val="000000"/>
          <w:sz w:val="24"/>
          <w:szCs w:val="24"/>
        </w:rPr>
      </w:pPr>
      <w:r w:rsidRPr="000D4C9B">
        <w:rPr>
          <w:rFonts w:ascii="Cambria" w:eastAsia="Times New Roman" w:hAnsi="Cambria" w:cs="Calibri"/>
          <w:b/>
          <w:bCs/>
          <w:color w:val="000000"/>
          <w:sz w:val="24"/>
          <w:szCs w:val="24"/>
        </w:rPr>
        <w:t>&amp; Mevar’chim HaChodesh Kislev – Proclamation of the New Moon of Kislev</w:t>
      </w:r>
    </w:p>
    <w:p w:rsidR="00DA30D7" w:rsidRPr="000D4C9B" w:rsidRDefault="00DA30D7" w:rsidP="00BA679B">
      <w:pPr>
        <w:tabs>
          <w:tab w:val="left" w:pos="795"/>
          <w:tab w:val="center" w:pos="5112"/>
        </w:tabs>
        <w:suppressAutoHyphens/>
        <w:jc w:val="center"/>
        <w:rPr>
          <w:rFonts w:ascii="Cambria" w:eastAsia="Times New Roman" w:hAnsi="Cambria" w:cs="Calibri"/>
          <w:b/>
          <w:bCs/>
          <w:color w:val="000000"/>
          <w:sz w:val="24"/>
          <w:szCs w:val="24"/>
        </w:rPr>
      </w:pPr>
      <w:r>
        <w:rPr>
          <w:rFonts w:ascii="Cambria" w:eastAsia="Times New Roman" w:hAnsi="Cambria" w:cs="Calibri"/>
          <w:b/>
          <w:bCs/>
          <w:color w:val="000000"/>
          <w:sz w:val="24"/>
          <w:szCs w:val="24"/>
        </w:rPr>
        <w:t>(Wednesday Evening November 07 – Friday Evening November 09, 2018)</w:t>
      </w:r>
    </w:p>
    <w:p w:rsidR="00DA30D7" w:rsidRPr="00737CB4" w:rsidRDefault="00DA30D7" w:rsidP="00BA679B">
      <w:pPr>
        <w:suppressAutoHyphens/>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55"/>
        <w:gridCol w:w="2782"/>
        <w:gridCol w:w="2670"/>
      </w:tblGrid>
      <w:tr w:rsidR="00DA30D7" w:rsidRPr="00721E3B" w:rsidTr="000617F4">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721E3B">
              <w:rPr>
                <w:rFonts w:eastAsia="Times New Roman" w:cs="Calibri"/>
                <w:b/>
                <w:bCs/>
                <w:lang w:val="en-AU"/>
              </w:rPr>
              <w:t>Weekday Torah Reading:</w:t>
            </w:r>
          </w:p>
        </w:tc>
      </w:tr>
      <w:tr w:rsidR="00DA30D7" w:rsidTr="000617F4">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174CD" w:rsidRDefault="00DA30D7" w:rsidP="00BA679B">
            <w:pPr>
              <w:suppressAutoHyphens/>
              <w:jc w:val="center"/>
              <w:rPr>
                <w:rFonts w:eastAsia="Times New Roman" w:cs="Calibri"/>
                <w:sz w:val="28"/>
                <w:szCs w:val="28"/>
              </w:rPr>
            </w:pPr>
            <w:r w:rsidRPr="00300425">
              <w:rPr>
                <w:rFonts w:ascii="Skolar Cyrillic" w:hAnsi="Skolar Cyrillic" w:cs="David"/>
                <w:b/>
                <w:bCs/>
                <w:color w:val="000000"/>
                <w:sz w:val="32"/>
                <w:szCs w:val="32"/>
                <w:shd w:val="clear" w:color="auto" w:fill="FFFFFF"/>
                <w:rtl/>
              </w:rPr>
              <w:t>בָּנִים אַתֶּם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0D7" w:rsidRDefault="00DA30D7" w:rsidP="00BA679B">
            <w:pPr>
              <w:suppressAutoHyphens/>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721E3B">
              <w:rPr>
                <w:rFonts w:eastAsia="Times New Roman" w:cs="Calibri"/>
                <w:b/>
                <w:bCs/>
                <w:lang w:val="en-AU"/>
              </w:rPr>
              <w:t>Saturday Afternoon</w:t>
            </w:r>
          </w:p>
        </w:tc>
      </w:tr>
      <w:tr w:rsidR="00DA30D7" w:rsidTr="000617F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721E3B">
              <w:rPr>
                <w:rFonts w:eastAsia="Times New Roman" w:cs="Calibri"/>
                <w:b/>
                <w:bCs/>
              </w:rPr>
              <w:t>“</w:t>
            </w:r>
            <w:r>
              <w:rPr>
                <w:rFonts w:eastAsia="Times New Roman" w:cs="Calibri"/>
                <w:b/>
                <w:bCs/>
              </w:rPr>
              <w:t>Banim Atem</w:t>
            </w:r>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30D7" w:rsidRPr="00721E3B" w:rsidRDefault="00DA30D7" w:rsidP="00BA679B">
            <w:pPr>
              <w:suppressAutoHyphens/>
              <w:rPr>
                <w:rFonts w:eastAsia="Times New Roman" w:cs="Calibri"/>
              </w:rPr>
            </w:pPr>
            <w:r w:rsidRPr="004B2B23">
              <w:rPr>
                <w:rFonts w:eastAsia="Times New Roman" w:cs="Calibri"/>
              </w:rPr>
              <w:t>Reader 1 – D’barim 14:1-8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30D7" w:rsidRPr="00721E3B" w:rsidRDefault="00DA30D7" w:rsidP="00BA679B">
            <w:pPr>
              <w:suppressAutoHyphens/>
              <w:rPr>
                <w:rFonts w:eastAsia="Times New Roman" w:cs="Calibri"/>
              </w:rPr>
            </w:pPr>
            <w:r w:rsidRPr="001750F8">
              <w:rPr>
                <w:rFonts w:eastAsia="Times New Roman" w:cs="Calibri"/>
              </w:rPr>
              <w:t>Reader 1 – D’barim 15:7-9</w:t>
            </w:r>
          </w:p>
        </w:tc>
      </w:tr>
      <w:tr w:rsidR="00DA30D7" w:rsidTr="000617F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721E3B">
              <w:rPr>
                <w:rFonts w:eastAsia="Times New Roman" w:cs="Calibri"/>
                <w:b/>
                <w:bCs/>
              </w:rPr>
              <w:t>“</w:t>
            </w:r>
            <w:r w:rsidRPr="00BA082F">
              <w:rPr>
                <w:rFonts w:eastAsia="Times New Roman" w:cs="Calibri"/>
                <w:b/>
                <w:bCs/>
              </w:rPr>
              <w:t>You are children</w:t>
            </w:r>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30D7" w:rsidRPr="00721E3B" w:rsidRDefault="00DA30D7" w:rsidP="00BA679B">
            <w:pPr>
              <w:suppressAutoHyphens/>
              <w:rPr>
                <w:rFonts w:eastAsia="Times New Roman" w:cs="Calibri"/>
              </w:rPr>
            </w:pPr>
            <w:r w:rsidRPr="004B2B23">
              <w:rPr>
                <w:rFonts w:eastAsia="Times New Roman" w:cs="Calibri"/>
              </w:rPr>
              <w:t>Reader 2 – D’barim 14:9-18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30D7" w:rsidRPr="00721E3B" w:rsidRDefault="00DA30D7" w:rsidP="00BA679B">
            <w:pPr>
              <w:suppressAutoHyphens/>
              <w:rPr>
                <w:rFonts w:eastAsia="Times New Roman" w:cs="Calibri"/>
              </w:rPr>
            </w:pPr>
            <w:r w:rsidRPr="001750F8">
              <w:rPr>
                <w:rFonts w:eastAsia="Times New Roman" w:cs="Calibri"/>
              </w:rPr>
              <w:t>Reader 2 – D’barim 15:9-11</w:t>
            </w:r>
          </w:p>
        </w:tc>
      </w:tr>
      <w:tr w:rsidR="00DA30D7" w:rsidTr="000617F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lang w:val="es-ES"/>
              </w:rPr>
            </w:pPr>
            <w:r w:rsidRPr="00721E3B">
              <w:rPr>
                <w:rFonts w:eastAsia="Times New Roman" w:cs="Calibri"/>
                <w:b/>
                <w:bCs/>
                <w:lang w:val="es-ES_tradnl"/>
              </w:rPr>
              <w:t>“</w:t>
            </w:r>
            <w:r w:rsidRPr="00BA082F">
              <w:rPr>
                <w:rFonts w:eastAsia="Times New Roman" w:cs="Calibri"/>
                <w:b/>
                <w:bCs/>
              </w:rPr>
              <w:t>Hijos sois</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30D7" w:rsidRPr="00721E3B" w:rsidRDefault="00DA30D7" w:rsidP="00BA679B">
            <w:pPr>
              <w:suppressAutoHyphens/>
              <w:rPr>
                <w:rFonts w:eastAsia="Times New Roman" w:cs="Calibri"/>
              </w:rPr>
            </w:pPr>
            <w:r w:rsidRPr="004B2B23">
              <w:rPr>
                <w:rFonts w:eastAsia="Times New Roman" w:cs="Calibri"/>
              </w:rPr>
              <w:t>Reader 3 – D’barim 14:19-21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30D7" w:rsidRPr="00721E3B" w:rsidRDefault="00DA30D7" w:rsidP="00BA679B">
            <w:pPr>
              <w:suppressAutoHyphens/>
              <w:rPr>
                <w:rFonts w:eastAsia="Times New Roman" w:cs="Calibri"/>
              </w:rPr>
            </w:pPr>
            <w:r w:rsidRPr="000D4C9B">
              <w:rPr>
                <w:rFonts w:eastAsia="Times New Roman" w:cs="Calibri"/>
              </w:rPr>
              <w:t>Reader 3 – D’barim 15:7-11</w:t>
            </w:r>
          </w:p>
        </w:tc>
      </w:tr>
      <w:tr w:rsidR="00DA30D7" w:rsidTr="000617F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rPr>
                <w:rFonts w:eastAsia="Times New Roman" w:cs="Calibri"/>
              </w:rPr>
            </w:pPr>
            <w:r>
              <w:rPr>
                <w:rFonts w:eastAsia="Times New Roman" w:cs="Calibri"/>
              </w:rPr>
              <w:t xml:space="preserve">       </w:t>
            </w:r>
            <w:r w:rsidRPr="001750F8">
              <w:rPr>
                <w:rFonts w:eastAsia="Times New Roman" w:cs="Calibri"/>
              </w:rPr>
              <w:t>D’barim (Deut.)  14:1- 15:6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30D7" w:rsidRPr="00721E3B" w:rsidRDefault="00DA30D7" w:rsidP="00BA679B">
            <w:pPr>
              <w:suppressAutoHyphens/>
              <w:rPr>
                <w:rFonts w:eastAsia="Times New Roman" w:cs="Calibri"/>
              </w:rPr>
            </w:pPr>
            <w:r w:rsidRPr="004B2B23">
              <w:rPr>
                <w:rFonts w:eastAsia="Times New Roman" w:cs="Calibri"/>
              </w:rPr>
              <w:t>Reader 4 – D’barim 14:22-24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30D7" w:rsidRPr="00721E3B" w:rsidRDefault="00DA30D7" w:rsidP="00BA679B">
            <w:pPr>
              <w:suppressAutoHyphens/>
              <w:rPr>
                <w:rFonts w:eastAsia="Times New Roman" w:cs="Calibri"/>
              </w:rPr>
            </w:pPr>
            <w:r w:rsidRPr="00721E3B">
              <w:rPr>
                <w:rFonts w:eastAsia="Times New Roman" w:cs="Calibri"/>
                <w:lang w:val="en-AU"/>
              </w:rPr>
              <w:t> </w:t>
            </w:r>
          </w:p>
        </w:tc>
      </w:tr>
      <w:tr w:rsidR="00DA30D7" w:rsidTr="000617F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1750F8">
              <w:rPr>
                <w:rFonts w:eastAsia="Times New Roman" w:cs="Calibri"/>
              </w:rPr>
              <w:t>BaMidbar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30D7" w:rsidRPr="00721E3B" w:rsidRDefault="00DA30D7" w:rsidP="00BA679B">
            <w:pPr>
              <w:suppressAutoHyphens/>
              <w:rPr>
                <w:rFonts w:eastAsia="Times New Roman" w:cs="Calibri"/>
              </w:rPr>
            </w:pPr>
            <w:r w:rsidRPr="004B2B23">
              <w:rPr>
                <w:rFonts w:eastAsia="Times New Roman" w:cs="Calibri"/>
              </w:rPr>
              <w:t>Reader 5 – D’barim 14:25-29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30D7" w:rsidRPr="00721E3B" w:rsidRDefault="00DA30D7" w:rsidP="00BA679B">
            <w:pPr>
              <w:suppressAutoHyphens/>
              <w:jc w:val="center"/>
              <w:rPr>
                <w:rFonts w:eastAsia="Times New Roman" w:cs="Calibri"/>
              </w:rPr>
            </w:pPr>
            <w:r w:rsidRPr="00721E3B">
              <w:rPr>
                <w:rFonts w:eastAsia="Times New Roman" w:cs="Calibri"/>
                <w:b/>
                <w:bCs/>
                <w:lang w:val="en-AU"/>
              </w:rPr>
              <w:t>Monday &amp; Thursday</w:t>
            </w:r>
          </w:p>
          <w:p w:rsidR="00DA30D7" w:rsidRPr="00721E3B" w:rsidRDefault="00DA30D7" w:rsidP="00BA679B">
            <w:pPr>
              <w:suppressAutoHyphens/>
              <w:jc w:val="center"/>
              <w:rPr>
                <w:rFonts w:eastAsia="Times New Roman" w:cs="Calibri"/>
              </w:rPr>
            </w:pPr>
            <w:r w:rsidRPr="00721E3B">
              <w:rPr>
                <w:rFonts w:eastAsia="Times New Roman" w:cs="Calibri"/>
                <w:b/>
                <w:bCs/>
                <w:lang w:val="en-AU"/>
              </w:rPr>
              <w:t>Mornings</w:t>
            </w:r>
          </w:p>
        </w:tc>
      </w:tr>
      <w:tr w:rsidR="00DA30D7" w:rsidTr="000617F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721E3B">
              <w:rPr>
                <w:rFonts w:eastAsia="Times New Roman" w:cs="Calibri"/>
              </w:rPr>
              <w:t>Psalm 119</w:t>
            </w:r>
            <w:r w:rsidRPr="0034046D">
              <w:rPr>
                <w:rFonts w:eastAsia="Times New Roman" w:cs="Calibri"/>
              </w:rPr>
              <w:t>:97-120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30D7" w:rsidRPr="00721E3B" w:rsidRDefault="00DA30D7" w:rsidP="00BA679B">
            <w:pPr>
              <w:suppressAutoHyphens/>
              <w:rPr>
                <w:rFonts w:eastAsia="Times New Roman" w:cs="Calibri"/>
              </w:rPr>
            </w:pPr>
            <w:r w:rsidRPr="004B2B23">
              <w:rPr>
                <w:rFonts w:eastAsia="Times New Roman" w:cs="Calibri"/>
              </w:rPr>
              <w:t>Reader 6 – D’barim 15:1-3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30D7" w:rsidRPr="00721E3B" w:rsidRDefault="00DA30D7" w:rsidP="00BA679B">
            <w:pPr>
              <w:suppressAutoHyphens/>
              <w:rPr>
                <w:rFonts w:eastAsia="Times New Roman" w:cs="Calibri"/>
              </w:rPr>
            </w:pPr>
            <w:r w:rsidRPr="001750F8">
              <w:rPr>
                <w:rFonts w:eastAsia="Times New Roman" w:cs="Calibri"/>
              </w:rPr>
              <w:t>Reader 1 – D’barim 15:7-9</w:t>
            </w:r>
          </w:p>
        </w:tc>
      </w:tr>
      <w:tr w:rsidR="00DA30D7" w:rsidTr="000617F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DC7411" w:rsidRDefault="00DA30D7" w:rsidP="00BA679B">
            <w:pPr>
              <w:suppressAutoHyphens/>
              <w:jc w:val="center"/>
              <w:rPr>
                <w:rFonts w:eastAsia="Times New Roman" w:cs="Calibri"/>
              </w:rPr>
            </w:pPr>
            <w:r w:rsidRPr="00721E3B">
              <w:rPr>
                <w:rFonts w:eastAsia="Times New Roman" w:cs="Calibri"/>
              </w:rPr>
              <w:t>Ashlam.: </w:t>
            </w:r>
            <w:bookmarkStart w:id="4" w:name="_Hlk528707556"/>
            <w:r w:rsidRPr="0034046D">
              <w:rPr>
                <w:rFonts w:eastAsia="Times New Roman" w:cs="Calibri"/>
              </w:rPr>
              <w:t>Is 63:8-16 + 65:9</w:t>
            </w:r>
            <w:bookmarkEnd w:id="4"/>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30D7" w:rsidRPr="00721E3B" w:rsidRDefault="00DA30D7" w:rsidP="00BA679B">
            <w:pPr>
              <w:suppressAutoHyphens/>
              <w:rPr>
                <w:rFonts w:eastAsia="Times New Roman" w:cs="Calibri"/>
              </w:rPr>
            </w:pPr>
            <w:r w:rsidRPr="00910091">
              <w:rPr>
                <w:rFonts w:eastAsia="Times New Roman" w:cs="Calibri"/>
              </w:rPr>
              <w:t>Reader 7 – D’barim 15:4-6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30D7" w:rsidRPr="00721E3B" w:rsidRDefault="00DA30D7" w:rsidP="00BA679B">
            <w:pPr>
              <w:suppressAutoHyphens/>
              <w:rPr>
                <w:rFonts w:eastAsia="Times New Roman" w:cs="Calibri"/>
              </w:rPr>
            </w:pPr>
            <w:r w:rsidRPr="001750F8">
              <w:rPr>
                <w:rFonts w:eastAsia="Times New Roman" w:cs="Calibri"/>
              </w:rPr>
              <w:t>Reader 2 – D’barim 15:9-11</w:t>
            </w:r>
          </w:p>
        </w:tc>
      </w:tr>
      <w:tr w:rsidR="00DA30D7" w:rsidTr="000617F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Pr>
                <w:rFonts w:eastAsia="Times New Roman" w:cs="Calibri"/>
              </w:rPr>
              <w:t xml:space="preserve">Special: </w:t>
            </w:r>
            <w:r w:rsidRPr="00910091">
              <w:rPr>
                <w:rFonts w:eastAsia="Times New Roman" w:cs="Calibri"/>
              </w:rPr>
              <w:t>Special: I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30D7" w:rsidRPr="00721E3B" w:rsidRDefault="00DA30D7" w:rsidP="00BA679B">
            <w:pPr>
              <w:suppressAutoHyphens/>
              <w:rPr>
                <w:rFonts w:eastAsia="Times New Roman" w:cs="Calibri"/>
              </w:rPr>
            </w:pPr>
            <w:r>
              <w:rPr>
                <w:rFonts w:eastAsia="Times New Roman" w:cs="Calibri"/>
              </w:rPr>
              <w:t xml:space="preserve">     </w:t>
            </w:r>
            <w:r w:rsidRPr="00910091">
              <w:rPr>
                <w:rFonts w:eastAsia="Times New Roman" w:cs="Calibri"/>
              </w:rPr>
              <w:t>Maftir – D’barim 15:4-6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30D7" w:rsidRPr="00721E3B" w:rsidRDefault="00DA30D7" w:rsidP="00BA679B">
            <w:pPr>
              <w:suppressAutoHyphens/>
              <w:rPr>
                <w:rFonts w:eastAsia="Times New Roman" w:cs="Calibri"/>
              </w:rPr>
            </w:pPr>
            <w:r w:rsidRPr="000D4C9B">
              <w:rPr>
                <w:rFonts w:eastAsia="Times New Roman" w:cs="Calibri"/>
              </w:rPr>
              <w:t>Reader 3 – D’barim 15:7-11</w:t>
            </w:r>
          </w:p>
        </w:tc>
      </w:tr>
      <w:tr w:rsidR="00DA30D7" w:rsidTr="000617F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jc w:val="center"/>
              <w:rPr>
                <w:rFonts w:eastAsia="Times New Roman" w:cs="Calibri"/>
              </w:rPr>
            </w:pPr>
            <w:r w:rsidRPr="00721E3B">
              <w:rPr>
                <w:rFonts w:eastAsia="Times New Roman" w:cs="Calibri"/>
              </w:rPr>
              <w:t>N.C.: Mark 14:</w:t>
            </w:r>
            <w:r>
              <w:rPr>
                <w:rFonts w:eastAsia="Times New Roman" w:cs="Calibri"/>
              </w:rPr>
              <w:t>43-52</w:t>
            </w:r>
            <w:r w:rsidRPr="00721E3B">
              <w:rPr>
                <w:rFonts w:eastAsia="Times New Roman" w:cs="Calibri"/>
              </w:rPr>
              <w:t>;</w:t>
            </w:r>
          </w:p>
          <w:p w:rsidR="00DA30D7" w:rsidRPr="00721E3B" w:rsidRDefault="00DA30D7" w:rsidP="00BA679B">
            <w:pPr>
              <w:suppressAutoHyphens/>
              <w:jc w:val="center"/>
              <w:rPr>
                <w:rFonts w:eastAsia="Times New Roman" w:cs="Calibri"/>
              </w:rPr>
            </w:pPr>
            <w:r w:rsidRPr="00721E3B">
              <w:rPr>
                <w:rFonts w:eastAsia="Times New Roman" w:cs="Calibri"/>
              </w:rPr>
              <w:t>Lk 22:</w:t>
            </w:r>
            <w:r>
              <w:rPr>
                <w:rFonts w:eastAsia="Times New Roman" w:cs="Calibri"/>
              </w:rPr>
              <w:t>47-53</w:t>
            </w:r>
            <w:r w:rsidRPr="00721E3B">
              <w:rPr>
                <w:rFonts w:eastAsia="Times New Roman" w:cs="Calibri"/>
              </w:rPr>
              <w:t xml:space="preserve">; </w:t>
            </w:r>
            <w:r>
              <w:rPr>
                <w:rFonts w:eastAsia="Times New Roman" w:cs="Calibri"/>
              </w:rPr>
              <w:t>James 2:14-17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0D7" w:rsidRDefault="00DA30D7" w:rsidP="00BA679B">
            <w:pPr>
              <w:suppressAutoHyphens/>
              <w:spacing w:line="253" w:lineRule="atLeast"/>
              <w:rPr>
                <w:rFonts w:eastAsia="Times New Roman" w:cs="Calibri"/>
              </w:rPr>
            </w:pPr>
            <w:r>
              <w:rPr>
                <w:rFonts w:eastAsia="Times New Roman" w:cs="Calibri"/>
              </w:rPr>
              <w:t xml:space="preserve">                  </w:t>
            </w:r>
            <w:r w:rsidRPr="00910091">
              <w:rPr>
                <w:rFonts w:eastAsia="Times New Roman" w:cs="Calibri"/>
              </w:rPr>
              <w:t>Is 63:8-16 + 65:9</w:t>
            </w:r>
            <w:r>
              <w:rPr>
                <w:rFonts w:eastAsia="Times New Roman" w:cs="Calibri"/>
              </w:rPr>
              <w:t xml:space="preserve">    </w:t>
            </w:r>
          </w:p>
          <w:p w:rsidR="00DA30D7" w:rsidRPr="00721E3B" w:rsidRDefault="00DA30D7" w:rsidP="00BA679B">
            <w:pPr>
              <w:suppressAutoHyphens/>
              <w:spacing w:line="253" w:lineRule="atLeast"/>
              <w:rPr>
                <w:rFonts w:eastAsia="Times New Roman" w:cs="Calibri"/>
              </w:rPr>
            </w:pPr>
            <w:r>
              <w:rPr>
                <w:rFonts w:eastAsia="Times New Roman" w:cs="Calibri"/>
              </w:rPr>
              <w:t xml:space="preserve">                 </w:t>
            </w:r>
            <w:r w:rsidRPr="00910091">
              <w:rPr>
                <w:rFonts w:eastAsia="Times New Roman" w:cs="Calibri"/>
              </w:rPr>
              <w:t>I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A30D7" w:rsidRPr="00721E3B" w:rsidRDefault="00DA30D7" w:rsidP="00BA679B">
            <w:pPr>
              <w:suppressAutoHyphens/>
              <w:rPr>
                <w:rFonts w:eastAsia="Times New Roman" w:cs="Calibri"/>
              </w:rPr>
            </w:pPr>
            <w:r w:rsidRPr="00721E3B">
              <w:rPr>
                <w:rFonts w:eastAsia="Times New Roman" w:cs="Calibri"/>
                <w:sz w:val="24"/>
                <w:szCs w:val="24"/>
                <w:lang w:val="en-AU"/>
              </w:rPr>
              <w:t> </w:t>
            </w:r>
          </w:p>
        </w:tc>
      </w:tr>
      <w:bookmarkEnd w:id="3"/>
    </w:tbl>
    <w:p w:rsidR="00F14232" w:rsidRDefault="00F14232" w:rsidP="00BA679B">
      <w:pPr>
        <w:suppressAutoHyphens/>
        <w:rPr>
          <w:lang w:val="en-AU"/>
        </w:rPr>
      </w:pPr>
    </w:p>
    <w:p w:rsidR="00DA30D7" w:rsidRPr="00311D23" w:rsidRDefault="00DA30D7" w:rsidP="00BA679B">
      <w:pPr>
        <w:suppressAutoHyphens/>
        <w:jc w:val="center"/>
        <w:rPr>
          <w:rFonts w:ascii="Cambria" w:eastAsia="Times New Roman" w:hAnsi="Cambria" w:cs="Calibri"/>
          <w:color w:val="000000"/>
        </w:rPr>
      </w:pPr>
      <w:r w:rsidRPr="00311D23">
        <w:rPr>
          <w:rFonts w:ascii="Cambria" w:eastAsia="Times New Roman" w:hAnsi="Cambria" w:cs="Calibri"/>
          <w:b/>
          <w:bCs/>
          <w:color w:val="000000"/>
          <w:sz w:val="28"/>
          <w:szCs w:val="28"/>
        </w:rPr>
        <w:t>Contents of the Torah Seder – </w:t>
      </w:r>
      <w:r w:rsidRPr="00311D23">
        <w:rPr>
          <w:rFonts w:ascii="Cambria" w:eastAsia="Times New Roman" w:hAnsi="Cambria" w:cs="Times New Roman"/>
          <w:b/>
          <w:bCs/>
          <w:color w:val="000000"/>
          <w:sz w:val="28"/>
          <w:szCs w:val="28"/>
          <w:cs/>
        </w:rPr>
        <w:t>‎</w:t>
      </w:r>
      <w:r w:rsidRPr="00311D23">
        <w:rPr>
          <w:rFonts w:ascii="Cambria" w:eastAsia="Times New Roman" w:hAnsi="Cambria" w:cs="Calibri"/>
          <w:b/>
          <w:bCs/>
          <w:color w:val="000000"/>
          <w:sz w:val="28"/>
          <w:szCs w:val="28"/>
        </w:rPr>
        <w:t> D’barim (Deut.) 1</w:t>
      </w:r>
      <w:r>
        <w:rPr>
          <w:rFonts w:ascii="Cambria" w:eastAsia="Times New Roman" w:hAnsi="Cambria" w:cs="Calibri"/>
          <w:b/>
          <w:bCs/>
          <w:color w:val="000000"/>
          <w:sz w:val="28"/>
          <w:szCs w:val="28"/>
        </w:rPr>
        <w:t>4:1</w:t>
      </w:r>
      <w:r w:rsidRPr="00F25F7B">
        <w:rPr>
          <w:rFonts w:ascii="Cambria" w:eastAsia="Times New Roman" w:hAnsi="Cambria" w:cs="Calibri"/>
          <w:b/>
          <w:bCs/>
          <w:color w:val="000000"/>
          <w:sz w:val="28"/>
          <w:szCs w:val="28"/>
        </w:rPr>
        <w:t xml:space="preserve"> – 1</w:t>
      </w:r>
      <w:r>
        <w:rPr>
          <w:rFonts w:ascii="Cambria" w:eastAsia="Times New Roman" w:hAnsi="Cambria" w:cs="Calibri"/>
          <w:b/>
          <w:bCs/>
          <w:color w:val="000000"/>
          <w:sz w:val="28"/>
          <w:szCs w:val="28"/>
        </w:rPr>
        <w:t>5</w:t>
      </w:r>
      <w:r w:rsidR="004665D6">
        <w:rPr>
          <w:rFonts w:ascii="Cambria" w:eastAsia="Times New Roman" w:hAnsi="Cambria" w:cs="Calibri"/>
          <w:b/>
          <w:bCs/>
          <w:color w:val="000000"/>
          <w:sz w:val="28"/>
          <w:szCs w:val="28"/>
        </w:rPr>
        <w:t>:6</w:t>
      </w:r>
    </w:p>
    <w:p w:rsidR="00DA30D7" w:rsidRDefault="00DA30D7" w:rsidP="00BA679B">
      <w:pPr>
        <w:suppressAutoHyphens/>
      </w:pPr>
    </w:p>
    <w:p w:rsidR="004665D6" w:rsidRPr="006F16E2" w:rsidRDefault="004665D6" w:rsidP="00BA679B">
      <w:pPr>
        <w:numPr>
          <w:ilvl w:val="0"/>
          <w:numId w:val="2"/>
        </w:numPr>
        <w:suppressAutoHyphens/>
        <w:ind w:left="2160"/>
        <w:jc w:val="both"/>
        <w:rPr>
          <w:rFonts w:eastAsia="Times New Roman" w:cs="Calibri"/>
          <w:color w:val="000000"/>
        </w:rPr>
      </w:pPr>
      <w:r w:rsidRPr="006F16E2">
        <w:rPr>
          <w:rFonts w:eastAsia="Times New Roman" w:cs="Calibri"/>
          <w:color w:val="000000"/>
        </w:rPr>
        <w:t>Against Heathen Rites – Deut. 14:1-2</w:t>
      </w:r>
    </w:p>
    <w:p w:rsidR="004665D6" w:rsidRPr="006F16E2" w:rsidRDefault="004665D6" w:rsidP="00BA679B">
      <w:pPr>
        <w:numPr>
          <w:ilvl w:val="1"/>
          <w:numId w:val="3"/>
        </w:numPr>
        <w:suppressAutoHyphens/>
        <w:ind w:left="2160"/>
        <w:jc w:val="both"/>
        <w:rPr>
          <w:rFonts w:eastAsia="Times New Roman" w:cs="Calibri"/>
          <w:color w:val="000000"/>
        </w:rPr>
      </w:pPr>
      <w:r w:rsidRPr="006F16E2">
        <w:rPr>
          <w:rFonts w:eastAsia="Times New Roman" w:cs="Calibri"/>
          <w:color w:val="000000"/>
        </w:rPr>
        <w:t>Clean and Unclean Beats, Fishes, and Birds – Deut. 14:3-21</w:t>
      </w:r>
    </w:p>
    <w:p w:rsidR="004665D6" w:rsidRPr="006F16E2" w:rsidRDefault="004665D6" w:rsidP="00BA679B">
      <w:pPr>
        <w:numPr>
          <w:ilvl w:val="1"/>
          <w:numId w:val="3"/>
        </w:numPr>
        <w:suppressAutoHyphens/>
        <w:ind w:left="2160"/>
        <w:jc w:val="both"/>
        <w:rPr>
          <w:rFonts w:eastAsia="Times New Roman" w:cs="Calibri"/>
          <w:color w:val="000000"/>
        </w:rPr>
      </w:pPr>
      <w:r w:rsidRPr="006F16E2">
        <w:rPr>
          <w:rFonts w:eastAsia="Times New Roman" w:cs="Calibri"/>
          <w:color w:val="000000"/>
        </w:rPr>
        <w:t>Tithes – Deut. 14:22-29</w:t>
      </w:r>
    </w:p>
    <w:p w:rsidR="004665D6" w:rsidRPr="006F16E2" w:rsidRDefault="004665D6" w:rsidP="00BA679B">
      <w:pPr>
        <w:numPr>
          <w:ilvl w:val="1"/>
          <w:numId w:val="3"/>
        </w:numPr>
        <w:suppressAutoHyphens/>
        <w:ind w:left="2160"/>
        <w:jc w:val="both"/>
        <w:rPr>
          <w:rFonts w:eastAsia="Times New Roman" w:cs="Calibri"/>
          <w:color w:val="000000"/>
        </w:rPr>
      </w:pPr>
      <w:r w:rsidRPr="006F16E2">
        <w:rPr>
          <w:rFonts w:eastAsia="Times New Roman" w:cs="Calibri"/>
          <w:color w:val="000000"/>
        </w:rPr>
        <w:t>The Year of Release (Sabbatical Year) And Debts – Deut. 15:1-6</w:t>
      </w:r>
    </w:p>
    <w:p w:rsidR="004665D6" w:rsidRDefault="004665D6" w:rsidP="00BA679B">
      <w:pPr>
        <w:pBdr>
          <w:bottom w:val="double" w:sz="6" w:space="1" w:color="auto"/>
        </w:pBdr>
        <w:suppressAutoHyphens/>
      </w:pPr>
    </w:p>
    <w:p w:rsidR="00A477EE" w:rsidRPr="00A477EE" w:rsidRDefault="00A477EE" w:rsidP="00BA679B">
      <w:pPr>
        <w:suppressAutoHyphens/>
        <w:jc w:val="center"/>
        <w:rPr>
          <w:rFonts w:ascii="Cambria" w:eastAsia="Times New Roman" w:hAnsi="Cambria" w:cs="Calibri"/>
          <w:color w:val="000000"/>
        </w:rPr>
      </w:pPr>
      <w:r w:rsidRPr="006F16E2">
        <w:rPr>
          <w:rFonts w:eastAsia="Times New Roman" w:cs="Calibri"/>
          <w:b/>
          <w:bCs/>
          <w:color w:val="000000"/>
          <w:lang w:val="en-AU"/>
        </w:rPr>
        <w:br/>
      </w:r>
      <w:r w:rsidRPr="00A477EE">
        <w:rPr>
          <w:rFonts w:ascii="Cambria" w:eastAsia="Times New Roman" w:hAnsi="Cambria" w:cs="Calibri"/>
          <w:b/>
          <w:bCs/>
          <w:color w:val="000000"/>
          <w:sz w:val="28"/>
          <w:szCs w:val="28"/>
          <w:lang w:val="en-AU"/>
        </w:rPr>
        <w:t>Reading Assignment:</w:t>
      </w:r>
    </w:p>
    <w:p w:rsidR="00A477EE" w:rsidRPr="00A477EE" w:rsidRDefault="00A477EE" w:rsidP="00BA679B">
      <w:pPr>
        <w:suppressAutoHyphens/>
        <w:jc w:val="both"/>
        <w:rPr>
          <w:rFonts w:eastAsia="Times New Roman" w:cs="Calibri"/>
          <w:color w:val="000000"/>
        </w:rPr>
      </w:pPr>
      <w:r w:rsidRPr="00A477EE">
        <w:rPr>
          <w:rFonts w:ascii="Times New Roman" w:eastAsia="Times New Roman" w:hAnsi="Times New Roman" w:cs="Times New Roman"/>
          <w:color w:val="000000"/>
          <w:lang w:val="en-AU"/>
        </w:rPr>
        <w:t> </w:t>
      </w:r>
    </w:p>
    <w:p w:rsidR="00A477EE" w:rsidRPr="006F16E2" w:rsidRDefault="00A477EE" w:rsidP="00BA679B">
      <w:pPr>
        <w:suppressAutoHyphens/>
        <w:jc w:val="center"/>
        <w:rPr>
          <w:rFonts w:eastAsia="Times New Roman" w:cs="Calibri"/>
          <w:color w:val="000000"/>
        </w:rPr>
      </w:pPr>
      <w:r w:rsidRPr="006F16E2">
        <w:rPr>
          <w:rFonts w:eastAsia="Times New Roman" w:cs="Calibri"/>
          <w:b/>
          <w:bCs/>
          <w:color w:val="000000"/>
          <w:u w:val="single"/>
          <w:lang w:val="en-AU"/>
        </w:rPr>
        <w:t>The Torah Anthology: Yalkut Me’Am Lo’Ez - Vol 17: Deuteronomy – III – Gratitude &amp; Discipline</w:t>
      </w:r>
    </w:p>
    <w:p w:rsidR="00A477EE" w:rsidRPr="006F16E2" w:rsidRDefault="00A477EE" w:rsidP="00BA679B">
      <w:pPr>
        <w:suppressAutoHyphens/>
        <w:jc w:val="center"/>
        <w:rPr>
          <w:rFonts w:eastAsia="Times New Roman" w:cs="Calibri"/>
          <w:color w:val="000000"/>
        </w:rPr>
      </w:pPr>
      <w:r w:rsidRPr="006F16E2">
        <w:rPr>
          <w:rFonts w:eastAsia="Times New Roman" w:cs="Calibri"/>
          <w:color w:val="000000"/>
          <w:lang w:val="en-AU"/>
        </w:rPr>
        <w:t>By: Rabbi Yitzchaq Behar Argueti &amp; Rabbi Shmuel Yerushalmi</w:t>
      </w:r>
    </w:p>
    <w:p w:rsidR="00A477EE" w:rsidRPr="006F16E2" w:rsidRDefault="00A477EE" w:rsidP="00BA679B">
      <w:pPr>
        <w:suppressAutoHyphens/>
        <w:jc w:val="center"/>
        <w:rPr>
          <w:rFonts w:eastAsia="Times New Roman" w:cs="Calibri"/>
          <w:color w:val="000000"/>
        </w:rPr>
      </w:pPr>
      <w:r w:rsidRPr="006F16E2">
        <w:rPr>
          <w:rFonts w:eastAsia="Times New Roman" w:cs="Calibri"/>
          <w:color w:val="000000"/>
          <w:lang w:val="en-AU"/>
        </w:rPr>
        <w:t>Published by: Moznaim Publishing Corp. (New York, 1992)</w:t>
      </w:r>
    </w:p>
    <w:p w:rsidR="00A477EE" w:rsidRPr="006F16E2" w:rsidRDefault="00A477EE" w:rsidP="00BA679B">
      <w:pPr>
        <w:suppressAutoHyphens/>
        <w:jc w:val="center"/>
        <w:rPr>
          <w:rFonts w:eastAsia="Times New Roman" w:cs="Calibri"/>
          <w:color w:val="000000"/>
        </w:rPr>
      </w:pPr>
      <w:r w:rsidRPr="006F16E2">
        <w:rPr>
          <w:rFonts w:eastAsia="Times New Roman" w:cs="Calibri"/>
          <w:color w:val="000000"/>
          <w:lang w:val="en-AU"/>
        </w:rPr>
        <w:t>Vol. 17 – “</w:t>
      </w:r>
      <w:r w:rsidRPr="006F16E2">
        <w:rPr>
          <w:rFonts w:eastAsia="Times New Roman" w:cs="Calibri"/>
          <w:color w:val="000000"/>
          <w:u w:val="single"/>
          <w:lang w:val="en-AU"/>
        </w:rPr>
        <w:t>Deuteronomy – III – Gratitude &amp; Discipline</w:t>
      </w:r>
      <w:r w:rsidRPr="006F16E2">
        <w:rPr>
          <w:rFonts w:eastAsia="Times New Roman" w:cs="Calibri"/>
          <w:color w:val="000000"/>
          <w:lang w:val="en-AU"/>
        </w:rPr>
        <w:t>,” pp. 1</w:t>
      </w:r>
      <w:r w:rsidR="00B9078C" w:rsidRPr="006F16E2">
        <w:rPr>
          <w:rFonts w:eastAsia="Times New Roman" w:cs="Calibri"/>
          <w:color w:val="000000"/>
          <w:lang w:val="en-AU"/>
        </w:rPr>
        <w:t>49</w:t>
      </w:r>
      <w:r w:rsidRPr="006F16E2">
        <w:rPr>
          <w:rFonts w:eastAsia="Times New Roman" w:cs="Calibri"/>
          <w:color w:val="000000"/>
          <w:lang w:val="en-AU"/>
        </w:rPr>
        <w:t>-1</w:t>
      </w:r>
      <w:r w:rsidR="00B9078C" w:rsidRPr="006F16E2">
        <w:rPr>
          <w:rFonts w:eastAsia="Times New Roman" w:cs="Calibri"/>
          <w:color w:val="000000"/>
          <w:lang w:val="en-AU"/>
        </w:rPr>
        <w:t>6</w:t>
      </w:r>
      <w:r w:rsidRPr="006F16E2">
        <w:rPr>
          <w:rFonts w:eastAsia="Times New Roman" w:cs="Calibri"/>
          <w:color w:val="000000"/>
          <w:lang w:val="en-AU"/>
        </w:rPr>
        <w:t>8.</w:t>
      </w:r>
    </w:p>
    <w:p w:rsidR="00B9078C" w:rsidRPr="006F16E2" w:rsidRDefault="00B9078C" w:rsidP="00BA679B">
      <w:pPr>
        <w:pBdr>
          <w:bottom w:val="double" w:sz="6" w:space="1" w:color="auto"/>
        </w:pBdr>
        <w:suppressAutoHyphens/>
        <w:rPr>
          <w:rFonts w:eastAsia="Times New Roman" w:cs="Calibri"/>
          <w:color w:val="000000"/>
        </w:rPr>
      </w:pPr>
    </w:p>
    <w:p w:rsidR="00B9078C" w:rsidRPr="006F16E2" w:rsidRDefault="00B9078C" w:rsidP="00BA679B">
      <w:pPr>
        <w:suppressAutoHyphens/>
        <w:rPr>
          <w:rFonts w:eastAsia="Times New Roman" w:cs="Calibri"/>
          <w:color w:val="000000"/>
        </w:rPr>
      </w:pPr>
    </w:p>
    <w:p w:rsidR="00B9078C" w:rsidRPr="003F26B9" w:rsidRDefault="00A477EE" w:rsidP="00BA679B">
      <w:pPr>
        <w:suppressAutoHyphens/>
        <w:rPr>
          <w:rFonts w:ascii="Cambria" w:eastAsia="Times New Roman" w:hAnsi="Cambria" w:cs="Calibri"/>
          <w:color w:val="000000"/>
        </w:rPr>
      </w:pPr>
      <w:r w:rsidRPr="00A477EE">
        <w:rPr>
          <w:rFonts w:ascii="Cambria" w:eastAsia="Times New Roman" w:hAnsi="Cambria" w:cs="Times New Roman"/>
          <w:color w:val="000000"/>
          <w:lang w:val="en-AU"/>
        </w:rPr>
        <w:t> </w:t>
      </w:r>
      <w:r w:rsidR="00B9078C" w:rsidRPr="003F26B9">
        <w:rPr>
          <w:rFonts w:ascii="Cambria" w:eastAsia="Times New Roman" w:hAnsi="Cambria" w:cs="Calibri"/>
          <w:b/>
          <w:bCs/>
          <w:color w:val="000000"/>
          <w:sz w:val="28"/>
          <w:szCs w:val="28"/>
          <w:lang w:val="en-AU"/>
        </w:rPr>
        <w:t>Rashi &amp; Targum Pseudo Jonathan</w:t>
      </w:r>
    </w:p>
    <w:p w:rsidR="00B9078C" w:rsidRPr="00B9078C" w:rsidRDefault="00B9078C" w:rsidP="00BA679B">
      <w:pPr>
        <w:suppressAutoHyphens/>
        <w:rPr>
          <w:rFonts w:ascii="Cambria" w:eastAsia="Times New Roman" w:hAnsi="Cambria" w:cs="Calibri"/>
          <w:color w:val="000000"/>
        </w:rPr>
      </w:pPr>
      <w:r w:rsidRPr="00B9078C">
        <w:rPr>
          <w:rFonts w:ascii="Cambria" w:eastAsia="Times New Roman" w:hAnsi="Cambria" w:cs="Calibri"/>
          <w:b/>
          <w:bCs/>
          <w:color w:val="000000"/>
          <w:sz w:val="28"/>
          <w:szCs w:val="28"/>
          <w:lang w:val="en-AU"/>
        </w:rPr>
        <w:t>for: D’barim (Deut.) </w:t>
      </w:r>
      <w:r w:rsidRPr="00B9078C">
        <w:rPr>
          <w:rFonts w:ascii="Cambria" w:eastAsia="Times New Roman" w:hAnsi="Cambria"/>
          <w:color w:val="000000"/>
          <w:sz w:val="28"/>
          <w:szCs w:val="28"/>
          <w:cs/>
        </w:rPr>
        <w:t>‎‎‎</w:t>
      </w:r>
      <w:r w:rsidRPr="00B9078C">
        <w:rPr>
          <w:rFonts w:ascii="Cambria" w:eastAsia="Times New Roman" w:hAnsi="Cambria" w:cs="Calibri"/>
          <w:b/>
          <w:bCs/>
          <w:color w:val="000000"/>
          <w:sz w:val="28"/>
          <w:szCs w:val="28"/>
          <w:lang w:val="en-AU"/>
        </w:rPr>
        <w:t>14:1 - 15:6</w:t>
      </w:r>
      <w:r w:rsidRPr="00B9078C">
        <w:rPr>
          <w:rFonts w:ascii="Cambria" w:eastAsia="Times New Roman" w:hAnsi="Cambria"/>
          <w:color w:val="000000"/>
          <w:sz w:val="28"/>
          <w:szCs w:val="28"/>
          <w:cs/>
        </w:rPr>
        <w:t>‎</w:t>
      </w:r>
    </w:p>
    <w:p w:rsidR="00B9078C" w:rsidRPr="00B9078C" w:rsidRDefault="00B9078C" w:rsidP="00BA679B">
      <w:pPr>
        <w:suppressAutoHyphens/>
        <w:rPr>
          <w:rFonts w:eastAsia="Times New Roman" w:cs="Calibri"/>
          <w:color w:val="000000"/>
        </w:rPr>
      </w:pPr>
      <w:r w:rsidRPr="00B9078C">
        <w:rPr>
          <w:rFonts w:ascii="Times New Roman" w:eastAsia="Times New Roman" w:hAnsi="Times New Roman" w:cs="Times New Roman"/>
          <w:color w:val="000000"/>
          <w:lang w:val="en-AU"/>
        </w:rPr>
        <w:t> </w:t>
      </w:r>
    </w:p>
    <w:p w:rsidR="00B9078C" w:rsidRPr="00B9078C" w:rsidRDefault="00B9078C" w:rsidP="00BA679B">
      <w:pPr>
        <w:suppressAutoHyphens/>
        <w:rPr>
          <w:rFonts w:eastAsia="Times New Roman" w:cs="Calibri"/>
          <w:color w:val="000000"/>
        </w:rPr>
      </w:pPr>
      <w:r w:rsidRPr="00B9078C">
        <w:rPr>
          <w:rFonts w:ascii="Times New Roman" w:eastAsia="Times New Roman" w:hAnsi="Times New Roman" w:cs="Times New Roman"/>
          <w:color w:val="000000"/>
          <w:lang w:val="en-A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9078C" w:rsidRPr="006F16E2" w:rsidTr="003F26B9">
        <w:trPr>
          <w:tblHeader/>
          <w:jc w:val="center"/>
        </w:trPr>
        <w:tc>
          <w:tcPr>
            <w:tcW w:w="2500" w:type="pct"/>
            <w:tcMar>
              <w:top w:w="0" w:type="dxa"/>
              <w:left w:w="115" w:type="dxa"/>
              <w:bottom w:w="0" w:type="dxa"/>
              <w:right w:w="115" w:type="dxa"/>
            </w:tcMar>
            <w:hideMark/>
          </w:tcPr>
          <w:p w:rsidR="00B9078C" w:rsidRPr="006F16E2" w:rsidRDefault="00B9078C" w:rsidP="00BA679B">
            <w:pPr>
              <w:suppressAutoHyphens/>
              <w:jc w:val="center"/>
              <w:rPr>
                <w:rFonts w:eastAsia="Times New Roman" w:cs="Calibri"/>
              </w:rPr>
            </w:pPr>
            <w:r w:rsidRPr="006F16E2">
              <w:rPr>
                <w:rFonts w:eastAsia="Times New Roman" w:cs="Calibri"/>
                <w:b/>
                <w:bCs/>
                <w:lang w:val="en-AU"/>
              </w:rPr>
              <w:t>RASHI</w:t>
            </w:r>
          </w:p>
        </w:tc>
        <w:tc>
          <w:tcPr>
            <w:tcW w:w="2500" w:type="pct"/>
            <w:tcMar>
              <w:top w:w="0" w:type="dxa"/>
              <w:left w:w="115" w:type="dxa"/>
              <w:bottom w:w="0" w:type="dxa"/>
              <w:right w:w="115" w:type="dxa"/>
            </w:tcMar>
            <w:hideMark/>
          </w:tcPr>
          <w:p w:rsidR="00B9078C" w:rsidRPr="006F16E2" w:rsidRDefault="00B9078C" w:rsidP="00BA679B">
            <w:pPr>
              <w:suppressAutoHyphens/>
              <w:jc w:val="center"/>
              <w:rPr>
                <w:rFonts w:eastAsia="Times New Roman" w:cs="Calibri"/>
              </w:rPr>
            </w:pPr>
            <w:r w:rsidRPr="006F16E2">
              <w:rPr>
                <w:rFonts w:eastAsia="Times New Roman" w:cs="Calibri"/>
                <w:b/>
                <w:bCs/>
                <w:lang w:val="en-AU"/>
              </w:rPr>
              <w:t>TARGUM PSEUDO JONATHAN</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1. </w:t>
            </w:r>
            <w:r w:rsidRPr="006F16E2">
              <w:rPr>
                <w:rFonts w:eastAsia="Times New Roman" w:cs="Calibri"/>
                <w:b/>
                <w:bCs/>
                <w:shd w:val="clear" w:color="auto" w:fill="FFFF00"/>
              </w:rPr>
              <w:t>You are children of the Lord, your God.</w:t>
            </w:r>
            <w:r w:rsidRPr="006F16E2">
              <w:rPr>
                <w:rFonts w:eastAsia="Times New Roman" w:cs="Calibri"/>
              </w:rPr>
              <w:t> You shall neither cut yourselves nor make any baldness between your eyes for the dead.</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1. </w:t>
            </w:r>
            <w:r w:rsidRPr="006F16E2">
              <w:rPr>
                <w:rFonts w:eastAsia="Times New Roman" w:cs="Calibri"/>
                <w:b/>
                <w:bCs/>
                <w:shd w:val="clear" w:color="auto" w:fill="FFFF00"/>
              </w:rPr>
              <w:t>As beloved children before the LORD your God,</w:t>
            </w:r>
            <w:r w:rsidRPr="006F16E2">
              <w:rPr>
                <w:rFonts w:eastAsia="Times New Roman" w:cs="Calibri"/>
              </w:rPr>
              <w:t> you will not make lacerations in your flesh, nor make bare the crown of the hair over your foreheads on account of the soul of the dead.</w:t>
            </w:r>
          </w:p>
          <w:p w:rsidR="00B9078C" w:rsidRPr="006F16E2" w:rsidRDefault="00B9078C" w:rsidP="00BA679B">
            <w:pPr>
              <w:suppressAutoHyphens/>
              <w:jc w:val="both"/>
              <w:rPr>
                <w:rFonts w:eastAsia="Times New Roman" w:cs="Calibri"/>
              </w:rPr>
            </w:pPr>
            <w:r w:rsidRPr="006F16E2">
              <w:rPr>
                <w:rFonts w:eastAsia="Times New Roman" w:cs="Calibri"/>
              </w:rPr>
              <w:t>JERUSALEM You are beloved children before the LORD your God; you will not make divers wounds for strange worship, nor cause baldness above your forehead to mourn for a person who is dead.</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2. </w:t>
            </w:r>
            <w:r w:rsidRPr="006F16E2">
              <w:rPr>
                <w:rFonts w:eastAsia="Times New Roman" w:cs="Calibri"/>
              </w:rPr>
              <w:t>For you are a holy people to the Lord, your God, and the Lord has chosen you to be a treasured people for Him, out of all the nations that are upon the earth.</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2. </w:t>
            </w:r>
            <w:r w:rsidRPr="006F16E2">
              <w:rPr>
                <w:rFonts w:eastAsia="Times New Roman" w:cs="Calibri"/>
              </w:rPr>
              <w:t>For you are to be a holy people before the LORD your God: the LORD your God has chosen you to be a people more beloved than all the peoples who are upon the face of the earth.</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3. </w:t>
            </w:r>
            <w:r w:rsidRPr="006F16E2">
              <w:rPr>
                <w:rFonts w:eastAsia="Times New Roman" w:cs="Calibri"/>
              </w:rPr>
              <w:t>You shall not eat any abomination.</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3. </w:t>
            </w:r>
            <w:r w:rsidRPr="006F16E2">
              <w:rPr>
                <w:rFonts w:eastAsia="Times New Roman" w:cs="Calibri"/>
              </w:rPr>
              <w:t>You may not eat of anything that for you is abominable.</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4.  </w:t>
            </w:r>
            <w:r w:rsidRPr="006F16E2">
              <w:rPr>
                <w:rFonts w:eastAsia="Times New Roman" w:cs="Calibri"/>
              </w:rPr>
              <w:t>These are the animals that you may eat: ox, lamb, and kid,</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4. </w:t>
            </w:r>
            <w:r w:rsidRPr="006F16E2">
              <w:rPr>
                <w:rFonts w:eastAsia="Times New Roman" w:cs="Calibri"/>
              </w:rPr>
              <w:t>These are the animals which you may eat: oxen, and lambs of the ewes, such as are not blemished (unclean), and kids of the goats unmixed with what are unclean.</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5. </w:t>
            </w:r>
            <w:r w:rsidRPr="006F16E2">
              <w:rPr>
                <w:rFonts w:eastAsia="Times New Roman" w:cs="Calibri"/>
              </w:rPr>
              <w:t>gazelle, deer, and antelope, ibex, chamois, bison, and giraffe.</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5. </w:t>
            </w:r>
            <w:r w:rsidRPr="006F16E2">
              <w:rPr>
                <w:rFonts w:eastAsia="Times New Roman" w:cs="Calibri"/>
              </w:rPr>
              <w:t>Harts and antelopes and fallow deer, rock goats and reems, wild oxen and pygargs;</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6. </w:t>
            </w:r>
            <w:r w:rsidRPr="006F16E2">
              <w:rPr>
                <w:rFonts w:eastAsia="Times New Roman" w:cs="Calibri"/>
              </w:rPr>
              <w:t>And every animal that has a split hoof and has a hoof cloven into two hoof sections, [and] chews the cud among the animals that you may eat.</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6. </w:t>
            </w:r>
            <w:r w:rsidRPr="006F16E2">
              <w:rPr>
                <w:rFonts w:eastAsia="Times New Roman" w:cs="Calibri"/>
              </w:rPr>
              <w:t>and every animal that has the divided hoof, and horns, and that cleaves the cleft, bringing up the cud among animals, that you may eat.</w:t>
            </w:r>
          </w:p>
          <w:p w:rsidR="00B9078C" w:rsidRPr="006F16E2" w:rsidRDefault="00B9078C" w:rsidP="00BA679B">
            <w:pPr>
              <w:suppressAutoHyphens/>
              <w:jc w:val="both"/>
              <w:rPr>
                <w:rFonts w:eastAsia="Times New Roman" w:cs="Calibri"/>
              </w:rPr>
            </w:pPr>
            <w:r w:rsidRPr="006F16E2">
              <w:rPr>
                <w:rFonts w:eastAsia="Times New Roman" w:cs="Calibri"/>
              </w:rPr>
              <w:t>JERUSALEM Which brings up the cud among animals, that may you eat.</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7. </w:t>
            </w:r>
            <w:r w:rsidRPr="006F16E2">
              <w:rPr>
                <w:rFonts w:eastAsia="Times New Roman" w:cs="Calibri"/>
              </w:rPr>
              <w:t>But you shall not eat of those that chew the cud, or of those that have the split hooves: the cloven one, the camel, the hyrax, and the hare, for they chew the cud, but do not have split hooves; they are unclean for you.</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7. </w:t>
            </w:r>
            <w:r w:rsidRPr="006F16E2">
              <w:rPr>
                <w:rFonts w:eastAsia="Times New Roman" w:cs="Calibri"/>
              </w:rPr>
              <w:t>But of these you may not eat that bring up the cud, or of those who (only) have the hoof divided, the cast thing (embryo) which has two heads or a double back, things which are not to be perpetuated in the same species (i.e. as a species); nor the camel, the hare, or the coney, because they chew the cud, but do not divide the hoof; they are unclean to you.</w:t>
            </w:r>
          </w:p>
          <w:p w:rsidR="00B9078C" w:rsidRPr="006F16E2" w:rsidRDefault="00B9078C" w:rsidP="00BA679B">
            <w:pPr>
              <w:suppressAutoHyphens/>
              <w:jc w:val="both"/>
              <w:rPr>
                <w:rFonts w:eastAsia="Times New Roman" w:cs="Calibri"/>
              </w:rPr>
            </w:pPr>
            <w:r w:rsidRPr="006F16E2">
              <w:rPr>
                <w:rFonts w:eastAsia="Times New Roman" w:cs="Calibri"/>
              </w:rPr>
              <w:t>JERUSALEM Because they bring up the cud, but have not the hoof divided.</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8. </w:t>
            </w:r>
            <w:r w:rsidRPr="006F16E2">
              <w:rPr>
                <w:rFonts w:eastAsia="Times New Roman" w:cs="Calibri"/>
              </w:rPr>
              <w:t>And the pig, because it has a split hoof, but does not chew the cud; it is unclean for you. You shall neither eat of their flesh nor touch their carcass.</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8. </w:t>
            </w:r>
            <w:r w:rsidRPr="006F16E2">
              <w:rPr>
                <w:rFonts w:eastAsia="Times New Roman" w:cs="Calibri"/>
              </w:rPr>
              <w:t>The swine, because, though he has the hoof divided, and there is none produced that like him divides (the hoof), and yet chews not the cud, is unclean to you; of their flesh you will not eat, nor touch their dead bodies.</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9. </w:t>
            </w:r>
            <w:r w:rsidRPr="006F16E2">
              <w:rPr>
                <w:rFonts w:eastAsia="Times New Roman" w:cs="Calibri"/>
              </w:rPr>
              <w:t>These you may eat of all that are in the waters; all that have fins and scales, you may eat.</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9. </w:t>
            </w:r>
            <w:r w:rsidRPr="006F16E2">
              <w:rPr>
                <w:rFonts w:eastAsia="Times New Roman" w:cs="Calibri"/>
              </w:rPr>
              <w:t>But this you may eat, of all that are in the waters, whatever has fins to move, as by flying, and scales upon its skin; and though (some of which) may fall away, yet if there remain on under its jaw, another under its fin, and another under its tail, that you may eat.</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10. </w:t>
            </w:r>
            <w:r w:rsidRPr="006F16E2">
              <w:rPr>
                <w:rFonts w:eastAsia="Times New Roman" w:cs="Calibri"/>
              </w:rPr>
              <w:t>But whatever does not have fins and scales, you shall not eat; it is unclean for you.</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10. </w:t>
            </w:r>
            <w:r w:rsidRPr="006F16E2">
              <w:rPr>
                <w:rFonts w:eastAsia="Times New Roman" w:cs="Calibri"/>
              </w:rPr>
              <w:t>But whatever has neither fins nor scales you may not eat; it is unclean to you.</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11. </w:t>
            </w:r>
            <w:r w:rsidRPr="006F16E2">
              <w:rPr>
                <w:rFonts w:eastAsia="Times New Roman" w:cs="Calibri"/>
              </w:rPr>
              <w:t>You may eat every clean bird.</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11. </w:t>
            </w:r>
            <w:r w:rsidRPr="006F16E2">
              <w:rPr>
                <w:rFonts w:eastAsia="Times New Roman" w:cs="Calibri"/>
              </w:rPr>
              <w:t>Every bird which has a vesicle or crop which may be picked away, and which (bird) is longer than a finger, and not of the rapacious kind, you may eat.</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12. </w:t>
            </w:r>
            <w:r w:rsidRPr="006F16E2">
              <w:rPr>
                <w:rFonts w:eastAsia="Times New Roman" w:cs="Calibri"/>
              </w:rPr>
              <w:t>But these are those from which you shall not eat: The eagle [or the griffin vulture], the ossifrage, the osprey;</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12. </w:t>
            </w:r>
            <w:r w:rsidRPr="006F16E2">
              <w:rPr>
                <w:rFonts w:eastAsia="Times New Roman" w:cs="Calibri"/>
              </w:rPr>
              <w:t>But these are they which you may not eat: the eagle, the ossifrage, the osprey,</w:t>
            </w:r>
          </w:p>
          <w:p w:rsidR="00B9078C" w:rsidRPr="006F16E2" w:rsidRDefault="00B9078C" w:rsidP="00BA679B">
            <w:pPr>
              <w:suppressAutoHyphens/>
              <w:jc w:val="both"/>
              <w:rPr>
                <w:rFonts w:eastAsia="Times New Roman" w:cs="Calibri"/>
              </w:rPr>
            </w:pPr>
            <w:r w:rsidRPr="006F16E2">
              <w:rPr>
                <w:rFonts w:eastAsia="Times New Roman" w:cs="Calibri"/>
              </w:rPr>
              <w:t>JERUSALEM And these are they of which you may not eat: the eagle, and the sea eagle (ossifrage), and the osprey.</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13. </w:t>
            </w:r>
            <w:r w:rsidRPr="006F16E2">
              <w:rPr>
                <w:rFonts w:eastAsia="Times New Roman" w:cs="Calibri"/>
              </w:rPr>
              <w:t>and the white vulture, and the black vulture, and the kite after its species;</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13. </w:t>
            </w:r>
            <w:r w:rsidRPr="006F16E2">
              <w:rPr>
                <w:rFonts w:eastAsia="Times New Roman" w:cs="Calibri"/>
              </w:rPr>
              <w:t>the daitha (lammer geyer) white or black, which is a bird of prey, a kind of vulture.</w:t>
            </w:r>
          </w:p>
          <w:p w:rsidR="00B9078C" w:rsidRPr="006F16E2" w:rsidRDefault="00B9078C" w:rsidP="00BA679B">
            <w:pPr>
              <w:suppressAutoHyphens/>
              <w:jc w:val="both"/>
              <w:rPr>
                <w:rFonts w:eastAsia="Times New Roman" w:cs="Calibri"/>
              </w:rPr>
            </w:pPr>
            <w:r w:rsidRPr="006F16E2">
              <w:rPr>
                <w:rFonts w:eastAsia="Times New Roman" w:cs="Calibri"/>
              </w:rPr>
              <w:t>JERUSALEM And the rook, the heron also, and the vulture after his kind.</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14. </w:t>
            </w:r>
            <w:r w:rsidRPr="006F16E2">
              <w:rPr>
                <w:rFonts w:eastAsia="Times New Roman" w:cs="Calibri"/>
              </w:rPr>
              <w:t>And every raven after its species;</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14. </w:t>
            </w:r>
            <w:r w:rsidRPr="006F16E2">
              <w:rPr>
                <w:rFonts w:eastAsia="Times New Roman" w:cs="Calibri"/>
              </w:rPr>
              <w:t>And every raven after his kind;</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15. </w:t>
            </w:r>
            <w:r w:rsidRPr="006F16E2">
              <w:rPr>
                <w:rFonts w:eastAsia="Times New Roman" w:cs="Calibri"/>
              </w:rPr>
              <w:t>And the ostrich, and the owl, and the gull, and the hawk after its species;</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15. </w:t>
            </w:r>
            <w:r w:rsidRPr="006F16E2">
              <w:rPr>
                <w:rFonts w:eastAsia="Times New Roman" w:cs="Calibri"/>
              </w:rPr>
              <w:t>and the owl, and nighthawk, and the cuckoo, and the falcon after his kind;</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16. </w:t>
            </w:r>
            <w:r w:rsidRPr="006F16E2">
              <w:rPr>
                <w:rFonts w:eastAsia="Times New Roman" w:cs="Calibri"/>
              </w:rPr>
              <w:t>The falcon, and the ibis, and the bat;</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16. </w:t>
            </w:r>
            <w:r w:rsidRPr="006F16E2">
              <w:rPr>
                <w:rFonts w:eastAsia="Times New Roman" w:cs="Calibri"/>
              </w:rPr>
              <w:t>the great owl, and the sea gull (catcher of fish from the sea), and the night owl,</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17. </w:t>
            </w:r>
            <w:r w:rsidRPr="006F16E2">
              <w:rPr>
                <w:rFonts w:eastAsia="Times New Roman" w:cs="Calibri"/>
              </w:rPr>
              <w:t>And the pelican, and the magpie, and the cormorant;</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17. </w:t>
            </w:r>
            <w:r w:rsidRPr="006F16E2">
              <w:rPr>
                <w:rFonts w:eastAsia="Times New Roman" w:cs="Calibri"/>
              </w:rPr>
              <w:t>and the cormorant white or black, and the pica,</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18. </w:t>
            </w:r>
            <w:r w:rsidRPr="006F16E2">
              <w:rPr>
                <w:rFonts w:eastAsia="Times New Roman" w:cs="Calibri"/>
              </w:rPr>
              <w:t>And the stork, and the heron and its species, and the hoopoe, and the atalef.</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18. </w:t>
            </w:r>
            <w:r w:rsidRPr="006F16E2">
              <w:rPr>
                <w:rFonts w:eastAsia="Times New Roman" w:cs="Calibri"/>
              </w:rPr>
              <w:t>and the stork white or black after its kind, and the heathcock, and the bat,</w:t>
            </w:r>
          </w:p>
          <w:p w:rsidR="00B9078C" w:rsidRPr="006F16E2" w:rsidRDefault="00B9078C" w:rsidP="00BA679B">
            <w:pPr>
              <w:suppressAutoHyphens/>
              <w:jc w:val="both"/>
              <w:rPr>
                <w:rFonts w:eastAsia="Times New Roman" w:cs="Calibri"/>
              </w:rPr>
            </w:pPr>
            <w:r w:rsidRPr="006F16E2">
              <w:rPr>
                <w:rFonts w:eastAsia="Times New Roman" w:cs="Calibri"/>
              </w:rPr>
              <w:t>JERUSALEM And the white daitha, and the ibis according to his kind, and the heathcock, and the bat,</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19. </w:t>
            </w:r>
            <w:r w:rsidRPr="006F16E2">
              <w:rPr>
                <w:rFonts w:eastAsia="Times New Roman" w:cs="Calibri"/>
              </w:rPr>
              <w:t>And every flying insect is unclean for you; they may not be eaten.</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19. </w:t>
            </w:r>
            <w:r w:rsidRPr="006F16E2">
              <w:rPr>
                <w:rFonts w:eastAsia="Times New Roman" w:cs="Calibri"/>
              </w:rPr>
              <w:t>and all flies (bees) and wasps, and all worms of vegetables and pulse, which come away from (materials of) food and fly as birds, are unclean to you, they may not be eaten;</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20. </w:t>
            </w:r>
            <w:r w:rsidRPr="006F16E2">
              <w:rPr>
                <w:rFonts w:eastAsia="Times New Roman" w:cs="Calibri"/>
              </w:rPr>
              <w:t>You may eat any clean fowl.</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20. </w:t>
            </w:r>
            <w:r w:rsidRPr="006F16E2">
              <w:rPr>
                <w:rFonts w:eastAsia="Times New Roman" w:cs="Calibri"/>
              </w:rPr>
              <w:t>but any clean beast {locust} you may eat.</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21. </w:t>
            </w:r>
            <w:r w:rsidRPr="006F16E2">
              <w:rPr>
                <w:rFonts w:eastAsia="Times New Roman" w:cs="Calibri"/>
              </w:rPr>
              <w:t>You shall not eat any carcass. You may give it to the stranger who is in your cities, that he may eat it, or you may sell it to a foreigner; for you are a holy people to the Lord, your God. You shall not cook a kid in its mother's milk.</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21. </w:t>
            </w:r>
            <w:r w:rsidRPr="006F16E2">
              <w:rPr>
                <w:rFonts w:eastAsia="Times New Roman" w:cs="Calibri"/>
              </w:rPr>
              <w:t>You shall not eat of anything that is unclean through the manner of its death; you may give it to the uncircumcised stranger who is in your cities to eat it, or sell it to a son of the Gentiles; for you are a holy people before the LORD your God. It will not be lawful for you to boil, much less to eat, flesh with milk when both are mixed together.</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22. </w:t>
            </w:r>
            <w:r w:rsidRPr="006F16E2">
              <w:rPr>
                <w:rFonts w:eastAsia="Times New Roman" w:cs="Calibri"/>
              </w:rPr>
              <w:t>You shall tithe all the seed crop that the field gives forth, year by year.</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22. </w:t>
            </w:r>
            <w:r w:rsidRPr="006F16E2">
              <w:rPr>
                <w:rFonts w:eastAsia="Times New Roman" w:cs="Calibri"/>
              </w:rPr>
              <w:t>Be mindful to tithe your fruitage of whatsoever comes forth, and which you gather in from the field year by year; not giving the fruit of one year for the fruit of another.</w:t>
            </w:r>
          </w:p>
          <w:p w:rsidR="00B9078C" w:rsidRPr="006F16E2" w:rsidRDefault="00B9078C" w:rsidP="00BA679B">
            <w:pPr>
              <w:suppressAutoHyphens/>
              <w:jc w:val="both"/>
              <w:rPr>
                <w:rFonts w:eastAsia="Times New Roman" w:cs="Calibri"/>
              </w:rPr>
            </w:pPr>
            <w:r w:rsidRPr="006F16E2">
              <w:rPr>
                <w:rFonts w:eastAsia="Times New Roman" w:cs="Calibri"/>
              </w:rPr>
              <w:t>JERUSALEM My people of the house of Israel, tithing you will tithe all the produce of your seed, of that which you sow upon the face of the field and gather in the produce of each year. Israel, My people, it is not lawful for you to tithe and eat the fruit of one year along with the fruit of (another) year.</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23. </w:t>
            </w:r>
            <w:r w:rsidRPr="006F16E2">
              <w:rPr>
                <w:rFonts w:eastAsia="Times New Roman" w:cs="Calibri"/>
              </w:rPr>
              <w:t>And you shall eat before the Lord, your God, in the place He chooses to establish His Name therein, the tithes of your grain, your wine, and your oil, and the firstborn of your cattle and of your sheep, </w:t>
            </w:r>
            <w:r w:rsidRPr="006F16E2">
              <w:rPr>
                <w:rFonts w:eastAsia="Times New Roman" w:cs="Calibri"/>
                <w:b/>
                <w:bCs/>
                <w:u w:val="single"/>
              </w:rPr>
              <w:t>so that you may learn to fear the Lord, your God, all the days</w:t>
            </w:r>
            <w:r w:rsidRPr="006F16E2">
              <w:rPr>
                <w:rFonts w:eastAsia="Times New Roman" w:cs="Calibri"/>
              </w:rPr>
              <w:t>.</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23. </w:t>
            </w:r>
            <w:r w:rsidRPr="006F16E2">
              <w:rPr>
                <w:rFonts w:eastAsia="Times New Roman" w:cs="Calibri"/>
              </w:rPr>
              <w:t>And the second tithe you will eat before the LORD your God in the place which He will choose to make His Shekinah to dwell there; the tenths of your corn, your vines, and your oil, and likewise the firstlings of your oxen and sheep, </w:t>
            </w:r>
            <w:r w:rsidRPr="006F16E2">
              <w:rPr>
                <w:rFonts w:eastAsia="Times New Roman" w:cs="Calibri"/>
                <w:b/>
                <w:bCs/>
                <w:u w:val="single"/>
              </w:rPr>
              <w:t>that you may learn to fear the LORD your God all the days.</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24. </w:t>
            </w:r>
            <w:r w:rsidRPr="006F16E2">
              <w:rPr>
                <w:rFonts w:eastAsia="Times New Roman" w:cs="Calibri"/>
              </w:rPr>
              <w:t>And if the way be too long for you, that you are unable to carry it, for the place which the Lord, your God, will choose to establish His Name therein, is too far from you, for the Lord, your God, will bless you</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24. </w:t>
            </w:r>
            <w:r w:rsidRPr="006F16E2">
              <w:rPr>
                <w:rFonts w:eastAsia="Times New Roman" w:cs="Calibri"/>
              </w:rPr>
              <w:t>And if the way be too great for you to be able to carry the tenth, because the place which the LORD your God will choose for His Shekinah to dwell there is too distant from you, when the LORD your God will have blessed you,</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25. </w:t>
            </w:r>
            <w:r w:rsidRPr="006F16E2">
              <w:rPr>
                <w:rFonts w:eastAsia="Times New Roman" w:cs="Calibri"/>
              </w:rPr>
              <w:t>Then you shall turn it into money, and bind up the money in your hand, and you shall go to the place the Lord, your God, will choose.</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25. </w:t>
            </w:r>
            <w:r w:rsidRPr="006F16E2">
              <w:rPr>
                <w:rFonts w:eastAsia="Times New Roman" w:cs="Calibri"/>
              </w:rPr>
              <w:t>then you may make exchange for it into silver, and bind the sum in your hand, and proceed to the place which the LORD your God will choose,</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26. </w:t>
            </w:r>
            <w:r w:rsidRPr="006F16E2">
              <w:rPr>
                <w:rFonts w:eastAsia="Times New Roman" w:cs="Calibri"/>
              </w:rPr>
              <w:t>And you shall turn that money into whatever your soul desires; cattle, sheep, new wine or old wine, or whatever your soul desires, and you shall eat there before the Lord, your God, and you shall rejoice, you and your household.</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26. </w:t>
            </w:r>
            <w:r w:rsidRPr="006F16E2">
              <w:rPr>
                <w:rFonts w:eastAsia="Times New Roman" w:cs="Calibri"/>
              </w:rPr>
              <w:t>and give the silver for anything that your soul pleases, of oxen, sheep, wine new or old, or whatever your soul desires; and you will eat there before the LORD your God and rejoice, you and the men of your house.</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27. </w:t>
            </w:r>
            <w:r w:rsidRPr="006F16E2">
              <w:rPr>
                <w:rFonts w:eastAsia="Times New Roman" w:cs="Calibri"/>
              </w:rPr>
              <w:t>And [as for] the Levite who is in your cities you shall not forsake him, for he has neither portion nor inheritance with you.</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27. </w:t>
            </w:r>
            <w:r w:rsidRPr="006F16E2">
              <w:rPr>
                <w:rFonts w:eastAsia="Times New Roman" w:cs="Calibri"/>
              </w:rPr>
              <w:t>And the Levite who is in your cities forsake not, for he has not a portion or a heritage with you.</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28. </w:t>
            </w:r>
            <w:r w:rsidRPr="006F16E2">
              <w:rPr>
                <w:rFonts w:eastAsia="Times New Roman" w:cs="Calibri"/>
              </w:rPr>
              <w:t>At the end of three years, you shall take out all the tithe of your crop in that year and place it in your cities.</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28. </w:t>
            </w:r>
            <w:r w:rsidRPr="006F16E2">
              <w:rPr>
                <w:rFonts w:eastAsia="Times New Roman" w:cs="Calibri"/>
              </w:rPr>
              <w:t>At the end of three years you will bring forth all the tenths of your produce for that year, and lay them up in your cities.</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29. </w:t>
            </w:r>
            <w:r w:rsidRPr="006F16E2">
              <w:rPr>
                <w:rFonts w:eastAsia="Times New Roman" w:cs="Calibri"/>
              </w:rPr>
              <w:t>And the Levite because he has no portion or inheritance with you and the stranger, and the orphan, and the widow, who are in your cities, will come and eat and be satisfied; so that the Lord, your God, will bless you in all the work of your hand that you will do.</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29. </w:t>
            </w:r>
            <w:r w:rsidRPr="006F16E2">
              <w:rPr>
                <w:rFonts w:eastAsia="Times New Roman" w:cs="Calibri"/>
              </w:rPr>
              <w:t>And the Levite, because he has no part or heritage with you, and the stranger, the orphan, and the widow who are in your cities, will come and eat and be satisfied; that the LORD your God may bless you in all the works of your hands that you do.</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  </w:t>
            </w:r>
          </w:p>
        </w:tc>
        <w:tc>
          <w:tcPr>
            <w:tcW w:w="2500" w:type="pct"/>
            <w:tcMar>
              <w:top w:w="0" w:type="dxa"/>
              <w:left w:w="115" w:type="dxa"/>
              <w:bottom w:w="0" w:type="dxa"/>
              <w:right w:w="115" w:type="dxa"/>
            </w:tcMar>
            <w:hideMark/>
          </w:tcPr>
          <w:p w:rsidR="00B9078C" w:rsidRPr="006F16E2" w:rsidRDefault="00B9078C" w:rsidP="00BA679B">
            <w:pPr>
              <w:suppressAutoHyphens/>
              <w:rPr>
                <w:rFonts w:eastAsia="Times New Roman" w:cs="Calibri"/>
              </w:rPr>
            </w:pP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1. </w:t>
            </w:r>
            <w:r w:rsidRPr="006F16E2">
              <w:rPr>
                <w:rFonts w:eastAsia="Times New Roman" w:cs="Calibri"/>
              </w:rPr>
              <w:t>At the end of seven years you will make a release.</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1. </w:t>
            </w:r>
            <w:r w:rsidRPr="006F16E2">
              <w:rPr>
                <w:rFonts w:eastAsia="Times New Roman" w:cs="Calibri"/>
              </w:rPr>
              <w:t>At the end of seven years you will make a Release.</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2. </w:t>
            </w:r>
            <w:r w:rsidRPr="006F16E2">
              <w:rPr>
                <w:rFonts w:eastAsia="Times New Roman" w:cs="Calibri"/>
              </w:rPr>
              <w:t>And this is the manner of the release; to release the hand of every creditor from what he lent his friend; he shall not exact from his friend or his brother, because time of the release for the Lord has arrived.</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2. </w:t>
            </w:r>
            <w:r w:rsidRPr="006F16E2">
              <w:rPr>
                <w:rFonts w:eastAsia="Times New Roman" w:cs="Calibri"/>
              </w:rPr>
              <w:t>And this is the indication of the custom of the Release: Every man who is master of a loan, who lends to his neighbor, will give remission. He will not have power to coerce his neighbor in demanding his loan, nor of his brother, a son of Israel; because the Beth Din has published the Release before the LORD.</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3. </w:t>
            </w:r>
            <w:r w:rsidRPr="006F16E2">
              <w:rPr>
                <w:rFonts w:eastAsia="Times New Roman" w:cs="Calibri"/>
              </w:rPr>
              <w:t>From the foreigner you may exact; but what is yours with your brother, your hand shall release.</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3. </w:t>
            </w:r>
            <w:r w:rsidRPr="006F16E2">
              <w:rPr>
                <w:rFonts w:eastAsia="Times New Roman" w:cs="Calibri"/>
              </w:rPr>
              <w:t>From a son of the Gentiles you may exact, but the lawful right (dina) which is yours with your brother you will release with your hand.</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4. </w:t>
            </w:r>
            <w:r w:rsidRPr="006F16E2">
              <w:rPr>
                <w:rFonts w:eastAsia="Times New Roman" w:cs="Calibri"/>
                <w:b/>
                <w:bCs/>
                <w:u w:val="single"/>
                <w:shd w:val="clear" w:color="auto" w:fill="FFFF00"/>
              </w:rPr>
              <w:t>However, there will be no needy among you, for the Lord will surely bless you in the land the Lord, your God, is giving you for an inheritance to possess.</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4. </w:t>
            </w:r>
            <w:r w:rsidRPr="006F16E2">
              <w:rPr>
                <w:rFonts w:eastAsia="Times New Roman" w:cs="Calibri"/>
                <w:b/>
                <w:bCs/>
                <w:u w:val="single"/>
                <w:shd w:val="clear" w:color="auto" w:fill="FFFF00"/>
              </w:rPr>
              <w:t>If you will only be diligent in the precepts of the Law, there will be no poor among you; for, blessing, the LORD will bless you in the land which the LORD your God will give you for a possession to inherit;</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5. </w:t>
            </w:r>
            <w:r w:rsidRPr="006F16E2">
              <w:rPr>
                <w:rFonts w:eastAsia="Times New Roman" w:cs="Calibri"/>
                <w:b/>
                <w:bCs/>
                <w:u w:val="single"/>
                <w:shd w:val="clear" w:color="auto" w:fill="FFFF00"/>
              </w:rPr>
              <w:t>However, if you hearken to the voice of the Lord, your God, to be careful to do all this commandment, which I am commanding you today</w:t>
            </w:r>
            <w:r w:rsidRPr="006F16E2">
              <w:rPr>
                <w:rFonts w:eastAsia="Times New Roman" w:cs="Calibri"/>
                <w:shd w:val="clear" w:color="auto" w:fill="FFFF00"/>
              </w:rPr>
              <w:t>.</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5. </w:t>
            </w:r>
            <w:r w:rsidRPr="006F16E2">
              <w:rPr>
                <w:rFonts w:eastAsia="Times New Roman" w:cs="Calibri"/>
                <w:b/>
                <w:bCs/>
                <w:u w:val="single"/>
                <w:shd w:val="clear" w:color="auto" w:fill="FFFF00"/>
              </w:rPr>
              <w:t>if, obeying, you will only obey the Word of the LORD your God, to observe and do all these commandments which I command you this day</w:t>
            </w:r>
            <w:r w:rsidRPr="006F16E2">
              <w:rPr>
                <w:rFonts w:eastAsia="Times New Roman" w:cs="Calibri"/>
                <w:shd w:val="clear" w:color="auto" w:fill="FFFF00"/>
              </w:rPr>
              <w:t>.</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6. </w:t>
            </w:r>
            <w:r w:rsidRPr="006F16E2">
              <w:rPr>
                <w:rFonts w:eastAsia="Times New Roman" w:cs="Calibri"/>
                <w:b/>
                <w:bCs/>
                <w:u w:val="single"/>
                <w:shd w:val="clear" w:color="auto" w:fill="FFFF00"/>
              </w:rPr>
              <w:t>For the Lord, your God, has blessed you, as He spoke to you, and you will lend to many nations, but you will not borrow; and you will rule over many nations, but they will not rule over you.</w:t>
            </w:r>
          </w:p>
        </w:tc>
        <w:tc>
          <w:tcPr>
            <w:tcW w:w="2500" w:type="pct"/>
            <w:tcMar>
              <w:top w:w="0" w:type="dxa"/>
              <w:left w:w="115" w:type="dxa"/>
              <w:bottom w:w="0" w:type="dxa"/>
              <w:right w:w="115" w:type="dxa"/>
            </w:tcMar>
            <w:hideMark/>
          </w:tcPr>
          <w:p w:rsidR="00B9078C" w:rsidRPr="006F16E2" w:rsidRDefault="00B9078C" w:rsidP="00BA679B">
            <w:pPr>
              <w:suppressAutoHyphens/>
              <w:jc w:val="both"/>
              <w:rPr>
                <w:rFonts w:eastAsia="Times New Roman" w:cs="Calibri"/>
              </w:rPr>
            </w:pPr>
            <w:r w:rsidRPr="006F16E2">
              <w:rPr>
                <w:rFonts w:eastAsia="Times New Roman" w:cs="Calibri"/>
                <w:lang w:val="en-AU"/>
              </w:rPr>
              <w:t>6. </w:t>
            </w:r>
            <w:r w:rsidRPr="006F16E2">
              <w:rPr>
                <w:rFonts w:eastAsia="Times New Roman" w:cs="Calibri"/>
                <w:b/>
                <w:bCs/>
                <w:u w:val="single"/>
                <w:shd w:val="clear" w:color="auto" w:fill="FFFF00"/>
              </w:rPr>
              <w:t>For the LORD your God blesses you, as He says to you (that) you will take from many nations, but they will not take from you; and you will have power over many nations, but they will not have power over you.</w:t>
            </w:r>
          </w:p>
        </w:tc>
      </w:tr>
      <w:tr w:rsidR="00B9078C" w:rsidRPr="006F16E2" w:rsidTr="003F26B9">
        <w:trPr>
          <w:jc w:val="center"/>
        </w:trPr>
        <w:tc>
          <w:tcPr>
            <w:tcW w:w="2500" w:type="pct"/>
            <w:tcMar>
              <w:top w:w="0" w:type="dxa"/>
              <w:left w:w="115" w:type="dxa"/>
              <w:bottom w:w="0" w:type="dxa"/>
              <w:right w:w="115" w:type="dxa"/>
            </w:tcMar>
            <w:hideMark/>
          </w:tcPr>
          <w:p w:rsidR="00B9078C" w:rsidRPr="006F16E2" w:rsidRDefault="00B9078C" w:rsidP="00BA679B">
            <w:pPr>
              <w:suppressAutoHyphens/>
              <w:rPr>
                <w:rFonts w:eastAsia="Times New Roman" w:cs="Calibri"/>
              </w:rPr>
            </w:pPr>
            <w:r w:rsidRPr="006F16E2">
              <w:rPr>
                <w:rFonts w:eastAsia="Times New Roman" w:cs="Calibri"/>
                <w:lang w:val="en-AU"/>
              </w:rPr>
              <w:t>  </w:t>
            </w:r>
          </w:p>
        </w:tc>
        <w:tc>
          <w:tcPr>
            <w:tcW w:w="2500" w:type="pct"/>
            <w:tcMar>
              <w:top w:w="0" w:type="dxa"/>
              <w:left w:w="115" w:type="dxa"/>
              <w:bottom w:w="0" w:type="dxa"/>
              <w:right w:w="115" w:type="dxa"/>
            </w:tcMar>
            <w:hideMark/>
          </w:tcPr>
          <w:p w:rsidR="00B9078C" w:rsidRPr="006F16E2" w:rsidRDefault="00B9078C" w:rsidP="00BA679B">
            <w:pPr>
              <w:suppressAutoHyphens/>
              <w:rPr>
                <w:rFonts w:eastAsia="Times New Roman" w:cs="Calibri"/>
              </w:rPr>
            </w:pPr>
          </w:p>
        </w:tc>
      </w:tr>
    </w:tbl>
    <w:p w:rsidR="00B9078C" w:rsidRPr="00B9078C" w:rsidRDefault="00B9078C" w:rsidP="00BA679B">
      <w:pPr>
        <w:suppressAutoHyphens/>
        <w:rPr>
          <w:rFonts w:eastAsia="Times New Roman" w:cs="Calibri"/>
          <w:color w:val="000000"/>
        </w:rPr>
      </w:pPr>
      <w:r w:rsidRPr="00B9078C">
        <w:rPr>
          <w:rFonts w:ascii="Times New Roman" w:eastAsia="Times New Roman" w:hAnsi="Times New Roman" w:cs="Times New Roman"/>
          <w:color w:val="000000"/>
          <w:lang w:val="en-AU"/>
        </w:rPr>
        <w:t> </w:t>
      </w:r>
    </w:p>
    <w:p w:rsidR="00674D01" w:rsidRDefault="00B9078C" w:rsidP="00BA679B">
      <w:pPr>
        <w:suppressAutoHyphens/>
        <w:jc w:val="both"/>
        <w:rPr>
          <w:rFonts w:ascii="Cambria" w:eastAsia="Times New Roman" w:hAnsi="Cambria" w:cs="Calibri"/>
          <w:b/>
          <w:bCs/>
          <w:color w:val="000000"/>
          <w:sz w:val="28"/>
          <w:szCs w:val="28"/>
          <w:lang w:val="en-AU"/>
        </w:rPr>
      </w:pPr>
      <w:r w:rsidRPr="00B9078C">
        <w:rPr>
          <w:rFonts w:ascii="Times New Roman" w:eastAsia="Times New Roman" w:hAnsi="Times New Roman" w:cs="Times New Roman"/>
          <w:color w:val="000000"/>
          <w:lang w:val="en-AU"/>
        </w:rPr>
        <w:t> </w:t>
      </w:r>
    </w:p>
    <w:p w:rsidR="00674D01" w:rsidRDefault="00674D01" w:rsidP="00BA679B">
      <w:pPr>
        <w:suppressAutoHyphens/>
        <w:jc w:val="both"/>
        <w:rPr>
          <w:rFonts w:ascii="Cambria" w:eastAsia="Times New Roman" w:hAnsi="Cambria" w:cs="Calibri"/>
          <w:b/>
          <w:bCs/>
          <w:color w:val="000000"/>
          <w:sz w:val="28"/>
          <w:szCs w:val="28"/>
          <w:lang w:val="en-AU"/>
        </w:rPr>
      </w:pPr>
    </w:p>
    <w:p w:rsidR="00674D01" w:rsidRDefault="00674D01" w:rsidP="00BA679B">
      <w:pPr>
        <w:suppressAutoHyphens/>
        <w:jc w:val="both"/>
        <w:rPr>
          <w:rFonts w:ascii="Cambria" w:eastAsia="Times New Roman" w:hAnsi="Cambria" w:cs="Calibri"/>
          <w:b/>
          <w:bCs/>
          <w:color w:val="000000"/>
          <w:sz w:val="28"/>
          <w:szCs w:val="28"/>
          <w:lang w:val="en-AU"/>
        </w:rPr>
      </w:pPr>
    </w:p>
    <w:p w:rsidR="00674D01" w:rsidRPr="00674D01" w:rsidRDefault="00F7126B" w:rsidP="00BA679B">
      <w:pPr>
        <w:suppressAutoHyphens/>
        <w:jc w:val="both"/>
        <w:rPr>
          <w:rFonts w:eastAsia="Times New Roman" w:cs="Calibri"/>
          <w:color w:val="000000"/>
        </w:rPr>
      </w:pPr>
      <w:r>
        <w:rPr>
          <w:rFonts w:ascii="Cambria" w:eastAsia="Times New Roman" w:hAnsi="Cambria" w:cs="Calibri"/>
          <w:b/>
          <w:bCs/>
          <w:color w:val="000000"/>
          <w:sz w:val="28"/>
          <w:szCs w:val="28"/>
          <w:lang w:val="en-AU"/>
        </w:rPr>
        <w:t>S</w:t>
      </w:r>
      <w:r w:rsidR="00674D01" w:rsidRPr="00674D01">
        <w:rPr>
          <w:rFonts w:ascii="Cambria" w:eastAsia="Times New Roman" w:hAnsi="Cambria" w:cs="Calibri"/>
          <w:b/>
          <w:bCs/>
          <w:color w:val="000000"/>
          <w:sz w:val="28"/>
          <w:szCs w:val="28"/>
          <w:lang w:val="en-AU"/>
        </w:rPr>
        <w:t>pecial: B’midbar (Num.) 28:9-15</w:t>
      </w:r>
      <w:r w:rsidR="00674D01" w:rsidRPr="00674D01">
        <w:rPr>
          <w:rFonts w:ascii="Times New Roman" w:eastAsia="Times New Roman" w:hAnsi="Times New Roman" w:cs="Times New Roman"/>
          <w:b/>
          <w:bCs/>
          <w:color w:val="000000"/>
          <w:sz w:val="28"/>
          <w:szCs w:val="28"/>
          <w:cs/>
          <w:lang w:bidi="ar-SA"/>
        </w:rPr>
        <w:t>‎</w:t>
      </w:r>
    </w:p>
    <w:p w:rsidR="00674D01" w:rsidRPr="00674D01" w:rsidRDefault="00674D01" w:rsidP="00BA679B">
      <w:pPr>
        <w:suppressAutoHyphens/>
        <w:jc w:val="both"/>
        <w:rPr>
          <w:rFonts w:eastAsia="Times New Roman" w:cs="Calibri"/>
          <w:color w:val="000000"/>
        </w:rPr>
      </w:pPr>
      <w:r w:rsidRPr="00674D01">
        <w:rPr>
          <w:rFonts w:ascii="Times New Roman" w:eastAsia="Times New Roman" w:hAnsi="Times New Roman" w:cs="Times New Roman"/>
          <w:color w:val="000000"/>
          <w:lang w:val="en-AU"/>
        </w:rPr>
        <w:t> </w:t>
      </w:r>
    </w:p>
    <w:tbl>
      <w:tblPr>
        <w:tblW w:w="5000" w:type="pct"/>
        <w:jc w:val="center"/>
        <w:tblCellMar>
          <w:left w:w="0" w:type="dxa"/>
          <w:right w:w="0" w:type="dxa"/>
        </w:tblCellMar>
        <w:tblLook w:val="04A0" w:firstRow="1" w:lastRow="0" w:firstColumn="1" w:lastColumn="0" w:noHBand="0" w:noVBand="1"/>
      </w:tblPr>
      <w:tblGrid>
        <w:gridCol w:w="5102"/>
        <w:gridCol w:w="5102"/>
      </w:tblGrid>
      <w:tr w:rsidR="00674D01" w:rsidRPr="00674D01" w:rsidTr="00674D01">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center"/>
              <w:rPr>
                <w:rFonts w:eastAsia="Times New Roman" w:cs="Calibri"/>
              </w:rPr>
            </w:pPr>
            <w:r w:rsidRPr="00674D01">
              <w:rPr>
                <w:rFonts w:ascii="Times New Roman" w:eastAsia="Times New Roman" w:hAnsi="Times New Roman" w:cs="Times New Roman"/>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center"/>
              <w:rPr>
                <w:rFonts w:eastAsia="Times New Roman" w:cs="Calibri"/>
              </w:rPr>
            </w:pPr>
            <w:r w:rsidRPr="00674D01">
              <w:rPr>
                <w:rFonts w:ascii="Times New Roman" w:eastAsia="Times New Roman" w:hAnsi="Times New Roman" w:cs="Times New Roman"/>
                <w:b/>
                <w:bCs/>
                <w:lang w:val="en-AU"/>
              </w:rPr>
              <w:t>Targum Pseudo Jonathan</w:t>
            </w:r>
          </w:p>
        </w:tc>
      </w:tr>
      <w:tr w:rsidR="00674D01" w:rsidRPr="00674D01" w:rsidTr="00674D0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9 but on the day of Shabbat two lambs of the year without blemish, and two tenths of flour mixed with olive oil for the mincha and its libation.</w:t>
            </w:r>
          </w:p>
        </w:tc>
      </w:tr>
      <w:tr w:rsidR="00674D01" w:rsidRPr="00674D01" w:rsidTr="00674D0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10 This is the burnt-offering on its Shabbat, in addition to the constant (daily) burnt-offering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10 On the Sabbath you will make a Sabbath burnt sacrifice in addition to the perpetual burnt sacrifice and its libation.</w:t>
            </w:r>
          </w:p>
        </w:tc>
      </w:tr>
      <w:tr w:rsidR="00674D01" w:rsidRPr="00674D01" w:rsidTr="00674D0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11 And at the beginning of your months you will offer a burnt sacrifice before the Lord; two young bullocks, without mixture, one ram, lambs of the year seven, unblemished;</w:t>
            </w:r>
          </w:p>
        </w:tc>
      </w:tr>
      <w:tr w:rsidR="00674D01" w:rsidRPr="00674D01" w:rsidTr="00674D0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674D01" w:rsidRPr="00674D01" w:rsidTr="00674D0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674D01" w:rsidRPr="00674D01" w:rsidTr="00674D0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674D01" w:rsidRPr="00674D01" w:rsidTr="00674D0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jc w:val="both"/>
              <w:rPr>
                <w:rFonts w:eastAsia="Times New Roman" w:cs="Calibri"/>
              </w:rPr>
            </w:pPr>
            <w:r w:rsidRPr="00674D01">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674D01" w:rsidRPr="00674D01" w:rsidTr="00674D0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rPr>
                <w:rFonts w:eastAsia="Times New Roman" w:cs="Calibri"/>
              </w:rPr>
            </w:pPr>
            <w:r w:rsidRPr="00674D01">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74D01" w:rsidRPr="00674D01" w:rsidRDefault="00674D01" w:rsidP="00BA679B">
            <w:pPr>
              <w:suppressAutoHyphens/>
              <w:rPr>
                <w:rFonts w:eastAsia="Times New Roman" w:cs="Calibri"/>
              </w:rPr>
            </w:pPr>
            <w:r w:rsidRPr="00674D01">
              <w:rPr>
                <w:rFonts w:ascii="Times New Roman" w:eastAsia="Times New Roman" w:hAnsi="Times New Roman" w:cs="Times New Roman"/>
                <w:lang w:val="en-AU"/>
              </w:rPr>
              <w:t> </w:t>
            </w:r>
          </w:p>
        </w:tc>
      </w:tr>
    </w:tbl>
    <w:p w:rsidR="00B9078C" w:rsidRPr="00B9078C" w:rsidRDefault="00B9078C" w:rsidP="00BA679B">
      <w:pPr>
        <w:suppressAutoHyphens/>
        <w:jc w:val="both"/>
        <w:rPr>
          <w:rFonts w:eastAsia="Times New Roman" w:cs="Calibri"/>
          <w:color w:val="000000"/>
        </w:rPr>
      </w:pPr>
    </w:p>
    <w:p w:rsidR="00B9078C" w:rsidRPr="00B9078C" w:rsidRDefault="00B9078C" w:rsidP="00BA679B">
      <w:pPr>
        <w:suppressAutoHyphens/>
        <w:jc w:val="center"/>
        <w:rPr>
          <w:rFonts w:ascii="Cambria" w:eastAsia="Times New Roman" w:hAnsi="Cambria" w:cs="Calibri"/>
          <w:color w:val="000000"/>
        </w:rPr>
      </w:pPr>
      <w:r w:rsidRPr="00B9078C">
        <w:rPr>
          <w:rFonts w:ascii="Cambria" w:eastAsia="Times New Roman" w:hAnsi="Cambria" w:cs="Calibri"/>
          <w:b/>
          <w:bCs/>
          <w:color w:val="000000"/>
          <w:sz w:val="28"/>
          <w:szCs w:val="28"/>
          <w:lang w:val="en-AU"/>
        </w:rPr>
        <w:t>Welcome to the World of P’shat Exegesis</w:t>
      </w:r>
    </w:p>
    <w:p w:rsidR="00B9078C" w:rsidRPr="00B9078C" w:rsidRDefault="00B9078C" w:rsidP="00BA679B">
      <w:pPr>
        <w:suppressAutoHyphens/>
        <w:jc w:val="both"/>
        <w:rPr>
          <w:rFonts w:eastAsia="Times New Roman" w:cs="Calibri"/>
          <w:color w:val="000000"/>
        </w:rPr>
      </w:pPr>
      <w:r w:rsidRPr="00B9078C">
        <w:rPr>
          <w:rFonts w:ascii="Times New Roman" w:eastAsia="Times New Roman" w:hAnsi="Times New Roman" w:cs="Times New Roman"/>
          <w:color w:val="000000"/>
          <w:lang w:val="en-AU"/>
        </w:rPr>
        <w:t> </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lang w:val="en-AU"/>
        </w:rPr>
        <w:t> </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lang w:val="en-AU"/>
        </w:rPr>
        <w:t>The Seven Hermeneutic Laws of R. Hillel are as follows</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lang w:val="en-AU"/>
        </w:rPr>
        <w:t>[cf. </w:t>
      </w:r>
      <w:hyperlink r:id="rId16" w:history="1">
        <w:r w:rsidRPr="006F16E2">
          <w:rPr>
            <w:rFonts w:eastAsia="Times New Roman" w:cs="Calibri"/>
            <w:color w:val="800080"/>
            <w:u w:val="single"/>
            <w:lang w:val="en-AU"/>
          </w:rPr>
          <w:t>http://www.jewishencyclopedia.com/view.jsp?artid=472&amp;letter=R</w:t>
        </w:r>
      </w:hyperlink>
      <w:r w:rsidRPr="006F16E2">
        <w:rPr>
          <w:rFonts w:eastAsia="Times New Roman" w:cs="Calibri"/>
          <w:color w:val="000000"/>
          <w:lang w:val="en-AU"/>
        </w:rPr>
        <w:t>]:</w:t>
      </w:r>
    </w:p>
    <w:p w:rsidR="00B9078C" w:rsidRPr="00B9078C" w:rsidRDefault="00B9078C" w:rsidP="00BA679B">
      <w:pPr>
        <w:suppressAutoHyphens/>
        <w:jc w:val="both"/>
        <w:rPr>
          <w:rFonts w:eastAsia="Times New Roman" w:cs="Calibri"/>
          <w:color w:val="000000"/>
        </w:rPr>
      </w:pPr>
      <w:r w:rsidRPr="00B9078C">
        <w:rPr>
          <w:rFonts w:ascii="Times New Roman" w:eastAsia="Times New Roman" w:hAnsi="Times New Roman" w:cs="Times New Roman"/>
          <w:color w:val="000000"/>
          <w:lang w:val="en-AU"/>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lang w:val="en-AU"/>
        </w:rPr>
        <w:t>1. Ḳal va-ḥomer:</w:t>
      </w:r>
      <w:r w:rsidRPr="006F16E2">
        <w:rPr>
          <w:rFonts w:eastAsia="Times New Roman" w:cs="Calibri"/>
          <w:color w:val="000000"/>
          <w:lang w:val="en-AU"/>
        </w:rPr>
        <w:t> "Argumentum a minori ad majus" or "a majori ad minus"; corresponding to the scholastic proof a fortiori.</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lang w:val="en-AU"/>
        </w:rPr>
        <w:t>2. Gezerah shavah:</w:t>
      </w:r>
      <w:r w:rsidRPr="006F16E2">
        <w:rPr>
          <w:rFonts w:eastAsia="Times New Roman" w:cs="Calibri"/>
          <w:color w:val="000000"/>
          <w:lang w:val="en-AU"/>
        </w:rPr>
        <w:t> Argument from analogy. Biblical passages containing synonyms or homonyms are subject, however much they differ in other respects, to identical definitions and applications.</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lang w:val="en-AU"/>
        </w:rPr>
        <w:t>3. Binyan ab mi-katub eḥad:</w:t>
      </w:r>
      <w:r w:rsidRPr="006F16E2">
        <w:rPr>
          <w:rFonts w:eastAsia="Times New Roman" w:cs="Calibri"/>
          <w:color w:val="000000"/>
          <w:lang w:val="en-AU"/>
        </w:rPr>
        <w:t> Application of a provision found in one passage only to passages which are related to the first in content but do not contain the provision in question.</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lang w:val="en-AU"/>
        </w:rPr>
        <w:t>4. Binyan ab mi-shene ketubim:</w:t>
      </w:r>
      <w:r w:rsidRPr="006F16E2">
        <w:rPr>
          <w:rFonts w:eastAsia="Times New Roman" w:cs="Calibri"/>
          <w:color w:val="000000"/>
          <w:lang w:val="en-AU"/>
        </w:rPr>
        <w:t> The same as the preceding, except that the provision is generalized from two Biblical passages.</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lang w:val="en-AU"/>
        </w:rPr>
        <w:t>5. Kelal u-Peraṭ and Peraṭ u-kelal:</w:t>
      </w:r>
      <w:r w:rsidRPr="006F16E2">
        <w:rPr>
          <w:rFonts w:eastAsia="Times New Roman" w:cs="Calibri"/>
          <w:color w:val="000000"/>
          <w:lang w:val="en-AU"/>
        </w:rPr>
        <w:t> Definition of the general by the particular, and of the particular by the general.</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lang w:val="en-AU"/>
        </w:rPr>
        <w:t>6. Ka-yoẓe bo mi-maḳom aḥer:</w:t>
      </w:r>
      <w:r w:rsidRPr="006F16E2">
        <w:rPr>
          <w:rFonts w:eastAsia="Times New Roman" w:cs="Calibri"/>
          <w:color w:val="000000"/>
          <w:lang w:val="en-AU"/>
        </w:rPr>
        <w:t> Similarity in content to another Scriptural passage.</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lang w:val="en-AU"/>
        </w:rPr>
        <w:t>7. Dabar ha-lamed me-'inyano:</w:t>
      </w:r>
      <w:r w:rsidRPr="006F16E2">
        <w:rPr>
          <w:rFonts w:eastAsia="Times New Roman" w:cs="Calibri"/>
          <w:color w:val="000000"/>
          <w:lang w:val="en-AU"/>
        </w:rPr>
        <w:t> Interpretation deduced from the context.</w:t>
      </w:r>
    </w:p>
    <w:p w:rsidR="00B9078C" w:rsidRDefault="00B9078C" w:rsidP="00BA679B">
      <w:pPr>
        <w:pBdr>
          <w:bottom w:val="double" w:sz="6" w:space="1" w:color="auto"/>
        </w:pBdr>
        <w:suppressAutoHyphens/>
        <w:jc w:val="both"/>
        <w:rPr>
          <w:rFonts w:ascii="Times New Roman" w:eastAsia="Times New Roman" w:hAnsi="Times New Roman" w:cs="Times New Roman"/>
          <w:color w:val="000000"/>
          <w:lang w:val="en-AU"/>
        </w:rPr>
      </w:pPr>
    </w:p>
    <w:p w:rsidR="00B9078C" w:rsidRPr="00B9078C" w:rsidRDefault="00B9078C" w:rsidP="00BA679B">
      <w:pPr>
        <w:suppressAutoHyphens/>
        <w:rPr>
          <w:rFonts w:eastAsia="Times New Roman" w:cs="Calibri"/>
          <w:color w:val="000000"/>
        </w:rPr>
      </w:pPr>
      <w:r w:rsidRPr="00B9078C">
        <w:rPr>
          <w:rFonts w:ascii="Times New Roman" w:eastAsia="Times New Roman" w:hAnsi="Times New Roman" w:cs="Times New Roman"/>
          <w:b/>
          <w:bCs/>
          <w:color w:val="000000"/>
        </w:rPr>
        <w:t> </w:t>
      </w:r>
    </w:p>
    <w:p w:rsidR="00B9078C" w:rsidRPr="00B9078C" w:rsidRDefault="00B9078C" w:rsidP="00BA679B">
      <w:pPr>
        <w:suppressAutoHyphens/>
        <w:rPr>
          <w:rFonts w:ascii="Cambria" w:eastAsia="Times New Roman" w:hAnsi="Cambria" w:cs="Calibri"/>
          <w:color w:val="000000"/>
        </w:rPr>
      </w:pPr>
      <w:r w:rsidRPr="00B9078C">
        <w:rPr>
          <w:rFonts w:ascii="Cambria" w:eastAsia="Times New Roman" w:hAnsi="Cambria" w:cs="Calibri"/>
          <w:b/>
          <w:bCs/>
          <w:color w:val="000000"/>
          <w:sz w:val="28"/>
          <w:szCs w:val="28"/>
        </w:rPr>
        <w:t>Rashi’s Comments on </w:t>
      </w:r>
      <w:r w:rsidRPr="00B9078C">
        <w:rPr>
          <w:rFonts w:ascii="Cambria" w:eastAsia="Times New Roman" w:hAnsi="Cambria" w:cs="Calibri"/>
          <w:b/>
          <w:bCs/>
          <w:color w:val="000000"/>
          <w:sz w:val="28"/>
          <w:szCs w:val="28"/>
          <w:lang w:val="en-AU"/>
        </w:rPr>
        <w:t>D’barim </w:t>
      </w:r>
      <w:r w:rsidRPr="00B9078C">
        <w:rPr>
          <w:rFonts w:ascii="Cambria" w:eastAsia="Times New Roman" w:hAnsi="Cambria"/>
          <w:b/>
          <w:bCs/>
          <w:color w:val="000000"/>
          <w:sz w:val="28"/>
          <w:szCs w:val="28"/>
          <w:cs/>
          <w:lang w:bidi="ar-SA"/>
        </w:rPr>
        <w:t>‎‎</w:t>
      </w:r>
      <w:r w:rsidRPr="00B9078C">
        <w:rPr>
          <w:rFonts w:ascii="Cambria" w:eastAsia="Times New Roman" w:hAnsi="Cambria" w:cs="Calibri"/>
          <w:b/>
          <w:bCs/>
          <w:color w:val="000000"/>
          <w:sz w:val="28"/>
          <w:szCs w:val="28"/>
          <w:lang w:val="en-AU"/>
        </w:rPr>
        <w:t>14:1 - 15:6</w:t>
      </w:r>
      <w:r w:rsidRPr="00B9078C">
        <w:rPr>
          <w:rFonts w:ascii="Cambria" w:eastAsia="Times New Roman" w:hAnsi="Cambria"/>
          <w:b/>
          <w:bCs/>
          <w:color w:val="000000"/>
          <w:sz w:val="28"/>
          <w:szCs w:val="28"/>
          <w:cs/>
          <w:lang w:bidi="ar-SA"/>
        </w:rPr>
        <w:t>‎</w:t>
      </w:r>
    </w:p>
    <w:p w:rsidR="00B9078C" w:rsidRPr="00B9078C" w:rsidRDefault="00B9078C" w:rsidP="00BA679B">
      <w:pPr>
        <w:suppressAutoHyphens/>
        <w:jc w:val="both"/>
        <w:rPr>
          <w:rFonts w:eastAsia="Times New Roman" w:cs="Calibri"/>
          <w:color w:val="000000"/>
        </w:rPr>
      </w:pPr>
      <w:r w:rsidRPr="00B9078C">
        <w:rPr>
          <w:rFonts w:ascii="Times New Roman" w:eastAsia="Times New Roman" w:hAnsi="Times New Roman" w:cs="Times New Roman"/>
          <w:color w:val="000000"/>
          <w:lang w:val="en-AU"/>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 You shall neither cut yourselves </w:t>
      </w:r>
      <w:r w:rsidRPr="006F16E2">
        <w:rPr>
          <w:rFonts w:eastAsia="Times New Roman" w:cs="Calibri"/>
          <w:color w:val="000000"/>
        </w:rPr>
        <w:t>Do not make cuts and incisions in your flesh [to mourn] for the dead, in the manner that the Amorites do, because you are the children of the Omnipresent and it is appropriate for you to be handsome and not to be cut or have your hair torn out.</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[nor make any baldness] between your eyes </w:t>
      </w:r>
      <w:r w:rsidRPr="006F16E2">
        <w:rPr>
          <w:rFonts w:eastAsia="Times New Roman" w:cs="Calibri"/>
          <w:color w:val="000000"/>
        </w:rPr>
        <w:t>[i.e.,] near the forehead. Elsewhere, however, it says: “They shall not make their head bald” (Lev. 21:5), to make the entire head like between the eyes (</w:t>
      </w:r>
      <w:r w:rsidRPr="006F16E2">
        <w:rPr>
          <w:rFonts w:eastAsia="Times New Roman" w:cs="Calibri"/>
          <w:color w:val="000000"/>
          <w:rtl/>
        </w:rPr>
        <w:t>בֵּין עֵינַיִם</w:t>
      </w:r>
      <w:r w:rsidRPr="006F16E2">
        <w:rPr>
          <w:rFonts w:eastAsia="Times New Roman" w:cs="Calibri"/>
          <w:color w:val="000000"/>
        </w:rPr>
        <w:t>) [i.e., one must not make bald spots on any part of the head].-[Sifrei]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 For you are a holy people</w:t>
      </w:r>
      <w:r w:rsidRPr="006F16E2">
        <w:rPr>
          <w:rFonts w:eastAsia="Times New Roman" w:cs="Calibri"/>
          <w:color w:val="000000"/>
        </w:rPr>
        <w:t> Your holiness stems from your forefathers, and, moreover, “the Lord has chosen you.”-[Sifrei]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3 [You shall not eat] any abomination </w:t>
      </w:r>
      <w:r w:rsidRPr="006F16E2">
        <w:rPr>
          <w:rFonts w:eastAsia="Times New Roman" w:cs="Calibri"/>
          <w:color w:val="000000"/>
        </w:rPr>
        <w:t>Anything that I have declared to be an abomination for you—for instance, if he made a slit in the ear of a firstborn [animal], in order to [be permitted to] slaughter it in the country [i.e., outside the Temple walls, where unblemished firstborns must be slaughtered]. This is a thing that I have declared to be an abomination for you, for “no blemish shall be in it” (Lev. 22:21) [meaning that one may not make a blemish on a firstborn or on any sacrificial animal. Our verse] comes to teach here that one may not slaughter [the firstborn] and eat it based on that [deliberately made] blemish. [Another example is] if one cooked meat in milk, which is a thing that I declared an abomination for you; and here Scripture admonishes against eating it.-[Chul. 114b]</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4-5 This is the animal [which you may eat...] the gazelle, and the deer, and the antelope</w:t>
      </w:r>
      <w:r w:rsidRPr="006F16E2">
        <w:rPr>
          <w:rFonts w:eastAsia="Times New Roman" w:cs="Calibri"/>
          <w:color w:val="000000"/>
        </w:rPr>
        <w:t> [Since the verse begins with"This is the animal (</w:t>
      </w:r>
      <w:r w:rsidRPr="006F16E2">
        <w:rPr>
          <w:rFonts w:eastAsia="Times New Roman" w:cs="Calibri"/>
          <w:color w:val="000000"/>
          <w:rtl/>
        </w:rPr>
        <w:t>בְּהֵמָה</w:t>
      </w:r>
      <w:r w:rsidRPr="006F16E2">
        <w:rPr>
          <w:rFonts w:eastAsia="Times New Roman" w:cs="Calibri"/>
          <w:color w:val="000000"/>
        </w:rPr>
        <w:t>) ..." and then goes on to enumerate types of wild beasts (</w:t>
      </w:r>
      <w:r w:rsidRPr="006F16E2">
        <w:rPr>
          <w:rFonts w:eastAsia="Times New Roman" w:cs="Calibri"/>
          <w:color w:val="000000"/>
          <w:rtl/>
        </w:rPr>
        <w:t>חַיָּה</w:t>
      </w:r>
      <w:r w:rsidRPr="006F16E2">
        <w:rPr>
          <w:rFonts w:eastAsia="Times New Roman" w:cs="Calibri"/>
          <w:color w:val="000000"/>
        </w:rPr>
        <w:t>) ,] we learn that the category of wild beasts (</w:t>
      </w:r>
      <w:r w:rsidRPr="006F16E2">
        <w:rPr>
          <w:rFonts w:eastAsia="Times New Roman" w:cs="Calibri"/>
          <w:color w:val="000000"/>
          <w:rtl/>
        </w:rPr>
        <w:t>חַיָּה</w:t>
      </w:r>
      <w:r w:rsidRPr="006F16E2">
        <w:rPr>
          <w:rFonts w:eastAsia="Times New Roman" w:cs="Calibri"/>
          <w:color w:val="000000"/>
        </w:rPr>
        <w:t>) is included in the category of (</w:t>
      </w:r>
      <w:r w:rsidRPr="006F16E2">
        <w:rPr>
          <w:rFonts w:eastAsia="Times New Roman" w:cs="Calibri"/>
          <w:color w:val="000000"/>
          <w:rtl/>
        </w:rPr>
        <w:t>בְּהֵמָה</w:t>
      </w:r>
      <w:r w:rsidRPr="006F16E2">
        <w:rPr>
          <w:rFonts w:eastAsia="Times New Roman" w:cs="Calibri"/>
          <w:color w:val="000000"/>
        </w:rPr>
        <w:t>) , [which usually refers only to domestic animals]. - [Sifrei ; Chul. 71a] We learn also that unclean domestic and wild animals are more numerous than clean [ones] since the less numerous are always enumerated. [Therefore, the clean animals are enumerated here.] - [Sifrei ; Chul. 63a]</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and the ibex</w:t>
      </w:r>
      <w:r w:rsidRPr="006F16E2">
        <w:rPr>
          <w:rFonts w:eastAsia="Times New Roman" w:cs="Calibri"/>
          <w:color w:val="000000"/>
        </w:rPr>
        <w:t> Heb. </w:t>
      </w:r>
      <w:r w:rsidRPr="006F16E2">
        <w:rPr>
          <w:rFonts w:eastAsia="Times New Roman" w:cs="Calibri"/>
          <w:color w:val="000000"/>
          <w:rtl/>
        </w:rPr>
        <w:t>וְאַקּוֹ </w:t>
      </w:r>
      <w:r w:rsidRPr="006F16E2">
        <w:rPr>
          <w:rFonts w:eastAsia="Times New Roman" w:cs="Calibri"/>
          <w:color w:val="000000"/>
        </w:rPr>
        <w:t>. This is rendered by Targum [Onkelos] as </w:t>
      </w:r>
      <w:r w:rsidRPr="006F16E2">
        <w:rPr>
          <w:rFonts w:eastAsia="Times New Roman" w:cs="Calibri"/>
          <w:color w:val="000000"/>
          <w:rtl/>
        </w:rPr>
        <w:t>יַעֲלָא </w:t>
      </w:r>
      <w:r w:rsidRPr="006F16E2">
        <w:rPr>
          <w:rFonts w:eastAsia="Times New Roman" w:cs="Calibri"/>
          <w:color w:val="000000"/>
        </w:rPr>
        <w:t>, [like the Hebrew </w:t>
      </w:r>
      <w:r w:rsidRPr="006F16E2">
        <w:rPr>
          <w:rFonts w:eastAsia="Times New Roman" w:cs="Calibri"/>
          <w:color w:val="000000"/>
          <w:rtl/>
        </w:rPr>
        <w:t>יָעֵל </w:t>
      </w:r>
      <w:r w:rsidRPr="006F16E2">
        <w:rPr>
          <w:rFonts w:eastAsia="Times New Roman" w:cs="Calibri"/>
          <w:color w:val="000000"/>
        </w:rPr>
        <w:t>in the expression] </w:t>
      </w:r>
      <w:r w:rsidRPr="006F16E2">
        <w:rPr>
          <w:rFonts w:eastAsia="Times New Roman" w:cs="Calibri"/>
          <w:color w:val="000000"/>
          <w:rtl/>
        </w:rPr>
        <w:t>יַעֲלֵי סָלַע </w:t>
      </w:r>
      <w:r w:rsidRPr="006F16E2">
        <w:rPr>
          <w:rFonts w:eastAsia="Times New Roman" w:cs="Calibri"/>
          <w:color w:val="000000"/>
        </w:rPr>
        <w:t>(Job 39:1). This is known as estainboc [in Old French, mountain goat.]</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and the bison </w:t>
      </w:r>
      <w:r w:rsidRPr="006F16E2">
        <w:rPr>
          <w:rFonts w:eastAsia="Times New Roman" w:cs="Calibri"/>
          <w:color w:val="000000"/>
        </w:rPr>
        <w:t>Heb. </w:t>
      </w:r>
      <w:r w:rsidRPr="006F16E2">
        <w:rPr>
          <w:rFonts w:eastAsia="Times New Roman" w:cs="Calibri"/>
          <w:color w:val="000000"/>
          <w:rtl/>
        </w:rPr>
        <w:t>וּתְאוֹ </w:t>
      </w:r>
      <w:r w:rsidRPr="006F16E2">
        <w:rPr>
          <w:rFonts w:eastAsia="Times New Roman" w:cs="Calibri"/>
          <w:color w:val="000000"/>
        </w:rPr>
        <w:t>.[Onkelos renders this:] </w:t>
      </w:r>
      <w:r w:rsidRPr="006F16E2">
        <w:rPr>
          <w:rFonts w:eastAsia="Times New Roman" w:cs="Calibri"/>
          <w:color w:val="000000"/>
          <w:rtl/>
        </w:rPr>
        <w:t>וְתוּרְבָּלָא </w:t>
      </w:r>
      <w:r w:rsidRPr="006F16E2">
        <w:rPr>
          <w:rFonts w:eastAsia="Times New Roman" w:cs="Calibri"/>
          <w:color w:val="000000"/>
        </w:rPr>
        <w:t>, [which is the equivalent of] </w:t>
      </w:r>
      <w:r w:rsidRPr="006F16E2">
        <w:rPr>
          <w:rFonts w:eastAsia="Times New Roman" w:cs="Calibri"/>
          <w:color w:val="000000"/>
          <w:rtl/>
        </w:rPr>
        <w:t>תּוֹר הַיַעַר </w:t>
      </w:r>
      <w:r w:rsidRPr="006F16E2">
        <w:rPr>
          <w:rFonts w:eastAsia="Times New Roman" w:cs="Calibri"/>
          <w:color w:val="000000"/>
        </w:rPr>
        <w:t>, “the ox of the forest,” for </w:t>
      </w:r>
      <w:r w:rsidRPr="006F16E2">
        <w:rPr>
          <w:rFonts w:eastAsia="Times New Roman" w:cs="Calibri"/>
          <w:color w:val="000000"/>
          <w:rtl/>
        </w:rPr>
        <w:t>בָָּאלָא </w:t>
      </w:r>
      <w:r w:rsidRPr="006F16E2">
        <w:rPr>
          <w:rFonts w:eastAsia="Times New Roman" w:cs="Calibri"/>
          <w:color w:val="000000"/>
        </w:rPr>
        <w:t>means “forest” in the Aramaic language.</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6 split</w:t>
      </w:r>
      <w:r w:rsidRPr="006F16E2">
        <w:rPr>
          <w:rFonts w:eastAsia="Times New Roman" w:cs="Calibri"/>
          <w:color w:val="000000"/>
        </w:rPr>
        <w:t> Heb. </w:t>
      </w:r>
      <w:r w:rsidRPr="006F16E2">
        <w:rPr>
          <w:rFonts w:eastAsia="Times New Roman" w:cs="Calibri"/>
          <w:color w:val="000000"/>
          <w:rtl/>
        </w:rPr>
        <w:t>מַפְרֶסֶת </w:t>
      </w:r>
      <w:r w:rsidRPr="006F16E2">
        <w:rPr>
          <w:rFonts w:eastAsia="Times New Roman" w:cs="Calibri"/>
          <w:color w:val="000000"/>
        </w:rPr>
        <w:t>, split, as the Targum [Onkelos renders it]. hoof Heb. </w:t>
      </w:r>
      <w:r w:rsidRPr="006F16E2">
        <w:rPr>
          <w:rFonts w:eastAsia="Times New Roman" w:cs="Calibri"/>
          <w:color w:val="000000"/>
          <w:rtl/>
        </w:rPr>
        <w:t>פַּרְסָה </w:t>
      </w:r>
      <w:r w:rsidRPr="006F16E2">
        <w:rPr>
          <w:rFonts w:eastAsia="Times New Roman" w:cs="Calibri"/>
          <w:color w:val="000000"/>
        </w:rPr>
        <w:t>, plante [in French].</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[and has a hoof] cloven [into two hoof sections] </w:t>
      </w:r>
      <w:r w:rsidRPr="006F16E2">
        <w:rPr>
          <w:rFonts w:eastAsia="Times New Roman" w:cs="Calibri"/>
          <w:color w:val="000000"/>
        </w:rPr>
        <w:t>[Hooves] cloven into two “nails,” for there are [animals with hooves] split but not entirely cloven into [two] nails; such animals are unclean.</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among the animals - [that you may eat] </w:t>
      </w:r>
      <w:r w:rsidRPr="006F16E2">
        <w:rPr>
          <w:rFonts w:eastAsia="Times New Roman" w:cs="Calibri"/>
          <w:color w:val="000000"/>
        </w:rPr>
        <w:t>Heb. </w:t>
      </w:r>
      <w:r w:rsidRPr="006F16E2">
        <w:rPr>
          <w:rFonts w:eastAsia="Times New Roman" w:cs="Calibri"/>
          <w:color w:val="000000"/>
          <w:rtl/>
        </w:rPr>
        <w:t>בַּבְּהֵמָה </w:t>
      </w:r>
      <w:r w:rsidRPr="006F16E2">
        <w:rPr>
          <w:rFonts w:eastAsia="Times New Roman" w:cs="Calibri"/>
          <w:color w:val="000000"/>
        </w:rPr>
        <w:t>This [means literally “within the animal”], meaning that anything found inside the beast, you may eat. From here [our Rabbis] said that a fetus becomes permitted to be eaten through the [proper] slaughtering of its mother [without requiring its own slaughtering].-[Chul. 69a]</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7 the cloven one</w:t>
      </w:r>
      <w:r w:rsidRPr="006F16E2">
        <w:rPr>
          <w:rFonts w:eastAsia="Times New Roman" w:cs="Calibri"/>
          <w:color w:val="000000"/>
        </w:rPr>
        <w:t> This is a certain creature that has two backs and two spinal columns (Chul. 60b). Our Rabbis said: Why are [these animals and birds] repeated [here, since they are already mentioned in Lev. 11]? Because of the [animal called] </w:t>
      </w:r>
      <w:r w:rsidRPr="006F16E2">
        <w:rPr>
          <w:rFonts w:eastAsia="Times New Roman" w:cs="Calibri"/>
          <w:color w:val="000000"/>
          <w:rtl/>
        </w:rPr>
        <w:t>שְׁסוּעָה </w:t>
      </w:r>
      <w:r w:rsidRPr="006F16E2">
        <w:rPr>
          <w:rFonts w:eastAsia="Times New Roman" w:cs="Calibri"/>
          <w:color w:val="000000"/>
        </w:rPr>
        <w:t>, and in [the category of] fowl because of the </w:t>
      </w:r>
      <w:r w:rsidRPr="006F16E2">
        <w:rPr>
          <w:rFonts w:eastAsia="Times New Roman" w:cs="Calibri"/>
          <w:color w:val="000000"/>
          <w:rtl/>
        </w:rPr>
        <w:t>רָאָה </w:t>
      </w:r>
      <w:r w:rsidRPr="006F16E2">
        <w:rPr>
          <w:rFonts w:eastAsia="Times New Roman" w:cs="Calibri"/>
          <w:color w:val="000000"/>
        </w:rPr>
        <w:t>, both of which are not mentioned in Torath Kohanim [i.e., Lev.].-[Chul. 63b]</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8 nor touch their carcass</w:t>
      </w:r>
      <w:r w:rsidRPr="006F16E2">
        <w:rPr>
          <w:rFonts w:eastAsia="Times New Roman" w:cs="Calibri"/>
          <w:color w:val="000000"/>
        </w:rPr>
        <w:t> Our Rabbis explained [that this refers only to] the Festival[s], for a person is obliged to purify himself for the Festival. One might think that [all Israelites] are prohibited [from touching a carcass] during the entire year. Therefore, Scripture states [in reference to the uncleanness of a corpse], “Say to the kohanim... [none shall be defiled for the dead...]” (Lev. 21:1). Now if in the case of the uncleanness caused by a [human] corpse, which is a stringent [kind of uncleanness, only] kohanim are prohibited regarding it but [ordinary] Israelites are not prohibited, then in the case of uncleanness caused by a carcass [of an animal], which is light [i.e., a less stringent uncleanness], how much more so [is the case that ordinary Israelites are permitted to touch these carcasses]!</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11 You may eat every clean bird</w:t>
      </w:r>
      <w:r w:rsidRPr="006F16E2">
        <w:rPr>
          <w:rFonts w:eastAsia="Times New Roman" w:cs="Calibri"/>
          <w:color w:val="000000"/>
        </w:rPr>
        <w:t> ["Every"] comes to include [as permissible to eat] the bird that is set free [in the purification rite] of a metzora (see Lev. 14:7). -[Sifrei ; Kid. 57a]</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12 But these are those from which you shall not eat </w:t>
      </w:r>
      <w:r w:rsidRPr="006F16E2">
        <w:rPr>
          <w:rFonts w:eastAsia="Times New Roman" w:cs="Calibri"/>
          <w:color w:val="000000"/>
        </w:rPr>
        <w:t>[The word “which” comes] to forbid [as food] the [bird that is] slaughtered [in the purification rite of a metzora].-[Sifrei ; Kid. 57a]</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13 the white vulture</w:t>
      </w:r>
      <w:r w:rsidRPr="006F16E2">
        <w:rPr>
          <w:rFonts w:eastAsia="Times New Roman" w:cs="Calibri"/>
          <w:color w:val="000000"/>
        </w:rPr>
        <w:t> (</w:t>
      </w:r>
      <w:r w:rsidRPr="006F16E2">
        <w:rPr>
          <w:rFonts w:eastAsia="Times New Roman" w:cs="Calibri"/>
          <w:color w:val="000000"/>
          <w:rtl/>
        </w:rPr>
        <w:t>רָאָה</w:t>
      </w: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the black vulture</w:t>
      </w:r>
      <w:r w:rsidRPr="006F16E2">
        <w:rPr>
          <w:rFonts w:eastAsia="Times New Roman" w:cs="Calibri"/>
          <w:color w:val="000000"/>
        </w:rPr>
        <w:t> (</w:t>
      </w:r>
      <w:r w:rsidRPr="006F16E2">
        <w:rPr>
          <w:rFonts w:eastAsia="Times New Roman" w:cs="Calibri"/>
          <w:color w:val="000000"/>
          <w:rtl/>
        </w:rPr>
        <w:t>אַיָּה</w:t>
      </w:r>
      <w:r w:rsidRPr="006F16E2">
        <w:rPr>
          <w:rFonts w:eastAsia="Times New Roman" w:cs="Calibri"/>
          <w:color w:val="000000"/>
        </w:rPr>
        <w:t>)</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and the kite</w:t>
      </w:r>
      <w:r w:rsidRPr="006F16E2">
        <w:rPr>
          <w:rFonts w:eastAsia="Times New Roman" w:cs="Calibri"/>
          <w:color w:val="000000"/>
        </w:rPr>
        <w:t> (</w:t>
      </w:r>
      <w:r w:rsidRPr="006F16E2">
        <w:rPr>
          <w:rFonts w:eastAsia="Times New Roman" w:cs="Calibri"/>
          <w:color w:val="000000"/>
          <w:rtl/>
        </w:rPr>
        <w:t>דַּיָּה</w:t>
      </w:r>
      <w:r w:rsidRPr="006F16E2">
        <w:rPr>
          <w:rFonts w:eastAsia="Times New Roman" w:cs="Calibri"/>
          <w:color w:val="000000"/>
        </w:rPr>
        <w:t>) These are [names for] the same [or similar] bird. Why is its name called </w:t>
      </w:r>
      <w:r w:rsidRPr="006F16E2">
        <w:rPr>
          <w:rFonts w:eastAsia="Times New Roman" w:cs="Calibri"/>
          <w:color w:val="000000"/>
          <w:rtl/>
        </w:rPr>
        <w:t>רָאָה </w:t>
      </w:r>
      <w:r w:rsidRPr="006F16E2">
        <w:rPr>
          <w:rFonts w:eastAsia="Times New Roman" w:cs="Calibri"/>
          <w:color w:val="000000"/>
        </w:rPr>
        <w:t>? Because it sees (</w:t>
      </w:r>
      <w:r w:rsidRPr="006F16E2">
        <w:rPr>
          <w:rFonts w:eastAsia="Times New Roman" w:cs="Calibri"/>
          <w:color w:val="000000"/>
          <w:rtl/>
        </w:rPr>
        <w:t>רוֹאֶה</w:t>
      </w:r>
      <w:r w:rsidRPr="006F16E2">
        <w:rPr>
          <w:rFonts w:eastAsia="Times New Roman" w:cs="Calibri"/>
          <w:color w:val="000000"/>
        </w:rPr>
        <w:t>) very well. And why does [Scripture] admonish you with all its names? In order not to give an opponent any opportunity to disagree, so that the one who wishes to prohibit should not call it </w:t>
      </w:r>
      <w:r w:rsidRPr="006F16E2">
        <w:rPr>
          <w:rFonts w:eastAsia="Times New Roman" w:cs="Calibri"/>
          <w:color w:val="000000"/>
          <w:rtl/>
        </w:rPr>
        <w:t>רָאָה </w:t>
      </w:r>
      <w:r w:rsidRPr="006F16E2">
        <w:rPr>
          <w:rFonts w:eastAsia="Times New Roman" w:cs="Calibri"/>
          <w:color w:val="000000"/>
        </w:rPr>
        <w:t>, and the one who wishes to permit it will say, “This one is named </w:t>
      </w:r>
      <w:r w:rsidRPr="006F16E2">
        <w:rPr>
          <w:rFonts w:eastAsia="Times New Roman" w:cs="Calibri"/>
          <w:color w:val="000000"/>
          <w:rtl/>
        </w:rPr>
        <w:t>דַּיָּה </w:t>
      </w:r>
      <w:r w:rsidRPr="006F16E2">
        <w:rPr>
          <w:rFonts w:eastAsia="Times New Roman" w:cs="Calibri"/>
          <w:color w:val="000000"/>
        </w:rPr>
        <w:t>,” or “This one is named </w:t>
      </w:r>
      <w:r w:rsidRPr="006F16E2">
        <w:rPr>
          <w:rFonts w:eastAsia="Times New Roman" w:cs="Calibri"/>
          <w:color w:val="000000"/>
          <w:rtl/>
        </w:rPr>
        <w:t>אַיָּה </w:t>
      </w:r>
      <w:r w:rsidRPr="006F16E2">
        <w:rPr>
          <w:rFonts w:eastAsia="Times New Roman" w:cs="Calibri"/>
          <w:color w:val="000000"/>
        </w:rPr>
        <w:t>,” and Scripture did not prohibit this one!" And in the case of birds, [Scripture] enumerates the unclean species, to teach that the clean birds are more numerous than the unclean [in contrast with Rashi on verses 4-5, regarding animals]. Therefore, it enumerates the fewer ones. -[Chul. 63b]</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16 the bat</w:t>
      </w:r>
      <w:r w:rsidRPr="006F16E2">
        <w:rPr>
          <w:rFonts w:eastAsia="Times New Roman" w:cs="Calibri"/>
          <w:color w:val="000000"/>
        </w:rPr>
        <w:t> Heb. </w:t>
      </w:r>
      <w:r w:rsidRPr="006F16E2">
        <w:rPr>
          <w:rFonts w:eastAsia="Times New Roman" w:cs="Calibri"/>
          <w:color w:val="000000"/>
          <w:rtl/>
        </w:rPr>
        <w:t>וְהַתִּנְשֶׁמֶת </w:t>
      </w:r>
      <w:r w:rsidRPr="006F16E2">
        <w:rPr>
          <w:rFonts w:eastAsia="Times New Roman" w:cs="Calibri"/>
          <w:color w:val="000000"/>
        </w:rPr>
        <w:t>, calve-soriz [in Old French], bat, [chauve souris in modern French. Note that Rashi on Isa. 2:20 brings this laaz for </w:t>
      </w:r>
      <w:r w:rsidRPr="006F16E2">
        <w:rPr>
          <w:rFonts w:eastAsia="Times New Roman" w:cs="Calibri"/>
          <w:color w:val="000000"/>
          <w:rtl/>
        </w:rPr>
        <w:t>עֲטַלֵּף </w:t>
      </w:r>
      <w:r w:rsidRPr="006F16E2">
        <w:rPr>
          <w:rFonts w:eastAsia="Times New Roman" w:cs="Calibri"/>
          <w:color w:val="000000"/>
        </w:rPr>
        <w:t>, whereas here and in Lev. 11:18, he brings it for </w:t>
      </w:r>
      <w:r w:rsidRPr="006F16E2">
        <w:rPr>
          <w:rFonts w:eastAsia="Times New Roman" w:cs="Calibri"/>
          <w:color w:val="000000"/>
          <w:rtl/>
        </w:rPr>
        <w:t>תִּנְשֶׁמֶת </w:t>
      </w:r>
      <w:r w:rsidRPr="006F16E2">
        <w:rPr>
          <w:rFonts w:eastAsia="Times New Roman" w:cs="Calibri"/>
          <w:color w:val="000000"/>
        </w:rPr>
        <w:t>and does not identify </w:t>
      </w:r>
      <w:r w:rsidRPr="006F16E2">
        <w:rPr>
          <w:rFonts w:eastAsia="Times New Roman" w:cs="Calibri"/>
          <w:color w:val="000000"/>
          <w:rtl/>
        </w:rPr>
        <w:t>עֲטַלֵּף </w:t>
      </w:r>
      <w:r w:rsidRPr="006F16E2">
        <w:rPr>
          <w:rFonts w:eastAsia="Times New Roman" w:cs="Calibri"/>
          <w:color w:val="000000"/>
        </w:rPr>
        <w:t>.</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17 the cormorant</w:t>
      </w:r>
      <w:r w:rsidRPr="006F16E2">
        <w:rPr>
          <w:rFonts w:eastAsia="Times New Roman" w:cs="Calibri"/>
          <w:color w:val="000000"/>
        </w:rPr>
        <w:t> [or the gull] Heb. </w:t>
      </w:r>
      <w:r w:rsidRPr="006F16E2">
        <w:rPr>
          <w:rFonts w:eastAsia="Times New Roman" w:cs="Calibri"/>
          <w:color w:val="000000"/>
          <w:rtl/>
        </w:rPr>
        <w:t>שָׁלָךְ </w:t>
      </w:r>
      <w:r w:rsidRPr="006F16E2">
        <w:rPr>
          <w:rFonts w:eastAsia="Times New Roman" w:cs="Calibri"/>
          <w:color w:val="000000"/>
        </w:rPr>
        <w:t>, [a bird] that draws out (</w:t>
      </w:r>
      <w:r w:rsidRPr="006F16E2">
        <w:rPr>
          <w:rFonts w:eastAsia="Times New Roman" w:cs="Calibri"/>
          <w:color w:val="000000"/>
          <w:rtl/>
        </w:rPr>
        <w:t>שׁוֹלֶה</w:t>
      </w:r>
      <w:r w:rsidRPr="006F16E2">
        <w:rPr>
          <w:rFonts w:eastAsia="Times New Roman" w:cs="Calibri"/>
          <w:color w:val="000000"/>
        </w:rPr>
        <w:t>) fish from the sea.-[Chul. 63b]</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18 and the hoopoe</w:t>
      </w:r>
      <w:r w:rsidRPr="006F16E2">
        <w:rPr>
          <w:rFonts w:eastAsia="Times New Roman" w:cs="Calibri"/>
          <w:color w:val="000000"/>
        </w:rPr>
        <w:t> - </w:t>
      </w:r>
      <w:r w:rsidRPr="006F16E2">
        <w:rPr>
          <w:rFonts w:eastAsia="Times New Roman" w:cs="Calibri"/>
          <w:color w:val="000000"/>
          <w:rtl/>
        </w:rPr>
        <w:t>וְהַדּוּכִיפַת </w:t>
      </w:r>
      <w:r w:rsidRPr="006F16E2">
        <w:rPr>
          <w:rFonts w:eastAsia="Times New Roman" w:cs="Calibri"/>
          <w:color w:val="000000"/>
        </w:rPr>
        <w:t>. The wild rooster, [which is called] in Old French haruppe, and which has a double crest.-[Gittin 68]</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19 flying insects</w:t>
      </w:r>
      <w:r w:rsidRPr="006F16E2">
        <w:rPr>
          <w:rFonts w:eastAsia="Times New Roman" w:cs="Calibri"/>
          <w:color w:val="000000"/>
        </w:rPr>
        <w:t> - </w:t>
      </w:r>
      <w:r w:rsidRPr="006F16E2">
        <w:rPr>
          <w:rFonts w:eastAsia="Times New Roman" w:cs="Calibri"/>
          <w:color w:val="000000"/>
          <w:rtl/>
        </w:rPr>
        <w:t>שֶׁרֶץ </w:t>
      </w:r>
      <w:r w:rsidRPr="006F16E2">
        <w:rPr>
          <w:rFonts w:eastAsia="Times New Roman" w:cs="Calibri"/>
          <w:color w:val="000000"/>
        </w:rPr>
        <w:t>. These are the lowly [creatures] that swarm on the ground: flies, hornets, and the unclean species of locusts. [All these] are called </w:t>
      </w:r>
      <w:r w:rsidRPr="006F16E2">
        <w:rPr>
          <w:rFonts w:eastAsia="Times New Roman" w:cs="Calibri"/>
          <w:color w:val="000000"/>
          <w:rtl/>
        </w:rPr>
        <w:t>שֶׁרֶץ </w:t>
      </w:r>
      <w:r w:rsidRPr="006F16E2">
        <w:rPr>
          <w:rFonts w:eastAsia="Times New Roman" w:cs="Calibri"/>
          <w:color w:val="000000"/>
        </w:rPr>
        <w:t>.</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20 You may eat every clean fowl </w:t>
      </w:r>
      <w:r w:rsidRPr="006F16E2">
        <w:rPr>
          <w:rFonts w:eastAsia="Times New Roman" w:cs="Calibri"/>
          <w:color w:val="000000"/>
        </w:rPr>
        <w:t>But not the unclean ones. Here [Scripture] comes to attach a positive commandment to the negative commandment. Similarly, in the case of [clean] animals, it says: “that you may eat” (verse 6), [but] not the unclean ones. A prohibition inferred from a positive commandment [is regarded as] a positive commandment, so that one [who eats such food] transgresses a positive and a negative commandment.</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21 You shall not eat any carcass.</w:t>
      </w:r>
      <w:r w:rsidRPr="006F16E2">
        <w:rPr>
          <w:rFonts w:eastAsia="Times New Roman" w:cs="Calibri"/>
          <w:color w:val="000000"/>
        </w:rPr>
        <w:t> [You may give it] to the stranger who is within your cities [i.e.,] a resident alien (</w:t>
      </w:r>
      <w:r w:rsidRPr="006F16E2">
        <w:rPr>
          <w:rFonts w:eastAsia="Times New Roman" w:cs="Calibri"/>
          <w:color w:val="000000"/>
          <w:rtl/>
        </w:rPr>
        <w:t>גֵּר תּוֹשָׁב</w:t>
      </w:r>
      <w:r w:rsidRPr="006F16E2">
        <w:rPr>
          <w:rFonts w:eastAsia="Times New Roman" w:cs="Calibri"/>
          <w:color w:val="000000"/>
        </w:rPr>
        <w:t>) , who has accepted upon himself not to worship idols, but he eats carcasses [animals not ritually slaughtered].-[Sifrei]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for you are a holy people to the Lord </w:t>
      </w:r>
      <w:r w:rsidRPr="006F16E2">
        <w:rPr>
          <w:rFonts w:eastAsia="Times New Roman" w:cs="Calibri"/>
          <w:color w:val="000000"/>
        </w:rPr>
        <w:t>Sanctify yourself with that which is permitted to you; i. e., there are things which are technically permissible, but which some people treat as forbidden. In the presence of these people, do not treat those things as permissible.-[Sifrei]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You shall not cook a kid [in its mother’s milk]</w:t>
      </w:r>
      <w:r w:rsidRPr="006F16E2">
        <w:rPr>
          <w:rFonts w:eastAsia="Times New Roman" w:cs="Calibri"/>
          <w:color w:val="000000"/>
        </w:rPr>
        <w:t> </w:t>
      </w:r>
      <w:r w:rsidRPr="006F16E2">
        <w:rPr>
          <w:rFonts w:eastAsia="Times New Roman" w:cs="Calibri"/>
          <w:b/>
          <w:bCs/>
          <w:color w:val="000000"/>
          <w:shd w:val="clear" w:color="auto" w:fill="FFFF00"/>
        </w:rPr>
        <w:t>[This is stated] three times [here, in Exod. 23:19, and in Exod. 34:26], to exclude wild animals, fowl, and unclean animals [from the prohibition of cooking meat in milk].-[Chul. 113a]</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You shall not cook a kid [in its mother’s milk]</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22 You shall tithe [all the seed crop]</w:t>
      </w:r>
      <w:r w:rsidRPr="006F16E2">
        <w:rPr>
          <w:rFonts w:eastAsia="Times New Roman" w:cs="Calibri"/>
          <w:color w:val="000000"/>
        </w:rPr>
        <w:t> What has one matter to do with the other [i.e., the prohibition of cooking a kid, and tithing]? The Holy One, blessed is He, said to Israel: Do not cause Me to destroy the [developing] kernels (</w:t>
      </w:r>
      <w:r w:rsidRPr="006F16E2">
        <w:rPr>
          <w:rFonts w:eastAsia="Times New Roman" w:cs="Calibri"/>
          <w:color w:val="000000"/>
          <w:rtl/>
        </w:rPr>
        <w:t>גְּדָיִים</w:t>
      </w:r>
      <w:r w:rsidRPr="006F16E2">
        <w:rPr>
          <w:rFonts w:eastAsia="Times New Roman" w:cs="Calibri"/>
          <w:color w:val="000000"/>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Pr="006F16E2">
        <w:rPr>
          <w:rFonts w:eastAsia="Times New Roman" w:cs="Calibri"/>
          <w:color w:val="000000"/>
          <w:rtl/>
        </w:rPr>
        <w:t>בִּכּוּרִים</w:t>
      </w:r>
      <w:r w:rsidRPr="006F16E2">
        <w:rPr>
          <w:rFonts w:eastAsia="Times New Roman" w:cs="Calibri"/>
          <w:color w:val="000000"/>
        </w:rPr>
        <w:t>) [juxtaposed to cooking the kid in its mother’s milk (see Exod. 23:19, 34:26), to teach us that, if you do not bring your first fruits to the Temple as commanded, your fruit produce will whither].</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[You shall tithe...] year by year</w:t>
      </w:r>
      <w:r w:rsidRPr="006F16E2">
        <w:rPr>
          <w:rFonts w:eastAsia="Times New Roman" w:cs="Calibri"/>
          <w:color w:val="000000"/>
        </w:rPr>
        <w:t> From here, we derive [the ruling] that one may not give tithes from the new [crop] for the old [i.e., from this year’s crop for last year’s].-[Sifrei]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23 And you shall eat [before the Lord your God, in the place He chooses... the tithes of your grain..</w:t>
      </w:r>
      <w:r w:rsidRPr="006F16E2">
        <w:rPr>
          <w:rFonts w:eastAsia="Times New Roman" w:cs="Calibri"/>
          <w:color w:val="000000"/>
        </w:rPr>
        <w:t>.- This refers to ma’aser sheini ,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 31). Thus you must conclude that this one [which may be eaten by its owners and must be eaten in Jerusalem,] is another tithe [namely, the second tithe].</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24 For [the Lord your God] will bless you </w:t>
      </w:r>
      <w:r w:rsidRPr="006F16E2">
        <w:rPr>
          <w:rFonts w:eastAsia="Times New Roman" w:cs="Calibri"/>
          <w:color w:val="000000"/>
        </w:rPr>
        <w:t>so that your produce will be too much to carry.</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26 [And you will turn that money] into whatever your soul desires</w:t>
      </w:r>
      <w:r w:rsidRPr="006F16E2">
        <w:rPr>
          <w:rFonts w:eastAsia="Times New Roman" w:cs="Calibri"/>
          <w:color w:val="000000"/>
        </w:rPr>
        <w:t> This is a </w:t>
      </w:r>
      <w:r w:rsidRPr="006F16E2">
        <w:rPr>
          <w:rFonts w:eastAsia="Times New Roman" w:cs="Calibri"/>
          <w:color w:val="000000"/>
          <w:rtl/>
        </w:rPr>
        <w:t>כְּלָל </w:t>
      </w:r>
      <w:r w:rsidRPr="006F16E2">
        <w:rPr>
          <w:rFonts w:eastAsia="Times New Roman" w:cs="Calibri"/>
          <w:color w:val="000000"/>
        </w:rPr>
        <w:t>, a general statement [not limited to anything in particular. Whereas the next expression,]</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cattle, or sheep, new wine or old wine</w:t>
      </w:r>
      <w:r w:rsidRPr="006F16E2">
        <w:rPr>
          <w:rFonts w:eastAsia="Times New Roman" w:cs="Calibri"/>
          <w:color w:val="000000"/>
        </w:rPr>
        <w:t> [represents a] </w:t>
      </w:r>
      <w:r w:rsidRPr="006F16E2">
        <w:rPr>
          <w:rFonts w:eastAsia="Times New Roman" w:cs="Calibri"/>
          <w:color w:val="000000"/>
          <w:rtl/>
        </w:rPr>
        <w:t>פְּרָט </w:t>
      </w:r>
      <w:r w:rsidRPr="006F16E2">
        <w:rPr>
          <w:rFonts w:eastAsia="Times New Roman" w:cs="Calibri"/>
          <w:color w:val="000000"/>
        </w:rPr>
        <w:t>, a “specification” [that is, it details particular things, limiting the matter to those things. After this, the verse continues,]</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or whatever your soul desires </w:t>
      </w:r>
      <w:r w:rsidRPr="006F16E2">
        <w:rPr>
          <w:rFonts w:eastAsia="Times New Roman" w:cs="Calibri"/>
          <w:color w:val="000000"/>
        </w:rPr>
        <w:t>[The verse] again reverts to a </w:t>
      </w:r>
      <w:r w:rsidRPr="006F16E2">
        <w:rPr>
          <w:rFonts w:eastAsia="Times New Roman" w:cs="Calibri"/>
          <w:color w:val="000000"/>
          <w:rtl/>
        </w:rPr>
        <w:t>כְּלָל </w:t>
      </w:r>
      <w:r w:rsidRPr="006F16E2">
        <w:rPr>
          <w:rFonts w:eastAsia="Times New Roman" w:cs="Calibri"/>
          <w:color w:val="000000"/>
        </w:rPr>
        <w:t>, a “general statement.” [Now we have learned that when a verse expresses a </w:t>
      </w:r>
      <w:r w:rsidRPr="006F16E2">
        <w:rPr>
          <w:rFonts w:eastAsia="Times New Roman" w:cs="Calibri"/>
          <w:color w:val="000000"/>
          <w:rtl/>
        </w:rPr>
        <w:t>כְּלָל </w:t>
      </w:r>
      <w:r w:rsidRPr="006F16E2">
        <w:rPr>
          <w:rFonts w:eastAsia="Times New Roman" w:cs="Calibri"/>
          <w:color w:val="000000"/>
        </w:rPr>
        <w:t>, a </w:t>
      </w:r>
      <w:r w:rsidRPr="006F16E2">
        <w:rPr>
          <w:rFonts w:eastAsia="Times New Roman" w:cs="Calibri"/>
          <w:color w:val="000000"/>
          <w:rtl/>
        </w:rPr>
        <w:t>פְּרָט </w:t>
      </w:r>
      <w:r w:rsidRPr="006F16E2">
        <w:rPr>
          <w:rFonts w:eastAsia="Times New Roman" w:cs="Calibri"/>
          <w:color w:val="000000"/>
        </w:rPr>
        <w:t>, and then a </w:t>
      </w:r>
      <w:r w:rsidRPr="006F16E2">
        <w:rPr>
          <w:rFonts w:eastAsia="Times New Roman" w:cs="Calibri"/>
          <w:color w:val="000000"/>
          <w:rtl/>
        </w:rPr>
        <w:t>כְּלָל </w:t>
      </w:r>
      <w:r w:rsidRPr="006F16E2">
        <w:rPr>
          <w:rFonts w:eastAsia="Times New Roman" w:cs="Calibri"/>
          <w:color w:val="000000"/>
        </w:rPr>
        <w:t>again, as in this case, we apply the characteristics of the </w:t>
      </w:r>
      <w:r w:rsidRPr="006F16E2">
        <w:rPr>
          <w:rFonts w:eastAsia="Times New Roman" w:cs="Calibri"/>
          <w:color w:val="000000"/>
          <w:rtl/>
        </w:rPr>
        <w:t>פְּרָט </w:t>
      </w:r>
      <w:r w:rsidRPr="006F16E2">
        <w:rPr>
          <w:rFonts w:eastAsia="Times New Roman" w:cs="Calibri"/>
          <w:color w:val="000000"/>
        </w:rPr>
        <w:t>to the whole matter. That is,] just as the items listed in the </w:t>
      </w:r>
      <w:r w:rsidRPr="006F16E2">
        <w:rPr>
          <w:rFonts w:eastAsia="Times New Roman" w:cs="Calibri"/>
          <w:color w:val="000000"/>
          <w:rtl/>
        </w:rPr>
        <w:t>פְּרָט </w:t>
      </w:r>
      <w:r w:rsidRPr="006F16E2">
        <w:rPr>
          <w:rFonts w:eastAsia="Times New Roman" w:cs="Calibri"/>
          <w:color w:val="000000"/>
        </w:rPr>
        <w:t>1) are products of things themselves produced by the earth [e.g., wine comes from grapes], and 2) are fitting to be food for man, [so must the money replacing them be used to purchase such products].-[Eruvin 27a]</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27 And [as for] the Levite... - you shall not forsake him</w:t>
      </w:r>
      <w:r w:rsidRPr="006F16E2">
        <w:rPr>
          <w:rFonts w:eastAsia="Times New Roman" w:cs="Calibri"/>
          <w:color w:val="000000"/>
        </w:rPr>
        <w:t> By not giving him the first tithe.</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for he has neither portion nor inheritance with you </w:t>
      </w:r>
      <w:r w:rsidRPr="006F16E2">
        <w:rPr>
          <w:rFonts w:eastAsia="Times New Roman" w:cs="Calibri"/>
          <w:color w:val="000000"/>
        </w:rPr>
        <w:t>This excludes gleanings (Lev. 19:9), forgotten sheaves (Deut. 24:19), the end of the field (Lev. 19:9), [all of which are left for the poor,] and ownerless things, for the Levite does have a portion in these things, just as you do, and [consequently,] they are not subject to tithing.</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28 At the end of three years [you shall take out all the tithe of your crop in that year]</w:t>
      </w:r>
      <w:r w:rsidRPr="006F16E2">
        <w:rPr>
          <w:rFonts w:eastAsia="Times New Roman" w:cs="Calibri"/>
          <w:color w:val="000000"/>
        </w:rPr>
        <w:t> This comes to teach us that if one kept his tithes from the first and the second year of the shemitah [cycle], he has to remove them from his house in the third [year].</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29 And the Levite... will come</w:t>
      </w:r>
      <w:r w:rsidRPr="006F16E2">
        <w:rPr>
          <w:rFonts w:eastAsia="Times New Roman" w:cs="Calibri"/>
          <w:color w:val="000000"/>
        </w:rPr>
        <w:t> And take the first tithe.</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and the stranger, and the orphan... [will come] </w:t>
      </w:r>
      <w:r w:rsidRPr="006F16E2">
        <w:rPr>
          <w:rFonts w:eastAsia="Times New Roman" w:cs="Calibri"/>
          <w:color w:val="000000"/>
        </w:rPr>
        <w:t>And take the second tithe, which this year [the third in the seven year cycle], belongs to the poor, and you [yourself] may not eat it in Jerusalem, in the manner you were required to eat the second tithe in the [first] two years [of this cycle].</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will come and eat and be satisfied </w:t>
      </w:r>
      <w:r w:rsidRPr="006F16E2">
        <w:rPr>
          <w:rFonts w:eastAsia="Times New Roman" w:cs="Calibri"/>
          <w:color w:val="000000"/>
        </w:rPr>
        <w:t>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confess: “I have removed the sanctified things from the house” (see Deut. 26:13), as is stated in [the section beginning with] “When you have finished tithing...” (Deut. 26:12).</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Chapter 15</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1 At the end of seven years [you shall make a release] </w:t>
      </w:r>
      <w:r w:rsidRPr="006F16E2">
        <w:rPr>
          <w:rFonts w:eastAsia="Times New Roman" w:cs="Calibri"/>
          <w:color w:val="000000"/>
        </w:rPr>
        <w:t>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2 to release the hand of every creditor</w:t>
      </w:r>
      <w:r w:rsidRPr="006F16E2">
        <w:rPr>
          <w:rFonts w:eastAsia="Times New Roman" w:cs="Calibri"/>
          <w:color w:val="000000"/>
        </w:rPr>
        <w:t> Heb. </w:t>
      </w:r>
      <w:r w:rsidRPr="006F16E2">
        <w:rPr>
          <w:rFonts w:eastAsia="Times New Roman" w:cs="Calibri"/>
          <w:color w:val="000000"/>
          <w:rtl/>
        </w:rPr>
        <w:t>שָׁמוֹט כָּל־בַּעַל מַשֵּׁה יָדוֹ </w:t>
      </w:r>
      <w:r w:rsidRPr="006F16E2">
        <w:rPr>
          <w:rFonts w:eastAsia="Times New Roman" w:cs="Calibri"/>
          <w:color w:val="000000"/>
        </w:rPr>
        <w:t>, [lit. to release every master the loan of his hand, which makes no sense. Therefore, Rashi interprets the verse to mean] to release the hand of every creditor [from reclaiming the loan].</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3 From the foreigner you may exact</w:t>
      </w:r>
      <w:r w:rsidRPr="006F16E2">
        <w:rPr>
          <w:rFonts w:eastAsia="Times New Roman" w:cs="Calibri"/>
          <w:color w:val="000000"/>
        </w:rPr>
        <w:t> This is a positive command (See Ramban.). -[Sifrei]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4 However, there will be no needy among you</w:t>
      </w:r>
      <w:r w:rsidRPr="006F16E2">
        <w:rPr>
          <w:rFonts w:eastAsia="Times New Roman" w:cs="Calibri"/>
          <w:color w:val="000000"/>
        </w:rPr>
        <w:t> But further on it says, “For there will never cease to be needy [within the land]” (verse 11). [These two verses seem to contradict each other. However, the explanation is:] When you perform the will of the Omnipresent, there will be needy among others but not among you. If, however, you do not perform the will of the Omnipresent, there will be needy among you. -[Sifrei]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needy </w:t>
      </w:r>
      <w:r w:rsidRPr="006F16E2">
        <w:rPr>
          <w:rFonts w:eastAsia="Times New Roman" w:cs="Calibri"/>
          <w:color w:val="000000"/>
        </w:rPr>
        <w:t>Heb. </w:t>
      </w:r>
      <w:r w:rsidRPr="006F16E2">
        <w:rPr>
          <w:rFonts w:eastAsia="Times New Roman" w:cs="Calibri"/>
          <w:color w:val="000000"/>
          <w:rtl/>
        </w:rPr>
        <w:t>אֶבְיוֹן </w:t>
      </w:r>
      <w:r w:rsidRPr="006F16E2">
        <w:rPr>
          <w:rFonts w:eastAsia="Times New Roman" w:cs="Calibri"/>
          <w:color w:val="000000"/>
        </w:rPr>
        <w:t>, [denoting someone who is] poorer than an </w:t>
      </w:r>
      <w:r w:rsidRPr="006F16E2">
        <w:rPr>
          <w:rFonts w:eastAsia="Times New Roman" w:cs="Calibri"/>
          <w:color w:val="000000"/>
          <w:rtl/>
        </w:rPr>
        <w:t>עָ נִי </w:t>
      </w:r>
      <w:r w:rsidRPr="006F16E2">
        <w:rPr>
          <w:rFonts w:eastAsia="Times New Roman" w:cs="Calibri"/>
          <w:color w:val="000000"/>
        </w:rPr>
        <w:t>. The term </w:t>
      </w:r>
      <w:r w:rsidRPr="006F16E2">
        <w:rPr>
          <w:rFonts w:eastAsia="Times New Roman" w:cs="Calibri"/>
          <w:color w:val="000000"/>
          <w:rtl/>
        </w:rPr>
        <w:t>אֶבְיוֹן </w:t>
      </w:r>
      <w:r w:rsidRPr="006F16E2">
        <w:rPr>
          <w:rFonts w:eastAsia="Times New Roman" w:cs="Calibri"/>
          <w:color w:val="000000"/>
        </w:rPr>
        <w:t>means “to yearn for” (</w:t>
      </w:r>
      <w:r w:rsidRPr="006F16E2">
        <w:rPr>
          <w:rFonts w:eastAsia="Times New Roman" w:cs="Calibri"/>
          <w:color w:val="000000"/>
          <w:rtl/>
        </w:rPr>
        <w:t>תָּאֵב</w:t>
      </w:r>
      <w:r w:rsidRPr="006F16E2">
        <w:rPr>
          <w:rFonts w:eastAsia="Times New Roman" w:cs="Calibri"/>
          <w:color w:val="000000"/>
        </w:rPr>
        <w:t>) , i.e., one who yearns for everything [because he has nothing].-[Vayikra Rabbah 34:6, see B.M. 111b]</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5 However, if you hearken [to the voice of the Lord, your God]</w:t>
      </w:r>
      <w:r w:rsidRPr="006F16E2">
        <w:rPr>
          <w:rFonts w:eastAsia="Times New Roman" w:cs="Calibri"/>
          <w:color w:val="000000"/>
        </w:rPr>
        <w:t> then “there will be no needy among you” (verse 4).</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you hearken </w:t>
      </w:r>
      <w:r w:rsidRPr="006F16E2">
        <w:rPr>
          <w:rFonts w:eastAsia="Times New Roman" w:cs="Calibri"/>
          <w:color w:val="000000"/>
        </w:rPr>
        <w:t>Heb. </w:t>
      </w:r>
      <w:r w:rsidRPr="006F16E2">
        <w:rPr>
          <w:rFonts w:eastAsia="Times New Roman" w:cs="Calibri"/>
          <w:color w:val="000000"/>
          <w:rtl/>
        </w:rPr>
        <w:t>שָׁמֽעַ תִּשְׁמַע </w:t>
      </w:r>
      <w:r w:rsidRPr="006F16E2">
        <w:rPr>
          <w:rFonts w:eastAsia="Times New Roman" w:cs="Calibri"/>
          <w:color w:val="000000"/>
        </w:rPr>
        <w:t>. [The repetition of the verb form suggests:] If one listens a little, he will be granted the opportunity to listen much [i.e., he will be taught much Torah as a reward].-[Sifrei]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6 [For the Lord, your God, has blessed you,] as He has spoken to you</w:t>
      </w:r>
      <w:r w:rsidRPr="006F16E2">
        <w:rPr>
          <w:rFonts w:eastAsia="Times New Roman" w:cs="Calibri"/>
          <w:color w:val="000000"/>
        </w:rPr>
        <w:t> And where did He speak about this? “Blessed are you in the city...” (Deut. 28:3). -[Sifrei]</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and you will lend </w:t>
      </w:r>
      <w:r w:rsidRPr="006F16E2">
        <w:rPr>
          <w:rFonts w:eastAsia="Times New Roman" w:cs="Calibri"/>
          <w:color w:val="000000"/>
        </w:rPr>
        <w:t>Heb. </w:t>
      </w:r>
      <w:r w:rsidRPr="006F16E2">
        <w:rPr>
          <w:rFonts w:eastAsia="Times New Roman" w:cs="Calibri"/>
          <w:color w:val="000000"/>
          <w:rtl/>
        </w:rPr>
        <w:t>וְהַעֲבַטְתָּ </w:t>
      </w:r>
      <w:r w:rsidRPr="006F16E2">
        <w:rPr>
          <w:rFonts w:eastAsia="Times New Roman" w:cs="Calibri"/>
          <w:color w:val="000000"/>
        </w:rPr>
        <w:t>. Whenever an expression denoting lending refers to a lender [of money], it adopts the hiph’il [causative] form. For example, </w:t>
      </w:r>
      <w:r w:rsidRPr="006F16E2">
        <w:rPr>
          <w:rFonts w:eastAsia="Times New Roman" w:cs="Calibri"/>
          <w:color w:val="000000"/>
          <w:rtl/>
        </w:rPr>
        <w:t>וְהִלְוִיתָ </w:t>
      </w:r>
      <w:r w:rsidRPr="006F16E2">
        <w:rPr>
          <w:rFonts w:eastAsia="Times New Roman" w:cs="Calibri"/>
          <w:color w:val="000000"/>
        </w:rPr>
        <w:t>, or </w:t>
      </w:r>
      <w:r w:rsidRPr="006F16E2">
        <w:rPr>
          <w:rFonts w:eastAsia="Times New Roman" w:cs="Calibri"/>
          <w:color w:val="000000"/>
          <w:rtl/>
        </w:rPr>
        <w:t>וְהַעֲבַטְתָּ </w:t>
      </w:r>
      <w:r w:rsidRPr="006F16E2">
        <w:rPr>
          <w:rFonts w:eastAsia="Times New Roman" w:cs="Calibri"/>
          <w:color w:val="000000"/>
        </w:rPr>
        <w:t>, you will lend. However, if it would have said </w:t>
      </w:r>
      <w:r w:rsidRPr="006F16E2">
        <w:rPr>
          <w:rFonts w:eastAsia="Times New Roman" w:cs="Calibri"/>
          <w:color w:val="000000"/>
          <w:rtl/>
        </w:rPr>
        <w:t>וְעָבַטְתָּ </w:t>
      </w:r>
      <w:r w:rsidRPr="006F16E2">
        <w:rPr>
          <w:rFonts w:eastAsia="Times New Roman" w:cs="Calibri"/>
          <w:color w:val="000000"/>
        </w:rPr>
        <w:t>,[in the kal, simple conjugation,] it would be referring to the borrower, like </w:t>
      </w:r>
      <w:r w:rsidRPr="006F16E2">
        <w:rPr>
          <w:rFonts w:eastAsia="Times New Roman" w:cs="Calibri"/>
          <w:color w:val="000000"/>
          <w:rtl/>
        </w:rPr>
        <w:t>וְלָוִיתָ </w:t>
      </w:r>
      <w:r w:rsidRPr="006F16E2">
        <w:rPr>
          <w:rFonts w:eastAsia="Times New Roman" w:cs="Calibri"/>
          <w:color w:val="000000"/>
        </w:rPr>
        <w:t>, you will borrow.</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suppressAutoHyphens/>
        <w:jc w:val="both"/>
        <w:rPr>
          <w:rFonts w:eastAsia="Times New Roman" w:cs="Calibri"/>
          <w:color w:val="000000"/>
        </w:rPr>
      </w:pPr>
      <w:r w:rsidRPr="006F16E2">
        <w:rPr>
          <w:rFonts w:eastAsia="Times New Roman" w:cs="Calibri"/>
          <w:b/>
          <w:bCs/>
          <w:color w:val="000000"/>
        </w:rPr>
        <w:t>and you will lend to [many] nations</w:t>
      </w:r>
      <w:r w:rsidRPr="006F16E2">
        <w:rPr>
          <w:rFonts w:eastAsia="Times New Roman" w:cs="Calibri"/>
          <w:color w:val="000000"/>
        </w:rPr>
        <w:t> </w:t>
      </w:r>
      <w:r w:rsidRPr="006F16E2">
        <w:rPr>
          <w:rFonts w:eastAsia="Times New Roman" w:cs="Calibri"/>
          <w:b/>
          <w:bCs/>
          <w:color w:val="000000"/>
          <w:shd w:val="clear" w:color="auto" w:fill="FFFF00"/>
        </w:rPr>
        <w:t>One might think that you will borrow from this one and lend that one. Therefore, Scripture states, “but you will not borrow.”</w:t>
      </w:r>
    </w:p>
    <w:p w:rsidR="00B9078C" w:rsidRPr="006F16E2" w:rsidRDefault="00B9078C" w:rsidP="00BA679B">
      <w:pPr>
        <w:suppressAutoHyphens/>
        <w:jc w:val="both"/>
        <w:rPr>
          <w:rFonts w:eastAsia="Times New Roman" w:cs="Calibri"/>
          <w:color w:val="000000"/>
        </w:rPr>
      </w:pPr>
      <w:r w:rsidRPr="006F16E2">
        <w:rPr>
          <w:rFonts w:eastAsia="Times New Roman" w:cs="Calibri"/>
          <w:color w:val="000000"/>
        </w:rPr>
        <w:t> </w:t>
      </w:r>
    </w:p>
    <w:p w:rsidR="00B9078C" w:rsidRPr="006F16E2" w:rsidRDefault="00B9078C" w:rsidP="00BA679B">
      <w:pPr>
        <w:pBdr>
          <w:bottom w:val="double" w:sz="6" w:space="1" w:color="auto"/>
        </w:pBdr>
        <w:suppressAutoHyphens/>
        <w:jc w:val="both"/>
        <w:rPr>
          <w:rFonts w:eastAsia="Times New Roman" w:cs="Calibri"/>
          <w:color w:val="000000"/>
        </w:rPr>
      </w:pPr>
      <w:r w:rsidRPr="006F16E2">
        <w:rPr>
          <w:rFonts w:eastAsia="Times New Roman" w:cs="Calibri"/>
          <w:b/>
          <w:bCs/>
          <w:color w:val="000000"/>
        </w:rPr>
        <w:t>and you will rule over many nations</w:t>
      </w:r>
      <w:r w:rsidRPr="006F16E2">
        <w:rPr>
          <w:rFonts w:eastAsia="Times New Roman" w:cs="Calibri"/>
          <w:color w:val="000000"/>
        </w:rPr>
        <w:t> </w:t>
      </w:r>
      <w:r w:rsidRPr="006F16E2">
        <w:rPr>
          <w:rFonts w:eastAsia="Times New Roman" w:cs="Calibri"/>
          <w:b/>
          <w:bCs/>
          <w:color w:val="000000"/>
          <w:shd w:val="clear" w:color="auto" w:fill="FFFF00"/>
        </w:rPr>
        <w:t>One might think that [at the same time] other nations will rule over you. Therefore, Scripture states, “but they will not rule over you.”- [Sifrei]</w:t>
      </w:r>
    </w:p>
    <w:p w:rsidR="003F26B9" w:rsidRPr="006F16E2" w:rsidRDefault="003F26B9" w:rsidP="00BA679B">
      <w:pPr>
        <w:pBdr>
          <w:bottom w:val="double" w:sz="6" w:space="1" w:color="auto"/>
        </w:pBdr>
        <w:suppressAutoHyphens/>
        <w:jc w:val="both"/>
        <w:rPr>
          <w:rFonts w:eastAsia="Times New Roman" w:cs="Calibri"/>
          <w:color w:val="000000"/>
        </w:rPr>
      </w:pPr>
    </w:p>
    <w:p w:rsidR="003F26B9" w:rsidRPr="00B9078C" w:rsidRDefault="003F26B9" w:rsidP="00BA679B">
      <w:pPr>
        <w:suppressAutoHyphens/>
        <w:jc w:val="both"/>
        <w:rPr>
          <w:rFonts w:eastAsia="Times New Roman" w:cs="Calibri"/>
          <w:color w:val="000000"/>
        </w:rPr>
      </w:pPr>
    </w:p>
    <w:p w:rsidR="003F26B9" w:rsidRPr="00A477EE" w:rsidRDefault="003F26B9" w:rsidP="00BA679B">
      <w:pPr>
        <w:suppressAutoHyphens/>
        <w:jc w:val="both"/>
        <w:rPr>
          <w:rFonts w:eastAsia="Times New Roman" w:cs="Calibri"/>
          <w:color w:val="000000"/>
        </w:rPr>
      </w:pPr>
      <w:r>
        <w:rPr>
          <w:rFonts w:ascii="Palatino Linotype" w:hAnsi="Palatino Linotype" w:cs="Calibri"/>
          <w:b/>
          <w:bCs/>
          <w:color w:val="000000"/>
          <w:spacing w:val="-20"/>
          <w:sz w:val="28"/>
          <w:szCs w:val="28"/>
        </w:rPr>
        <w:t>Ketubim: </w:t>
      </w:r>
      <w:bookmarkStart w:id="5" w:name="_Hlk528690085"/>
      <w:r>
        <w:rPr>
          <w:rFonts w:ascii="Palatino Linotype" w:hAnsi="Palatino Linotype" w:cs="Calibri"/>
          <w:b/>
          <w:bCs/>
          <w:color w:val="000000"/>
          <w:sz w:val="28"/>
          <w:szCs w:val="28"/>
        </w:rPr>
        <w:t>Tehillim (Psalms) 119:</w:t>
      </w:r>
      <w:r w:rsidR="00424E21">
        <w:rPr>
          <w:rFonts w:ascii="Palatino Linotype" w:hAnsi="Palatino Linotype" w:cs="Calibri"/>
          <w:b/>
          <w:bCs/>
          <w:color w:val="000000"/>
          <w:sz w:val="28"/>
          <w:szCs w:val="28"/>
        </w:rPr>
        <w:t>97-120</w:t>
      </w:r>
      <w:bookmarkEnd w:id="5"/>
    </w:p>
    <w:p w:rsidR="00A477EE" w:rsidRDefault="00A477EE" w:rsidP="00BA679B">
      <w:pPr>
        <w:suppressAutoHyphens/>
        <w:jc w:val="both"/>
        <w:rPr>
          <w:rFonts w:ascii="Times New Roman" w:eastAsia="Times New Roman" w:hAnsi="Times New Roman" w:cs="Times New Roman"/>
          <w:color w:val="000000"/>
        </w:rPr>
      </w:pPr>
    </w:p>
    <w:p w:rsidR="00424E21" w:rsidRDefault="00424E21" w:rsidP="00BA679B">
      <w:pPr>
        <w:suppressAutoHyphens/>
        <w:jc w:val="both"/>
        <w:rPr>
          <w:rFonts w:eastAsia="Times New Roman" w:cs="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6"/>
        <w:gridCol w:w="5158"/>
      </w:tblGrid>
      <w:tr w:rsidR="00424E21" w:rsidRPr="006F16E2" w:rsidTr="002716EA">
        <w:tc>
          <w:tcPr>
            <w:tcW w:w="2475" w:type="pct"/>
            <w:tcMar>
              <w:top w:w="0" w:type="dxa"/>
              <w:left w:w="108" w:type="dxa"/>
              <w:bottom w:w="0" w:type="dxa"/>
              <w:right w:w="108" w:type="dxa"/>
            </w:tcMar>
          </w:tcPr>
          <w:p w:rsidR="00424E21" w:rsidRPr="006F16E2" w:rsidRDefault="00424E21" w:rsidP="00BA679B">
            <w:pPr>
              <w:suppressAutoHyphens/>
              <w:jc w:val="center"/>
              <w:rPr>
                <w:rFonts w:eastAsia="Times New Roman" w:cs="Calibri"/>
                <w:b/>
                <w:bCs/>
                <w:lang w:val="en-AU"/>
              </w:rPr>
            </w:pPr>
            <w:r w:rsidRPr="006F16E2">
              <w:rPr>
                <w:rFonts w:eastAsia="Times New Roman" w:cs="Calibri"/>
                <w:b/>
                <w:bCs/>
                <w:lang w:val="en-AU"/>
              </w:rPr>
              <w:t>Rashi</w:t>
            </w:r>
          </w:p>
        </w:tc>
        <w:tc>
          <w:tcPr>
            <w:tcW w:w="2525" w:type="pct"/>
            <w:tcMar>
              <w:top w:w="0" w:type="dxa"/>
              <w:left w:w="108" w:type="dxa"/>
              <w:bottom w:w="0" w:type="dxa"/>
              <w:right w:w="108" w:type="dxa"/>
            </w:tcMar>
          </w:tcPr>
          <w:p w:rsidR="00424E21" w:rsidRPr="006F16E2" w:rsidRDefault="00424E21" w:rsidP="00BA679B">
            <w:pPr>
              <w:suppressAutoHyphens/>
              <w:jc w:val="center"/>
              <w:rPr>
                <w:rFonts w:eastAsia="Times New Roman" w:cs="Calibri"/>
                <w:b/>
                <w:bCs/>
                <w:lang w:val="en-AU"/>
              </w:rPr>
            </w:pPr>
            <w:r w:rsidRPr="006F16E2">
              <w:rPr>
                <w:rFonts w:eastAsia="Times New Roman" w:cs="Calibri"/>
                <w:b/>
                <w:bCs/>
                <w:lang w:val="en-AU"/>
              </w:rPr>
              <w:t>Targum</w:t>
            </w:r>
          </w:p>
        </w:tc>
      </w:tr>
      <w:tr w:rsidR="00424E21" w:rsidRPr="006F16E2" w:rsidTr="002716EA">
        <w:tc>
          <w:tcPr>
            <w:tcW w:w="247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97. ¶ </w:t>
            </w:r>
            <w:r w:rsidRPr="006F16E2">
              <w:rPr>
                <w:rFonts w:eastAsia="Times New Roman" w:cs="Calibri"/>
                <w:b/>
                <w:bCs/>
                <w:highlight w:val="yellow"/>
              </w:rPr>
              <w:t>How I love Your Torah! All day it is my conversation.</w:t>
            </w:r>
          </w:p>
        </w:tc>
        <w:tc>
          <w:tcPr>
            <w:tcW w:w="252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97. </w:t>
            </w:r>
            <w:r w:rsidRPr="006F16E2">
              <w:rPr>
                <w:rFonts w:eastAsia="Times New Roman" w:cs="Calibri"/>
                <w:highlight w:val="yellow"/>
                <w:lang w:val="en-AU"/>
              </w:rPr>
              <w:t>MEM </w:t>
            </w:r>
            <w:r w:rsidRPr="006F16E2">
              <w:rPr>
                <w:rFonts w:eastAsia="Times New Roman" w:cs="Calibri"/>
                <w:highlight w:val="yellow"/>
              </w:rPr>
              <w:t>How I have loved Your Torah! It is my conversation all day.</w:t>
            </w:r>
          </w:p>
        </w:tc>
      </w:tr>
      <w:tr w:rsidR="00424E21" w:rsidRPr="006F16E2" w:rsidTr="002716EA">
        <w:tc>
          <w:tcPr>
            <w:tcW w:w="247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98. </w:t>
            </w:r>
            <w:r w:rsidRPr="006F16E2">
              <w:rPr>
                <w:rFonts w:eastAsia="Times New Roman" w:cs="Calibri"/>
                <w:b/>
                <w:bCs/>
                <w:shd w:val="clear" w:color="auto" w:fill="FFFF00"/>
              </w:rPr>
              <w:t>Each of Your commandments makes me wiser than my enemies, for it is always mine.</w:t>
            </w:r>
          </w:p>
        </w:tc>
        <w:tc>
          <w:tcPr>
            <w:tcW w:w="252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98. </w:t>
            </w:r>
            <w:r w:rsidRPr="006F16E2">
              <w:rPr>
                <w:rFonts w:eastAsia="Times New Roman" w:cs="Calibri"/>
                <w:b/>
                <w:bCs/>
                <w:shd w:val="clear" w:color="auto" w:fill="FFFF00"/>
              </w:rPr>
              <w:t>Your commandments make me wiser than my enemies; because it is always mine.</w:t>
            </w:r>
          </w:p>
        </w:tc>
      </w:tr>
      <w:tr w:rsidR="00424E21" w:rsidRPr="006F16E2" w:rsidTr="002716EA">
        <w:tc>
          <w:tcPr>
            <w:tcW w:w="247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99. </w:t>
            </w:r>
            <w:r w:rsidRPr="006F16E2">
              <w:rPr>
                <w:rFonts w:eastAsia="Times New Roman" w:cs="Calibri"/>
              </w:rPr>
              <w:t>From all my teachers I gained understanding, for Your testimonies are my conversation.</w:t>
            </w:r>
          </w:p>
        </w:tc>
        <w:tc>
          <w:tcPr>
            <w:tcW w:w="252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99. </w:t>
            </w:r>
            <w:r w:rsidRPr="006F16E2">
              <w:rPr>
                <w:rFonts w:eastAsia="Times New Roman" w:cs="Calibri"/>
              </w:rPr>
              <w:t>I have understood more than all my teachers; for Your testimonies are my conversation.</w:t>
            </w:r>
          </w:p>
        </w:tc>
      </w:tr>
      <w:tr w:rsidR="00424E21" w:rsidRPr="006F16E2" w:rsidTr="002716EA">
        <w:tc>
          <w:tcPr>
            <w:tcW w:w="247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100. </w:t>
            </w:r>
            <w:r w:rsidRPr="006F16E2">
              <w:rPr>
                <w:rFonts w:eastAsia="Times New Roman" w:cs="Calibri"/>
              </w:rPr>
              <w:t>From the wise elders I gain understanding, for I kept Your precepts.</w:t>
            </w:r>
          </w:p>
        </w:tc>
        <w:tc>
          <w:tcPr>
            <w:tcW w:w="252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100. </w:t>
            </w:r>
            <w:r w:rsidRPr="006F16E2">
              <w:rPr>
                <w:rFonts w:eastAsia="Times New Roman" w:cs="Calibri"/>
              </w:rPr>
              <w:t>I will have greater insight than the </w:t>
            </w:r>
            <w:r w:rsidRPr="006F16E2">
              <w:rPr>
                <w:rFonts w:eastAsia="Times New Roman" w:cs="Calibri"/>
                <w:i/>
                <w:iCs/>
              </w:rPr>
              <w:t>wise</w:t>
            </w:r>
            <w:r w:rsidRPr="006F16E2">
              <w:rPr>
                <w:rFonts w:eastAsia="Times New Roman" w:cs="Calibri"/>
              </w:rPr>
              <w:t>, for I have kept Your commandments.</w:t>
            </w:r>
          </w:p>
        </w:tc>
      </w:tr>
      <w:tr w:rsidR="00424E21" w:rsidRPr="006F16E2" w:rsidTr="002716EA">
        <w:tc>
          <w:tcPr>
            <w:tcW w:w="247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101. </w:t>
            </w:r>
            <w:r w:rsidRPr="006F16E2">
              <w:rPr>
                <w:rFonts w:eastAsia="Times New Roman" w:cs="Calibri"/>
              </w:rPr>
              <w:t>From every evil way I restrained my feet in order that I keep Your word.</w:t>
            </w:r>
          </w:p>
        </w:tc>
        <w:tc>
          <w:tcPr>
            <w:tcW w:w="252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101. </w:t>
            </w:r>
            <w:r w:rsidRPr="006F16E2">
              <w:rPr>
                <w:rFonts w:eastAsia="Times New Roman" w:cs="Calibri"/>
              </w:rPr>
              <w:t>I have kept my feet from every evil way, so that I may keep Your words.</w:t>
            </w:r>
          </w:p>
        </w:tc>
      </w:tr>
      <w:tr w:rsidR="00424E21" w:rsidRPr="006F16E2" w:rsidTr="002716EA">
        <w:tc>
          <w:tcPr>
            <w:tcW w:w="247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102. </w:t>
            </w:r>
            <w:r w:rsidRPr="006F16E2">
              <w:rPr>
                <w:rFonts w:eastAsia="Times New Roman" w:cs="Calibri"/>
              </w:rPr>
              <w:t>From Your judgments I did not turn away, for You guided me.</w:t>
            </w:r>
          </w:p>
        </w:tc>
        <w:tc>
          <w:tcPr>
            <w:tcW w:w="252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102. </w:t>
            </w:r>
            <w:r w:rsidRPr="006F16E2">
              <w:rPr>
                <w:rFonts w:eastAsia="Times New Roman" w:cs="Calibri"/>
              </w:rPr>
              <w:t>I have not gone away from Your judgments, for You have taught me.</w:t>
            </w:r>
          </w:p>
        </w:tc>
      </w:tr>
      <w:tr w:rsidR="00424E21" w:rsidRPr="006F16E2" w:rsidTr="002716EA">
        <w:tc>
          <w:tcPr>
            <w:tcW w:w="247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103. </w:t>
            </w:r>
            <w:r w:rsidRPr="006F16E2">
              <w:rPr>
                <w:rFonts w:eastAsia="Times New Roman" w:cs="Calibri"/>
                <w:b/>
                <w:bCs/>
                <w:shd w:val="clear" w:color="auto" w:fill="FFFF00"/>
              </w:rPr>
              <w:t>How sweet are Your words to my palate, more than honey to my mouth!</w:t>
            </w:r>
          </w:p>
        </w:tc>
        <w:tc>
          <w:tcPr>
            <w:tcW w:w="252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103. </w:t>
            </w:r>
            <w:r w:rsidRPr="006F16E2">
              <w:rPr>
                <w:rFonts w:eastAsia="Times New Roman" w:cs="Calibri"/>
                <w:b/>
                <w:bCs/>
                <w:shd w:val="clear" w:color="auto" w:fill="FFFF00"/>
              </w:rPr>
              <w:t>How sweet to my palate are Your words; </w:t>
            </w:r>
            <w:r w:rsidRPr="006F16E2">
              <w:rPr>
                <w:rFonts w:eastAsia="Times New Roman" w:cs="Calibri"/>
                <w:b/>
                <w:bCs/>
                <w:i/>
                <w:iCs/>
                <w:shd w:val="clear" w:color="auto" w:fill="FFFF00"/>
              </w:rPr>
              <w:t>sweeter by far </w:t>
            </w:r>
            <w:r w:rsidRPr="006F16E2">
              <w:rPr>
                <w:rFonts w:eastAsia="Times New Roman" w:cs="Calibri"/>
                <w:b/>
                <w:bCs/>
                <w:shd w:val="clear" w:color="auto" w:fill="FFFF00"/>
              </w:rPr>
              <w:t>than honey to my mouth.</w:t>
            </w:r>
          </w:p>
        </w:tc>
      </w:tr>
      <w:tr w:rsidR="00424E21" w:rsidRPr="006F16E2" w:rsidTr="002716EA">
        <w:tc>
          <w:tcPr>
            <w:tcW w:w="247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104. </w:t>
            </w:r>
            <w:r w:rsidRPr="006F16E2">
              <w:rPr>
                <w:rFonts w:eastAsia="Times New Roman" w:cs="Calibri"/>
              </w:rPr>
              <w:t>From Your precepts I shall gain understanding; therefore, I hate all ways of falsehood. </w:t>
            </w:r>
            <w:r w:rsidRPr="006F16E2">
              <w:rPr>
                <w:rFonts w:eastAsia="Times New Roman" w:cs="Calibri"/>
                <w:b/>
                <w:bCs/>
                <w:lang w:val="en-AU"/>
              </w:rPr>
              <w:t>{P}</w:t>
            </w:r>
          </w:p>
        </w:tc>
        <w:tc>
          <w:tcPr>
            <w:tcW w:w="2525" w:type="pct"/>
            <w:tcMar>
              <w:top w:w="0" w:type="dxa"/>
              <w:left w:w="108" w:type="dxa"/>
              <w:bottom w:w="0" w:type="dxa"/>
              <w:right w:w="108" w:type="dxa"/>
            </w:tcMar>
            <w:hideMark/>
          </w:tcPr>
          <w:p w:rsidR="00424E21" w:rsidRPr="006F16E2" w:rsidRDefault="00424E21" w:rsidP="00BA679B">
            <w:pPr>
              <w:suppressAutoHyphens/>
              <w:jc w:val="both"/>
              <w:rPr>
                <w:rFonts w:eastAsia="Times New Roman" w:cs="Calibri"/>
              </w:rPr>
            </w:pPr>
            <w:r w:rsidRPr="006F16E2">
              <w:rPr>
                <w:rFonts w:eastAsia="Times New Roman" w:cs="Calibri"/>
                <w:lang w:val="en-AU"/>
              </w:rPr>
              <w:t>104. </w:t>
            </w:r>
            <w:r w:rsidRPr="006F16E2">
              <w:rPr>
                <w:rFonts w:eastAsia="Times New Roman" w:cs="Calibri"/>
              </w:rPr>
              <w:t>I will gain insight from Your commandments; because of this, I hate every </w:t>
            </w:r>
            <w:r w:rsidRPr="006F16E2">
              <w:rPr>
                <w:rFonts w:eastAsia="Times New Roman" w:cs="Calibri"/>
                <w:i/>
                <w:iCs/>
              </w:rPr>
              <w:t>son of man who </w:t>
            </w:r>
            <w:r w:rsidRPr="006F16E2">
              <w:rPr>
                <w:rFonts w:eastAsia="Times New Roman" w:cs="Calibri"/>
              </w:rPr>
              <w:t>lies.</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105. </w:t>
            </w:r>
            <w:r w:rsidRPr="006F16E2">
              <w:rPr>
                <w:rFonts w:eastAsia="Times New Roman" w:cs="Calibri"/>
                <w:b/>
                <w:bCs/>
                <w:shd w:val="clear" w:color="auto" w:fill="FFFF00"/>
              </w:rPr>
              <w:t>Your words are a lamp for my foot, and light for my path.</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105. </w:t>
            </w:r>
            <w:r w:rsidRPr="006F16E2">
              <w:rPr>
                <w:rFonts w:eastAsia="Times New Roman" w:cs="Calibri"/>
                <w:b/>
                <w:bCs/>
                <w:shd w:val="clear" w:color="auto" w:fill="FFFF00"/>
              </w:rPr>
              <w:t>Your words are like a lamp that illuminates my feet, and a light for my path.</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106. </w:t>
            </w:r>
            <w:r w:rsidRPr="006F16E2">
              <w:rPr>
                <w:rFonts w:eastAsia="Times New Roman" w:cs="Calibri"/>
              </w:rPr>
              <w:t>I swore and I fulfilled, to keep the judgments of Your righteousness.</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106. </w:t>
            </w:r>
            <w:r w:rsidRPr="006F16E2">
              <w:rPr>
                <w:rFonts w:eastAsia="Times New Roman" w:cs="Calibri"/>
              </w:rPr>
              <w:t>I have sworn and covenanted to keep the commandments of Your righteousness/ generosity.</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107. </w:t>
            </w:r>
            <w:r w:rsidRPr="006F16E2">
              <w:rPr>
                <w:rFonts w:eastAsia="Times New Roman" w:cs="Calibri"/>
              </w:rPr>
              <w:t>I have been exceedingly humbled; O Lord, sustain me according to Your word.</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107. </w:t>
            </w:r>
            <w:r w:rsidRPr="006F16E2">
              <w:rPr>
                <w:rFonts w:eastAsia="Times New Roman" w:cs="Calibri"/>
              </w:rPr>
              <w:t>I was greatly afflicted, O LORD; heal me according to Your words.</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108. </w:t>
            </w:r>
            <w:r w:rsidRPr="006F16E2">
              <w:rPr>
                <w:rFonts w:eastAsia="Times New Roman" w:cs="Calibri"/>
              </w:rPr>
              <w:t>The freewill offerings of my mouth accept now, O Lord, and teach me Your judgments.</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108. </w:t>
            </w:r>
            <w:r w:rsidRPr="006F16E2">
              <w:rPr>
                <w:rFonts w:eastAsia="Times New Roman" w:cs="Calibri"/>
              </w:rPr>
              <w:t>Be pleased now, O LORD, with the offerings of my mouth; and teach me Your judgments.</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109. </w:t>
            </w:r>
            <w:r w:rsidRPr="006F16E2">
              <w:rPr>
                <w:rFonts w:eastAsia="Times New Roman" w:cs="Calibri"/>
              </w:rPr>
              <w:t>My soul is constantly in my hand, and I have not forgotten Your Torah.</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109. </w:t>
            </w:r>
            <w:r w:rsidRPr="006F16E2">
              <w:rPr>
                <w:rFonts w:eastAsia="Times New Roman" w:cs="Calibri"/>
              </w:rPr>
              <w:t>My soul is always in danger by my own hands; but I have not forgotten Your Torah.</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110. </w:t>
            </w:r>
            <w:r w:rsidRPr="006F16E2">
              <w:rPr>
                <w:rFonts w:eastAsia="Times New Roman" w:cs="Calibri"/>
              </w:rPr>
              <w:t>The wicked laid a snare for me, but I did not stray from Your precepts.</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110. </w:t>
            </w:r>
            <w:r w:rsidRPr="006F16E2">
              <w:rPr>
                <w:rFonts w:eastAsia="Times New Roman" w:cs="Calibri"/>
              </w:rPr>
              <w:t>The wicked have arranged a trap for me; but I have not strayed from Your commandments.</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111. </w:t>
            </w:r>
            <w:r w:rsidRPr="006F16E2">
              <w:rPr>
                <w:rFonts w:eastAsia="Times New Roman" w:cs="Calibri"/>
              </w:rPr>
              <w:t>I inherited Your testimonies forever, for they are the joy of my heart.</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111. </w:t>
            </w:r>
            <w:r w:rsidRPr="006F16E2">
              <w:rPr>
                <w:rFonts w:eastAsia="Times New Roman" w:cs="Calibri"/>
              </w:rPr>
              <w:t>I have inherited Your testimonies forever; for they are the joy of my heart.</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112. </w:t>
            </w:r>
            <w:r w:rsidRPr="006F16E2">
              <w:rPr>
                <w:rFonts w:eastAsia="Times New Roman" w:cs="Calibri"/>
              </w:rPr>
              <w:t>I have inclined my heart to perform Your statutes forever on their paths.</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112. </w:t>
            </w:r>
            <w:r w:rsidRPr="006F16E2">
              <w:rPr>
                <w:rFonts w:eastAsia="Times New Roman" w:cs="Calibri"/>
              </w:rPr>
              <w:t>I have inclined my heart to do Your decrees forever, to the very end.</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113. </w:t>
            </w:r>
            <w:r w:rsidRPr="006F16E2">
              <w:rPr>
                <w:rFonts w:eastAsia="Times New Roman" w:cs="Calibri"/>
              </w:rPr>
              <w:t>I hate those who harbor iniquitous thoughts, but Your Torah I love.</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113. </w:t>
            </w:r>
            <w:r w:rsidRPr="006F16E2">
              <w:rPr>
                <w:rFonts w:eastAsia="Times New Roman" w:cs="Calibri"/>
              </w:rPr>
              <w:t>I hate those who think vain thoughts, but I have loved Your Torah.</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114. </w:t>
            </w:r>
            <w:r w:rsidRPr="006F16E2">
              <w:rPr>
                <w:rFonts w:eastAsia="Times New Roman" w:cs="Calibri"/>
              </w:rPr>
              <w:t>You are my protection and my shield; I hoped for Your word.</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114. </w:t>
            </w:r>
            <w:r w:rsidRPr="006F16E2">
              <w:rPr>
                <w:rFonts w:eastAsia="Times New Roman" w:cs="Calibri"/>
              </w:rPr>
              <w:t>You are my hiding place and my shield; I have waited long for Your word.</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115. </w:t>
            </w:r>
            <w:r w:rsidRPr="006F16E2">
              <w:rPr>
                <w:rFonts w:eastAsia="Times New Roman" w:cs="Calibri"/>
              </w:rPr>
              <w:t>Go away from me, you evildoers, and I shall keep the commandments of my God.</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115. </w:t>
            </w:r>
            <w:r w:rsidRPr="006F16E2">
              <w:rPr>
                <w:rFonts w:eastAsia="Times New Roman" w:cs="Calibri"/>
              </w:rPr>
              <w:t>Turn from me, evildoers; and I will keep the commandments of my God.</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116. </w:t>
            </w:r>
            <w:r w:rsidRPr="006F16E2">
              <w:rPr>
                <w:rFonts w:eastAsia="Times New Roman" w:cs="Calibri"/>
              </w:rPr>
              <w:t>Support me as Your word, and I shall live, and do not put me to shame because of my hope.</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116. </w:t>
            </w:r>
            <w:r w:rsidRPr="006F16E2">
              <w:rPr>
                <w:rFonts w:eastAsia="Times New Roman" w:cs="Calibri"/>
              </w:rPr>
              <w:t>Support me by Your word, and I will live; and do not disappoint me because of my trust.</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117. </w:t>
            </w:r>
            <w:r w:rsidRPr="006F16E2">
              <w:rPr>
                <w:rFonts w:eastAsia="Times New Roman" w:cs="Calibri"/>
              </w:rPr>
              <w:t>Sustain me and I shall be saved, and I shall constantly engage in Your statutes.</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117. </w:t>
            </w:r>
            <w:r w:rsidRPr="006F16E2">
              <w:rPr>
                <w:rFonts w:eastAsia="Times New Roman" w:cs="Calibri"/>
              </w:rPr>
              <w:t>Help me and I will be redeemed; and I will be happy in Your Torah always.</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118. </w:t>
            </w:r>
            <w:r w:rsidRPr="006F16E2">
              <w:rPr>
                <w:rFonts w:eastAsia="Times New Roman" w:cs="Calibri"/>
              </w:rPr>
              <w:t>You trampled all who stray from Your statutes, for their deceit is false.</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118. </w:t>
            </w:r>
            <w:r w:rsidRPr="006F16E2">
              <w:rPr>
                <w:rFonts w:eastAsia="Times New Roman" w:cs="Calibri"/>
              </w:rPr>
              <w:t>You have subdued all who went astray from Your decrees; for their deceit is a lie.</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119. </w:t>
            </w:r>
            <w:r w:rsidRPr="006F16E2">
              <w:rPr>
                <w:rFonts w:eastAsia="Times New Roman" w:cs="Calibri"/>
              </w:rPr>
              <w:t>As dross, You cut off all the wicked of the earth; therefore I love Your testimonies.</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119. </w:t>
            </w:r>
            <w:r w:rsidRPr="006F16E2">
              <w:rPr>
                <w:rFonts w:eastAsia="Times New Roman" w:cs="Calibri"/>
              </w:rPr>
              <w:t>You have terminated all the unfit, You have frustrated all the wicked of the earth; because of this, I have loved Your testimonies.</w:t>
            </w:r>
          </w:p>
        </w:tc>
      </w:tr>
      <w:tr w:rsidR="002716EA" w:rsidRPr="006F16E2" w:rsidTr="002716EA">
        <w:tc>
          <w:tcPr>
            <w:tcW w:w="247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120. </w:t>
            </w:r>
            <w:r w:rsidRPr="006F16E2">
              <w:rPr>
                <w:rFonts w:eastAsia="Times New Roman" w:cs="Calibri"/>
              </w:rPr>
              <w:t>My flesh bristles from fear of You, and I dread Your judgments.</w:t>
            </w:r>
          </w:p>
        </w:tc>
        <w:tc>
          <w:tcPr>
            <w:tcW w:w="2525" w:type="pct"/>
            <w:tcMar>
              <w:top w:w="0" w:type="dxa"/>
              <w:left w:w="108" w:type="dxa"/>
              <w:bottom w:w="0" w:type="dxa"/>
              <w:right w:w="108" w:type="dxa"/>
            </w:tcMar>
            <w:hideMark/>
          </w:tcPr>
          <w:p w:rsidR="002716EA" w:rsidRPr="006F16E2" w:rsidRDefault="002716EA" w:rsidP="00BA679B">
            <w:pPr>
              <w:suppressAutoHyphens/>
              <w:jc w:val="both"/>
              <w:rPr>
                <w:rFonts w:eastAsia="Times New Roman" w:cs="Calibri"/>
              </w:rPr>
            </w:pPr>
            <w:r w:rsidRPr="006F16E2">
              <w:rPr>
                <w:rFonts w:eastAsia="Times New Roman" w:cs="Calibri"/>
                <w:lang w:val="en-AU"/>
              </w:rPr>
              <w:t>120. </w:t>
            </w:r>
            <w:r w:rsidRPr="006F16E2">
              <w:rPr>
                <w:rFonts w:eastAsia="Times New Roman" w:cs="Calibri"/>
              </w:rPr>
              <w:t>My flesh is blushing for fear of You; and I am afraid of Your judgments.</w:t>
            </w:r>
          </w:p>
        </w:tc>
      </w:tr>
      <w:tr w:rsidR="002716EA" w:rsidRPr="006F16E2" w:rsidTr="002716EA">
        <w:tc>
          <w:tcPr>
            <w:tcW w:w="2475" w:type="pct"/>
            <w:tcMar>
              <w:top w:w="0" w:type="dxa"/>
              <w:left w:w="108" w:type="dxa"/>
              <w:bottom w:w="0" w:type="dxa"/>
              <w:right w:w="108" w:type="dxa"/>
            </w:tcMar>
          </w:tcPr>
          <w:p w:rsidR="002716EA" w:rsidRPr="006F16E2" w:rsidRDefault="002716EA" w:rsidP="00BA679B">
            <w:pPr>
              <w:suppressAutoHyphens/>
              <w:rPr>
                <w:rFonts w:eastAsia="Times New Roman" w:cs="Calibri"/>
                <w:lang w:val="en-AU"/>
              </w:rPr>
            </w:pPr>
          </w:p>
        </w:tc>
        <w:tc>
          <w:tcPr>
            <w:tcW w:w="0" w:type="auto"/>
            <w:vAlign w:val="center"/>
          </w:tcPr>
          <w:p w:rsidR="002716EA" w:rsidRPr="006F16E2" w:rsidRDefault="002716EA" w:rsidP="00BA679B">
            <w:pPr>
              <w:suppressAutoHyphens/>
              <w:rPr>
                <w:rFonts w:eastAsia="Times New Roman" w:cs="Calibri"/>
              </w:rPr>
            </w:pPr>
          </w:p>
        </w:tc>
      </w:tr>
    </w:tbl>
    <w:p w:rsidR="00424E21" w:rsidRDefault="00424E21" w:rsidP="00BA679B">
      <w:pPr>
        <w:suppressAutoHyphens/>
        <w:jc w:val="both"/>
        <w:rPr>
          <w:rFonts w:eastAsia="Times New Roman" w:cs="Calibri"/>
          <w:color w:val="000000"/>
        </w:rPr>
      </w:pPr>
    </w:p>
    <w:p w:rsidR="00424E21" w:rsidRPr="002716EA" w:rsidRDefault="002716EA" w:rsidP="00BA679B">
      <w:pPr>
        <w:suppressAutoHyphens/>
        <w:jc w:val="both"/>
        <w:rPr>
          <w:rFonts w:ascii="Cambria" w:eastAsia="Times New Roman" w:hAnsi="Cambria" w:cs="Calibri"/>
          <w:b/>
          <w:bCs/>
          <w:color w:val="000000"/>
          <w:sz w:val="28"/>
          <w:szCs w:val="28"/>
        </w:rPr>
      </w:pPr>
      <w:r w:rsidRPr="002716EA">
        <w:rPr>
          <w:rFonts w:ascii="Cambria" w:eastAsia="Times New Roman" w:hAnsi="Cambria" w:cs="Calibri"/>
          <w:b/>
          <w:bCs/>
          <w:color w:val="000000"/>
          <w:sz w:val="28"/>
          <w:szCs w:val="28"/>
        </w:rPr>
        <w:t xml:space="preserve">Rashi’s Commentary to </w:t>
      </w:r>
      <w:r w:rsidRPr="002716EA">
        <w:rPr>
          <w:rFonts w:ascii="Cambria" w:hAnsi="Cambria" w:cs="Calibri"/>
          <w:b/>
          <w:bCs/>
          <w:color w:val="000000"/>
          <w:sz w:val="28"/>
          <w:szCs w:val="28"/>
        </w:rPr>
        <w:t>Tehillim (Psalms) 119:97-120</w:t>
      </w:r>
    </w:p>
    <w:p w:rsidR="00424E21" w:rsidRDefault="00424E21" w:rsidP="00BA679B">
      <w:pPr>
        <w:suppressAutoHyphens/>
        <w:jc w:val="both"/>
        <w:rPr>
          <w:rFonts w:eastAsia="Times New Roman" w:cs="Calibri"/>
          <w:color w:val="000000"/>
        </w:rPr>
      </w:pP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98 Each of Your commandments makes me wiser than my enemies</w:t>
      </w:r>
      <w:r w:rsidRPr="006F16E2">
        <w:rPr>
          <w:rFonts w:eastAsia="Times New Roman" w:cs="Times New Roman"/>
          <w:color w:val="000000"/>
        </w:rPr>
        <w:t> Concerning Doeg and Ahithophel they [the Rabbis] said that their final conclusions did not agree with adopted practice. The secret of the Torah is in my hands forever, for I gained understanding from all my teachers; </w:t>
      </w:r>
      <w:r w:rsidRPr="006F16E2">
        <w:rPr>
          <w:rFonts w:eastAsia="Times New Roman" w:cs="Times New Roman"/>
          <w:b/>
          <w:bCs/>
          <w:color w:val="000000"/>
          <w:shd w:val="clear" w:color="auto" w:fill="FFFF00"/>
        </w:rPr>
        <w:t>I learned a little from this one and I learned a little from that one (after I learned from my distinguished teacher).</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99 are my conversation</w:t>
      </w:r>
      <w:r w:rsidRPr="006F16E2">
        <w:rPr>
          <w:rFonts w:eastAsia="Times New Roman" w:cs="Times New Roman"/>
          <w:color w:val="000000"/>
        </w:rPr>
        <w:t> All my conversation was about them.</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101 I restrained my feet</w:t>
      </w:r>
      <w:r w:rsidRPr="006F16E2">
        <w:rPr>
          <w:rFonts w:eastAsia="Times New Roman" w:cs="Times New Roman"/>
          <w:color w:val="000000"/>
        </w:rPr>
        <w:t> Heb. </w:t>
      </w:r>
      <w:r w:rsidRPr="006F16E2">
        <w:rPr>
          <w:rFonts w:eastAsia="Times New Roman" w:cs="Times New Roman"/>
          <w:color w:val="000000"/>
          <w:rtl/>
        </w:rPr>
        <w:t>כלאתי </w:t>
      </w:r>
      <w:r w:rsidRPr="006F16E2">
        <w:rPr>
          <w:rFonts w:eastAsia="Times New Roman" w:cs="Times New Roman"/>
          <w:color w:val="000000"/>
        </w:rPr>
        <w:t>, I restrained, as (I Sam. 25:33): “who have restrained me (</w:t>
      </w:r>
      <w:r w:rsidRPr="006F16E2">
        <w:rPr>
          <w:rFonts w:eastAsia="Times New Roman" w:cs="Times New Roman"/>
          <w:color w:val="000000"/>
          <w:rtl/>
        </w:rPr>
        <w:t>כלתני</w:t>
      </w:r>
      <w:r w:rsidRPr="006F16E2">
        <w:rPr>
          <w:rFonts w:eastAsia="Times New Roman" w:cs="Times New Roman"/>
          <w:color w:val="000000"/>
        </w:rPr>
        <w:t>) this day from coming into bloodshed.”</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105 Your words are a lamp for my foot</w:t>
      </w:r>
      <w:r w:rsidRPr="006F16E2">
        <w:rPr>
          <w:rFonts w:eastAsia="Times New Roman" w:cs="Times New Roman"/>
          <w:color w:val="000000"/>
        </w:rPr>
        <w:t> </w:t>
      </w:r>
      <w:r w:rsidRPr="006F16E2">
        <w:rPr>
          <w:rFonts w:eastAsia="Times New Roman" w:cs="Times New Roman"/>
          <w:b/>
          <w:bCs/>
          <w:color w:val="000000"/>
          <w:shd w:val="clear" w:color="auto" w:fill="FFFF00"/>
        </w:rPr>
        <w:t>When I come to promulgate a decision of law, I look in the Torah and it separates me from [transgressing] the prohibition, like a lamp which saves a man from [falling into] the pits.</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107 I have been... humbled</w:t>
      </w:r>
      <w:r w:rsidRPr="006F16E2">
        <w:rPr>
          <w:rFonts w:eastAsia="Times New Roman" w:cs="Times New Roman"/>
          <w:color w:val="000000"/>
        </w:rPr>
        <w:t> Heb. </w:t>
      </w:r>
      <w:r w:rsidRPr="006F16E2">
        <w:rPr>
          <w:rFonts w:eastAsia="Times New Roman" w:cs="Times New Roman"/>
          <w:color w:val="000000"/>
          <w:rtl/>
        </w:rPr>
        <w:t>נעניתי </w:t>
      </w:r>
      <w:r w:rsidRPr="006F16E2">
        <w:rPr>
          <w:rFonts w:eastAsia="Times New Roman" w:cs="Times New Roman"/>
          <w:color w:val="000000"/>
        </w:rPr>
        <w:t>, I have been made poor and humble, like (Exod. 10): “to humble Yourself from before Me”; (Hos. 5:5), “And the pride of Israel shall be humbled before them,” which Jonathan renders: </w:t>
      </w:r>
      <w:r w:rsidRPr="006F16E2">
        <w:rPr>
          <w:rFonts w:eastAsia="Times New Roman" w:cs="Times New Roman"/>
          <w:color w:val="000000"/>
          <w:rtl/>
        </w:rPr>
        <w:t>וימאךְ </w:t>
      </w:r>
      <w:r w:rsidRPr="006F16E2">
        <w:rPr>
          <w:rFonts w:eastAsia="Times New Roman" w:cs="Times New Roman"/>
          <w:color w:val="000000"/>
        </w:rPr>
        <w:t>. And a poor man is accounted as dead. Therefore, revive me according to Your words.</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I have been... humbled</w:t>
      </w:r>
      <w:r w:rsidRPr="006F16E2">
        <w:rPr>
          <w:rFonts w:eastAsia="Times New Roman" w:cs="Times New Roman"/>
          <w:color w:val="000000"/>
        </w:rPr>
        <w:t> Heb. </w:t>
      </w:r>
      <w:r w:rsidRPr="006F16E2">
        <w:rPr>
          <w:rFonts w:eastAsia="Times New Roman" w:cs="Times New Roman"/>
          <w:color w:val="000000"/>
          <w:rtl/>
        </w:rPr>
        <w:t>נעניתי </w:t>
      </w:r>
      <w:r w:rsidRPr="006F16E2">
        <w:rPr>
          <w:rFonts w:eastAsia="Times New Roman" w:cs="Times New Roman"/>
          <w:color w:val="000000"/>
        </w:rPr>
        <w:t>. This is a sickness that deranges the mind, and it is called </w:t>
      </w:r>
      <w:r w:rsidRPr="006F16E2">
        <w:rPr>
          <w:rFonts w:eastAsia="Times New Roman" w:cs="Times New Roman"/>
          <w:color w:val="000000"/>
          <w:rtl/>
        </w:rPr>
        <w:t>עֲוִית </w:t>
      </w:r>
      <w:r w:rsidRPr="006F16E2">
        <w:rPr>
          <w:rFonts w:eastAsia="Times New Roman" w:cs="Times New Roman"/>
          <w:color w:val="000000"/>
        </w:rPr>
        <w:t>convulsion, in the language of the Mishnah (Chul. 60b).</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108 The freewill offering of my mouth</w:t>
      </w:r>
      <w:r w:rsidRPr="006F16E2">
        <w:rPr>
          <w:rFonts w:eastAsia="Times New Roman" w:cs="Times New Roman"/>
          <w:color w:val="000000"/>
        </w:rPr>
        <w:t> Words of appeasement that my mouth offers You. Every </w:t>
      </w:r>
      <w:r w:rsidRPr="006F16E2">
        <w:rPr>
          <w:rFonts w:eastAsia="Times New Roman" w:cs="Times New Roman"/>
          <w:color w:val="000000"/>
          <w:rtl/>
        </w:rPr>
        <w:t>נדבה </w:t>
      </w:r>
      <w:r w:rsidRPr="006F16E2">
        <w:rPr>
          <w:rFonts w:eastAsia="Times New Roman" w:cs="Times New Roman"/>
          <w:color w:val="000000"/>
        </w:rPr>
        <w:t>, is an expression of appeasement.</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109 My soul is constantly in my hand </w:t>
      </w:r>
      <w:r w:rsidRPr="006F16E2">
        <w:rPr>
          <w:rFonts w:eastAsia="Times New Roman" w:cs="Times New Roman"/>
          <w:color w:val="000000"/>
        </w:rPr>
        <w:t>I have very often been in serious danger, close to death, but nonetheless, I have not forgotten Your Torah (following the pattern of “Whoever has a headache should engage in the Torah”).</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112 forever on their paths</w:t>
      </w:r>
      <w:r w:rsidRPr="006F16E2">
        <w:rPr>
          <w:rFonts w:eastAsia="Times New Roman" w:cs="Times New Roman"/>
          <w:color w:val="000000"/>
        </w:rPr>
        <w:t> On their paths and their roads.</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113 I hate those who harbor iniquitous thoughts</w:t>
      </w:r>
      <w:r w:rsidRPr="006F16E2">
        <w:rPr>
          <w:rFonts w:eastAsia="Times New Roman" w:cs="Times New Roman"/>
          <w:color w:val="000000"/>
        </w:rPr>
        <w:t> Those who think thoughts of iniquity, like (Job 20:2): “Therefore, my thoughts (</w:t>
      </w:r>
      <w:r w:rsidRPr="006F16E2">
        <w:rPr>
          <w:rFonts w:eastAsia="Times New Roman" w:cs="Times New Roman"/>
          <w:color w:val="000000"/>
          <w:rtl/>
        </w:rPr>
        <w:t>סעפי</w:t>
      </w:r>
      <w:r w:rsidRPr="006F16E2">
        <w:rPr>
          <w:rFonts w:eastAsia="Times New Roman" w:cs="Times New Roman"/>
          <w:color w:val="000000"/>
        </w:rPr>
        <w:t>) answer me”; (I Kings 18:21), “between two ideas (</w:t>
      </w:r>
      <w:r w:rsidRPr="006F16E2">
        <w:rPr>
          <w:rFonts w:eastAsia="Times New Roman" w:cs="Times New Roman"/>
          <w:color w:val="000000"/>
          <w:rtl/>
        </w:rPr>
        <w:t>הסעפים</w:t>
      </w:r>
      <w:r w:rsidRPr="006F16E2">
        <w:rPr>
          <w:rFonts w:eastAsia="Times New Roman" w:cs="Times New Roman"/>
          <w:color w:val="000000"/>
        </w:rPr>
        <w:t>) .” When you read </w:t>
      </w:r>
      <w:r w:rsidRPr="006F16E2">
        <w:rPr>
          <w:rFonts w:eastAsia="Times New Roman" w:cs="Times New Roman"/>
          <w:color w:val="000000"/>
          <w:rtl/>
        </w:rPr>
        <w:t>סְעִפִים </w:t>
      </w:r>
      <w:r w:rsidRPr="006F16E2">
        <w:rPr>
          <w:rFonts w:eastAsia="Times New Roman" w:cs="Times New Roman"/>
          <w:color w:val="000000"/>
        </w:rPr>
        <w:t>, it concerns the thought, but when you read </w:t>
      </w:r>
      <w:r w:rsidRPr="006F16E2">
        <w:rPr>
          <w:rFonts w:eastAsia="Times New Roman" w:cs="Times New Roman"/>
          <w:color w:val="000000"/>
          <w:rtl/>
        </w:rPr>
        <w:t>סֵעֲפִים </w:t>
      </w:r>
      <w:r w:rsidRPr="006F16E2">
        <w:rPr>
          <w:rFonts w:eastAsia="Times New Roman" w:cs="Times New Roman"/>
          <w:color w:val="000000"/>
        </w:rPr>
        <w:t>, the language refers to those who think it.</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117 and I shall constantly engage in Your statutes </w:t>
      </w:r>
      <w:r w:rsidRPr="006F16E2">
        <w:rPr>
          <w:rFonts w:eastAsia="Times New Roman" w:cs="Times New Roman"/>
          <w:color w:val="000000"/>
        </w:rPr>
        <w:t>Heb. </w:t>
      </w:r>
      <w:r w:rsidRPr="006F16E2">
        <w:rPr>
          <w:rFonts w:eastAsia="Times New Roman" w:cs="Times New Roman"/>
          <w:color w:val="000000"/>
          <w:rtl/>
        </w:rPr>
        <w:t>ואשעה </w:t>
      </w:r>
      <w:r w:rsidRPr="006F16E2">
        <w:rPr>
          <w:rFonts w:eastAsia="Times New Roman" w:cs="Times New Roman"/>
          <w:color w:val="000000"/>
        </w:rPr>
        <w:t>, and I shall engage, like (Exod. 5:9): “and let them not engage (</w:t>
      </w:r>
      <w:r w:rsidRPr="006F16E2">
        <w:rPr>
          <w:rFonts w:eastAsia="Times New Roman" w:cs="Times New Roman"/>
          <w:color w:val="000000"/>
          <w:rtl/>
        </w:rPr>
        <w:t>ישעו</w:t>
      </w:r>
      <w:r w:rsidRPr="006F16E2">
        <w:rPr>
          <w:rFonts w:eastAsia="Times New Roman" w:cs="Times New Roman"/>
          <w:color w:val="000000"/>
        </w:rPr>
        <w:t>) in useless things.” Another explanation: [It is] an expression of telling and reciting, as we translate (Deut. 28:37): “and a recitation (</w:t>
      </w:r>
      <w:r w:rsidRPr="006F16E2">
        <w:rPr>
          <w:rFonts w:eastAsia="Times New Roman" w:cs="Times New Roman"/>
          <w:color w:val="000000"/>
          <w:rtl/>
        </w:rPr>
        <w:t>ולשועין</w:t>
      </w: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118 You trampled </w:t>
      </w:r>
      <w:r w:rsidRPr="006F16E2">
        <w:rPr>
          <w:rFonts w:eastAsia="Times New Roman" w:cs="Times New Roman"/>
          <w:color w:val="000000"/>
        </w:rPr>
        <w:t>Heb. </w:t>
      </w:r>
      <w:r w:rsidRPr="006F16E2">
        <w:rPr>
          <w:rFonts w:eastAsia="Times New Roman" w:cs="Times New Roman"/>
          <w:color w:val="000000"/>
          <w:rtl/>
        </w:rPr>
        <w:t>סלית </w:t>
      </w:r>
      <w:r w:rsidRPr="006F16E2">
        <w:rPr>
          <w:rFonts w:eastAsia="Times New Roman" w:cs="Times New Roman"/>
          <w:color w:val="000000"/>
        </w:rPr>
        <w:t>, You trampled; You made them a thing trampled on, like (Lam. 1:15): “The Lord trampled (</w:t>
      </w:r>
      <w:r w:rsidRPr="006F16E2">
        <w:rPr>
          <w:rFonts w:eastAsia="Times New Roman" w:cs="Times New Roman"/>
          <w:color w:val="000000"/>
          <w:rtl/>
        </w:rPr>
        <w:t>סלה</w:t>
      </w:r>
      <w:r w:rsidRPr="006F16E2">
        <w:rPr>
          <w:rFonts w:eastAsia="Times New Roman" w:cs="Times New Roman"/>
          <w:color w:val="000000"/>
        </w:rPr>
        <w:t>) all my mighty men.”</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120 bristles</w:t>
      </w:r>
      <w:r w:rsidRPr="006F16E2">
        <w:rPr>
          <w:rFonts w:eastAsia="Times New Roman" w:cs="Times New Roman"/>
          <w:color w:val="000000"/>
        </w:rPr>
        <w:t> Heb. </w:t>
      </w:r>
      <w:r w:rsidRPr="006F16E2">
        <w:rPr>
          <w:rFonts w:eastAsia="Times New Roman" w:cs="Times New Roman"/>
          <w:color w:val="000000"/>
          <w:rtl/>
        </w:rPr>
        <w:t>סמר </w:t>
      </w:r>
      <w:r w:rsidRPr="006F16E2">
        <w:rPr>
          <w:rFonts w:eastAsia="Times New Roman" w:cs="Times New Roman"/>
          <w:color w:val="000000"/>
        </w:rPr>
        <w:t>, like (Job 4:15): “it made the hair of my flesh stand on end (</w:t>
      </w:r>
      <w:r w:rsidRPr="006F16E2">
        <w:rPr>
          <w:rFonts w:eastAsia="Times New Roman" w:cs="Times New Roman"/>
          <w:color w:val="000000"/>
          <w:rtl/>
        </w:rPr>
        <w:t>מסמר</w:t>
      </w:r>
      <w:r w:rsidRPr="006F16E2">
        <w:rPr>
          <w:rFonts w:eastAsia="Times New Roman" w:cs="Times New Roman"/>
          <w:color w:val="000000"/>
        </w:rPr>
        <w:t>) ,” as a person whose hair stands on end, harizer in Old French, se herisser in modern French, to bristle.</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color w:val="000000"/>
        </w:rPr>
        <w:t> </w:t>
      </w:r>
    </w:p>
    <w:p w:rsidR="00535036" w:rsidRPr="006F16E2" w:rsidRDefault="00535036" w:rsidP="00BA679B">
      <w:pPr>
        <w:suppressAutoHyphens/>
        <w:jc w:val="both"/>
        <w:rPr>
          <w:rFonts w:eastAsia="Times New Roman" w:cs="Times New Roman"/>
          <w:color w:val="000000"/>
        </w:rPr>
      </w:pPr>
      <w:r w:rsidRPr="006F16E2">
        <w:rPr>
          <w:rFonts w:eastAsia="Times New Roman" w:cs="Times New Roman"/>
          <w:b/>
          <w:bCs/>
          <w:color w:val="000000"/>
        </w:rPr>
        <w:t>and I dread Your judgments</w:t>
      </w:r>
      <w:r w:rsidRPr="006F16E2">
        <w:rPr>
          <w:rFonts w:eastAsia="Times New Roman" w:cs="Times New Roman"/>
          <w:color w:val="000000"/>
        </w:rPr>
        <w:t> The retribution for Your decrees.</w:t>
      </w:r>
    </w:p>
    <w:p w:rsidR="00535036" w:rsidRPr="006F16E2" w:rsidRDefault="00535036" w:rsidP="00BA679B">
      <w:pPr>
        <w:pBdr>
          <w:bottom w:val="double" w:sz="6" w:space="1" w:color="auto"/>
        </w:pBdr>
        <w:suppressAutoHyphens/>
        <w:jc w:val="both"/>
        <w:rPr>
          <w:rFonts w:eastAsia="Times New Roman" w:cs="Times New Roman"/>
          <w:color w:val="000000"/>
        </w:rPr>
      </w:pPr>
    </w:p>
    <w:p w:rsidR="00535036" w:rsidRDefault="00535036" w:rsidP="00BA679B">
      <w:pPr>
        <w:suppressAutoHyphens/>
        <w:jc w:val="both"/>
        <w:rPr>
          <w:rFonts w:eastAsia="Times New Roman" w:cs="Times New Roman"/>
          <w:color w:val="000000"/>
        </w:rPr>
      </w:pPr>
    </w:p>
    <w:p w:rsidR="00535036" w:rsidRPr="00535036" w:rsidRDefault="00535036" w:rsidP="00BA679B">
      <w:pPr>
        <w:suppressAutoHyphens/>
        <w:jc w:val="center"/>
        <w:rPr>
          <w:rFonts w:eastAsia="Times New Roman" w:cs="Times New Roman"/>
          <w:color w:val="000000"/>
        </w:rPr>
      </w:pPr>
      <w:r w:rsidRPr="00535036">
        <w:rPr>
          <w:rFonts w:ascii="Palatino Linotype" w:eastAsia="Times New Roman" w:hAnsi="Palatino Linotype" w:cs="Times New Roman"/>
          <w:b/>
          <w:bCs/>
          <w:color w:val="000000"/>
          <w:sz w:val="28"/>
          <w:szCs w:val="28"/>
          <w:lang w:val="en-AU"/>
        </w:rPr>
        <w:t>Meditation from the Psalms</w:t>
      </w:r>
    </w:p>
    <w:p w:rsidR="00535036" w:rsidRPr="00535036" w:rsidRDefault="00535036" w:rsidP="00BA679B">
      <w:pPr>
        <w:suppressAutoHyphens/>
        <w:jc w:val="center"/>
        <w:rPr>
          <w:rFonts w:eastAsia="Times New Roman" w:cs="Times New Roman"/>
          <w:color w:val="000000"/>
        </w:rPr>
      </w:pPr>
      <w:r w:rsidRPr="00535036">
        <w:rPr>
          <w:rFonts w:ascii="Palatino Linotype" w:eastAsia="Times New Roman" w:hAnsi="Palatino Linotype" w:cs="Times New Roman"/>
          <w:b/>
          <w:bCs/>
          <w:color w:val="000000"/>
          <w:sz w:val="28"/>
          <w:szCs w:val="28"/>
          <w:lang w:val="en-AU"/>
        </w:rPr>
        <w:t>Psalm 119:</w:t>
      </w:r>
      <w:r w:rsidRPr="00535036">
        <w:rPr>
          <w:rFonts w:ascii="Palatino Linotype" w:eastAsia="Times New Roman" w:hAnsi="Palatino Linotype" w:cs="Times New Roman"/>
          <w:b/>
          <w:bCs/>
          <w:color w:val="000000"/>
          <w:sz w:val="28"/>
          <w:szCs w:val="28"/>
        </w:rPr>
        <w:t> </w:t>
      </w:r>
      <w:r>
        <w:rPr>
          <w:rFonts w:ascii="Palatino Linotype" w:eastAsia="Times New Roman" w:hAnsi="Palatino Linotype" w:cs="Times New Roman"/>
          <w:b/>
          <w:bCs/>
          <w:color w:val="000000"/>
          <w:sz w:val="28"/>
          <w:szCs w:val="28"/>
        </w:rPr>
        <w:t>97-120</w:t>
      </w:r>
    </w:p>
    <w:p w:rsidR="00535036" w:rsidRPr="00535036" w:rsidRDefault="00535036" w:rsidP="00BA679B">
      <w:pPr>
        <w:suppressAutoHyphens/>
        <w:jc w:val="center"/>
        <w:rPr>
          <w:rFonts w:eastAsia="Times New Roman" w:cs="Times New Roman"/>
          <w:color w:val="000000"/>
        </w:rPr>
      </w:pPr>
      <w:r w:rsidRPr="00535036">
        <w:rPr>
          <w:rFonts w:ascii="Palatino Linotype" w:eastAsia="Times New Roman" w:hAnsi="Palatino Linotype" w:cs="Times New Roman"/>
          <w:b/>
          <w:bCs/>
          <w:color w:val="000000"/>
          <w:sz w:val="28"/>
          <w:szCs w:val="28"/>
        </w:rPr>
        <w:t>By: H.Em. Rabbi Dr. Hillel ben David</w:t>
      </w:r>
    </w:p>
    <w:p w:rsidR="00535036" w:rsidRPr="00535036" w:rsidRDefault="00535036" w:rsidP="00BA679B">
      <w:pPr>
        <w:suppressAutoHyphens/>
        <w:jc w:val="both"/>
        <w:rPr>
          <w:rFonts w:eastAsia="Times New Roman" w:cs="Times New Roman"/>
          <w:color w:val="000000"/>
        </w:rPr>
      </w:pPr>
    </w:p>
    <w:p w:rsidR="000617F4" w:rsidRPr="00C27701" w:rsidRDefault="000617F4" w:rsidP="00BA679B">
      <w:pPr>
        <w:suppressAutoHyphens/>
        <w:jc w:val="both"/>
        <w:rPr>
          <w:lang w:val="en-AU"/>
        </w:rPr>
      </w:pPr>
      <w:r w:rsidRPr="00C27701">
        <w:rPr>
          <w:lang w:val="en-AU"/>
        </w:rPr>
        <w:t>I</w:t>
      </w:r>
      <w:r>
        <w:rPr>
          <w:lang w:val="en-AU"/>
        </w:rPr>
        <w:t xml:space="preserve"> </w:t>
      </w:r>
      <w:r w:rsidRPr="00C27701">
        <w:rPr>
          <w:lang w:val="en-AU"/>
        </w:rPr>
        <w:t>am</w:t>
      </w:r>
      <w:r>
        <w:rPr>
          <w:lang w:val="en-AU"/>
        </w:rPr>
        <w:t xml:space="preserve"> </w:t>
      </w:r>
      <w:r w:rsidRPr="00C27701">
        <w:rPr>
          <w:lang w:val="en-AU"/>
        </w:rPr>
        <w:t>repeating</w:t>
      </w:r>
      <w:r>
        <w:rPr>
          <w:lang w:val="en-AU"/>
        </w:rPr>
        <w:t xml:space="preserve"> </w:t>
      </w:r>
      <w:r w:rsidRPr="00C27701">
        <w:rPr>
          <w:lang w:val="en-AU"/>
        </w:rPr>
        <w:t>my</w:t>
      </w:r>
      <w:r>
        <w:rPr>
          <w:lang w:val="en-AU"/>
        </w:rPr>
        <w:t xml:space="preserve"> </w:t>
      </w:r>
      <w:r w:rsidRPr="00C27701">
        <w:rPr>
          <w:lang w:val="en-AU"/>
        </w:rPr>
        <w:t>introduction</w:t>
      </w:r>
      <w:r>
        <w:rPr>
          <w:lang w:val="en-AU"/>
        </w:rPr>
        <w:t xml:space="preserve"> </w:t>
      </w:r>
      <w:r w:rsidRPr="00C27701">
        <w:rPr>
          <w:lang w:val="en-AU"/>
        </w:rPr>
        <w:t>from</w:t>
      </w:r>
      <w:r>
        <w:rPr>
          <w:lang w:val="en-AU"/>
        </w:rPr>
        <w:t xml:space="preserve"> </w:t>
      </w:r>
      <w:r w:rsidRPr="00C27701">
        <w:rPr>
          <w:lang w:val="en-AU"/>
        </w:rPr>
        <w:t>the</w:t>
      </w:r>
      <w:r>
        <w:rPr>
          <w:lang w:val="en-AU"/>
        </w:rPr>
        <w:t xml:space="preserve"> </w:t>
      </w:r>
      <w:r w:rsidRPr="00C27701">
        <w:rPr>
          <w:lang w:val="en-AU"/>
        </w:rPr>
        <w:t>first</w:t>
      </w:r>
      <w:r>
        <w:rPr>
          <w:lang w:val="en-AU"/>
        </w:rPr>
        <w:t xml:space="preserve"> </w:t>
      </w:r>
      <w:r w:rsidRPr="00C27701">
        <w:rPr>
          <w:lang w:val="en-AU"/>
        </w:rPr>
        <w:t>part</w:t>
      </w:r>
      <w:r>
        <w:rPr>
          <w:lang w:val="en-AU"/>
        </w:rPr>
        <w:t xml:space="preserve"> </w:t>
      </w:r>
      <w:r w:rsidRPr="00C27701">
        <w:rPr>
          <w:lang w:val="en-AU"/>
        </w:rPr>
        <w:t>of</w:t>
      </w:r>
      <w:r>
        <w:rPr>
          <w:lang w:val="en-AU"/>
        </w:rPr>
        <w:t xml:space="preserve"> </w:t>
      </w:r>
      <w:r w:rsidRPr="00C27701">
        <w:rPr>
          <w:lang w:val="en-AU"/>
        </w:rPr>
        <w:t>this</w:t>
      </w:r>
      <w:r>
        <w:rPr>
          <w:lang w:val="en-AU"/>
        </w:rPr>
        <w:t xml:space="preserve"> </w:t>
      </w:r>
      <w:r w:rsidRPr="00C27701">
        <w:rPr>
          <w:lang w:val="en-AU"/>
        </w:rPr>
        <w:t>psalm</w:t>
      </w:r>
      <w:r>
        <w:rPr>
          <w:lang w:val="en-AU"/>
        </w:rPr>
        <w:t xml:space="preserve"> </w:t>
      </w:r>
      <w:r w:rsidRPr="00C27701">
        <w:rPr>
          <w:lang w:val="en-AU"/>
        </w:rPr>
        <w:t>for</w:t>
      </w:r>
      <w:r>
        <w:rPr>
          <w:lang w:val="en-AU"/>
        </w:rPr>
        <w:t xml:space="preserve"> </w:t>
      </w:r>
      <w:r w:rsidRPr="00C27701">
        <w:rPr>
          <w:lang w:val="en-AU"/>
        </w:rPr>
        <w:t>continuity.</w:t>
      </w:r>
    </w:p>
    <w:p w:rsidR="000617F4" w:rsidRPr="00C27701" w:rsidRDefault="000617F4" w:rsidP="00BA679B">
      <w:pPr>
        <w:suppressAutoHyphens/>
        <w:jc w:val="both"/>
        <w:rPr>
          <w:lang w:val="en-AU"/>
        </w:rPr>
      </w:pPr>
    </w:p>
    <w:p w:rsidR="000617F4" w:rsidRPr="00C27701" w:rsidRDefault="000617F4" w:rsidP="00BA679B">
      <w:pPr>
        <w:suppressAutoHyphens/>
        <w:jc w:val="both"/>
        <w:rPr>
          <w:lang w:val="en-AU"/>
        </w:rPr>
      </w:pPr>
      <w:r w:rsidRPr="00C27701">
        <w:rPr>
          <w:lang w:val="en-AU"/>
        </w:rPr>
        <w:t>The</w:t>
      </w:r>
      <w:r>
        <w:rPr>
          <w:lang w:val="en-AU"/>
        </w:rPr>
        <w:t xml:space="preserve"> </w:t>
      </w:r>
      <w:r w:rsidRPr="00C27701">
        <w:rPr>
          <w:lang w:val="en-AU"/>
        </w:rPr>
        <w:t>life</w:t>
      </w:r>
      <w:r>
        <w:rPr>
          <w:lang w:val="en-AU"/>
        </w:rPr>
        <w:t xml:space="preserve"> </w:t>
      </w:r>
      <w:r w:rsidRPr="00C27701">
        <w:rPr>
          <w:lang w:val="en-AU"/>
        </w:rPr>
        <w:t>of</w:t>
      </w:r>
      <w:r>
        <w:rPr>
          <w:lang w:val="en-AU"/>
        </w:rPr>
        <w:t xml:space="preserve"> </w:t>
      </w:r>
      <w:r w:rsidRPr="00C27701">
        <w:rPr>
          <w:lang w:val="en-AU"/>
        </w:rPr>
        <w:t>King</w:t>
      </w:r>
      <w:r>
        <w:rPr>
          <w:lang w:val="en-AU"/>
        </w:rPr>
        <w:t xml:space="preserve"> </w:t>
      </w:r>
      <w:r w:rsidRPr="00C27701">
        <w:rPr>
          <w:lang w:val="en-AU"/>
        </w:rPr>
        <w:t>David</w:t>
      </w:r>
      <w:r>
        <w:rPr>
          <w:lang w:val="en-AU"/>
        </w:rPr>
        <w:t xml:space="preserve"> </w:t>
      </w:r>
      <w:r w:rsidRPr="00C27701">
        <w:rPr>
          <w:lang w:val="en-AU"/>
        </w:rPr>
        <w:t>was</w:t>
      </w:r>
      <w:r>
        <w:rPr>
          <w:lang w:val="en-AU"/>
        </w:rPr>
        <w:t xml:space="preserve"> </w:t>
      </w:r>
      <w:r w:rsidRPr="00C27701">
        <w:rPr>
          <w:lang w:val="en-AU"/>
        </w:rPr>
        <w:t>devoted</w:t>
      </w:r>
      <w:r>
        <w:rPr>
          <w:lang w:val="en-AU"/>
        </w:rPr>
        <w:t xml:space="preserve"> </w:t>
      </w:r>
      <w:r w:rsidRPr="00C27701">
        <w:rPr>
          <w:lang w:val="en-AU"/>
        </w:rPr>
        <w:t>to</w:t>
      </w:r>
      <w:r>
        <w:rPr>
          <w:lang w:val="en-AU"/>
        </w:rPr>
        <w:t xml:space="preserve"> </w:t>
      </w:r>
      <w:r w:rsidRPr="00C27701">
        <w:rPr>
          <w:lang w:val="en-AU"/>
        </w:rPr>
        <w:t>the</w:t>
      </w:r>
      <w:r>
        <w:rPr>
          <w:lang w:val="en-AU"/>
        </w:rPr>
        <w:t xml:space="preserve"> </w:t>
      </w:r>
      <w:r w:rsidRPr="00C27701">
        <w:rPr>
          <w:lang w:val="en-AU"/>
        </w:rPr>
        <w:t>attainment</w:t>
      </w:r>
      <w:r>
        <w:rPr>
          <w:lang w:val="en-AU"/>
        </w:rPr>
        <w:t xml:space="preserve"> </w:t>
      </w:r>
      <w:r w:rsidRPr="00C27701">
        <w:rPr>
          <w:lang w:val="en-AU"/>
        </w:rPr>
        <w:t>of</w:t>
      </w:r>
      <w:r>
        <w:rPr>
          <w:lang w:val="en-AU"/>
        </w:rPr>
        <w:t xml:space="preserve"> </w:t>
      </w:r>
      <w:r w:rsidRPr="00C27701">
        <w:rPr>
          <w:lang w:val="en-AU"/>
        </w:rPr>
        <w:t>self-perfection</w:t>
      </w:r>
      <w:r>
        <w:rPr>
          <w:lang w:val="en-AU"/>
        </w:rPr>
        <w:t xml:space="preserve"> </w:t>
      </w:r>
      <w:r w:rsidRPr="00C27701">
        <w:rPr>
          <w:lang w:val="en-AU"/>
        </w:rPr>
        <w:t>in</w:t>
      </w:r>
      <w:r>
        <w:rPr>
          <w:lang w:val="en-AU"/>
        </w:rPr>
        <w:t xml:space="preserve"> </w:t>
      </w:r>
      <w:r w:rsidRPr="00C27701">
        <w:rPr>
          <w:lang w:val="en-AU"/>
        </w:rPr>
        <w:t>the</w:t>
      </w:r>
      <w:r>
        <w:rPr>
          <w:lang w:val="en-AU"/>
        </w:rPr>
        <w:t xml:space="preserve"> </w:t>
      </w:r>
      <w:r w:rsidRPr="00C27701">
        <w:rPr>
          <w:lang w:val="en-AU"/>
        </w:rPr>
        <w:t>service</w:t>
      </w:r>
      <w:r>
        <w:rPr>
          <w:lang w:val="en-AU"/>
        </w:rPr>
        <w:t xml:space="preserve"> </w:t>
      </w:r>
      <w:r w:rsidRPr="00C27701">
        <w:rPr>
          <w:lang w:val="en-AU"/>
        </w:rPr>
        <w:t>of</w:t>
      </w:r>
      <w:r>
        <w:rPr>
          <w:lang w:val="en-AU"/>
        </w:rPr>
        <w:t xml:space="preserve"> </w:t>
      </w:r>
      <w:r w:rsidRPr="00C27701">
        <w:rPr>
          <w:lang w:val="en-AU"/>
        </w:rPr>
        <w:t>God.</w:t>
      </w:r>
      <w:r>
        <w:rPr>
          <w:lang w:val="en-AU"/>
        </w:rPr>
        <w:t xml:space="preserve"> </w:t>
      </w:r>
      <w:r w:rsidRPr="00C27701">
        <w:rPr>
          <w:lang w:val="en-AU"/>
        </w:rPr>
        <w:t>Every</w:t>
      </w:r>
      <w:r>
        <w:rPr>
          <w:lang w:val="en-AU"/>
        </w:rPr>
        <w:t xml:space="preserve"> </w:t>
      </w:r>
      <w:r w:rsidRPr="00C27701">
        <w:rPr>
          <w:lang w:val="en-AU"/>
        </w:rPr>
        <w:t>action</w:t>
      </w:r>
      <w:r>
        <w:rPr>
          <w:lang w:val="en-AU"/>
        </w:rPr>
        <w:t xml:space="preserve"> </w:t>
      </w:r>
      <w:r w:rsidRPr="00C27701">
        <w:rPr>
          <w:lang w:val="en-AU"/>
        </w:rPr>
        <w:t>and</w:t>
      </w:r>
      <w:r>
        <w:rPr>
          <w:lang w:val="en-AU"/>
        </w:rPr>
        <w:t xml:space="preserve"> </w:t>
      </w:r>
      <w:r w:rsidRPr="00C27701">
        <w:rPr>
          <w:lang w:val="en-AU"/>
        </w:rPr>
        <w:t>every</w:t>
      </w:r>
      <w:r>
        <w:rPr>
          <w:lang w:val="en-AU"/>
        </w:rPr>
        <w:t xml:space="preserve"> </w:t>
      </w:r>
      <w:r w:rsidRPr="00C27701">
        <w:rPr>
          <w:lang w:val="en-AU"/>
        </w:rPr>
        <w:t>step</w:t>
      </w:r>
      <w:r>
        <w:rPr>
          <w:lang w:val="en-AU"/>
        </w:rPr>
        <w:t xml:space="preserve"> </w:t>
      </w:r>
      <w:r w:rsidRPr="00C27701">
        <w:rPr>
          <w:lang w:val="en-AU"/>
        </w:rPr>
        <w:t>in</w:t>
      </w:r>
      <w:r>
        <w:rPr>
          <w:lang w:val="en-AU"/>
        </w:rPr>
        <w:t xml:space="preserve"> </w:t>
      </w:r>
      <w:r w:rsidRPr="00C27701">
        <w:rPr>
          <w:lang w:val="en-AU"/>
        </w:rPr>
        <w:t>David’s</w:t>
      </w:r>
      <w:r>
        <w:rPr>
          <w:lang w:val="en-AU"/>
        </w:rPr>
        <w:t xml:space="preserve"> </w:t>
      </w:r>
      <w:r w:rsidRPr="00C27701">
        <w:rPr>
          <w:lang w:val="en-AU"/>
        </w:rPr>
        <w:t>life</w:t>
      </w:r>
      <w:r>
        <w:rPr>
          <w:lang w:val="en-AU"/>
        </w:rPr>
        <w:t xml:space="preserve"> </w:t>
      </w:r>
      <w:r w:rsidRPr="00C27701">
        <w:rPr>
          <w:lang w:val="en-AU"/>
        </w:rPr>
        <w:t>was</w:t>
      </w:r>
      <w:r>
        <w:rPr>
          <w:lang w:val="en-AU"/>
        </w:rPr>
        <w:t xml:space="preserve"> </w:t>
      </w:r>
      <w:r w:rsidRPr="00C27701">
        <w:rPr>
          <w:lang w:val="en-AU"/>
        </w:rPr>
        <w:t>calculated</w:t>
      </w:r>
      <w:r>
        <w:rPr>
          <w:lang w:val="en-AU"/>
        </w:rPr>
        <w:t xml:space="preserve"> </w:t>
      </w:r>
      <w:r w:rsidRPr="00C27701">
        <w:rPr>
          <w:lang w:val="en-AU"/>
        </w:rPr>
        <w:t>to</w:t>
      </w:r>
      <w:r>
        <w:rPr>
          <w:lang w:val="en-AU"/>
        </w:rPr>
        <w:t xml:space="preserve"> </w:t>
      </w:r>
      <w:r w:rsidRPr="00C27701">
        <w:rPr>
          <w:lang w:val="en-AU"/>
        </w:rPr>
        <w:t>bring</w:t>
      </w:r>
      <w:r>
        <w:rPr>
          <w:lang w:val="en-AU"/>
        </w:rPr>
        <w:t xml:space="preserve"> </w:t>
      </w:r>
      <w:r w:rsidRPr="00C27701">
        <w:rPr>
          <w:lang w:val="en-AU"/>
        </w:rPr>
        <w:t>him</w:t>
      </w:r>
      <w:r>
        <w:rPr>
          <w:lang w:val="en-AU"/>
        </w:rPr>
        <w:t xml:space="preserve"> </w:t>
      </w:r>
      <w:r w:rsidRPr="00C27701">
        <w:rPr>
          <w:lang w:val="en-AU"/>
        </w:rPr>
        <w:t>closer</w:t>
      </w:r>
      <w:r>
        <w:rPr>
          <w:lang w:val="en-AU"/>
        </w:rPr>
        <w:t xml:space="preserve"> </w:t>
      </w:r>
      <w:r w:rsidRPr="00C27701">
        <w:rPr>
          <w:lang w:val="en-AU"/>
        </w:rPr>
        <w:t>to</w:t>
      </w:r>
      <w:r>
        <w:rPr>
          <w:lang w:val="en-AU"/>
        </w:rPr>
        <w:t xml:space="preserve"> </w:t>
      </w:r>
      <w:r w:rsidRPr="00C27701">
        <w:rPr>
          <w:lang w:val="en-AU"/>
        </w:rPr>
        <w:t>this</w:t>
      </w:r>
      <w:r>
        <w:rPr>
          <w:lang w:val="en-AU"/>
        </w:rPr>
        <w:t xml:space="preserve"> </w:t>
      </w:r>
      <w:r w:rsidRPr="00C27701">
        <w:rPr>
          <w:lang w:val="en-AU"/>
        </w:rPr>
        <w:t>lofty</w:t>
      </w:r>
      <w:r>
        <w:rPr>
          <w:lang w:val="en-AU"/>
        </w:rPr>
        <w:t xml:space="preserve"> </w:t>
      </w:r>
      <w:r w:rsidRPr="00C27701">
        <w:rPr>
          <w:lang w:val="en-AU"/>
        </w:rPr>
        <w:t>goal.</w:t>
      </w:r>
      <w:r>
        <w:rPr>
          <w:lang w:val="en-AU"/>
        </w:rPr>
        <w:t xml:space="preserve"> </w:t>
      </w:r>
      <w:r w:rsidRPr="00C27701">
        <w:rPr>
          <w:lang w:val="en-AU"/>
        </w:rPr>
        <w:t>In</w:t>
      </w:r>
      <w:r>
        <w:rPr>
          <w:lang w:val="en-AU"/>
        </w:rPr>
        <w:t xml:space="preserve"> </w:t>
      </w:r>
      <w:r w:rsidRPr="00C27701">
        <w:rPr>
          <w:lang w:val="en-AU"/>
        </w:rPr>
        <w:t>this</w:t>
      </w:r>
      <w:r>
        <w:rPr>
          <w:lang w:val="en-AU"/>
        </w:rPr>
        <w:t xml:space="preserve"> </w:t>
      </w:r>
      <w:r w:rsidRPr="00C27701">
        <w:rPr>
          <w:lang w:val="en-AU"/>
        </w:rPr>
        <w:t>psalm</w:t>
      </w:r>
      <w:r>
        <w:rPr>
          <w:lang w:val="en-AU"/>
        </w:rPr>
        <w:t xml:space="preserve"> </w:t>
      </w:r>
      <w:r w:rsidRPr="00C27701">
        <w:rPr>
          <w:lang w:val="en-AU"/>
        </w:rPr>
        <w:t>of</w:t>
      </w:r>
      <w:r>
        <w:rPr>
          <w:lang w:val="en-AU"/>
        </w:rPr>
        <w:t xml:space="preserve"> </w:t>
      </w:r>
      <w:r w:rsidRPr="00C27701">
        <w:rPr>
          <w:lang w:val="en-AU"/>
        </w:rPr>
        <w:t>one</w:t>
      </w:r>
      <w:r>
        <w:rPr>
          <w:lang w:val="en-AU"/>
        </w:rPr>
        <w:t xml:space="preserve"> </w:t>
      </w:r>
      <w:r w:rsidRPr="00C27701">
        <w:rPr>
          <w:lang w:val="en-AU"/>
        </w:rPr>
        <w:t>hundred</w:t>
      </w:r>
      <w:r>
        <w:rPr>
          <w:lang w:val="en-AU"/>
        </w:rPr>
        <w:t xml:space="preserve"> </w:t>
      </w:r>
      <w:r w:rsidRPr="00C27701">
        <w:rPr>
          <w:lang w:val="en-AU"/>
        </w:rPr>
        <w:t>seventy-six</w:t>
      </w:r>
      <w:r>
        <w:rPr>
          <w:lang w:val="en-AU"/>
        </w:rPr>
        <w:t xml:space="preserve"> </w:t>
      </w:r>
      <w:r w:rsidRPr="00C27701">
        <w:rPr>
          <w:lang w:val="en-AU"/>
        </w:rPr>
        <w:t>verses,</w:t>
      </w:r>
      <w:r>
        <w:rPr>
          <w:lang w:val="en-AU"/>
        </w:rPr>
        <w:t xml:space="preserve"> </w:t>
      </w:r>
      <w:r w:rsidRPr="00C27701">
        <w:rPr>
          <w:lang w:val="en-AU"/>
        </w:rPr>
        <w:t>the</w:t>
      </w:r>
      <w:r>
        <w:rPr>
          <w:lang w:val="en-AU"/>
        </w:rPr>
        <w:t xml:space="preserve"> </w:t>
      </w:r>
      <w:r w:rsidRPr="00C27701">
        <w:rPr>
          <w:lang w:val="en-AU"/>
        </w:rPr>
        <w:t>lengthiest</w:t>
      </w:r>
      <w:r>
        <w:rPr>
          <w:lang w:val="en-AU"/>
        </w:rPr>
        <w:t xml:space="preserve"> </w:t>
      </w:r>
      <w:r w:rsidRPr="00C27701">
        <w:rPr>
          <w:lang w:val="en-AU"/>
        </w:rPr>
        <w:t>in</w:t>
      </w:r>
      <w:r>
        <w:rPr>
          <w:lang w:val="en-AU"/>
        </w:rPr>
        <w:t xml:space="preserve"> </w:t>
      </w:r>
      <w:r w:rsidRPr="00C27701">
        <w:rPr>
          <w:lang w:val="en-AU"/>
        </w:rPr>
        <w:t>the</w:t>
      </w:r>
      <w:r>
        <w:rPr>
          <w:lang w:val="en-AU"/>
        </w:rPr>
        <w:t xml:space="preserve"> </w:t>
      </w:r>
      <w:r w:rsidRPr="00C27701">
        <w:rPr>
          <w:lang w:val="en-AU"/>
        </w:rPr>
        <w:t>Book</w:t>
      </w:r>
      <w:r>
        <w:rPr>
          <w:lang w:val="en-AU"/>
        </w:rPr>
        <w:t xml:space="preserve"> </w:t>
      </w:r>
      <w:r w:rsidRPr="00C27701">
        <w:rPr>
          <w:lang w:val="en-AU"/>
        </w:rPr>
        <w:t>of</w:t>
      </w:r>
      <w:r>
        <w:rPr>
          <w:lang w:val="en-AU"/>
        </w:rPr>
        <w:t xml:space="preserve"> </w:t>
      </w:r>
      <w:r w:rsidRPr="00C27701">
        <w:rPr>
          <w:lang w:val="en-AU"/>
        </w:rPr>
        <w:t>Tehillim,</w:t>
      </w:r>
      <w:r>
        <w:rPr>
          <w:lang w:val="en-AU"/>
        </w:rPr>
        <w:t xml:space="preserve"> </w:t>
      </w:r>
      <w:r w:rsidRPr="00C27701">
        <w:rPr>
          <w:lang w:val="en-AU"/>
        </w:rPr>
        <w:t>David</w:t>
      </w:r>
      <w:r>
        <w:rPr>
          <w:lang w:val="en-AU"/>
        </w:rPr>
        <w:t xml:space="preserve"> </w:t>
      </w:r>
      <w:r w:rsidRPr="00C27701">
        <w:rPr>
          <w:lang w:val="en-AU"/>
        </w:rPr>
        <w:t>painstakingly</w:t>
      </w:r>
      <w:r>
        <w:rPr>
          <w:lang w:val="en-AU"/>
        </w:rPr>
        <w:t xml:space="preserve"> </w:t>
      </w:r>
      <w:r w:rsidRPr="00C27701">
        <w:rPr>
          <w:lang w:val="en-AU"/>
        </w:rPr>
        <w:t>charts</w:t>
      </w:r>
      <w:r>
        <w:rPr>
          <w:lang w:val="en-AU"/>
        </w:rPr>
        <w:t xml:space="preserve"> </w:t>
      </w:r>
      <w:r w:rsidRPr="00C27701">
        <w:rPr>
          <w:lang w:val="en-AU"/>
        </w:rPr>
        <w:t>the</w:t>
      </w:r>
      <w:r>
        <w:rPr>
          <w:lang w:val="en-AU"/>
        </w:rPr>
        <w:t xml:space="preserve"> </w:t>
      </w:r>
      <w:r w:rsidRPr="00C27701">
        <w:rPr>
          <w:lang w:val="en-AU"/>
        </w:rPr>
        <w:t>progressive</w:t>
      </w:r>
      <w:r>
        <w:rPr>
          <w:lang w:val="en-AU"/>
        </w:rPr>
        <w:t xml:space="preserve"> </w:t>
      </w:r>
      <w:r w:rsidRPr="00C27701">
        <w:rPr>
          <w:lang w:val="en-AU"/>
        </w:rPr>
        <w:t>stage</w:t>
      </w:r>
      <w:r>
        <w:rPr>
          <w:lang w:val="en-AU"/>
        </w:rPr>
        <w:t xml:space="preserve"> </w:t>
      </w:r>
      <w:r w:rsidRPr="00C27701">
        <w:rPr>
          <w:lang w:val="en-AU"/>
        </w:rPr>
        <w:t>of</w:t>
      </w:r>
      <w:r>
        <w:rPr>
          <w:lang w:val="en-AU"/>
        </w:rPr>
        <w:t xml:space="preserve"> </w:t>
      </w:r>
      <w:r w:rsidRPr="00C27701">
        <w:rPr>
          <w:lang w:val="en-AU"/>
        </w:rPr>
        <w:t>his</w:t>
      </w:r>
      <w:r>
        <w:rPr>
          <w:lang w:val="en-AU"/>
        </w:rPr>
        <w:t xml:space="preserve"> </w:t>
      </w:r>
      <w:r w:rsidRPr="00C27701">
        <w:rPr>
          <w:lang w:val="en-AU"/>
        </w:rPr>
        <w:t>determined</w:t>
      </w:r>
      <w:r>
        <w:rPr>
          <w:lang w:val="en-AU"/>
        </w:rPr>
        <w:t xml:space="preserve"> </w:t>
      </w:r>
      <w:r w:rsidRPr="00C27701">
        <w:rPr>
          <w:lang w:val="en-AU"/>
        </w:rPr>
        <w:t>ascent</w:t>
      </w:r>
      <w:r>
        <w:rPr>
          <w:lang w:val="en-AU"/>
        </w:rPr>
        <w:t xml:space="preserve"> </w:t>
      </w:r>
      <w:r w:rsidRPr="00C27701">
        <w:rPr>
          <w:lang w:val="en-AU"/>
        </w:rPr>
        <w:t>toward</w:t>
      </w:r>
      <w:r>
        <w:rPr>
          <w:lang w:val="en-AU"/>
        </w:rPr>
        <w:t xml:space="preserve"> </w:t>
      </w:r>
      <w:r w:rsidRPr="00C27701">
        <w:rPr>
          <w:lang w:val="en-AU"/>
        </w:rPr>
        <w:t>spiritual</w:t>
      </w:r>
      <w:r>
        <w:rPr>
          <w:lang w:val="en-AU"/>
        </w:rPr>
        <w:t xml:space="preserve"> </w:t>
      </w:r>
      <w:r w:rsidRPr="00C27701">
        <w:rPr>
          <w:lang w:val="en-AU"/>
        </w:rPr>
        <w:t>perfection.</w:t>
      </w:r>
      <w:r>
        <w:rPr>
          <w:lang w:val="en-AU"/>
        </w:rPr>
        <w:t xml:space="preserve"> </w:t>
      </w:r>
      <w:r w:rsidRPr="00C27701">
        <w:rPr>
          <w:lang w:val="en-AU"/>
        </w:rPr>
        <w:t>The</w:t>
      </w:r>
      <w:r>
        <w:rPr>
          <w:lang w:val="en-AU"/>
        </w:rPr>
        <w:t xml:space="preserve"> </w:t>
      </w:r>
      <w:r w:rsidRPr="00C27701">
        <w:rPr>
          <w:lang w:val="en-AU"/>
        </w:rPr>
        <w:t>psalm</w:t>
      </w:r>
      <w:r>
        <w:rPr>
          <w:lang w:val="en-AU"/>
        </w:rPr>
        <w:t xml:space="preserve"> </w:t>
      </w:r>
      <w:r w:rsidRPr="00C27701">
        <w:rPr>
          <w:lang w:val="en-AU"/>
        </w:rPr>
        <w:t>follows</w:t>
      </w:r>
      <w:r>
        <w:rPr>
          <w:lang w:val="en-AU"/>
        </w:rPr>
        <w:t xml:space="preserve"> </w:t>
      </w:r>
      <w:r w:rsidRPr="00C27701">
        <w:rPr>
          <w:lang w:val="en-AU"/>
        </w:rPr>
        <w:t>the</w:t>
      </w:r>
      <w:r>
        <w:rPr>
          <w:lang w:val="en-AU"/>
        </w:rPr>
        <w:t xml:space="preserve"> </w:t>
      </w:r>
      <w:r w:rsidRPr="00C27701">
        <w:rPr>
          <w:lang w:val="en-AU"/>
        </w:rPr>
        <w:t>sequence</w:t>
      </w:r>
      <w:r>
        <w:rPr>
          <w:lang w:val="en-AU"/>
        </w:rPr>
        <w:t xml:space="preserve"> </w:t>
      </w:r>
      <w:r w:rsidRPr="00C27701">
        <w:rPr>
          <w:lang w:val="en-AU"/>
        </w:rPr>
        <w:t>of</w:t>
      </w:r>
      <w:r>
        <w:rPr>
          <w:lang w:val="en-AU"/>
        </w:rPr>
        <w:t xml:space="preserve"> </w:t>
      </w:r>
      <w:r w:rsidRPr="00C27701">
        <w:rPr>
          <w:lang w:val="en-AU"/>
        </w:rPr>
        <w:t>the</w:t>
      </w:r>
      <w:r>
        <w:rPr>
          <w:lang w:val="en-AU"/>
        </w:rPr>
        <w:t xml:space="preserve"> </w:t>
      </w:r>
      <w:r w:rsidRPr="00C27701">
        <w:rPr>
          <w:lang w:val="en-AU"/>
        </w:rPr>
        <w:t>twenty-two</w:t>
      </w:r>
      <w:r>
        <w:rPr>
          <w:lang w:val="en-AU"/>
        </w:rPr>
        <w:t xml:space="preserve"> </w:t>
      </w:r>
      <w:r w:rsidRPr="00C27701">
        <w:rPr>
          <w:lang w:val="en-AU"/>
        </w:rPr>
        <w:t>letters</w:t>
      </w:r>
      <w:r>
        <w:rPr>
          <w:lang w:val="en-AU"/>
        </w:rPr>
        <w:t xml:space="preserve"> </w:t>
      </w:r>
      <w:r w:rsidRPr="00C27701">
        <w:rPr>
          <w:lang w:val="en-AU"/>
        </w:rPr>
        <w:t>of</w:t>
      </w:r>
      <w:r>
        <w:rPr>
          <w:lang w:val="en-AU"/>
        </w:rPr>
        <w:t xml:space="preserve"> </w:t>
      </w:r>
      <w:r w:rsidRPr="00C27701">
        <w:rPr>
          <w:lang w:val="en-AU"/>
        </w:rPr>
        <w:t>the</w:t>
      </w:r>
      <w:r>
        <w:rPr>
          <w:lang w:val="en-AU"/>
        </w:rPr>
        <w:t xml:space="preserve"> </w:t>
      </w:r>
      <w:r w:rsidRPr="00C27701">
        <w:rPr>
          <w:lang w:val="en-AU"/>
        </w:rPr>
        <w:t>Hebrew</w:t>
      </w:r>
      <w:r>
        <w:rPr>
          <w:lang w:val="en-AU"/>
        </w:rPr>
        <w:t xml:space="preserve"> </w:t>
      </w:r>
      <w:r w:rsidRPr="00C27701">
        <w:rPr>
          <w:lang w:val="en-AU"/>
        </w:rPr>
        <w:t>alphabet;</w:t>
      </w:r>
      <w:r>
        <w:rPr>
          <w:lang w:val="en-AU"/>
        </w:rPr>
        <w:t xml:space="preserve"> </w:t>
      </w:r>
      <w:r w:rsidRPr="00C27701">
        <w:rPr>
          <w:lang w:val="en-AU"/>
        </w:rPr>
        <w:t>eight</w:t>
      </w:r>
      <w:r>
        <w:rPr>
          <w:lang w:val="en-AU"/>
        </w:rPr>
        <w:t xml:space="preserve"> </w:t>
      </w:r>
      <w:r w:rsidRPr="00C27701">
        <w:rPr>
          <w:lang w:val="en-AU"/>
        </w:rPr>
        <w:t>verses</w:t>
      </w:r>
      <w:r>
        <w:rPr>
          <w:lang w:val="en-AU"/>
        </w:rPr>
        <w:t xml:space="preserve"> </w:t>
      </w:r>
      <w:r w:rsidRPr="00C27701">
        <w:rPr>
          <w:lang w:val="en-AU"/>
        </w:rPr>
        <w:t>begin</w:t>
      </w:r>
      <w:r>
        <w:rPr>
          <w:lang w:val="en-AU"/>
        </w:rPr>
        <w:t xml:space="preserve"> </w:t>
      </w:r>
      <w:r w:rsidRPr="00C27701">
        <w:rPr>
          <w:lang w:val="en-AU"/>
        </w:rPr>
        <w:t>with</w:t>
      </w:r>
      <w:r>
        <w:rPr>
          <w:lang w:val="en-AU"/>
        </w:rPr>
        <w:t xml:space="preserve"> </w:t>
      </w:r>
      <w:r w:rsidRPr="00C27701">
        <w:rPr>
          <w:rtl/>
        </w:rPr>
        <w:t>א</w:t>
      </w:r>
      <w:r w:rsidRPr="00C27701">
        <w:rPr>
          <w:lang w:val="en-AU"/>
        </w:rPr>
        <w:t>,</w:t>
      </w:r>
      <w:r>
        <w:rPr>
          <w:lang w:val="en-AU"/>
        </w:rPr>
        <w:t xml:space="preserve"> </w:t>
      </w:r>
      <w:r w:rsidRPr="00C27701">
        <w:rPr>
          <w:lang w:val="en-AU"/>
        </w:rPr>
        <w:t>aleph,</w:t>
      </w:r>
      <w:r>
        <w:rPr>
          <w:lang w:val="en-AU"/>
        </w:rPr>
        <w:t xml:space="preserve"> </w:t>
      </w:r>
      <w:r w:rsidRPr="00C27701">
        <w:rPr>
          <w:lang w:val="en-AU"/>
        </w:rPr>
        <w:t>the</w:t>
      </w:r>
      <w:r>
        <w:rPr>
          <w:lang w:val="en-AU"/>
        </w:rPr>
        <w:t xml:space="preserve"> </w:t>
      </w:r>
      <w:r w:rsidRPr="00C27701">
        <w:rPr>
          <w:lang w:val="en-AU"/>
        </w:rPr>
        <w:t>next</w:t>
      </w:r>
      <w:r>
        <w:rPr>
          <w:lang w:val="en-AU"/>
        </w:rPr>
        <w:t xml:space="preserve"> </w:t>
      </w:r>
      <w:r w:rsidRPr="00C27701">
        <w:rPr>
          <w:lang w:val="en-AU"/>
        </w:rPr>
        <w:t>eight</w:t>
      </w:r>
      <w:r>
        <w:rPr>
          <w:lang w:val="en-AU"/>
        </w:rPr>
        <w:t xml:space="preserve"> </w:t>
      </w:r>
      <w:r w:rsidRPr="00C27701">
        <w:rPr>
          <w:lang w:val="en-AU"/>
        </w:rPr>
        <w:t>with</w:t>
      </w:r>
      <w:r>
        <w:rPr>
          <w:lang w:val="en-AU"/>
        </w:rPr>
        <w:t xml:space="preserve"> </w:t>
      </w:r>
      <w:r w:rsidRPr="00C27701">
        <w:rPr>
          <w:rtl/>
        </w:rPr>
        <w:t>ב</w:t>
      </w:r>
      <w:r w:rsidRPr="00C27701">
        <w:rPr>
          <w:lang w:val="en-AU"/>
        </w:rPr>
        <w:t>,</w:t>
      </w:r>
      <w:r>
        <w:rPr>
          <w:lang w:val="en-AU"/>
        </w:rPr>
        <w:t xml:space="preserve"> </w:t>
      </w:r>
      <w:r w:rsidRPr="00C27701">
        <w:rPr>
          <w:lang w:val="en-AU"/>
        </w:rPr>
        <w:t>beit,</w:t>
      </w:r>
      <w:r>
        <w:rPr>
          <w:lang w:val="en-AU"/>
        </w:rPr>
        <w:t xml:space="preserve"> </w:t>
      </w:r>
      <w:r w:rsidRPr="00C27701">
        <w:rPr>
          <w:lang w:val="en-AU"/>
        </w:rPr>
        <w:t>and</w:t>
      </w:r>
      <w:r>
        <w:rPr>
          <w:lang w:val="en-AU"/>
        </w:rPr>
        <w:t xml:space="preserve"> </w:t>
      </w:r>
      <w:r w:rsidRPr="00C27701">
        <w:rPr>
          <w:lang w:val="en-AU"/>
        </w:rPr>
        <w:t>so</w:t>
      </w:r>
      <w:r>
        <w:rPr>
          <w:lang w:val="en-AU"/>
        </w:rPr>
        <w:t xml:space="preserve"> </w:t>
      </w:r>
      <w:r w:rsidRPr="00C27701">
        <w:rPr>
          <w:lang w:val="en-AU"/>
        </w:rPr>
        <w:t>on,</w:t>
      </w:r>
      <w:r>
        <w:rPr>
          <w:lang w:val="en-AU"/>
        </w:rPr>
        <w:t xml:space="preserve"> </w:t>
      </w:r>
      <w:r w:rsidRPr="00C27701">
        <w:rPr>
          <w:lang w:val="en-AU"/>
        </w:rPr>
        <w:t>because</w:t>
      </w:r>
      <w:r>
        <w:rPr>
          <w:lang w:val="en-AU"/>
        </w:rPr>
        <w:t xml:space="preserve"> </w:t>
      </w:r>
      <w:r w:rsidRPr="00C27701">
        <w:rPr>
          <w:lang w:val="en-AU"/>
        </w:rPr>
        <w:t>this</w:t>
      </w:r>
      <w:r>
        <w:rPr>
          <w:lang w:val="en-AU"/>
        </w:rPr>
        <w:t xml:space="preserve"> </w:t>
      </w:r>
      <w:r w:rsidRPr="00C27701">
        <w:rPr>
          <w:lang w:val="en-AU"/>
        </w:rPr>
        <w:t>psalm</w:t>
      </w:r>
      <w:r>
        <w:rPr>
          <w:lang w:val="en-AU"/>
        </w:rPr>
        <w:t xml:space="preserve"> </w:t>
      </w:r>
      <w:r w:rsidRPr="00C27701">
        <w:rPr>
          <w:lang w:val="en-AU"/>
        </w:rPr>
        <w:t>embodies</w:t>
      </w:r>
      <w:r>
        <w:rPr>
          <w:lang w:val="en-AU"/>
        </w:rPr>
        <w:t xml:space="preserve"> </w:t>
      </w:r>
      <w:r w:rsidRPr="00C27701">
        <w:rPr>
          <w:lang w:val="en-AU"/>
        </w:rPr>
        <w:t>an</w:t>
      </w:r>
      <w:r>
        <w:rPr>
          <w:lang w:val="en-AU"/>
        </w:rPr>
        <w:t xml:space="preserve"> </w:t>
      </w:r>
      <w:r w:rsidRPr="00C27701">
        <w:rPr>
          <w:lang w:val="en-AU"/>
        </w:rPr>
        <w:t>orderly</w:t>
      </w:r>
      <w:r>
        <w:rPr>
          <w:lang w:val="en-AU"/>
        </w:rPr>
        <w:t xml:space="preserve"> </w:t>
      </w:r>
      <w:r w:rsidRPr="00C27701">
        <w:rPr>
          <w:lang w:val="en-AU"/>
        </w:rPr>
        <w:t>program</w:t>
      </w:r>
      <w:r>
        <w:rPr>
          <w:lang w:val="en-AU"/>
        </w:rPr>
        <w:t xml:space="preserve"> </w:t>
      </w:r>
      <w:r w:rsidRPr="00C27701">
        <w:rPr>
          <w:lang w:val="en-AU"/>
        </w:rPr>
        <w:t>for</w:t>
      </w:r>
      <w:r>
        <w:rPr>
          <w:lang w:val="en-AU"/>
        </w:rPr>
        <w:t xml:space="preserve"> </w:t>
      </w:r>
      <w:r w:rsidRPr="00C27701">
        <w:rPr>
          <w:lang w:val="en-AU"/>
        </w:rPr>
        <w:t>achieving</w:t>
      </w:r>
      <w:r>
        <w:rPr>
          <w:lang w:val="en-AU"/>
        </w:rPr>
        <w:t xml:space="preserve"> </w:t>
      </w:r>
      <w:r w:rsidRPr="00C27701">
        <w:rPr>
          <w:lang w:val="en-AU"/>
        </w:rPr>
        <w:t>personal</w:t>
      </w:r>
      <w:r>
        <w:rPr>
          <w:lang w:val="en-AU"/>
        </w:rPr>
        <w:t xml:space="preserve"> </w:t>
      </w:r>
      <w:r w:rsidRPr="00C27701">
        <w:rPr>
          <w:lang w:val="en-AU"/>
        </w:rPr>
        <w:t>perfection.</w:t>
      </w:r>
      <w:r>
        <w:rPr>
          <w:lang w:val="en-AU"/>
        </w:rPr>
        <w:t xml:space="preserve"> </w:t>
      </w:r>
      <w:r w:rsidRPr="00C27701">
        <w:rPr>
          <w:lang w:val="en-AU"/>
        </w:rPr>
        <w:t>The</w:t>
      </w:r>
      <w:r>
        <w:rPr>
          <w:lang w:val="en-AU"/>
        </w:rPr>
        <w:t xml:space="preserve"> </w:t>
      </w:r>
      <w:r w:rsidRPr="00C27701">
        <w:rPr>
          <w:lang w:val="en-AU"/>
        </w:rPr>
        <w:t>Talmud</w:t>
      </w:r>
      <w:r w:rsidRPr="00C27701">
        <w:rPr>
          <w:vertAlign w:val="superscript"/>
          <w:lang w:val="en-AU"/>
        </w:rPr>
        <w:footnoteReference w:id="1"/>
      </w:r>
      <w:r>
        <w:rPr>
          <w:lang w:val="en-AU"/>
        </w:rPr>
        <w:t xml:space="preserve"> </w:t>
      </w:r>
      <w:r w:rsidRPr="00C27701">
        <w:rPr>
          <w:lang w:val="en-AU"/>
        </w:rPr>
        <w:t>refers</w:t>
      </w:r>
      <w:r>
        <w:rPr>
          <w:lang w:val="en-AU"/>
        </w:rPr>
        <w:t xml:space="preserve"> </w:t>
      </w:r>
      <w:r w:rsidRPr="00C27701">
        <w:rPr>
          <w:lang w:val="en-AU"/>
        </w:rPr>
        <w:t>to</w:t>
      </w:r>
      <w:r>
        <w:rPr>
          <w:lang w:val="en-AU"/>
        </w:rPr>
        <w:t xml:space="preserve"> </w:t>
      </w:r>
      <w:r w:rsidRPr="00C27701">
        <w:rPr>
          <w:lang w:val="en-AU"/>
        </w:rPr>
        <w:t>this</w:t>
      </w:r>
      <w:r>
        <w:rPr>
          <w:lang w:val="en-AU"/>
        </w:rPr>
        <w:t xml:space="preserve"> </w:t>
      </w:r>
      <w:r w:rsidRPr="00C27701">
        <w:rPr>
          <w:lang w:val="en-AU"/>
        </w:rPr>
        <w:t>psalm</w:t>
      </w:r>
      <w:r>
        <w:rPr>
          <w:lang w:val="en-AU"/>
        </w:rPr>
        <w:t xml:space="preserve"> </w:t>
      </w:r>
      <w:r w:rsidRPr="00C27701">
        <w:rPr>
          <w:lang w:val="en-AU"/>
        </w:rPr>
        <w:t>a</w:t>
      </w:r>
      <w:r>
        <w:rPr>
          <w:lang w:val="en-AU"/>
        </w:rPr>
        <w:t xml:space="preserve"> </w:t>
      </w:r>
      <w:r w:rsidRPr="00C27701">
        <w:rPr>
          <w:rtl/>
        </w:rPr>
        <w:t>תמניא</w:t>
      </w:r>
      <w:r>
        <w:rPr>
          <w:rtl/>
        </w:rPr>
        <w:t xml:space="preserve"> </w:t>
      </w:r>
      <w:r w:rsidRPr="00C27701">
        <w:rPr>
          <w:rtl/>
        </w:rPr>
        <w:t>אפין</w:t>
      </w:r>
      <w:r w:rsidRPr="00C27701">
        <w:rPr>
          <w:lang w:val="en-AU"/>
        </w:rPr>
        <w:t>,</w:t>
      </w:r>
      <w:r>
        <w:rPr>
          <w:lang w:val="en-AU"/>
        </w:rPr>
        <w:t xml:space="preserve"> </w:t>
      </w:r>
      <w:r w:rsidRPr="00C27701">
        <w:rPr>
          <w:lang w:val="en-AU"/>
        </w:rPr>
        <w:t>the</w:t>
      </w:r>
      <w:r>
        <w:rPr>
          <w:lang w:val="en-AU"/>
        </w:rPr>
        <w:t xml:space="preserve"> </w:t>
      </w:r>
      <w:r w:rsidRPr="00C27701">
        <w:rPr>
          <w:lang w:val="en-AU"/>
        </w:rPr>
        <w:t>repetition</w:t>
      </w:r>
      <w:r>
        <w:rPr>
          <w:lang w:val="en-AU"/>
        </w:rPr>
        <w:t xml:space="preserve"> </w:t>
      </w:r>
      <w:r w:rsidRPr="00C27701">
        <w:rPr>
          <w:lang w:val="en-AU"/>
        </w:rPr>
        <w:t>of</w:t>
      </w:r>
      <w:r>
        <w:rPr>
          <w:lang w:val="en-AU"/>
        </w:rPr>
        <w:t xml:space="preserve"> </w:t>
      </w:r>
      <w:r w:rsidRPr="00C27701">
        <w:rPr>
          <w:lang w:val="en-AU"/>
        </w:rPr>
        <w:t>eight.</w:t>
      </w:r>
      <w:r>
        <w:rPr>
          <w:lang w:val="en-AU"/>
        </w:rPr>
        <w:t xml:space="preserve"> </w:t>
      </w:r>
      <w:r w:rsidRPr="00C27701">
        <w:rPr>
          <w:lang w:val="en-AU"/>
        </w:rPr>
        <w:t>Whereas</w:t>
      </w:r>
      <w:r>
        <w:rPr>
          <w:lang w:val="en-AU"/>
        </w:rPr>
        <w:t xml:space="preserve"> </w:t>
      </w:r>
      <w:r w:rsidRPr="00C27701">
        <w:rPr>
          <w:lang w:val="en-AU"/>
        </w:rPr>
        <w:t>the</w:t>
      </w:r>
      <w:r>
        <w:rPr>
          <w:lang w:val="en-AU"/>
        </w:rPr>
        <w:t xml:space="preserve"> </w:t>
      </w:r>
      <w:r w:rsidRPr="00C27701">
        <w:rPr>
          <w:lang w:val="en-AU"/>
        </w:rPr>
        <w:t>number</w:t>
      </w:r>
      <w:r>
        <w:rPr>
          <w:lang w:val="en-AU"/>
        </w:rPr>
        <w:t xml:space="preserve"> </w:t>
      </w:r>
      <w:r w:rsidRPr="00C27701">
        <w:rPr>
          <w:lang w:val="en-AU"/>
        </w:rPr>
        <w:t>seven</w:t>
      </w:r>
      <w:r>
        <w:rPr>
          <w:lang w:val="en-AU"/>
        </w:rPr>
        <w:t xml:space="preserve"> </w:t>
      </w:r>
      <w:r w:rsidRPr="00C27701">
        <w:rPr>
          <w:lang w:val="en-AU"/>
        </w:rPr>
        <w:t>symbolizes</w:t>
      </w:r>
      <w:r>
        <w:rPr>
          <w:lang w:val="en-AU"/>
        </w:rPr>
        <w:t xml:space="preserve"> </w:t>
      </w:r>
      <w:r w:rsidRPr="00C27701">
        <w:rPr>
          <w:lang w:val="en-AU"/>
        </w:rPr>
        <w:t>the</w:t>
      </w:r>
      <w:r>
        <w:rPr>
          <w:lang w:val="en-AU"/>
        </w:rPr>
        <w:t xml:space="preserve"> </w:t>
      </w:r>
      <w:r w:rsidRPr="00C27701">
        <w:rPr>
          <w:lang w:val="en-AU"/>
        </w:rPr>
        <w:t>power</w:t>
      </w:r>
      <w:r>
        <w:rPr>
          <w:lang w:val="en-AU"/>
        </w:rPr>
        <w:t xml:space="preserve"> </w:t>
      </w:r>
      <w:r w:rsidRPr="00C27701">
        <w:rPr>
          <w:lang w:val="en-AU"/>
        </w:rPr>
        <w:t>of</w:t>
      </w:r>
      <w:r>
        <w:rPr>
          <w:lang w:val="en-AU"/>
        </w:rPr>
        <w:t xml:space="preserve"> </w:t>
      </w:r>
      <w:r w:rsidRPr="00C27701">
        <w:rPr>
          <w:lang w:val="en-AU"/>
        </w:rPr>
        <w:t>This</w:t>
      </w:r>
      <w:r>
        <w:rPr>
          <w:lang w:val="en-AU"/>
        </w:rPr>
        <w:t xml:space="preserve"> </w:t>
      </w:r>
      <w:r w:rsidRPr="00C27701">
        <w:rPr>
          <w:lang w:val="en-AU"/>
        </w:rPr>
        <w:t>World,</w:t>
      </w:r>
      <w:r>
        <w:rPr>
          <w:lang w:val="en-AU"/>
        </w:rPr>
        <w:t xml:space="preserve"> </w:t>
      </w:r>
      <w:r w:rsidRPr="00C27701">
        <w:rPr>
          <w:lang w:val="en-AU"/>
        </w:rPr>
        <w:t>which</w:t>
      </w:r>
      <w:r>
        <w:rPr>
          <w:lang w:val="en-AU"/>
        </w:rPr>
        <w:t xml:space="preserve"> </w:t>
      </w:r>
      <w:r w:rsidRPr="00C27701">
        <w:rPr>
          <w:lang w:val="en-AU"/>
        </w:rPr>
        <w:t>was</w:t>
      </w:r>
      <w:r>
        <w:rPr>
          <w:lang w:val="en-AU"/>
        </w:rPr>
        <w:t xml:space="preserve"> </w:t>
      </w:r>
      <w:r w:rsidRPr="00C27701">
        <w:rPr>
          <w:lang w:val="en-AU"/>
        </w:rPr>
        <w:t>created</w:t>
      </w:r>
      <w:r>
        <w:rPr>
          <w:lang w:val="en-AU"/>
        </w:rPr>
        <w:t xml:space="preserve"> </w:t>
      </w:r>
      <w:r w:rsidRPr="00C27701">
        <w:rPr>
          <w:lang w:val="en-AU"/>
        </w:rPr>
        <w:t>in</w:t>
      </w:r>
      <w:r>
        <w:rPr>
          <w:lang w:val="en-AU"/>
        </w:rPr>
        <w:t xml:space="preserve"> </w:t>
      </w:r>
      <w:r w:rsidRPr="00C27701">
        <w:rPr>
          <w:lang w:val="en-AU"/>
        </w:rPr>
        <w:t>seven</w:t>
      </w:r>
      <w:r>
        <w:rPr>
          <w:lang w:val="en-AU"/>
        </w:rPr>
        <w:t xml:space="preserve"> </w:t>
      </w:r>
      <w:r w:rsidRPr="00C27701">
        <w:rPr>
          <w:lang w:val="en-AU"/>
        </w:rPr>
        <w:t>days,</w:t>
      </w:r>
      <w:r>
        <w:rPr>
          <w:lang w:val="en-AU"/>
        </w:rPr>
        <w:t xml:space="preserve"> </w:t>
      </w:r>
      <w:r w:rsidRPr="00C27701">
        <w:rPr>
          <w:lang w:val="en-AU"/>
        </w:rPr>
        <w:t>eight</w:t>
      </w:r>
      <w:r>
        <w:rPr>
          <w:lang w:val="en-AU"/>
        </w:rPr>
        <w:t xml:space="preserve"> </w:t>
      </w:r>
      <w:r w:rsidRPr="00C27701">
        <w:rPr>
          <w:lang w:val="en-AU"/>
        </w:rPr>
        <w:t>symbolizes</w:t>
      </w:r>
      <w:r>
        <w:rPr>
          <w:lang w:val="en-AU"/>
        </w:rPr>
        <w:t xml:space="preserve"> </w:t>
      </w:r>
      <w:r w:rsidRPr="00C27701">
        <w:rPr>
          <w:lang w:val="en-AU"/>
        </w:rPr>
        <w:t>release</w:t>
      </w:r>
      <w:r>
        <w:rPr>
          <w:lang w:val="en-AU"/>
        </w:rPr>
        <w:t xml:space="preserve"> </w:t>
      </w:r>
      <w:r w:rsidRPr="00C27701">
        <w:rPr>
          <w:lang w:val="en-AU"/>
        </w:rPr>
        <w:t>from</w:t>
      </w:r>
      <w:r>
        <w:rPr>
          <w:lang w:val="en-AU"/>
        </w:rPr>
        <w:t xml:space="preserve"> </w:t>
      </w:r>
      <w:r w:rsidRPr="00C27701">
        <w:rPr>
          <w:lang w:val="en-AU"/>
        </w:rPr>
        <w:t>the</w:t>
      </w:r>
      <w:r>
        <w:rPr>
          <w:lang w:val="en-AU"/>
        </w:rPr>
        <w:t xml:space="preserve"> </w:t>
      </w:r>
      <w:r w:rsidRPr="00C27701">
        <w:rPr>
          <w:lang w:val="en-AU"/>
        </w:rPr>
        <w:t>desires</w:t>
      </w:r>
      <w:r>
        <w:rPr>
          <w:lang w:val="en-AU"/>
        </w:rPr>
        <w:t xml:space="preserve"> </w:t>
      </w:r>
      <w:r w:rsidRPr="00C27701">
        <w:rPr>
          <w:lang w:val="en-AU"/>
        </w:rPr>
        <w:t>of</w:t>
      </w:r>
      <w:r>
        <w:rPr>
          <w:lang w:val="en-AU"/>
        </w:rPr>
        <w:t xml:space="preserve"> </w:t>
      </w:r>
      <w:r w:rsidRPr="00C27701">
        <w:rPr>
          <w:lang w:val="en-AU"/>
        </w:rPr>
        <w:t>the</w:t>
      </w:r>
      <w:r>
        <w:rPr>
          <w:lang w:val="en-AU"/>
        </w:rPr>
        <w:t xml:space="preserve"> </w:t>
      </w:r>
      <w:r w:rsidRPr="00C27701">
        <w:rPr>
          <w:lang w:val="en-AU"/>
        </w:rPr>
        <w:t>mundane</w:t>
      </w:r>
      <w:r>
        <w:rPr>
          <w:lang w:val="en-AU"/>
        </w:rPr>
        <w:t xml:space="preserve"> </w:t>
      </w:r>
      <w:r w:rsidRPr="00C27701">
        <w:rPr>
          <w:lang w:val="en-AU"/>
        </w:rPr>
        <w:t>work</w:t>
      </w:r>
      <w:r>
        <w:rPr>
          <w:lang w:val="en-AU"/>
        </w:rPr>
        <w:t xml:space="preserve"> </w:t>
      </w:r>
      <w:r w:rsidRPr="00C27701">
        <w:rPr>
          <w:lang w:val="en-AU"/>
        </w:rPr>
        <w:t>which</w:t>
      </w:r>
      <w:r>
        <w:rPr>
          <w:lang w:val="en-AU"/>
        </w:rPr>
        <w:t xml:space="preserve"> </w:t>
      </w:r>
      <w:r w:rsidRPr="00C27701">
        <w:rPr>
          <w:lang w:val="en-AU"/>
        </w:rPr>
        <w:t>distract</w:t>
      </w:r>
      <w:r>
        <w:rPr>
          <w:lang w:val="en-AU"/>
        </w:rPr>
        <w:t xml:space="preserve"> </w:t>
      </w:r>
      <w:r w:rsidRPr="00C27701">
        <w:rPr>
          <w:lang w:val="en-AU"/>
        </w:rPr>
        <w:t>a</w:t>
      </w:r>
      <w:r>
        <w:rPr>
          <w:lang w:val="en-AU"/>
        </w:rPr>
        <w:t xml:space="preserve"> </w:t>
      </w:r>
      <w:r w:rsidRPr="00C27701">
        <w:rPr>
          <w:lang w:val="en-AU"/>
        </w:rPr>
        <w:t>person</w:t>
      </w:r>
      <w:r>
        <w:rPr>
          <w:lang w:val="en-AU"/>
        </w:rPr>
        <w:t xml:space="preserve"> </w:t>
      </w:r>
      <w:r w:rsidRPr="00C27701">
        <w:rPr>
          <w:lang w:val="en-AU"/>
        </w:rPr>
        <w:t>from</w:t>
      </w:r>
      <w:r>
        <w:rPr>
          <w:lang w:val="en-AU"/>
        </w:rPr>
        <w:t xml:space="preserve"> </w:t>
      </w:r>
      <w:r w:rsidRPr="00C27701">
        <w:rPr>
          <w:lang w:val="en-AU"/>
        </w:rPr>
        <w:t>his</w:t>
      </w:r>
      <w:r>
        <w:rPr>
          <w:lang w:val="en-AU"/>
        </w:rPr>
        <w:t xml:space="preserve"> </w:t>
      </w:r>
      <w:r w:rsidRPr="00C27701">
        <w:rPr>
          <w:lang w:val="en-AU"/>
        </w:rPr>
        <w:t>spiritual</w:t>
      </w:r>
      <w:r>
        <w:rPr>
          <w:lang w:val="en-AU"/>
        </w:rPr>
        <w:t xml:space="preserve"> </w:t>
      </w:r>
      <w:r w:rsidRPr="00C27701">
        <w:rPr>
          <w:lang w:val="en-AU"/>
        </w:rPr>
        <w:t>aspirations.</w:t>
      </w:r>
      <w:r w:rsidRPr="00C27701">
        <w:rPr>
          <w:vertAlign w:val="superscript"/>
          <w:lang w:val="en-AU"/>
        </w:rPr>
        <w:footnoteReference w:id="2"/>
      </w:r>
    </w:p>
    <w:p w:rsidR="000617F4" w:rsidRPr="00C27701" w:rsidRDefault="000617F4" w:rsidP="00BA679B">
      <w:pPr>
        <w:suppressAutoHyphens/>
        <w:jc w:val="both"/>
        <w:rPr>
          <w:lang w:val="en-AU"/>
        </w:rPr>
      </w:pPr>
    </w:p>
    <w:p w:rsidR="000617F4" w:rsidRDefault="000617F4" w:rsidP="00BA679B">
      <w:pPr>
        <w:suppressAutoHyphens/>
        <w:jc w:val="both"/>
        <w:rPr>
          <w:lang w:val="en-AU"/>
        </w:rPr>
      </w:pPr>
      <w:r w:rsidRPr="00C27701">
        <w:rPr>
          <w:lang w:val="en-AU"/>
        </w:rPr>
        <w:t>In</w:t>
      </w:r>
      <w:r>
        <w:rPr>
          <w:lang w:val="en-AU"/>
        </w:rPr>
        <w:t xml:space="preserve"> </w:t>
      </w:r>
      <w:r w:rsidRPr="00C27701">
        <w:rPr>
          <w:lang w:val="en-AU"/>
        </w:rPr>
        <w:t>these</w:t>
      </w:r>
      <w:r>
        <w:rPr>
          <w:lang w:val="en-AU"/>
        </w:rPr>
        <w:t xml:space="preserve"> </w:t>
      </w:r>
      <w:r w:rsidRPr="00C27701">
        <w:rPr>
          <w:lang w:val="en-AU"/>
        </w:rPr>
        <w:t>verses</w:t>
      </w:r>
      <w:r>
        <w:rPr>
          <w:lang w:val="en-AU"/>
        </w:rPr>
        <w:t xml:space="preserve"> </w:t>
      </w:r>
      <w:r w:rsidRPr="00C27701">
        <w:rPr>
          <w:lang w:val="en-AU"/>
        </w:rPr>
        <w:t>David</w:t>
      </w:r>
      <w:r>
        <w:rPr>
          <w:lang w:val="en-AU"/>
        </w:rPr>
        <w:t xml:space="preserve"> </w:t>
      </w:r>
      <w:r w:rsidRPr="00C27701">
        <w:rPr>
          <w:lang w:val="en-AU"/>
        </w:rPr>
        <w:t>describes</w:t>
      </w:r>
      <w:r>
        <w:rPr>
          <w:lang w:val="en-AU"/>
        </w:rPr>
        <w:t xml:space="preserve"> </w:t>
      </w:r>
      <w:r w:rsidRPr="00C27701">
        <w:rPr>
          <w:lang w:val="en-AU"/>
        </w:rPr>
        <w:t>the</w:t>
      </w:r>
      <w:r>
        <w:rPr>
          <w:lang w:val="en-AU"/>
        </w:rPr>
        <w:t xml:space="preserve"> </w:t>
      </w:r>
      <w:r w:rsidRPr="00C27701">
        <w:rPr>
          <w:lang w:val="en-AU"/>
        </w:rPr>
        <w:t>many</w:t>
      </w:r>
      <w:r>
        <w:rPr>
          <w:lang w:val="en-AU"/>
        </w:rPr>
        <w:t xml:space="preserve"> </w:t>
      </w:r>
      <w:r w:rsidRPr="00C27701">
        <w:rPr>
          <w:lang w:val="en-AU"/>
        </w:rPr>
        <w:t>obstacles</w:t>
      </w:r>
      <w:r>
        <w:rPr>
          <w:lang w:val="en-AU"/>
        </w:rPr>
        <w:t xml:space="preserve"> </w:t>
      </w:r>
      <w:r w:rsidRPr="00C27701">
        <w:rPr>
          <w:lang w:val="en-AU"/>
        </w:rPr>
        <w:t>and</w:t>
      </w:r>
      <w:r>
        <w:rPr>
          <w:lang w:val="en-AU"/>
        </w:rPr>
        <w:t xml:space="preserve"> </w:t>
      </w:r>
      <w:r w:rsidRPr="00C27701">
        <w:rPr>
          <w:lang w:val="en-AU"/>
        </w:rPr>
        <w:t>danger</w:t>
      </w:r>
      <w:r>
        <w:rPr>
          <w:lang w:val="en-AU"/>
        </w:rPr>
        <w:t xml:space="preserve"> </w:t>
      </w:r>
      <w:r w:rsidRPr="00C27701">
        <w:rPr>
          <w:lang w:val="en-AU"/>
        </w:rPr>
        <w:t>that</w:t>
      </w:r>
      <w:r>
        <w:rPr>
          <w:lang w:val="en-AU"/>
        </w:rPr>
        <w:t xml:space="preserve"> </w:t>
      </w:r>
      <w:r w:rsidRPr="00C27701">
        <w:rPr>
          <w:lang w:val="en-AU"/>
        </w:rPr>
        <w:t>confronted</w:t>
      </w:r>
      <w:r>
        <w:rPr>
          <w:lang w:val="en-AU"/>
        </w:rPr>
        <w:t xml:space="preserve"> </w:t>
      </w:r>
      <w:r w:rsidRPr="00C27701">
        <w:rPr>
          <w:lang w:val="en-AU"/>
        </w:rPr>
        <w:t>him</w:t>
      </w:r>
      <w:r>
        <w:rPr>
          <w:lang w:val="en-AU"/>
        </w:rPr>
        <w:t xml:space="preserve"> </w:t>
      </w:r>
      <w:r w:rsidRPr="00C27701">
        <w:rPr>
          <w:lang w:val="en-AU"/>
        </w:rPr>
        <w:t>in</w:t>
      </w:r>
      <w:r>
        <w:rPr>
          <w:lang w:val="en-AU"/>
        </w:rPr>
        <w:t xml:space="preserve"> </w:t>
      </w:r>
      <w:r w:rsidRPr="00C27701">
        <w:rPr>
          <w:lang w:val="en-AU"/>
        </w:rPr>
        <w:t>his</w:t>
      </w:r>
      <w:r>
        <w:rPr>
          <w:lang w:val="en-AU"/>
        </w:rPr>
        <w:t xml:space="preserve"> </w:t>
      </w:r>
      <w:r w:rsidRPr="00C27701">
        <w:rPr>
          <w:lang w:val="en-AU"/>
        </w:rPr>
        <w:t>lifetime.</w:t>
      </w:r>
      <w:r>
        <w:rPr>
          <w:lang w:val="en-AU"/>
        </w:rPr>
        <w:t xml:space="preserve"> </w:t>
      </w:r>
      <w:r w:rsidRPr="00C27701">
        <w:rPr>
          <w:lang w:val="en-AU"/>
        </w:rPr>
        <w:t>Yet</w:t>
      </w:r>
      <w:r>
        <w:rPr>
          <w:lang w:val="en-AU"/>
        </w:rPr>
        <w:t xml:space="preserve"> </w:t>
      </w:r>
      <w:r w:rsidRPr="00C27701">
        <w:rPr>
          <w:lang w:val="en-AU"/>
        </w:rPr>
        <w:t>his</w:t>
      </w:r>
      <w:r>
        <w:rPr>
          <w:lang w:val="en-AU"/>
        </w:rPr>
        <w:t xml:space="preserve"> </w:t>
      </w:r>
      <w:r w:rsidRPr="00C27701">
        <w:rPr>
          <w:lang w:val="en-AU"/>
        </w:rPr>
        <w:t>spirit</w:t>
      </w:r>
      <w:r>
        <w:rPr>
          <w:lang w:val="en-AU"/>
        </w:rPr>
        <w:t xml:space="preserve"> </w:t>
      </w:r>
      <w:r w:rsidRPr="00C27701">
        <w:rPr>
          <w:lang w:val="en-AU"/>
        </w:rPr>
        <w:t>refused</w:t>
      </w:r>
      <w:r>
        <w:rPr>
          <w:lang w:val="en-AU"/>
        </w:rPr>
        <w:t xml:space="preserve"> </w:t>
      </w:r>
      <w:r w:rsidRPr="00C27701">
        <w:rPr>
          <w:lang w:val="en-AU"/>
        </w:rPr>
        <w:t>to</w:t>
      </w:r>
      <w:r>
        <w:rPr>
          <w:lang w:val="en-AU"/>
        </w:rPr>
        <w:t xml:space="preserve"> </w:t>
      </w:r>
      <w:r w:rsidRPr="00C27701">
        <w:rPr>
          <w:lang w:val="en-AU"/>
        </w:rPr>
        <w:t>be</w:t>
      </w:r>
      <w:r>
        <w:rPr>
          <w:lang w:val="en-AU"/>
        </w:rPr>
        <w:t xml:space="preserve"> </w:t>
      </w:r>
      <w:r w:rsidRPr="00C27701">
        <w:rPr>
          <w:lang w:val="en-AU"/>
        </w:rPr>
        <w:t>overwhelmed</w:t>
      </w:r>
      <w:r>
        <w:rPr>
          <w:lang w:val="en-AU"/>
        </w:rPr>
        <w:t xml:space="preserve"> </w:t>
      </w:r>
      <w:r w:rsidRPr="00C27701">
        <w:rPr>
          <w:lang w:val="en-AU"/>
        </w:rPr>
        <w:t>by</w:t>
      </w:r>
      <w:r>
        <w:rPr>
          <w:lang w:val="en-AU"/>
        </w:rPr>
        <w:t xml:space="preserve"> </w:t>
      </w:r>
      <w:r w:rsidRPr="00C27701">
        <w:rPr>
          <w:lang w:val="en-AU"/>
        </w:rPr>
        <w:t>sorrow,</w:t>
      </w:r>
      <w:r>
        <w:rPr>
          <w:lang w:val="en-AU"/>
        </w:rPr>
        <w:t xml:space="preserve"> </w:t>
      </w:r>
      <w:r w:rsidRPr="00C27701">
        <w:rPr>
          <w:lang w:val="en-AU"/>
        </w:rPr>
        <w:t>for</w:t>
      </w:r>
      <w:r>
        <w:rPr>
          <w:lang w:val="en-AU"/>
        </w:rPr>
        <w:t xml:space="preserve"> </w:t>
      </w:r>
      <w:r w:rsidRPr="00C27701">
        <w:rPr>
          <w:lang w:val="en-AU"/>
        </w:rPr>
        <w:t>he</w:t>
      </w:r>
      <w:r>
        <w:rPr>
          <w:lang w:val="en-AU"/>
        </w:rPr>
        <w:t xml:space="preserve"> </w:t>
      </w:r>
      <w:r w:rsidRPr="00C27701">
        <w:rPr>
          <w:lang w:val="en-AU"/>
        </w:rPr>
        <w:t>embraced</w:t>
      </w:r>
      <w:r>
        <w:rPr>
          <w:lang w:val="en-AU"/>
        </w:rPr>
        <w:t xml:space="preserve"> </w:t>
      </w:r>
      <w:r w:rsidRPr="00C27701">
        <w:rPr>
          <w:lang w:val="en-AU"/>
        </w:rPr>
        <w:t>the</w:t>
      </w:r>
      <w:r>
        <w:rPr>
          <w:lang w:val="en-AU"/>
        </w:rPr>
        <w:t xml:space="preserve"> </w:t>
      </w:r>
      <w:r w:rsidRPr="00C27701">
        <w:rPr>
          <w:lang w:val="en-AU"/>
        </w:rPr>
        <w:t>fount</w:t>
      </w:r>
      <w:r>
        <w:rPr>
          <w:lang w:val="en-AU"/>
        </w:rPr>
        <w:t xml:space="preserve"> </w:t>
      </w:r>
      <w:r w:rsidRPr="00C27701">
        <w:rPr>
          <w:lang w:val="en-AU"/>
        </w:rPr>
        <w:t>of</w:t>
      </w:r>
      <w:r>
        <w:rPr>
          <w:lang w:val="en-AU"/>
        </w:rPr>
        <w:t xml:space="preserve"> </w:t>
      </w:r>
      <w:r w:rsidRPr="00C27701">
        <w:rPr>
          <w:lang w:val="en-AU"/>
        </w:rPr>
        <w:t>joy,</w:t>
      </w:r>
      <w:r>
        <w:rPr>
          <w:lang w:val="en-AU"/>
        </w:rPr>
        <w:t xml:space="preserve"> </w:t>
      </w:r>
      <w:r w:rsidRPr="00C27701">
        <w:rPr>
          <w:lang w:val="en-AU"/>
        </w:rPr>
        <w:t>the</w:t>
      </w:r>
      <w:r>
        <w:rPr>
          <w:lang w:val="en-AU"/>
        </w:rPr>
        <w:t xml:space="preserve"> </w:t>
      </w:r>
      <w:r w:rsidRPr="00C27701">
        <w:rPr>
          <w:lang w:val="en-AU"/>
        </w:rPr>
        <w:t>Torah.</w:t>
      </w:r>
      <w:r>
        <w:rPr>
          <w:lang w:val="en-AU"/>
        </w:rPr>
        <w:t xml:space="preserve"> </w:t>
      </w:r>
      <w:r w:rsidRPr="00C27701">
        <w:rPr>
          <w:lang w:val="en-AU"/>
        </w:rPr>
        <w:t>As</w:t>
      </w:r>
      <w:r>
        <w:rPr>
          <w:lang w:val="en-AU"/>
        </w:rPr>
        <w:t xml:space="preserve"> </w:t>
      </w:r>
      <w:r w:rsidRPr="00C27701">
        <w:rPr>
          <w:lang w:val="en-AU"/>
        </w:rPr>
        <w:t>David</w:t>
      </w:r>
      <w:r>
        <w:rPr>
          <w:lang w:val="en-AU"/>
        </w:rPr>
        <w:t xml:space="preserve"> </w:t>
      </w:r>
      <w:r w:rsidRPr="00C27701">
        <w:rPr>
          <w:lang w:val="en-AU"/>
        </w:rPr>
        <w:t>followed</w:t>
      </w:r>
      <w:r>
        <w:rPr>
          <w:lang w:val="en-AU"/>
        </w:rPr>
        <w:t xml:space="preserve"> </w:t>
      </w:r>
      <w:r w:rsidRPr="00C27701">
        <w:rPr>
          <w:lang w:val="en-AU"/>
        </w:rPr>
        <w:t>the</w:t>
      </w:r>
      <w:r>
        <w:rPr>
          <w:lang w:val="en-AU"/>
        </w:rPr>
        <w:t xml:space="preserve"> </w:t>
      </w:r>
      <w:r w:rsidRPr="00C27701">
        <w:rPr>
          <w:lang w:val="en-AU"/>
        </w:rPr>
        <w:t>guiding</w:t>
      </w:r>
      <w:r>
        <w:rPr>
          <w:lang w:val="en-AU"/>
        </w:rPr>
        <w:t xml:space="preserve"> </w:t>
      </w:r>
      <w:r w:rsidRPr="00C27701">
        <w:rPr>
          <w:lang w:val="en-AU"/>
        </w:rPr>
        <w:t>light</w:t>
      </w:r>
      <w:r>
        <w:rPr>
          <w:lang w:val="en-AU"/>
        </w:rPr>
        <w:t xml:space="preserve"> </w:t>
      </w:r>
      <w:r w:rsidRPr="00C27701">
        <w:rPr>
          <w:lang w:val="en-AU"/>
        </w:rPr>
        <w:t>of</w:t>
      </w:r>
      <w:r>
        <w:rPr>
          <w:lang w:val="en-AU"/>
        </w:rPr>
        <w:t xml:space="preserve"> </w:t>
      </w:r>
      <w:r w:rsidRPr="00C27701">
        <w:rPr>
          <w:lang w:val="en-AU"/>
        </w:rPr>
        <w:t>G-d’s</w:t>
      </w:r>
      <w:r>
        <w:rPr>
          <w:lang w:val="en-AU"/>
        </w:rPr>
        <w:t xml:space="preserve"> </w:t>
      </w:r>
      <w:r w:rsidRPr="00C27701">
        <w:rPr>
          <w:lang w:val="en-AU"/>
        </w:rPr>
        <w:t>Torah,</w:t>
      </w:r>
      <w:r>
        <w:rPr>
          <w:lang w:val="en-AU"/>
        </w:rPr>
        <w:t xml:space="preserve"> </w:t>
      </w:r>
      <w:r w:rsidRPr="00C27701">
        <w:rPr>
          <w:lang w:val="en-AU"/>
        </w:rPr>
        <w:t>his</w:t>
      </w:r>
      <w:r>
        <w:rPr>
          <w:lang w:val="en-AU"/>
        </w:rPr>
        <w:t xml:space="preserve"> </w:t>
      </w:r>
      <w:r w:rsidRPr="00C27701">
        <w:rPr>
          <w:lang w:val="en-AU"/>
        </w:rPr>
        <w:t>lips</w:t>
      </w:r>
      <w:r>
        <w:rPr>
          <w:lang w:val="en-AU"/>
        </w:rPr>
        <w:t xml:space="preserve"> </w:t>
      </w:r>
      <w:r w:rsidRPr="00C27701">
        <w:rPr>
          <w:lang w:val="en-AU"/>
        </w:rPr>
        <w:t>burst</w:t>
      </w:r>
      <w:r>
        <w:rPr>
          <w:lang w:val="en-AU"/>
        </w:rPr>
        <w:t xml:space="preserve"> </w:t>
      </w:r>
      <w:r w:rsidRPr="00C27701">
        <w:rPr>
          <w:lang w:val="en-AU"/>
        </w:rPr>
        <w:t>forth</w:t>
      </w:r>
      <w:r>
        <w:rPr>
          <w:lang w:val="en-AU"/>
        </w:rPr>
        <w:t xml:space="preserve"> </w:t>
      </w:r>
      <w:r w:rsidRPr="00C27701">
        <w:rPr>
          <w:lang w:val="en-AU"/>
        </w:rPr>
        <w:t>in</w:t>
      </w:r>
      <w:r>
        <w:rPr>
          <w:lang w:val="en-AU"/>
        </w:rPr>
        <w:t xml:space="preserve"> </w:t>
      </w:r>
      <w:r w:rsidRPr="00C27701">
        <w:rPr>
          <w:lang w:val="en-AU"/>
        </w:rPr>
        <w:t>these</w:t>
      </w:r>
      <w:r>
        <w:rPr>
          <w:lang w:val="en-AU"/>
        </w:rPr>
        <w:t xml:space="preserve"> </w:t>
      </w:r>
      <w:r w:rsidRPr="00C27701">
        <w:rPr>
          <w:lang w:val="en-AU"/>
        </w:rPr>
        <w:t>ecstatic</w:t>
      </w:r>
      <w:r>
        <w:rPr>
          <w:lang w:val="en-AU"/>
        </w:rPr>
        <w:t xml:space="preserve"> </w:t>
      </w:r>
      <w:r w:rsidRPr="00C27701">
        <w:rPr>
          <w:lang w:val="en-AU"/>
        </w:rPr>
        <w:t>verses</w:t>
      </w:r>
      <w:r>
        <w:rPr>
          <w:lang w:val="en-AU"/>
        </w:rPr>
        <w:t xml:space="preserve"> </w:t>
      </w:r>
      <w:r w:rsidRPr="00C27701">
        <w:rPr>
          <w:lang w:val="en-AU"/>
        </w:rPr>
        <w:t>of</w:t>
      </w:r>
      <w:r>
        <w:rPr>
          <w:lang w:val="en-AU"/>
        </w:rPr>
        <w:t xml:space="preserve"> </w:t>
      </w:r>
      <w:r w:rsidRPr="00C27701">
        <w:rPr>
          <w:lang w:val="en-AU"/>
        </w:rPr>
        <w:t>praise</w:t>
      </w:r>
      <w:r>
        <w:rPr>
          <w:lang w:val="en-AU"/>
        </w:rPr>
        <w:t xml:space="preserve"> </w:t>
      </w:r>
      <w:r w:rsidRPr="00C27701">
        <w:rPr>
          <w:lang w:val="en-AU"/>
        </w:rPr>
        <w:t>for</w:t>
      </w:r>
      <w:r>
        <w:rPr>
          <w:lang w:val="en-AU"/>
        </w:rPr>
        <w:t xml:space="preserve"> </w:t>
      </w:r>
      <w:r w:rsidRPr="00C27701">
        <w:rPr>
          <w:lang w:val="en-AU"/>
        </w:rPr>
        <w:t>G-d’s</w:t>
      </w:r>
      <w:r>
        <w:rPr>
          <w:lang w:val="en-AU"/>
        </w:rPr>
        <w:t xml:space="preserve"> </w:t>
      </w:r>
      <w:r w:rsidRPr="00C27701">
        <w:rPr>
          <w:lang w:val="en-AU"/>
        </w:rPr>
        <w:t>salvation.</w:t>
      </w:r>
      <w:r>
        <w:rPr>
          <w:lang w:val="en-AU"/>
        </w:rPr>
        <w:t xml:space="preserve"> </w:t>
      </w:r>
      <w:r w:rsidRPr="00C27701">
        <w:rPr>
          <w:lang w:val="en-AU"/>
        </w:rPr>
        <w:t>This</w:t>
      </w:r>
      <w:r>
        <w:rPr>
          <w:lang w:val="en-AU"/>
        </w:rPr>
        <w:t xml:space="preserve"> </w:t>
      </w:r>
      <w:r w:rsidRPr="00C27701">
        <w:rPr>
          <w:lang w:val="en-AU"/>
        </w:rPr>
        <w:t>psalm</w:t>
      </w:r>
      <w:r>
        <w:rPr>
          <w:lang w:val="en-AU"/>
        </w:rPr>
        <w:t xml:space="preserve"> </w:t>
      </w:r>
      <w:r w:rsidRPr="00C27701">
        <w:rPr>
          <w:lang w:val="en-AU"/>
        </w:rPr>
        <w:t>opens</w:t>
      </w:r>
      <w:r>
        <w:rPr>
          <w:lang w:val="en-AU"/>
        </w:rPr>
        <w:t xml:space="preserve"> </w:t>
      </w:r>
      <w:r w:rsidRPr="00C27701">
        <w:rPr>
          <w:lang w:val="en-AU"/>
        </w:rPr>
        <w:t>with</w:t>
      </w:r>
      <w:r>
        <w:rPr>
          <w:lang w:val="en-AU"/>
        </w:rPr>
        <w:t xml:space="preserve"> </w:t>
      </w:r>
      <w:r w:rsidRPr="00C27701">
        <w:rPr>
          <w:lang w:val="en-AU"/>
        </w:rPr>
        <w:t>the</w:t>
      </w:r>
      <w:r>
        <w:rPr>
          <w:lang w:val="en-AU"/>
        </w:rPr>
        <w:t xml:space="preserve"> </w:t>
      </w:r>
      <w:r w:rsidRPr="00C27701">
        <w:rPr>
          <w:lang w:val="en-AU"/>
        </w:rPr>
        <w:t>statement:</w:t>
      </w:r>
      <w:r>
        <w:rPr>
          <w:lang w:val="en-AU"/>
        </w:rPr>
        <w:t xml:space="preserve"> </w:t>
      </w:r>
      <w:r w:rsidRPr="00C27701">
        <w:rPr>
          <w:lang w:val="en-AU"/>
        </w:rPr>
        <w:t>Praiseworthy</w:t>
      </w:r>
      <w:r>
        <w:rPr>
          <w:lang w:val="en-AU"/>
        </w:rPr>
        <w:t xml:space="preserve"> </w:t>
      </w:r>
      <w:r w:rsidRPr="00C27701">
        <w:rPr>
          <w:lang w:val="en-AU"/>
        </w:rPr>
        <w:t>are</w:t>
      </w:r>
      <w:r>
        <w:rPr>
          <w:lang w:val="en-AU"/>
        </w:rPr>
        <w:t xml:space="preserve"> </w:t>
      </w:r>
      <w:r w:rsidRPr="00C27701">
        <w:rPr>
          <w:lang w:val="en-AU"/>
        </w:rPr>
        <w:t>those</w:t>
      </w:r>
      <w:r>
        <w:rPr>
          <w:lang w:val="en-AU"/>
        </w:rPr>
        <w:t xml:space="preserve"> </w:t>
      </w:r>
      <w:r w:rsidRPr="00C27701">
        <w:rPr>
          <w:lang w:val="en-AU"/>
        </w:rPr>
        <w:t>whose</w:t>
      </w:r>
      <w:r>
        <w:rPr>
          <w:lang w:val="en-AU"/>
        </w:rPr>
        <w:t xml:space="preserve"> </w:t>
      </w:r>
      <w:r w:rsidRPr="00C27701">
        <w:rPr>
          <w:lang w:val="en-AU"/>
        </w:rPr>
        <w:t>way</w:t>
      </w:r>
      <w:r>
        <w:rPr>
          <w:lang w:val="en-AU"/>
        </w:rPr>
        <w:t xml:space="preserve"> </w:t>
      </w:r>
      <w:r w:rsidRPr="00C27701">
        <w:rPr>
          <w:lang w:val="en-AU"/>
        </w:rPr>
        <w:t>is</w:t>
      </w:r>
      <w:r>
        <w:rPr>
          <w:lang w:val="en-AU"/>
        </w:rPr>
        <w:t xml:space="preserve"> </w:t>
      </w:r>
      <w:r w:rsidRPr="00C27701">
        <w:rPr>
          <w:lang w:val="en-AU"/>
        </w:rPr>
        <w:t>wholesome,</w:t>
      </w:r>
      <w:r>
        <w:rPr>
          <w:lang w:val="en-AU"/>
        </w:rPr>
        <w:t xml:space="preserve"> </w:t>
      </w:r>
      <w:r w:rsidRPr="00C27701">
        <w:rPr>
          <w:lang w:val="en-AU"/>
        </w:rPr>
        <w:t>who</w:t>
      </w:r>
      <w:r>
        <w:rPr>
          <w:lang w:val="en-AU"/>
        </w:rPr>
        <w:t xml:space="preserve"> </w:t>
      </w:r>
      <w:r w:rsidRPr="00C27701">
        <w:rPr>
          <w:lang w:val="en-AU"/>
        </w:rPr>
        <w:t>walk</w:t>
      </w:r>
      <w:r>
        <w:rPr>
          <w:lang w:val="en-AU"/>
        </w:rPr>
        <w:t xml:space="preserve"> </w:t>
      </w:r>
      <w:r w:rsidRPr="00C27701">
        <w:rPr>
          <w:lang w:val="en-AU"/>
        </w:rPr>
        <w:t>with</w:t>
      </w:r>
      <w:r>
        <w:rPr>
          <w:lang w:val="en-AU"/>
        </w:rPr>
        <w:t xml:space="preserve"> </w:t>
      </w:r>
      <w:r w:rsidRPr="00C27701">
        <w:rPr>
          <w:lang w:val="en-AU"/>
        </w:rPr>
        <w:t>the</w:t>
      </w:r>
      <w:r>
        <w:rPr>
          <w:lang w:val="en-AU"/>
        </w:rPr>
        <w:t xml:space="preserve"> </w:t>
      </w:r>
      <w:r w:rsidRPr="00C27701">
        <w:rPr>
          <w:lang w:val="en-AU"/>
        </w:rPr>
        <w:t>Torah</w:t>
      </w:r>
      <w:r>
        <w:rPr>
          <w:lang w:val="en-AU"/>
        </w:rPr>
        <w:t xml:space="preserve"> </w:t>
      </w:r>
      <w:r w:rsidRPr="00C27701">
        <w:rPr>
          <w:lang w:val="en-AU"/>
        </w:rPr>
        <w:t>of</w:t>
      </w:r>
      <w:r>
        <w:rPr>
          <w:lang w:val="en-AU"/>
        </w:rPr>
        <w:t xml:space="preserve"> </w:t>
      </w:r>
      <w:r w:rsidRPr="00C27701">
        <w:rPr>
          <w:lang w:val="en-AU"/>
        </w:rPr>
        <w:t>HaShem.</w:t>
      </w:r>
      <w:r>
        <w:rPr>
          <w:lang w:val="en-AU"/>
        </w:rPr>
        <w:t xml:space="preserve"> </w:t>
      </w:r>
      <w:r w:rsidRPr="00C27701">
        <w:rPr>
          <w:lang w:val="en-AU"/>
        </w:rPr>
        <w:t>It</w:t>
      </w:r>
      <w:r>
        <w:rPr>
          <w:lang w:val="en-AU"/>
        </w:rPr>
        <w:t xml:space="preserve"> </w:t>
      </w:r>
      <w:r w:rsidRPr="00C27701">
        <w:rPr>
          <w:lang w:val="en-AU"/>
        </w:rPr>
        <w:t>goes</w:t>
      </w:r>
      <w:r>
        <w:rPr>
          <w:lang w:val="en-AU"/>
        </w:rPr>
        <w:t xml:space="preserve"> </w:t>
      </w:r>
      <w:r w:rsidRPr="00C27701">
        <w:rPr>
          <w:lang w:val="en-AU"/>
        </w:rPr>
        <w:t>on</w:t>
      </w:r>
      <w:r>
        <w:rPr>
          <w:lang w:val="en-AU"/>
        </w:rPr>
        <w:t xml:space="preserve"> </w:t>
      </w:r>
      <w:r w:rsidRPr="00C27701">
        <w:rPr>
          <w:lang w:val="en-AU"/>
        </w:rPr>
        <w:t>to</w:t>
      </w:r>
      <w:r>
        <w:rPr>
          <w:lang w:val="en-AU"/>
        </w:rPr>
        <w:t xml:space="preserve"> </w:t>
      </w:r>
      <w:r w:rsidRPr="00C27701">
        <w:rPr>
          <w:lang w:val="en-AU"/>
        </w:rPr>
        <w:t>cite</w:t>
      </w:r>
      <w:r>
        <w:rPr>
          <w:lang w:val="en-AU"/>
        </w:rPr>
        <w:t xml:space="preserve"> </w:t>
      </w:r>
      <w:r w:rsidRPr="00C27701">
        <w:rPr>
          <w:lang w:val="en-AU"/>
        </w:rPr>
        <w:t>scores</w:t>
      </w:r>
      <w:r>
        <w:rPr>
          <w:lang w:val="en-AU"/>
        </w:rPr>
        <w:t xml:space="preserve"> </w:t>
      </w:r>
      <w:r w:rsidRPr="00C27701">
        <w:rPr>
          <w:lang w:val="en-AU"/>
        </w:rPr>
        <w:t>of</w:t>
      </w:r>
      <w:r>
        <w:rPr>
          <w:lang w:val="en-AU"/>
        </w:rPr>
        <w:t xml:space="preserve"> </w:t>
      </w:r>
      <w:r w:rsidRPr="00C27701">
        <w:rPr>
          <w:lang w:val="en-AU"/>
        </w:rPr>
        <w:t>examples</w:t>
      </w:r>
      <w:r>
        <w:rPr>
          <w:lang w:val="en-AU"/>
        </w:rPr>
        <w:t xml:space="preserve"> </w:t>
      </w:r>
      <w:r w:rsidRPr="00C27701">
        <w:rPr>
          <w:lang w:val="en-AU"/>
        </w:rPr>
        <w:t>of</w:t>
      </w:r>
      <w:r>
        <w:rPr>
          <w:lang w:val="en-AU"/>
        </w:rPr>
        <w:t xml:space="preserve"> </w:t>
      </w:r>
      <w:r w:rsidRPr="00C27701">
        <w:rPr>
          <w:lang w:val="en-AU"/>
        </w:rPr>
        <w:t>how</w:t>
      </w:r>
      <w:r>
        <w:rPr>
          <w:lang w:val="en-AU"/>
        </w:rPr>
        <w:t xml:space="preserve"> </w:t>
      </w:r>
      <w:r w:rsidRPr="00C27701">
        <w:rPr>
          <w:lang w:val="en-AU"/>
        </w:rPr>
        <w:t>David</w:t>
      </w:r>
      <w:r>
        <w:rPr>
          <w:lang w:val="en-AU"/>
        </w:rPr>
        <w:t xml:space="preserve"> </w:t>
      </w:r>
      <w:r w:rsidRPr="00C27701">
        <w:rPr>
          <w:lang w:val="en-AU"/>
        </w:rPr>
        <w:t>strived</w:t>
      </w:r>
      <w:r>
        <w:rPr>
          <w:lang w:val="en-AU"/>
        </w:rPr>
        <w:t xml:space="preserve"> </w:t>
      </w:r>
      <w:r w:rsidRPr="00C27701">
        <w:rPr>
          <w:lang w:val="en-AU"/>
        </w:rPr>
        <w:t>to</w:t>
      </w:r>
      <w:r>
        <w:rPr>
          <w:lang w:val="en-AU"/>
        </w:rPr>
        <w:t xml:space="preserve"> </w:t>
      </w:r>
      <w:r w:rsidRPr="00C27701">
        <w:rPr>
          <w:lang w:val="en-AU"/>
        </w:rPr>
        <w:t>walk</w:t>
      </w:r>
      <w:r>
        <w:rPr>
          <w:lang w:val="en-AU"/>
        </w:rPr>
        <w:t xml:space="preserve"> </w:t>
      </w:r>
      <w:r w:rsidRPr="00C27701">
        <w:rPr>
          <w:lang w:val="en-AU"/>
        </w:rPr>
        <w:t>with</w:t>
      </w:r>
      <w:r>
        <w:rPr>
          <w:lang w:val="en-AU"/>
        </w:rPr>
        <w:t xml:space="preserve"> </w:t>
      </w:r>
      <w:r w:rsidRPr="00C27701">
        <w:rPr>
          <w:lang w:val="en-AU"/>
        </w:rPr>
        <w:t>G-d.</w:t>
      </w:r>
      <w:r>
        <w:rPr>
          <w:lang w:val="en-AU"/>
        </w:rPr>
        <w:t xml:space="preserve"> </w:t>
      </w:r>
      <w:r w:rsidRPr="00C27701">
        <w:rPr>
          <w:lang w:val="en-AU"/>
        </w:rPr>
        <w:t>In</w:t>
      </w:r>
      <w:r>
        <w:rPr>
          <w:lang w:val="en-AU"/>
        </w:rPr>
        <w:t xml:space="preserve"> </w:t>
      </w:r>
      <w:r w:rsidRPr="00C27701">
        <w:rPr>
          <w:lang w:val="en-AU"/>
        </w:rPr>
        <w:t>conclusion</w:t>
      </w:r>
      <w:r>
        <w:rPr>
          <w:lang w:val="en-AU"/>
        </w:rPr>
        <w:t xml:space="preserve"> </w:t>
      </w:r>
      <w:r w:rsidRPr="00C27701">
        <w:rPr>
          <w:lang w:val="en-AU"/>
        </w:rPr>
        <w:t>David</w:t>
      </w:r>
      <w:r>
        <w:rPr>
          <w:lang w:val="en-AU"/>
        </w:rPr>
        <w:t xml:space="preserve"> </w:t>
      </w:r>
      <w:r w:rsidRPr="00C27701">
        <w:rPr>
          <w:lang w:val="en-AU"/>
        </w:rPr>
        <w:t>declares:</w:t>
      </w:r>
      <w:r>
        <w:rPr>
          <w:lang w:val="en-AU"/>
        </w:rPr>
        <w:t xml:space="preserve"> </w:t>
      </w:r>
      <w:r w:rsidRPr="00C27701">
        <w:rPr>
          <w:lang w:val="en-AU"/>
        </w:rPr>
        <w:t>‘I</w:t>
      </w:r>
      <w:r>
        <w:rPr>
          <w:lang w:val="en-AU"/>
        </w:rPr>
        <w:t xml:space="preserve"> </w:t>
      </w:r>
      <w:r w:rsidRPr="00C27701">
        <w:rPr>
          <w:lang w:val="en-AU"/>
        </w:rPr>
        <w:t>have</w:t>
      </w:r>
      <w:r>
        <w:rPr>
          <w:lang w:val="en-AU"/>
        </w:rPr>
        <w:t xml:space="preserve"> </w:t>
      </w:r>
      <w:r w:rsidRPr="00C27701">
        <w:rPr>
          <w:lang w:val="en-AU"/>
        </w:rPr>
        <w:t>attempted</w:t>
      </w:r>
      <w:r>
        <w:rPr>
          <w:lang w:val="en-AU"/>
        </w:rPr>
        <w:t xml:space="preserve"> </w:t>
      </w:r>
      <w:r w:rsidRPr="00C27701">
        <w:rPr>
          <w:lang w:val="en-AU"/>
        </w:rPr>
        <w:t>to</w:t>
      </w:r>
      <w:r>
        <w:rPr>
          <w:lang w:val="en-AU"/>
        </w:rPr>
        <w:t xml:space="preserve"> </w:t>
      </w:r>
      <w:r w:rsidRPr="00C27701">
        <w:rPr>
          <w:lang w:val="en-AU"/>
        </w:rPr>
        <w:t>follow</w:t>
      </w:r>
      <w:r>
        <w:rPr>
          <w:lang w:val="en-AU"/>
        </w:rPr>
        <w:t xml:space="preserve"> </w:t>
      </w:r>
      <w:r w:rsidRPr="00C27701">
        <w:rPr>
          <w:lang w:val="en-AU"/>
        </w:rPr>
        <w:t>You</w:t>
      </w:r>
      <w:r>
        <w:rPr>
          <w:lang w:val="en-AU"/>
        </w:rPr>
        <w:t xml:space="preserve"> </w:t>
      </w:r>
      <w:r w:rsidRPr="00C27701">
        <w:rPr>
          <w:lang w:val="en-AU"/>
        </w:rPr>
        <w:t>all</w:t>
      </w:r>
      <w:r>
        <w:rPr>
          <w:lang w:val="en-AU"/>
        </w:rPr>
        <w:t xml:space="preserve"> </w:t>
      </w:r>
      <w:r w:rsidRPr="00C27701">
        <w:rPr>
          <w:lang w:val="en-AU"/>
        </w:rPr>
        <w:t>my</w:t>
      </w:r>
      <w:r>
        <w:rPr>
          <w:lang w:val="en-AU"/>
        </w:rPr>
        <w:t xml:space="preserve"> </w:t>
      </w:r>
      <w:r w:rsidRPr="00C27701">
        <w:rPr>
          <w:lang w:val="en-AU"/>
        </w:rPr>
        <w:t>life</w:t>
      </w:r>
      <w:r>
        <w:rPr>
          <w:lang w:val="en-AU"/>
        </w:rPr>
        <w:t xml:space="preserve"> </w:t>
      </w:r>
      <w:r w:rsidRPr="00C27701">
        <w:rPr>
          <w:lang w:val="en-AU"/>
        </w:rPr>
        <w:t>HaShem.</w:t>
      </w:r>
      <w:r>
        <w:rPr>
          <w:lang w:val="en-AU"/>
        </w:rPr>
        <w:t xml:space="preserve"> </w:t>
      </w:r>
      <w:r w:rsidRPr="00C27701">
        <w:rPr>
          <w:lang w:val="en-AU"/>
        </w:rPr>
        <w:t>If</w:t>
      </w:r>
      <w:r>
        <w:rPr>
          <w:lang w:val="en-AU"/>
        </w:rPr>
        <w:t xml:space="preserve"> </w:t>
      </w:r>
      <w:r w:rsidRPr="00C27701">
        <w:rPr>
          <w:lang w:val="en-AU"/>
        </w:rPr>
        <w:t>I</w:t>
      </w:r>
      <w:r>
        <w:rPr>
          <w:lang w:val="en-AU"/>
        </w:rPr>
        <w:t xml:space="preserve"> </w:t>
      </w:r>
      <w:r w:rsidRPr="00C27701">
        <w:rPr>
          <w:lang w:val="en-AU"/>
        </w:rPr>
        <w:t>have</w:t>
      </w:r>
      <w:r>
        <w:rPr>
          <w:lang w:val="en-AU"/>
        </w:rPr>
        <w:t xml:space="preserve"> </w:t>
      </w:r>
      <w:r w:rsidRPr="00C27701">
        <w:rPr>
          <w:lang w:val="en-AU"/>
        </w:rPr>
        <w:t>failed,</w:t>
      </w:r>
      <w:r>
        <w:rPr>
          <w:lang w:val="en-AU"/>
        </w:rPr>
        <w:t xml:space="preserve"> </w:t>
      </w:r>
      <w:r w:rsidRPr="00C27701">
        <w:rPr>
          <w:lang w:val="en-AU"/>
        </w:rPr>
        <w:t>I</w:t>
      </w:r>
      <w:r>
        <w:rPr>
          <w:lang w:val="en-AU"/>
        </w:rPr>
        <w:t xml:space="preserve"> </w:t>
      </w:r>
      <w:r w:rsidRPr="00C27701">
        <w:rPr>
          <w:lang w:val="en-AU"/>
        </w:rPr>
        <w:t>beseech</w:t>
      </w:r>
      <w:r>
        <w:rPr>
          <w:lang w:val="en-AU"/>
        </w:rPr>
        <w:t xml:space="preserve"> </w:t>
      </w:r>
      <w:r w:rsidRPr="00C27701">
        <w:rPr>
          <w:lang w:val="en-AU"/>
        </w:rPr>
        <w:t>You</w:t>
      </w:r>
      <w:r>
        <w:rPr>
          <w:lang w:val="en-AU"/>
        </w:rPr>
        <w:t xml:space="preserve"> </w:t>
      </w:r>
      <w:r w:rsidRPr="00C27701">
        <w:rPr>
          <w:lang w:val="en-AU"/>
        </w:rPr>
        <w:t>not</w:t>
      </w:r>
      <w:r>
        <w:rPr>
          <w:lang w:val="en-AU"/>
        </w:rPr>
        <w:t xml:space="preserve"> </w:t>
      </w:r>
      <w:r w:rsidRPr="00C27701">
        <w:rPr>
          <w:lang w:val="en-AU"/>
        </w:rPr>
        <w:t>to</w:t>
      </w:r>
      <w:r>
        <w:rPr>
          <w:lang w:val="en-AU"/>
        </w:rPr>
        <w:t xml:space="preserve"> </w:t>
      </w:r>
      <w:r w:rsidRPr="00C27701">
        <w:rPr>
          <w:lang w:val="en-AU"/>
        </w:rPr>
        <w:t>abandon</w:t>
      </w:r>
      <w:r>
        <w:rPr>
          <w:lang w:val="en-AU"/>
        </w:rPr>
        <w:t xml:space="preserve"> </w:t>
      </w:r>
      <w:r w:rsidRPr="00C27701">
        <w:rPr>
          <w:lang w:val="en-AU"/>
        </w:rPr>
        <w:t>me!</w:t>
      </w:r>
      <w:r>
        <w:rPr>
          <w:lang w:val="en-AU"/>
        </w:rPr>
        <w:t xml:space="preserve"> </w:t>
      </w:r>
      <w:r w:rsidRPr="00C27701">
        <w:rPr>
          <w:lang w:val="en-AU"/>
        </w:rPr>
        <w:t>I</w:t>
      </w:r>
      <w:r>
        <w:rPr>
          <w:lang w:val="en-AU"/>
        </w:rPr>
        <w:t xml:space="preserve"> </w:t>
      </w:r>
      <w:r w:rsidRPr="00C27701">
        <w:rPr>
          <w:lang w:val="en-AU"/>
        </w:rPr>
        <w:t>have</w:t>
      </w:r>
      <w:r>
        <w:rPr>
          <w:lang w:val="en-AU"/>
        </w:rPr>
        <w:t xml:space="preserve"> </w:t>
      </w:r>
      <w:r w:rsidRPr="00C27701">
        <w:rPr>
          <w:lang w:val="en-AU"/>
        </w:rPr>
        <w:t>strayed</w:t>
      </w:r>
      <w:r>
        <w:rPr>
          <w:lang w:val="en-AU"/>
        </w:rPr>
        <w:t xml:space="preserve"> </w:t>
      </w:r>
      <w:r w:rsidRPr="00C27701">
        <w:rPr>
          <w:lang w:val="en-AU"/>
        </w:rPr>
        <w:t>like</w:t>
      </w:r>
      <w:r>
        <w:rPr>
          <w:lang w:val="en-AU"/>
        </w:rPr>
        <w:t xml:space="preserve"> </w:t>
      </w:r>
      <w:r w:rsidRPr="00C27701">
        <w:rPr>
          <w:lang w:val="en-AU"/>
        </w:rPr>
        <w:t>a</w:t>
      </w:r>
      <w:r>
        <w:rPr>
          <w:lang w:val="en-AU"/>
        </w:rPr>
        <w:t xml:space="preserve"> </w:t>
      </w:r>
      <w:r w:rsidRPr="00C27701">
        <w:rPr>
          <w:lang w:val="en-AU"/>
        </w:rPr>
        <w:t>lost</w:t>
      </w:r>
      <w:r>
        <w:rPr>
          <w:lang w:val="en-AU"/>
        </w:rPr>
        <w:t xml:space="preserve"> </w:t>
      </w:r>
      <w:r w:rsidRPr="00C27701">
        <w:rPr>
          <w:lang w:val="en-AU"/>
        </w:rPr>
        <w:t>sheep;</w:t>
      </w:r>
      <w:r>
        <w:rPr>
          <w:lang w:val="en-AU"/>
        </w:rPr>
        <w:t xml:space="preserve"> </w:t>
      </w:r>
      <w:r w:rsidRPr="00C27701">
        <w:rPr>
          <w:lang w:val="en-AU"/>
        </w:rPr>
        <w:t>seek</w:t>
      </w:r>
      <w:r>
        <w:rPr>
          <w:lang w:val="en-AU"/>
        </w:rPr>
        <w:t xml:space="preserve"> </w:t>
      </w:r>
      <w:r w:rsidRPr="00C27701">
        <w:rPr>
          <w:lang w:val="en-AU"/>
        </w:rPr>
        <w:t>out</w:t>
      </w:r>
      <w:r>
        <w:rPr>
          <w:lang w:val="en-AU"/>
        </w:rPr>
        <w:t xml:space="preserve"> </w:t>
      </w:r>
      <w:r w:rsidRPr="00C27701">
        <w:rPr>
          <w:lang w:val="en-AU"/>
        </w:rPr>
        <w:t>Your</w:t>
      </w:r>
      <w:r>
        <w:rPr>
          <w:lang w:val="en-AU"/>
        </w:rPr>
        <w:t xml:space="preserve"> </w:t>
      </w:r>
      <w:r w:rsidRPr="00C27701">
        <w:rPr>
          <w:lang w:val="en-AU"/>
        </w:rPr>
        <w:t>servant,</w:t>
      </w:r>
      <w:r>
        <w:rPr>
          <w:lang w:val="en-AU"/>
        </w:rPr>
        <w:t xml:space="preserve"> </w:t>
      </w:r>
      <w:r w:rsidRPr="00C27701">
        <w:rPr>
          <w:lang w:val="en-AU"/>
        </w:rPr>
        <w:t>I</w:t>
      </w:r>
      <w:r>
        <w:rPr>
          <w:lang w:val="en-AU"/>
        </w:rPr>
        <w:t xml:space="preserve"> </w:t>
      </w:r>
      <w:r w:rsidRPr="00C27701">
        <w:rPr>
          <w:lang w:val="en-AU"/>
        </w:rPr>
        <w:t>have</w:t>
      </w:r>
      <w:r>
        <w:rPr>
          <w:lang w:val="en-AU"/>
        </w:rPr>
        <w:t xml:space="preserve"> </w:t>
      </w:r>
      <w:r w:rsidRPr="00C27701">
        <w:rPr>
          <w:lang w:val="en-AU"/>
        </w:rPr>
        <w:t>not</w:t>
      </w:r>
      <w:r>
        <w:rPr>
          <w:lang w:val="en-AU"/>
        </w:rPr>
        <w:t xml:space="preserve"> </w:t>
      </w:r>
      <w:r w:rsidRPr="00C27701">
        <w:rPr>
          <w:lang w:val="en-AU"/>
        </w:rPr>
        <w:t>forgotten</w:t>
      </w:r>
      <w:r>
        <w:rPr>
          <w:lang w:val="en-AU"/>
        </w:rPr>
        <w:t xml:space="preserve"> </w:t>
      </w:r>
      <w:r w:rsidRPr="00C27701">
        <w:rPr>
          <w:lang w:val="en-AU"/>
        </w:rPr>
        <w:t>Your</w:t>
      </w:r>
      <w:r>
        <w:rPr>
          <w:lang w:val="en-AU"/>
        </w:rPr>
        <w:t xml:space="preserve"> </w:t>
      </w:r>
      <w:r w:rsidRPr="00C27701">
        <w:rPr>
          <w:lang w:val="en-AU"/>
        </w:rPr>
        <w:t>commandments’.</w:t>
      </w:r>
      <w:r w:rsidRPr="00C27701">
        <w:rPr>
          <w:vertAlign w:val="superscript"/>
          <w:lang w:val="en-AU"/>
        </w:rPr>
        <w:footnoteReference w:id="3"/>
      </w:r>
    </w:p>
    <w:p w:rsidR="000617F4" w:rsidRDefault="000617F4" w:rsidP="00BA679B">
      <w:pPr>
        <w:suppressAutoHyphens/>
        <w:jc w:val="both"/>
        <w:rPr>
          <w:lang w:val="en-AU"/>
        </w:rPr>
      </w:pPr>
    </w:p>
    <w:p w:rsidR="000617F4" w:rsidRDefault="000617F4" w:rsidP="00BA679B">
      <w:pPr>
        <w:suppressAutoHyphens/>
        <w:jc w:val="both"/>
        <w:rPr>
          <w:lang w:val="en-AU"/>
        </w:rPr>
      </w:pPr>
      <w:r>
        <w:rPr>
          <w:lang w:val="en-AU"/>
        </w:rPr>
        <w:t>There is a most fascinating pasuk</w:t>
      </w:r>
      <w:r w:rsidR="005B5D0C">
        <w:rPr>
          <w:lang w:val="en-AU"/>
        </w:rPr>
        <w:t xml:space="preserve"> (verse)</w:t>
      </w:r>
      <w:r>
        <w:rPr>
          <w:lang w:val="en-AU"/>
        </w:rPr>
        <w:t xml:space="preserve"> that has greatly inspired me.</w:t>
      </w:r>
    </w:p>
    <w:p w:rsidR="000617F4" w:rsidRDefault="000617F4" w:rsidP="00BA679B">
      <w:pPr>
        <w:suppressAutoHyphens/>
        <w:jc w:val="both"/>
        <w:rPr>
          <w:lang w:val="en-AU"/>
        </w:rPr>
      </w:pPr>
      <w:bookmarkStart w:id="6" w:name="_Hlk525239562"/>
    </w:p>
    <w:p w:rsidR="000617F4" w:rsidRPr="007B4A73" w:rsidRDefault="000617F4" w:rsidP="00BA679B">
      <w:pPr>
        <w:suppressAutoHyphens/>
        <w:ind w:left="288" w:right="288"/>
        <w:jc w:val="both"/>
        <w:rPr>
          <w:i/>
        </w:rPr>
      </w:pPr>
      <w:r w:rsidRPr="007B4A73">
        <w:rPr>
          <w:b/>
          <w:i/>
          <w:lang w:val="en-AU"/>
        </w:rPr>
        <w:t>Tehillim</w:t>
      </w:r>
      <w:r>
        <w:rPr>
          <w:b/>
          <w:i/>
          <w:lang w:val="en-AU"/>
        </w:rPr>
        <w:t xml:space="preserve"> </w:t>
      </w:r>
      <w:r w:rsidRPr="007B4A73">
        <w:rPr>
          <w:b/>
          <w:i/>
          <w:lang w:val="en-AU"/>
        </w:rPr>
        <w:t>(Psalms)</w:t>
      </w:r>
      <w:r>
        <w:rPr>
          <w:b/>
          <w:i/>
          <w:lang w:val="en-AU"/>
        </w:rPr>
        <w:t xml:space="preserve"> </w:t>
      </w:r>
      <w:r w:rsidRPr="007B4A73">
        <w:rPr>
          <w:b/>
          <w:i/>
          <w:lang w:val="en-AU"/>
        </w:rPr>
        <w:t>119:</w:t>
      </w:r>
      <w:r w:rsidRPr="007B4A73">
        <w:rPr>
          <w:rFonts w:hint="cs"/>
          <w:b/>
          <w:bCs/>
          <w:i/>
        </w:rPr>
        <w:t>105</w:t>
      </w:r>
      <w:r>
        <w:rPr>
          <w:rFonts w:hint="cs"/>
          <w:i/>
        </w:rPr>
        <w:t xml:space="preserve"> </w:t>
      </w:r>
      <w:r w:rsidRPr="007B4A73">
        <w:rPr>
          <w:rFonts w:hint="cs"/>
          <w:i/>
        </w:rPr>
        <w:t>NUN.</w:t>
      </w:r>
      <w:r>
        <w:rPr>
          <w:rFonts w:hint="cs"/>
          <w:i/>
        </w:rPr>
        <w:t xml:space="preserve"> </w:t>
      </w:r>
      <w:r w:rsidRPr="007B4A73">
        <w:rPr>
          <w:rFonts w:hint="cs"/>
          <w:i/>
        </w:rPr>
        <w:t>Thy</w:t>
      </w:r>
      <w:r>
        <w:rPr>
          <w:rFonts w:hint="cs"/>
          <w:i/>
        </w:rPr>
        <w:t xml:space="preserve"> </w:t>
      </w:r>
      <w:r w:rsidRPr="007B4A73">
        <w:rPr>
          <w:rFonts w:hint="cs"/>
          <w:i/>
        </w:rPr>
        <w:t>word</w:t>
      </w:r>
      <w:r>
        <w:rPr>
          <w:rFonts w:hint="cs"/>
          <w:i/>
        </w:rPr>
        <w:t xml:space="preserve"> </w:t>
      </w:r>
      <w:r w:rsidRPr="007B4A73">
        <w:rPr>
          <w:rFonts w:hint="cs"/>
          <w:i/>
        </w:rPr>
        <w:t>is</w:t>
      </w:r>
      <w:r>
        <w:rPr>
          <w:rFonts w:hint="cs"/>
          <w:i/>
        </w:rPr>
        <w:t xml:space="preserve"> </w:t>
      </w:r>
      <w:r w:rsidRPr="007B4A73">
        <w:rPr>
          <w:rFonts w:hint="cs"/>
          <w:i/>
        </w:rPr>
        <w:t>a</w:t>
      </w:r>
      <w:r>
        <w:rPr>
          <w:rFonts w:hint="cs"/>
          <w:i/>
        </w:rPr>
        <w:t xml:space="preserve"> </w:t>
      </w:r>
      <w:r w:rsidRPr="007B4A73">
        <w:rPr>
          <w:rFonts w:hint="cs"/>
          <w:i/>
        </w:rPr>
        <w:t>lamp</w:t>
      </w:r>
      <w:r>
        <w:rPr>
          <w:i/>
        </w:rPr>
        <w:t xml:space="preserve"> </w:t>
      </w:r>
      <w:r w:rsidRPr="007B4A73">
        <w:t>(</w:t>
      </w:r>
      <w:r>
        <w:t xml:space="preserve">ner - </w:t>
      </w:r>
      <w:r w:rsidRPr="007B4A73">
        <w:rPr>
          <w:rFonts w:hint="cs"/>
        </w:rPr>
        <w:t>נֵר</w:t>
      </w:r>
      <w:r w:rsidRPr="007B4A73">
        <w:t>)</w:t>
      </w:r>
      <w:r>
        <w:rPr>
          <w:rFonts w:hint="cs"/>
          <w:i/>
        </w:rPr>
        <w:t xml:space="preserve"> </w:t>
      </w:r>
      <w:r w:rsidRPr="007B4A73">
        <w:rPr>
          <w:rFonts w:hint="cs"/>
          <w:i/>
        </w:rPr>
        <w:t>unto</w:t>
      </w:r>
      <w:r>
        <w:rPr>
          <w:rFonts w:hint="cs"/>
          <w:i/>
        </w:rPr>
        <w:t xml:space="preserve"> </w:t>
      </w:r>
      <w:r w:rsidRPr="007B4A73">
        <w:rPr>
          <w:rFonts w:hint="cs"/>
          <w:i/>
        </w:rPr>
        <w:t>my</w:t>
      </w:r>
      <w:r>
        <w:rPr>
          <w:rFonts w:hint="cs"/>
          <w:i/>
        </w:rPr>
        <w:t xml:space="preserve"> </w:t>
      </w:r>
      <w:r w:rsidRPr="007B4A73">
        <w:rPr>
          <w:rFonts w:hint="cs"/>
          <w:i/>
        </w:rPr>
        <w:t>feet,</w:t>
      </w:r>
      <w:r>
        <w:rPr>
          <w:rFonts w:hint="cs"/>
          <w:i/>
        </w:rPr>
        <w:t xml:space="preserve"> </w:t>
      </w:r>
      <w:r w:rsidRPr="007B4A73">
        <w:rPr>
          <w:rFonts w:hint="cs"/>
          <w:i/>
        </w:rPr>
        <w:t>and</w:t>
      </w:r>
      <w:r>
        <w:rPr>
          <w:rFonts w:hint="cs"/>
          <w:i/>
        </w:rPr>
        <w:t xml:space="preserve"> </w:t>
      </w:r>
      <w:r w:rsidRPr="007B4A73">
        <w:rPr>
          <w:rFonts w:hint="cs"/>
          <w:i/>
        </w:rPr>
        <w:t>a</w:t>
      </w:r>
      <w:r>
        <w:rPr>
          <w:rFonts w:hint="cs"/>
          <w:i/>
        </w:rPr>
        <w:t xml:space="preserve"> </w:t>
      </w:r>
      <w:r w:rsidRPr="007B4A73">
        <w:rPr>
          <w:rFonts w:hint="cs"/>
          <w:i/>
        </w:rPr>
        <w:t>light</w:t>
      </w:r>
      <w:r>
        <w:rPr>
          <w:i/>
        </w:rPr>
        <w:t xml:space="preserve"> </w:t>
      </w:r>
      <w:r w:rsidRPr="007B4A73">
        <w:t>(</w:t>
      </w:r>
      <w:r>
        <w:t xml:space="preserve">ohr - </w:t>
      </w:r>
      <w:r w:rsidRPr="007B4A73">
        <w:rPr>
          <w:rFonts w:hint="cs"/>
        </w:rPr>
        <w:t>אוֹר</w:t>
      </w:r>
      <w:r w:rsidRPr="007B4A73">
        <w:t>)</w:t>
      </w:r>
      <w:r>
        <w:rPr>
          <w:rFonts w:hint="cs"/>
          <w:i/>
        </w:rPr>
        <w:t xml:space="preserve"> </w:t>
      </w:r>
      <w:r w:rsidRPr="007B4A73">
        <w:rPr>
          <w:rFonts w:hint="cs"/>
          <w:i/>
        </w:rPr>
        <w:t>unto</w:t>
      </w:r>
      <w:r>
        <w:rPr>
          <w:rFonts w:hint="cs"/>
          <w:i/>
        </w:rPr>
        <w:t xml:space="preserve"> </w:t>
      </w:r>
      <w:r w:rsidRPr="007B4A73">
        <w:rPr>
          <w:rFonts w:hint="cs"/>
          <w:i/>
        </w:rPr>
        <w:t>my</w:t>
      </w:r>
      <w:r>
        <w:rPr>
          <w:rFonts w:hint="cs"/>
          <w:i/>
        </w:rPr>
        <w:t xml:space="preserve"> </w:t>
      </w:r>
      <w:r w:rsidRPr="007B4A73">
        <w:rPr>
          <w:rFonts w:hint="cs"/>
          <w:i/>
        </w:rPr>
        <w:t>path.</w:t>
      </w:r>
    </w:p>
    <w:bookmarkEnd w:id="6"/>
    <w:p w:rsidR="000617F4" w:rsidRDefault="000617F4" w:rsidP="00BA679B">
      <w:pPr>
        <w:suppressAutoHyphens/>
        <w:jc w:val="both"/>
      </w:pPr>
    </w:p>
    <w:p w:rsidR="000617F4" w:rsidRPr="0006785F" w:rsidRDefault="000617F4" w:rsidP="00BA679B">
      <w:pPr>
        <w:suppressAutoHyphens/>
        <w:jc w:val="both"/>
        <w:rPr>
          <w:szCs w:val="24"/>
        </w:rPr>
      </w:pPr>
      <w:r>
        <w:t xml:space="preserve">Let’s explore some of the nuances of this pasuk </w:t>
      </w:r>
      <w:r w:rsidR="005B5D0C">
        <w:t xml:space="preserve">(verse) </w:t>
      </w:r>
      <w:r>
        <w:t xml:space="preserve">and take a midrashic look at some implications. </w:t>
      </w:r>
      <w:r w:rsidRPr="0006785F">
        <w:rPr>
          <w:szCs w:val="24"/>
        </w:rPr>
        <w:t>Hakham</w:t>
      </w:r>
      <w:r>
        <w:rPr>
          <w:szCs w:val="24"/>
        </w:rPr>
        <w:t xml:space="preserve"> </w:t>
      </w:r>
      <w:r w:rsidRPr="0006785F">
        <w:rPr>
          <w:szCs w:val="24"/>
        </w:rPr>
        <w:t>Hirsch</w:t>
      </w:r>
      <w:r>
        <w:rPr>
          <w:szCs w:val="24"/>
        </w:rPr>
        <w:t xml:space="preserve"> gives us a nice introduction.</w:t>
      </w:r>
    </w:p>
    <w:p w:rsidR="000617F4" w:rsidRPr="0006785F" w:rsidRDefault="000617F4" w:rsidP="00BA679B">
      <w:pPr>
        <w:suppressAutoHyphens/>
        <w:jc w:val="both"/>
        <w:rPr>
          <w:szCs w:val="24"/>
        </w:rPr>
      </w:pPr>
      <w:r>
        <w:rPr>
          <w:szCs w:val="24"/>
        </w:rPr>
        <w:t xml:space="preserve"> </w:t>
      </w:r>
    </w:p>
    <w:p w:rsidR="000617F4" w:rsidRPr="009C1F1E" w:rsidRDefault="000617F4" w:rsidP="00BA679B">
      <w:pPr>
        <w:suppressAutoHyphens/>
        <w:jc w:val="both"/>
        <w:rPr>
          <w:szCs w:val="24"/>
        </w:rPr>
      </w:pPr>
      <w:r>
        <w:rPr>
          <w:szCs w:val="24"/>
        </w:rPr>
        <w:t>“</w:t>
      </w:r>
      <w:r w:rsidRPr="009C1F1E">
        <w:rPr>
          <w:szCs w:val="24"/>
        </w:rPr>
        <w:t>The</w:t>
      </w:r>
      <w:r>
        <w:rPr>
          <w:szCs w:val="24"/>
        </w:rPr>
        <w:t xml:space="preserve"> </w:t>
      </w:r>
      <w:r w:rsidRPr="009C1F1E">
        <w:rPr>
          <w:szCs w:val="24"/>
        </w:rPr>
        <w:t>meaning</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menorah</w:t>
      </w:r>
      <w:r>
        <w:rPr>
          <w:szCs w:val="24"/>
        </w:rPr>
        <w:t xml:space="preserve"> </w:t>
      </w:r>
      <w:r w:rsidRPr="009C1F1E">
        <w:rPr>
          <w:szCs w:val="24"/>
        </w:rPr>
        <w:t>in</w:t>
      </w:r>
      <w:r>
        <w:rPr>
          <w:szCs w:val="24"/>
        </w:rPr>
        <w:t xml:space="preserve"> </w:t>
      </w:r>
      <w:r w:rsidRPr="009C1F1E">
        <w:rPr>
          <w:szCs w:val="24"/>
        </w:rPr>
        <w:t>the</w:t>
      </w:r>
      <w:r>
        <w:rPr>
          <w:szCs w:val="24"/>
        </w:rPr>
        <w:t xml:space="preserve"> </w:t>
      </w:r>
      <w:r w:rsidRPr="009C1F1E">
        <w:rPr>
          <w:szCs w:val="24"/>
        </w:rPr>
        <w:t>Sanctuary</w:t>
      </w:r>
      <w:r>
        <w:rPr>
          <w:szCs w:val="24"/>
        </w:rPr>
        <w:t xml:space="preserve"> </w:t>
      </w:r>
      <w:r w:rsidRPr="009C1F1E">
        <w:rPr>
          <w:szCs w:val="24"/>
        </w:rPr>
        <w:t>would</w:t>
      </w:r>
      <w:r>
        <w:rPr>
          <w:szCs w:val="24"/>
        </w:rPr>
        <w:t xml:space="preserve"> </w:t>
      </w:r>
      <w:r w:rsidRPr="009C1F1E">
        <w:rPr>
          <w:szCs w:val="24"/>
        </w:rPr>
        <w:t>seem</w:t>
      </w:r>
      <w:r>
        <w:rPr>
          <w:szCs w:val="24"/>
        </w:rPr>
        <w:t xml:space="preserve"> </w:t>
      </w:r>
      <w:r w:rsidRPr="009C1F1E">
        <w:rPr>
          <w:szCs w:val="24"/>
        </w:rPr>
        <w:t>obvious.</w:t>
      </w:r>
      <w:r>
        <w:rPr>
          <w:szCs w:val="24"/>
        </w:rPr>
        <w:t xml:space="preserve"> </w:t>
      </w:r>
      <w:r w:rsidRPr="009C1F1E">
        <w:rPr>
          <w:szCs w:val="24"/>
        </w:rPr>
        <w:t>Light</w:t>
      </w:r>
      <w:r>
        <w:rPr>
          <w:szCs w:val="24"/>
        </w:rPr>
        <w:t xml:space="preserve"> </w:t>
      </w:r>
      <w:r w:rsidRPr="009C1F1E">
        <w:rPr>
          <w:szCs w:val="24"/>
        </w:rPr>
        <w:t>symbolizes</w:t>
      </w:r>
      <w:r>
        <w:rPr>
          <w:szCs w:val="24"/>
        </w:rPr>
        <w:t xml:space="preserve"> </w:t>
      </w:r>
      <w:r w:rsidRPr="009C1F1E">
        <w:rPr>
          <w:szCs w:val="24"/>
        </w:rPr>
        <w:t>knowledge,</w:t>
      </w:r>
      <w:r>
        <w:rPr>
          <w:szCs w:val="24"/>
        </w:rPr>
        <w:t xml:space="preserve"> </w:t>
      </w:r>
      <w:r w:rsidRPr="009C1F1E">
        <w:rPr>
          <w:szCs w:val="24"/>
        </w:rPr>
        <w:t>and</w:t>
      </w:r>
      <w:r>
        <w:rPr>
          <w:szCs w:val="24"/>
        </w:rPr>
        <w:t xml:space="preserve"> </w:t>
      </w:r>
      <w:r w:rsidRPr="009C1F1E">
        <w:rPr>
          <w:szCs w:val="24"/>
        </w:rPr>
        <w:t>the</w:t>
      </w:r>
      <w:r>
        <w:rPr>
          <w:szCs w:val="24"/>
        </w:rPr>
        <w:t xml:space="preserve"> </w:t>
      </w:r>
      <w:r w:rsidRPr="009C1F1E">
        <w:rPr>
          <w:szCs w:val="24"/>
        </w:rPr>
        <w:t>candlestick,</w:t>
      </w:r>
      <w:r>
        <w:rPr>
          <w:szCs w:val="24"/>
        </w:rPr>
        <w:t xml:space="preserve"> </w:t>
      </w:r>
      <w:r w:rsidRPr="009C1F1E">
        <w:rPr>
          <w:szCs w:val="24"/>
        </w:rPr>
        <w:t>especially</w:t>
      </w:r>
      <w:r>
        <w:rPr>
          <w:szCs w:val="24"/>
        </w:rPr>
        <w:t xml:space="preserve"> </w:t>
      </w:r>
      <w:r w:rsidRPr="009C1F1E">
        <w:rPr>
          <w:szCs w:val="24"/>
        </w:rPr>
        <w:t>by</w:t>
      </w:r>
      <w:r>
        <w:rPr>
          <w:szCs w:val="24"/>
        </w:rPr>
        <w:t xml:space="preserve"> </w:t>
      </w:r>
      <w:r w:rsidRPr="009C1F1E">
        <w:rPr>
          <w:szCs w:val="24"/>
        </w:rPr>
        <w:t>virtue</w:t>
      </w:r>
      <w:r>
        <w:rPr>
          <w:szCs w:val="24"/>
        </w:rPr>
        <w:t xml:space="preserve"> </w:t>
      </w:r>
      <w:r w:rsidRPr="009C1F1E">
        <w:rPr>
          <w:szCs w:val="24"/>
        </w:rPr>
        <w:t>of</w:t>
      </w:r>
      <w:r>
        <w:rPr>
          <w:szCs w:val="24"/>
        </w:rPr>
        <w:t xml:space="preserve"> </w:t>
      </w:r>
      <w:r w:rsidRPr="009C1F1E">
        <w:rPr>
          <w:szCs w:val="24"/>
        </w:rPr>
        <w:t>its</w:t>
      </w:r>
      <w:r>
        <w:rPr>
          <w:szCs w:val="24"/>
        </w:rPr>
        <w:t xml:space="preserve"> </w:t>
      </w:r>
      <w:r w:rsidRPr="009C1F1E">
        <w:rPr>
          <w:szCs w:val="24"/>
        </w:rPr>
        <w:t>place</w:t>
      </w:r>
      <w:r>
        <w:rPr>
          <w:szCs w:val="24"/>
        </w:rPr>
        <w:t xml:space="preserve"> </w:t>
      </w:r>
      <w:r w:rsidRPr="009C1F1E">
        <w:rPr>
          <w:szCs w:val="24"/>
        </w:rPr>
        <w:t>opposite</w:t>
      </w:r>
      <w:r>
        <w:rPr>
          <w:szCs w:val="24"/>
        </w:rPr>
        <w:t xml:space="preserve"> </w:t>
      </w:r>
      <w:r w:rsidRPr="009C1F1E">
        <w:rPr>
          <w:szCs w:val="24"/>
        </w:rPr>
        <w:t>the</w:t>
      </w:r>
      <w:r>
        <w:rPr>
          <w:szCs w:val="24"/>
        </w:rPr>
        <w:t xml:space="preserve"> </w:t>
      </w:r>
      <w:r w:rsidRPr="009C1F1E">
        <w:rPr>
          <w:szCs w:val="24"/>
        </w:rPr>
        <w:t>table</w:t>
      </w:r>
      <w:r>
        <w:rPr>
          <w:szCs w:val="24"/>
        </w:rPr>
        <w:t xml:space="preserve"> </w:t>
      </w:r>
      <w:r w:rsidRPr="009C1F1E">
        <w:rPr>
          <w:szCs w:val="24"/>
        </w:rPr>
        <w:t>in</w:t>
      </w:r>
      <w:r>
        <w:rPr>
          <w:szCs w:val="24"/>
        </w:rPr>
        <w:t xml:space="preserve"> </w:t>
      </w:r>
      <w:r w:rsidRPr="009C1F1E">
        <w:rPr>
          <w:szCs w:val="24"/>
        </w:rPr>
        <w:t>front</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Ark</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Covenant</w:t>
      </w:r>
      <w:r>
        <w:rPr>
          <w:szCs w:val="24"/>
        </w:rPr>
        <w:t xml:space="preserve"> </w:t>
      </w:r>
      <w:r w:rsidRPr="009C1F1E">
        <w:rPr>
          <w:szCs w:val="24"/>
        </w:rPr>
        <w:t>would</w:t>
      </w:r>
      <w:r>
        <w:rPr>
          <w:szCs w:val="24"/>
        </w:rPr>
        <w:t xml:space="preserve"> </w:t>
      </w:r>
      <w:r w:rsidRPr="009C1F1E">
        <w:rPr>
          <w:szCs w:val="24"/>
        </w:rPr>
        <w:t>signify</w:t>
      </w:r>
      <w:r>
        <w:rPr>
          <w:szCs w:val="24"/>
        </w:rPr>
        <w:t xml:space="preserve"> </w:t>
      </w:r>
      <w:r w:rsidRPr="009C1F1E">
        <w:rPr>
          <w:szCs w:val="24"/>
        </w:rPr>
        <w:t>that</w:t>
      </w:r>
      <w:r>
        <w:rPr>
          <w:szCs w:val="24"/>
        </w:rPr>
        <w:t xml:space="preserve"> </w:t>
      </w:r>
      <w:r w:rsidRPr="009C1F1E">
        <w:rPr>
          <w:szCs w:val="24"/>
        </w:rPr>
        <w:t>spiritual</w:t>
      </w:r>
      <w:r>
        <w:rPr>
          <w:szCs w:val="24"/>
        </w:rPr>
        <w:t xml:space="preserve"> </w:t>
      </w:r>
      <w:r w:rsidRPr="009C1F1E">
        <w:rPr>
          <w:szCs w:val="24"/>
        </w:rPr>
        <w:t>enlightenment</w:t>
      </w:r>
      <w:r>
        <w:rPr>
          <w:szCs w:val="24"/>
        </w:rPr>
        <w:t xml:space="preserve"> </w:t>
      </w:r>
      <w:r w:rsidRPr="009C1F1E">
        <w:rPr>
          <w:szCs w:val="24"/>
        </w:rPr>
        <w:t>which,</w:t>
      </w:r>
      <w:r>
        <w:rPr>
          <w:szCs w:val="24"/>
        </w:rPr>
        <w:t xml:space="preserve"> </w:t>
      </w:r>
      <w:r w:rsidRPr="009C1F1E">
        <w:rPr>
          <w:szCs w:val="24"/>
        </w:rPr>
        <w:t>together</w:t>
      </w:r>
      <w:r>
        <w:rPr>
          <w:szCs w:val="24"/>
        </w:rPr>
        <w:t xml:space="preserve"> </w:t>
      </w:r>
      <w:r w:rsidRPr="009C1F1E">
        <w:rPr>
          <w:szCs w:val="24"/>
        </w:rPr>
        <w:t>with</w:t>
      </w:r>
      <w:r>
        <w:rPr>
          <w:szCs w:val="24"/>
        </w:rPr>
        <w:t xml:space="preserve"> </w:t>
      </w:r>
      <w:r w:rsidRPr="009C1F1E">
        <w:rPr>
          <w:szCs w:val="24"/>
        </w:rPr>
        <w:t>the</w:t>
      </w:r>
      <w:r>
        <w:rPr>
          <w:szCs w:val="24"/>
        </w:rPr>
        <w:t xml:space="preserve"> </w:t>
      </w:r>
      <w:r w:rsidRPr="009C1F1E">
        <w:rPr>
          <w:szCs w:val="24"/>
        </w:rPr>
        <w:t>table,</w:t>
      </w:r>
      <w:r>
        <w:rPr>
          <w:szCs w:val="24"/>
        </w:rPr>
        <w:t xml:space="preserve"> </w:t>
      </w:r>
      <w:r w:rsidRPr="009C1F1E">
        <w:rPr>
          <w:szCs w:val="24"/>
        </w:rPr>
        <w:t>the</w:t>
      </w:r>
      <w:r>
        <w:rPr>
          <w:szCs w:val="24"/>
        </w:rPr>
        <w:t xml:space="preserve"> </w:t>
      </w:r>
      <w:r w:rsidRPr="009C1F1E">
        <w:rPr>
          <w:szCs w:val="24"/>
        </w:rPr>
        <w:t>symbol</w:t>
      </w:r>
      <w:r>
        <w:rPr>
          <w:szCs w:val="24"/>
        </w:rPr>
        <w:t xml:space="preserve"> </w:t>
      </w:r>
      <w:r w:rsidRPr="009C1F1E">
        <w:rPr>
          <w:szCs w:val="24"/>
        </w:rPr>
        <w:t>of</w:t>
      </w:r>
      <w:r>
        <w:rPr>
          <w:szCs w:val="24"/>
        </w:rPr>
        <w:t xml:space="preserve"> </w:t>
      </w:r>
      <w:r w:rsidRPr="009C1F1E">
        <w:rPr>
          <w:szCs w:val="24"/>
        </w:rPr>
        <w:t>material</w:t>
      </w:r>
      <w:r>
        <w:rPr>
          <w:szCs w:val="24"/>
        </w:rPr>
        <w:t xml:space="preserve"> </w:t>
      </w:r>
      <w:r w:rsidRPr="009C1F1E">
        <w:rPr>
          <w:szCs w:val="24"/>
        </w:rPr>
        <w:t>prosperity,</w:t>
      </w:r>
      <w:r>
        <w:rPr>
          <w:szCs w:val="24"/>
        </w:rPr>
        <w:t xml:space="preserve"> </w:t>
      </w:r>
      <w:r w:rsidRPr="009C1F1E">
        <w:rPr>
          <w:szCs w:val="24"/>
        </w:rPr>
        <w:t>would</w:t>
      </w:r>
      <w:r>
        <w:rPr>
          <w:szCs w:val="24"/>
        </w:rPr>
        <w:t xml:space="preserve"> </w:t>
      </w:r>
      <w:r w:rsidRPr="009C1F1E">
        <w:rPr>
          <w:szCs w:val="24"/>
        </w:rPr>
        <w:t>symbolize</w:t>
      </w:r>
      <w:r>
        <w:rPr>
          <w:szCs w:val="24"/>
        </w:rPr>
        <w:t xml:space="preserve"> </w:t>
      </w:r>
      <w:r w:rsidRPr="009C1F1E">
        <w:rPr>
          <w:szCs w:val="24"/>
        </w:rPr>
        <w:t>the</w:t>
      </w:r>
      <w:r>
        <w:rPr>
          <w:szCs w:val="24"/>
        </w:rPr>
        <w:t xml:space="preserve"> </w:t>
      </w:r>
      <w:r w:rsidRPr="009C1F1E">
        <w:rPr>
          <w:szCs w:val="24"/>
        </w:rPr>
        <w:t>Jewish</w:t>
      </w:r>
      <w:r>
        <w:rPr>
          <w:szCs w:val="24"/>
        </w:rPr>
        <w:t xml:space="preserve"> </w:t>
      </w:r>
      <w:r w:rsidRPr="009C1F1E">
        <w:rPr>
          <w:szCs w:val="24"/>
        </w:rPr>
        <w:t>national</w:t>
      </w:r>
      <w:r>
        <w:rPr>
          <w:szCs w:val="24"/>
        </w:rPr>
        <w:t xml:space="preserve"> </w:t>
      </w:r>
      <w:r w:rsidRPr="009C1F1E">
        <w:rPr>
          <w:szCs w:val="24"/>
        </w:rPr>
        <w:t>life</w:t>
      </w:r>
      <w:r>
        <w:rPr>
          <w:szCs w:val="24"/>
        </w:rPr>
        <w:t xml:space="preserve"> </w:t>
      </w:r>
      <w:r w:rsidRPr="009C1F1E">
        <w:rPr>
          <w:szCs w:val="24"/>
        </w:rPr>
        <w:t>that</w:t>
      </w:r>
      <w:r>
        <w:rPr>
          <w:szCs w:val="24"/>
        </w:rPr>
        <w:t xml:space="preserve"> </w:t>
      </w:r>
      <w:r w:rsidRPr="009C1F1E">
        <w:rPr>
          <w:szCs w:val="24"/>
        </w:rPr>
        <w:t>stems</w:t>
      </w:r>
      <w:r>
        <w:rPr>
          <w:szCs w:val="24"/>
        </w:rPr>
        <w:t xml:space="preserve"> </w:t>
      </w:r>
      <w:r w:rsidRPr="009C1F1E">
        <w:rPr>
          <w:szCs w:val="24"/>
        </w:rPr>
        <w:t>from</w:t>
      </w:r>
      <w:r>
        <w:rPr>
          <w:szCs w:val="24"/>
        </w:rPr>
        <w:t xml:space="preserve"> </w:t>
      </w:r>
      <w:r w:rsidRPr="009C1F1E">
        <w:rPr>
          <w:szCs w:val="24"/>
        </w:rPr>
        <w:t>G-d’s</w:t>
      </w:r>
      <w:r>
        <w:rPr>
          <w:szCs w:val="24"/>
        </w:rPr>
        <w:t xml:space="preserve"> </w:t>
      </w:r>
      <w:r w:rsidRPr="009C1F1E">
        <w:rPr>
          <w:szCs w:val="24"/>
        </w:rPr>
        <w:t>law</w:t>
      </w:r>
      <w:r>
        <w:rPr>
          <w:szCs w:val="24"/>
        </w:rPr>
        <w:t xml:space="preserve"> </w:t>
      </w:r>
      <w:r w:rsidRPr="009C1F1E">
        <w:rPr>
          <w:szCs w:val="24"/>
        </w:rPr>
        <w:t>and</w:t>
      </w:r>
      <w:r>
        <w:rPr>
          <w:szCs w:val="24"/>
        </w:rPr>
        <w:t xml:space="preserve"> </w:t>
      </w:r>
      <w:r w:rsidRPr="009C1F1E">
        <w:rPr>
          <w:szCs w:val="24"/>
        </w:rPr>
        <w:t>remains</w:t>
      </w:r>
      <w:r>
        <w:rPr>
          <w:szCs w:val="24"/>
        </w:rPr>
        <w:t xml:space="preserve"> </w:t>
      </w:r>
      <w:r w:rsidRPr="009C1F1E">
        <w:rPr>
          <w:szCs w:val="24"/>
        </w:rPr>
        <w:t>consecrated</w:t>
      </w:r>
      <w:r>
        <w:rPr>
          <w:szCs w:val="24"/>
        </w:rPr>
        <w:t xml:space="preserve"> </w:t>
      </w:r>
      <w:r w:rsidRPr="009C1F1E">
        <w:rPr>
          <w:szCs w:val="24"/>
        </w:rPr>
        <w:t>to</w:t>
      </w:r>
      <w:r>
        <w:rPr>
          <w:szCs w:val="24"/>
        </w:rPr>
        <w:t xml:space="preserve"> </w:t>
      </w:r>
      <w:r w:rsidRPr="009C1F1E">
        <w:rPr>
          <w:szCs w:val="24"/>
        </w:rPr>
        <w:t>the</w:t>
      </w:r>
      <w:r>
        <w:rPr>
          <w:szCs w:val="24"/>
        </w:rPr>
        <w:t xml:space="preserve"> </w:t>
      </w:r>
      <w:r w:rsidRPr="009C1F1E">
        <w:rPr>
          <w:szCs w:val="24"/>
        </w:rPr>
        <w:t>law</w:t>
      </w:r>
      <w:r>
        <w:rPr>
          <w:szCs w:val="24"/>
        </w:rPr>
        <w:t xml:space="preserve"> </w:t>
      </w:r>
      <w:r w:rsidRPr="009C1F1E">
        <w:rPr>
          <w:szCs w:val="24"/>
        </w:rPr>
        <w:t>forever.</w:t>
      </w:r>
      <w:r>
        <w:rPr>
          <w:szCs w:val="24"/>
        </w:rPr>
        <w:t xml:space="preserve"> </w:t>
      </w:r>
      <w:r w:rsidRPr="009C1F1E">
        <w:rPr>
          <w:szCs w:val="24"/>
        </w:rPr>
        <w:t>However,</w:t>
      </w:r>
      <w:r>
        <w:rPr>
          <w:szCs w:val="24"/>
        </w:rPr>
        <w:t xml:space="preserve"> </w:t>
      </w:r>
      <w:r w:rsidRPr="009C1F1E">
        <w:rPr>
          <w:szCs w:val="24"/>
        </w:rPr>
        <w:t>through</w:t>
      </w:r>
      <w:r>
        <w:rPr>
          <w:szCs w:val="24"/>
        </w:rPr>
        <w:t xml:space="preserve"> </w:t>
      </w:r>
      <w:r w:rsidRPr="009C1F1E">
        <w:rPr>
          <w:szCs w:val="24"/>
        </w:rPr>
        <w:t>study</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pertinent</w:t>
      </w:r>
      <w:r>
        <w:rPr>
          <w:szCs w:val="24"/>
        </w:rPr>
        <w:t xml:space="preserve"> </w:t>
      </w:r>
      <w:r w:rsidRPr="009C1F1E">
        <w:rPr>
          <w:szCs w:val="24"/>
        </w:rPr>
        <w:t>Scriptural</w:t>
      </w:r>
      <w:r>
        <w:rPr>
          <w:szCs w:val="24"/>
        </w:rPr>
        <w:t xml:space="preserve"> </w:t>
      </w:r>
      <w:r w:rsidRPr="009C1F1E">
        <w:rPr>
          <w:szCs w:val="24"/>
        </w:rPr>
        <w:t>passages</w:t>
      </w:r>
      <w:r>
        <w:rPr>
          <w:szCs w:val="24"/>
        </w:rPr>
        <w:t xml:space="preserve"> </w:t>
      </w:r>
      <w:r w:rsidRPr="009C1F1E">
        <w:rPr>
          <w:szCs w:val="24"/>
        </w:rPr>
        <w:t>reveals</w:t>
      </w:r>
      <w:r>
        <w:rPr>
          <w:szCs w:val="24"/>
        </w:rPr>
        <w:t xml:space="preserve"> </w:t>
      </w:r>
      <w:r w:rsidRPr="009C1F1E">
        <w:rPr>
          <w:szCs w:val="24"/>
        </w:rPr>
        <w:t>a</w:t>
      </w:r>
      <w:r>
        <w:rPr>
          <w:szCs w:val="24"/>
        </w:rPr>
        <w:t xml:space="preserve"> </w:t>
      </w:r>
      <w:r w:rsidRPr="009C1F1E">
        <w:rPr>
          <w:szCs w:val="24"/>
        </w:rPr>
        <w:t>deeper</w:t>
      </w:r>
      <w:r>
        <w:rPr>
          <w:szCs w:val="24"/>
        </w:rPr>
        <w:t xml:space="preserve"> </w:t>
      </w:r>
      <w:r w:rsidRPr="009C1F1E">
        <w:rPr>
          <w:szCs w:val="24"/>
        </w:rPr>
        <w:t>meaning</w:t>
      </w:r>
      <w:r>
        <w:rPr>
          <w:szCs w:val="24"/>
        </w:rPr>
        <w:t xml:space="preserve"> </w:t>
      </w:r>
      <w:r w:rsidRPr="009C1F1E">
        <w:rPr>
          <w:szCs w:val="24"/>
        </w:rPr>
        <w:t>beyond</w:t>
      </w:r>
      <w:r>
        <w:rPr>
          <w:szCs w:val="24"/>
        </w:rPr>
        <w:t xml:space="preserve"> </w:t>
      </w:r>
      <w:r w:rsidRPr="009C1F1E">
        <w:rPr>
          <w:szCs w:val="24"/>
        </w:rPr>
        <w:t>this</w:t>
      </w:r>
      <w:r>
        <w:rPr>
          <w:szCs w:val="24"/>
        </w:rPr>
        <w:t xml:space="preserve"> </w:t>
      </w:r>
      <w:r w:rsidRPr="009C1F1E">
        <w:rPr>
          <w:szCs w:val="24"/>
        </w:rPr>
        <w:t>basic</w:t>
      </w:r>
      <w:r>
        <w:rPr>
          <w:szCs w:val="24"/>
        </w:rPr>
        <w:t xml:space="preserve"> </w:t>
      </w:r>
      <w:r w:rsidRPr="009C1F1E">
        <w:rPr>
          <w:szCs w:val="24"/>
        </w:rPr>
        <w:t>interpretation</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menorah.</w:t>
      </w:r>
      <w:r>
        <w:rPr>
          <w:szCs w:val="24"/>
        </w:rPr>
        <w:t>”</w:t>
      </w:r>
    </w:p>
    <w:p w:rsidR="000617F4" w:rsidRPr="0006785F" w:rsidRDefault="000617F4" w:rsidP="00BA679B">
      <w:pPr>
        <w:suppressAutoHyphens/>
        <w:jc w:val="both"/>
        <w:rPr>
          <w:szCs w:val="24"/>
        </w:rPr>
      </w:pPr>
      <w:r>
        <w:rPr>
          <w:szCs w:val="24"/>
        </w:rPr>
        <w:t xml:space="preserve"> </w:t>
      </w:r>
    </w:p>
    <w:p w:rsidR="000617F4" w:rsidRPr="009C1F1E" w:rsidRDefault="000617F4" w:rsidP="00BA679B">
      <w:pPr>
        <w:suppressAutoHyphens/>
        <w:jc w:val="both"/>
        <w:rPr>
          <w:szCs w:val="24"/>
        </w:rPr>
      </w:pPr>
      <w:r>
        <w:rPr>
          <w:szCs w:val="24"/>
        </w:rPr>
        <w:t>“</w:t>
      </w:r>
      <w:r w:rsidRPr="009C1F1E">
        <w:rPr>
          <w:szCs w:val="24"/>
        </w:rPr>
        <w:t>True,</w:t>
      </w:r>
      <w:r>
        <w:rPr>
          <w:szCs w:val="24"/>
        </w:rPr>
        <w:t xml:space="preserve"> </w:t>
      </w:r>
      <w:r w:rsidRPr="009C1F1E">
        <w:rPr>
          <w:szCs w:val="24"/>
        </w:rPr>
        <w:t>ner</w:t>
      </w:r>
      <w:r>
        <w:rPr>
          <w:szCs w:val="24"/>
        </w:rPr>
        <w:t xml:space="preserve"> </w:t>
      </w:r>
      <w:r w:rsidRPr="009C1F1E">
        <w:rPr>
          <w:szCs w:val="24"/>
        </w:rPr>
        <w:t>and</w:t>
      </w:r>
      <w:r>
        <w:rPr>
          <w:szCs w:val="24"/>
        </w:rPr>
        <w:t xml:space="preserve"> </w:t>
      </w:r>
      <w:r w:rsidRPr="009C1F1E">
        <w:rPr>
          <w:szCs w:val="24"/>
        </w:rPr>
        <w:t>ohr,</w:t>
      </w:r>
      <w:r>
        <w:rPr>
          <w:szCs w:val="24"/>
        </w:rPr>
        <w:t xml:space="preserve"> </w:t>
      </w:r>
      <w:r w:rsidRPr="009C1F1E">
        <w:rPr>
          <w:szCs w:val="24"/>
        </w:rPr>
        <w:t>lamp</w:t>
      </w:r>
      <w:r>
        <w:rPr>
          <w:szCs w:val="24"/>
        </w:rPr>
        <w:t xml:space="preserve"> </w:t>
      </w:r>
      <w:r w:rsidRPr="009C1F1E">
        <w:rPr>
          <w:szCs w:val="24"/>
        </w:rPr>
        <w:t>and</w:t>
      </w:r>
      <w:r>
        <w:rPr>
          <w:szCs w:val="24"/>
        </w:rPr>
        <w:t xml:space="preserve"> </w:t>
      </w:r>
      <w:r w:rsidRPr="009C1F1E">
        <w:rPr>
          <w:szCs w:val="24"/>
        </w:rPr>
        <w:t>light,</w:t>
      </w:r>
      <w:r>
        <w:rPr>
          <w:szCs w:val="24"/>
        </w:rPr>
        <w:t xml:space="preserve"> </w:t>
      </w:r>
      <w:r w:rsidRPr="009C1F1E">
        <w:rPr>
          <w:szCs w:val="24"/>
        </w:rPr>
        <w:t>are</w:t>
      </w:r>
      <w:r>
        <w:rPr>
          <w:szCs w:val="24"/>
        </w:rPr>
        <w:t xml:space="preserve"> </w:t>
      </w:r>
      <w:r w:rsidRPr="009C1F1E">
        <w:rPr>
          <w:szCs w:val="24"/>
        </w:rPr>
        <w:t>not</w:t>
      </w:r>
      <w:r>
        <w:rPr>
          <w:szCs w:val="24"/>
        </w:rPr>
        <w:t xml:space="preserve"> </w:t>
      </w:r>
      <w:r w:rsidRPr="009C1F1E">
        <w:rPr>
          <w:szCs w:val="24"/>
        </w:rPr>
        <w:t>uncommon</w:t>
      </w:r>
      <w:r>
        <w:rPr>
          <w:szCs w:val="24"/>
        </w:rPr>
        <w:t xml:space="preserve"> </w:t>
      </w:r>
      <w:r w:rsidRPr="009C1F1E">
        <w:rPr>
          <w:szCs w:val="24"/>
        </w:rPr>
        <w:t>metaphors</w:t>
      </w:r>
      <w:r>
        <w:rPr>
          <w:szCs w:val="24"/>
        </w:rPr>
        <w:t xml:space="preserve"> </w:t>
      </w:r>
      <w:r w:rsidRPr="009C1F1E">
        <w:rPr>
          <w:szCs w:val="24"/>
        </w:rPr>
        <w:t>in</w:t>
      </w:r>
      <w:r>
        <w:rPr>
          <w:szCs w:val="24"/>
        </w:rPr>
        <w:t xml:space="preserve"> </w:t>
      </w:r>
      <w:r w:rsidRPr="009C1F1E">
        <w:rPr>
          <w:szCs w:val="24"/>
        </w:rPr>
        <w:t>Scripture</w:t>
      </w:r>
      <w:r>
        <w:rPr>
          <w:szCs w:val="24"/>
        </w:rPr>
        <w:t xml:space="preserve"> </w:t>
      </w:r>
      <w:r w:rsidRPr="009C1F1E">
        <w:rPr>
          <w:szCs w:val="24"/>
        </w:rPr>
        <w:t>for</w:t>
      </w:r>
      <w:r>
        <w:rPr>
          <w:szCs w:val="24"/>
        </w:rPr>
        <w:t xml:space="preserve"> </w:t>
      </w:r>
      <w:r w:rsidRPr="009C1F1E">
        <w:rPr>
          <w:szCs w:val="24"/>
        </w:rPr>
        <w:t>the</w:t>
      </w:r>
      <w:r>
        <w:rPr>
          <w:szCs w:val="24"/>
        </w:rPr>
        <w:t xml:space="preserve"> </w:t>
      </w:r>
      <w:r w:rsidRPr="009C1F1E">
        <w:rPr>
          <w:szCs w:val="24"/>
        </w:rPr>
        <w:t>source</w:t>
      </w:r>
      <w:r>
        <w:rPr>
          <w:szCs w:val="24"/>
        </w:rPr>
        <w:t xml:space="preserve"> </w:t>
      </w:r>
      <w:r w:rsidRPr="009C1F1E">
        <w:rPr>
          <w:szCs w:val="24"/>
        </w:rPr>
        <w:t>and</w:t>
      </w:r>
      <w:r>
        <w:rPr>
          <w:szCs w:val="24"/>
        </w:rPr>
        <w:t xml:space="preserve"> </w:t>
      </w:r>
      <w:r w:rsidRPr="009C1F1E">
        <w:rPr>
          <w:szCs w:val="24"/>
        </w:rPr>
        <w:t>giver</w:t>
      </w:r>
      <w:r>
        <w:rPr>
          <w:szCs w:val="24"/>
        </w:rPr>
        <w:t xml:space="preserve"> </w:t>
      </w:r>
      <w:r w:rsidRPr="009C1F1E">
        <w:rPr>
          <w:szCs w:val="24"/>
        </w:rPr>
        <w:t>of</w:t>
      </w:r>
      <w:r>
        <w:rPr>
          <w:szCs w:val="24"/>
        </w:rPr>
        <w:t xml:space="preserve"> </w:t>
      </w:r>
      <w:r w:rsidRPr="009C1F1E">
        <w:rPr>
          <w:szCs w:val="24"/>
        </w:rPr>
        <w:t>spiritual</w:t>
      </w:r>
      <w:r>
        <w:rPr>
          <w:szCs w:val="24"/>
        </w:rPr>
        <w:t xml:space="preserve"> </w:t>
      </w:r>
      <w:r w:rsidRPr="009C1F1E">
        <w:rPr>
          <w:szCs w:val="24"/>
        </w:rPr>
        <w:t>enlightenment.</w:t>
      </w:r>
      <w:r>
        <w:rPr>
          <w:szCs w:val="24"/>
        </w:rPr>
        <w:t xml:space="preserve"> </w:t>
      </w:r>
      <w:r w:rsidRPr="009C1F1E">
        <w:rPr>
          <w:szCs w:val="24"/>
        </w:rPr>
        <w:t>There</w:t>
      </w:r>
      <w:r>
        <w:rPr>
          <w:szCs w:val="24"/>
        </w:rPr>
        <w:t xml:space="preserve"> </w:t>
      </w:r>
      <w:r w:rsidRPr="009C1F1E">
        <w:rPr>
          <w:szCs w:val="24"/>
        </w:rPr>
        <w:t>is</w:t>
      </w:r>
      <w:r>
        <w:rPr>
          <w:szCs w:val="24"/>
        </w:rPr>
        <w:t xml:space="preserve"> </w:t>
      </w:r>
      <w:r w:rsidRPr="009C1F1E">
        <w:rPr>
          <w:szCs w:val="24"/>
        </w:rPr>
        <w:t>the</w:t>
      </w:r>
      <w:r>
        <w:rPr>
          <w:szCs w:val="24"/>
        </w:rPr>
        <w:t xml:space="preserve"> </w:t>
      </w:r>
      <w:r w:rsidRPr="009C1F1E">
        <w:rPr>
          <w:szCs w:val="24"/>
        </w:rPr>
        <w:t>term</w:t>
      </w:r>
      <w:r>
        <w:rPr>
          <w:szCs w:val="24"/>
        </w:rPr>
        <w:t xml:space="preserve"> </w:t>
      </w:r>
      <w:r w:rsidRPr="009C1F1E">
        <w:rPr>
          <w:szCs w:val="24"/>
        </w:rPr>
        <w:t>HaE'er,</w:t>
      </w:r>
      <w:r>
        <w:rPr>
          <w:szCs w:val="24"/>
        </w:rPr>
        <w:t xml:space="preserve"> </w:t>
      </w:r>
      <w:r w:rsidRPr="009C1F1E">
        <w:rPr>
          <w:szCs w:val="24"/>
        </w:rPr>
        <w:t>to</w:t>
      </w:r>
      <w:r>
        <w:rPr>
          <w:szCs w:val="24"/>
        </w:rPr>
        <w:t xml:space="preserve"> </w:t>
      </w:r>
      <w:r w:rsidRPr="009C1F1E">
        <w:rPr>
          <w:szCs w:val="24"/>
        </w:rPr>
        <w:t>give</w:t>
      </w:r>
      <w:r>
        <w:rPr>
          <w:szCs w:val="24"/>
        </w:rPr>
        <w:t xml:space="preserve"> </w:t>
      </w:r>
      <w:r w:rsidRPr="009C1F1E">
        <w:rPr>
          <w:szCs w:val="24"/>
        </w:rPr>
        <w:t>light,</w:t>
      </w:r>
      <w:r>
        <w:rPr>
          <w:szCs w:val="24"/>
        </w:rPr>
        <w:t xml:space="preserve"> </w:t>
      </w:r>
      <w:r w:rsidRPr="009C1F1E">
        <w:rPr>
          <w:szCs w:val="24"/>
        </w:rPr>
        <w:t>to</w:t>
      </w:r>
      <w:r>
        <w:rPr>
          <w:szCs w:val="24"/>
        </w:rPr>
        <w:t xml:space="preserve"> </w:t>
      </w:r>
      <w:r w:rsidRPr="009C1F1E">
        <w:rPr>
          <w:szCs w:val="24"/>
        </w:rPr>
        <w:t>denote</w:t>
      </w:r>
      <w:r>
        <w:rPr>
          <w:szCs w:val="24"/>
        </w:rPr>
        <w:t xml:space="preserve"> </w:t>
      </w:r>
      <w:r w:rsidRPr="009C1F1E">
        <w:rPr>
          <w:szCs w:val="24"/>
        </w:rPr>
        <w:t>the</w:t>
      </w:r>
      <w:r>
        <w:rPr>
          <w:szCs w:val="24"/>
        </w:rPr>
        <w:t xml:space="preserve"> </w:t>
      </w:r>
      <w:r w:rsidRPr="009C1F1E">
        <w:rPr>
          <w:szCs w:val="24"/>
        </w:rPr>
        <w:t>granting</w:t>
      </w:r>
      <w:r>
        <w:rPr>
          <w:szCs w:val="24"/>
        </w:rPr>
        <w:t xml:space="preserve"> </w:t>
      </w:r>
      <w:r w:rsidRPr="009C1F1E">
        <w:rPr>
          <w:szCs w:val="24"/>
        </w:rPr>
        <w:t>of</w:t>
      </w:r>
      <w:r>
        <w:rPr>
          <w:szCs w:val="24"/>
        </w:rPr>
        <w:t xml:space="preserve"> </w:t>
      </w:r>
      <w:r w:rsidRPr="009C1F1E">
        <w:rPr>
          <w:szCs w:val="24"/>
        </w:rPr>
        <w:t>light,</w:t>
      </w:r>
      <w:r>
        <w:rPr>
          <w:szCs w:val="24"/>
        </w:rPr>
        <w:t xml:space="preserve"> </w:t>
      </w:r>
      <w:r w:rsidRPr="009C1F1E">
        <w:rPr>
          <w:szCs w:val="24"/>
        </w:rPr>
        <w:t>enlightenment</w:t>
      </w:r>
      <w:r>
        <w:rPr>
          <w:szCs w:val="24"/>
        </w:rPr>
        <w:t xml:space="preserve"> </w:t>
      </w:r>
      <w:r w:rsidRPr="009C1F1E">
        <w:rPr>
          <w:szCs w:val="24"/>
        </w:rPr>
        <w:t>and</w:t>
      </w:r>
      <w:r>
        <w:rPr>
          <w:szCs w:val="24"/>
        </w:rPr>
        <w:t xml:space="preserve"> </w:t>
      </w:r>
      <w:r w:rsidRPr="009C1F1E">
        <w:rPr>
          <w:szCs w:val="24"/>
        </w:rPr>
        <w:t>insight.</w:t>
      </w:r>
      <w:r>
        <w:rPr>
          <w:szCs w:val="24"/>
        </w:rPr>
        <w:t>”</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szCs w:val="24"/>
        </w:rPr>
      </w:pPr>
      <w:r w:rsidRPr="0006785F">
        <w:rPr>
          <w:b/>
          <w:bCs/>
          <w:i/>
          <w:iCs/>
          <w:szCs w:val="24"/>
        </w:rPr>
        <w:t>Mishlei</w:t>
      </w:r>
      <w:r>
        <w:rPr>
          <w:b/>
          <w:bCs/>
          <w:i/>
          <w:iCs/>
          <w:szCs w:val="24"/>
        </w:rPr>
        <w:t xml:space="preserve"> </w:t>
      </w:r>
      <w:r w:rsidRPr="0006785F">
        <w:rPr>
          <w:b/>
          <w:bCs/>
          <w:i/>
          <w:iCs/>
          <w:szCs w:val="24"/>
        </w:rPr>
        <w:t>(Proverbs)</w:t>
      </w:r>
      <w:r>
        <w:rPr>
          <w:b/>
          <w:bCs/>
          <w:i/>
          <w:iCs/>
          <w:szCs w:val="24"/>
        </w:rPr>
        <w:t xml:space="preserve"> </w:t>
      </w:r>
      <w:r w:rsidRPr="0006785F">
        <w:rPr>
          <w:b/>
          <w:bCs/>
          <w:i/>
          <w:iCs/>
          <w:szCs w:val="24"/>
        </w:rPr>
        <w:t>6:23</w:t>
      </w:r>
      <w:r>
        <w:rPr>
          <w:i/>
          <w:iCs/>
          <w:szCs w:val="24"/>
        </w:rPr>
        <w:t xml:space="preserve"> </w:t>
      </w:r>
      <w:r w:rsidRPr="0006785F">
        <w:rPr>
          <w:i/>
          <w:iCs/>
          <w:szCs w:val="24"/>
        </w:rPr>
        <w:t>For</w:t>
      </w:r>
      <w:r>
        <w:rPr>
          <w:i/>
          <w:iCs/>
          <w:szCs w:val="24"/>
        </w:rPr>
        <w:t xml:space="preserve"> </w:t>
      </w:r>
      <w:r w:rsidRPr="0006785F">
        <w:rPr>
          <w:i/>
          <w:iCs/>
          <w:szCs w:val="24"/>
        </w:rPr>
        <w:t>the</w:t>
      </w:r>
      <w:r>
        <w:rPr>
          <w:i/>
          <w:iCs/>
          <w:szCs w:val="24"/>
        </w:rPr>
        <w:t xml:space="preserve"> </w:t>
      </w:r>
      <w:r w:rsidRPr="009C1F1E">
        <w:rPr>
          <w:i/>
          <w:iCs/>
          <w:szCs w:val="24"/>
        </w:rPr>
        <w:t>Commandment</w:t>
      </w:r>
      <w:r>
        <w:rPr>
          <w:i/>
          <w:iCs/>
          <w:szCs w:val="24"/>
        </w:rPr>
        <w:t xml:space="preserve"> </w:t>
      </w:r>
      <w:r w:rsidRPr="0006785F">
        <w:rPr>
          <w:i/>
          <w:iCs/>
          <w:szCs w:val="24"/>
        </w:rPr>
        <w:t>is</w:t>
      </w:r>
      <w:r>
        <w:rPr>
          <w:i/>
          <w:iCs/>
          <w:szCs w:val="24"/>
        </w:rPr>
        <w:t xml:space="preserve"> </w:t>
      </w:r>
      <w:r w:rsidRPr="0006785F">
        <w:rPr>
          <w:i/>
          <w:iCs/>
          <w:szCs w:val="24"/>
        </w:rPr>
        <w:t>a</w:t>
      </w:r>
      <w:r>
        <w:rPr>
          <w:i/>
          <w:iCs/>
          <w:szCs w:val="24"/>
        </w:rPr>
        <w:t xml:space="preserve"> </w:t>
      </w:r>
      <w:r w:rsidRPr="0006785F">
        <w:rPr>
          <w:i/>
          <w:iCs/>
          <w:szCs w:val="24"/>
        </w:rPr>
        <w:t>lamp</w:t>
      </w:r>
      <w:r>
        <w:rPr>
          <w:i/>
          <w:iCs/>
          <w:szCs w:val="24"/>
        </w:rPr>
        <w:t xml:space="preserve"> </w:t>
      </w:r>
      <w:r w:rsidRPr="0006785F">
        <w:rPr>
          <w:i/>
          <w:iCs/>
          <w:szCs w:val="24"/>
        </w:rPr>
        <w:t>and</w:t>
      </w:r>
      <w:r>
        <w:rPr>
          <w:i/>
          <w:iCs/>
          <w:szCs w:val="24"/>
        </w:rPr>
        <w:t xml:space="preserve"> </w:t>
      </w:r>
      <w:r w:rsidRPr="0006785F">
        <w:rPr>
          <w:i/>
          <w:iCs/>
          <w:szCs w:val="24"/>
        </w:rPr>
        <w:t>the</w:t>
      </w:r>
      <w:r>
        <w:rPr>
          <w:i/>
          <w:iCs/>
          <w:szCs w:val="24"/>
        </w:rPr>
        <w:t xml:space="preserve"> </w:t>
      </w:r>
      <w:r w:rsidRPr="009C1F1E">
        <w:rPr>
          <w:i/>
          <w:iCs/>
          <w:szCs w:val="24"/>
        </w:rPr>
        <w:t>Teaching</w:t>
      </w:r>
      <w:r>
        <w:rPr>
          <w:i/>
          <w:iCs/>
          <w:szCs w:val="24"/>
        </w:rPr>
        <w:t xml:space="preserve"> </w:t>
      </w:r>
      <w:r w:rsidRPr="0006785F">
        <w:rPr>
          <w:i/>
          <w:iCs/>
          <w:szCs w:val="24"/>
        </w:rPr>
        <w:t>a</w:t>
      </w:r>
      <w:r>
        <w:rPr>
          <w:i/>
          <w:iCs/>
          <w:szCs w:val="24"/>
        </w:rPr>
        <w:t xml:space="preserve"> </w:t>
      </w:r>
      <w:r w:rsidRPr="0006785F">
        <w:rPr>
          <w:i/>
          <w:iCs/>
          <w:szCs w:val="24"/>
        </w:rPr>
        <w:t>light</w:t>
      </w:r>
      <w:r w:rsidRPr="0006785F">
        <w:rPr>
          <w:szCs w:val="24"/>
        </w:rPr>
        <w:t>.</w:t>
      </w:r>
    </w:p>
    <w:p w:rsidR="000617F4" w:rsidRPr="0006785F" w:rsidRDefault="000617F4" w:rsidP="00BA679B">
      <w:pPr>
        <w:suppressAutoHyphens/>
        <w:ind w:left="288" w:right="288"/>
        <w:jc w:val="both"/>
        <w:rPr>
          <w:szCs w:val="24"/>
        </w:rPr>
      </w:pPr>
      <w:r w:rsidRPr="0006785F">
        <w:rPr>
          <w:b/>
          <w:bCs/>
          <w:i/>
          <w:iCs/>
          <w:szCs w:val="24"/>
        </w:rPr>
        <w:t>Tehillim</w:t>
      </w:r>
      <w:r>
        <w:rPr>
          <w:b/>
          <w:bCs/>
          <w:i/>
          <w:iCs/>
          <w:szCs w:val="24"/>
        </w:rPr>
        <w:t xml:space="preserve"> </w:t>
      </w:r>
      <w:r w:rsidRPr="0006785F">
        <w:rPr>
          <w:b/>
          <w:bCs/>
          <w:i/>
          <w:iCs/>
          <w:szCs w:val="24"/>
        </w:rPr>
        <w:t>(</w:t>
      </w:r>
      <w:r w:rsidRPr="009C1F1E">
        <w:rPr>
          <w:b/>
          <w:bCs/>
          <w:i/>
          <w:iCs/>
          <w:szCs w:val="24"/>
        </w:rPr>
        <w:t>Psalms</w:t>
      </w:r>
      <w:r w:rsidRPr="0006785F">
        <w:rPr>
          <w:b/>
          <w:bCs/>
          <w:i/>
          <w:iCs/>
          <w:szCs w:val="24"/>
        </w:rPr>
        <w:t>)</w:t>
      </w:r>
      <w:r>
        <w:rPr>
          <w:b/>
          <w:bCs/>
          <w:i/>
          <w:iCs/>
          <w:szCs w:val="24"/>
        </w:rPr>
        <w:t xml:space="preserve"> </w:t>
      </w:r>
      <w:r w:rsidRPr="0006785F">
        <w:rPr>
          <w:b/>
          <w:bCs/>
          <w:i/>
          <w:iCs/>
          <w:szCs w:val="24"/>
        </w:rPr>
        <w:t>19:9</w:t>
      </w:r>
      <w:r>
        <w:rPr>
          <w:i/>
          <w:iCs/>
          <w:szCs w:val="24"/>
        </w:rPr>
        <w:t xml:space="preserve"> </w:t>
      </w:r>
      <w:r w:rsidRPr="0006785F">
        <w:rPr>
          <w:i/>
          <w:iCs/>
          <w:szCs w:val="24"/>
        </w:rPr>
        <w:t>The</w:t>
      </w:r>
      <w:r>
        <w:rPr>
          <w:i/>
          <w:iCs/>
          <w:szCs w:val="24"/>
        </w:rPr>
        <w:t xml:space="preserve"> </w:t>
      </w:r>
      <w:r w:rsidRPr="009C1F1E">
        <w:rPr>
          <w:i/>
          <w:iCs/>
          <w:szCs w:val="24"/>
        </w:rPr>
        <w:t>Commandment</w:t>
      </w:r>
      <w:r>
        <w:rPr>
          <w:i/>
          <w:iCs/>
          <w:szCs w:val="24"/>
        </w:rPr>
        <w:t xml:space="preserve"> </w:t>
      </w:r>
      <w:r w:rsidRPr="0006785F">
        <w:rPr>
          <w:i/>
          <w:iCs/>
          <w:szCs w:val="24"/>
        </w:rPr>
        <w:t>of</w:t>
      </w:r>
      <w:r>
        <w:rPr>
          <w:i/>
          <w:iCs/>
          <w:szCs w:val="24"/>
        </w:rPr>
        <w:t xml:space="preserve"> </w:t>
      </w:r>
      <w:r w:rsidRPr="0006785F">
        <w:rPr>
          <w:i/>
          <w:iCs/>
          <w:szCs w:val="24"/>
        </w:rPr>
        <w:t>G-d</w:t>
      </w:r>
      <w:r>
        <w:rPr>
          <w:i/>
          <w:iCs/>
          <w:szCs w:val="24"/>
        </w:rPr>
        <w:t xml:space="preserve"> </w:t>
      </w:r>
      <w:r w:rsidRPr="0006785F">
        <w:rPr>
          <w:i/>
          <w:iCs/>
          <w:szCs w:val="24"/>
        </w:rPr>
        <w:t>is</w:t>
      </w:r>
      <w:r>
        <w:rPr>
          <w:i/>
          <w:iCs/>
          <w:szCs w:val="24"/>
        </w:rPr>
        <w:t xml:space="preserve"> </w:t>
      </w:r>
      <w:r w:rsidRPr="0006785F">
        <w:rPr>
          <w:i/>
          <w:iCs/>
          <w:szCs w:val="24"/>
        </w:rPr>
        <w:t>clear,</w:t>
      </w:r>
      <w:r>
        <w:rPr>
          <w:i/>
          <w:iCs/>
          <w:szCs w:val="24"/>
        </w:rPr>
        <w:t xml:space="preserve"> </w:t>
      </w:r>
      <w:r w:rsidRPr="0006785F">
        <w:rPr>
          <w:i/>
          <w:iCs/>
          <w:szCs w:val="24"/>
        </w:rPr>
        <w:t>enlightening</w:t>
      </w:r>
      <w:r>
        <w:rPr>
          <w:i/>
          <w:iCs/>
          <w:szCs w:val="24"/>
        </w:rPr>
        <w:t xml:space="preserve"> </w:t>
      </w:r>
      <w:r w:rsidRPr="0006785F">
        <w:rPr>
          <w:i/>
          <w:iCs/>
          <w:szCs w:val="24"/>
        </w:rPr>
        <w:t>the</w:t>
      </w:r>
      <w:r>
        <w:rPr>
          <w:i/>
          <w:iCs/>
          <w:szCs w:val="24"/>
        </w:rPr>
        <w:t xml:space="preserve"> </w:t>
      </w:r>
      <w:r w:rsidRPr="009C1F1E">
        <w:rPr>
          <w:i/>
          <w:iCs/>
          <w:szCs w:val="24"/>
        </w:rPr>
        <w:t>eyes</w:t>
      </w:r>
      <w:r w:rsidRPr="0006785F">
        <w:rPr>
          <w:szCs w:val="24"/>
        </w:rPr>
        <w:t>.</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iCs/>
          <w:szCs w:val="24"/>
        </w:rPr>
      </w:pPr>
      <w:r w:rsidRPr="0006785F">
        <w:rPr>
          <w:b/>
          <w:bCs/>
          <w:i/>
          <w:iCs/>
          <w:szCs w:val="24"/>
        </w:rPr>
        <w:t>Tehillim</w:t>
      </w:r>
      <w:r>
        <w:rPr>
          <w:b/>
          <w:bCs/>
          <w:i/>
          <w:iCs/>
          <w:szCs w:val="24"/>
        </w:rPr>
        <w:t xml:space="preserve"> </w:t>
      </w:r>
      <w:r w:rsidRPr="0006785F">
        <w:rPr>
          <w:b/>
          <w:bCs/>
          <w:i/>
          <w:iCs/>
          <w:szCs w:val="24"/>
        </w:rPr>
        <w:t>(</w:t>
      </w:r>
      <w:r w:rsidRPr="009C1F1E">
        <w:rPr>
          <w:b/>
          <w:bCs/>
          <w:i/>
          <w:iCs/>
          <w:szCs w:val="24"/>
        </w:rPr>
        <w:t>Psalms</w:t>
      </w:r>
      <w:r w:rsidRPr="0006785F">
        <w:rPr>
          <w:b/>
          <w:bCs/>
          <w:i/>
          <w:iCs/>
          <w:szCs w:val="24"/>
        </w:rPr>
        <w:t>)</w:t>
      </w:r>
      <w:r>
        <w:rPr>
          <w:b/>
          <w:bCs/>
          <w:i/>
          <w:iCs/>
          <w:szCs w:val="24"/>
        </w:rPr>
        <w:t xml:space="preserve"> </w:t>
      </w:r>
      <w:r w:rsidRPr="0006785F">
        <w:rPr>
          <w:b/>
          <w:bCs/>
          <w:i/>
          <w:iCs/>
          <w:szCs w:val="24"/>
        </w:rPr>
        <w:t>119:130</w:t>
      </w:r>
      <w:r>
        <w:rPr>
          <w:i/>
          <w:iCs/>
          <w:szCs w:val="24"/>
        </w:rPr>
        <w:t xml:space="preserve"> </w:t>
      </w:r>
      <w:r w:rsidRPr="0006785F">
        <w:rPr>
          <w:i/>
          <w:iCs/>
          <w:szCs w:val="24"/>
        </w:rPr>
        <w:t>The</w:t>
      </w:r>
      <w:r>
        <w:rPr>
          <w:i/>
          <w:iCs/>
          <w:szCs w:val="24"/>
        </w:rPr>
        <w:t xml:space="preserve"> </w:t>
      </w:r>
      <w:r w:rsidRPr="0006785F">
        <w:rPr>
          <w:i/>
          <w:iCs/>
          <w:szCs w:val="24"/>
        </w:rPr>
        <w:t>opening</w:t>
      </w:r>
      <w:r>
        <w:rPr>
          <w:i/>
          <w:iCs/>
          <w:szCs w:val="24"/>
        </w:rPr>
        <w:t xml:space="preserve"> </w:t>
      </w:r>
      <w:r w:rsidRPr="0006785F">
        <w:rPr>
          <w:i/>
          <w:iCs/>
          <w:szCs w:val="24"/>
        </w:rPr>
        <w:t>of</w:t>
      </w:r>
      <w:r>
        <w:rPr>
          <w:i/>
          <w:iCs/>
          <w:szCs w:val="24"/>
        </w:rPr>
        <w:t xml:space="preserve"> </w:t>
      </w:r>
      <w:r w:rsidRPr="0006785F">
        <w:rPr>
          <w:i/>
          <w:iCs/>
          <w:szCs w:val="24"/>
        </w:rPr>
        <w:t>His</w:t>
      </w:r>
      <w:r>
        <w:rPr>
          <w:i/>
          <w:iCs/>
          <w:szCs w:val="24"/>
        </w:rPr>
        <w:t xml:space="preserve"> </w:t>
      </w:r>
      <w:r w:rsidRPr="0006785F">
        <w:rPr>
          <w:i/>
          <w:iCs/>
          <w:szCs w:val="24"/>
        </w:rPr>
        <w:t>word</w:t>
      </w:r>
      <w:r>
        <w:rPr>
          <w:i/>
          <w:iCs/>
          <w:szCs w:val="24"/>
        </w:rPr>
        <w:t xml:space="preserve"> </w:t>
      </w:r>
      <w:r w:rsidRPr="0006785F">
        <w:rPr>
          <w:i/>
          <w:iCs/>
          <w:szCs w:val="24"/>
        </w:rPr>
        <w:t>gives</w:t>
      </w:r>
      <w:r>
        <w:rPr>
          <w:i/>
          <w:iCs/>
          <w:szCs w:val="24"/>
        </w:rPr>
        <w:t xml:space="preserve"> </w:t>
      </w:r>
      <w:r w:rsidRPr="0006785F">
        <w:rPr>
          <w:i/>
          <w:iCs/>
          <w:szCs w:val="24"/>
        </w:rPr>
        <w:t>light,</w:t>
      </w:r>
      <w:r>
        <w:rPr>
          <w:i/>
          <w:iCs/>
          <w:szCs w:val="24"/>
        </w:rPr>
        <w:t xml:space="preserve"> </w:t>
      </w:r>
      <w:r w:rsidRPr="0006785F">
        <w:rPr>
          <w:i/>
          <w:iCs/>
          <w:szCs w:val="24"/>
        </w:rPr>
        <w:t>affording</w:t>
      </w:r>
      <w:r>
        <w:rPr>
          <w:i/>
          <w:iCs/>
          <w:szCs w:val="24"/>
        </w:rPr>
        <w:t xml:space="preserve"> </w:t>
      </w:r>
      <w:r w:rsidRPr="009C1F1E">
        <w:rPr>
          <w:i/>
          <w:iCs/>
          <w:szCs w:val="24"/>
        </w:rPr>
        <w:t>insight</w:t>
      </w:r>
      <w:r>
        <w:rPr>
          <w:i/>
          <w:iCs/>
          <w:szCs w:val="24"/>
        </w:rPr>
        <w:t xml:space="preserve"> </w:t>
      </w:r>
      <w:r w:rsidRPr="0006785F">
        <w:rPr>
          <w:i/>
          <w:iCs/>
          <w:szCs w:val="24"/>
        </w:rPr>
        <w:t>to</w:t>
      </w:r>
      <w:r>
        <w:rPr>
          <w:i/>
          <w:iCs/>
          <w:szCs w:val="24"/>
        </w:rPr>
        <w:t xml:space="preserve"> </w:t>
      </w:r>
      <w:r w:rsidRPr="0006785F">
        <w:rPr>
          <w:i/>
          <w:iCs/>
          <w:szCs w:val="24"/>
        </w:rPr>
        <w:t>the</w:t>
      </w:r>
      <w:r>
        <w:rPr>
          <w:i/>
          <w:iCs/>
          <w:szCs w:val="24"/>
        </w:rPr>
        <w:t xml:space="preserve"> </w:t>
      </w:r>
      <w:r w:rsidRPr="0006785F">
        <w:rPr>
          <w:i/>
          <w:iCs/>
          <w:szCs w:val="24"/>
        </w:rPr>
        <w:t>most</w:t>
      </w:r>
      <w:r>
        <w:rPr>
          <w:i/>
          <w:iCs/>
          <w:szCs w:val="24"/>
        </w:rPr>
        <w:t xml:space="preserve"> </w:t>
      </w:r>
      <w:r w:rsidRPr="0006785F">
        <w:rPr>
          <w:i/>
          <w:iCs/>
          <w:szCs w:val="24"/>
        </w:rPr>
        <w:t>inexperienced.</w:t>
      </w:r>
      <w:r>
        <w:rPr>
          <w:i/>
          <w:iCs/>
          <w:szCs w:val="24"/>
        </w:rPr>
        <w:t xml:space="preserve"> </w:t>
      </w:r>
    </w:p>
    <w:p w:rsidR="000617F4" w:rsidRPr="0006785F" w:rsidRDefault="000617F4" w:rsidP="00BA679B">
      <w:pPr>
        <w:suppressAutoHyphens/>
        <w:ind w:left="288" w:right="288"/>
        <w:jc w:val="both"/>
        <w:rPr>
          <w:i/>
          <w:iCs/>
          <w:szCs w:val="24"/>
        </w:rPr>
      </w:pPr>
      <w:r w:rsidRPr="0006785F">
        <w:rPr>
          <w:b/>
          <w:bCs/>
          <w:i/>
          <w:iCs/>
          <w:szCs w:val="24"/>
        </w:rPr>
        <w:t>Yeshayahu</w:t>
      </w:r>
      <w:r>
        <w:rPr>
          <w:b/>
          <w:bCs/>
          <w:i/>
          <w:iCs/>
          <w:szCs w:val="24"/>
        </w:rPr>
        <w:t xml:space="preserve"> </w:t>
      </w:r>
      <w:r w:rsidRPr="0006785F">
        <w:rPr>
          <w:b/>
          <w:bCs/>
          <w:i/>
          <w:iCs/>
          <w:szCs w:val="24"/>
        </w:rPr>
        <w:t>(Isaiah)</w:t>
      </w:r>
      <w:r>
        <w:rPr>
          <w:b/>
          <w:bCs/>
          <w:i/>
          <w:iCs/>
          <w:szCs w:val="24"/>
        </w:rPr>
        <w:t xml:space="preserve"> </w:t>
      </w:r>
      <w:r w:rsidRPr="0006785F">
        <w:rPr>
          <w:b/>
          <w:bCs/>
          <w:i/>
          <w:iCs/>
          <w:szCs w:val="24"/>
        </w:rPr>
        <w:t>42:6</w:t>
      </w:r>
      <w:r>
        <w:rPr>
          <w:i/>
          <w:iCs/>
          <w:szCs w:val="24"/>
        </w:rPr>
        <w:t xml:space="preserve"> </w:t>
      </w:r>
      <w:r w:rsidRPr="0006785F">
        <w:rPr>
          <w:i/>
          <w:iCs/>
          <w:szCs w:val="24"/>
        </w:rPr>
        <w:t>G-d</w:t>
      </w:r>
      <w:r>
        <w:rPr>
          <w:i/>
          <w:iCs/>
          <w:szCs w:val="24"/>
        </w:rPr>
        <w:t xml:space="preserve"> </w:t>
      </w:r>
      <w:r w:rsidRPr="0006785F">
        <w:rPr>
          <w:i/>
          <w:iCs/>
          <w:szCs w:val="24"/>
        </w:rPr>
        <w:t>has</w:t>
      </w:r>
      <w:r>
        <w:rPr>
          <w:i/>
          <w:iCs/>
          <w:szCs w:val="24"/>
        </w:rPr>
        <w:t xml:space="preserve"> </w:t>
      </w:r>
      <w:r w:rsidRPr="0006785F">
        <w:rPr>
          <w:i/>
          <w:iCs/>
          <w:szCs w:val="24"/>
        </w:rPr>
        <w:t>called</w:t>
      </w:r>
      <w:r>
        <w:rPr>
          <w:i/>
          <w:iCs/>
          <w:szCs w:val="24"/>
        </w:rPr>
        <w:t xml:space="preserve"> </w:t>
      </w:r>
      <w:r w:rsidRPr="0006785F">
        <w:rPr>
          <w:i/>
          <w:iCs/>
          <w:szCs w:val="24"/>
        </w:rPr>
        <w:t>Israel</w:t>
      </w:r>
      <w:r>
        <w:rPr>
          <w:i/>
          <w:iCs/>
          <w:szCs w:val="24"/>
        </w:rPr>
        <w:t xml:space="preserve"> </w:t>
      </w:r>
      <w:r w:rsidRPr="0006785F">
        <w:rPr>
          <w:i/>
          <w:iCs/>
          <w:szCs w:val="24"/>
        </w:rPr>
        <w:t>in</w:t>
      </w:r>
      <w:r>
        <w:rPr>
          <w:i/>
          <w:iCs/>
          <w:szCs w:val="24"/>
        </w:rPr>
        <w:t xml:space="preserve"> </w:t>
      </w:r>
      <w:r w:rsidRPr="0006785F">
        <w:rPr>
          <w:i/>
          <w:iCs/>
          <w:szCs w:val="24"/>
        </w:rPr>
        <w:t>righteousness,</w:t>
      </w:r>
      <w:r>
        <w:rPr>
          <w:i/>
          <w:iCs/>
          <w:szCs w:val="24"/>
        </w:rPr>
        <w:t xml:space="preserve"> </w:t>
      </w:r>
      <w:r w:rsidRPr="0006785F">
        <w:rPr>
          <w:i/>
          <w:iCs/>
          <w:szCs w:val="24"/>
        </w:rPr>
        <w:t>has</w:t>
      </w:r>
      <w:r>
        <w:rPr>
          <w:i/>
          <w:iCs/>
          <w:szCs w:val="24"/>
        </w:rPr>
        <w:t xml:space="preserve"> </w:t>
      </w:r>
      <w:r w:rsidRPr="0006785F">
        <w:rPr>
          <w:i/>
          <w:iCs/>
          <w:szCs w:val="24"/>
        </w:rPr>
        <w:t>taken</w:t>
      </w:r>
      <w:r>
        <w:rPr>
          <w:i/>
          <w:iCs/>
          <w:szCs w:val="24"/>
        </w:rPr>
        <w:t xml:space="preserve"> </w:t>
      </w:r>
      <w:r w:rsidRPr="0006785F">
        <w:rPr>
          <w:i/>
          <w:iCs/>
          <w:szCs w:val="24"/>
        </w:rPr>
        <w:t>it</w:t>
      </w:r>
      <w:r>
        <w:rPr>
          <w:i/>
          <w:iCs/>
          <w:szCs w:val="24"/>
        </w:rPr>
        <w:t xml:space="preserve"> </w:t>
      </w:r>
      <w:r w:rsidRPr="0006785F">
        <w:rPr>
          <w:i/>
          <w:iCs/>
          <w:szCs w:val="24"/>
        </w:rPr>
        <w:t>by</w:t>
      </w:r>
      <w:r>
        <w:rPr>
          <w:i/>
          <w:iCs/>
          <w:szCs w:val="24"/>
        </w:rPr>
        <w:t xml:space="preserve"> </w:t>
      </w:r>
      <w:r w:rsidRPr="0006785F">
        <w:rPr>
          <w:i/>
          <w:iCs/>
          <w:szCs w:val="24"/>
        </w:rPr>
        <w:t>the</w:t>
      </w:r>
      <w:r>
        <w:rPr>
          <w:i/>
          <w:iCs/>
          <w:szCs w:val="24"/>
        </w:rPr>
        <w:t xml:space="preserve"> </w:t>
      </w:r>
      <w:r w:rsidRPr="009C1F1E">
        <w:rPr>
          <w:i/>
          <w:iCs/>
          <w:szCs w:val="24"/>
        </w:rPr>
        <w:t>hand</w:t>
      </w:r>
      <w:r>
        <w:rPr>
          <w:i/>
          <w:iCs/>
          <w:szCs w:val="24"/>
        </w:rPr>
        <w:t xml:space="preserve"> </w:t>
      </w:r>
      <w:r w:rsidRPr="0006785F">
        <w:rPr>
          <w:i/>
          <w:iCs/>
          <w:szCs w:val="24"/>
        </w:rPr>
        <w:t>and</w:t>
      </w:r>
      <w:r>
        <w:rPr>
          <w:i/>
          <w:iCs/>
          <w:szCs w:val="24"/>
        </w:rPr>
        <w:t xml:space="preserve"> </w:t>
      </w:r>
      <w:r w:rsidRPr="0006785F">
        <w:rPr>
          <w:i/>
          <w:iCs/>
          <w:szCs w:val="24"/>
        </w:rPr>
        <w:t>preserved</w:t>
      </w:r>
      <w:r>
        <w:rPr>
          <w:i/>
          <w:iCs/>
          <w:szCs w:val="24"/>
        </w:rPr>
        <w:t xml:space="preserve"> </w:t>
      </w:r>
      <w:r w:rsidRPr="0006785F">
        <w:rPr>
          <w:i/>
          <w:iCs/>
          <w:szCs w:val="24"/>
        </w:rPr>
        <w:t>you</w:t>
      </w:r>
      <w:r>
        <w:rPr>
          <w:i/>
          <w:iCs/>
          <w:szCs w:val="24"/>
        </w:rPr>
        <w:t xml:space="preserve"> </w:t>
      </w:r>
      <w:r w:rsidRPr="0006785F">
        <w:rPr>
          <w:i/>
          <w:iCs/>
          <w:szCs w:val="24"/>
        </w:rPr>
        <w:t>and</w:t>
      </w:r>
      <w:r>
        <w:rPr>
          <w:i/>
          <w:iCs/>
          <w:szCs w:val="24"/>
        </w:rPr>
        <w:t xml:space="preserve"> </w:t>
      </w:r>
      <w:r w:rsidRPr="0006785F">
        <w:rPr>
          <w:i/>
          <w:iCs/>
          <w:szCs w:val="24"/>
        </w:rPr>
        <w:t>destined</w:t>
      </w:r>
      <w:r>
        <w:rPr>
          <w:i/>
          <w:iCs/>
          <w:szCs w:val="24"/>
        </w:rPr>
        <w:t xml:space="preserve"> </w:t>
      </w:r>
      <w:r w:rsidRPr="0006785F">
        <w:rPr>
          <w:i/>
          <w:iCs/>
          <w:szCs w:val="24"/>
        </w:rPr>
        <w:t>you</w:t>
      </w:r>
      <w:r>
        <w:rPr>
          <w:i/>
          <w:iCs/>
          <w:szCs w:val="24"/>
        </w:rPr>
        <w:t xml:space="preserve"> </w:t>
      </w:r>
      <w:r w:rsidRPr="0006785F">
        <w:rPr>
          <w:i/>
          <w:iCs/>
          <w:szCs w:val="24"/>
        </w:rPr>
        <w:t>for</w:t>
      </w:r>
      <w:r>
        <w:rPr>
          <w:i/>
          <w:iCs/>
          <w:szCs w:val="24"/>
        </w:rPr>
        <w:t xml:space="preserve"> </w:t>
      </w:r>
      <w:r w:rsidRPr="0006785F">
        <w:rPr>
          <w:i/>
          <w:iCs/>
          <w:szCs w:val="24"/>
        </w:rPr>
        <w:t>a</w:t>
      </w:r>
      <w:r>
        <w:rPr>
          <w:i/>
          <w:iCs/>
          <w:szCs w:val="24"/>
        </w:rPr>
        <w:t xml:space="preserve"> </w:t>
      </w:r>
      <w:r w:rsidRPr="009C1F1E">
        <w:rPr>
          <w:i/>
          <w:iCs/>
          <w:szCs w:val="24"/>
        </w:rPr>
        <w:t>covenant</w:t>
      </w:r>
      <w:r>
        <w:rPr>
          <w:i/>
          <w:iCs/>
          <w:szCs w:val="24"/>
        </w:rPr>
        <w:t xml:space="preserve"> </w:t>
      </w:r>
      <w:r w:rsidRPr="0006785F">
        <w:rPr>
          <w:i/>
          <w:iCs/>
          <w:szCs w:val="24"/>
        </w:rPr>
        <w:t>of</w:t>
      </w:r>
      <w:r>
        <w:rPr>
          <w:i/>
          <w:iCs/>
          <w:szCs w:val="24"/>
        </w:rPr>
        <w:t xml:space="preserve"> </w:t>
      </w:r>
      <w:r w:rsidRPr="0006785F">
        <w:rPr>
          <w:i/>
          <w:iCs/>
          <w:szCs w:val="24"/>
        </w:rPr>
        <w:t>the</w:t>
      </w:r>
      <w:r>
        <w:rPr>
          <w:i/>
          <w:iCs/>
          <w:szCs w:val="24"/>
        </w:rPr>
        <w:t xml:space="preserve"> </w:t>
      </w:r>
      <w:r w:rsidRPr="0006785F">
        <w:rPr>
          <w:i/>
          <w:iCs/>
          <w:szCs w:val="24"/>
        </w:rPr>
        <w:t>peoples,</w:t>
      </w:r>
      <w:r>
        <w:rPr>
          <w:i/>
          <w:iCs/>
          <w:szCs w:val="24"/>
        </w:rPr>
        <w:t xml:space="preserve"> </w:t>
      </w:r>
      <w:r w:rsidRPr="0006785F">
        <w:rPr>
          <w:i/>
          <w:iCs/>
          <w:szCs w:val="24"/>
        </w:rPr>
        <w:t>for</w:t>
      </w:r>
      <w:r>
        <w:rPr>
          <w:i/>
          <w:iCs/>
          <w:szCs w:val="24"/>
        </w:rPr>
        <w:t xml:space="preserve"> </w:t>
      </w:r>
      <w:r w:rsidRPr="0006785F">
        <w:rPr>
          <w:i/>
          <w:iCs/>
          <w:szCs w:val="24"/>
        </w:rPr>
        <w:t>a</w:t>
      </w:r>
      <w:r>
        <w:rPr>
          <w:i/>
          <w:iCs/>
          <w:szCs w:val="24"/>
        </w:rPr>
        <w:t xml:space="preserve"> </w:t>
      </w:r>
      <w:r w:rsidRPr="0006785F">
        <w:rPr>
          <w:i/>
          <w:iCs/>
          <w:szCs w:val="24"/>
        </w:rPr>
        <w:t>light</w:t>
      </w:r>
      <w:r>
        <w:rPr>
          <w:i/>
          <w:iCs/>
          <w:szCs w:val="24"/>
        </w:rPr>
        <w:t xml:space="preserve"> </w:t>
      </w:r>
      <w:r w:rsidRPr="0006785F">
        <w:rPr>
          <w:i/>
          <w:iCs/>
          <w:szCs w:val="24"/>
        </w:rPr>
        <w:t>of</w:t>
      </w:r>
      <w:r>
        <w:rPr>
          <w:i/>
          <w:iCs/>
          <w:szCs w:val="24"/>
        </w:rPr>
        <w:t xml:space="preserve"> </w:t>
      </w:r>
      <w:r w:rsidRPr="0006785F">
        <w:rPr>
          <w:i/>
          <w:iCs/>
          <w:szCs w:val="24"/>
        </w:rPr>
        <w:t>the</w:t>
      </w:r>
      <w:r>
        <w:rPr>
          <w:i/>
          <w:iCs/>
          <w:szCs w:val="24"/>
        </w:rPr>
        <w:t xml:space="preserve"> </w:t>
      </w:r>
      <w:r w:rsidRPr="009C1F1E">
        <w:rPr>
          <w:i/>
          <w:iCs/>
          <w:szCs w:val="24"/>
        </w:rPr>
        <w:t>nations</w:t>
      </w:r>
      <w:r w:rsidRPr="0006785F">
        <w:rPr>
          <w:i/>
          <w:iCs/>
          <w:szCs w:val="24"/>
        </w:rPr>
        <w:t>.</w:t>
      </w:r>
      <w:r>
        <w:rPr>
          <w:i/>
          <w:iCs/>
          <w:szCs w:val="24"/>
        </w:rPr>
        <w:t xml:space="preserve"> </w:t>
      </w:r>
    </w:p>
    <w:p w:rsidR="000617F4" w:rsidRPr="0006785F" w:rsidRDefault="000617F4" w:rsidP="00BA679B">
      <w:pPr>
        <w:suppressAutoHyphens/>
        <w:ind w:left="288" w:right="288"/>
        <w:jc w:val="both"/>
        <w:rPr>
          <w:i/>
          <w:iCs/>
          <w:szCs w:val="24"/>
        </w:rPr>
      </w:pPr>
      <w:r w:rsidRPr="0006785F">
        <w:rPr>
          <w:b/>
          <w:bCs/>
          <w:i/>
          <w:iCs/>
          <w:szCs w:val="24"/>
        </w:rPr>
        <w:t>Yeshayahu</w:t>
      </w:r>
      <w:r>
        <w:rPr>
          <w:b/>
          <w:bCs/>
          <w:i/>
          <w:iCs/>
          <w:szCs w:val="24"/>
        </w:rPr>
        <w:t xml:space="preserve"> </w:t>
      </w:r>
      <w:r w:rsidRPr="0006785F">
        <w:rPr>
          <w:b/>
          <w:bCs/>
          <w:i/>
          <w:iCs/>
          <w:szCs w:val="24"/>
        </w:rPr>
        <w:t>(Isaiah)</w:t>
      </w:r>
      <w:r>
        <w:rPr>
          <w:b/>
          <w:bCs/>
          <w:i/>
          <w:iCs/>
          <w:szCs w:val="24"/>
        </w:rPr>
        <w:t xml:space="preserve"> </w:t>
      </w:r>
      <w:r w:rsidRPr="0006785F">
        <w:rPr>
          <w:b/>
          <w:bCs/>
          <w:i/>
          <w:iCs/>
          <w:szCs w:val="24"/>
        </w:rPr>
        <w:t>2:5</w:t>
      </w:r>
      <w:r>
        <w:rPr>
          <w:i/>
          <w:iCs/>
          <w:szCs w:val="24"/>
        </w:rPr>
        <w:t xml:space="preserve"> </w:t>
      </w:r>
      <w:r w:rsidRPr="0006785F">
        <w:rPr>
          <w:i/>
          <w:iCs/>
          <w:szCs w:val="24"/>
        </w:rPr>
        <w:t>O</w:t>
      </w:r>
      <w:r>
        <w:rPr>
          <w:i/>
          <w:iCs/>
          <w:szCs w:val="24"/>
        </w:rPr>
        <w:t xml:space="preserve"> </w:t>
      </w:r>
      <w:r w:rsidRPr="0006785F">
        <w:rPr>
          <w:i/>
          <w:iCs/>
          <w:szCs w:val="24"/>
        </w:rPr>
        <w:t>House</w:t>
      </w:r>
      <w:r>
        <w:rPr>
          <w:i/>
          <w:iCs/>
          <w:szCs w:val="24"/>
        </w:rPr>
        <w:t xml:space="preserve"> </w:t>
      </w:r>
      <w:r w:rsidRPr="0006785F">
        <w:rPr>
          <w:i/>
          <w:iCs/>
          <w:szCs w:val="24"/>
        </w:rPr>
        <w:t>of</w:t>
      </w:r>
      <w:r>
        <w:rPr>
          <w:i/>
          <w:iCs/>
          <w:szCs w:val="24"/>
        </w:rPr>
        <w:t xml:space="preserve"> </w:t>
      </w:r>
      <w:r w:rsidRPr="009C1F1E">
        <w:rPr>
          <w:i/>
          <w:iCs/>
          <w:szCs w:val="24"/>
        </w:rPr>
        <w:t>Jacob</w:t>
      </w:r>
      <w:r w:rsidRPr="0006785F">
        <w:rPr>
          <w:i/>
          <w:iCs/>
          <w:szCs w:val="24"/>
        </w:rPr>
        <w:t>,</w:t>
      </w:r>
      <w:r>
        <w:rPr>
          <w:i/>
          <w:iCs/>
          <w:szCs w:val="24"/>
        </w:rPr>
        <w:t xml:space="preserve"> </w:t>
      </w:r>
      <w:r w:rsidRPr="0006785F">
        <w:rPr>
          <w:i/>
          <w:iCs/>
          <w:szCs w:val="24"/>
        </w:rPr>
        <w:t>come</w:t>
      </w:r>
      <w:r>
        <w:rPr>
          <w:i/>
          <w:iCs/>
          <w:szCs w:val="24"/>
        </w:rPr>
        <w:t xml:space="preserve"> </w:t>
      </w:r>
      <w:r w:rsidRPr="0006785F">
        <w:rPr>
          <w:i/>
          <w:iCs/>
          <w:szCs w:val="24"/>
        </w:rPr>
        <w:t>and</w:t>
      </w:r>
      <w:r>
        <w:rPr>
          <w:i/>
          <w:iCs/>
          <w:szCs w:val="24"/>
        </w:rPr>
        <w:t xml:space="preserve"> </w:t>
      </w:r>
      <w:r w:rsidRPr="0006785F">
        <w:rPr>
          <w:i/>
          <w:iCs/>
          <w:szCs w:val="24"/>
        </w:rPr>
        <w:t>let</w:t>
      </w:r>
      <w:r>
        <w:rPr>
          <w:i/>
          <w:iCs/>
          <w:szCs w:val="24"/>
        </w:rPr>
        <w:t xml:space="preserve"> </w:t>
      </w:r>
      <w:r w:rsidRPr="0006785F">
        <w:rPr>
          <w:i/>
          <w:iCs/>
          <w:szCs w:val="24"/>
        </w:rPr>
        <w:t>us</w:t>
      </w:r>
      <w:r>
        <w:rPr>
          <w:i/>
          <w:iCs/>
          <w:szCs w:val="24"/>
        </w:rPr>
        <w:t xml:space="preserve"> </w:t>
      </w:r>
      <w:r w:rsidRPr="009C1F1E">
        <w:rPr>
          <w:i/>
          <w:iCs/>
          <w:szCs w:val="24"/>
        </w:rPr>
        <w:t>walk</w:t>
      </w:r>
      <w:r>
        <w:rPr>
          <w:i/>
          <w:iCs/>
          <w:szCs w:val="24"/>
        </w:rPr>
        <w:t xml:space="preserve"> </w:t>
      </w:r>
      <w:r w:rsidRPr="0006785F">
        <w:rPr>
          <w:i/>
          <w:iCs/>
          <w:szCs w:val="24"/>
        </w:rPr>
        <w:t>in</w:t>
      </w:r>
      <w:r>
        <w:rPr>
          <w:i/>
          <w:iCs/>
          <w:szCs w:val="24"/>
        </w:rPr>
        <w:t xml:space="preserve"> </w:t>
      </w:r>
      <w:r w:rsidRPr="0006785F">
        <w:rPr>
          <w:i/>
          <w:iCs/>
          <w:szCs w:val="24"/>
        </w:rPr>
        <w:t>the</w:t>
      </w:r>
      <w:r>
        <w:rPr>
          <w:i/>
          <w:iCs/>
          <w:szCs w:val="24"/>
        </w:rPr>
        <w:t xml:space="preserve"> </w:t>
      </w:r>
      <w:r w:rsidRPr="0006785F">
        <w:rPr>
          <w:i/>
          <w:iCs/>
          <w:szCs w:val="24"/>
        </w:rPr>
        <w:t>light</w:t>
      </w:r>
      <w:r>
        <w:rPr>
          <w:i/>
          <w:iCs/>
          <w:szCs w:val="24"/>
        </w:rPr>
        <w:t xml:space="preserve"> </w:t>
      </w:r>
      <w:r w:rsidRPr="0006785F">
        <w:rPr>
          <w:i/>
          <w:iCs/>
          <w:szCs w:val="24"/>
        </w:rPr>
        <w:t>of</w:t>
      </w:r>
      <w:r>
        <w:rPr>
          <w:i/>
          <w:iCs/>
          <w:szCs w:val="24"/>
        </w:rPr>
        <w:t xml:space="preserve"> </w:t>
      </w:r>
      <w:r w:rsidRPr="0006785F">
        <w:rPr>
          <w:i/>
          <w:iCs/>
          <w:szCs w:val="24"/>
        </w:rPr>
        <w:t>G-d.</w:t>
      </w:r>
      <w:r>
        <w:rPr>
          <w:i/>
          <w:iCs/>
          <w:szCs w:val="24"/>
        </w:rPr>
        <w:t xml:space="preserve"> </w:t>
      </w:r>
    </w:p>
    <w:p w:rsidR="000617F4" w:rsidRPr="0006785F" w:rsidRDefault="000617F4" w:rsidP="00BA679B">
      <w:pPr>
        <w:suppressAutoHyphens/>
        <w:jc w:val="both"/>
        <w:rPr>
          <w:szCs w:val="24"/>
        </w:rPr>
      </w:pPr>
    </w:p>
    <w:p w:rsidR="000617F4" w:rsidRPr="009E21BC" w:rsidRDefault="000617F4" w:rsidP="00BA679B">
      <w:pPr>
        <w:suppressAutoHyphens/>
        <w:jc w:val="both"/>
        <w:rPr>
          <w:i/>
          <w:szCs w:val="24"/>
        </w:rPr>
      </w:pPr>
      <w:r>
        <w:rPr>
          <w:szCs w:val="24"/>
        </w:rPr>
        <w:t>“</w:t>
      </w:r>
      <w:r w:rsidRPr="009E21BC">
        <w:rPr>
          <w:szCs w:val="24"/>
        </w:rPr>
        <w:t>Yet,</w:t>
      </w:r>
      <w:r>
        <w:rPr>
          <w:szCs w:val="24"/>
        </w:rPr>
        <w:t xml:space="preserve"> </w:t>
      </w:r>
      <w:r w:rsidRPr="009E21BC">
        <w:rPr>
          <w:szCs w:val="24"/>
        </w:rPr>
        <w:t>equally</w:t>
      </w:r>
      <w:r>
        <w:rPr>
          <w:szCs w:val="24"/>
        </w:rPr>
        <w:t xml:space="preserve"> </w:t>
      </w:r>
      <w:r w:rsidRPr="009E21BC">
        <w:rPr>
          <w:szCs w:val="24"/>
        </w:rPr>
        <w:t>beyond</w:t>
      </w:r>
      <w:r>
        <w:rPr>
          <w:szCs w:val="24"/>
        </w:rPr>
        <w:t xml:space="preserve"> </w:t>
      </w:r>
      <w:r w:rsidRPr="009E21BC">
        <w:rPr>
          <w:szCs w:val="24"/>
        </w:rPr>
        <w:t>any</w:t>
      </w:r>
      <w:r>
        <w:rPr>
          <w:szCs w:val="24"/>
        </w:rPr>
        <w:t xml:space="preserve"> </w:t>
      </w:r>
      <w:r w:rsidRPr="009E21BC">
        <w:rPr>
          <w:szCs w:val="24"/>
        </w:rPr>
        <w:t>doubt,</w:t>
      </w:r>
      <w:r>
        <w:rPr>
          <w:szCs w:val="24"/>
        </w:rPr>
        <w:t xml:space="preserve"> </w:t>
      </w:r>
      <w:r w:rsidRPr="009E21BC">
        <w:rPr>
          <w:szCs w:val="24"/>
        </w:rPr>
        <w:t>and</w:t>
      </w:r>
      <w:r>
        <w:rPr>
          <w:szCs w:val="24"/>
        </w:rPr>
        <w:t xml:space="preserve"> </w:t>
      </w:r>
      <w:r w:rsidRPr="009E21BC">
        <w:rPr>
          <w:szCs w:val="24"/>
        </w:rPr>
        <w:t>even</w:t>
      </w:r>
      <w:r>
        <w:rPr>
          <w:szCs w:val="24"/>
        </w:rPr>
        <w:t xml:space="preserve"> </w:t>
      </w:r>
      <w:r w:rsidRPr="009E21BC">
        <w:rPr>
          <w:szCs w:val="24"/>
        </w:rPr>
        <w:t>much</w:t>
      </w:r>
      <w:r>
        <w:rPr>
          <w:szCs w:val="24"/>
        </w:rPr>
        <w:t xml:space="preserve"> </w:t>
      </w:r>
      <w:r w:rsidRPr="009E21BC">
        <w:rPr>
          <w:szCs w:val="24"/>
        </w:rPr>
        <w:t>more</w:t>
      </w:r>
      <w:r>
        <w:rPr>
          <w:szCs w:val="24"/>
        </w:rPr>
        <w:t xml:space="preserve"> </w:t>
      </w:r>
      <w:r w:rsidRPr="009E21BC">
        <w:rPr>
          <w:szCs w:val="24"/>
        </w:rPr>
        <w:t>frequently,</w:t>
      </w:r>
      <w:r>
        <w:rPr>
          <w:szCs w:val="24"/>
        </w:rPr>
        <w:t xml:space="preserve"> </w:t>
      </w:r>
      <w:r w:rsidRPr="009E21BC">
        <w:rPr>
          <w:szCs w:val="24"/>
        </w:rPr>
        <w:t>Scripture</w:t>
      </w:r>
      <w:r>
        <w:rPr>
          <w:szCs w:val="24"/>
        </w:rPr>
        <w:t xml:space="preserve"> </w:t>
      </w:r>
      <w:r w:rsidRPr="009E21BC">
        <w:rPr>
          <w:szCs w:val="24"/>
        </w:rPr>
        <w:t>uses</w:t>
      </w:r>
      <w:r>
        <w:rPr>
          <w:szCs w:val="24"/>
        </w:rPr>
        <w:t xml:space="preserve"> </w:t>
      </w:r>
      <w:r w:rsidRPr="009E21BC">
        <w:rPr>
          <w:szCs w:val="24"/>
        </w:rPr>
        <w:t>"NER"</w:t>
      </w:r>
      <w:r>
        <w:rPr>
          <w:szCs w:val="24"/>
        </w:rPr>
        <w:t xml:space="preserve"> </w:t>
      </w:r>
      <w:r w:rsidRPr="009E21BC">
        <w:rPr>
          <w:szCs w:val="24"/>
        </w:rPr>
        <w:t>and</w:t>
      </w:r>
      <w:r>
        <w:rPr>
          <w:szCs w:val="24"/>
        </w:rPr>
        <w:t xml:space="preserve"> </w:t>
      </w:r>
      <w:r w:rsidRPr="009E21BC">
        <w:rPr>
          <w:szCs w:val="24"/>
        </w:rPr>
        <w:t>"OHR,"</w:t>
      </w:r>
      <w:r>
        <w:rPr>
          <w:szCs w:val="24"/>
        </w:rPr>
        <w:t xml:space="preserve"> </w:t>
      </w:r>
      <w:r w:rsidRPr="009E21BC">
        <w:rPr>
          <w:szCs w:val="24"/>
        </w:rPr>
        <w:t>lamp</w:t>
      </w:r>
      <w:r>
        <w:rPr>
          <w:szCs w:val="24"/>
        </w:rPr>
        <w:t xml:space="preserve"> </w:t>
      </w:r>
      <w:r w:rsidRPr="009E21BC">
        <w:rPr>
          <w:szCs w:val="24"/>
        </w:rPr>
        <w:t>and</w:t>
      </w:r>
      <w:r>
        <w:rPr>
          <w:szCs w:val="24"/>
        </w:rPr>
        <w:t xml:space="preserve"> </w:t>
      </w:r>
      <w:r w:rsidRPr="009E21BC">
        <w:rPr>
          <w:szCs w:val="24"/>
        </w:rPr>
        <w:t>light,</w:t>
      </w:r>
      <w:r>
        <w:rPr>
          <w:szCs w:val="24"/>
        </w:rPr>
        <w:t xml:space="preserve"> </w:t>
      </w:r>
      <w:r w:rsidRPr="009E21BC">
        <w:rPr>
          <w:szCs w:val="24"/>
        </w:rPr>
        <w:t>as</w:t>
      </w:r>
      <w:r>
        <w:rPr>
          <w:szCs w:val="24"/>
        </w:rPr>
        <w:t xml:space="preserve"> </w:t>
      </w:r>
      <w:r w:rsidRPr="009E21BC">
        <w:rPr>
          <w:szCs w:val="24"/>
        </w:rPr>
        <w:t>metaphors</w:t>
      </w:r>
      <w:r>
        <w:rPr>
          <w:szCs w:val="24"/>
        </w:rPr>
        <w:t xml:space="preserve"> </w:t>
      </w:r>
      <w:r w:rsidRPr="009E21BC">
        <w:rPr>
          <w:szCs w:val="24"/>
        </w:rPr>
        <w:t>for</w:t>
      </w:r>
      <w:r>
        <w:rPr>
          <w:szCs w:val="24"/>
        </w:rPr>
        <w:t xml:space="preserve"> </w:t>
      </w:r>
      <w:r w:rsidRPr="009E21BC">
        <w:rPr>
          <w:szCs w:val="24"/>
        </w:rPr>
        <w:t>the</w:t>
      </w:r>
      <w:r>
        <w:rPr>
          <w:szCs w:val="24"/>
        </w:rPr>
        <w:t xml:space="preserve"> </w:t>
      </w:r>
      <w:r w:rsidRPr="009E21BC">
        <w:rPr>
          <w:szCs w:val="24"/>
        </w:rPr>
        <w:t>source</w:t>
      </w:r>
      <w:r>
        <w:rPr>
          <w:szCs w:val="24"/>
        </w:rPr>
        <w:t xml:space="preserve"> </w:t>
      </w:r>
      <w:r w:rsidRPr="009E21BC">
        <w:rPr>
          <w:szCs w:val="24"/>
        </w:rPr>
        <w:t>of</w:t>
      </w:r>
      <w:r>
        <w:rPr>
          <w:szCs w:val="24"/>
        </w:rPr>
        <w:t xml:space="preserve"> </w:t>
      </w:r>
      <w:r w:rsidRPr="009E21BC">
        <w:rPr>
          <w:szCs w:val="24"/>
        </w:rPr>
        <w:t>growth</w:t>
      </w:r>
      <w:r>
        <w:rPr>
          <w:szCs w:val="24"/>
        </w:rPr>
        <w:t xml:space="preserve"> </w:t>
      </w:r>
      <w:r w:rsidRPr="009E21BC">
        <w:rPr>
          <w:szCs w:val="24"/>
        </w:rPr>
        <w:t>and</w:t>
      </w:r>
      <w:r>
        <w:rPr>
          <w:szCs w:val="24"/>
        </w:rPr>
        <w:t xml:space="preserve"> </w:t>
      </w:r>
      <w:r w:rsidRPr="009E21BC">
        <w:rPr>
          <w:szCs w:val="24"/>
        </w:rPr>
        <w:t>life,</w:t>
      </w:r>
      <w:r>
        <w:rPr>
          <w:szCs w:val="24"/>
        </w:rPr>
        <w:t xml:space="preserve"> </w:t>
      </w:r>
      <w:r w:rsidRPr="009E21BC">
        <w:rPr>
          <w:szCs w:val="24"/>
        </w:rPr>
        <w:t>of</w:t>
      </w:r>
      <w:r>
        <w:rPr>
          <w:szCs w:val="24"/>
        </w:rPr>
        <w:t xml:space="preserve"> </w:t>
      </w:r>
      <w:r w:rsidRPr="009E21BC">
        <w:rPr>
          <w:szCs w:val="24"/>
        </w:rPr>
        <w:t>unfolding</w:t>
      </w:r>
      <w:r>
        <w:rPr>
          <w:szCs w:val="24"/>
        </w:rPr>
        <w:t xml:space="preserve"> </w:t>
      </w:r>
      <w:r w:rsidRPr="009E21BC">
        <w:rPr>
          <w:szCs w:val="24"/>
        </w:rPr>
        <w:t>and</w:t>
      </w:r>
      <w:r>
        <w:rPr>
          <w:szCs w:val="24"/>
        </w:rPr>
        <w:t xml:space="preserve"> </w:t>
      </w:r>
      <w:r w:rsidRPr="009E21BC">
        <w:rPr>
          <w:szCs w:val="24"/>
        </w:rPr>
        <w:t>flowering,</w:t>
      </w:r>
      <w:r>
        <w:rPr>
          <w:szCs w:val="24"/>
        </w:rPr>
        <w:t xml:space="preserve"> </w:t>
      </w:r>
      <w:r w:rsidRPr="009E21BC">
        <w:rPr>
          <w:szCs w:val="24"/>
        </w:rPr>
        <w:t>of</w:t>
      </w:r>
      <w:r>
        <w:rPr>
          <w:szCs w:val="24"/>
        </w:rPr>
        <w:t xml:space="preserve"> </w:t>
      </w:r>
      <w:r w:rsidRPr="009E21BC">
        <w:rPr>
          <w:szCs w:val="24"/>
        </w:rPr>
        <w:t>undisturbed</w:t>
      </w:r>
      <w:r>
        <w:rPr>
          <w:szCs w:val="24"/>
        </w:rPr>
        <w:t xml:space="preserve"> </w:t>
      </w:r>
      <w:r w:rsidRPr="009E21BC">
        <w:rPr>
          <w:szCs w:val="24"/>
        </w:rPr>
        <w:t>progress</w:t>
      </w:r>
      <w:r>
        <w:rPr>
          <w:szCs w:val="24"/>
        </w:rPr>
        <w:t xml:space="preserve"> </w:t>
      </w:r>
      <w:r w:rsidRPr="009E21BC">
        <w:rPr>
          <w:szCs w:val="24"/>
        </w:rPr>
        <w:t>and</w:t>
      </w:r>
      <w:r>
        <w:rPr>
          <w:szCs w:val="24"/>
        </w:rPr>
        <w:t xml:space="preserve"> </w:t>
      </w:r>
      <w:r w:rsidRPr="009E21BC">
        <w:rPr>
          <w:szCs w:val="24"/>
        </w:rPr>
        <w:t>happiness,</w:t>
      </w:r>
      <w:r>
        <w:rPr>
          <w:szCs w:val="24"/>
        </w:rPr>
        <w:t xml:space="preserve"> </w:t>
      </w:r>
      <w:r w:rsidRPr="009E21BC">
        <w:rPr>
          <w:szCs w:val="24"/>
        </w:rPr>
        <w:t>joy</w:t>
      </w:r>
      <w:r>
        <w:rPr>
          <w:szCs w:val="24"/>
        </w:rPr>
        <w:t xml:space="preserve"> </w:t>
      </w:r>
      <w:r w:rsidRPr="009E21BC">
        <w:rPr>
          <w:szCs w:val="24"/>
        </w:rPr>
        <w:t>and</w:t>
      </w:r>
      <w:r>
        <w:rPr>
          <w:szCs w:val="24"/>
        </w:rPr>
        <w:t xml:space="preserve"> </w:t>
      </w:r>
      <w:r w:rsidRPr="009E21BC">
        <w:rPr>
          <w:szCs w:val="24"/>
        </w:rPr>
        <w:t>felicity.</w:t>
      </w:r>
      <w:r>
        <w:rPr>
          <w:szCs w:val="24"/>
        </w:rPr>
        <w:t xml:space="preserve"> </w:t>
      </w:r>
      <w:r w:rsidRPr="003F5B7A">
        <w:rPr>
          <w:szCs w:val="24"/>
        </w:rPr>
        <w:t>Job laments:</w:t>
      </w:r>
      <w:r w:rsidRPr="003F5B7A">
        <w:rPr>
          <w:i/>
          <w:szCs w:val="24"/>
        </w:rPr>
        <w:t xml:space="preserve"> </w:t>
      </w:r>
    </w:p>
    <w:p w:rsidR="000617F4" w:rsidRPr="009E21BC" w:rsidRDefault="000617F4" w:rsidP="00BA679B">
      <w:pPr>
        <w:suppressAutoHyphens/>
        <w:jc w:val="both"/>
        <w:rPr>
          <w:szCs w:val="24"/>
        </w:rPr>
      </w:pPr>
    </w:p>
    <w:p w:rsidR="000617F4" w:rsidRPr="0006785F" w:rsidRDefault="000617F4" w:rsidP="00BA679B">
      <w:pPr>
        <w:suppressAutoHyphens/>
        <w:ind w:left="288" w:right="288"/>
        <w:jc w:val="both"/>
        <w:rPr>
          <w:i/>
          <w:iCs/>
          <w:szCs w:val="24"/>
        </w:rPr>
      </w:pPr>
      <w:r w:rsidRPr="0006785F">
        <w:rPr>
          <w:b/>
          <w:bCs/>
          <w:i/>
          <w:iCs/>
          <w:szCs w:val="24"/>
        </w:rPr>
        <w:t>Iyov</w:t>
      </w:r>
      <w:r>
        <w:rPr>
          <w:b/>
          <w:bCs/>
          <w:i/>
          <w:iCs/>
          <w:szCs w:val="24"/>
        </w:rPr>
        <w:t xml:space="preserve"> </w:t>
      </w:r>
      <w:r w:rsidRPr="0006785F">
        <w:rPr>
          <w:b/>
          <w:bCs/>
          <w:i/>
          <w:iCs/>
          <w:szCs w:val="24"/>
        </w:rPr>
        <w:t>(Job)</w:t>
      </w:r>
      <w:r>
        <w:rPr>
          <w:b/>
          <w:bCs/>
          <w:i/>
          <w:iCs/>
          <w:szCs w:val="24"/>
        </w:rPr>
        <w:t xml:space="preserve"> </w:t>
      </w:r>
      <w:r w:rsidRPr="0006785F">
        <w:rPr>
          <w:b/>
          <w:bCs/>
          <w:i/>
          <w:iCs/>
          <w:szCs w:val="24"/>
        </w:rPr>
        <w:t>29:2-3</w:t>
      </w:r>
      <w:r>
        <w:rPr>
          <w:i/>
          <w:iCs/>
          <w:szCs w:val="24"/>
        </w:rPr>
        <w:t xml:space="preserve"> </w:t>
      </w:r>
      <w:r w:rsidRPr="0006785F">
        <w:rPr>
          <w:i/>
          <w:iCs/>
          <w:szCs w:val="24"/>
        </w:rPr>
        <w:t>Would</w:t>
      </w:r>
      <w:r>
        <w:rPr>
          <w:i/>
          <w:iCs/>
          <w:szCs w:val="24"/>
        </w:rPr>
        <w:t xml:space="preserve"> </w:t>
      </w:r>
      <w:r w:rsidRPr="0006785F">
        <w:rPr>
          <w:i/>
          <w:iCs/>
          <w:szCs w:val="24"/>
        </w:rPr>
        <w:t>that</w:t>
      </w:r>
      <w:r>
        <w:rPr>
          <w:i/>
          <w:iCs/>
          <w:szCs w:val="24"/>
        </w:rPr>
        <w:t xml:space="preserve"> </w:t>
      </w:r>
      <w:r w:rsidRPr="0006785F">
        <w:rPr>
          <w:i/>
          <w:iCs/>
          <w:szCs w:val="24"/>
        </w:rPr>
        <w:t>I</w:t>
      </w:r>
      <w:r>
        <w:rPr>
          <w:i/>
          <w:iCs/>
          <w:szCs w:val="24"/>
        </w:rPr>
        <w:t xml:space="preserve"> </w:t>
      </w:r>
      <w:r w:rsidRPr="0006785F">
        <w:rPr>
          <w:i/>
          <w:iCs/>
          <w:szCs w:val="24"/>
        </w:rPr>
        <w:t>had</w:t>
      </w:r>
      <w:r>
        <w:rPr>
          <w:i/>
          <w:iCs/>
          <w:szCs w:val="24"/>
        </w:rPr>
        <w:t xml:space="preserve"> </w:t>
      </w:r>
      <w:r w:rsidRPr="0006785F">
        <w:rPr>
          <w:i/>
          <w:iCs/>
          <w:szCs w:val="24"/>
        </w:rPr>
        <w:t>again</w:t>
      </w:r>
      <w:r>
        <w:rPr>
          <w:i/>
          <w:iCs/>
          <w:szCs w:val="24"/>
        </w:rPr>
        <w:t xml:space="preserve"> </w:t>
      </w:r>
      <w:r w:rsidRPr="0006785F">
        <w:rPr>
          <w:i/>
          <w:iCs/>
          <w:szCs w:val="24"/>
        </w:rPr>
        <w:t>the</w:t>
      </w:r>
      <w:r>
        <w:rPr>
          <w:i/>
          <w:iCs/>
          <w:szCs w:val="24"/>
        </w:rPr>
        <w:t xml:space="preserve"> </w:t>
      </w:r>
      <w:r w:rsidRPr="0006785F">
        <w:rPr>
          <w:i/>
          <w:iCs/>
          <w:szCs w:val="24"/>
        </w:rPr>
        <w:t>months</w:t>
      </w:r>
      <w:r>
        <w:rPr>
          <w:i/>
          <w:iCs/>
          <w:szCs w:val="24"/>
        </w:rPr>
        <w:t xml:space="preserve"> </w:t>
      </w:r>
      <w:r w:rsidRPr="0006785F">
        <w:rPr>
          <w:i/>
          <w:iCs/>
          <w:szCs w:val="24"/>
        </w:rPr>
        <w:t>of</w:t>
      </w:r>
      <w:r>
        <w:rPr>
          <w:i/>
          <w:iCs/>
          <w:szCs w:val="24"/>
        </w:rPr>
        <w:t xml:space="preserve"> </w:t>
      </w:r>
      <w:r w:rsidRPr="0006785F">
        <w:rPr>
          <w:i/>
          <w:iCs/>
          <w:szCs w:val="24"/>
        </w:rPr>
        <w:t>old,</w:t>
      </w:r>
      <w:r>
        <w:rPr>
          <w:i/>
          <w:iCs/>
          <w:szCs w:val="24"/>
        </w:rPr>
        <w:t xml:space="preserve"> </w:t>
      </w:r>
      <w:r w:rsidRPr="0006785F">
        <w:rPr>
          <w:i/>
          <w:iCs/>
          <w:szCs w:val="24"/>
        </w:rPr>
        <w:t>the</w:t>
      </w:r>
      <w:r>
        <w:rPr>
          <w:i/>
          <w:iCs/>
          <w:szCs w:val="24"/>
        </w:rPr>
        <w:t xml:space="preserve"> </w:t>
      </w:r>
      <w:r w:rsidRPr="0006785F">
        <w:rPr>
          <w:i/>
          <w:iCs/>
          <w:szCs w:val="24"/>
        </w:rPr>
        <w:t>days</w:t>
      </w:r>
      <w:r>
        <w:rPr>
          <w:i/>
          <w:iCs/>
          <w:szCs w:val="24"/>
        </w:rPr>
        <w:t xml:space="preserve"> </w:t>
      </w:r>
      <w:r w:rsidRPr="0006785F">
        <w:rPr>
          <w:i/>
          <w:iCs/>
          <w:szCs w:val="24"/>
        </w:rPr>
        <w:t>when</w:t>
      </w:r>
      <w:r>
        <w:rPr>
          <w:i/>
          <w:iCs/>
          <w:szCs w:val="24"/>
        </w:rPr>
        <w:t xml:space="preserve"> </w:t>
      </w:r>
      <w:r w:rsidRPr="0006785F">
        <w:rPr>
          <w:i/>
          <w:iCs/>
          <w:szCs w:val="24"/>
        </w:rPr>
        <w:t>G-d</w:t>
      </w:r>
      <w:r>
        <w:rPr>
          <w:i/>
          <w:iCs/>
          <w:szCs w:val="24"/>
        </w:rPr>
        <w:t xml:space="preserve"> </w:t>
      </w:r>
      <w:r w:rsidRPr="0006785F">
        <w:rPr>
          <w:i/>
          <w:iCs/>
          <w:szCs w:val="24"/>
        </w:rPr>
        <w:t>protected</w:t>
      </w:r>
      <w:r>
        <w:rPr>
          <w:i/>
          <w:iCs/>
          <w:szCs w:val="24"/>
        </w:rPr>
        <w:t xml:space="preserve"> </w:t>
      </w:r>
      <w:r w:rsidRPr="0006785F">
        <w:rPr>
          <w:i/>
          <w:iCs/>
          <w:szCs w:val="24"/>
        </w:rPr>
        <w:t>me,</w:t>
      </w:r>
      <w:r>
        <w:rPr>
          <w:i/>
          <w:iCs/>
          <w:szCs w:val="24"/>
        </w:rPr>
        <w:t xml:space="preserve"> </w:t>
      </w:r>
      <w:r w:rsidRPr="0006785F">
        <w:rPr>
          <w:i/>
          <w:iCs/>
          <w:szCs w:val="24"/>
        </w:rPr>
        <w:t>when</w:t>
      </w:r>
      <w:r>
        <w:rPr>
          <w:i/>
          <w:iCs/>
          <w:szCs w:val="24"/>
        </w:rPr>
        <w:t xml:space="preserve"> </w:t>
      </w:r>
      <w:r w:rsidRPr="0006785F">
        <w:rPr>
          <w:i/>
          <w:iCs/>
          <w:szCs w:val="24"/>
        </w:rPr>
        <w:t>his</w:t>
      </w:r>
      <w:r>
        <w:rPr>
          <w:i/>
          <w:iCs/>
          <w:szCs w:val="24"/>
        </w:rPr>
        <w:t xml:space="preserve"> </w:t>
      </w:r>
      <w:r w:rsidRPr="0006785F">
        <w:rPr>
          <w:i/>
          <w:iCs/>
          <w:szCs w:val="24"/>
        </w:rPr>
        <w:t>lamp</w:t>
      </w:r>
      <w:r>
        <w:rPr>
          <w:i/>
          <w:iCs/>
          <w:szCs w:val="24"/>
        </w:rPr>
        <w:t xml:space="preserve"> </w:t>
      </w:r>
      <w:r w:rsidRPr="0006785F">
        <w:rPr>
          <w:i/>
          <w:iCs/>
          <w:szCs w:val="24"/>
        </w:rPr>
        <w:t>shown</w:t>
      </w:r>
      <w:r>
        <w:rPr>
          <w:i/>
          <w:iCs/>
          <w:szCs w:val="24"/>
        </w:rPr>
        <w:t xml:space="preserve"> </w:t>
      </w:r>
      <w:r w:rsidRPr="0006785F">
        <w:rPr>
          <w:i/>
          <w:iCs/>
          <w:szCs w:val="24"/>
        </w:rPr>
        <w:t>above</w:t>
      </w:r>
      <w:r>
        <w:rPr>
          <w:i/>
          <w:iCs/>
          <w:szCs w:val="24"/>
        </w:rPr>
        <w:t xml:space="preserve"> </w:t>
      </w:r>
      <w:r w:rsidRPr="0006785F">
        <w:rPr>
          <w:i/>
          <w:iCs/>
          <w:szCs w:val="24"/>
        </w:rPr>
        <w:t>my</w:t>
      </w:r>
      <w:r>
        <w:rPr>
          <w:i/>
          <w:iCs/>
          <w:szCs w:val="24"/>
        </w:rPr>
        <w:t xml:space="preserve"> </w:t>
      </w:r>
      <w:r w:rsidRPr="009C1F1E">
        <w:rPr>
          <w:i/>
          <w:iCs/>
          <w:szCs w:val="24"/>
        </w:rPr>
        <w:t>head</w:t>
      </w:r>
      <w:r>
        <w:rPr>
          <w:i/>
          <w:iCs/>
          <w:szCs w:val="24"/>
        </w:rPr>
        <w:t xml:space="preserve"> </w:t>
      </w:r>
      <w:r w:rsidRPr="0006785F">
        <w:rPr>
          <w:i/>
          <w:iCs/>
          <w:szCs w:val="24"/>
        </w:rPr>
        <w:t>and</w:t>
      </w:r>
      <w:r>
        <w:rPr>
          <w:i/>
          <w:iCs/>
          <w:szCs w:val="24"/>
        </w:rPr>
        <w:t xml:space="preserve"> </w:t>
      </w:r>
      <w:r w:rsidRPr="0006785F">
        <w:rPr>
          <w:i/>
          <w:iCs/>
          <w:szCs w:val="24"/>
        </w:rPr>
        <w:t>I</w:t>
      </w:r>
      <w:r>
        <w:rPr>
          <w:i/>
          <w:iCs/>
          <w:szCs w:val="24"/>
        </w:rPr>
        <w:t xml:space="preserve"> </w:t>
      </w:r>
      <w:r w:rsidRPr="0006785F">
        <w:rPr>
          <w:i/>
          <w:iCs/>
          <w:szCs w:val="24"/>
        </w:rPr>
        <w:t>walked</w:t>
      </w:r>
      <w:r>
        <w:rPr>
          <w:i/>
          <w:iCs/>
          <w:szCs w:val="24"/>
        </w:rPr>
        <w:t xml:space="preserve"> </w:t>
      </w:r>
      <w:r w:rsidRPr="0006785F">
        <w:rPr>
          <w:i/>
          <w:iCs/>
          <w:szCs w:val="24"/>
        </w:rPr>
        <w:t>through</w:t>
      </w:r>
      <w:r>
        <w:rPr>
          <w:i/>
          <w:iCs/>
          <w:szCs w:val="24"/>
        </w:rPr>
        <w:t xml:space="preserve"> </w:t>
      </w:r>
      <w:r w:rsidRPr="0006785F">
        <w:rPr>
          <w:i/>
          <w:iCs/>
          <w:szCs w:val="24"/>
        </w:rPr>
        <w:t>darkness</w:t>
      </w:r>
      <w:r>
        <w:rPr>
          <w:i/>
          <w:iCs/>
          <w:szCs w:val="24"/>
        </w:rPr>
        <w:t xml:space="preserve"> </w:t>
      </w:r>
      <w:r w:rsidRPr="0006785F">
        <w:rPr>
          <w:i/>
          <w:iCs/>
          <w:szCs w:val="24"/>
        </w:rPr>
        <w:t>by</w:t>
      </w:r>
      <w:r>
        <w:rPr>
          <w:i/>
          <w:iCs/>
          <w:szCs w:val="24"/>
        </w:rPr>
        <w:t xml:space="preserve"> </w:t>
      </w:r>
      <w:r w:rsidRPr="0006785F">
        <w:rPr>
          <w:i/>
          <w:iCs/>
          <w:szCs w:val="24"/>
        </w:rPr>
        <w:t>his</w:t>
      </w:r>
      <w:r>
        <w:rPr>
          <w:i/>
          <w:iCs/>
          <w:szCs w:val="24"/>
        </w:rPr>
        <w:t xml:space="preserve"> </w:t>
      </w:r>
      <w:r w:rsidRPr="0006785F">
        <w:rPr>
          <w:i/>
          <w:iCs/>
          <w:szCs w:val="24"/>
        </w:rPr>
        <w:t>light.</w:t>
      </w:r>
      <w:r>
        <w:rPr>
          <w:i/>
          <w:iCs/>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iCs/>
          <w:szCs w:val="24"/>
        </w:rPr>
      </w:pPr>
      <w:r w:rsidRPr="0006785F">
        <w:rPr>
          <w:b/>
          <w:bCs/>
          <w:i/>
          <w:iCs/>
          <w:szCs w:val="24"/>
        </w:rPr>
        <w:t>Tehillim</w:t>
      </w:r>
      <w:r>
        <w:rPr>
          <w:b/>
          <w:bCs/>
          <w:i/>
          <w:iCs/>
          <w:szCs w:val="24"/>
        </w:rPr>
        <w:t xml:space="preserve"> </w:t>
      </w:r>
      <w:r w:rsidRPr="0006785F">
        <w:rPr>
          <w:b/>
          <w:bCs/>
          <w:i/>
          <w:iCs/>
          <w:szCs w:val="24"/>
        </w:rPr>
        <w:t>(</w:t>
      </w:r>
      <w:r w:rsidRPr="009C1F1E">
        <w:rPr>
          <w:b/>
          <w:bCs/>
          <w:i/>
          <w:iCs/>
          <w:szCs w:val="24"/>
        </w:rPr>
        <w:t>Psalms</w:t>
      </w:r>
      <w:r w:rsidRPr="0006785F">
        <w:rPr>
          <w:b/>
          <w:bCs/>
          <w:i/>
          <w:iCs/>
          <w:szCs w:val="24"/>
        </w:rPr>
        <w:t>)</w:t>
      </w:r>
      <w:r>
        <w:rPr>
          <w:b/>
          <w:bCs/>
          <w:i/>
          <w:iCs/>
          <w:szCs w:val="24"/>
        </w:rPr>
        <w:t xml:space="preserve"> </w:t>
      </w:r>
      <w:r w:rsidRPr="0006785F">
        <w:rPr>
          <w:b/>
          <w:bCs/>
          <w:i/>
          <w:iCs/>
          <w:szCs w:val="24"/>
        </w:rPr>
        <w:t>132:17</w:t>
      </w:r>
      <w:r>
        <w:rPr>
          <w:i/>
          <w:iCs/>
          <w:szCs w:val="24"/>
        </w:rPr>
        <w:t xml:space="preserve"> </w:t>
      </w:r>
      <w:r w:rsidRPr="0006785F">
        <w:rPr>
          <w:i/>
          <w:iCs/>
          <w:szCs w:val="24"/>
        </w:rPr>
        <w:t>There</w:t>
      </w:r>
      <w:r>
        <w:rPr>
          <w:i/>
          <w:iCs/>
          <w:szCs w:val="24"/>
        </w:rPr>
        <w:t xml:space="preserve"> </w:t>
      </w:r>
      <w:r w:rsidRPr="0006785F">
        <w:rPr>
          <w:i/>
          <w:iCs/>
          <w:szCs w:val="24"/>
        </w:rPr>
        <w:t>will</w:t>
      </w:r>
      <w:r>
        <w:rPr>
          <w:i/>
          <w:iCs/>
          <w:szCs w:val="24"/>
        </w:rPr>
        <w:t xml:space="preserve"> </w:t>
      </w:r>
      <w:r w:rsidRPr="0006785F">
        <w:rPr>
          <w:i/>
          <w:iCs/>
          <w:szCs w:val="24"/>
        </w:rPr>
        <w:t>I</w:t>
      </w:r>
      <w:r>
        <w:rPr>
          <w:i/>
          <w:iCs/>
          <w:szCs w:val="24"/>
        </w:rPr>
        <w:t xml:space="preserve"> </w:t>
      </w:r>
      <w:r w:rsidRPr="0006785F">
        <w:rPr>
          <w:i/>
          <w:iCs/>
          <w:szCs w:val="24"/>
        </w:rPr>
        <w:t>cause</w:t>
      </w:r>
      <w:r>
        <w:rPr>
          <w:i/>
          <w:iCs/>
          <w:szCs w:val="24"/>
        </w:rPr>
        <w:t xml:space="preserve"> </w:t>
      </w:r>
      <w:r w:rsidRPr="0006785F">
        <w:rPr>
          <w:i/>
          <w:iCs/>
          <w:szCs w:val="24"/>
        </w:rPr>
        <w:t>the</w:t>
      </w:r>
      <w:r>
        <w:rPr>
          <w:i/>
          <w:iCs/>
          <w:szCs w:val="24"/>
        </w:rPr>
        <w:t xml:space="preserve"> </w:t>
      </w:r>
      <w:r w:rsidRPr="009C1F1E">
        <w:rPr>
          <w:i/>
          <w:iCs/>
          <w:szCs w:val="24"/>
        </w:rPr>
        <w:t>horn</w:t>
      </w:r>
      <w:r>
        <w:rPr>
          <w:i/>
          <w:iCs/>
          <w:szCs w:val="24"/>
        </w:rPr>
        <w:t xml:space="preserve"> </w:t>
      </w:r>
      <w:r w:rsidRPr="0006785F">
        <w:rPr>
          <w:i/>
          <w:iCs/>
          <w:szCs w:val="24"/>
        </w:rPr>
        <w:t>of</w:t>
      </w:r>
      <w:r>
        <w:rPr>
          <w:i/>
          <w:iCs/>
          <w:szCs w:val="24"/>
        </w:rPr>
        <w:t xml:space="preserve"> </w:t>
      </w:r>
      <w:r w:rsidRPr="0006785F">
        <w:rPr>
          <w:i/>
          <w:iCs/>
          <w:szCs w:val="24"/>
        </w:rPr>
        <w:t>David</w:t>
      </w:r>
      <w:r>
        <w:rPr>
          <w:i/>
          <w:iCs/>
          <w:szCs w:val="24"/>
        </w:rPr>
        <w:t xml:space="preserve"> </w:t>
      </w:r>
      <w:r w:rsidRPr="0006785F">
        <w:rPr>
          <w:i/>
          <w:iCs/>
          <w:szCs w:val="24"/>
        </w:rPr>
        <w:t>to</w:t>
      </w:r>
      <w:r>
        <w:rPr>
          <w:i/>
          <w:iCs/>
          <w:szCs w:val="24"/>
        </w:rPr>
        <w:t xml:space="preserve"> </w:t>
      </w:r>
      <w:r w:rsidRPr="0006785F">
        <w:rPr>
          <w:i/>
          <w:iCs/>
          <w:szCs w:val="24"/>
        </w:rPr>
        <w:t>grow;</w:t>
      </w:r>
      <w:r>
        <w:rPr>
          <w:i/>
          <w:iCs/>
          <w:szCs w:val="24"/>
        </w:rPr>
        <w:t xml:space="preserve"> </w:t>
      </w:r>
      <w:r w:rsidRPr="0006785F">
        <w:rPr>
          <w:i/>
          <w:iCs/>
          <w:szCs w:val="24"/>
        </w:rPr>
        <w:t>there</w:t>
      </w:r>
      <w:r>
        <w:rPr>
          <w:i/>
          <w:iCs/>
          <w:szCs w:val="24"/>
        </w:rPr>
        <w:t xml:space="preserve"> </w:t>
      </w:r>
      <w:r w:rsidRPr="0006785F">
        <w:rPr>
          <w:i/>
          <w:iCs/>
          <w:szCs w:val="24"/>
        </w:rPr>
        <w:t>have</w:t>
      </w:r>
      <w:r>
        <w:rPr>
          <w:i/>
          <w:iCs/>
          <w:szCs w:val="24"/>
        </w:rPr>
        <w:t xml:space="preserve"> </w:t>
      </w:r>
      <w:r w:rsidRPr="0006785F">
        <w:rPr>
          <w:i/>
          <w:iCs/>
          <w:szCs w:val="24"/>
        </w:rPr>
        <w:t>I</w:t>
      </w:r>
      <w:r>
        <w:rPr>
          <w:i/>
          <w:iCs/>
          <w:szCs w:val="24"/>
        </w:rPr>
        <w:t xml:space="preserve"> </w:t>
      </w:r>
      <w:r w:rsidRPr="0006785F">
        <w:rPr>
          <w:i/>
          <w:iCs/>
          <w:szCs w:val="24"/>
        </w:rPr>
        <w:t>ordered</w:t>
      </w:r>
      <w:r>
        <w:rPr>
          <w:i/>
          <w:iCs/>
          <w:szCs w:val="24"/>
        </w:rPr>
        <w:t xml:space="preserve"> </w:t>
      </w:r>
      <w:r w:rsidRPr="0006785F">
        <w:rPr>
          <w:i/>
          <w:iCs/>
          <w:szCs w:val="24"/>
        </w:rPr>
        <w:t>a</w:t>
      </w:r>
      <w:r>
        <w:rPr>
          <w:i/>
          <w:iCs/>
          <w:szCs w:val="24"/>
        </w:rPr>
        <w:t xml:space="preserve"> </w:t>
      </w:r>
      <w:r w:rsidRPr="0006785F">
        <w:rPr>
          <w:i/>
          <w:iCs/>
          <w:szCs w:val="24"/>
        </w:rPr>
        <w:t>lamp</w:t>
      </w:r>
      <w:r>
        <w:rPr>
          <w:i/>
          <w:iCs/>
          <w:szCs w:val="24"/>
        </w:rPr>
        <w:t xml:space="preserve"> </w:t>
      </w:r>
      <w:r w:rsidRPr="0006785F">
        <w:rPr>
          <w:i/>
          <w:iCs/>
          <w:szCs w:val="24"/>
        </w:rPr>
        <w:t>for</w:t>
      </w:r>
      <w:r>
        <w:rPr>
          <w:i/>
          <w:iCs/>
          <w:szCs w:val="24"/>
        </w:rPr>
        <w:t xml:space="preserve"> </w:t>
      </w:r>
      <w:r w:rsidRPr="0006785F">
        <w:rPr>
          <w:i/>
          <w:iCs/>
          <w:szCs w:val="24"/>
        </w:rPr>
        <w:t>my</w:t>
      </w:r>
      <w:r>
        <w:rPr>
          <w:i/>
          <w:iCs/>
          <w:szCs w:val="24"/>
        </w:rPr>
        <w:t xml:space="preserve"> </w:t>
      </w:r>
      <w:r w:rsidRPr="0006785F">
        <w:rPr>
          <w:i/>
          <w:iCs/>
          <w:szCs w:val="24"/>
        </w:rPr>
        <w:t>anointed.</w:t>
      </w:r>
      <w:r>
        <w:rPr>
          <w:i/>
          <w:iCs/>
          <w:szCs w:val="24"/>
        </w:rPr>
        <w:t xml:space="preserve"> </w:t>
      </w:r>
    </w:p>
    <w:p w:rsidR="000617F4" w:rsidRPr="0006785F" w:rsidRDefault="000617F4" w:rsidP="00BA679B">
      <w:pPr>
        <w:suppressAutoHyphens/>
        <w:jc w:val="both"/>
        <w:rPr>
          <w:szCs w:val="24"/>
        </w:rPr>
      </w:pPr>
    </w:p>
    <w:p w:rsidR="000617F4" w:rsidRPr="009C1F1E" w:rsidRDefault="000617F4" w:rsidP="00BA679B">
      <w:pPr>
        <w:suppressAutoHyphens/>
        <w:jc w:val="both"/>
        <w:rPr>
          <w:szCs w:val="24"/>
        </w:rPr>
      </w:pPr>
      <w:r w:rsidRPr="009C1F1E">
        <w:rPr>
          <w:szCs w:val="24"/>
        </w:rPr>
        <w:t>Thus</w:t>
      </w:r>
      <w:r>
        <w:rPr>
          <w:szCs w:val="24"/>
        </w:rPr>
        <w:t xml:space="preserve"> </w:t>
      </w:r>
      <w:r w:rsidRPr="009C1F1E">
        <w:rPr>
          <w:szCs w:val="24"/>
        </w:rPr>
        <w:t>we</w:t>
      </w:r>
      <w:r>
        <w:rPr>
          <w:szCs w:val="24"/>
        </w:rPr>
        <w:t xml:space="preserve"> </w:t>
      </w:r>
      <w:r w:rsidRPr="009C1F1E">
        <w:rPr>
          <w:szCs w:val="24"/>
        </w:rPr>
        <w:t>note</w:t>
      </w:r>
      <w:r>
        <w:rPr>
          <w:szCs w:val="24"/>
        </w:rPr>
        <w:t xml:space="preserve"> </w:t>
      </w:r>
      <w:r w:rsidRPr="009C1F1E">
        <w:rPr>
          <w:szCs w:val="24"/>
        </w:rPr>
        <w:t>the</w:t>
      </w:r>
      <w:r>
        <w:rPr>
          <w:szCs w:val="24"/>
        </w:rPr>
        <w:t xml:space="preserve"> </w:t>
      </w:r>
      <w:r w:rsidRPr="009C1F1E">
        <w:rPr>
          <w:szCs w:val="24"/>
        </w:rPr>
        <w:t>extinguishing</w:t>
      </w:r>
      <w:r>
        <w:rPr>
          <w:szCs w:val="24"/>
        </w:rPr>
        <w:t xml:space="preserve"> </w:t>
      </w:r>
      <w:r w:rsidRPr="009C1F1E">
        <w:rPr>
          <w:szCs w:val="24"/>
        </w:rPr>
        <w:t>of</w:t>
      </w:r>
      <w:r>
        <w:rPr>
          <w:szCs w:val="24"/>
        </w:rPr>
        <w:t xml:space="preserve"> </w:t>
      </w:r>
      <w:r w:rsidRPr="009C1F1E">
        <w:rPr>
          <w:szCs w:val="24"/>
        </w:rPr>
        <w:t>a</w:t>
      </w:r>
      <w:r>
        <w:rPr>
          <w:szCs w:val="24"/>
        </w:rPr>
        <w:t xml:space="preserve"> </w:t>
      </w:r>
      <w:r w:rsidRPr="009C1F1E">
        <w:rPr>
          <w:szCs w:val="24"/>
        </w:rPr>
        <w:t>lamp</w:t>
      </w:r>
      <w:r>
        <w:rPr>
          <w:szCs w:val="24"/>
        </w:rPr>
        <w:t xml:space="preserve"> </w:t>
      </w:r>
      <w:r w:rsidRPr="009C1F1E">
        <w:rPr>
          <w:szCs w:val="24"/>
        </w:rPr>
        <w:t>as</w:t>
      </w:r>
      <w:r>
        <w:rPr>
          <w:szCs w:val="24"/>
        </w:rPr>
        <w:t xml:space="preserve"> </w:t>
      </w:r>
      <w:r w:rsidRPr="009C1F1E">
        <w:rPr>
          <w:szCs w:val="24"/>
        </w:rPr>
        <w:t>a</w:t>
      </w:r>
      <w:r>
        <w:rPr>
          <w:szCs w:val="24"/>
        </w:rPr>
        <w:t xml:space="preserve"> </w:t>
      </w:r>
      <w:r w:rsidRPr="009C1F1E">
        <w:rPr>
          <w:szCs w:val="24"/>
        </w:rPr>
        <w:t>metaphor</w:t>
      </w:r>
      <w:r>
        <w:rPr>
          <w:szCs w:val="24"/>
        </w:rPr>
        <w:t xml:space="preserve"> </w:t>
      </w:r>
      <w:r w:rsidRPr="009C1F1E">
        <w:rPr>
          <w:szCs w:val="24"/>
        </w:rPr>
        <w:t>for</w:t>
      </w:r>
      <w:r>
        <w:rPr>
          <w:szCs w:val="24"/>
        </w:rPr>
        <w:t xml:space="preserve"> </w:t>
      </w:r>
      <w:r w:rsidRPr="009C1F1E">
        <w:rPr>
          <w:szCs w:val="24"/>
        </w:rPr>
        <w:t>the</w:t>
      </w:r>
      <w:r>
        <w:rPr>
          <w:szCs w:val="24"/>
        </w:rPr>
        <w:t xml:space="preserve"> </w:t>
      </w:r>
      <w:r w:rsidRPr="009C1F1E">
        <w:rPr>
          <w:szCs w:val="24"/>
        </w:rPr>
        <w:t>end</w:t>
      </w:r>
      <w:r>
        <w:rPr>
          <w:szCs w:val="24"/>
        </w:rPr>
        <w:t xml:space="preserve"> </w:t>
      </w:r>
      <w:r w:rsidRPr="009C1F1E">
        <w:rPr>
          <w:szCs w:val="24"/>
        </w:rPr>
        <w:t>of</w:t>
      </w:r>
      <w:r>
        <w:rPr>
          <w:szCs w:val="24"/>
        </w:rPr>
        <w:t xml:space="preserve"> </w:t>
      </w:r>
      <w:r w:rsidRPr="009C1F1E">
        <w:rPr>
          <w:szCs w:val="24"/>
        </w:rPr>
        <w:t>happiness.</w:t>
      </w:r>
      <w:r>
        <w:rPr>
          <w:rStyle w:val="FootnoteReference"/>
          <w:szCs w:val="24"/>
        </w:rPr>
        <w:footnoteReference w:id="4"/>
      </w:r>
      <w:r>
        <w:rPr>
          <w:szCs w:val="24"/>
        </w:rPr>
        <w:t xml:space="preserve"> </w:t>
      </w:r>
      <w:r w:rsidRPr="009C1F1E">
        <w:rPr>
          <w:szCs w:val="24"/>
        </w:rPr>
        <w:t>Conversely,</w:t>
      </w:r>
      <w:r>
        <w:rPr>
          <w:szCs w:val="24"/>
        </w:rPr>
        <w:t xml:space="preserve"> </w:t>
      </w:r>
      <w:r w:rsidRPr="009C1F1E">
        <w:rPr>
          <w:szCs w:val="24"/>
        </w:rPr>
        <w:t>light</w:t>
      </w:r>
      <w:r>
        <w:rPr>
          <w:szCs w:val="24"/>
        </w:rPr>
        <w:t xml:space="preserve"> </w:t>
      </w:r>
      <w:r w:rsidRPr="009C1F1E">
        <w:rPr>
          <w:szCs w:val="24"/>
        </w:rPr>
        <w:t>is</w:t>
      </w:r>
      <w:r>
        <w:rPr>
          <w:szCs w:val="24"/>
        </w:rPr>
        <w:t xml:space="preserve"> </w:t>
      </w:r>
      <w:r w:rsidRPr="009C1F1E">
        <w:rPr>
          <w:szCs w:val="24"/>
        </w:rPr>
        <w:t>sown</w:t>
      </w:r>
      <w:r>
        <w:rPr>
          <w:szCs w:val="24"/>
        </w:rPr>
        <w:t xml:space="preserve"> </w:t>
      </w:r>
      <w:r w:rsidRPr="009C1F1E">
        <w:rPr>
          <w:szCs w:val="24"/>
        </w:rPr>
        <w:t>for</w:t>
      </w:r>
      <w:r>
        <w:rPr>
          <w:szCs w:val="24"/>
        </w:rPr>
        <w:t xml:space="preserve"> </w:t>
      </w:r>
      <w:r w:rsidRPr="009C1F1E">
        <w:rPr>
          <w:szCs w:val="24"/>
        </w:rPr>
        <w:t>the</w:t>
      </w:r>
      <w:r>
        <w:rPr>
          <w:szCs w:val="24"/>
        </w:rPr>
        <w:t xml:space="preserve"> </w:t>
      </w:r>
      <w:r w:rsidRPr="009C1F1E">
        <w:rPr>
          <w:szCs w:val="24"/>
        </w:rPr>
        <w:t>righteous,</w:t>
      </w:r>
      <w:r>
        <w:rPr>
          <w:szCs w:val="24"/>
        </w:rPr>
        <w:t xml:space="preserve"> </w:t>
      </w:r>
      <w:r w:rsidRPr="009C1F1E">
        <w:rPr>
          <w:szCs w:val="24"/>
        </w:rPr>
        <w:t>and</w:t>
      </w:r>
      <w:r>
        <w:rPr>
          <w:szCs w:val="24"/>
        </w:rPr>
        <w:t xml:space="preserve"> </w:t>
      </w:r>
      <w:r w:rsidRPr="009C1F1E">
        <w:rPr>
          <w:szCs w:val="24"/>
        </w:rPr>
        <w:t>gladness</w:t>
      </w:r>
      <w:r>
        <w:rPr>
          <w:szCs w:val="24"/>
        </w:rPr>
        <w:t xml:space="preserve"> </w:t>
      </w:r>
      <w:r w:rsidRPr="009C1F1E">
        <w:rPr>
          <w:szCs w:val="24"/>
        </w:rPr>
        <w:t>for</w:t>
      </w:r>
      <w:r>
        <w:rPr>
          <w:szCs w:val="24"/>
        </w:rPr>
        <w:t xml:space="preserve"> </w:t>
      </w:r>
      <w:r w:rsidRPr="009C1F1E">
        <w:rPr>
          <w:szCs w:val="24"/>
        </w:rPr>
        <w:t>the</w:t>
      </w:r>
      <w:r>
        <w:rPr>
          <w:szCs w:val="24"/>
        </w:rPr>
        <w:t xml:space="preserve"> </w:t>
      </w:r>
      <w:r w:rsidRPr="009C1F1E">
        <w:rPr>
          <w:szCs w:val="24"/>
        </w:rPr>
        <w:t>upright</w:t>
      </w:r>
      <w:r>
        <w:rPr>
          <w:szCs w:val="24"/>
        </w:rPr>
        <w:t xml:space="preserve"> in heart</w:t>
      </w:r>
      <w:r w:rsidRPr="009C1F1E">
        <w:rPr>
          <w:szCs w:val="24"/>
        </w:rPr>
        <w:t>.</w:t>
      </w:r>
      <w:r>
        <w:rPr>
          <w:rStyle w:val="FootnoteReference"/>
          <w:szCs w:val="24"/>
        </w:rPr>
        <w:footnoteReference w:id="5"/>
      </w:r>
      <w:r>
        <w:rPr>
          <w:szCs w:val="24"/>
        </w:rPr>
        <w:t xml:space="preserve"> </w:t>
      </w:r>
      <w:r w:rsidRPr="009C1F1E">
        <w:rPr>
          <w:szCs w:val="24"/>
        </w:rPr>
        <w:t>The</w:t>
      </w:r>
      <w:r>
        <w:rPr>
          <w:szCs w:val="24"/>
        </w:rPr>
        <w:t xml:space="preserve"> </w:t>
      </w:r>
      <w:r w:rsidRPr="009C1F1E">
        <w:rPr>
          <w:szCs w:val="24"/>
        </w:rPr>
        <w:t>light</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righteous</w:t>
      </w:r>
      <w:r>
        <w:rPr>
          <w:szCs w:val="24"/>
        </w:rPr>
        <w:t xml:space="preserve"> </w:t>
      </w:r>
      <w:r w:rsidRPr="009C1F1E">
        <w:rPr>
          <w:szCs w:val="24"/>
        </w:rPr>
        <w:t>rejoices,</w:t>
      </w:r>
      <w:r>
        <w:rPr>
          <w:szCs w:val="24"/>
        </w:rPr>
        <w:t xml:space="preserve"> </w:t>
      </w:r>
      <w:r w:rsidRPr="009C1F1E">
        <w:rPr>
          <w:szCs w:val="24"/>
        </w:rPr>
        <w:t>but</w:t>
      </w:r>
      <w:r>
        <w:rPr>
          <w:szCs w:val="24"/>
        </w:rPr>
        <w:t xml:space="preserve"> </w:t>
      </w:r>
      <w:r w:rsidRPr="009C1F1E">
        <w:rPr>
          <w:szCs w:val="24"/>
        </w:rPr>
        <w:t>the</w:t>
      </w:r>
      <w:r>
        <w:rPr>
          <w:szCs w:val="24"/>
        </w:rPr>
        <w:t xml:space="preserve"> </w:t>
      </w:r>
      <w:r w:rsidRPr="009C1F1E">
        <w:rPr>
          <w:szCs w:val="24"/>
        </w:rPr>
        <w:t>lamp</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wicked</w:t>
      </w:r>
      <w:r>
        <w:rPr>
          <w:szCs w:val="24"/>
        </w:rPr>
        <w:t xml:space="preserve"> </w:t>
      </w:r>
      <w:r w:rsidRPr="009C1F1E">
        <w:rPr>
          <w:szCs w:val="24"/>
        </w:rPr>
        <w:t>shall</w:t>
      </w:r>
      <w:r>
        <w:rPr>
          <w:szCs w:val="24"/>
        </w:rPr>
        <w:t xml:space="preserve"> </w:t>
      </w:r>
      <w:r w:rsidRPr="009C1F1E">
        <w:rPr>
          <w:szCs w:val="24"/>
        </w:rPr>
        <w:t>be</w:t>
      </w:r>
      <w:r>
        <w:rPr>
          <w:szCs w:val="24"/>
        </w:rPr>
        <w:t xml:space="preserve"> </w:t>
      </w:r>
      <w:r w:rsidRPr="009C1F1E">
        <w:rPr>
          <w:szCs w:val="24"/>
        </w:rPr>
        <w:t>put</w:t>
      </w:r>
      <w:r>
        <w:rPr>
          <w:szCs w:val="24"/>
        </w:rPr>
        <w:t xml:space="preserve"> </w:t>
      </w:r>
      <w:r w:rsidRPr="009C1F1E">
        <w:rPr>
          <w:szCs w:val="24"/>
        </w:rPr>
        <w:t>out.</w:t>
      </w:r>
      <w:r>
        <w:rPr>
          <w:rStyle w:val="FootnoteReference"/>
          <w:szCs w:val="24"/>
        </w:rPr>
        <w:footnoteReference w:id="6"/>
      </w:r>
      <w:r>
        <w:rPr>
          <w:szCs w:val="24"/>
        </w:rPr>
        <w:t xml:space="preserve"> </w:t>
      </w:r>
      <w:r w:rsidRPr="009C1F1E">
        <w:rPr>
          <w:szCs w:val="24"/>
        </w:rPr>
        <w:t>The</w:t>
      </w:r>
      <w:r>
        <w:rPr>
          <w:szCs w:val="24"/>
        </w:rPr>
        <w:t xml:space="preserve"> </w:t>
      </w:r>
      <w:r w:rsidRPr="009C1F1E">
        <w:rPr>
          <w:szCs w:val="24"/>
        </w:rPr>
        <w:t>light</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eyes</w:t>
      </w:r>
      <w:r>
        <w:rPr>
          <w:szCs w:val="24"/>
        </w:rPr>
        <w:t xml:space="preserve"> </w:t>
      </w:r>
      <w:r w:rsidRPr="009C1F1E">
        <w:rPr>
          <w:szCs w:val="24"/>
        </w:rPr>
        <w:t>gladdens</w:t>
      </w:r>
      <w:r>
        <w:rPr>
          <w:szCs w:val="24"/>
        </w:rPr>
        <w:t xml:space="preserve"> </w:t>
      </w:r>
      <w:r w:rsidRPr="009C1F1E">
        <w:rPr>
          <w:szCs w:val="24"/>
        </w:rPr>
        <w:t>the</w:t>
      </w:r>
      <w:r>
        <w:rPr>
          <w:szCs w:val="24"/>
        </w:rPr>
        <w:t xml:space="preserve"> </w:t>
      </w:r>
      <w:r w:rsidRPr="009C1F1E">
        <w:rPr>
          <w:szCs w:val="24"/>
        </w:rPr>
        <w:t>heart.</w:t>
      </w:r>
      <w:r>
        <w:rPr>
          <w:rStyle w:val="FootnoteReference"/>
          <w:szCs w:val="24"/>
        </w:rPr>
        <w:footnoteReference w:id="7"/>
      </w:r>
      <w:r>
        <w:rPr>
          <w:szCs w:val="24"/>
        </w:rPr>
        <w:t xml:space="preserve"> </w:t>
      </w:r>
      <w:r w:rsidRPr="009C1F1E">
        <w:rPr>
          <w:szCs w:val="24"/>
        </w:rPr>
        <w:t>Light</w:t>
      </w:r>
      <w:r>
        <w:rPr>
          <w:szCs w:val="24"/>
        </w:rPr>
        <w:t xml:space="preserve"> </w:t>
      </w:r>
      <w:r w:rsidRPr="009C1F1E">
        <w:rPr>
          <w:szCs w:val="24"/>
        </w:rPr>
        <w:t>is</w:t>
      </w:r>
      <w:r>
        <w:rPr>
          <w:szCs w:val="24"/>
        </w:rPr>
        <w:t xml:space="preserve"> </w:t>
      </w:r>
      <w:r w:rsidRPr="009C1F1E">
        <w:rPr>
          <w:szCs w:val="24"/>
        </w:rPr>
        <w:t>sweet.</w:t>
      </w:r>
      <w:r>
        <w:rPr>
          <w:rStyle w:val="FootnoteReference"/>
          <w:szCs w:val="24"/>
        </w:rPr>
        <w:footnoteReference w:id="8"/>
      </w:r>
      <w:r>
        <w:rPr>
          <w:szCs w:val="24"/>
        </w:rPr>
        <w:t xml:space="preserve"> </w:t>
      </w:r>
      <w:r w:rsidRPr="009C1F1E">
        <w:rPr>
          <w:szCs w:val="24"/>
        </w:rPr>
        <w:t>Job</w:t>
      </w:r>
      <w:r>
        <w:rPr>
          <w:szCs w:val="24"/>
        </w:rPr>
        <w:t xml:space="preserve"> </w:t>
      </w:r>
      <w:r w:rsidRPr="009C1F1E">
        <w:rPr>
          <w:szCs w:val="24"/>
        </w:rPr>
        <w:t>had</w:t>
      </w:r>
      <w:r>
        <w:rPr>
          <w:szCs w:val="24"/>
        </w:rPr>
        <w:t xml:space="preserve"> </w:t>
      </w:r>
      <w:r w:rsidRPr="009C1F1E">
        <w:rPr>
          <w:szCs w:val="24"/>
        </w:rPr>
        <w:t>looked</w:t>
      </w:r>
      <w:r>
        <w:rPr>
          <w:szCs w:val="24"/>
        </w:rPr>
        <w:t xml:space="preserve"> </w:t>
      </w:r>
      <w:r w:rsidRPr="009C1F1E">
        <w:rPr>
          <w:szCs w:val="24"/>
        </w:rPr>
        <w:t>for</w:t>
      </w:r>
      <w:r>
        <w:rPr>
          <w:szCs w:val="24"/>
        </w:rPr>
        <w:t xml:space="preserve"> </w:t>
      </w:r>
      <w:r w:rsidRPr="009C1F1E">
        <w:rPr>
          <w:szCs w:val="24"/>
        </w:rPr>
        <w:t>good,</w:t>
      </w:r>
      <w:r>
        <w:rPr>
          <w:szCs w:val="24"/>
        </w:rPr>
        <w:t xml:space="preserve"> </w:t>
      </w:r>
      <w:r w:rsidRPr="009C1F1E">
        <w:rPr>
          <w:szCs w:val="24"/>
        </w:rPr>
        <w:t>but</w:t>
      </w:r>
      <w:r>
        <w:rPr>
          <w:szCs w:val="24"/>
        </w:rPr>
        <w:t xml:space="preserve"> </w:t>
      </w:r>
      <w:r w:rsidRPr="009C1F1E">
        <w:rPr>
          <w:szCs w:val="24"/>
        </w:rPr>
        <w:t>evil</w:t>
      </w:r>
      <w:r>
        <w:rPr>
          <w:szCs w:val="24"/>
        </w:rPr>
        <w:t xml:space="preserve"> </w:t>
      </w:r>
      <w:r w:rsidRPr="009C1F1E">
        <w:rPr>
          <w:szCs w:val="24"/>
        </w:rPr>
        <w:t>came,</w:t>
      </w:r>
      <w:r>
        <w:rPr>
          <w:szCs w:val="24"/>
        </w:rPr>
        <w:t xml:space="preserve"> </w:t>
      </w:r>
      <w:r w:rsidRPr="009C1F1E">
        <w:rPr>
          <w:szCs w:val="24"/>
        </w:rPr>
        <w:t>waited</w:t>
      </w:r>
      <w:r>
        <w:rPr>
          <w:szCs w:val="24"/>
        </w:rPr>
        <w:t xml:space="preserve"> </w:t>
      </w:r>
      <w:r w:rsidRPr="009C1F1E">
        <w:rPr>
          <w:szCs w:val="24"/>
        </w:rPr>
        <w:t>for</w:t>
      </w:r>
      <w:r>
        <w:rPr>
          <w:szCs w:val="24"/>
        </w:rPr>
        <w:t xml:space="preserve"> </w:t>
      </w:r>
      <w:r w:rsidRPr="009C1F1E">
        <w:rPr>
          <w:szCs w:val="24"/>
        </w:rPr>
        <w:t>light</w:t>
      </w:r>
      <w:r>
        <w:rPr>
          <w:szCs w:val="24"/>
        </w:rPr>
        <w:t xml:space="preserve"> </w:t>
      </w:r>
      <w:r w:rsidRPr="009C1F1E">
        <w:rPr>
          <w:szCs w:val="24"/>
        </w:rPr>
        <w:t>but</w:t>
      </w:r>
      <w:r>
        <w:rPr>
          <w:szCs w:val="24"/>
        </w:rPr>
        <w:t xml:space="preserve"> </w:t>
      </w:r>
      <w:r w:rsidRPr="009C1F1E">
        <w:rPr>
          <w:szCs w:val="24"/>
        </w:rPr>
        <w:t>there</w:t>
      </w:r>
      <w:r>
        <w:rPr>
          <w:szCs w:val="24"/>
        </w:rPr>
        <w:t xml:space="preserve"> </w:t>
      </w:r>
      <w:r w:rsidRPr="009C1F1E">
        <w:rPr>
          <w:szCs w:val="24"/>
        </w:rPr>
        <w:t>came</w:t>
      </w:r>
      <w:r>
        <w:rPr>
          <w:szCs w:val="24"/>
        </w:rPr>
        <w:t xml:space="preserve"> </w:t>
      </w:r>
      <w:r w:rsidRPr="009C1F1E">
        <w:rPr>
          <w:szCs w:val="24"/>
        </w:rPr>
        <w:t>darkness.</w:t>
      </w:r>
      <w:r>
        <w:rPr>
          <w:rStyle w:val="FootnoteReference"/>
          <w:szCs w:val="24"/>
        </w:rPr>
        <w:footnoteReference w:id="9"/>
      </w:r>
      <w:r>
        <w:rPr>
          <w:szCs w:val="24"/>
        </w:rPr>
        <w:t xml:space="preserve"> </w:t>
      </w:r>
      <w:r w:rsidRPr="009C1F1E">
        <w:rPr>
          <w:szCs w:val="24"/>
        </w:rPr>
        <w:t>For</w:t>
      </w:r>
      <w:r>
        <w:rPr>
          <w:szCs w:val="24"/>
        </w:rPr>
        <w:t xml:space="preserve"> </w:t>
      </w:r>
      <w:r w:rsidRPr="009C1F1E">
        <w:rPr>
          <w:szCs w:val="24"/>
        </w:rPr>
        <w:t>the</w:t>
      </w:r>
      <w:r>
        <w:rPr>
          <w:szCs w:val="24"/>
        </w:rPr>
        <w:t xml:space="preserve"> </w:t>
      </w:r>
      <w:r w:rsidRPr="009C1F1E">
        <w:rPr>
          <w:szCs w:val="24"/>
        </w:rPr>
        <w:t>Jews</w:t>
      </w:r>
      <w:r>
        <w:rPr>
          <w:szCs w:val="24"/>
        </w:rPr>
        <w:t xml:space="preserve"> </w:t>
      </w:r>
      <w:r w:rsidRPr="009C1F1E">
        <w:rPr>
          <w:szCs w:val="24"/>
        </w:rPr>
        <w:t>there</w:t>
      </w:r>
      <w:r>
        <w:rPr>
          <w:szCs w:val="24"/>
        </w:rPr>
        <w:t xml:space="preserve"> </w:t>
      </w:r>
      <w:r w:rsidRPr="009C1F1E">
        <w:rPr>
          <w:szCs w:val="24"/>
        </w:rPr>
        <w:t>was</w:t>
      </w:r>
      <w:r>
        <w:rPr>
          <w:szCs w:val="24"/>
        </w:rPr>
        <w:t xml:space="preserve"> </w:t>
      </w:r>
      <w:r w:rsidRPr="009C1F1E">
        <w:rPr>
          <w:szCs w:val="24"/>
        </w:rPr>
        <w:t>light</w:t>
      </w:r>
      <w:r>
        <w:rPr>
          <w:szCs w:val="24"/>
        </w:rPr>
        <w:t xml:space="preserve"> </w:t>
      </w:r>
      <w:r w:rsidRPr="009C1F1E">
        <w:rPr>
          <w:szCs w:val="24"/>
        </w:rPr>
        <w:t>and</w:t>
      </w:r>
      <w:r>
        <w:rPr>
          <w:szCs w:val="24"/>
        </w:rPr>
        <w:t xml:space="preserve"> </w:t>
      </w:r>
      <w:r w:rsidRPr="009C1F1E">
        <w:rPr>
          <w:szCs w:val="24"/>
        </w:rPr>
        <w:t>joy,</w:t>
      </w:r>
      <w:r>
        <w:rPr>
          <w:szCs w:val="24"/>
        </w:rPr>
        <w:t xml:space="preserve"> </w:t>
      </w:r>
      <w:r w:rsidRPr="009C1F1E">
        <w:rPr>
          <w:szCs w:val="24"/>
        </w:rPr>
        <w:t>gladness</w:t>
      </w:r>
      <w:r>
        <w:rPr>
          <w:szCs w:val="24"/>
        </w:rPr>
        <w:t xml:space="preserve"> </w:t>
      </w:r>
      <w:r w:rsidRPr="009C1F1E">
        <w:rPr>
          <w:szCs w:val="24"/>
        </w:rPr>
        <w:t>and</w:t>
      </w:r>
      <w:r>
        <w:rPr>
          <w:szCs w:val="24"/>
        </w:rPr>
        <w:t xml:space="preserve"> </w:t>
      </w:r>
      <w:r w:rsidRPr="009C1F1E">
        <w:rPr>
          <w:szCs w:val="24"/>
        </w:rPr>
        <w:t>honor.</w:t>
      </w:r>
      <w:r>
        <w:rPr>
          <w:rStyle w:val="FootnoteReference"/>
          <w:szCs w:val="24"/>
        </w:rPr>
        <w:footnoteReference w:id="10"/>
      </w:r>
      <w:r>
        <w:rPr>
          <w:szCs w:val="24"/>
        </w:rPr>
        <w:t xml:space="preserve"> </w:t>
      </w:r>
      <w:r w:rsidRPr="009C1F1E">
        <w:rPr>
          <w:szCs w:val="24"/>
        </w:rPr>
        <w:t>G-d</w:t>
      </w:r>
      <w:r>
        <w:rPr>
          <w:szCs w:val="24"/>
        </w:rPr>
        <w:t xml:space="preserve"> </w:t>
      </w:r>
      <w:r w:rsidRPr="009C1F1E">
        <w:rPr>
          <w:szCs w:val="24"/>
        </w:rPr>
        <w:t>delivers</w:t>
      </w:r>
      <w:r>
        <w:rPr>
          <w:szCs w:val="24"/>
        </w:rPr>
        <w:t xml:space="preserve"> </w:t>
      </w:r>
      <w:r w:rsidRPr="009C1F1E">
        <w:rPr>
          <w:szCs w:val="24"/>
        </w:rPr>
        <w:t>from</w:t>
      </w:r>
      <w:r>
        <w:rPr>
          <w:szCs w:val="24"/>
        </w:rPr>
        <w:t xml:space="preserve"> </w:t>
      </w:r>
      <w:r w:rsidRPr="009C1F1E">
        <w:rPr>
          <w:szCs w:val="24"/>
        </w:rPr>
        <w:t>the</w:t>
      </w:r>
      <w:r>
        <w:rPr>
          <w:szCs w:val="24"/>
        </w:rPr>
        <w:t xml:space="preserve"> </w:t>
      </w:r>
      <w:r w:rsidRPr="009C1F1E">
        <w:rPr>
          <w:szCs w:val="24"/>
        </w:rPr>
        <w:t>path</w:t>
      </w:r>
      <w:r>
        <w:rPr>
          <w:szCs w:val="24"/>
        </w:rPr>
        <w:t xml:space="preserve"> </w:t>
      </w:r>
      <w:r w:rsidRPr="009C1F1E">
        <w:rPr>
          <w:szCs w:val="24"/>
        </w:rPr>
        <w:t>to</w:t>
      </w:r>
      <w:r>
        <w:rPr>
          <w:szCs w:val="24"/>
        </w:rPr>
        <w:t xml:space="preserve"> </w:t>
      </w:r>
      <w:r w:rsidRPr="009C1F1E">
        <w:rPr>
          <w:szCs w:val="24"/>
        </w:rPr>
        <w:t>the</w:t>
      </w:r>
      <w:r>
        <w:rPr>
          <w:szCs w:val="24"/>
        </w:rPr>
        <w:t xml:space="preserve"> </w:t>
      </w:r>
      <w:r w:rsidRPr="009C1F1E">
        <w:rPr>
          <w:szCs w:val="24"/>
        </w:rPr>
        <w:t>grave</w:t>
      </w:r>
      <w:r>
        <w:rPr>
          <w:szCs w:val="24"/>
        </w:rPr>
        <w:t xml:space="preserve"> </w:t>
      </w:r>
      <w:r w:rsidRPr="009C1F1E">
        <w:rPr>
          <w:szCs w:val="24"/>
        </w:rPr>
        <w:t>him</w:t>
      </w:r>
      <w:r>
        <w:rPr>
          <w:szCs w:val="24"/>
        </w:rPr>
        <w:t xml:space="preserve"> </w:t>
      </w:r>
      <w:r w:rsidRPr="009C1F1E">
        <w:rPr>
          <w:szCs w:val="24"/>
        </w:rPr>
        <w:t>who</w:t>
      </w:r>
      <w:r>
        <w:rPr>
          <w:szCs w:val="24"/>
        </w:rPr>
        <w:t xml:space="preserve"> </w:t>
      </w:r>
      <w:r w:rsidRPr="009C1F1E">
        <w:rPr>
          <w:szCs w:val="24"/>
        </w:rPr>
        <w:t>mends</w:t>
      </w:r>
      <w:r>
        <w:rPr>
          <w:szCs w:val="24"/>
        </w:rPr>
        <w:t xml:space="preserve"> </w:t>
      </w:r>
      <w:r w:rsidRPr="009C1F1E">
        <w:rPr>
          <w:szCs w:val="24"/>
        </w:rPr>
        <w:t>his</w:t>
      </w:r>
      <w:r>
        <w:rPr>
          <w:szCs w:val="24"/>
        </w:rPr>
        <w:t xml:space="preserve"> </w:t>
      </w:r>
      <w:r w:rsidRPr="009C1F1E">
        <w:rPr>
          <w:szCs w:val="24"/>
        </w:rPr>
        <w:t>ways,</w:t>
      </w:r>
      <w:r>
        <w:rPr>
          <w:szCs w:val="24"/>
        </w:rPr>
        <w:t xml:space="preserve"> </w:t>
      </w:r>
      <w:r w:rsidRPr="009C1F1E">
        <w:rPr>
          <w:szCs w:val="24"/>
        </w:rPr>
        <w:t>so</w:t>
      </w:r>
      <w:r>
        <w:rPr>
          <w:szCs w:val="24"/>
        </w:rPr>
        <w:t xml:space="preserve"> </w:t>
      </w:r>
      <w:r w:rsidRPr="009C1F1E">
        <w:rPr>
          <w:szCs w:val="24"/>
        </w:rPr>
        <w:t>that</w:t>
      </w:r>
      <w:r>
        <w:rPr>
          <w:szCs w:val="24"/>
        </w:rPr>
        <w:t xml:space="preserve"> </w:t>
      </w:r>
      <w:r w:rsidRPr="009C1F1E">
        <w:rPr>
          <w:szCs w:val="24"/>
        </w:rPr>
        <w:t>his</w:t>
      </w:r>
      <w:r>
        <w:rPr>
          <w:szCs w:val="24"/>
        </w:rPr>
        <w:t xml:space="preserve"> </w:t>
      </w:r>
      <w:r w:rsidRPr="009C1F1E">
        <w:rPr>
          <w:szCs w:val="24"/>
        </w:rPr>
        <w:t>soul</w:t>
      </w:r>
      <w:r>
        <w:rPr>
          <w:szCs w:val="24"/>
        </w:rPr>
        <w:t xml:space="preserve"> </w:t>
      </w:r>
      <w:r w:rsidRPr="009C1F1E">
        <w:rPr>
          <w:szCs w:val="24"/>
        </w:rPr>
        <w:t>may</w:t>
      </w:r>
      <w:r>
        <w:rPr>
          <w:szCs w:val="24"/>
        </w:rPr>
        <w:t xml:space="preserve"> </w:t>
      </w:r>
      <w:r w:rsidRPr="009C1F1E">
        <w:rPr>
          <w:szCs w:val="24"/>
        </w:rPr>
        <w:t>yet</w:t>
      </w:r>
      <w:r>
        <w:rPr>
          <w:szCs w:val="24"/>
        </w:rPr>
        <w:t xml:space="preserve"> </w:t>
      </w:r>
      <w:r w:rsidRPr="009C1F1E">
        <w:rPr>
          <w:szCs w:val="24"/>
        </w:rPr>
        <w:t>look</w:t>
      </w:r>
      <w:r>
        <w:rPr>
          <w:szCs w:val="24"/>
        </w:rPr>
        <w:t xml:space="preserve"> </w:t>
      </w:r>
      <w:r w:rsidRPr="009C1F1E">
        <w:rPr>
          <w:szCs w:val="24"/>
        </w:rPr>
        <w:t>into</w:t>
      </w:r>
      <w:r>
        <w:rPr>
          <w:szCs w:val="24"/>
        </w:rPr>
        <w:t xml:space="preserve"> </w:t>
      </w:r>
      <w:r w:rsidRPr="009C1F1E">
        <w:rPr>
          <w:szCs w:val="24"/>
        </w:rPr>
        <w:t>the</w:t>
      </w:r>
      <w:r>
        <w:rPr>
          <w:szCs w:val="24"/>
        </w:rPr>
        <w:t xml:space="preserve"> </w:t>
      </w:r>
      <w:r w:rsidRPr="009C1F1E">
        <w:rPr>
          <w:szCs w:val="24"/>
        </w:rPr>
        <w:t>light,</w:t>
      </w:r>
      <w:r>
        <w:rPr>
          <w:szCs w:val="24"/>
        </w:rPr>
        <w:t xml:space="preserve"> </w:t>
      </w:r>
      <w:r w:rsidRPr="009C1F1E">
        <w:rPr>
          <w:szCs w:val="24"/>
        </w:rPr>
        <w:t>that</w:t>
      </w:r>
      <w:r>
        <w:rPr>
          <w:szCs w:val="24"/>
        </w:rPr>
        <w:t xml:space="preserve"> </w:t>
      </w:r>
      <w:r w:rsidRPr="009C1F1E">
        <w:rPr>
          <w:szCs w:val="24"/>
        </w:rPr>
        <w:t>he</w:t>
      </w:r>
      <w:r>
        <w:rPr>
          <w:szCs w:val="24"/>
        </w:rPr>
        <w:t xml:space="preserve"> </w:t>
      </w:r>
      <w:r w:rsidRPr="009C1F1E">
        <w:rPr>
          <w:szCs w:val="24"/>
        </w:rPr>
        <w:t>may</w:t>
      </w:r>
      <w:r>
        <w:rPr>
          <w:szCs w:val="24"/>
        </w:rPr>
        <w:t xml:space="preserve"> </w:t>
      </w:r>
      <w:r w:rsidRPr="009C1F1E">
        <w:rPr>
          <w:szCs w:val="24"/>
        </w:rPr>
        <w:t>yet</w:t>
      </w:r>
      <w:r>
        <w:rPr>
          <w:szCs w:val="24"/>
        </w:rPr>
        <w:t xml:space="preserve"> </w:t>
      </w:r>
      <w:r w:rsidRPr="009C1F1E">
        <w:rPr>
          <w:szCs w:val="24"/>
        </w:rPr>
        <w:t>be</w:t>
      </w:r>
      <w:r>
        <w:rPr>
          <w:szCs w:val="24"/>
        </w:rPr>
        <w:t xml:space="preserve"> </w:t>
      </w:r>
      <w:r w:rsidRPr="009C1F1E">
        <w:rPr>
          <w:szCs w:val="24"/>
        </w:rPr>
        <w:t>enlightened</w:t>
      </w:r>
      <w:r>
        <w:rPr>
          <w:szCs w:val="24"/>
        </w:rPr>
        <w:t xml:space="preserve"> </w:t>
      </w:r>
      <w:r w:rsidRPr="009C1F1E">
        <w:rPr>
          <w:szCs w:val="24"/>
        </w:rPr>
        <w:t>by</w:t>
      </w:r>
      <w:r>
        <w:rPr>
          <w:szCs w:val="24"/>
        </w:rPr>
        <w:t xml:space="preserve"> </w:t>
      </w:r>
      <w:r w:rsidRPr="009C1F1E">
        <w:rPr>
          <w:szCs w:val="24"/>
        </w:rPr>
        <w:t>the</w:t>
      </w:r>
      <w:r>
        <w:rPr>
          <w:szCs w:val="24"/>
        </w:rPr>
        <w:t xml:space="preserve"> </w:t>
      </w:r>
      <w:r w:rsidRPr="009C1F1E">
        <w:rPr>
          <w:szCs w:val="24"/>
        </w:rPr>
        <w:t>light</w:t>
      </w:r>
      <w:r>
        <w:rPr>
          <w:szCs w:val="24"/>
        </w:rPr>
        <w:t xml:space="preserve"> </w:t>
      </w:r>
      <w:r w:rsidRPr="009C1F1E">
        <w:rPr>
          <w:szCs w:val="24"/>
        </w:rPr>
        <w:t>of</w:t>
      </w:r>
      <w:r>
        <w:rPr>
          <w:szCs w:val="24"/>
        </w:rPr>
        <w:t xml:space="preserve"> </w:t>
      </w:r>
      <w:r w:rsidRPr="009C1F1E">
        <w:rPr>
          <w:szCs w:val="24"/>
        </w:rPr>
        <w:t>life.</w:t>
      </w:r>
      <w:r>
        <w:rPr>
          <w:rStyle w:val="FootnoteReference"/>
          <w:szCs w:val="24"/>
        </w:rPr>
        <w:footnoteReference w:id="11"/>
      </w:r>
      <w:r>
        <w:rPr>
          <w:szCs w:val="24"/>
        </w:rPr>
        <w:t xml:space="preserve"> </w:t>
      </w:r>
      <w:r w:rsidRPr="009C1F1E">
        <w:rPr>
          <w:szCs w:val="24"/>
        </w:rPr>
        <w:t>Your</w:t>
      </w:r>
      <w:r>
        <w:rPr>
          <w:szCs w:val="24"/>
        </w:rPr>
        <w:t xml:space="preserve"> </w:t>
      </w:r>
      <w:r w:rsidRPr="009C1F1E">
        <w:rPr>
          <w:szCs w:val="24"/>
        </w:rPr>
        <w:t>dead</w:t>
      </w:r>
      <w:r>
        <w:rPr>
          <w:szCs w:val="24"/>
        </w:rPr>
        <w:t xml:space="preserve"> </w:t>
      </w:r>
      <w:r w:rsidRPr="009C1F1E">
        <w:rPr>
          <w:szCs w:val="24"/>
        </w:rPr>
        <w:t>will</w:t>
      </w:r>
      <w:r>
        <w:rPr>
          <w:szCs w:val="24"/>
        </w:rPr>
        <w:t xml:space="preserve"> </w:t>
      </w:r>
      <w:r w:rsidRPr="009C1F1E">
        <w:rPr>
          <w:szCs w:val="24"/>
        </w:rPr>
        <w:t>come</w:t>
      </w:r>
      <w:r>
        <w:rPr>
          <w:szCs w:val="24"/>
        </w:rPr>
        <w:t xml:space="preserve"> </w:t>
      </w:r>
      <w:r w:rsidRPr="009C1F1E">
        <w:rPr>
          <w:szCs w:val="24"/>
        </w:rPr>
        <w:t>alive</w:t>
      </w:r>
      <w:r>
        <w:rPr>
          <w:szCs w:val="24"/>
        </w:rPr>
        <w:t xml:space="preserve"> </w:t>
      </w:r>
      <w:r w:rsidRPr="009C1F1E">
        <w:rPr>
          <w:szCs w:val="24"/>
        </w:rPr>
        <w:t>again,</w:t>
      </w:r>
      <w:r>
        <w:rPr>
          <w:szCs w:val="24"/>
        </w:rPr>
        <w:t xml:space="preserve"> </w:t>
      </w:r>
      <w:r w:rsidRPr="009C1F1E">
        <w:rPr>
          <w:szCs w:val="24"/>
        </w:rPr>
        <w:t>My</w:t>
      </w:r>
      <w:r>
        <w:rPr>
          <w:szCs w:val="24"/>
        </w:rPr>
        <w:t xml:space="preserve"> </w:t>
      </w:r>
      <w:r w:rsidRPr="009C1F1E">
        <w:rPr>
          <w:szCs w:val="24"/>
        </w:rPr>
        <w:t>corpses</w:t>
      </w:r>
      <w:r>
        <w:rPr>
          <w:szCs w:val="24"/>
        </w:rPr>
        <w:t xml:space="preserve"> </w:t>
      </w:r>
      <w:r w:rsidRPr="009C1F1E">
        <w:rPr>
          <w:szCs w:val="24"/>
        </w:rPr>
        <w:t>shall</w:t>
      </w:r>
      <w:r>
        <w:rPr>
          <w:szCs w:val="24"/>
        </w:rPr>
        <w:t xml:space="preserve"> </w:t>
      </w:r>
      <w:r w:rsidRPr="009C1F1E">
        <w:rPr>
          <w:szCs w:val="24"/>
        </w:rPr>
        <w:t>rise</w:t>
      </w:r>
      <w:r>
        <w:rPr>
          <w:szCs w:val="24"/>
        </w:rPr>
        <w:t xml:space="preserve"> </w:t>
      </w:r>
      <w:r w:rsidRPr="009C1F1E">
        <w:rPr>
          <w:szCs w:val="24"/>
        </w:rPr>
        <w:t>awake</w:t>
      </w:r>
      <w:r>
        <w:rPr>
          <w:szCs w:val="24"/>
        </w:rPr>
        <w:t xml:space="preserve"> </w:t>
      </w:r>
      <w:r w:rsidRPr="009C1F1E">
        <w:rPr>
          <w:szCs w:val="24"/>
        </w:rPr>
        <w:t>and</w:t>
      </w:r>
      <w:r>
        <w:rPr>
          <w:szCs w:val="24"/>
        </w:rPr>
        <w:t xml:space="preserve"> </w:t>
      </w:r>
      <w:r w:rsidRPr="009C1F1E">
        <w:rPr>
          <w:szCs w:val="24"/>
        </w:rPr>
        <w:t>rejoice,</w:t>
      </w:r>
      <w:r>
        <w:rPr>
          <w:szCs w:val="24"/>
        </w:rPr>
        <w:t xml:space="preserve"> </w:t>
      </w:r>
      <w:r w:rsidRPr="009C1F1E">
        <w:rPr>
          <w:szCs w:val="24"/>
        </w:rPr>
        <w:t>O</w:t>
      </w:r>
      <w:r>
        <w:rPr>
          <w:szCs w:val="24"/>
        </w:rPr>
        <w:t xml:space="preserve"> </w:t>
      </w:r>
      <w:r w:rsidRPr="009C1F1E">
        <w:rPr>
          <w:szCs w:val="24"/>
        </w:rPr>
        <w:t>sleepers</w:t>
      </w:r>
      <w:r>
        <w:rPr>
          <w:szCs w:val="24"/>
        </w:rPr>
        <w:t xml:space="preserve"> </w:t>
      </w:r>
      <w:r w:rsidRPr="009C1F1E">
        <w:rPr>
          <w:szCs w:val="24"/>
        </w:rPr>
        <w:t>in</w:t>
      </w:r>
      <w:r>
        <w:rPr>
          <w:szCs w:val="24"/>
        </w:rPr>
        <w:t xml:space="preserve"> </w:t>
      </w:r>
      <w:r w:rsidRPr="009C1F1E">
        <w:rPr>
          <w:szCs w:val="24"/>
        </w:rPr>
        <w:t>the</w:t>
      </w:r>
      <w:r>
        <w:rPr>
          <w:szCs w:val="24"/>
        </w:rPr>
        <w:t xml:space="preserve"> </w:t>
      </w:r>
      <w:r w:rsidRPr="009C1F1E">
        <w:rPr>
          <w:szCs w:val="24"/>
        </w:rPr>
        <w:t>dust!</w:t>
      </w:r>
      <w:r>
        <w:rPr>
          <w:szCs w:val="24"/>
        </w:rPr>
        <w:t xml:space="preserve"> </w:t>
      </w:r>
      <w:r w:rsidRPr="009C1F1E">
        <w:rPr>
          <w:szCs w:val="24"/>
        </w:rPr>
        <w:t>For</w:t>
      </w:r>
      <w:r>
        <w:rPr>
          <w:szCs w:val="24"/>
        </w:rPr>
        <w:t xml:space="preserve"> </w:t>
      </w:r>
      <w:r w:rsidRPr="009C1F1E">
        <w:rPr>
          <w:szCs w:val="24"/>
        </w:rPr>
        <w:t>the</w:t>
      </w:r>
      <w:r>
        <w:rPr>
          <w:szCs w:val="24"/>
        </w:rPr>
        <w:t xml:space="preserve"> </w:t>
      </w:r>
      <w:r w:rsidRPr="009C1F1E">
        <w:rPr>
          <w:szCs w:val="24"/>
        </w:rPr>
        <w:t>dew</w:t>
      </w:r>
      <w:r>
        <w:rPr>
          <w:szCs w:val="24"/>
        </w:rPr>
        <w:t xml:space="preserve"> </w:t>
      </w:r>
      <w:r w:rsidRPr="009C1F1E">
        <w:rPr>
          <w:szCs w:val="24"/>
        </w:rPr>
        <w:t>of</w:t>
      </w:r>
      <w:r>
        <w:rPr>
          <w:szCs w:val="24"/>
        </w:rPr>
        <w:t xml:space="preserve"> </w:t>
      </w:r>
      <w:r w:rsidRPr="009C1F1E">
        <w:rPr>
          <w:szCs w:val="24"/>
        </w:rPr>
        <w:t>light</w:t>
      </w:r>
      <w:r>
        <w:rPr>
          <w:szCs w:val="24"/>
        </w:rPr>
        <w:t xml:space="preserve"> </w:t>
      </w:r>
      <w:r w:rsidRPr="009C1F1E">
        <w:rPr>
          <w:szCs w:val="24"/>
        </w:rPr>
        <w:t>is</w:t>
      </w:r>
      <w:r>
        <w:rPr>
          <w:szCs w:val="24"/>
        </w:rPr>
        <w:t xml:space="preserve"> </w:t>
      </w:r>
      <w:r w:rsidRPr="009C1F1E">
        <w:rPr>
          <w:szCs w:val="24"/>
        </w:rPr>
        <w:t>your</w:t>
      </w:r>
      <w:r>
        <w:rPr>
          <w:szCs w:val="24"/>
        </w:rPr>
        <w:t xml:space="preserve"> </w:t>
      </w:r>
      <w:r w:rsidRPr="009C1F1E">
        <w:rPr>
          <w:szCs w:val="24"/>
        </w:rPr>
        <w:t>dew,</w:t>
      </w:r>
      <w:r>
        <w:rPr>
          <w:szCs w:val="24"/>
        </w:rPr>
        <w:t xml:space="preserve"> </w:t>
      </w:r>
      <w:r w:rsidRPr="009C1F1E">
        <w:rPr>
          <w:szCs w:val="24"/>
        </w:rPr>
        <w:t>while</w:t>
      </w:r>
      <w:r>
        <w:rPr>
          <w:szCs w:val="24"/>
        </w:rPr>
        <w:t xml:space="preserve"> </w:t>
      </w:r>
      <w:r w:rsidRPr="009C1F1E">
        <w:rPr>
          <w:szCs w:val="24"/>
        </w:rPr>
        <w:t>the</w:t>
      </w:r>
      <w:r>
        <w:rPr>
          <w:szCs w:val="24"/>
        </w:rPr>
        <w:t xml:space="preserve"> </w:t>
      </w:r>
      <w:r w:rsidRPr="009C1F1E">
        <w:rPr>
          <w:szCs w:val="24"/>
        </w:rPr>
        <w:t>earth</w:t>
      </w:r>
      <w:r>
        <w:rPr>
          <w:szCs w:val="24"/>
        </w:rPr>
        <w:t xml:space="preserve"> </w:t>
      </w:r>
      <w:r w:rsidRPr="009C1F1E">
        <w:rPr>
          <w:szCs w:val="24"/>
        </w:rPr>
        <w:t>will</w:t>
      </w:r>
      <w:r>
        <w:rPr>
          <w:szCs w:val="24"/>
        </w:rPr>
        <w:t xml:space="preserve"> </w:t>
      </w:r>
      <w:r w:rsidRPr="009C1F1E">
        <w:rPr>
          <w:szCs w:val="24"/>
        </w:rPr>
        <w:t>cast</w:t>
      </w:r>
      <w:r>
        <w:rPr>
          <w:szCs w:val="24"/>
        </w:rPr>
        <w:t xml:space="preserve"> </w:t>
      </w:r>
      <w:r w:rsidRPr="009C1F1E">
        <w:rPr>
          <w:szCs w:val="24"/>
        </w:rPr>
        <w:t>down</w:t>
      </w:r>
      <w:r>
        <w:rPr>
          <w:szCs w:val="24"/>
        </w:rPr>
        <w:t xml:space="preserve"> </w:t>
      </w:r>
      <w:r w:rsidRPr="009C1F1E">
        <w:rPr>
          <w:szCs w:val="24"/>
        </w:rPr>
        <w:t>the</w:t>
      </w:r>
      <w:r>
        <w:rPr>
          <w:szCs w:val="24"/>
        </w:rPr>
        <w:t xml:space="preserve"> </w:t>
      </w:r>
      <w:r w:rsidRPr="009C1F1E">
        <w:rPr>
          <w:szCs w:val="24"/>
        </w:rPr>
        <w:t>deceased.</w:t>
      </w:r>
      <w:r>
        <w:rPr>
          <w:szCs w:val="24"/>
        </w:rPr>
        <w:t>”</w:t>
      </w:r>
      <w:r>
        <w:rPr>
          <w:rStyle w:val="FootnoteReference"/>
          <w:szCs w:val="24"/>
        </w:rPr>
        <w:footnoteReference w:id="12"/>
      </w:r>
    </w:p>
    <w:p w:rsidR="000617F4" w:rsidRPr="0006785F" w:rsidRDefault="000617F4" w:rsidP="00BA679B">
      <w:pPr>
        <w:suppressAutoHyphens/>
        <w:jc w:val="both"/>
        <w:rPr>
          <w:szCs w:val="24"/>
        </w:rPr>
      </w:pPr>
      <w:r>
        <w:rPr>
          <w:szCs w:val="24"/>
        </w:rPr>
        <w:t xml:space="preserve"> </w:t>
      </w:r>
    </w:p>
    <w:p w:rsidR="000617F4" w:rsidRDefault="000617F4" w:rsidP="00BA679B">
      <w:pPr>
        <w:suppressAutoHyphens/>
        <w:jc w:val="both"/>
        <w:rPr>
          <w:szCs w:val="24"/>
        </w:rPr>
      </w:pPr>
      <w:r w:rsidRPr="009C1F1E">
        <w:rPr>
          <w:szCs w:val="24"/>
        </w:rPr>
        <w:t>If</w:t>
      </w:r>
      <w:r>
        <w:rPr>
          <w:szCs w:val="24"/>
        </w:rPr>
        <w:t xml:space="preserve"> </w:t>
      </w:r>
      <w:r w:rsidRPr="009C1F1E">
        <w:rPr>
          <w:szCs w:val="24"/>
        </w:rPr>
        <w:t>we</w:t>
      </w:r>
      <w:r>
        <w:rPr>
          <w:szCs w:val="24"/>
        </w:rPr>
        <w:t xml:space="preserve"> </w:t>
      </w:r>
      <w:r w:rsidRPr="009C1F1E">
        <w:rPr>
          <w:szCs w:val="24"/>
        </w:rPr>
        <w:t>summarize</w:t>
      </w:r>
      <w:r>
        <w:rPr>
          <w:szCs w:val="24"/>
        </w:rPr>
        <w:t xml:space="preserve"> </w:t>
      </w:r>
      <w:r w:rsidRPr="009C1F1E">
        <w:rPr>
          <w:szCs w:val="24"/>
        </w:rPr>
        <w:t>the</w:t>
      </w:r>
      <w:r>
        <w:rPr>
          <w:szCs w:val="24"/>
        </w:rPr>
        <w:t xml:space="preserve"> </w:t>
      </w:r>
      <w:r w:rsidRPr="009C1F1E">
        <w:rPr>
          <w:szCs w:val="24"/>
        </w:rPr>
        <w:t>symbolic</w:t>
      </w:r>
      <w:r>
        <w:rPr>
          <w:szCs w:val="24"/>
        </w:rPr>
        <w:t xml:space="preserve"> </w:t>
      </w:r>
      <w:r w:rsidRPr="009C1F1E">
        <w:rPr>
          <w:szCs w:val="24"/>
        </w:rPr>
        <w:t>significance</w:t>
      </w:r>
      <w:r>
        <w:rPr>
          <w:szCs w:val="24"/>
        </w:rPr>
        <w:t xml:space="preserve"> </w:t>
      </w:r>
      <w:r w:rsidRPr="009C1F1E">
        <w:rPr>
          <w:szCs w:val="24"/>
        </w:rPr>
        <w:t>of</w:t>
      </w:r>
      <w:r>
        <w:rPr>
          <w:szCs w:val="24"/>
        </w:rPr>
        <w:t xml:space="preserve"> </w:t>
      </w:r>
      <w:r w:rsidRPr="009C1F1E">
        <w:rPr>
          <w:szCs w:val="24"/>
        </w:rPr>
        <w:t>light</w:t>
      </w:r>
      <w:r>
        <w:rPr>
          <w:szCs w:val="24"/>
        </w:rPr>
        <w:t xml:space="preserve"> </w:t>
      </w:r>
      <w:r w:rsidRPr="009C1F1E">
        <w:rPr>
          <w:szCs w:val="24"/>
        </w:rPr>
        <w:t>in</w:t>
      </w:r>
      <w:r>
        <w:rPr>
          <w:szCs w:val="24"/>
        </w:rPr>
        <w:t xml:space="preserve"> </w:t>
      </w:r>
      <w:r w:rsidRPr="009C1F1E">
        <w:rPr>
          <w:szCs w:val="24"/>
        </w:rPr>
        <w:t>Jewish</w:t>
      </w:r>
      <w:r>
        <w:rPr>
          <w:szCs w:val="24"/>
        </w:rPr>
        <w:t xml:space="preserve"> </w:t>
      </w:r>
      <w:r w:rsidRPr="009C1F1E">
        <w:rPr>
          <w:szCs w:val="24"/>
        </w:rPr>
        <w:t>thought,</w:t>
      </w:r>
      <w:r>
        <w:rPr>
          <w:szCs w:val="24"/>
        </w:rPr>
        <w:t xml:space="preserve"> </w:t>
      </w:r>
      <w:r w:rsidRPr="009C1F1E">
        <w:rPr>
          <w:szCs w:val="24"/>
        </w:rPr>
        <w:t>we</w:t>
      </w:r>
      <w:r>
        <w:rPr>
          <w:szCs w:val="24"/>
        </w:rPr>
        <w:t xml:space="preserve"> </w:t>
      </w:r>
      <w:r w:rsidRPr="009C1F1E">
        <w:rPr>
          <w:szCs w:val="24"/>
        </w:rPr>
        <w:t>will</w:t>
      </w:r>
      <w:r>
        <w:rPr>
          <w:szCs w:val="24"/>
        </w:rPr>
        <w:t xml:space="preserve"> </w:t>
      </w:r>
      <w:r w:rsidRPr="009C1F1E">
        <w:rPr>
          <w:szCs w:val="24"/>
        </w:rPr>
        <w:t>note</w:t>
      </w:r>
      <w:r>
        <w:rPr>
          <w:szCs w:val="24"/>
        </w:rPr>
        <w:t xml:space="preserve"> </w:t>
      </w:r>
      <w:r w:rsidRPr="009C1F1E">
        <w:rPr>
          <w:szCs w:val="24"/>
        </w:rPr>
        <w:t>that</w:t>
      </w:r>
      <w:r>
        <w:rPr>
          <w:szCs w:val="24"/>
        </w:rPr>
        <w:t xml:space="preserve"> </w:t>
      </w:r>
      <w:r w:rsidRPr="009C1F1E">
        <w:rPr>
          <w:szCs w:val="24"/>
        </w:rPr>
        <w:t>to</w:t>
      </w:r>
      <w:r>
        <w:rPr>
          <w:szCs w:val="24"/>
        </w:rPr>
        <w:t xml:space="preserve"> </w:t>
      </w:r>
      <w:r w:rsidRPr="009C1F1E">
        <w:rPr>
          <w:szCs w:val="24"/>
        </w:rPr>
        <w:t>define</w:t>
      </w:r>
      <w:r>
        <w:rPr>
          <w:szCs w:val="24"/>
        </w:rPr>
        <w:t xml:space="preserve"> </w:t>
      </w:r>
      <w:r w:rsidRPr="009C1F1E">
        <w:rPr>
          <w:szCs w:val="24"/>
        </w:rPr>
        <w:t>light</w:t>
      </w:r>
      <w:r>
        <w:rPr>
          <w:szCs w:val="24"/>
        </w:rPr>
        <w:t xml:space="preserve"> </w:t>
      </w:r>
      <w:r w:rsidRPr="009C1F1E">
        <w:rPr>
          <w:szCs w:val="24"/>
        </w:rPr>
        <w:t>as</w:t>
      </w:r>
      <w:r>
        <w:rPr>
          <w:szCs w:val="24"/>
        </w:rPr>
        <w:t xml:space="preserve"> </w:t>
      </w:r>
      <w:r w:rsidRPr="009C1F1E">
        <w:rPr>
          <w:szCs w:val="24"/>
        </w:rPr>
        <w:t>representing</w:t>
      </w:r>
      <w:r>
        <w:rPr>
          <w:szCs w:val="24"/>
        </w:rPr>
        <w:t xml:space="preserve"> </w:t>
      </w:r>
      <w:r w:rsidRPr="009C1F1E">
        <w:rPr>
          <w:szCs w:val="24"/>
        </w:rPr>
        <w:t>merely</w:t>
      </w:r>
      <w:r>
        <w:rPr>
          <w:szCs w:val="24"/>
        </w:rPr>
        <w:t xml:space="preserve"> </w:t>
      </w:r>
      <w:r w:rsidRPr="009C1F1E">
        <w:rPr>
          <w:szCs w:val="24"/>
        </w:rPr>
        <w:t>enlightenment</w:t>
      </w:r>
      <w:r>
        <w:rPr>
          <w:szCs w:val="24"/>
        </w:rPr>
        <w:t xml:space="preserve"> </w:t>
      </w:r>
      <w:r w:rsidRPr="009C1F1E">
        <w:rPr>
          <w:szCs w:val="24"/>
        </w:rPr>
        <w:t>or</w:t>
      </w:r>
      <w:r>
        <w:rPr>
          <w:szCs w:val="24"/>
        </w:rPr>
        <w:t xml:space="preserve"> </w:t>
      </w:r>
      <w:r w:rsidRPr="009C1F1E">
        <w:rPr>
          <w:szCs w:val="24"/>
        </w:rPr>
        <w:t>perception</w:t>
      </w:r>
      <w:r>
        <w:rPr>
          <w:szCs w:val="24"/>
        </w:rPr>
        <w:t xml:space="preserve"> </w:t>
      </w:r>
      <w:r w:rsidRPr="009C1F1E">
        <w:rPr>
          <w:szCs w:val="24"/>
        </w:rPr>
        <w:t>would</w:t>
      </w:r>
      <w:r>
        <w:rPr>
          <w:szCs w:val="24"/>
        </w:rPr>
        <w:t xml:space="preserve"> </w:t>
      </w:r>
      <w:r w:rsidRPr="009C1F1E">
        <w:rPr>
          <w:szCs w:val="24"/>
        </w:rPr>
        <w:t>be</w:t>
      </w:r>
      <w:r>
        <w:rPr>
          <w:szCs w:val="24"/>
        </w:rPr>
        <w:t xml:space="preserve"> </w:t>
      </w:r>
      <w:r w:rsidRPr="009C1F1E">
        <w:rPr>
          <w:szCs w:val="24"/>
        </w:rPr>
        <w:t>a</w:t>
      </w:r>
      <w:r>
        <w:rPr>
          <w:szCs w:val="24"/>
        </w:rPr>
        <w:t xml:space="preserve"> </w:t>
      </w:r>
      <w:r w:rsidRPr="009C1F1E">
        <w:rPr>
          <w:szCs w:val="24"/>
        </w:rPr>
        <w:t>partial</w:t>
      </w:r>
      <w:r>
        <w:rPr>
          <w:szCs w:val="24"/>
        </w:rPr>
        <w:t xml:space="preserve"> </w:t>
      </w:r>
      <w:r w:rsidRPr="009C1F1E">
        <w:rPr>
          <w:szCs w:val="24"/>
        </w:rPr>
        <w:t>presentation</w:t>
      </w:r>
      <w:r>
        <w:rPr>
          <w:szCs w:val="24"/>
        </w:rPr>
        <w:t xml:space="preserve"> </w:t>
      </w:r>
      <w:r w:rsidRPr="009C1F1E">
        <w:rPr>
          <w:szCs w:val="24"/>
        </w:rPr>
        <w:t>of</w:t>
      </w:r>
      <w:r>
        <w:rPr>
          <w:szCs w:val="24"/>
        </w:rPr>
        <w:t xml:space="preserve"> </w:t>
      </w:r>
      <w:r w:rsidRPr="009C1F1E">
        <w:rPr>
          <w:szCs w:val="24"/>
        </w:rPr>
        <w:t>the</w:t>
      </w:r>
      <w:r>
        <w:rPr>
          <w:szCs w:val="24"/>
        </w:rPr>
        <w:t xml:space="preserve"> </w:t>
      </w:r>
      <w:r w:rsidRPr="009C1F1E">
        <w:rPr>
          <w:szCs w:val="24"/>
        </w:rPr>
        <w:t>over-all</w:t>
      </w:r>
      <w:r>
        <w:rPr>
          <w:szCs w:val="24"/>
        </w:rPr>
        <w:t xml:space="preserve"> </w:t>
      </w:r>
      <w:r w:rsidRPr="009C1F1E">
        <w:rPr>
          <w:szCs w:val="24"/>
        </w:rPr>
        <w:t>concept</w:t>
      </w:r>
      <w:r>
        <w:rPr>
          <w:szCs w:val="24"/>
        </w:rPr>
        <w:t xml:space="preserve"> </w:t>
      </w:r>
      <w:r w:rsidRPr="009C1F1E">
        <w:rPr>
          <w:szCs w:val="24"/>
        </w:rPr>
        <w:t>of</w:t>
      </w:r>
      <w:r>
        <w:rPr>
          <w:szCs w:val="24"/>
        </w:rPr>
        <w:t xml:space="preserve"> </w:t>
      </w:r>
      <w:r w:rsidRPr="009C1F1E">
        <w:rPr>
          <w:szCs w:val="24"/>
        </w:rPr>
        <w:t>light</w:t>
      </w:r>
      <w:r>
        <w:rPr>
          <w:szCs w:val="24"/>
        </w:rPr>
        <w:t xml:space="preserve"> </w:t>
      </w:r>
      <w:r w:rsidRPr="009C1F1E">
        <w:rPr>
          <w:szCs w:val="24"/>
        </w:rPr>
        <w:t>in</w:t>
      </w:r>
      <w:r>
        <w:rPr>
          <w:szCs w:val="24"/>
        </w:rPr>
        <w:t xml:space="preserve"> </w:t>
      </w:r>
      <w:r w:rsidRPr="009C1F1E">
        <w:rPr>
          <w:szCs w:val="24"/>
        </w:rPr>
        <w:t>the</w:t>
      </w:r>
      <w:r>
        <w:rPr>
          <w:szCs w:val="24"/>
        </w:rPr>
        <w:t xml:space="preserve"> </w:t>
      </w:r>
      <w:r w:rsidRPr="009C1F1E">
        <w:rPr>
          <w:szCs w:val="24"/>
        </w:rPr>
        <w:t>Biblical</w:t>
      </w:r>
      <w:r>
        <w:rPr>
          <w:szCs w:val="24"/>
        </w:rPr>
        <w:t xml:space="preserve"> </w:t>
      </w:r>
      <w:r w:rsidRPr="009C1F1E">
        <w:rPr>
          <w:szCs w:val="24"/>
        </w:rPr>
        <w:t>text.</w:t>
      </w:r>
      <w:r>
        <w:rPr>
          <w:szCs w:val="24"/>
        </w:rPr>
        <w:t xml:space="preserve"> </w:t>
      </w:r>
      <w:r w:rsidRPr="009C1F1E">
        <w:rPr>
          <w:szCs w:val="24"/>
        </w:rPr>
        <w:t>The</w:t>
      </w:r>
      <w:r>
        <w:rPr>
          <w:szCs w:val="24"/>
        </w:rPr>
        <w:t xml:space="preserve"> </w:t>
      </w:r>
      <w:r w:rsidRPr="009C1F1E">
        <w:rPr>
          <w:szCs w:val="24"/>
        </w:rPr>
        <w:t>other</w:t>
      </w:r>
      <w:r>
        <w:rPr>
          <w:szCs w:val="24"/>
        </w:rPr>
        <w:t xml:space="preserve"> </w:t>
      </w:r>
      <w:r w:rsidRPr="009C1F1E">
        <w:rPr>
          <w:szCs w:val="24"/>
        </w:rPr>
        <w:t>essential</w:t>
      </w:r>
      <w:r>
        <w:rPr>
          <w:szCs w:val="24"/>
        </w:rPr>
        <w:t xml:space="preserve"> </w:t>
      </w:r>
      <w:r w:rsidRPr="009C1F1E">
        <w:rPr>
          <w:szCs w:val="24"/>
        </w:rPr>
        <w:t>component</w:t>
      </w:r>
      <w:r>
        <w:rPr>
          <w:szCs w:val="24"/>
        </w:rPr>
        <w:t xml:space="preserve"> </w:t>
      </w:r>
      <w:r w:rsidRPr="009C1F1E">
        <w:rPr>
          <w:szCs w:val="24"/>
        </w:rPr>
        <w:t>in</w:t>
      </w:r>
      <w:r>
        <w:rPr>
          <w:szCs w:val="24"/>
        </w:rPr>
        <w:t xml:space="preserve"> </w:t>
      </w:r>
      <w:r w:rsidRPr="009C1F1E">
        <w:rPr>
          <w:szCs w:val="24"/>
        </w:rPr>
        <w:t>the</w:t>
      </w:r>
      <w:r>
        <w:rPr>
          <w:szCs w:val="24"/>
        </w:rPr>
        <w:t xml:space="preserve"> </w:t>
      </w:r>
      <w:r w:rsidRPr="009C1F1E">
        <w:rPr>
          <w:szCs w:val="24"/>
        </w:rPr>
        <w:t>symbolism</w:t>
      </w:r>
      <w:r>
        <w:rPr>
          <w:szCs w:val="24"/>
        </w:rPr>
        <w:t xml:space="preserve"> </w:t>
      </w:r>
      <w:r w:rsidRPr="009C1F1E">
        <w:rPr>
          <w:szCs w:val="24"/>
        </w:rPr>
        <w:t>of</w:t>
      </w:r>
      <w:r>
        <w:rPr>
          <w:szCs w:val="24"/>
        </w:rPr>
        <w:t xml:space="preserve"> </w:t>
      </w:r>
      <w:r w:rsidRPr="009C1F1E">
        <w:rPr>
          <w:szCs w:val="24"/>
        </w:rPr>
        <w:t>light</w:t>
      </w:r>
      <w:r>
        <w:rPr>
          <w:szCs w:val="24"/>
        </w:rPr>
        <w:t xml:space="preserve"> </w:t>
      </w:r>
      <w:r w:rsidRPr="009C1F1E">
        <w:rPr>
          <w:szCs w:val="24"/>
        </w:rPr>
        <w:t>is</w:t>
      </w:r>
      <w:r>
        <w:rPr>
          <w:szCs w:val="24"/>
        </w:rPr>
        <w:t xml:space="preserve"> </w:t>
      </w:r>
      <w:r w:rsidRPr="009C1F1E">
        <w:rPr>
          <w:szCs w:val="24"/>
        </w:rPr>
        <w:t>movement,</w:t>
      </w:r>
      <w:r>
        <w:rPr>
          <w:szCs w:val="24"/>
        </w:rPr>
        <w:t xml:space="preserve"> </w:t>
      </w:r>
      <w:r w:rsidRPr="009C1F1E">
        <w:rPr>
          <w:szCs w:val="24"/>
        </w:rPr>
        <w:t>which</w:t>
      </w:r>
      <w:r>
        <w:rPr>
          <w:szCs w:val="24"/>
        </w:rPr>
        <w:t xml:space="preserve"> </w:t>
      </w:r>
      <w:r w:rsidRPr="009C1F1E">
        <w:rPr>
          <w:szCs w:val="24"/>
        </w:rPr>
        <w:t>must</w:t>
      </w:r>
      <w:r>
        <w:rPr>
          <w:szCs w:val="24"/>
        </w:rPr>
        <w:t xml:space="preserve"> </w:t>
      </w:r>
      <w:r w:rsidRPr="009C1F1E">
        <w:rPr>
          <w:szCs w:val="24"/>
        </w:rPr>
        <w:t>be</w:t>
      </w:r>
      <w:r>
        <w:rPr>
          <w:szCs w:val="24"/>
        </w:rPr>
        <w:t xml:space="preserve"> </w:t>
      </w:r>
      <w:r w:rsidRPr="009C1F1E">
        <w:rPr>
          <w:szCs w:val="24"/>
        </w:rPr>
        <w:t>joined</w:t>
      </w:r>
      <w:r>
        <w:rPr>
          <w:szCs w:val="24"/>
        </w:rPr>
        <w:t xml:space="preserve"> </w:t>
      </w:r>
      <w:r w:rsidRPr="009C1F1E">
        <w:rPr>
          <w:szCs w:val="24"/>
        </w:rPr>
        <w:t>to</w:t>
      </w:r>
      <w:r>
        <w:rPr>
          <w:szCs w:val="24"/>
        </w:rPr>
        <w:t xml:space="preserve"> </w:t>
      </w:r>
      <w:r w:rsidRPr="009C1F1E">
        <w:rPr>
          <w:szCs w:val="24"/>
        </w:rPr>
        <w:t>perception</w:t>
      </w:r>
      <w:r>
        <w:rPr>
          <w:szCs w:val="24"/>
        </w:rPr>
        <w:t xml:space="preserve"> </w:t>
      </w:r>
      <w:r w:rsidRPr="009C1F1E">
        <w:rPr>
          <w:szCs w:val="24"/>
        </w:rPr>
        <w:t>in</w:t>
      </w:r>
      <w:r>
        <w:rPr>
          <w:szCs w:val="24"/>
        </w:rPr>
        <w:t xml:space="preserve"> </w:t>
      </w:r>
      <w:r w:rsidRPr="009C1F1E">
        <w:rPr>
          <w:szCs w:val="24"/>
        </w:rPr>
        <w:t>order</w:t>
      </w:r>
      <w:r>
        <w:rPr>
          <w:szCs w:val="24"/>
        </w:rPr>
        <w:t xml:space="preserve"> </w:t>
      </w:r>
      <w:r w:rsidRPr="009C1F1E">
        <w:rPr>
          <w:szCs w:val="24"/>
        </w:rPr>
        <w:t>to</w:t>
      </w:r>
      <w:r>
        <w:rPr>
          <w:szCs w:val="24"/>
        </w:rPr>
        <w:t xml:space="preserve"> </w:t>
      </w:r>
      <w:r w:rsidRPr="009C1F1E">
        <w:rPr>
          <w:szCs w:val="24"/>
        </w:rPr>
        <w:t>achieve</w:t>
      </w:r>
      <w:r>
        <w:rPr>
          <w:szCs w:val="24"/>
        </w:rPr>
        <w:t xml:space="preserve"> </w:t>
      </w:r>
      <w:r w:rsidRPr="009C1F1E">
        <w:rPr>
          <w:szCs w:val="24"/>
        </w:rPr>
        <w:t>the</w:t>
      </w:r>
      <w:r>
        <w:rPr>
          <w:szCs w:val="24"/>
        </w:rPr>
        <w:t xml:space="preserve"> </w:t>
      </w:r>
      <w:r w:rsidRPr="009C1F1E">
        <w:rPr>
          <w:szCs w:val="24"/>
        </w:rPr>
        <w:t>desired</w:t>
      </w:r>
      <w:r>
        <w:rPr>
          <w:szCs w:val="24"/>
        </w:rPr>
        <w:t xml:space="preserve"> </w:t>
      </w:r>
      <w:r w:rsidRPr="009C1F1E">
        <w:rPr>
          <w:szCs w:val="24"/>
        </w:rPr>
        <w:t>effect</w:t>
      </w:r>
      <w:r>
        <w:rPr>
          <w:szCs w:val="24"/>
        </w:rPr>
        <w:t xml:space="preserve"> </w:t>
      </w:r>
      <w:r w:rsidRPr="009C1F1E">
        <w:rPr>
          <w:szCs w:val="24"/>
        </w:rPr>
        <w:t>and</w:t>
      </w:r>
      <w:r>
        <w:rPr>
          <w:szCs w:val="24"/>
        </w:rPr>
        <w:t xml:space="preserve"> </w:t>
      </w:r>
      <w:r w:rsidRPr="009C1F1E">
        <w:rPr>
          <w:szCs w:val="24"/>
        </w:rPr>
        <w:t>thus</w:t>
      </w:r>
      <w:r>
        <w:rPr>
          <w:szCs w:val="24"/>
        </w:rPr>
        <w:t xml:space="preserve"> </w:t>
      </w:r>
      <w:r w:rsidRPr="009C1F1E">
        <w:rPr>
          <w:szCs w:val="24"/>
        </w:rPr>
        <w:t>also</w:t>
      </w:r>
      <w:r>
        <w:rPr>
          <w:szCs w:val="24"/>
        </w:rPr>
        <w:t xml:space="preserve"> </w:t>
      </w:r>
      <w:r w:rsidRPr="009C1F1E">
        <w:rPr>
          <w:szCs w:val="24"/>
        </w:rPr>
        <w:t>to</w:t>
      </w:r>
      <w:r>
        <w:rPr>
          <w:szCs w:val="24"/>
        </w:rPr>
        <w:t xml:space="preserve"> </w:t>
      </w:r>
      <w:r w:rsidRPr="009C1F1E">
        <w:rPr>
          <w:szCs w:val="24"/>
        </w:rPr>
        <w:t>realize</w:t>
      </w:r>
      <w:r>
        <w:rPr>
          <w:szCs w:val="24"/>
        </w:rPr>
        <w:t xml:space="preserve"> </w:t>
      </w:r>
      <w:r w:rsidRPr="009C1F1E">
        <w:rPr>
          <w:szCs w:val="24"/>
        </w:rPr>
        <w:t>more</w:t>
      </w:r>
      <w:r>
        <w:rPr>
          <w:szCs w:val="24"/>
        </w:rPr>
        <w:t xml:space="preserve"> </w:t>
      </w:r>
      <w:r w:rsidRPr="009C1F1E">
        <w:rPr>
          <w:szCs w:val="24"/>
        </w:rPr>
        <w:t>fully</w:t>
      </w:r>
      <w:r>
        <w:rPr>
          <w:szCs w:val="24"/>
        </w:rPr>
        <w:t xml:space="preserve"> </w:t>
      </w:r>
      <w:r w:rsidRPr="009C1F1E">
        <w:rPr>
          <w:szCs w:val="24"/>
        </w:rPr>
        <w:t>the</w:t>
      </w:r>
      <w:r>
        <w:rPr>
          <w:szCs w:val="24"/>
        </w:rPr>
        <w:t xml:space="preserve"> </w:t>
      </w:r>
      <w:r w:rsidRPr="009C1F1E">
        <w:rPr>
          <w:szCs w:val="24"/>
        </w:rPr>
        <w:t>idea</w:t>
      </w:r>
      <w:r>
        <w:rPr>
          <w:szCs w:val="24"/>
        </w:rPr>
        <w:t xml:space="preserve"> </w:t>
      </w:r>
      <w:r w:rsidRPr="009C1F1E">
        <w:rPr>
          <w:szCs w:val="24"/>
        </w:rPr>
        <w:t>for</w:t>
      </w:r>
      <w:r>
        <w:rPr>
          <w:szCs w:val="24"/>
        </w:rPr>
        <w:t xml:space="preserve"> </w:t>
      </w:r>
      <w:r w:rsidRPr="009C1F1E">
        <w:rPr>
          <w:szCs w:val="24"/>
        </w:rPr>
        <w:t>which</w:t>
      </w:r>
      <w:r>
        <w:rPr>
          <w:szCs w:val="24"/>
        </w:rPr>
        <w:t xml:space="preserve"> </w:t>
      </w:r>
      <w:r w:rsidRPr="009C1F1E">
        <w:rPr>
          <w:szCs w:val="24"/>
        </w:rPr>
        <w:t>light</w:t>
      </w:r>
      <w:r>
        <w:rPr>
          <w:szCs w:val="24"/>
        </w:rPr>
        <w:t xml:space="preserve"> </w:t>
      </w:r>
      <w:r w:rsidRPr="009C1F1E">
        <w:rPr>
          <w:szCs w:val="24"/>
        </w:rPr>
        <w:t>stands.</w:t>
      </w:r>
      <w:r>
        <w:rPr>
          <w:szCs w:val="24"/>
        </w:rPr>
        <w:t xml:space="preserve"> </w:t>
      </w:r>
      <w:r w:rsidRPr="009C1F1E">
        <w:rPr>
          <w:szCs w:val="24"/>
        </w:rPr>
        <w:t>Movement</w:t>
      </w:r>
      <w:r>
        <w:rPr>
          <w:szCs w:val="24"/>
        </w:rPr>
        <w:t xml:space="preserve"> </w:t>
      </w:r>
      <w:r w:rsidRPr="009C1F1E">
        <w:rPr>
          <w:szCs w:val="24"/>
        </w:rPr>
        <w:t>in</w:t>
      </w:r>
      <w:r>
        <w:rPr>
          <w:szCs w:val="24"/>
        </w:rPr>
        <w:t xml:space="preserve"> </w:t>
      </w:r>
      <w:r w:rsidRPr="009C1F1E">
        <w:rPr>
          <w:szCs w:val="24"/>
        </w:rPr>
        <w:t>this</w:t>
      </w:r>
      <w:r>
        <w:rPr>
          <w:szCs w:val="24"/>
        </w:rPr>
        <w:t xml:space="preserve"> </w:t>
      </w:r>
      <w:r w:rsidRPr="009C1F1E">
        <w:rPr>
          <w:szCs w:val="24"/>
        </w:rPr>
        <w:t>context</w:t>
      </w:r>
      <w:r>
        <w:rPr>
          <w:szCs w:val="24"/>
        </w:rPr>
        <w:t xml:space="preserve"> </w:t>
      </w:r>
      <w:r w:rsidRPr="009C1F1E">
        <w:rPr>
          <w:szCs w:val="24"/>
        </w:rPr>
        <w:t>does</w:t>
      </w:r>
      <w:r>
        <w:rPr>
          <w:szCs w:val="24"/>
        </w:rPr>
        <w:t xml:space="preserve"> </w:t>
      </w:r>
      <w:r w:rsidRPr="009C1F1E">
        <w:rPr>
          <w:szCs w:val="24"/>
        </w:rPr>
        <w:t>not</w:t>
      </w:r>
      <w:r>
        <w:rPr>
          <w:szCs w:val="24"/>
        </w:rPr>
        <w:t xml:space="preserve"> </w:t>
      </w:r>
      <w:r w:rsidRPr="009C1F1E">
        <w:rPr>
          <w:szCs w:val="24"/>
        </w:rPr>
        <w:t>carry</w:t>
      </w:r>
      <w:r>
        <w:rPr>
          <w:szCs w:val="24"/>
        </w:rPr>
        <w:t xml:space="preserve"> </w:t>
      </w:r>
      <w:r w:rsidRPr="009C1F1E">
        <w:rPr>
          <w:szCs w:val="24"/>
        </w:rPr>
        <w:t>the</w:t>
      </w:r>
      <w:r>
        <w:rPr>
          <w:szCs w:val="24"/>
        </w:rPr>
        <w:t xml:space="preserve"> </w:t>
      </w:r>
      <w:r w:rsidRPr="009C1F1E">
        <w:rPr>
          <w:szCs w:val="24"/>
        </w:rPr>
        <w:t>purely</w:t>
      </w:r>
      <w:r>
        <w:rPr>
          <w:szCs w:val="24"/>
        </w:rPr>
        <w:t xml:space="preserve"> </w:t>
      </w:r>
      <w:r w:rsidRPr="009C1F1E">
        <w:rPr>
          <w:szCs w:val="24"/>
        </w:rPr>
        <w:t>mechanical</w:t>
      </w:r>
      <w:r>
        <w:rPr>
          <w:szCs w:val="24"/>
        </w:rPr>
        <w:t xml:space="preserve"> </w:t>
      </w:r>
      <w:r w:rsidRPr="009C1F1E">
        <w:rPr>
          <w:szCs w:val="24"/>
        </w:rPr>
        <w:t>connotation</w:t>
      </w:r>
      <w:r>
        <w:rPr>
          <w:szCs w:val="24"/>
        </w:rPr>
        <w:t xml:space="preserve"> </w:t>
      </w:r>
      <w:r w:rsidRPr="009C1F1E">
        <w:rPr>
          <w:szCs w:val="24"/>
        </w:rPr>
        <w:t>of</w:t>
      </w:r>
      <w:r>
        <w:rPr>
          <w:szCs w:val="24"/>
        </w:rPr>
        <w:t xml:space="preserve"> </w:t>
      </w:r>
      <w:r w:rsidRPr="009C1F1E">
        <w:rPr>
          <w:szCs w:val="24"/>
        </w:rPr>
        <w:t>a</w:t>
      </w:r>
      <w:r>
        <w:rPr>
          <w:szCs w:val="24"/>
        </w:rPr>
        <w:t xml:space="preserve"> </w:t>
      </w:r>
      <w:r w:rsidRPr="009C1F1E">
        <w:rPr>
          <w:szCs w:val="24"/>
        </w:rPr>
        <w:t>change</w:t>
      </w:r>
      <w:r>
        <w:rPr>
          <w:szCs w:val="24"/>
        </w:rPr>
        <w:t xml:space="preserve"> </w:t>
      </w:r>
      <w:r w:rsidRPr="009C1F1E">
        <w:rPr>
          <w:szCs w:val="24"/>
        </w:rPr>
        <w:t>of</w:t>
      </w:r>
      <w:r>
        <w:rPr>
          <w:szCs w:val="24"/>
        </w:rPr>
        <w:t xml:space="preserve"> </w:t>
      </w:r>
      <w:r w:rsidRPr="009C1F1E">
        <w:rPr>
          <w:szCs w:val="24"/>
        </w:rPr>
        <w:t>physical</w:t>
      </w:r>
      <w:r>
        <w:rPr>
          <w:szCs w:val="24"/>
        </w:rPr>
        <w:t xml:space="preserve"> </w:t>
      </w:r>
      <w:r w:rsidRPr="009C1F1E">
        <w:rPr>
          <w:szCs w:val="24"/>
        </w:rPr>
        <w:t>location.</w:t>
      </w:r>
      <w:r>
        <w:rPr>
          <w:szCs w:val="24"/>
        </w:rPr>
        <w:t xml:space="preserve"> </w:t>
      </w:r>
      <w:r w:rsidRPr="009C1F1E">
        <w:rPr>
          <w:szCs w:val="24"/>
        </w:rPr>
        <w:t>It</w:t>
      </w:r>
      <w:r>
        <w:rPr>
          <w:szCs w:val="24"/>
        </w:rPr>
        <w:t xml:space="preserve"> </w:t>
      </w:r>
      <w:r w:rsidRPr="009C1F1E">
        <w:rPr>
          <w:szCs w:val="24"/>
        </w:rPr>
        <w:t>is</w:t>
      </w:r>
      <w:r>
        <w:rPr>
          <w:szCs w:val="24"/>
        </w:rPr>
        <w:t xml:space="preserve"> </w:t>
      </w:r>
      <w:r w:rsidRPr="009C1F1E">
        <w:rPr>
          <w:szCs w:val="24"/>
        </w:rPr>
        <w:t>movement</w:t>
      </w:r>
      <w:r>
        <w:rPr>
          <w:szCs w:val="24"/>
        </w:rPr>
        <w:t xml:space="preserve"> </w:t>
      </w:r>
      <w:r w:rsidRPr="009C1F1E">
        <w:rPr>
          <w:szCs w:val="24"/>
        </w:rPr>
        <w:t>in</w:t>
      </w:r>
      <w:r>
        <w:rPr>
          <w:szCs w:val="24"/>
        </w:rPr>
        <w:t xml:space="preserve"> </w:t>
      </w:r>
      <w:r w:rsidRPr="009C1F1E">
        <w:rPr>
          <w:szCs w:val="24"/>
        </w:rPr>
        <w:t>that</w:t>
      </w:r>
      <w:r>
        <w:rPr>
          <w:szCs w:val="24"/>
        </w:rPr>
        <w:t xml:space="preserve"> </w:t>
      </w:r>
      <w:r w:rsidRPr="009C1F1E">
        <w:rPr>
          <w:szCs w:val="24"/>
        </w:rPr>
        <w:t>organic</w:t>
      </w:r>
      <w:r>
        <w:rPr>
          <w:szCs w:val="24"/>
        </w:rPr>
        <w:t xml:space="preserve"> </w:t>
      </w:r>
      <w:r w:rsidRPr="009C1F1E">
        <w:rPr>
          <w:szCs w:val="24"/>
        </w:rPr>
        <w:t>connotation</w:t>
      </w:r>
      <w:r>
        <w:rPr>
          <w:szCs w:val="24"/>
        </w:rPr>
        <w:t xml:space="preserve"> </w:t>
      </w:r>
      <w:r w:rsidRPr="009C1F1E">
        <w:rPr>
          <w:szCs w:val="24"/>
        </w:rPr>
        <w:t>which</w:t>
      </w:r>
      <w:r>
        <w:rPr>
          <w:szCs w:val="24"/>
        </w:rPr>
        <w:t xml:space="preserve"> </w:t>
      </w:r>
      <w:r w:rsidRPr="009C1F1E">
        <w:rPr>
          <w:szCs w:val="24"/>
        </w:rPr>
        <w:t>characterizes</w:t>
      </w:r>
      <w:r>
        <w:rPr>
          <w:szCs w:val="24"/>
        </w:rPr>
        <w:t xml:space="preserve"> </w:t>
      </w:r>
      <w:r w:rsidRPr="009C1F1E">
        <w:rPr>
          <w:szCs w:val="24"/>
        </w:rPr>
        <w:t>all</w:t>
      </w:r>
      <w:r>
        <w:rPr>
          <w:szCs w:val="24"/>
        </w:rPr>
        <w:t xml:space="preserve"> </w:t>
      </w:r>
      <w:r w:rsidRPr="009C1F1E">
        <w:rPr>
          <w:szCs w:val="24"/>
        </w:rPr>
        <w:t>processes</w:t>
      </w:r>
      <w:r>
        <w:rPr>
          <w:szCs w:val="24"/>
        </w:rPr>
        <w:t xml:space="preserve"> </w:t>
      </w:r>
      <w:r w:rsidRPr="009C1F1E">
        <w:rPr>
          <w:szCs w:val="24"/>
        </w:rPr>
        <w:t>of</w:t>
      </w:r>
      <w:r>
        <w:rPr>
          <w:szCs w:val="24"/>
        </w:rPr>
        <w:t xml:space="preserve"> </w:t>
      </w:r>
      <w:r w:rsidRPr="009C1F1E">
        <w:rPr>
          <w:szCs w:val="24"/>
        </w:rPr>
        <w:t>organic,</w:t>
      </w:r>
      <w:r>
        <w:rPr>
          <w:szCs w:val="24"/>
        </w:rPr>
        <w:t xml:space="preserve"> </w:t>
      </w:r>
      <w:r w:rsidRPr="009C1F1E">
        <w:rPr>
          <w:szCs w:val="24"/>
        </w:rPr>
        <w:t>vital</w:t>
      </w:r>
      <w:r>
        <w:rPr>
          <w:szCs w:val="24"/>
        </w:rPr>
        <w:t xml:space="preserve"> </w:t>
      </w:r>
      <w:r w:rsidRPr="009C1F1E">
        <w:rPr>
          <w:szCs w:val="24"/>
        </w:rPr>
        <w:t>and</w:t>
      </w:r>
      <w:r>
        <w:rPr>
          <w:szCs w:val="24"/>
        </w:rPr>
        <w:t xml:space="preserve"> </w:t>
      </w:r>
      <w:r w:rsidRPr="009C1F1E">
        <w:rPr>
          <w:szCs w:val="24"/>
        </w:rPr>
        <w:t>spiritual</w:t>
      </w:r>
      <w:r>
        <w:rPr>
          <w:szCs w:val="24"/>
        </w:rPr>
        <w:t xml:space="preserve"> </w:t>
      </w:r>
      <w:r w:rsidRPr="009C1F1E">
        <w:rPr>
          <w:szCs w:val="24"/>
        </w:rPr>
        <w:t>development.</w:t>
      </w:r>
      <w:r>
        <w:rPr>
          <w:szCs w:val="24"/>
        </w:rPr>
        <w:t xml:space="preserve"> </w:t>
      </w:r>
      <w:r w:rsidRPr="009C1F1E">
        <w:rPr>
          <w:szCs w:val="24"/>
        </w:rPr>
        <w:t>Light</w:t>
      </w:r>
      <w:r>
        <w:rPr>
          <w:szCs w:val="24"/>
        </w:rPr>
        <w:t xml:space="preserve"> </w:t>
      </w:r>
      <w:r w:rsidRPr="009C1F1E">
        <w:rPr>
          <w:szCs w:val="24"/>
        </w:rPr>
        <w:t>illuminates</w:t>
      </w:r>
      <w:r>
        <w:rPr>
          <w:szCs w:val="24"/>
        </w:rPr>
        <w:t xml:space="preserve"> </w:t>
      </w:r>
      <w:r w:rsidRPr="009C1F1E">
        <w:rPr>
          <w:szCs w:val="24"/>
        </w:rPr>
        <w:t>life</w:t>
      </w:r>
      <w:r>
        <w:rPr>
          <w:szCs w:val="24"/>
        </w:rPr>
        <w:t xml:space="preserve"> </w:t>
      </w:r>
      <w:r w:rsidRPr="009C1F1E">
        <w:rPr>
          <w:szCs w:val="24"/>
        </w:rPr>
        <w:t>and</w:t>
      </w:r>
      <w:r>
        <w:rPr>
          <w:szCs w:val="24"/>
        </w:rPr>
        <w:t xml:space="preserve"> </w:t>
      </w:r>
      <w:r w:rsidRPr="009C1F1E">
        <w:rPr>
          <w:szCs w:val="24"/>
        </w:rPr>
        <w:t>also</w:t>
      </w:r>
      <w:r>
        <w:rPr>
          <w:szCs w:val="24"/>
        </w:rPr>
        <w:t xml:space="preserve"> </w:t>
      </w:r>
      <w:r w:rsidRPr="009C1F1E">
        <w:rPr>
          <w:szCs w:val="24"/>
        </w:rPr>
        <w:t>activates</w:t>
      </w:r>
      <w:r>
        <w:rPr>
          <w:szCs w:val="24"/>
        </w:rPr>
        <w:t xml:space="preserve"> </w:t>
      </w:r>
      <w:r w:rsidRPr="009C1F1E">
        <w:rPr>
          <w:szCs w:val="24"/>
        </w:rPr>
        <w:t>it;</w:t>
      </w:r>
      <w:r>
        <w:rPr>
          <w:szCs w:val="24"/>
        </w:rPr>
        <w:t xml:space="preserve"> </w:t>
      </w:r>
      <w:r w:rsidRPr="009C1F1E">
        <w:rPr>
          <w:szCs w:val="24"/>
        </w:rPr>
        <w:t>these</w:t>
      </w:r>
      <w:r>
        <w:rPr>
          <w:szCs w:val="24"/>
        </w:rPr>
        <w:t xml:space="preserve"> </w:t>
      </w:r>
      <w:r w:rsidRPr="009C1F1E">
        <w:rPr>
          <w:szCs w:val="24"/>
        </w:rPr>
        <w:t>two</w:t>
      </w:r>
      <w:r>
        <w:rPr>
          <w:szCs w:val="24"/>
        </w:rPr>
        <w:t xml:space="preserve"> </w:t>
      </w:r>
      <w:r w:rsidRPr="009C1F1E">
        <w:rPr>
          <w:szCs w:val="24"/>
        </w:rPr>
        <w:t>functions</w:t>
      </w:r>
      <w:r>
        <w:rPr>
          <w:szCs w:val="24"/>
        </w:rPr>
        <w:t xml:space="preserve"> </w:t>
      </w:r>
      <w:r w:rsidRPr="009C1F1E">
        <w:rPr>
          <w:szCs w:val="24"/>
        </w:rPr>
        <w:t>make</w:t>
      </w:r>
      <w:r>
        <w:rPr>
          <w:szCs w:val="24"/>
        </w:rPr>
        <w:t xml:space="preserve"> </w:t>
      </w:r>
      <w:r w:rsidRPr="009C1F1E">
        <w:rPr>
          <w:szCs w:val="24"/>
        </w:rPr>
        <w:t>light</w:t>
      </w:r>
      <w:r>
        <w:rPr>
          <w:szCs w:val="24"/>
        </w:rPr>
        <w:t xml:space="preserve"> </w:t>
      </w:r>
      <w:r w:rsidRPr="009C1F1E">
        <w:rPr>
          <w:szCs w:val="24"/>
        </w:rPr>
        <w:t>the</w:t>
      </w:r>
      <w:r>
        <w:rPr>
          <w:szCs w:val="24"/>
        </w:rPr>
        <w:t xml:space="preserve"> </w:t>
      </w:r>
      <w:r w:rsidRPr="009C1F1E">
        <w:rPr>
          <w:szCs w:val="24"/>
        </w:rPr>
        <w:t>metaphor</w:t>
      </w:r>
      <w:r>
        <w:rPr>
          <w:szCs w:val="24"/>
        </w:rPr>
        <w:t xml:space="preserve"> </w:t>
      </w:r>
      <w:r w:rsidRPr="009C1F1E">
        <w:rPr>
          <w:szCs w:val="24"/>
        </w:rPr>
        <w:t>of</w:t>
      </w:r>
      <w:r>
        <w:rPr>
          <w:szCs w:val="24"/>
        </w:rPr>
        <w:t xml:space="preserve"> </w:t>
      </w:r>
      <w:r w:rsidRPr="009C1F1E">
        <w:rPr>
          <w:szCs w:val="24"/>
        </w:rPr>
        <w:t>both</w:t>
      </w:r>
      <w:r>
        <w:rPr>
          <w:szCs w:val="24"/>
        </w:rPr>
        <w:t xml:space="preserve"> </w:t>
      </w:r>
      <w:r w:rsidRPr="009C1F1E">
        <w:rPr>
          <w:szCs w:val="24"/>
        </w:rPr>
        <w:t>cognition</w:t>
      </w:r>
      <w:r>
        <w:rPr>
          <w:szCs w:val="24"/>
        </w:rPr>
        <w:t xml:space="preserve"> </w:t>
      </w:r>
      <w:r w:rsidRPr="009C1F1E">
        <w:rPr>
          <w:szCs w:val="24"/>
        </w:rPr>
        <w:t>and</w:t>
      </w:r>
      <w:r>
        <w:rPr>
          <w:szCs w:val="24"/>
        </w:rPr>
        <w:t xml:space="preserve"> </w:t>
      </w:r>
      <w:r w:rsidRPr="009C1F1E">
        <w:rPr>
          <w:szCs w:val="24"/>
        </w:rPr>
        <w:t>the</w:t>
      </w:r>
      <w:r>
        <w:rPr>
          <w:szCs w:val="24"/>
        </w:rPr>
        <w:t xml:space="preserve"> </w:t>
      </w:r>
      <w:r w:rsidRPr="009C1F1E">
        <w:rPr>
          <w:szCs w:val="24"/>
        </w:rPr>
        <w:t>pulsating</w:t>
      </w:r>
      <w:r>
        <w:rPr>
          <w:szCs w:val="24"/>
        </w:rPr>
        <w:t xml:space="preserve"> </w:t>
      </w:r>
      <w:r w:rsidRPr="009C1F1E">
        <w:rPr>
          <w:szCs w:val="24"/>
        </w:rPr>
        <w:t>joy</w:t>
      </w:r>
      <w:r>
        <w:rPr>
          <w:szCs w:val="24"/>
        </w:rPr>
        <w:t xml:space="preserve"> </w:t>
      </w:r>
      <w:r w:rsidRPr="009C1F1E">
        <w:rPr>
          <w:szCs w:val="24"/>
        </w:rPr>
        <w:t>of</w:t>
      </w:r>
      <w:r>
        <w:rPr>
          <w:szCs w:val="24"/>
        </w:rPr>
        <w:t xml:space="preserve"> </w:t>
      </w:r>
      <w:r w:rsidRPr="009C1F1E">
        <w:rPr>
          <w:szCs w:val="24"/>
        </w:rPr>
        <w:t>living.</w:t>
      </w:r>
      <w:r>
        <w:rPr>
          <w:szCs w:val="24"/>
        </w:rPr>
        <w:t xml:space="preserve"> </w:t>
      </w:r>
      <w:r w:rsidRPr="009C1F1E">
        <w:rPr>
          <w:szCs w:val="24"/>
        </w:rPr>
        <w:t>For</w:t>
      </w:r>
      <w:r>
        <w:rPr>
          <w:szCs w:val="24"/>
        </w:rPr>
        <w:t xml:space="preserve"> </w:t>
      </w:r>
      <w:r w:rsidRPr="009C1F1E">
        <w:rPr>
          <w:szCs w:val="24"/>
        </w:rPr>
        <w:t>joy</w:t>
      </w:r>
      <w:r>
        <w:rPr>
          <w:szCs w:val="24"/>
        </w:rPr>
        <w:t xml:space="preserve"> </w:t>
      </w:r>
      <w:r w:rsidRPr="009C1F1E">
        <w:rPr>
          <w:szCs w:val="24"/>
        </w:rPr>
        <w:t>is</w:t>
      </w:r>
      <w:r>
        <w:rPr>
          <w:szCs w:val="24"/>
        </w:rPr>
        <w:t xml:space="preserve"> </w:t>
      </w:r>
      <w:r w:rsidRPr="009C1F1E">
        <w:rPr>
          <w:szCs w:val="24"/>
        </w:rPr>
        <w:t>essentially</w:t>
      </w:r>
      <w:r>
        <w:rPr>
          <w:szCs w:val="24"/>
        </w:rPr>
        <w:t xml:space="preserve"> </w:t>
      </w:r>
      <w:r w:rsidRPr="009C1F1E">
        <w:rPr>
          <w:szCs w:val="24"/>
        </w:rPr>
        <w:t>the</w:t>
      </w:r>
      <w:r>
        <w:rPr>
          <w:szCs w:val="24"/>
        </w:rPr>
        <w:t xml:space="preserve"> </w:t>
      </w:r>
      <w:r w:rsidRPr="009C1F1E">
        <w:rPr>
          <w:szCs w:val="24"/>
        </w:rPr>
        <w:t>feeling</w:t>
      </w:r>
      <w:r>
        <w:rPr>
          <w:szCs w:val="24"/>
        </w:rPr>
        <w:t xml:space="preserve"> </w:t>
      </w:r>
      <w:r w:rsidRPr="009C1F1E">
        <w:rPr>
          <w:szCs w:val="24"/>
        </w:rPr>
        <w:t>of</w:t>
      </w:r>
      <w:r>
        <w:rPr>
          <w:szCs w:val="24"/>
        </w:rPr>
        <w:t xml:space="preserve"> </w:t>
      </w:r>
      <w:r w:rsidRPr="009C1F1E">
        <w:rPr>
          <w:szCs w:val="24"/>
        </w:rPr>
        <w:t>awareness</w:t>
      </w:r>
      <w:r>
        <w:rPr>
          <w:szCs w:val="24"/>
        </w:rPr>
        <w:t xml:space="preserve"> </w:t>
      </w:r>
      <w:r w:rsidRPr="009C1F1E">
        <w:rPr>
          <w:szCs w:val="24"/>
        </w:rPr>
        <w:t>of</w:t>
      </w:r>
      <w:r>
        <w:rPr>
          <w:szCs w:val="24"/>
        </w:rPr>
        <w:t xml:space="preserve"> </w:t>
      </w:r>
      <w:r w:rsidRPr="009C1F1E">
        <w:rPr>
          <w:szCs w:val="24"/>
        </w:rPr>
        <w:t>blossoming</w:t>
      </w:r>
      <w:r>
        <w:rPr>
          <w:szCs w:val="24"/>
        </w:rPr>
        <w:t xml:space="preserve"> </w:t>
      </w:r>
      <w:r w:rsidRPr="009C1F1E">
        <w:rPr>
          <w:szCs w:val="24"/>
        </w:rPr>
        <w:t>life.</w:t>
      </w:r>
      <w:r>
        <w:rPr>
          <w:szCs w:val="24"/>
        </w:rPr>
        <w:t>”</w:t>
      </w:r>
    </w:p>
    <w:p w:rsidR="000617F4" w:rsidRDefault="000617F4" w:rsidP="00BA679B">
      <w:pPr>
        <w:suppressAutoHyphens/>
        <w:jc w:val="both"/>
      </w:pPr>
    </w:p>
    <w:p w:rsidR="000617F4" w:rsidRPr="0006785F" w:rsidRDefault="000617F4" w:rsidP="00BA679B">
      <w:pPr>
        <w:suppressAutoHyphens/>
        <w:jc w:val="both"/>
        <w:rPr>
          <w:szCs w:val="24"/>
        </w:rPr>
      </w:pPr>
      <w:r>
        <w:t>With Hakham Hirsch’s introduction, l</w:t>
      </w:r>
      <w:r w:rsidRPr="009174F8">
        <w:t>ets</w:t>
      </w:r>
      <w:r>
        <w:t xml:space="preserve"> begin with stating </w:t>
      </w:r>
      <w:r w:rsidRPr="009174F8">
        <w:t>that</w:t>
      </w:r>
      <w:r>
        <w:t xml:space="preserve"> </w:t>
      </w:r>
      <w:r w:rsidRPr="009174F8">
        <w:t>the</w:t>
      </w:r>
      <w:r>
        <w:t xml:space="preserve"> </w:t>
      </w:r>
      <w:r w:rsidRPr="009174F8">
        <w:t>Hebrew</w:t>
      </w:r>
      <w:r>
        <w:t xml:space="preserve"> </w:t>
      </w:r>
      <w:r w:rsidRPr="009174F8">
        <w:t>word</w:t>
      </w:r>
      <w:r>
        <w:t xml:space="preserve"> </w:t>
      </w:r>
      <w:r w:rsidRPr="009174F8">
        <w:rPr>
          <w:i/>
        </w:rPr>
        <w:t>mitzva</w:t>
      </w:r>
      <w:r w:rsidRPr="009174F8">
        <w:t>,</w:t>
      </w:r>
      <w:r>
        <w:t xml:space="preserve"> </w:t>
      </w:r>
      <w:r w:rsidRPr="009174F8">
        <w:t>normally</w:t>
      </w:r>
      <w:r>
        <w:t xml:space="preserve"> </w:t>
      </w:r>
      <w:r w:rsidRPr="009174F8">
        <w:t>translated</w:t>
      </w:r>
      <w:r>
        <w:t xml:space="preserve"> </w:t>
      </w:r>
      <w:r w:rsidRPr="009174F8">
        <w:t>as</w:t>
      </w:r>
      <w:r>
        <w:t xml:space="preserve"> </w:t>
      </w:r>
      <w:r w:rsidRPr="009174F8">
        <w:rPr>
          <w:i/>
        </w:rPr>
        <w:t>commandment</w:t>
      </w:r>
      <w:r w:rsidRPr="009174F8">
        <w:t>,</w:t>
      </w:r>
      <w:r>
        <w:t xml:space="preserve"> </w:t>
      </w:r>
      <w:r w:rsidRPr="009174F8">
        <w:t>means</w:t>
      </w:r>
      <w:r>
        <w:t xml:space="preserve"> </w:t>
      </w:r>
      <w:r w:rsidRPr="009174F8">
        <w:rPr>
          <w:i/>
        </w:rPr>
        <w:t>connection</w:t>
      </w:r>
      <w:r w:rsidRPr="009174F8">
        <w:t>!</w:t>
      </w:r>
      <w:r>
        <w:t xml:space="preserve"> </w:t>
      </w:r>
      <w:r w:rsidRPr="0006785F">
        <w:rPr>
          <w:szCs w:val="24"/>
        </w:rPr>
        <w:t>Performing</w:t>
      </w:r>
      <w:r>
        <w:rPr>
          <w:szCs w:val="24"/>
        </w:rPr>
        <w:t xml:space="preserve"> </w:t>
      </w:r>
      <w:r w:rsidRPr="0006785F">
        <w:rPr>
          <w:szCs w:val="24"/>
        </w:rPr>
        <w:t>the</w:t>
      </w:r>
      <w:r>
        <w:rPr>
          <w:szCs w:val="24"/>
        </w:rPr>
        <w:t xml:space="preserve"> </w:t>
      </w:r>
      <w:r w:rsidRPr="000A737D">
        <w:rPr>
          <w:szCs w:val="24"/>
        </w:rPr>
        <w:t>mitzvot</w:t>
      </w:r>
      <w:r>
        <w:rPr>
          <w:szCs w:val="24"/>
        </w:rPr>
        <w:t xml:space="preserve"> </w:t>
      </w:r>
      <w:r w:rsidRPr="0006785F">
        <w:rPr>
          <w:szCs w:val="24"/>
        </w:rPr>
        <w:t>connects</w:t>
      </w:r>
      <w:r>
        <w:rPr>
          <w:szCs w:val="24"/>
        </w:rPr>
        <w:t xml:space="preserve"> </w:t>
      </w:r>
      <w:r w:rsidRPr="0006785F">
        <w:rPr>
          <w:szCs w:val="24"/>
        </w:rPr>
        <w:t>us</w:t>
      </w:r>
      <w:r>
        <w:rPr>
          <w:szCs w:val="24"/>
        </w:rPr>
        <w:t xml:space="preserve"> </w:t>
      </w:r>
      <w:r w:rsidRPr="0006785F">
        <w:rPr>
          <w:szCs w:val="24"/>
        </w:rPr>
        <w:t>with</w:t>
      </w:r>
      <w:r>
        <w:rPr>
          <w:szCs w:val="24"/>
        </w:rPr>
        <w:t xml:space="preserve"> </w:t>
      </w:r>
      <w:r w:rsidRPr="000A737D">
        <w:rPr>
          <w:szCs w:val="24"/>
        </w:rPr>
        <w:t>HaShem</w:t>
      </w:r>
      <w:r>
        <w:rPr>
          <w:szCs w:val="24"/>
        </w:rPr>
        <w:t xml:space="preserve"> </w:t>
      </w:r>
      <w:r w:rsidRPr="0006785F">
        <w:rPr>
          <w:szCs w:val="24"/>
        </w:rPr>
        <w:t>and</w:t>
      </w:r>
      <w:r>
        <w:rPr>
          <w:szCs w:val="24"/>
        </w:rPr>
        <w:t xml:space="preserve"> </w:t>
      </w:r>
      <w:r w:rsidRPr="0006785F">
        <w:rPr>
          <w:szCs w:val="24"/>
        </w:rPr>
        <w:t>His</w:t>
      </w:r>
      <w:r>
        <w:rPr>
          <w:szCs w:val="24"/>
        </w:rPr>
        <w:t xml:space="preserve"> </w:t>
      </w:r>
      <w:r w:rsidRPr="0006785F">
        <w:rPr>
          <w:szCs w:val="24"/>
        </w:rPr>
        <w:t>transcendent</w:t>
      </w:r>
      <w:r>
        <w:rPr>
          <w:szCs w:val="24"/>
        </w:rPr>
        <w:t xml:space="preserve"> </w:t>
      </w:r>
      <w:r w:rsidRPr="000A737D">
        <w:rPr>
          <w:szCs w:val="24"/>
        </w:rPr>
        <w:t>world</w:t>
      </w:r>
      <w:r w:rsidRPr="0006785F">
        <w:rPr>
          <w:szCs w:val="24"/>
        </w:rPr>
        <w:t>.</w:t>
      </w:r>
      <w:r>
        <w:rPr>
          <w:szCs w:val="24"/>
        </w:rPr>
        <w:t xml:space="preserve"> </w:t>
      </w:r>
      <w:r w:rsidRPr="0006785F">
        <w:rPr>
          <w:szCs w:val="24"/>
        </w:rPr>
        <w:t>If</w:t>
      </w:r>
      <w:r>
        <w:rPr>
          <w:szCs w:val="24"/>
        </w:rPr>
        <w:t xml:space="preserve"> </w:t>
      </w:r>
      <w:r w:rsidRPr="0006785F">
        <w:rPr>
          <w:szCs w:val="24"/>
        </w:rPr>
        <w:t>we</w:t>
      </w:r>
      <w:r>
        <w:rPr>
          <w:szCs w:val="24"/>
        </w:rPr>
        <w:t xml:space="preserve"> </w:t>
      </w:r>
      <w:r w:rsidRPr="0006785F">
        <w:rPr>
          <w:szCs w:val="24"/>
        </w:rPr>
        <w:t>do</w:t>
      </w:r>
      <w:r>
        <w:rPr>
          <w:szCs w:val="24"/>
        </w:rPr>
        <w:t xml:space="preserve"> </w:t>
      </w:r>
      <w:r w:rsidRPr="0006785F">
        <w:rPr>
          <w:szCs w:val="24"/>
        </w:rPr>
        <w:t>not</w:t>
      </w:r>
      <w:r>
        <w:rPr>
          <w:szCs w:val="24"/>
        </w:rPr>
        <w:t xml:space="preserve"> </w:t>
      </w:r>
      <w:r w:rsidRPr="0006785F">
        <w:rPr>
          <w:szCs w:val="24"/>
        </w:rPr>
        <w:t>DO</w:t>
      </w:r>
      <w:r>
        <w:rPr>
          <w:szCs w:val="24"/>
        </w:rPr>
        <w:t xml:space="preserve"> </w:t>
      </w:r>
      <w:r w:rsidRPr="0006785F">
        <w:rPr>
          <w:szCs w:val="24"/>
        </w:rPr>
        <w:t>the</w:t>
      </w:r>
      <w:r>
        <w:rPr>
          <w:szCs w:val="24"/>
        </w:rPr>
        <w:t xml:space="preserve"> </w:t>
      </w:r>
      <w:r w:rsidRPr="000A737D">
        <w:rPr>
          <w:szCs w:val="24"/>
        </w:rPr>
        <w:t>mitzvot</w:t>
      </w:r>
      <w:r w:rsidRPr="0006785F">
        <w:rPr>
          <w:szCs w:val="24"/>
        </w:rPr>
        <w:t>,</w:t>
      </w:r>
      <w:r>
        <w:rPr>
          <w:szCs w:val="24"/>
        </w:rPr>
        <w:t xml:space="preserve"> </w:t>
      </w:r>
      <w:r w:rsidRPr="0006785F">
        <w:rPr>
          <w:szCs w:val="24"/>
        </w:rPr>
        <w:t>then</w:t>
      </w:r>
      <w:r>
        <w:rPr>
          <w:szCs w:val="24"/>
        </w:rPr>
        <w:t xml:space="preserve"> </w:t>
      </w:r>
      <w:r w:rsidRPr="0006785F">
        <w:rPr>
          <w:szCs w:val="24"/>
        </w:rPr>
        <w:t>the</w:t>
      </w:r>
      <w:r>
        <w:rPr>
          <w:szCs w:val="24"/>
        </w:rPr>
        <w:t xml:space="preserve"> </w:t>
      </w:r>
      <w:r w:rsidRPr="0006785F">
        <w:rPr>
          <w:szCs w:val="24"/>
        </w:rPr>
        <w:t>consequence</w:t>
      </w:r>
      <w:r>
        <w:rPr>
          <w:szCs w:val="24"/>
        </w:rPr>
        <w:t xml:space="preserve"> </w:t>
      </w:r>
      <w:r w:rsidRPr="0006785F">
        <w:rPr>
          <w:szCs w:val="24"/>
        </w:rPr>
        <w:t>is</w:t>
      </w:r>
      <w:r>
        <w:rPr>
          <w:szCs w:val="24"/>
        </w:rPr>
        <w:t xml:space="preserve"> </w:t>
      </w:r>
      <w:r w:rsidRPr="0006785F">
        <w:rPr>
          <w:szCs w:val="24"/>
        </w:rPr>
        <w:t>that</w:t>
      </w:r>
      <w:r>
        <w:rPr>
          <w:szCs w:val="24"/>
        </w:rPr>
        <w:t xml:space="preserve"> </w:t>
      </w:r>
      <w:r w:rsidRPr="0006785F">
        <w:rPr>
          <w:szCs w:val="24"/>
        </w:rPr>
        <w:t>we</w:t>
      </w:r>
      <w:r>
        <w:rPr>
          <w:szCs w:val="24"/>
        </w:rPr>
        <w:t xml:space="preserve"> </w:t>
      </w:r>
      <w:r w:rsidRPr="0006785F">
        <w:rPr>
          <w:szCs w:val="24"/>
        </w:rPr>
        <w:t>do</w:t>
      </w:r>
      <w:r>
        <w:rPr>
          <w:szCs w:val="24"/>
        </w:rPr>
        <w:t xml:space="preserve"> </w:t>
      </w:r>
      <w:r w:rsidRPr="0006785F">
        <w:rPr>
          <w:szCs w:val="24"/>
        </w:rPr>
        <w:t>NOT</w:t>
      </w:r>
      <w:r>
        <w:rPr>
          <w:szCs w:val="24"/>
        </w:rPr>
        <w:t xml:space="preserve"> </w:t>
      </w:r>
      <w:r w:rsidRPr="0006785F">
        <w:rPr>
          <w:szCs w:val="24"/>
        </w:rPr>
        <w:t>have</w:t>
      </w:r>
      <w:r>
        <w:rPr>
          <w:szCs w:val="24"/>
        </w:rPr>
        <w:t xml:space="preserve"> </w:t>
      </w:r>
      <w:r w:rsidRPr="0006785F">
        <w:rPr>
          <w:szCs w:val="24"/>
        </w:rPr>
        <w:t>a</w:t>
      </w:r>
      <w:r>
        <w:rPr>
          <w:szCs w:val="24"/>
        </w:rPr>
        <w:t xml:space="preserve"> </w:t>
      </w:r>
      <w:r w:rsidRPr="0006785F">
        <w:rPr>
          <w:szCs w:val="24"/>
        </w:rPr>
        <w:t>connection</w:t>
      </w:r>
      <w:r>
        <w:rPr>
          <w:szCs w:val="24"/>
        </w:rPr>
        <w:t xml:space="preserve"> </w:t>
      </w:r>
      <w:r w:rsidRPr="0006785F">
        <w:rPr>
          <w:szCs w:val="24"/>
        </w:rPr>
        <w:t>with</w:t>
      </w:r>
      <w:r>
        <w:rPr>
          <w:szCs w:val="24"/>
        </w:rPr>
        <w:t xml:space="preserve"> </w:t>
      </w:r>
      <w:r w:rsidRPr="000A737D">
        <w:rPr>
          <w:szCs w:val="24"/>
        </w:rPr>
        <w:t>HaShem</w:t>
      </w:r>
      <w:r>
        <w:rPr>
          <w:szCs w:val="24"/>
        </w:rPr>
        <w:t xml:space="preserve"> </w:t>
      </w:r>
      <w:r w:rsidRPr="0006785F">
        <w:rPr>
          <w:szCs w:val="24"/>
        </w:rPr>
        <w:t>or</w:t>
      </w:r>
      <w:r>
        <w:rPr>
          <w:szCs w:val="24"/>
        </w:rPr>
        <w:t xml:space="preserve"> </w:t>
      </w:r>
      <w:r w:rsidRPr="0006785F">
        <w:rPr>
          <w:szCs w:val="24"/>
        </w:rPr>
        <w:t>with</w:t>
      </w:r>
      <w:r>
        <w:rPr>
          <w:szCs w:val="24"/>
        </w:rPr>
        <w:t xml:space="preserve"> </w:t>
      </w:r>
      <w:r w:rsidRPr="0006785F">
        <w:rPr>
          <w:szCs w:val="24"/>
        </w:rPr>
        <w:t>a</w:t>
      </w:r>
      <w:r>
        <w:rPr>
          <w:szCs w:val="24"/>
        </w:rPr>
        <w:t xml:space="preserve"> </w:t>
      </w:r>
      <w:r w:rsidRPr="0006785F">
        <w:rPr>
          <w:szCs w:val="24"/>
        </w:rPr>
        <w:t>transcendent</w:t>
      </w:r>
      <w:r>
        <w:rPr>
          <w:szCs w:val="24"/>
        </w:rPr>
        <w:t xml:space="preserve"> </w:t>
      </w:r>
      <w:r w:rsidRPr="000A737D">
        <w:rPr>
          <w:szCs w:val="24"/>
        </w:rPr>
        <w:t>world</w:t>
      </w:r>
      <w:r w:rsidRPr="0006785F">
        <w:rPr>
          <w:szCs w:val="24"/>
        </w:rPr>
        <w: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not</w:t>
      </w:r>
      <w:r>
        <w:rPr>
          <w:szCs w:val="24"/>
        </w:rPr>
        <w:t xml:space="preserve"> </w:t>
      </w:r>
      <w:r w:rsidRPr="0006785F">
        <w:rPr>
          <w:szCs w:val="24"/>
        </w:rPr>
        <w:t>a</w:t>
      </w:r>
      <w:r>
        <w:rPr>
          <w:szCs w:val="24"/>
        </w:rPr>
        <w:t xml:space="preserve"> </w:t>
      </w:r>
      <w:r w:rsidRPr="0006785F">
        <w:rPr>
          <w:szCs w:val="24"/>
        </w:rPr>
        <w:t>punishment,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6785F">
        <w:rPr>
          <w:szCs w:val="24"/>
        </w:rPr>
        <w:t>consequence.</w:t>
      </w:r>
      <w:r>
        <w:rPr>
          <w:szCs w:val="24"/>
        </w:rPr>
        <w:t xml:space="preserve"> </w:t>
      </w:r>
      <w:r w:rsidRPr="0006785F">
        <w:rPr>
          <w:szCs w:val="24"/>
        </w:rPr>
        <w:t>If</w:t>
      </w:r>
      <w:r>
        <w:rPr>
          <w:szCs w:val="24"/>
        </w:rPr>
        <w:t xml:space="preserve"> </w:t>
      </w:r>
      <w:r w:rsidRPr="0006785F">
        <w:rPr>
          <w:szCs w:val="24"/>
        </w:rPr>
        <w:t>we</w:t>
      </w:r>
      <w:r>
        <w:rPr>
          <w:szCs w:val="24"/>
        </w:rPr>
        <w:t xml:space="preserve"> </w:t>
      </w:r>
      <w:r w:rsidRPr="0006785F">
        <w:rPr>
          <w:szCs w:val="24"/>
        </w:rPr>
        <w:t>do</w:t>
      </w:r>
      <w:r>
        <w:rPr>
          <w:szCs w:val="24"/>
        </w:rPr>
        <w:t xml:space="preserve"> </w:t>
      </w:r>
      <w:r w:rsidRPr="0006785F">
        <w:rPr>
          <w:szCs w:val="24"/>
        </w:rPr>
        <w:t>not</w:t>
      </w:r>
      <w:r>
        <w:rPr>
          <w:szCs w:val="24"/>
        </w:rPr>
        <w:t xml:space="preserve"> </w:t>
      </w:r>
      <w:r w:rsidRPr="0006785F">
        <w:rPr>
          <w:szCs w:val="24"/>
        </w:rPr>
        <w:t>turn</w:t>
      </w:r>
      <w:r>
        <w:rPr>
          <w:szCs w:val="24"/>
        </w:rPr>
        <w:t xml:space="preserve"> </w:t>
      </w:r>
      <w:r w:rsidRPr="0006785F">
        <w:rPr>
          <w:szCs w:val="24"/>
        </w:rPr>
        <w:t>the</w:t>
      </w:r>
      <w:r>
        <w:rPr>
          <w:szCs w:val="24"/>
        </w:rPr>
        <w:t xml:space="preserve"> </w:t>
      </w:r>
      <w:r w:rsidRPr="0006785F">
        <w:rPr>
          <w:szCs w:val="24"/>
        </w:rPr>
        <w:t>lights</w:t>
      </w:r>
      <w:r>
        <w:rPr>
          <w:szCs w:val="24"/>
        </w:rPr>
        <w:t xml:space="preserve"> </w:t>
      </w:r>
      <w:r w:rsidRPr="0006785F">
        <w:rPr>
          <w:szCs w:val="24"/>
        </w:rPr>
        <w:t>on,</w:t>
      </w:r>
      <w:r>
        <w:rPr>
          <w:szCs w:val="24"/>
        </w:rPr>
        <w:t xml:space="preserve"> </w:t>
      </w:r>
      <w:r w:rsidRPr="0006785F">
        <w:rPr>
          <w:szCs w:val="24"/>
        </w:rPr>
        <w:t>then</w:t>
      </w:r>
      <w:r>
        <w:rPr>
          <w:szCs w:val="24"/>
        </w:rPr>
        <w:t xml:space="preserve"> </w:t>
      </w:r>
      <w:r w:rsidRPr="0006785F">
        <w:rPr>
          <w:szCs w:val="24"/>
        </w:rPr>
        <w:t>we</w:t>
      </w:r>
      <w:r>
        <w:rPr>
          <w:szCs w:val="24"/>
        </w:rPr>
        <w:t xml:space="preserve"> </w:t>
      </w:r>
      <w:r w:rsidRPr="0006785F">
        <w:rPr>
          <w:szCs w:val="24"/>
        </w:rPr>
        <w:t>remain</w:t>
      </w:r>
      <w:r>
        <w:rPr>
          <w:szCs w:val="24"/>
        </w:rPr>
        <w:t xml:space="preserve"> </w:t>
      </w:r>
      <w:r w:rsidRPr="0006785F">
        <w:rPr>
          <w:szCs w:val="24"/>
        </w:rPr>
        <w:t>in</w:t>
      </w:r>
      <w:r>
        <w:rPr>
          <w:szCs w:val="24"/>
        </w:rPr>
        <w:t xml:space="preserve"> </w:t>
      </w:r>
      <w:r w:rsidRPr="0006785F">
        <w:rPr>
          <w:szCs w:val="24"/>
        </w:rPr>
        <w:t>darkness.</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secret</w:t>
      </w:r>
      <w:r>
        <w:rPr>
          <w:szCs w:val="24"/>
        </w:rPr>
        <w:t xml:space="preserve"> </w:t>
      </w:r>
      <w:r w:rsidRPr="0006785F">
        <w:rPr>
          <w:szCs w:val="24"/>
        </w:rPr>
        <w:t>of</w:t>
      </w:r>
      <w:r>
        <w:rPr>
          <w:szCs w:val="24"/>
        </w:rPr>
        <w:t xml:space="preserve"> </w:t>
      </w:r>
      <w:r w:rsidRPr="000A737D">
        <w:rPr>
          <w:szCs w:val="24"/>
        </w:rPr>
        <w:t>Chanukah</w:t>
      </w:r>
      <w:r w:rsidRPr="0006785F">
        <w:rPr>
          <w:szCs w:val="24"/>
        </w:rPr>
        <w:t>.</w:t>
      </w:r>
      <w:r>
        <w:rPr>
          <w:szCs w:val="24"/>
        </w:rPr>
        <w:t xml:space="preserve"> </w:t>
      </w:r>
      <w:r w:rsidRPr="0006785F">
        <w:rPr>
          <w:szCs w:val="24"/>
        </w:rPr>
        <w:t>During</w:t>
      </w:r>
      <w:r>
        <w:rPr>
          <w:szCs w:val="24"/>
        </w:rPr>
        <w:t xml:space="preserve"> </w:t>
      </w:r>
      <w:r w:rsidRPr="000A737D">
        <w:rPr>
          <w:szCs w:val="24"/>
        </w:rPr>
        <w:t>Chanukah</w:t>
      </w:r>
      <w:r>
        <w:rPr>
          <w:szCs w:val="24"/>
        </w:rPr>
        <w:t xml:space="preserve"> </w:t>
      </w:r>
      <w:r w:rsidRPr="0006785F">
        <w:rPr>
          <w:szCs w:val="24"/>
        </w:rPr>
        <w:t>we</w:t>
      </w:r>
      <w:r>
        <w:rPr>
          <w:szCs w:val="24"/>
        </w:rPr>
        <w:t xml:space="preserve"> </w:t>
      </w:r>
      <w:r w:rsidRPr="0006785F">
        <w:rPr>
          <w:szCs w:val="24"/>
        </w:rPr>
        <w:t>turn</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lights.</w:t>
      </w:r>
      <w:r>
        <w:rPr>
          <w:szCs w:val="24"/>
        </w:rPr>
        <w:t xml:space="preserve"> </w:t>
      </w:r>
      <w:r w:rsidRPr="0006785F">
        <w:rPr>
          <w:szCs w:val="24"/>
        </w:rPr>
        <w:t>During</w:t>
      </w:r>
      <w:r>
        <w:rPr>
          <w:szCs w:val="24"/>
        </w:rPr>
        <w:t xml:space="preserve"> </w:t>
      </w:r>
      <w:r w:rsidRPr="000A737D">
        <w:rPr>
          <w:szCs w:val="24"/>
        </w:rPr>
        <w:t>Chanukah</w:t>
      </w:r>
      <w:r>
        <w:rPr>
          <w:szCs w:val="24"/>
        </w:rPr>
        <w:t xml:space="preserve"> </w:t>
      </w:r>
      <w:r w:rsidRPr="0006785F">
        <w:rPr>
          <w:szCs w:val="24"/>
        </w:rPr>
        <w:t>we</w:t>
      </w:r>
      <w:r>
        <w:rPr>
          <w:szCs w:val="24"/>
        </w:rPr>
        <w:t xml:space="preserve"> </w:t>
      </w:r>
      <w:r w:rsidRPr="0006785F">
        <w:rPr>
          <w:szCs w:val="24"/>
        </w:rPr>
        <w:t>kindle</w:t>
      </w:r>
      <w:r>
        <w:rPr>
          <w:szCs w:val="24"/>
        </w:rPr>
        <w:t xml:space="preserve"> </w:t>
      </w:r>
      <w:r w:rsidRPr="0006785F">
        <w:rPr>
          <w:szCs w:val="24"/>
        </w:rPr>
        <w:t>an</w:t>
      </w:r>
      <w:r>
        <w:rPr>
          <w:szCs w:val="24"/>
        </w:rPr>
        <w:t xml:space="preserve"> </w:t>
      </w:r>
      <w:r w:rsidRPr="0006785F">
        <w:rPr>
          <w:szCs w:val="24"/>
        </w:rPr>
        <w:t>increasing</w:t>
      </w:r>
      <w:r>
        <w:rPr>
          <w:szCs w:val="24"/>
        </w:rPr>
        <w:t xml:space="preserve"> </w:t>
      </w:r>
      <w:r w:rsidRPr="000A737D">
        <w:rPr>
          <w:szCs w:val="24"/>
        </w:rPr>
        <w:t>number</w:t>
      </w:r>
      <w:r>
        <w:rPr>
          <w:szCs w:val="24"/>
        </w:rPr>
        <w:t xml:space="preserve"> </w:t>
      </w:r>
      <w:r w:rsidRPr="0006785F">
        <w:rPr>
          <w:szCs w:val="24"/>
        </w:rPr>
        <w:t>of</w:t>
      </w:r>
      <w:r>
        <w:rPr>
          <w:szCs w:val="24"/>
        </w:rPr>
        <w:t xml:space="preserve"> </w:t>
      </w:r>
      <w:r w:rsidRPr="0006785F">
        <w:rPr>
          <w:szCs w:val="24"/>
        </w:rPr>
        <w:t>lights</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Chanukiah,</w:t>
      </w:r>
      <w:r>
        <w:rPr>
          <w:szCs w:val="24"/>
        </w:rPr>
        <w:t xml:space="preserve"> </w:t>
      </w:r>
      <w:r w:rsidRPr="0006785F">
        <w:rPr>
          <w:szCs w:val="24"/>
        </w:rPr>
        <w:t>each</w:t>
      </w:r>
      <w:r>
        <w:rPr>
          <w:szCs w:val="24"/>
        </w:rPr>
        <w:t xml:space="preserve"> </w:t>
      </w:r>
      <w:r w:rsidRPr="0006785F">
        <w:rPr>
          <w:szCs w:val="24"/>
        </w:rPr>
        <w:t>night.</w:t>
      </w:r>
      <w:r>
        <w:rPr>
          <w:szCs w:val="24"/>
        </w:rPr>
        <w:t xml:space="preserve"> </w:t>
      </w:r>
      <w:r w:rsidRPr="0006785F">
        <w:rPr>
          <w:szCs w:val="24"/>
        </w:rPr>
        <w:t>We</w:t>
      </w:r>
      <w:r>
        <w:rPr>
          <w:szCs w:val="24"/>
        </w:rPr>
        <w:t xml:space="preserve"> </w:t>
      </w:r>
      <w:r w:rsidRPr="0006785F">
        <w:rPr>
          <w:szCs w:val="24"/>
        </w:rPr>
        <w:t>light</w:t>
      </w:r>
      <w:r>
        <w:rPr>
          <w:szCs w:val="24"/>
        </w:rPr>
        <w:t xml:space="preserve"> </w:t>
      </w:r>
      <w:r w:rsidRPr="000A737D">
        <w:rPr>
          <w:szCs w:val="24"/>
        </w:rPr>
        <w:t>one</w:t>
      </w:r>
      <w:r>
        <w:rPr>
          <w:szCs w:val="24"/>
        </w:rPr>
        <w:t xml:space="preserve"> </w:t>
      </w:r>
      <w:r w:rsidRPr="0006785F">
        <w:rPr>
          <w:szCs w:val="24"/>
        </w:rPr>
        <w:t>light</w:t>
      </w:r>
      <w:r>
        <w:rPr>
          <w:szCs w:val="24"/>
        </w:rPr>
        <w:t xml:space="preserve"> </w:t>
      </w:r>
      <w:r w:rsidRPr="0006785F">
        <w:rPr>
          <w:szCs w:val="24"/>
        </w:rPr>
        <w:t>the</w:t>
      </w:r>
      <w:r>
        <w:rPr>
          <w:szCs w:val="24"/>
        </w:rPr>
        <w:t xml:space="preserve"> </w:t>
      </w:r>
      <w:r w:rsidRPr="000A737D">
        <w:rPr>
          <w:szCs w:val="24"/>
        </w:rPr>
        <w:t>first</w:t>
      </w:r>
      <w:r>
        <w:rPr>
          <w:szCs w:val="24"/>
        </w:rPr>
        <w:t xml:space="preserve"> </w:t>
      </w:r>
      <w:r w:rsidRPr="0006785F">
        <w:rPr>
          <w:szCs w:val="24"/>
        </w:rPr>
        <w:t>night,</w:t>
      </w:r>
      <w:r>
        <w:rPr>
          <w:szCs w:val="24"/>
        </w:rPr>
        <w:t xml:space="preserve"> </w:t>
      </w:r>
      <w:r w:rsidRPr="000A737D">
        <w:rPr>
          <w:szCs w:val="24"/>
        </w:rPr>
        <w:t>two</w:t>
      </w:r>
      <w:r>
        <w:rPr>
          <w:szCs w:val="24"/>
        </w:rPr>
        <w:t xml:space="preserve"> </w:t>
      </w:r>
      <w:r w:rsidRPr="0006785F">
        <w:rPr>
          <w:szCs w:val="24"/>
        </w:rPr>
        <w:t>lights</w:t>
      </w:r>
      <w:r>
        <w:rPr>
          <w:szCs w:val="24"/>
        </w:rPr>
        <w:t xml:space="preserve"> </w:t>
      </w:r>
      <w:r w:rsidRPr="0006785F">
        <w:rPr>
          <w:szCs w:val="24"/>
        </w:rPr>
        <w:t>the</w:t>
      </w:r>
      <w:r>
        <w:rPr>
          <w:szCs w:val="24"/>
        </w:rPr>
        <w:t xml:space="preserve"> </w:t>
      </w:r>
      <w:r w:rsidRPr="0006785F">
        <w:rPr>
          <w:szCs w:val="24"/>
        </w:rPr>
        <w:t>second</w:t>
      </w:r>
      <w:r>
        <w:rPr>
          <w:szCs w:val="24"/>
        </w:rPr>
        <w:t xml:space="preserve"> </w:t>
      </w:r>
      <w:r w:rsidRPr="0006785F">
        <w:rPr>
          <w:szCs w:val="24"/>
        </w:rPr>
        <w:t>night,</w:t>
      </w:r>
      <w:r>
        <w:rPr>
          <w:szCs w:val="24"/>
        </w:rPr>
        <w:t xml:space="preserve"> </w:t>
      </w:r>
      <w:r w:rsidRPr="000A737D">
        <w:rPr>
          <w:szCs w:val="24"/>
        </w:rPr>
        <w:t>three</w:t>
      </w:r>
      <w:r>
        <w:rPr>
          <w:szCs w:val="24"/>
        </w:rPr>
        <w:t xml:space="preserve"> </w:t>
      </w:r>
      <w:r w:rsidRPr="0006785F">
        <w:rPr>
          <w:szCs w:val="24"/>
        </w:rPr>
        <w:t>lights</w:t>
      </w:r>
      <w:r>
        <w:rPr>
          <w:szCs w:val="24"/>
        </w:rPr>
        <w:t xml:space="preserve"> </w:t>
      </w:r>
      <w:r w:rsidRPr="0006785F">
        <w:rPr>
          <w:szCs w:val="24"/>
        </w:rPr>
        <w:t>the</w:t>
      </w:r>
      <w:r>
        <w:rPr>
          <w:szCs w:val="24"/>
        </w:rPr>
        <w:t xml:space="preserve"> </w:t>
      </w:r>
      <w:r w:rsidRPr="000A737D">
        <w:rPr>
          <w:szCs w:val="24"/>
        </w:rPr>
        <w:t>third</w:t>
      </w:r>
      <w:r>
        <w:rPr>
          <w:szCs w:val="24"/>
        </w:rPr>
        <w:t xml:space="preserve"> </w:t>
      </w:r>
      <w:r w:rsidRPr="0006785F">
        <w:rPr>
          <w:szCs w:val="24"/>
        </w:rPr>
        <w:t>night,</w:t>
      </w:r>
      <w:r>
        <w:rPr>
          <w:szCs w:val="24"/>
        </w:rPr>
        <w:t xml:space="preserve"> </w:t>
      </w:r>
      <w:r w:rsidRPr="0006785F">
        <w:rPr>
          <w:szCs w:val="24"/>
        </w:rPr>
        <w:t>and</w:t>
      </w:r>
      <w:r>
        <w:rPr>
          <w:szCs w:val="24"/>
        </w:rPr>
        <w:t xml:space="preserve"> </w:t>
      </w:r>
      <w:r w:rsidRPr="0006785F">
        <w:rPr>
          <w:szCs w:val="24"/>
        </w:rPr>
        <w:t>we</w:t>
      </w:r>
      <w:r>
        <w:rPr>
          <w:szCs w:val="24"/>
        </w:rPr>
        <w:t xml:space="preserve"> </w:t>
      </w:r>
      <w:r w:rsidRPr="0006785F">
        <w:rPr>
          <w:szCs w:val="24"/>
        </w:rPr>
        <w:t>continue</w:t>
      </w:r>
      <w:r>
        <w:rPr>
          <w:szCs w:val="24"/>
        </w:rPr>
        <w:t xml:space="preserve"> </w:t>
      </w:r>
      <w:r w:rsidRPr="0006785F">
        <w:rPr>
          <w:szCs w:val="24"/>
        </w:rPr>
        <w:t>this</w:t>
      </w:r>
      <w:r>
        <w:rPr>
          <w:szCs w:val="24"/>
        </w:rPr>
        <w:t xml:space="preserve"> </w:t>
      </w:r>
      <w:r w:rsidRPr="0006785F">
        <w:rPr>
          <w:szCs w:val="24"/>
        </w:rPr>
        <w:t>process</w:t>
      </w:r>
      <w:r>
        <w:rPr>
          <w:szCs w:val="24"/>
        </w:rPr>
        <w:t xml:space="preserve"> </w:t>
      </w:r>
      <w:r w:rsidRPr="0006785F">
        <w:rPr>
          <w:szCs w:val="24"/>
        </w:rPr>
        <w:t>until</w:t>
      </w:r>
      <w:r>
        <w:rPr>
          <w:szCs w:val="24"/>
        </w:rPr>
        <w:t xml:space="preserve"> </w:t>
      </w:r>
      <w:r w:rsidRPr="0006785F">
        <w:rPr>
          <w:szCs w:val="24"/>
        </w:rPr>
        <w:t>we</w:t>
      </w:r>
      <w:r>
        <w:rPr>
          <w:szCs w:val="24"/>
        </w:rPr>
        <w:t xml:space="preserve"> </w:t>
      </w:r>
      <w:r w:rsidRPr="0006785F">
        <w:rPr>
          <w:szCs w:val="24"/>
        </w:rPr>
        <w:t>have</w:t>
      </w:r>
      <w:r>
        <w:rPr>
          <w:szCs w:val="24"/>
        </w:rPr>
        <w:t xml:space="preserve"> </w:t>
      </w:r>
      <w:r w:rsidRPr="0006785F">
        <w:rPr>
          <w:szCs w:val="24"/>
        </w:rPr>
        <w:t>lit</w:t>
      </w:r>
      <w:r>
        <w:rPr>
          <w:szCs w:val="24"/>
        </w:rPr>
        <w:t xml:space="preserve"> </w:t>
      </w:r>
      <w:r w:rsidRPr="0006785F">
        <w:rPr>
          <w:szCs w:val="24"/>
        </w:rPr>
        <w:t>all</w:t>
      </w:r>
      <w:r>
        <w:rPr>
          <w:szCs w:val="24"/>
        </w:rPr>
        <w:t xml:space="preserve"> </w:t>
      </w:r>
      <w:r w:rsidRPr="000A737D">
        <w:rPr>
          <w:szCs w:val="24"/>
        </w:rPr>
        <w:t>eight</w:t>
      </w:r>
      <w:r>
        <w:rPr>
          <w:szCs w:val="24"/>
        </w:rPr>
        <w:t xml:space="preserve"> </w:t>
      </w:r>
      <w:r w:rsidRPr="0006785F">
        <w:rPr>
          <w:szCs w:val="24"/>
        </w:rPr>
        <w:t>lights</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A737D">
        <w:rPr>
          <w:szCs w:val="24"/>
        </w:rPr>
        <w:t>eighth</w:t>
      </w:r>
      <w:r>
        <w:rPr>
          <w:szCs w:val="24"/>
        </w:rPr>
        <w:t xml:space="preserve"> </w:t>
      </w:r>
      <w:r w:rsidRPr="0006785F">
        <w:rPr>
          <w:szCs w:val="24"/>
        </w:rPr>
        <w:t>night.</w:t>
      </w:r>
      <w:r>
        <w:rPr>
          <w:szCs w:val="24"/>
        </w:rPr>
        <w:t xml:space="preserve"> </w:t>
      </w:r>
      <w:r w:rsidRPr="0006785F">
        <w:rPr>
          <w:szCs w:val="24"/>
        </w:rPr>
        <w:t>We</w:t>
      </w:r>
      <w:r>
        <w:rPr>
          <w:szCs w:val="24"/>
        </w:rPr>
        <w:t xml:space="preserve"> </w:t>
      </w:r>
      <w:r w:rsidRPr="0006785F">
        <w:rPr>
          <w:szCs w:val="24"/>
        </w:rPr>
        <w:t>will</w:t>
      </w:r>
      <w:r>
        <w:rPr>
          <w:szCs w:val="24"/>
        </w:rPr>
        <w:t xml:space="preserve"> </w:t>
      </w:r>
      <w:r w:rsidRPr="0006785F">
        <w:rPr>
          <w:szCs w:val="24"/>
        </w:rPr>
        <w:t>thus</w:t>
      </w:r>
      <w:r>
        <w:rPr>
          <w:szCs w:val="24"/>
        </w:rPr>
        <w:t xml:space="preserve"> </w:t>
      </w:r>
      <w:r w:rsidRPr="0006785F">
        <w:rPr>
          <w:szCs w:val="24"/>
        </w:rPr>
        <w:t>kindle</w:t>
      </w:r>
      <w:r>
        <w:rPr>
          <w:szCs w:val="24"/>
        </w:rPr>
        <w:t xml:space="preserve"> </w:t>
      </w:r>
      <w:r w:rsidRPr="0006785F">
        <w:rPr>
          <w:szCs w:val="24"/>
        </w:rPr>
        <w:t>a</w:t>
      </w:r>
      <w:r>
        <w:rPr>
          <w:szCs w:val="24"/>
        </w:rPr>
        <w:t xml:space="preserve"> </w:t>
      </w:r>
      <w:r w:rsidRPr="0006785F">
        <w:rPr>
          <w:szCs w:val="24"/>
        </w:rPr>
        <w:t>total</w:t>
      </w:r>
      <w:r>
        <w:rPr>
          <w:szCs w:val="24"/>
        </w:rPr>
        <w:t xml:space="preserve"> </w:t>
      </w:r>
      <w:r w:rsidRPr="0006785F">
        <w:rPr>
          <w:szCs w:val="24"/>
        </w:rPr>
        <w:t>of</w:t>
      </w:r>
      <w:r>
        <w:rPr>
          <w:szCs w:val="24"/>
        </w:rPr>
        <w:t xml:space="preserve"> </w:t>
      </w:r>
      <w:r w:rsidRPr="000A737D">
        <w:rPr>
          <w:szCs w:val="24"/>
        </w:rPr>
        <w:t>thirty-six</w:t>
      </w:r>
      <w:r>
        <w:rPr>
          <w:szCs w:val="24"/>
        </w:rPr>
        <w:t xml:space="preserve"> </w:t>
      </w:r>
      <w:r w:rsidRPr="0006785F">
        <w:rPr>
          <w:szCs w:val="24"/>
        </w:rPr>
        <w:t>lights</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A737D">
        <w:rPr>
          <w:szCs w:val="24"/>
        </w:rPr>
        <w:t>eight</w:t>
      </w:r>
      <w:r>
        <w:rPr>
          <w:szCs w:val="24"/>
        </w:rPr>
        <w:t xml:space="preserve"> </w:t>
      </w:r>
      <w:r w:rsidRPr="0006785F">
        <w:rPr>
          <w:szCs w:val="24"/>
        </w:rPr>
        <w:t>nights</w:t>
      </w:r>
      <w:r>
        <w:rPr>
          <w:szCs w:val="24"/>
        </w:rPr>
        <w:t xml:space="preserve"> </w:t>
      </w:r>
      <w:r w:rsidRPr="0006785F">
        <w:rPr>
          <w:szCs w:val="24"/>
        </w:rPr>
        <w:t>of</w:t>
      </w:r>
      <w:r>
        <w:rPr>
          <w:szCs w:val="24"/>
        </w:rPr>
        <w:t xml:space="preserve"> </w:t>
      </w:r>
      <w:r w:rsidRPr="000A737D">
        <w:rPr>
          <w:szCs w:val="24"/>
        </w:rPr>
        <w:t>Chanukah</w:t>
      </w:r>
      <w:r w:rsidRPr="0006785F">
        <w:rPr>
          <w:szCs w:val="24"/>
        </w:rPr>
        <w:t>.</w:t>
      </w:r>
      <w:r>
        <w:rPr>
          <w:szCs w:val="24"/>
        </w:rPr>
        <w:t xml:space="preserve"> </w:t>
      </w:r>
      <w:r w:rsidRPr="0006785F">
        <w:rPr>
          <w:szCs w:val="24"/>
        </w:rPr>
        <w:t>Both</w:t>
      </w:r>
      <w:r>
        <w:rPr>
          <w:szCs w:val="24"/>
        </w:rPr>
        <w:t xml:space="preserve"> </w:t>
      </w:r>
      <w:r w:rsidRPr="0006785F">
        <w:rPr>
          <w:szCs w:val="24"/>
        </w:rPr>
        <w:t>the</w:t>
      </w:r>
      <w:r>
        <w:rPr>
          <w:szCs w:val="24"/>
        </w:rPr>
        <w:t xml:space="preserve"> </w:t>
      </w:r>
      <w:r w:rsidRPr="000A737D">
        <w:rPr>
          <w:szCs w:val="24"/>
        </w:rPr>
        <w:t>number</w:t>
      </w:r>
      <w:r>
        <w:rPr>
          <w:szCs w:val="24"/>
        </w:rPr>
        <w:t xml:space="preserve"> </w:t>
      </w:r>
      <w:r w:rsidRPr="000A737D">
        <w:rPr>
          <w:szCs w:val="24"/>
        </w:rPr>
        <w:t>eight</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A737D">
        <w:rPr>
          <w:szCs w:val="24"/>
        </w:rPr>
        <w:t>number</w:t>
      </w:r>
      <w:r>
        <w:rPr>
          <w:szCs w:val="24"/>
        </w:rPr>
        <w:t xml:space="preserve"> </w:t>
      </w:r>
      <w:r w:rsidRPr="000A737D">
        <w:rPr>
          <w:szCs w:val="24"/>
        </w:rPr>
        <w:t>thirty-six</w:t>
      </w:r>
      <w:r>
        <w:rPr>
          <w:szCs w:val="24"/>
        </w:rPr>
        <w:t xml:space="preserve"> </w:t>
      </w:r>
      <w:r w:rsidRPr="0006785F">
        <w:rPr>
          <w:szCs w:val="24"/>
        </w:rPr>
        <w:t>are</w:t>
      </w:r>
      <w:r>
        <w:rPr>
          <w:szCs w:val="24"/>
        </w:rPr>
        <w:t xml:space="preserve"> </w:t>
      </w:r>
      <w:r w:rsidRPr="0006785F">
        <w:rPr>
          <w:szCs w:val="24"/>
        </w:rPr>
        <w:t>extremely</w:t>
      </w:r>
      <w:r>
        <w:rPr>
          <w:szCs w:val="24"/>
        </w:rPr>
        <w:t xml:space="preserve"> </w:t>
      </w:r>
      <w:r w:rsidRPr="0006785F">
        <w:rPr>
          <w:szCs w:val="24"/>
        </w:rPr>
        <w:t>significant</w:t>
      </w:r>
      <w:r>
        <w:rPr>
          <w:szCs w:val="24"/>
        </w:rPr>
        <w:t xml:space="preserve"> </w:t>
      </w:r>
      <w:r w:rsidRPr="0006785F">
        <w:rPr>
          <w:szCs w:val="24"/>
        </w:rPr>
        <w:t>to</w:t>
      </w:r>
      <w:r>
        <w:rPr>
          <w:szCs w:val="24"/>
        </w:rPr>
        <w:t xml:space="preserve"> </w:t>
      </w:r>
      <w:r w:rsidRPr="0006785F">
        <w:rPr>
          <w:szCs w:val="24"/>
        </w:rPr>
        <w:t>our</w:t>
      </w:r>
      <w:r>
        <w:rPr>
          <w:szCs w:val="24"/>
        </w:rPr>
        <w:t xml:space="preserve"> </w:t>
      </w:r>
      <w:r w:rsidRPr="0006785F">
        <w:rPr>
          <w:szCs w:val="24"/>
        </w:rPr>
        <w:t>connection.</w:t>
      </w:r>
    </w:p>
    <w:p w:rsidR="000617F4" w:rsidRPr="0006785F" w:rsidRDefault="000617F4" w:rsidP="00BA679B">
      <w:pPr>
        <w:suppressAutoHyphens/>
        <w:jc w:val="both"/>
        <w:rPr>
          <w:szCs w:val="24"/>
        </w:rPr>
      </w:pPr>
    </w:p>
    <w:p w:rsidR="000617F4" w:rsidRDefault="000617F4" w:rsidP="00BA679B">
      <w:pPr>
        <w:suppressAutoHyphens/>
        <w:jc w:val="both"/>
        <w:rPr>
          <w:szCs w:val="24"/>
        </w:rPr>
      </w:pPr>
      <w:r>
        <w:rPr>
          <w:szCs w:val="24"/>
        </w:rPr>
        <w:t>L</w:t>
      </w:r>
      <w:r w:rsidRPr="0006785F">
        <w:rPr>
          <w:szCs w:val="24"/>
        </w:rPr>
        <w:t>et</w:t>
      </w:r>
      <w:r>
        <w:rPr>
          <w:szCs w:val="24"/>
        </w:rPr>
        <w:t>’</w:t>
      </w:r>
      <w:r w:rsidRPr="0006785F">
        <w:rPr>
          <w:szCs w:val="24"/>
        </w:rPr>
        <w:t>s</w:t>
      </w:r>
      <w:r>
        <w:rPr>
          <w:szCs w:val="24"/>
        </w:rPr>
        <w:t xml:space="preserve"> </w:t>
      </w:r>
      <w:r w:rsidRPr="0006785F">
        <w:rPr>
          <w:szCs w:val="24"/>
        </w:rPr>
        <w:t>examine</w:t>
      </w:r>
      <w:r>
        <w:rPr>
          <w:szCs w:val="24"/>
        </w:rPr>
        <w:t xml:space="preserve"> </w:t>
      </w:r>
      <w:r w:rsidRPr="0006785F">
        <w:rPr>
          <w:szCs w:val="24"/>
        </w:rPr>
        <w:t>some</w:t>
      </w:r>
      <w:r>
        <w:rPr>
          <w:szCs w:val="24"/>
        </w:rPr>
        <w:t xml:space="preserve"> </w:t>
      </w:r>
      <w:r w:rsidRPr="0006785F">
        <w:rPr>
          <w:szCs w:val="24"/>
        </w:rPr>
        <w:t>aspects</w:t>
      </w:r>
      <w:r>
        <w:rPr>
          <w:szCs w:val="24"/>
        </w:rPr>
        <w:t xml:space="preserve"> </w:t>
      </w:r>
      <w:r w:rsidRPr="0006785F">
        <w:rPr>
          <w:szCs w:val="24"/>
        </w:rPr>
        <w:t>of</w:t>
      </w:r>
      <w:r>
        <w:rPr>
          <w:szCs w:val="24"/>
        </w:rPr>
        <w:t xml:space="preserve"> </w:t>
      </w:r>
      <w:r w:rsidRPr="0006785F">
        <w:rPr>
          <w:szCs w:val="24"/>
        </w:rPr>
        <w:t>this</w:t>
      </w:r>
      <w:r>
        <w:rPr>
          <w:szCs w:val="24"/>
        </w:rPr>
        <w:t xml:space="preserve"> </w:t>
      </w:r>
      <w:r w:rsidRPr="0006785F">
        <w:rPr>
          <w:szCs w:val="24"/>
        </w:rPr>
        <w:t>Chanukiah:</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the</w:t>
      </w:r>
      <w:r>
        <w:rPr>
          <w:szCs w:val="24"/>
        </w:rPr>
        <w:t xml:space="preserve"> </w:t>
      </w:r>
      <w:r w:rsidRPr="0006785F">
        <w:rPr>
          <w:szCs w:val="24"/>
        </w:rPr>
        <w:t>wick,</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flame.</w:t>
      </w:r>
      <w:r>
        <w:rPr>
          <w:szCs w:val="24"/>
        </w:rPr>
        <w:t xml:space="preserve"> </w:t>
      </w:r>
      <w:r w:rsidRPr="0006785F">
        <w:rPr>
          <w:szCs w:val="24"/>
        </w:rPr>
        <w:t>To</w:t>
      </w:r>
      <w:r>
        <w:rPr>
          <w:szCs w:val="24"/>
        </w:rPr>
        <w:t xml:space="preserve"> </w:t>
      </w:r>
      <w:r w:rsidRPr="0006785F">
        <w:rPr>
          <w:szCs w:val="24"/>
        </w:rPr>
        <w:t>understand</w:t>
      </w:r>
      <w:r>
        <w:rPr>
          <w:szCs w:val="24"/>
        </w:rPr>
        <w:t xml:space="preserve"> </w:t>
      </w:r>
      <w:r w:rsidRPr="0006785F">
        <w:rPr>
          <w:szCs w:val="24"/>
        </w:rPr>
        <w:t>these,</w:t>
      </w:r>
      <w:r>
        <w:rPr>
          <w:szCs w:val="24"/>
        </w:rPr>
        <w:t xml:space="preserve"> </w:t>
      </w:r>
      <w:r w:rsidRPr="0006785F">
        <w:rPr>
          <w:szCs w:val="24"/>
        </w:rPr>
        <w:t>we</w:t>
      </w:r>
      <w:r>
        <w:rPr>
          <w:szCs w:val="24"/>
        </w:rPr>
        <w:t xml:space="preserve"> </w:t>
      </w:r>
      <w:r w:rsidRPr="0006785F">
        <w:rPr>
          <w:szCs w:val="24"/>
        </w:rPr>
        <w:t>need</w:t>
      </w:r>
      <w:r>
        <w:rPr>
          <w:szCs w:val="24"/>
        </w:rPr>
        <w:t xml:space="preserve"> </w:t>
      </w:r>
      <w:r w:rsidRPr="0006785F">
        <w:rPr>
          <w:szCs w:val="24"/>
        </w:rPr>
        <w:t>to</w:t>
      </w:r>
      <w:r>
        <w:rPr>
          <w:szCs w:val="24"/>
        </w:rPr>
        <w:t xml:space="preserve"> </w:t>
      </w:r>
      <w:r w:rsidRPr="0006785F">
        <w:rPr>
          <w:szCs w:val="24"/>
        </w:rPr>
        <w:t>start</w:t>
      </w:r>
      <w:r>
        <w:rPr>
          <w:szCs w:val="24"/>
        </w:rPr>
        <w:t xml:space="preserve"> </w:t>
      </w:r>
      <w:r w:rsidRPr="0006785F">
        <w:rPr>
          <w:szCs w:val="24"/>
        </w:rPr>
        <w:t>with</w:t>
      </w:r>
      <w:r>
        <w:rPr>
          <w:szCs w:val="24"/>
        </w:rPr>
        <w:t xml:space="preserve"> </w:t>
      </w:r>
      <w:r w:rsidRPr="0006785F">
        <w:rPr>
          <w:szCs w:val="24"/>
        </w:rPr>
        <w:t>a</w:t>
      </w:r>
      <w:r>
        <w:rPr>
          <w:szCs w:val="24"/>
        </w:rPr>
        <w:t xml:space="preserve"> </w:t>
      </w:r>
      <w:r w:rsidRPr="0006785F">
        <w:rPr>
          <w:szCs w:val="24"/>
        </w:rPr>
        <w:t>bit</w:t>
      </w:r>
      <w:r>
        <w:rPr>
          <w:szCs w:val="24"/>
        </w:rPr>
        <w:t xml:space="preserve"> </w:t>
      </w:r>
      <w:r w:rsidRPr="0006785F">
        <w:rPr>
          <w:szCs w:val="24"/>
        </w:rPr>
        <w:t>of</w:t>
      </w:r>
      <w:r>
        <w:rPr>
          <w:szCs w:val="24"/>
        </w:rPr>
        <w:t xml:space="preserve"> </w:t>
      </w:r>
      <w:r w:rsidRPr="0006785F">
        <w:rPr>
          <w:szCs w:val="24"/>
        </w:rPr>
        <w:t>background.</w:t>
      </w:r>
      <w:r>
        <w:rPr>
          <w:szCs w:val="24"/>
        </w:rPr>
        <w:t xml:space="preserve"> </w:t>
      </w:r>
      <w:r w:rsidRPr="0006785F">
        <w:rPr>
          <w:szCs w:val="24"/>
        </w:rPr>
        <w:t>Man</w:t>
      </w:r>
      <w:r>
        <w:rPr>
          <w:szCs w:val="24"/>
        </w:rPr>
        <w:t xml:space="preserve"> </w:t>
      </w:r>
      <w:r w:rsidRPr="0006785F">
        <w:rPr>
          <w:szCs w:val="24"/>
        </w:rPr>
        <w:t>has</w:t>
      </w:r>
      <w:r>
        <w:rPr>
          <w:szCs w:val="24"/>
        </w:rPr>
        <w:t xml:space="preserve"> </w:t>
      </w:r>
      <w:r w:rsidRPr="000A737D">
        <w:rPr>
          <w:szCs w:val="24"/>
        </w:rPr>
        <w:t>five</w:t>
      </w:r>
      <w:r>
        <w:rPr>
          <w:szCs w:val="24"/>
        </w:rPr>
        <w:t xml:space="preserve"> </w:t>
      </w:r>
      <w:r w:rsidRPr="0006785F">
        <w:rPr>
          <w:szCs w:val="24"/>
        </w:rPr>
        <w:t>levels</w:t>
      </w:r>
      <w:r>
        <w:rPr>
          <w:szCs w:val="24"/>
        </w:rPr>
        <w:t xml:space="preserve"> </w:t>
      </w:r>
      <w:r w:rsidRPr="0006785F">
        <w:rPr>
          <w:szCs w:val="24"/>
        </w:rPr>
        <w:t>of</w:t>
      </w:r>
      <w:r>
        <w:rPr>
          <w:szCs w:val="24"/>
        </w:rPr>
        <w:t xml:space="preserve"> the </w:t>
      </w:r>
      <w:r w:rsidRPr="0006785F">
        <w:rPr>
          <w:szCs w:val="24"/>
        </w:rPr>
        <w:t>soul</w:t>
      </w:r>
      <w:r>
        <w:rPr>
          <w:szCs w:val="24"/>
        </w:rPr>
        <w:t xml:space="preserve"> </w:t>
      </w:r>
      <w:r w:rsidRPr="0006785F">
        <w:rPr>
          <w:szCs w:val="24"/>
        </w:rPr>
        <w:t>and</w:t>
      </w:r>
      <w:r>
        <w:rPr>
          <w:szCs w:val="24"/>
        </w:rPr>
        <w:t xml:space="preserve"> </w:t>
      </w:r>
      <w:r w:rsidRPr="0006785F">
        <w:rPr>
          <w:szCs w:val="24"/>
        </w:rPr>
        <w:t>a</w:t>
      </w:r>
      <w:r>
        <w:rPr>
          <w:szCs w:val="24"/>
        </w:rPr>
        <w:t xml:space="preserve"> </w:t>
      </w:r>
      <w:r w:rsidRPr="0006785F">
        <w:rPr>
          <w:szCs w:val="24"/>
        </w:rPr>
        <w:t>connection</w:t>
      </w:r>
      <w:r>
        <w:rPr>
          <w:szCs w:val="24"/>
        </w:rPr>
        <w:t xml:space="preserve"> </w:t>
      </w:r>
      <w:r w:rsidRPr="0006785F">
        <w:rPr>
          <w:szCs w:val="24"/>
        </w:rPr>
        <w:t>of</w:t>
      </w:r>
      <w:r>
        <w:rPr>
          <w:szCs w:val="24"/>
        </w:rPr>
        <w:t xml:space="preserve"> </w:t>
      </w:r>
      <w:r w:rsidRPr="0006785F">
        <w:rPr>
          <w:szCs w:val="24"/>
        </w:rPr>
        <w:t>that</w:t>
      </w:r>
      <w:r>
        <w:rPr>
          <w:szCs w:val="24"/>
        </w:rPr>
        <w:t xml:space="preserve"> </w:t>
      </w:r>
      <w:r w:rsidRPr="0006785F">
        <w:rPr>
          <w:szCs w:val="24"/>
        </w:rPr>
        <w:t>soul</w:t>
      </w:r>
      <w:r>
        <w:rPr>
          <w:szCs w:val="24"/>
        </w:rPr>
        <w:t xml:space="preserve"> </w:t>
      </w:r>
      <w:r w:rsidRPr="0006785F">
        <w:rPr>
          <w:szCs w:val="24"/>
        </w:rPr>
        <w:t>to</w:t>
      </w:r>
      <w:r>
        <w:rPr>
          <w:szCs w:val="24"/>
        </w:rPr>
        <w:t xml:space="preserve"> </w:t>
      </w:r>
      <w:r w:rsidRPr="000A737D">
        <w:rPr>
          <w:szCs w:val="24"/>
        </w:rPr>
        <w:t>HaShem</w:t>
      </w:r>
      <w:r w:rsidRPr="0006785F">
        <w:rPr>
          <w:szCs w:val="24"/>
        </w:rPr>
        <w:t>.</w:t>
      </w:r>
      <w:r>
        <w:rPr>
          <w:szCs w:val="24"/>
        </w:rPr>
        <w:t xml:space="preserve"> </w:t>
      </w:r>
      <w:r w:rsidRPr="0006785F">
        <w:rPr>
          <w:szCs w:val="24"/>
        </w:rPr>
        <w:t>The</w:t>
      </w:r>
      <w:r>
        <w:rPr>
          <w:szCs w:val="24"/>
        </w:rPr>
        <w:t xml:space="preserve"> </w:t>
      </w:r>
      <w:r w:rsidRPr="000A737D">
        <w:rPr>
          <w:szCs w:val="24"/>
        </w:rPr>
        <w:t>five</w:t>
      </w:r>
      <w:r>
        <w:rPr>
          <w:szCs w:val="24"/>
        </w:rPr>
        <w:t xml:space="preserve"> </w:t>
      </w:r>
      <w:r w:rsidRPr="0006785F">
        <w:rPr>
          <w:szCs w:val="24"/>
        </w:rPr>
        <w:t>levels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of</w:t>
      </w:r>
      <w:r>
        <w:rPr>
          <w:szCs w:val="24"/>
        </w:rPr>
        <w:t xml:space="preserve"> </w:t>
      </w:r>
      <w:r w:rsidRPr="0006785F">
        <w:rPr>
          <w:szCs w:val="24"/>
        </w:rPr>
        <w:t>man</w:t>
      </w:r>
      <w:r>
        <w:rPr>
          <w:szCs w:val="24"/>
        </w:rPr>
        <w:t xml:space="preserve"> </w:t>
      </w:r>
      <w:r w:rsidRPr="0006785F">
        <w:rPr>
          <w:szCs w:val="24"/>
        </w:rPr>
        <w:t>are:</w:t>
      </w:r>
    </w:p>
    <w:p w:rsidR="00BC731A" w:rsidRPr="0006785F" w:rsidRDefault="00BC731A" w:rsidP="00BA679B">
      <w:pPr>
        <w:suppressAutoHyphens/>
        <w:jc w:val="both"/>
        <w:rPr>
          <w:szCs w:val="24"/>
        </w:rPr>
      </w:pPr>
    </w:p>
    <w:p w:rsidR="000617F4" w:rsidRPr="0006785F" w:rsidRDefault="000617F4" w:rsidP="00BA679B">
      <w:pPr>
        <w:suppressAutoHyphens/>
        <w:jc w:val="both"/>
        <w:rPr>
          <w:szCs w:val="24"/>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170"/>
        <w:gridCol w:w="6390"/>
        <w:gridCol w:w="1152"/>
      </w:tblGrid>
      <w:tr w:rsidR="000617F4" w:rsidRPr="0006785F" w:rsidTr="000617F4">
        <w:trPr>
          <w:jc w:val="center"/>
        </w:trPr>
        <w:tc>
          <w:tcPr>
            <w:tcW w:w="1332" w:type="dxa"/>
          </w:tcPr>
          <w:p w:rsidR="000617F4" w:rsidRPr="0006785F" w:rsidRDefault="000617F4" w:rsidP="00BA679B">
            <w:pPr>
              <w:suppressAutoHyphens/>
              <w:jc w:val="both"/>
              <w:rPr>
                <w:b/>
                <w:bCs/>
                <w:szCs w:val="24"/>
              </w:rPr>
            </w:pPr>
            <w:r w:rsidRPr="0006785F">
              <w:rPr>
                <w:b/>
                <w:bCs/>
                <w:szCs w:val="24"/>
              </w:rPr>
              <w:t>Level</w:t>
            </w:r>
          </w:p>
        </w:tc>
        <w:tc>
          <w:tcPr>
            <w:tcW w:w="1170" w:type="dxa"/>
          </w:tcPr>
          <w:p w:rsidR="000617F4" w:rsidRPr="0006785F" w:rsidRDefault="000617F4" w:rsidP="00BA679B">
            <w:pPr>
              <w:suppressAutoHyphens/>
              <w:jc w:val="both"/>
              <w:rPr>
                <w:b/>
                <w:bCs/>
                <w:szCs w:val="24"/>
              </w:rPr>
            </w:pPr>
            <w:r w:rsidRPr="0006785F">
              <w:rPr>
                <w:b/>
                <w:bCs/>
                <w:szCs w:val="24"/>
              </w:rPr>
              <w:t>Torah</w:t>
            </w:r>
          </w:p>
        </w:tc>
        <w:tc>
          <w:tcPr>
            <w:tcW w:w="6390" w:type="dxa"/>
          </w:tcPr>
          <w:p w:rsidR="000617F4" w:rsidRPr="0006785F" w:rsidRDefault="000617F4" w:rsidP="00BA679B">
            <w:pPr>
              <w:suppressAutoHyphens/>
              <w:jc w:val="both"/>
              <w:rPr>
                <w:b/>
                <w:bCs/>
                <w:szCs w:val="24"/>
              </w:rPr>
            </w:pPr>
            <w:r w:rsidRPr="0006785F">
              <w:rPr>
                <w:b/>
                <w:bCs/>
                <w:szCs w:val="24"/>
              </w:rPr>
              <w:t>Explanation</w:t>
            </w:r>
            <w:r w:rsidRPr="0006785F">
              <w:rPr>
                <w:b/>
                <w:bCs/>
                <w:sz w:val="16"/>
                <w:szCs w:val="24"/>
                <w:vertAlign w:val="superscript"/>
              </w:rPr>
              <w:footnoteReference w:id="13"/>
            </w:r>
          </w:p>
        </w:tc>
        <w:tc>
          <w:tcPr>
            <w:tcW w:w="1152" w:type="dxa"/>
          </w:tcPr>
          <w:p w:rsidR="000617F4" w:rsidRPr="0006785F" w:rsidRDefault="000617F4" w:rsidP="00BA679B">
            <w:pPr>
              <w:suppressAutoHyphens/>
              <w:jc w:val="both"/>
              <w:rPr>
                <w:b/>
                <w:bCs/>
                <w:szCs w:val="24"/>
              </w:rPr>
            </w:pPr>
            <w:r w:rsidRPr="0006785F">
              <w:rPr>
                <w:b/>
                <w:bCs/>
                <w:szCs w:val="24"/>
              </w:rPr>
              <w:t>Meaning</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b/>
                <w:bCs/>
                <w:szCs w:val="24"/>
              </w:rPr>
              <w:t>Nephesh</w:t>
            </w:r>
          </w:p>
        </w:tc>
        <w:tc>
          <w:tcPr>
            <w:tcW w:w="1170" w:type="dxa"/>
          </w:tcPr>
          <w:p w:rsidR="000617F4" w:rsidRPr="0006785F" w:rsidRDefault="000617F4" w:rsidP="00BA679B">
            <w:pPr>
              <w:suppressAutoHyphens/>
              <w:jc w:val="both"/>
              <w:rPr>
                <w:szCs w:val="24"/>
              </w:rPr>
            </w:pPr>
          </w:p>
        </w:tc>
        <w:tc>
          <w:tcPr>
            <w:tcW w:w="6390" w:type="dxa"/>
          </w:tcPr>
          <w:p w:rsidR="000617F4" w:rsidRPr="0006785F" w:rsidRDefault="000617F4" w:rsidP="00BA679B">
            <w:pPr>
              <w:suppressAutoHyphens/>
              <w:jc w:val="both"/>
              <w:rPr>
                <w:szCs w:val="24"/>
              </w:rPr>
            </w:pPr>
            <w:r w:rsidRPr="0006785F">
              <w:rPr>
                <w:szCs w:val="24"/>
              </w:rPr>
              <w:t>This</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externally</w:t>
            </w:r>
            <w:r>
              <w:rPr>
                <w:szCs w:val="24"/>
              </w:rPr>
              <w:t xml:space="preserve"> </w:t>
            </w:r>
            <w:r w:rsidRPr="0006785F">
              <w:rPr>
                <w:szCs w:val="24"/>
              </w:rPr>
              <w:t>oriented</w:t>
            </w:r>
            <w:r>
              <w:rPr>
                <w:szCs w:val="24"/>
              </w:rPr>
              <w:t xml:space="preserve"> </w:t>
            </w:r>
            <w:r w:rsidRPr="0006785F">
              <w:rPr>
                <w:szCs w:val="24"/>
              </w:rPr>
              <w:t>part</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6785F">
              <w:rPr>
                <w:szCs w:val="24"/>
              </w:rPr>
              <w:t>being,</w:t>
            </w:r>
            <w:r>
              <w:rPr>
                <w:szCs w:val="24"/>
              </w:rPr>
              <w:t xml:space="preserve"> </w:t>
            </w:r>
            <w:r w:rsidRPr="0006785F">
              <w:rPr>
                <w:szCs w:val="24"/>
              </w:rPr>
              <w:t>the</w:t>
            </w:r>
            <w:r>
              <w:rPr>
                <w:szCs w:val="24"/>
              </w:rPr>
              <w:t xml:space="preserve"> </w:t>
            </w:r>
            <w:r w:rsidRPr="0006785F">
              <w:rPr>
                <w:szCs w:val="24"/>
              </w:rPr>
              <w:t>senses</w:t>
            </w:r>
            <w:r>
              <w:rPr>
                <w:szCs w:val="24"/>
              </w:rPr>
              <w:t xml:space="preserve"> </w:t>
            </w:r>
            <w:r w:rsidRPr="0006785F">
              <w:rPr>
                <w:szCs w:val="24"/>
              </w:rPr>
              <w:t>and</w:t>
            </w:r>
            <w:r>
              <w:rPr>
                <w:szCs w:val="24"/>
              </w:rPr>
              <w:t xml:space="preserve"> </w:t>
            </w:r>
            <w:r w:rsidRPr="0006785F">
              <w:rPr>
                <w:szCs w:val="24"/>
              </w:rPr>
              <w:t>drives</w:t>
            </w:r>
            <w:r>
              <w:rPr>
                <w:szCs w:val="24"/>
              </w:rPr>
              <w:t xml:space="preserve"> </w:t>
            </w:r>
            <w:r w:rsidRPr="0006785F">
              <w:rPr>
                <w:szCs w:val="24"/>
              </w:rPr>
              <w:t>which</w:t>
            </w:r>
            <w:r>
              <w:rPr>
                <w:szCs w:val="24"/>
              </w:rPr>
              <w:t xml:space="preserve"> </w:t>
            </w:r>
            <w:r w:rsidRPr="0006785F">
              <w:rPr>
                <w:szCs w:val="24"/>
              </w:rPr>
              <w:t>connect</w:t>
            </w:r>
            <w:r>
              <w:rPr>
                <w:szCs w:val="24"/>
              </w:rPr>
              <w:t xml:space="preserve"> </w:t>
            </w:r>
            <w:r w:rsidRPr="0006785F">
              <w:rPr>
                <w:szCs w:val="24"/>
              </w:rPr>
              <w:t>him</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A737D">
              <w:rPr>
                <w:szCs w:val="24"/>
              </w:rPr>
              <w:t>world</w:t>
            </w:r>
            <w:r>
              <w:rPr>
                <w:szCs w:val="24"/>
              </w:rPr>
              <w:t xml:space="preserve"> </w:t>
            </w:r>
            <w:r w:rsidRPr="0006785F">
              <w:rPr>
                <w:szCs w:val="24"/>
              </w:rPr>
              <w:t>around</w:t>
            </w:r>
            <w:r>
              <w:rPr>
                <w:szCs w:val="24"/>
              </w:rPr>
              <w:t xml:space="preserve"> </w:t>
            </w:r>
            <w:r w:rsidRPr="0006785F">
              <w:rPr>
                <w:szCs w:val="24"/>
              </w:rPr>
              <w:t>him.</w:t>
            </w:r>
            <w:r>
              <w:rPr>
                <w:szCs w:val="24"/>
              </w:rPr>
              <w:t xml:space="preserve"> </w:t>
            </w:r>
            <w:r w:rsidRPr="0006785F">
              <w:rPr>
                <w:szCs w:val="24"/>
              </w:rPr>
              <w:t>The</w:t>
            </w:r>
            <w:r>
              <w:rPr>
                <w:szCs w:val="24"/>
              </w:rPr>
              <w:t xml:space="preserve"> </w:t>
            </w:r>
            <w:r w:rsidRPr="0006785F">
              <w:rPr>
                <w:szCs w:val="24"/>
              </w:rPr>
              <w:t>survival</w:t>
            </w:r>
            <w:r>
              <w:rPr>
                <w:szCs w:val="24"/>
              </w:rPr>
              <w:t xml:space="preserve"> </w:t>
            </w:r>
            <w:r w:rsidRPr="0006785F">
              <w:rPr>
                <w:szCs w:val="24"/>
              </w:rPr>
              <w:t>drives</w:t>
            </w:r>
            <w:r>
              <w:rPr>
                <w:szCs w:val="24"/>
              </w:rPr>
              <w:t xml:space="preserve"> </w:t>
            </w:r>
            <w:r w:rsidRPr="0006785F">
              <w:rPr>
                <w:szCs w:val="24"/>
              </w:rPr>
              <w:t>for</w:t>
            </w:r>
            <w:r>
              <w:rPr>
                <w:szCs w:val="24"/>
              </w:rPr>
              <w:t xml:space="preserve"> </w:t>
            </w:r>
            <w:r w:rsidRPr="000A737D">
              <w:rPr>
                <w:szCs w:val="24"/>
              </w:rPr>
              <w:t>food</w:t>
            </w:r>
            <w:r w:rsidRPr="0006785F">
              <w:rPr>
                <w:szCs w:val="24"/>
              </w:rPr>
              <w:t>,</w:t>
            </w:r>
            <w:r>
              <w:rPr>
                <w:szCs w:val="24"/>
              </w:rPr>
              <w:t xml:space="preserve"> </w:t>
            </w:r>
            <w:r w:rsidRPr="000A737D">
              <w:rPr>
                <w:szCs w:val="24"/>
              </w:rPr>
              <w:t>sex</w:t>
            </w:r>
            <w:r w:rsidRPr="0006785F">
              <w:rPr>
                <w:szCs w:val="24"/>
              </w:rPr>
              <w:t>,</w:t>
            </w:r>
            <w:r>
              <w:rPr>
                <w:szCs w:val="24"/>
              </w:rPr>
              <w:t xml:space="preserve"> </w:t>
            </w:r>
            <w:r w:rsidRPr="0006785F">
              <w:rPr>
                <w:szCs w:val="24"/>
              </w:rPr>
              <w:t>shelter,</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like,</w:t>
            </w:r>
            <w:r>
              <w:rPr>
                <w:szCs w:val="24"/>
              </w:rPr>
              <w:t xml:space="preserve"> </w:t>
            </w:r>
            <w:r w:rsidRPr="0006785F">
              <w:rPr>
                <w:szCs w:val="24"/>
              </w:rPr>
              <w:t>which</w:t>
            </w:r>
            <w:r>
              <w:rPr>
                <w:szCs w:val="24"/>
              </w:rPr>
              <w:t xml:space="preserve"> </w:t>
            </w:r>
            <w:r w:rsidRPr="0006785F">
              <w:rPr>
                <w:szCs w:val="24"/>
              </w:rPr>
              <w:t>sustain</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6785F">
              <w:rPr>
                <w:szCs w:val="24"/>
              </w:rPr>
              <w:t>race,</w:t>
            </w:r>
            <w:r>
              <w:rPr>
                <w:szCs w:val="24"/>
              </w:rPr>
              <w:t xml:space="preserve"> </w:t>
            </w:r>
            <w:r w:rsidRPr="0006785F">
              <w:rPr>
                <w:szCs w:val="24"/>
              </w:rPr>
              <w:t>have</w:t>
            </w:r>
            <w:r>
              <w:rPr>
                <w:szCs w:val="24"/>
              </w:rPr>
              <w:t xml:space="preserve"> </w:t>
            </w:r>
            <w:r w:rsidRPr="0006785F">
              <w:rPr>
                <w:szCs w:val="24"/>
              </w:rPr>
              <w:t>their</w:t>
            </w:r>
            <w:r>
              <w:rPr>
                <w:szCs w:val="24"/>
              </w:rPr>
              <w:t xml:space="preserve"> </w:t>
            </w:r>
            <w:r w:rsidRPr="0006785F">
              <w:rPr>
                <w:szCs w:val="24"/>
              </w:rPr>
              <w:t>origin</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i/>
                <w:iCs/>
                <w:szCs w:val="24"/>
              </w:rPr>
              <w:t>nefesh</w:t>
            </w:r>
            <w:r>
              <w:rPr>
                <w:i/>
                <w:iCs/>
                <w:szCs w:val="24"/>
              </w:rPr>
              <w:t xml:space="preserve"> </w:t>
            </w:r>
            <w:r w:rsidRPr="0006785F">
              <w:rPr>
                <w:szCs w:val="24"/>
              </w:rPr>
              <w:t>which</w:t>
            </w:r>
            <w:r>
              <w:rPr>
                <w:szCs w:val="24"/>
              </w:rPr>
              <w:t xml:space="preserve"> </w:t>
            </w:r>
            <w:r w:rsidRPr="0006785F">
              <w:rPr>
                <w:szCs w:val="24"/>
              </w:rPr>
              <w:t>supports</w:t>
            </w:r>
            <w:r>
              <w:rPr>
                <w:szCs w:val="24"/>
              </w:rPr>
              <w:t xml:space="preserve"> </w:t>
            </w:r>
            <w:r w:rsidRPr="0006785F">
              <w:rPr>
                <w:szCs w:val="24"/>
              </w:rPr>
              <w:t>the</w:t>
            </w:r>
            <w:r>
              <w:rPr>
                <w:szCs w:val="24"/>
              </w:rPr>
              <w:t xml:space="preserve"> </w:t>
            </w:r>
            <w:r w:rsidRPr="000A737D">
              <w:rPr>
                <w:szCs w:val="24"/>
              </w:rPr>
              <w:t>body</w:t>
            </w:r>
            <w:r w:rsidRPr="0006785F">
              <w:rPr>
                <w:i/>
                <w:iCs/>
                <w:szCs w:val="24"/>
              </w:rPr>
              <w:t>.</w:t>
            </w:r>
            <w:r>
              <w:rPr>
                <w:i/>
                <w:iCs/>
                <w:szCs w:val="24"/>
              </w:rPr>
              <w:t xml:space="preserve"> </w:t>
            </w:r>
            <w:r w:rsidRPr="0006785F">
              <w:rPr>
                <w:szCs w:val="24"/>
              </w:rPr>
              <w:t>When</w:t>
            </w:r>
            <w:r>
              <w:rPr>
                <w:szCs w:val="24"/>
              </w:rPr>
              <w:t xml:space="preserve"> </w:t>
            </w:r>
            <w:r w:rsidRPr="0006785F">
              <w:rPr>
                <w:szCs w:val="24"/>
              </w:rPr>
              <w:t>the</w:t>
            </w:r>
            <w:r>
              <w:rPr>
                <w:szCs w:val="24"/>
              </w:rPr>
              <w:t xml:space="preserve"> </w:t>
            </w:r>
            <w:r w:rsidRPr="0006785F">
              <w:rPr>
                <w:i/>
                <w:iCs/>
                <w:szCs w:val="24"/>
              </w:rPr>
              <w:t>nefesh</w:t>
            </w:r>
            <w:r>
              <w:rPr>
                <w:szCs w:val="24"/>
              </w:rPr>
              <w:t xml:space="preserve"> </w:t>
            </w:r>
            <w:r w:rsidRPr="0006785F">
              <w:rPr>
                <w:szCs w:val="24"/>
              </w:rPr>
              <w:t>is</w:t>
            </w:r>
            <w:r>
              <w:rPr>
                <w:szCs w:val="24"/>
              </w:rPr>
              <w:t xml:space="preserve"> </w:t>
            </w:r>
            <w:r w:rsidRPr="0006785F">
              <w:rPr>
                <w:szCs w:val="24"/>
              </w:rPr>
              <w:t>able</w:t>
            </w:r>
            <w:r>
              <w:rPr>
                <w:szCs w:val="24"/>
              </w:rPr>
              <w:t xml:space="preserve"> </w:t>
            </w:r>
            <w:r w:rsidRPr="0006785F">
              <w:rPr>
                <w:szCs w:val="24"/>
              </w:rPr>
              <w:t>to</w:t>
            </w:r>
            <w:r>
              <w:rPr>
                <w:szCs w:val="24"/>
              </w:rPr>
              <w:t xml:space="preserve"> </w:t>
            </w:r>
            <w:r w:rsidRPr="0006785F">
              <w:rPr>
                <w:szCs w:val="24"/>
              </w:rPr>
              <w:t>function</w:t>
            </w:r>
            <w:r>
              <w:rPr>
                <w:szCs w:val="24"/>
              </w:rPr>
              <w:t xml:space="preserve"> </w:t>
            </w:r>
            <w:r w:rsidRPr="0006785F">
              <w:rPr>
                <w:szCs w:val="24"/>
              </w:rPr>
              <w:t>properly,</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6785F">
              <w:rPr>
                <w:szCs w:val="24"/>
              </w:rPr>
              <w:t>being</w:t>
            </w:r>
            <w:r>
              <w:rPr>
                <w:szCs w:val="24"/>
              </w:rPr>
              <w:t xml:space="preserve"> </w:t>
            </w:r>
            <w:r w:rsidRPr="0006785F">
              <w:rPr>
                <w:szCs w:val="24"/>
              </w:rPr>
              <w:t>has</w:t>
            </w:r>
            <w:r>
              <w:rPr>
                <w:szCs w:val="24"/>
              </w:rPr>
              <w:t xml:space="preserve"> </w:t>
            </w:r>
            <w:r w:rsidRPr="0006785F">
              <w:rPr>
                <w:szCs w:val="24"/>
              </w:rPr>
              <w:t>good</w:t>
            </w:r>
            <w:r>
              <w:rPr>
                <w:szCs w:val="24"/>
              </w:rPr>
              <w:t xml:space="preserve"> </w:t>
            </w:r>
            <w:r w:rsidRPr="0006785F">
              <w:rPr>
                <w:szCs w:val="24"/>
              </w:rPr>
              <w:t>health.</w:t>
            </w:r>
            <w:r>
              <w:rPr>
                <w:szCs w:val="24"/>
              </w:rPr>
              <w:t xml:space="preserve"> </w:t>
            </w:r>
            <w:r w:rsidRPr="0006785F">
              <w:rPr>
                <w:szCs w:val="24"/>
              </w:rPr>
              <w:t>An</w:t>
            </w:r>
            <w:r>
              <w:rPr>
                <w:szCs w:val="24"/>
              </w:rPr>
              <w:t xml:space="preserve"> </w:t>
            </w:r>
            <w:r w:rsidRPr="0006785F">
              <w:rPr>
                <w:szCs w:val="24"/>
              </w:rPr>
              <w:t>allusion</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A737D">
              <w:rPr>
                <w:i/>
                <w:iCs/>
                <w:szCs w:val="24"/>
              </w:rPr>
              <w:t>mitzva</w:t>
            </w:r>
            <w:r>
              <w:rPr>
                <w:szCs w:val="24"/>
              </w:rPr>
              <w:t xml:space="preserve"> </w:t>
            </w:r>
            <w:r w:rsidRPr="0006785F">
              <w:rPr>
                <w:szCs w:val="24"/>
              </w:rPr>
              <w:t>to</w:t>
            </w:r>
            <w:r>
              <w:rPr>
                <w:szCs w:val="24"/>
              </w:rPr>
              <w:t xml:space="preserve"> </w:t>
            </w:r>
            <w:r w:rsidRPr="0006785F">
              <w:rPr>
                <w:szCs w:val="24"/>
              </w:rPr>
              <w:t>take</w:t>
            </w:r>
            <w:r>
              <w:rPr>
                <w:szCs w:val="24"/>
              </w:rPr>
              <w:t xml:space="preserve"> </w:t>
            </w:r>
            <w:r w:rsidRPr="0006785F">
              <w:rPr>
                <w:szCs w:val="24"/>
              </w:rPr>
              <w:t>care</w:t>
            </w:r>
            <w:r>
              <w:rPr>
                <w:szCs w:val="24"/>
              </w:rPr>
              <w:t xml:space="preserve"> </w:t>
            </w:r>
            <w:r w:rsidRPr="0006785F">
              <w:rPr>
                <w:szCs w:val="24"/>
              </w:rPr>
              <w:t>of</w:t>
            </w:r>
            <w:r>
              <w:rPr>
                <w:szCs w:val="24"/>
              </w:rPr>
              <w:t xml:space="preserve"> </w:t>
            </w:r>
            <w:r w:rsidRPr="0006785F">
              <w:rPr>
                <w:szCs w:val="24"/>
              </w:rPr>
              <w:t>our</w:t>
            </w:r>
            <w:r>
              <w:rPr>
                <w:szCs w:val="24"/>
              </w:rPr>
              <w:t xml:space="preserve"> </w:t>
            </w:r>
            <w:r w:rsidRPr="0006785F">
              <w:rPr>
                <w:szCs w:val="24"/>
              </w:rPr>
              <w:t>health</w:t>
            </w:r>
            <w:r>
              <w:rPr>
                <w:szCs w:val="24"/>
              </w:rPr>
              <w:t xml:space="preserve"> </w:t>
            </w:r>
            <w:r w:rsidRPr="0006785F">
              <w:rPr>
                <w:szCs w:val="24"/>
              </w:rPr>
              <w:t>is</w:t>
            </w:r>
            <w:r>
              <w:rPr>
                <w:szCs w:val="24"/>
              </w:rPr>
              <w:t xml:space="preserve"> </w:t>
            </w:r>
            <w:r w:rsidRPr="0006785F">
              <w:rPr>
                <w:szCs w:val="24"/>
              </w:rPr>
              <w:t>found</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following</w:t>
            </w:r>
            <w:r>
              <w:rPr>
                <w:szCs w:val="24"/>
              </w:rPr>
              <w:t xml:space="preserve"> </w:t>
            </w:r>
            <w:r w:rsidRPr="0006785F">
              <w:rPr>
                <w:szCs w:val="24"/>
              </w:rPr>
              <w:t>words:</w:t>
            </w:r>
            <w:r>
              <w:rPr>
                <w:szCs w:val="24"/>
              </w:rPr>
              <w:t xml:space="preserve"> </w:t>
            </w:r>
            <w:r w:rsidRPr="0006785F">
              <w:rPr>
                <w:szCs w:val="24"/>
              </w:rPr>
              <w:t>"Only</w:t>
            </w:r>
            <w:r>
              <w:rPr>
                <w:szCs w:val="24"/>
              </w:rPr>
              <w:t xml:space="preserve"> </w:t>
            </w:r>
            <w:r w:rsidRPr="0006785F">
              <w:rPr>
                <w:szCs w:val="24"/>
              </w:rPr>
              <w:t>take</w:t>
            </w:r>
            <w:r>
              <w:rPr>
                <w:szCs w:val="24"/>
              </w:rPr>
              <w:t xml:space="preserve"> </w:t>
            </w:r>
            <w:r w:rsidRPr="0006785F">
              <w:rPr>
                <w:szCs w:val="24"/>
              </w:rPr>
              <w:t>heed,</w:t>
            </w:r>
            <w:r>
              <w:rPr>
                <w:szCs w:val="24"/>
              </w:rPr>
              <w:t xml:space="preserve"> </w:t>
            </w:r>
            <w:r w:rsidRPr="0006785F">
              <w:rPr>
                <w:szCs w:val="24"/>
              </w:rPr>
              <w:t>and</w:t>
            </w:r>
            <w:r>
              <w:rPr>
                <w:szCs w:val="24"/>
              </w:rPr>
              <w:t xml:space="preserve"> </w:t>
            </w:r>
            <w:r w:rsidRPr="0006785F">
              <w:rPr>
                <w:szCs w:val="24"/>
              </w:rPr>
              <w:t>guard</w:t>
            </w:r>
            <w:r>
              <w:rPr>
                <w:szCs w:val="24"/>
              </w:rPr>
              <w:t xml:space="preserve"> </w:t>
            </w:r>
            <w:r w:rsidRPr="0006785F">
              <w:rPr>
                <w:szCs w:val="24"/>
              </w:rPr>
              <w:t>your</w:t>
            </w:r>
            <w:r>
              <w:rPr>
                <w:szCs w:val="24"/>
              </w:rPr>
              <w:t xml:space="preserve"> </w:t>
            </w:r>
            <w:r w:rsidRPr="0006785F">
              <w:rPr>
                <w:i/>
                <w:iCs/>
                <w:szCs w:val="24"/>
              </w:rPr>
              <w:t>nefesh</w:t>
            </w:r>
            <w:r>
              <w:rPr>
                <w:szCs w:val="24"/>
              </w:rPr>
              <w:t xml:space="preserve"> </w:t>
            </w:r>
            <w:r w:rsidRPr="0006785F">
              <w:rPr>
                <w:szCs w:val="24"/>
              </w:rPr>
              <w:t>exceedingly"</w:t>
            </w:r>
            <w:r>
              <w:rPr>
                <w:szCs w:val="24"/>
              </w:rPr>
              <w:t xml:space="preserve"> </w:t>
            </w:r>
            <w:r w:rsidRPr="0006785F">
              <w:rPr>
                <w:szCs w:val="24"/>
              </w:rPr>
              <w:t>[</w:t>
            </w:r>
            <w:r w:rsidRPr="0006785F">
              <w:rPr>
                <w:i/>
                <w:iCs/>
                <w:szCs w:val="24"/>
              </w:rPr>
              <w:t>Devarim</w:t>
            </w:r>
            <w:r>
              <w:rPr>
                <w:i/>
                <w:iCs/>
                <w:szCs w:val="24"/>
              </w:rPr>
              <w:t xml:space="preserve"> </w:t>
            </w:r>
            <w:r w:rsidRPr="0006785F">
              <w:rPr>
                <w:i/>
                <w:iCs/>
                <w:szCs w:val="24"/>
              </w:rPr>
              <w:t>(Deuteronomy)</w:t>
            </w:r>
            <w:r>
              <w:rPr>
                <w:i/>
                <w:iCs/>
                <w:szCs w:val="24"/>
              </w:rPr>
              <w:t xml:space="preserve"> </w:t>
            </w:r>
            <w:r w:rsidRPr="0006785F">
              <w:rPr>
                <w:i/>
                <w:iCs/>
                <w:szCs w:val="24"/>
              </w:rPr>
              <w:t>4:9</w:t>
            </w:r>
            <w:r w:rsidRPr="0006785F">
              <w:rPr>
                <w:szCs w:val="24"/>
              </w:rPr>
              <w:t>].</w:t>
            </w:r>
          </w:p>
        </w:tc>
        <w:tc>
          <w:tcPr>
            <w:tcW w:w="1152" w:type="dxa"/>
          </w:tcPr>
          <w:p w:rsidR="000617F4" w:rsidRPr="0006785F" w:rsidRDefault="000617F4" w:rsidP="00BA679B">
            <w:pPr>
              <w:suppressAutoHyphens/>
              <w:jc w:val="both"/>
              <w:rPr>
                <w:b/>
                <w:bCs/>
                <w:szCs w:val="24"/>
              </w:rPr>
            </w:pPr>
            <w:r w:rsidRPr="0006785F">
              <w:rPr>
                <w:b/>
                <w:bCs/>
                <w:szCs w:val="24"/>
              </w:rPr>
              <w:t>Rest</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b/>
                <w:bCs/>
                <w:szCs w:val="24"/>
              </w:rPr>
              <w:t>Ruach</w:t>
            </w:r>
          </w:p>
        </w:tc>
        <w:tc>
          <w:tcPr>
            <w:tcW w:w="1170" w:type="dxa"/>
          </w:tcPr>
          <w:p w:rsidR="000617F4" w:rsidRPr="0006785F" w:rsidRDefault="000617F4" w:rsidP="00BA679B">
            <w:pPr>
              <w:suppressAutoHyphens/>
              <w:jc w:val="both"/>
              <w:rPr>
                <w:szCs w:val="24"/>
              </w:rPr>
            </w:pPr>
            <w:r w:rsidRPr="0006785F">
              <w:rPr>
                <w:szCs w:val="24"/>
              </w:rPr>
              <w:t>Shemot</w:t>
            </w:r>
          </w:p>
        </w:tc>
        <w:tc>
          <w:tcPr>
            <w:tcW w:w="6390" w:type="dxa"/>
          </w:tcPr>
          <w:p w:rsidR="000617F4" w:rsidRPr="0006785F" w:rsidRDefault="000617F4" w:rsidP="00BA679B">
            <w:pPr>
              <w:suppressAutoHyphens/>
              <w:jc w:val="both"/>
              <w:rPr>
                <w:szCs w:val="24"/>
              </w:rPr>
            </w:pPr>
            <w:r w:rsidRPr="0006785F">
              <w:rPr>
                <w:szCs w:val="24"/>
              </w:rPr>
              <w:t>The</w:t>
            </w:r>
            <w:r>
              <w:rPr>
                <w:szCs w:val="24"/>
              </w:rPr>
              <w:t xml:space="preserve"> </w:t>
            </w:r>
            <w:r w:rsidRPr="0006785F">
              <w:rPr>
                <w:szCs w:val="24"/>
              </w:rPr>
              <w:t>feeling</w:t>
            </w:r>
            <w:r>
              <w:rPr>
                <w:szCs w:val="24"/>
              </w:rPr>
              <w:t xml:space="preserve"> </w:t>
            </w:r>
            <w:r w:rsidRPr="0006785F">
              <w:rPr>
                <w:szCs w:val="24"/>
              </w:rPr>
              <w:t>and</w:t>
            </w:r>
            <w:r>
              <w:rPr>
                <w:szCs w:val="24"/>
              </w:rPr>
              <w:t xml:space="preserve"> </w:t>
            </w:r>
            <w:r w:rsidRPr="0006785F">
              <w:rPr>
                <w:szCs w:val="24"/>
              </w:rPr>
              <w:t>emotions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heart</w:t>
            </w:r>
            <w:r w:rsidRPr="0006785F">
              <w:rPr>
                <w:szCs w:val="24"/>
              </w:rPr>
              <w:t>.</w:t>
            </w:r>
            <w:r>
              <w:rPr>
                <w:szCs w:val="24"/>
              </w:rPr>
              <w:t xml:space="preserve"> </w:t>
            </w:r>
            <w:r w:rsidRPr="0006785F">
              <w:rPr>
                <w:szCs w:val="24"/>
              </w:rPr>
              <w:t>This</w:t>
            </w:r>
            <w:r>
              <w:rPr>
                <w:szCs w:val="24"/>
              </w:rPr>
              <w:t xml:space="preserve"> </w:t>
            </w:r>
            <w:r w:rsidRPr="0006785F">
              <w:rPr>
                <w:szCs w:val="24"/>
              </w:rPr>
              <w:t>spirit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internally</w:t>
            </w:r>
            <w:r>
              <w:rPr>
                <w:szCs w:val="24"/>
              </w:rPr>
              <w:t xml:space="preserve"> </w:t>
            </w:r>
            <w:r w:rsidRPr="0006785F">
              <w:rPr>
                <w:szCs w:val="24"/>
              </w:rPr>
              <w:t>oriented</w:t>
            </w:r>
            <w:r>
              <w:rPr>
                <w:szCs w:val="24"/>
              </w:rPr>
              <w:t xml:space="preserve"> </w:t>
            </w:r>
            <w:r w:rsidRPr="0006785F">
              <w:rPr>
                <w:szCs w:val="24"/>
              </w:rPr>
              <w:t>part</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6785F">
              <w:rPr>
                <w:szCs w:val="24"/>
              </w:rPr>
              <w:t>being,</w:t>
            </w:r>
            <w:r>
              <w:rPr>
                <w:szCs w:val="24"/>
              </w:rPr>
              <w:t xml:space="preserve"> </w:t>
            </w:r>
            <w:r w:rsidRPr="0006785F">
              <w:rPr>
                <w:szCs w:val="24"/>
              </w:rPr>
              <w:t>which</w:t>
            </w:r>
            <w:r>
              <w:rPr>
                <w:szCs w:val="24"/>
              </w:rPr>
              <w:t xml:space="preserve"> </w:t>
            </w:r>
            <w:r w:rsidRPr="0006785F">
              <w:rPr>
                <w:szCs w:val="24"/>
              </w:rPr>
              <w:t>enables</w:t>
            </w:r>
            <w:r>
              <w:rPr>
                <w:szCs w:val="24"/>
              </w:rPr>
              <w:t xml:space="preserve"> </w:t>
            </w:r>
            <w:r w:rsidRPr="0006785F">
              <w:rPr>
                <w:szCs w:val="24"/>
              </w:rPr>
              <w:t>him</w:t>
            </w:r>
            <w:r>
              <w:rPr>
                <w:szCs w:val="24"/>
              </w:rPr>
              <w:t xml:space="preserve"> </w:t>
            </w:r>
            <w:r w:rsidRPr="0006785F">
              <w:rPr>
                <w:szCs w:val="24"/>
              </w:rPr>
              <w:t>to</w:t>
            </w:r>
            <w:r>
              <w:rPr>
                <w:szCs w:val="24"/>
              </w:rPr>
              <w:t xml:space="preserve"> </w:t>
            </w:r>
            <w:r w:rsidRPr="0006785F">
              <w:rPr>
                <w:szCs w:val="24"/>
              </w:rPr>
              <w:t>think</w:t>
            </w:r>
            <w:r>
              <w:rPr>
                <w:szCs w:val="24"/>
              </w:rPr>
              <w:t xml:space="preserve"> </w:t>
            </w:r>
            <w:r w:rsidRPr="0006785F">
              <w:rPr>
                <w:szCs w:val="24"/>
              </w:rPr>
              <w:t>and</w:t>
            </w:r>
            <w:r>
              <w:rPr>
                <w:szCs w:val="24"/>
              </w:rPr>
              <w:t xml:space="preserve"> </w:t>
            </w:r>
            <w:r w:rsidRPr="0006785F">
              <w:rPr>
                <w:szCs w:val="24"/>
              </w:rPr>
              <w:t>feel,</w:t>
            </w:r>
            <w:r>
              <w:rPr>
                <w:szCs w:val="24"/>
              </w:rPr>
              <w:t xml:space="preserve"> </w:t>
            </w:r>
            <w:r w:rsidRPr="0006785F">
              <w:rPr>
                <w:szCs w:val="24"/>
              </w:rPr>
              <w:t>and</w:t>
            </w:r>
            <w:r>
              <w:rPr>
                <w:szCs w:val="24"/>
              </w:rPr>
              <w:t xml:space="preserve"> </w:t>
            </w:r>
            <w:r w:rsidRPr="0006785F">
              <w:rPr>
                <w:szCs w:val="24"/>
              </w:rPr>
              <w:t>gives</w:t>
            </w:r>
            <w:r>
              <w:rPr>
                <w:szCs w:val="24"/>
              </w:rPr>
              <w:t xml:space="preserve"> </w:t>
            </w:r>
            <w:r w:rsidRPr="0006785F">
              <w:rPr>
                <w:szCs w:val="24"/>
              </w:rPr>
              <w:t>rise</w:t>
            </w:r>
            <w:r>
              <w:rPr>
                <w:szCs w:val="24"/>
              </w:rPr>
              <w:t xml:space="preserve"> </w:t>
            </w:r>
            <w:r w:rsidRPr="0006785F">
              <w:rPr>
                <w:szCs w:val="24"/>
              </w:rPr>
              <w:t>to</w:t>
            </w:r>
            <w:r>
              <w:rPr>
                <w:szCs w:val="24"/>
              </w:rPr>
              <w:t xml:space="preserve"> </w:t>
            </w:r>
            <w:r w:rsidRPr="0006785F">
              <w:rPr>
                <w:szCs w:val="24"/>
              </w:rPr>
              <w:t>his</w:t>
            </w:r>
            <w:r>
              <w:rPr>
                <w:szCs w:val="24"/>
              </w:rPr>
              <w:t xml:space="preserve"> </w:t>
            </w:r>
            <w:r w:rsidRPr="0006785F">
              <w:rPr>
                <w:szCs w:val="24"/>
              </w:rPr>
              <w:t>sense</w:t>
            </w:r>
            <w:r>
              <w:rPr>
                <w:szCs w:val="24"/>
              </w:rPr>
              <w:t xml:space="preserve"> </w:t>
            </w:r>
            <w:r w:rsidRPr="0006785F">
              <w:rPr>
                <w:szCs w:val="24"/>
              </w:rPr>
              <w:t>of</w:t>
            </w:r>
            <w:r>
              <w:rPr>
                <w:szCs w:val="24"/>
              </w:rPr>
              <w:t xml:space="preserve"> </w:t>
            </w:r>
            <w:r w:rsidRPr="0006785F">
              <w:rPr>
                <w:szCs w:val="24"/>
              </w:rPr>
              <w:t>self.</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origin</w:t>
            </w:r>
            <w:r>
              <w:rPr>
                <w:szCs w:val="24"/>
              </w:rPr>
              <w:t xml:space="preserve"> </w:t>
            </w:r>
            <w:r w:rsidRPr="0006785F">
              <w:rPr>
                <w:szCs w:val="24"/>
              </w:rPr>
              <w:t>of</w:t>
            </w:r>
            <w:r>
              <w:rPr>
                <w:szCs w:val="24"/>
              </w:rPr>
              <w:t xml:space="preserve"> </w:t>
            </w:r>
            <w:r w:rsidRPr="0006785F">
              <w:rPr>
                <w:szCs w:val="24"/>
              </w:rPr>
              <w:t>all</w:t>
            </w:r>
            <w:r>
              <w:rPr>
                <w:szCs w:val="24"/>
              </w:rPr>
              <w:t xml:space="preserve"> </w:t>
            </w:r>
            <w:r w:rsidRPr="0006785F">
              <w:rPr>
                <w:szCs w:val="24"/>
              </w:rPr>
              <w:t>intellectual,</w:t>
            </w:r>
            <w:r>
              <w:rPr>
                <w:szCs w:val="24"/>
              </w:rPr>
              <w:t xml:space="preserve"> </w:t>
            </w:r>
            <w:r w:rsidRPr="0006785F">
              <w:rPr>
                <w:szCs w:val="24"/>
              </w:rPr>
              <w:t>emotional,</w:t>
            </w:r>
            <w:r>
              <w:rPr>
                <w:szCs w:val="24"/>
              </w:rPr>
              <w:t xml:space="preserve"> </w:t>
            </w:r>
            <w:r w:rsidRPr="0006785F">
              <w:rPr>
                <w:szCs w:val="24"/>
              </w:rPr>
              <w:t>and</w:t>
            </w:r>
            <w:r>
              <w:rPr>
                <w:szCs w:val="24"/>
              </w:rPr>
              <w:t xml:space="preserve"> </w:t>
            </w:r>
            <w:r w:rsidRPr="0006785F">
              <w:rPr>
                <w:szCs w:val="24"/>
              </w:rPr>
              <w:t>social</w:t>
            </w:r>
            <w:r>
              <w:rPr>
                <w:szCs w:val="24"/>
              </w:rPr>
              <w:t xml:space="preserve"> </w:t>
            </w:r>
            <w:r w:rsidRPr="0006785F">
              <w:rPr>
                <w:szCs w:val="24"/>
              </w:rPr>
              <w:t>activity.</w:t>
            </w:r>
            <w:r>
              <w:rPr>
                <w:szCs w:val="24"/>
              </w:rPr>
              <w:t xml:space="preserve"> </w:t>
            </w:r>
            <w:r w:rsidRPr="0006785F">
              <w:rPr>
                <w:szCs w:val="24"/>
              </w:rPr>
              <w:t>When</w:t>
            </w:r>
            <w:r>
              <w:rPr>
                <w:szCs w:val="24"/>
              </w:rPr>
              <w:t xml:space="preserve"> </w:t>
            </w:r>
            <w:r w:rsidRPr="0006785F">
              <w:rPr>
                <w:szCs w:val="24"/>
              </w:rPr>
              <w:t>the</w:t>
            </w:r>
            <w:r>
              <w:rPr>
                <w:szCs w:val="24"/>
              </w:rPr>
              <w:t xml:space="preserve"> </w:t>
            </w:r>
            <w:r w:rsidRPr="0006785F">
              <w:rPr>
                <w:i/>
                <w:iCs/>
                <w:szCs w:val="24"/>
              </w:rPr>
              <w:t>ruach</w:t>
            </w:r>
            <w:r>
              <w:rPr>
                <w:i/>
                <w:iCs/>
                <w:szCs w:val="24"/>
              </w:rPr>
              <w:t xml:space="preserve"> </w:t>
            </w:r>
            <w:r w:rsidRPr="0006785F">
              <w:rPr>
                <w:szCs w:val="24"/>
              </w:rPr>
              <w:t>is</w:t>
            </w:r>
            <w:r>
              <w:rPr>
                <w:szCs w:val="24"/>
              </w:rPr>
              <w:t xml:space="preserve"> </w:t>
            </w:r>
            <w:r w:rsidRPr="0006785F">
              <w:rPr>
                <w:szCs w:val="24"/>
              </w:rPr>
              <w:t>able</w:t>
            </w:r>
            <w:r>
              <w:rPr>
                <w:szCs w:val="24"/>
              </w:rPr>
              <w:t xml:space="preserve"> </w:t>
            </w:r>
            <w:r w:rsidRPr="0006785F">
              <w:rPr>
                <w:szCs w:val="24"/>
              </w:rPr>
              <w:t>to</w:t>
            </w:r>
            <w:r>
              <w:rPr>
                <w:szCs w:val="24"/>
              </w:rPr>
              <w:t xml:space="preserve"> </w:t>
            </w:r>
            <w:r w:rsidRPr="0006785F">
              <w:rPr>
                <w:szCs w:val="24"/>
              </w:rPr>
              <w:t>function</w:t>
            </w:r>
            <w:r>
              <w:rPr>
                <w:szCs w:val="24"/>
              </w:rPr>
              <w:t xml:space="preserve"> </w:t>
            </w:r>
            <w:r w:rsidRPr="0006785F">
              <w:rPr>
                <w:szCs w:val="24"/>
              </w:rPr>
              <w:t>properly,</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6785F">
              <w:rPr>
                <w:szCs w:val="24"/>
              </w:rPr>
              <w:t>being</w:t>
            </w:r>
            <w:r>
              <w:rPr>
                <w:szCs w:val="24"/>
              </w:rPr>
              <w:t xml:space="preserve"> </w:t>
            </w:r>
            <w:r w:rsidRPr="0006785F">
              <w:rPr>
                <w:szCs w:val="24"/>
              </w:rPr>
              <w:t>has</w:t>
            </w:r>
            <w:r>
              <w:rPr>
                <w:szCs w:val="24"/>
              </w:rPr>
              <w:t xml:space="preserve"> </w:t>
            </w:r>
            <w:r w:rsidRPr="0006785F">
              <w:rPr>
                <w:szCs w:val="24"/>
              </w:rPr>
              <w:t>self-confidence</w:t>
            </w:r>
            <w:r>
              <w:rPr>
                <w:szCs w:val="24"/>
              </w:rPr>
              <w:t xml:space="preserve"> </w:t>
            </w:r>
            <w:r w:rsidRPr="0006785F">
              <w:rPr>
                <w:szCs w:val="24"/>
              </w:rPr>
              <w:t>and</w:t>
            </w:r>
            <w:r>
              <w:rPr>
                <w:szCs w:val="24"/>
              </w:rPr>
              <w:t xml:space="preserve"> </w:t>
            </w:r>
            <w:r w:rsidRPr="0006785F">
              <w:rPr>
                <w:szCs w:val="24"/>
              </w:rPr>
              <w:t>self-respect.</w:t>
            </w:r>
          </w:p>
        </w:tc>
        <w:tc>
          <w:tcPr>
            <w:tcW w:w="1152" w:type="dxa"/>
          </w:tcPr>
          <w:p w:rsidR="000617F4" w:rsidRPr="0006785F" w:rsidRDefault="000617F4" w:rsidP="00BA679B">
            <w:pPr>
              <w:suppressAutoHyphens/>
              <w:jc w:val="both"/>
              <w:rPr>
                <w:b/>
                <w:bCs/>
                <w:szCs w:val="24"/>
              </w:rPr>
            </w:pPr>
            <w:r w:rsidRPr="0006785F">
              <w:rPr>
                <w:b/>
                <w:bCs/>
                <w:szCs w:val="24"/>
              </w:rPr>
              <w:t>Wind</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b/>
                <w:bCs/>
                <w:szCs w:val="24"/>
              </w:rPr>
              <w:t>Neshama</w:t>
            </w:r>
          </w:p>
        </w:tc>
        <w:tc>
          <w:tcPr>
            <w:tcW w:w="1170" w:type="dxa"/>
          </w:tcPr>
          <w:p w:rsidR="000617F4" w:rsidRPr="0006785F" w:rsidRDefault="000617F4" w:rsidP="00BA679B">
            <w:pPr>
              <w:suppressAutoHyphens/>
              <w:jc w:val="both"/>
              <w:rPr>
                <w:szCs w:val="24"/>
              </w:rPr>
            </w:pPr>
            <w:r w:rsidRPr="0006785F">
              <w:rPr>
                <w:szCs w:val="24"/>
              </w:rPr>
              <w:t>Beresh</w:t>
            </w:r>
            <w:r w:rsidR="00424E21">
              <w:rPr>
                <w:szCs w:val="24"/>
              </w:rPr>
              <w:t>ee</w:t>
            </w:r>
            <w:r w:rsidRPr="0006785F">
              <w:rPr>
                <w:szCs w:val="24"/>
              </w:rPr>
              <w:t>t</w:t>
            </w:r>
          </w:p>
        </w:tc>
        <w:tc>
          <w:tcPr>
            <w:tcW w:w="6390" w:type="dxa"/>
          </w:tcPr>
          <w:p w:rsidR="000617F4" w:rsidRPr="0006785F" w:rsidRDefault="000617F4" w:rsidP="00BA679B">
            <w:pPr>
              <w:suppressAutoHyphens/>
              <w:jc w:val="both"/>
              <w:rPr>
                <w:szCs w:val="24"/>
              </w:rPr>
            </w:pPr>
            <w:r w:rsidRPr="0006785F">
              <w:rPr>
                <w:szCs w:val="24"/>
              </w:rPr>
              <w:t>The</w:t>
            </w:r>
            <w:r>
              <w:rPr>
                <w:szCs w:val="24"/>
              </w:rPr>
              <w:t xml:space="preserve"> </w:t>
            </w:r>
            <w:r w:rsidRPr="0006785F">
              <w:rPr>
                <w:szCs w:val="24"/>
              </w:rPr>
              <w:t>mind</w:t>
            </w:r>
            <w:r>
              <w:rPr>
                <w:szCs w:val="24"/>
              </w:rPr>
              <w:t xml:space="preserve"> </w:t>
            </w:r>
            <w:r w:rsidRPr="0006785F">
              <w:rPr>
                <w:szCs w:val="24"/>
              </w:rPr>
              <w:t>and</w:t>
            </w:r>
            <w:r>
              <w:rPr>
                <w:szCs w:val="24"/>
              </w:rPr>
              <w:t xml:space="preserve"> </w:t>
            </w:r>
            <w:r w:rsidRPr="0006785F">
              <w:rPr>
                <w:szCs w:val="24"/>
              </w:rPr>
              <w:t>it’s</w:t>
            </w:r>
            <w:r>
              <w:rPr>
                <w:szCs w:val="24"/>
              </w:rPr>
              <w:t xml:space="preserve"> </w:t>
            </w:r>
            <w:r w:rsidRPr="0006785F">
              <w:rPr>
                <w:szCs w:val="24"/>
              </w:rPr>
              <w:t>higher</w:t>
            </w:r>
            <w:r>
              <w:rPr>
                <w:szCs w:val="24"/>
              </w:rPr>
              <w:t xml:space="preserve"> </w:t>
            </w:r>
            <w:r w:rsidRPr="0006785F">
              <w:rPr>
                <w:szCs w:val="24"/>
              </w:rPr>
              <w:t>consciousness.</w:t>
            </w:r>
            <w:r>
              <w:rPr>
                <w:szCs w:val="24"/>
              </w:rPr>
              <w:t xml:space="preserve"> </w:t>
            </w:r>
            <w:r w:rsidRPr="0006785F">
              <w:rPr>
                <w:szCs w:val="24"/>
              </w:rPr>
              <w:t>The</w:t>
            </w:r>
            <w:r>
              <w:rPr>
                <w:szCs w:val="24"/>
              </w:rPr>
              <w:t xml:space="preserve"> </w:t>
            </w:r>
            <w:r w:rsidRPr="0006785F">
              <w:rPr>
                <w:szCs w:val="24"/>
              </w:rPr>
              <w:t>supernal</w:t>
            </w:r>
            <w:r>
              <w:rPr>
                <w:szCs w:val="24"/>
              </w:rPr>
              <w:t xml:space="preserve"> </w:t>
            </w:r>
            <w:r w:rsidRPr="0006785F">
              <w:rPr>
                <w:szCs w:val="24"/>
              </w:rPr>
              <w:t>soul</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6785F">
              <w:rPr>
                <w:szCs w:val="24"/>
              </w:rPr>
              <w:t>being's</w:t>
            </w:r>
            <w:r>
              <w:rPr>
                <w:szCs w:val="24"/>
              </w:rPr>
              <w:t xml:space="preserve"> </w:t>
            </w:r>
            <w:r w:rsidRPr="0006785F">
              <w:rPr>
                <w:szCs w:val="24"/>
              </w:rPr>
              <w:t>link</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trans-</w:t>
            </w:r>
            <w:r w:rsidRPr="000A737D">
              <w:rPr>
                <w:szCs w:val="24"/>
              </w:rPr>
              <w:t>physical</w:t>
            </w:r>
            <w:r>
              <w:rPr>
                <w:szCs w:val="24"/>
              </w:rPr>
              <w:t xml:space="preserve"> </w:t>
            </w:r>
            <w:r w:rsidRPr="0006785F">
              <w:rPr>
                <w:szCs w:val="24"/>
              </w:rPr>
              <w:t>realms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Creation</w:t>
            </w:r>
            <w:r w:rsidRPr="0006785F">
              <w:rPr>
                <w:szCs w:val="24"/>
              </w:rPr>
              <w:t>,</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A737D">
              <w:rPr>
                <w:szCs w:val="24"/>
              </w:rPr>
              <w:t>spiritual</w:t>
            </w:r>
            <w:r>
              <w:rPr>
                <w:szCs w:val="24"/>
              </w:rPr>
              <w:t xml:space="preserve"> </w:t>
            </w:r>
            <w:r w:rsidRPr="000A737D">
              <w:rPr>
                <w:szCs w:val="24"/>
              </w:rPr>
              <w:t>world</w:t>
            </w:r>
            <w:r>
              <w:rPr>
                <w:szCs w:val="24"/>
              </w:rPr>
              <w:t xml:space="preserve"> </w:t>
            </w:r>
            <w:r w:rsidRPr="0006785F">
              <w:rPr>
                <w:szCs w:val="24"/>
              </w:rPr>
              <w:t>and</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Creator;</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source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6785F">
              <w:rPr>
                <w:szCs w:val="24"/>
              </w:rPr>
              <w:t>being's</w:t>
            </w:r>
            <w:r>
              <w:rPr>
                <w:szCs w:val="24"/>
              </w:rPr>
              <w:t xml:space="preserve"> </w:t>
            </w:r>
            <w:r w:rsidRPr="0006785F">
              <w:rPr>
                <w:szCs w:val="24"/>
              </w:rPr>
              <w:t>craving</w:t>
            </w:r>
            <w:r>
              <w:rPr>
                <w:szCs w:val="24"/>
              </w:rPr>
              <w:t xml:space="preserve"> </w:t>
            </w:r>
            <w:r w:rsidRPr="0006785F">
              <w:rPr>
                <w:szCs w:val="24"/>
              </w:rPr>
              <w:t>for</w:t>
            </w:r>
            <w:r>
              <w:rPr>
                <w:szCs w:val="24"/>
              </w:rPr>
              <w:t xml:space="preserve"> </w:t>
            </w:r>
            <w:r w:rsidRPr="0006785F">
              <w:rPr>
                <w:szCs w:val="24"/>
              </w:rPr>
              <w:t>a</w:t>
            </w:r>
            <w:r>
              <w:rPr>
                <w:szCs w:val="24"/>
              </w:rPr>
              <w:t xml:space="preserve"> </w:t>
            </w:r>
            <w:r w:rsidRPr="0006785F">
              <w:rPr>
                <w:szCs w:val="24"/>
              </w:rPr>
              <w:t>relationship</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Creator.</w:t>
            </w:r>
            <w:r>
              <w:rPr>
                <w:szCs w:val="24"/>
              </w:rPr>
              <w:t xml:space="preserve"> </w:t>
            </w:r>
            <w:r w:rsidRPr="0006785F">
              <w:rPr>
                <w:szCs w:val="24"/>
              </w:rPr>
              <w:t>Everyone</w:t>
            </w:r>
            <w:r>
              <w:rPr>
                <w:szCs w:val="24"/>
              </w:rPr>
              <w:t xml:space="preserve"> </w:t>
            </w:r>
            <w:r w:rsidRPr="0006785F">
              <w:rPr>
                <w:szCs w:val="24"/>
              </w:rPr>
              <w:t>is</w:t>
            </w:r>
            <w:r>
              <w:rPr>
                <w:szCs w:val="24"/>
              </w:rPr>
              <w:t xml:space="preserve"> </w:t>
            </w:r>
            <w:r w:rsidRPr="0006785F">
              <w:rPr>
                <w:szCs w:val="24"/>
              </w:rPr>
              <w:t>cognizant</w:t>
            </w:r>
            <w:r>
              <w:rPr>
                <w:szCs w:val="24"/>
              </w:rPr>
              <w:t xml:space="preserve"> </w:t>
            </w:r>
            <w:r w:rsidRPr="0006785F">
              <w:rPr>
                <w:szCs w:val="24"/>
              </w:rPr>
              <w:t>of</w:t>
            </w:r>
            <w:r>
              <w:rPr>
                <w:szCs w:val="24"/>
              </w:rPr>
              <w:t xml:space="preserve"> </w:t>
            </w:r>
            <w:r w:rsidRPr="0006785F">
              <w:rPr>
                <w:szCs w:val="24"/>
              </w:rPr>
              <w:t>his</w:t>
            </w:r>
            <w:r>
              <w:rPr>
                <w:szCs w:val="24"/>
              </w:rPr>
              <w:t xml:space="preserve"> </w:t>
            </w:r>
            <w:r w:rsidRPr="0006785F">
              <w:rPr>
                <w:i/>
                <w:iCs/>
                <w:szCs w:val="24"/>
              </w:rPr>
              <w:t>nefesh</w:t>
            </w:r>
            <w:r>
              <w:rPr>
                <w:szCs w:val="24"/>
              </w:rPr>
              <w:t xml:space="preserve"> </w:t>
            </w:r>
            <w:r w:rsidRPr="0006785F">
              <w:rPr>
                <w:szCs w:val="24"/>
              </w:rPr>
              <w:t>and</w:t>
            </w:r>
            <w:r>
              <w:rPr>
                <w:szCs w:val="24"/>
              </w:rPr>
              <w:t xml:space="preserve"> </w:t>
            </w:r>
            <w:r w:rsidRPr="0006785F">
              <w:rPr>
                <w:szCs w:val="24"/>
              </w:rPr>
              <w:t>his</w:t>
            </w:r>
            <w:r>
              <w:rPr>
                <w:szCs w:val="24"/>
              </w:rPr>
              <w:t xml:space="preserve"> </w:t>
            </w:r>
            <w:r w:rsidRPr="0006785F">
              <w:rPr>
                <w:i/>
                <w:iCs/>
                <w:szCs w:val="24"/>
              </w:rPr>
              <w:t>ruach</w:t>
            </w:r>
            <w:r w:rsidRPr="0006785F">
              <w:rPr>
                <w:szCs w:val="24"/>
              </w:rPr>
              <w:t>,</w:t>
            </w:r>
            <w:r>
              <w:rPr>
                <w:szCs w:val="24"/>
              </w:rPr>
              <w:t xml:space="preserve"> </w:t>
            </w:r>
            <w:r w:rsidRPr="0006785F">
              <w:rPr>
                <w:szCs w:val="24"/>
              </w:rPr>
              <w:t>but</w:t>
            </w:r>
            <w:r>
              <w:rPr>
                <w:szCs w:val="24"/>
              </w:rPr>
              <w:t xml:space="preserve"> </w:t>
            </w:r>
            <w:r w:rsidRPr="0006785F">
              <w:rPr>
                <w:szCs w:val="24"/>
              </w:rPr>
              <w:t>not</w:t>
            </w:r>
            <w:r>
              <w:rPr>
                <w:szCs w:val="24"/>
              </w:rPr>
              <w:t xml:space="preserve"> </w:t>
            </w:r>
            <w:r w:rsidRPr="0006785F">
              <w:rPr>
                <w:szCs w:val="24"/>
              </w:rPr>
              <w:t>everyone</w:t>
            </w:r>
            <w:r>
              <w:rPr>
                <w:szCs w:val="24"/>
              </w:rPr>
              <w:t xml:space="preserve"> </w:t>
            </w:r>
            <w:r w:rsidRPr="0006785F">
              <w:rPr>
                <w:szCs w:val="24"/>
              </w:rPr>
              <w:t>is</w:t>
            </w:r>
            <w:r>
              <w:rPr>
                <w:szCs w:val="24"/>
              </w:rPr>
              <w:t xml:space="preserve"> </w:t>
            </w:r>
            <w:r w:rsidRPr="0006785F">
              <w:rPr>
                <w:szCs w:val="24"/>
              </w:rPr>
              <w:t>cognizant</w:t>
            </w:r>
            <w:r>
              <w:rPr>
                <w:szCs w:val="24"/>
              </w:rPr>
              <w:t xml:space="preserve"> </w:t>
            </w:r>
            <w:r w:rsidRPr="0006785F">
              <w:rPr>
                <w:szCs w:val="24"/>
              </w:rPr>
              <w:t>of</w:t>
            </w:r>
            <w:r>
              <w:rPr>
                <w:szCs w:val="24"/>
              </w:rPr>
              <w:t xml:space="preserve"> </w:t>
            </w:r>
            <w:r w:rsidRPr="0006785F">
              <w:rPr>
                <w:szCs w:val="24"/>
              </w:rPr>
              <w:t>his</w:t>
            </w:r>
            <w:r>
              <w:rPr>
                <w:szCs w:val="24"/>
              </w:rPr>
              <w:t xml:space="preserve"> </w:t>
            </w:r>
            <w:r w:rsidRPr="0006785F">
              <w:rPr>
                <w:i/>
                <w:iCs/>
                <w:szCs w:val="24"/>
              </w:rPr>
              <w:t>neshama.</w:t>
            </w:r>
            <w:r>
              <w:rPr>
                <w:i/>
                <w:iCs/>
                <w:szCs w:val="24"/>
              </w:rPr>
              <w:t xml:space="preserve"> </w:t>
            </w:r>
            <w:r w:rsidRPr="0006785F">
              <w:rPr>
                <w:szCs w:val="24"/>
              </w:rPr>
              <w:t>Someone</w:t>
            </w:r>
            <w:r>
              <w:rPr>
                <w:szCs w:val="24"/>
              </w:rPr>
              <w:t xml:space="preserve"> </w:t>
            </w:r>
            <w:r w:rsidRPr="0006785F">
              <w:rPr>
                <w:szCs w:val="24"/>
              </w:rPr>
              <w:t>who</w:t>
            </w:r>
            <w:r>
              <w:rPr>
                <w:szCs w:val="24"/>
              </w:rPr>
              <w:t xml:space="preserve"> </w:t>
            </w:r>
            <w:r w:rsidRPr="0006785F">
              <w:rPr>
                <w:szCs w:val="24"/>
              </w:rPr>
              <w:t>is</w:t>
            </w:r>
            <w:r>
              <w:rPr>
                <w:szCs w:val="24"/>
              </w:rPr>
              <w:t xml:space="preserve"> </w:t>
            </w:r>
            <w:r w:rsidRPr="0006785F">
              <w:rPr>
                <w:szCs w:val="24"/>
              </w:rPr>
              <w:t>truly</w:t>
            </w:r>
            <w:r>
              <w:rPr>
                <w:szCs w:val="24"/>
              </w:rPr>
              <w:t xml:space="preserve"> </w:t>
            </w:r>
            <w:r w:rsidRPr="0006785F">
              <w:rPr>
                <w:szCs w:val="24"/>
              </w:rPr>
              <w:t>aware</w:t>
            </w:r>
            <w:r>
              <w:rPr>
                <w:szCs w:val="24"/>
              </w:rPr>
              <w:t xml:space="preserve"> </w:t>
            </w:r>
            <w:r w:rsidRPr="0006785F">
              <w:rPr>
                <w:szCs w:val="24"/>
              </w:rPr>
              <w:t>of</w:t>
            </w:r>
            <w:r>
              <w:rPr>
                <w:szCs w:val="24"/>
              </w:rPr>
              <w:t xml:space="preserve"> </w:t>
            </w:r>
            <w:r w:rsidRPr="0006785F">
              <w:rPr>
                <w:szCs w:val="24"/>
              </w:rPr>
              <w:t>his</w:t>
            </w:r>
            <w:r>
              <w:rPr>
                <w:szCs w:val="24"/>
              </w:rPr>
              <w:t xml:space="preserve"> </w:t>
            </w:r>
            <w:r w:rsidRPr="0006785F">
              <w:rPr>
                <w:i/>
                <w:iCs/>
                <w:szCs w:val="24"/>
              </w:rPr>
              <w:t>neshama</w:t>
            </w:r>
            <w:r>
              <w:rPr>
                <w:szCs w:val="24"/>
              </w:rPr>
              <w:t xml:space="preserve"> </w:t>
            </w:r>
            <w:r w:rsidRPr="0006785F">
              <w:rPr>
                <w:szCs w:val="24"/>
              </w:rPr>
              <w:t>will</w:t>
            </w:r>
            <w:r>
              <w:rPr>
                <w:szCs w:val="24"/>
              </w:rPr>
              <w:t xml:space="preserve"> </w:t>
            </w:r>
            <w:r w:rsidRPr="0006785F">
              <w:rPr>
                <w:szCs w:val="24"/>
              </w:rPr>
              <w:t>come</w:t>
            </w:r>
            <w:r>
              <w:rPr>
                <w:szCs w:val="24"/>
              </w:rPr>
              <w:t xml:space="preserve"> </w:t>
            </w:r>
            <w:r w:rsidRPr="0006785F">
              <w:rPr>
                <w:szCs w:val="24"/>
              </w:rPr>
              <w:t>to</w:t>
            </w:r>
            <w:r>
              <w:rPr>
                <w:szCs w:val="24"/>
              </w:rPr>
              <w:t xml:space="preserve"> </w:t>
            </w:r>
            <w:r w:rsidRPr="0006785F">
              <w:rPr>
                <w:szCs w:val="24"/>
              </w:rPr>
              <w:t>recognize</w:t>
            </w:r>
            <w:r>
              <w:rPr>
                <w:szCs w:val="24"/>
              </w:rPr>
              <w:t xml:space="preserve"> </w:t>
            </w:r>
            <w:r w:rsidRPr="0006785F">
              <w:rPr>
                <w:szCs w:val="24"/>
              </w:rPr>
              <w:t>that</w:t>
            </w:r>
            <w:r>
              <w:rPr>
                <w:szCs w:val="24"/>
              </w:rPr>
              <w:t xml:space="preserve"> </w:t>
            </w:r>
            <w:r w:rsidRPr="0006785F">
              <w:rPr>
                <w:szCs w:val="24"/>
              </w:rPr>
              <w:t>he</w:t>
            </w:r>
            <w:r>
              <w:rPr>
                <w:szCs w:val="24"/>
              </w:rPr>
              <w:t xml:space="preserve"> </w:t>
            </w:r>
            <w:r w:rsidRPr="0006785F">
              <w:rPr>
                <w:szCs w:val="24"/>
              </w:rPr>
              <w:t>is</w:t>
            </w:r>
            <w:r>
              <w:rPr>
                <w:szCs w:val="24"/>
              </w:rPr>
              <w:t xml:space="preserve"> </w:t>
            </w:r>
            <w:r w:rsidRPr="0006785F">
              <w:rPr>
                <w:szCs w:val="24"/>
              </w:rPr>
              <w:t>created</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Divine</w:t>
            </w:r>
            <w:r>
              <w:rPr>
                <w:szCs w:val="24"/>
              </w:rPr>
              <w:t xml:space="preserve"> </w:t>
            </w:r>
            <w:r w:rsidRPr="0006785F">
              <w:rPr>
                <w:szCs w:val="24"/>
              </w:rPr>
              <w:t>image</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capacity</w:t>
            </w:r>
            <w:r>
              <w:rPr>
                <w:szCs w:val="24"/>
              </w:rPr>
              <w:t xml:space="preserve"> </w:t>
            </w:r>
            <w:r w:rsidRPr="0006785F">
              <w:rPr>
                <w:szCs w:val="24"/>
              </w:rPr>
              <w:t>to</w:t>
            </w:r>
            <w:r>
              <w:rPr>
                <w:szCs w:val="24"/>
              </w:rPr>
              <w:t xml:space="preserve"> </w:t>
            </w:r>
            <w:r w:rsidRPr="0006785F">
              <w:rPr>
                <w:szCs w:val="24"/>
              </w:rPr>
              <w:t>emulate</w:t>
            </w:r>
            <w:r>
              <w:rPr>
                <w:szCs w:val="24"/>
              </w:rPr>
              <w:t xml:space="preserve"> </w:t>
            </w:r>
            <w:r w:rsidRPr="0006785F">
              <w:rPr>
                <w:szCs w:val="24"/>
              </w:rPr>
              <w:t>the</w:t>
            </w:r>
            <w:r>
              <w:rPr>
                <w:szCs w:val="24"/>
              </w:rPr>
              <w:t xml:space="preserve"> </w:t>
            </w:r>
            <w:r w:rsidRPr="0006785F">
              <w:rPr>
                <w:szCs w:val="24"/>
              </w:rPr>
              <w:t>love</w:t>
            </w:r>
            <w:r>
              <w:rPr>
                <w:szCs w:val="24"/>
              </w:rPr>
              <w:t xml:space="preserve"> </w:t>
            </w:r>
            <w:r w:rsidRPr="0006785F">
              <w:rPr>
                <w:szCs w:val="24"/>
              </w:rPr>
              <w:t>and</w:t>
            </w:r>
            <w:r>
              <w:rPr>
                <w:szCs w:val="24"/>
              </w:rPr>
              <w:t xml:space="preserve"> </w:t>
            </w:r>
            <w:r w:rsidRPr="000A737D">
              <w:rPr>
                <w:szCs w:val="24"/>
              </w:rPr>
              <w:t>compassion</w:t>
            </w:r>
            <w:r>
              <w:rPr>
                <w:szCs w:val="24"/>
              </w:rPr>
              <w:t xml:space="preserve"> </w:t>
            </w:r>
            <w:r w:rsidRPr="0006785F">
              <w:rPr>
                <w:szCs w:val="24"/>
              </w:rPr>
              <w:t>of</w:t>
            </w:r>
            <w:r>
              <w:rPr>
                <w:szCs w:val="24"/>
              </w:rPr>
              <w:t xml:space="preserve"> </w:t>
            </w:r>
            <w:r w:rsidRPr="0006785F">
              <w:rPr>
                <w:szCs w:val="24"/>
              </w:rPr>
              <w:t>his</w:t>
            </w:r>
            <w:r>
              <w:rPr>
                <w:szCs w:val="24"/>
              </w:rPr>
              <w:t xml:space="preserve"> </w:t>
            </w:r>
            <w:r w:rsidRPr="0006785F">
              <w:rPr>
                <w:szCs w:val="24"/>
              </w:rPr>
              <w:t>Creator.</w:t>
            </w:r>
            <w:r>
              <w:rPr>
                <w:szCs w:val="24"/>
              </w:rPr>
              <w:t xml:space="preserve"> </w:t>
            </w:r>
            <w:r w:rsidRPr="0006785F">
              <w:rPr>
                <w:szCs w:val="24"/>
              </w:rPr>
              <w:t>This</w:t>
            </w:r>
            <w:r>
              <w:rPr>
                <w:szCs w:val="24"/>
              </w:rPr>
              <w:t xml:space="preserve"> </w:t>
            </w:r>
            <w:r w:rsidRPr="0006785F">
              <w:rPr>
                <w:szCs w:val="24"/>
              </w:rPr>
              <w:t>leads</w:t>
            </w:r>
            <w:r>
              <w:rPr>
                <w:szCs w:val="24"/>
              </w:rPr>
              <w:t xml:space="preserve"> </w:t>
            </w:r>
            <w:r w:rsidRPr="0006785F">
              <w:rPr>
                <w:szCs w:val="24"/>
              </w:rPr>
              <w:t>to</w:t>
            </w:r>
            <w:r>
              <w:rPr>
                <w:szCs w:val="24"/>
              </w:rPr>
              <w:t xml:space="preserve"> </w:t>
            </w:r>
            <w:r w:rsidRPr="0006785F">
              <w:rPr>
                <w:szCs w:val="24"/>
              </w:rPr>
              <w:t>a</w:t>
            </w:r>
            <w:r>
              <w:rPr>
                <w:szCs w:val="24"/>
              </w:rPr>
              <w:t xml:space="preserve"> </w:t>
            </w:r>
            <w:r w:rsidRPr="0006785F">
              <w:rPr>
                <w:szCs w:val="24"/>
              </w:rPr>
              <w:t>deeper</w:t>
            </w:r>
            <w:r>
              <w:rPr>
                <w:szCs w:val="24"/>
              </w:rPr>
              <w:t xml:space="preserve"> </w:t>
            </w:r>
            <w:r w:rsidRPr="0006785F">
              <w:rPr>
                <w:szCs w:val="24"/>
              </w:rPr>
              <w:t>sense</w:t>
            </w:r>
            <w:r>
              <w:rPr>
                <w:szCs w:val="24"/>
              </w:rPr>
              <w:t xml:space="preserve"> </w:t>
            </w:r>
            <w:r w:rsidRPr="0006785F">
              <w:rPr>
                <w:szCs w:val="24"/>
              </w:rPr>
              <w:t>of</w:t>
            </w:r>
            <w:r>
              <w:rPr>
                <w:szCs w:val="24"/>
              </w:rPr>
              <w:t xml:space="preserve"> </w:t>
            </w:r>
            <w:r w:rsidRPr="0006785F">
              <w:rPr>
                <w:szCs w:val="24"/>
              </w:rPr>
              <w:t>self-respect.</w:t>
            </w:r>
            <w:r>
              <w:rPr>
                <w:szCs w:val="24"/>
              </w:rPr>
              <w:t xml:space="preserve"> </w:t>
            </w:r>
            <w:r w:rsidRPr="000A737D">
              <w:rPr>
                <w:szCs w:val="24"/>
              </w:rPr>
              <w:t>One</w:t>
            </w:r>
            <w:r w:rsidRPr="0006785F">
              <w:rPr>
                <w:szCs w:val="24"/>
              </w:rPr>
              <w:t>'s</w:t>
            </w:r>
            <w:r>
              <w:rPr>
                <w:szCs w:val="24"/>
              </w:rPr>
              <w:t xml:space="preserve"> </w:t>
            </w:r>
            <w:r w:rsidRPr="0006785F">
              <w:rPr>
                <w:szCs w:val="24"/>
              </w:rPr>
              <w:t>awareness</w:t>
            </w:r>
            <w:r>
              <w:rPr>
                <w:szCs w:val="24"/>
              </w:rPr>
              <w:t xml:space="preserve"> </w:t>
            </w:r>
            <w:r w:rsidRPr="0006785F">
              <w:rPr>
                <w:szCs w:val="24"/>
              </w:rPr>
              <w:t>of</w:t>
            </w:r>
            <w:r>
              <w:rPr>
                <w:szCs w:val="24"/>
              </w:rPr>
              <w:t xml:space="preserve"> </w:t>
            </w:r>
            <w:r w:rsidRPr="0006785F">
              <w:rPr>
                <w:szCs w:val="24"/>
              </w:rPr>
              <w:t>his</w:t>
            </w:r>
            <w:r>
              <w:rPr>
                <w:szCs w:val="24"/>
              </w:rPr>
              <w:t xml:space="preserve"> </w:t>
            </w:r>
            <w:r w:rsidRPr="0006785F">
              <w:rPr>
                <w:i/>
                <w:iCs/>
                <w:szCs w:val="24"/>
              </w:rPr>
              <w:t>neshama</w:t>
            </w:r>
            <w:r>
              <w:rPr>
                <w:szCs w:val="24"/>
              </w:rPr>
              <w:t xml:space="preserve"> </w:t>
            </w:r>
            <w:r w:rsidRPr="0006785F">
              <w:rPr>
                <w:szCs w:val="24"/>
              </w:rPr>
              <w:t>depends</w:t>
            </w:r>
            <w:r>
              <w:rPr>
                <w:szCs w:val="24"/>
              </w:rPr>
              <w:t xml:space="preserve"> </w:t>
            </w:r>
            <w:r w:rsidRPr="0006785F">
              <w:rPr>
                <w:szCs w:val="24"/>
              </w:rPr>
              <w:t>upon</w:t>
            </w:r>
            <w:r>
              <w:rPr>
                <w:szCs w:val="24"/>
              </w:rPr>
              <w:t xml:space="preserve"> </w:t>
            </w:r>
            <w:r w:rsidRPr="0006785F">
              <w:rPr>
                <w:szCs w:val="24"/>
              </w:rPr>
              <w:t>how</w:t>
            </w:r>
            <w:r>
              <w:rPr>
                <w:szCs w:val="24"/>
              </w:rPr>
              <w:t xml:space="preserve"> </w:t>
            </w:r>
            <w:r w:rsidRPr="0006785F">
              <w:rPr>
                <w:szCs w:val="24"/>
              </w:rPr>
              <w:t>great</w:t>
            </w:r>
            <w:r>
              <w:rPr>
                <w:szCs w:val="24"/>
              </w:rPr>
              <w:t xml:space="preserve"> </w:t>
            </w:r>
            <w:r w:rsidRPr="0006785F">
              <w:rPr>
                <w:szCs w:val="24"/>
              </w:rPr>
              <w:t>is</w:t>
            </w:r>
            <w:r>
              <w:rPr>
                <w:szCs w:val="24"/>
              </w:rPr>
              <w:t xml:space="preserve"> </w:t>
            </w:r>
            <w:r w:rsidRPr="0006785F">
              <w:rPr>
                <w:szCs w:val="24"/>
              </w:rPr>
              <w:t>his</w:t>
            </w:r>
            <w:r>
              <w:rPr>
                <w:szCs w:val="24"/>
              </w:rPr>
              <w:t xml:space="preserve"> </w:t>
            </w:r>
            <w:r w:rsidRPr="0006785F">
              <w:rPr>
                <w:szCs w:val="24"/>
              </w:rPr>
              <w:t>sensitivity</w:t>
            </w:r>
            <w:r>
              <w:rPr>
                <w:szCs w:val="24"/>
              </w:rPr>
              <w:t xml:space="preserve"> </w:t>
            </w:r>
            <w:r w:rsidRPr="0006785F">
              <w:rPr>
                <w:szCs w:val="24"/>
              </w:rPr>
              <w:t>to</w:t>
            </w:r>
            <w:r>
              <w:rPr>
                <w:szCs w:val="24"/>
              </w:rPr>
              <w:t xml:space="preserve"> </w:t>
            </w:r>
            <w:r w:rsidRPr="000A737D">
              <w:rPr>
                <w:szCs w:val="24"/>
              </w:rPr>
              <w:t>spiritual</w:t>
            </w:r>
            <w:r>
              <w:rPr>
                <w:szCs w:val="24"/>
              </w:rPr>
              <w:t xml:space="preserve"> </w:t>
            </w:r>
            <w:r w:rsidRPr="0006785F">
              <w:rPr>
                <w:szCs w:val="24"/>
              </w:rPr>
              <w:t>matters;</w:t>
            </w:r>
            <w:r>
              <w:rPr>
                <w:szCs w:val="24"/>
              </w:rPr>
              <w:t xml:space="preserve"> </w:t>
            </w:r>
            <w:r w:rsidRPr="0006785F">
              <w:rPr>
                <w:szCs w:val="24"/>
              </w:rPr>
              <w:t>and</w:t>
            </w:r>
            <w:r>
              <w:rPr>
                <w:szCs w:val="24"/>
              </w:rPr>
              <w:t xml:space="preserve"> </w:t>
            </w:r>
            <w:r w:rsidRPr="0006785F">
              <w:rPr>
                <w:szCs w:val="24"/>
              </w:rPr>
              <w:t>this</w:t>
            </w:r>
            <w:r>
              <w:rPr>
                <w:szCs w:val="24"/>
              </w:rPr>
              <w:t xml:space="preserve"> </w:t>
            </w:r>
            <w:r w:rsidRPr="0006785F">
              <w:rPr>
                <w:szCs w:val="24"/>
              </w:rPr>
              <w:t>sensitivity</w:t>
            </w:r>
            <w:r>
              <w:rPr>
                <w:szCs w:val="24"/>
              </w:rPr>
              <w:t xml:space="preserve"> </w:t>
            </w:r>
            <w:r w:rsidRPr="0006785F">
              <w:rPr>
                <w:szCs w:val="24"/>
              </w:rPr>
              <w:t>reflects</w:t>
            </w:r>
            <w:r>
              <w:rPr>
                <w:szCs w:val="24"/>
              </w:rPr>
              <w:t xml:space="preserve"> </w:t>
            </w:r>
            <w:r w:rsidRPr="0006785F">
              <w:rPr>
                <w:szCs w:val="24"/>
              </w:rPr>
              <w:t>how</w:t>
            </w:r>
            <w:r>
              <w:rPr>
                <w:szCs w:val="24"/>
              </w:rPr>
              <w:t xml:space="preserve"> </w:t>
            </w:r>
            <w:r w:rsidRPr="0006785F">
              <w:rPr>
                <w:szCs w:val="24"/>
              </w:rPr>
              <w:t>much</w:t>
            </w:r>
            <w:r>
              <w:rPr>
                <w:szCs w:val="24"/>
              </w:rPr>
              <w:t xml:space="preserve"> </w:t>
            </w:r>
            <w:r w:rsidRPr="000A737D">
              <w:rPr>
                <w:szCs w:val="24"/>
              </w:rPr>
              <w:t>one</w:t>
            </w:r>
            <w:r>
              <w:rPr>
                <w:szCs w:val="24"/>
              </w:rPr>
              <w:t xml:space="preserve"> </w:t>
            </w:r>
            <w:r w:rsidRPr="0006785F">
              <w:rPr>
                <w:szCs w:val="24"/>
              </w:rPr>
              <w:t>has</w:t>
            </w:r>
            <w:r>
              <w:rPr>
                <w:szCs w:val="24"/>
              </w:rPr>
              <w:t xml:space="preserve"> </w:t>
            </w:r>
            <w:r w:rsidRPr="0006785F">
              <w:rPr>
                <w:szCs w:val="24"/>
              </w:rPr>
              <w:t>sanctified</w:t>
            </w:r>
            <w:r>
              <w:rPr>
                <w:szCs w:val="24"/>
              </w:rPr>
              <w:t xml:space="preserve"> </w:t>
            </w:r>
            <w:r w:rsidRPr="0006785F">
              <w:rPr>
                <w:szCs w:val="24"/>
              </w:rPr>
              <w:t>his</w:t>
            </w:r>
            <w:r>
              <w:rPr>
                <w:szCs w:val="24"/>
              </w:rPr>
              <w:t xml:space="preserve"> </w:t>
            </w:r>
            <w:r w:rsidRPr="0006785F">
              <w:rPr>
                <w:szCs w:val="24"/>
              </w:rPr>
              <w:t>life</w:t>
            </w:r>
            <w:r>
              <w:rPr>
                <w:szCs w:val="24"/>
              </w:rPr>
              <w:t xml:space="preserve"> </w:t>
            </w:r>
            <w:r w:rsidRPr="0006785F">
              <w:rPr>
                <w:szCs w:val="24"/>
              </w:rPr>
              <w:t>by</w:t>
            </w:r>
            <w:r>
              <w:rPr>
                <w:szCs w:val="24"/>
              </w:rPr>
              <w:t xml:space="preserve"> </w:t>
            </w:r>
            <w:r w:rsidRPr="0006785F">
              <w:rPr>
                <w:szCs w:val="24"/>
              </w:rPr>
              <w:t>removing</w:t>
            </w:r>
            <w:r>
              <w:rPr>
                <w:szCs w:val="24"/>
              </w:rPr>
              <w:t xml:space="preserve"> </w:t>
            </w:r>
            <w:r w:rsidRPr="0006785F">
              <w:rPr>
                <w:szCs w:val="24"/>
              </w:rPr>
              <w:t>materialistic</w:t>
            </w:r>
            <w:r>
              <w:rPr>
                <w:szCs w:val="24"/>
              </w:rPr>
              <w:t xml:space="preserve"> </w:t>
            </w:r>
            <w:r w:rsidRPr="0006785F">
              <w:rPr>
                <w:szCs w:val="24"/>
              </w:rPr>
              <w:t>strivings</w:t>
            </w:r>
            <w:r>
              <w:rPr>
                <w:szCs w:val="24"/>
              </w:rPr>
              <w:t xml:space="preserve"> </w:t>
            </w:r>
            <w:r w:rsidRPr="0006785F">
              <w:rPr>
                <w:szCs w:val="24"/>
              </w:rPr>
              <w:t>from</w:t>
            </w:r>
            <w:r>
              <w:rPr>
                <w:szCs w:val="24"/>
              </w:rPr>
              <w:t xml:space="preserve"> </w:t>
            </w:r>
            <w:r w:rsidRPr="0006785F">
              <w:rPr>
                <w:szCs w:val="24"/>
              </w:rPr>
              <w:t>it.</w:t>
            </w:r>
            <w:r>
              <w:rPr>
                <w:szCs w:val="24"/>
              </w:rPr>
              <w:t xml:space="preserve"> </w:t>
            </w:r>
            <w:r w:rsidRPr="0006785F">
              <w:rPr>
                <w:szCs w:val="24"/>
              </w:rPr>
              <w:t>When</w:t>
            </w:r>
            <w:r>
              <w:rPr>
                <w:szCs w:val="24"/>
              </w:rPr>
              <w:t xml:space="preserve"> </w:t>
            </w:r>
            <w:r w:rsidRPr="0006785F">
              <w:rPr>
                <w:szCs w:val="24"/>
              </w:rPr>
              <w:t>the</w:t>
            </w:r>
            <w:r>
              <w:rPr>
                <w:szCs w:val="24"/>
              </w:rPr>
              <w:t xml:space="preserve"> </w:t>
            </w:r>
            <w:r w:rsidRPr="0006785F">
              <w:rPr>
                <w:i/>
                <w:iCs/>
                <w:szCs w:val="24"/>
              </w:rPr>
              <w:t>neshama</w:t>
            </w:r>
            <w:r>
              <w:rPr>
                <w:i/>
                <w:iCs/>
                <w:szCs w:val="24"/>
              </w:rPr>
              <w:t xml:space="preserve"> </w:t>
            </w:r>
            <w:r w:rsidRPr="0006785F">
              <w:rPr>
                <w:szCs w:val="24"/>
              </w:rPr>
              <w:t>is</w:t>
            </w:r>
            <w:r>
              <w:rPr>
                <w:szCs w:val="24"/>
              </w:rPr>
              <w:t xml:space="preserve"> </w:t>
            </w:r>
            <w:r w:rsidRPr="0006785F">
              <w:rPr>
                <w:szCs w:val="24"/>
              </w:rPr>
              <w:t>able</w:t>
            </w:r>
            <w:r>
              <w:rPr>
                <w:szCs w:val="24"/>
              </w:rPr>
              <w:t xml:space="preserve"> </w:t>
            </w:r>
            <w:r w:rsidRPr="0006785F">
              <w:rPr>
                <w:szCs w:val="24"/>
              </w:rPr>
              <w:t>to</w:t>
            </w:r>
            <w:r>
              <w:rPr>
                <w:szCs w:val="24"/>
              </w:rPr>
              <w:t xml:space="preserve"> </w:t>
            </w:r>
            <w:r w:rsidRPr="0006785F">
              <w:rPr>
                <w:szCs w:val="24"/>
              </w:rPr>
              <w:t>function</w:t>
            </w:r>
            <w:r>
              <w:rPr>
                <w:szCs w:val="24"/>
              </w:rPr>
              <w:t xml:space="preserve"> </w:t>
            </w:r>
            <w:r w:rsidRPr="0006785F">
              <w:rPr>
                <w:szCs w:val="24"/>
              </w:rPr>
              <w:t>properly,</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6785F">
              <w:rPr>
                <w:szCs w:val="24"/>
              </w:rPr>
              <w:t>being</w:t>
            </w:r>
            <w:r>
              <w:rPr>
                <w:szCs w:val="24"/>
              </w:rPr>
              <w:t xml:space="preserve"> </w:t>
            </w:r>
            <w:r w:rsidRPr="0006785F">
              <w:rPr>
                <w:szCs w:val="24"/>
              </w:rPr>
              <w:t>experiences</w:t>
            </w:r>
            <w:r>
              <w:rPr>
                <w:szCs w:val="24"/>
              </w:rPr>
              <w:t xml:space="preserve"> </w:t>
            </w:r>
            <w:r w:rsidRPr="0006785F">
              <w:rPr>
                <w:szCs w:val="24"/>
              </w:rPr>
              <w:t>inner</w:t>
            </w:r>
            <w:r>
              <w:rPr>
                <w:szCs w:val="24"/>
              </w:rPr>
              <w:t xml:space="preserve"> </w:t>
            </w:r>
            <w:r w:rsidRPr="0006785F">
              <w:rPr>
                <w:szCs w:val="24"/>
              </w:rPr>
              <w:t>joy</w:t>
            </w:r>
            <w:r>
              <w:rPr>
                <w:szCs w:val="24"/>
              </w:rPr>
              <w:t xml:space="preserve"> </w:t>
            </w:r>
            <w:r w:rsidRPr="0006785F">
              <w:rPr>
                <w:szCs w:val="24"/>
              </w:rPr>
              <w:t>and</w:t>
            </w:r>
            <w:r>
              <w:rPr>
                <w:szCs w:val="24"/>
              </w:rPr>
              <w:t xml:space="preserve"> </w:t>
            </w:r>
            <w:r w:rsidRPr="0006785F">
              <w:rPr>
                <w:szCs w:val="24"/>
              </w:rPr>
              <w:t>peace.</w:t>
            </w:r>
          </w:p>
        </w:tc>
        <w:tc>
          <w:tcPr>
            <w:tcW w:w="1152" w:type="dxa"/>
          </w:tcPr>
          <w:p w:rsidR="000617F4" w:rsidRPr="0006785F" w:rsidRDefault="000617F4" w:rsidP="00BA679B">
            <w:pPr>
              <w:suppressAutoHyphens/>
              <w:jc w:val="both"/>
              <w:rPr>
                <w:b/>
                <w:bCs/>
                <w:szCs w:val="24"/>
              </w:rPr>
            </w:pPr>
            <w:r w:rsidRPr="0006785F">
              <w:rPr>
                <w:b/>
                <w:bCs/>
                <w:szCs w:val="24"/>
              </w:rPr>
              <w:t>Breath</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b/>
                <w:bCs/>
                <w:szCs w:val="24"/>
              </w:rPr>
              <w:t>Chaya</w:t>
            </w:r>
          </w:p>
        </w:tc>
        <w:tc>
          <w:tcPr>
            <w:tcW w:w="1170" w:type="dxa"/>
          </w:tcPr>
          <w:p w:rsidR="000617F4" w:rsidRPr="0006785F" w:rsidRDefault="000617F4" w:rsidP="00BA679B">
            <w:pPr>
              <w:suppressAutoHyphens/>
              <w:jc w:val="both"/>
              <w:rPr>
                <w:szCs w:val="24"/>
              </w:rPr>
            </w:pPr>
          </w:p>
        </w:tc>
        <w:tc>
          <w:tcPr>
            <w:tcW w:w="6390" w:type="dxa"/>
          </w:tcPr>
          <w:p w:rsidR="000617F4" w:rsidRPr="0006785F" w:rsidRDefault="000617F4" w:rsidP="00BA679B">
            <w:pPr>
              <w:suppressAutoHyphens/>
              <w:jc w:val="both"/>
              <w:rPr>
                <w:szCs w:val="24"/>
              </w:rPr>
            </w:pPr>
            <w:r w:rsidRPr="0006785F">
              <w:rPr>
                <w:szCs w:val="24"/>
              </w:rPr>
              <w:t>A</w:t>
            </w:r>
            <w:r>
              <w:rPr>
                <w:szCs w:val="24"/>
              </w:rPr>
              <w:t xml:space="preserve"> </w:t>
            </w:r>
            <w:r w:rsidRPr="0006785F">
              <w:rPr>
                <w:szCs w:val="24"/>
              </w:rPr>
              <w:t>living</w:t>
            </w:r>
            <w:r>
              <w:rPr>
                <w:szCs w:val="24"/>
              </w:rPr>
              <w:t xml:space="preserve"> </w:t>
            </w:r>
            <w:r w:rsidRPr="0006785F">
              <w:rPr>
                <w:szCs w:val="24"/>
              </w:rPr>
              <w:t>vitality</w:t>
            </w:r>
            <w:r>
              <w:rPr>
                <w:szCs w:val="24"/>
              </w:rPr>
              <w:t xml:space="preserve"> </w:t>
            </w:r>
            <w:r w:rsidRPr="0006785F">
              <w:rPr>
                <w:szCs w:val="24"/>
              </w:rPr>
              <w:t>that</w:t>
            </w:r>
            <w:r>
              <w:rPr>
                <w:szCs w:val="24"/>
              </w:rPr>
              <w:t xml:space="preserve"> </w:t>
            </w:r>
            <w:r w:rsidRPr="0006785F">
              <w:rPr>
                <w:szCs w:val="24"/>
              </w:rPr>
              <w:t>surrounds</w:t>
            </w:r>
            <w:r>
              <w:rPr>
                <w:szCs w:val="24"/>
              </w:rPr>
              <w:t xml:space="preserve"> </w:t>
            </w:r>
            <w:r w:rsidRPr="0006785F">
              <w:rPr>
                <w:szCs w:val="24"/>
              </w:rPr>
              <w:t>the</w:t>
            </w:r>
            <w:r>
              <w:rPr>
                <w:szCs w:val="24"/>
              </w:rPr>
              <w:t xml:space="preserve"> </w:t>
            </w:r>
            <w:r w:rsidRPr="000A737D">
              <w:rPr>
                <w:szCs w:val="24"/>
              </w:rPr>
              <w:t>body</w:t>
            </w:r>
            <w:r w:rsidRPr="0006785F">
              <w:rPr>
                <w:szCs w:val="24"/>
              </w:rPr>
              <w:t>,</w:t>
            </w:r>
            <w:r>
              <w:rPr>
                <w:szCs w:val="24"/>
              </w:rPr>
              <w:t xml:space="preserve"> </w:t>
            </w:r>
            <w:r w:rsidRPr="0006785F">
              <w:rPr>
                <w:szCs w:val="24"/>
              </w:rPr>
              <w:t>in</w:t>
            </w:r>
            <w:r>
              <w:rPr>
                <w:szCs w:val="24"/>
              </w:rPr>
              <w:t xml:space="preserve"> </w:t>
            </w:r>
            <w:r w:rsidRPr="000A737D">
              <w:rPr>
                <w:szCs w:val="24"/>
              </w:rPr>
              <w:t>Hebrew</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called</w:t>
            </w:r>
            <w:r>
              <w:rPr>
                <w:szCs w:val="24"/>
              </w:rPr>
              <w:t xml:space="preserve"> </w:t>
            </w:r>
            <w:r w:rsidRPr="0006785F">
              <w:rPr>
                <w:szCs w:val="24"/>
              </w:rPr>
              <w:t>an</w:t>
            </w:r>
            <w:r>
              <w:rPr>
                <w:szCs w:val="24"/>
              </w:rPr>
              <w:t xml:space="preserve"> </w:t>
            </w:r>
            <w:r w:rsidRPr="0006785F">
              <w:rPr>
                <w:szCs w:val="24"/>
              </w:rPr>
              <w:t>aura.</w:t>
            </w:r>
          </w:p>
        </w:tc>
        <w:tc>
          <w:tcPr>
            <w:tcW w:w="1152" w:type="dxa"/>
          </w:tcPr>
          <w:p w:rsidR="000617F4" w:rsidRPr="0006785F" w:rsidRDefault="000617F4" w:rsidP="00BA679B">
            <w:pPr>
              <w:suppressAutoHyphens/>
              <w:jc w:val="both"/>
              <w:rPr>
                <w:b/>
                <w:bCs/>
                <w:szCs w:val="24"/>
              </w:rPr>
            </w:pPr>
            <w:r w:rsidRPr="0006785F">
              <w:rPr>
                <w:b/>
                <w:bCs/>
                <w:szCs w:val="24"/>
              </w:rPr>
              <w:t>Life</w:t>
            </w:r>
            <w:r>
              <w:rPr>
                <w:b/>
                <w:bCs/>
                <w:szCs w:val="24"/>
              </w:rPr>
              <w:t xml:space="preserve"> </w:t>
            </w:r>
            <w:r w:rsidRPr="0006785F">
              <w:rPr>
                <w:b/>
                <w:bCs/>
                <w:szCs w:val="24"/>
              </w:rPr>
              <w:t>(force)</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b/>
                <w:bCs/>
                <w:szCs w:val="24"/>
              </w:rPr>
              <w:t>Yachida</w:t>
            </w:r>
          </w:p>
        </w:tc>
        <w:tc>
          <w:tcPr>
            <w:tcW w:w="1170" w:type="dxa"/>
          </w:tcPr>
          <w:p w:rsidR="000617F4" w:rsidRPr="0006785F" w:rsidRDefault="000617F4" w:rsidP="00BA679B">
            <w:pPr>
              <w:suppressAutoHyphens/>
              <w:jc w:val="both"/>
              <w:rPr>
                <w:szCs w:val="24"/>
              </w:rPr>
            </w:pPr>
          </w:p>
        </w:tc>
        <w:tc>
          <w:tcPr>
            <w:tcW w:w="6390" w:type="dxa"/>
          </w:tcPr>
          <w:p w:rsidR="000617F4" w:rsidRPr="0006785F" w:rsidRDefault="000617F4" w:rsidP="00BA679B">
            <w:pPr>
              <w:suppressAutoHyphens/>
              <w:jc w:val="both"/>
              <w:rPr>
                <w:szCs w:val="24"/>
              </w:rPr>
            </w:pPr>
            <w:r w:rsidRPr="0006785F">
              <w:rPr>
                <w:szCs w:val="24"/>
              </w:rPr>
              <w:t>The</w:t>
            </w:r>
            <w:r>
              <w:rPr>
                <w:szCs w:val="24"/>
              </w:rPr>
              <w:t xml:space="preserve"> </w:t>
            </w:r>
            <w:r w:rsidRPr="0006785F">
              <w:rPr>
                <w:szCs w:val="24"/>
              </w:rPr>
              <w:t>soul</w:t>
            </w:r>
            <w:r>
              <w:rPr>
                <w:szCs w:val="24"/>
              </w:rPr>
              <w:t xml:space="preserve"> </w:t>
            </w:r>
            <w:r w:rsidRPr="0006785F">
              <w:rPr>
                <w:szCs w:val="24"/>
              </w:rPr>
              <w:t>that</w:t>
            </w:r>
            <w:r>
              <w:rPr>
                <w:szCs w:val="24"/>
              </w:rPr>
              <w:t xml:space="preserve"> </w:t>
            </w:r>
            <w:r w:rsidRPr="0006785F">
              <w:rPr>
                <w:szCs w:val="24"/>
              </w:rPr>
              <w:t>connects</w:t>
            </w:r>
            <w:r>
              <w:rPr>
                <w:szCs w:val="24"/>
              </w:rPr>
              <w:t xml:space="preserve"> </w:t>
            </w:r>
            <w:r w:rsidRPr="0006785F">
              <w:rPr>
                <w:szCs w:val="24"/>
              </w:rPr>
              <w:t>us</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root</w:t>
            </w:r>
            <w:r>
              <w:rPr>
                <w:szCs w:val="24"/>
              </w:rPr>
              <w:t xml:space="preserve"> </w:t>
            </w:r>
            <w:r w:rsidRPr="0006785F">
              <w:rPr>
                <w:szCs w:val="24"/>
              </w:rPr>
              <w:t>of</w:t>
            </w:r>
            <w:r>
              <w:rPr>
                <w:szCs w:val="24"/>
              </w:rPr>
              <w:t xml:space="preserve"> </w:t>
            </w:r>
            <w:r w:rsidRPr="0006785F">
              <w:rPr>
                <w:szCs w:val="24"/>
              </w:rPr>
              <w:t>G-dliness.</w:t>
            </w:r>
            <w:r>
              <w:rPr>
                <w:szCs w:val="24"/>
              </w:rPr>
              <w:t xml:space="preserve"> </w:t>
            </w:r>
            <w:r w:rsidRPr="0006785F">
              <w:rPr>
                <w:szCs w:val="24"/>
              </w:rPr>
              <w:t>It</w:t>
            </w:r>
            <w:r>
              <w:rPr>
                <w:szCs w:val="24"/>
              </w:rPr>
              <w:t xml:space="preserve"> </w:t>
            </w:r>
            <w:r w:rsidRPr="0006785F">
              <w:rPr>
                <w:szCs w:val="24"/>
              </w:rPr>
              <w:t>surrounds</w:t>
            </w:r>
            <w:r>
              <w:rPr>
                <w:szCs w:val="24"/>
              </w:rPr>
              <w:t xml:space="preserve"> </w:t>
            </w:r>
            <w:r w:rsidRPr="0006785F">
              <w:rPr>
                <w:szCs w:val="24"/>
              </w:rPr>
              <w:t>what</w:t>
            </w:r>
            <w:r>
              <w:rPr>
                <w:szCs w:val="24"/>
              </w:rPr>
              <w:t xml:space="preserve"> </w:t>
            </w:r>
            <w:r w:rsidRPr="0006785F">
              <w:rPr>
                <w:szCs w:val="24"/>
              </w:rPr>
              <w:t>surrounds</w:t>
            </w:r>
            <w:r>
              <w:rPr>
                <w:szCs w:val="24"/>
              </w:rPr>
              <w:t xml:space="preserve"> </w:t>
            </w:r>
            <w:r w:rsidRPr="0006785F">
              <w:rPr>
                <w:szCs w:val="24"/>
              </w:rPr>
              <w:t>us.</w:t>
            </w:r>
            <w:r>
              <w:rPr>
                <w:rStyle w:val="FootnoteReference"/>
                <w:szCs w:val="24"/>
              </w:rPr>
              <w:footnoteReference w:id="14"/>
            </w:r>
          </w:p>
        </w:tc>
        <w:tc>
          <w:tcPr>
            <w:tcW w:w="1152" w:type="dxa"/>
          </w:tcPr>
          <w:p w:rsidR="000617F4" w:rsidRPr="0006785F" w:rsidRDefault="000617F4" w:rsidP="00BA679B">
            <w:pPr>
              <w:suppressAutoHyphens/>
              <w:jc w:val="both"/>
              <w:rPr>
                <w:b/>
                <w:bCs/>
                <w:szCs w:val="24"/>
              </w:rPr>
            </w:pPr>
            <w:r w:rsidRPr="0006785F">
              <w:rPr>
                <w:b/>
                <w:bCs/>
                <w:szCs w:val="24"/>
              </w:rPr>
              <w:t>Singular</w:t>
            </w:r>
          </w:p>
        </w:tc>
      </w:tr>
    </w:tbl>
    <w:p w:rsidR="00BC731A" w:rsidRDefault="00BC731A"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6785F">
        <w:rPr>
          <w:szCs w:val="24"/>
        </w:rPr>
        <w:t>nephesh,</w:t>
      </w:r>
      <w:r>
        <w:rPr>
          <w:szCs w:val="24"/>
        </w:rPr>
        <w:t xml:space="preserve"> </w:t>
      </w:r>
      <w:r w:rsidRPr="0006785F">
        <w:rPr>
          <w:rtl/>
        </w:rPr>
        <w:t>נפש</w:t>
      </w:r>
      <w:r w:rsidRPr="0006785F">
        <w:rPr>
          <w:szCs w:val="24"/>
        </w:rPr>
        <w: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name</w:t>
      </w:r>
      <w:r>
        <w:rPr>
          <w:szCs w:val="24"/>
        </w:rPr>
        <w:t xml:space="preserve"> </w:t>
      </w:r>
      <w:r w:rsidRPr="0006785F">
        <w:rPr>
          <w:szCs w:val="24"/>
        </w:rPr>
        <w:t>of</w:t>
      </w:r>
      <w:r>
        <w:rPr>
          <w:szCs w:val="24"/>
        </w:rPr>
        <w:t xml:space="preserve"> first </w:t>
      </w:r>
      <w:r w:rsidRPr="0006785F">
        <w:rPr>
          <w:szCs w:val="24"/>
        </w:rPr>
        <w:t>of</w:t>
      </w:r>
      <w:r>
        <w:rPr>
          <w:szCs w:val="24"/>
        </w:rPr>
        <w:t xml:space="preserve"> </w:t>
      </w:r>
      <w:r w:rsidRPr="0006785F">
        <w:rPr>
          <w:szCs w:val="24"/>
        </w:rPr>
        <w:t>the</w:t>
      </w:r>
      <w:r>
        <w:rPr>
          <w:szCs w:val="24"/>
        </w:rPr>
        <w:t xml:space="preserve"> </w:t>
      </w:r>
      <w:r w:rsidRPr="000A737D">
        <w:rPr>
          <w:szCs w:val="24"/>
        </w:rPr>
        <w:t>five</w:t>
      </w:r>
      <w:r>
        <w:rPr>
          <w:szCs w:val="24"/>
        </w:rPr>
        <w:t xml:space="preserve"> </w:t>
      </w:r>
      <w:r w:rsidRPr="0006785F">
        <w:rPr>
          <w:szCs w:val="24"/>
        </w:rPr>
        <w:t>levels</w:t>
      </w:r>
      <w:r>
        <w:rPr>
          <w:szCs w:val="24"/>
        </w:rPr>
        <w:t xml:space="preserve"> </w:t>
      </w:r>
      <w:r w:rsidRPr="0006785F">
        <w:rPr>
          <w:szCs w:val="24"/>
        </w:rPr>
        <w:t>of</w:t>
      </w:r>
      <w:r>
        <w:rPr>
          <w:szCs w:val="24"/>
        </w:rPr>
        <w:t xml:space="preserve"> the </w:t>
      </w:r>
      <w:r w:rsidRPr="0006785F">
        <w:rPr>
          <w:szCs w:val="24"/>
        </w:rPr>
        <w:t>soul.</w:t>
      </w:r>
      <w:r>
        <w:rPr>
          <w:szCs w:val="24"/>
        </w:rPr>
        <w:t xml:space="preserve"> </w:t>
      </w:r>
      <w:r w:rsidRPr="0006785F">
        <w:rPr>
          <w:szCs w:val="24"/>
        </w:rPr>
        <w:t>The</w:t>
      </w:r>
      <w:r>
        <w:rPr>
          <w:szCs w:val="24"/>
        </w:rPr>
        <w:t xml:space="preserve"> </w:t>
      </w:r>
      <w:r w:rsidRPr="0006785F">
        <w:rPr>
          <w:szCs w:val="24"/>
        </w:rPr>
        <w:t>nephesh</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i/>
          <w:iCs/>
          <w:szCs w:val="24"/>
        </w:rPr>
        <w:t>cli</w:t>
      </w:r>
      <w:r w:rsidRPr="0006785F">
        <w:rPr>
          <w:szCs w:val="24"/>
        </w:rPr>
        <w:t>,</w:t>
      </w:r>
      <w:r>
        <w:rPr>
          <w:szCs w:val="24"/>
        </w:rPr>
        <w:t xml:space="preserve"> </w:t>
      </w:r>
      <w:r w:rsidRPr="0006785F">
        <w:rPr>
          <w:szCs w:val="24"/>
        </w:rPr>
        <w:t>the</w:t>
      </w:r>
      <w:r>
        <w:rPr>
          <w:szCs w:val="24"/>
        </w:rPr>
        <w:t xml:space="preserve"> </w:t>
      </w:r>
      <w:r w:rsidRPr="0006785F">
        <w:rPr>
          <w:szCs w:val="24"/>
        </w:rPr>
        <w:t>container</w:t>
      </w:r>
      <w:r>
        <w:rPr>
          <w:szCs w:val="24"/>
        </w:rPr>
        <w:t xml:space="preserve"> </w:t>
      </w:r>
      <w:r w:rsidRPr="0006785F">
        <w:rPr>
          <w:szCs w:val="24"/>
        </w:rPr>
        <w:t>that</w:t>
      </w:r>
      <w:r>
        <w:rPr>
          <w:szCs w:val="24"/>
        </w:rPr>
        <w:t xml:space="preserve"> </w:t>
      </w:r>
      <w:r w:rsidRPr="0006785F">
        <w:rPr>
          <w:szCs w:val="24"/>
        </w:rPr>
        <w:t>contains</w:t>
      </w:r>
      <w:r>
        <w:rPr>
          <w:szCs w:val="24"/>
        </w:rPr>
        <w:t xml:space="preserve"> </w:t>
      </w:r>
      <w:r w:rsidRPr="0006785F">
        <w:rPr>
          <w:szCs w:val="24"/>
        </w:rPr>
        <w:t>the</w:t>
      </w:r>
      <w:r>
        <w:rPr>
          <w:szCs w:val="24"/>
        </w:rPr>
        <w:t xml:space="preserve"> </w:t>
      </w:r>
      <w:r w:rsidRPr="0006785F">
        <w:rPr>
          <w:szCs w:val="24"/>
        </w:rPr>
        <w:t>others,</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where</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is</w:t>
      </w:r>
      <w:r>
        <w:rPr>
          <w:szCs w:val="24"/>
        </w:rPr>
        <w:t xml:space="preserve"> </w:t>
      </w:r>
      <w:r w:rsidRPr="0006785F">
        <w:rPr>
          <w:szCs w:val="24"/>
        </w:rPr>
        <w:t>made.</w:t>
      </w:r>
      <w:r>
        <w:rPr>
          <w:szCs w:val="24"/>
        </w:rPr>
        <w:t xml:space="preserve"> </w:t>
      </w:r>
      <w:r w:rsidRPr="0006785F">
        <w:rPr>
          <w:szCs w:val="24"/>
        </w:rPr>
        <w:t>A</w:t>
      </w:r>
      <w:r>
        <w:rPr>
          <w:szCs w:val="24"/>
        </w:rPr>
        <w:t xml:space="preserve"> </w:t>
      </w:r>
      <w:r w:rsidRPr="0006785F">
        <w:rPr>
          <w:szCs w:val="24"/>
        </w:rPr>
        <w:t>human</w:t>
      </w:r>
      <w:r>
        <w:rPr>
          <w:szCs w:val="24"/>
        </w:rPr>
        <w:t xml:space="preserve"> </w:t>
      </w:r>
      <w:r w:rsidRPr="0006785F">
        <w:rPr>
          <w:szCs w:val="24"/>
        </w:rPr>
        <w:t>being</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only</w:t>
      </w:r>
      <w:r>
        <w:rPr>
          <w:szCs w:val="24"/>
        </w:rPr>
        <w:t xml:space="preserve"> </w:t>
      </w:r>
      <w:r w:rsidRPr="0006785F">
        <w:rPr>
          <w:szCs w:val="24"/>
        </w:rPr>
        <w:t>creature</w:t>
      </w:r>
      <w:r>
        <w:rPr>
          <w:szCs w:val="24"/>
        </w:rPr>
        <w:t xml:space="preserve"> </w:t>
      </w:r>
      <w:r w:rsidRPr="0006785F">
        <w:rPr>
          <w:szCs w:val="24"/>
        </w:rPr>
        <w:t>with</w:t>
      </w:r>
      <w:r>
        <w:rPr>
          <w:szCs w:val="24"/>
        </w:rPr>
        <w:t xml:space="preserve"> </w:t>
      </w:r>
      <w:r w:rsidRPr="0006785F">
        <w:rPr>
          <w:szCs w:val="24"/>
        </w:rPr>
        <w:t>a</w:t>
      </w:r>
      <w:r>
        <w:rPr>
          <w:szCs w:val="24"/>
        </w:rPr>
        <w:t xml:space="preserve"> </w:t>
      </w:r>
      <w:r w:rsidRPr="0006785F">
        <w:rPr>
          <w:szCs w:val="24"/>
        </w:rPr>
        <w:t>nephesh</w:t>
      </w:r>
      <w:r>
        <w:rPr>
          <w:szCs w:val="24"/>
        </w:rPr>
        <w:t xml:space="preserve"> </w:t>
      </w:r>
      <w:r w:rsidRPr="0006785F">
        <w:rPr>
          <w:szCs w:val="24"/>
        </w:rPr>
        <w:t>and</w:t>
      </w:r>
      <w:r>
        <w:rPr>
          <w:szCs w:val="24"/>
        </w:rPr>
        <w:t xml:space="preserve"> </w:t>
      </w:r>
      <w:r w:rsidRPr="0006785F">
        <w:rPr>
          <w:szCs w:val="24"/>
        </w:rPr>
        <w:t>a</w:t>
      </w:r>
      <w:r>
        <w:rPr>
          <w:szCs w:val="24"/>
        </w:rPr>
        <w:t xml:space="preserve"> </w:t>
      </w:r>
      <w:r w:rsidRPr="0006785F">
        <w:rPr>
          <w:szCs w:val="24"/>
        </w:rPr>
        <w:t>ruach,</w:t>
      </w:r>
      <w:r>
        <w:rPr>
          <w:szCs w:val="24"/>
        </w:rPr>
        <w:t xml:space="preserve"> </w:t>
      </w:r>
      <w:r w:rsidRPr="0006785F">
        <w:rPr>
          <w:szCs w:val="24"/>
        </w:rPr>
        <w:t>a</w:t>
      </w:r>
      <w:r>
        <w:rPr>
          <w:szCs w:val="24"/>
        </w:rPr>
        <w:t xml:space="preserve"> </w:t>
      </w:r>
      <w:r w:rsidRPr="0006785F">
        <w:rPr>
          <w:szCs w:val="24"/>
        </w:rPr>
        <w:t>higher</w:t>
      </w:r>
      <w:r>
        <w:rPr>
          <w:szCs w:val="24"/>
        </w:rPr>
        <w:t xml:space="preserve"> </w:t>
      </w:r>
      <w:r w:rsidRPr="0006785F">
        <w:rPr>
          <w:szCs w:val="24"/>
        </w:rPr>
        <w:t>and</w:t>
      </w:r>
      <w:r>
        <w:rPr>
          <w:szCs w:val="24"/>
        </w:rPr>
        <w:t xml:space="preserve"> </w:t>
      </w:r>
      <w:r w:rsidRPr="0006785F">
        <w:rPr>
          <w:szCs w:val="24"/>
        </w:rPr>
        <w:t>a</w:t>
      </w:r>
      <w:r>
        <w:rPr>
          <w:szCs w:val="24"/>
        </w:rPr>
        <w:t xml:space="preserve"> </w:t>
      </w:r>
      <w:r w:rsidRPr="0006785F">
        <w:rPr>
          <w:szCs w:val="24"/>
        </w:rPr>
        <w:t>lower</w:t>
      </w:r>
      <w:r>
        <w:rPr>
          <w:szCs w:val="24"/>
        </w:rPr>
        <w:t xml:space="preserve"> </w:t>
      </w:r>
      <w:r w:rsidRPr="0006785F">
        <w:rPr>
          <w:szCs w:val="24"/>
        </w:rPr>
        <w:t>soul.</w:t>
      </w:r>
      <w:r>
        <w:rPr>
          <w:szCs w:val="24"/>
        </w:rPr>
        <w:t xml:space="preserve"> </w:t>
      </w:r>
      <w:r w:rsidRPr="0006785F">
        <w:rPr>
          <w:szCs w:val="24"/>
        </w:rPr>
        <w:t>Animals</w:t>
      </w:r>
      <w:r>
        <w:rPr>
          <w:szCs w:val="24"/>
        </w:rPr>
        <w:t xml:space="preserve"> </w:t>
      </w:r>
      <w:r w:rsidRPr="0006785F">
        <w:rPr>
          <w:szCs w:val="24"/>
        </w:rPr>
        <w:t>have</w:t>
      </w:r>
      <w:r>
        <w:rPr>
          <w:szCs w:val="24"/>
        </w:rPr>
        <w:t xml:space="preserve"> </w:t>
      </w:r>
      <w:r w:rsidRPr="0006785F">
        <w:rPr>
          <w:szCs w:val="24"/>
        </w:rPr>
        <w:t>a</w:t>
      </w:r>
      <w:r>
        <w:rPr>
          <w:szCs w:val="24"/>
        </w:rPr>
        <w:t xml:space="preserve"> </w:t>
      </w:r>
      <w:r w:rsidRPr="0006785F">
        <w:rPr>
          <w:szCs w:val="24"/>
        </w:rPr>
        <w:t>nephesh</w:t>
      </w:r>
      <w:r>
        <w:rPr>
          <w:szCs w:val="24"/>
        </w:rPr>
        <w:t xml:space="preserve"> </w:t>
      </w:r>
      <w:r w:rsidRPr="0006785F">
        <w:rPr>
          <w:szCs w:val="24"/>
        </w:rPr>
        <w:t>and</w:t>
      </w:r>
      <w:r>
        <w:rPr>
          <w:szCs w:val="24"/>
        </w:rPr>
        <w:t xml:space="preserve"> </w:t>
      </w:r>
      <w:r w:rsidRPr="0006785F">
        <w:rPr>
          <w:szCs w:val="24"/>
        </w:rPr>
        <w:t>no</w:t>
      </w:r>
      <w:r>
        <w:rPr>
          <w:szCs w:val="24"/>
        </w:rPr>
        <w:t xml:space="preserve"> </w:t>
      </w:r>
      <w:r w:rsidRPr="0006785F">
        <w:rPr>
          <w:szCs w:val="24"/>
        </w:rPr>
        <w:t>ruach.</w:t>
      </w:r>
      <w:r>
        <w:rPr>
          <w:szCs w:val="24"/>
        </w:rPr>
        <w:t xml:space="preserve"> </w:t>
      </w:r>
      <w:r w:rsidRPr="000A737D">
        <w:rPr>
          <w:szCs w:val="24"/>
        </w:rPr>
        <w:t>Angels</w:t>
      </w:r>
      <w:r>
        <w:rPr>
          <w:szCs w:val="24"/>
        </w:rPr>
        <w:t xml:space="preserve"> </w:t>
      </w:r>
      <w:r w:rsidRPr="0006785F">
        <w:rPr>
          <w:szCs w:val="24"/>
        </w:rPr>
        <w:t>have</w:t>
      </w:r>
      <w:r>
        <w:rPr>
          <w:szCs w:val="24"/>
        </w:rPr>
        <w:t xml:space="preserve"> </w:t>
      </w:r>
      <w:r w:rsidRPr="0006785F">
        <w:rPr>
          <w:szCs w:val="24"/>
        </w:rPr>
        <w:t>a</w:t>
      </w:r>
      <w:r>
        <w:rPr>
          <w:szCs w:val="24"/>
        </w:rPr>
        <w:t xml:space="preserve"> </w:t>
      </w:r>
      <w:r w:rsidRPr="0006785F">
        <w:rPr>
          <w:szCs w:val="24"/>
        </w:rPr>
        <w:t>ruach</w:t>
      </w:r>
      <w:r>
        <w:rPr>
          <w:szCs w:val="24"/>
        </w:rPr>
        <w:t xml:space="preserve"> </w:t>
      </w:r>
      <w:r w:rsidRPr="0006785F">
        <w:rPr>
          <w:szCs w:val="24"/>
        </w:rPr>
        <w:t>and</w:t>
      </w:r>
      <w:r>
        <w:rPr>
          <w:szCs w:val="24"/>
        </w:rPr>
        <w:t xml:space="preserve"> </w:t>
      </w:r>
      <w:r w:rsidRPr="0006785F">
        <w:rPr>
          <w:szCs w:val="24"/>
        </w:rPr>
        <w:t>no</w:t>
      </w:r>
      <w:r>
        <w:rPr>
          <w:szCs w:val="24"/>
        </w:rPr>
        <w:t xml:space="preserve"> </w:t>
      </w:r>
      <w:r w:rsidRPr="0006785F">
        <w:rPr>
          <w:szCs w:val="24"/>
        </w:rPr>
        <w:t>nephesh.</w:t>
      </w:r>
      <w:r>
        <w:rPr>
          <w:szCs w:val="24"/>
        </w:rPr>
        <w:t xml:space="preserve"> </w:t>
      </w:r>
      <w:r w:rsidRPr="0006785F">
        <w:rPr>
          <w:szCs w:val="24"/>
        </w:rPr>
        <w:t>Only</w:t>
      </w:r>
      <w:r>
        <w:rPr>
          <w:szCs w:val="24"/>
        </w:rPr>
        <w:t xml:space="preserve"> </w:t>
      </w:r>
      <w:r w:rsidRPr="0006785F">
        <w:rPr>
          <w:szCs w:val="24"/>
        </w:rPr>
        <w:t>in</w:t>
      </w:r>
      <w:r>
        <w:rPr>
          <w:szCs w:val="24"/>
        </w:rPr>
        <w:t xml:space="preserve"> </w:t>
      </w:r>
      <w:r w:rsidRPr="0006785F">
        <w:rPr>
          <w:szCs w:val="24"/>
        </w:rPr>
        <w:t>man</w:t>
      </w:r>
      <w:r>
        <w:rPr>
          <w:szCs w:val="24"/>
        </w:rPr>
        <w:t xml:space="preserve"> </w:t>
      </w:r>
      <w:r w:rsidRPr="0006785F">
        <w:rPr>
          <w:szCs w:val="24"/>
        </w:rPr>
        <w:t>do</w:t>
      </w:r>
      <w:r>
        <w:rPr>
          <w:szCs w:val="24"/>
        </w:rPr>
        <w:t xml:space="preserve"> </w:t>
      </w:r>
      <w:r w:rsidRPr="0006785F">
        <w:rPr>
          <w:szCs w:val="24"/>
        </w:rPr>
        <w:t>these</w:t>
      </w:r>
      <w:r>
        <w:rPr>
          <w:szCs w:val="24"/>
        </w:rPr>
        <w:t xml:space="preserve"> </w:t>
      </w:r>
      <w:r w:rsidRPr="0006785F">
        <w:rPr>
          <w:szCs w:val="24"/>
        </w:rPr>
        <w:t>parts</w:t>
      </w:r>
      <w:r>
        <w:rPr>
          <w:szCs w:val="24"/>
        </w:rPr>
        <w:t xml:space="preserve"> </w:t>
      </w:r>
      <w:r w:rsidRPr="0006785F">
        <w:rPr>
          <w:szCs w:val="24"/>
        </w:rPr>
        <w:t>come</w:t>
      </w:r>
      <w:r>
        <w:rPr>
          <w:szCs w:val="24"/>
        </w:rPr>
        <w:t xml:space="preserve"> </w:t>
      </w:r>
      <w:r w:rsidRPr="0006785F">
        <w:rPr>
          <w:szCs w:val="24"/>
        </w:rPr>
        <w:t>together.</w:t>
      </w:r>
      <w:r>
        <w:rPr>
          <w:szCs w:val="24"/>
        </w:rPr>
        <w:t xml:space="preserve">  </w:t>
      </w:r>
    </w:p>
    <w:p w:rsidR="000617F4" w:rsidRDefault="000617F4" w:rsidP="00BA679B">
      <w:pPr>
        <w:suppressAutoHyphens/>
        <w:jc w:val="both"/>
        <w:rPr>
          <w:szCs w:val="24"/>
        </w:rPr>
      </w:pPr>
    </w:p>
    <w:tbl>
      <w:tblPr>
        <w:tblW w:w="0" w:type="auto"/>
        <w:tblLook w:val="04A0" w:firstRow="1" w:lastRow="0" w:firstColumn="1" w:lastColumn="0" w:noHBand="0" w:noVBand="1"/>
      </w:tblPr>
      <w:tblGrid>
        <w:gridCol w:w="719"/>
        <w:gridCol w:w="894"/>
        <w:gridCol w:w="3328"/>
        <w:gridCol w:w="1556"/>
        <w:gridCol w:w="222"/>
      </w:tblGrid>
      <w:tr w:rsidR="000617F4" w:rsidTr="006F16E2">
        <w:tc>
          <w:tcPr>
            <w:tcW w:w="0" w:type="auto"/>
            <w:gridSpan w:val="4"/>
            <w:shd w:val="clear" w:color="auto" w:fill="auto"/>
          </w:tcPr>
          <w:p w:rsidR="000617F4" w:rsidRPr="006F16E2" w:rsidRDefault="000617F4" w:rsidP="00BA679B">
            <w:pPr>
              <w:suppressAutoHyphens/>
              <w:jc w:val="both"/>
              <w:rPr>
                <w:szCs w:val="24"/>
                <w:lang w:bidi="ar-SA"/>
              </w:rPr>
            </w:pPr>
            <w:r w:rsidRPr="006F16E2">
              <w:rPr>
                <w:szCs w:val="24"/>
                <w:lang w:bidi="ar-SA"/>
              </w:rPr>
              <w:t xml:space="preserve">Chazal teach that the letters of nephesh, </w:t>
            </w:r>
            <w:r w:rsidRPr="006F16E2">
              <w:rPr>
                <w:szCs w:val="24"/>
                <w:rtl/>
                <w:lang w:bidi="ar-SA"/>
              </w:rPr>
              <w:t>נפש</w:t>
            </w:r>
            <w:r w:rsidRPr="006F16E2">
              <w:rPr>
                <w:szCs w:val="24"/>
                <w:lang w:bidi="ar-SA"/>
              </w:rPr>
              <w:t xml:space="preserve"> also are an acronym for:</w:t>
            </w:r>
          </w:p>
          <w:p w:rsidR="00BC731A" w:rsidRPr="006F16E2" w:rsidRDefault="00BC731A" w:rsidP="00BA679B">
            <w:pPr>
              <w:suppressAutoHyphens/>
              <w:jc w:val="both"/>
              <w:rPr>
                <w:szCs w:val="24"/>
                <w:lang w:bidi="ar-SA"/>
              </w:rPr>
            </w:pPr>
          </w:p>
        </w:tc>
        <w:tc>
          <w:tcPr>
            <w:tcW w:w="0" w:type="auto"/>
            <w:shd w:val="clear" w:color="auto" w:fill="auto"/>
          </w:tcPr>
          <w:p w:rsidR="000617F4" w:rsidRPr="006F16E2" w:rsidRDefault="000617F4" w:rsidP="00BA679B">
            <w:pPr>
              <w:suppressAutoHyphens/>
              <w:jc w:val="both"/>
              <w:rPr>
                <w:szCs w:val="24"/>
                <w:lang w:bidi="ar-SA"/>
              </w:rPr>
            </w:pPr>
          </w:p>
        </w:tc>
      </w:tr>
      <w:tr w:rsidR="00BC731A" w:rsidRPr="006F16E2" w:rsidTr="006F16E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jc w:val="center"/>
        </w:trPr>
        <w:tc>
          <w:tcPr>
            <w:tcW w:w="0" w:type="auto"/>
            <w:shd w:val="clear" w:color="auto" w:fill="auto"/>
          </w:tcPr>
          <w:p w:rsidR="00BC731A" w:rsidRPr="006F16E2" w:rsidRDefault="00BC731A" w:rsidP="00BA679B">
            <w:pPr>
              <w:suppressAutoHyphens/>
              <w:jc w:val="both"/>
              <w:rPr>
                <w:szCs w:val="24"/>
                <w:lang w:bidi="ar-SA"/>
              </w:rPr>
            </w:pPr>
            <w:r w:rsidRPr="006F16E2">
              <w:rPr>
                <w:szCs w:val="24"/>
                <w:rtl/>
                <w:lang w:bidi="ar-SA"/>
              </w:rPr>
              <w:t>נ</w:t>
            </w:r>
          </w:p>
        </w:tc>
        <w:tc>
          <w:tcPr>
            <w:tcW w:w="0" w:type="auto"/>
            <w:shd w:val="clear" w:color="auto" w:fill="auto"/>
          </w:tcPr>
          <w:p w:rsidR="00BC731A" w:rsidRPr="006F16E2" w:rsidRDefault="00BC731A" w:rsidP="00BA679B">
            <w:pPr>
              <w:suppressAutoHyphens/>
              <w:jc w:val="both"/>
              <w:rPr>
                <w:szCs w:val="24"/>
                <w:lang w:bidi="ar-SA"/>
              </w:rPr>
            </w:pPr>
            <w:r w:rsidRPr="006F16E2">
              <w:rPr>
                <w:szCs w:val="24"/>
                <w:lang w:bidi="ar-SA"/>
              </w:rPr>
              <w:t>for</w:t>
            </w:r>
          </w:p>
        </w:tc>
        <w:tc>
          <w:tcPr>
            <w:tcW w:w="1773" w:type="dxa"/>
            <w:shd w:val="clear" w:color="auto" w:fill="auto"/>
          </w:tcPr>
          <w:p w:rsidR="00BC731A" w:rsidRPr="006F16E2" w:rsidRDefault="00BC731A" w:rsidP="00BA679B">
            <w:pPr>
              <w:suppressAutoHyphens/>
              <w:jc w:val="both"/>
              <w:rPr>
                <w:szCs w:val="24"/>
                <w:lang w:bidi="ar-SA"/>
              </w:rPr>
            </w:pPr>
            <w:r w:rsidRPr="006F16E2">
              <w:rPr>
                <w:szCs w:val="24"/>
                <w:lang w:bidi="ar-SA"/>
              </w:rPr>
              <w:t xml:space="preserve">Ner - </w:t>
            </w:r>
            <w:r w:rsidRPr="006F16E2">
              <w:rPr>
                <w:szCs w:val="24"/>
                <w:rtl/>
                <w:lang w:bidi="ar-SA"/>
              </w:rPr>
              <w:t>נר</w:t>
            </w:r>
          </w:p>
        </w:tc>
        <w:tc>
          <w:tcPr>
            <w:tcW w:w="829" w:type="dxa"/>
            <w:shd w:val="clear" w:color="auto" w:fill="auto"/>
          </w:tcPr>
          <w:p w:rsidR="00BC731A" w:rsidRPr="006F16E2" w:rsidRDefault="00BC731A" w:rsidP="00BA679B">
            <w:pPr>
              <w:suppressAutoHyphens/>
              <w:jc w:val="both"/>
              <w:rPr>
                <w:szCs w:val="24"/>
                <w:lang w:bidi="ar-SA"/>
              </w:rPr>
            </w:pPr>
            <w:r w:rsidRPr="006F16E2">
              <w:rPr>
                <w:szCs w:val="24"/>
                <w:lang w:bidi="ar-SA"/>
              </w:rPr>
              <w:t>flame</w:t>
            </w:r>
          </w:p>
        </w:tc>
      </w:tr>
      <w:tr w:rsidR="00BC731A" w:rsidRPr="006F16E2" w:rsidTr="006F16E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jc w:val="center"/>
        </w:trPr>
        <w:tc>
          <w:tcPr>
            <w:tcW w:w="0" w:type="auto"/>
            <w:shd w:val="clear" w:color="auto" w:fill="auto"/>
          </w:tcPr>
          <w:p w:rsidR="00BC731A" w:rsidRPr="006F16E2" w:rsidRDefault="00BC731A" w:rsidP="00BA679B">
            <w:pPr>
              <w:suppressAutoHyphens/>
              <w:jc w:val="both"/>
              <w:rPr>
                <w:szCs w:val="24"/>
                <w:lang w:bidi="ar-SA"/>
              </w:rPr>
            </w:pPr>
            <w:r w:rsidRPr="006F16E2">
              <w:rPr>
                <w:szCs w:val="24"/>
                <w:rtl/>
                <w:lang w:bidi="ar-SA"/>
              </w:rPr>
              <w:t>פ</w:t>
            </w:r>
          </w:p>
        </w:tc>
        <w:tc>
          <w:tcPr>
            <w:tcW w:w="0" w:type="auto"/>
            <w:shd w:val="clear" w:color="auto" w:fill="auto"/>
          </w:tcPr>
          <w:p w:rsidR="00BC731A" w:rsidRPr="006F16E2" w:rsidRDefault="00BC731A" w:rsidP="00BA679B">
            <w:pPr>
              <w:suppressAutoHyphens/>
              <w:jc w:val="both"/>
              <w:rPr>
                <w:szCs w:val="24"/>
                <w:lang w:bidi="ar-SA"/>
              </w:rPr>
            </w:pPr>
            <w:r w:rsidRPr="006F16E2">
              <w:rPr>
                <w:szCs w:val="24"/>
                <w:lang w:bidi="ar-SA"/>
              </w:rPr>
              <w:t>for</w:t>
            </w:r>
          </w:p>
        </w:tc>
        <w:tc>
          <w:tcPr>
            <w:tcW w:w="1773" w:type="dxa"/>
            <w:shd w:val="clear" w:color="auto" w:fill="auto"/>
          </w:tcPr>
          <w:p w:rsidR="00BC731A" w:rsidRPr="006F16E2" w:rsidRDefault="00BC731A" w:rsidP="00BA679B">
            <w:pPr>
              <w:suppressAutoHyphens/>
              <w:jc w:val="both"/>
              <w:rPr>
                <w:szCs w:val="24"/>
                <w:lang w:bidi="ar-SA"/>
              </w:rPr>
            </w:pPr>
            <w:r w:rsidRPr="006F16E2">
              <w:rPr>
                <w:szCs w:val="24"/>
                <w:lang w:bidi="ar-SA"/>
              </w:rPr>
              <w:t>p’tilah -</w:t>
            </w:r>
            <w:r w:rsidRPr="006F16E2">
              <w:rPr>
                <w:b/>
                <w:bCs/>
                <w:szCs w:val="24"/>
                <w:lang w:bidi="ar-SA"/>
              </w:rPr>
              <w:t xml:space="preserve"> </w:t>
            </w:r>
            <w:r w:rsidRPr="006F16E2">
              <w:rPr>
                <w:szCs w:val="24"/>
                <w:rtl/>
                <w:lang w:bidi="ar-SA"/>
              </w:rPr>
              <w:t>פתילה</w:t>
            </w:r>
          </w:p>
        </w:tc>
        <w:tc>
          <w:tcPr>
            <w:tcW w:w="829" w:type="dxa"/>
            <w:shd w:val="clear" w:color="auto" w:fill="auto"/>
          </w:tcPr>
          <w:p w:rsidR="00BC731A" w:rsidRPr="006F16E2" w:rsidRDefault="00BC731A" w:rsidP="00BA679B">
            <w:pPr>
              <w:suppressAutoHyphens/>
              <w:jc w:val="both"/>
              <w:rPr>
                <w:szCs w:val="24"/>
                <w:lang w:bidi="ar-SA"/>
              </w:rPr>
            </w:pPr>
            <w:r w:rsidRPr="006F16E2">
              <w:rPr>
                <w:szCs w:val="24"/>
                <w:lang w:bidi="ar-SA"/>
              </w:rPr>
              <w:t>wick</w:t>
            </w:r>
          </w:p>
        </w:tc>
      </w:tr>
      <w:tr w:rsidR="00BC731A" w:rsidRPr="006F16E2" w:rsidTr="006F16E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jc w:val="center"/>
        </w:trPr>
        <w:tc>
          <w:tcPr>
            <w:tcW w:w="0" w:type="auto"/>
            <w:shd w:val="clear" w:color="auto" w:fill="auto"/>
          </w:tcPr>
          <w:p w:rsidR="00BC731A" w:rsidRPr="006F16E2" w:rsidRDefault="00BC731A" w:rsidP="00BA679B">
            <w:pPr>
              <w:suppressAutoHyphens/>
              <w:jc w:val="both"/>
              <w:rPr>
                <w:szCs w:val="24"/>
                <w:lang w:bidi="ar-SA"/>
              </w:rPr>
            </w:pPr>
            <w:r w:rsidRPr="006F16E2">
              <w:rPr>
                <w:szCs w:val="24"/>
                <w:rtl/>
                <w:lang w:bidi="ar-SA"/>
              </w:rPr>
              <w:t>ש</w:t>
            </w:r>
          </w:p>
        </w:tc>
        <w:tc>
          <w:tcPr>
            <w:tcW w:w="0" w:type="auto"/>
            <w:shd w:val="clear" w:color="auto" w:fill="auto"/>
          </w:tcPr>
          <w:p w:rsidR="00BC731A" w:rsidRPr="006F16E2" w:rsidRDefault="00BC731A" w:rsidP="00BA679B">
            <w:pPr>
              <w:suppressAutoHyphens/>
              <w:jc w:val="both"/>
              <w:rPr>
                <w:szCs w:val="24"/>
                <w:lang w:bidi="ar-SA"/>
              </w:rPr>
            </w:pPr>
            <w:r w:rsidRPr="006F16E2">
              <w:rPr>
                <w:szCs w:val="24"/>
                <w:lang w:bidi="ar-SA"/>
              </w:rPr>
              <w:t>for</w:t>
            </w:r>
          </w:p>
        </w:tc>
        <w:tc>
          <w:tcPr>
            <w:tcW w:w="1773" w:type="dxa"/>
            <w:shd w:val="clear" w:color="auto" w:fill="auto"/>
          </w:tcPr>
          <w:p w:rsidR="00BC731A" w:rsidRPr="006F16E2" w:rsidRDefault="00BC731A" w:rsidP="00BA679B">
            <w:pPr>
              <w:suppressAutoHyphens/>
              <w:jc w:val="both"/>
              <w:rPr>
                <w:szCs w:val="24"/>
                <w:lang w:bidi="ar-SA"/>
              </w:rPr>
            </w:pPr>
            <w:r w:rsidRPr="006F16E2">
              <w:rPr>
                <w:szCs w:val="24"/>
                <w:lang w:bidi="ar-SA"/>
              </w:rPr>
              <w:t xml:space="preserve">Shemen - </w:t>
            </w:r>
            <w:r w:rsidRPr="006F16E2">
              <w:rPr>
                <w:b/>
                <w:bCs/>
                <w:szCs w:val="24"/>
                <w:lang w:bidi="ar-SA"/>
              </w:rPr>
              <w:t xml:space="preserve"> </w:t>
            </w:r>
            <w:r w:rsidRPr="006F16E2">
              <w:rPr>
                <w:szCs w:val="24"/>
                <w:rtl/>
                <w:lang w:bidi="ar-SA"/>
              </w:rPr>
              <w:t>שמן</w:t>
            </w:r>
          </w:p>
        </w:tc>
        <w:tc>
          <w:tcPr>
            <w:tcW w:w="829" w:type="dxa"/>
            <w:shd w:val="clear" w:color="auto" w:fill="auto"/>
          </w:tcPr>
          <w:p w:rsidR="00BC731A" w:rsidRPr="006F16E2" w:rsidRDefault="00BC731A" w:rsidP="00BA679B">
            <w:pPr>
              <w:suppressAutoHyphens/>
              <w:jc w:val="both"/>
              <w:rPr>
                <w:szCs w:val="24"/>
                <w:lang w:bidi="ar-SA"/>
              </w:rPr>
            </w:pPr>
            <w:r w:rsidRPr="006F16E2">
              <w:rPr>
                <w:szCs w:val="24"/>
                <w:lang w:bidi="ar-SA"/>
              </w:rPr>
              <w:t>oil</w:t>
            </w:r>
          </w:p>
        </w:tc>
      </w:tr>
    </w:tbl>
    <w:p w:rsidR="00BC731A" w:rsidRDefault="00BC731A" w:rsidP="00BA679B">
      <w:pPr>
        <w:suppressAutoHyphens/>
        <w:jc w:val="both"/>
        <w:rPr>
          <w:szCs w:val="24"/>
        </w:rPr>
      </w:pPr>
    </w:p>
    <w:p w:rsidR="000617F4" w:rsidRPr="0006785F" w:rsidRDefault="000617F4" w:rsidP="00BA679B">
      <w:pPr>
        <w:suppressAutoHyphens/>
        <w:jc w:val="both"/>
        <w:rPr>
          <w:szCs w:val="24"/>
        </w:rPr>
      </w:pPr>
      <w:r w:rsidRPr="0006785F">
        <w:rPr>
          <w:szCs w:val="24"/>
        </w:rPr>
        <w:t>Let’s</w:t>
      </w:r>
      <w:r>
        <w:rPr>
          <w:szCs w:val="24"/>
        </w:rPr>
        <w:t xml:space="preserve"> </w:t>
      </w:r>
      <w:r w:rsidRPr="0006785F">
        <w:rPr>
          <w:szCs w:val="24"/>
        </w:rPr>
        <w:t>look</w:t>
      </w:r>
      <w:r>
        <w:rPr>
          <w:szCs w:val="24"/>
        </w:rPr>
        <w:t xml:space="preserve"> </w:t>
      </w:r>
      <w:r w:rsidRPr="0006785F">
        <w:rPr>
          <w:szCs w:val="24"/>
        </w:rPr>
        <w:t>at</w:t>
      </w:r>
      <w:r>
        <w:rPr>
          <w:szCs w:val="24"/>
        </w:rPr>
        <w:t xml:space="preserve"> </w:t>
      </w:r>
      <w:r w:rsidRPr="0006785F">
        <w:rPr>
          <w:szCs w:val="24"/>
        </w:rPr>
        <w:t>what</w:t>
      </w:r>
      <w:r>
        <w:rPr>
          <w:szCs w:val="24"/>
        </w:rPr>
        <w:t xml:space="preserve"> </w:t>
      </w:r>
      <w:r w:rsidRPr="0006785F">
        <w:rPr>
          <w:szCs w:val="24"/>
        </w:rPr>
        <w:t>each</w:t>
      </w:r>
      <w:r>
        <w:rPr>
          <w:szCs w:val="24"/>
        </w:rPr>
        <w:t xml:space="preserve"> </w:t>
      </w:r>
      <w:r w:rsidRPr="0006785F">
        <w:rPr>
          <w:szCs w:val="24"/>
        </w:rPr>
        <w:t>of</w:t>
      </w:r>
      <w:r>
        <w:rPr>
          <w:szCs w:val="24"/>
        </w:rPr>
        <w:t xml:space="preserve"> </w:t>
      </w:r>
      <w:r w:rsidRPr="0006785F">
        <w:rPr>
          <w:szCs w:val="24"/>
        </w:rPr>
        <w:t>these</w:t>
      </w:r>
      <w:r>
        <w:rPr>
          <w:szCs w:val="24"/>
        </w:rPr>
        <w:t xml:space="preserve"> </w:t>
      </w:r>
      <w:r w:rsidRPr="0006785F">
        <w:rPr>
          <w:szCs w:val="24"/>
        </w:rPr>
        <w:t>represent.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b/>
          <w:bCs/>
          <w:szCs w:val="24"/>
        </w:rPr>
        <w:t>Flame</w:t>
      </w:r>
      <w:r w:rsidRPr="0006785F">
        <w:rPr>
          <w:szCs w:val="24"/>
        </w:rPr>
        <w:t>:</w:t>
      </w:r>
      <w:r w:rsidRPr="0006785F">
        <w:rPr>
          <w:szCs w:val="24"/>
        </w:rPr>
        <w:tab/>
      </w:r>
      <w:r>
        <w:rPr>
          <w:szCs w:val="24"/>
        </w:rPr>
        <w:t xml:space="preserve"> </w:t>
      </w:r>
      <w:r w:rsidRPr="0006785F">
        <w:rPr>
          <w:szCs w:val="24"/>
        </w:rPr>
        <w:t>Ner</w:t>
      </w:r>
      <w:r>
        <w:rPr>
          <w:szCs w:val="24"/>
        </w:rPr>
        <w:t xml:space="preserve"> </w:t>
      </w:r>
      <w:r w:rsidRPr="0006785F">
        <w:rPr>
          <w:sz w:val="28"/>
          <w:szCs w:val="28"/>
          <w:rtl/>
        </w:rPr>
        <w:t>נר</w:t>
      </w:r>
      <w:r w:rsidRPr="0006785F">
        <w:rPr>
          <w:szCs w:val="24"/>
        </w:rPr>
        <w:t>:</w:t>
      </w:r>
      <w:r>
        <w:rPr>
          <w:szCs w:val="24"/>
        </w:rPr>
        <w:t xml:space="preserve"> </w:t>
      </w:r>
      <w:r w:rsidRPr="0006785F">
        <w:rPr>
          <w:szCs w:val="24"/>
        </w:rPr>
        <w:t>Flame</w:t>
      </w:r>
      <w:r>
        <w:rPr>
          <w:szCs w:val="24"/>
        </w:rPr>
        <w:t xml:space="preserve"> </w:t>
      </w:r>
      <w:r w:rsidRPr="0006785F">
        <w:rPr>
          <w:szCs w:val="24"/>
        </w:rPr>
        <w:t>=</w:t>
      </w:r>
      <w:r>
        <w:rPr>
          <w:szCs w:val="24"/>
        </w:rPr>
        <w:t xml:space="preserve"> </w:t>
      </w:r>
      <w:r w:rsidRPr="0006785F">
        <w:rPr>
          <w:szCs w:val="24"/>
        </w:rPr>
        <w:t>nun</w:t>
      </w:r>
      <w:r>
        <w:rPr>
          <w:szCs w:val="24"/>
        </w:rPr>
        <w:t xml:space="preserve"> </w:t>
      </w:r>
      <w:r w:rsidRPr="0006785F">
        <w:rPr>
          <w:szCs w:val="24"/>
        </w:rPr>
        <w:t>resh</w:t>
      </w:r>
      <w:r>
        <w:rPr>
          <w:szCs w:val="24"/>
        </w:rPr>
        <w:t xml:space="preserve"> </w:t>
      </w:r>
      <w:r w:rsidRPr="0006785F">
        <w:rPr>
          <w:szCs w:val="24"/>
        </w:rPr>
        <w:t>=</w:t>
      </w:r>
      <w:r>
        <w:rPr>
          <w:szCs w:val="24"/>
        </w:rPr>
        <w:t xml:space="preserve"> </w:t>
      </w:r>
      <w:r w:rsidRPr="0006785F">
        <w:rPr>
          <w:szCs w:val="24"/>
        </w:rPr>
        <w:t>nephesh</w:t>
      </w:r>
      <w:r>
        <w:rPr>
          <w:szCs w:val="24"/>
        </w:rPr>
        <w:t xml:space="preserve"> </w:t>
      </w:r>
      <w:r w:rsidRPr="0006785F">
        <w:rPr>
          <w:szCs w:val="24"/>
        </w:rPr>
        <w:t>and</w:t>
      </w:r>
      <w:r>
        <w:rPr>
          <w:szCs w:val="24"/>
        </w:rPr>
        <w:t xml:space="preserve"> </w:t>
      </w:r>
      <w:r w:rsidRPr="0006785F">
        <w:rPr>
          <w:szCs w:val="24"/>
        </w:rPr>
        <w:t>ruach.</w:t>
      </w:r>
      <w:r>
        <w:rPr>
          <w:szCs w:val="24"/>
        </w:rPr>
        <w:t xml:space="preserve"> </w:t>
      </w:r>
      <w:r w:rsidRPr="0006785F">
        <w:rPr>
          <w:szCs w:val="24"/>
        </w:rPr>
        <w:t>These</w:t>
      </w:r>
      <w:r>
        <w:rPr>
          <w:szCs w:val="24"/>
        </w:rPr>
        <w:t xml:space="preserve"> </w:t>
      </w:r>
      <w:r w:rsidRPr="0006785F">
        <w:rPr>
          <w:szCs w:val="24"/>
        </w:rPr>
        <w:t>are</w:t>
      </w:r>
      <w:r>
        <w:rPr>
          <w:szCs w:val="24"/>
        </w:rPr>
        <w:t xml:space="preserve"> </w:t>
      </w:r>
      <w:r w:rsidRPr="0006785F">
        <w:rPr>
          <w:szCs w:val="24"/>
        </w:rPr>
        <w:t>the</w:t>
      </w:r>
      <w:r>
        <w:rPr>
          <w:szCs w:val="24"/>
        </w:rPr>
        <w:t xml:space="preserve"> </w:t>
      </w:r>
      <w:r w:rsidRPr="000A737D">
        <w:rPr>
          <w:szCs w:val="24"/>
        </w:rPr>
        <w:t>two</w:t>
      </w:r>
      <w:r>
        <w:rPr>
          <w:szCs w:val="24"/>
        </w:rPr>
        <w:t xml:space="preserve"> </w:t>
      </w:r>
      <w:r w:rsidRPr="0006785F">
        <w:rPr>
          <w:szCs w:val="24"/>
        </w:rPr>
        <w:t>levels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where</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connects.</w:t>
      </w:r>
      <w:r>
        <w:rPr>
          <w:szCs w:val="24"/>
        </w:rPr>
        <w:t xml:space="preserve"> </w:t>
      </w:r>
      <w:r w:rsidRPr="0006785F">
        <w:rPr>
          <w:szCs w:val="24"/>
        </w:rPr>
        <w:t>There</w:t>
      </w:r>
      <w:r>
        <w:rPr>
          <w:szCs w:val="24"/>
        </w:rPr>
        <w:t xml:space="preserve"> </w:t>
      </w:r>
      <w:r w:rsidRPr="0006785F">
        <w:rPr>
          <w:szCs w:val="24"/>
        </w:rPr>
        <w:t>are</w:t>
      </w:r>
      <w:r>
        <w:rPr>
          <w:szCs w:val="24"/>
        </w:rPr>
        <w:t xml:space="preserve"> </w:t>
      </w:r>
      <w:r w:rsidRPr="000A737D">
        <w:rPr>
          <w:szCs w:val="24"/>
        </w:rPr>
        <w:t>five</w:t>
      </w:r>
      <w:r>
        <w:rPr>
          <w:szCs w:val="24"/>
        </w:rPr>
        <w:t xml:space="preserve"> </w:t>
      </w:r>
      <w:r w:rsidRPr="0006785F">
        <w:rPr>
          <w:szCs w:val="24"/>
        </w:rPr>
        <w:t>levels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We</w:t>
      </w:r>
      <w:r>
        <w:rPr>
          <w:szCs w:val="24"/>
        </w:rPr>
        <w:t xml:space="preserve"> </w:t>
      </w:r>
      <w:r w:rsidRPr="0006785F">
        <w:rPr>
          <w:szCs w:val="24"/>
        </w:rPr>
        <w:t>will</w:t>
      </w:r>
      <w:r>
        <w:rPr>
          <w:szCs w:val="24"/>
        </w:rPr>
        <w:t xml:space="preserve"> </w:t>
      </w:r>
      <w:r w:rsidRPr="0006785F">
        <w:rPr>
          <w:szCs w:val="24"/>
        </w:rPr>
        <w:t>look</w:t>
      </w:r>
      <w:r>
        <w:rPr>
          <w:szCs w:val="24"/>
        </w:rPr>
        <w:t xml:space="preserve"> </w:t>
      </w:r>
      <w:r w:rsidRPr="0006785F">
        <w:rPr>
          <w:szCs w:val="24"/>
        </w:rPr>
        <w:t>at</w:t>
      </w:r>
      <w:r>
        <w:rPr>
          <w:szCs w:val="24"/>
        </w:rPr>
        <w:t xml:space="preserve"> </w:t>
      </w:r>
      <w:r w:rsidRPr="0006785F">
        <w:rPr>
          <w:szCs w:val="24"/>
        </w:rPr>
        <w:t>just</w:t>
      </w:r>
      <w:r>
        <w:rPr>
          <w:szCs w:val="24"/>
        </w:rPr>
        <w:t xml:space="preserve"> </w:t>
      </w:r>
      <w:r w:rsidRPr="000A737D">
        <w:rPr>
          <w:szCs w:val="24"/>
        </w:rPr>
        <w:t>two</w:t>
      </w:r>
      <w:r>
        <w:rPr>
          <w:szCs w:val="24"/>
        </w:rPr>
        <w:t xml:space="preserve"> </w:t>
      </w:r>
      <w:r w:rsidRPr="0006785F">
        <w:rPr>
          <w:szCs w:val="24"/>
        </w:rPr>
        <w:t>of</w:t>
      </w:r>
      <w:r>
        <w:rPr>
          <w:szCs w:val="24"/>
        </w:rPr>
        <w:t xml:space="preserve"> </w:t>
      </w:r>
      <w:r w:rsidRPr="0006785F">
        <w:rPr>
          <w:szCs w:val="24"/>
        </w:rPr>
        <w:t>these.</w:t>
      </w:r>
      <w:r>
        <w:rPr>
          <w:szCs w:val="24"/>
        </w:rPr>
        <w:t xml:space="preserve"> </w:t>
      </w:r>
      <w:r w:rsidRPr="0006785F">
        <w:rPr>
          <w:szCs w:val="24"/>
        </w:rPr>
        <w:t>The</w:t>
      </w:r>
      <w:r>
        <w:rPr>
          <w:szCs w:val="24"/>
        </w:rPr>
        <w:t xml:space="preserve"> </w:t>
      </w:r>
      <w:r w:rsidRPr="0006785F">
        <w:rPr>
          <w:szCs w:val="24"/>
        </w:rPr>
        <w:t>Nefesh</w:t>
      </w:r>
      <w:r>
        <w:rPr>
          <w:szCs w:val="24"/>
        </w:rPr>
        <w:t xml:space="preserve"> </w:t>
      </w:r>
      <w:r w:rsidRPr="0006785F">
        <w:rPr>
          <w:szCs w:val="24"/>
        </w:rPr>
        <w:t>is</w:t>
      </w:r>
      <w:r>
        <w:rPr>
          <w:szCs w:val="24"/>
        </w:rPr>
        <w:t xml:space="preserve"> </w:t>
      </w:r>
      <w:r w:rsidRPr="0006785F">
        <w:rPr>
          <w:szCs w:val="24"/>
        </w:rPr>
        <w:t>where</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connects</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A737D">
        <w:rPr>
          <w:szCs w:val="24"/>
        </w:rPr>
        <w:t>body</w:t>
      </w:r>
      <w:r w:rsidRPr="0006785F">
        <w:rPr>
          <w:szCs w:val="24"/>
        </w:rPr>
        <w:t>,</w:t>
      </w:r>
      <w:r>
        <w:rPr>
          <w:szCs w:val="24"/>
        </w:rPr>
        <w:t xml:space="preserve"> </w:t>
      </w:r>
      <w:r w:rsidRPr="0006785F">
        <w:rPr>
          <w:szCs w:val="24"/>
        </w:rPr>
        <w:t>while</w:t>
      </w:r>
      <w:r>
        <w:rPr>
          <w:szCs w:val="24"/>
        </w:rPr>
        <w:t xml:space="preserve"> </w:t>
      </w:r>
      <w:r w:rsidRPr="0006785F">
        <w:rPr>
          <w:szCs w:val="24"/>
        </w:rPr>
        <w:t>the</w:t>
      </w:r>
      <w:r>
        <w:rPr>
          <w:szCs w:val="24"/>
        </w:rPr>
        <w:t xml:space="preserve"> </w:t>
      </w:r>
      <w:r w:rsidRPr="0006785F">
        <w:rPr>
          <w:szCs w:val="24"/>
        </w:rPr>
        <w:t>movement</w:t>
      </w:r>
      <w:r>
        <w:rPr>
          <w:szCs w:val="24"/>
        </w:rPr>
        <w:t xml:space="preserve"> </w:t>
      </w:r>
      <w:r w:rsidRPr="0006785F">
        <w:rPr>
          <w:szCs w:val="24"/>
        </w:rPr>
        <w:t>of</w:t>
      </w:r>
      <w:r>
        <w:rPr>
          <w:szCs w:val="24"/>
        </w:rPr>
        <w:t xml:space="preserve"> </w:t>
      </w:r>
      <w:r w:rsidRPr="0006785F">
        <w:rPr>
          <w:szCs w:val="24"/>
        </w:rPr>
        <w:t>air</w:t>
      </w:r>
      <w:r>
        <w:rPr>
          <w:szCs w:val="24"/>
        </w:rPr>
        <w:t xml:space="preserve"> </w:t>
      </w:r>
      <w:r w:rsidRPr="0006785F">
        <w:rPr>
          <w:szCs w:val="24"/>
        </w:rPr>
        <w:t>or</w:t>
      </w:r>
      <w:r>
        <w:rPr>
          <w:szCs w:val="24"/>
        </w:rPr>
        <w:t xml:space="preserve"> </w:t>
      </w:r>
      <w:r w:rsidRPr="0006785F">
        <w:rPr>
          <w:szCs w:val="24"/>
        </w:rPr>
        <w:t>energy</w:t>
      </w:r>
      <w:r>
        <w:rPr>
          <w:szCs w:val="24"/>
        </w:rPr>
        <w:t xml:space="preserve"> </w:t>
      </w:r>
      <w:r w:rsidRPr="0006785F">
        <w:rPr>
          <w:szCs w:val="24"/>
        </w:rPr>
        <w:t>from</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Pr>
          <w:szCs w:val="24"/>
        </w:rPr>
        <w:t xml:space="preserve"> </w:t>
      </w:r>
      <w:r w:rsidRPr="0006785F">
        <w:rPr>
          <w:szCs w:val="24"/>
        </w:rPr>
        <w:t>is</w:t>
      </w:r>
      <w:r>
        <w:rPr>
          <w:szCs w:val="24"/>
        </w:rPr>
        <w:t xml:space="preserve"> </w:t>
      </w:r>
      <w:r w:rsidRPr="0006785F">
        <w:rPr>
          <w:szCs w:val="24"/>
        </w:rPr>
        <w:t>through</w:t>
      </w:r>
      <w:r>
        <w:rPr>
          <w:szCs w:val="24"/>
        </w:rPr>
        <w:t xml:space="preserve"> </w:t>
      </w:r>
      <w:r w:rsidRPr="0006785F">
        <w:rPr>
          <w:szCs w:val="24"/>
        </w:rPr>
        <w:t>the</w:t>
      </w:r>
      <w:r>
        <w:rPr>
          <w:szCs w:val="24"/>
        </w:rPr>
        <w:t xml:space="preserve"> </w:t>
      </w:r>
      <w:r w:rsidRPr="0006785F">
        <w:rPr>
          <w:szCs w:val="24"/>
        </w:rPr>
        <w:t>ruach.</w:t>
      </w:r>
      <w:r>
        <w:rPr>
          <w:szCs w:val="24"/>
        </w:rPr>
        <w:t xml:space="preserve"> </w:t>
      </w:r>
      <w:r w:rsidRPr="0006785F">
        <w:rPr>
          <w:szCs w:val="24"/>
        </w:rPr>
        <w:t>When</w:t>
      </w:r>
      <w:r>
        <w:rPr>
          <w:szCs w:val="24"/>
        </w:rPr>
        <w:t xml:space="preserve"> </w:t>
      </w:r>
      <w:r w:rsidRPr="0006785F">
        <w:rPr>
          <w:szCs w:val="24"/>
        </w:rPr>
        <w:t>these</w:t>
      </w:r>
      <w:r>
        <w:rPr>
          <w:szCs w:val="24"/>
        </w:rPr>
        <w:t xml:space="preserve"> </w:t>
      </w:r>
      <w:r w:rsidRPr="000A737D">
        <w:rPr>
          <w:szCs w:val="24"/>
        </w:rPr>
        <w:t>two</w:t>
      </w:r>
      <w:r>
        <w:rPr>
          <w:szCs w:val="24"/>
        </w:rPr>
        <w:t xml:space="preserve"> </w:t>
      </w:r>
      <w:r w:rsidRPr="0006785F">
        <w:rPr>
          <w:szCs w:val="24"/>
        </w:rPr>
        <w:t>meet,</w:t>
      </w:r>
      <w:r>
        <w:rPr>
          <w:szCs w:val="24"/>
        </w:rPr>
        <w:t xml:space="preserve"> </w:t>
      </w:r>
      <w:r w:rsidRPr="0006785F">
        <w:rPr>
          <w:szCs w:val="24"/>
        </w:rPr>
        <w:t>a</w:t>
      </w:r>
      <w:r>
        <w:rPr>
          <w:szCs w:val="24"/>
        </w:rPr>
        <w:t xml:space="preserve"> </w:t>
      </w:r>
      <w:r w:rsidRPr="0006785F">
        <w:rPr>
          <w:szCs w:val="24"/>
        </w:rPr>
        <w:t>flame</w:t>
      </w:r>
      <w:r>
        <w:rPr>
          <w:szCs w:val="24"/>
        </w:rPr>
        <w:t xml:space="preserve"> </w:t>
      </w:r>
      <w:r w:rsidRPr="0006785F">
        <w:rPr>
          <w:szCs w:val="24"/>
        </w:rPr>
        <w:t>is</w:t>
      </w:r>
      <w:r>
        <w:rPr>
          <w:szCs w:val="24"/>
        </w:rPr>
        <w:t xml:space="preserve"> </w:t>
      </w:r>
      <w:r w:rsidRPr="0006785F">
        <w:rPr>
          <w:szCs w:val="24"/>
        </w:rPr>
        <w:t>struck.</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glowing</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spiritual</w:t>
      </w:r>
      <w:r>
        <w:rPr>
          <w:szCs w:val="24"/>
        </w:rPr>
        <w:t xml:space="preserve"> </w:t>
      </w:r>
      <w:r w:rsidRPr="000A737D">
        <w:rPr>
          <w:szCs w:val="24"/>
        </w:rPr>
        <w:t>world</w:t>
      </w:r>
      <w:r w:rsidRPr="0006785F">
        <w:rPr>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b/>
          <w:bCs/>
          <w:szCs w:val="24"/>
        </w:rPr>
        <w:t>Wick:</w:t>
      </w:r>
      <w:r>
        <w:rPr>
          <w:b/>
          <w:bCs/>
          <w:szCs w:val="24"/>
        </w:rPr>
        <w:t xml:space="preserve"> </w:t>
      </w:r>
      <w:r w:rsidRPr="0006785F">
        <w:rPr>
          <w:szCs w:val="24"/>
        </w:rPr>
        <w:t>p’tilah</w:t>
      </w:r>
      <w:r>
        <w:rPr>
          <w:b/>
          <w:bCs/>
          <w:szCs w:val="24"/>
        </w:rPr>
        <w:t xml:space="preserve"> </w:t>
      </w:r>
      <w:r w:rsidRPr="0006785F">
        <w:rPr>
          <w:sz w:val="28"/>
          <w:szCs w:val="28"/>
          <w:rtl/>
        </w:rPr>
        <w:t>פתילה</w:t>
      </w:r>
      <w:r w:rsidRPr="0006785F">
        <w:rPr>
          <w:szCs w:val="24"/>
        </w:rPr>
        <w:t>:</w:t>
      </w:r>
      <w:r>
        <w:rPr>
          <w:szCs w:val="24"/>
        </w:rPr>
        <w:t xml:space="preserve"> </w:t>
      </w:r>
      <w:r w:rsidRPr="0006785F">
        <w:rPr>
          <w:szCs w:val="24"/>
        </w:rPr>
        <w:t>The</w:t>
      </w:r>
      <w:r>
        <w:rPr>
          <w:szCs w:val="24"/>
        </w:rPr>
        <w:t xml:space="preserve"> </w:t>
      </w:r>
      <w:r w:rsidRPr="000A737D">
        <w:rPr>
          <w:szCs w:val="24"/>
        </w:rPr>
        <w:t>physical</w:t>
      </w:r>
      <w:r>
        <w:rPr>
          <w:szCs w:val="24"/>
        </w:rPr>
        <w:t xml:space="preserve"> </w:t>
      </w:r>
      <w:r w:rsidRPr="0006785F">
        <w:rPr>
          <w:szCs w:val="24"/>
        </w:rPr>
        <w:t>human</w:t>
      </w:r>
      <w:r>
        <w:rPr>
          <w:szCs w:val="24"/>
        </w:rPr>
        <w:t xml:space="preserve"> </w:t>
      </w:r>
      <w:r w:rsidRPr="000A737D">
        <w:rPr>
          <w:szCs w:val="24"/>
        </w:rPr>
        <w:t>body</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physical</w:t>
      </w:r>
      <w:r>
        <w:rPr>
          <w:szCs w:val="24"/>
        </w:rPr>
        <w:t xml:space="preserve"> </w:t>
      </w:r>
      <w:r w:rsidRPr="0006785F">
        <w:rPr>
          <w:szCs w:val="24"/>
        </w:rPr>
        <w:t>element.</w:t>
      </w:r>
      <w:r>
        <w:rPr>
          <w:szCs w:val="24"/>
        </w:rPr>
        <w:t xml:space="preserve"> </w:t>
      </w:r>
      <w:r w:rsidRPr="0006785F">
        <w:rPr>
          <w:szCs w:val="24"/>
        </w:rPr>
        <w:t>The</w:t>
      </w:r>
      <w:r>
        <w:rPr>
          <w:szCs w:val="24"/>
        </w:rPr>
        <w:t xml:space="preserve"> </w:t>
      </w:r>
      <w:r w:rsidRPr="0006785F">
        <w:rPr>
          <w:szCs w:val="24"/>
        </w:rPr>
        <w:t>only</w:t>
      </w:r>
      <w:r>
        <w:rPr>
          <w:szCs w:val="24"/>
        </w:rPr>
        <w:t xml:space="preserve"> </w:t>
      </w:r>
      <w:r w:rsidRPr="0006785F">
        <w:rPr>
          <w:szCs w:val="24"/>
        </w:rPr>
        <w:t>part</w:t>
      </w:r>
      <w:r>
        <w:rPr>
          <w:szCs w:val="24"/>
        </w:rPr>
        <w:t xml:space="preserve"> </w:t>
      </w:r>
      <w:r w:rsidRPr="0006785F">
        <w:rPr>
          <w:szCs w:val="24"/>
        </w:rPr>
        <w:t>that</w:t>
      </w:r>
      <w:r>
        <w:rPr>
          <w:szCs w:val="24"/>
        </w:rPr>
        <w:t xml:space="preserve"> </w:t>
      </w:r>
      <w:r w:rsidRPr="0006785F">
        <w:rPr>
          <w:szCs w:val="24"/>
        </w:rPr>
        <w:t>actually</w:t>
      </w:r>
      <w:r>
        <w:rPr>
          <w:szCs w:val="24"/>
        </w:rPr>
        <w:t xml:space="preserve"> </w:t>
      </w:r>
      <w:r w:rsidRPr="0006785F">
        <w:rPr>
          <w:szCs w:val="24"/>
        </w:rPr>
        <w:t>burns.</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never</w:t>
      </w:r>
      <w:r>
        <w:rPr>
          <w:szCs w:val="24"/>
        </w:rPr>
        <w:t xml:space="preserve"> </w:t>
      </w:r>
      <w:r w:rsidRPr="0006785F">
        <w:rPr>
          <w:szCs w:val="24"/>
        </w:rPr>
        <w:t>consumed</w:t>
      </w:r>
      <w:r>
        <w:rPr>
          <w:szCs w:val="24"/>
        </w:rPr>
        <w:t xml:space="preserve"> </w:t>
      </w:r>
      <w:r w:rsidRPr="0006785F">
        <w:rPr>
          <w:szCs w:val="24"/>
        </w:rPr>
        <w:t>until</w:t>
      </w:r>
      <w:r>
        <w:rPr>
          <w:szCs w:val="24"/>
        </w:rPr>
        <w:t xml:space="preserve"> </w:t>
      </w:r>
      <w:r w:rsidRPr="0006785F">
        <w:rPr>
          <w:szCs w:val="24"/>
        </w:rPr>
        <w:t>there</w:t>
      </w:r>
      <w:r>
        <w:rPr>
          <w:szCs w:val="24"/>
        </w:rPr>
        <w:t xml:space="preserve"> </w:t>
      </w:r>
      <w:r w:rsidRPr="0006785F">
        <w:rPr>
          <w:szCs w:val="24"/>
        </w:rPr>
        <w:t>is</w:t>
      </w:r>
      <w:r>
        <w:rPr>
          <w:szCs w:val="24"/>
        </w:rPr>
        <w:t xml:space="preserve"> </w:t>
      </w:r>
      <w:r w:rsidRPr="0006785F">
        <w:rPr>
          <w:szCs w:val="24"/>
        </w:rPr>
        <w:t>no</w:t>
      </w:r>
      <w:r>
        <w:rPr>
          <w:szCs w:val="24"/>
        </w:rPr>
        <w:t xml:space="preserve"> </w:t>
      </w:r>
      <w:r w:rsidRPr="0006785F">
        <w:rPr>
          <w:szCs w:val="24"/>
        </w:rPr>
        <w:t>oil.</w:t>
      </w:r>
      <w:r>
        <w:rPr>
          <w:szCs w:val="24"/>
        </w:rPr>
        <w:t xml:space="preserve"> </w:t>
      </w:r>
      <w:r w:rsidRPr="0006785F">
        <w:rPr>
          <w:szCs w:val="24"/>
        </w:rPr>
        <w:t>The</w:t>
      </w:r>
      <w:r>
        <w:rPr>
          <w:szCs w:val="24"/>
        </w:rPr>
        <w:t xml:space="preserve"> </w:t>
      </w:r>
      <w:r w:rsidRPr="0006785F">
        <w:rPr>
          <w:szCs w:val="24"/>
        </w:rPr>
        <w:t>wick,</w:t>
      </w:r>
      <w:r>
        <w:rPr>
          <w:szCs w:val="24"/>
        </w:rPr>
        <w:t xml:space="preserve"> </w:t>
      </w:r>
      <w:r w:rsidRPr="0006785F">
        <w:rPr>
          <w:szCs w:val="24"/>
        </w:rPr>
        <w:t>the</w:t>
      </w:r>
      <w:r>
        <w:rPr>
          <w:szCs w:val="24"/>
        </w:rPr>
        <w:t xml:space="preserve"> </w:t>
      </w:r>
      <w:r w:rsidRPr="0006785F">
        <w:rPr>
          <w:szCs w:val="24"/>
        </w:rPr>
        <w:t>human</w:t>
      </w:r>
      <w:r>
        <w:rPr>
          <w:szCs w:val="24"/>
        </w:rPr>
        <w:t xml:space="preserve"> </w:t>
      </w:r>
      <w:r w:rsidRPr="000A737D">
        <w:rPr>
          <w:szCs w:val="24"/>
        </w:rPr>
        <w:t>body</w:t>
      </w:r>
      <w:r w:rsidRPr="0006785F">
        <w:rPr>
          <w:szCs w:val="24"/>
        </w:rPr>
        <w:t>,</w:t>
      </w:r>
      <w:r>
        <w:rPr>
          <w:szCs w:val="24"/>
        </w:rPr>
        <w:t xml:space="preserve"> </w:t>
      </w:r>
      <w:r w:rsidRPr="0006785F">
        <w:rPr>
          <w:szCs w:val="24"/>
        </w:rPr>
        <w:t>is</w:t>
      </w:r>
      <w:r>
        <w:rPr>
          <w:szCs w:val="24"/>
        </w:rPr>
        <w:t xml:space="preserve"> </w:t>
      </w:r>
      <w:r w:rsidRPr="0006785F">
        <w:rPr>
          <w:szCs w:val="24"/>
        </w:rPr>
        <w:t>just</w:t>
      </w:r>
      <w:r>
        <w:rPr>
          <w:szCs w:val="24"/>
        </w:rPr>
        <w:t xml:space="preserve"> </w:t>
      </w:r>
      <w:r w:rsidRPr="0006785F">
        <w:rPr>
          <w:szCs w:val="24"/>
        </w:rPr>
        <w:t>a</w:t>
      </w:r>
      <w:r>
        <w:rPr>
          <w:szCs w:val="24"/>
        </w:rPr>
        <w:t xml:space="preserve"> </w:t>
      </w:r>
      <w:r w:rsidRPr="0006785F">
        <w:rPr>
          <w:szCs w:val="24"/>
        </w:rPr>
        <w:t>medium</w:t>
      </w:r>
      <w:r>
        <w:rPr>
          <w:szCs w:val="24"/>
        </w:rPr>
        <w:t xml:space="preserve"> </w:t>
      </w:r>
      <w:r w:rsidRPr="0006785F">
        <w:rPr>
          <w:szCs w:val="24"/>
        </w:rPr>
        <w:t>to</w:t>
      </w:r>
      <w:r>
        <w:rPr>
          <w:szCs w:val="24"/>
        </w:rPr>
        <w:t xml:space="preserve"> </w:t>
      </w:r>
      <w:r w:rsidRPr="0006785F">
        <w:rPr>
          <w:szCs w:val="24"/>
        </w:rPr>
        <w:t>convey</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Our</w:t>
      </w:r>
      <w:r>
        <w:rPr>
          <w:szCs w:val="24"/>
        </w:rPr>
        <w:t xml:space="preserve"> </w:t>
      </w:r>
      <w:r w:rsidRPr="0006785F">
        <w:rPr>
          <w:szCs w:val="24"/>
        </w:rPr>
        <w:t>wick</w:t>
      </w:r>
      <w:r>
        <w:rPr>
          <w:szCs w:val="24"/>
        </w:rPr>
        <w:t xml:space="preserve"> </w:t>
      </w:r>
      <w:r w:rsidRPr="0006785F">
        <w:rPr>
          <w:szCs w:val="24"/>
        </w:rPr>
        <w:t>burns</w:t>
      </w:r>
      <w:r>
        <w:rPr>
          <w:szCs w:val="24"/>
        </w:rPr>
        <w:t xml:space="preserve"> </w:t>
      </w:r>
      <w:r w:rsidRPr="0006785F">
        <w:rPr>
          <w:szCs w:val="24"/>
        </w:rPr>
        <w:t>down</w:t>
      </w:r>
      <w:r>
        <w:rPr>
          <w:szCs w:val="24"/>
        </w:rPr>
        <w:t xml:space="preserve"> </w:t>
      </w:r>
      <w:r w:rsidRPr="0006785F">
        <w:rPr>
          <w:szCs w:val="24"/>
        </w:rPr>
        <w:t>at</w:t>
      </w:r>
      <w:r>
        <w:rPr>
          <w:szCs w:val="24"/>
        </w:rPr>
        <w:t xml:space="preserve"> </w:t>
      </w:r>
      <w:r w:rsidRPr="0006785F">
        <w:rPr>
          <w:szCs w:val="24"/>
        </w:rPr>
        <w:t>the</w:t>
      </w:r>
      <w:r>
        <w:rPr>
          <w:szCs w:val="24"/>
        </w:rPr>
        <w:t xml:space="preserve"> </w:t>
      </w:r>
      <w:r w:rsidRPr="0006785F">
        <w:rPr>
          <w:szCs w:val="24"/>
        </w:rPr>
        <w:t>end</w:t>
      </w:r>
      <w:r>
        <w:rPr>
          <w:szCs w:val="24"/>
        </w:rPr>
        <w:t xml:space="preserve"> </w:t>
      </w:r>
      <w:r w:rsidRPr="0006785F">
        <w:rPr>
          <w:szCs w:val="24"/>
        </w:rPr>
        <w:t>of</w:t>
      </w:r>
      <w:r>
        <w:rPr>
          <w:szCs w:val="24"/>
        </w:rPr>
        <w:t xml:space="preserve"> </w:t>
      </w:r>
      <w:r w:rsidRPr="0006785F">
        <w:rPr>
          <w:szCs w:val="24"/>
        </w:rPr>
        <w:t>our</w:t>
      </w:r>
      <w:r>
        <w:rPr>
          <w:szCs w:val="24"/>
        </w:rPr>
        <w:t xml:space="preserve"> </w:t>
      </w:r>
      <w:r w:rsidRPr="0006785F">
        <w:rPr>
          <w:szCs w:val="24"/>
        </w:rPr>
        <w:t>life.</w:t>
      </w:r>
      <w:r>
        <w:rPr>
          <w:szCs w:val="24"/>
        </w:rPr>
        <w:t xml:space="preserve"> </w:t>
      </w:r>
      <w:r w:rsidRPr="0006785F">
        <w:rPr>
          <w:szCs w:val="24"/>
        </w:rPr>
        <w:t>The</w:t>
      </w:r>
      <w:r>
        <w:rPr>
          <w:szCs w:val="24"/>
        </w:rPr>
        <w:t xml:space="preserve"> </w:t>
      </w:r>
      <w:r w:rsidRPr="0006785F">
        <w:rPr>
          <w:szCs w:val="24"/>
        </w:rPr>
        <w:t>wick</w:t>
      </w:r>
      <w:r>
        <w:rPr>
          <w:szCs w:val="24"/>
        </w:rPr>
        <w:t xml:space="preserve"> </w:t>
      </w:r>
      <w:r w:rsidRPr="0006785F">
        <w:rPr>
          <w:szCs w:val="24"/>
        </w:rPr>
        <w:t>is</w:t>
      </w:r>
      <w:r>
        <w:rPr>
          <w:szCs w:val="24"/>
        </w:rPr>
        <w:t xml:space="preserve"> </w:t>
      </w:r>
      <w:r w:rsidRPr="0006785F">
        <w:rPr>
          <w:szCs w:val="24"/>
        </w:rPr>
        <w:t>just</w:t>
      </w:r>
      <w:r>
        <w:rPr>
          <w:szCs w:val="24"/>
        </w:rPr>
        <w:t xml:space="preserve"> </w:t>
      </w:r>
      <w:r w:rsidRPr="0006785F">
        <w:rPr>
          <w:szCs w:val="24"/>
        </w:rPr>
        <w:t>a</w:t>
      </w:r>
      <w:r>
        <w:rPr>
          <w:szCs w:val="24"/>
        </w:rPr>
        <w:t xml:space="preserve"> </w:t>
      </w:r>
      <w:r w:rsidRPr="0006785F">
        <w:rPr>
          <w:szCs w:val="24"/>
        </w:rPr>
        <w:t>medium</w:t>
      </w:r>
      <w:r>
        <w:rPr>
          <w:szCs w:val="24"/>
        </w:rPr>
        <w:t xml:space="preserve"> </w:t>
      </w:r>
      <w:r w:rsidRPr="0006785F">
        <w:rPr>
          <w:szCs w:val="24"/>
        </w:rPr>
        <w:t>to</w:t>
      </w:r>
      <w:r>
        <w:rPr>
          <w:szCs w:val="24"/>
        </w:rPr>
        <w:t xml:space="preserve"> </w:t>
      </w:r>
      <w:r w:rsidRPr="0006785F">
        <w:rPr>
          <w:szCs w:val="24"/>
        </w:rPr>
        <w:t>draw</w:t>
      </w:r>
      <w:r>
        <w:rPr>
          <w:szCs w:val="24"/>
        </w:rPr>
        <w:t xml:space="preserve"> </w:t>
      </w:r>
      <w:r w:rsidRPr="0006785F">
        <w:rPr>
          <w:szCs w:val="24"/>
        </w:rPr>
        <w:t>the</w:t>
      </w:r>
      <w:r>
        <w:rPr>
          <w:szCs w:val="24"/>
        </w:rPr>
        <w:t xml:space="preserve"> </w:t>
      </w:r>
      <w:r w:rsidRPr="0006785F">
        <w:rPr>
          <w:szCs w:val="24"/>
        </w:rPr>
        <w:t>oil.</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b/>
          <w:bCs/>
          <w:szCs w:val="24"/>
        </w:rPr>
        <w:t>Olive</w:t>
      </w:r>
      <w:r>
        <w:rPr>
          <w:b/>
          <w:bCs/>
          <w:szCs w:val="24"/>
        </w:rPr>
        <w:t xml:space="preserve"> </w:t>
      </w:r>
      <w:r w:rsidRPr="0006785F">
        <w:rPr>
          <w:b/>
          <w:bCs/>
          <w:szCs w:val="24"/>
        </w:rPr>
        <w:t>Oil:</w:t>
      </w:r>
      <w:r>
        <w:rPr>
          <w:b/>
          <w:bCs/>
          <w:szCs w:val="24"/>
        </w:rPr>
        <w:t xml:space="preserve"> </w:t>
      </w:r>
      <w:r w:rsidRPr="0006785F">
        <w:rPr>
          <w:szCs w:val="24"/>
        </w:rPr>
        <w:t>Shemen</w:t>
      </w:r>
      <w:r>
        <w:rPr>
          <w:b/>
          <w:bCs/>
          <w:szCs w:val="24"/>
        </w:rPr>
        <w:t xml:space="preserve"> </w:t>
      </w:r>
      <w:r w:rsidRPr="0006785F">
        <w:rPr>
          <w:sz w:val="28"/>
          <w:szCs w:val="28"/>
          <w:rtl/>
        </w:rPr>
        <w:t>שמן</w:t>
      </w:r>
      <w:r w:rsidRPr="0006785F">
        <w:rPr>
          <w:szCs w:val="24"/>
        </w:rPr>
        <w:t>:</w:t>
      </w:r>
      <w:r>
        <w:rPr>
          <w:szCs w:val="24"/>
        </w:rPr>
        <w:t xml:space="preserve"> </w:t>
      </w:r>
      <w:r w:rsidRPr="0006785F">
        <w:rPr>
          <w:szCs w:val="24"/>
        </w:rPr>
        <w:t>Is</w:t>
      </w:r>
      <w:r>
        <w:rPr>
          <w:szCs w:val="24"/>
        </w:rPr>
        <w:t xml:space="preserve"> </w:t>
      </w:r>
      <w:r w:rsidRPr="0006785F">
        <w:rPr>
          <w:szCs w:val="24"/>
        </w:rPr>
        <w:t>always</w:t>
      </w:r>
      <w:r>
        <w:rPr>
          <w:szCs w:val="24"/>
        </w:rPr>
        <w:t xml:space="preserve"> </w:t>
      </w:r>
      <w:r w:rsidRPr="0006785F">
        <w:rPr>
          <w:szCs w:val="24"/>
        </w:rPr>
        <w:t>the</w:t>
      </w:r>
      <w:r>
        <w:rPr>
          <w:szCs w:val="24"/>
        </w:rPr>
        <w:t xml:space="preserve"> </w:t>
      </w:r>
      <w:r w:rsidRPr="0006785F">
        <w:rPr>
          <w:szCs w:val="24"/>
        </w:rPr>
        <w:t>symbol</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connects</w:t>
      </w:r>
      <w:r>
        <w:rPr>
          <w:szCs w:val="24"/>
        </w:rPr>
        <w:t xml:space="preserve"> </w:t>
      </w:r>
      <w:r w:rsidRPr="0006785F">
        <w:rPr>
          <w:szCs w:val="24"/>
        </w:rPr>
        <w:t>the</w:t>
      </w:r>
      <w:r>
        <w:rPr>
          <w:szCs w:val="24"/>
        </w:rPr>
        <w:t xml:space="preserve"> </w:t>
      </w:r>
      <w:r w:rsidRPr="0006785F">
        <w:rPr>
          <w:szCs w:val="24"/>
        </w:rPr>
        <w:t>flame</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wick.</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important!</w:t>
      </w:r>
      <w:r>
        <w:rPr>
          <w:szCs w:val="24"/>
        </w:rPr>
        <w:t xml:space="preserve"> </w:t>
      </w:r>
      <w:r w:rsidRPr="0006785F">
        <w:rPr>
          <w:szCs w:val="24"/>
        </w:rPr>
        <w:t>Let</w:t>
      </w:r>
      <w:r>
        <w:rPr>
          <w:szCs w:val="24"/>
        </w:rPr>
        <w:t xml:space="preserve"> </w:t>
      </w:r>
      <w:r w:rsidRPr="0006785F">
        <w:rPr>
          <w:szCs w:val="24"/>
        </w:rPr>
        <w:t>me</w:t>
      </w:r>
      <w:r>
        <w:rPr>
          <w:szCs w:val="24"/>
        </w:rPr>
        <w:t xml:space="preserve"> </w:t>
      </w:r>
      <w:r w:rsidRPr="0006785F">
        <w:rPr>
          <w:szCs w:val="24"/>
        </w:rPr>
        <w:t>repeat</w:t>
      </w:r>
      <w:r>
        <w:rPr>
          <w:szCs w:val="24"/>
        </w:rPr>
        <w:t xml:space="preserve"> </w:t>
      </w:r>
      <w:r w:rsidRPr="0006785F">
        <w:rPr>
          <w:szCs w:val="24"/>
        </w:rPr>
        <w:t>that:</w:t>
      </w:r>
      <w:r>
        <w:rPr>
          <w:szCs w:val="24"/>
        </w:rPr>
        <w:t xml:space="preserve"> </w:t>
      </w:r>
      <w:r w:rsidRPr="003D0DEC">
        <w:rPr>
          <w:b/>
          <w:bCs/>
          <w:szCs w:val="24"/>
          <w:highlight w:val="yellow"/>
        </w:rPr>
        <w:t>The oil is ALWAYS the symbol of connection.</w:t>
      </w:r>
      <w:r>
        <w:rPr>
          <w:szCs w:val="24"/>
        </w:rPr>
        <w:t xml:space="preserve"> </w:t>
      </w:r>
      <w:r w:rsidRPr="0006785F">
        <w:rPr>
          <w:szCs w:val="24"/>
        </w:rPr>
        <w:t>The</w:t>
      </w:r>
      <w:r>
        <w:rPr>
          <w:szCs w:val="24"/>
        </w:rPr>
        <w:t xml:space="preserve"> </w:t>
      </w:r>
      <w:r w:rsidRPr="000A737D">
        <w:rPr>
          <w:szCs w:val="24"/>
        </w:rPr>
        <w:t>Jewish</w:t>
      </w:r>
      <w:r>
        <w:rPr>
          <w:szCs w:val="24"/>
        </w:rPr>
        <w:t xml:space="preserve"> </w:t>
      </w:r>
      <w:r w:rsidRPr="0006785F">
        <w:rPr>
          <w:szCs w:val="24"/>
        </w:rPr>
        <w:t>people</w:t>
      </w:r>
      <w:r>
        <w:rPr>
          <w:szCs w:val="24"/>
        </w:rPr>
        <w:t xml:space="preserve"> </w:t>
      </w:r>
      <w:r w:rsidRPr="0006785F">
        <w:rPr>
          <w:szCs w:val="24"/>
        </w:rPr>
        <w:t>are</w:t>
      </w:r>
      <w:r>
        <w:rPr>
          <w:szCs w:val="24"/>
        </w:rPr>
        <w:t xml:space="preserve"> </w:t>
      </w:r>
      <w:r w:rsidRPr="0006785F">
        <w:rPr>
          <w:szCs w:val="24"/>
        </w:rPr>
        <w:t>likened</w:t>
      </w:r>
      <w:r>
        <w:rPr>
          <w:szCs w:val="24"/>
        </w:rPr>
        <w:t xml:space="preserve"> </w:t>
      </w:r>
      <w:r w:rsidRPr="0006785F">
        <w:rPr>
          <w:szCs w:val="24"/>
        </w:rPr>
        <w:t>to</w:t>
      </w:r>
      <w:r>
        <w:rPr>
          <w:szCs w:val="24"/>
        </w:rPr>
        <w:t xml:space="preserve"> </w:t>
      </w:r>
      <w:r w:rsidRPr="0006785F">
        <w:rPr>
          <w:szCs w:val="24"/>
        </w:rPr>
        <w:t>oil.</w:t>
      </w:r>
      <w:r>
        <w:rPr>
          <w:szCs w:val="24"/>
        </w:rPr>
        <w:t xml:space="preserve"> </w:t>
      </w:r>
      <w:r w:rsidRPr="0006785F">
        <w:rPr>
          <w:szCs w:val="24"/>
        </w:rPr>
        <w:t>Oil</w:t>
      </w:r>
      <w:r>
        <w:rPr>
          <w:szCs w:val="24"/>
        </w:rPr>
        <w:t xml:space="preserve"> </w:t>
      </w:r>
      <w:r w:rsidRPr="0006785F">
        <w:rPr>
          <w:szCs w:val="24"/>
        </w:rPr>
        <w:t>always</w:t>
      </w:r>
      <w:r>
        <w:rPr>
          <w:szCs w:val="24"/>
        </w:rPr>
        <w:t xml:space="preserve"> </w:t>
      </w:r>
      <w:r w:rsidRPr="0006785F">
        <w:rPr>
          <w:szCs w:val="24"/>
        </w:rPr>
        <w:t>floats</w:t>
      </w:r>
      <w:r>
        <w:rPr>
          <w:szCs w:val="24"/>
        </w:rPr>
        <w:t xml:space="preserve"> </w:t>
      </w:r>
      <w:r w:rsidRPr="0006785F">
        <w:rPr>
          <w:szCs w:val="24"/>
        </w:rPr>
        <w:t>above</w:t>
      </w:r>
      <w:r>
        <w:rPr>
          <w:szCs w:val="24"/>
        </w:rPr>
        <w:t xml:space="preserve"> </w:t>
      </w:r>
      <w:r w:rsidRPr="0006785F">
        <w:rPr>
          <w:szCs w:val="24"/>
        </w:rPr>
        <w:t>water.</w:t>
      </w:r>
      <w:r>
        <w:rPr>
          <w:szCs w:val="24"/>
        </w:rPr>
        <w:t xml:space="preserve"> </w:t>
      </w:r>
      <w:r w:rsidRPr="0006785F">
        <w:rPr>
          <w:szCs w:val="24"/>
        </w:rPr>
        <w:t>If</w:t>
      </w:r>
      <w:r>
        <w:rPr>
          <w:szCs w:val="24"/>
        </w:rPr>
        <w:t xml:space="preserve"> </w:t>
      </w:r>
      <w:r w:rsidRPr="0006785F">
        <w:rPr>
          <w:szCs w:val="24"/>
        </w:rPr>
        <w:t>oil</w:t>
      </w:r>
      <w:r>
        <w:rPr>
          <w:szCs w:val="24"/>
        </w:rPr>
        <w:t xml:space="preserve"> </w:t>
      </w:r>
      <w:r w:rsidRPr="0006785F">
        <w:rPr>
          <w:szCs w:val="24"/>
        </w:rPr>
        <w:t>is</w:t>
      </w:r>
      <w:r>
        <w:rPr>
          <w:szCs w:val="24"/>
        </w:rPr>
        <w:t xml:space="preserve"> </w:t>
      </w:r>
      <w:r w:rsidRPr="0006785F">
        <w:rPr>
          <w:szCs w:val="24"/>
        </w:rPr>
        <w:t>mixed</w:t>
      </w:r>
      <w:r>
        <w:rPr>
          <w:szCs w:val="24"/>
        </w:rPr>
        <w:t xml:space="preserve"> </w:t>
      </w:r>
      <w:r w:rsidRPr="0006785F">
        <w:rPr>
          <w:szCs w:val="24"/>
        </w:rPr>
        <w:t>with</w:t>
      </w:r>
      <w:r>
        <w:rPr>
          <w:szCs w:val="24"/>
        </w:rPr>
        <w:t xml:space="preserve"> </w:t>
      </w:r>
      <w:r w:rsidRPr="0006785F">
        <w:rPr>
          <w:szCs w:val="24"/>
        </w:rPr>
        <w:t>other</w:t>
      </w:r>
      <w:r>
        <w:rPr>
          <w:szCs w:val="24"/>
        </w:rPr>
        <w:t xml:space="preserve"> </w:t>
      </w:r>
      <w:r w:rsidRPr="0006785F">
        <w:rPr>
          <w:szCs w:val="24"/>
        </w:rPr>
        <w:t>liquids,</w:t>
      </w:r>
      <w:r>
        <w:rPr>
          <w:szCs w:val="24"/>
        </w:rPr>
        <w:t xml:space="preserve"> </w:t>
      </w:r>
      <w:r w:rsidRPr="0006785F">
        <w:rPr>
          <w:szCs w:val="24"/>
        </w:rPr>
        <w:t>it</w:t>
      </w:r>
      <w:r>
        <w:rPr>
          <w:szCs w:val="24"/>
        </w:rPr>
        <w:t xml:space="preserve"> </w:t>
      </w:r>
      <w:r w:rsidRPr="0006785F">
        <w:rPr>
          <w:szCs w:val="24"/>
        </w:rPr>
        <w:t>always</w:t>
      </w:r>
      <w:r>
        <w:rPr>
          <w:szCs w:val="24"/>
        </w:rPr>
        <w:t xml:space="preserve"> </w:t>
      </w:r>
      <w:r w:rsidRPr="0006785F">
        <w:rPr>
          <w:szCs w:val="24"/>
        </w:rPr>
        <w:t>separates</w:t>
      </w:r>
      <w:r>
        <w:rPr>
          <w:szCs w:val="24"/>
        </w:rPr>
        <w:t xml:space="preserve"> </w:t>
      </w:r>
      <w:r w:rsidRPr="0006785F">
        <w:rPr>
          <w:szCs w:val="24"/>
        </w:rPr>
        <w:t>itself</w:t>
      </w:r>
      <w:r>
        <w:rPr>
          <w:szCs w:val="24"/>
        </w:rPr>
        <w:t xml:space="preserve"> </w:t>
      </w:r>
      <w:r w:rsidRPr="0006785F">
        <w:rPr>
          <w:szCs w:val="24"/>
        </w:rPr>
        <w:t>out</w:t>
      </w:r>
      <w:r>
        <w:rPr>
          <w:szCs w:val="24"/>
        </w:rPr>
        <w:t xml:space="preserve"> </w:t>
      </w:r>
      <w:r w:rsidRPr="0006785F">
        <w:rPr>
          <w:szCs w:val="24"/>
        </w:rPr>
        <w:t>from</w:t>
      </w:r>
      <w:r>
        <w:rPr>
          <w:szCs w:val="24"/>
        </w:rPr>
        <w:t xml:space="preserve"> </w:t>
      </w:r>
      <w:r w:rsidRPr="0006785F">
        <w:rPr>
          <w:szCs w:val="24"/>
        </w:rPr>
        <w:t>the</w:t>
      </w:r>
      <w:r>
        <w:rPr>
          <w:szCs w:val="24"/>
        </w:rPr>
        <w:t xml:space="preserve"> </w:t>
      </w:r>
      <w:r w:rsidRPr="0006785F">
        <w:rPr>
          <w:szCs w:val="24"/>
        </w:rPr>
        <w:t>others.</w:t>
      </w:r>
      <w:r>
        <w:rPr>
          <w:szCs w:val="24"/>
        </w:rPr>
        <w:t xml:space="preserve"> </w:t>
      </w:r>
      <w:r w:rsidRPr="0006785F">
        <w:rPr>
          <w:szCs w:val="24"/>
        </w:rPr>
        <w:t>Oil</w:t>
      </w:r>
      <w:r>
        <w:rPr>
          <w:szCs w:val="24"/>
        </w:rPr>
        <w:t xml:space="preserve"> </w:t>
      </w:r>
      <w:r w:rsidRPr="0006785F">
        <w:rPr>
          <w:szCs w:val="24"/>
        </w:rPr>
        <w:t>burns</w:t>
      </w:r>
      <w:r>
        <w:rPr>
          <w:szCs w:val="24"/>
        </w:rPr>
        <w:t xml:space="preserve"> </w:t>
      </w:r>
      <w:r w:rsidRPr="0006785F">
        <w:rPr>
          <w:szCs w:val="24"/>
        </w:rPr>
        <w:t>and</w:t>
      </w:r>
      <w:r>
        <w:rPr>
          <w:szCs w:val="24"/>
        </w:rPr>
        <w:t xml:space="preserve"> </w:t>
      </w:r>
      <w:r w:rsidRPr="0006785F">
        <w:rPr>
          <w:szCs w:val="24"/>
        </w:rPr>
        <w:t>gives</w:t>
      </w:r>
      <w:r>
        <w:rPr>
          <w:szCs w:val="24"/>
        </w:rPr>
        <w:t xml:space="preserve"> </w:t>
      </w:r>
      <w:r w:rsidRPr="0006785F">
        <w:rPr>
          <w:szCs w:val="24"/>
        </w:rPr>
        <w:t>a</w:t>
      </w:r>
      <w:r>
        <w:rPr>
          <w:szCs w:val="24"/>
        </w:rPr>
        <w:t xml:space="preserve"> </w:t>
      </w:r>
      <w:r w:rsidRPr="0006785F">
        <w:rPr>
          <w:szCs w:val="24"/>
        </w:rPr>
        <w:t>very</w:t>
      </w:r>
      <w:r>
        <w:rPr>
          <w:szCs w:val="24"/>
        </w:rPr>
        <w:t xml:space="preserve"> </w:t>
      </w:r>
      <w:r w:rsidRPr="0006785F">
        <w:rPr>
          <w:szCs w:val="24"/>
        </w:rPr>
        <w:t>bright</w:t>
      </w:r>
      <w:r>
        <w:rPr>
          <w:szCs w:val="24"/>
        </w:rPr>
        <w:t xml:space="preserve"> </w:t>
      </w:r>
      <w:r w:rsidRPr="0006785F">
        <w:rPr>
          <w:szCs w:val="24"/>
        </w:rPr>
        <w:t>hot</w:t>
      </w:r>
      <w:r>
        <w:rPr>
          <w:szCs w:val="24"/>
        </w:rPr>
        <w:t xml:space="preserve"> </w:t>
      </w:r>
      <w:r w:rsidRPr="0006785F">
        <w:rPr>
          <w:szCs w:val="24"/>
        </w:rPr>
        <w:t>flame.</w:t>
      </w:r>
    </w:p>
    <w:p w:rsidR="000617F4" w:rsidRPr="0006785F" w:rsidRDefault="000617F4" w:rsidP="00BA679B">
      <w:pPr>
        <w:suppressAutoHyphens/>
        <w:jc w:val="both"/>
        <w:rPr>
          <w:szCs w:val="24"/>
        </w:rPr>
      </w:pPr>
    </w:p>
    <w:p w:rsidR="000617F4" w:rsidRDefault="000617F4" w:rsidP="00BA679B">
      <w:pPr>
        <w:suppressAutoHyphens/>
        <w:jc w:val="both"/>
        <w:rPr>
          <w:szCs w:val="24"/>
        </w:rPr>
      </w:pPr>
      <w:r w:rsidRPr="0006785F">
        <w:rPr>
          <w:szCs w:val="24"/>
        </w:rPr>
        <w:t>We</w:t>
      </w:r>
      <w:r>
        <w:rPr>
          <w:szCs w:val="24"/>
        </w:rPr>
        <w:t xml:space="preserve"> </w:t>
      </w:r>
      <w:r w:rsidRPr="0006785F">
        <w:rPr>
          <w:szCs w:val="24"/>
        </w:rPr>
        <w:t>get</w:t>
      </w:r>
      <w:r>
        <w:rPr>
          <w:szCs w:val="24"/>
        </w:rPr>
        <w:t xml:space="preserve"> </w:t>
      </w:r>
      <w:r w:rsidRPr="0006785F">
        <w:rPr>
          <w:szCs w:val="24"/>
        </w:rPr>
        <w:t>olive</w:t>
      </w:r>
      <w:r>
        <w:rPr>
          <w:szCs w:val="24"/>
        </w:rPr>
        <w:t xml:space="preserve"> </w:t>
      </w:r>
      <w:r w:rsidRPr="0006785F">
        <w:rPr>
          <w:szCs w:val="24"/>
        </w:rPr>
        <w:t>oil</w:t>
      </w:r>
      <w:r>
        <w:rPr>
          <w:szCs w:val="24"/>
        </w:rPr>
        <w:t xml:space="preserve"> </w:t>
      </w:r>
      <w:r w:rsidRPr="0006785F">
        <w:rPr>
          <w:szCs w:val="24"/>
        </w:rPr>
        <w:t>by</w:t>
      </w:r>
      <w:r>
        <w:rPr>
          <w:szCs w:val="24"/>
        </w:rPr>
        <w:t xml:space="preserve"> </w:t>
      </w:r>
      <w:r w:rsidRPr="0006785F">
        <w:rPr>
          <w:szCs w:val="24"/>
        </w:rPr>
        <w:t>squeezing</w:t>
      </w:r>
      <w:r>
        <w:rPr>
          <w:szCs w:val="24"/>
        </w:rPr>
        <w:t xml:space="preserve"> </w:t>
      </w:r>
      <w:r w:rsidRPr="0006785F">
        <w:rPr>
          <w:szCs w:val="24"/>
        </w:rPr>
        <w:t>the</w:t>
      </w:r>
      <w:r>
        <w:rPr>
          <w:szCs w:val="24"/>
        </w:rPr>
        <w:t xml:space="preserve"> </w:t>
      </w:r>
      <w:r w:rsidRPr="0006785F">
        <w:rPr>
          <w:szCs w:val="24"/>
        </w:rPr>
        <w:t>olive.</w:t>
      </w:r>
      <w:r>
        <w:rPr>
          <w:szCs w:val="24"/>
        </w:rPr>
        <w:t xml:space="preserve"> </w:t>
      </w:r>
      <w:r w:rsidRPr="0006785F">
        <w:rPr>
          <w:szCs w:val="24"/>
        </w:rPr>
        <w:t>The</w:t>
      </w:r>
      <w:r>
        <w:rPr>
          <w:szCs w:val="24"/>
        </w:rPr>
        <w:t xml:space="preserve"> </w:t>
      </w:r>
      <w:r w:rsidRPr="0006785F">
        <w:rPr>
          <w:szCs w:val="24"/>
        </w:rPr>
        <w:t>best</w:t>
      </w:r>
      <w:r>
        <w:rPr>
          <w:szCs w:val="24"/>
        </w:rPr>
        <w:t xml:space="preserve"> </w:t>
      </w:r>
      <w:r w:rsidRPr="0006785F">
        <w:rPr>
          <w:szCs w:val="24"/>
        </w:rPr>
        <w:t>oil</w:t>
      </w:r>
      <w:r>
        <w:rPr>
          <w:szCs w:val="24"/>
        </w:rPr>
        <w:t xml:space="preserve"> </w:t>
      </w:r>
      <w:r w:rsidRPr="0006785F">
        <w:rPr>
          <w:szCs w:val="24"/>
        </w:rPr>
        <w:t>seeps</w:t>
      </w:r>
      <w:r>
        <w:rPr>
          <w:szCs w:val="24"/>
        </w:rPr>
        <w:t xml:space="preserve"> </w:t>
      </w:r>
      <w:r w:rsidRPr="0006785F">
        <w:rPr>
          <w:szCs w:val="24"/>
        </w:rPr>
        <w:t>out</w:t>
      </w:r>
      <w:r>
        <w:rPr>
          <w:szCs w:val="24"/>
        </w:rPr>
        <w:t xml:space="preserve"> </w:t>
      </w:r>
      <w:r w:rsidRPr="0006785F">
        <w:rPr>
          <w:szCs w:val="24"/>
        </w:rPr>
        <w:t>with</w:t>
      </w:r>
      <w:r>
        <w:rPr>
          <w:szCs w:val="24"/>
        </w:rPr>
        <w:t xml:space="preserve"> </w:t>
      </w:r>
      <w:r w:rsidRPr="0006785F">
        <w:rPr>
          <w:szCs w:val="24"/>
        </w:rPr>
        <w:t>just</w:t>
      </w:r>
      <w:r>
        <w:rPr>
          <w:szCs w:val="24"/>
        </w:rPr>
        <w:t xml:space="preserve"> </w:t>
      </w:r>
      <w:r w:rsidRPr="0006785F">
        <w:rPr>
          <w:szCs w:val="24"/>
        </w:rPr>
        <w:t>the</w:t>
      </w:r>
      <w:r>
        <w:rPr>
          <w:szCs w:val="24"/>
        </w:rPr>
        <w:t xml:space="preserve"> </w:t>
      </w:r>
      <w:r w:rsidRPr="0006785F">
        <w:rPr>
          <w:szCs w:val="24"/>
        </w:rPr>
        <w:t>pressure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other</w:t>
      </w:r>
      <w:r>
        <w:rPr>
          <w:szCs w:val="24"/>
        </w:rPr>
        <w:t xml:space="preserve"> </w:t>
      </w:r>
      <w:r w:rsidRPr="0006785F">
        <w:rPr>
          <w:szCs w:val="24"/>
        </w:rPr>
        <w:t>olives.</w:t>
      </w:r>
      <w:r>
        <w:rPr>
          <w:szCs w:val="24"/>
        </w:rPr>
        <w:t xml:space="preserve"> </w:t>
      </w:r>
      <w:r w:rsidRPr="0006785F">
        <w:rPr>
          <w:szCs w:val="24"/>
        </w:rPr>
        <w:t>Like</w:t>
      </w:r>
      <w:r>
        <w:rPr>
          <w:szCs w:val="24"/>
        </w:rPr>
        <w:t xml:space="preserve"> </w:t>
      </w:r>
      <w:r w:rsidRPr="0006785F">
        <w:rPr>
          <w:szCs w:val="24"/>
        </w:rPr>
        <w:t>the</w:t>
      </w:r>
      <w:r>
        <w:rPr>
          <w:szCs w:val="24"/>
        </w:rPr>
        <w:t xml:space="preserve"> </w:t>
      </w:r>
      <w:r w:rsidRPr="0006785F">
        <w:rPr>
          <w:szCs w:val="24"/>
        </w:rPr>
        <w:t>neshama,</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olive</w:t>
      </w:r>
      <w:r>
        <w:rPr>
          <w:szCs w:val="24"/>
        </w:rPr>
        <w:t xml:space="preserve"> </w:t>
      </w:r>
      <w:r w:rsidRPr="0006785F">
        <w:rPr>
          <w:szCs w:val="24"/>
        </w:rPr>
        <w:t>oil</w:t>
      </w:r>
      <w:r>
        <w:rPr>
          <w:szCs w:val="24"/>
        </w:rPr>
        <w:t xml:space="preserve"> </w:t>
      </w:r>
      <w:r w:rsidRPr="0006785F">
        <w:rPr>
          <w:szCs w:val="24"/>
        </w:rPr>
        <w:t>is</w:t>
      </w:r>
      <w:r>
        <w:rPr>
          <w:szCs w:val="24"/>
        </w:rPr>
        <w:t xml:space="preserve"> </w:t>
      </w:r>
      <w:r w:rsidRPr="0006785F">
        <w:rPr>
          <w:szCs w:val="24"/>
        </w:rPr>
        <w:t>something</w:t>
      </w:r>
      <w:r>
        <w:rPr>
          <w:szCs w:val="24"/>
        </w:rPr>
        <w:t xml:space="preserve"> </w:t>
      </w:r>
      <w:r w:rsidRPr="0006785F">
        <w:rPr>
          <w:szCs w:val="24"/>
        </w:rPr>
        <w:t>that</w:t>
      </w:r>
      <w:r>
        <w:rPr>
          <w:szCs w:val="24"/>
        </w:rPr>
        <w:t xml:space="preserve"> </w:t>
      </w:r>
      <w:r w:rsidRPr="0006785F">
        <w:rPr>
          <w:szCs w:val="24"/>
        </w:rPr>
        <w:t>exists</w:t>
      </w:r>
      <w:r>
        <w:rPr>
          <w:szCs w:val="24"/>
        </w:rPr>
        <w:t xml:space="preserve"> </w:t>
      </w:r>
      <w:r w:rsidRPr="0006785F">
        <w:rPr>
          <w:szCs w:val="24"/>
        </w:rPr>
        <w:t>below</w:t>
      </w:r>
      <w:r>
        <w:rPr>
          <w:szCs w:val="24"/>
        </w:rPr>
        <w:t xml:space="preserve"> </w:t>
      </w:r>
      <w:r w:rsidRPr="0006785F">
        <w:rPr>
          <w:szCs w:val="24"/>
        </w:rPr>
        <w:t>the</w:t>
      </w:r>
      <w:r>
        <w:rPr>
          <w:szCs w:val="24"/>
        </w:rPr>
        <w:t xml:space="preserve"> </w:t>
      </w:r>
      <w:r w:rsidRPr="0006785F">
        <w:rPr>
          <w:szCs w:val="24"/>
        </w:rPr>
        <w:t>surface,</w:t>
      </w:r>
      <w:r>
        <w:rPr>
          <w:szCs w:val="24"/>
        </w:rPr>
        <w:t xml:space="preserve"> </w:t>
      </w:r>
      <w:r w:rsidRPr="0006785F">
        <w:rPr>
          <w:szCs w:val="24"/>
        </w:rPr>
        <w:t>and</w:t>
      </w:r>
      <w:r>
        <w:rPr>
          <w:szCs w:val="24"/>
        </w:rPr>
        <w:t xml:space="preserve"> </w:t>
      </w:r>
      <w:r w:rsidRPr="0006785F">
        <w:rPr>
          <w:szCs w:val="24"/>
        </w:rPr>
        <w:t>seems</w:t>
      </w:r>
      <w:r>
        <w:rPr>
          <w:szCs w:val="24"/>
        </w:rPr>
        <w:t xml:space="preserve"> </w:t>
      </w:r>
      <w:r w:rsidRPr="0006785F">
        <w:rPr>
          <w:szCs w:val="24"/>
        </w:rPr>
        <w:t>non-existent</w:t>
      </w:r>
      <w:r>
        <w:rPr>
          <w:szCs w:val="24"/>
        </w:rPr>
        <w:t xml:space="preserve"> </w:t>
      </w:r>
      <w:r w:rsidRPr="0006785F">
        <w:rPr>
          <w:szCs w:val="24"/>
        </w:rPr>
        <w:t>until</w:t>
      </w:r>
      <w:r>
        <w:rPr>
          <w:szCs w:val="24"/>
        </w:rPr>
        <w:t xml:space="preserve"> </w:t>
      </w:r>
      <w:r w:rsidRPr="0006785F">
        <w:rPr>
          <w:szCs w:val="24"/>
        </w:rPr>
        <w:t>some</w:t>
      </w:r>
      <w:r>
        <w:rPr>
          <w:szCs w:val="24"/>
        </w:rPr>
        <w:t xml:space="preserve"> </w:t>
      </w:r>
      <w:r w:rsidRPr="0006785F">
        <w:rPr>
          <w:szCs w:val="24"/>
        </w:rPr>
        <w:t>sort</w:t>
      </w:r>
      <w:r>
        <w:rPr>
          <w:szCs w:val="24"/>
        </w:rPr>
        <w:t xml:space="preserve"> </w:t>
      </w:r>
      <w:r w:rsidRPr="0006785F">
        <w:rPr>
          <w:szCs w:val="24"/>
        </w:rPr>
        <w:t>of</w:t>
      </w:r>
      <w:r>
        <w:rPr>
          <w:szCs w:val="24"/>
        </w:rPr>
        <w:t xml:space="preserve"> </w:t>
      </w:r>
      <w:r w:rsidRPr="0006785F">
        <w:rPr>
          <w:szCs w:val="24"/>
        </w:rPr>
        <w:t>process</w:t>
      </w:r>
      <w:r>
        <w:rPr>
          <w:szCs w:val="24"/>
        </w:rPr>
        <w:t xml:space="preserve"> </w:t>
      </w:r>
      <w:r w:rsidRPr="0006785F">
        <w:rPr>
          <w:szCs w:val="24"/>
        </w:rPr>
        <w:t>is</w:t>
      </w:r>
      <w:r>
        <w:rPr>
          <w:szCs w:val="24"/>
        </w:rPr>
        <w:t xml:space="preserve"> </w:t>
      </w:r>
      <w:r w:rsidRPr="0006785F">
        <w:rPr>
          <w:szCs w:val="24"/>
        </w:rPr>
        <w:t>performed</w:t>
      </w:r>
      <w:r>
        <w:rPr>
          <w:szCs w:val="24"/>
        </w:rPr>
        <w:t xml:space="preserve"> </w:t>
      </w:r>
      <w:r w:rsidRPr="0006785F">
        <w:rPr>
          <w:szCs w:val="24"/>
        </w:rPr>
        <w:t>to</w:t>
      </w:r>
      <w:r>
        <w:rPr>
          <w:szCs w:val="24"/>
        </w:rPr>
        <w:t xml:space="preserve"> </w:t>
      </w:r>
      <w:r w:rsidRPr="0006785F">
        <w:rPr>
          <w:szCs w:val="24"/>
        </w:rPr>
        <w:t>reveal</w:t>
      </w:r>
      <w:r>
        <w:rPr>
          <w:szCs w:val="24"/>
        </w:rPr>
        <w:t xml:space="preserve"> </w:t>
      </w:r>
      <w:r w:rsidRPr="0006785F">
        <w:rPr>
          <w:szCs w:val="24"/>
        </w:rPr>
        <w:t>it.</w:t>
      </w:r>
      <w:r>
        <w:rPr>
          <w:szCs w:val="24"/>
        </w:rPr>
        <w:t xml:space="preserve"> </w:t>
      </w:r>
      <w:r w:rsidRPr="0006785F">
        <w:rPr>
          <w:szCs w:val="24"/>
        </w:rPr>
        <w:t>Just</w:t>
      </w:r>
      <w:r>
        <w:rPr>
          <w:szCs w:val="24"/>
        </w:rPr>
        <w:t xml:space="preserve"> </w:t>
      </w:r>
      <w:r w:rsidRPr="0006785F">
        <w:rPr>
          <w:szCs w:val="24"/>
        </w:rPr>
        <w:t>like</w:t>
      </w:r>
      <w:r>
        <w:rPr>
          <w:szCs w:val="24"/>
        </w:rPr>
        <w:t xml:space="preserve"> </w:t>
      </w:r>
      <w:r w:rsidRPr="0006785F">
        <w:rPr>
          <w:szCs w:val="24"/>
        </w:rPr>
        <w:t>the</w:t>
      </w:r>
      <w:r>
        <w:rPr>
          <w:szCs w:val="24"/>
        </w:rPr>
        <w:t xml:space="preserve"> </w:t>
      </w:r>
      <w:r w:rsidRPr="0006785F">
        <w:rPr>
          <w:szCs w:val="24"/>
        </w:rPr>
        <w:t>olive</w:t>
      </w:r>
      <w:r>
        <w:rPr>
          <w:szCs w:val="24"/>
        </w:rPr>
        <w:t xml:space="preserve"> </w:t>
      </w:r>
      <w:r w:rsidRPr="0006785F">
        <w:rPr>
          <w:szCs w:val="24"/>
        </w:rPr>
        <w:t>must</w:t>
      </w:r>
      <w:r>
        <w:rPr>
          <w:szCs w:val="24"/>
        </w:rPr>
        <w:t xml:space="preserve"> </w:t>
      </w:r>
      <w:r w:rsidRPr="0006785F">
        <w:rPr>
          <w:szCs w:val="24"/>
        </w:rPr>
        <w:t>be</w:t>
      </w:r>
      <w:r>
        <w:rPr>
          <w:szCs w:val="24"/>
        </w:rPr>
        <w:t xml:space="preserve"> </w:t>
      </w:r>
      <w:r w:rsidRPr="0006785F">
        <w:rPr>
          <w:szCs w:val="24"/>
        </w:rPr>
        <w:t>squeezed</w:t>
      </w:r>
      <w:r>
        <w:rPr>
          <w:szCs w:val="24"/>
        </w:rPr>
        <w:t xml:space="preserve"> </w:t>
      </w:r>
      <w:r w:rsidRPr="0006785F">
        <w:rPr>
          <w:szCs w:val="24"/>
        </w:rPr>
        <w:t>to</w:t>
      </w:r>
      <w:r>
        <w:rPr>
          <w:szCs w:val="24"/>
        </w:rPr>
        <w:t xml:space="preserve"> </w:t>
      </w:r>
      <w:r w:rsidRPr="0006785F">
        <w:rPr>
          <w:szCs w:val="24"/>
        </w:rPr>
        <w:t>produce</w:t>
      </w:r>
      <w:r>
        <w:rPr>
          <w:szCs w:val="24"/>
        </w:rPr>
        <w:t xml:space="preserve"> </w:t>
      </w:r>
      <w:r w:rsidRPr="0006785F">
        <w:rPr>
          <w:szCs w:val="24"/>
        </w:rPr>
        <w:t>light-giving</w:t>
      </w:r>
      <w:r>
        <w:rPr>
          <w:szCs w:val="24"/>
        </w:rPr>
        <w:t xml:space="preserve"> </w:t>
      </w:r>
      <w:r w:rsidRPr="0006785F">
        <w:rPr>
          <w:szCs w:val="24"/>
        </w:rPr>
        <w:t>oil</w:t>
      </w:r>
      <w:r>
        <w:rPr>
          <w:szCs w:val="24"/>
        </w:rPr>
        <w:t xml:space="preserve"> </w:t>
      </w:r>
      <w:r w:rsidRPr="0006785F">
        <w:rPr>
          <w:szCs w:val="24"/>
        </w:rPr>
        <w:t>from</w:t>
      </w:r>
      <w:r>
        <w:rPr>
          <w:szCs w:val="24"/>
        </w:rPr>
        <w:t xml:space="preserve"> </w:t>
      </w:r>
      <w:r w:rsidRPr="0006785F">
        <w:rPr>
          <w:szCs w:val="24"/>
        </w:rPr>
        <w:t>a</w:t>
      </w:r>
      <w:r>
        <w:rPr>
          <w:szCs w:val="24"/>
        </w:rPr>
        <w:t xml:space="preserve"> </w:t>
      </w:r>
      <w:r w:rsidRPr="0006785F">
        <w:rPr>
          <w:szCs w:val="24"/>
        </w:rPr>
        <w:t>seemingly</w:t>
      </w:r>
      <w:r>
        <w:rPr>
          <w:szCs w:val="24"/>
        </w:rPr>
        <w:t xml:space="preserve"> </w:t>
      </w:r>
      <w:r w:rsidRPr="0006785F">
        <w:rPr>
          <w:szCs w:val="24"/>
        </w:rPr>
        <w:t>bitter</w:t>
      </w:r>
      <w:r>
        <w:rPr>
          <w:szCs w:val="24"/>
        </w:rPr>
        <w:t xml:space="preserve"> </w:t>
      </w:r>
      <w:r w:rsidRPr="0006785F">
        <w:rPr>
          <w:szCs w:val="24"/>
        </w:rPr>
        <w:t>olive,</w:t>
      </w:r>
      <w:r>
        <w:rPr>
          <w:szCs w:val="24"/>
        </w:rPr>
        <w:t xml:space="preserve"> </w:t>
      </w:r>
      <w:r w:rsidRPr="0006785F">
        <w:rPr>
          <w:szCs w:val="24"/>
        </w:rPr>
        <w:t>so</w:t>
      </w:r>
      <w:r>
        <w:rPr>
          <w:szCs w:val="24"/>
        </w:rPr>
        <w:t xml:space="preserve"> </w:t>
      </w:r>
      <w:r w:rsidRPr="0006785F">
        <w:rPr>
          <w:szCs w:val="24"/>
        </w:rPr>
        <w:t>too</w:t>
      </w:r>
      <w:r>
        <w:rPr>
          <w:szCs w:val="24"/>
        </w:rPr>
        <w:t xml:space="preserve"> </w:t>
      </w:r>
      <w:r w:rsidRPr="0006785F">
        <w:rPr>
          <w:szCs w:val="24"/>
        </w:rPr>
        <w:t>must</w:t>
      </w:r>
      <w:r>
        <w:rPr>
          <w:szCs w:val="24"/>
        </w:rPr>
        <w:t xml:space="preserve"> </w:t>
      </w:r>
      <w:r w:rsidRPr="0006785F">
        <w:rPr>
          <w:szCs w:val="24"/>
        </w:rPr>
        <w:t>the</w:t>
      </w:r>
      <w:r>
        <w:rPr>
          <w:szCs w:val="24"/>
        </w:rPr>
        <w:t xml:space="preserve"> </w:t>
      </w:r>
      <w:r w:rsidRPr="000A737D">
        <w:rPr>
          <w:szCs w:val="24"/>
        </w:rPr>
        <w:t>body</w:t>
      </w:r>
      <w:r>
        <w:rPr>
          <w:szCs w:val="24"/>
        </w:rPr>
        <w:t xml:space="preserve"> </w:t>
      </w:r>
      <w:r w:rsidRPr="0006785F">
        <w:rPr>
          <w:szCs w:val="24"/>
        </w:rPr>
        <w:t>be</w:t>
      </w:r>
      <w:r>
        <w:rPr>
          <w:szCs w:val="24"/>
        </w:rPr>
        <w:t xml:space="preserve"> </w:t>
      </w:r>
      <w:r w:rsidRPr="0006785F">
        <w:rPr>
          <w:szCs w:val="24"/>
        </w:rPr>
        <w:t>"squeezed"</w:t>
      </w:r>
      <w:r>
        <w:rPr>
          <w:szCs w:val="24"/>
        </w:rPr>
        <w:t xml:space="preserve"> </w:t>
      </w:r>
      <w:r w:rsidRPr="0006785F">
        <w:rPr>
          <w:szCs w:val="24"/>
        </w:rPr>
        <w:t>before</w:t>
      </w:r>
      <w:r>
        <w:rPr>
          <w:szCs w:val="24"/>
        </w:rPr>
        <w:t xml:space="preserve"> </w:t>
      </w:r>
      <w:r w:rsidRPr="0006785F">
        <w:rPr>
          <w:szCs w:val="24"/>
        </w:rPr>
        <w:t>the</w:t>
      </w:r>
      <w:r>
        <w:rPr>
          <w:szCs w:val="24"/>
        </w:rPr>
        <w:t xml:space="preserve"> </w:t>
      </w:r>
      <w:r w:rsidRPr="0006785F">
        <w:rPr>
          <w:szCs w:val="24"/>
        </w:rPr>
        <w:t>light</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can</w:t>
      </w:r>
      <w:r>
        <w:rPr>
          <w:szCs w:val="24"/>
        </w:rPr>
        <w:t xml:space="preserve"> </w:t>
      </w:r>
      <w:r w:rsidRPr="0006785F">
        <w:rPr>
          <w:szCs w:val="24"/>
        </w:rPr>
        <w:t>be</w:t>
      </w:r>
      <w:r>
        <w:rPr>
          <w:szCs w:val="24"/>
        </w:rPr>
        <w:t xml:space="preserve"> </w:t>
      </w:r>
      <w:r w:rsidRPr="0006785F">
        <w:rPr>
          <w:szCs w:val="24"/>
        </w:rPr>
        <w:t>revealed.</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role</w:t>
      </w:r>
      <w:r>
        <w:rPr>
          <w:szCs w:val="24"/>
        </w:rPr>
        <w:t xml:space="preserve"> </w:t>
      </w:r>
      <w:r w:rsidRPr="0006785F">
        <w:rPr>
          <w:szCs w:val="24"/>
        </w:rPr>
        <w:t>of</w:t>
      </w:r>
      <w:r>
        <w:rPr>
          <w:szCs w:val="24"/>
        </w:rPr>
        <w:t xml:space="preserve"> </w:t>
      </w:r>
      <w:r w:rsidRPr="0006785F">
        <w:rPr>
          <w:szCs w:val="24"/>
        </w:rPr>
        <w:t>a</w:t>
      </w:r>
      <w:r>
        <w:rPr>
          <w:szCs w:val="24"/>
        </w:rPr>
        <w:t xml:space="preserve"> </w:t>
      </w:r>
      <w:r w:rsidRPr="000A737D">
        <w:rPr>
          <w:szCs w:val="24"/>
        </w:rPr>
        <w:t>mitzva</w:t>
      </w:r>
      <w:r w:rsidRPr="0006785F">
        <w:rPr>
          <w:szCs w:val="24"/>
        </w:rPr>
        <w:t>,</w:t>
      </w:r>
      <w:r>
        <w:rPr>
          <w:szCs w:val="24"/>
        </w:rPr>
        <w:t xml:space="preserve"> </w:t>
      </w:r>
      <w:r w:rsidRPr="0006785F">
        <w:rPr>
          <w:szCs w:val="24"/>
        </w:rPr>
        <w:t>which</w:t>
      </w:r>
      <w:r>
        <w:rPr>
          <w:szCs w:val="24"/>
        </w:rPr>
        <w:t xml:space="preserve"> </w:t>
      </w:r>
      <w:r w:rsidRPr="0006785F">
        <w:rPr>
          <w:szCs w:val="24"/>
        </w:rPr>
        <w:t>creates</w:t>
      </w:r>
      <w:r>
        <w:rPr>
          <w:szCs w:val="24"/>
        </w:rPr>
        <w:t xml:space="preserve"> </w:t>
      </w:r>
      <w:r w:rsidRPr="0006785F">
        <w:rPr>
          <w:szCs w:val="24"/>
        </w:rPr>
        <w:t>a</w:t>
      </w:r>
      <w:r>
        <w:rPr>
          <w:szCs w:val="24"/>
        </w:rPr>
        <w:t xml:space="preserve"> </w:t>
      </w:r>
      <w:r w:rsidRPr="000A737D">
        <w:rPr>
          <w:szCs w:val="24"/>
        </w:rPr>
        <w:t>spiritual</w:t>
      </w:r>
      <w:r>
        <w:rPr>
          <w:szCs w:val="24"/>
        </w:rPr>
        <w:t xml:space="preserve"> </w:t>
      </w:r>
      <w:r w:rsidRPr="0006785F">
        <w:rPr>
          <w:szCs w:val="24"/>
        </w:rPr>
        <w:t>crisis</w:t>
      </w:r>
      <w:r>
        <w:rPr>
          <w:szCs w:val="24"/>
        </w:rPr>
        <w:t xml:space="preserve"> </w:t>
      </w:r>
      <w:r w:rsidRPr="0006785F">
        <w:rPr>
          <w:szCs w:val="24"/>
        </w:rPr>
        <w:t>of</w:t>
      </w:r>
      <w:r>
        <w:rPr>
          <w:szCs w:val="24"/>
        </w:rPr>
        <w:t xml:space="preserve"> </w:t>
      </w:r>
      <w:r w:rsidRPr="0006785F">
        <w:rPr>
          <w:szCs w:val="24"/>
        </w:rPr>
        <w:t>sorts</w:t>
      </w:r>
      <w:r>
        <w:rPr>
          <w:szCs w:val="24"/>
        </w:rPr>
        <w:t xml:space="preserve"> </w:t>
      </w:r>
      <w:r w:rsidRPr="0006785F">
        <w:rPr>
          <w:szCs w:val="24"/>
        </w:rPr>
        <w:t>to</w:t>
      </w:r>
      <w:r>
        <w:rPr>
          <w:szCs w:val="24"/>
        </w:rPr>
        <w:t xml:space="preserve"> </w:t>
      </w:r>
      <w:r w:rsidRPr="0006785F">
        <w:rPr>
          <w:szCs w:val="24"/>
        </w:rPr>
        <w:t>draw</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out</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person</w:t>
      </w:r>
      <w:r>
        <w:rPr>
          <w:szCs w:val="24"/>
        </w:rPr>
        <w:t xml:space="preserve"> </w:t>
      </w:r>
      <w:r w:rsidRPr="0006785F">
        <w:rPr>
          <w:szCs w:val="24"/>
        </w:rPr>
        <w:t>and</w:t>
      </w:r>
      <w:r>
        <w:rPr>
          <w:szCs w:val="24"/>
        </w:rPr>
        <w:t xml:space="preserve"> </w:t>
      </w:r>
      <w:r w:rsidRPr="0006785F">
        <w:rPr>
          <w:szCs w:val="24"/>
        </w:rPr>
        <w:t>make</w:t>
      </w:r>
      <w:r>
        <w:rPr>
          <w:szCs w:val="24"/>
        </w:rPr>
        <w:t xml:space="preserve"> </w:t>
      </w:r>
      <w:r w:rsidRPr="0006785F">
        <w:rPr>
          <w:szCs w:val="24"/>
        </w:rPr>
        <w:t>them</w:t>
      </w:r>
      <w:r>
        <w:rPr>
          <w:szCs w:val="24"/>
        </w:rPr>
        <w:t xml:space="preserve"> </w:t>
      </w:r>
      <w:r w:rsidRPr="0006785F">
        <w:rPr>
          <w:szCs w:val="24"/>
        </w:rPr>
        <w:t>"shine."</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used</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menorah</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Holy</w:t>
      </w:r>
      <w:r>
        <w:rPr>
          <w:szCs w:val="24"/>
        </w:rPr>
        <w:t xml:space="preserve"> </w:t>
      </w:r>
      <w:r w:rsidRPr="0006785F">
        <w:rPr>
          <w:szCs w:val="24"/>
        </w:rPr>
        <w:t>place.</w:t>
      </w:r>
      <w:r>
        <w:rPr>
          <w:szCs w:val="24"/>
        </w:rPr>
        <w:t xml:space="preserve"> </w:t>
      </w:r>
      <w:r w:rsidRPr="0006785F">
        <w:rPr>
          <w:szCs w:val="24"/>
        </w:rPr>
        <w:t>Oil</w:t>
      </w:r>
      <w:r>
        <w:rPr>
          <w:szCs w:val="24"/>
        </w:rPr>
        <w:t xml:space="preserve"> </w:t>
      </w:r>
      <w:r w:rsidRPr="0006785F">
        <w:rPr>
          <w:szCs w:val="24"/>
        </w:rPr>
        <w:t>connects</w:t>
      </w:r>
      <w:r>
        <w:rPr>
          <w:szCs w:val="24"/>
        </w:rPr>
        <w:t xml:space="preserve"> </w:t>
      </w:r>
      <w:r w:rsidRPr="0006785F">
        <w:rPr>
          <w:szCs w:val="24"/>
        </w:rPr>
        <w:t>the</w:t>
      </w:r>
      <w:r>
        <w:rPr>
          <w:szCs w:val="24"/>
        </w:rPr>
        <w:t xml:space="preserve"> </w:t>
      </w:r>
      <w:r w:rsidRPr="0006785F">
        <w:rPr>
          <w:szCs w:val="24"/>
        </w:rPr>
        <w:t>wick</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flame.</w:t>
      </w:r>
      <w:r>
        <w:rPr>
          <w:szCs w:val="24"/>
        </w:rPr>
        <w:t xml:space="preserve"> </w:t>
      </w:r>
      <w:r w:rsidRPr="0006785F">
        <w:rPr>
          <w:szCs w:val="24"/>
        </w:rPr>
        <w:t>Let’s</w:t>
      </w:r>
      <w:r>
        <w:rPr>
          <w:szCs w:val="24"/>
        </w:rPr>
        <w:t xml:space="preserve"> </w:t>
      </w:r>
      <w:r w:rsidRPr="0006785F">
        <w:rPr>
          <w:szCs w:val="24"/>
        </w:rPr>
        <w:t>look</w:t>
      </w:r>
      <w:r>
        <w:rPr>
          <w:szCs w:val="24"/>
        </w:rPr>
        <w:t xml:space="preserve"> </w:t>
      </w:r>
      <w:r w:rsidRPr="0006785F">
        <w:rPr>
          <w:szCs w:val="24"/>
        </w:rPr>
        <w:t>at</w:t>
      </w:r>
      <w:r>
        <w:rPr>
          <w:szCs w:val="24"/>
        </w:rPr>
        <w:t xml:space="preserve"> </w:t>
      </w:r>
      <w:r w:rsidRPr="0006785F">
        <w:rPr>
          <w:szCs w:val="24"/>
        </w:rPr>
        <w:t>this</w:t>
      </w:r>
      <w:r>
        <w:rPr>
          <w:szCs w:val="24"/>
        </w:rPr>
        <w:t xml:space="preserve"> </w:t>
      </w:r>
      <w:r w:rsidRPr="0006785F">
        <w:rPr>
          <w:szCs w:val="24"/>
        </w:rPr>
        <w:t>connection</w:t>
      </w:r>
      <w:r>
        <w:rPr>
          <w:szCs w:val="24"/>
        </w:rPr>
        <w:t xml:space="preserve"> </w:t>
      </w:r>
      <w:r w:rsidRPr="0006785F">
        <w:rPr>
          <w:szCs w:val="24"/>
        </w:rPr>
        <w:t>in</w:t>
      </w:r>
      <w:r>
        <w:rPr>
          <w:szCs w:val="24"/>
        </w:rPr>
        <w:t xml:space="preserve"> </w:t>
      </w:r>
      <w:r w:rsidRPr="0006785F">
        <w:rPr>
          <w:szCs w:val="24"/>
        </w:rPr>
        <w:t>a</w:t>
      </w:r>
      <w:r>
        <w:rPr>
          <w:szCs w:val="24"/>
        </w:rPr>
        <w:t xml:space="preserve"> </w:t>
      </w:r>
      <w:r w:rsidRPr="0006785F">
        <w:rPr>
          <w:szCs w:val="24"/>
        </w:rPr>
        <w:t>little</w:t>
      </w:r>
      <w:r>
        <w:rPr>
          <w:szCs w:val="24"/>
        </w:rPr>
        <w:t xml:space="preserve"> </w:t>
      </w:r>
      <w:r w:rsidRPr="0006785F">
        <w:rPr>
          <w:szCs w:val="24"/>
        </w:rPr>
        <w:t>more</w:t>
      </w:r>
      <w:r>
        <w:rPr>
          <w:szCs w:val="24"/>
        </w:rPr>
        <w:t xml:space="preserve"> </w:t>
      </w:r>
      <w:r w:rsidRPr="0006785F">
        <w:rPr>
          <w:szCs w:val="24"/>
        </w:rPr>
        <w:t>detail.</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i/>
          <w:iCs/>
          <w:szCs w:val="24"/>
        </w:rPr>
        <w:t>HaShemen</w:t>
      </w:r>
      <w:r>
        <w:rPr>
          <w:szCs w:val="24"/>
        </w:rPr>
        <w:t xml:space="preserve"> </w:t>
      </w:r>
      <w:r w:rsidRPr="0006785F">
        <w:rPr>
          <w:sz w:val="28"/>
          <w:szCs w:val="28"/>
          <w:rtl/>
        </w:rPr>
        <w:t>השמן</w:t>
      </w:r>
      <w:r>
        <w:rPr>
          <w:szCs w:val="24"/>
        </w:rPr>
        <w:t xml:space="preserve"> </w:t>
      </w:r>
      <w:r w:rsidRPr="0006785F">
        <w:rPr>
          <w:szCs w:val="24"/>
        </w:rPr>
        <w:t>is</w:t>
      </w:r>
      <w:r>
        <w:rPr>
          <w:szCs w:val="24"/>
        </w:rPr>
        <w:t xml:space="preserve"> </w:t>
      </w:r>
      <w:r w:rsidRPr="000A737D">
        <w:rPr>
          <w:szCs w:val="24"/>
        </w:rPr>
        <w:t>Hebrew</w:t>
      </w:r>
      <w:r>
        <w:rPr>
          <w:szCs w:val="24"/>
        </w:rPr>
        <w:t xml:space="preserve"> </w:t>
      </w:r>
      <w:r w:rsidRPr="0006785F">
        <w:rPr>
          <w:szCs w:val="24"/>
        </w:rPr>
        <w:t>word</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If</w:t>
      </w:r>
      <w:r>
        <w:rPr>
          <w:szCs w:val="24"/>
        </w:rPr>
        <w:t xml:space="preserve"> </w:t>
      </w:r>
      <w:r w:rsidRPr="0006785F">
        <w:rPr>
          <w:szCs w:val="24"/>
        </w:rPr>
        <w:t>you</w:t>
      </w:r>
      <w:r>
        <w:rPr>
          <w:szCs w:val="24"/>
        </w:rPr>
        <w:t xml:space="preserve"> </w:t>
      </w:r>
      <w:r w:rsidRPr="0006785F">
        <w:rPr>
          <w:szCs w:val="24"/>
        </w:rPr>
        <w:t>rearrange</w:t>
      </w:r>
      <w:r>
        <w:rPr>
          <w:szCs w:val="24"/>
        </w:rPr>
        <w:t xml:space="preserve"> </w:t>
      </w:r>
      <w:r w:rsidRPr="0006785F">
        <w:rPr>
          <w:szCs w:val="24"/>
        </w:rPr>
        <w:t>the</w:t>
      </w:r>
      <w:r>
        <w:rPr>
          <w:szCs w:val="24"/>
        </w:rPr>
        <w:t xml:space="preserve"> </w:t>
      </w:r>
      <w:r w:rsidRPr="000A737D">
        <w:rPr>
          <w:szCs w:val="24"/>
        </w:rPr>
        <w:t>letters</w:t>
      </w:r>
      <w:r>
        <w:rPr>
          <w:szCs w:val="24"/>
        </w:rPr>
        <w:t xml:space="preserve"> </w:t>
      </w:r>
      <w:r w:rsidRPr="0006785F">
        <w:rPr>
          <w:szCs w:val="24"/>
        </w:rPr>
        <w:t>it</w:t>
      </w:r>
      <w:r>
        <w:rPr>
          <w:szCs w:val="24"/>
        </w:rPr>
        <w:t xml:space="preserve"> </w:t>
      </w:r>
      <w:r w:rsidRPr="0006785F">
        <w:rPr>
          <w:szCs w:val="24"/>
        </w:rPr>
        <w:t>spells</w:t>
      </w:r>
      <w:r>
        <w:rPr>
          <w:szCs w:val="24"/>
        </w:rPr>
        <w:t xml:space="preserve"> </w:t>
      </w:r>
      <w:r w:rsidRPr="0006785F">
        <w:rPr>
          <w:i/>
          <w:iCs/>
          <w:szCs w:val="24"/>
        </w:rPr>
        <w:t>neshama</w:t>
      </w:r>
      <w:r>
        <w:rPr>
          <w:szCs w:val="24"/>
        </w:rPr>
        <w:t xml:space="preserve"> </w:t>
      </w:r>
      <w:r w:rsidRPr="0006785F">
        <w:rPr>
          <w:szCs w:val="24"/>
        </w:rPr>
        <w:t>(soul)</w:t>
      </w:r>
      <w:r>
        <w:rPr>
          <w:szCs w:val="24"/>
        </w:rPr>
        <w:t xml:space="preserve"> </w:t>
      </w:r>
      <w:r w:rsidRPr="0006785F">
        <w:rPr>
          <w:sz w:val="28"/>
          <w:szCs w:val="28"/>
          <w:rtl/>
        </w:rPr>
        <w:t>נשמה</w:t>
      </w:r>
      <w:r w:rsidRPr="0006785F">
        <w:rPr>
          <w:szCs w:val="24"/>
        </w:rPr>
        <w:t>.</w:t>
      </w:r>
      <w:r>
        <w:rPr>
          <w:szCs w:val="24"/>
        </w:rPr>
        <w:t xml:space="preserve"> </w:t>
      </w:r>
      <w:r w:rsidRPr="0006785F">
        <w:rPr>
          <w:szCs w:val="24"/>
        </w:rPr>
        <w:t>The</w:t>
      </w:r>
      <w:r>
        <w:rPr>
          <w:szCs w:val="24"/>
        </w:rPr>
        <w:t xml:space="preserve"> </w:t>
      </w:r>
      <w:r w:rsidRPr="0006785F">
        <w:rPr>
          <w:szCs w:val="24"/>
        </w:rPr>
        <w:t>neshama</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body</w:t>
      </w:r>
      <w:r w:rsidRPr="0006785F">
        <w:rPr>
          <w:szCs w:val="24"/>
        </w:rPr>
        <w:t>’s</w:t>
      </w:r>
      <w:r>
        <w:rPr>
          <w:szCs w:val="24"/>
        </w:rPr>
        <w:t xml:space="preserve"> </w:t>
      </w:r>
      <w:r w:rsidRPr="0006785F">
        <w:rPr>
          <w:szCs w:val="24"/>
        </w:rPr>
        <w:t>connection</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sidRPr="0006785F">
        <w:rPr>
          <w:szCs w:val="24"/>
        </w:rPr>
        <w:t>.</w:t>
      </w:r>
      <w:r>
        <w:rPr>
          <w:szCs w:val="24"/>
        </w:rPr>
        <w:t xml:space="preserve"> </w:t>
      </w:r>
      <w:r w:rsidRPr="0006785F">
        <w:rPr>
          <w:szCs w:val="24"/>
        </w:rPr>
        <w:t>If</w:t>
      </w:r>
      <w:r>
        <w:rPr>
          <w:szCs w:val="24"/>
        </w:rPr>
        <w:t xml:space="preserve"> </w:t>
      </w:r>
      <w:r w:rsidRPr="0006785F">
        <w:rPr>
          <w:szCs w:val="24"/>
        </w:rPr>
        <w:t>you</w:t>
      </w:r>
      <w:r>
        <w:rPr>
          <w:szCs w:val="24"/>
        </w:rPr>
        <w:t xml:space="preserve"> </w:t>
      </w:r>
      <w:r w:rsidRPr="0006785F">
        <w:rPr>
          <w:szCs w:val="24"/>
        </w:rPr>
        <w:t>rearrange</w:t>
      </w:r>
      <w:r>
        <w:rPr>
          <w:szCs w:val="24"/>
        </w:rPr>
        <w:t xml:space="preserve"> </w:t>
      </w:r>
      <w:r w:rsidRPr="0006785F">
        <w:rPr>
          <w:szCs w:val="24"/>
        </w:rPr>
        <w:t>these</w:t>
      </w:r>
      <w:r>
        <w:rPr>
          <w:szCs w:val="24"/>
        </w:rPr>
        <w:t xml:space="preserve"> </w:t>
      </w:r>
      <w:r w:rsidRPr="000A737D">
        <w:rPr>
          <w:szCs w:val="24"/>
        </w:rPr>
        <w:t>letters</w:t>
      </w:r>
      <w:r>
        <w:rPr>
          <w:szCs w:val="24"/>
        </w:rPr>
        <w:t xml:space="preserve"> </w:t>
      </w:r>
      <w:r w:rsidRPr="0006785F">
        <w:rPr>
          <w:szCs w:val="24"/>
        </w:rPr>
        <w:t>again,</w:t>
      </w:r>
      <w:r>
        <w:rPr>
          <w:szCs w:val="24"/>
        </w:rPr>
        <w:t xml:space="preserve"> </w:t>
      </w:r>
      <w:r w:rsidRPr="0006785F">
        <w:rPr>
          <w:szCs w:val="24"/>
        </w:rPr>
        <w:t>they</w:t>
      </w:r>
      <w:r>
        <w:rPr>
          <w:szCs w:val="24"/>
        </w:rPr>
        <w:t xml:space="preserve"> </w:t>
      </w:r>
      <w:r w:rsidRPr="0006785F">
        <w:rPr>
          <w:szCs w:val="24"/>
        </w:rPr>
        <w:t>spell</w:t>
      </w:r>
      <w:r>
        <w:rPr>
          <w:szCs w:val="24"/>
        </w:rPr>
        <w:t xml:space="preserve"> </w:t>
      </w:r>
      <w:r w:rsidRPr="000A737D">
        <w:rPr>
          <w:i/>
          <w:iCs/>
          <w:szCs w:val="24"/>
        </w:rPr>
        <w:t>Mishna</w:t>
      </w:r>
      <w:r>
        <w:rPr>
          <w:szCs w:val="24"/>
        </w:rPr>
        <w:t xml:space="preserve"> </w:t>
      </w:r>
      <w:r w:rsidRPr="0006785F">
        <w:rPr>
          <w:sz w:val="28"/>
          <w:szCs w:val="28"/>
          <w:rtl/>
        </w:rPr>
        <w:t>משנה</w:t>
      </w:r>
      <w:r w:rsidRPr="0006785F">
        <w:rPr>
          <w:szCs w:val="24"/>
        </w:rPr>
        <w:t>,</w:t>
      </w:r>
      <w:r>
        <w:rPr>
          <w:szCs w:val="24"/>
        </w:rPr>
        <w:t xml:space="preserve"> </w:t>
      </w:r>
      <w:r w:rsidRPr="0006785F">
        <w:rPr>
          <w:szCs w:val="24"/>
        </w:rPr>
        <w:t>the</w:t>
      </w:r>
      <w:r>
        <w:rPr>
          <w:szCs w:val="24"/>
        </w:rPr>
        <w:t xml:space="preserve"> </w:t>
      </w:r>
      <w:r w:rsidRPr="0006785F">
        <w:rPr>
          <w:szCs w:val="24"/>
        </w:rPr>
        <w:t>essence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Torah</w:t>
      </w:r>
      <w:r>
        <w:rPr>
          <w:szCs w:val="24"/>
        </w:rPr>
        <w:t xml:space="preserve"> </w:t>
      </w:r>
      <w:r w:rsidRPr="0006785F">
        <w:rPr>
          <w:szCs w:val="24"/>
        </w:rPr>
        <w:t>SheBaalPeh,</w:t>
      </w:r>
      <w:r>
        <w:rPr>
          <w:szCs w:val="24"/>
        </w:rPr>
        <w:t xml:space="preserve"> </w:t>
      </w:r>
      <w:r w:rsidRPr="0006785F">
        <w:rPr>
          <w:szCs w:val="24"/>
        </w:rPr>
        <w:t>the</w:t>
      </w:r>
      <w:r>
        <w:rPr>
          <w:szCs w:val="24"/>
        </w:rPr>
        <w:t xml:space="preserve"> </w:t>
      </w:r>
      <w:r w:rsidRPr="000A737D">
        <w:rPr>
          <w:szCs w:val="24"/>
        </w:rPr>
        <w:t>Oral</w:t>
      </w:r>
      <w:r>
        <w:rPr>
          <w:szCs w:val="24"/>
        </w:rPr>
        <w:t xml:space="preserve"> </w:t>
      </w:r>
      <w:r w:rsidRPr="000A737D">
        <w:rPr>
          <w:szCs w:val="24"/>
        </w:rPr>
        <w:t>Torah</w:t>
      </w:r>
      <w:r w:rsidRPr="0006785F">
        <w:rPr>
          <w:szCs w:val="24"/>
        </w:rPr>
        <w:t>.</w:t>
      </w:r>
      <w:r>
        <w:rPr>
          <w:szCs w:val="24"/>
        </w:rPr>
        <w:t xml:space="preserve"> </w:t>
      </w:r>
      <w:r w:rsidRPr="0006785F">
        <w:rPr>
          <w:szCs w:val="24"/>
        </w:rPr>
        <w:t>The</w:t>
      </w:r>
      <w:r>
        <w:rPr>
          <w:szCs w:val="24"/>
        </w:rPr>
        <w:t xml:space="preserve"> </w:t>
      </w:r>
      <w:r w:rsidRPr="000A737D">
        <w:rPr>
          <w:szCs w:val="24"/>
        </w:rPr>
        <w:t>Mishna</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this</w:t>
      </w:r>
      <w:r>
        <w:rPr>
          <w:szCs w:val="24"/>
        </w:rPr>
        <w:t xml:space="preserve"> </w:t>
      </w:r>
      <w:r w:rsidRPr="000A737D">
        <w:rPr>
          <w:szCs w:val="24"/>
        </w:rPr>
        <w:t>world</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sidRPr="0006785F">
        <w:rPr>
          <w:szCs w:val="24"/>
        </w:rPr>
        <w:t>.</w:t>
      </w:r>
      <w:r>
        <w:rPr>
          <w:szCs w:val="24"/>
        </w:rPr>
        <w:t xml:space="preserve"> </w:t>
      </w:r>
      <w:r w:rsidRPr="0006785F">
        <w:rPr>
          <w:szCs w:val="24"/>
        </w:rPr>
        <w:t>If</w:t>
      </w:r>
      <w:r>
        <w:rPr>
          <w:szCs w:val="24"/>
        </w:rPr>
        <w:t xml:space="preserve"> </w:t>
      </w:r>
      <w:r w:rsidRPr="0006785F">
        <w:rPr>
          <w:szCs w:val="24"/>
        </w:rPr>
        <w:t>we</w:t>
      </w:r>
      <w:r>
        <w:rPr>
          <w:szCs w:val="24"/>
        </w:rPr>
        <w:t xml:space="preserve"> </w:t>
      </w:r>
      <w:r w:rsidRPr="0006785F">
        <w:rPr>
          <w:szCs w:val="24"/>
        </w:rPr>
        <w:t>rearrange</w:t>
      </w:r>
      <w:r>
        <w:rPr>
          <w:szCs w:val="24"/>
        </w:rPr>
        <w:t xml:space="preserve"> </w:t>
      </w:r>
      <w:r w:rsidRPr="0006785F">
        <w:rPr>
          <w:szCs w:val="24"/>
        </w:rPr>
        <w:t>the</w:t>
      </w:r>
      <w:r>
        <w:rPr>
          <w:szCs w:val="24"/>
        </w:rPr>
        <w:t xml:space="preserve"> </w:t>
      </w:r>
      <w:r w:rsidRPr="000A737D">
        <w:rPr>
          <w:szCs w:val="24"/>
        </w:rPr>
        <w:t>letters</w:t>
      </w:r>
      <w:r>
        <w:rPr>
          <w:szCs w:val="24"/>
        </w:rPr>
        <w:t xml:space="preserve"> </w:t>
      </w:r>
      <w:r w:rsidRPr="0006785F">
        <w:rPr>
          <w:szCs w:val="24"/>
        </w:rPr>
        <w:t>they</w:t>
      </w:r>
      <w:r>
        <w:rPr>
          <w:szCs w:val="24"/>
        </w:rPr>
        <w:t xml:space="preserve"> </w:t>
      </w:r>
      <w:r w:rsidRPr="0006785F">
        <w:rPr>
          <w:szCs w:val="24"/>
        </w:rPr>
        <w:t>spell</w:t>
      </w:r>
      <w:r>
        <w:rPr>
          <w:szCs w:val="24"/>
        </w:rPr>
        <w:t xml:space="preserve"> </w:t>
      </w:r>
      <w:r w:rsidRPr="0006785F">
        <w:rPr>
          <w:i/>
          <w:iCs/>
          <w:szCs w:val="24"/>
        </w:rPr>
        <w:t>Shemone</w:t>
      </w:r>
      <w:r>
        <w:rPr>
          <w:szCs w:val="24"/>
        </w:rPr>
        <w:t xml:space="preserve"> </w:t>
      </w:r>
      <w:r w:rsidRPr="0006785F">
        <w:rPr>
          <w:sz w:val="28"/>
          <w:szCs w:val="28"/>
          <w:rtl/>
        </w:rPr>
        <w:t>שמנה</w:t>
      </w:r>
      <w:r w:rsidRPr="0006785F">
        <w:rPr>
          <w:szCs w:val="24"/>
        </w:rPr>
        <w:t>,</w:t>
      </w:r>
      <w:r>
        <w:rPr>
          <w:szCs w:val="24"/>
        </w:rPr>
        <w:t xml:space="preserve"> </w:t>
      </w:r>
      <w:r w:rsidRPr="0006785F">
        <w:rPr>
          <w:szCs w:val="24"/>
        </w:rPr>
        <w:t>the</w:t>
      </w:r>
      <w:r>
        <w:rPr>
          <w:szCs w:val="24"/>
        </w:rPr>
        <w:t xml:space="preserve"> </w:t>
      </w:r>
      <w:r w:rsidRPr="000A737D">
        <w:rPr>
          <w:szCs w:val="24"/>
        </w:rPr>
        <w:t>number</w:t>
      </w:r>
      <w:r>
        <w:rPr>
          <w:szCs w:val="24"/>
        </w:rPr>
        <w:t xml:space="preserve"> </w:t>
      </w:r>
      <w:r w:rsidRPr="000A737D">
        <w:rPr>
          <w:szCs w:val="24"/>
        </w:rPr>
        <w:t>eight</w:t>
      </w:r>
      <w:r w:rsidRPr="0006785F">
        <w:rPr>
          <w:szCs w:val="24"/>
        </w:rPr>
        <w:t>.</w:t>
      </w:r>
      <w:r>
        <w:rPr>
          <w:szCs w:val="24"/>
        </w:rPr>
        <w:t xml:space="preserve"> </w:t>
      </w:r>
      <w:r w:rsidRPr="000A737D">
        <w:rPr>
          <w:szCs w:val="24"/>
        </w:rPr>
        <w:t>Eight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the</w:t>
      </w:r>
      <w:r>
        <w:rPr>
          <w:szCs w:val="24"/>
        </w:rPr>
        <w:t xml:space="preserve"> </w:t>
      </w:r>
      <w:r w:rsidRPr="0006785F">
        <w:rPr>
          <w:szCs w:val="24"/>
        </w:rPr>
        <w:t>natural</w:t>
      </w:r>
      <w:r>
        <w:rPr>
          <w:szCs w:val="24"/>
        </w:rPr>
        <w:t xml:space="preserve"> </w:t>
      </w:r>
      <w:r w:rsidRPr="000A737D">
        <w:rPr>
          <w:szCs w:val="24"/>
        </w:rPr>
        <w:t>world</w:t>
      </w:r>
      <w:r>
        <w:rPr>
          <w:szCs w:val="24"/>
        </w:rPr>
        <w:t xml:space="preserve"> </w:t>
      </w:r>
      <w:r w:rsidRPr="0006785F">
        <w:rPr>
          <w:szCs w:val="24"/>
        </w:rPr>
        <w:t>of</w:t>
      </w:r>
      <w:r>
        <w:rPr>
          <w:szCs w:val="24"/>
        </w:rPr>
        <w:t xml:space="preserve"> </w:t>
      </w:r>
      <w:r w:rsidRPr="000A737D">
        <w:rPr>
          <w:szCs w:val="24"/>
        </w:rPr>
        <w:t>seven</w:t>
      </w:r>
      <w:r>
        <w:rPr>
          <w:szCs w:val="24"/>
        </w:rPr>
        <w:t xml:space="preserve"> </w:t>
      </w:r>
      <w:r w:rsidRPr="0006785F">
        <w:rPr>
          <w:szCs w:val="24"/>
        </w:rPr>
        <w:t>(</w:t>
      </w:r>
      <w:r w:rsidRPr="000A737D">
        <w:rPr>
          <w:szCs w:val="24"/>
        </w:rPr>
        <w:t>seven</w:t>
      </w:r>
      <w:r>
        <w:rPr>
          <w:szCs w:val="24"/>
        </w:rPr>
        <w:t xml:space="preserve"> </w:t>
      </w:r>
      <w:r w:rsidRPr="0006785F">
        <w:rPr>
          <w:szCs w:val="24"/>
        </w:rPr>
        <w:t>colors</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rainbow</w:t>
      </w:r>
      <w:r>
        <w:rPr>
          <w:szCs w:val="24"/>
        </w:rPr>
        <w:t xml:space="preserve"> </w:t>
      </w:r>
      <w:r w:rsidRPr="0006785F">
        <w:rPr>
          <w:szCs w:val="24"/>
        </w:rPr>
        <w:t>and</w:t>
      </w:r>
      <w:r>
        <w:rPr>
          <w:szCs w:val="24"/>
        </w:rPr>
        <w:t xml:space="preserve"> </w:t>
      </w:r>
      <w:r w:rsidRPr="0006785F">
        <w:rPr>
          <w:szCs w:val="24"/>
        </w:rPr>
        <w:t>notes</w:t>
      </w:r>
      <w:r>
        <w:rPr>
          <w:szCs w:val="24"/>
        </w:rPr>
        <w:t xml:space="preserve"> </w:t>
      </w:r>
      <w:r w:rsidRPr="0006785F">
        <w:rPr>
          <w:szCs w:val="24"/>
        </w:rPr>
        <w:t>in</w:t>
      </w:r>
      <w:r>
        <w:rPr>
          <w:szCs w:val="24"/>
        </w:rPr>
        <w:t xml:space="preserve"> </w:t>
      </w:r>
      <w:r w:rsidRPr="0006785F">
        <w:rPr>
          <w:szCs w:val="24"/>
        </w:rPr>
        <w:t>music</w:t>
      </w:r>
      <w:r>
        <w:rPr>
          <w:szCs w:val="24"/>
        </w:rPr>
        <w:t xml:space="preserve"> </w:t>
      </w:r>
      <w:r w:rsidRPr="0006785F">
        <w:rPr>
          <w:szCs w:val="24"/>
        </w:rPr>
        <w:t>spectrum)</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6785F">
        <w:rPr>
          <w:szCs w:val="24"/>
        </w:rPr>
        <w:t>mystical</w:t>
      </w:r>
      <w:r>
        <w:rPr>
          <w:szCs w:val="24"/>
        </w:rPr>
        <w:t xml:space="preserve"> </w:t>
      </w:r>
      <w:r w:rsidRPr="000A737D">
        <w:rPr>
          <w:szCs w:val="24"/>
        </w:rPr>
        <w:t>worlds</w:t>
      </w:r>
      <w:r w:rsidRPr="0006785F">
        <w:rPr>
          <w:szCs w:val="24"/>
        </w:rPr>
        <w:t>.</w:t>
      </w:r>
      <w:r>
        <w:rPr>
          <w:szCs w:val="24"/>
        </w:rPr>
        <w:t xml:space="preserve"> </w:t>
      </w:r>
      <w:r w:rsidRPr="0006785F">
        <w:rPr>
          <w:szCs w:val="24"/>
        </w:rPr>
        <w:t>The</w:t>
      </w:r>
      <w:r>
        <w:rPr>
          <w:szCs w:val="24"/>
        </w:rPr>
        <w:t xml:space="preserve"> </w:t>
      </w:r>
      <w:r w:rsidRPr="000A737D">
        <w:rPr>
          <w:szCs w:val="24"/>
        </w:rPr>
        <w:t>eighth</w:t>
      </w:r>
      <w:r>
        <w:rPr>
          <w:szCs w:val="24"/>
        </w:rPr>
        <w:t xml:space="preserve"> </w:t>
      </w:r>
      <w:r w:rsidRPr="0006785F">
        <w:rPr>
          <w:szCs w:val="24"/>
        </w:rPr>
        <w:t>day</w:t>
      </w:r>
      <w:r>
        <w:rPr>
          <w:szCs w:val="24"/>
        </w:rPr>
        <w:t xml:space="preserve"> </w:t>
      </w:r>
      <w:r w:rsidRPr="0006785F">
        <w:rPr>
          <w:szCs w:val="24"/>
        </w:rPr>
        <w:t>is</w:t>
      </w:r>
      <w:r>
        <w:rPr>
          <w:szCs w:val="24"/>
        </w:rPr>
        <w:t xml:space="preserve"> </w:t>
      </w:r>
      <w:r w:rsidRPr="0006785F">
        <w:rPr>
          <w:szCs w:val="24"/>
        </w:rPr>
        <w:t>always</w:t>
      </w:r>
      <w:r>
        <w:rPr>
          <w:szCs w:val="24"/>
        </w:rPr>
        <w:t xml:space="preserve"> </w:t>
      </w:r>
      <w:r w:rsidRPr="0006785F">
        <w:rPr>
          <w:szCs w:val="24"/>
        </w:rPr>
        <w:t>miraculous,</w:t>
      </w:r>
      <w:r>
        <w:rPr>
          <w:szCs w:val="24"/>
        </w:rPr>
        <w:t xml:space="preserve"> </w:t>
      </w:r>
      <w:r w:rsidRPr="0006785F">
        <w:rPr>
          <w:szCs w:val="24"/>
        </w:rPr>
        <w:t>that</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6785F">
        <w:rPr>
          <w:szCs w:val="24"/>
        </w:rPr>
        <w:t>a</w:t>
      </w:r>
      <w:r>
        <w:rPr>
          <w:szCs w:val="24"/>
        </w:rPr>
        <w:t xml:space="preserve"> </w:t>
      </w:r>
      <w:r w:rsidRPr="0006785F">
        <w:rPr>
          <w:szCs w:val="24"/>
        </w:rPr>
        <w:t>brit</w:t>
      </w:r>
      <w:r>
        <w:rPr>
          <w:szCs w:val="24"/>
        </w:rPr>
        <w:t xml:space="preserve"> </w:t>
      </w:r>
      <w:r w:rsidRPr="0006785F">
        <w:rPr>
          <w:szCs w:val="24"/>
        </w:rPr>
        <w:t>takes</w:t>
      </w:r>
      <w:r>
        <w:rPr>
          <w:szCs w:val="24"/>
        </w:rPr>
        <w:t xml:space="preserve"> </w:t>
      </w:r>
      <w:r w:rsidRPr="0006785F">
        <w:rPr>
          <w:szCs w:val="24"/>
        </w:rPr>
        <w:t>place</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A737D">
        <w:rPr>
          <w:szCs w:val="24"/>
        </w:rPr>
        <w:t>eighth</w:t>
      </w:r>
      <w:r>
        <w:rPr>
          <w:szCs w:val="24"/>
        </w:rPr>
        <w:t xml:space="preserve"> </w:t>
      </w:r>
      <w:r w:rsidRPr="0006785F">
        <w:rPr>
          <w:szCs w:val="24"/>
        </w:rPr>
        <w:t>day</w:t>
      </w:r>
      <w:r>
        <w:rPr>
          <w:szCs w:val="24"/>
        </w:rPr>
        <w:t xml:space="preserve"> </w:t>
      </w:r>
      <w:r w:rsidRPr="0006785F">
        <w:rPr>
          <w:szCs w:val="24"/>
        </w:rPr>
        <w:t>as</w:t>
      </w:r>
      <w:r>
        <w:rPr>
          <w:szCs w:val="24"/>
        </w:rPr>
        <w:t xml:space="preserve"> </w:t>
      </w:r>
      <w:r w:rsidRPr="0006785F">
        <w:rPr>
          <w:szCs w:val="24"/>
        </w:rPr>
        <w:t>we</w:t>
      </w:r>
      <w:r>
        <w:rPr>
          <w:szCs w:val="24"/>
        </w:rPr>
        <w:t xml:space="preserve"> </w:t>
      </w:r>
      <w:r w:rsidRPr="0006785F">
        <w:rPr>
          <w:szCs w:val="24"/>
        </w:rPr>
        <w:t>help</w:t>
      </w:r>
      <w:r>
        <w:rPr>
          <w:szCs w:val="24"/>
        </w:rPr>
        <w:t xml:space="preserve"> </w:t>
      </w:r>
      <w:r w:rsidRPr="0006785F">
        <w:rPr>
          <w:szCs w:val="24"/>
        </w:rPr>
        <w:t>the</w:t>
      </w:r>
      <w:r>
        <w:rPr>
          <w:szCs w:val="24"/>
        </w:rPr>
        <w:t xml:space="preserve"> </w:t>
      </w:r>
      <w:r w:rsidRPr="000A737D">
        <w:rPr>
          <w:szCs w:val="24"/>
        </w:rPr>
        <w:t>body</w:t>
      </w:r>
      <w:r>
        <w:rPr>
          <w:szCs w:val="24"/>
        </w:rPr>
        <w:t xml:space="preserve"> </w:t>
      </w:r>
      <w:r w:rsidRPr="0006785F">
        <w:rPr>
          <w:szCs w:val="24"/>
        </w:rPr>
        <w:t>to</w:t>
      </w:r>
      <w:r>
        <w:rPr>
          <w:szCs w:val="24"/>
        </w:rPr>
        <w:t xml:space="preserve"> </w:t>
      </w:r>
      <w:r w:rsidRPr="0006785F">
        <w:rPr>
          <w:szCs w:val="24"/>
        </w:rPr>
        <w:t>transcend</w:t>
      </w:r>
      <w:r>
        <w:rPr>
          <w:szCs w:val="24"/>
        </w:rPr>
        <w:t xml:space="preserve"> </w:t>
      </w:r>
      <w:r w:rsidRPr="0006785F">
        <w:rPr>
          <w:szCs w:val="24"/>
        </w:rPr>
        <w:t>this</w:t>
      </w:r>
      <w:r>
        <w:rPr>
          <w:szCs w:val="24"/>
        </w:rPr>
        <w:t xml:space="preserve"> </w:t>
      </w:r>
      <w:r w:rsidRPr="000A737D">
        <w:rPr>
          <w:szCs w:val="24"/>
        </w:rPr>
        <w:t>world</w:t>
      </w:r>
      <w:r w:rsidRPr="0006785F">
        <w:rPr>
          <w:szCs w:val="24"/>
        </w:rPr>
        <w:t>.</w:t>
      </w:r>
      <w:r>
        <w:rPr>
          <w:szCs w:val="24"/>
        </w:rPr>
        <w:t xml:space="preserve"> </w:t>
      </w:r>
      <w:r w:rsidRPr="0006785F">
        <w:rPr>
          <w:szCs w:val="24"/>
        </w:rPr>
        <w:t>That</w:t>
      </w:r>
      <w:r>
        <w:rPr>
          <w:szCs w:val="24"/>
        </w:rPr>
        <w:t xml:space="preserve"> </w:t>
      </w:r>
      <w:r w:rsidRPr="0006785F">
        <w:rPr>
          <w:szCs w:val="24"/>
        </w:rPr>
        <w:t>is</w:t>
      </w:r>
      <w:r>
        <w:rPr>
          <w:szCs w:val="24"/>
        </w:rPr>
        <w:t xml:space="preserve"> </w:t>
      </w:r>
      <w:r w:rsidRPr="0006785F">
        <w:rPr>
          <w:szCs w:val="24"/>
        </w:rPr>
        <w:t>also</w:t>
      </w:r>
      <w:r>
        <w:rPr>
          <w:szCs w:val="24"/>
        </w:rPr>
        <w:t xml:space="preserve"> </w:t>
      </w:r>
      <w:r w:rsidRPr="0006785F">
        <w:rPr>
          <w:szCs w:val="24"/>
        </w:rPr>
        <w:t>why</w:t>
      </w:r>
      <w:r>
        <w:rPr>
          <w:szCs w:val="24"/>
        </w:rPr>
        <w:t xml:space="preserve"> </w:t>
      </w:r>
      <w:r w:rsidRPr="000A737D">
        <w:rPr>
          <w:szCs w:val="24"/>
        </w:rPr>
        <w:t>Chanukah</w:t>
      </w:r>
      <w:r>
        <w:rPr>
          <w:szCs w:val="24"/>
        </w:rPr>
        <w:t xml:space="preserve"> </w:t>
      </w:r>
      <w:r w:rsidRPr="0006785F">
        <w:rPr>
          <w:szCs w:val="24"/>
        </w:rPr>
        <w:t>is</w:t>
      </w:r>
      <w:r>
        <w:rPr>
          <w:szCs w:val="24"/>
        </w:rPr>
        <w:t xml:space="preserve"> </w:t>
      </w:r>
      <w:r w:rsidRPr="000A737D">
        <w:rPr>
          <w:szCs w:val="24"/>
        </w:rPr>
        <w:t>eight</w:t>
      </w:r>
      <w:r>
        <w:rPr>
          <w:szCs w:val="24"/>
        </w:rPr>
        <w:t xml:space="preserve"> </w:t>
      </w:r>
      <w:r w:rsidRPr="0006785F">
        <w:rPr>
          <w:szCs w:val="24"/>
        </w:rPr>
        <w:t>days.</w:t>
      </w:r>
      <w:r>
        <w:rPr>
          <w:szCs w:val="24"/>
        </w:rPr>
        <w:t xml:space="preserve"> </w:t>
      </w:r>
      <w:r w:rsidRPr="0006785F">
        <w:rPr>
          <w:szCs w:val="24"/>
        </w:rPr>
        <w:t>That</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6785F">
        <w:rPr>
          <w:szCs w:val="24"/>
        </w:rPr>
        <w:t>the</w:t>
      </w:r>
      <w:r>
        <w:rPr>
          <w:szCs w:val="24"/>
        </w:rPr>
        <w:t xml:space="preserve"> </w:t>
      </w:r>
      <w:r w:rsidRPr="000A737D">
        <w:rPr>
          <w:szCs w:val="24"/>
        </w:rPr>
        <w:t>Chanukah</w:t>
      </w:r>
      <w:r>
        <w:rPr>
          <w:szCs w:val="24"/>
        </w:rPr>
        <w:t xml:space="preserve"> </w:t>
      </w:r>
      <w:r w:rsidRPr="0006785F">
        <w:rPr>
          <w:szCs w:val="24"/>
        </w:rPr>
        <w:t>miracle</w:t>
      </w:r>
      <w:r>
        <w:rPr>
          <w:szCs w:val="24"/>
        </w:rPr>
        <w:t xml:space="preserve"> </w:t>
      </w:r>
      <w:r w:rsidRPr="0006785F">
        <w:rPr>
          <w:szCs w:val="24"/>
        </w:rPr>
        <w:t>relates</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feast</w:t>
      </w:r>
      <w:r>
        <w:rPr>
          <w:szCs w:val="24"/>
        </w:rPr>
        <w:t xml:space="preserve"> </w:t>
      </w:r>
      <w:r w:rsidRPr="0006785F">
        <w:rPr>
          <w:szCs w:val="24"/>
        </w:rPr>
        <w:t>that</w:t>
      </w:r>
      <w:r>
        <w:rPr>
          <w:szCs w:val="24"/>
        </w:rPr>
        <w:t xml:space="preserve"> </w:t>
      </w:r>
      <w:r w:rsidRPr="0006785F">
        <w:rPr>
          <w:szCs w:val="24"/>
        </w:rPr>
        <w:t>transcends</w:t>
      </w:r>
      <w:r>
        <w:rPr>
          <w:szCs w:val="24"/>
        </w:rPr>
        <w:t xml:space="preserve"> </w:t>
      </w:r>
      <w:r w:rsidRPr="0006785F">
        <w:rPr>
          <w:szCs w:val="24"/>
        </w:rPr>
        <w:t>this</w:t>
      </w:r>
      <w:r>
        <w:rPr>
          <w:szCs w:val="24"/>
        </w:rPr>
        <w:t xml:space="preserve"> </w:t>
      </w:r>
      <w:r w:rsidRPr="000A737D">
        <w:rPr>
          <w:szCs w:val="24"/>
        </w:rPr>
        <w:t>world</w:t>
      </w:r>
      <w:r w:rsidRPr="0006785F">
        <w:rPr>
          <w:szCs w:val="24"/>
        </w:rPr>
        <w:t>.</w:t>
      </w:r>
      <w:r>
        <w:rPr>
          <w:szCs w:val="24"/>
        </w:rPr>
        <w:t xml:space="preserve"> </w:t>
      </w:r>
      <w:r w:rsidRPr="0006785F">
        <w:rPr>
          <w:szCs w:val="24"/>
        </w:rPr>
        <w:t>If</w:t>
      </w:r>
      <w:r>
        <w:rPr>
          <w:szCs w:val="24"/>
        </w:rPr>
        <w:t xml:space="preserve"> </w:t>
      </w:r>
      <w:r w:rsidRPr="0006785F">
        <w:rPr>
          <w:szCs w:val="24"/>
        </w:rPr>
        <w:t>you</w:t>
      </w:r>
      <w:r>
        <w:rPr>
          <w:szCs w:val="24"/>
        </w:rPr>
        <w:t xml:space="preserve"> </w:t>
      </w:r>
      <w:r w:rsidRPr="0006785F">
        <w:rPr>
          <w:szCs w:val="24"/>
        </w:rPr>
        <w:t>rearrange</w:t>
      </w:r>
      <w:r>
        <w:rPr>
          <w:szCs w:val="24"/>
        </w:rPr>
        <w:t xml:space="preserve"> </w:t>
      </w:r>
      <w:r w:rsidRPr="0006785F">
        <w:rPr>
          <w:szCs w:val="24"/>
        </w:rPr>
        <w:t>the</w:t>
      </w:r>
      <w:r>
        <w:rPr>
          <w:szCs w:val="24"/>
        </w:rPr>
        <w:t xml:space="preserve"> </w:t>
      </w:r>
      <w:r w:rsidRPr="000A737D">
        <w:rPr>
          <w:szCs w:val="24"/>
        </w:rPr>
        <w:t>letters</w:t>
      </w:r>
      <w:r>
        <w:rPr>
          <w:szCs w:val="24"/>
        </w:rPr>
        <w:t xml:space="preserve"> </w:t>
      </w:r>
      <w:r w:rsidRPr="0006785F">
        <w:rPr>
          <w:szCs w:val="24"/>
        </w:rPr>
        <w:t>again,</w:t>
      </w:r>
      <w:r>
        <w:rPr>
          <w:szCs w:val="24"/>
        </w:rPr>
        <w:t xml:space="preserve"> </w:t>
      </w:r>
      <w:r w:rsidRPr="0006785F">
        <w:rPr>
          <w:szCs w:val="24"/>
        </w:rPr>
        <w:t>they</w:t>
      </w:r>
      <w:r>
        <w:rPr>
          <w:szCs w:val="24"/>
        </w:rPr>
        <w:t xml:space="preserve"> </w:t>
      </w:r>
      <w:r w:rsidRPr="0006785F">
        <w:rPr>
          <w:szCs w:val="24"/>
        </w:rPr>
        <w:t>spell</w:t>
      </w:r>
      <w:r>
        <w:rPr>
          <w:szCs w:val="24"/>
        </w:rPr>
        <w:t xml:space="preserve"> </w:t>
      </w:r>
      <w:r w:rsidRPr="0006785F">
        <w:rPr>
          <w:i/>
          <w:iCs/>
          <w:szCs w:val="24"/>
        </w:rPr>
        <w:t>Menashe</w:t>
      </w:r>
      <w:r>
        <w:rPr>
          <w:szCs w:val="24"/>
        </w:rPr>
        <w:t xml:space="preserve"> </w:t>
      </w:r>
      <w:r w:rsidRPr="0006785F">
        <w:rPr>
          <w:sz w:val="28"/>
          <w:szCs w:val="28"/>
          <w:rtl/>
        </w:rPr>
        <w:t>מנשה</w:t>
      </w:r>
      <w:r w:rsidRPr="0006785F">
        <w:rPr>
          <w:szCs w:val="24"/>
        </w:rPr>
        <w:t>,</w:t>
      </w:r>
      <w:r>
        <w:rPr>
          <w:szCs w:val="24"/>
        </w:rPr>
        <w:t xml:space="preserve"> </w:t>
      </w:r>
      <w:r w:rsidRPr="000A737D">
        <w:rPr>
          <w:szCs w:val="24"/>
        </w:rPr>
        <w:t>Yosef</w:t>
      </w:r>
      <w:r>
        <w:rPr>
          <w:szCs w:val="24"/>
        </w:rPr>
        <w:t xml:space="preserve"> </w:t>
      </w:r>
      <w:r w:rsidRPr="0006785F">
        <w:rPr>
          <w:szCs w:val="24"/>
        </w:rPr>
        <w:t>HaTzadik’s</w:t>
      </w:r>
      <w:r>
        <w:rPr>
          <w:szCs w:val="24"/>
        </w:rPr>
        <w:t xml:space="preserve"> </w:t>
      </w:r>
      <w:r w:rsidRPr="0006785F">
        <w:rPr>
          <w:szCs w:val="24"/>
        </w:rPr>
        <w:t>son</w:t>
      </w:r>
      <w:r>
        <w:rPr>
          <w:szCs w:val="24"/>
        </w:rPr>
        <w:t xml:space="preserve"> </w:t>
      </w:r>
      <w:r w:rsidRPr="0006785F">
        <w:rPr>
          <w:szCs w:val="24"/>
        </w:rPr>
        <w:t>who</w:t>
      </w:r>
      <w:r>
        <w:rPr>
          <w:szCs w:val="24"/>
        </w:rPr>
        <w:t xml:space="preserve"> </w:t>
      </w:r>
      <w:r w:rsidRPr="0006785F">
        <w:rPr>
          <w:szCs w:val="24"/>
        </w:rPr>
        <w:t>provided</w:t>
      </w:r>
      <w:r>
        <w:rPr>
          <w:szCs w:val="24"/>
        </w:rPr>
        <w:t xml:space="preserve"> </w:t>
      </w:r>
      <w:r w:rsidRPr="0006785F">
        <w:rPr>
          <w:szCs w:val="24"/>
        </w:rPr>
        <w:t>the</w:t>
      </w:r>
      <w:r>
        <w:rPr>
          <w:szCs w:val="24"/>
        </w:rPr>
        <w:t xml:space="preserve"> </w:t>
      </w:r>
      <w:r w:rsidRPr="0006785F">
        <w:rPr>
          <w:szCs w:val="24"/>
        </w:rPr>
        <w:t>light</w:t>
      </w:r>
      <w:r>
        <w:rPr>
          <w:szCs w:val="24"/>
        </w:rPr>
        <w:t xml:space="preserve"> </w:t>
      </w:r>
      <w:r w:rsidRPr="0006785F">
        <w:rPr>
          <w:szCs w:val="24"/>
        </w:rPr>
        <w:t>of</w:t>
      </w:r>
      <w:r>
        <w:rPr>
          <w:szCs w:val="24"/>
        </w:rPr>
        <w:t xml:space="preserve"> </w:t>
      </w:r>
      <w:r w:rsidRPr="0006785F">
        <w:rPr>
          <w:szCs w:val="24"/>
        </w:rPr>
        <w:t>Torah</w:t>
      </w:r>
      <w:r>
        <w:rPr>
          <w:szCs w:val="24"/>
        </w:rPr>
        <w:t xml:space="preserve"> </w:t>
      </w:r>
      <w:r w:rsidRPr="0006785F">
        <w:rPr>
          <w:szCs w:val="24"/>
        </w:rPr>
        <w:t>in</w:t>
      </w:r>
      <w:r>
        <w:rPr>
          <w:szCs w:val="24"/>
        </w:rPr>
        <w:t xml:space="preserve"> </w:t>
      </w:r>
      <w:r w:rsidRPr="0006785F">
        <w:rPr>
          <w:szCs w:val="24"/>
        </w:rPr>
        <w:t>Egypt.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Nefesh</w:t>
      </w:r>
      <w:r>
        <w:rPr>
          <w:szCs w:val="24"/>
        </w:rPr>
        <w:t xml:space="preserve"> </w:t>
      </w:r>
      <w:r w:rsidRPr="0006785F">
        <w:rPr>
          <w:szCs w:val="24"/>
        </w:rPr>
        <w:t>=</w:t>
      </w:r>
      <w:r>
        <w:rPr>
          <w:szCs w:val="24"/>
        </w:rPr>
        <w:t xml:space="preserve"> </w:t>
      </w:r>
      <w:r w:rsidRPr="0006785F">
        <w:rPr>
          <w:i/>
          <w:iCs/>
          <w:szCs w:val="24"/>
        </w:rPr>
        <w:t>cli</w:t>
      </w:r>
      <w:r>
        <w:rPr>
          <w:szCs w:val="24"/>
        </w:rPr>
        <w:t xml:space="preserve"> </w:t>
      </w:r>
      <w:r w:rsidRPr="0006785F">
        <w:rPr>
          <w:szCs w:val="24"/>
        </w:rPr>
        <w:t>or</w:t>
      </w:r>
      <w:r>
        <w:rPr>
          <w:szCs w:val="24"/>
        </w:rPr>
        <w:t xml:space="preserve"> </w:t>
      </w:r>
      <w:r w:rsidRPr="0006785F">
        <w:rPr>
          <w:szCs w:val="24"/>
        </w:rPr>
        <w:t>vessel.</w:t>
      </w:r>
      <w:r>
        <w:rPr>
          <w:szCs w:val="24"/>
        </w:rPr>
        <w:t xml:space="preserve"> </w:t>
      </w:r>
      <w:r w:rsidRPr="0006785F">
        <w:rPr>
          <w:szCs w:val="24"/>
        </w:rPr>
        <w:t>Nefesh</w:t>
      </w:r>
      <w:r>
        <w:rPr>
          <w:szCs w:val="24"/>
        </w:rPr>
        <w:t xml:space="preserve"> </w:t>
      </w:r>
      <w:r w:rsidRPr="0006785F">
        <w:rPr>
          <w:szCs w:val="24"/>
        </w:rPr>
        <w:t>is</w:t>
      </w:r>
      <w:r>
        <w:rPr>
          <w:szCs w:val="24"/>
        </w:rPr>
        <w:t xml:space="preserve"> </w:t>
      </w:r>
      <w:r w:rsidRPr="0006785F">
        <w:rPr>
          <w:szCs w:val="24"/>
        </w:rPr>
        <w:t>spelled:</w:t>
      </w:r>
      <w:r>
        <w:rPr>
          <w:szCs w:val="24"/>
        </w:rPr>
        <w:t xml:space="preserve"> </w:t>
      </w:r>
      <w:r w:rsidRPr="0006785F">
        <w:rPr>
          <w:szCs w:val="24"/>
        </w:rPr>
        <w:t>Nun</w:t>
      </w:r>
      <w:r>
        <w:rPr>
          <w:szCs w:val="24"/>
        </w:rPr>
        <w:t xml:space="preserve"> </w:t>
      </w:r>
      <w:r w:rsidRPr="0006785F">
        <w:rPr>
          <w:szCs w:val="24"/>
        </w:rPr>
        <w:t>pey</w:t>
      </w:r>
      <w:r>
        <w:rPr>
          <w:szCs w:val="24"/>
        </w:rPr>
        <w:t xml:space="preserve"> </w:t>
      </w:r>
      <w:r w:rsidRPr="0006785F">
        <w:rPr>
          <w:szCs w:val="24"/>
        </w:rPr>
        <w:t>shin,</w:t>
      </w:r>
      <w:r>
        <w:rPr>
          <w:szCs w:val="24"/>
        </w:rPr>
        <w:t xml:space="preserve"> </w:t>
      </w:r>
      <w:r w:rsidRPr="0006785F">
        <w:rPr>
          <w:szCs w:val="24"/>
        </w:rPr>
        <w:t>and</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an</w:t>
      </w:r>
      <w:r>
        <w:rPr>
          <w:szCs w:val="24"/>
        </w:rPr>
        <w:t xml:space="preserve"> </w:t>
      </w:r>
      <w:r w:rsidRPr="0006785F">
        <w:rPr>
          <w:szCs w:val="24"/>
        </w:rPr>
        <w:t>acronym</w:t>
      </w:r>
      <w:r>
        <w:rPr>
          <w:szCs w:val="24"/>
        </w:rPr>
        <w:t xml:space="preserve"> </w:t>
      </w:r>
      <w:r w:rsidRPr="0006785F">
        <w:rPr>
          <w:szCs w:val="24"/>
        </w:rPr>
        <w:t>for:</w:t>
      </w:r>
      <w:r>
        <w:rPr>
          <w:szCs w:val="24"/>
        </w:rPr>
        <w:t xml:space="preserve"> </w:t>
      </w:r>
      <w:r w:rsidRPr="0006785F">
        <w:rPr>
          <w:szCs w:val="24"/>
        </w:rPr>
        <w:t>Ner</w:t>
      </w:r>
      <w:r>
        <w:rPr>
          <w:szCs w:val="24"/>
        </w:rPr>
        <w:t xml:space="preserve"> </w:t>
      </w:r>
      <w:r w:rsidRPr="0006785F">
        <w:rPr>
          <w:szCs w:val="24"/>
        </w:rPr>
        <w:t>P’tilah</w:t>
      </w:r>
      <w:r>
        <w:rPr>
          <w:szCs w:val="24"/>
        </w:rPr>
        <w:t xml:space="preserve"> </w:t>
      </w:r>
      <w:r w:rsidRPr="0006785F">
        <w:rPr>
          <w:szCs w:val="24"/>
        </w:rPr>
        <w:t>Shemen,</w:t>
      </w:r>
      <w:r>
        <w:rPr>
          <w:szCs w:val="24"/>
        </w:rPr>
        <w:t xml:space="preserve"> </w:t>
      </w:r>
      <w:r w:rsidRPr="0006785F">
        <w:rPr>
          <w:szCs w:val="24"/>
        </w:rPr>
        <w:t>which</w:t>
      </w:r>
      <w:r>
        <w:rPr>
          <w:szCs w:val="24"/>
        </w:rPr>
        <w:t xml:space="preserve"> </w:t>
      </w:r>
      <w:r w:rsidRPr="0006785F">
        <w:rPr>
          <w:szCs w:val="24"/>
        </w:rPr>
        <w:t>means:</w:t>
      </w:r>
      <w:r>
        <w:rPr>
          <w:szCs w:val="24"/>
        </w:rPr>
        <w:t xml:space="preserve"> </w:t>
      </w:r>
      <w:r w:rsidRPr="0006785F">
        <w:rPr>
          <w:szCs w:val="24"/>
        </w:rPr>
        <w:t>The</w:t>
      </w:r>
      <w:r>
        <w:rPr>
          <w:szCs w:val="24"/>
        </w:rPr>
        <w:t xml:space="preserve"> </w:t>
      </w:r>
      <w:r w:rsidRPr="0006785F">
        <w:rPr>
          <w:szCs w:val="24"/>
        </w:rPr>
        <w:t>flame,</w:t>
      </w:r>
      <w:r>
        <w:rPr>
          <w:szCs w:val="24"/>
        </w:rPr>
        <w:t xml:space="preserve"> </w:t>
      </w:r>
      <w:r w:rsidRPr="0006785F">
        <w:rPr>
          <w:szCs w:val="24"/>
        </w:rPr>
        <w:t>the</w:t>
      </w:r>
      <w:r>
        <w:rPr>
          <w:szCs w:val="24"/>
        </w:rPr>
        <w:t xml:space="preserve"> </w:t>
      </w:r>
      <w:r w:rsidRPr="0006785F">
        <w:rPr>
          <w:szCs w:val="24"/>
        </w:rPr>
        <w:t>wick,</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oil.</w:t>
      </w:r>
      <w:r>
        <w:rPr>
          <w:szCs w:val="24"/>
        </w:rPr>
        <w:t xml:space="preserve"> The connection of the nefesh with a candle is given in:</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Mishlei</w:t>
      </w:r>
      <w:r>
        <w:rPr>
          <w:b/>
          <w:bCs/>
          <w:i/>
          <w:szCs w:val="24"/>
        </w:rPr>
        <w:t xml:space="preserve"> </w:t>
      </w:r>
      <w:r w:rsidRPr="0006785F">
        <w:rPr>
          <w:b/>
          <w:bCs/>
          <w:i/>
          <w:szCs w:val="24"/>
        </w:rPr>
        <w:t>(Proverbs)</w:t>
      </w:r>
      <w:r>
        <w:rPr>
          <w:b/>
          <w:bCs/>
          <w:i/>
          <w:szCs w:val="24"/>
        </w:rPr>
        <w:t xml:space="preserve"> </w:t>
      </w:r>
      <w:r w:rsidRPr="0006785F">
        <w:rPr>
          <w:b/>
          <w:bCs/>
          <w:i/>
          <w:szCs w:val="24"/>
        </w:rPr>
        <w:t>20:27</w:t>
      </w:r>
      <w:r>
        <w:rPr>
          <w:i/>
          <w:szCs w:val="24"/>
        </w:rPr>
        <w:t xml:space="preserve"> </w:t>
      </w:r>
      <w:r w:rsidRPr="0006785F">
        <w:rPr>
          <w:i/>
          <w:szCs w:val="24"/>
        </w:rPr>
        <w:t>The</w:t>
      </w:r>
      <w:r>
        <w:rPr>
          <w:i/>
          <w:szCs w:val="24"/>
        </w:rPr>
        <w:t xml:space="preserve"> </w:t>
      </w:r>
      <w:r w:rsidRPr="0006785F">
        <w:rPr>
          <w:i/>
          <w:szCs w:val="24"/>
        </w:rPr>
        <w:t>soul</w:t>
      </w:r>
      <w:r>
        <w:rPr>
          <w:i/>
          <w:szCs w:val="24"/>
        </w:rPr>
        <w:t xml:space="preserve"> </w:t>
      </w:r>
      <w:r w:rsidRPr="0006785F">
        <w:rPr>
          <w:i/>
          <w:szCs w:val="24"/>
        </w:rPr>
        <w:t>of</w:t>
      </w:r>
      <w:r>
        <w:rPr>
          <w:i/>
          <w:szCs w:val="24"/>
        </w:rPr>
        <w:t xml:space="preserve"> </w:t>
      </w:r>
      <w:r w:rsidRPr="0006785F">
        <w:rPr>
          <w:i/>
          <w:szCs w:val="24"/>
        </w:rPr>
        <w:t>man</w:t>
      </w:r>
      <w:r>
        <w:rPr>
          <w:i/>
          <w:szCs w:val="24"/>
        </w:rPr>
        <w:t xml:space="preserve"> </w:t>
      </w:r>
      <w:r w:rsidRPr="0006785F">
        <w:rPr>
          <w:i/>
          <w:szCs w:val="24"/>
        </w:rPr>
        <w:t>[is]</w:t>
      </w:r>
      <w:r>
        <w:rPr>
          <w:i/>
          <w:szCs w:val="24"/>
        </w:rPr>
        <w:t xml:space="preserve"> </w:t>
      </w:r>
      <w:r w:rsidRPr="0006785F">
        <w:rPr>
          <w:i/>
          <w:szCs w:val="24"/>
        </w:rPr>
        <w:t>the</w:t>
      </w:r>
      <w:r>
        <w:rPr>
          <w:i/>
          <w:szCs w:val="24"/>
        </w:rPr>
        <w:t xml:space="preserve"> </w:t>
      </w:r>
      <w:r w:rsidRPr="0006785F">
        <w:rPr>
          <w:i/>
          <w:szCs w:val="24"/>
        </w:rPr>
        <w:t>flame</w:t>
      </w:r>
      <w:r>
        <w:rPr>
          <w:i/>
          <w:szCs w:val="24"/>
        </w:rPr>
        <w:t xml:space="preserve"> </w:t>
      </w:r>
      <w:r w:rsidRPr="0006785F">
        <w:rPr>
          <w:i/>
          <w:szCs w:val="24"/>
        </w:rPr>
        <w:t>of</w:t>
      </w:r>
      <w:r>
        <w:rPr>
          <w:i/>
          <w:szCs w:val="24"/>
        </w:rPr>
        <w:t xml:space="preserve"> </w:t>
      </w:r>
      <w:r w:rsidRPr="000A737D">
        <w:rPr>
          <w:i/>
          <w:szCs w:val="24"/>
        </w:rPr>
        <w:t>HaShem</w:t>
      </w:r>
      <w:r w:rsidRPr="0006785F">
        <w:rPr>
          <w:i/>
          <w:szCs w:val="24"/>
        </w:rPr>
        <w:t>,</w:t>
      </w:r>
      <w:r>
        <w:rPr>
          <w:i/>
          <w:szCs w:val="24"/>
        </w:rPr>
        <w:t xml:space="preserve"> </w:t>
      </w:r>
      <w:r w:rsidRPr="0006785F">
        <w:rPr>
          <w:i/>
          <w:szCs w:val="24"/>
        </w:rPr>
        <w:t>searching</w:t>
      </w:r>
      <w:r>
        <w:rPr>
          <w:i/>
          <w:szCs w:val="24"/>
        </w:rPr>
        <w:t xml:space="preserve"> </w:t>
      </w:r>
      <w:r w:rsidRPr="0006785F">
        <w:rPr>
          <w:i/>
          <w:szCs w:val="24"/>
        </w:rPr>
        <w:t>all</w:t>
      </w:r>
      <w:r>
        <w:rPr>
          <w:i/>
          <w:szCs w:val="24"/>
        </w:rPr>
        <w:t xml:space="preserve"> </w:t>
      </w:r>
      <w:r w:rsidRPr="0006785F">
        <w:rPr>
          <w:i/>
          <w:szCs w:val="24"/>
        </w:rPr>
        <w:t>the</w:t>
      </w:r>
      <w:r>
        <w:rPr>
          <w:i/>
          <w:szCs w:val="24"/>
        </w:rPr>
        <w:t xml:space="preserve"> </w:t>
      </w:r>
      <w:r w:rsidRPr="0006785F">
        <w:rPr>
          <w:i/>
          <w:szCs w:val="24"/>
        </w:rPr>
        <w:t>inward</w:t>
      </w:r>
      <w:r>
        <w:rPr>
          <w:i/>
          <w:szCs w:val="24"/>
        </w:rPr>
        <w:t xml:space="preserve"> </w:t>
      </w:r>
      <w:r w:rsidRPr="0006785F">
        <w:rPr>
          <w:i/>
          <w:szCs w:val="24"/>
        </w:rPr>
        <w:t>parts</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6785F">
        <w:rPr>
          <w:i/>
          <w:szCs w:val="24"/>
        </w:rPr>
        <w:t>belly.</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These</w:t>
      </w:r>
      <w:r>
        <w:rPr>
          <w:szCs w:val="24"/>
        </w:rPr>
        <w:t xml:space="preserve"> </w:t>
      </w:r>
      <w:r w:rsidRPr="000A737D">
        <w:rPr>
          <w:szCs w:val="24"/>
        </w:rPr>
        <w:t>three</w:t>
      </w:r>
      <w:r>
        <w:rPr>
          <w:szCs w:val="24"/>
        </w:rPr>
        <w:t xml:space="preserve"> </w:t>
      </w:r>
      <w:r w:rsidRPr="0006785F">
        <w:rPr>
          <w:szCs w:val="24"/>
        </w:rPr>
        <w:t>elements,</w:t>
      </w:r>
      <w:r>
        <w:rPr>
          <w:szCs w:val="24"/>
        </w:rPr>
        <w:t xml:space="preserve"> </w:t>
      </w:r>
      <w:r w:rsidRPr="0006785F">
        <w:rPr>
          <w:szCs w:val="24"/>
        </w:rPr>
        <w:t>the</w:t>
      </w:r>
      <w:r>
        <w:rPr>
          <w:szCs w:val="24"/>
        </w:rPr>
        <w:t xml:space="preserve"> </w:t>
      </w:r>
      <w:r w:rsidRPr="0006785F">
        <w:rPr>
          <w:szCs w:val="24"/>
        </w:rPr>
        <w:t>flame,</w:t>
      </w:r>
      <w:r>
        <w:rPr>
          <w:szCs w:val="24"/>
        </w:rPr>
        <w:t xml:space="preserve"> </w:t>
      </w:r>
      <w:r w:rsidRPr="0006785F">
        <w:rPr>
          <w:szCs w:val="24"/>
        </w:rPr>
        <w:t>the</w:t>
      </w:r>
      <w:r>
        <w:rPr>
          <w:szCs w:val="24"/>
        </w:rPr>
        <w:t xml:space="preserve"> </w:t>
      </w:r>
      <w:r w:rsidRPr="0006785F">
        <w:rPr>
          <w:szCs w:val="24"/>
        </w:rPr>
        <w:t>wick,</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are</w:t>
      </w:r>
      <w:r>
        <w:rPr>
          <w:szCs w:val="24"/>
        </w:rPr>
        <w:t xml:space="preserve"> </w:t>
      </w:r>
      <w:r w:rsidRPr="0006785F">
        <w:rPr>
          <w:szCs w:val="24"/>
        </w:rPr>
        <w:t>indicative</w:t>
      </w:r>
      <w:r>
        <w:rPr>
          <w:szCs w:val="24"/>
        </w:rPr>
        <w:t xml:space="preserve"> </w:t>
      </w:r>
      <w:r w:rsidRPr="0006785F">
        <w:rPr>
          <w:szCs w:val="24"/>
        </w:rPr>
        <w:t>of</w:t>
      </w:r>
      <w:r>
        <w:rPr>
          <w:szCs w:val="24"/>
        </w:rPr>
        <w:t xml:space="preserve"> </w:t>
      </w:r>
      <w:r w:rsidRPr="0006785F">
        <w:rPr>
          <w:szCs w:val="24"/>
        </w:rPr>
        <w:t>a</w:t>
      </w:r>
      <w:r>
        <w:rPr>
          <w:szCs w:val="24"/>
        </w:rPr>
        <w:t xml:space="preserve"> </w:t>
      </w:r>
      <w:r w:rsidRPr="0006785F">
        <w:rPr>
          <w:szCs w:val="24"/>
        </w:rPr>
        <w:t>connection.</w:t>
      </w:r>
      <w:r>
        <w:rPr>
          <w:szCs w:val="24"/>
        </w:rPr>
        <w:t xml:space="preserve"> </w:t>
      </w:r>
      <w:r w:rsidRPr="000A737D">
        <w:rPr>
          <w:szCs w:val="24"/>
        </w:rPr>
        <w:t>Three</w:t>
      </w:r>
      <w:r>
        <w:rPr>
          <w:szCs w:val="24"/>
        </w:rPr>
        <w:t xml:space="preserve"> </w:t>
      </w:r>
      <w:r w:rsidRPr="0006785F">
        <w:rPr>
          <w:szCs w:val="24"/>
        </w:rPr>
        <w:t>is</w:t>
      </w:r>
      <w:r>
        <w:rPr>
          <w:szCs w:val="24"/>
        </w:rPr>
        <w:t xml:space="preserve"> </w:t>
      </w:r>
      <w:r w:rsidRPr="0006785F">
        <w:rPr>
          <w:szCs w:val="24"/>
        </w:rPr>
        <w:t>always</w:t>
      </w:r>
      <w:r>
        <w:rPr>
          <w:szCs w:val="24"/>
        </w:rPr>
        <w:t xml:space="preserve"> </w:t>
      </w:r>
      <w:r w:rsidRPr="0006785F">
        <w:rPr>
          <w:szCs w:val="24"/>
        </w:rPr>
        <w:t>indicative</w:t>
      </w:r>
      <w:r>
        <w:rPr>
          <w:szCs w:val="24"/>
        </w:rPr>
        <w:t xml:space="preserve"> </w:t>
      </w:r>
      <w:r w:rsidRPr="0006785F">
        <w:rPr>
          <w:szCs w:val="24"/>
        </w:rPr>
        <w:t>of</w:t>
      </w:r>
      <w:r>
        <w:rPr>
          <w:szCs w:val="24"/>
        </w:rPr>
        <w:t xml:space="preserve"> </w:t>
      </w:r>
      <w:r w:rsidRPr="0006785F">
        <w:rPr>
          <w:szCs w:val="24"/>
        </w:rPr>
        <w:t>a</w:t>
      </w:r>
      <w:r>
        <w:rPr>
          <w:szCs w:val="24"/>
        </w:rPr>
        <w:t xml:space="preserve"> </w:t>
      </w:r>
      <w:r w:rsidRPr="0006785F">
        <w:rPr>
          <w:szCs w:val="24"/>
        </w:rPr>
        <w:t>connection.</w:t>
      </w:r>
      <w:r>
        <w:rPr>
          <w:szCs w:val="24"/>
        </w:rPr>
        <w:t xml:space="preserve"> </w:t>
      </w:r>
      <w:r w:rsidRPr="0006785F">
        <w:rPr>
          <w:szCs w:val="24"/>
        </w:rPr>
        <w:t>These</w:t>
      </w:r>
      <w:r>
        <w:rPr>
          <w:szCs w:val="24"/>
        </w:rPr>
        <w:t xml:space="preserve"> </w:t>
      </w:r>
      <w:r w:rsidRPr="000A737D">
        <w:rPr>
          <w:szCs w:val="24"/>
        </w:rPr>
        <w:t>three</w:t>
      </w:r>
      <w:r>
        <w:rPr>
          <w:szCs w:val="24"/>
        </w:rPr>
        <w:t xml:space="preserve"> </w:t>
      </w:r>
      <w:r w:rsidRPr="0006785F">
        <w:rPr>
          <w:szCs w:val="24"/>
        </w:rPr>
        <w:t>stand</w:t>
      </w:r>
      <w:r>
        <w:rPr>
          <w:szCs w:val="24"/>
        </w:rPr>
        <w:t xml:space="preserve"> </w:t>
      </w:r>
      <w:r w:rsidRPr="0006785F">
        <w:rPr>
          <w:szCs w:val="24"/>
        </w:rPr>
        <w:t>for</w:t>
      </w:r>
      <w:r>
        <w:rPr>
          <w:szCs w:val="24"/>
        </w:rPr>
        <w:t xml:space="preserve"> </w:t>
      </w:r>
      <w:r w:rsidRPr="0006785F">
        <w:rPr>
          <w:szCs w:val="24"/>
        </w:rPr>
        <w:t>a</w:t>
      </w:r>
      <w:r>
        <w:rPr>
          <w:szCs w:val="24"/>
        </w:rPr>
        <w:t xml:space="preserve"> </w:t>
      </w:r>
      <w:r w:rsidRPr="0006785F">
        <w:rPr>
          <w:szCs w:val="24"/>
        </w:rPr>
        <w:t>higher</w:t>
      </w:r>
      <w:r>
        <w:rPr>
          <w:szCs w:val="24"/>
        </w:rPr>
        <w:t xml:space="preserve"> </w:t>
      </w:r>
      <w:r w:rsidRPr="0006785F">
        <w:rPr>
          <w:szCs w:val="24"/>
        </w:rPr>
        <w:t>part,</w:t>
      </w:r>
      <w:r>
        <w:rPr>
          <w:szCs w:val="24"/>
        </w:rPr>
        <w:t xml:space="preserve"> </w:t>
      </w:r>
      <w:r w:rsidRPr="0006785F">
        <w:rPr>
          <w:szCs w:val="24"/>
        </w:rPr>
        <w:t>a</w:t>
      </w:r>
      <w:r>
        <w:rPr>
          <w:szCs w:val="24"/>
        </w:rPr>
        <w:t xml:space="preserve"> </w:t>
      </w:r>
      <w:r w:rsidRPr="0006785F">
        <w:rPr>
          <w:szCs w:val="24"/>
        </w:rPr>
        <w:t>lower</w:t>
      </w:r>
      <w:r>
        <w:rPr>
          <w:szCs w:val="24"/>
        </w:rPr>
        <w:t xml:space="preserve"> </w:t>
      </w:r>
      <w:r w:rsidRPr="0006785F">
        <w:rPr>
          <w:szCs w:val="24"/>
        </w:rPr>
        <w:t>part,</w:t>
      </w:r>
      <w:r>
        <w:rPr>
          <w:szCs w:val="24"/>
        </w:rPr>
        <w:t xml:space="preserve"> </w:t>
      </w:r>
      <w:r w:rsidRPr="0006785F">
        <w:rPr>
          <w:szCs w:val="24"/>
        </w:rPr>
        <w:t>and</w:t>
      </w:r>
      <w:r>
        <w:rPr>
          <w:szCs w:val="24"/>
        </w:rPr>
        <w:t xml:space="preserve"> </w:t>
      </w:r>
      <w:r w:rsidRPr="0006785F">
        <w:rPr>
          <w:szCs w:val="24"/>
        </w:rPr>
        <w:t>a</w:t>
      </w:r>
      <w:r>
        <w:rPr>
          <w:szCs w:val="24"/>
        </w:rPr>
        <w:t xml:space="preserve"> </w:t>
      </w:r>
      <w:r w:rsidRPr="0006785F">
        <w:rPr>
          <w:szCs w:val="24"/>
        </w:rPr>
        <w:t>connection.</w:t>
      </w:r>
      <w:r>
        <w:rPr>
          <w:szCs w:val="24"/>
        </w:rPr>
        <w:t xml:space="preserve"> </w:t>
      </w:r>
      <w:r w:rsidRPr="0006785F">
        <w:rPr>
          <w:szCs w:val="24"/>
        </w:rPr>
        <w:t>Consider</w:t>
      </w:r>
      <w:r>
        <w:rPr>
          <w:szCs w:val="24"/>
        </w:rPr>
        <w:t xml:space="preserve"> </w:t>
      </w:r>
      <w:r w:rsidRPr="0006785F">
        <w:rPr>
          <w:szCs w:val="24"/>
        </w:rPr>
        <w:t>the</w:t>
      </w:r>
      <w:r>
        <w:rPr>
          <w:szCs w:val="24"/>
        </w:rPr>
        <w:t xml:space="preserve"> </w:t>
      </w:r>
      <w:r w:rsidRPr="0006785F">
        <w:rPr>
          <w:szCs w:val="24"/>
        </w:rPr>
        <w:t>following:</w:t>
      </w:r>
      <w:r>
        <w:rPr>
          <w:szCs w:val="24"/>
        </w:rPr>
        <w:t xml:space="preserve"> </w:t>
      </w:r>
      <w:r w:rsidRPr="0006785F">
        <w:rPr>
          <w:szCs w:val="24"/>
        </w:rPr>
        <w:t>A</w:t>
      </w:r>
      <w:r>
        <w:rPr>
          <w:szCs w:val="24"/>
        </w:rPr>
        <w:t xml:space="preserve"> </w:t>
      </w:r>
      <w:r w:rsidRPr="0006785F">
        <w:rPr>
          <w:szCs w:val="24"/>
        </w:rPr>
        <w:t>candle</w:t>
      </w:r>
      <w:r>
        <w:rPr>
          <w:szCs w:val="24"/>
        </w:rPr>
        <w:t xml:space="preserve"> </w:t>
      </w:r>
      <w:r w:rsidRPr="0006785F">
        <w:rPr>
          <w:szCs w:val="24"/>
        </w:rPr>
        <w:t>melts</w:t>
      </w:r>
      <w:r>
        <w:rPr>
          <w:szCs w:val="24"/>
        </w:rPr>
        <w:t xml:space="preserve"> </w:t>
      </w:r>
      <w:r w:rsidRPr="0006785F">
        <w:rPr>
          <w:szCs w:val="24"/>
        </w:rPr>
        <w:t>the</w:t>
      </w:r>
      <w:r>
        <w:rPr>
          <w:szCs w:val="24"/>
        </w:rPr>
        <w:t xml:space="preserve"> </w:t>
      </w:r>
      <w:r w:rsidRPr="0006785F">
        <w:rPr>
          <w:szCs w:val="24"/>
        </w:rPr>
        <w:t>wax</w:t>
      </w:r>
      <w:r>
        <w:rPr>
          <w:szCs w:val="24"/>
        </w:rPr>
        <w:t xml:space="preserve"> </w:t>
      </w:r>
      <w:r w:rsidRPr="0006785F">
        <w:rPr>
          <w:szCs w:val="24"/>
        </w:rPr>
        <w:t>and</w:t>
      </w:r>
      <w:r>
        <w:rPr>
          <w:szCs w:val="24"/>
        </w:rPr>
        <w:t xml:space="preserve"> </w:t>
      </w:r>
      <w:r w:rsidRPr="0006785F">
        <w:rPr>
          <w:szCs w:val="24"/>
        </w:rPr>
        <w:t>makes</w:t>
      </w:r>
      <w:r>
        <w:rPr>
          <w:szCs w:val="24"/>
        </w:rPr>
        <w:t xml:space="preserve"> </w:t>
      </w:r>
      <w:r w:rsidRPr="0006785F">
        <w:rPr>
          <w:szCs w:val="24"/>
        </w:rPr>
        <w:t>oil</w:t>
      </w:r>
      <w:r>
        <w:rPr>
          <w:szCs w:val="24"/>
        </w:rPr>
        <w:t xml:space="preserve"> </w:t>
      </w:r>
      <w:r w:rsidRPr="0006785F">
        <w:rPr>
          <w:szCs w:val="24"/>
        </w:rPr>
        <w:t>which</w:t>
      </w:r>
      <w:r>
        <w:rPr>
          <w:szCs w:val="24"/>
        </w:rPr>
        <w:t xml:space="preserve"> </w:t>
      </w:r>
      <w:r w:rsidRPr="0006785F">
        <w:rPr>
          <w:szCs w:val="24"/>
        </w:rPr>
        <w:t>then</w:t>
      </w:r>
      <w:r>
        <w:rPr>
          <w:szCs w:val="24"/>
        </w:rPr>
        <w:t xml:space="preserve"> </w:t>
      </w:r>
      <w:r w:rsidRPr="0006785F">
        <w:rPr>
          <w:szCs w:val="24"/>
        </w:rPr>
        <w:t>burns.</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6785F">
        <w:rPr>
          <w:szCs w:val="24"/>
        </w:rPr>
        <w:t>candles</w:t>
      </w:r>
      <w:r>
        <w:rPr>
          <w:szCs w:val="24"/>
        </w:rPr>
        <w:t xml:space="preserve"> </w:t>
      </w:r>
      <w:r w:rsidRPr="0006785F">
        <w:rPr>
          <w:szCs w:val="24"/>
        </w:rPr>
        <w:t>are</w:t>
      </w:r>
      <w:r>
        <w:rPr>
          <w:szCs w:val="24"/>
        </w:rPr>
        <w:t xml:space="preserve"> </w:t>
      </w:r>
      <w:r w:rsidRPr="0006785F">
        <w:rPr>
          <w:szCs w:val="24"/>
        </w:rPr>
        <w:t>kosher</w:t>
      </w:r>
      <w:r>
        <w:rPr>
          <w:szCs w:val="24"/>
        </w:rPr>
        <w:t xml:space="preserve"> </w:t>
      </w:r>
      <w:r w:rsidRPr="0006785F">
        <w:rPr>
          <w:szCs w:val="24"/>
        </w:rPr>
        <w:t>for</w:t>
      </w:r>
      <w:r>
        <w:rPr>
          <w:szCs w:val="24"/>
        </w:rPr>
        <w:t xml:space="preserve"> </w:t>
      </w:r>
      <w:r w:rsidRPr="0006785F">
        <w:rPr>
          <w:szCs w:val="24"/>
        </w:rPr>
        <w:t>use</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Chanukiah.</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6785F">
        <w:rPr>
          <w:szCs w:val="24"/>
        </w:rPr>
        <w:t>Chanukiah,</w:t>
      </w:r>
      <w:r>
        <w:rPr>
          <w:szCs w:val="24"/>
        </w:rPr>
        <w:t xml:space="preserve"> </w:t>
      </w:r>
      <w:r w:rsidRPr="0006785F">
        <w:rPr>
          <w:szCs w:val="24"/>
        </w:rPr>
        <w:t>the</w:t>
      </w:r>
      <w:r>
        <w:rPr>
          <w:szCs w:val="24"/>
        </w:rPr>
        <w:t xml:space="preserve"> </w:t>
      </w:r>
      <w:r w:rsidRPr="000A737D">
        <w:rPr>
          <w:szCs w:val="24"/>
        </w:rPr>
        <w:t>Chanukah</w:t>
      </w:r>
      <w:r>
        <w:rPr>
          <w:szCs w:val="24"/>
        </w:rPr>
        <w:t xml:space="preserve"> </w:t>
      </w:r>
      <w:r w:rsidRPr="0006785F">
        <w:rPr>
          <w:szCs w:val="24"/>
        </w:rPr>
        <w:t>lights,</w:t>
      </w:r>
      <w:r>
        <w:rPr>
          <w:szCs w:val="24"/>
        </w:rPr>
        <w:t xml:space="preserve"> </w:t>
      </w:r>
      <w:r w:rsidRPr="0006785F">
        <w:rPr>
          <w:szCs w:val="24"/>
        </w:rPr>
        <w:t>are</w:t>
      </w:r>
      <w:r>
        <w:rPr>
          <w:szCs w:val="24"/>
        </w:rPr>
        <w:t xml:space="preserve"> </w:t>
      </w:r>
      <w:r w:rsidRPr="0006785F">
        <w:rPr>
          <w:szCs w:val="24"/>
        </w:rPr>
        <w:t>placed</w:t>
      </w:r>
      <w:r>
        <w:rPr>
          <w:szCs w:val="24"/>
        </w:rPr>
        <w:t xml:space="preserve"> </w:t>
      </w:r>
      <w:r w:rsidRPr="0006785F">
        <w:rPr>
          <w:szCs w:val="24"/>
        </w:rPr>
        <w:t>outside</w:t>
      </w:r>
      <w:r>
        <w:rPr>
          <w:szCs w:val="24"/>
        </w:rPr>
        <w:t xml:space="preserve"> </w:t>
      </w:r>
      <w:r w:rsidRPr="0006785F">
        <w:rPr>
          <w:szCs w:val="24"/>
        </w:rPr>
        <w:t>the</w:t>
      </w:r>
      <w:r>
        <w:rPr>
          <w:szCs w:val="24"/>
        </w:rPr>
        <w:t xml:space="preserve"> </w:t>
      </w:r>
      <w:r w:rsidRPr="0006785F">
        <w:rPr>
          <w:szCs w:val="24"/>
        </w:rPr>
        <w:t>front</w:t>
      </w:r>
      <w:r>
        <w:rPr>
          <w:szCs w:val="24"/>
        </w:rPr>
        <w:t xml:space="preserve"> </w:t>
      </w:r>
      <w:r w:rsidRPr="0006785F">
        <w:rPr>
          <w:szCs w:val="24"/>
        </w:rPr>
        <w:t>door</w:t>
      </w:r>
      <w:r>
        <w:rPr>
          <w:szCs w:val="24"/>
        </w:rPr>
        <w:t xml:space="preserve"> </w:t>
      </w:r>
      <w:r w:rsidRPr="0006785F">
        <w:rPr>
          <w:szCs w:val="24"/>
        </w:rPr>
        <w:t>of</w:t>
      </w:r>
      <w:r>
        <w:rPr>
          <w:szCs w:val="24"/>
        </w:rPr>
        <w:t xml:space="preserve"> </w:t>
      </w:r>
      <w:r w:rsidRPr="0006785F">
        <w:rPr>
          <w:szCs w:val="24"/>
        </w:rPr>
        <w:t>your</w:t>
      </w:r>
      <w:r>
        <w:rPr>
          <w:szCs w:val="24"/>
        </w:rPr>
        <w:t xml:space="preserve"> </w:t>
      </w:r>
      <w:r w:rsidRPr="0006785F">
        <w:rPr>
          <w:szCs w:val="24"/>
        </w:rPr>
        <w:t>house,</w:t>
      </w:r>
      <w:r>
        <w:rPr>
          <w:szCs w:val="24"/>
        </w:rPr>
        <w:t xml:space="preserve"> </w:t>
      </w:r>
      <w:r w:rsidRPr="0006785F">
        <w:rPr>
          <w:i/>
          <w:iCs/>
          <w:szCs w:val="24"/>
        </w:rPr>
        <w:t>on</w:t>
      </w:r>
      <w:r>
        <w:rPr>
          <w:i/>
          <w:iCs/>
          <w:szCs w:val="24"/>
        </w:rPr>
        <w:t xml:space="preserve"> </w:t>
      </w:r>
      <w:r w:rsidRPr="0006785F">
        <w:rPr>
          <w:i/>
          <w:iCs/>
          <w:szCs w:val="24"/>
        </w:rPr>
        <w:t>the</w:t>
      </w:r>
      <w:r>
        <w:rPr>
          <w:i/>
          <w:iCs/>
          <w:szCs w:val="24"/>
        </w:rPr>
        <w:t xml:space="preserve"> </w:t>
      </w:r>
      <w:r w:rsidRPr="0006785F">
        <w:rPr>
          <w:i/>
          <w:iCs/>
          <w:szCs w:val="24"/>
        </w:rPr>
        <w:t>left</w:t>
      </w:r>
      <w:r>
        <w:rPr>
          <w:i/>
          <w:iCs/>
          <w:szCs w:val="24"/>
        </w:rPr>
        <w:t xml:space="preserve">-hand </w:t>
      </w:r>
      <w:r w:rsidRPr="0006785F">
        <w:rPr>
          <w:i/>
          <w:iCs/>
          <w:szCs w:val="24"/>
        </w:rPr>
        <w:t>side</w:t>
      </w:r>
      <w:r w:rsidRPr="0006785F">
        <w:rPr>
          <w:szCs w:val="24"/>
        </w:rPr>
        <w:t>,</w:t>
      </w:r>
      <w:r>
        <w:rPr>
          <w:szCs w:val="24"/>
        </w:rPr>
        <w:t xml:space="preserve"> </w:t>
      </w:r>
      <w:r w:rsidRPr="0006785F">
        <w:rPr>
          <w:szCs w:val="24"/>
        </w:rPr>
        <w:t>opposite</w:t>
      </w:r>
      <w:r>
        <w:rPr>
          <w:szCs w:val="24"/>
        </w:rPr>
        <w:t xml:space="preserve"> </w:t>
      </w:r>
      <w:r w:rsidRPr="0006785F">
        <w:rPr>
          <w:szCs w:val="24"/>
        </w:rPr>
        <w:t>the</w:t>
      </w:r>
      <w:r>
        <w:rPr>
          <w:szCs w:val="24"/>
        </w:rPr>
        <w:t xml:space="preserve"> </w:t>
      </w:r>
      <w:r w:rsidRPr="0006785F">
        <w:rPr>
          <w:szCs w:val="24"/>
        </w:rPr>
        <w:t>mezuzah.</w:t>
      </w:r>
      <w:r>
        <w:rPr>
          <w:szCs w:val="24"/>
        </w:rPr>
        <w:t xml:space="preserve"> </w:t>
      </w:r>
      <w:r w:rsidRPr="0006785F">
        <w:rPr>
          <w:szCs w:val="24"/>
        </w:rPr>
        <w:t>It</w:t>
      </w:r>
      <w:r>
        <w:rPr>
          <w:szCs w:val="24"/>
        </w:rPr>
        <w:t xml:space="preserve"> </w:t>
      </w:r>
      <w:r w:rsidRPr="0006785F">
        <w:rPr>
          <w:szCs w:val="24"/>
        </w:rPr>
        <w:t>literally</w:t>
      </w:r>
      <w:r>
        <w:rPr>
          <w:szCs w:val="24"/>
        </w:rPr>
        <w:t xml:space="preserve"> </w:t>
      </w:r>
      <w:r w:rsidRPr="0006785F">
        <w:rPr>
          <w:szCs w:val="24"/>
        </w:rPr>
        <w:t>marks</w:t>
      </w:r>
      <w:r>
        <w:rPr>
          <w:szCs w:val="24"/>
        </w:rPr>
        <w:t xml:space="preserve"> </w:t>
      </w:r>
      <w:r w:rsidRPr="0006785F">
        <w:rPr>
          <w:szCs w:val="24"/>
        </w:rPr>
        <w:t>the</w:t>
      </w:r>
      <w:r>
        <w:rPr>
          <w:szCs w:val="24"/>
        </w:rPr>
        <w:t xml:space="preserve"> </w:t>
      </w:r>
      <w:r w:rsidRPr="0006785F">
        <w:rPr>
          <w:szCs w:val="24"/>
        </w:rPr>
        <w:t>beginning</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public</w:t>
      </w:r>
      <w:r>
        <w:rPr>
          <w:szCs w:val="24"/>
        </w:rPr>
        <w:t xml:space="preserve"> </w:t>
      </w:r>
      <w:r w:rsidRPr="0006785F">
        <w:rPr>
          <w:szCs w:val="24"/>
        </w:rPr>
        <w:t>domain.</w:t>
      </w:r>
      <w:r>
        <w:rPr>
          <w:szCs w:val="24"/>
        </w:rPr>
        <w:t xml:space="preserve"> </w:t>
      </w:r>
      <w:r w:rsidRPr="0006785F">
        <w:rPr>
          <w:szCs w:val="24"/>
        </w:rPr>
        <w:t>The</w:t>
      </w:r>
      <w:r>
        <w:rPr>
          <w:szCs w:val="24"/>
        </w:rPr>
        <w:t xml:space="preserve"> </w:t>
      </w:r>
      <w:r w:rsidRPr="0006785F">
        <w:rPr>
          <w:szCs w:val="24"/>
        </w:rPr>
        <w:t>“public</w:t>
      </w:r>
      <w:r>
        <w:rPr>
          <w:szCs w:val="24"/>
        </w:rPr>
        <w:t xml:space="preserve"> </w:t>
      </w:r>
      <w:r w:rsidRPr="0006785F">
        <w:rPr>
          <w:szCs w:val="24"/>
        </w:rPr>
        <w:t>domain”</w:t>
      </w:r>
      <w:r>
        <w:rPr>
          <w:szCs w:val="24"/>
        </w:rPr>
        <w:t xml:space="preserve"> </w:t>
      </w:r>
      <w:r w:rsidRPr="0006785F">
        <w:rPr>
          <w:szCs w:val="24"/>
        </w:rPr>
        <w:t>(reshut</w:t>
      </w:r>
      <w:r>
        <w:rPr>
          <w:szCs w:val="24"/>
        </w:rPr>
        <w:t xml:space="preserve"> </w:t>
      </w:r>
      <w:r w:rsidRPr="0006785F">
        <w:rPr>
          <w:szCs w:val="24"/>
        </w:rPr>
        <w:t>ha-rabim,</w:t>
      </w:r>
      <w:r>
        <w:rPr>
          <w:szCs w:val="24"/>
        </w:rPr>
        <w:t xml:space="preserve"> </w:t>
      </w:r>
      <w:r w:rsidRPr="0006785F">
        <w:rPr>
          <w:szCs w:val="24"/>
        </w:rPr>
        <w:t>literally,</w:t>
      </w:r>
      <w:r>
        <w:rPr>
          <w:szCs w:val="24"/>
        </w:rPr>
        <w:t xml:space="preserve"> </w:t>
      </w:r>
      <w:r w:rsidRPr="0006785F">
        <w:rPr>
          <w:szCs w:val="24"/>
        </w:rPr>
        <w:t>“the</w:t>
      </w:r>
      <w:r>
        <w:rPr>
          <w:szCs w:val="24"/>
        </w:rPr>
        <w:t xml:space="preserve"> </w:t>
      </w:r>
      <w:r w:rsidRPr="0006785F">
        <w:rPr>
          <w:szCs w:val="24"/>
        </w:rPr>
        <w:t>domain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many”)</w:t>
      </w:r>
      <w:r>
        <w:rPr>
          <w:szCs w:val="24"/>
        </w:rPr>
        <w:t xml:space="preserve"> </w:t>
      </w:r>
      <w:r w:rsidRPr="0006785F">
        <w:rPr>
          <w:szCs w:val="24"/>
        </w:rPr>
        <w:t>suggests</w:t>
      </w:r>
      <w:r>
        <w:rPr>
          <w:szCs w:val="24"/>
        </w:rPr>
        <w:t xml:space="preserve"> </w:t>
      </w:r>
      <w:r w:rsidRPr="0006785F">
        <w:rPr>
          <w:szCs w:val="24"/>
        </w:rPr>
        <w:t>the</w:t>
      </w:r>
      <w:r>
        <w:rPr>
          <w:szCs w:val="24"/>
        </w:rPr>
        <w:t xml:space="preserve"> </w:t>
      </w:r>
      <w:r w:rsidRPr="0006785F">
        <w:rPr>
          <w:szCs w:val="24"/>
        </w:rPr>
        <w:t>idea</w:t>
      </w:r>
      <w:r>
        <w:rPr>
          <w:szCs w:val="24"/>
        </w:rPr>
        <w:t xml:space="preserve"> </w:t>
      </w:r>
      <w:r w:rsidRPr="0006785F">
        <w:rPr>
          <w:szCs w:val="24"/>
        </w:rPr>
        <w:t>of</w:t>
      </w:r>
      <w:r>
        <w:rPr>
          <w:szCs w:val="24"/>
        </w:rPr>
        <w:t xml:space="preserve"> </w:t>
      </w:r>
      <w:r w:rsidRPr="0006785F">
        <w:rPr>
          <w:szCs w:val="24"/>
        </w:rPr>
        <w:t>multiplicity</w:t>
      </w:r>
      <w:r>
        <w:rPr>
          <w:szCs w:val="24"/>
        </w:rPr>
        <w:t xml:space="preserve"> </w:t>
      </w:r>
      <w:r w:rsidRPr="0006785F">
        <w:rPr>
          <w:szCs w:val="24"/>
        </w:rPr>
        <w:t>or</w:t>
      </w:r>
      <w:r>
        <w:rPr>
          <w:szCs w:val="24"/>
        </w:rPr>
        <w:t xml:space="preserve"> </w:t>
      </w:r>
      <w:r w:rsidRPr="0006785F">
        <w:rPr>
          <w:szCs w:val="24"/>
        </w:rPr>
        <w:t>lack</w:t>
      </w:r>
      <w:r>
        <w:rPr>
          <w:szCs w:val="24"/>
        </w:rPr>
        <w:t xml:space="preserve"> </w:t>
      </w:r>
      <w:r w:rsidRPr="0006785F">
        <w:rPr>
          <w:szCs w:val="24"/>
        </w:rPr>
        <w:t>of</w:t>
      </w:r>
      <w:r>
        <w:rPr>
          <w:szCs w:val="24"/>
        </w:rPr>
        <w:t xml:space="preserve"> </w:t>
      </w:r>
      <w:r w:rsidRPr="0006785F">
        <w:rPr>
          <w:szCs w:val="24"/>
        </w:rPr>
        <w:t>unity;</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“left-</w:t>
      </w:r>
      <w:r w:rsidRPr="000A737D">
        <w:rPr>
          <w:szCs w:val="24"/>
        </w:rPr>
        <w:t>hand</w:t>
      </w:r>
      <w:r>
        <w:rPr>
          <w:szCs w:val="24"/>
        </w:rPr>
        <w:t xml:space="preserve"> </w:t>
      </w:r>
      <w:r w:rsidRPr="0006785F">
        <w:rPr>
          <w:szCs w:val="24"/>
        </w:rPr>
        <w:t>side”</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name</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source</w:t>
      </w:r>
      <w:r>
        <w:rPr>
          <w:szCs w:val="24"/>
        </w:rPr>
        <w:t xml:space="preserve"> </w:t>
      </w:r>
      <w:r w:rsidRPr="0006785F">
        <w:rPr>
          <w:szCs w:val="24"/>
        </w:rPr>
        <w:t>of</w:t>
      </w:r>
      <w:r>
        <w:rPr>
          <w:szCs w:val="24"/>
        </w:rPr>
        <w:t xml:space="preserve"> </w:t>
      </w:r>
      <w:r w:rsidRPr="0006785F">
        <w:rPr>
          <w:szCs w:val="24"/>
        </w:rPr>
        <w:t>that</w:t>
      </w:r>
      <w:r>
        <w:rPr>
          <w:szCs w:val="24"/>
        </w:rPr>
        <w:t xml:space="preserve"> </w:t>
      </w:r>
      <w:r w:rsidRPr="0006785F">
        <w:rPr>
          <w:szCs w:val="24"/>
        </w:rPr>
        <w:t>life</w:t>
      </w:r>
      <w:r>
        <w:rPr>
          <w:szCs w:val="24"/>
        </w:rPr>
        <w:t xml:space="preserve"> </w:t>
      </w:r>
      <w:r w:rsidRPr="0006785F">
        <w:rPr>
          <w:szCs w:val="24"/>
        </w:rPr>
        <w:t>in</w:t>
      </w:r>
      <w:r>
        <w:rPr>
          <w:szCs w:val="24"/>
        </w:rPr>
        <w:t xml:space="preserve"> </w:t>
      </w:r>
      <w:r w:rsidRPr="0006785F">
        <w:rPr>
          <w:szCs w:val="24"/>
        </w:rPr>
        <w:t>which</w:t>
      </w:r>
      <w:r>
        <w:rPr>
          <w:szCs w:val="24"/>
        </w:rPr>
        <w:t xml:space="preserve"> </w:t>
      </w:r>
      <w:r w:rsidRPr="0006785F">
        <w:rPr>
          <w:szCs w:val="24"/>
        </w:rPr>
        <w:t>there</w:t>
      </w:r>
      <w:r>
        <w:rPr>
          <w:szCs w:val="24"/>
        </w:rPr>
        <w:t xml:space="preserve"> </w:t>
      </w:r>
      <w:r w:rsidRPr="0006785F">
        <w:rPr>
          <w:szCs w:val="24"/>
        </w:rPr>
        <w:t>is</w:t>
      </w:r>
      <w:r>
        <w:rPr>
          <w:szCs w:val="24"/>
        </w:rPr>
        <w:t xml:space="preserve"> </w:t>
      </w:r>
      <w:r w:rsidRPr="0006785F">
        <w:rPr>
          <w:szCs w:val="24"/>
        </w:rPr>
        <w:t>separation</w:t>
      </w:r>
      <w:r>
        <w:rPr>
          <w:szCs w:val="24"/>
        </w:rPr>
        <w:t xml:space="preserve"> </w:t>
      </w:r>
      <w:r w:rsidRPr="0006785F">
        <w:rPr>
          <w:szCs w:val="24"/>
        </w:rPr>
        <w:t>and</w:t>
      </w:r>
      <w:r>
        <w:rPr>
          <w:szCs w:val="24"/>
        </w:rPr>
        <w:t xml:space="preserve"> </w:t>
      </w:r>
      <w:r w:rsidRPr="0006785F">
        <w:rPr>
          <w:szCs w:val="24"/>
        </w:rPr>
        <w:t>disunity.</w:t>
      </w:r>
      <w:r>
        <w:rPr>
          <w:szCs w:val="24"/>
        </w:rPr>
        <w:t xml:space="preserve"> </w:t>
      </w:r>
      <w:r w:rsidRPr="0006785F">
        <w:rPr>
          <w:szCs w:val="24"/>
        </w:rPr>
        <w:t>"Public</w:t>
      </w:r>
      <w:r>
        <w:rPr>
          <w:szCs w:val="24"/>
        </w:rPr>
        <w:t xml:space="preserve"> </w:t>
      </w:r>
      <w:r w:rsidRPr="0006785F">
        <w:rPr>
          <w:szCs w:val="24"/>
        </w:rPr>
        <w:t>domain"</w:t>
      </w:r>
      <w:r>
        <w:rPr>
          <w:szCs w:val="24"/>
        </w:rPr>
        <w:t xml:space="preserve"> </w:t>
      </w:r>
      <w:r w:rsidRPr="0006785F">
        <w:rPr>
          <w:szCs w:val="24"/>
        </w:rPr>
        <w:t>and</w:t>
      </w:r>
      <w:r>
        <w:rPr>
          <w:szCs w:val="24"/>
        </w:rPr>
        <w:t xml:space="preserve"> </w:t>
      </w:r>
      <w:r w:rsidRPr="0006785F">
        <w:rPr>
          <w:szCs w:val="24"/>
        </w:rPr>
        <w:t>“left-</w:t>
      </w:r>
      <w:r w:rsidRPr="000A737D">
        <w:rPr>
          <w:szCs w:val="24"/>
        </w:rPr>
        <w:t>hand</w:t>
      </w:r>
      <w:r>
        <w:rPr>
          <w:szCs w:val="24"/>
        </w:rPr>
        <w:t xml:space="preserve"> </w:t>
      </w:r>
      <w:r w:rsidRPr="0006785F">
        <w:rPr>
          <w:szCs w:val="24"/>
        </w:rPr>
        <w:t>side”</w:t>
      </w:r>
      <w:r>
        <w:rPr>
          <w:szCs w:val="24"/>
        </w:rPr>
        <w:t xml:space="preserve"> </w:t>
      </w:r>
      <w:r w:rsidRPr="0006785F">
        <w:rPr>
          <w:szCs w:val="24"/>
        </w:rPr>
        <w:t>are</w:t>
      </w:r>
      <w:r>
        <w:rPr>
          <w:szCs w:val="24"/>
        </w:rPr>
        <w:t xml:space="preserve"> </w:t>
      </w:r>
      <w:r w:rsidRPr="0006785F">
        <w:rPr>
          <w:szCs w:val="24"/>
        </w:rPr>
        <w:t>therefore</w:t>
      </w:r>
      <w:r>
        <w:rPr>
          <w:szCs w:val="24"/>
        </w:rPr>
        <w:t xml:space="preserve"> </w:t>
      </w:r>
      <w:r w:rsidRPr="0006785F">
        <w:rPr>
          <w:szCs w:val="24"/>
        </w:rPr>
        <w:t>related</w:t>
      </w:r>
      <w:r>
        <w:rPr>
          <w:szCs w:val="24"/>
        </w:rPr>
        <w:t xml:space="preserve"> </w:t>
      </w:r>
      <w:r w:rsidRPr="0006785F">
        <w:rPr>
          <w:szCs w:val="24"/>
        </w:rPr>
        <w:t>by</w:t>
      </w:r>
      <w:r>
        <w:rPr>
          <w:szCs w:val="24"/>
        </w:rPr>
        <w:t xml:space="preserve"> </w:t>
      </w:r>
      <w:r w:rsidRPr="0006785F">
        <w:rPr>
          <w:szCs w:val="24"/>
        </w:rPr>
        <w:t>being</w:t>
      </w:r>
      <w:r>
        <w:rPr>
          <w:szCs w:val="24"/>
        </w:rPr>
        <w:t xml:space="preserve"> </w:t>
      </w:r>
      <w:r w:rsidRPr="0006785F">
        <w:rPr>
          <w:szCs w:val="24"/>
        </w:rPr>
        <w:t>symbolic</w:t>
      </w:r>
      <w:r>
        <w:rPr>
          <w:szCs w:val="24"/>
        </w:rPr>
        <w:t xml:space="preserve"> </w:t>
      </w:r>
      <w:r w:rsidRPr="0006785F">
        <w:rPr>
          <w:szCs w:val="24"/>
        </w:rPr>
        <w:t>names</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dimension</w:t>
      </w:r>
      <w:r>
        <w:rPr>
          <w:szCs w:val="24"/>
        </w:rPr>
        <w:t xml:space="preserve"> </w:t>
      </w:r>
      <w:r w:rsidRPr="0006785F">
        <w:rPr>
          <w:szCs w:val="24"/>
        </w:rPr>
        <w:t>of</w:t>
      </w:r>
      <w:r>
        <w:rPr>
          <w:szCs w:val="24"/>
        </w:rPr>
        <w:t xml:space="preserve"> </w:t>
      </w:r>
      <w:r w:rsidRPr="0006785F">
        <w:rPr>
          <w:szCs w:val="24"/>
        </w:rPr>
        <w:t>division</w:t>
      </w:r>
      <w:r>
        <w:rPr>
          <w:szCs w:val="24"/>
        </w:rPr>
        <w:t xml:space="preserve"> </w:t>
      </w:r>
      <w:r w:rsidRPr="0006785F">
        <w:rPr>
          <w:szCs w:val="24"/>
        </w:rPr>
        <w:t>and</w:t>
      </w:r>
      <w:r>
        <w:rPr>
          <w:szCs w:val="24"/>
        </w:rPr>
        <w:t xml:space="preserve"> </w:t>
      </w:r>
      <w:r w:rsidRPr="0006785F">
        <w:rPr>
          <w:szCs w:val="24"/>
        </w:rPr>
        <w:t>alienation</w:t>
      </w:r>
      <w:r>
        <w:rPr>
          <w:szCs w:val="24"/>
        </w:rPr>
        <w:t xml:space="preserve"> </w:t>
      </w:r>
      <w:r w:rsidRPr="0006785F">
        <w:rPr>
          <w:szCs w:val="24"/>
        </w:rPr>
        <w:t>from</w:t>
      </w:r>
      <w:r>
        <w:rPr>
          <w:szCs w:val="24"/>
        </w:rPr>
        <w:t xml:space="preserve"> </w:t>
      </w:r>
      <w:r w:rsidRPr="000A737D">
        <w:rPr>
          <w:szCs w:val="24"/>
        </w:rPr>
        <w:t>HaShem</w:t>
      </w:r>
      <w:r w:rsidRPr="0006785F">
        <w:rPr>
          <w:szCs w:val="24"/>
        </w:rPr>
        <w:t>.</w:t>
      </w:r>
      <w:r>
        <w:rPr>
          <w:szCs w:val="24"/>
        </w:rPr>
        <w:t xml:space="preserve"> </w:t>
      </w:r>
      <w:r w:rsidRPr="0006785F">
        <w:rPr>
          <w:szCs w:val="24"/>
        </w:rPr>
        <w:t>The</w:t>
      </w:r>
      <w:r>
        <w:rPr>
          <w:szCs w:val="24"/>
        </w:rPr>
        <w:t xml:space="preserve"> </w:t>
      </w:r>
      <w:r w:rsidRPr="000A737D">
        <w:rPr>
          <w:szCs w:val="24"/>
        </w:rPr>
        <w:t>Chanukah</w:t>
      </w:r>
      <w:r>
        <w:rPr>
          <w:szCs w:val="24"/>
        </w:rPr>
        <w:t xml:space="preserve"> </w:t>
      </w:r>
      <w:r w:rsidRPr="0006785F">
        <w:rPr>
          <w:szCs w:val="24"/>
        </w:rPr>
        <w:t>light</w:t>
      </w:r>
      <w:r>
        <w:rPr>
          <w:szCs w:val="24"/>
        </w:rPr>
        <w:t xml:space="preserve"> </w:t>
      </w:r>
      <w:r w:rsidRPr="0006785F">
        <w:rPr>
          <w:szCs w:val="24"/>
        </w:rPr>
        <w:t>is</w:t>
      </w:r>
      <w:r>
        <w:rPr>
          <w:szCs w:val="24"/>
        </w:rPr>
        <w:t xml:space="preserve"> </w:t>
      </w:r>
      <w:r w:rsidRPr="0006785F">
        <w:rPr>
          <w:szCs w:val="24"/>
        </w:rPr>
        <w:t>of</w:t>
      </w:r>
      <w:r>
        <w:rPr>
          <w:szCs w:val="24"/>
        </w:rPr>
        <w:t xml:space="preserve"> </w:t>
      </w:r>
      <w:r w:rsidRPr="0006785F">
        <w:rPr>
          <w:szCs w:val="24"/>
        </w:rPr>
        <w:t>an</w:t>
      </w:r>
      <w:r>
        <w:rPr>
          <w:szCs w:val="24"/>
        </w:rPr>
        <w:t xml:space="preserve"> </w:t>
      </w:r>
      <w:r w:rsidRPr="0006785F">
        <w:rPr>
          <w:szCs w:val="24"/>
        </w:rPr>
        <w:t>infinite</w:t>
      </w:r>
      <w:r>
        <w:rPr>
          <w:szCs w:val="24"/>
        </w:rPr>
        <w:t xml:space="preserve"> </w:t>
      </w:r>
      <w:r w:rsidRPr="0006785F">
        <w:rPr>
          <w:szCs w:val="24"/>
        </w:rPr>
        <w:t>kind,</w:t>
      </w:r>
      <w:r>
        <w:rPr>
          <w:szCs w:val="24"/>
        </w:rPr>
        <w:t xml:space="preserve"> </w:t>
      </w:r>
      <w:r w:rsidRPr="0006785F">
        <w:rPr>
          <w:szCs w:val="24"/>
        </w:rPr>
        <w:t>because</w:t>
      </w:r>
      <w:r>
        <w:rPr>
          <w:szCs w:val="24"/>
        </w:rPr>
        <w:t xml:space="preserve"> </w:t>
      </w:r>
      <w:r w:rsidRPr="0006785F">
        <w:rPr>
          <w:szCs w:val="24"/>
        </w:rPr>
        <w:t>it</w:t>
      </w:r>
      <w:r>
        <w:rPr>
          <w:szCs w:val="24"/>
        </w:rPr>
        <w:t xml:space="preserve"> </w:t>
      </w:r>
      <w:r w:rsidRPr="0006785F">
        <w:rPr>
          <w:szCs w:val="24"/>
        </w:rPr>
        <w:t>brings</w:t>
      </w:r>
      <w:r>
        <w:rPr>
          <w:szCs w:val="24"/>
        </w:rPr>
        <w:t xml:space="preserve"> </w:t>
      </w:r>
      <w:r w:rsidRPr="0006785F">
        <w:rPr>
          <w:szCs w:val="24"/>
        </w:rPr>
        <w:t>light</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“left-</w:t>
      </w:r>
      <w:r w:rsidRPr="000A737D">
        <w:rPr>
          <w:szCs w:val="24"/>
        </w:rPr>
        <w:t>hand</w:t>
      </w:r>
      <w:r>
        <w:rPr>
          <w:szCs w:val="24"/>
        </w:rPr>
        <w:t xml:space="preserve"> </w:t>
      </w:r>
      <w:r w:rsidRPr="0006785F">
        <w:rPr>
          <w:szCs w:val="24"/>
        </w:rPr>
        <w:t>side”</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“public</w:t>
      </w:r>
      <w:r>
        <w:rPr>
          <w:szCs w:val="24"/>
        </w:rPr>
        <w:t xml:space="preserve"> </w:t>
      </w:r>
      <w:r w:rsidRPr="0006785F">
        <w:rPr>
          <w:szCs w:val="24"/>
        </w:rPr>
        <w:t>domain”</w:t>
      </w:r>
      <w:r>
        <w:rPr>
          <w:szCs w:val="24"/>
        </w:rPr>
        <w:t xml:space="preserve"> </w:t>
      </w:r>
      <w:r w:rsidRPr="0006785F">
        <w:rPr>
          <w:szCs w:val="24"/>
        </w:rPr>
        <w:t>–</w:t>
      </w:r>
      <w:r>
        <w:rPr>
          <w:szCs w:val="24"/>
        </w:rPr>
        <w:t xml:space="preserve"> </w:t>
      </w:r>
      <w:r w:rsidRPr="0006785F">
        <w:rPr>
          <w:szCs w:val="24"/>
        </w:rPr>
        <w:t>both</w:t>
      </w:r>
      <w:r>
        <w:rPr>
          <w:szCs w:val="24"/>
        </w:rPr>
        <w:t xml:space="preserve"> </w:t>
      </w:r>
      <w:r w:rsidRPr="0006785F">
        <w:rPr>
          <w:szCs w:val="24"/>
        </w:rPr>
        <w:t>symbols</w:t>
      </w:r>
      <w:r>
        <w:rPr>
          <w:szCs w:val="24"/>
        </w:rPr>
        <w:t xml:space="preserve"> </w:t>
      </w:r>
      <w:r w:rsidRPr="0006785F">
        <w:rPr>
          <w:szCs w:val="24"/>
        </w:rPr>
        <w:t>of</w:t>
      </w:r>
      <w:r>
        <w:rPr>
          <w:szCs w:val="24"/>
        </w:rPr>
        <w:t xml:space="preserve"> </w:t>
      </w:r>
      <w:r w:rsidRPr="000A737D">
        <w:rPr>
          <w:szCs w:val="24"/>
        </w:rPr>
        <w:t>impurity</w:t>
      </w:r>
      <w:r>
        <w:rPr>
          <w:szCs w:val="24"/>
        </w:rPr>
        <w:t xml:space="preserve"> </w:t>
      </w:r>
      <w:r w:rsidRPr="0006785F">
        <w:rPr>
          <w:szCs w:val="24"/>
        </w:rPr>
        <w:t>and</w:t>
      </w:r>
      <w:r>
        <w:rPr>
          <w:szCs w:val="24"/>
        </w:rPr>
        <w:t xml:space="preserve"> </w:t>
      </w:r>
      <w:r w:rsidRPr="0006785F">
        <w:rPr>
          <w:szCs w:val="24"/>
        </w:rPr>
        <w:t>alienation</w:t>
      </w:r>
      <w:r>
        <w:rPr>
          <w:szCs w:val="24"/>
        </w:rPr>
        <w:t xml:space="preserve"> </w:t>
      </w:r>
      <w:r w:rsidRPr="0006785F">
        <w:rPr>
          <w:szCs w:val="24"/>
        </w:rPr>
        <w:t>from</w:t>
      </w:r>
      <w:r>
        <w:rPr>
          <w:szCs w:val="24"/>
        </w:rPr>
        <w:t xml:space="preserve"> </w:t>
      </w:r>
      <w:r w:rsidRPr="000A737D">
        <w:rPr>
          <w:szCs w:val="24"/>
        </w:rPr>
        <w:t>HaShem</w:t>
      </w:r>
      <w:r w:rsidRPr="0006785F">
        <w:rPr>
          <w:szCs w:val="24"/>
        </w:rPr>
        <w:t>.</w:t>
      </w:r>
      <w:r>
        <w:rPr>
          <w:szCs w:val="24"/>
        </w:rPr>
        <w:t xml:space="preserve"> </w:t>
      </w:r>
      <w:r w:rsidRPr="000A737D">
        <w:rPr>
          <w:szCs w:val="24"/>
        </w:rPr>
        <w:t>One</w:t>
      </w:r>
      <w:r>
        <w:rPr>
          <w:szCs w:val="24"/>
        </w:rPr>
        <w:t xml:space="preserve"> </w:t>
      </w:r>
      <w:r w:rsidRPr="0006785F">
        <w:rPr>
          <w:szCs w:val="24"/>
        </w:rPr>
        <w:t>can</w:t>
      </w:r>
      <w:r>
        <w:rPr>
          <w:szCs w:val="24"/>
        </w:rPr>
        <w:t xml:space="preserve"> </w:t>
      </w:r>
      <w:r w:rsidRPr="0006785F">
        <w:rPr>
          <w:szCs w:val="24"/>
        </w:rPr>
        <w:t>therefore</w:t>
      </w:r>
      <w:r>
        <w:rPr>
          <w:szCs w:val="24"/>
        </w:rPr>
        <w:t xml:space="preserve"> </w:t>
      </w:r>
      <w:r w:rsidRPr="0006785F">
        <w:rPr>
          <w:szCs w:val="24"/>
        </w:rPr>
        <w:t>readily</w:t>
      </w:r>
      <w:r>
        <w:rPr>
          <w:szCs w:val="24"/>
        </w:rPr>
        <w:t xml:space="preserve"> </w:t>
      </w:r>
      <w:r w:rsidRPr="0006785F">
        <w:rPr>
          <w:szCs w:val="24"/>
        </w:rPr>
        <w:t>understand</w:t>
      </w:r>
      <w:r>
        <w:rPr>
          <w:szCs w:val="24"/>
        </w:rPr>
        <w:t xml:space="preserve"> </w:t>
      </w:r>
      <w:r w:rsidRPr="0006785F">
        <w:rPr>
          <w:szCs w:val="24"/>
        </w:rPr>
        <w:t>why</w:t>
      </w:r>
      <w:r>
        <w:rPr>
          <w:szCs w:val="24"/>
        </w:rPr>
        <w:t xml:space="preserve"> </w:t>
      </w:r>
      <w:r w:rsidRPr="0006785F">
        <w:rPr>
          <w:szCs w:val="24"/>
        </w:rPr>
        <w:t>we</w:t>
      </w:r>
      <w:r>
        <w:rPr>
          <w:szCs w:val="24"/>
        </w:rPr>
        <w:t xml:space="preserve"> </w:t>
      </w:r>
      <w:r w:rsidRPr="0006785F">
        <w:rPr>
          <w:szCs w:val="24"/>
        </w:rPr>
        <w:t>put</w:t>
      </w:r>
      <w:r>
        <w:rPr>
          <w:szCs w:val="24"/>
        </w:rPr>
        <w:t xml:space="preserve"> </w:t>
      </w:r>
      <w:r w:rsidRPr="0006785F">
        <w:rPr>
          <w:szCs w:val="24"/>
        </w:rPr>
        <w:t>the</w:t>
      </w:r>
      <w:r>
        <w:rPr>
          <w:szCs w:val="24"/>
        </w:rPr>
        <w:t xml:space="preserve"> </w:t>
      </w:r>
      <w:r w:rsidRPr="0006785F">
        <w:rPr>
          <w:szCs w:val="24"/>
        </w:rPr>
        <w:t>symbol</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in</w:t>
      </w:r>
      <w:r>
        <w:rPr>
          <w:szCs w:val="24"/>
        </w:rPr>
        <w:t xml:space="preserve"> </w:t>
      </w:r>
      <w:r w:rsidRPr="0006785F">
        <w:rPr>
          <w:szCs w:val="24"/>
        </w:rPr>
        <w:t>such</w:t>
      </w:r>
      <w:r>
        <w:rPr>
          <w:szCs w:val="24"/>
        </w:rPr>
        <w:t xml:space="preserve"> </w:t>
      </w:r>
      <w:r w:rsidRPr="0006785F">
        <w:rPr>
          <w:szCs w:val="24"/>
        </w:rPr>
        <w:t>a</w:t>
      </w:r>
      <w:r>
        <w:rPr>
          <w:szCs w:val="24"/>
        </w:rPr>
        <w:t xml:space="preserve"> </w:t>
      </w:r>
      <w:r w:rsidRPr="0006785F">
        <w:rPr>
          <w:szCs w:val="24"/>
        </w:rPr>
        <w:t>place.</w:t>
      </w:r>
    </w:p>
    <w:p w:rsidR="000617F4" w:rsidRPr="0006785F" w:rsidRDefault="000617F4" w:rsidP="00BA679B">
      <w:pPr>
        <w:suppressAutoHyphens/>
        <w:jc w:val="both"/>
        <w:rPr>
          <w:szCs w:val="24"/>
        </w:rPr>
      </w:pPr>
    </w:p>
    <w:p w:rsidR="000617F4" w:rsidRPr="0006785F" w:rsidRDefault="000617F4" w:rsidP="00BA679B">
      <w:pPr>
        <w:pStyle w:val="Heading1"/>
        <w:keepNext w:val="0"/>
        <w:keepLines w:val="0"/>
        <w:suppressAutoHyphens/>
        <w:jc w:val="both"/>
      </w:pPr>
      <w:bookmarkStart w:id="7" w:name="_Toc502535678"/>
      <w:bookmarkStart w:id="8" w:name="_Toc345359578"/>
      <w:bookmarkStart w:id="9" w:name="_Toc370480392"/>
      <w:bookmarkStart w:id="10" w:name="_Toc404180974"/>
      <w:r w:rsidRPr="000A737D">
        <w:t>Mashiach</w:t>
      </w:r>
      <w:r>
        <w:t xml:space="preserve"> </w:t>
      </w:r>
      <w:r w:rsidRPr="0006785F">
        <w:t>–</w:t>
      </w:r>
      <w:r>
        <w:t xml:space="preserve"> </w:t>
      </w:r>
      <w:r w:rsidRPr="0006785F">
        <w:t>The</w:t>
      </w:r>
      <w:r>
        <w:t xml:space="preserve"> </w:t>
      </w:r>
      <w:r w:rsidRPr="0006785F">
        <w:t>Anointed</w:t>
      </w:r>
      <w:r>
        <w:t xml:space="preserve"> </w:t>
      </w:r>
      <w:r w:rsidRPr="000A737D">
        <w:t>One</w:t>
      </w:r>
      <w:bookmarkEnd w:id="7"/>
      <w:bookmarkEnd w:id="8"/>
      <w:bookmarkEnd w:id="9"/>
      <w:bookmarkEnd w:id="10"/>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A737D">
        <w:rPr>
          <w:szCs w:val="24"/>
        </w:rPr>
        <w:t>Jewish</w:t>
      </w:r>
      <w:r>
        <w:rPr>
          <w:szCs w:val="24"/>
        </w:rPr>
        <w:t xml:space="preserve"> </w:t>
      </w:r>
      <w:r w:rsidRPr="0006785F">
        <w:rPr>
          <w:szCs w:val="24"/>
        </w:rPr>
        <w:t>kings</w:t>
      </w:r>
      <w:r>
        <w:rPr>
          <w:szCs w:val="24"/>
        </w:rPr>
        <w:t xml:space="preserve"> </w:t>
      </w:r>
      <w:r w:rsidRPr="0006785F">
        <w:rPr>
          <w:szCs w:val="24"/>
        </w:rPr>
        <w:t>are</w:t>
      </w:r>
      <w:r>
        <w:rPr>
          <w:szCs w:val="24"/>
        </w:rPr>
        <w:t xml:space="preserve"> </w:t>
      </w:r>
      <w:r w:rsidRPr="0006785F">
        <w:rPr>
          <w:szCs w:val="24"/>
        </w:rPr>
        <w:t>inaugurated</w:t>
      </w:r>
      <w:r>
        <w:rPr>
          <w:szCs w:val="24"/>
        </w:rPr>
        <w:t xml:space="preserve"> </w:t>
      </w:r>
      <w:r w:rsidRPr="0006785F">
        <w:rPr>
          <w:szCs w:val="24"/>
        </w:rPr>
        <w:t>by</w:t>
      </w:r>
      <w:r>
        <w:rPr>
          <w:szCs w:val="24"/>
        </w:rPr>
        <w:t xml:space="preserve"> </w:t>
      </w:r>
      <w:r w:rsidRPr="0006785F">
        <w:rPr>
          <w:szCs w:val="24"/>
        </w:rPr>
        <w:t>having</w:t>
      </w:r>
      <w:r>
        <w:rPr>
          <w:szCs w:val="24"/>
        </w:rPr>
        <w:t xml:space="preserve"> </w:t>
      </w:r>
      <w:r w:rsidRPr="0006785F">
        <w:rPr>
          <w:szCs w:val="24"/>
        </w:rPr>
        <w:t>the</w:t>
      </w:r>
      <w:r>
        <w:rPr>
          <w:szCs w:val="24"/>
        </w:rPr>
        <w:t xml:space="preserve"> </w:t>
      </w:r>
      <w:r w:rsidRPr="0006785F">
        <w:rPr>
          <w:szCs w:val="24"/>
        </w:rPr>
        <w:t>prophet</w:t>
      </w:r>
      <w:r>
        <w:rPr>
          <w:szCs w:val="24"/>
        </w:rPr>
        <w:t xml:space="preserve"> </w:t>
      </w:r>
      <w:r w:rsidRPr="0006785F">
        <w:rPr>
          <w:szCs w:val="24"/>
        </w:rPr>
        <w:t>pour</w:t>
      </w:r>
      <w:r>
        <w:rPr>
          <w:szCs w:val="24"/>
        </w:rPr>
        <w:t xml:space="preserve"> </w:t>
      </w:r>
      <w:r w:rsidRPr="0006785F">
        <w:rPr>
          <w:szCs w:val="24"/>
        </w:rPr>
        <w:t>a</w:t>
      </w:r>
      <w:r>
        <w:rPr>
          <w:szCs w:val="24"/>
        </w:rPr>
        <w:t xml:space="preserve"> </w:t>
      </w:r>
      <w:r w:rsidRPr="0006785F">
        <w:rPr>
          <w:szCs w:val="24"/>
        </w:rPr>
        <w:t>large</w:t>
      </w:r>
      <w:r>
        <w:rPr>
          <w:szCs w:val="24"/>
        </w:rPr>
        <w:t xml:space="preserve"> </w:t>
      </w:r>
      <w:r w:rsidRPr="0006785F">
        <w:rPr>
          <w:szCs w:val="24"/>
        </w:rPr>
        <w:t>quantity</w:t>
      </w:r>
      <w:r>
        <w:rPr>
          <w:szCs w:val="24"/>
        </w:rPr>
        <w:t xml:space="preserve"> </w:t>
      </w:r>
      <w:r w:rsidRPr="0006785F">
        <w:rPr>
          <w:szCs w:val="24"/>
        </w:rPr>
        <w:t>of</w:t>
      </w:r>
      <w:r>
        <w:rPr>
          <w:szCs w:val="24"/>
        </w:rPr>
        <w:t xml:space="preserve"> </w:t>
      </w:r>
      <w:r w:rsidRPr="0006785F">
        <w:rPr>
          <w:szCs w:val="24"/>
        </w:rPr>
        <w:t>oil</w:t>
      </w:r>
      <w:r>
        <w:rPr>
          <w:szCs w:val="24"/>
        </w:rPr>
        <w:t xml:space="preserve"> </w:t>
      </w:r>
      <w:r w:rsidRPr="0006785F">
        <w:rPr>
          <w:szCs w:val="24"/>
        </w:rPr>
        <w:t>on</w:t>
      </w:r>
      <w:r>
        <w:rPr>
          <w:szCs w:val="24"/>
        </w:rPr>
        <w:t xml:space="preserve"> </w:t>
      </w:r>
      <w:r w:rsidRPr="0006785F">
        <w:rPr>
          <w:szCs w:val="24"/>
        </w:rPr>
        <w:t>their</w:t>
      </w:r>
      <w:r>
        <w:rPr>
          <w:szCs w:val="24"/>
        </w:rPr>
        <w:t xml:space="preserve"> </w:t>
      </w:r>
      <w:r w:rsidRPr="000A737D">
        <w:rPr>
          <w:szCs w:val="24"/>
        </w:rPr>
        <w:t>head</w:t>
      </w:r>
      <w:r w:rsidRPr="0006785F">
        <w:rPr>
          <w:szCs w:val="24"/>
        </w:rPr>
        <w:t>.</w:t>
      </w:r>
      <w:r>
        <w:rPr>
          <w:szCs w:val="24"/>
        </w:rPr>
        <w:t xml:space="preserve"> </w:t>
      </w:r>
      <w:r w:rsidRPr="000A737D">
        <w:rPr>
          <w:szCs w:val="24"/>
        </w:rPr>
        <w:t>Jewish</w:t>
      </w:r>
      <w:r>
        <w:rPr>
          <w:szCs w:val="24"/>
        </w:rPr>
        <w:t xml:space="preserve"> </w:t>
      </w:r>
      <w:r w:rsidRPr="0006785F">
        <w:rPr>
          <w:szCs w:val="24"/>
        </w:rPr>
        <w:t>kings</w:t>
      </w:r>
      <w:r>
        <w:rPr>
          <w:szCs w:val="24"/>
        </w:rPr>
        <w:t xml:space="preserve"> </w:t>
      </w:r>
      <w:r w:rsidRPr="0006785F">
        <w:rPr>
          <w:szCs w:val="24"/>
        </w:rPr>
        <w:t>are</w:t>
      </w:r>
      <w:r>
        <w:rPr>
          <w:szCs w:val="24"/>
        </w:rPr>
        <w:t xml:space="preserve"> </w:t>
      </w:r>
      <w:r w:rsidRPr="0006785F">
        <w:rPr>
          <w:szCs w:val="24"/>
        </w:rPr>
        <w:t>anointed</w:t>
      </w:r>
      <w:r>
        <w:rPr>
          <w:szCs w:val="24"/>
        </w:rPr>
        <w:t xml:space="preserve"> </w:t>
      </w:r>
      <w:r w:rsidRPr="0006785F">
        <w:rPr>
          <w:szCs w:val="24"/>
        </w:rPr>
        <w:t>with</w:t>
      </w:r>
      <w:r>
        <w:rPr>
          <w:szCs w:val="24"/>
        </w:rPr>
        <w:t xml:space="preserve"> </w:t>
      </w:r>
      <w:r w:rsidRPr="0006785F">
        <w:rPr>
          <w:szCs w:val="24"/>
        </w:rPr>
        <w:t>oil</w:t>
      </w:r>
      <w:r>
        <w:rPr>
          <w:szCs w:val="24"/>
        </w:rPr>
        <w:t xml:space="preserve"> </w:t>
      </w:r>
      <w:r w:rsidRPr="0006785F">
        <w:rPr>
          <w:szCs w:val="24"/>
        </w:rPr>
        <w:t>to</w:t>
      </w:r>
      <w:r>
        <w:rPr>
          <w:szCs w:val="24"/>
        </w:rPr>
        <w:t xml:space="preserve"> </w:t>
      </w:r>
      <w:r w:rsidRPr="0006785F">
        <w:rPr>
          <w:szCs w:val="24"/>
        </w:rPr>
        <w:t>indicate</w:t>
      </w:r>
      <w:r>
        <w:rPr>
          <w:szCs w:val="24"/>
        </w:rPr>
        <w:t xml:space="preserve"> </w:t>
      </w:r>
      <w:r w:rsidRPr="0006785F">
        <w:rPr>
          <w:szCs w:val="24"/>
        </w:rPr>
        <w:t>their</w:t>
      </w:r>
      <w:r>
        <w:rPr>
          <w:szCs w:val="24"/>
        </w:rPr>
        <w:t xml:space="preserve"> </w:t>
      </w:r>
      <w:r w:rsidRPr="0006785F">
        <w:rPr>
          <w:szCs w:val="24"/>
        </w:rPr>
        <w:t>connection</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sidRPr="0006785F">
        <w:rPr>
          <w:szCs w:val="24"/>
        </w:rPr>
        <w:t>.</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is</w:t>
      </w:r>
      <w:r>
        <w:rPr>
          <w:szCs w:val="24"/>
        </w:rPr>
        <w:t xml:space="preserve"> </w:t>
      </w:r>
      <w:r w:rsidRPr="0006785F">
        <w:rPr>
          <w:szCs w:val="24"/>
        </w:rPr>
        <w:t>poured</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King’s</w:t>
      </w:r>
      <w:r>
        <w:rPr>
          <w:szCs w:val="24"/>
        </w:rPr>
        <w:t xml:space="preserve"> </w:t>
      </w:r>
      <w:r w:rsidRPr="000A737D">
        <w:rPr>
          <w:szCs w:val="24"/>
        </w:rPr>
        <w:t>head</w:t>
      </w:r>
      <w:r w:rsidRPr="0006785F">
        <w:rPr>
          <w:szCs w:val="24"/>
        </w:rPr>
        <w:t>,</w:t>
      </w:r>
      <w:r>
        <w:rPr>
          <w:szCs w:val="24"/>
        </w:rPr>
        <w:t xml:space="preserve"> </w:t>
      </w:r>
      <w:r w:rsidRPr="0006785F">
        <w:rPr>
          <w:szCs w:val="24"/>
        </w:rPr>
        <w:t>the</w:t>
      </w:r>
      <w:r>
        <w:rPr>
          <w:szCs w:val="24"/>
        </w:rPr>
        <w:t xml:space="preserve"> </w:t>
      </w:r>
      <w:r w:rsidRPr="0006785F">
        <w:rPr>
          <w:szCs w:val="24"/>
        </w:rPr>
        <w:t>highest</w:t>
      </w:r>
      <w:r>
        <w:rPr>
          <w:szCs w:val="24"/>
        </w:rPr>
        <w:t xml:space="preserve"> </w:t>
      </w:r>
      <w:r w:rsidRPr="0006785F">
        <w:rPr>
          <w:szCs w:val="24"/>
        </w:rPr>
        <w:t>part</w:t>
      </w:r>
      <w:r>
        <w:rPr>
          <w:szCs w:val="24"/>
        </w:rPr>
        <w:t xml:space="preserve"> </w:t>
      </w:r>
      <w:r w:rsidRPr="0006785F">
        <w:rPr>
          <w:szCs w:val="24"/>
        </w:rPr>
        <w:t>of</w:t>
      </w:r>
      <w:r>
        <w:rPr>
          <w:szCs w:val="24"/>
        </w:rPr>
        <w:t xml:space="preserve"> </w:t>
      </w:r>
      <w:r w:rsidRPr="0006785F">
        <w:rPr>
          <w:szCs w:val="24"/>
        </w:rPr>
        <w:t>a</w:t>
      </w:r>
      <w:r>
        <w:rPr>
          <w:szCs w:val="24"/>
        </w:rPr>
        <w:t xml:space="preserve"> </w:t>
      </w:r>
      <w:r w:rsidRPr="0006785F">
        <w:rPr>
          <w:szCs w:val="24"/>
        </w:rPr>
        <w:t>man.</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crown.</w:t>
      </w:r>
      <w:r>
        <w:rPr>
          <w:szCs w:val="24"/>
        </w:rPr>
        <w:t xml:space="preserve"> </w:t>
      </w:r>
      <w:r w:rsidRPr="0006785F">
        <w:rPr>
          <w:szCs w:val="24"/>
        </w:rPr>
        <w:t>Oil</w:t>
      </w:r>
      <w:r>
        <w:rPr>
          <w:szCs w:val="24"/>
        </w:rPr>
        <w:t xml:space="preserve"> </w:t>
      </w:r>
      <w:r w:rsidRPr="0006785F">
        <w:rPr>
          <w:szCs w:val="24"/>
        </w:rPr>
        <w:t>is</w:t>
      </w:r>
      <w:r>
        <w:rPr>
          <w:szCs w:val="24"/>
        </w:rPr>
        <w:t xml:space="preserve"> </w:t>
      </w:r>
      <w:r w:rsidRPr="0006785F">
        <w:rPr>
          <w:szCs w:val="24"/>
        </w:rPr>
        <w:t>always</w:t>
      </w:r>
      <w:r>
        <w:rPr>
          <w:szCs w:val="24"/>
        </w:rPr>
        <w:t xml:space="preserve"> </w:t>
      </w:r>
      <w:r w:rsidRPr="0006785F">
        <w:rPr>
          <w:szCs w:val="24"/>
        </w:rPr>
        <w:t>a</w:t>
      </w:r>
      <w:r>
        <w:rPr>
          <w:szCs w:val="24"/>
        </w:rPr>
        <w:t xml:space="preserve"> </w:t>
      </w:r>
      <w:r w:rsidRPr="0006785F">
        <w:rPr>
          <w:szCs w:val="24"/>
        </w:rPr>
        <w:t>symbol</w:t>
      </w:r>
      <w:r>
        <w:rPr>
          <w:szCs w:val="24"/>
        </w:rPr>
        <w:t xml:space="preserve"> </w:t>
      </w:r>
      <w:r w:rsidRPr="0006785F">
        <w:rPr>
          <w:szCs w:val="24"/>
        </w:rPr>
        <w:t>of</w:t>
      </w:r>
      <w:r>
        <w:rPr>
          <w:szCs w:val="24"/>
        </w:rPr>
        <w:t xml:space="preserve"> </w:t>
      </w:r>
      <w:r w:rsidRPr="0006785F">
        <w:rPr>
          <w:szCs w:val="24"/>
        </w:rPr>
        <w:t>connection.</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i/>
          <w:szCs w:val="24"/>
        </w:rPr>
        <w:t>Shemot</w:t>
      </w:r>
      <w:r>
        <w:rPr>
          <w:b/>
          <w:i/>
          <w:szCs w:val="24"/>
        </w:rPr>
        <w:t xml:space="preserve"> </w:t>
      </w:r>
      <w:r w:rsidRPr="0006785F">
        <w:rPr>
          <w:b/>
          <w:i/>
          <w:szCs w:val="24"/>
        </w:rPr>
        <w:t>(</w:t>
      </w:r>
      <w:r w:rsidRPr="000A737D">
        <w:rPr>
          <w:b/>
          <w:i/>
          <w:szCs w:val="24"/>
        </w:rPr>
        <w:t>Exodus</w:t>
      </w:r>
      <w:r w:rsidRPr="0006785F">
        <w:rPr>
          <w:b/>
          <w:i/>
          <w:szCs w:val="24"/>
        </w:rPr>
        <w:t>)</w:t>
      </w:r>
      <w:r>
        <w:rPr>
          <w:b/>
          <w:i/>
          <w:szCs w:val="24"/>
        </w:rPr>
        <w:t xml:space="preserve"> </w:t>
      </w:r>
      <w:r w:rsidRPr="0006785F">
        <w:rPr>
          <w:b/>
          <w:i/>
          <w:szCs w:val="24"/>
        </w:rPr>
        <w:t>29:4-7</w:t>
      </w:r>
      <w:r>
        <w:rPr>
          <w:i/>
          <w:szCs w:val="24"/>
        </w:rPr>
        <w:t xml:space="preserve"> </w:t>
      </w:r>
      <w:r w:rsidRPr="0006785F">
        <w:rPr>
          <w:i/>
          <w:szCs w:val="24"/>
        </w:rPr>
        <w:t>And</w:t>
      </w:r>
      <w:r>
        <w:rPr>
          <w:i/>
          <w:szCs w:val="24"/>
        </w:rPr>
        <w:t xml:space="preserve"> </w:t>
      </w:r>
      <w:r w:rsidRPr="0006785F">
        <w:rPr>
          <w:i/>
          <w:szCs w:val="24"/>
        </w:rPr>
        <w:t>Aaron</w:t>
      </w:r>
      <w:r>
        <w:rPr>
          <w:i/>
          <w:szCs w:val="24"/>
        </w:rPr>
        <w:t xml:space="preserve"> </w:t>
      </w:r>
      <w:r w:rsidRPr="0006785F">
        <w:rPr>
          <w:i/>
          <w:szCs w:val="24"/>
        </w:rPr>
        <w:t>and</w:t>
      </w:r>
      <w:r>
        <w:rPr>
          <w:i/>
          <w:szCs w:val="24"/>
        </w:rPr>
        <w:t xml:space="preserve"> </w:t>
      </w:r>
      <w:r w:rsidRPr="0006785F">
        <w:rPr>
          <w:i/>
          <w:szCs w:val="24"/>
        </w:rPr>
        <w:t>his</w:t>
      </w:r>
      <w:r>
        <w:rPr>
          <w:i/>
          <w:szCs w:val="24"/>
        </w:rPr>
        <w:t xml:space="preserve"> </w:t>
      </w:r>
      <w:r w:rsidRPr="0006785F">
        <w:rPr>
          <w:i/>
          <w:szCs w:val="24"/>
        </w:rPr>
        <w:t>sons</w:t>
      </w:r>
      <w:r>
        <w:rPr>
          <w:i/>
          <w:szCs w:val="24"/>
        </w:rPr>
        <w:t xml:space="preserve"> </w:t>
      </w:r>
      <w:r w:rsidRPr="0006785F">
        <w:rPr>
          <w:i/>
          <w:szCs w:val="24"/>
        </w:rPr>
        <w:t>thou</w:t>
      </w:r>
      <w:r>
        <w:rPr>
          <w:i/>
          <w:szCs w:val="24"/>
        </w:rPr>
        <w:t xml:space="preserve"> </w:t>
      </w:r>
      <w:r w:rsidRPr="0006785F">
        <w:rPr>
          <w:i/>
          <w:szCs w:val="24"/>
        </w:rPr>
        <w:t>shalt</w:t>
      </w:r>
      <w:r>
        <w:rPr>
          <w:i/>
          <w:szCs w:val="24"/>
        </w:rPr>
        <w:t xml:space="preserve"> </w:t>
      </w:r>
      <w:r w:rsidRPr="0006785F">
        <w:rPr>
          <w:i/>
          <w:szCs w:val="24"/>
        </w:rPr>
        <w:t>bring</w:t>
      </w:r>
      <w:r>
        <w:rPr>
          <w:i/>
          <w:szCs w:val="24"/>
        </w:rPr>
        <w:t xml:space="preserve"> </w:t>
      </w:r>
      <w:r w:rsidRPr="0006785F">
        <w:rPr>
          <w:i/>
          <w:szCs w:val="24"/>
        </w:rPr>
        <w:t>unto</w:t>
      </w:r>
      <w:r>
        <w:rPr>
          <w:i/>
          <w:szCs w:val="24"/>
        </w:rPr>
        <w:t xml:space="preserve"> </w:t>
      </w:r>
      <w:r w:rsidRPr="0006785F">
        <w:rPr>
          <w:i/>
          <w:szCs w:val="24"/>
        </w:rPr>
        <w:t>the</w:t>
      </w:r>
      <w:r>
        <w:rPr>
          <w:i/>
          <w:szCs w:val="24"/>
        </w:rPr>
        <w:t xml:space="preserve"> </w:t>
      </w:r>
      <w:r w:rsidRPr="0006785F">
        <w:rPr>
          <w:i/>
          <w:szCs w:val="24"/>
        </w:rPr>
        <w:t>door</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A737D">
        <w:rPr>
          <w:i/>
          <w:szCs w:val="24"/>
        </w:rPr>
        <w:t>tabernacle</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6785F">
        <w:rPr>
          <w:i/>
          <w:szCs w:val="24"/>
        </w:rPr>
        <w:t>congregation,</w:t>
      </w:r>
      <w:r>
        <w:rPr>
          <w:i/>
          <w:szCs w:val="24"/>
        </w:rPr>
        <w:t xml:space="preserve"> </w:t>
      </w:r>
      <w:r w:rsidRPr="0006785F">
        <w:rPr>
          <w:i/>
          <w:szCs w:val="24"/>
        </w:rPr>
        <w:t>and</w:t>
      </w:r>
      <w:r>
        <w:rPr>
          <w:i/>
          <w:szCs w:val="24"/>
        </w:rPr>
        <w:t xml:space="preserve"> </w:t>
      </w:r>
      <w:r w:rsidRPr="0006785F">
        <w:rPr>
          <w:i/>
          <w:szCs w:val="24"/>
        </w:rPr>
        <w:t>shalt</w:t>
      </w:r>
      <w:r>
        <w:rPr>
          <w:i/>
          <w:szCs w:val="24"/>
        </w:rPr>
        <w:t xml:space="preserve"> </w:t>
      </w:r>
      <w:r w:rsidRPr="0006785F">
        <w:rPr>
          <w:i/>
          <w:szCs w:val="24"/>
        </w:rPr>
        <w:t>wash</w:t>
      </w:r>
      <w:r>
        <w:rPr>
          <w:i/>
          <w:szCs w:val="24"/>
        </w:rPr>
        <w:t xml:space="preserve"> </w:t>
      </w:r>
      <w:r w:rsidRPr="0006785F">
        <w:rPr>
          <w:i/>
          <w:szCs w:val="24"/>
        </w:rPr>
        <w:t>them</w:t>
      </w:r>
      <w:r>
        <w:rPr>
          <w:i/>
          <w:szCs w:val="24"/>
        </w:rPr>
        <w:t xml:space="preserve"> </w:t>
      </w:r>
      <w:r w:rsidRPr="0006785F">
        <w:rPr>
          <w:i/>
          <w:szCs w:val="24"/>
        </w:rPr>
        <w:t>with</w:t>
      </w:r>
      <w:r>
        <w:rPr>
          <w:i/>
          <w:szCs w:val="24"/>
        </w:rPr>
        <w:t xml:space="preserve"> </w:t>
      </w:r>
      <w:r w:rsidRPr="0006785F">
        <w:rPr>
          <w:i/>
          <w:szCs w:val="24"/>
        </w:rPr>
        <w:t>water.</w:t>
      </w:r>
      <w:r>
        <w:rPr>
          <w:i/>
          <w:szCs w:val="24"/>
        </w:rPr>
        <w:t xml:space="preserve"> </w:t>
      </w:r>
      <w:r w:rsidRPr="0006785F">
        <w:rPr>
          <w:i/>
          <w:szCs w:val="24"/>
        </w:rPr>
        <w:t>5</w:t>
      </w:r>
      <w:r>
        <w:rPr>
          <w:i/>
          <w:szCs w:val="24"/>
        </w:rPr>
        <w:t xml:space="preserve"> </w:t>
      </w:r>
      <w:r w:rsidRPr="0006785F">
        <w:rPr>
          <w:i/>
          <w:szCs w:val="24"/>
        </w:rPr>
        <w:t>And</w:t>
      </w:r>
      <w:r>
        <w:rPr>
          <w:i/>
          <w:szCs w:val="24"/>
        </w:rPr>
        <w:t xml:space="preserve"> </w:t>
      </w:r>
      <w:r w:rsidRPr="0006785F">
        <w:rPr>
          <w:i/>
          <w:szCs w:val="24"/>
        </w:rPr>
        <w:t>thou</w:t>
      </w:r>
      <w:r>
        <w:rPr>
          <w:i/>
          <w:szCs w:val="24"/>
        </w:rPr>
        <w:t xml:space="preserve"> </w:t>
      </w:r>
      <w:r w:rsidRPr="0006785F">
        <w:rPr>
          <w:i/>
          <w:szCs w:val="24"/>
        </w:rPr>
        <w:t>shalt</w:t>
      </w:r>
      <w:r>
        <w:rPr>
          <w:i/>
          <w:szCs w:val="24"/>
        </w:rPr>
        <w:t xml:space="preserve"> </w:t>
      </w:r>
      <w:r w:rsidRPr="0006785F">
        <w:rPr>
          <w:i/>
          <w:szCs w:val="24"/>
        </w:rPr>
        <w:t>take</w:t>
      </w:r>
      <w:r>
        <w:rPr>
          <w:i/>
          <w:szCs w:val="24"/>
        </w:rPr>
        <w:t xml:space="preserve"> </w:t>
      </w:r>
      <w:r w:rsidRPr="0006785F">
        <w:rPr>
          <w:i/>
          <w:szCs w:val="24"/>
        </w:rPr>
        <w:t>the</w:t>
      </w:r>
      <w:r>
        <w:rPr>
          <w:i/>
          <w:szCs w:val="24"/>
        </w:rPr>
        <w:t xml:space="preserve"> </w:t>
      </w:r>
      <w:r w:rsidRPr="0006785F">
        <w:rPr>
          <w:i/>
          <w:szCs w:val="24"/>
        </w:rPr>
        <w:t>garments,</w:t>
      </w:r>
      <w:r>
        <w:rPr>
          <w:i/>
          <w:szCs w:val="24"/>
        </w:rPr>
        <w:t xml:space="preserve"> </w:t>
      </w:r>
      <w:r w:rsidRPr="0006785F">
        <w:rPr>
          <w:i/>
          <w:szCs w:val="24"/>
        </w:rPr>
        <w:t>and</w:t>
      </w:r>
      <w:r>
        <w:rPr>
          <w:i/>
          <w:szCs w:val="24"/>
        </w:rPr>
        <w:t xml:space="preserve"> </w:t>
      </w:r>
      <w:r w:rsidRPr="0006785F">
        <w:rPr>
          <w:i/>
          <w:szCs w:val="24"/>
        </w:rPr>
        <w:t>put</w:t>
      </w:r>
      <w:r>
        <w:rPr>
          <w:i/>
          <w:szCs w:val="24"/>
        </w:rPr>
        <w:t xml:space="preserve"> </w:t>
      </w:r>
      <w:r w:rsidRPr="0006785F">
        <w:rPr>
          <w:i/>
          <w:szCs w:val="24"/>
        </w:rPr>
        <w:t>upon</w:t>
      </w:r>
      <w:r>
        <w:rPr>
          <w:i/>
          <w:szCs w:val="24"/>
        </w:rPr>
        <w:t xml:space="preserve"> </w:t>
      </w:r>
      <w:r w:rsidRPr="0006785F">
        <w:rPr>
          <w:i/>
          <w:szCs w:val="24"/>
        </w:rPr>
        <w:t>Aaron</w:t>
      </w:r>
      <w:r>
        <w:rPr>
          <w:i/>
          <w:szCs w:val="24"/>
        </w:rPr>
        <w:t xml:space="preserve"> </w:t>
      </w:r>
      <w:r w:rsidRPr="0006785F">
        <w:rPr>
          <w:i/>
          <w:szCs w:val="24"/>
        </w:rPr>
        <w:t>the</w:t>
      </w:r>
      <w:r>
        <w:rPr>
          <w:i/>
          <w:szCs w:val="24"/>
        </w:rPr>
        <w:t xml:space="preserve"> </w:t>
      </w:r>
      <w:r w:rsidRPr="0006785F">
        <w:rPr>
          <w:i/>
          <w:szCs w:val="24"/>
        </w:rPr>
        <w:t>coat,</w:t>
      </w:r>
      <w:r>
        <w:rPr>
          <w:i/>
          <w:szCs w:val="24"/>
        </w:rPr>
        <w:t xml:space="preserve"> </w:t>
      </w:r>
      <w:r w:rsidRPr="0006785F">
        <w:rPr>
          <w:i/>
          <w:szCs w:val="24"/>
        </w:rPr>
        <w:t>and</w:t>
      </w:r>
      <w:r>
        <w:rPr>
          <w:i/>
          <w:szCs w:val="24"/>
        </w:rPr>
        <w:t xml:space="preserve"> </w:t>
      </w:r>
      <w:r w:rsidRPr="0006785F">
        <w:rPr>
          <w:i/>
          <w:szCs w:val="24"/>
        </w:rPr>
        <w:t>the</w:t>
      </w:r>
      <w:r>
        <w:rPr>
          <w:i/>
          <w:szCs w:val="24"/>
        </w:rPr>
        <w:t xml:space="preserve"> </w:t>
      </w:r>
      <w:r w:rsidRPr="0006785F">
        <w:rPr>
          <w:i/>
          <w:szCs w:val="24"/>
        </w:rPr>
        <w:t>robe</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6785F">
        <w:rPr>
          <w:i/>
          <w:szCs w:val="24"/>
        </w:rPr>
        <w:t>ephod,</w:t>
      </w:r>
      <w:r>
        <w:rPr>
          <w:i/>
          <w:szCs w:val="24"/>
        </w:rPr>
        <w:t xml:space="preserve"> </w:t>
      </w:r>
      <w:r w:rsidRPr="0006785F">
        <w:rPr>
          <w:i/>
          <w:szCs w:val="24"/>
        </w:rPr>
        <w:t>,</w:t>
      </w:r>
      <w:r>
        <w:rPr>
          <w:i/>
          <w:szCs w:val="24"/>
        </w:rPr>
        <w:t xml:space="preserve"> </w:t>
      </w:r>
      <w:r w:rsidRPr="0006785F">
        <w:rPr>
          <w:i/>
          <w:szCs w:val="24"/>
        </w:rPr>
        <w:t>and</w:t>
      </w:r>
      <w:r>
        <w:rPr>
          <w:i/>
          <w:szCs w:val="24"/>
        </w:rPr>
        <w:t xml:space="preserve"> </w:t>
      </w:r>
      <w:r w:rsidRPr="0006785F">
        <w:rPr>
          <w:i/>
          <w:szCs w:val="24"/>
        </w:rPr>
        <w:t>the</w:t>
      </w:r>
      <w:r>
        <w:rPr>
          <w:i/>
          <w:szCs w:val="24"/>
        </w:rPr>
        <w:t xml:space="preserve"> </w:t>
      </w:r>
      <w:r w:rsidRPr="0006785F">
        <w:rPr>
          <w:i/>
          <w:szCs w:val="24"/>
        </w:rPr>
        <w:t>breastplate,</w:t>
      </w:r>
      <w:r>
        <w:rPr>
          <w:i/>
          <w:szCs w:val="24"/>
        </w:rPr>
        <w:t xml:space="preserve"> </w:t>
      </w:r>
      <w:r w:rsidRPr="0006785F">
        <w:rPr>
          <w:i/>
          <w:szCs w:val="24"/>
        </w:rPr>
        <w:t>and</w:t>
      </w:r>
      <w:r>
        <w:rPr>
          <w:i/>
          <w:szCs w:val="24"/>
        </w:rPr>
        <w:t xml:space="preserve"> </w:t>
      </w:r>
      <w:r w:rsidRPr="0006785F">
        <w:rPr>
          <w:i/>
          <w:szCs w:val="24"/>
        </w:rPr>
        <w:t>gird</w:t>
      </w:r>
      <w:r>
        <w:rPr>
          <w:i/>
          <w:szCs w:val="24"/>
        </w:rPr>
        <w:t xml:space="preserve"> </w:t>
      </w:r>
      <w:r w:rsidRPr="0006785F">
        <w:rPr>
          <w:i/>
          <w:szCs w:val="24"/>
        </w:rPr>
        <w:t>him</w:t>
      </w:r>
      <w:r>
        <w:rPr>
          <w:i/>
          <w:szCs w:val="24"/>
        </w:rPr>
        <w:t xml:space="preserve"> </w:t>
      </w:r>
      <w:r w:rsidRPr="0006785F">
        <w:rPr>
          <w:i/>
          <w:szCs w:val="24"/>
        </w:rPr>
        <w:t>with</w:t>
      </w:r>
      <w:r>
        <w:rPr>
          <w:i/>
          <w:szCs w:val="24"/>
        </w:rPr>
        <w:t xml:space="preserve"> </w:t>
      </w:r>
      <w:r w:rsidRPr="0006785F">
        <w:rPr>
          <w:i/>
          <w:szCs w:val="24"/>
        </w:rPr>
        <w:t>the</w:t>
      </w:r>
      <w:r>
        <w:rPr>
          <w:i/>
          <w:szCs w:val="24"/>
        </w:rPr>
        <w:t xml:space="preserve"> </w:t>
      </w:r>
      <w:r w:rsidRPr="0006785F">
        <w:rPr>
          <w:i/>
          <w:szCs w:val="24"/>
        </w:rPr>
        <w:t>curious</w:t>
      </w:r>
      <w:r>
        <w:rPr>
          <w:i/>
          <w:szCs w:val="24"/>
        </w:rPr>
        <w:t xml:space="preserve"> </w:t>
      </w:r>
      <w:r w:rsidRPr="0006785F">
        <w:rPr>
          <w:i/>
          <w:szCs w:val="24"/>
        </w:rPr>
        <w:t>girdle</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6785F">
        <w:rPr>
          <w:i/>
          <w:szCs w:val="24"/>
        </w:rPr>
        <w:t>ephod:</w:t>
      </w:r>
      <w:r>
        <w:rPr>
          <w:i/>
          <w:szCs w:val="24"/>
        </w:rPr>
        <w:t xml:space="preserve"> </w:t>
      </w:r>
      <w:r w:rsidRPr="0006785F">
        <w:rPr>
          <w:i/>
          <w:szCs w:val="24"/>
        </w:rPr>
        <w:t>6</w:t>
      </w:r>
      <w:r>
        <w:rPr>
          <w:i/>
          <w:szCs w:val="24"/>
        </w:rPr>
        <w:t xml:space="preserve"> </w:t>
      </w:r>
      <w:r w:rsidRPr="0006785F">
        <w:rPr>
          <w:i/>
          <w:szCs w:val="24"/>
        </w:rPr>
        <w:t>And</w:t>
      </w:r>
      <w:r>
        <w:rPr>
          <w:i/>
          <w:szCs w:val="24"/>
        </w:rPr>
        <w:t xml:space="preserve"> </w:t>
      </w:r>
      <w:r w:rsidRPr="0006785F">
        <w:rPr>
          <w:i/>
          <w:szCs w:val="24"/>
        </w:rPr>
        <w:t>thou</w:t>
      </w:r>
      <w:r>
        <w:rPr>
          <w:i/>
          <w:szCs w:val="24"/>
        </w:rPr>
        <w:t xml:space="preserve"> </w:t>
      </w:r>
      <w:r w:rsidRPr="0006785F">
        <w:rPr>
          <w:i/>
          <w:szCs w:val="24"/>
        </w:rPr>
        <w:t>shalt</w:t>
      </w:r>
      <w:r>
        <w:rPr>
          <w:i/>
          <w:szCs w:val="24"/>
        </w:rPr>
        <w:t xml:space="preserve"> </w:t>
      </w:r>
      <w:r w:rsidRPr="0006785F">
        <w:rPr>
          <w:i/>
          <w:szCs w:val="24"/>
        </w:rPr>
        <w:t>put</w:t>
      </w:r>
      <w:r>
        <w:rPr>
          <w:i/>
          <w:szCs w:val="24"/>
        </w:rPr>
        <w:t xml:space="preserve"> </w:t>
      </w:r>
      <w:r w:rsidRPr="0006785F">
        <w:rPr>
          <w:i/>
          <w:szCs w:val="24"/>
        </w:rPr>
        <w:t>the</w:t>
      </w:r>
      <w:r>
        <w:rPr>
          <w:i/>
          <w:szCs w:val="24"/>
        </w:rPr>
        <w:t xml:space="preserve"> </w:t>
      </w:r>
      <w:r w:rsidRPr="0006785F">
        <w:rPr>
          <w:i/>
          <w:szCs w:val="24"/>
        </w:rPr>
        <w:t>mitre</w:t>
      </w:r>
      <w:r>
        <w:rPr>
          <w:i/>
          <w:szCs w:val="24"/>
        </w:rPr>
        <w:t xml:space="preserve"> </w:t>
      </w:r>
      <w:r w:rsidRPr="0006785F">
        <w:rPr>
          <w:i/>
          <w:szCs w:val="24"/>
        </w:rPr>
        <w:t>upon</w:t>
      </w:r>
      <w:r>
        <w:rPr>
          <w:i/>
          <w:szCs w:val="24"/>
        </w:rPr>
        <w:t xml:space="preserve"> </w:t>
      </w:r>
      <w:r w:rsidRPr="0006785F">
        <w:rPr>
          <w:i/>
          <w:szCs w:val="24"/>
        </w:rPr>
        <w:t>his</w:t>
      </w:r>
      <w:r>
        <w:rPr>
          <w:i/>
          <w:szCs w:val="24"/>
        </w:rPr>
        <w:t xml:space="preserve"> </w:t>
      </w:r>
      <w:r w:rsidRPr="000A737D">
        <w:rPr>
          <w:i/>
          <w:szCs w:val="24"/>
        </w:rPr>
        <w:t>head</w:t>
      </w:r>
      <w:r w:rsidRPr="0006785F">
        <w:rPr>
          <w:i/>
          <w:szCs w:val="24"/>
        </w:rPr>
        <w:t>,</w:t>
      </w:r>
      <w:r>
        <w:rPr>
          <w:i/>
          <w:szCs w:val="24"/>
        </w:rPr>
        <w:t xml:space="preserve"> </w:t>
      </w:r>
      <w:r w:rsidRPr="0006785F">
        <w:rPr>
          <w:i/>
          <w:szCs w:val="24"/>
        </w:rPr>
        <w:t>and</w:t>
      </w:r>
      <w:r>
        <w:rPr>
          <w:i/>
          <w:szCs w:val="24"/>
        </w:rPr>
        <w:t xml:space="preserve"> </w:t>
      </w:r>
      <w:r w:rsidRPr="0006785F">
        <w:rPr>
          <w:i/>
          <w:szCs w:val="24"/>
        </w:rPr>
        <w:t>put</w:t>
      </w:r>
      <w:r>
        <w:rPr>
          <w:i/>
          <w:szCs w:val="24"/>
        </w:rPr>
        <w:t xml:space="preserve"> </w:t>
      </w:r>
      <w:r w:rsidRPr="0006785F">
        <w:rPr>
          <w:i/>
          <w:szCs w:val="24"/>
        </w:rPr>
        <w:t>the</w:t>
      </w:r>
      <w:r>
        <w:rPr>
          <w:i/>
          <w:szCs w:val="24"/>
        </w:rPr>
        <w:t xml:space="preserve"> </w:t>
      </w:r>
      <w:r w:rsidRPr="0006785F">
        <w:rPr>
          <w:i/>
          <w:szCs w:val="24"/>
        </w:rPr>
        <w:t>holy</w:t>
      </w:r>
      <w:r>
        <w:rPr>
          <w:i/>
          <w:szCs w:val="24"/>
        </w:rPr>
        <w:t xml:space="preserve"> </w:t>
      </w:r>
      <w:r w:rsidRPr="0006785F">
        <w:rPr>
          <w:i/>
          <w:szCs w:val="24"/>
        </w:rPr>
        <w:t>crown</w:t>
      </w:r>
      <w:r>
        <w:rPr>
          <w:i/>
          <w:szCs w:val="24"/>
        </w:rPr>
        <w:t xml:space="preserve"> </w:t>
      </w:r>
      <w:r w:rsidRPr="0006785F">
        <w:rPr>
          <w:i/>
          <w:szCs w:val="24"/>
        </w:rPr>
        <w:t>upon</w:t>
      </w:r>
      <w:r>
        <w:rPr>
          <w:i/>
          <w:szCs w:val="24"/>
        </w:rPr>
        <w:t xml:space="preserve"> </w:t>
      </w:r>
      <w:r w:rsidRPr="0006785F">
        <w:rPr>
          <w:i/>
          <w:szCs w:val="24"/>
        </w:rPr>
        <w:t>the</w:t>
      </w:r>
      <w:r>
        <w:rPr>
          <w:i/>
          <w:szCs w:val="24"/>
        </w:rPr>
        <w:t xml:space="preserve"> </w:t>
      </w:r>
      <w:r w:rsidRPr="0006785F">
        <w:rPr>
          <w:i/>
          <w:szCs w:val="24"/>
        </w:rPr>
        <w:t>mitre.</w:t>
      </w:r>
      <w:r>
        <w:rPr>
          <w:i/>
          <w:szCs w:val="24"/>
        </w:rPr>
        <w:t xml:space="preserve"> </w:t>
      </w:r>
      <w:r w:rsidRPr="0006785F">
        <w:rPr>
          <w:i/>
          <w:szCs w:val="24"/>
        </w:rPr>
        <w:t>7</w:t>
      </w:r>
      <w:r>
        <w:rPr>
          <w:i/>
          <w:szCs w:val="24"/>
        </w:rPr>
        <w:t xml:space="preserve"> </w:t>
      </w:r>
      <w:r w:rsidRPr="0006785F">
        <w:rPr>
          <w:i/>
          <w:szCs w:val="24"/>
        </w:rPr>
        <w:t>Then</w:t>
      </w:r>
      <w:r>
        <w:rPr>
          <w:i/>
          <w:szCs w:val="24"/>
        </w:rPr>
        <w:t xml:space="preserve"> </w:t>
      </w:r>
      <w:r w:rsidRPr="0006785F">
        <w:rPr>
          <w:i/>
          <w:szCs w:val="24"/>
        </w:rPr>
        <w:t>shalt</w:t>
      </w:r>
      <w:r>
        <w:rPr>
          <w:i/>
          <w:szCs w:val="24"/>
        </w:rPr>
        <w:t xml:space="preserve"> </w:t>
      </w:r>
      <w:r w:rsidRPr="0006785F">
        <w:rPr>
          <w:i/>
          <w:szCs w:val="24"/>
        </w:rPr>
        <w:t>thou</w:t>
      </w:r>
      <w:r>
        <w:rPr>
          <w:i/>
          <w:szCs w:val="24"/>
        </w:rPr>
        <w:t xml:space="preserve"> </w:t>
      </w:r>
      <w:r w:rsidRPr="0006785F">
        <w:rPr>
          <w:i/>
          <w:szCs w:val="24"/>
        </w:rPr>
        <w:t>take</w:t>
      </w:r>
      <w:r>
        <w:rPr>
          <w:i/>
          <w:szCs w:val="24"/>
        </w:rPr>
        <w:t xml:space="preserve"> </w:t>
      </w:r>
      <w:r w:rsidRPr="0006785F">
        <w:rPr>
          <w:i/>
          <w:szCs w:val="24"/>
        </w:rPr>
        <w:t>the</w:t>
      </w:r>
      <w:r>
        <w:rPr>
          <w:i/>
          <w:szCs w:val="24"/>
        </w:rPr>
        <w:t xml:space="preserve"> </w:t>
      </w:r>
      <w:r w:rsidRPr="0006785F">
        <w:rPr>
          <w:i/>
          <w:szCs w:val="24"/>
        </w:rPr>
        <w:t>anointing</w:t>
      </w:r>
      <w:r>
        <w:rPr>
          <w:i/>
          <w:szCs w:val="24"/>
        </w:rPr>
        <w:t xml:space="preserve"> </w:t>
      </w:r>
      <w:r w:rsidRPr="0006785F">
        <w:rPr>
          <w:i/>
          <w:szCs w:val="24"/>
        </w:rPr>
        <w:t>oil,</w:t>
      </w:r>
      <w:r>
        <w:rPr>
          <w:i/>
          <w:szCs w:val="24"/>
        </w:rPr>
        <w:t xml:space="preserve"> </w:t>
      </w:r>
      <w:r w:rsidRPr="0006785F">
        <w:rPr>
          <w:i/>
          <w:szCs w:val="24"/>
        </w:rPr>
        <w:t>and</w:t>
      </w:r>
      <w:r>
        <w:rPr>
          <w:i/>
          <w:szCs w:val="24"/>
        </w:rPr>
        <w:t xml:space="preserve"> </w:t>
      </w:r>
      <w:r w:rsidRPr="0006785F">
        <w:rPr>
          <w:i/>
          <w:szCs w:val="24"/>
        </w:rPr>
        <w:t>pour</w:t>
      </w:r>
      <w:r>
        <w:rPr>
          <w:i/>
          <w:szCs w:val="24"/>
        </w:rPr>
        <w:t xml:space="preserve"> </w:t>
      </w:r>
      <w:r w:rsidRPr="0006785F">
        <w:rPr>
          <w:i/>
          <w:iCs/>
          <w:szCs w:val="24"/>
        </w:rPr>
        <w:t>it</w:t>
      </w:r>
      <w:r>
        <w:rPr>
          <w:i/>
          <w:szCs w:val="24"/>
        </w:rPr>
        <w:t xml:space="preserve"> </w:t>
      </w:r>
      <w:r w:rsidRPr="0006785F">
        <w:rPr>
          <w:i/>
          <w:szCs w:val="24"/>
        </w:rPr>
        <w:t>upon</w:t>
      </w:r>
      <w:r>
        <w:rPr>
          <w:i/>
          <w:szCs w:val="24"/>
        </w:rPr>
        <w:t xml:space="preserve"> </w:t>
      </w:r>
      <w:r w:rsidRPr="0006785F">
        <w:rPr>
          <w:i/>
          <w:szCs w:val="24"/>
        </w:rPr>
        <w:t>his</w:t>
      </w:r>
      <w:r>
        <w:rPr>
          <w:i/>
          <w:szCs w:val="24"/>
        </w:rPr>
        <w:t xml:space="preserve"> </w:t>
      </w:r>
      <w:r w:rsidRPr="000A737D">
        <w:rPr>
          <w:i/>
          <w:szCs w:val="24"/>
        </w:rPr>
        <w:t>head</w:t>
      </w:r>
      <w:r w:rsidRPr="0006785F">
        <w:rPr>
          <w:i/>
          <w:szCs w:val="24"/>
        </w:rPr>
        <w:t>,</w:t>
      </w:r>
      <w:r>
        <w:rPr>
          <w:i/>
          <w:szCs w:val="24"/>
        </w:rPr>
        <w:t xml:space="preserve"> </w:t>
      </w:r>
      <w:r w:rsidRPr="0006785F">
        <w:rPr>
          <w:i/>
          <w:szCs w:val="24"/>
        </w:rPr>
        <w:t>and</w:t>
      </w:r>
      <w:r>
        <w:rPr>
          <w:i/>
          <w:szCs w:val="24"/>
        </w:rPr>
        <w:t xml:space="preserve"> </w:t>
      </w:r>
      <w:r w:rsidRPr="0006785F">
        <w:rPr>
          <w:i/>
          <w:szCs w:val="24"/>
        </w:rPr>
        <w:t>anoint</w:t>
      </w:r>
      <w:r>
        <w:rPr>
          <w:i/>
          <w:szCs w:val="24"/>
        </w:rPr>
        <w:t xml:space="preserve"> </w:t>
      </w:r>
      <w:r w:rsidRPr="0006785F">
        <w:rPr>
          <w:i/>
          <w:szCs w:val="24"/>
        </w:rPr>
        <w:t>him.</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And</w:t>
      </w:r>
      <w:r>
        <w:rPr>
          <w:szCs w:val="24"/>
        </w:rPr>
        <w:t xml:space="preserve"> </w:t>
      </w:r>
      <w:r w:rsidRPr="000A737D">
        <w:rPr>
          <w:szCs w:val="24"/>
        </w:rPr>
        <w:t>Mashiach</w:t>
      </w:r>
      <w:r>
        <w:rPr>
          <w:szCs w:val="24"/>
        </w:rPr>
        <w:t xml:space="preserve"> </w:t>
      </w:r>
      <w:r w:rsidRPr="0006785F">
        <w:rPr>
          <w:szCs w:val="24"/>
        </w:rPr>
        <w:t>is</w:t>
      </w:r>
      <w:r>
        <w:rPr>
          <w:szCs w:val="24"/>
        </w:rPr>
        <w:t xml:space="preserve"> </w:t>
      </w:r>
      <w:r w:rsidRPr="000A737D">
        <w:rPr>
          <w:szCs w:val="24"/>
        </w:rPr>
        <w:t>one</w:t>
      </w:r>
      <w:r>
        <w:rPr>
          <w:szCs w:val="24"/>
        </w:rPr>
        <w:t xml:space="preserve"> </w:t>
      </w:r>
      <w:r w:rsidRPr="0006785F">
        <w:rPr>
          <w:szCs w:val="24"/>
        </w:rPr>
        <w:t>who</w:t>
      </w:r>
      <w:r>
        <w:rPr>
          <w:szCs w:val="24"/>
        </w:rPr>
        <w:t xml:space="preserve"> </w:t>
      </w:r>
      <w:r w:rsidRPr="0006785F">
        <w:rPr>
          <w:szCs w:val="24"/>
        </w:rPr>
        <w:t>has</w:t>
      </w:r>
      <w:r>
        <w:rPr>
          <w:szCs w:val="24"/>
        </w:rPr>
        <w:t xml:space="preserve"> </w:t>
      </w:r>
      <w:r w:rsidRPr="0006785F">
        <w:rPr>
          <w:szCs w:val="24"/>
        </w:rPr>
        <w:t>oil</w:t>
      </w:r>
      <w:r>
        <w:rPr>
          <w:szCs w:val="24"/>
        </w:rPr>
        <w:t xml:space="preserve"> </w:t>
      </w:r>
      <w:r w:rsidRPr="0006785F">
        <w:rPr>
          <w:szCs w:val="24"/>
        </w:rPr>
        <w:t>poured</w:t>
      </w:r>
      <w:r>
        <w:rPr>
          <w:szCs w:val="24"/>
        </w:rPr>
        <w:t xml:space="preserve"> </w:t>
      </w:r>
      <w:r w:rsidRPr="0006785F">
        <w:rPr>
          <w:szCs w:val="24"/>
        </w:rPr>
        <w:t>on</w:t>
      </w:r>
      <w:r>
        <w:rPr>
          <w:szCs w:val="24"/>
        </w:rPr>
        <w:t xml:space="preserve"> </w:t>
      </w:r>
      <w:r w:rsidRPr="0006785F">
        <w:rPr>
          <w:szCs w:val="24"/>
        </w:rPr>
        <w:t>his</w:t>
      </w:r>
      <w:r>
        <w:rPr>
          <w:szCs w:val="24"/>
        </w:rPr>
        <w:t xml:space="preserve"> </w:t>
      </w:r>
      <w:r w:rsidRPr="000A737D">
        <w:rPr>
          <w:szCs w:val="24"/>
        </w:rPr>
        <w:t>head</w:t>
      </w:r>
      <w:r w:rsidRPr="0006785F">
        <w:rPr>
          <w:szCs w:val="24"/>
        </w:rPr>
        <w:t>.</w:t>
      </w:r>
      <w:r>
        <w:rPr>
          <w:szCs w:val="24"/>
        </w:rPr>
        <w:t xml:space="preserve"> </w:t>
      </w:r>
      <w:r w:rsidRPr="0006785F">
        <w:rPr>
          <w:szCs w:val="24"/>
        </w:rPr>
        <w:t>We</w:t>
      </w:r>
      <w:r>
        <w:rPr>
          <w:szCs w:val="24"/>
        </w:rPr>
        <w:t xml:space="preserve"> </w:t>
      </w:r>
      <w:r w:rsidRPr="0006785F">
        <w:rPr>
          <w:szCs w:val="24"/>
        </w:rPr>
        <w:t>learn</w:t>
      </w:r>
      <w:r>
        <w:rPr>
          <w:szCs w:val="24"/>
        </w:rPr>
        <w:t xml:space="preserve"> </w:t>
      </w:r>
      <w:r w:rsidRPr="0006785F">
        <w:rPr>
          <w:szCs w:val="24"/>
        </w:rPr>
        <w:t>this</w:t>
      </w:r>
      <w:r>
        <w:rPr>
          <w:szCs w:val="24"/>
        </w:rPr>
        <w:t xml:space="preserve"> </w:t>
      </w:r>
      <w:r w:rsidRPr="0006785F">
        <w:rPr>
          <w:szCs w:val="24"/>
        </w:rPr>
        <w:t>from</w:t>
      </w:r>
      <w:r>
        <w:rPr>
          <w:szCs w:val="24"/>
        </w:rPr>
        <w:t xml:space="preserve"> </w:t>
      </w:r>
      <w:r w:rsidRPr="0006785F">
        <w:rPr>
          <w:szCs w:val="24"/>
        </w:rPr>
        <w:t>the</w:t>
      </w:r>
      <w:r>
        <w:rPr>
          <w:szCs w:val="24"/>
        </w:rPr>
        <w:t xml:space="preserve"> </w:t>
      </w:r>
      <w:r w:rsidRPr="0006785F">
        <w:rPr>
          <w:szCs w:val="24"/>
        </w:rPr>
        <w:t>very</w:t>
      </w:r>
      <w:r>
        <w:rPr>
          <w:szCs w:val="24"/>
        </w:rPr>
        <w:t xml:space="preserve"> </w:t>
      </w:r>
      <w:r w:rsidRPr="000A737D">
        <w:rPr>
          <w:szCs w:val="24"/>
        </w:rPr>
        <w:t>name</w:t>
      </w:r>
      <w:r>
        <w:rPr>
          <w:szCs w:val="24"/>
        </w:rPr>
        <w:t xml:space="preserve"> </w:t>
      </w:r>
      <w:r w:rsidRPr="000A737D">
        <w:rPr>
          <w:i/>
          <w:szCs w:val="24"/>
        </w:rPr>
        <w:t>Mashiach</w:t>
      </w:r>
      <w:r w:rsidRPr="0006785F">
        <w:rPr>
          <w:szCs w:val="24"/>
        </w:rPr>
        <w:t>.</w:t>
      </w:r>
      <w:r>
        <w:rPr>
          <w:szCs w:val="24"/>
        </w:rPr>
        <w:t xml:space="preserve"> </w:t>
      </w:r>
      <w:r w:rsidRPr="0006785F">
        <w:rPr>
          <w:szCs w:val="24"/>
        </w:rPr>
        <w:t>This</w:t>
      </w:r>
      <w:r>
        <w:rPr>
          <w:szCs w:val="24"/>
        </w:rPr>
        <w:t xml:space="preserve"> </w:t>
      </w:r>
      <w:r w:rsidRPr="0006785F">
        <w:rPr>
          <w:szCs w:val="24"/>
        </w:rPr>
        <w:t>word</w:t>
      </w:r>
      <w:r>
        <w:rPr>
          <w:szCs w:val="24"/>
        </w:rPr>
        <w:t xml:space="preserve"> </w:t>
      </w:r>
      <w:r w:rsidRPr="0006785F">
        <w:rPr>
          <w:szCs w:val="24"/>
        </w:rPr>
        <w:t>means</w:t>
      </w:r>
      <w:r>
        <w:rPr>
          <w:szCs w:val="24"/>
        </w:rPr>
        <w:t xml:space="preserve"> </w:t>
      </w:r>
      <w:r w:rsidRPr="0006785F">
        <w:rPr>
          <w:i/>
          <w:szCs w:val="24"/>
        </w:rPr>
        <w:t>The</w:t>
      </w:r>
      <w:r>
        <w:rPr>
          <w:i/>
          <w:szCs w:val="24"/>
        </w:rPr>
        <w:t xml:space="preserve"> </w:t>
      </w:r>
      <w:r w:rsidRPr="0006785F">
        <w:rPr>
          <w:i/>
          <w:szCs w:val="24"/>
        </w:rPr>
        <w:t>Anointed</w:t>
      </w:r>
      <w:r>
        <w:rPr>
          <w:i/>
          <w:szCs w:val="24"/>
        </w:rPr>
        <w:t xml:space="preserve"> </w:t>
      </w:r>
      <w:r w:rsidRPr="000A737D">
        <w:rPr>
          <w:i/>
          <w:szCs w:val="24"/>
        </w:rPr>
        <w:t>One</w:t>
      </w:r>
      <w:r w:rsidRPr="0006785F">
        <w:rPr>
          <w:szCs w:val="24"/>
        </w:rPr>
        <w:t>.</w:t>
      </w:r>
      <w:r>
        <w:rPr>
          <w:szCs w:val="24"/>
        </w:rPr>
        <w:t xml:space="preserve"> </w:t>
      </w:r>
      <w:r w:rsidRPr="0006785F">
        <w:rPr>
          <w:szCs w:val="24"/>
        </w:rPr>
        <w:t>He</w:t>
      </w:r>
      <w:r>
        <w:rPr>
          <w:szCs w:val="24"/>
        </w:rPr>
        <w:t xml:space="preserve"> </w:t>
      </w:r>
      <w:r w:rsidRPr="0006785F">
        <w:rPr>
          <w:szCs w:val="24"/>
        </w:rPr>
        <w:t>will</w:t>
      </w:r>
      <w:r>
        <w:rPr>
          <w:szCs w:val="24"/>
        </w:rPr>
        <w:t xml:space="preserve"> </w:t>
      </w:r>
      <w:r w:rsidRPr="0006785F">
        <w:rPr>
          <w:szCs w:val="24"/>
        </w:rPr>
        <w:t>be</w:t>
      </w:r>
      <w:r>
        <w:rPr>
          <w:szCs w:val="24"/>
        </w:rPr>
        <w:t xml:space="preserve"> </w:t>
      </w:r>
      <w:r w:rsidRPr="0006785F">
        <w:rPr>
          <w:szCs w:val="24"/>
        </w:rPr>
        <w:t>the</w:t>
      </w:r>
      <w:r>
        <w:rPr>
          <w:szCs w:val="24"/>
        </w:rPr>
        <w:t xml:space="preserve"> </w:t>
      </w:r>
      <w:r w:rsidRPr="000A737D">
        <w:rPr>
          <w:szCs w:val="24"/>
        </w:rPr>
        <w:t>one</w:t>
      </w:r>
      <w:r>
        <w:rPr>
          <w:szCs w:val="24"/>
        </w:rPr>
        <w:t xml:space="preserve"> </w:t>
      </w:r>
      <w:r w:rsidRPr="0006785F">
        <w:rPr>
          <w:szCs w:val="24"/>
        </w:rPr>
        <w:t>who</w:t>
      </w:r>
      <w:r>
        <w:rPr>
          <w:szCs w:val="24"/>
        </w:rPr>
        <w:t xml:space="preserve"> </w:t>
      </w:r>
      <w:r w:rsidRPr="0006785F">
        <w:rPr>
          <w:szCs w:val="24"/>
        </w:rPr>
        <w:t>makes</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us</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sidRPr="0006785F">
        <w:rPr>
          <w:szCs w:val="24"/>
        </w:rPr>
        <w:t>.</w:t>
      </w:r>
      <w:r>
        <w:rPr>
          <w:szCs w:val="24"/>
        </w:rPr>
        <w:t xml:space="preserve"> </w:t>
      </w:r>
      <w:r w:rsidRPr="0006785F">
        <w:rPr>
          <w:szCs w:val="24"/>
        </w:rPr>
        <w:t>That</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6785F">
        <w:rPr>
          <w:szCs w:val="24"/>
        </w:rPr>
        <w:t>He</w:t>
      </w:r>
      <w:r>
        <w:rPr>
          <w:szCs w:val="24"/>
        </w:rPr>
        <w:t xml:space="preserve"> </w:t>
      </w:r>
      <w:r w:rsidRPr="0006785F">
        <w:rPr>
          <w:szCs w:val="24"/>
        </w:rPr>
        <w:t>is</w:t>
      </w:r>
      <w:r>
        <w:rPr>
          <w:szCs w:val="24"/>
        </w:rPr>
        <w:t xml:space="preserve"> </w:t>
      </w:r>
      <w:r w:rsidRPr="0006785F">
        <w:rPr>
          <w:szCs w:val="24"/>
        </w:rPr>
        <w:t>anointed</w:t>
      </w:r>
      <w:r>
        <w:rPr>
          <w:szCs w:val="24"/>
        </w:rPr>
        <w:t xml:space="preserve"> </w:t>
      </w:r>
      <w:r w:rsidRPr="0006785F">
        <w:rPr>
          <w:szCs w:val="24"/>
        </w:rPr>
        <w:t>with</w:t>
      </w:r>
      <w:r>
        <w:rPr>
          <w:szCs w:val="24"/>
        </w:rPr>
        <w:t xml:space="preserve"> </w:t>
      </w:r>
      <w:r w:rsidRPr="0006785F">
        <w:rPr>
          <w:szCs w:val="24"/>
        </w:rPr>
        <w:t>oil.</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1</w:t>
      </w:r>
      <w:r>
        <w:rPr>
          <w:b/>
          <w:bCs/>
          <w:i/>
          <w:szCs w:val="24"/>
        </w:rPr>
        <w:t xml:space="preserve"> </w:t>
      </w:r>
      <w:r w:rsidRPr="0006785F">
        <w:rPr>
          <w:b/>
          <w:bCs/>
          <w:i/>
          <w:szCs w:val="24"/>
        </w:rPr>
        <w:t>Shmuel</w:t>
      </w:r>
      <w:r>
        <w:rPr>
          <w:b/>
          <w:bCs/>
          <w:i/>
          <w:szCs w:val="24"/>
        </w:rPr>
        <w:t xml:space="preserve"> </w:t>
      </w:r>
      <w:r w:rsidRPr="0006785F">
        <w:rPr>
          <w:b/>
          <w:bCs/>
          <w:i/>
          <w:szCs w:val="24"/>
        </w:rPr>
        <w:t>(Samuel)</w:t>
      </w:r>
      <w:r>
        <w:rPr>
          <w:b/>
          <w:bCs/>
          <w:i/>
          <w:szCs w:val="24"/>
        </w:rPr>
        <w:t xml:space="preserve"> </w:t>
      </w:r>
      <w:r w:rsidRPr="0006785F">
        <w:rPr>
          <w:b/>
          <w:bCs/>
          <w:i/>
          <w:szCs w:val="24"/>
        </w:rPr>
        <w:t>15:1</w:t>
      </w:r>
      <w:r>
        <w:rPr>
          <w:i/>
          <w:szCs w:val="24"/>
        </w:rPr>
        <w:t xml:space="preserve"> </w:t>
      </w:r>
      <w:r w:rsidRPr="0006785F">
        <w:rPr>
          <w:i/>
          <w:szCs w:val="24"/>
        </w:rPr>
        <w:t>Samuel</w:t>
      </w:r>
      <w:r>
        <w:rPr>
          <w:i/>
          <w:szCs w:val="24"/>
        </w:rPr>
        <w:t xml:space="preserve"> </w:t>
      </w:r>
      <w:r w:rsidRPr="0006785F">
        <w:rPr>
          <w:i/>
          <w:szCs w:val="24"/>
        </w:rPr>
        <w:t>also</w:t>
      </w:r>
      <w:r>
        <w:rPr>
          <w:i/>
          <w:szCs w:val="24"/>
        </w:rPr>
        <w:t xml:space="preserve"> </w:t>
      </w:r>
      <w:r w:rsidRPr="0006785F">
        <w:rPr>
          <w:i/>
          <w:szCs w:val="24"/>
        </w:rPr>
        <w:t>said</w:t>
      </w:r>
      <w:r>
        <w:rPr>
          <w:i/>
          <w:szCs w:val="24"/>
        </w:rPr>
        <w:t xml:space="preserve"> </w:t>
      </w:r>
      <w:r w:rsidRPr="0006785F">
        <w:rPr>
          <w:i/>
          <w:szCs w:val="24"/>
        </w:rPr>
        <w:t>unto</w:t>
      </w:r>
      <w:r>
        <w:rPr>
          <w:i/>
          <w:szCs w:val="24"/>
        </w:rPr>
        <w:t xml:space="preserve"> </w:t>
      </w:r>
      <w:r w:rsidRPr="0006785F">
        <w:rPr>
          <w:i/>
          <w:szCs w:val="24"/>
        </w:rPr>
        <w:t>Saul,</w:t>
      </w:r>
      <w:r>
        <w:rPr>
          <w:i/>
          <w:szCs w:val="24"/>
        </w:rPr>
        <w:t xml:space="preserve"> </w:t>
      </w:r>
      <w:r w:rsidRPr="000A737D">
        <w:rPr>
          <w:i/>
          <w:szCs w:val="24"/>
        </w:rPr>
        <w:t>HaShem</w:t>
      </w:r>
      <w:r>
        <w:rPr>
          <w:i/>
          <w:szCs w:val="24"/>
        </w:rPr>
        <w:t xml:space="preserve"> </w:t>
      </w:r>
      <w:r w:rsidRPr="0006785F">
        <w:rPr>
          <w:i/>
          <w:szCs w:val="24"/>
        </w:rPr>
        <w:t>sent</w:t>
      </w:r>
      <w:r>
        <w:rPr>
          <w:i/>
          <w:szCs w:val="24"/>
        </w:rPr>
        <w:t xml:space="preserve"> </w:t>
      </w:r>
      <w:r w:rsidRPr="0006785F">
        <w:rPr>
          <w:i/>
          <w:szCs w:val="24"/>
        </w:rPr>
        <w:t>me</w:t>
      </w:r>
      <w:r>
        <w:rPr>
          <w:i/>
          <w:szCs w:val="24"/>
        </w:rPr>
        <w:t xml:space="preserve"> </w:t>
      </w:r>
      <w:r w:rsidRPr="0006785F">
        <w:rPr>
          <w:i/>
          <w:szCs w:val="24"/>
        </w:rPr>
        <w:t>to</w:t>
      </w:r>
      <w:r>
        <w:rPr>
          <w:i/>
          <w:szCs w:val="24"/>
        </w:rPr>
        <w:t xml:space="preserve"> </w:t>
      </w:r>
      <w:r w:rsidRPr="0006785F">
        <w:rPr>
          <w:i/>
          <w:szCs w:val="24"/>
        </w:rPr>
        <w:t>anoint</w:t>
      </w:r>
      <w:r>
        <w:rPr>
          <w:i/>
          <w:szCs w:val="24"/>
        </w:rPr>
        <w:t xml:space="preserve"> </w:t>
      </w:r>
      <w:r w:rsidRPr="0006785F">
        <w:rPr>
          <w:i/>
          <w:szCs w:val="24"/>
        </w:rPr>
        <w:t>thee</w:t>
      </w:r>
      <w:r>
        <w:rPr>
          <w:i/>
          <w:szCs w:val="24"/>
        </w:rPr>
        <w:t xml:space="preserve"> </w:t>
      </w:r>
      <w:r w:rsidRPr="0006785F">
        <w:rPr>
          <w:i/>
          <w:szCs w:val="24"/>
        </w:rPr>
        <w:t>[to</w:t>
      </w:r>
      <w:r>
        <w:rPr>
          <w:i/>
          <w:szCs w:val="24"/>
        </w:rPr>
        <w:t xml:space="preserve"> </w:t>
      </w:r>
      <w:r w:rsidRPr="0006785F">
        <w:rPr>
          <w:i/>
          <w:szCs w:val="24"/>
        </w:rPr>
        <w:t>be]</w:t>
      </w:r>
      <w:r>
        <w:rPr>
          <w:i/>
          <w:szCs w:val="24"/>
        </w:rPr>
        <w:t xml:space="preserve"> </w:t>
      </w:r>
      <w:r w:rsidRPr="0006785F">
        <w:rPr>
          <w:i/>
          <w:szCs w:val="24"/>
        </w:rPr>
        <w:t>king</w:t>
      </w:r>
      <w:r>
        <w:rPr>
          <w:i/>
          <w:szCs w:val="24"/>
        </w:rPr>
        <w:t xml:space="preserve"> </w:t>
      </w:r>
      <w:r w:rsidRPr="0006785F">
        <w:rPr>
          <w:i/>
          <w:szCs w:val="24"/>
        </w:rPr>
        <w:t>over</w:t>
      </w:r>
      <w:r>
        <w:rPr>
          <w:i/>
          <w:szCs w:val="24"/>
        </w:rPr>
        <w:t xml:space="preserve"> </w:t>
      </w:r>
      <w:r w:rsidRPr="0006785F">
        <w:rPr>
          <w:i/>
          <w:szCs w:val="24"/>
        </w:rPr>
        <w:t>his</w:t>
      </w:r>
      <w:r>
        <w:rPr>
          <w:i/>
          <w:szCs w:val="24"/>
        </w:rPr>
        <w:t xml:space="preserve"> </w:t>
      </w:r>
      <w:r w:rsidRPr="0006785F">
        <w:rPr>
          <w:i/>
          <w:szCs w:val="24"/>
        </w:rPr>
        <w:t>people,</w:t>
      </w:r>
      <w:r>
        <w:rPr>
          <w:i/>
          <w:szCs w:val="24"/>
        </w:rPr>
        <w:t xml:space="preserve"> </w:t>
      </w:r>
      <w:r w:rsidRPr="0006785F">
        <w:rPr>
          <w:i/>
          <w:szCs w:val="24"/>
        </w:rPr>
        <w:t>over</w:t>
      </w:r>
      <w:r>
        <w:rPr>
          <w:i/>
          <w:szCs w:val="24"/>
        </w:rPr>
        <w:t xml:space="preserve"> </w:t>
      </w:r>
      <w:r w:rsidRPr="0006785F">
        <w:rPr>
          <w:i/>
          <w:szCs w:val="24"/>
        </w:rPr>
        <w:t>Israel:</w:t>
      </w:r>
      <w:r>
        <w:rPr>
          <w:i/>
          <w:szCs w:val="24"/>
        </w:rPr>
        <w:t xml:space="preserve"> </w:t>
      </w:r>
      <w:r w:rsidRPr="0006785F">
        <w:rPr>
          <w:i/>
          <w:szCs w:val="24"/>
        </w:rPr>
        <w:t>now</w:t>
      </w:r>
      <w:r>
        <w:rPr>
          <w:i/>
          <w:szCs w:val="24"/>
        </w:rPr>
        <w:t xml:space="preserve"> </w:t>
      </w:r>
      <w:r w:rsidRPr="0006785F">
        <w:rPr>
          <w:i/>
          <w:szCs w:val="24"/>
        </w:rPr>
        <w:t>therefore</w:t>
      </w:r>
      <w:r>
        <w:rPr>
          <w:i/>
          <w:szCs w:val="24"/>
        </w:rPr>
        <w:t xml:space="preserve"> </w:t>
      </w:r>
      <w:r w:rsidRPr="0006785F">
        <w:rPr>
          <w:i/>
          <w:szCs w:val="24"/>
        </w:rPr>
        <w:t>hearken</w:t>
      </w:r>
      <w:r>
        <w:rPr>
          <w:i/>
          <w:szCs w:val="24"/>
        </w:rPr>
        <w:t xml:space="preserve"> </w:t>
      </w:r>
      <w:r w:rsidRPr="0006785F">
        <w:rPr>
          <w:i/>
          <w:szCs w:val="24"/>
        </w:rPr>
        <w:t>thou</w:t>
      </w:r>
      <w:r>
        <w:rPr>
          <w:i/>
          <w:szCs w:val="24"/>
        </w:rPr>
        <w:t xml:space="preserve"> </w:t>
      </w:r>
      <w:r w:rsidRPr="0006785F">
        <w:rPr>
          <w:i/>
          <w:szCs w:val="24"/>
        </w:rPr>
        <w:t>unto</w:t>
      </w:r>
      <w:r>
        <w:rPr>
          <w:i/>
          <w:szCs w:val="24"/>
        </w:rPr>
        <w:t xml:space="preserve"> </w:t>
      </w:r>
      <w:r w:rsidRPr="0006785F">
        <w:rPr>
          <w:i/>
          <w:szCs w:val="24"/>
        </w:rPr>
        <w:t>the</w:t>
      </w:r>
      <w:r>
        <w:rPr>
          <w:i/>
          <w:szCs w:val="24"/>
        </w:rPr>
        <w:t xml:space="preserve"> </w:t>
      </w:r>
      <w:r w:rsidRPr="0006785F">
        <w:rPr>
          <w:i/>
          <w:szCs w:val="24"/>
        </w:rPr>
        <w:t>voice</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6785F">
        <w:rPr>
          <w:i/>
          <w:szCs w:val="24"/>
        </w:rPr>
        <w:t>words</w:t>
      </w:r>
      <w:r>
        <w:rPr>
          <w:i/>
          <w:szCs w:val="24"/>
        </w:rPr>
        <w:t xml:space="preserve"> </w:t>
      </w:r>
      <w:r w:rsidRPr="0006785F">
        <w:rPr>
          <w:i/>
          <w:szCs w:val="24"/>
        </w:rPr>
        <w:t>of</w:t>
      </w:r>
      <w:r>
        <w:rPr>
          <w:i/>
          <w:szCs w:val="24"/>
        </w:rPr>
        <w:t xml:space="preserve"> </w:t>
      </w:r>
      <w:r w:rsidRPr="000A737D">
        <w:rPr>
          <w:i/>
          <w:szCs w:val="24"/>
        </w:rPr>
        <w:t>HaShem</w:t>
      </w:r>
      <w:r w:rsidRPr="0006785F">
        <w:rPr>
          <w:i/>
          <w:szCs w:val="24"/>
        </w:rPr>
        <w:t>.</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1</w:t>
      </w:r>
      <w:r>
        <w:rPr>
          <w:b/>
          <w:bCs/>
          <w:i/>
          <w:szCs w:val="24"/>
        </w:rPr>
        <w:t xml:space="preserve"> </w:t>
      </w:r>
      <w:r w:rsidRPr="0006785F">
        <w:rPr>
          <w:b/>
          <w:bCs/>
          <w:i/>
          <w:szCs w:val="24"/>
        </w:rPr>
        <w:t>Shmuel</w:t>
      </w:r>
      <w:r>
        <w:rPr>
          <w:b/>
          <w:bCs/>
          <w:i/>
          <w:szCs w:val="24"/>
        </w:rPr>
        <w:t xml:space="preserve"> </w:t>
      </w:r>
      <w:r w:rsidRPr="0006785F">
        <w:rPr>
          <w:b/>
          <w:bCs/>
          <w:i/>
          <w:szCs w:val="24"/>
        </w:rPr>
        <w:t>(Samuel)</w:t>
      </w:r>
      <w:r>
        <w:rPr>
          <w:b/>
          <w:bCs/>
          <w:i/>
          <w:szCs w:val="24"/>
        </w:rPr>
        <w:t xml:space="preserve"> </w:t>
      </w:r>
      <w:r w:rsidRPr="0006785F">
        <w:rPr>
          <w:b/>
          <w:bCs/>
          <w:i/>
          <w:szCs w:val="24"/>
        </w:rPr>
        <w:t>16:1</w:t>
      </w:r>
      <w:r>
        <w:rPr>
          <w:i/>
          <w:szCs w:val="24"/>
        </w:rPr>
        <w:t xml:space="preserve"> </w:t>
      </w:r>
      <w:r w:rsidRPr="0006785F">
        <w:rPr>
          <w:i/>
          <w:szCs w:val="24"/>
        </w:rPr>
        <w:t>And</w:t>
      </w:r>
      <w:r>
        <w:rPr>
          <w:i/>
          <w:szCs w:val="24"/>
        </w:rPr>
        <w:t xml:space="preserve"> </w:t>
      </w:r>
      <w:r w:rsidRPr="000A737D">
        <w:rPr>
          <w:i/>
          <w:szCs w:val="24"/>
        </w:rPr>
        <w:t>HaShem</w:t>
      </w:r>
      <w:r>
        <w:rPr>
          <w:i/>
          <w:szCs w:val="24"/>
        </w:rPr>
        <w:t xml:space="preserve"> </w:t>
      </w:r>
      <w:r w:rsidRPr="0006785F">
        <w:rPr>
          <w:i/>
          <w:szCs w:val="24"/>
        </w:rPr>
        <w:t>said</w:t>
      </w:r>
      <w:r>
        <w:rPr>
          <w:i/>
          <w:szCs w:val="24"/>
        </w:rPr>
        <w:t xml:space="preserve"> </w:t>
      </w:r>
      <w:r w:rsidRPr="0006785F">
        <w:rPr>
          <w:i/>
          <w:szCs w:val="24"/>
        </w:rPr>
        <w:t>unto</w:t>
      </w:r>
      <w:r>
        <w:rPr>
          <w:i/>
          <w:szCs w:val="24"/>
        </w:rPr>
        <w:t xml:space="preserve"> </w:t>
      </w:r>
      <w:r w:rsidRPr="0006785F">
        <w:rPr>
          <w:i/>
          <w:szCs w:val="24"/>
        </w:rPr>
        <w:t>Samuel,</w:t>
      </w:r>
      <w:r>
        <w:rPr>
          <w:i/>
          <w:szCs w:val="24"/>
        </w:rPr>
        <w:t xml:space="preserve"> </w:t>
      </w:r>
      <w:r w:rsidRPr="0006785F">
        <w:rPr>
          <w:i/>
          <w:szCs w:val="24"/>
        </w:rPr>
        <w:t>How</w:t>
      </w:r>
      <w:r>
        <w:rPr>
          <w:i/>
          <w:szCs w:val="24"/>
        </w:rPr>
        <w:t xml:space="preserve"> </w:t>
      </w:r>
      <w:r w:rsidRPr="0006785F">
        <w:rPr>
          <w:i/>
          <w:szCs w:val="24"/>
        </w:rPr>
        <w:t>long</w:t>
      </w:r>
      <w:r>
        <w:rPr>
          <w:i/>
          <w:szCs w:val="24"/>
        </w:rPr>
        <w:t xml:space="preserve"> </w:t>
      </w:r>
      <w:r w:rsidRPr="0006785F">
        <w:rPr>
          <w:i/>
          <w:szCs w:val="24"/>
        </w:rPr>
        <w:t>wilt</w:t>
      </w:r>
      <w:r>
        <w:rPr>
          <w:i/>
          <w:szCs w:val="24"/>
        </w:rPr>
        <w:t xml:space="preserve"> </w:t>
      </w:r>
      <w:r w:rsidRPr="0006785F">
        <w:rPr>
          <w:i/>
          <w:szCs w:val="24"/>
        </w:rPr>
        <w:t>thou</w:t>
      </w:r>
      <w:r>
        <w:rPr>
          <w:i/>
          <w:szCs w:val="24"/>
        </w:rPr>
        <w:t xml:space="preserve"> </w:t>
      </w:r>
      <w:r w:rsidRPr="000A737D">
        <w:rPr>
          <w:i/>
          <w:szCs w:val="24"/>
        </w:rPr>
        <w:t>mourn</w:t>
      </w:r>
      <w:r>
        <w:rPr>
          <w:i/>
          <w:szCs w:val="24"/>
        </w:rPr>
        <w:t xml:space="preserve"> </w:t>
      </w:r>
      <w:r w:rsidRPr="0006785F">
        <w:rPr>
          <w:i/>
          <w:szCs w:val="24"/>
        </w:rPr>
        <w:t>for</w:t>
      </w:r>
      <w:r>
        <w:rPr>
          <w:i/>
          <w:szCs w:val="24"/>
        </w:rPr>
        <w:t xml:space="preserve"> </w:t>
      </w:r>
      <w:r w:rsidRPr="0006785F">
        <w:rPr>
          <w:i/>
          <w:szCs w:val="24"/>
        </w:rPr>
        <w:t>Saul,</w:t>
      </w:r>
      <w:r>
        <w:rPr>
          <w:i/>
          <w:szCs w:val="24"/>
        </w:rPr>
        <w:t xml:space="preserve"> </w:t>
      </w:r>
      <w:r w:rsidRPr="0006785F">
        <w:rPr>
          <w:i/>
          <w:szCs w:val="24"/>
        </w:rPr>
        <w:t>seeing</w:t>
      </w:r>
      <w:r>
        <w:rPr>
          <w:i/>
          <w:szCs w:val="24"/>
        </w:rPr>
        <w:t xml:space="preserve"> </w:t>
      </w:r>
      <w:r w:rsidRPr="0006785F">
        <w:rPr>
          <w:i/>
          <w:szCs w:val="24"/>
        </w:rPr>
        <w:t>I</w:t>
      </w:r>
      <w:r>
        <w:rPr>
          <w:i/>
          <w:szCs w:val="24"/>
        </w:rPr>
        <w:t xml:space="preserve"> </w:t>
      </w:r>
      <w:r w:rsidRPr="0006785F">
        <w:rPr>
          <w:i/>
          <w:szCs w:val="24"/>
        </w:rPr>
        <w:t>have</w:t>
      </w:r>
      <w:r>
        <w:rPr>
          <w:i/>
          <w:szCs w:val="24"/>
        </w:rPr>
        <w:t xml:space="preserve"> </w:t>
      </w:r>
      <w:r w:rsidRPr="0006785F">
        <w:rPr>
          <w:i/>
          <w:szCs w:val="24"/>
        </w:rPr>
        <w:t>rejected</w:t>
      </w:r>
      <w:r>
        <w:rPr>
          <w:i/>
          <w:szCs w:val="24"/>
        </w:rPr>
        <w:t xml:space="preserve"> </w:t>
      </w:r>
      <w:r w:rsidRPr="0006785F">
        <w:rPr>
          <w:i/>
          <w:szCs w:val="24"/>
        </w:rPr>
        <w:t>him</w:t>
      </w:r>
      <w:r>
        <w:rPr>
          <w:i/>
          <w:szCs w:val="24"/>
        </w:rPr>
        <w:t xml:space="preserve"> </w:t>
      </w:r>
      <w:r w:rsidRPr="0006785F">
        <w:rPr>
          <w:i/>
          <w:szCs w:val="24"/>
        </w:rPr>
        <w:t>from</w:t>
      </w:r>
      <w:r>
        <w:rPr>
          <w:i/>
          <w:szCs w:val="24"/>
        </w:rPr>
        <w:t xml:space="preserve"> </w:t>
      </w:r>
      <w:r w:rsidRPr="0006785F">
        <w:rPr>
          <w:i/>
          <w:szCs w:val="24"/>
        </w:rPr>
        <w:t>reigning</w:t>
      </w:r>
      <w:r>
        <w:rPr>
          <w:i/>
          <w:szCs w:val="24"/>
        </w:rPr>
        <w:t xml:space="preserve"> </w:t>
      </w:r>
      <w:r w:rsidRPr="0006785F">
        <w:rPr>
          <w:i/>
          <w:szCs w:val="24"/>
        </w:rPr>
        <w:t>over</w:t>
      </w:r>
      <w:r>
        <w:rPr>
          <w:i/>
          <w:szCs w:val="24"/>
        </w:rPr>
        <w:t xml:space="preserve"> </w:t>
      </w:r>
      <w:r w:rsidRPr="0006785F">
        <w:rPr>
          <w:i/>
          <w:szCs w:val="24"/>
        </w:rPr>
        <w:t>Israel?</w:t>
      </w:r>
      <w:r>
        <w:rPr>
          <w:i/>
          <w:szCs w:val="24"/>
        </w:rPr>
        <w:t xml:space="preserve"> </w:t>
      </w:r>
      <w:r w:rsidRPr="0006785F">
        <w:rPr>
          <w:i/>
          <w:szCs w:val="24"/>
        </w:rPr>
        <w:t>fill</w:t>
      </w:r>
      <w:r>
        <w:rPr>
          <w:i/>
          <w:szCs w:val="24"/>
        </w:rPr>
        <w:t xml:space="preserve"> </w:t>
      </w:r>
      <w:r w:rsidRPr="0006785F">
        <w:rPr>
          <w:i/>
          <w:szCs w:val="24"/>
        </w:rPr>
        <w:t>thine</w:t>
      </w:r>
      <w:r>
        <w:rPr>
          <w:i/>
          <w:szCs w:val="24"/>
        </w:rPr>
        <w:t xml:space="preserve"> </w:t>
      </w:r>
      <w:r w:rsidRPr="000A737D">
        <w:rPr>
          <w:i/>
          <w:szCs w:val="24"/>
        </w:rPr>
        <w:t>horn</w:t>
      </w:r>
      <w:r>
        <w:rPr>
          <w:i/>
          <w:szCs w:val="24"/>
        </w:rPr>
        <w:t xml:space="preserve"> </w:t>
      </w:r>
      <w:r w:rsidRPr="0006785F">
        <w:rPr>
          <w:i/>
          <w:szCs w:val="24"/>
        </w:rPr>
        <w:t>with</w:t>
      </w:r>
      <w:r>
        <w:rPr>
          <w:i/>
          <w:szCs w:val="24"/>
        </w:rPr>
        <w:t xml:space="preserve"> </w:t>
      </w:r>
      <w:r w:rsidRPr="0006785F">
        <w:rPr>
          <w:i/>
          <w:szCs w:val="24"/>
        </w:rPr>
        <w:t>oil,</w:t>
      </w:r>
      <w:r>
        <w:rPr>
          <w:i/>
          <w:szCs w:val="24"/>
        </w:rPr>
        <w:t xml:space="preserve"> </w:t>
      </w:r>
      <w:r w:rsidRPr="0006785F">
        <w:rPr>
          <w:i/>
          <w:szCs w:val="24"/>
        </w:rPr>
        <w:t>and</w:t>
      </w:r>
      <w:r>
        <w:rPr>
          <w:i/>
          <w:szCs w:val="24"/>
        </w:rPr>
        <w:t xml:space="preserve"> </w:t>
      </w:r>
      <w:r w:rsidRPr="0006785F">
        <w:rPr>
          <w:i/>
          <w:szCs w:val="24"/>
        </w:rPr>
        <w:t>go,</w:t>
      </w:r>
      <w:r>
        <w:rPr>
          <w:i/>
          <w:szCs w:val="24"/>
        </w:rPr>
        <w:t xml:space="preserve"> </w:t>
      </w:r>
      <w:r w:rsidRPr="0006785F">
        <w:rPr>
          <w:i/>
          <w:szCs w:val="24"/>
        </w:rPr>
        <w:t>I</w:t>
      </w:r>
      <w:r>
        <w:rPr>
          <w:i/>
          <w:szCs w:val="24"/>
        </w:rPr>
        <w:t xml:space="preserve"> </w:t>
      </w:r>
      <w:r w:rsidRPr="0006785F">
        <w:rPr>
          <w:i/>
          <w:szCs w:val="24"/>
        </w:rPr>
        <w:t>will</w:t>
      </w:r>
      <w:r>
        <w:rPr>
          <w:i/>
          <w:szCs w:val="24"/>
        </w:rPr>
        <w:t xml:space="preserve"> </w:t>
      </w:r>
      <w:r w:rsidRPr="0006785F">
        <w:rPr>
          <w:i/>
          <w:szCs w:val="24"/>
        </w:rPr>
        <w:t>send</w:t>
      </w:r>
      <w:r>
        <w:rPr>
          <w:i/>
          <w:szCs w:val="24"/>
        </w:rPr>
        <w:t xml:space="preserve"> </w:t>
      </w:r>
      <w:r w:rsidRPr="0006785F">
        <w:rPr>
          <w:i/>
          <w:szCs w:val="24"/>
        </w:rPr>
        <w:t>thee</w:t>
      </w:r>
      <w:r>
        <w:rPr>
          <w:i/>
          <w:szCs w:val="24"/>
        </w:rPr>
        <w:t xml:space="preserve"> </w:t>
      </w:r>
      <w:r w:rsidRPr="0006785F">
        <w:rPr>
          <w:i/>
          <w:szCs w:val="24"/>
        </w:rPr>
        <w:t>to</w:t>
      </w:r>
      <w:r>
        <w:rPr>
          <w:i/>
          <w:szCs w:val="24"/>
        </w:rPr>
        <w:t xml:space="preserve"> </w:t>
      </w:r>
      <w:r w:rsidRPr="0006785F">
        <w:rPr>
          <w:i/>
          <w:szCs w:val="24"/>
        </w:rPr>
        <w:t>Jesse</w:t>
      </w:r>
      <w:r>
        <w:rPr>
          <w:i/>
          <w:szCs w:val="24"/>
        </w:rPr>
        <w:t xml:space="preserve"> </w:t>
      </w:r>
      <w:r w:rsidRPr="0006785F">
        <w:rPr>
          <w:i/>
          <w:szCs w:val="24"/>
        </w:rPr>
        <w:t>the</w:t>
      </w:r>
      <w:r>
        <w:rPr>
          <w:i/>
          <w:szCs w:val="24"/>
        </w:rPr>
        <w:t xml:space="preserve"> </w:t>
      </w:r>
      <w:r w:rsidRPr="0006785F">
        <w:rPr>
          <w:i/>
          <w:szCs w:val="24"/>
        </w:rPr>
        <w:t>Beth-lehemite:</w:t>
      </w:r>
      <w:r>
        <w:rPr>
          <w:i/>
          <w:szCs w:val="24"/>
        </w:rPr>
        <w:t xml:space="preserve"> </w:t>
      </w:r>
      <w:r w:rsidRPr="0006785F">
        <w:rPr>
          <w:i/>
          <w:szCs w:val="24"/>
        </w:rPr>
        <w:t>for</w:t>
      </w:r>
      <w:r>
        <w:rPr>
          <w:i/>
          <w:szCs w:val="24"/>
        </w:rPr>
        <w:t xml:space="preserve"> </w:t>
      </w:r>
      <w:r w:rsidRPr="0006785F">
        <w:rPr>
          <w:i/>
          <w:szCs w:val="24"/>
        </w:rPr>
        <w:t>I</w:t>
      </w:r>
      <w:r>
        <w:rPr>
          <w:i/>
          <w:szCs w:val="24"/>
        </w:rPr>
        <w:t xml:space="preserve"> </w:t>
      </w:r>
      <w:r w:rsidRPr="0006785F">
        <w:rPr>
          <w:i/>
          <w:szCs w:val="24"/>
        </w:rPr>
        <w:t>have</w:t>
      </w:r>
      <w:r>
        <w:rPr>
          <w:i/>
          <w:szCs w:val="24"/>
        </w:rPr>
        <w:t xml:space="preserve"> </w:t>
      </w:r>
      <w:r w:rsidRPr="0006785F">
        <w:rPr>
          <w:i/>
          <w:szCs w:val="24"/>
        </w:rPr>
        <w:t>provided</w:t>
      </w:r>
      <w:r>
        <w:rPr>
          <w:i/>
          <w:szCs w:val="24"/>
        </w:rPr>
        <w:t xml:space="preserve"> </w:t>
      </w:r>
      <w:r w:rsidRPr="0006785F">
        <w:rPr>
          <w:i/>
          <w:szCs w:val="24"/>
        </w:rPr>
        <w:t>me</w:t>
      </w:r>
      <w:r>
        <w:rPr>
          <w:i/>
          <w:szCs w:val="24"/>
        </w:rPr>
        <w:t xml:space="preserve"> </w:t>
      </w:r>
      <w:r w:rsidRPr="0006785F">
        <w:rPr>
          <w:i/>
          <w:szCs w:val="24"/>
        </w:rPr>
        <w:t>a</w:t>
      </w:r>
      <w:r>
        <w:rPr>
          <w:i/>
          <w:szCs w:val="24"/>
        </w:rPr>
        <w:t xml:space="preserve"> </w:t>
      </w:r>
      <w:r w:rsidRPr="0006785F">
        <w:rPr>
          <w:i/>
          <w:szCs w:val="24"/>
        </w:rPr>
        <w:t>king</w:t>
      </w:r>
      <w:r>
        <w:rPr>
          <w:i/>
          <w:szCs w:val="24"/>
        </w:rPr>
        <w:t xml:space="preserve"> </w:t>
      </w:r>
      <w:r w:rsidRPr="0006785F">
        <w:rPr>
          <w:i/>
          <w:szCs w:val="24"/>
        </w:rPr>
        <w:t>among</w:t>
      </w:r>
      <w:r>
        <w:rPr>
          <w:i/>
          <w:szCs w:val="24"/>
        </w:rPr>
        <w:t xml:space="preserve"> </w:t>
      </w:r>
      <w:r w:rsidRPr="0006785F">
        <w:rPr>
          <w:i/>
          <w:szCs w:val="24"/>
        </w:rPr>
        <w:t>his</w:t>
      </w:r>
      <w:r>
        <w:rPr>
          <w:i/>
          <w:szCs w:val="24"/>
        </w:rPr>
        <w:t xml:space="preserve"> </w:t>
      </w:r>
      <w:r w:rsidRPr="0006785F">
        <w:rPr>
          <w:i/>
          <w:szCs w:val="24"/>
        </w:rPr>
        <w:t>sons.</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1</w:t>
      </w:r>
      <w:r>
        <w:rPr>
          <w:b/>
          <w:bCs/>
          <w:i/>
          <w:szCs w:val="24"/>
        </w:rPr>
        <w:t xml:space="preserve"> </w:t>
      </w:r>
      <w:r w:rsidRPr="0006785F">
        <w:rPr>
          <w:b/>
          <w:bCs/>
          <w:i/>
          <w:szCs w:val="24"/>
        </w:rPr>
        <w:t>Melachim</w:t>
      </w:r>
      <w:r>
        <w:rPr>
          <w:b/>
          <w:bCs/>
          <w:i/>
          <w:szCs w:val="24"/>
        </w:rPr>
        <w:t xml:space="preserve"> </w:t>
      </w:r>
      <w:r w:rsidRPr="0006785F">
        <w:rPr>
          <w:b/>
          <w:bCs/>
          <w:i/>
          <w:szCs w:val="24"/>
        </w:rPr>
        <w:t>(Kings)</w:t>
      </w:r>
      <w:r>
        <w:rPr>
          <w:b/>
          <w:bCs/>
          <w:i/>
          <w:szCs w:val="24"/>
        </w:rPr>
        <w:t xml:space="preserve"> </w:t>
      </w:r>
      <w:r w:rsidRPr="0006785F">
        <w:rPr>
          <w:b/>
          <w:bCs/>
          <w:i/>
          <w:szCs w:val="24"/>
        </w:rPr>
        <w:t>1:39</w:t>
      </w:r>
      <w:r>
        <w:rPr>
          <w:i/>
          <w:szCs w:val="24"/>
        </w:rPr>
        <w:t xml:space="preserve"> </w:t>
      </w:r>
      <w:r w:rsidRPr="0006785F">
        <w:rPr>
          <w:i/>
          <w:szCs w:val="24"/>
        </w:rPr>
        <w:t>And</w:t>
      </w:r>
      <w:r>
        <w:rPr>
          <w:i/>
          <w:szCs w:val="24"/>
        </w:rPr>
        <w:t xml:space="preserve"> </w:t>
      </w:r>
      <w:r w:rsidRPr="0006785F">
        <w:rPr>
          <w:i/>
          <w:szCs w:val="24"/>
        </w:rPr>
        <w:t>Zadok</w:t>
      </w:r>
      <w:r>
        <w:rPr>
          <w:i/>
          <w:szCs w:val="24"/>
        </w:rPr>
        <w:t xml:space="preserve"> </w:t>
      </w:r>
      <w:r w:rsidRPr="0006785F">
        <w:rPr>
          <w:i/>
          <w:szCs w:val="24"/>
        </w:rPr>
        <w:t>the</w:t>
      </w:r>
      <w:r>
        <w:rPr>
          <w:i/>
          <w:szCs w:val="24"/>
        </w:rPr>
        <w:t xml:space="preserve"> </w:t>
      </w:r>
      <w:r w:rsidRPr="000A737D">
        <w:rPr>
          <w:i/>
          <w:szCs w:val="24"/>
        </w:rPr>
        <w:t>priest</w:t>
      </w:r>
      <w:r>
        <w:rPr>
          <w:i/>
          <w:szCs w:val="24"/>
        </w:rPr>
        <w:t xml:space="preserve"> </w:t>
      </w:r>
      <w:r w:rsidRPr="0006785F">
        <w:rPr>
          <w:i/>
          <w:szCs w:val="24"/>
        </w:rPr>
        <w:t>took</w:t>
      </w:r>
      <w:r>
        <w:rPr>
          <w:i/>
          <w:szCs w:val="24"/>
        </w:rPr>
        <w:t xml:space="preserve"> </w:t>
      </w:r>
      <w:r w:rsidRPr="0006785F">
        <w:rPr>
          <w:i/>
          <w:szCs w:val="24"/>
        </w:rPr>
        <w:t>an</w:t>
      </w:r>
      <w:r>
        <w:rPr>
          <w:i/>
          <w:szCs w:val="24"/>
        </w:rPr>
        <w:t xml:space="preserve"> </w:t>
      </w:r>
      <w:r w:rsidRPr="000A737D">
        <w:rPr>
          <w:i/>
          <w:szCs w:val="24"/>
        </w:rPr>
        <w:t>horn</w:t>
      </w:r>
      <w:r>
        <w:rPr>
          <w:i/>
          <w:szCs w:val="24"/>
        </w:rPr>
        <w:t xml:space="preserve"> </w:t>
      </w:r>
      <w:r w:rsidRPr="0006785F">
        <w:rPr>
          <w:i/>
          <w:szCs w:val="24"/>
        </w:rPr>
        <w:t>of</w:t>
      </w:r>
      <w:r>
        <w:rPr>
          <w:i/>
          <w:szCs w:val="24"/>
        </w:rPr>
        <w:t xml:space="preserve"> </w:t>
      </w:r>
      <w:r w:rsidRPr="0006785F">
        <w:rPr>
          <w:i/>
          <w:szCs w:val="24"/>
        </w:rPr>
        <w:t>oil</w:t>
      </w:r>
      <w:r>
        <w:rPr>
          <w:i/>
          <w:szCs w:val="24"/>
        </w:rPr>
        <w:t xml:space="preserve"> </w:t>
      </w:r>
      <w:r w:rsidRPr="0006785F">
        <w:rPr>
          <w:i/>
          <w:szCs w:val="24"/>
        </w:rPr>
        <w:t>out</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A737D">
        <w:rPr>
          <w:i/>
          <w:szCs w:val="24"/>
        </w:rPr>
        <w:t>tabernacle</w:t>
      </w:r>
      <w:r w:rsidRPr="0006785F">
        <w:rPr>
          <w:i/>
          <w:szCs w:val="24"/>
        </w:rPr>
        <w:t>,</w:t>
      </w:r>
      <w:r>
        <w:rPr>
          <w:i/>
          <w:szCs w:val="24"/>
        </w:rPr>
        <w:t xml:space="preserve"> </w:t>
      </w:r>
      <w:r w:rsidRPr="0006785F">
        <w:rPr>
          <w:i/>
          <w:szCs w:val="24"/>
        </w:rPr>
        <w:t>and</w:t>
      </w:r>
      <w:r>
        <w:rPr>
          <w:i/>
          <w:szCs w:val="24"/>
        </w:rPr>
        <w:t xml:space="preserve"> </w:t>
      </w:r>
      <w:r w:rsidRPr="0006785F">
        <w:rPr>
          <w:i/>
          <w:szCs w:val="24"/>
        </w:rPr>
        <w:t>anointed</w:t>
      </w:r>
      <w:r>
        <w:rPr>
          <w:i/>
          <w:szCs w:val="24"/>
        </w:rPr>
        <w:t xml:space="preserve"> </w:t>
      </w:r>
      <w:r w:rsidRPr="0006785F">
        <w:rPr>
          <w:i/>
          <w:szCs w:val="24"/>
        </w:rPr>
        <w:t>Solomon.</w:t>
      </w:r>
      <w:r>
        <w:rPr>
          <w:i/>
          <w:szCs w:val="24"/>
        </w:rPr>
        <w:t xml:space="preserve"> </w:t>
      </w:r>
      <w:r w:rsidRPr="0006785F">
        <w:rPr>
          <w:i/>
          <w:szCs w:val="24"/>
        </w:rPr>
        <w:t>And</w:t>
      </w:r>
      <w:r>
        <w:rPr>
          <w:i/>
          <w:szCs w:val="24"/>
        </w:rPr>
        <w:t xml:space="preserve"> </w:t>
      </w:r>
      <w:r w:rsidRPr="0006785F">
        <w:rPr>
          <w:i/>
          <w:szCs w:val="24"/>
        </w:rPr>
        <w:t>they</w:t>
      </w:r>
      <w:r>
        <w:rPr>
          <w:i/>
          <w:szCs w:val="24"/>
        </w:rPr>
        <w:t xml:space="preserve"> </w:t>
      </w:r>
      <w:r w:rsidRPr="0006785F">
        <w:rPr>
          <w:i/>
          <w:szCs w:val="24"/>
        </w:rPr>
        <w:t>blew</w:t>
      </w:r>
      <w:r>
        <w:rPr>
          <w:i/>
          <w:szCs w:val="24"/>
        </w:rPr>
        <w:t xml:space="preserve"> </w:t>
      </w:r>
      <w:r w:rsidRPr="0006785F">
        <w:rPr>
          <w:i/>
          <w:szCs w:val="24"/>
        </w:rPr>
        <w:t>the</w:t>
      </w:r>
      <w:r>
        <w:rPr>
          <w:i/>
          <w:szCs w:val="24"/>
        </w:rPr>
        <w:t xml:space="preserve"> </w:t>
      </w:r>
      <w:r w:rsidRPr="0006785F">
        <w:rPr>
          <w:i/>
          <w:szCs w:val="24"/>
        </w:rPr>
        <w:t>trumpet;</w:t>
      </w:r>
      <w:r>
        <w:rPr>
          <w:i/>
          <w:szCs w:val="24"/>
        </w:rPr>
        <w:t xml:space="preserve"> </w:t>
      </w:r>
      <w:r w:rsidRPr="0006785F">
        <w:rPr>
          <w:i/>
          <w:szCs w:val="24"/>
        </w:rPr>
        <w:t>and</w:t>
      </w:r>
      <w:r>
        <w:rPr>
          <w:i/>
          <w:szCs w:val="24"/>
        </w:rPr>
        <w:t xml:space="preserve"> </w:t>
      </w:r>
      <w:r w:rsidRPr="0006785F">
        <w:rPr>
          <w:i/>
          <w:szCs w:val="24"/>
        </w:rPr>
        <w:t>all</w:t>
      </w:r>
      <w:r>
        <w:rPr>
          <w:i/>
          <w:szCs w:val="24"/>
        </w:rPr>
        <w:t xml:space="preserve"> </w:t>
      </w:r>
      <w:r w:rsidRPr="0006785F">
        <w:rPr>
          <w:i/>
          <w:szCs w:val="24"/>
        </w:rPr>
        <w:t>the</w:t>
      </w:r>
      <w:r>
        <w:rPr>
          <w:i/>
          <w:szCs w:val="24"/>
        </w:rPr>
        <w:t xml:space="preserve"> </w:t>
      </w:r>
      <w:r w:rsidRPr="0006785F">
        <w:rPr>
          <w:i/>
          <w:szCs w:val="24"/>
        </w:rPr>
        <w:t>people</w:t>
      </w:r>
      <w:r>
        <w:rPr>
          <w:i/>
          <w:szCs w:val="24"/>
        </w:rPr>
        <w:t xml:space="preserve"> </w:t>
      </w:r>
      <w:r w:rsidRPr="0006785F">
        <w:rPr>
          <w:i/>
          <w:szCs w:val="24"/>
        </w:rPr>
        <w:t>said,</w:t>
      </w:r>
      <w:r>
        <w:rPr>
          <w:i/>
          <w:szCs w:val="24"/>
        </w:rPr>
        <w:t xml:space="preserve"> </w:t>
      </w:r>
      <w:r w:rsidRPr="0006785F">
        <w:rPr>
          <w:i/>
          <w:szCs w:val="24"/>
        </w:rPr>
        <w:t>G-d</w:t>
      </w:r>
      <w:r>
        <w:rPr>
          <w:i/>
          <w:szCs w:val="24"/>
        </w:rPr>
        <w:t xml:space="preserve"> </w:t>
      </w:r>
      <w:r w:rsidRPr="000A737D">
        <w:rPr>
          <w:i/>
          <w:szCs w:val="24"/>
        </w:rPr>
        <w:t>save</w:t>
      </w:r>
      <w:r>
        <w:rPr>
          <w:i/>
          <w:szCs w:val="24"/>
        </w:rPr>
        <w:t xml:space="preserve"> </w:t>
      </w:r>
      <w:r w:rsidRPr="0006785F">
        <w:rPr>
          <w:i/>
          <w:szCs w:val="24"/>
        </w:rPr>
        <w:t>king</w:t>
      </w:r>
      <w:r>
        <w:rPr>
          <w:i/>
          <w:szCs w:val="24"/>
        </w:rPr>
        <w:t xml:space="preserve"> </w:t>
      </w:r>
      <w:r w:rsidRPr="0006785F">
        <w:rPr>
          <w:i/>
          <w:szCs w:val="24"/>
        </w:rPr>
        <w:t>Solomon.</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Why</w:t>
      </w:r>
      <w:r>
        <w:rPr>
          <w:szCs w:val="24"/>
        </w:rPr>
        <w:t xml:space="preserve"> </w:t>
      </w:r>
      <w:r w:rsidRPr="0006785F">
        <w:rPr>
          <w:szCs w:val="24"/>
        </w:rPr>
        <w:t>do</w:t>
      </w:r>
      <w:r>
        <w:rPr>
          <w:szCs w:val="24"/>
        </w:rPr>
        <w:t xml:space="preserve"> </w:t>
      </w:r>
      <w:r w:rsidRPr="000A737D">
        <w:rPr>
          <w:szCs w:val="24"/>
        </w:rPr>
        <w:t>Jews</w:t>
      </w:r>
      <w:r w:rsidRPr="0006785F">
        <w:rPr>
          <w:szCs w:val="24"/>
        </w:rPr>
        <w:t>,</w:t>
      </w:r>
      <w:r>
        <w:rPr>
          <w:szCs w:val="24"/>
        </w:rPr>
        <w:t xml:space="preserve"> </w:t>
      </w:r>
      <w:r w:rsidRPr="0006785F">
        <w:rPr>
          <w:szCs w:val="24"/>
        </w:rPr>
        <w:t>alone,</w:t>
      </w:r>
      <w:r>
        <w:rPr>
          <w:szCs w:val="24"/>
        </w:rPr>
        <w:t xml:space="preserve"> </w:t>
      </w:r>
      <w:r w:rsidRPr="0006785F">
        <w:rPr>
          <w:szCs w:val="24"/>
        </w:rPr>
        <w:t>make</w:t>
      </w:r>
      <w:r>
        <w:rPr>
          <w:szCs w:val="24"/>
        </w:rPr>
        <w:t xml:space="preserve"> </w:t>
      </w:r>
      <w:r w:rsidRPr="0006785F">
        <w:rPr>
          <w:szCs w:val="24"/>
        </w:rPr>
        <w:t>their</w:t>
      </w:r>
      <w:r>
        <w:rPr>
          <w:szCs w:val="24"/>
        </w:rPr>
        <w:t xml:space="preserve"> </w:t>
      </w:r>
      <w:r w:rsidRPr="0006785F">
        <w:rPr>
          <w:szCs w:val="24"/>
        </w:rPr>
        <w:t>kings</w:t>
      </w:r>
      <w:r>
        <w:rPr>
          <w:szCs w:val="24"/>
        </w:rPr>
        <w:t xml:space="preserve"> </w:t>
      </w:r>
      <w:r w:rsidRPr="0006785F">
        <w:rPr>
          <w:szCs w:val="24"/>
        </w:rPr>
        <w:t>by</w:t>
      </w:r>
      <w:r>
        <w:rPr>
          <w:szCs w:val="24"/>
        </w:rPr>
        <w:t xml:space="preserve"> </w:t>
      </w:r>
      <w:r w:rsidRPr="0006785F">
        <w:rPr>
          <w:szCs w:val="24"/>
        </w:rPr>
        <w:t>pouring</w:t>
      </w:r>
      <w:r>
        <w:rPr>
          <w:szCs w:val="24"/>
        </w:rPr>
        <w:t xml:space="preserve"> </w:t>
      </w:r>
      <w:r w:rsidRPr="0006785F">
        <w:rPr>
          <w:szCs w:val="24"/>
        </w:rPr>
        <w:t>oil</w:t>
      </w:r>
      <w:r>
        <w:rPr>
          <w:szCs w:val="24"/>
        </w:rPr>
        <w:t xml:space="preserve"> </w:t>
      </w:r>
      <w:r w:rsidRPr="0006785F">
        <w:rPr>
          <w:szCs w:val="24"/>
        </w:rPr>
        <w:t>on</w:t>
      </w:r>
      <w:r>
        <w:rPr>
          <w:szCs w:val="24"/>
        </w:rPr>
        <w:t xml:space="preserve"> </w:t>
      </w:r>
      <w:r w:rsidRPr="0006785F">
        <w:rPr>
          <w:szCs w:val="24"/>
        </w:rPr>
        <w:t>them?</w:t>
      </w:r>
      <w:r>
        <w:rPr>
          <w:szCs w:val="24"/>
        </w:rPr>
        <w:t xml:space="preserve"> </w:t>
      </w:r>
      <w:r w:rsidRPr="0006785F">
        <w:rPr>
          <w:szCs w:val="24"/>
        </w:rPr>
        <w:t>Shemen,</w:t>
      </w:r>
      <w:r>
        <w:rPr>
          <w:szCs w:val="24"/>
        </w:rPr>
        <w:t xml:space="preserve"> </w:t>
      </w:r>
      <w:r w:rsidRPr="0006785F">
        <w:rPr>
          <w:szCs w:val="24"/>
        </w:rPr>
        <w:t>oil,</w:t>
      </w:r>
      <w:r>
        <w:rPr>
          <w:szCs w:val="24"/>
        </w:rPr>
        <w:t xml:space="preserve"> </w:t>
      </w:r>
      <w:r w:rsidRPr="0006785F">
        <w:rPr>
          <w:szCs w:val="24"/>
        </w:rPr>
        <w:t>is</w:t>
      </w:r>
      <w:r>
        <w:rPr>
          <w:szCs w:val="24"/>
        </w:rPr>
        <w:t xml:space="preserve"> </w:t>
      </w:r>
      <w:r w:rsidRPr="0006785F">
        <w:rPr>
          <w:szCs w:val="24"/>
        </w:rPr>
        <w:t>always</w:t>
      </w:r>
      <w:r>
        <w:rPr>
          <w:szCs w:val="24"/>
        </w:rPr>
        <w:t xml:space="preserve"> </w:t>
      </w:r>
      <w:r w:rsidRPr="0006785F">
        <w:rPr>
          <w:szCs w:val="24"/>
        </w:rPr>
        <w:t>the</w:t>
      </w:r>
      <w:r>
        <w:rPr>
          <w:szCs w:val="24"/>
        </w:rPr>
        <w:t xml:space="preserve"> </w:t>
      </w:r>
      <w:r w:rsidRPr="0006785F">
        <w:rPr>
          <w:szCs w:val="24"/>
        </w:rPr>
        <w:t>symbol</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to</w:t>
      </w:r>
      <w:r>
        <w:rPr>
          <w:szCs w:val="24"/>
        </w:rPr>
        <w:t xml:space="preserve"> </w:t>
      </w:r>
      <w:r w:rsidRPr="0006785F">
        <w:rPr>
          <w:szCs w:val="24"/>
        </w:rPr>
        <w:t>a</w:t>
      </w:r>
      <w:r>
        <w:rPr>
          <w:szCs w:val="24"/>
        </w:rPr>
        <w:t xml:space="preserve"> </w:t>
      </w:r>
      <w:r w:rsidRPr="0006785F">
        <w:rPr>
          <w:szCs w:val="24"/>
        </w:rPr>
        <w:t>higher</w:t>
      </w:r>
      <w:r>
        <w:rPr>
          <w:szCs w:val="24"/>
        </w:rPr>
        <w:t xml:space="preserve"> </w:t>
      </w:r>
      <w:r w:rsidRPr="0006785F">
        <w:rPr>
          <w:szCs w:val="24"/>
        </w:rPr>
        <w:t>being.</w:t>
      </w:r>
      <w:r>
        <w:rPr>
          <w:szCs w:val="24"/>
        </w:rPr>
        <w:t xml:space="preserve"> </w:t>
      </w:r>
      <w:r w:rsidRPr="0006785F">
        <w:rPr>
          <w:szCs w:val="24"/>
        </w:rPr>
        <w:t>When</w:t>
      </w:r>
      <w:r>
        <w:rPr>
          <w:szCs w:val="24"/>
        </w:rPr>
        <w:t xml:space="preserve"> </w:t>
      </w:r>
      <w:r w:rsidRPr="0006785F">
        <w:rPr>
          <w:szCs w:val="24"/>
        </w:rPr>
        <w:t>a</w:t>
      </w:r>
      <w:r>
        <w:rPr>
          <w:szCs w:val="24"/>
        </w:rPr>
        <w:t xml:space="preserve"> </w:t>
      </w:r>
      <w:r w:rsidRPr="0006785F">
        <w:rPr>
          <w:szCs w:val="24"/>
        </w:rPr>
        <w:t>man</w:t>
      </w:r>
      <w:r>
        <w:rPr>
          <w:szCs w:val="24"/>
        </w:rPr>
        <w:t xml:space="preserve"> </w:t>
      </w:r>
      <w:r w:rsidRPr="0006785F">
        <w:rPr>
          <w:szCs w:val="24"/>
        </w:rPr>
        <w:t>reaches</w:t>
      </w:r>
      <w:r>
        <w:rPr>
          <w:szCs w:val="24"/>
        </w:rPr>
        <w:t xml:space="preserve"> </w:t>
      </w:r>
      <w:r w:rsidRPr="0006785F">
        <w:rPr>
          <w:szCs w:val="24"/>
        </w:rPr>
        <w:t>an</w:t>
      </w:r>
      <w:r>
        <w:rPr>
          <w:szCs w:val="24"/>
        </w:rPr>
        <w:t xml:space="preserve"> </w:t>
      </w:r>
      <w:r w:rsidRPr="0006785F">
        <w:rPr>
          <w:szCs w:val="24"/>
        </w:rPr>
        <w:t>exalted</w:t>
      </w:r>
      <w:r>
        <w:rPr>
          <w:szCs w:val="24"/>
        </w:rPr>
        <w:t xml:space="preserve"> </w:t>
      </w:r>
      <w:r w:rsidRPr="0006785F">
        <w:rPr>
          <w:szCs w:val="24"/>
        </w:rPr>
        <w:t>status</w:t>
      </w:r>
      <w:r>
        <w:rPr>
          <w:szCs w:val="24"/>
        </w:rPr>
        <w:t xml:space="preserve"> </w:t>
      </w:r>
      <w:r w:rsidRPr="0006785F">
        <w:rPr>
          <w:szCs w:val="24"/>
        </w:rPr>
        <w:t>relative</w:t>
      </w:r>
      <w:r>
        <w:rPr>
          <w:szCs w:val="24"/>
        </w:rPr>
        <w:t xml:space="preserve"> </w:t>
      </w:r>
      <w:r w:rsidRPr="0006785F">
        <w:rPr>
          <w:szCs w:val="24"/>
        </w:rPr>
        <w:t>to</w:t>
      </w:r>
      <w:r>
        <w:rPr>
          <w:szCs w:val="24"/>
        </w:rPr>
        <w:t xml:space="preserve"> </w:t>
      </w:r>
      <w:r w:rsidRPr="0006785F">
        <w:rPr>
          <w:szCs w:val="24"/>
        </w:rPr>
        <w:t>other</w:t>
      </w:r>
      <w:r>
        <w:rPr>
          <w:szCs w:val="24"/>
        </w:rPr>
        <w:t xml:space="preserve"> </w:t>
      </w:r>
      <w:r w:rsidRPr="0006785F">
        <w:rPr>
          <w:szCs w:val="24"/>
        </w:rPr>
        <w:t>men,</w:t>
      </w:r>
      <w:r>
        <w:rPr>
          <w:szCs w:val="24"/>
        </w:rPr>
        <w:t xml:space="preserve"> </w:t>
      </w:r>
      <w:r w:rsidRPr="0006785F">
        <w:rPr>
          <w:szCs w:val="24"/>
        </w:rPr>
        <w:t>the</w:t>
      </w:r>
      <w:r>
        <w:rPr>
          <w:szCs w:val="24"/>
        </w:rPr>
        <w:t xml:space="preserve"> </w:t>
      </w:r>
      <w:r w:rsidRPr="0006785F">
        <w:rPr>
          <w:szCs w:val="24"/>
        </w:rPr>
        <w:t>prophet</w:t>
      </w:r>
      <w:r>
        <w:rPr>
          <w:szCs w:val="24"/>
        </w:rPr>
        <w:t xml:space="preserve"> </w:t>
      </w:r>
      <w:r w:rsidRPr="0006785F">
        <w:rPr>
          <w:szCs w:val="24"/>
        </w:rPr>
        <w:t>pours</w:t>
      </w:r>
      <w:r>
        <w:rPr>
          <w:szCs w:val="24"/>
        </w:rPr>
        <w:t xml:space="preserve"> </w:t>
      </w:r>
      <w:r w:rsidRPr="0006785F">
        <w:rPr>
          <w:szCs w:val="24"/>
        </w:rPr>
        <w:t>oil</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A737D">
        <w:rPr>
          <w:szCs w:val="24"/>
        </w:rPr>
        <w:t>head</w:t>
      </w:r>
      <w:r>
        <w:rPr>
          <w:szCs w:val="24"/>
        </w:rPr>
        <w:t xml:space="preserve"> </w:t>
      </w:r>
      <w:r w:rsidRPr="0006785F">
        <w:rPr>
          <w:szCs w:val="24"/>
        </w:rPr>
        <w:t>which</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6785F">
        <w:rPr>
          <w:szCs w:val="24"/>
        </w:rPr>
        <w:t>symbol</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sidRPr="0006785F">
        <w:rPr>
          <w:szCs w:val="24"/>
        </w:rPr>
        <w:t>.</w:t>
      </w:r>
      <w:r>
        <w:rPr>
          <w:szCs w:val="24"/>
        </w:rPr>
        <w:t xml:space="preserve"> </w:t>
      </w:r>
      <w:r w:rsidRPr="0006785F">
        <w:rPr>
          <w:szCs w:val="24"/>
        </w:rPr>
        <w:t>The</w:t>
      </w:r>
      <w:r>
        <w:rPr>
          <w:szCs w:val="24"/>
        </w:rPr>
        <w:t xml:space="preserve"> </w:t>
      </w:r>
      <w:r w:rsidRPr="000A737D">
        <w:rPr>
          <w:szCs w:val="24"/>
        </w:rPr>
        <w:t>head</w:t>
      </w:r>
      <w:r>
        <w:rPr>
          <w:szCs w:val="24"/>
        </w:rPr>
        <w:t xml:space="preserve"> </w:t>
      </w:r>
      <w:r w:rsidRPr="0006785F">
        <w:rPr>
          <w:szCs w:val="24"/>
        </w:rPr>
        <w:t>is</w:t>
      </w:r>
      <w:r>
        <w:rPr>
          <w:szCs w:val="24"/>
        </w:rPr>
        <w:t xml:space="preserve"> </w:t>
      </w:r>
      <w:r w:rsidRPr="0006785F">
        <w:rPr>
          <w:szCs w:val="24"/>
        </w:rPr>
        <w:t>also</w:t>
      </w:r>
      <w:r>
        <w:rPr>
          <w:szCs w:val="24"/>
        </w:rPr>
        <w:t xml:space="preserve"> </w:t>
      </w:r>
      <w:r w:rsidRPr="0006785F">
        <w:rPr>
          <w:szCs w:val="24"/>
        </w:rPr>
        <w:t>a</w:t>
      </w:r>
      <w:r>
        <w:rPr>
          <w:szCs w:val="24"/>
        </w:rPr>
        <w:t xml:space="preserve"> </w:t>
      </w:r>
      <w:r w:rsidRPr="0006785F">
        <w:rPr>
          <w:szCs w:val="24"/>
        </w:rPr>
        <w:t>symbol</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This</w:t>
      </w:r>
      <w:r>
        <w:rPr>
          <w:szCs w:val="24"/>
        </w:rPr>
        <w:t xml:space="preserve"> </w:t>
      </w:r>
      <w:r w:rsidRPr="0006785F">
        <w:rPr>
          <w:szCs w:val="24"/>
        </w:rPr>
        <w:t>oil</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Jewish</w:t>
      </w:r>
      <w:r>
        <w:rPr>
          <w:szCs w:val="24"/>
        </w:rPr>
        <w:t xml:space="preserve"> </w:t>
      </w:r>
      <w:r w:rsidRPr="0006785F">
        <w:rPr>
          <w:szCs w:val="24"/>
        </w:rPr>
        <w:t>crown!</w:t>
      </w:r>
      <w:r>
        <w:rPr>
          <w:szCs w:val="24"/>
        </w:rPr>
        <w:t xml:space="preserve"> </w:t>
      </w:r>
      <w:r w:rsidRPr="0006785F">
        <w:rPr>
          <w:szCs w:val="24"/>
        </w:rPr>
        <w:t>The</w:t>
      </w:r>
      <w:r>
        <w:rPr>
          <w:szCs w:val="24"/>
        </w:rPr>
        <w:t xml:space="preserve"> </w:t>
      </w:r>
      <w:r w:rsidRPr="0006785F">
        <w:rPr>
          <w:szCs w:val="24"/>
        </w:rPr>
        <w:t>ultimate</w:t>
      </w:r>
      <w:r>
        <w:rPr>
          <w:szCs w:val="24"/>
        </w:rPr>
        <w:t xml:space="preserve"> </w:t>
      </w:r>
      <w:r w:rsidRPr="0006785F">
        <w:rPr>
          <w:szCs w:val="24"/>
        </w:rPr>
        <w:t>king</w:t>
      </w:r>
      <w:r>
        <w:rPr>
          <w:szCs w:val="24"/>
        </w:rPr>
        <w:t xml:space="preserve"> </w:t>
      </w:r>
      <w:r w:rsidRPr="0006785F">
        <w:rPr>
          <w:szCs w:val="24"/>
        </w:rPr>
        <w:t>has</w:t>
      </w:r>
      <w:r>
        <w:rPr>
          <w:szCs w:val="24"/>
        </w:rPr>
        <w:t xml:space="preserve"> </w:t>
      </w:r>
      <w:r w:rsidRPr="0006785F">
        <w:rPr>
          <w:szCs w:val="24"/>
        </w:rPr>
        <w:t>the</w:t>
      </w:r>
      <w:r>
        <w:rPr>
          <w:szCs w:val="24"/>
        </w:rPr>
        <w:t xml:space="preserve"> </w:t>
      </w:r>
      <w:r w:rsidRPr="0006785F">
        <w:rPr>
          <w:szCs w:val="24"/>
        </w:rPr>
        <w:t>title</w:t>
      </w:r>
      <w:r>
        <w:rPr>
          <w:szCs w:val="24"/>
        </w:rPr>
        <w:t xml:space="preserve"> </w:t>
      </w:r>
      <w:r w:rsidRPr="0006785F">
        <w:rPr>
          <w:szCs w:val="24"/>
        </w:rPr>
        <w:t>of</w:t>
      </w:r>
      <w:r>
        <w:rPr>
          <w:szCs w:val="24"/>
        </w:rPr>
        <w:t xml:space="preserve"> </w:t>
      </w:r>
      <w:r w:rsidRPr="0006785F">
        <w:rPr>
          <w:i/>
          <w:szCs w:val="24"/>
        </w:rPr>
        <w:t>Anointed</w:t>
      </w:r>
      <w:r>
        <w:rPr>
          <w:i/>
          <w:szCs w:val="24"/>
        </w:rPr>
        <w:t xml:space="preserve"> </w:t>
      </w:r>
      <w:r w:rsidRPr="000A737D">
        <w:rPr>
          <w:i/>
          <w:szCs w:val="24"/>
        </w:rPr>
        <w:t>One</w:t>
      </w:r>
      <w:r w:rsidRPr="0006785F">
        <w:rPr>
          <w:szCs w:val="24"/>
        </w:rPr>
        <w:t>,</w:t>
      </w:r>
      <w:r>
        <w:rPr>
          <w:szCs w:val="24"/>
        </w:rPr>
        <w:t xml:space="preserve"> </w:t>
      </w:r>
      <w:r w:rsidRPr="0006785F">
        <w:rPr>
          <w:szCs w:val="24"/>
        </w:rPr>
        <w:t>He</w:t>
      </w:r>
      <w:r>
        <w:rPr>
          <w:szCs w:val="24"/>
        </w:rPr>
        <w:t xml:space="preserve"> </w:t>
      </w:r>
      <w:r w:rsidRPr="0006785F">
        <w:rPr>
          <w:szCs w:val="24"/>
        </w:rPr>
        <w:t>is</w:t>
      </w:r>
      <w:r>
        <w:rPr>
          <w:szCs w:val="24"/>
        </w:rPr>
        <w:t xml:space="preserve"> </w:t>
      </w:r>
      <w:r w:rsidRPr="0006785F">
        <w:rPr>
          <w:szCs w:val="24"/>
        </w:rPr>
        <w:t>called</w:t>
      </w:r>
      <w:r>
        <w:rPr>
          <w:szCs w:val="24"/>
        </w:rPr>
        <w:t xml:space="preserve"> </w:t>
      </w:r>
      <w:r w:rsidRPr="0006785F">
        <w:rPr>
          <w:i/>
          <w:szCs w:val="24"/>
        </w:rPr>
        <w:t>The</w:t>
      </w:r>
      <w:r>
        <w:rPr>
          <w:i/>
          <w:szCs w:val="24"/>
        </w:rPr>
        <w:t xml:space="preserve"> </w:t>
      </w:r>
      <w:r w:rsidRPr="000A737D">
        <w:rPr>
          <w:i/>
          <w:szCs w:val="24"/>
        </w:rPr>
        <w:t>One</w:t>
      </w:r>
      <w:r>
        <w:rPr>
          <w:i/>
          <w:szCs w:val="24"/>
        </w:rPr>
        <w:t xml:space="preserve"> </w:t>
      </w:r>
      <w:r w:rsidRPr="0006785F">
        <w:rPr>
          <w:i/>
          <w:szCs w:val="24"/>
        </w:rPr>
        <w:t>who</w:t>
      </w:r>
      <w:r>
        <w:rPr>
          <w:i/>
          <w:szCs w:val="24"/>
        </w:rPr>
        <w:t xml:space="preserve"> </w:t>
      </w:r>
      <w:r w:rsidRPr="0006785F">
        <w:rPr>
          <w:i/>
          <w:szCs w:val="24"/>
        </w:rPr>
        <w:t>has</w:t>
      </w:r>
      <w:r>
        <w:rPr>
          <w:i/>
          <w:szCs w:val="24"/>
        </w:rPr>
        <w:t xml:space="preserve"> </w:t>
      </w:r>
      <w:r w:rsidRPr="0006785F">
        <w:rPr>
          <w:i/>
          <w:szCs w:val="24"/>
        </w:rPr>
        <w:t>oil</w:t>
      </w:r>
      <w:r>
        <w:rPr>
          <w:i/>
          <w:szCs w:val="24"/>
        </w:rPr>
        <w:t xml:space="preserve"> </w:t>
      </w:r>
      <w:r w:rsidRPr="0006785F">
        <w:rPr>
          <w:i/>
          <w:szCs w:val="24"/>
        </w:rPr>
        <w:t>poured</w:t>
      </w:r>
      <w:r>
        <w:rPr>
          <w:i/>
          <w:szCs w:val="24"/>
        </w:rPr>
        <w:t xml:space="preserve"> </w:t>
      </w:r>
      <w:r w:rsidRPr="0006785F">
        <w:rPr>
          <w:i/>
          <w:szCs w:val="24"/>
        </w:rPr>
        <w:t>on</w:t>
      </w:r>
      <w:r>
        <w:rPr>
          <w:i/>
          <w:szCs w:val="24"/>
        </w:rPr>
        <w:t xml:space="preserve"> </w:t>
      </w:r>
      <w:r w:rsidRPr="0006785F">
        <w:rPr>
          <w:i/>
          <w:szCs w:val="24"/>
        </w:rPr>
        <w:t>his</w:t>
      </w:r>
      <w:r>
        <w:rPr>
          <w:i/>
          <w:szCs w:val="24"/>
        </w:rPr>
        <w:t xml:space="preserve"> </w:t>
      </w:r>
      <w:r w:rsidRPr="000A737D">
        <w:rPr>
          <w:i/>
          <w:szCs w:val="24"/>
        </w:rPr>
        <w:t>head</w:t>
      </w:r>
      <w:r>
        <w:rPr>
          <w:szCs w:val="24"/>
        </w:rPr>
        <w:t xml:space="preserve"> </w:t>
      </w:r>
      <w:r w:rsidRPr="0006785F">
        <w:rPr>
          <w:szCs w:val="24"/>
        </w:rPr>
        <w:t>-</w:t>
      </w:r>
      <w:r>
        <w:rPr>
          <w:szCs w:val="24"/>
        </w:rPr>
        <w:t xml:space="preserve"> </w:t>
      </w:r>
      <w:r w:rsidRPr="000A737D">
        <w:rPr>
          <w:szCs w:val="24"/>
        </w:rPr>
        <w:t>Mashiach</w:t>
      </w:r>
      <w:r w:rsidRPr="0006785F">
        <w:rPr>
          <w:szCs w:val="24"/>
        </w:rPr>
        <w:t>.</w:t>
      </w:r>
      <w:r>
        <w:rPr>
          <w:szCs w:val="24"/>
        </w:rPr>
        <w:t xml:space="preserve"> </w:t>
      </w:r>
      <w:r w:rsidRPr="0006785F">
        <w:rPr>
          <w:szCs w:val="24"/>
        </w:rPr>
        <w:t>The</w:t>
      </w:r>
      <w:r>
        <w:rPr>
          <w:szCs w:val="24"/>
        </w:rPr>
        <w:t xml:space="preserve"> </w:t>
      </w:r>
      <w:r w:rsidRPr="000A737D">
        <w:rPr>
          <w:szCs w:val="24"/>
        </w:rPr>
        <w:t>Mashiach</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ultimate</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us</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sidRPr="0006785F">
        <w:rPr>
          <w:szCs w:val="24"/>
        </w:rPr>
        <w:t>.</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This</w:t>
      </w:r>
      <w:r>
        <w:rPr>
          <w:szCs w:val="24"/>
        </w:rPr>
        <w:t xml:space="preserve"> </w:t>
      </w:r>
      <w:r w:rsidRPr="0006785F">
        <w:rPr>
          <w:szCs w:val="24"/>
        </w:rPr>
        <w:t>idea</w:t>
      </w:r>
      <w:r>
        <w:rPr>
          <w:szCs w:val="24"/>
        </w:rPr>
        <w:t xml:space="preserve"> </w:t>
      </w:r>
      <w:r w:rsidRPr="0006785F">
        <w:rPr>
          <w:szCs w:val="24"/>
        </w:rPr>
        <w:t>of</w:t>
      </w:r>
      <w:r>
        <w:rPr>
          <w:szCs w:val="24"/>
        </w:rPr>
        <w:t xml:space="preserve"> </w:t>
      </w:r>
      <w:r w:rsidRPr="0006785F">
        <w:rPr>
          <w:szCs w:val="24"/>
        </w:rPr>
        <w:t>a</w:t>
      </w:r>
      <w:r>
        <w:rPr>
          <w:szCs w:val="24"/>
        </w:rPr>
        <w:t xml:space="preserve"> </w:t>
      </w:r>
      <w:r w:rsidRPr="0006785F">
        <w:rPr>
          <w:szCs w:val="24"/>
        </w:rPr>
        <w:t>connection</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6785F">
        <w:rPr>
          <w:szCs w:val="24"/>
        </w:rPr>
        <w:t>Yochanan</w:t>
      </w:r>
      <w:r>
        <w:rPr>
          <w:szCs w:val="24"/>
        </w:rPr>
        <w:t xml:space="preserve"> </w:t>
      </w:r>
      <w:r w:rsidRPr="0006785F">
        <w:rPr>
          <w:szCs w:val="24"/>
        </w:rPr>
        <w:t>calls</w:t>
      </w:r>
      <w:r>
        <w:rPr>
          <w:szCs w:val="24"/>
        </w:rPr>
        <w:t xml:space="preserve"> </w:t>
      </w:r>
      <w:r w:rsidRPr="000A737D">
        <w:rPr>
          <w:szCs w:val="24"/>
        </w:rPr>
        <w:t>Mashiach</w:t>
      </w:r>
      <w:r>
        <w:rPr>
          <w:szCs w:val="24"/>
        </w:rPr>
        <w:t xml:space="preserve"> </w:t>
      </w:r>
      <w:r w:rsidRPr="0006785F">
        <w:rPr>
          <w:i/>
          <w:szCs w:val="24"/>
        </w:rPr>
        <w:t>The</w:t>
      </w:r>
      <w:r>
        <w:rPr>
          <w:i/>
          <w:szCs w:val="24"/>
        </w:rPr>
        <w:t xml:space="preserve"> </w:t>
      </w:r>
      <w:r w:rsidRPr="0006785F">
        <w:rPr>
          <w:i/>
          <w:szCs w:val="24"/>
        </w:rPr>
        <w:t>Word</w:t>
      </w:r>
      <w:r w:rsidRPr="0006785F">
        <w:rPr>
          <w:szCs w:val="24"/>
        </w:rPr>
        <w:t>:</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Yochanan</w:t>
      </w:r>
      <w:r>
        <w:rPr>
          <w:b/>
          <w:bCs/>
          <w:i/>
          <w:szCs w:val="24"/>
        </w:rPr>
        <w:t xml:space="preserve"> </w:t>
      </w:r>
      <w:r w:rsidRPr="0006785F">
        <w:rPr>
          <w:b/>
          <w:bCs/>
          <w:i/>
          <w:szCs w:val="24"/>
        </w:rPr>
        <w:t>(John)</w:t>
      </w:r>
      <w:r>
        <w:rPr>
          <w:b/>
          <w:bCs/>
          <w:i/>
          <w:szCs w:val="24"/>
        </w:rPr>
        <w:t xml:space="preserve"> </w:t>
      </w:r>
      <w:r w:rsidRPr="0006785F">
        <w:rPr>
          <w:b/>
          <w:bCs/>
          <w:i/>
          <w:szCs w:val="24"/>
        </w:rPr>
        <w:t>1:1</w:t>
      </w:r>
      <w:r>
        <w:rPr>
          <w:i/>
          <w:szCs w:val="24"/>
        </w:rPr>
        <w:t xml:space="preserve"> </w:t>
      </w:r>
      <w:r w:rsidRPr="0006785F">
        <w:rPr>
          <w:i/>
          <w:szCs w:val="24"/>
        </w:rPr>
        <w:t>In</w:t>
      </w:r>
      <w:r>
        <w:rPr>
          <w:i/>
          <w:szCs w:val="24"/>
        </w:rPr>
        <w:t xml:space="preserve"> </w:t>
      </w:r>
      <w:r w:rsidRPr="0006785F">
        <w:rPr>
          <w:i/>
          <w:szCs w:val="24"/>
        </w:rPr>
        <w:t>the</w:t>
      </w:r>
      <w:r>
        <w:rPr>
          <w:i/>
          <w:szCs w:val="24"/>
        </w:rPr>
        <w:t xml:space="preserve"> </w:t>
      </w:r>
      <w:r w:rsidRPr="0006785F">
        <w:rPr>
          <w:i/>
          <w:szCs w:val="24"/>
        </w:rPr>
        <w:t>beginning</w:t>
      </w:r>
      <w:r>
        <w:rPr>
          <w:i/>
          <w:szCs w:val="24"/>
        </w:rPr>
        <w:t xml:space="preserve"> </w:t>
      </w:r>
      <w:r w:rsidRPr="0006785F">
        <w:rPr>
          <w:i/>
          <w:szCs w:val="24"/>
        </w:rPr>
        <w:t>was</w:t>
      </w:r>
      <w:r>
        <w:rPr>
          <w:i/>
          <w:szCs w:val="24"/>
        </w:rPr>
        <w:t xml:space="preserve"> </w:t>
      </w:r>
      <w:r w:rsidRPr="0006785F">
        <w:rPr>
          <w:i/>
          <w:szCs w:val="24"/>
        </w:rPr>
        <w:t>the</w:t>
      </w:r>
      <w:r>
        <w:rPr>
          <w:i/>
          <w:szCs w:val="24"/>
        </w:rPr>
        <w:t xml:space="preserve"> </w:t>
      </w:r>
      <w:r w:rsidRPr="0006785F">
        <w:rPr>
          <w:i/>
          <w:szCs w:val="24"/>
        </w:rPr>
        <w:t>Word,</w:t>
      </w:r>
      <w:r>
        <w:rPr>
          <w:i/>
          <w:szCs w:val="24"/>
        </w:rPr>
        <w:t xml:space="preserve"> </w:t>
      </w:r>
      <w:r w:rsidRPr="0006785F">
        <w:rPr>
          <w:i/>
          <w:szCs w:val="24"/>
        </w:rPr>
        <w:t>and</w:t>
      </w:r>
      <w:r>
        <w:rPr>
          <w:i/>
          <w:szCs w:val="24"/>
        </w:rPr>
        <w:t xml:space="preserve"> </w:t>
      </w:r>
      <w:r w:rsidRPr="0006785F">
        <w:rPr>
          <w:i/>
          <w:szCs w:val="24"/>
        </w:rPr>
        <w:t>the</w:t>
      </w:r>
      <w:r>
        <w:rPr>
          <w:i/>
          <w:szCs w:val="24"/>
        </w:rPr>
        <w:t xml:space="preserve"> </w:t>
      </w:r>
      <w:r w:rsidRPr="0006785F">
        <w:rPr>
          <w:i/>
          <w:szCs w:val="24"/>
        </w:rPr>
        <w:t>Word</w:t>
      </w:r>
      <w:r>
        <w:rPr>
          <w:i/>
          <w:szCs w:val="24"/>
        </w:rPr>
        <w:t xml:space="preserve"> </w:t>
      </w:r>
      <w:r w:rsidRPr="0006785F">
        <w:rPr>
          <w:i/>
          <w:szCs w:val="24"/>
        </w:rPr>
        <w:t>was</w:t>
      </w:r>
      <w:r>
        <w:rPr>
          <w:i/>
          <w:szCs w:val="24"/>
        </w:rPr>
        <w:t xml:space="preserve"> </w:t>
      </w:r>
      <w:r w:rsidRPr="0006785F">
        <w:rPr>
          <w:i/>
          <w:szCs w:val="24"/>
        </w:rPr>
        <w:t>with</w:t>
      </w:r>
      <w:r>
        <w:rPr>
          <w:i/>
          <w:szCs w:val="24"/>
        </w:rPr>
        <w:t xml:space="preserve"> </w:t>
      </w:r>
      <w:r w:rsidRPr="0006785F">
        <w:rPr>
          <w:i/>
          <w:szCs w:val="24"/>
        </w:rPr>
        <w:t>G-d,</w:t>
      </w:r>
      <w:r>
        <w:rPr>
          <w:i/>
          <w:szCs w:val="24"/>
        </w:rPr>
        <w:t xml:space="preserve"> </w:t>
      </w:r>
      <w:r w:rsidRPr="0006785F">
        <w:rPr>
          <w:i/>
          <w:szCs w:val="24"/>
        </w:rPr>
        <w:t>and</w:t>
      </w:r>
      <w:r>
        <w:rPr>
          <w:i/>
          <w:szCs w:val="24"/>
        </w:rPr>
        <w:t xml:space="preserve"> </w:t>
      </w:r>
      <w:r w:rsidRPr="0006785F">
        <w:rPr>
          <w:i/>
          <w:szCs w:val="24"/>
        </w:rPr>
        <w:t>the</w:t>
      </w:r>
      <w:r>
        <w:rPr>
          <w:i/>
          <w:szCs w:val="24"/>
        </w:rPr>
        <w:t xml:space="preserve"> </w:t>
      </w:r>
      <w:r w:rsidRPr="0006785F">
        <w:rPr>
          <w:i/>
          <w:szCs w:val="24"/>
        </w:rPr>
        <w:t>Word</w:t>
      </w:r>
      <w:r>
        <w:rPr>
          <w:i/>
          <w:szCs w:val="24"/>
        </w:rPr>
        <w:t xml:space="preserve"> </w:t>
      </w:r>
      <w:r w:rsidRPr="0006785F">
        <w:rPr>
          <w:i/>
          <w:szCs w:val="24"/>
        </w:rPr>
        <w:t>was</w:t>
      </w:r>
      <w:r>
        <w:rPr>
          <w:i/>
          <w:szCs w:val="24"/>
        </w:rPr>
        <w:t xml:space="preserve"> </w:t>
      </w:r>
      <w:r w:rsidR="00DF3A64">
        <w:rPr>
          <w:i/>
          <w:szCs w:val="24"/>
        </w:rPr>
        <w:t>a go</w:t>
      </w:r>
      <w:r w:rsidRPr="0006785F">
        <w:rPr>
          <w:i/>
          <w:szCs w:val="24"/>
        </w:rPr>
        <w:t>d.</w:t>
      </w:r>
      <w:r>
        <w:rPr>
          <w:i/>
          <w:szCs w:val="24"/>
        </w:rPr>
        <w:t xml:space="preserve"> </w:t>
      </w:r>
      <w:r w:rsidRPr="0006785F">
        <w:rPr>
          <w:i/>
          <w:szCs w:val="24"/>
        </w:rPr>
        <w:t>The</w:t>
      </w:r>
      <w:r>
        <w:rPr>
          <w:i/>
          <w:szCs w:val="24"/>
        </w:rPr>
        <w:t xml:space="preserve"> </w:t>
      </w:r>
      <w:r w:rsidRPr="0006785F">
        <w:rPr>
          <w:i/>
          <w:szCs w:val="24"/>
        </w:rPr>
        <w:t>same</w:t>
      </w:r>
      <w:r>
        <w:rPr>
          <w:i/>
          <w:szCs w:val="24"/>
        </w:rPr>
        <w:t xml:space="preserve"> </w:t>
      </w:r>
      <w:r w:rsidRPr="0006785F">
        <w:rPr>
          <w:i/>
          <w:szCs w:val="24"/>
        </w:rPr>
        <w:t>was</w:t>
      </w:r>
      <w:r>
        <w:rPr>
          <w:i/>
          <w:szCs w:val="24"/>
        </w:rPr>
        <w:t xml:space="preserve"> </w:t>
      </w:r>
      <w:r w:rsidRPr="0006785F">
        <w:rPr>
          <w:i/>
          <w:szCs w:val="24"/>
        </w:rPr>
        <w:t>in</w:t>
      </w:r>
      <w:r>
        <w:rPr>
          <w:i/>
          <w:szCs w:val="24"/>
        </w:rPr>
        <w:t xml:space="preserve"> </w:t>
      </w:r>
      <w:r w:rsidRPr="0006785F">
        <w:rPr>
          <w:i/>
          <w:szCs w:val="24"/>
        </w:rPr>
        <w:t>the</w:t>
      </w:r>
      <w:r>
        <w:rPr>
          <w:i/>
          <w:szCs w:val="24"/>
        </w:rPr>
        <w:t xml:space="preserve"> </w:t>
      </w:r>
      <w:r w:rsidRPr="0006785F">
        <w:rPr>
          <w:i/>
          <w:szCs w:val="24"/>
        </w:rPr>
        <w:t>beginning</w:t>
      </w:r>
      <w:r>
        <w:rPr>
          <w:i/>
          <w:szCs w:val="24"/>
        </w:rPr>
        <w:t xml:space="preserve"> </w:t>
      </w:r>
      <w:r w:rsidRPr="0006785F">
        <w:rPr>
          <w:i/>
          <w:szCs w:val="24"/>
        </w:rPr>
        <w:t>with</w:t>
      </w:r>
      <w:r>
        <w:rPr>
          <w:i/>
          <w:szCs w:val="24"/>
        </w:rPr>
        <w:t xml:space="preserve"> </w:t>
      </w:r>
      <w:r w:rsidRPr="0006785F">
        <w:rPr>
          <w:i/>
          <w:szCs w:val="24"/>
        </w:rPr>
        <w:t>G-d.</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Pr>
          <w:i/>
          <w:szCs w:val="24"/>
        </w:rPr>
        <w:t>T</w:t>
      </w:r>
      <w:r w:rsidRPr="0006785F">
        <w:rPr>
          <w:i/>
          <w:szCs w:val="24"/>
        </w:rPr>
        <w:t>hings</w:t>
      </w:r>
      <w:r>
        <w:rPr>
          <w:szCs w:val="24"/>
        </w:rPr>
        <w:t xml:space="preserve"> and </w:t>
      </w:r>
      <w:r w:rsidRPr="005C7891">
        <w:rPr>
          <w:i/>
          <w:szCs w:val="24"/>
        </w:rPr>
        <w:t>words</w:t>
      </w:r>
      <w:r>
        <w:rPr>
          <w:szCs w:val="24"/>
        </w:rPr>
        <w:t xml:space="preserve"> </w:t>
      </w:r>
      <w:r w:rsidR="00DF3A64">
        <w:rPr>
          <w:szCs w:val="24"/>
        </w:rPr>
        <w:t xml:space="preserve">are </w:t>
      </w:r>
      <w:r>
        <w:rPr>
          <w:szCs w:val="24"/>
        </w:rPr>
        <w:t xml:space="preserve">the same Hebrew word. </w:t>
      </w:r>
      <w:r w:rsidRPr="0006785F">
        <w:rPr>
          <w:szCs w:val="24"/>
        </w:rPr>
        <w:t>Words</w:t>
      </w:r>
      <w:r>
        <w:rPr>
          <w:szCs w:val="24"/>
        </w:rPr>
        <w:t xml:space="preserve"> </w:t>
      </w:r>
      <w:r w:rsidRPr="0006785F">
        <w:rPr>
          <w:szCs w:val="24"/>
        </w:rPr>
        <w:t>are</w:t>
      </w:r>
      <w:r>
        <w:rPr>
          <w:szCs w:val="24"/>
        </w:rPr>
        <w:t xml:space="preserve"> </w:t>
      </w:r>
      <w:r w:rsidRPr="0006785F">
        <w:rPr>
          <w:szCs w:val="24"/>
        </w:rPr>
        <w:t>the</w:t>
      </w:r>
      <w:r>
        <w:rPr>
          <w:szCs w:val="24"/>
        </w:rPr>
        <w:t xml:space="preserve"> </w:t>
      </w:r>
      <w:r w:rsidRPr="0006785F">
        <w:rPr>
          <w:szCs w:val="24"/>
        </w:rPr>
        <w:t>way</w:t>
      </w:r>
      <w:r>
        <w:rPr>
          <w:szCs w:val="24"/>
        </w:rPr>
        <w:t xml:space="preserve"> </w:t>
      </w:r>
      <w:r w:rsidRPr="0006785F">
        <w:rPr>
          <w:szCs w:val="24"/>
        </w:rPr>
        <w:t>a</w:t>
      </w:r>
      <w:r>
        <w:rPr>
          <w:szCs w:val="24"/>
        </w:rPr>
        <w:t xml:space="preserve"> </w:t>
      </w:r>
      <w:r w:rsidRPr="0006785F">
        <w:rPr>
          <w:szCs w:val="24"/>
        </w:rPr>
        <w:t>soul</w:t>
      </w:r>
      <w:r>
        <w:rPr>
          <w:szCs w:val="24"/>
        </w:rPr>
        <w:t xml:space="preserve"> </w:t>
      </w:r>
      <w:r w:rsidRPr="0006785F">
        <w:rPr>
          <w:szCs w:val="24"/>
        </w:rPr>
        <w:t>communicates</w:t>
      </w:r>
      <w:r>
        <w:rPr>
          <w:szCs w:val="24"/>
        </w:rPr>
        <w:t xml:space="preserve"> </w:t>
      </w:r>
      <w:r w:rsidRPr="0006785F">
        <w:rPr>
          <w:szCs w:val="24"/>
        </w:rPr>
        <w:t>within</w:t>
      </w:r>
      <w:r>
        <w:rPr>
          <w:szCs w:val="24"/>
        </w:rPr>
        <w:t xml:space="preserve"> </w:t>
      </w:r>
      <w:r w:rsidRPr="0006785F">
        <w:rPr>
          <w:szCs w:val="24"/>
        </w:rPr>
        <w:t>the</w:t>
      </w:r>
      <w:r>
        <w:rPr>
          <w:szCs w:val="24"/>
        </w:rPr>
        <w:t xml:space="preserve"> </w:t>
      </w:r>
      <w:r w:rsidRPr="000A737D">
        <w:rPr>
          <w:szCs w:val="24"/>
        </w:rPr>
        <w:t>world</w:t>
      </w:r>
      <w:r w:rsidRPr="0006785F">
        <w:rPr>
          <w:szCs w:val="24"/>
        </w:rPr>
        <w:t>.</w:t>
      </w:r>
      <w:r>
        <w:rPr>
          <w:szCs w:val="24"/>
        </w:rPr>
        <w:t xml:space="preserve"> </w:t>
      </w:r>
      <w:r w:rsidRPr="0006785F">
        <w:rPr>
          <w:szCs w:val="24"/>
        </w:rPr>
        <w:t>That</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6785F">
        <w:rPr>
          <w:szCs w:val="24"/>
        </w:rPr>
        <w:t>words</w:t>
      </w:r>
      <w:r>
        <w:rPr>
          <w:szCs w:val="24"/>
        </w:rPr>
        <w:t xml:space="preserve"> </w:t>
      </w:r>
      <w:r w:rsidRPr="0006785F">
        <w:rPr>
          <w:szCs w:val="24"/>
        </w:rPr>
        <w:t>are</w:t>
      </w:r>
      <w:r>
        <w:rPr>
          <w:szCs w:val="24"/>
        </w:rPr>
        <w:t xml:space="preserve"> </w:t>
      </w:r>
      <w:r w:rsidRPr="0006785F">
        <w:rPr>
          <w:szCs w:val="24"/>
        </w:rPr>
        <w:t>formed</w:t>
      </w:r>
      <w:r>
        <w:rPr>
          <w:szCs w:val="24"/>
        </w:rPr>
        <w:t xml:space="preserve"> </w:t>
      </w:r>
      <w:r w:rsidRPr="0006785F">
        <w:rPr>
          <w:szCs w:val="24"/>
        </w:rPr>
        <w:t>and</w:t>
      </w:r>
      <w:r>
        <w:rPr>
          <w:szCs w:val="24"/>
        </w:rPr>
        <w:t xml:space="preserve"> </w:t>
      </w:r>
      <w:r w:rsidRPr="0006785F">
        <w:rPr>
          <w:szCs w:val="24"/>
        </w:rPr>
        <w:t>pronounced</w:t>
      </w:r>
      <w:r>
        <w:rPr>
          <w:szCs w:val="24"/>
        </w:rPr>
        <w:t xml:space="preserve"> </w:t>
      </w:r>
      <w:r w:rsidRPr="0006785F">
        <w:rPr>
          <w:szCs w:val="24"/>
        </w:rPr>
        <w:t>by</w:t>
      </w:r>
      <w:r>
        <w:rPr>
          <w:szCs w:val="24"/>
        </w:rPr>
        <w:t xml:space="preserve"> </w:t>
      </w:r>
      <w:r w:rsidRPr="000A737D">
        <w:rPr>
          <w:szCs w:val="24"/>
        </w:rPr>
        <w:t>organs</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center</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body</w:t>
      </w:r>
      <w:r w:rsidRPr="0006785F">
        <w:rPr>
          <w:szCs w:val="24"/>
        </w:rPr>
        <w:t>.</w:t>
      </w:r>
      <w:r>
        <w:rPr>
          <w:szCs w:val="24"/>
        </w:rPr>
        <w:t xml:space="preserve"> </w:t>
      </w:r>
      <w:r w:rsidRPr="0006785F">
        <w:rPr>
          <w:szCs w:val="24"/>
        </w:rPr>
        <w:t>The</w:t>
      </w:r>
      <w:r>
        <w:rPr>
          <w:szCs w:val="24"/>
        </w:rPr>
        <w:t xml:space="preserve"> </w:t>
      </w:r>
      <w:r w:rsidRPr="0006785F">
        <w:rPr>
          <w:szCs w:val="24"/>
        </w:rPr>
        <w:t>center</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body</w:t>
      </w:r>
      <w:r>
        <w:rPr>
          <w:szCs w:val="24"/>
        </w:rPr>
        <w:t xml:space="preserve"> </w:t>
      </w:r>
      <w:r w:rsidRPr="0006785F">
        <w:rPr>
          <w:szCs w:val="24"/>
        </w:rPr>
        <w:t>only</w:t>
      </w:r>
      <w:r>
        <w:rPr>
          <w:szCs w:val="24"/>
        </w:rPr>
        <w:t xml:space="preserve"> </w:t>
      </w:r>
      <w:r w:rsidRPr="0006785F">
        <w:rPr>
          <w:szCs w:val="24"/>
        </w:rPr>
        <w:t>contains</w:t>
      </w:r>
      <w:r>
        <w:rPr>
          <w:szCs w:val="24"/>
        </w:rPr>
        <w:t xml:space="preserve"> </w:t>
      </w:r>
      <w:r w:rsidRPr="000A737D">
        <w:rPr>
          <w:szCs w:val="24"/>
        </w:rPr>
        <w:t>organs</w:t>
      </w:r>
      <w:r>
        <w:rPr>
          <w:szCs w:val="24"/>
        </w:rPr>
        <w:t xml:space="preserve"> </w:t>
      </w:r>
      <w:r w:rsidRPr="0006785F">
        <w:rPr>
          <w:szCs w:val="24"/>
        </w:rPr>
        <w:t>which</w:t>
      </w:r>
      <w:r>
        <w:rPr>
          <w:szCs w:val="24"/>
        </w:rPr>
        <w:t xml:space="preserve"> </w:t>
      </w:r>
      <w:r w:rsidRPr="0006785F">
        <w:rPr>
          <w:szCs w:val="24"/>
        </w:rPr>
        <w:t>are</w:t>
      </w:r>
      <w:r>
        <w:rPr>
          <w:szCs w:val="24"/>
        </w:rPr>
        <w:t xml:space="preserve"> </w:t>
      </w:r>
      <w:r w:rsidRPr="0006785F">
        <w:rPr>
          <w:szCs w:val="24"/>
        </w:rPr>
        <w:t>used</w:t>
      </w:r>
      <w:r>
        <w:rPr>
          <w:szCs w:val="24"/>
        </w:rPr>
        <w:t xml:space="preserve"> </w:t>
      </w:r>
      <w:r w:rsidRPr="0006785F">
        <w:rPr>
          <w:szCs w:val="24"/>
        </w:rPr>
        <w:t>for</w:t>
      </w:r>
      <w:r>
        <w:rPr>
          <w:szCs w:val="24"/>
        </w:rPr>
        <w:t xml:space="preserve"> </w:t>
      </w:r>
      <w:r w:rsidRPr="0006785F">
        <w:rPr>
          <w:szCs w:val="24"/>
        </w:rPr>
        <w:t>connecting.</w:t>
      </w:r>
      <w:r>
        <w:rPr>
          <w:szCs w:val="24"/>
        </w:rPr>
        <w:t xml:space="preserve"> </w:t>
      </w:r>
      <w:r w:rsidRPr="0006785F">
        <w:rPr>
          <w:szCs w:val="24"/>
        </w:rPr>
        <w:t>The</w:t>
      </w:r>
      <w:r>
        <w:rPr>
          <w:szCs w:val="24"/>
        </w:rPr>
        <w:t xml:space="preserve"> </w:t>
      </w:r>
      <w:r w:rsidRPr="000A737D">
        <w:rPr>
          <w:szCs w:val="24"/>
        </w:rPr>
        <w:t>mouth</w:t>
      </w:r>
      <w:r w:rsidRPr="0006785F">
        <w:rPr>
          <w:szCs w:val="24"/>
        </w:rPr>
        <w:t>,</w:t>
      </w:r>
      <w:r>
        <w:rPr>
          <w:szCs w:val="24"/>
        </w:rPr>
        <w:t xml:space="preserve"> </w:t>
      </w:r>
      <w:r w:rsidRPr="0006785F">
        <w:rPr>
          <w:szCs w:val="24"/>
        </w:rPr>
        <w:t>for</w:t>
      </w:r>
      <w:r>
        <w:rPr>
          <w:szCs w:val="24"/>
        </w:rPr>
        <w:t xml:space="preserve"> </w:t>
      </w:r>
      <w:r w:rsidRPr="0006785F">
        <w:rPr>
          <w:szCs w:val="24"/>
        </w:rPr>
        <w:t>example,</w:t>
      </w:r>
      <w:r>
        <w:rPr>
          <w:szCs w:val="24"/>
        </w:rPr>
        <w:t xml:space="preserve"> </w:t>
      </w:r>
      <w:r w:rsidRPr="0006785F">
        <w:rPr>
          <w:szCs w:val="24"/>
        </w:rPr>
        <w:t>is</w:t>
      </w:r>
      <w:r>
        <w:rPr>
          <w:szCs w:val="24"/>
        </w:rPr>
        <w:t xml:space="preserve"> </w:t>
      </w:r>
      <w:r w:rsidRPr="0006785F">
        <w:rPr>
          <w:szCs w:val="24"/>
        </w:rPr>
        <w:t>used</w:t>
      </w:r>
      <w:r>
        <w:rPr>
          <w:szCs w:val="24"/>
        </w:rPr>
        <w:t xml:space="preserve"> </w:t>
      </w:r>
      <w:r w:rsidRPr="0006785F">
        <w:rPr>
          <w:szCs w:val="24"/>
        </w:rPr>
        <w:t>for</w:t>
      </w:r>
      <w:r>
        <w:rPr>
          <w:szCs w:val="24"/>
        </w:rPr>
        <w:t xml:space="preserve"> </w:t>
      </w:r>
      <w:r w:rsidRPr="000A737D">
        <w:rPr>
          <w:szCs w:val="24"/>
        </w:rPr>
        <w:t>three</w:t>
      </w:r>
      <w:r>
        <w:rPr>
          <w:szCs w:val="24"/>
        </w:rPr>
        <w:t xml:space="preserve"> </w:t>
      </w:r>
      <w:r w:rsidRPr="0006785F">
        <w:rPr>
          <w:szCs w:val="24"/>
        </w:rPr>
        <w:t>functions:</w:t>
      </w:r>
      <w:r>
        <w:rPr>
          <w:szCs w:val="24"/>
        </w:rPr>
        <w:t xml:space="preserve"> </w:t>
      </w:r>
      <w:r w:rsidRPr="000A737D">
        <w:rPr>
          <w:szCs w:val="24"/>
        </w:rPr>
        <w:t>Eating</w:t>
      </w:r>
      <w:r w:rsidRPr="0006785F">
        <w:rPr>
          <w:szCs w:val="24"/>
        </w:rPr>
        <w:t>,</w:t>
      </w:r>
      <w:r>
        <w:rPr>
          <w:szCs w:val="24"/>
        </w:rPr>
        <w:t xml:space="preserve"> </w:t>
      </w:r>
      <w:r w:rsidRPr="000A737D">
        <w:rPr>
          <w:szCs w:val="24"/>
        </w:rPr>
        <w:t>kissing</w:t>
      </w:r>
      <w:r w:rsidRPr="0006785F">
        <w:rPr>
          <w:szCs w:val="24"/>
        </w:rPr>
        <w:t>,</w:t>
      </w:r>
      <w:r>
        <w:rPr>
          <w:szCs w:val="24"/>
        </w:rPr>
        <w:t xml:space="preserve"> </w:t>
      </w:r>
      <w:r w:rsidRPr="0006785F">
        <w:rPr>
          <w:szCs w:val="24"/>
        </w:rPr>
        <w:t>and</w:t>
      </w:r>
      <w:r>
        <w:rPr>
          <w:szCs w:val="24"/>
        </w:rPr>
        <w:t xml:space="preserve"> </w:t>
      </w:r>
      <w:r w:rsidRPr="0006785F">
        <w:rPr>
          <w:szCs w:val="24"/>
        </w:rPr>
        <w:t>talking.</w:t>
      </w:r>
      <w:r>
        <w:rPr>
          <w:szCs w:val="24"/>
        </w:rPr>
        <w:t xml:space="preserve"> </w:t>
      </w:r>
      <w:r w:rsidRPr="0006785F">
        <w:rPr>
          <w:szCs w:val="24"/>
        </w:rPr>
        <w:t>If</w:t>
      </w:r>
      <w:r>
        <w:rPr>
          <w:szCs w:val="24"/>
        </w:rPr>
        <w:t xml:space="preserve"> </w:t>
      </w:r>
      <w:r w:rsidRPr="000A737D">
        <w:rPr>
          <w:szCs w:val="24"/>
        </w:rPr>
        <w:t>one</w:t>
      </w:r>
      <w:r>
        <w:rPr>
          <w:szCs w:val="24"/>
        </w:rPr>
        <w:t xml:space="preserve"> </w:t>
      </w:r>
      <w:r w:rsidRPr="0006785F">
        <w:rPr>
          <w:szCs w:val="24"/>
        </w:rPr>
        <w:t>fails</w:t>
      </w:r>
      <w:r>
        <w:rPr>
          <w:szCs w:val="24"/>
        </w:rPr>
        <w:t xml:space="preserve"> </w:t>
      </w:r>
      <w:r w:rsidRPr="0006785F">
        <w:rPr>
          <w:szCs w:val="24"/>
        </w:rPr>
        <w:t>to</w:t>
      </w:r>
      <w:r>
        <w:rPr>
          <w:szCs w:val="24"/>
        </w:rPr>
        <w:t xml:space="preserve"> </w:t>
      </w:r>
      <w:r w:rsidRPr="000A737D">
        <w:rPr>
          <w:szCs w:val="24"/>
        </w:rPr>
        <w:t>eat</w:t>
      </w:r>
      <w:r>
        <w:rPr>
          <w:szCs w:val="24"/>
        </w:rPr>
        <w:t xml:space="preserve"> </w:t>
      </w:r>
      <w:r w:rsidRPr="0006785F">
        <w:rPr>
          <w:szCs w:val="24"/>
        </w:rPr>
        <w:t>at</w:t>
      </w:r>
      <w:r>
        <w:rPr>
          <w:szCs w:val="24"/>
        </w:rPr>
        <w:t xml:space="preserve"> </w:t>
      </w:r>
      <w:r w:rsidRPr="0006785F">
        <w:rPr>
          <w:szCs w:val="24"/>
        </w:rPr>
        <w:t>the</w:t>
      </w:r>
      <w:r>
        <w:rPr>
          <w:szCs w:val="24"/>
        </w:rPr>
        <w:t xml:space="preserve"> </w:t>
      </w:r>
      <w:r w:rsidRPr="0006785F">
        <w:rPr>
          <w:szCs w:val="24"/>
        </w:rPr>
        <w:t>proper</w:t>
      </w:r>
      <w:r>
        <w:rPr>
          <w:szCs w:val="24"/>
        </w:rPr>
        <w:t xml:space="preserve"> </w:t>
      </w:r>
      <w:r w:rsidRPr="000A737D">
        <w:rPr>
          <w:szCs w:val="24"/>
        </w:rPr>
        <w:t>time</w:t>
      </w:r>
      <w:r w:rsidRPr="0006785F">
        <w:rPr>
          <w:szCs w:val="24"/>
        </w:rPr>
        <w:t>,</w:t>
      </w:r>
      <w:r>
        <w:rPr>
          <w:szCs w:val="24"/>
        </w:rPr>
        <w:t xml:space="preserve"> </w:t>
      </w:r>
      <w:r w:rsidRPr="000A737D">
        <w:rPr>
          <w:szCs w:val="24"/>
        </w:rPr>
        <w:t>one</w:t>
      </w:r>
      <w:r>
        <w:rPr>
          <w:szCs w:val="24"/>
        </w:rPr>
        <w:t xml:space="preserve"> </w:t>
      </w:r>
      <w:r w:rsidRPr="0006785F">
        <w:rPr>
          <w:szCs w:val="24"/>
        </w:rPr>
        <w:t>feels</w:t>
      </w:r>
      <w:r>
        <w:rPr>
          <w:szCs w:val="24"/>
        </w:rPr>
        <w:t xml:space="preserve"> </w:t>
      </w:r>
      <w:r w:rsidRPr="0006785F">
        <w:rPr>
          <w:szCs w:val="24"/>
        </w:rPr>
        <w:t>faint</w:t>
      </w:r>
      <w:r>
        <w:rPr>
          <w:szCs w:val="24"/>
        </w:rPr>
        <w:t xml:space="preserve"> </w:t>
      </w:r>
      <w:r w:rsidRPr="0006785F">
        <w:rPr>
          <w:szCs w:val="24"/>
        </w:rPr>
        <w:t>as</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begins</w:t>
      </w:r>
      <w:r>
        <w:rPr>
          <w:szCs w:val="24"/>
        </w:rPr>
        <w:t xml:space="preserve"> </w:t>
      </w:r>
      <w:r w:rsidRPr="0006785F">
        <w:rPr>
          <w:szCs w:val="24"/>
        </w:rPr>
        <w:t>to</w:t>
      </w:r>
      <w:r>
        <w:rPr>
          <w:szCs w:val="24"/>
        </w:rPr>
        <w:t xml:space="preserve"> </w:t>
      </w:r>
      <w:r w:rsidRPr="0006785F">
        <w:rPr>
          <w:szCs w:val="24"/>
        </w:rPr>
        <w:t>separate</w:t>
      </w:r>
      <w:r>
        <w:rPr>
          <w:szCs w:val="24"/>
        </w:rPr>
        <w:t xml:space="preserve"> </w:t>
      </w:r>
      <w:r w:rsidRPr="0006785F">
        <w:rPr>
          <w:szCs w:val="24"/>
        </w:rPr>
        <w:t>from</w:t>
      </w:r>
      <w:r>
        <w:rPr>
          <w:szCs w:val="24"/>
        </w:rPr>
        <w:t xml:space="preserve"> </w:t>
      </w:r>
      <w:r w:rsidRPr="0006785F">
        <w:rPr>
          <w:szCs w:val="24"/>
        </w:rPr>
        <w:t>the</w:t>
      </w:r>
      <w:r>
        <w:rPr>
          <w:szCs w:val="24"/>
        </w:rPr>
        <w:t xml:space="preserve"> </w:t>
      </w:r>
      <w:r w:rsidRPr="000A737D">
        <w:rPr>
          <w:szCs w:val="24"/>
        </w:rPr>
        <w:t>body</w:t>
      </w:r>
      <w:r w:rsidRPr="0006785F">
        <w:rPr>
          <w:szCs w:val="24"/>
        </w:rPr>
        <w:t>.</w:t>
      </w:r>
      <w:r>
        <w:rPr>
          <w:szCs w:val="24"/>
        </w:rPr>
        <w:t xml:space="preserve"> </w:t>
      </w:r>
      <w:r w:rsidRPr="0006785F">
        <w:rPr>
          <w:szCs w:val="24"/>
        </w:rPr>
        <w:t>If</w:t>
      </w:r>
      <w:r>
        <w:rPr>
          <w:szCs w:val="24"/>
        </w:rPr>
        <w:t xml:space="preserve"> </w:t>
      </w:r>
      <w:r w:rsidRPr="0006785F">
        <w:rPr>
          <w:szCs w:val="24"/>
        </w:rPr>
        <w:t>he</w:t>
      </w:r>
      <w:r>
        <w:rPr>
          <w:szCs w:val="24"/>
        </w:rPr>
        <w:t xml:space="preserve"> </w:t>
      </w:r>
      <w:r w:rsidRPr="0006785F">
        <w:rPr>
          <w:szCs w:val="24"/>
        </w:rPr>
        <w:t>keeps</w:t>
      </w:r>
      <w:r>
        <w:rPr>
          <w:szCs w:val="24"/>
        </w:rPr>
        <w:t xml:space="preserve"> </w:t>
      </w:r>
      <w:r w:rsidRPr="0006785F">
        <w:rPr>
          <w:szCs w:val="24"/>
        </w:rPr>
        <w:t>from</w:t>
      </w:r>
      <w:r>
        <w:rPr>
          <w:szCs w:val="24"/>
        </w:rPr>
        <w:t xml:space="preserve"> </w:t>
      </w:r>
      <w:r w:rsidRPr="000A737D">
        <w:rPr>
          <w:szCs w:val="24"/>
        </w:rPr>
        <w:t>eating</w:t>
      </w:r>
      <w:r>
        <w:rPr>
          <w:szCs w:val="24"/>
        </w:rPr>
        <w:t xml:space="preserve"> </w:t>
      </w:r>
      <w:r w:rsidRPr="0006785F">
        <w:rPr>
          <w:szCs w:val="24"/>
        </w:rPr>
        <w:t>long</w:t>
      </w:r>
      <w:r>
        <w:rPr>
          <w:szCs w:val="24"/>
        </w:rPr>
        <w:t xml:space="preserve"> </w:t>
      </w:r>
      <w:r w:rsidRPr="0006785F">
        <w:rPr>
          <w:szCs w:val="24"/>
        </w:rPr>
        <w:t>enough,</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completely</w:t>
      </w:r>
      <w:r>
        <w:rPr>
          <w:szCs w:val="24"/>
        </w:rPr>
        <w:t xml:space="preserve"> </w:t>
      </w:r>
      <w:r w:rsidRPr="0006785F">
        <w:rPr>
          <w:szCs w:val="24"/>
        </w:rPr>
        <w:t>separates</w:t>
      </w:r>
      <w:r>
        <w:rPr>
          <w:szCs w:val="24"/>
        </w:rPr>
        <w:t xml:space="preserve"> </w:t>
      </w:r>
      <w:r w:rsidRPr="0006785F">
        <w:rPr>
          <w:szCs w:val="24"/>
        </w:rPr>
        <w:t>from</w:t>
      </w:r>
      <w:r>
        <w:rPr>
          <w:szCs w:val="24"/>
        </w:rPr>
        <w:t xml:space="preserve"> </w:t>
      </w:r>
      <w:r w:rsidRPr="0006785F">
        <w:rPr>
          <w:szCs w:val="24"/>
        </w:rPr>
        <w:t>the</w:t>
      </w:r>
      <w:r>
        <w:rPr>
          <w:szCs w:val="24"/>
        </w:rPr>
        <w:t xml:space="preserve"> </w:t>
      </w:r>
      <w:r w:rsidRPr="000A737D">
        <w:rPr>
          <w:szCs w:val="24"/>
        </w:rPr>
        <w:t>body</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A737D">
        <w:rPr>
          <w:szCs w:val="24"/>
        </w:rPr>
        <w:t>body</w:t>
      </w:r>
      <w:r>
        <w:rPr>
          <w:szCs w:val="24"/>
        </w:rPr>
        <w:t xml:space="preserve"> </w:t>
      </w:r>
      <w:r w:rsidRPr="0006785F">
        <w:rPr>
          <w:szCs w:val="24"/>
        </w:rPr>
        <w:t>dies.</w:t>
      </w:r>
      <w:r>
        <w:rPr>
          <w:szCs w:val="24"/>
        </w:rPr>
        <w:t xml:space="preserve"> </w:t>
      </w:r>
      <w:r w:rsidRPr="000A737D">
        <w:rPr>
          <w:szCs w:val="24"/>
        </w:rPr>
        <w:t>Food</w:t>
      </w:r>
      <w:r w:rsidRPr="0006785F">
        <w:rPr>
          <w:szCs w:val="24"/>
        </w:rPr>
        <w:t>,</w:t>
      </w:r>
      <w:r>
        <w:rPr>
          <w:szCs w:val="24"/>
        </w:rPr>
        <w:t xml:space="preserve"> </w:t>
      </w:r>
      <w:r w:rsidRPr="0006785F">
        <w:rPr>
          <w:szCs w:val="24"/>
        </w:rPr>
        <w:t>therefore,</w:t>
      </w:r>
      <w:r>
        <w:rPr>
          <w:szCs w:val="24"/>
        </w:rPr>
        <w:t xml:space="preserve"> </w:t>
      </w:r>
      <w:r w:rsidRPr="0006785F">
        <w:rPr>
          <w:szCs w:val="24"/>
        </w:rPr>
        <w:t>is</w:t>
      </w:r>
      <w:r>
        <w:rPr>
          <w:szCs w:val="24"/>
        </w:rPr>
        <w:t xml:space="preserve"> </w:t>
      </w:r>
      <w:r w:rsidRPr="0006785F">
        <w:rPr>
          <w:szCs w:val="24"/>
        </w:rPr>
        <w:t>what</w:t>
      </w:r>
      <w:r>
        <w:rPr>
          <w:szCs w:val="24"/>
        </w:rPr>
        <w:t xml:space="preserve"> </w:t>
      </w:r>
      <w:r w:rsidRPr="0006785F">
        <w:rPr>
          <w:szCs w:val="24"/>
        </w:rPr>
        <w:t>keeps</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connected</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A737D">
        <w:rPr>
          <w:szCs w:val="24"/>
        </w:rPr>
        <w:t>body</w:t>
      </w:r>
      <w:r w:rsidRPr="0006785F">
        <w:rPr>
          <w:szCs w:val="24"/>
        </w:rPr>
        <w:t>.</w:t>
      </w:r>
      <w:r>
        <w:rPr>
          <w:szCs w:val="24"/>
        </w:rPr>
        <w:t xml:space="preserve"> </w:t>
      </w:r>
      <w:r w:rsidRPr="0006785F">
        <w:rPr>
          <w:szCs w:val="24"/>
        </w:rPr>
        <w:t>This,</w:t>
      </w:r>
      <w:r>
        <w:rPr>
          <w:szCs w:val="24"/>
        </w:rPr>
        <w:t xml:space="preserve"> </w:t>
      </w:r>
      <w:r w:rsidRPr="0006785F">
        <w:rPr>
          <w:szCs w:val="24"/>
        </w:rPr>
        <w:t>by</w:t>
      </w:r>
      <w:r>
        <w:rPr>
          <w:szCs w:val="24"/>
        </w:rPr>
        <w:t xml:space="preserve"> </w:t>
      </w:r>
      <w:r w:rsidRPr="0006785F">
        <w:rPr>
          <w:szCs w:val="24"/>
        </w:rPr>
        <w:t>the</w:t>
      </w:r>
      <w:r>
        <w:rPr>
          <w:szCs w:val="24"/>
        </w:rPr>
        <w:t xml:space="preserve"> </w:t>
      </w:r>
      <w:r w:rsidRPr="0006785F">
        <w:rPr>
          <w:szCs w:val="24"/>
        </w:rPr>
        <w:t>way,</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6785F">
        <w:rPr>
          <w:szCs w:val="24"/>
        </w:rPr>
        <w:t>the</w:t>
      </w:r>
      <w:r>
        <w:rPr>
          <w:szCs w:val="24"/>
        </w:rPr>
        <w:t xml:space="preserve"> </w:t>
      </w:r>
      <w:r w:rsidRPr="0006785F">
        <w:rPr>
          <w:i/>
          <w:iCs/>
          <w:szCs w:val="24"/>
        </w:rPr>
        <w:t>korbanot</w:t>
      </w:r>
      <w:r w:rsidRPr="0006785F">
        <w:rPr>
          <w:szCs w:val="24"/>
        </w:rPr>
        <w:t>,</w:t>
      </w:r>
      <w:r>
        <w:rPr>
          <w:szCs w:val="24"/>
        </w:rPr>
        <w:t xml:space="preserve"> </w:t>
      </w:r>
      <w:r w:rsidRPr="0006785F">
        <w:rPr>
          <w:szCs w:val="24"/>
        </w:rPr>
        <w:t>the</w:t>
      </w:r>
      <w:r>
        <w:rPr>
          <w:szCs w:val="24"/>
        </w:rPr>
        <w:t xml:space="preserve"> </w:t>
      </w:r>
      <w:r w:rsidRPr="0006785F">
        <w:rPr>
          <w:szCs w:val="24"/>
        </w:rPr>
        <w:t>sacrifices</w:t>
      </w:r>
      <w:r>
        <w:rPr>
          <w:szCs w:val="24"/>
        </w:rPr>
        <w:t xml:space="preserve"> </w:t>
      </w:r>
      <w:r w:rsidRPr="0006785F">
        <w:rPr>
          <w:szCs w:val="24"/>
        </w:rPr>
        <w:t>are</w:t>
      </w:r>
      <w:r>
        <w:rPr>
          <w:szCs w:val="24"/>
        </w:rPr>
        <w:t xml:space="preserve"> </w:t>
      </w:r>
      <w:r w:rsidRPr="0006785F">
        <w:rPr>
          <w:szCs w:val="24"/>
        </w:rPr>
        <w:t>called</w:t>
      </w:r>
      <w:r>
        <w:rPr>
          <w:szCs w:val="24"/>
        </w:rPr>
        <w:t xml:space="preserve"> </w:t>
      </w:r>
      <w:r w:rsidRPr="000A737D">
        <w:rPr>
          <w:szCs w:val="24"/>
        </w:rPr>
        <w:t>HaShem</w:t>
      </w:r>
      <w:r w:rsidRPr="0006785F">
        <w:rPr>
          <w:szCs w:val="24"/>
        </w:rPr>
        <w:t>’s</w:t>
      </w:r>
      <w:r>
        <w:rPr>
          <w:szCs w:val="24"/>
        </w:rPr>
        <w:t xml:space="preserve"> </w:t>
      </w:r>
      <w:r w:rsidRPr="000A737D">
        <w:rPr>
          <w:szCs w:val="24"/>
        </w:rPr>
        <w:t>food</w:t>
      </w:r>
      <w:r w:rsidRPr="0006785F">
        <w:rPr>
          <w:szCs w:val="24"/>
        </w:rPr>
        <w:t>.</w:t>
      </w:r>
      <w:r>
        <w:rPr>
          <w:szCs w:val="24"/>
        </w:rPr>
        <w:t xml:space="preserve"> </w:t>
      </w:r>
      <w:r w:rsidRPr="0006785F">
        <w:rPr>
          <w:szCs w:val="24"/>
        </w:rPr>
        <w:t>These</w:t>
      </w:r>
      <w:r>
        <w:rPr>
          <w:szCs w:val="24"/>
        </w:rPr>
        <w:t xml:space="preserve"> </w:t>
      </w:r>
      <w:r w:rsidRPr="0006785F">
        <w:rPr>
          <w:szCs w:val="24"/>
        </w:rPr>
        <w:t>korbanot</w:t>
      </w:r>
      <w:r>
        <w:rPr>
          <w:szCs w:val="24"/>
        </w:rPr>
        <w:t xml:space="preserve"> </w:t>
      </w:r>
      <w:r w:rsidRPr="0006785F">
        <w:rPr>
          <w:szCs w:val="24"/>
        </w:rPr>
        <w:t>are</w:t>
      </w:r>
      <w:r>
        <w:rPr>
          <w:szCs w:val="24"/>
        </w:rPr>
        <w:t xml:space="preserve"> </w:t>
      </w:r>
      <w:r w:rsidRPr="0006785F">
        <w:rPr>
          <w:szCs w:val="24"/>
        </w:rPr>
        <w:t>what</w:t>
      </w:r>
      <w:r>
        <w:rPr>
          <w:szCs w:val="24"/>
        </w:rPr>
        <w:t xml:space="preserve"> </w:t>
      </w:r>
      <w:r w:rsidRPr="0006785F">
        <w:rPr>
          <w:szCs w:val="24"/>
        </w:rPr>
        <w:t>keeps</w:t>
      </w:r>
      <w:r>
        <w:rPr>
          <w:szCs w:val="24"/>
        </w:rPr>
        <w:t xml:space="preserve"> </w:t>
      </w:r>
      <w:r w:rsidRPr="000A737D">
        <w:rPr>
          <w:szCs w:val="24"/>
        </w:rPr>
        <w:t>HaShem</w:t>
      </w:r>
      <w:r w:rsidRPr="0006785F">
        <w:rPr>
          <w:szCs w:val="24"/>
        </w:rPr>
        <w:t>’s</w:t>
      </w:r>
      <w:r>
        <w:rPr>
          <w:szCs w:val="24"/>
        </w:rPr>
        <w:t xml:space="preserve"> </w:t>
      </w:r>
      <w:r w:rsidRPr="0006785F">
        <w:rPr>
          <w:szCs w:val="24"/>
        </w:rPr>
        <w:t>soul</w:t>
      </w:r>
      <w:r>
        <w:rPr>
          <w:szCs w:val="24"/>
        </w:rPr>
        <w:t xml:space="preserve"> </w:t>
      </w:r>
      <w:r w:rsidRPr="0006785F">
        <w:rPr>
          <w:szCs w:val="24"/>
        </w:rPr>
        <w:t>connected</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earth.</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Vayikra</w:t>
      </w:r>
      <w:r>
        <w:rPr>
          <w:b/>
          <w:bCs/>
          <w:i/>
          <w:szCs w:val="24"/>
        </w:rPr>
        <w:t xml:space="preserve"> </w:t>
      </w:r>
      <w:r w:rsidRPr="0006785F">
        <w:rPr>
          <w:b/>
          <w:bCs/>
          <w:i/>
          <w:szCs w:val="24"/>
        </w:rPr>
        <w:t>(Leviticus)</w:t>
      </w:r>
      <w:r>
        <w:rPr>
          <w:b/>
          <w:bCs/>
          <w:i/>
          <w:szCs w:val="24"/>
        </w:rPr>
        <w:t xml:space="preserve"> </w:t>
      </w:r>
      <w:r w:rsidRPr="0006785F">
        <w:rPr>
          <w:b/>
          <w:bCs/>
          <w:i/>
          <w:szCs w:val="24"/>
        </w:rPr>
        <w:t>3:11</w:t>
      </w:r>
      <w:r>
        <w:rPr>
          <w:i/>
          <w:szCs w:val="24"/>
        </w:rPr>
        <w:t xml:space="preserve"> </w:t>
      </w:r>
      <w:r w:rsidRPr="0006785F">
        <w:rPr>
          <w:i/>
          <w:szCs w:val="24"/>
        </w:rPr>
        <w:t>And</w:t>
      </w:r>
      <w:r>
        <w:rPr>
          <w:i/>
          <w:szCs w:val="24"/>
        </w:rPr>
        <w:t xml:space="preserve"> </w:t>
      </w:r>
      <w:r w:rsidRPr="0006785F">
        <w:rPr>
          <w:i/>
          <w:szCs w:val="24"/>
        </w:rPr>
        <w:t>the</w:t>
      </w:r>
      <w:r>
        <w:rPr>
          <w:i/>
          <w:szCs w:val="24"/>
        </w:rPr>
        <w:t xml:space="preserve"> </w:t>
      </w:r>
      <w:r w:rsidRPr="000A737D">
        <w:rPr>
          <w:i/>
          <w:szCs w:val="24"/>
        </w:rPr>
        <w:t>priest</w:t>
      </w:r>
      <w:r>
        <w:rPr>
          <w:i/>
          <w:szCs w:val="24"/>
        </w:rPr>
        <w:t xml:space="preserve"> </w:t>
      </w:r>
      <w:r w:rsidRPr="0006785F">
        <w:rPr>
          <w:i/>
          <w:szCs w:val="24"/>
        </w:rPr>
        <w:t>shall</w:t>
      </w:r>
      <w:r>
        <w:rPr>
          <w:i/>
          <w:szCs w:val="24"/>
        </w:rPr>
        <w:t xml:space="preserve"> </w:t>
      </w:r>
      <w:r w:rsidRPr="0006785F">
        <w:rPr>
          <w:i/>
          <w:szCs w:val="24"/>
        </w:rPr>
        <w:t>burn</w:t>
      </w:r>
      <w:r>
        <w:rPr>
          <w:i/>
          <w:szCs w:val="24"/>
        </w:rPr>
        <w:t xml:space="preserve"> </w:t>
      </w:r>
      <w:r w:rsidRPr="0006785F">
        <w:rPr>
          <w:i/>
          <w:szCs w:val="24"/>
        </w:rPr>
        <w:t>it</w:t>
      </w:r>
      <w:r>
        <w:rPr>
          <w:i/>
          <w:szCs w:val="24"/>
        </w:rPr>
        <w:t xml:space="preserve"> </w:t>
      </w:r>
      <w:r w:rsidRPr="0006785F">
        <w:rPr>
          <w:i/>
          <w:szCs w:val="24"/>
        </w:rPr>
        <w:t>upon</w:t>
      </w:r>
      <w:r>
        <w:rPr>
          <w:i/>
          <w:szCs w:val="24"/>
        </w:rPr>
        <w:t xml:space="preserve"> </w:t>
      </w:r>
      <w:r w:rsidRPr="0006785F">
        <w:rPr>
          <w:i/>
          <w:szCs w:val="24"/>
        </w:rPr>
        <w:t>the</w:t>
      </w:r>
      <w:r>
        <w:rPr>
          <w:i/>
          <w:szCs w:val="24"/>
        </w:rPr>
        <w:t xml:space="preserve"> </w:t>
      </w:r>
      <w:r w:rsidRPr="0006785F">
        <w:rPr>
          <w:i/>
          <w:szCs w:val="24"/>
        </w:rPr>
        <w:t>altar:</w:t>
      </w:r>
      <w:r>
        <w:rPr>
          <w:i/>
          <w:szCs w:val="24"/>
        </w:rPr>
        <w:t xml:space="preserve"> </w:t>
      </w:r>
      <w:r w:rsidRPr="0006785F">
        <w:rPr>
          <w:i/>
          <w:szCs w:val="24"/>
        </w:rPr>
        <w:t>[it</w:t>
      </w:r>
      <w:r>
        <w:rPr>
          <w:i/>
          <w:szCs w:val="24"/>
        </w:rPr>
        <w:t xml:space="preserve"> </w:t>
      </w:r>
      <w:r w:rsidRPr="0006785F">
        <w:rPr>
          <w:i/>
          <w:szCs w:val="24"/>
        </w:rPr>
        <w:t>is]</w:t>
      </w:r>
      <w:r>
        <w:rPr>
          <w:i/>
          <w:szCs w:val="24"/>
        </w:rPr>
        <w:t xml:space="preserve"> </w:t>
      </w:r>
      <w:r w:rsidRPr="0006785F">
        <w:rPr>
          <w:i/>
          <w:szCs w:val="24"/>
        </w:rPr>
        <w:t>the</w:t>
      </w:r>
      <w:r>
        <w:rPr>
          <w:i/>
          <w:szCs w:val="24"/>
        </w:rPr>
        <w:t xml:space="preserve"> </w:t>
      </w:r>
      <w:r w:rsidRPr="000A737D">
        <w:rPr>
          <w:i/>
          <w:szCs w:val="24"/>
        </w:rPr>
        <w:t>food</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A737D">
        <w:rPr>
          <w:i/>
          <w:szCs w:val="24"/>
        </w:rPr>
        <w:t>offering</w:t>
      </w:r>
      <w:r>
        <w:rPr>
          <w:i/>
          <w:szCs w:val="24"/>
        </w:rPr>
        <w:t xml:space="preserve"> </w:t>
      </w:r>
      <w:r w:rsidRPr="0006785F">
        <w:rPr>
          <w:i/>
          <w:szCs w:val="24"/>
        </w:rPr>
        <w:t>made</w:t>
      </w:r>
      <w:r>
        <w:rPr>
          <w:i/>
          <w:szCs w:val="24"/>
        </w:rPr>
        <w:t xml:space="preserve"> </w:t>
      </w:r>
      <w:r w:rsidRPr="0006785F">
        <w:rPr>
          <w:i/>
          <w:szCs w:val="24"/>
        </w:rPr>
        <w:t>by</w:t>
      </w:r>
      <w:r>
        <w:rPr>
          <w:i/>
          <w:szCs w:val="24"/>
        </w:rPr>
        <w:t xml:space="preserve"> </w:t>
      </w:r>
      <w:r w:rsidRPr="000A737D">
        <w:rPr>
          <w:i/>
          <w:szCs w:val="24"/>
        </w:rPr>
        <w:t>fire</w:t>
      </w:r>
      <w:r>
        <w:rPr>
          <w:i/>
          <w:szCs w:val="24"/>
        </w:rPr>
        <w:t xml:space="preserve"> </w:t>
      </w:r>
      <w:r w:rsidRPr="0006785F">
        <w:rPr>
          <w:i/>
          <w:szCs w:val="24"/>
        </w:rPr>
        <w:t>unto</w:t>
      </w:r>
      <w:r>
        <w:rPr>
          <w:i/>
          <w:szCs w:val="24"/>
        </w:rPr>
        <w:t xml:space="preserve"> </w:t>
      </w:r>
      <w:r w:rsidRPr="000A737D">
        <w:rPr>
          <w:i/>
          <w:szCs w:val="24"/>
        </w:rPr>
        <w:t>HaShem</w:t>
      </w:r>
      <w:r w:rsidRPr="0006785F">
        <w:rPr>
          <w:i/>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5C7891">
        <w:rPr>
          <w:b/>
          <w:szCs w:val="24"/>
        </w:rPr>
        <w:t>second</w:t>
      </w:r>
      <w:r>
        <w:rPr>
          <w:szCs w:val="24"/>
        </w:rPr>
        <w:t xml:space="preserve"> </w:t>
      </w:r>
      <w:r w:rsidRPr="0006785F">
        <w:rPr>
          <w:szCs w:val="24"/>
        </w:rPr>
        <w:t>function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mouth</w:t>
      </w:r>
      <w:r>
        <w:rPr>
          <w:szCs w:val="24"/>
        </w:rPr>
        <w:t xml:space="preserve"> </w:t>
      </w:r>
      <w:r w:rsidRPr="0006785F">
        <w:rPr>
          <w:szCs w:val="24"/>
        </w:rPr>
        <w:t>is</w:t>
      </w:r>
      <w:r>
        <w:rPr>
          <w:szCs w:val="24"/>
        </w:rPr>
        <w:t xml:space="preserve"> </w:t>
      </w:r>
      <w:r w:rsidRPr="0006785F">
        <w:rPr>
          <w:szCs w:val="24"/>
        </w:rPr>
        <w:t>for</w:t>
      </w:r>
      <w:r>
        <w:rPr>
          <w:szCs w:val="24"/>
        </w:rPr>
        <w:t xml:space="preserve"> </w:t>
      </w:r>
      <w:r w:rsidRPr="0006785F">
        <w:rPr>
          <w:szCs w:val="24"/>
        </w:rPr>
        <w:t>talking.</w:t>
      </w:r>
      <w:r>
        <w:rPr>
          <w:szCs w:val="24"/>
        </w:rPr>
        <w:t xml:space="preserve"> </w:t>
      </w:r>
      <w:r w:rsidRPr="0006785F">
        <w:rPr>
          <w:szCs w:val="24"/>
        </w:rPr>
        <w:t>Talking</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only</w:t>
      </w:r>
      <w:r>
        <w:rPr>
          <w:szCs w:val="24"/>
        </w:rPr>
        <w:t xml:space="preserve"> </w:t>
      </w:r>
      <w:r w:rsidRPr="0006785F">
        <w:rPr>
          <w:szCs w:val="24"/>
        </w:rPr>
        <w:t>way</w:t>
      </w:r>
      <w:r>
        <w:rPr>
          <w:szCs w:val="24"/>
        </w:rPr>
        <w:t xml:space="preserve"> </w:t>
      </w:r>
      <w:r w:rsidRPr="0006785F">
        <w:rPr>
          <w:szCs w:val="24"/>
        </w:rPr>
        <w:t>a</w:t>
      </w:r>
      <w:r>
        <w:rPr>
          <w:szCs w:val="24"/>
        </w:rPr>
        <w:t xml:space="preserve"> </w:t>
      </w:r>
      <w:r w:rsidRPr="0006785F">
        <w:rPr>
          <w:szCs w:val="24"/>
        </w:rPr>
        <w:t>soul</w:t>
      </w:r>
      <w:r>
        <w:rPr>
          <w:szCs w:val="24"/>
        </w:rPr>
        <w:t xml:space="preserve"> </w:t>
      </w:r>
      <w:r w:rsidRPr="0006785F">
        <w:rPr>
          <w:szCs w:val="24"/>
        </w:rPr>
        <w:t>can</w:t>
      </w:r>
      <w:r>
        <w:rPr>
          <w:szCs w:val="24"/>
        </w:rPr>
        <w:t xml:space="preserve"> </w:t>
      </w:r>
      <w:r w:rsidRPr="0006785F">
        <w:rPr>
          <w:szCs w:val="24"/>
        </w:rPr>
        <w:t>connect</w:t>
      </w:r>
      <w:r>
        <w:rPr>
          <w:szCs w:val="24"/>
        </w:rPr>
        <w:t xml:space="preserve"> </w:t>
      </w:r>
      <w:r w:rsidRPr="0006785F">
        <w:rPr>
          <w:szCs w:val="24"/>
        </w:rPr>
        <w:t>and</w:t>
      </w:r>
      <w:r>
        <w:rPr>
          <w:szCs w:val="24"/>
        </w:rPr>
        <w:t xml:space="preserve"> </w:t>
      </w:r>
      <w:r w:rsidRPr="0006785F">
        <w:rPr>
          <w:szCs w:val="24"/>
        </w:rPr>
        <w:t>communicate</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A737D">
        <w:rPr>
          <w:szCs w:val="24"/>
        </w:rPr>
        <w:t>world</w:t>
      </w:r>
      <w:r w:rsidRPr="0006785F">
        <w:rPr>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5C7891">
        <w:rPr>
          <w:b/>
          <w:szCs w:val="24"/>
        </w:rPr>
        <w:t>third</w:t>
      </w:r>
      <w:r>
        <w:rPr>
          <w:szCs w:val="24"/>
        </w:rPr>
        <w:t xml:space="preserve"> </w:t>
      </w:r>
      <w:r w:rsidRPr="0006785F">
        <w:rPr>
          <w:szCs w:val="24"/>
        </w:rPr>
        <w:t>function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mouth</w:t>
      </w:r>
      <w:r>
        <w:rPr>
          <w:szCs w:val="24"/>
        </w:rPr>
        <w:t xml:space="preserve"> </w:t>
      </w:r>
      <w:r w:rsidRPr="0006785F">
        <w:rPr>
          <w:szCs w:val="24"/>
        </w:rPr>
        <w:t>is</w:t>
      </w:r>
      <w:r>
        <w:rPr>
          <w:szCs w:val="24"/>
        </w:rPr>
        <w:t xml:space="preserve"> </w:t>
      </w:r>
      <w:r w:rsidRPr="0006785F">
        <w:rPr>
          <w:szCs w:val="24"/>
        </w:rPr>
        <w:t>for</w:t>
      </w:r>
      <w:r>
        <w:rPr>
          <w:szCs w:val="24"/>
        </w:rPr>
        <w:t xml:space="preserve"> </w:t>
      </w:r>
      <w:r w:rsidRPr="000A737D">
        <w:rPr>
          <w:szCs w:val="24"/>
        </w:rPr>
        <w:t>kissing</w:t>
      </w:r>
      <w:r w:rsidRPr="0006785F">
        <w:rPr>
          <w:szCs w:val="24"/>
        </w:rPr>
        <w:t>.</w:t>
      </w:r>
      <w:r>
        <w:rPr>
          <w:szCs w:val="24"/>
        </w:rPr>
        <w:t xml:space="preserve"> </w:t>
      </w:r>
      <w:r w:rsidRPr="000A737D">
        <w:rPr>
          <w:szCs w:val="24"/>
        </w:rPr>
        <w:t>Kissing</w:t>
      </w:r>
      <w:r>
        <w:rPr>
          <w:szCs w:val="24"/>
        </w:rPr>
        <w:t xml:space="preserve"> </w:t>
      </w:r>
      <w:r w:rsidRPr="0006785F">
        <w:rPr>
          <w:szCs w:val="24"/>
        </w:rPr>
        <w:t>is</w:t>
      </w:r>
      <w:r>
        <w:rPr>
          <w:szCs w:val="24"/>
        </w:rPr>
        <w:t xml:space="preserve"> </w:t>
      </w:r>
      <w:r w:rsidRPr="0006785F">
        <w:rPr>
          <w:szCs w:val="24"/>
        </w:rPr>
        <w:t>how</w:t>
      </w:r>
      <w:r>
        <w:rPr>
          <w:szCs w:val="24"/>
        </w:rPr>
        <w:t xml:space="preserve"> </w:t>
      </w:r>
      <w:r w:rsidRPr="000A737D">
        <w:rPr>
          <w:szCs w:val="24"/>
        </w:rPr>
        <w:t>two</w:t>
      </w:r>
      <w:r>
        <w:rPr>
          <w:szCs w:val="24"/>
        </w:rPr>
        <w:t xml:space="preserve"> </w:t>
      </w:r>
      <w:r w:rsidRPr="0006785F">
        <w:rPr>
          <w:szCs w:val="24"/>
        </w:rPr>
        <w:t>souls</w:t>
      </w:r>
      <w:r>
        <w:rPr>
          <w:szCs w:val="24"/>
        </w:rPr>
        <w:t xml:space="preserve"> </w:t>
      </w:r>
      <w:r w:rsidRPr="0006785F">
        <w:rPr>
          <w:szCs w:val="24"/>
        </w:rPr>
        <w:t>connect</w:t>
      </w:r>
      <w:r>
        <w:rPr>
          <w:szCs w:val="24"/>
        </w:rPr>
        <w:t xml:space="preserve"> </w:t>
      </w:r>
      <w:r w:rsidRPr="0006785F">
        <w:rPr>
          <w:szCs w:val="24"/>
        </w:rPr>
        <w:t>in</w:t>
      </w:r>
      <w:r>
        <w:rPr>
          <w:szCs w:val="24"/>
        </w:rPr>
        <w:t xml:space="preserve"> </w:t>
      </w:r>
      <w:r w:rsidRPr="0006785F">
        <w:rPr>
          <w:szCs w:val="24"/>
        </w:rPr>
        <w:t>love.</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With</w:t>
      </w:r>
      <w:r>
        <w:rPr>
          <w:szCs w:val="24"/>
        </w:rPr>
        <w:t xml:space="preserve"> </w:t>
      </w:r>
      <w:r w:rsidRPr="0006785F">
        <w:rPr>
          <w:szCs w:val="24"/>
        </w:rPr>
        <w:t>the</w:t>
      </w:r>
      <w:r>
        <w:rPr>
          <w:szCs w:val="24"/>
        </w:rPr>
        <w:t xml:space="preserve"> </w:t>
      </w:r>
      <w:r w:rsidRPr="000A737D">
        <w:rPr>
          <w:szCs w:val="24"/>
        </w:rPr>
        <w:t>mouth</w:t>
      </w:r>
      <w:r>
        <w:rPr>
          <w:szCs w:val="24"/>
        </w:rPr>
        <w:t xml:space="preserve"> </w:t>
      </w:r>
      <w:r w:rsidRPr="0006785F">
        <w:rPr>
          <w:szCs w:val="24"/>
        </w:rPr>
        <w:t>as</w:t>
      </w:r>
      <w:r>
        <w:rPr>
          <w:szCs w:val="24"/>
        </w:rPr>
        <w:t xml:space="preserve"> </w:t>
      </w:r>
      <w:r w:rsidRPr="0006785F">
        <w:rPr>
          <w:szCs w:val="24"/>
        </w:rPr>
        <w:t>an</w:t>
      </w:r>
      <w:r>
        <w:rPr>
          <w:szCs w:val="24"/>
        </w:rPr>
        <w:t xml:space="preserve"> </w:t>
      </w:r>
      <w:r w:rsidRPr="0006785F">
        <w:rPr>
          <w:szCs w:val="24"/>
        </w:rPr>
        <w:t>example,</w:t>
      </w:r>
      <w:r>
        <w:rPr>
          <w:szCs w:val="24"/>
        </w:rPr>
        <w:t xml:space="preserve"> </w:t>
      </w:r>
      <w:r w:rsidRPr="000A737D">
        <w:rPr>
          <w:szCs w:val="24"/>
        </w:rPr>
        <w:t>one</w:t>
      </w:r>
      <w:r>
        <w:rPr>
          <w:szCs w:val="24"/>
        </w:rPr>
        <w:t xml:space="preserve"> </w:t>
      </w:r>
      <w:r w:rsidRPr="0006785F">
        <w:rPr>
          <w:szCs w:val="24"/>
        </w:rPr>
        <w:t>can</w:t>
      </w:r>
      <w:r>
        <w:rPr>
          <w:szCs w:val="24"/>
        </w:rPr>
        <w:t xml:space="preserve"> </w:t>
      </w:r>
      <w:r w:rsidRPr="0006785F">
        <w:rPr>
          <w:szCs w:val="24"/>
        </w:rPr>
        <w:t>quickly</w:t>
      </w:r>
      <w:r>
        <w:rPr>
          <w:szCs w:val="24"/>
        </w:rPr>
        <w:t xml:space="preserve"> </w:t>
      </w:r>
      <w:r w:rsidRPr="0006785F">
        <w:rPr>
          <w:szCs w:val="24"/>
        </w:rPr>
        <w:t>grasp</w:t>
      </w:r>
      <w:r>
        <w:rPr>
          <w:szCs w:val="24"/>
        </w:rPr>
        <w:t xml:space="preserve"> </w:t>
      </w:r>
      <w:r w:rsidRPr="0006785F">
        <w:rPr>
          <w:szCs w:val="24"/>
        </w:rPr>
        <w:t>how</w:t>
      </w:r>
      <w:r>
        <w:rPr>
          <w:szCs w:val="24"/>
        </w:rPr>
        <w:t xml:space="preserve"> </w:t>
      </w:r>
      <w:r w:rsidRPr="0006785F">
        <w:rPr>
          <w:szCs w:val="24"/>
        </w:rPr>
        <w:t>the</w:t>
      </w:r>
      <w:r>
        <w:rPr>
          <w:szCs w:val="24"/>
        </w:rPr>
        <w:t xml:space="preserve"> </w:t>
      </w:r>
      <w:r w:rsidRPr="0006785F">
        <w:rPr>
          <w:szCs w:val="24"/>
        </w:rPr>
        <w:t>other</w:t>
      </w:r>
      <w:r>
        <w:rPr>
          <w:szCs w:val="24"/>
        </w:rPr>
        <w:t xml:space="preserve"> </w:t>
      </w:r>
      <w:r w:rsidRPr="000A737D">
        <w:rPr>
          <w:szCs w:val="24"/>
        </w:rPr>
        <w:t>organs</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center</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body</w:t>
      </w:r>
      <w:r>
        <w:rPr>
          <w:szCs w:val="24"/>
        </w:rPr>
        <w:t xml:space="preserve"> </w:t>
      </w:r>
      <w:r w:rsidRPr="0006785F">
        <w:rPr>
          <w:szCs w:val="24"/>
        </w:rPr>
        <w:t>are</w:t>
      </w:r>
      <w:r>
        <w:rPr>
          <w:szCs w:val="24"/>
        </w:rPr>
        <w:t xml:space="preserve"> </w:t>
      </w:r>
      <w:r w:rsidRPr="0006785F">
        <w:rPr>
          <w:szCs w:val="24"/>
        </w:rPr>
        <w:t>used</w:t>
      </w:r>
      <w:r>
        <w:rPr>
          <w:szCs w:val="24"/>
        </w:rPr>
        <w:t xml:space="preserve"> </w:t>
      </w:r>
      <w:r w:rsidRPr="0006785F">
        <w:rPr>
          <w:szCs w:val="24"/>
        </w:rPr>
        <w:t>for</w:t>
      </w:r>
      <w:r>
        <w:rPr>
          <w:szCs w:val="24"/>
        </w:rPr>
        <w:t xml:space="preserve"> </w:t>
      </w:r>
      <w:r w:rsidRPr="0006785F">
        <w:rPr>
          <w:szCs w:val="24"/>
        </w:rPr>
        <w:t>connecting.</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A737D">
        <w:rPr>
          <w:szCs w:val="24"/>
        </w:rPr>
        <w:t>Beit</w:t>
      </w:r>
      <w:r>
        <w:rPr>
          <w:szCs w:val="24"/>
        </w:rPr>
        <w:t xml:space="preserve"> </w:t>
      </w:r>
      <w:r w:rsidRPr="000A737D">
        <w:rPr>
          <w:szCs w:val="24"/>
        </w:rPr>
        <w:t>HaMikdash</w:t>
      </w:r>
      <w:r w:rsidRPr="0006785F">
        <w:rPr>
          <w:szCs w:val="24"/>
        </w:rPr>
        <w:t>,</w:t>
      </w:r>
      <w:r>
        <w:rPr>
          <w:szCs w:val="24"/>
        </w:rPr>
        <w:t xml:space="preserve"> </w:t>
      </w:r>
      <w:r w:rsidRPr="0006785F">
        <w:rPr>
          <w:szCs w:val="24"/>
        </w:rPr>
        <w:t>the</w:t>
      </w:r>
      <w:r>
        <w:rPr>
          <w:szCs w:val="24"/>
        </w:rPr>
        <w:t xml:space="preserve"> </w:t>
      </w:r>
      <w:r w:rsidRPr="000A737D">
        <w:rPr>
          <w:szCs w:val="24"/>
        </w:rPr>
        <w:t>Temple</w:t>
      </w:r>
      <w:r w:rsidRPr="0006785F">
        <w:rPr>
          <w:szCs w:val="24"/>
        </w:rPr>
        <w: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A737D">
        <w:rPr>
          <w:szCs w:val="24"/>
        </w:rPr>
        <w:t>Heaven</w:t>
      </w:r>
      <w:r>
        <w:rPr>
          <w:szCs w:val="24"/>
        </w:rPr>
        <w:t xml:space="preserve"> </w:t>
      </w:r>
      <w:r w:rsidRPr="0006785F">
        <w:rPr>
          <w:szCs w:val="24"/>
        </w:rPr>
        <w:t>and</w:t>
      </w:r>
      <w:r>
        <w:rPr>
          <w:szCs w:val="24"/>
        </w:rPr>
        <w:t xml:space="preserve"> </w:t>
      </w:r>
      <w:r w:rsidRPr="0006785F">
        <w:rPr>
          <w:szCs w:val="24"/>
        </w:rPr>
        <w:t>Earth.</w:t>
      </w:r>
      <w:r>
        <w:rPr>
          <w:szCs w:val="24"/>
        </w:rPr>
        <w:t xml:space="preserve"> </w:t>
      </w:r>
      <w:r w:rsidRPr="0006785F">
        <w:rPr>
          <w:szCs w:val="24"/>
        </w:rPr>
        <w:t>That</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A737D">
        <w:rPr>
          <w:szCs w:val="24"/>
        </w:rPr>
        <w:t>HaShem</w:t>
      </w:r>
      <w:r>
        <w:rPr>
          <w:szCs w:val="24"/>
        </w:rPr>
        <w:t xml:space="preserve"> </w:t>
      </w:r>
      <w:r w:rsidRPr="0006785F">
        <w:rPr>
          <w:szCs w:val="24"/>
        </w:rPr>
        <w:t>commanded</w:t>
      </w:r>
      <w:r>
        <w:rPr>
          <w:szCs w:val="24"/>
        </w:rPr>
        <w:t xml:space="preserve"> </w:t>
      </w:r>
      <w:r w:rsidRPr="0006785F">
        <w:rPr>
          <w:szCs w:val="24"/>
        </w:rPr>
        <w:t>that</w:t>
      </w:r>
      <w:r>
        <w:rPr>
          <w:szCs w:val="24"/>
        </w:rPr>
        <w:t xml:space="preserve"> </w:t>
      </w:r>
      <w:r w:rsidRPr="0006785F">
        <w:rPr>
          <w:szCs w:val="24"/>
        </w:rPr>
        <w:t>korbanot</w:t>
      </w:r>
      <w:r>
        <w:rPr>
          <w:szCs w:val="24"/>
        </w:rPr>
        <w:t xml:space="preserve"> </w:t>
      </w:r>
      <w:r w:rsidRPr="0006785F">
        <w:rPr>
          <w:szCs w:val="24"/>
        </w:rPr>
        <w:t>not</w:t>
      </w:r>
      <w:r>
        <w:rPr>
          <w:szCs w:val="24"/>
        </w:rPr>
        <w:t xml:space="preserve"> </w:t>
      </w:r>
      <w:r w:rsidRPr="0006785F">
        <w:rPr>
          <w:szCs w:val="24"/>
        </w:rPr>
        <w:t>be</w:t>
      </w:r>
      <w:r>
        <w:rPr>
          <w:szCs w:val="24"/>
        </w:rPr>
        <w:t xml:space="preserve"> </w:t>
      </w:r>
      <w:r w:rsidRPr="0006785F">
        <w:rPr>
          <w:szCs w:val="24"/>
        </w:rPr>
        <w:t>brought</w:t>
      </w:r>
      <w:r>
        <w:rPr>
          <w:szCs w:val="24"/>
        </w:rPr>
        <w:t xml:space="preserve"> </w:t>
      </w:r>
      <w:r w:rsidRPr="0006785F">
        <w:rPr>
          <w:szCs w:val="24"/>
        </w:rPr>
        <w:t>to</w:t>
      </w:r>
      <w:r>
        <w:rPr>
          <w:szCs w:val="24"/>
        </w:rPr>
        <w:t xml:space="preserve"> </w:t>
      </w:r>
      <w:r w:rsidRPr="0006785F">
        <w:rPr>
          <w:szCs w:val="24"/>
        </w:rPr>
        <w:t>any</w:t>
      </w:r>
      <w:r>
        <w:rPr>
          <w:szCs w:val="24"/>
        </w:rPr>
        <w:t xml:space="preserve"> </w:t>
      </w:r>
      <w:r w:rsidRPr="0006785F">
        <w:rPr>
          <w:szCs w:val="24"/>
        </w:rPr>
        <w:t>altar,</w:t>
      </w:r>
      <w:r>
        <w:rPr>
          <w:szCs w:val="24"/>
        </w:rPr>
        <w:t xml:space="preserve"> </w:t>
      </w:r>
      <w:r w:rsidRPr="0006785F">
        <w:rPr>
          <w:szCs w:val="24"/>
        </w:rPr>
        <w:t>but</w:t>
      </w:r>
      <w:r>
        <w:rPr>
          <w:szCs w:val="24"/>
        </w:rPr>
        <w:t xml:space="preserve"> </w:t>
      </w:r>
      <w:r w:rsidRPr="0006785F">
        <w:rPr>
          <w:szCs w:val="24"/>
        </w:rPr>
        <w:t>only</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altar</w:t>
      </w:r>
      <w:r>
        <w:rPr>
          <w:szCs w:val="24"/>
        </w:rPr>
        <w:t xml:space="preserve"> </w:t>
      </w:r>
      <w:r w:rsidRPr="0006785F">
        <w:rPr>
          <w:szCs w:val="24"/>
        </w:rPr>
        <w:t>at</w:t>
      </w:r>
      <w:r>
        <w:rPr>
          <w:szCs w:val="24"/>
        </w:rPr>
        <w:t xml:space="preserve"> </w:t>
      </w:r>
      <w:r w:rsidRPr="0006785F">
        <w:rPr>
          <w:szCs w:val="24"/>
        </w:rPr>
        <w:t>HaMakom,</w:t>
      </w:r>
      <w:r w:rsidRPr="0006785F">
        <w:rPr>
          <w:rStyle w:val="FootnoteReference"/>
          <w:szCs w:val="24"/>
        </w:rPr>
        <w:footnoteReference w:id="15"/>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of</w:t>
      </w:r>
      <w:r>
        <w:rPr>
          <w:szCs w:val="24"/>
        </w:rPr>
        <w:t xml:space="preserve"> </w:t>
      </w:r>
      <w:r w:rsidRPr="0006785F">
        <w:rPr>
          <w:szCs w:val="24"/>
        </w:rPr>
        <w:t>connection.</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There</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6785F">
        <w:rPr>
          <w:szCs w:val="24"/>
        </w:rPr>
        <w:t>special</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the</w:t>
      </w:r>
      <w:r>
        <w:rPr>
          <w:szCs w:val="24"/>
        </w:rPr>
        <w:t xml:space="preserve"> </w:t>
      </w:r>
      <w:r w:rsidRPr="000A737D">
        <w:rPr>
          <w:szCs w:val="24"/>
        </w:rPr>
        <w:t>Chanukah</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i/>
          <w:szCs w:val="24"/>
        </w:rPr>
        <w:t>chanukat</w:t>
      </w:r>
      <w:r>
        <w:rPr>
          <w:i/>
          <w:szCs w:val="24"/>
        </w:rPr>
        <w:t xml:space="preserve"> </w:t>
      </w:r>
      <w:r w:rsidRPr="0006785F">
        <w:rPr>
          <w:i/>
          <w:szCs w:val="24"/>
        </w:rPr>
        <w:t>ha'mizbei'ach</w:t>
      </w:r>
      <w:r w:rsidRPr="0006785F">
        <w:rPr>
          <w:szCs w:val="24"/>
        </w:rPr>
        <w:t>,</w:t>
      </w:r>
      <w:r>
        <w:rPr>
          <w:szCs w:val="24"/>
        </w:rPr>
        <w:t xml:space="preserve"> </w:t>
      </w:r>
      <w:r w:rsidRPr="0006785F">
        <w:rPr>
          <w:szCs w:val="24"/>
        </w:rPr>
        <w:t>the</w:t>
      </w:r>
      <w:r>
        <w:rPr>
          <w:szCs w:val="24"/>
        </w:rPr>
        <w:t xml:space="preserve"> </w:t>
      </w:r>
      <w:r w:rsidRPr="0006785F">
        <w:rPr>
          <w:szCs w:val="24"/>
        </w:rPr>
        <w:t>inauguration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altar,</w:t>
      </w:r>
      <w:r>
        <w:rPr>
          <w:szCs w:val="24"/>
        </w:rPr>
        <w:t xml:space="preserve"> </w:t>
      </w:r>
      <w:r w:rsidRPr="0006785F">
        <w:rPr>
          <w:szCs w:val="24"/>
        </w:rPr>
        <w:t>which</w:t>
      </w:r>
      <w:r>
        <w:rPr>
          <w:szCs w:val="24"/>
        </w:rPr>
        <w:t xml:space="preserve"> </w:t>
      </w:r>
      <w:r w:rsidRPr="0006785F">
        <w:rPr>
          <w:szCs w:val="24"/>
        </w:rPr>
        <w:t>took</w:t>
      </w:r>
      <w:r>
        <w:rPr>
          <w:szCs w:val="24"/>
        </w:rPr>
        <w:t xml:space="preserve"> </w:t>
      </w:r>
      <w:r w:rsidRPr="0006785F">
        <w:rPr>
          <w:szCs w:val="24"/>
        </w:rPr>
        <w:t>place</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desert</w:t>
      </w:r>
      <w:r>
        <w:rPr>
          <w:szCs w:val="24"/>
        </w:rPr>
        <w:t xml:space="preserve"> </w:t>
      </w:r>
      <w:r w:rsidRPr="0006785F">
        <w:rPr>
          <w:szCs w:val="24"/>
        </w:rPr>
        <w:t>when</w:t>
      </w:r>
      <w:r>
        <w:rPr>
          <w:szCs w:val="24"/>
        </w:rPr>
        <w:t xml:space="preserve"> </w:t>
      </w:r>
      <w:r w:rsidRPr="0006785F">
        <w:rPr>
          <w:szCs w:val="24"/>
        </w:rPr>
        <w:t>the</w:t>
      </w:r>
      <w:r>
        <w:rPr>
          <w:szCs w:val="24"/>
        </w:rPr>
        <w:t xml:space="preserve"> </w:t>
      </w:r>
      <w:r w:rsidR="00DF3A64">
        <w:rPr>
          <w:szCs w:val="24"/>
        </w:rPr>
        <w:t>Israelites</w:t>
      </w:r>
      <w:r>
        <w:rPr>
          <w:szCs w:val="24"/>
        </w:rPr>
        <w:t xml:space="preserve"> </w:t>
      </w:r>
      <w:r w:rsidRPr="0006785F">
        <w:rPr>
          <w:szCs w:val="24"/>
        </w:rPr>
        <w:t>were</w:t>
      </w:r>
      <w:r>
        <w:rPr>
          <w:szCs w:val="24"/>
        </w:rPr>
        <w:t xml:space="preserve"> </w:t>
      </w:r>
      <w:r w:rsidRPr="000A737D">
        <w:rPr>
          <w:szCs w:val="24"/>
        </w:rPr>
        <w:t>traveling</w:t>
      </w:r>
      <w:r>
        <w:rPr>
          <w:szCs w:val="24"/>
        </w:rPr>
        <w:t xml:space="preserve"> </w:t>
      </w:r>
      <w:r w:rsidRPr="000A737D">
        <w:rPr>
          <w:szCs w:val="24"/>
        </w:rPr>
        <w:t>from</w:t>
      </w:r>
      <w:r>
        <w:rPr>
          <w:szCs w:val="24"/>
        </w:rPr>
        <w:t xml:space="preserve"> </w:t>
      </w:r>
      <w:r w:rsidRPr="000A737D">
        <w:rPr>
          <w:szCs w:val="24"/>
        </w:rPr>
        <w:t>Egypt</w:t>
      </w:r>
      <w:r>
        <w:rPr>
          <w:szCs w:val="24"/>
        </w:rPr>
        <w:t xml:space="preserve"> </w:t>
      </w:r>
      <w:r w:rsidRPr="0006785F">
        <w:rPr>
          <w:szCs w:val="24"/>
        </w:rPr>
        <w:t>to</w:t>
      </w:r>
      <w:r>
        <w:rPr>
          <w:szCs w:val="24"/>
        </w:rPr>
        <w:t xml:space="preserve"> </w:t>
      </w:r>
      <w:r w:rsidRPr="0006785F">
        <w:rPr>
          <w:szCs w:val="24"/>
        </w:rPr>
        <w:t>Eretz</w:t>
      </w:r>
      <w:r>
        <w:rPr>
          <w:szCs w:val="24"/>
        </w:rPr>
        <w:t xml:space="preserve"> </w:t>
      </w:r>
      <w:r w:rsidRPr="0006785F">
        <w:rPr>
          <w:szCs w:val="24"/>
        </w:rPr>
        <w:t>Yisrael.</w:t>
      </w:r>
      <w:r>
        <w:rPr>
          <w:szCs w:val="24"/>
        </w:rPr>
        <w:t xml:space="preserve"> </w:t>
      </w:r>
      <w:r w:rsidRPr="0006785F">
        <w:rPr>
          <w:szCs w:val="24"/>
        </w:rPr>
        <w:t>The</w:t>
      </w:r>
      <w:r>
        <w:rPr>
          <w:szCs w:val="24"/>
        </w:rPr>
        <w:t xml:space="preserve"> </w:t>
      </w:r>
      <w:r w:rsidRPr="0006785F">
        <w:rPr>
          <w:szCs w:val="24"/>
        </w:rPr>
        <w:t>construction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Mishkan</w:t>
      </w:r>
      <w:r w:rsidRPr="0006785F">
        <w:rPr>
          <w:szCs w:val="24"/>
        </w:rPr>
        <w:t>,</w:t>
      </w:r>
      <w:r>
        <w:rPr>
          <w:szCs w:val="24"/>
        </w:rPr>
        <w:t xml:space="preserve"> </w:t>
      </w:r>
      <w:r w:rsidRPr="0006785F">
        <w:rPr>
          <w:szCs w:val="24"/>
        </w:rPr>
        <w:t>the</w:t>
      </w:r>
      <w:r>
        <w:rPr>
          <w:szCs w:val="24"/>
        </w:rPr>
        <w:t xml:space="preserve"> </w:t>
      </w:r>
      <w:r w:rsidRPr="0006785F">
        <w:rPr>
          <w:szCs w:val="24"/>
        </w:rPr>
        <w:t>desert</w:t>
      </w:r>
      <w:r>
        <w:rPr>
          <w:szCs w:val="24"/>
        </w:rPr>
        <w:t xml:space="preserve"> </w:t>
      </w:r>
      <w:r w:rsidRPr="000A737D">
        <w:rPr>
          <w:szCs w:val="24"/>
        </w:rPr>
        <w:t>Sanctuary</w:t>
      </w:r>
      <w:r w:rsidRPr="0006785F">
        <w:rPr>
          <w:szCs w:val="24"/>
        </w:rPr>
        <w:t>,</w:t>
      </w:r>
      <w:r>
        <w:rPr>
          <w:szCs w:val="24"/>
        </w:rPr>
        <w:t xml:space="preserve"> </w:t>
      </w:r>
      <w:r w:rsidRPr="0006785F">
        <w:rPr>
          <w:szCs w:val="24"/>
        </w:rPr>
        <w:t>was</w:t>
      </w:r>
      <w:r>
        <w:rPr>
          <w:szCs w:val="24"/>
        </w:rPr>
        <w:t xml:space="preserve"> </w:t>
      </w:r>
      <w:r w:rsidRPr="0006785F">
        <w:rPr>
          <w:szCs w:val="24"/>
        </w:rPr>
        <w:t>completed</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25th</w:t>
      </w:r>
      <w:r>
        <w:rPr>
          <w:szCs w:val="24"/>
        </w:rPr>
        <w:t xml:space="preserve"> </w:t>
      </w:r>
      <w:r w:rsidRPr="0006785F">
        <w:rPr>
          <w:szCs w:val="24"/>
        </w:rPr>
        <w:t>of</w:t>
      </w:r>
      <w:r>
        <w:rPr>
          <w:szCs w:val="24"/>
        </w:rPr>
        <w:t xml:space="preserve"> </w:t>
      </w:r>
      <w:r w:rsidRPr="000A737D">
        <w:rPr>
          <w:szCs w:val="24"/>
        </w:rPr>
        <w:t>Kislev</w:t>
      </w:r>
      <w:r>
        <w:rPr>
          <w:szCs w:val="24"/>
        </w:rPr>
        <w:t xml:space="preserve"> </w:t>
      </w:r>
      <w:r w:rsidRPr="0006785F">
        <w:rPr>
          <w:szCs w:val="24"/>
        </w:rPr>
        <w:t>but</w:t>
      </w:r>
      <w:r>
        <w:rPr>
          <w:szCs w:val="24"/>
        </w:rPr>
        <w:t xml:space="preserve"> </w:t>
      </w:r>
      <w:r w:rsidRPr="0006785F">
        <w:rPr>
          <w:szCs w:val="24"/>
        </w:rPr>
        <w:t>the</w:t>
      </w:r>
      <w:r>
        <w:rPr>
          <w:szCs w:val="24"/>
        </w:rPr>
        <w:t xml:space="preserve"> </w:t>
      </w:r>
      <w:r w:rsidRPr="000A737D">
        <w:rPr>
          <w:szCs w:val="24"/>
        </w:rPr>
        <w:t>Mishkan</w:t>
      </w:r>
      <w:r>
        <w:rPr>
          <w:szCs w:val="24"/>
        </w:rPr>
        <w:t xml:space="preserve"> </w:t>
      </w:r>
      <w:r w:rsidRPr="0006785F">
        <w:rPr>
          <w:szCs w:val="24"/>
        </w:rPr>
        <w:t>was</w:t>
      </w:r>
      <w:r>
        <w:rPr>
          <w:szCs w:val="24"/>
        </w:rPr>
        <w:t xml:space="preserve"> </w:t>
      </w:r>
      <w:r w:rsidRPr="0006785F">
        <w:rPr>
          <w:szCs w:val="24"/>
        </w:rPr>
        <w:t>not</w:t>
      </w:r>
      <w:r>
        <w:rPr>
          <w:szCs w:val="24"/>
        </w:rPr>
        <w:t xml:space="preserve"> </w:t>
      </w:r>
      <w:r w:rsidRPr="0006785F">
        <w:rPr>
          <w:szCs w:val="24"/>
        </w:rPr>
        <w:t>actually</w:t>
      </w:r>
      <w:r>
        <w:rPr>
          <w:szCs w:val="24"/>
        </w:rPr>
        <w:t xml:space="preserve"> </w:t>
      </w:r>
      <w:r w:rsidRPr="0006785F">
        <w:rPr>
          <w:szCs w:val="24"/>
        </w:rPr>
        <w:t>put</w:t>
      </w:r>
      <w:r>
        <w:rPr>
          <w:szCs w:val="24"/>
        </w:rPr>
        <w:t xml:space="preserve"> </w:t>
      </w:r>
      <w:r w:rsidRPr="0006785F">
        <w:rPr>
          <w:szCs w:val="24"/>
        </w:rPr>
        <w:t>up</w:t>
      </w:r>
      <w:r>
        <w:rPr>
          <w:szCs w:val="24"/>
        </w:rPr>
        <w:t xml:space="preserve"> </w:t>
      </w:r>
      <w:r w:rsidRPr="0006785F">
        <w:rPr>
          <w:szCs w:val="24"/>
        </w:rPr>
        <w:t>until</w:t>
      </w:r>
      <w:r>
        <w:rPr>
          <w:szCs w:val="24"/>
        </w:rPr>
        <w:t xml:space="preserve"> </w:t>
      </w:r>
      <w:r w:rsidRPr="0006785F">
        <w:rPr>
          <w:szCs w:val="24"/>
        </w:rPr>
        <w:t>the</w:t>
      </w:r>
      <w:r>
        <w:rPr>
          <w:szCs w:val="24"/>
        </w:rPr>
        <w:t xml:space="preserve"> </w:t>
      </w:r>
      <w:r w:rsidRPr="0006785F">
        <w:rPr>
          <w:szCs w:val="24"/>
        </w:rPr>
        <w:t>month</w:t>
      </w:r>
      <w:r>
        <w:rPr>
          <w:szCs w:val="24"/>
        </w:rPr>
        <w:t xml:space="preserve"> </w:t>
      </w:r>
      <w:r w:rsidRPr="0006785F">
        <w:rPr>
          <w:szCs w:val="24"/>
        </w:rPr>
        <w:t>of</w:t>
      </w:r>
      <w:r>
        <w:rPr>
          <w:szCs w:val="24"/>
        </w:rPr>
        <w:t xml:space="preserve"> </w:t>
      </w:r>
      <w:r w:rsidRPr="000A737D">
        <w:rPr>
          <w:szCs w:val="24"/>
        </w:rPr>
        <w:t>Nisan</w:t>
      </w:r>
      <w:r w:rsidRPr="0006785F">
        <w:rPr>
          <w:szCs w:val="24"/>
        </w:rPr>
        <w:t>.</w:t>
      </w:r>
      <w:r>
        <w:rPr>
          <w:szCs w:val="24"/>
        </w:rPr>
        <w:t xml:space="preserve"> </w:t>
      </w:r>
      <w:r w:rsidRPr="0006785F">
        <w:rPr>
          <w:szCs w:val="24"/>
        </w:rPr>
        <w:t>(The</w:t>
      </w:r>
      <w:r>
        <w:rPr>
          <w:szCs w:val="24"/>
        </w:rPr>
        <w:t xml:space="preserve"> </w:t>
      </w:r>
      <w:r w:rsidRPr="000A737D">
        <w:rPr>
          <w:szCs w:val="24"/>
        </w:rPr>
        <w:t>Mishkan</w:t>
      </w:r>
      <w:r>
        <w:rPr>
          <w:szCs w:val="24"/>
        </w:rPr>
        <w:t xml:space="preserve"> </w:t>
      </w:r>
      <w:r w:rsidRPr="0006785F">
        <w:rPr>
          <w:szCs w:val="24"/>
        </w:rPr>
        <w:t>was</w:t>
      </w:r>
      <w:r>
        <w:rPr>
          <w:szCs w:val="24"/>
        </w:rPr>
        <w:t xml:space="preserve"> </w:t>
      </w:r>
      <w:r w:rsidRPr="0006785F">
        <w:rPr>
          <w:szCs w:val="24"/>
        </w:rPr>
        <w:t>a</w:t>
      </w:r>
      <w:r>
        <w:rPr>
          <w:szCs w:val="24"/>
        </w:rPr>
        <w:t xml:space="preserve"> </w:t>
      </w:r>
      <w:r w:rsidRPr="0006785F">
        <w:rPr>
          <w:szCs w:val="24"/>
        </w:rPr>
        <w:t>'pre-fabricated'</w:t>
      </w:r>
      <w:r>
        <w:rPr>
          <w:szCs w:val="24"/>
        </w:rPr>
        <w:t xml:space="preserve"> </w:t>
      </w:r>
      <w:r w:rsidRPr="0006785F">
        <w:rPr>
          <w:szCs w:val="24"/>
        </w:rPr>
        <w:t>building</w:t>
      </w:r>
      <w:r>
        <w:rPr>
          <w:szCs w:val="24"/>
        </w:rPr>
        <w:t xml:space="preserve"> </w:t>
      </w:r>
      <w:r w:rsidRPr="0006785F">
        <w:rPr>
          <w:szCs w:val="24"/>
        </w:rPr>
        <w:t>which</w:t>
      </w:r>
      <w:r>
        <w:rPr>
          <w:szCs w:val="24"/>
        </w:rPr>
        <w:t xml:space="preserve"> </w:t>
      </w:r>
      <w:r w:rsidRPr="0006785F">
        <w:rPr>
          <w:szCs w:val="24"/>
        </w:rPr>
        <w:t>was</w:t>
      </w:r>
      <w:r>
        <w:rPr>
          <w:szCs w:val="24"/>
        </w:rPr>
        <w:t xml:space="preserve"> </w:t>
      </w:r>
      <w:r w:rsidRPr="0006785F">
        <w:rPr>
          <w:szCs w:val="24"/>
        </w:rPr>
        <w:t>designed</w:t>
      </w:r>
      <w:r>
        <w:rPr>
          <w:szCs w:val="24"/>
        </w:rPr>
        <w:t xml:space="preserve"> </w:t>
      </w:r>
      <w:r w:rsidRPr="0006785F">
        <w:rPr>
          <w:szCs w:val="24"/>
        </w:rPr>
        <w:t>to</w:t>
      </w:r>
      <w:r>
        <w:rPr>
          <w:szCs w:val="24"/>
        </w:rPr>
        <w:t xml:space="preserve"> </w:t>
      </w:r>
      <w:r w:rsidRPr="0006785F">
        <w:rPr>
          <w:szCs w:val="24"/>
        </w:rPr>
        <w:t>be</w:t>
      </w:r>
      <w:r>
        <w:rPr>
          <w:szCs w:val="24"/>
        </w:rPr>
        <w:t xml:space="preserve"> </w:t>
      </w:r>
      <w:r w:rsidRPr="0006785F">
        <w:rPr>
          <w:szCs w:val="24"/>
        </w:rPr>
        <w:t>easily</w:t>
      </w:r>
      <w:r>
        <w:rPr>
          <w:szCs w:val="24"/>
        </w:rPr>
        <w:t xml:space="preserve"> </w:t>
      </w:r>
      <w:r w:rsidRPr="0006785F">
        <w:rPr>
          <w:szCs w:val="24"/>
        </w:rPr>
        <w:t>torn</w:t>
      </w:r>
      <w:r>
        <w:rPr>
          <w:szCs w:val="24"/>
        </w:rPr>
        <w:t xml:space="preserve"> </w:t>
      </w:r>
      <w:r w:rsidRPr="0006785F">
        <w:rPr>
          <w:szCs w:val="24"/>
        </w:rPr>
        <w:t>down</w:t>
      </w:r>
      <w:r>
        <w:rPr>
          <w:szCs w:val="24"/>
        </w:rPr>
        <w:t xml:space="preserve"> </w:t>
      </w:r>
      <w:r w:rsidRPr="0006785F">
        <w:rPr>
          <w:szCs w:val="24"/>
        </w:rPr>
        <w:t>and</w:t>
      </w:r>
      <w:r>
        <w:rPr>
          <w:szCs w:val="24"/>
        </w:rPr>
        <w:t xml:space="preserve"> </w:t>
      </w:r>
      <w:r w:rsidRPr="0006785F">
        <w:rPr>
          <w:szCs w:val="24"/>
        </w:rPr>
        <w:t>put</w:t>
      </w:r>
      <w:r>
        <w:rPr>
          <w:szCs w:val="24"/>
        </w:rPr>
        <w:t xml:space="preserve"> </w:t>
      </w:r>
      <w:r w:rsidRPr="0006785F">
        <w:rPr>
          <w:szCs w:val="24"/>
        </w:rPr>
        <w:t>up</w:t>
      </w:r>
      <w:r>
        <w:rPr>
          <w:szCs w:val="24"/>
        </w:rPr>
        <w:t xml:space="preserve"> </w:t>
      </w:r>
      <w:r w:rsidRPr="0006785F">
        <w:rPr>
          <w:szCs w:val="24"/>
        </w:rPr>
        <w:t>so</w:t>
      </w:r>
      <w:r>
        <w:rPr>
          <w:szCs w:val="24"/>
        </w:rPr>
        <w:t xml:space="preserve"> </w:t>
      </w:r>
      <w:r w:rsidRPr="0006785F">
        <w:rPr>
          <w:szCs w:val="24"/>
        </w:rPr>
        <w:t>that</w:t>
      </w:r>
      <w:r>
        <w:rPr>
          <w:szCs w:val="24"/>
        </w:rPr>
        <w:t xml:space="preserve"> </w:t>
      </w:r>
      <w:r w:rsidRPr="0006785F">
        <w:rPr>
          <w:szCs w:val="24"/>
        </w:rPr>
        <w:t>it</w:t>
      </w:r>
      <w:r>
        <w:rPr>
          <w:szCs w:val="24"/>
        </w:rPr>
        <w:t xml:space="preserve"> </w:t>
      </w:r>
      <w:r w:rsidRPr="0006785F">
        <w:rPr>
          <w:szCs w:val="24"/>
        </w:rPr>
        <w:t>could</w:t>
      </w:r>
      <w:r>
        <w:rPr>
          <w:szCs w:val="24"/>
        </w:rPr>
        <w:t xml:space="preserve"> </w:t>
      </w:r>
      <w:r w:rsidRPr="000A737D">
        <w:rPr>
          <w:szCs w:val="24"/>
        </w:rPr>
        <w:t>travel</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008A60A4">
        <w:rPr>
          <w:szCs w:val="24"/>
        </w:rPr>
        <w:t>Israelites</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desert.</w:t>
      </w:r>
      <w:r>
        <w:rPr>
          <w:szCs w:val="24"/>
        </w:rPr>
        <w:t xml:space="preserve"> </w:t>
      </w:r>
      <w:r w:rsidRPr="0006785F">
        <w:rPr>
          <w:szCs w:val="24"/>
        </w:rPr>
        <w:t>The</w:t>
      </w:r>
      <w:r>
        <w:rPr>
          <w:szCs w:val="24"/>
        </w:rPr>
        <w:t xml:space="preserve"> </w:t>
      </w:r>
      <w:r w:rsidRPr="0006785F">
        <w:rPr>
          <w:szCs w:val="24"/>
        </w:rPr>
        <w:t>actual</w:t>
      </w:r>
      <w:r>
        <w:rPr>
          <w:szCs w:val="24"/>
        </w:rPr>
        <w:t xml:space="preserve"> </w:t>
      </w:r>
      <w:r w:rsidRPr="0006785F">
        <w:rPr>
          <w:szCs w:val="24"/>
        </w:rPr>
        <w:t>parts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Mishkan</w:t>
      </w:r>
      <w:r>
        <w:rPr>
          <w:szCs w:val="24"/>
        </w:rPr>
        <w:t xml:space="preserve"> </w:t>
      </w:r>
      <w:r w:rsidRPr="0006785F">
        <w:rPr>
          <w:szCs w:val="24"/>
        </w:rPr>
        <w:t>were</w:t>
      </w:r>
      <w:r>
        <w:rPr>
          <w:szCs w:val="24"/>
        </w:rPr>
        <w:t xml:space="preserve"> </w:t>
      </w:r>
      <w:r w:rsidRPr="0006785F">
        <w:rPr>
          <w:szCs w:val="24"/>
        </w:rPr>
        <w:t>completed</w:t>
      </w:r>
      <w:r>
        <w:rPr>
          <w:szCs w:val="24"/>
        </w:rPr>
        <w:t xml:space="preserve"> </w:t>
      </w:r>
      <w:r w:rsidRPr="0006785F">
        <w:rPr>
          <w:szCs w:val="24"/>
        </w:rPr>
        <w:t>but</w:t>
      </w:r>
      <w:r>
        <w:rPr>
          <w:szCs w:val="24"/>
        </w:rPr>
        <w:t xml:space="preserve"> </w:t>
      </w:r>
      <w:r w:rsidRPr="0006785F">
        <w:rPr>
          <w:szCs w:val="24"/>
        </w:rPr>
        <w:t>they</w:t>
      </w:r>
      <w:r>
        <w:rPr>
          <w:szCs w:val="24"/>
        </w:rPr>
        <w:t xml:space="preserve"> </w:t>
      </w:r>
      <w:r w:rsidRPr="0006785F">
        <w:rPr>
          <w:szCs w:val="24"/>
        </w:rPr>
        <w:t>were</w:t>
      </w:r>
      <w:r>
        <w:rPr>
          <w:szCs w:val="24"/>
        </w:rPr>
        <w:t xml:space="preserve"> </w:t>
      </w:r>
      <w:r w:rsidRPr="0006785F">
        <w:rPr>
          <w:szCs w:val="24"/>
        </w:rPr>
        <w:t>not</w:t>
      </w:r>
      <w:r>
        <w:rPr>
          <w:szCs w:val="24"/>
        </w:rPr>
        <w:t xml:space="preserve"> </w:t>
      </w:r>
      <w:r w:rsidRPr="0006785F">
        <w:rPr>
          <w:szCs w:val="24"/>
        </w:rPr>
        <w:t>assembled</w:t>
      </w:r>
      <w:r>
        <w:rPr>
          <w:szCs w:val="24"/>
        </w:rPr>
        <w:t xml:space="preserve"> </w:t>
      </w:r>
      <w:r w:rsidRPr="0006785F">
        <w:rPr>
          <w:szCs w:val="24"/>
        </w:rPr>
        <w:t>till</w:t>
      </w:r>
      <w:r>
        <w:rPr>
          <w:szCs w:val="24"/>
        </w:rPr>
        <w:t xml:space="preserve"> </w:t>
      </w:r>
      <w:r w:rsidRPr="000A737D">
        <w:rPr>
          <w:szCs w:val="24"/>
        </w:rPr>
        <w:t>Nisan</w:t>
      </w:r>
      <w:r w:rsidRPr="0006785F">
        <w:rPr>
          <w:szCs w:val="24"/>
        </w:rPr>
        <w:t>.)</w:t>
      </w:r>
      <w:r>
        <w:rPr>
          <w:szCs w:val="24"/>
        </w:rPr>
        <w:t xml:space="preserve"> </w:t>
      </w:r>
      <w:r w:rsidRPr="0006785F">
        <w:rPr>
          <w:szCs w:val="24"/>
        </w:rPr>
        <w:t>The</w:t>
      </w:r>
      <w:r>
        <w:rPr>
          <w:szCs w:val="24"/>
        </w:rPr>
        <w:t xml:space="preserve"> </w:t>
      </w:r>
      <w:r w:rsidRPr="000A737D">
        <w:rPr>
          <w:szCs w:val="24"/>
        </w:rPr>
        <w:t>Midrash</w:t>
      </w:r>
      <w:r>
        <w:rPr>
          <w:szCs w:val="24"/>
        </w:rPr>
        <w:t xml:space="preserve"> </w:t>
      </w:r>
      <w:r w:rsidRPr="0006785F">
        <w:rPr>
          <w:szCs w:val="24"/>
        </w:rPr>
        <w:t>says</w:t>
      </w:r>
      <w:r>
        <w:rPr>
          <w:szCs w:val="24"/>
        </w:rPr>
        <w:t xml:space="preserve"> </w:t>
      </w:r>
      <w:r w:rsidRPr="0006785F">
        <w:rPr>
          <w:szCs w:val="24"/>
        </w:rPr>
        <w:t>that</w:t>
      </w:r>
      <w:r>
        <w:rPr>
          <w:szCs w:val="24"/>
        </w:rPr>
        <w:t xml:space="preserve"> </w:t>
      </w:r>
      <w:r w:rsidRPr="000A737D">
        <w:rPr>
          <w:szCs w:val="24"/>
        </w:rPr>
        <w:t>HaShem</w:t>
      </w:r>
      <w:r>
        <w:rPr>
          <w:szCs w:val="24"/>
        </w:rPr>
        <w:t xml:space="preserve"> </w:t>
      </w:r>
      <w:r w:rsidRPr="0006785F">
        <w:rPr>
          <w:szCs w:val="24"/>
        </w:rPr>
        <w:t>said,</w:t>
      </w:r>
      <w:r>
        <w:rPr>
          <w:szCs w:val="24"/>
        </w:rPr>
        <w:t xml:space="preserve"> </w:t>
      </w:r>
      <w:r w:rsidRPr="0006785F">
        <w:rPr>
          <w:szCs w:val="24"/>
        </w:rPr>
        <w:t>"I</w:t>
      </w:r>
      <w:r>
        <w:rPr>
          <w:szCs w:val="24"/>
        </w:rPr>
        <w:t xml:space="preserve"> </w:t>
      </w:r>
      <w:r w:rsidRPr="0006785F">
        <w:rPr>
          <w:szCs w:val="24"/>
        </w:rPr>
        <w:t>am</w:t>
      </w:r>
      <w:r>
        <w:rPr>
          <w:szCs w:val="24"/>
        </w:rPr>
        <w:t xml:space="preserve"> </w:t>
      </w:r>
      <w:r w:rsidRPr="0006785F">
        <w:rPr>
          <w:szCs w:val="24"/>
        </w:rPr>
        <w:t>obligated</w:t>
      </w:r>
      <w:r>
        <w:rPr>
          <w:szCs w:val="24"/>
        </w:rPr>
        <w:t xml:space="preserve"> </w:t>
      </w:r>
      <w:r w:rsidRPr="0006785F">
        <w:rPr>
          <w:szCs w:val="24"/>
        </w:rPr>
        <w:t>to</w:t>
      </w:r>
      <w:r>
        <w:rPr>
          <w:szCs w:val="24"/>
        </w:rPr>
        <w:t xml:space="preserve"> </w:t>
      </w:r>
      <w:r w:rsidRPr="0006785F">
        <w:rPr>
          <w:szCs w:val="24"/>
        </w:rPr>
        <w:t>pay</w:t>
      </w:r>
      <w:r>
        <w:rPr>
          <w:szCs w:val="24"/>
        </w:rPr>
        <w:t xml:space="preserve"> </w:t>
      </w:r>
      <w:r w:rsidRPr="0006785F">
        <w:rPr>
          <w:szCs w:val="24"/>
        </w:rPr>
        <w:t>[the</w:t>
      </w:r>
      <w:r>
        <w:rPr>
          <w:szCs w:val="24"/>
        </w:rPr>
        <w:t xml:space="preserve"> </w:t>
      </w:r>
      <w:r w:rsidRPr="0006785F">
        <w:rPr>
          <w:szCs w:val="24"/>
        </w:rPr>
        <w:t>month</w:t>
      </w:r>
      <w:r>
        <w:rPr>
          <w:szCs w:val="24"/>
        </w:rPr>
        <w:t xml:space="preserve"> </w:t>
      </w:r>
      <w:r w:rsidRPr="0006785F">
        <w:rPr>
          <w:szCs w:val="24"/>
        </w:rPr>
        <w:t>of]</w:t>
      </w:r>
      <w:r>
        <w:rPr>
          <w:szCs w:val="24"/>
        </w:rPr>
        <w:t xml:space="preserve"> </w:t>
      </w:r>
      <w:r w:rsidRPr="000A737D">
        <w:rPr>
          <w:szCs w:val="24"/>
        </w:rPr>
        <w:t>Kislev</w:t>
      </w:r>
      <w:r>
        <w:rPr>
          <w:szCs w:val="24"/>
        </w:rPr>
        <w:t xml:space="preserve"> </w:t>
      </w:r>
      <w:r w:rsidRPr="0006785F">
        <w:rPr>
          <w:szCs w:val="24"/>
        </w:rPr>
        <w:t>back."</w:t>
      </w:r>
      <w:r>
        <w:rPr>
          <w:szCs w:val="24"/>
        </w:rPr>
        <w:t xml:space="preserve"> </w:t>
      </w:r>
      <w:r w:rsidRPr="000A737D">
        <w:rPr>
          <w:szCs w:val="24"/>
        </w:rPr>
        <w:t>HaShem</w:t>
      </w:r>
      <w:r>
        <w:rPr>
          <w:szCs w:val="24"/>
        </w:rPr>
        <w:t xml:space="preserve"> </w:t>
      </w:r>
      <w:r w:rsidRPr="0006785F">
        <w:rPr>
          <w:szCs w:val="24"/>
        </w:rPr>
        <w:t>paid</w:t>
      </w:r>
      <w:r>
        <w:rPr>
          <w:szCs w:val="24"/>
        </w:rPr>
        <w:t xml:space="preserve"> </w:t>
      </w:r>
      <w:r w:rsidRPr="000A737D">
        <w:rPr>
          <w:szCs w:val="24"/>
        </w:rPr>
        <w:t>Kislev</w:t>
      </w:r>
      <w:r>
        <w:rPr>
          <w:szCs w:val="24"/>
        </w:rPr>
        <w:t xml:space="preserve"> </w:t>
      </w:r>
      <w:r w:rsidRPr="0006785F">
        <w:rPr>
          <w:szCs w:val="24"/>
        </w:rPr>
        <w:t>back</w:t>
      </w:r>
      <w:r>
        <w:rPr>
          <w:szCs w:val="24"/>
        </w:rPr>
        <w:t xml:space="preserve"> </w:t>
      </w:r>
      <w:r w:rsidRPr="0006785F">
        <w:rPr>
          <w:szCs w:val="24"/>
        </w:rPr>
        <w:t>by</w:t>
      </w:r>
      <w:r>
        <w:rPr>
          <w:szCs w:val="24"/>
        </w:rPr>
        <w:t xml:space="preserve"> </w:t>
      </w:r>
      <w:r w:rsidRPr="0006785F">
        <w:rPr>
          <w:szCs w:val="24"/>
        </w:rPr>
        <w:t>having</w:t>
      </w:r>
      <w:r>
        <w:rPr>
          <w:szCs w:val="24"/>
        </w:rPr>
        <w:t xml:space="preserve"> </w:t>
      </w:r>
      <w:r w:rsidRPr="0006785F">
        <w:rPr>
          <w:szCs w:val="24"/>
        </w:rPr>
        <w:t>the</w:t>
      </w:r>
      <w:r>
        <w:rPr>
          <w:szCs w:val="24"/>
        </w:rPr>
        <w:t xml:space="preserve"> </w:t>
      </w:r>
      <w:r w:rsidRPr="0006785F">
        <w:rPr>
          <w:szCs w:val="24"/>
        </w:rPr>
        <w:t>re-dedication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Temple</w:t>
      </w:r>
      <w:r>
        <w:rPr>
          <w:szCs w:val="24"/>
        </w:rPr>
        <w:t xml:space="preserve"> </w:t>
      </w:r>
      <w:r w:rsidRPr="0006785F">
        <w:rPr>
          <w:szCs w:val="24"/>
        </w:rPr>
        <w:t>by</w:t>
      </w:r>
      <w:r>
        <w:rPr>
          <w:szCs w:val="24"/>
        </w:rPr>
        <w:t xml:space="preserve"> </w:t>
      </w:r>
      <w:r w:rsidRPr="0006785F">
        <w:rPr>
          <w:szCs w:val="24"/>
        </w:rPr>
        <w:t>the</w:t>
      </w:r>
      <w:r>
        <w:rPr>
          <w:szCs w:val="24"/>
        </w:rPr>
        <w:t xml:space="preserve"> </w:t>
      </w:r>
      <w:r w:rsidRPr="0006785F">
        <w:rPr>
          <w:szCs w:val="24"/>
        </w:rPr>
        <w:t>Chashmon</w:t>
      </w:r>
      <w:r>
        <w:rPr>
          <w:szCs w:val="24"/>
        </w:rPr>
        <w:t>a</w:t>
      </w:r>
      <w:r w:rsidRPr="0006785F">
        <w:rPr>
          <w:szCs w:val="24"/>
        </w:rPr>
        <w:t>im,</w:t>
      </w:r>
      <w:r>
        <w:rPr>
          <w:szCs w:val="24"/>
        </w:rPr>
        <w:t xml:space="preserve"> </w:t>
      </w:r>
      <w:r w:rsidRPr="0006785F">
        <w:rPr>
          <w:szCs w:val="24"/>
        </w:rPr>
        <w:t>the</w:t>
      </w:r>
      <w:r>
        <w:rPr>
          <w:szCs w:val="24"/>
        </w:rPr>
        <w:t xml:space="preserve"> </w:t>
      </w:r>
      <w:r w:rsidRPr="0006785F">
        <w:rPr>
          <w:szCs w:val="24"/>
        </w:rPr>
        <w:t>Maccabees,</w:t>
      </w:r>
      <w:r>
        <w:rPr>
          <w:szCs w:val="24"/>
        </w:rPr>
        <w:t xml:space="preserve"> </w:t>
      </w:r>
      <w:r w:rsidRPr="0006785F">
        <w:rPr>
          <w:szCs w:val="24"/>
        </w:rPr>
        <w:t>occur</w:t>
      </w:r>
      <w:r>
        <w:rPr>
          <w:szCs w:val="24"/>
        </w:rPr>
        <w:t xml:space="preserve"> </w:t>
      </w:r>
      <w:r w:rsidRPr="0006785F">
        <w:rPr>
          <w:szCs w:val="24"/>
        </w:rPr>
        <w:t>in</w:t>
      </w:r>
      <w:r>
        <w:rPr>
          <w:szCs w:val="24"/>
        </w:rPr>
        <w:t xml:space="preserve"> </w:t>
      </w:r>
      <w:r w:rsidRPr="0006785F">
        <w:rPr>
          <w:szCs w:val="24"/>
        </w:rPr>
        <w:t>its</w:t>
      </w:r>
      <w:r>
        <w:rPr>
          <w:szCs w:val="24"/>
        </w:rPr>
        <w:t xml:space="preserve"> </w:t>
      </w:r>
      <w:r w:rsidRPr="000A737D">
        <w:rPr>
          <w:szCs w:val="24"/>
        </w:rPr>
        <w:t>time</w:t>
      </w:r>
      <w:r w:rsidRPr="0006785F">
        <w:rPr>
          <w:szCs w:val="24"/>
        </w:rPr>
        <w:t>.</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Again,</w:t>
      </w:r>
      <w:r>
        <w:rPr>
          <w:szCs w:val="24"/>
        </w:rPr>
        <w:t xml:space="preserve"> </w:t>
      </w:r>
      <w:r w:rsidRPr="0006785F">
        <w:rPr>
          <w:szCs w:val="24"/>
        </w:rPr>
        <w:t>we</w:t>
      </w:r>
      <w:r>
        <w:rPr>
          <w:szCs w:val="24"/>
        </w:rPr>
        <w:t xml:space="preserve"> </w:t>
      </w:r>
      <w:r w:rsidRPr="0006785F">
        <w:rPr>
          <w:szCs w:val="24"/>
        </w:rPr>
        <w:t>see</w:t>
      </w:r>
      <w:r>
        <w:rPr>
          <w:szCs w:val="24"/>
        </w:rPr>
        <w:t xml:space="preserve"> </w:t>
      </w:r>
      <w:r w:rsidRPr="0006785F">
        <w:rPr>
          <w:szCs w:val="24"/>
        </w:rPr>
        <w:t>that</w:t>
      </w:r>
      <w:r>
        <w:rPr>
          <w:szCs w:val="24"/>
        </w:rPr>
        <w:t xml:space="preserve"> </w:t>
      </w:r>
      <w:r w:rsidRPr="000A737D">
        <w:rPr>
          <w:szCs w:val="24"/>
        </w:rPr>
        <w:t>Chanukah</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Yom</w:t>
      </w:r>
      <w:r>
        <w:rPr>
          <w:szCs w:val="24"/>
        </w:rPr>
        <w:t xml:space="preserve"> </w:t>
      </w:r>
      <w:r w:rsidRPr="0006785F">
        <w:rPr>
          <w:szCs w:val="24"/>
        </w:rPr>
        <w:t>Tov,</w:t>
      </w:r>
      <w:r>
        <w:rPr>
          <w:szCs w:val="24"/>
        </w:rPr>
        <w:t xml:space="preserve"> </w:t>
      </w:r>
      <w:r w:rsidRPr="0006785F">
        <w:rPr>
          <w:szCs w:val="24"/>
        </w:rPr>
        <w:t>the</w:t>
      </w:r>
      <w:r>
        <w:rPr>
          <w:szCs w:val="24"/>
        </w:rPr>
        <w:t xml:space="preserve"> </w:t>
      </w:r>
      <w:r w:rsidRPr="000A737D">
        <w:rPr>
          <w:szCs w:val="24"/>
        </w:rPr>
        <w:t>festival</w:t>
      </w:r>
      <w:r w:rsidRPr="0006785F">
        <w:rPr>
          <w:szCs w:val="24"/>
        </w:rPr>
        <w:t>,</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to</w:t>
      </w:r>
      <w:r>
        <w:rPr>
          <w:szCs w:val="24"/>
        </w:rPr>
        <w:t xml:space="preserve"> </w:t>
      </w:r>
      <w:r w:rsidRPr="0006785F">
        <w:rPr>
          <w:szCs w:val="24"/>
        </w:rPr>
        <w:t>HaMakom</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w:t>
      </w:r>
      <w:r>
        <w:rPr>
          <w:szCs w:val="24"/>
        </w:rPr>
        <w:t xml:space="preserve"> </w:t>
      </w:r>
      <w:r w:rsidRPr="0006785F">
        <w:rPr>
          <w:szCs w:val="24"/>
        </w:rPr>
        <w:t>another</w:t>
      </w:r>
      <w:r>
        <w:rPr>
          <w:szCs w:val="24"/>
        </w:rPr>
        <w:t xml:space="preserve"> </w:t>
      </w:r>
      <w:r w:rsidRPr="0006785F">
        <w:rPr>
          <w:szCs w:val="24"/>
        </w:rPr>
        <w:t>of</w:t>
      </w:r>
      <w:r>
        <w:rPr>
          <w:szCs w:val="24"/>
        </w:rPr>
        <w:t xml:space="preserve"> </w:t>
      </w:r>
      <w:r w:rsidRPr="000A737D">
        <w:rPr>
          <w:szCs w:val="24"/>
        </w:rPr>
        <w:t>HaShem</w:t>
      </w:r>
      <w:r w:rsidRPr="0006785F">
        <w:rPr>
          <w:szCs w:val="24"/>
        </w:rPr>
        <w:t>’s</w:t>
      </w:r>
      <w:r>
        <w:rPr>
          <w:szCs w:val="24"/>
        </w:rPr>
        <w:t xml:space="preserve"> </w:t>
      </w:r>
      <w:r w:rsidRPr="0006785F">
        <w:rPr>
          <w:szCs w:val="24"/>
        </w:rPr>
        <w:t>names).</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A737D">
        <w:rPr>
          <w:szCs w:val="24"/>
        </w:rPr>
        <w:t>Hebrew</w:t>
      </w:r>
      <w:r>
        <w:rPr>
          <w:szCs w:val="24"/>
        </w:rPr>
        <w:t xml:space="preserve"> </w:t>
      </w:r>
      <w:r w:rsidRPr="0006785F">
        <w:rPr>
          <w:szCs w:val="24"/>
        </w:rPr>
        <w:t>word</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intimate</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husband</w:t>
      </w:r>
      <w:r>
        <w:rPr>
          <w:szCs w:val="24"/>
        </w:rPr>
        <w:t xml:space="preserve"> </w:t>
      </w:r>
      <w:r w:rsidRPr="0006785F">
        <w:rPr>
          <w:szCs w:val="24"/>
        </w:rPr>
        <w:t>and</w:t>
      </w:r>
      <w:r>
        <w:rPr>
          <w:szCs w:val="24"/>
        </w:rPr>
        <w:t xml:space="preserve"> </w:t>
      </w:r>
      <w:r w:rsidRPr="0006785F">
        <w:rPr>
          <w:szCs w:val="24"/>
        </w:rPr>
        <w:t>wife</w:t>
      </w:r>
      <w:r>
        <w:rPr>
          <w:szCs w:val="24"/>
        </w:rPr>
        <w:t xml:space="preserve"> </w:t>
      </w:r>
      <w:r w:rsidRPr="0006785F">
        <w:rPr>
          <w:szCs w:val="24"/>
        </w:rPr>
        <w:t>is</w:t>
      </w:r>
      <w:r>
        <w:rPr>
          <w:szCs w:val="24"/>
        </w:rPr>
        <w:t xml:space="preserve"> </w:t>
      </w:r>
      <w:r w:rsidRPr="000A737D">
        <w:rPr>
          <w:szCs w:val="24"/>
        </w:rPr>
        <w:t>Daat</w:t>
      </w:r>
      <w:r w:rsidRPr="0006785F">
        <w:rPr>
          <w:szCs w:val="24"/>
        </w:rPr>
        <w:t>,</w:t>
      </w:r>
      <w:r>
        <w:rPr>
          <w:szCs w:val="24"/>
        </w:rPr>
        <w:t xml:space="preserve"> </w:t>
      </w:r>
      <w:r w:rsidRPr="000A737D">
        <w:rPr>
          <w:szCs w:val="24"/>
        </w:rPr>
        <w:t>knowledge</w:t>
      </w:r>
      <w:r w:rsidRPr="0006785F">
        <w:rPr>
          <w:szCs w:val="24"/>
        </w:rPr>
        <w:t>:</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Beresh</w:t>
      </w:r>
      <w:r w:rsidR="008A60A4">
        <w:rPr>
          <w:b/>
          <w:bCs/>
          <w:i/>
          <w:szCs w:val="24"/>
        </w:rPr>
        <w:t>ee</w:t>
      </w:r>
      <w:r w:rsidRPr="0006785F">
        <w:rPr>
          <w:b/>
          <w:bCs/>
          <w:i/>
          <w:szCs w:val="24"/>
        </w:rPr>
        <w:t>t</w:t>
      </w:r>
      <w:r>
        <w:rPr>
          <w:b/>
          <w:bCs/>
          <w:i/>
          <w:szCs w:val="24"/>
        </w:rPr>
        <w:t xml:space="preserve"> </w:t>
      </w:r>
      <w:r w:rsidRPr="0006785F">
        <w:rPr>
          <w:b/>
          <w:bCs/>
          <w:i/>
          <w:szCs w:val="24"/>
        </w:rPr>
        <w:t>(Genesis)</w:t>
      </w:r>
      <w:r>
        <w:rPr>
          <w:b/>
          <w:bCs/>
          <w:i/>
          <w:szCs w:val="24"/>
        </w:rPr>
        <w:t xml:space="preserve"> </w:t>
      </w:r>
      <w:r w:rsidRPr="0006785F">
        <w:rPr>
          <w:b/>
          <w:bCs/>
          <w:i/>
          <w:szCs w:val="24"/>
        </w:rPr>
        <w:t>4:1</w:t>
      </w:r>
      <w:r>
        <w:rPr>
          <w:i/>
          <w:szCs w:val="24"/>
        </w:rPr>
        <w:t xml:space="preserve"> </w:t>
      </w:r>
      <w:r w:rsidRPr="0006785F">
        <w:rPr>
          <w:i/>
          <w:szCs w:val="24"/>
        </w:rPr>
        <w:t>And</w:t>
      </w:r>
      <w:r>
        <w:rPr>
          <w:i/>
          <w:szCs w:val="24"/>
        </w:rPr>
        <w:t xml:space="preserve"> </w:t>
      </w:r>
      <w:r w:rsidRPr="000A737D">
        <w:rPr>
          <w:i/>
          <w:szCs w:val="24"/>
        </w:rPr>
        <w:t>Adam</w:t>
      </w:r>
      <w:r>
        <w:rPr>
          <w:i/>
          <w:szCs w:val="24"/>
        </w:rPr>
        <w:t xml:space="preserve"> </w:t>
      </w:r>
      <w:r w:rsidRPr="000A737D">
        <w:rPr>
          <w:i/>
          <w:szCs w:val="24"/>
        </w:rPr>
        <w:t>knew</w:t>
      </w:r>
      <w:r>
        <w:rPr>
          <w:i/>
          <w:szCs w:val="24"/>
        </w:rPr>
        <w:t xml:space="preserve"> </w:t>
      </w:r>
      <w:r w:rsidRPr="0006785F">
        <w:rPr>
          <w:i/>
          <w:szCs w:val="24"/>
        </w:rPr>
        <w:t>(</w:t>
      </w:r>
      <w:r w:rsidRPr="000A737D">
        <w:rPr>
          <w:i/>
          <w:szCs w:val="24"/>
        </w:rPr>
        <w:t>daat</w:t>
      </w:r>
      <w:r w:rsidRPr="0006785F">
        <w:rPr>
          <w:i/>
          <w:szCs w:val="24"/>
        </w:rPr>
        <w:t>)</w:t>
      </w:r>
      <w:r>
        <w:rPr>
          <w:i/>
          <w:szCs w:val="24"/>
        </w:rPr>
        <w:t xml:space="preserve"> </w:t>
      </w:r>
      <w:r w:rsidRPr="0006785F">
        <w:rPr>
          <w:i/>
          <w:szCs w:val="24"/>
        </w:rPr>
        <w:t>Eve</w:t>
      </w:r>
      <w:r>
        <w:rPr>
          <w:i/>
          <w:szCs w:val="24"/>
        </w:rPr>
        <w:t xml:space="preserve"> </w:t>
      </w:r>
      <w:r w:rsidRPr="0006785F">
        <w:rPr>
          <w:i/>
          <w:szCs w:val="24"/>
        </w:rPr>
        <w:t>his</w:t>
      </w:r>
      <w:r>
        <w:rPr>
          <w:i/>
          <w:szCs w:val="24"/>
        </w:rPr>
        <w:t xml:space="preserve"> </w:t>
      </w:r>
      <w:r w:rsidRPr="0006785F">
        <w:rPr>
          <w:i/>
          <w:szCs w:val="24"/>
        </w:rPr>
        <w:t>wife;</w:t>
      </w:r>
      <w:r>
        <w:rPr>
          <w:i/>
          <w:szCs w:val="24"/>
        </w:rPr>
        <w:t xml:space="preserve"> </w:t>
      </w:r>
      <w:r w:rsidRPr="0006785F">
        <w:rPr>
          <w:i/>
          <w:szCs w:val="24"/>
        </w:rPr>
        <w:t>and</w:t>
      </w:r>
      <w:r>
        <w:rPr>
          <w:i/>
          <w:szCs w:val="24"/>
        </w:rPr>
        <w:t xml:space="preserve"> </w:t>
      </w:r>
      <w:r w:rsidRPr="0006785F">
        <w:rPr>
          <w:i/>
          <w:szCs w:val="24"/>
        </w:rPr>
        <w:t>she</w:t>
      </w:r>
      <w:r>
        <w:rPr>
          <w:i/>
          <w:szCs w:val="24"/>
        </w:rPr>
        <w:t xml:space="preserve"> </w:t>
      </w:r>
      <w:r w:rsidRPr="0006785F">
        <w:rPr>
          <w:i/>
          <w:szCs w:val="24"/>
        </w:rPr>
        <w:t>conceived,</w:t>
      </w:r>
      <w:r>
        <w:rPr>
          <w:i/>
          <w:szCs w:val="24"/>
        </w:rPr>
        <w:t xml:space="preserve"> </w:t>
      </w:r>
      <w:r w:rsidRPr="0006785F">
        <w:rPr>
          <w:i/>
          <w:szCs w:val="24"/>
        </w:rPr>
        <w:t>and</w:t>
      </w:r>
      <w:r>
        <w:rPr>
          <w:i/>
          <w:szCs w:val="24"/>
        </w:rPr>
        <w:t xml:space="preserve"> </w:t>
      </w:r>
      <w:r w:rsidRPr="0006785F">
        <w:rPr>
          <w:i/>
          <w:szCs w:val="24"/>
        </w:rPr>
        <w:t>bare</w:t>
      </w:r>
      <w:r>
        <w:rPr>
          <w:i/>
          <w:szCs w:val="24"/>
        </w:rPr>
        <w:t xml:space="preserve"> </w:t>
      </w:r>
      <w:r w:rsidRPr="0006785F">
        <w:rPr>
          <w:i/>
          <w:szCs w:val="24"/>
        </w:rPr>
        <w:t>Cain,</w:t>
      </w:r>
      <w:r>
        <w:rPr>
          <w:i/>
          <w:szCs w:val="24"/>
        </w:rPr>
        <w:t xml:space="preserve"> </w:t>
      </w:r>
      <w:r w:rsidRPr="0006785F">
        <w:rPr>
          <w:i/>
          <w:szCs w:val="24"/>
        </w:rPr>
        <w:t>and</w:t>
      </w:r>
      <w:r>
        <w:rPr>
          <w:i/>
          <w:szCs w:val="24"/>
        </w:rPr>
        <w:t xml:space="preserve"> </w:t>
      </w:r>
      <w:r w:rsidRPr="0006785F">
        <w:rPr>
          <w:i/>
          <w:szCs w:val="24"/>
        </w:rPr>
        <w:t>said,</w:t>
      </w:r>
      <w:r>
        <w:rPr>
          <w:i/>
          <w:szCs w:val="24"/>
        </w:rPr>
        <w:t xml:space="preserve"> </w:t>
      </w:r>
      <w:r w:rsidRPr="0006785F">
        <w:rPr>
          <w:i/>
          <w:szCs w:val="24"/>
        </w:rPr>
        <w:t>I</w:t>
      </w:r>
      <w:r>
        <w:rPr>
          <w:i/>
          <w:szCs w:val="24"/>
        </w:rPr>
        <w:t xml:space="preserve"> </w:t>
      </w:r>
      <w:r w:rsidRPr="0006785F">
        <w:rPr>
          <w:i/>
          <w:szCs w:val="24"/>
        </w:rPr>
        <w:t>have</w:t>
      </w:r>
      <w:r>
        <w:rPr>
          <w:i/>
          <w:szCs w:val="24"/>
        </w:rPr>
        <w:t xml:space="preserve"> </w:t>
      </w:r>
      <w:r w:rsidRPr="0006785F">
        <w:rPr>
          <w:i/>
          <w:szCs w:val="24"/>
        </w:rPr>
        <w:t>gotten</w:t>
      </w:r>
      <w:r>
        <w:rPr>
          <w:i/>
          <w:szCs w:val="24"/>
        </w:rPr>
        <w:t xml:space="preserve"> </w:t>
      </w:r>
      <w:r w:rsidRPr="0006785F">
        <w:rPr>
          <w:i/>
          <w:szCs w:val="24"/>
        </w:rPr>
        <w:t>a</w:t>
      </w:r>
      <w:r>
        <w:rPr>
          <w:i/>
          <w:szCs w:val="24"/>
        </w:rPr>
        <w:t xml:space="preserve"> </w:t>
      </w:r>
      <w:r w:rsidRPr="0006785F">
        <w:rPr>
          <w:i/>
          <w:szCs w:val="24"/>
        </w:rPr>
        <w:t>man</w:t>
      </w:r>
      <w:r>
        <w:rPr>
          <w:i/>
          <w:szCs w:val="24"/>
        </w:rPr>
        <w:t xml:space="preserve"> </w:t>
      </w:r>
      <w:r w:rsidRPr="0006785F">
        <w:rPr>
          <w:i/>
          <w:szCs w:val="24"/>
        </w:rPr>
        <w:t>from</w:t>
      </w:r>
      <w:r>
        <w:rPr>
          <w:i/>
          <w:szCs w:val="24"/>
        </w:rPr>
        <w:t xml:space="preserve"> </w:t>
      </w:r>
      <w:r w:rsidRPr="000A737D">
        <w:rPr>
          <w:i/>
          <w:szCs w:val="24"/>
        </w:rPr>
        <w:t>HaShem</w:t>
      </w:r>
      <w:r w:rsidRPr="0006785F">
        <w:rPr>
          <w:i/>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A737D">
        <w:rPr>
          <w:szCs w:val="24"/>
        </w:rPr>
        <w:t>Daat</w:t>
      </w:r>
      <w:r w:rsidRPr="0006785F">
        <w:rPr>
          <w:szCs w:val="24"/>
        </w:rPr>
        <w:t>,</w:t>
      </w:r>
      <w:r>
        <w:rPr>
          <w:szCs w:val="24"/>
        </w:rPr>
        <w:t xml:space="preserve"> </w:t>
      </w:r>
      <w:r w:rsidRPr="000A737D">
        <w:rPr>
          <w:szCs w:val="24"/>
        </w:rPr>
        <w:t>knowledge</w:t>
      </w:r>
      <w:r w:rsidRPr="0006785F">
        <w:rPr>
          <w:szCs w:val="24"/>
        </w:rPr>
        <w:t>,</w:t>
      </w:r>
      <w:r>
        <w:rPr>
          <w:szCs w:val="24"/>
        </w:rPr>
        <w:t xml:space="preserve"> </w:t>
      </w:r>
      <w:r w:rsidRPr="0006785F">
        <w:rPr>
          <w:szCs w:val="24"/>
        </w:rPr>
        <w:t>is</w:t>
      </w:r>
      <w:r>
        <w:rPr>
          <w:szCs w:val="24"/>
        </w:rPr>
        <w:t xml:space="preserve"> </w:t>
      </w:r>
      <w:r w:rsidRPr="0006785F">
        <w:rPr>
          <w:szCs w:val="24"/>
        </w:rPr>
        <w:t>achieved</w:t>
      </w:r>
      <w:r>
        <w:rPr>
          <w:szCs w:val="24"/>
        </w:rPr>
        <w:t xml:space="preserve"> </w:t>
      </w:r>
      <w:r w:rsidRPr="0006785F">
        <w:rPr>
          <w:szCs w:val="24"/>
        </w:rPr>
        <w:t>when</w:t>
      </w:r>
      <w:r>
        <w:rPr>
          <w:szCs w:val="24"/>
        </w:rPr>
        <w:t xml:space="preserve"> </w:t>
      </w:r>
      <w:r w:rsidRPr="0006785F">
        <w:rPr>
          <w:szCs w:val="24"/>
        </w:rPr>
        <w:t>we</w:t>
      </w:r>
      <w:r>
        <w:rPr>
          <w:szCs w:val="24"/>
        </w:rPr>
        <w:t xml:space="preserve"> </w:t>
      </w:r>
      <w:r w:rsidRPr="0006785F">
        <w:rPr>
          <w:szCs w:val="24"/>
        </w:rPr>
        <w:t>connect</w:t>
      </w:r>
      <w:r>
        <w:rPr>
          <w:szCs w:val="24"/>
        </w:rPr>
        <w:t xml:space="preserve"> </w:t>
      </w:r>
      <w:r w:rsidRPr="0006785F">
        <w:rPr>
          <w:szCs w:val="24"/>
        </w:rPr>
        <w:t>with</w:t>
      </w:r>
      <w:r>
        <w:rPr>
          <w:szCs w:val="24"/>
        </w:rPr>
        <w:t xml:space="preserve"> </w:t>
      </w:r>
      <w:r w:rsidRPr="0006785F">
        <w:rPr>
          <w:szCs w:val="24"/>
        </w:rPr>
        <w:t>a</w:t>
      </w:r>
      <w:r>
        <w:rPr>
          <w:szCs w:val="24"/>
        </w:rPr>
        <w:t xml:space="preserve"> </w:t>
      </w:r>
      <w:r w:rsidRPr="0006785F">
        <w:rPr>
          <w:szCs w:val="24"/>
        </w:rPr>
        <w:t>person</w:t>
      </w:r>
      <w:r>
        <w:rPr>
          <w:szCs w:val="24"/>
        </w:rPr>
        <w:t xml:space="preserve"> </w:t>
      </w:r>
      <w:r w:rsidRPr="0006785F">
        <w:rPr>
          <w:szCs w:val="24"/>
        </w:rPr>
        <w:t>or</w:t>
      </w:r>
      <w:r>
        <w:rPr>
          <w:szCs w:val="24"/>
        </w:rPr>
        <w:t xml:space="preserve"> </w:t>
      </w:r>
      <w:r w:rsidRPr="0006785F">
        <w:rPr>
          <w:szCs w:val="24"/>
        </w:rPr>
        <w:t>a</w:t>
      </w:r>
      <w:r>
        <w:rPr>
          <w:szCs w:val="24"/>
        </w:rPr>
        <w:t xml:space="preserve"> </w:t>
      </w:r>
      <w:r w:rsidRPr="0006785F">
        <w:rPr>
          <w:szCs w:val="24"/>
        </w:rPr>
        <w:t>piece</w:t>
      </w:r>
      <w:r>
        <w:rPr>
          <w:szCs w:val="24"/>
        </w:rPr>
        <w:t xml:space="preserve"> </w:t>
      </w:r>
      <w:r w:rsidRPr="0006785F">
        <w:rPr>
          <w:szCs w:val="24"/>
        </w:rPr>
        <w:t>of</w:t>
      </w:r>
      <w:r>
        <w:rPr>
          <w:szCs w:val="24"/>
        </w:rPr>
        <w:t xml:space="preserve"> </w:t>
      </w:r>
      <w:r w:rsidRPr="0006785F">
        <w:rPr>
          <w:szCs w:val="24"/>
        </w:rPr>
        <w:t>information.</w:t>
      </w:r>
      <w:r>
        <w:rPr>
          <w:szCs w:val="24"/>
        </w:rPr>
        <w:t xml:space="preserve"> </w:t>
      </w:r>
      <w:r w:rsidRPr="000A737D">
        <w:rPr>
          <w:szCs w:val="24"/>
        </w:rPr>
        <w:t>Daat</w:t>
      </w:r>
      <w:r>
        <w:rPr>
          <w:szCs w:val="24"/>
        </w:rPr>
        <w:t xml:space="preserve"> </w:t>
      </w:r>
      <w:r w:rsidRPr="0006785F">
        <w:rPr>
          <w:szCs w:val="24"/>
        </w:rPr>
        <w:t>is</w:t>
      </w:r>
      <w:r>
        <w:rPr>
          <w:szCs w:val="24"/>
        </w:rPr>
        <w:t xml:space="preserve"> </w:t>
      </w:r>
      <w:r w:rsidRPr="0006785F">
        <w:rPr>
          <w:szCs w:val="24"/>
        </w:rPr>
        <w:t>not</w:t>
      </w:r>
      <w:r>
        <w:rPr>
          <w:szCs w:val="24"/>
        </w:rPr>
        <w:t xml:space="preserve"> </w:t>
      </w:r>
      <w:r w:rsidRPr="0006785F">
        <w:rPr>
          <w:szCs w:val="24"/>
        </w:rPr>
        <w:t>merely</w:t>
      </w:r>
      <w:r>
        <w:rPr>
          <w:szCs w:val="24"/>
        </w:rPr>
        <w:t xml:space="preserve"> </w:t>
      </w:r>
      <w:r w:rsidRPr="0006785F">
        <w:rPr>
          <w:szCs w:val="24"/>
        </w:rPr>
        <w:t>collecting</w:t>
      </w:r>
      <w:r>
        <w:rPr>
          <w:szCs w:val="24"/>
        </w:rPr>
        <w:t xml:space="preserve"> </w:t>
      </w:r>
      <w:r w:rsidRPr="0006785F">
        <w:rPr>
          <w:szCs w:val="24"/>
        </w:rPr>
        <w:t>facts,</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an</w:t>
      </w:r>
      <w:r>
        <w:rPr>
          <w:szCs w:val="24"/>
        </w:rPr>
        <w:t xml:space="preserve"> </w:t>
      </w:r>
      <w:r w:rsidRPr="0006785F">
        <w:rPr>
          <w:szCs w:val="24"/>
        </w:rPr>
        <w:t>intimate</w:t>
      </w:r>
      <w:r>
        <w:rPr>
          <w:szCs w:val="24"/>
        </w:rPr>
        <w:t xml:space="preserve"> </w:t>
      </w:r>
      <w:r w:rsidRPr="0006785F">
        <w:rPr>
          <w:szCs w:val="24"/>
        </w:rPr>
        <w:t>connection</w:t>
      </w:r>
      <w:r>
        <w:rPr>
          <w:szCs w:val="24"/>
        </w:rPr>
        <w:t xml:space="preserve"> </w:t>
      </w:r>
      <w:r w:rsidRPr="0006785F">
        <w:rPr>
          <w:szCs w:val="24"/>
        </w:rPr>
        <w:t>with</w:t>
      </w:r>
      <w:r>
        <w:rPr>
          <w:szCs w:val="24"/>
        </w:rPr>
        <w:t xml:space="preserve"> </w:t>
      </w:r>
      <w:r w:rsidRPr="0006785F">
        <w:rPr>
          <w:szCs w:val="24"/>
        </w:rPr>
        <w:t>them.</w:t>
      </w:r>
      <w:r>
        <w:rPr>
          <w:szCs w:val="24"/>
        </w:rPr>
        <w:t xml:space="preserve"> </w:t>
      </w:r>
      <w:r w:rsidRPr="000A737D">
        <w:rPr>
          <w:szCs w:val="24"/>
        </w:rPr>
        <w:t>Daat</w:t>
      </w:r>
      <w:r>
        <w:rPr>
          <w:szCs w:val="24"/>
        </w:rPr>
        <w:t xml:space="preserve"> </w:t>
      </w:r>
      <w:r w:rsidRPr="0006785F">
        <w:rPr>
          <w:szCs w:val="24"/>
        </w:rPr>
        <w:t>always</w:t>
      </w:r>
      <w:r>
        <w:rPr>
          <w:szCs w:val="24"/>
        </w:rPr>
        <w:t xml:space="preserve"> </w:t>
      </w:r>
      <w:r w:rsidRPr="0006785F">
        <w:rPr>
          <w:szCs w:val="24"/>
        </w:rPr>
        <w:t>means</w:t>
      </w:r>
      <w:r>
        <w:rPr>
          <w:szCs w:val="24"/>
        </w:rPr>
        <w:t xml:space="preserve"> </w:t>
      </w:r>
      <w:r w:rsidRPr="0006785F">
        <w:rPr>
          <w:szCs w:val="24"/>
        </w:rPr>
        <w:t>an</w:t>
      </w:r>
      <w:r>
        <w:rPr>
          <w:szCs w:val="24"/>
        </w:rPr>
        <w:t xml:space="preserve"> </w:t>
      </w:r>
      <w:r w:rsidRPr="0006785F">
        <w:rPr>
          <w:szCs w:val="24"/>
        </w:rPr>
        <w:t>intimate</w:t>
      </w:r>
      <w:r>
        <w:rPr>
          <w:szCs w:val="24"/>
        </w:rPr>
        <w:t xml:space="preserve"> </w:t>
      </w:r>
      <w:r w:rsidRPr="0006785F">
        <w:rPr>
          <w:szCs w:val="24"/>
        </w:rPr>
        <w:t>connection</w:t>
      </w:r>
      <w:r>
        <w:rPr>
          <w:szCs w:val="24"/>
        </w:rPr>
        <w:t xml:space="preserve"> </w:t>
      </w:r>
      <w:r w:rsidRPr="0006785F">
        <w:rPr>
          <w:szCs w:val="24"/>
        </w:rPr>
        <w:t>which</w:t>
      </w:r>
      <w:r>
        <w:rPr>
          <w:szCs w:val="24"/>
        </w:rPr>
        <w:t xml:space="preserve"> </w:t>
      </w:r>
      <w:r w:rsidRPr="0006785F">
        <w:rPr>
          <w:szCs w:val="24"/>
        </w:rPr>
        <w:t>produces</w:t>
      </w:r>
      <w:r>
        <w:rPr>
          <w:szCs w:val="24"/>
        </w:rPr>
        <w:t xml:space="preserve"> </w:t>
      </w:r>
      <w:r w:rsidRPr="0006785F">
        <w:rPr>
          <w:szCs w:val="24"/>
        </w:rPr>
        <w:t>fruit.</w:t>
      </w:r>
      <w:r>
        <w:rPr>
          <w:szCs w:val="24"/>
        </w:rPr>
        <w:t xml:space="preserve"> </w:t>
      </w:r>
      <w:r w:rsidRPr="0006785F">
        <w:rPr>
          <w:szCs w:val="24"/>
        </w:rPr>
        <w:t>Intimate</w:t>
      </w:r>
      <w:r>
        <w:rPr>
          <w:szCs w:val="24"/>
        </w:rPr>
        <w:t xml:space="preserve"> </w:t>
      </w:r>
      <w:r w:rsidRPr="0006785F">
        <w:rPr>
          <w:szCs w:val="24"/>
        </w:rPr>
        <w:t>relations</w:t>
      </w:r>
      <w:r>
        <w:rPr>
          <w:szCs w:val="24"/>
        </w:rPr>
        <w:t xml:space="preserve"> </w:t>
      </w:r>
      <w:r w:rsidRPr="0006785F">
        <w:rPr>
          <w:szCs w:val="24"/>
        </w:rPr>
        <w:t>between</w:t>
      </w:r>
      <w:r>
        <w:rPr>
          <w:szCs w:val="24"/>
        </w:rPr>
        <w:t xml:space="preserve"> </w:t>
      </w:r>
      <w:r w:rsidRPr="0006785F">
        <w:rPr>
          <w:szCs w:val="24"/>
        </w:rPr>
        <w:t>husband</w:t>
      </w:r>
      <w:r>
        <w:rPr>
          <w:szCs w:val="24"/>
        </w:rPr>
        <w:t xml:space="preserve"> </w:t>
      </w:r>
      <w:r w:rsidRPr="0006785F">
        <w:rPr>
          <w:szCs w:val="24"/>
        </w:rPr>
        <w:t>and</w:t>
      </w:r>
      <w:r>
        <w:rPr>
          <w:szCs w:val="24"/>
        </w:rPr>
        <w:t xml:space="preserve"> </w:t>
      </w:r>
      <w:r w:rsidRPr="0006785F">
        <w:rPr>
          <w:szCs w:val="24"/>
        </w:rPr>
        <w:t>wife,</w:t>
      </w:r>
      <w:r>
        <w:rPr>
          <w:szCs w:val="24"/>
        </w:rPr>
        <w:t xml:space="preserve"> </w:t>
      </w:r>
      <w:r w:rsidRPr="0006785F">
        <w:rPr>
          <w:szCs w:val="24"/>
        </w:rPr>
        <w:t>takes</w:t>
      </w:r>
      <w:r>
        <w:rPr>
          <w:szCs w:val="24"/>
        </w:rPr>
        <w:t xml:space="preserve"> </w:t>
      </w:r>
      <w:r w:rsidRPr="0006785F">
        <w:rPr>
          <w:szCs w:val="24"/>
        </w:rPr>
        <w:t>place</w:t>
      </w:r>
      <w:r>
        <w:rPr>
          <w:szCs w:val="24"/>
        </w:rPr>
        <w:t xml:space="preserve"> </w:t>
      </w:r>
      <w:r w:rsidRPr="0006785F">
        <w:rPr>
          <w:szCs w:val="24"/>
        </w:rPr>
        <w:t>in</w:t>
      </w:r>
      <w:r>
        <w:rPr>
          <w:szCs w:val="24"/>
        </w:rPr>
        <w:t xml:space="preserve"> </w:t>
      </w:r>
      <w:r w:rsidRPr="0006785F">
        <w:rPr>
          <w:szCs w:val="24"/>
        </w:rPr>
        <w:t>an</w:t>
      </w:r>
      <w:r>
        <w:rPr>
          <w:szCs w:val="24"/>
        </w:rPr>
        <w:t xml:space="preserve"> </w:t>
      </w:r>
      <w:r w:rsidRPr="0006785F">
        <w:rPr>
          <w:szCs w:val="24"/>
        </w:rPr>
        <w:t>inner</w:t>
      </w:r>
      <w:r>
        <w:rPr>
          <w:szCs w:val="24"/>
        </w:rPr>
        <w:t xml:space="preserve"> </w:t>
      </w:r>
      <w:r w:rsidRPr="0006785F">
        <w:rPr>
          <w:szCs w:val="24"/>
        </w:rPr>
        <w:t>chamber</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home,</w:t>
      </w:r>
      <w:r>
        <w:rPr>
          <w:szCs w:val="24"/>
        </w:rPr>
        <w:t xml:space="preserve"> </w:t>
      </w:r>
      <w:r w:rsidRPr="0006785F">
        <w:rPr>
          <w:szCs w:val="24"/>
        </w:rPr>
        <w:t>just</w:t>
      </w:r>
      <w:r>
        <w:rPr>
          <w:szCs w:val="24"/>
        </w:rPr>
        <w:t xml:space="preserve"> </w:t>
      </w:r>
      <w:r w:rsidRPr="0006785F">
        <w:rPr>
          <w:szCs w:val="24"/>
        </w:rPr>
        <w:t>as</w:t>
      </w:r>
      <w:r>
        <w:rPr>
          <w:szCs w:val="24"/>
        </w:rPr>
        <w:t xml:space="preserve"> </w:t>
      </w:r>
      <w:r w:rsidRPr="0006785F">
        <w:rPr>
          <w:szCs w:val="24"/>
        </w:rPr>
        <w:t>the</w:t>
      </w:r>
      <w:r>
        <w:rPr>
          <w:szCs w:val="24"/>
        </w:rPr>
        <w:t xml:space="preserve"> </w:t>
      </w:r>
      <w:r w:rsidRPr="000A737D">
        <w:rPr>
          <w:szCs w:val="24"/>
        </w:rPr>
        <w:t>Bet</w:t>
      </w:r>
      <w:r>
        <w:rPr>
          <w:szCs w:val="24"/>
        </w:rPr>
        <w:t xml:space="preserve"> </w:t>
      </w:r>
      <w:r w:rsidRPr="000A737D">
        <w:rPr>
          <w:szCs w:val="24"/>
        </w:rPr>
        <w:t>HaMikdash</w:t>
      </w:r>
      <w:r w:rsidRPr="0006785F">
        <w:rPr>
          <w:rStyle w:val="FootnoteReference"/>
          <w:szCs w:val="24"/>
        </w:rPr>
        <w:footnoteReference w:id="16"/>
      </w:r>
      <w:r>
        <w:rPr>
          <w:szCs w:val="24"/>
        </w:rPr>
        <w:t xml:space="preserve"> </w:t>
      </w:r>
      <w:r w:rsidRPr="0006785F">
        <w:rPr>
          <w:szCs w:val="24"/>
        </w:rPr>
        <w:t>has</w:t>
      </w:r>
      <w:r>
        <w:rPr>
          <w:szCs w:val="24"/>
        </w:rPr>
        <w:t xml:space="preserve"> </w:t>
      </w:r>
      <w:r w:rsidRPr="0006785F">
        <w:rPr>
          <w:szCs w:val="24"/>
        </w:rPr>
        <w:t>an</w:t>
      </w:r>
      <w:r>
        <w:rPr>
          <w:szCs w:val="24"/>
        </w:rPr>
        <w:t xml:space="preserve"> </w:t>
      </w:r>
      <w:r w:rsidRPr="0006785F">
        <w:rPr>
          <w:szCs w:val="24"/>
        </w:rPr>
        <w:t>inner</w:t>
      </w:r>
      <w:r>
        <w:rPr>
          <w:szCs w:val="24"/>
        </w:rPr>
        <w:t xml:space="preserve"> </w:t>
      </w:r>
      <w:r w:rsidRPr="0006785F">
        <w:rPr>
          <w:szCs w:val="24"/>
        </w:rPr>
        <w:t>chamber.</w:t>
      </w:r>
      <w:r>
        <w:rPr>
          <w:szCs w:val="24"/>
        </w:rPr>
        <w:t xml:space="preserve"> </w:t>
      </w:r>
      <w:r w:rsidRPr="0006785F">
        <w:rPr>
          <w:szCs w:val="24"/>
        </w:rPr>
        <w:t>As</w:t>
      </w:r>
      <w:r>
        <w:rPr>
          <w:szCs w:val="24"/>
        </w:rPr>
        <w:t xml:space="preserve"> </w:t>
      </w:r>
      <w:r w:rsidRPr="0006785F">
        <w:rPr>
          <w:szCs w:val="24"/>
        </w:rPr>
        <w:t>husband</w:t>
      </w:r>
      <w:r>
        <w:rPr>
          <w:szCs w:val="24"/>
        </w:rPr>
        <w:t xml:space="preserve"> </w:t>
      </w:r>
      <w:r w:rsidRPr="0006785F">
        <w:rPr>
          <w:szCs w:val="24"/>
        </w:rPr>
        <w:t>and</w:t>
      </w:r>
      <w:r>
        <w:rPr>
          <w:szCs w:val="24"/>
        </w:rPr>
        <w:t xml:space="preserve"> </w:t>
      </w:r>
      <w:r w:rsidRPr="0006785F">
        <w:rPr>
          <w:szCs w:val="24"/>
        </w:rPr>
        <w:t>wife</w:t>
      </w:r>
      <w:r>
        <w:rPr>
          <w:szCs w:val="24"/>
        </w:rPr>
        <w:t xml:space="preserve"> </w:t>
      </w:r>
      <w:r w:rsidRPr="0006785F">
        <w:rPr>
          <w:szCs w:val="24"/>
        </w:rPr>
        <w:t>embrace</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inner</w:t>
      </w:r>
      <w:r>
        <w:rPr>
          <w:szCs w:val="24"/>
        </w:rPr>
        <w:t xml:space="preserve"> </w:t>
      </w:r>
      <w:r w:rsidRPr="0006785F">
        <w:rPr>
          <w:szCs w:val="24"/>
        </w:rPr>
        <w:t>chamber,</w:t>
      </w:r>
      <w:r>
        <w:rPr>
          <w:szCs w:val="24"/>
        </w:rPr>
        <w:t xml:space="preserve"> </w:t>
      </w:r>
      <w:r w:rsidRPr="0006785F">
        <w:rPr>
          <w:szCs w:val="24"/>
        </w:rPr>
        <w:t>so</w:t>
      </w:r>
      <w:r>
        <w:rPr>
          <w:szCs w:val="24"/>
        </w:rPr>
        <w:t xml:space="preserve"> </w:t>
      </w:r>
      <w:r w:rsidRPr="0006785F">
        <w:rPr>
          <w:szCs w:val="24"/>
        </w:rPr>
        <w:t>too,</w:t>
      </w:r>
      <w:r>
        <w:rPr>
          <w:szCs w:val="24"/>
        </w:rPr>
        <w:t xml:space="preserve"> </w:t>
      </w:r>
      <w:r w:rsidRPr="0006785F">
        <w:rPr>
          <w:szCs w:val="24"/>
        </w:rPr>
        <w:t>do</w:t>
      </w:r>
      <w:r>
        <w:rPr>
          <w:szCs w:val="24"/>
        </w:rPr>
        <w:t xml:space="preserve"> </w:t>
      </w:r>
      <w:r w:rsidRPr="0006785F">
        <w:rPr>
          <w:szCs w:val="24"/>
        </w:rPr>
        <w:t>the</w:t>
      </w:r>
      <w:r>
        <w:rPr>
          <w:szCs w:val="24"/>
        </w:rPr>
        <w:t xml:space="preserve"> </w:t>
      </w:r>
      <w:r w:rsidRPr="000A737D">
        <w:rPr>
          <w:szCs w:val="24"/>
        </w:rPr>
        <w:t>male</w:t>
      </w:r>
      <w:r>
        <w:rPr>
          <w:szCs w:val="24"/>
        </w:rPr>
        <w:t xml:space="preserve"> </w:t>
      </w:r>
      <w:r w:rsidRPr="0006785F">
        <w:rPr>
          <w:szCs w:val="24"/>
        </w:rPr>
        <w:t>and</w:t>
      </w:r>
      <w:r>
        <w:rPr>
          <w:szCs w:val="24"/>
        </w:rPr>
        <w:t xml:space="preserve"> </w:t>
      </w:r>
      <w:r w:rsidRPr="000A737D">
        <w:rPr>
          <w:szCs w:val="24"/>
        </w:rPr>
        <w:t>female</w:t>
      </w:r>
      <w:r>
        <w:rPr>
          <w:szCs w:val="24"/>
        </w:rPr>
        <w:t xml:space="preserve"> </w:t>
      </w:r>
      <w:r w:rsidRPr="000A737D">
        <w:rPr>
          <w:szCs w:val="24"/>
        </w:rPr>
        <w:t>Cherubim</w:t>
      </w:r>
      <w:r w:rsidRPr="0006785F">
        <w:rPr>
          <w:szCs w:val="24"/>
        </w:rPr>
        <w:t>,</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Holy</w:t>
      </w:r>
      <w:r>
        <w:rPr>
          <w:szCs w:val="24"/>
        </w:rPr>
        <w:t xml:space="preserve"> </w:t>
      </w:r>
      <w:r w:rsidRPr="0006785F">
        <w:rPr>
          <w:szCs w:val="24"/>
        </w:rPr>
        <w:t>of</w:t>
      </w:r>
      <w:r>
        <w:rPr>
          <w:szCs w:val="24"/>
        </w:rPr>
        <w:t xml:space="preserve"> </w:t>
      </w:r>
      <w:r w:rsidRPr="0006785F">
        <w:rPr>
          <w:szCs w:val="24"/>
        </w:rPr>
        <w:t>Holies,</w:t>
      </w:r>
      <w:r>
        <w:rPr>
          <w:szCs w:val="24"/>
        </w:rPr>
        <w:t xml:space="preserve"> </w:t>
      </w:r>
      <w:r w:rsidRPr="0006785F">
        <w:rPr>
          <w:szCs w:val="24"/>
        </w:rPr>
        <w:t>embrace</w:t>
      </w:r>
      <w:r>
        <w:rPr>
          <w:szCs w:val="24"/>
        </w:rPr>
        <w:t xml:space="preserve"> </w:t>
      </w:r>
      <w:r w:rsidRPr="0006785F">
        <w:rPr>
          <w:szCs w:val="24"/>
        </w:rPr>
        <w:t>in</w:t>
      </w:r>
      <w:r>
        <w:rPr>
          <w:szCs w:val="24"/>
        </w:rPr>
        <w:t xml:space="preserve"> </w:t>
      </w:r>
      <w:r w:rsidRPr="0006785F">
        <w:rPr>
          <w:szCs w:val="24"/>
        </w:rPr>
        <w:t>love.</w:t>
      </w:r>
      <w:r>
        <w:rPr>
          <w:szCs w:val="24"/>
        </w:rPr>
        <w:t xml:space="preserve"> </w:t>
      </w:r>
      <w:r w:rsidRPr="0006785F">
        <w:rPr>
          <w:szCs w:val="24"/>
        </w:rPr>
        <w:t>When</w:t>
      </w:r>
      <w:r>
        <w:rPr>
          <w:szCs w:val="24"/>
        </w:rPr>
        <w:t xml:space="preserve"> </w:t>
      </w:r>
      <w:r w:rsidRPr="000A737D">
        <w:rPr>
          <w:szCs w:val="24"/>
        </w:rPr>
        <w:t>HaShem</w:t>
      </w:r>
      <w:r>
        <w:rPr>
          <w:szCs w:val="24"/>
        </w:rPr>
        <w:t xml:space="preserve"> </w:t>
      </w:r>
      <w:r w:rsidRPr="0006785F">
        <w:rPr>
          <w:szCs w:val="24"/>
        </w:rPr>
        <w:t>talks</w:t>
      </w:r>
      <w:r>
        <w:rPr>
          <w:szCs w:val="24"/>
        </w:rPr>
        <w:t xml:space="preserve"> </w:t>
      </w:r>
      <w:r w:rsidRPr="0006785F">
        <w:rPr>
          <w:szCs w:val="24"/>
        </w:rPr>
        <w:t>about</w:t>
      </w:r>
      <w:r>
        <w:rPr>
          <w:szCs w:val="24"/>
        </w:rPr>
        <w:t xml:space="preserve"> </w:t>
      </w:r>
      <w:r w:rsidRPr="0006785F">
        <w:rPr>
          <w:szCs w:val="24"/>
        </w:rPr>
        <w:t>His</w:t>
      </w:r>
      <w:r>
        <w:rPr>
          <w:szCs w:val="24"/>
        </w:rPr>
        <w:t xml:space="preserve"> </w:t>
      </w:r>
      <w:r w:rsidRPr="0006785F">
        <w:rPr>
          <w:szCs w:val="24"/>
        </w:rPr>
        <w:t>Beloved,</w:t>
      </w:r>
      <w:r>
        <w:rPr>
          <w:szCs w:val="24"/>
        </w:rPr>
        <w:t xml:space="preserve"> </w:t>
      </w:r>
      <w:r w:rsidRPr="0006785F">
        <w:rPr>
          <w:szCs w:val="24"/>
        </w:rPr>
        <w:t>He</w:t>
      </w:r>
      <w:r>
        <w:rPr>
          <w:szCs w:val="24"/>
        </w:rPr>
        <w:t xml:space="preserve"> </w:t>
      </w:r>
      <w:r w:rsidRPr="0006785F">
        <w:rPr>
          <w:szCs w:val="24"/>
        </w:rPr>
        <w:t>uses</w:t>
      </w:r>
      <w:r>
        <w:rPr>
          <w:szCs w:val="24"/>
        </w:rPr>
        <w:t xml:space="preserve"> </w:t>
      </w:r>
      <w:r w:rsidRPr="0006785F">
        <w:rPr>
          <w:szCs w:val="24"/>
        </w:rPr>
        <w:t>the</w:t>
      </w:r>
      <w:r>
        <w:rPr>
          <w:szCs w:val="24"/>
        </w:rPr>
        <w:t xml:space="preserve"> </w:t>
      </w:r>
      <w:r w:rsidRPr="0006785F">
        <w:rPr>
          <w:szCs w:val="24"/>
        </w:rPr>
        <w:t>terms</w:t>
      </w:r>
      <w:r>
        <w:rPr>
          <w:szCs w:val="24"/>
        </w:rPr>
        <w:t xml:space="preserve"> </w:t>
      </w:r>
      <w:r w:rsidRPr="0006785F">
        <w:rPr>
          <w:szCs w:val="24"/>
        </w:rPr>
        <w:t>of</w:t>
      </w:r>
      <w:r>
        <w:rPr>
          <w:szCs w:val="24"/>
        </w:rPr>
        <w:t xml:space="preserve"> </w:t>
      </w:r>
      <w:r w:rsidRPr="000A737D">
        <w:rPr>
          <w:szCs w:val="24"/>
        </w:rPr>
        <w:t>marriage</w:t>
      </w:r>
      <w:r>
        <w:rPr>
          <w:szCs w:val="24"/>
        </w:rPr>
        <w:t xml:space="preserve"> </w:t>
      </w:r>
      <w:r w:rsidRPr="0006785F">
        <w:rPr>
          <w:szCs w:val="24"/>
        </w:rPr>
        <w:t>and</w:t>
      </w:r>
      <w:r>
        <w:rPr>
          <w:szCs w:val="24"/>
        </w:rPr>
        <w:t xml:space="preserve"> </w:t>
      </w:r>
      <w:r w:rsidRPr="0006785F">
        <w:rPr>
          <w:szCs w:val="24"/>
        </w:rPr>
        <w:t>of</w:t>
      </w:r>
      <w:r>
        <w:rPr>
          <w:szCs w:val="24"/>
        </w:rPr>
        <w:t xml:space="preserve"> </w:t>
      </w:r>
      <w:r w:rsidRPr="0006785F">
        <w:rPr>
          <w:szCs w:val="24"/>
        </w:rPr>
        <w:t>intimate</w:t>
      </w:r>
      <w:r>
        <w:rPr>
          <w:szCs w:val="24"/>
        </w:rPr>
        <w:t xml:space="preserve"> </w:t>
      </w:r>
      <w:r w:rsidRPr="0006785F">
        <w:rPr>
          <w:szCs w:val="24"/>
        </w:rPr>
        <w:t>relations</w:t>
      </w:r>
      <w:r>
        <w:rPr>
          <w:szCs w:val="24"/>
        </w:rPr>
        <w:t xml:space="preserve"> </w:t>
      </w:r>
      <w:r w:rsidRPr="0006785F">
        <w:rPr>
          <w:szCs w:val="24"/>
        </w:rPr>
        <w:t>(Yehezechel,</w:t>
      </w:r>
      <w:r>
        <w:rPr>
          <w:szCs w:val="24"/>
        </w:rPr>
        <w:t xml:space="preserve"> </w:t>
      </w:r>
      <w:r w:rsidRPr="0006785F">
        <w:rPr>
          <w:szCs w:val="24"/>
        </w:rPr>
        <w:t>Ezekiel).</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At</w:t>
      </w:r>
      <w:r>
        <w:rPr>
          <w:szCs w:val="24"/>
        </w:rPr>
        <w:t xml:space="preserve"> </w:t>
      </w:r>
      <w:r w:rsidRPr="000A737D">
        <w:rPr>
          <w:szCs w:val="24"/>
        </w:rPr>
        <w:t>Chanukah</w:t>
      </w:r>
      <w:r w:rsidRPr="0006785F">
        <w:rPr>
          <w:szCs w:val="24"/>
        </w:rPr>
        <w:t>,</w:t>
      </w:r>
      <w:r>
        <w:rPr>
          <w:szCs w:val="24"/>
        </w:rPr>
        <w:t xml:space="preserve"> </w:t>
      </w:r>
      <w:r w:rsidRPr="0006785F">
        <w:rPr>
          <w:szCs w:val="24"/>
        </w:rPr>
        <w:t>the</w:t>
      </w:r>
      <w:r>
        <w:rPr>
          <w:szCs w:val="24"/>
        </w:rPr>
        <w:t xml:space="preserve"> </w:t>
      </w:r>
      <w:r w:rsidRPr="0006785F">
        <w:rPr>
          <w:szCs w:val="24"/>
        </w:rPr>
        <w:t>Torah</w:t>
      </w:r>
      <w:r>
        <w:rPr>
          <w:szCs w:val="24"/>
        </w:rPr>
        <w:t xml:space="preserve"> </w:t>
      </w:r>
      <w:r w:rsidRPr="0006785F">
        <w:rPr>
          <w:szCs w:val="24"/>
        </w:rPr>
        <w:t>readings</w:t>
      </w:r>
      <w:r>
        <w:rPr>
          <w:szCs w:val="24"/>
        </w:rPr>
        <w:t xml:space="preserve"> </w:t>
      </w:r>
      <w:r w:rsidRPr="0006785F">
        <w:rPr>
          <w:szCs w:val="24"/>
        </w:rPr>
        <w:t>concern</w:t>
      </w:r>
      <w:r>
        <w:rPr>
          <w:szCs w:val="24"/>
        </w:rPr>
        <w:t xml:space="preserve"> </w:t>
      </w:r>
      <w:r w:rsidRPr="0006785F">
        <w:rPr>
          <w:szCs w:val="24"/>
        </w:rPr>
        <w:t>the</w:t>
      </w:r>
      <w:r>
        <w:rPr>
          <w:szCs w:val="24"/>
        </w:rPr>
        <w:t xml:space="preserve"> </w:t>
      </w:r>
      <w:r w:rsidRPr="0006785F">
        <w:rPr>
          <w:szCs w:val="24"/>
        </w:rPr>
        <w:t>individual</w:t>
      </w:r>
      <w:r>
        <w:rPr>
          <w:szCs w:val="24"/>
        </w:rPr>
        <w:t xml:space="preserve"> </w:t>
      </w:r>
      <w:r w:rsidRPr="0006785F">
        <w:rPr>
          <w:szCs w:val="24"/>
        </w:rPr>
        <w:t>offerings</w:t>
      </w:r>
      <w:r>
        <w:rPr>
          <w:szCs w:val="24"/>
        </w:rPr>
        <w:t xml:space="preserve"> </w:t>
      </w:r>
      <w:r w:rsidRPr="0006785F">
        <w:rPr>
          <w:szCs w:val="24"/>
        </w:rPr>
        <w:t>brought</w:t>
      </w:r>
      <w:r>
        <w:rPr>
          <w:szCs w:val="24"/>
        </w:rPr>
        <w:t xml:space="preserve"> </w:t>
      </w:r>
      <w:r w:rsidRPr="0006785F">
        <w:rPr>
          <w:szCs w:val="24"/>
        </w:rPr>
        <w:t>by</w:t>
      </w:r>
      <w:r>
        <w:rPr>
          <w:szCs w:val="24"/>
        </w:rPr>
        <w:t xml:space="preserve"> </w:t>
      </w:r>
      <w:r w:rsidRPr="0006785F">
        <w:rPr>
          <w:szCs w:val="24"/>
        </w:rPr>
        <w:t>each</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tribal</w:t>
      </w:r>
      <w:r>
        <w:rPr>
          <w:szCs w:val="24"/>
        </w:rPr>
        <w:t xml:space="preserve"> </w:t>
      </w:r>
      <w:r w:rsidRPr="0006785F">
        <w:rPr>
          <w:szCs w:val="24"/>
        </w:rPr>
        <w:t>Princes,</w:t>
      </w:r>
      <w:r>
        <w:rPr>
          <w:szCs w:val="24"/>
        </w:rPr>
        <w:t xml:space="preserve"> </w:t>
      </w:r>
      <w:r w:rsidRPr="0006785F">
        <w:rPr>
          <w:szCs w:val="24"/>
        </w:rPr>
        <w:t>at</w:t>
      </w:r>
      <w:r>
        <w:rPr>
          <w:szCs w:val="24"/>
        </w:rPr>
        <w:t xml:space="preserve"> </w:t>
      </w:r>
      <w:r w:rsidRPr="0006785F">
        <w:rPr>
          <w:szCs w:val="24"/>
        </w:rPr>
        <w:t>the</w:t>
      </w:r>
      <w:r>
        <w:rPr>
          <w:szCs w:val="24"/>
        </w:rPr>
        <w:t xml:space="preserve"> </w:t>
      </w:r>
      <w:r w:rsidRPr="0006785F">
        <w:rPr>
          <w:szCs w:val="24"/>
        </w:rPr>
        <w:t>inauguration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Mishkan</w:t>
      </w:r>
      <w:r w:rsidRPr="0006785F">
        <w:rPr>
          <w:szCs w:val="24"/>
        </w:rPr>
        <w:t>,</w:t>
      </w:r>
      <w:r>
        <w:rPr>
          <w:szCs w:val="24"/>
        </w:rPr>
        <w:t xml:space="preserve"> </w:t>
      </w:r>
      <w:r w:rsidRPr="0006785F">
        <w:rPr>
          <w:szCs w:val="24"/>
        </w:rPr>
        <w:t>the</w:t>
      </w:r>
      <w:r>
        <w:rPr>
          <w:szCs w:val="24"/>
        </w:rPr>
        <w:t xml:space="preserve"> </w:t>
      </w:r>
      <w:r w:rsidRPr="000A737D">
        <w:rPr>
          <w:szCs w:val="24"/>
        </w:rPr>
        <w:t>Tabernacle</w:t>
      </w:r>
      <w:r w:rsidRPr="0006785F">
        <w:rPr>
          <w:szCs w:val="24"/>
        </w:rPr>
        <w:t>.</w:t>
      </w:r>
      <w:r>
        <w:rPr>
          <w:szCs w:val="24"/>
        </w:rPr>
        <w:t xml:space="preserve"> </w:t>
      </w:r>
      <w:r w:rsidRPr="0006785F">
        <w:rPr>
          <w:szCs w:val="24"/>
        </w:rPr>
        <w:t>The</w:t>
      </w:r>
      <w:r>
        <w:rPr>
          <w:szCs w:val="24"/>
        </w:rPr>
        <w:t xml:space="preserve"> </w:t>
      </w:r>
      <w:r w:rsidRPr="000A737D">
        <w:rPr>
          <w:szCs w:val="24"/>
        </w:rPr>
        <w:t>Mishkan</w:t>
      </w:r>
      <w:r>
        <w:rPr>
          <w:szCs w:val="24"/>
        </w:rPr>
        <w:t xml:space="preserve"> </w:t>
      </w:r>
      <w:r w:rsidRPr="0006785F">
        <w:rPr>
          <w:szCs w:val="24"/>
        </w:rPr>
        <w:t>is</w:t>
      </w:r>
      <w:r>
        <w:rPr>
          <w:szCs w:val="24"/>
        </w:rPr>
        <w:t xml:space="preserve"> </w:t>
      </w:r>
      <w:r w:rsidRPr="0006785F">
        <w:rPr>
          <w:szCs w:val="24"/>
        </w:rPr>
        <w:t>HaMakom,</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A737D">
        <w:rPr>
          <w:szCs w:val="24"/>
        </w:rPr>
        <w:t>One</w:t>
      </w:r>
      <w:r>
        <w:rPr>
          <w:szCs w:val="24"/>
        </w:rPr>
        <w:t xml:space="preserve"> </w:t>
      </w:r>
      <w:r w:rsidRPr="0006785F">
        <w:rPr>
          <w:szCs w:val="24"/>
        </w:rPr>
        <w:t>can</w:t>
      </w:r>
      <w:r>
        <w:rPr>
          <w:szCs w:val="24"/>
        </w:rPr>
        <w:t xml:space="preserve"> </w:t>
      </w:r>
      <w:r w:rsidRPr="0006785F">
        <w:rPr>
          <w:szCs w:val="24"/>
        </w:rPr>
        <w:t>also</w:t>
      </w:r>
      <w:r>
        <w:rPr>
          <w:szCs w:val="24"/>
        </w:rPr>
        <w:t xml:space="preserve"> </w:t>
      </w:r>
      <w:r w:rsidRPr="0006785F">
        <w:rPr>
          <w:szCs w:val="24"/>
        </w:rPr>
        <w:t>readily</w:t>
      </w:r>
      <w:r>
        <w:rPr>
          <w:szCs w:val="24"/>
        </w:rPr>
        <w:t xml:space="preserve"> </w:t>
      </w:r>
      <w:r w:rsidRPr="0006785F">
        <w:rPr>
          <w:szCs w:val="24"/>
        </w:rPr>
        <w:t>understand</w:t>
      </w:r>
      <w:r>
        <w:rPr>
          <w:szCs w:val="24"/>
        </w:rPr>
        <w:t xml:space="preserve"> </w:t>
      </w:r>
      <w:r w:rsidRPr="0006785F">
        <w:rPr>
          <w:szCs w:val="24"/>
        </w:rPr>
        <w:t>why</w:t>
      </w:r>
      <w:r>
        <w:rPr>
          <w:szCs w:val="24"/>
        </w:rPr>
        <w:t xml:space="preserve"> </w:t>
      </w:r>
      <w:r w:rsidRPr="0006785F">
        <w:rPr>
          <w:szCs w:val="24"/>
        </w:rPr>
        <w:t>each</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tribal</w:t>
      </w:r>
      <w:r>
        <w:rPr>
          <w:szCs w:val="24"/>
        </w:rPr>
        <w:t xml:space="preserve"> </w:t>
      </w:r>
      <w:r w:rsidRPr="0006785F">
        <w:rPr>
          <w:szCs w:val="24"/>
        </w:rPr>
        <w:t>Princes</w:t>
      </w:r>
      <w:r>
        <w:rPr>
          <w:szCs w:val="24"/>
        </w:rPr>
        <w:t xml:space="preserve"> </w:t>
      </w:r>
      <w:r w:rsidRPr="0006785F">
        <w:rPr>
          <w:szCs w:val="24"/>
        </w:rPr>
        <w:t>saw</w:t>
      </w:r>
      <w:r>
        <w:rPr>
          <w:szCs w:val="24"/>
        </w:rPr>
        <w:t xml:space="preserve"> </w:t>
      </w:r>
      <w:r w:rsidRPr="0006785F">
        <w:rPr>
          <w:szCs w:val="24"/>
        </w:rPr>
        <w:t>fit</w:t>
      </w:r>
      <w:r>
        <w:rPr>
          <w:szCs w:val="24"/>
        </w:rPr>
        <w:t xml:space="preserve"> </w:t>
      </w:r>
      <w:r w:rsidRPr="0006785F">
        <w:rPr>
          <w:szCs w:val="24"/>
        </w:rPr>
        <w:t>to</w:t>
      </w:r>
      <w:r>
        <w:rPr>
          <w:szCs w:val="24"/>
        </w:rPr>
        <w:t xml:space="preserve"> </w:t>
      </w:r>
      <w:r w:rsidRPr="0006785F">
        <w:rPr>
          <w:szCs w:val="24"/>
        </w:rPr>
        <w:t>include</w:t>
      </w:r>
      <w:r>
        <w:rPr>
          <w:szCs w:val="24"/>
        </w:rPr>
        <w:t xml:space="preserve"> </w:t>
      </w:r>
      <w:r w:rsidRPr="0006785F">
        <w:rPr>
          <w:i/>
          <w:szCs w:val="24"/>
        </w:rPr>
        <w:t>oil</w:t>
      </w:r>
      <w:r>
        <w:rPr>
          <w:szCs w:val="24"/>
        </w:rPr>
        <w:t xml:space="preserve"> </w:t>
      </w:r>
      <w:r w:rsidRPr="0006785F">
        <w:rPr>
          <w:szCs w:val="24"/>
        </w:rPr>
        <w:t>as</w:t>
      </w:r>
      <w:r>
        <w:rPr>
          <w:szCs w:val="24"/>
        </w:rPr>
        <w:t xml:space="preserve"> </w:t>
      </w:r>
      <w:r w:rsidRPr="0006785F">
        <w:rPr>
          <w:szCs w:val="24"/>
        </w:rPr>
        <w:t>part</w:t>
      </w:r>
      <w:r>
        <w:rPr>
          <w:szCs w:val="24"/>
        </w:rPr>
        <w:t xml:space="preserve"> </w:t>
      </w:r>
      <w:r w:rsidRPr="0006785F">
        <w:rPr>
          <w:szCs w:val="24"/>
        </w:rPr>
        <w:t>of</w:t>
      </w:r>
      <w:r>
        <w:rPr>
          <w:szCs w:val="24"/>
        </w:rPr>
        <w:t xml:space="preserve"> </w:t>
      </w:r>
      <w:r w:rsidRPr="0006785F">
        <w:rPr>
          <w:szCs w:val="24"/>
        </w:rPr>
        <w:t>his</w:t>
      </w:r>
      <w:r>
        <w:rPr>
          <w:szCs w:val="24"/>
        </w:rPr>
        <w:t xml:space="preserve"> </w:t>
      </w:r>
      <w:r w:rsidRPr="000A737D">
        <w:rPr>
          <w:szCs w:val="24"/>
        </w:rPr>
        <w:t>offering</w:t>
      </w:r>
      <w:r w:rsidRPr="0006785F">
        <w:rPr>
          <w:szCs w:val="24"/>
        </w:rPr>
        <w:t>.</w:t>
      </w:r>
      <w:r>
        <w:rPr>
          <w:szCs w:val="24"/>
        </w:rPr>
        <w:t xml:space="preserve"> </w:t>
      </w:r>
      <w:r w:rsidRPr="0006785F">
        <w:rPr>
          <w:szCs w:val="24"/>
        </w:rPr>
        <w:t>This</w:t>
      </w:r>
      <w:r>
        <w:rPr>
          <w:szCs w:val="24"/>
        </w:rPr>
        <w:t xml:space="preserve"> </w:t>
      </w:r>
      <w:r w:rsidRPr="0006785F">
        <w:rPr>
          <w:szCs w:val="24"/>
        </w:rPr>
        <w:t>passage</w:t>
      </w:r>
      <w:r>
        <w:rPr>
          <w:szCs w:val="24"/>
        </w:rPr>
        <w:t xml:space="preserve"> </w:t>
      </w:r>
      <w:r w:rsidRPr="0006785F">
        <w:rPr>
          <w:szCs w:val="24"/>
        </w:rPr>
        <w:t>in</w:t>
      </w:r>
      <w:r>
        <w:rPr>
          <w:szCs w:val="24"/>
        </w:rPr>
        <w:t xml:space="preserve"> </w:t>
      </w:r>
      <w:r w:rsidRPr="0006785F">
        <w:rPr>
          <w:szCs w:val="24"/>
        </w:rPr>
        <w:t>Bamidbar</w:t>
      </w:r>
      <w:r>
        <w:rPr>
          <w:szCs w:val="24"/>
        </w:rPr>
        <w:t xml:space="preserve"> </w:t>
      </w:r>
      <w:r w:rsidRPr="0006785F">
        <w:rPr>
          <w:szCs w:val="24"/>
        </w:rPr>
        <w:t>(</w:t>
      </w:r>
      <w:r w:rsidRPr="000A737D">
        <w:rPr>
          <w:szCs w:val="24"/>
        </w:rPr>
        <w:t>Numbers</w:t>
      </w:r>
      <w:r w:rsidRPr="0006785F">
        <w:rPr>
          <w:szCs w:val="24"/>
        </w:rPr>
        <w:t>)</w:t>
      </w:r>
      <w:r>
        <w:rPr>
          <w:szCs w:val="24"/>
        </w:rPr>
        <w:t xml:space="preserve"> </w:t>
      </w:r>
      <w:r w:rsidRPr="0006785F">
        <w:rPr>
          <w:szCs w:val="24"/>
        </w:rPr>
        <w:t>chapter</w:t>
      </w:r>
      <w:r>
        <w:rPr>
          <w:szCs w:val="24"/>
        </w:rPr>
        <w:t xml:space="preserve"> </w:t>
      </w:r>
      <w:r w:rsidRPr="0006785F">
        <w:rPr>
          <w:szCs w:val="24"/>
        </w:rPr>
        <w:t>7</w:t>
      </w:r>
      <w:r>
        <w:rPr>
          <w:szCs w:val="24"/>
        </w:rPr>
        <w:t xml:space="preserve"> </w:t>
      </w:r>
      <w:r w:rsidRPr="0006785F">
        <w:rPr>
          <w:szCs w:val="24"/>
        </w:rPr>
        <w:t>describes</w:t>
      </w:r>
      <w:r>
        <w:rPr>
          <w:szCs w:val="24"/>
        </w:rPr>
        <w:t xml:space="preserve"> </w:t>
      </w:r>
      <w:r w:rsidRPr="0006785F">
        <w:rPr>
          <w:szCs w:val="24"/>
        </w:rPr>
        <w:t>the</w:t>
      </w:r>
      <w:r>
        <w:rPr>
          <w:szCs w:val="24"/>
        </w:rPr>
        <w:t xml:space="preserve"> </w:t>
      </w:r>
      <w:r w:rsidRPr="0006785F">
        <w:rPr>
          <w:szCs w:val="24"/>
        </w:rPr>
        <w:t>conception</w:t>
      </w:r>
      <w:r>
        <w:rPr>
          <w:szCs w:val="24"/>
        </w:rPr>
        <w:t xml:space="preserve"> </w:t>
      </w:r>
      <w:r w:rsidRPr="0006785F">
        <w:rPr>
          <w:szCs w:val="24"/>
        </w:rPr>
        <w:t>of</w:t>
      </w:r>
      <w:r>
        <w:rPr>
          <w:szCs w:val="24"/>
        </w:rPr>
        <w:t xml:space="preserve"> </w:t>
      </w:r>
      <w:r w:rsidRPr="0006785F">
        <w:rPr>
          <w:szCs w:val="24"/>
        </w:rPr>
        <w:t>HaMakom,</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gifts</w:t>
      </w:r>
      <w:r>
        <w:rPr>
          <w:szCs w:val="24"/>
        </w:rPr>
        <w:t xml:space="preserve"> </w:t>
      </w:r>
      <w:r w:rsidRPr="0006785F">
        <w:rPr>
          <w:szCs w:val="24"/>
        </w:rPr>
        <w:t>used</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korbanot,</w:t>
      </w:r>
      <w:r>
        <w:rPr>
          <w:szCs w:val="24"/>
        </w:rPr>
        <w:t xml:space="preserve"> </w:t>
      </w:r>
      <w:r w:rsidRPr="0006785F">
        <w:rPr>
          <w:szCs w:val="24"/>
        </w:rPr>
        <w:t>the</w:t>
      </w:r>
      <w:r>
        <w:rPr>
          <w:szCs w:val="24"/>
        </w:rPr>
        <w:t xml:space="preserve"> </w:t>
      </w:r>
      <w:r w:rsidRPr="000A737D">
        <w:rPr>
          <w:i/>
          <w:szCs w:val="24"/>
        </w:rPr>
        <w:t>food</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in</w:t>
      </w:r>
      <w:r>
        <w:rPr>
          <w:szCs w:val="24"/>
        </w:rPr>
        <w:t xml:space="preserve"> </w:t>
      </w:r>
      <w:r w:rsidRPr="0006785F">
        <w:rPr>
          <w:szCs w:val="24"/>
        </w:rPr>
        <w:t>HaMakom.</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Notice</w:t>
      </w:r>
      <w:r>
        <w:rPr>
          <w:szCs w:val="24"/>
        </w:rPr>
        <w:t xml:space="preserve"> </w:t>
      </w:r>
      <w:r w:rsidRPr="0006785F">
        <w:rPr>
          <w:szCs w:val="24"/>
        </w:rPr>
        <w:t>that</w:t>
      </w:r>
      <w:r>
        <w:rPr>
          <w:szCs w:val="24"/>
        </w:rPr>
        <w:t xml:space="preserve"> </w:t>
      </w:r>
      <w:r w:rsidRPr="0006785F">
        <w:rPr>
          <w:szCs w:val="24"/>
        </w:rPr>
        <w:t>the</w:t>
      </w:r>
      <w:r>
        <w:rPr>
          <w:szCs w:val="24"/>
        </w:rPr>
        <w:t xml:space="preserve"> </w:t>
      </w:r>
      <w:r w:rsidRPr="000A737D">
        <w:rPr>
          <w:szCs w:val="24"/>
        </w:rPr>
        <w:t>tribe</w:t>
      </w:r>
      <w:r>
        <w:rPr>
          <w:szCs w:val="24"/>
        </w:rPr>
        <w:t xml:space="preserve"> </w:t>
      </w:r>
      <w:r w:rsidRPr="0006785F">
        <w:rPr>
          <w:szCs w:val="24"/>
        </w:rPr>
        <w:t>of</w:t>
      </w:r>
      <w:r>
        <w:rPr>
          <w:szCs w:val="24"/>
        </w:rPr>
        <w:t xml:space="preserve"> </w:t>
      </w:r>
      <w:r w:rsidRPr="0006785F">
        <w:rPr>
          <w:szCs w:val="24"/>
        </w:rPr>
        <w:t>Levi,</w:t>
      </w:r>
      <w:r>
        <w:rPr>
          <w:szCs w:val="24"/>
        </w:rPr>
        <w:t xml:space="preserve"> </w:t>
      </w:r>
      <w:r w:rsidRPr="0006785F">
        <w:rPr>
          <w:szCs w:val="24"/>
        </w:rPr>
        <w:t>and</w:t>
      </w:r>
      <w:r>
        <w:rPr>
          <w:szCs w:val="24"/>
        </w:rPr>
        <w:t xml:space="preserve"> </w:t>
      </w:r>
      <w:r w:rsidRPr="0006785F">
        <w:rPr>
          <w:szCs w:val="24"/>
        </w:rPr>
        <w:t>therefore</w:t>
      </w:r>
      <w:r>
        <w:rPr>
          <w:szCs w:val="24"/>
        </w:rPr>
        <w:t xml:space="preserve"> </w:t>
      </w:r>
      <w:r w:rsidRPr="0006785F">
        <w:rPr>
          <w:szCs w:val="24"/>
        </w:rPr>
        <w:t>Aaron,</w:t>
      </w:r>
      <w:r>
        <w:rPr>
          <w:szCs w:val="24"/>
        </w:rPr>
        <w:t xml:space="preserve"> </w:t>
      </w:r>
      <w:r w:rsidRPr="0006785F">
        <w:rPr>
          <w:szCs w:val="24"/>
        </w:rPr>
        <w:t>has</w:t>
      </w:r>
      <w:r>
        <w:rPr>
          <w:szCs w:val="24"/>
        </w:rPr>
        <w:t xml:space="preserve"> </w:t>
      </w:r>
      <w:r w:rsidRPr="0006785F">
        <w:rPr>
          <w:szCs w:val="24"/>
        </w:rPr>
        <w:t>no</w:t>
      </w:r>
      <w:r>
        <w:rPr>
          <w:szCs w:val="24"/>
        </w:rPr>
        <w:t xml:space="preserve"> </w:t>
      </w:r>
      <w:r w:rsidRPr="0006785F">
        <w:rPr>
          <w:szCs w:val="24"/>
        </w:rPr>
        <w:t>gift</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altar,</w:t>
      </w:r>
      <w:r>
        <w:rPr>
          <w:szCs w:val="24"/>
        </w:rPr>
        <w:t xml:space="preserve"> </w:t>
      </w:r>
      <w:r w:rsidRPr="0006785F">
        <w:rPr>
          <w:szCs w:val="24"/>
        </w:rPr>
        <w:t>in</w:t>
      </w:r>
      <w:r>
        <w:rPr>
          <w:szCs w:val="24"/>
        </w:rPr>
        <w:t xml:space="preserve"> </w:t>
      </w:r>
      <w:r w:rsidRPr="0006785F">
        <w:rPr>
          <w:szCs w:val="24"/>
        </w:rPr>
        <w:t>Bamidbar</w:t>
      </w:r>
      <w:r>
        <w:rPr>
          <w:szCs w:val="24"/>
        </w:rPr>
        <w:t xml:space="preserve"> </w:t>
      </w:r>
      <w:r w:rsidRPr="0006785F">
        <w:rPr>
          <w:szCs w:val="24"/>
        </w:rPr>
        <w:t>chapter</w:t>
      </w:r>
      <w:r>
        <w:rPr>
          <w:szCs w:val="24"/>
        </w:rPr>
        <w:t xml:space="preserve"> </w:t>
      </w:r>
      <w:r w:rsidRPr="000A737D">
        <w:rPr>
          <w:szCs w:val="24"/>
        </w:rPr>
        <w:t>seven</w:t>
      </w:r>
      <w:r w:rsidRPr="0006785F">
        <w:rPr>
          <w:szCs w:val="24"/>
        </w:rPr>
        <w:t>.</w:t>
      </w:r>
      <w:r>
        <w:rPr>
          <w:szCs w:val="24"/>
        </w:rPr>
        <w:t xml:space="preserve"> </w:t>
      </w:r>
      <w:r w:rsidRPr="0006785F">
        <w:rPr>
          <w:szCs w:val="24"/>
        </w:rPr>
        <w:t>The</w:t>
      </w:r>
      <w:r>
        <w:rPr>
          <w:szCs w:val="24"/>
        </w:rPr>
        <w:t xml:space="preserve"> </w:t>
      </w:r>
      <w:r w:rsidRPr="0006785F">
        <w:rPr>
          <w:szCs w:val="24"/>
        </w:rPr>
        <w:t>Sages</w:t>
      </w:r>
      <w:r>
        <w:rPr>
          <w:szCs w:val="24"/>
        </w:rPr>
        <w:t xml:space="preserve"> </w:t>
      </w:r>
      <w:r w:rsidRPr="0006785F">
        <w:rPr>
          <w:szCs w:val="24"/>
        </w:rPr>
        <w:t>tell</w:t>
      </w:r>
      <w:r>
        <w:rPr>
          <w:szCs w:val="24"/>
        </w:rPr>
        <w:t xml:space="preserve"> </w:t>
      </w:r>
      <w:r w:rsidRPr="0006785F">
        <w:rPr>
          <w:szCs w:val="24"/>
        </w:rPr>
        <w:t>us</w:t>
      </w:r>
      <w:r>
        <w:rPr>
          <w:szCs w:val="24"/>
        </w:rPr>
        <w:t xml:space="preserve"> </w:t>
      </w:r>
      <w:r w:rsidRPr="0006785F">
        <w:rPr>
          <w:szCs w:val="24"/>
        </w:rPr>
        <w:t>that</w:t>
      </w:r>
      <w:r>
        <w:rPr>
          <w:szCs w:val="24"/>
        </w:rPr>
        <w:t xml:space="preserve"> </w:t>
      </w:r>
      <w:r w:rsidRPr="0006785F">
        <w:rPr>
          <w:szCs w:val="24"/>
        </w:rPr>
        <w:t>this</w:t>
      </w:r>
      <w:r>
        <w:rPr>
          <w:szCs w:val="24"/>
        </w:rPr>
        <w:t xml:space="preserve"> </w:t>
      </w:r>
      <w:r w:rsidRPr="0006785F">
        <w:rPr>
          <w:szCs w:val="24"/>
        </w:rPr>
        <w:t>so</w:t>
      </w:r>
      <w:r>
        <w:rPr>
          <w:szCs w:val="24"/>
        </w:rPr>
        <w:t xml:space="preserve"> </w:t>
      </w:r>
      <w:r w:rsidRPr="0006785F">
        <w:rPr>
          <w:szCs w:val="24"/>
        </w:rPr>
        <w:t>bothered</w:t>
      </w:r>
      <w:r>
        <w:rPr>
          <w:szCs w:val="24"/>
        </w:rPr>
        <w:t xml:space="preserve"> </w:t>
      </w:r>
      <w:r w:rsidRPr="0006785F">
        <w:rPr>
          <w:szCs w:val="24"/>
        </w:rPr>
        <w:t>Aaron</w:t>
      </w:r>
      <w:r>
        <w:rPr>
          <w:szCs w:val="24"/>
        </w:rPr>
        <w:t xml:space="preserve"> </w:t>
      </w:r>
      <w:r w:rsidRPr="0006785F">
        <w:rPr>
          <w:szCs w:val="24"/>
        </w:rPr>
        <w:t>that</w:t>
      </w:r>
      <w:r>
        <w:rPr>
          <w:szCs w:val="24"/>
        </w:rPr>
        <w:t xml:space="preserve"> </w:t>
      </w:r>
      <w:r w:rsidRPr="0006785F">
        <w:rPr>
          <w:szCs w:val="24"/>
        </w:rPr>
        <w:t>he</w:t>
      </w:r>
      <w:r>
        <w:rPr>
          <w:szCs w:val="24"/>
        </w:rPr>
        <w:t xml:space="preserve"> </w:t>
      </w:r>
      <w:r w:rsidRPr="0006785F">
        <w:rPr>
          <w:szCs w:val="24"/>
        </w:rPr>
        <w:t>grew</w:t>
      </w:r>
      <w:r>
        <w:rPr>
          <w:szCs w:val="24"/>
        </w:rPr>
        <w:t xml:space="preserve"> </w:t>
      </w:r>
      <w:r w:rsidRPr="0006785F">
        <w:rPr>
          <w:szCs w:val="24"/>
        </w:rPr>
        <w:t>weak.</w:t>
      </w:r>
      <w:r>
        <w:rPr>
          <w:szCs w:val="24"/>
        </w:rPr>
        <w:t xml:space="preserve"> </w:t>
      </w:r>
      <w:r w:rsidRPr="000A737D">
        <w:rPr>
          <w:szCs w:val="24"/>
        </w:rPr>
        <w:t>HaShem</w:t>
      </w:r>
      <w:r>
        <w:rPr>
          <w:szCs w:val="24"/>
        </w:rPr>
        <w:t xml:space="preserve"> </w:t>
      </w:r>
      <w:r w:rsidRPr="0006785F">
        <w:rPr>
          <w:szCs w:val="24"/>
        </w:rPr>
        <w:t>reassured</w:t>
      </w:r>
      <w:r>
        <w:rPr>
          <w:szCs w:val="24"/>
        </w:rPr>
        <w:t xml:space="preserve"> </w:t>
      </w:r>
      <w:r w:rsidRPr="0006785F">
        <w:rPr>
          <w:szCs w:val="24"/>
        </w:rPr>
        <w:t>Aaron</w:t>
      </w:r>
      <w:r>
        <w:rPr>
          <w:szCs w:val="24"/>
        </w:rPr>
        <w:t xml:space="preserve"> </w:t>
      </w:r>
      <w:r w:rsidRPr="0006785F">
        <w:rPr>
          <w:szCs w:val="24"/>
        </w:rPr>
        <w:t>of</w:t>
      </w:r>
      <w:r>
        <w:rPr>
          <w:szCs w:val="24"/>
        </w:rPr>
        <w:t xml:space="preserve"> </w:t>
      </w:r>
      <w:r w:rsidRPr="0006785F">
        <w:rPr>
          <w:szCs w:val="24"/>
        </w:rPr>
        <w:t>his</w:t>
      </w:r>
      <w:r>
        <w:rPr>
          <w:szCs w:val="24"/>
        </w:rPr>
        <w:t xml:space="preserve"> </w:t>
      </w:r>
      <w:r w:rsidRPr="0006785F">
        <w:rPr>
          <w:szCs w:val="24"/>
        </w:rPr>
        <w:t>part</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conception</w:t>
      </w:r>
      <w:r>
        <w:rPr>
          <w:szCs w:val="24"/>
        </w:rPr>
        <w:t xml:space="preserve"> </w:t>
      </w:r>
      <w:r w:rsidRPr="0006785F">
        <w:rPr>
          <w:szCs w:val="24"/>
        </w:rPr>
        <w:t>of</w:t>
      </w:r>
      <w:r>
        <w:rPr>
          <w:szCs w:val="24"/>
        </w:rPr>
        <w:t xml:space="preserve"> </w:t>
      </w:r>
      <w:r w:rsidRPr="0006785F">
        <w:rPr>
          <w:szCs w:val="24"/>
        </w:rPr>
        <w:t>HaMakom,</w:t>
      </w:r>
      <w:r>
        <w:rPr>
          <w:szCs w:val="24"/>
        </w:rPr>
        <w:t xml:space="preserve"> </w:t>
      </w:r>
      <w:r w:rsidRPr="0006785F">
        <w:rPr>
          <w:szCs w:val="24"/>
        </w:rPr>
        <w:t>in</w:t>
      </w:r>
      <w:r>
        <w:rPr>
          <w:szCs w:val="24"/>
        </w:rPr>
        <w:t xml:space="preserve"> </w:t>
      </w:r>
      <w:r w:rsidRPr="0006785F">
        <w:rPr>
          <w:szCs w:val="24"/>
        </w:rPr>
        <w:t>that</w:t>
      </w:r>
      <w:r>
        <w:rPr>
          <w:szCs w:val="24"/>
        </w:rPr>
        <w:t xml:space="preserve"> </w:t>
      </w:r>
      <w:r w:rsidRPr="0006785F">
        <w:rPr>
          <w:szCs w:val="24"/>
        </w:rPr>
        <w:t>his</w:t>
      </w:r>
      <w:r>
        <w:rPr>
          <w:szCs w:val="24"/>
        </w:rPr>
        <w:t xml:space="preserve"> </w:t>
      </w:r>
      <w:r w:rsidRPr="0006785F">
        <w:rPr>
          <w:szCs w:val="24"/>
        </w:rPr>
        <w:t>descendants</w:t>
      </w:r>
      <w:r>
        <w:rPr>
          <w:szCs w:val="24"/>
        </w:rPr>
        <w:t xml:space="preserve"> </w:t>
      </w:r>
      <w:r w:rsidRPr="0006785F">
        <w:rPr>
          <w:szCs w:val="24"/>
        </w:rPr>
        <w:t>would</w:t>
      </w:r>
      <w:r>
        <w:rPr>
          <w:szCs w:val="24"/>
        </w:rPr>
        <w:t xml:space="preserve"> </w:t>
      </w:r>
      <w:r w:rsidRPr="0006785F">
        <w:rPr>
          <w:szCs w:val="24"/>
        </w:rPr>
        <w:t>renew</w:t>
      </w:r>
      <w:r>
        <w:rPr>
          <w:szCs w:val="24"/>
        </w:rPr>
        <w:t xml:space="preserve"> </w:t>
      </w:r>
      <w:r w:rsidRPr="0006785F">
        <w:rPr>
          <w:szCs w:val="24"/>
        </w:rPr>
        <w:t>the</w:t>
      </w:r>
      <w:r>
        <w:rPr>
          <w:szCs w:val="24"/>
        </w:rPr>
        <w:t xml:space="preserve"> </w:t>
      </w:r>
      <w:r w:rsidRPr="0006785F">
        <w:rPr>
          <w:szCs w:val="24"/>
        </w:rPr>
        <w:t>dedication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altar,</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days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Maccabees,</w:t>
      </w:r>
      <w:r>
        <w:rPr>
          <w:szCs w:val="24"/>
        </w:rPr>
        <w:t xml:space="preserve"> </w:t>
      </w:r>
      <w:r w:rsidRPr="0006785F">
        <w:rPr>
          <w:szCs w:val="24"/>
        </w:rPr>
        <w:t>at</w:t>
      </w:r>
      <w:r>
        <w:rPr>
          <w:szCs w:val="24"/>
        </w:rPr>
        <w:t xml:space="preserve"> </w:t>
      </w:r>
      <w:r w:rsidRPr="000A737D">
        <w:rPr>
          <w:szCs w:val="24"/>
        </w:rPr>
        <w:t>Chanukah</w:t>
      </w:r>
      <w:r w:rsidRPr="0006785F">
        <w:rPr>
          <w:szCs w:val="24"/>
        </w:rPr>
        <w:t>.</w:t>
      </w:r>
      <w:r>
        <w:rPr>
          <w:szCs w:val="24"/>
        </w:rPr>
        <w:t xml:space="preserve"> </w:t>
      </w:r>
      <w:r w:rsidRPr="0006785F">
        <w:rPr>
          <w:szCs w:val="24"/>
        </w:rPr>
        <w:t>Everything</w:t>
      </w:r>
      <w:r>
        <w:rPr>
          <w:szCs w:val="24"/>
        </w:rPr>
        <w:t xml:space="preserve"> </w:t>
      </w:r>
      <w:r w:rsidRPr="0006785F">
        <w:rPr>
          <w:szCs w:val="24"/>
        </w:rPr>
        <w:t>goes</w:t>
      </w:r>
      <w:r>
        <w:rPr>
          <w:szCs w:val="24"/>
        </w:rPr>
        <w:t xml:space="preserve"> </w:t>
      </w:r>
      <w:r w:rsidRPr="0006785F">
        <w:rPr>
          <w:szCs w:val="24"/>
        </w:rPr>
        <w:t>after</w:t>
      </w:r>
      <w:r>
        <w:rPr>
          <w:szCs w:val="24"/>
        </w:rPr>
        <w:t xml:space="preserve"> </w:t>
      </w:r>
      <w:r w:rsidRPr="0006785F">
        <w:rPr>
          <w:szCs w:val="24"/>
        </w:rPr>
        <w:t>the</w:t>
      </w:r>
      <w:r>
        <w:rPr>
          <w:szCs w:val="24"/>
        </w:rPr>
        <w:t xml:space="preserve"> </w:t>
      </w:r>
      <w:r w:rsidRPr="0006785F">
        <w:rPr>
          <w:szCs w:val="24"/>
        </w:rPr>
        <w:t>moment</w:t>
      </w:r>
      <w:r>
        <w:rPr>
          <w:szCs w:val="24"/>
        </w:rPr>
        <w:t xml:space="preserve"> </w:t>
      </w:r>
      <w:r w:rsidRPr="0006785F">
        <w:rPr>
          <w:szCs w:val="24"/>
        </w:rPr>
        <w:t>of</w:t>
      </w:r>
      <w:r>
        <w:rPr>
          <w:szCs w:val="24"/>
        </w:rPr>
        <w:t xml:space="preserve"> </w:t>
      </w:r>
      <w:r w:rsidRPr="0006785F">
        <w:rPr>
          <w:szCs w:val="24"/>
        </w:rPr>
        <w:t>conception.</w:t>
      </w:r>
      <w:r>
        <w:rPr>
          <w:szCs w:val="24"/>
        </w:rPr>
        <w:t xml:space="preserve"> </w:t>
      </w:r>
      <w:r w:rsidRPr="0006785F">
        <w:rPr>
          <w:szCs w:val="24"/>
        </w:rPr>
        <w:t>This</w:t>
      </w:r>
      <w:r>
        <w:rPr>
          <w:szCs w:val="24"/>
        </w:rPr>
        <w:t xml:space="preserve"> </w:t>
      </w:r>
      <w:r w:rsidRPr="0006785F">
        <w:rPr>
          <w:szCs w:val="24"/>
        </w:rPr>
        <w:t>inauguration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Mishkan</w:t>
      </w:r>
      <w:r>
        <w:rPr>
          <w:szCs w:val="24"/>
        </w:rPr>
        <w:t xml:space="preserve"> </w:t>
      </w:r>
      <w:r w:rsidRPr="0006785F">
        <w:rPr>
          <w:szCs w:val="24"/>
        </w:rPr>
        <w:t>was</w:t>
      </w:r>
      <w:r>
        <w:rPr>
          <w:szCs w:val="24"/>
        </w:rPr>
        <w:t xml:space="preserve"> </w:t>
      </w:r>
      <w:r w:rsidRPr="0006785F">
        <w:rPr>
          <w:szCs w:val="24"/>
        </w:rPr>
        <w:t>a</w:t>
      </w:r>
      <w:r>
        <w:rPr>
          <w:szCs w:val="24"/>
        </w:rPr>
        <w:t xml:space="preserve"> </w:t>
      </w:r>
      <w:r w:rsidRPr="0006785F">
        <w:rPr>
          <w:szCs w:val="24"/>
        </w:rPr>
        <w:t>cosmic</w:t>
      </w:r>
      <w:r>
        <w:rPr>
          <w:szCs w:val="24"/>
        </w:rPr>
        <w:t xml:space="preserve"> </w:t>
      </w:r>
      <w:r w:rsidRPr="000A737D">
        <w:rPr>
          <w:szCs w:val="24"/>
        </w:rPr>
        <w:t>event</w:t>
      </w:r>
      <w:r w:rsidRPr="0006785F">
        <w:rPr>
          <w:szCs w:val="24"/>
        </w:rPr>
        <w:t>!</w:t>
      </w:r>
      <w:r>
        <w:rPr>
          <w:szCs w:val="24"/>
        </w:rPr>
        <w:t xml:space="preserve"> </w:t>
      </w:r>
      <w:r w:rsidRPr="0006785F">
        <w:rPr>
          <w:szCs w:val="24"/>
        </w:rPr>
        <w:t>The</w:t>
      </w:r>
      <w:r>
        <w:rPr>
          <w:szCs w:val="24"/>
        </w:rPr>
        <w:t xml:space="preserve"> </w:t>
      </w:r>
      <w:r w:rsidRPr="0006785F">
        <w:rPr>
          <w:szCs w:val="24"/>
        </w:rPr>
        <w:t>conception</w:t>
      </w:r>
      <w:r>
        <w:rPr>
          <w:szCs w:val="24"/>
        </w:rPr>
        <w:t xml:space="preserve"> </w:t>
      </w:r>
      <w:r w:rsidRPr="0006785F">
        <w:rPr>
          <w:szCs w:val="24"/>
        </w:rPr>
        <w:t>is</w:t>
      </w:r>
      <w:r>
        <w:rPr>
          <w:szCs w:val="24"/>
        </w:rPr>
        <w:t xml:space="preserve"> </w:t>
      </w:r>
      <w:r w:rsidRPr="0006785F">
        <w:rPr>
          <w:szCs w:val="24"/>
        </w:rPr>
        <w:t>everything</w:t>
      </w:r>
      <w:r>
        <w:rPr>
          <w:szCs w:val="24"/>
        </w:rPr>
        <w:t xml:space="preserve"> </w:t>
      </w:r>
      <w:r w:rsidRPr="0006785F">
        <w:rPr>
          <w:szCs w:val="24"/>
        </w:rPr>
        <w:t>since</w:t>
      </w:r>
      <w:r>
        <w:rPr>
          <w:szCs w:val="24"/>
        </w:rPr>
        <w:t xml:space="preserve"> </w:t>
      </w:r>
      <w:r w:rsidRPr="0006785F">
        <w:rPr>
          <w:szCs w:val="24"/>
        </w:rPr>
        <w:t>all</w:t>
      </w:r>
      <w:r>
        <w:rPr>
          <w:szCs w:val="24"/>
        </w:rPr>
        <w:t xml:space="preserve"> </w:t>
      </w:r>
      <w:r w:rsidRPr="0006785F">
        <w:rPr>
          <w:szCs w:val="24"/>
        </w:rPr>
        <w:t>things</w:t>
      </w:r>
      <w:r>
        <w:rPr>
          <w:szCs w:val="24"/>
        </w:rPr>
        <w:t xml:space="preserve"> </w:t>
      </w:r>
      <w:r w:rsidRPr="0006785F">
        <w:rPr>
          <w:szCs w:val="24"/>
        </w:rPr>
        <w:t>proceed</w:t>
      </w:r>
      <w:r>
        <w:rPr>
          <w:szCs w:val="24"/>
        </w:rPr>
        <w:t xml:space="preserve"> </w:t>
      </w:r>
      <w:r w:rsidRPr="0006785F">
        <w:rPr>
          <w:szCs w:val="24"/>
        </w:rPr>
        <w:t>according</w:t>
      </w:r>
      <w:r>
        <w:rPr>
          <w:szCs w:val="24"/>
        </w:rPr>
        <w:t xml:space="preserve"> </w:t>
      </w:r>
      <w:r w:rsidRPr="0006785F">
        <w:rPr>
          <w:szCs w:val="24"/>
        </w:rPr>
        <w:t>to</w:t>
      </w:r>
      <w:r>
        <w:rPr>
          <w:szCs w:val="24"/>
        </w:rPr>
        <w:t xml:space="preserve"> </w:t>
      </w:r>
      <w:r w:rsidRPr="0006785F">
        <w:rPr>
          <w:szCs w:val="24"/>
        </w:rPr>
        <w:t>their</w:t>
      </w:r>
      <w:r>
        <w:rPr>
          <w:szCs w:val="24"/>
        </w:rPr>
        <w:t xml:space="preserve"> </w:t>
      </w:r>
      <w:r w:rsidRPr="0006785F">
        <w:rPr>
          <w:szCs w:val="24"/>
        </w:rPr>
        <w:t>beginnings.</w:t>
      </w:r>
      <w:r>
        <w:rPr>
          <w:szCs w:val="24"/>
        </w:rPr>
        <w:t xml:space="preserve"> </w:t>
      </w:r>
      <w:r w:rsidRPr="000A737D">
        <w:rPr>
          <w:szCs w:val="24"/>
        </w:rPr>
        <w:t>Chanukah</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6785F">
        <w:rPr>
          <w:szCs w:val="24"/>
        </w:rPr>
        <w:t>step</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process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inauguration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This</w:t>
      </w:r>
      <w:r>
        <w:rPr>
          <w:szCs w:val="24"/>
        </w:rPr>
        <w:t xml:space="preserve"> </w:t>
      </w:r>
      <w:r w:rsidRPr="0006785F">
        <w:rPr>
          <w:szCs w:val="24"/>
        </w:rPr>
        <w:t>inauguration</w:t>
      </w:r>
      <w:r>
        <w:rPr>
          <w:szCs w:val="24"/>
        </w:rPr>
        <w:t xml:space="preserve"> </w:t>
      </w:r>
      <w:r w:rsidRPr="0006785F">
        <w:rPr>
          <w:szCs w:val="24"/>
        </w:rPr>
        <w:t>was</w:t>
      </w:r>
      <w:r>
        <w:rPr>
          <w:szCs w:val="24"/>
        </w:rPr>
        <w:t xml:space="preserve"> </w:t>
      </w:r>
      <w:r w:rsidRPr="0006785F">
        <w:rPr>
          <w:szCs w:val="24"/>
        </w:rPr>
        <w:t>equivalent</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A737D">
        <w:rPr>
          <w:szCs w:val="24"/>
        </w:rPr>
        <w:t>creation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world</w:t>
      </w:r>
      <w:r w:rsidRPr="0006785F">
        <w:rPr>
          <w:szCs w:val="24"/>
        </w:rPr>
        <w:t>.</w:t>
      </w:r>
      <w:r>
        <w:rPr>
          <w:szCs w:val="24"/>
        </w:rPr>
        <w:t xml:space="preserve"> </w:t>
      </w:r>
      <w:r w:rsidRPr="0006785F">
        <w:rPr>
          <w:szCs w:val="24"/>
        </w:rPr>
        <w:t>It</w:t>
      </w:r>
      <w:r>
        <w:rPr>
          <w:szCs w:val="24"/>
        </w:rPr>
        <w:t xml:space="preserve"> </w:t>
      </w:r>
      <w:r w:rsidRPr="0006785F">
        <w:rPr>
          <w:szCs w:val="24"/>
        </w:rPr>
        <w:t>was</w:t>
      </w:r>
      <w:r>
        <w:rPr>
          <w:szCs w:val="24"/>
        </w:rPr>
        <w:t xml:space="preserve"> </w:t>
      </w:r>
      <w:r w:rsidRPr="0006785F">
        <w:rPr>
          <w:szCs w:val="24"/>
        </w:rPr>
        <w:t>truly</w:t>
      </w:r>
      <w:r>
        <w:rPr>
          <w:szCs w:val="24"/>
        </w:rPr>
        <w:t xml:space="preserve"> </w:t>
      </w:r>
      <w:r w:rsidRPr="0006785F">
        <w:rPr>
          <w:szCs w:val="24"/>
        </w:rPr>
        <w:t>cosmic!</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A737D">
        <w:rPr>
          <w:szCs w:val="24"/>
        </w:rPr>
        <w:t>Chanukah</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last</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festivals</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only</w:t>
      </w:r>
      <w:r>
        <w:rPr>
          <w:szCs w:val="24"/>
        </w:rPr>
        <w:t xml:space="preserve"> </w:t>
      </w:r>
      <w:r w:rsidRPr="000A737D">
        <w:rPr>
          <w:szCs w:val="24"/>
        </w:rPr>
        <w:t>festival</w:t>
      </w:r>
      <w:r>
        <w:rPr>
          <w:szCs w:val="24"/>
        </w:rPr>
        <w:t xml:space="preserve"> </w:t>
      </w:r>
      <w:r w:rsidRPr="0006785F">
        <w:rPr>
          <w:szCs w:val="24"/>
        </w:rPr>
        <w:t>which</w:t>
      </w:r>
      <w:r>
        <w:rPr>
          <w:szCs w:val="24"/>
        </w:rPr>
        <w:t xml:space="preserve"> </w:t>
      </w:r>
      <w:r w:rsidRPr="0006785F">
        <w:rPr>
          <w:szCs w:val="24"/>
        </w:rPr>
        <w:t>is</w:t>
      </w:r>
      <w:r>
        <w:rPr>
          <w:szCs w:val="24"/>
        </w:rPr>
        <w:t xml:space="preserve"> </w:t>
      </w:r>
      <w:r w:rsidRPr="0006785F">
        <w:rPr>
          <w:szCs w:val="24"/>
        </w:rPr>
        <w:t>entirely</w:t>
      </w:r>
      <w:r>
        <w:rPr>
          <w:szCs w:val="24"/>
        </w:rPr>
        <w:t xml:space="preserve"> </w:t>
      </w:r>
      <w:r w:rsidRPr="0006785F">
        <w:rPr>
          <w:szCs w:val="24"/>
        </w:rPr>
        <w:t>rooted</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Torah</w:t>
      </w:r>
      <w:r>
        <w:rPr>
          <w:szCs w:val="24"/>
        </w:rPr>
        <w:t xml:space="preserve"> </w:t>
      </w:r>
      <w:r w:rsidRPr="0006785F">
        <w:rPr>
          <w:szCs w:val="24"/>
        </w:rPr>
        <w:t>SheB</w:t>
      </w:r>
      <w:r w:rsidR="00BC592E">
        <w:rPr>
          <w:szCs w:val="24"/>
        </w:rPr>
        <w:t>e</w:t>
      </w:r>
      <w:r w:rsidRPr="0006785F">
        <w:rPr>
          <w:szCs w:val="24"/>
        </w:rPr>
        <w:t>alPeh,</w:t>
      </w:r>
      <w:r>
        <w:rPr>
          <w:szCs w:val="24"/>
        </w:rPr>
        <w:t xml:space="preserve"> </w:t>
      </w:r>
      <w:r w:rsidRPr="0006785F">
        <w:rPr>
          <w:szCs w:val="24"/>
        </w:rPr>
        <w:t>the</w:t>
      </w:r>
      <w:r>
        <w:rPr>
          <w:szCs w:val="24"/>
        </w:rPr>
        <w:t xml:space="preserve"> </w:t>
      </w:r>
      <w:r w:rsidRPr="000A737D">
        <w:rPr>
          <w:szCs w:val="24"/>
        </w:rPr>
        <w:t>Oral</w:t>
      </w:r>
      <w:r>
        <w:rPr>
          <w:szCs w:val="24"/>
        </w:rPr>
        <w:t xml:space="preserve"> </w:t>
      </w:r>
      <w:r w:rsidRPr="000A737D">
        <w:rPr>
          <w:szCs w:val="24"/>
        </w:rPr>
        <w:t>Torah</w:t>
      </w:r>
      <w:r>
        <w:rPr>
          <w:szCs w:val="24"/>
        </w:rPr>
        <w:t xml:space="preserve"> </w:t>
      </w:r>
      <w:r w:rsidRPr="0006785F">
        <w:rPr>
          <w:szCs w:val="24"/>
        </w:rPr>
        <w:t>(Remember</w:t>
      </w:r>
      <w:r>
        <w:rPr>
          <w:szCs w:val="24"/>
        </w:rPr>
        <w:t xml:space="preserve"> </w:t>
      </w:r>
      <w:r w:rsidRPr="0006785F">
        <w:rPr>
          <w:szCs w:val="24"/>
        </w:rPr>
        <w:t>the</w:t>
      </w:r>
      <w:r>
        <w:rPr>
          <w:szCs w:val="24"/>
        </w:rPr>
        <w:t xml:space="preserve"> </w:t>
      </w:r>
      <w:r w:rsidRPr="0006785F">
        <w:rPr>
          <w:szCs w:val="24"/>
        </w:rPr>
        <w:t>word</w:t>
      </w:r>
      <w:r>
        <w:rPr>
          <w:szCs w:val="24"/>
        </w:rPr>
        <w:t xml:space="preserve"> </w:t>
      </w:r>
      <w:r w:rsidRPr="0006785F">
        <w:rPr>
          <w:i/>
          <w:iCs/>
          <w:szCs w:val="24"/>
        </w:rPr>
        <w:t>Mishnah</w:t>
      </w:r>
      <w:r>
        <w:rPr>
          <w:szCs w:val="24"/>
        </w:rPr>
        <w:t xml:space="preserve"> </w:t>
      </w:r>
      <w:r w:rsidRPr="0006785F">
        <w:rPr>
          <w:szCs w:val="24"/>
        </w:rPr>
        <w:t>that</w:t>
      </w:r>
      <w:r>
        <w:rPr>
          <w:szCs w:val="24"/>
        </w:rPr>
        <w:t xml:space="preserve"> </w:t>
      </w:r>
      <w:r w:rsidRPr="0006785F">
        <w:rPr>
          <w:szCs w:val="24"/>
        </w:rPr>
        <w:t>we</w:t>
      </w:r>
      <w:r>
        <w:rPr>
          <w:szCs w:val="24"/>
        </w:rPr>
        <w:t xml:space="preserve"> </w:t>
      </w:r>
      <w:r w:rsidRPr="0006785F">
        <w:rPr>
          <w:szCs w:val="24"/>
        </w:rPr>
        <w:t>looked</w:t>
      </w:r>
      <w:r>
        <w:rPr>
          <w:szCs w:val="24"/>
        </w:rPr>
        <w:t xml:space="preserve"> </w:t>
      </w:r>
      <w:r w:rsidRPr="0006785F">
        <w:rPr>
          <w:szCs w:val="24"/>
        </w:rPr>
        <w:t>at</w:t>
      </w:r>
      <w:r>
        <w:rPr>
          <w:szCs w:val="24"/>
        </w:rPr>
        <w:t xml:space="preserve"> </w:t>
      </w:r>
      <w:r w:rsidRPr="0006785F">
        <w:rPr>
          <w:szCs w:val="24"/>
        </w:rPr>
        <w:t>earlier?</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essence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Oral</w:t>
      </w:r>
      <w:r>
        <w:rPr>
          <w:szCs w:val="24"/>
        </w:rPr>
        <w:t xml:space="preserve"> </w:t>
      </w:r>
      <w:r w:rsidRPr="000A737D">
        <w:rPr>
          <w:szCs w:val="24"/>
        </w:rPr>
        <w:t>Torah</w:t>
      </w:r>
      <w:r w:rsidRPr="0006785F">
        <w:rPr>
          <w:szCs w:val="24"/>
        </w:rPr>
        <w:t>).</w:t>
      </w:r>
      <w:r>
        <w:rPr>
          <w:szCs w:val="24"/>
        </w:rPr>
        <w:t xml:space="preserve"> </w:t>
      </w:r>
      <w:r w:rsidRPr="0006785F">
        <w:rPr>
          <w:szCs w:val="24"/>
        </w:rPr>
        <w:t>The</w:t>
      </w:r>
      <w:r>
        <w:rPr>
          <w:szCs w:val="24"/>
        </w:rPr>
        <w:t xml:space="preserve"> </w:t>
      </w:r>
      <w:r w:rsidRPr="0006785F">
        <w:rPr>
          <w:szCs w:val="24"/>
        </w:rPr>
        <w:t>Torah</w:t>
      </w:r>
      <w:r>
        <w:rPr>
          <w:szCs w:val="24"/>
        </w:rPr>
        <w:t xml:space="preserve"> </w:t>
      </w:r>
      <w:r w:rsidRPr="0006785F">
        <w:rPr>
          <w:szCs w:val="24"/>
        </w:rPr>
        <w:t>SheB</w:t>
      </w:r>
      <w:r w:rsidR="00BC592E">
        <w:rPr>
          <w:szCs w:val="24"/>
        </w:rPr>
        <w:t>e</w:t>
      </w:r>
      <w:r w:rsidRPr="0006785F">
        <w:rPr>
          <w:szCs w:val="24"/>
        </w:rPr>
        <w:t>alPeh</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oral</w:t>
      </w:r>
      <w:r>
        <w:rPr>
          <w:szCs w:val="24"/>
        </w:rPr>
        <w:t xml:space="preserve"> </w:t>
      </w:r>
      <w:r w:rsidRPr="0006785F">
        <w:rPr>
          <w:szCs w:val="24"/>
        </w:rPr>
        <w:t>Word,</w:t>
      </w:r>
      <w:r>
        <w:rPr>
          <w:szCs w:val="24"/>
        </w:rPr>
        <w:t xml:space="preserve"> </w:t>
      </w:r>
      <w:r w:rsidRPr="0006785F">
        <w:rPr>
          <w:szCs w:val="24"/>
        </w:rPr>
        <w:t>the</w:t>
      </w:r>
      <w:r>
        <w:rPr>
          <w:szCs w:val="24"/>
        </w:rPr>
        <w:t xml:space="preserve"> </w:t>
      </w:r>
      <w:r w:rsidRPr="0006785F">
        <w:rPr>
          <w:szCs w:val="24"/>
        </w:rPr>
        <w:t>oracles</w:t>
      </w:r>
      <w:r>
        <w:rPr>
          <w:szCs w:val="24"/>
        </w:rPr>
        <w:t xml:space="preserve"> </w:t>
      </w:r>
      <w:r w:rsidRPr="0006785F">
        <w:rPr>
          <w:szCs w:val="24"/>
        </w:rPr>
        <w:t>of</w:t>
      </w:r>
      <w:r>
        <w:rPr>
          <w:szCs w:val="24"/>
        </w:rPr>
        <w:t xml:space="preserve"> </w:t>
      </w:r>
      <w:r w:rsidRPr="000A737D">
        <w:rPr>
          <w:szCs w:val="24"/>
        </w:rPr>
        <w:t>HaShem</w:t>
      </w:r>
      <w:r w:rsidRPr="0006785F">
        <w:rPr>
          <w:szCs w:val="24"/>
        </w:rPr>
        <w:t>.</w:t>
      </w:r>
      <w:r>
        <w:rPr>
          <w:szCs w:val="24"/>
        </w:rPr>
        <w:t xml:space="preserve"> </w:t>
      </w:r>
      <w:r w:rsidRPr="0006785F">
        <w:rPr>
          <w:szCs w:val="24"/>
        </w:rPr>
        <w:t>Remember</w:t>
      </w:r>
      <w:r>
        <w:rPr>
          <w:szCs w:val="24"/>
        </w:rPr>
        <w:t xml:space="preserve"> </w:t>
      </w:r>
      <w:r w:rsidRPr="0006785F">
        <w:rPr>
          <w:szCs w:val="24"/>
        </w:rPr>
        <w:t>that</w:t>
      </w:r>
      <w:r>
        <w:rPr>
          <w:szCs w:val="24"/>
        </w:rPr>
        <w:t xml:space="preserve"> </w:t>
      </w:r>
      <w:r w:rsidRPr="0006785F">
        <w:rPr>
          <w:szCs w:val="24"/>
        </w:rPr>
        <w:t>the</w:t>
      </w:r>
      <w:r>
        <w:rPr>
          <w:szCs w:val="24"/>
        </w:rPr>
        <w:t xml:space="preserve"> </w:t>
      </w:r>
      <w:r w:rsidRPr="0006785F">
        <w:rPr>
          <w:szCs w:val="24"/>
        </w:rPr>
        <w:t>essence</w:t>
      </w:r>
      <w:r>
        <w:rPr>
          <w:szCs w:val="24"/>
        </w:rPr>
        <w:t xml:space="preserve"> </w:t>
      </w:r>
      <w:r w:rsidRPr="0006785F">
        <w:rPr>
          <w:szCs w:val="24"/>
        </w:rPr>
        <w:t>of</w:t>
      </w:r>
      <w:r>
        <w:rPr>
          <w:szCs w:val="24"/>
        </w:rPr>
        <w:t xml:space="preserve"> </w:t>
      </w:r>
      <w:r w:rsidRPr="0006785F">
        <w:rPr>
          <w:szCs w:val="24"/>
        </w:rPr>
        <w:t>words</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Words</w:t>
      </w:r>
      <w:r>
        <w:rPr>
          <w:szCs w:val="24"/>
        </w:rPr>
        <w:t xml:space="preserve"> </w:t>
      </w:r>
      <w:r w:rsidRPr="0006785F">
        <w:rPr>
          <w:szCs w:val="24"/>
        </w:rPr>
        <w:t>connect</w:t>
      </w:r>
      <w:r>
        <w:rPr>
          <w:szCs w:val="24"/>
        </w:rPr>
        <w:t xml:space="preserve"> </w:t>
      </w:r>
      <w:r w:rsidRPr="0006785F">
        <w:rPr>
          <w:szCs w:val="24"/>
        </w:rPr>
        <w:t>us.</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therefore</w:t>
      </w:r>
      <w:r>
        <w:rPr>
          <w:szCs w:val="24"/>
        </w:rPr>
        <w:t xml:space="preserve"> </w:t>
      </w:r>
      <w:r w:rsidRPr="0006785F">
        <w:rPr>
          <w:szCs w:val="24"/>
        </w:rPr>
        <w:t>no</w:t>
      </w:r>
      <w:r>
        <w:rPr>
          <w:szCs w:val="24"/>
        </w:rPr>
        <w:t xml:space="preserve"> </w:t>
      </w:r>
      <w:r w:rsidRPr="0006785F">
        <w:rPr>
          <w:szCs w:val="24"/>
        </w:rPr>
        <w:t>accident</w:t>
      </w:r>
      <w:r>
        <w:rPr>
          <w:szCs w:val="24"/>
        </w:rPr>
        <w:t xml:space="preserve"> </w:t>
      </w:r>
      <w:r w:rsidRPr="0006785F">
        <w:rPr>
          <w:szCs w:val="24"/>
        </w:rPr>
        <w:t>that</w:t>
      </w:r>
      <w:r>
        <w:rPr>
          <w:szCs w:val="24"/>
        </w:rPr>
        <w:t xml:space="preserve"> </w:t>
      </w:r>
      <w:r w:rsidRPr="0006785F">
        <w:rPr>
          <w:szCs w:val="24"/>
        </w:rPr>
        <w:t>the</w:t>
      </w:r>
      <w:r>
        <w:rPr>
          <w:szCs w:val="24"/>
        </w:rPr>
        <w:t xml:space="preserve"> </w:t>
      </w:r>
      <w:r w:rsidRPr="000A737D">
        <w:rPr>
          <w:szCs w:val="24"/>
        </w:rPr>
        <w:t>festival</w:t>
      </w:r>
      <w:r>
        <w:rPr>
          <w:szCs w:val="24"/>
        </w:rPr>
        <w:t xml:space="preserve"> </w:t>
      </w:r>
      <w:r w:rsidRPr="0006785F">
        <w:rPr>
          <w:szCs w:val="24"/>
        </w:rPr>
        <w:t>which</w:t>
      </w:r>
      <w:r>
        <w:rPr>
          <w:szCs w:val="24"/>
        </w:rPr>
        <w:t xml:space="preserve"> </w:t>
      </w:r>
      <w:r w:rsidRPr="0006785F">
        <w:rPr>
          <w:szCs w:val="24"/>
        </w:rPr>
        <w:t>celebrates</w:t>
      </w:r>
      <w:r>
        <w:rPr>
          <w:szCs w:val="24"/>
        </w:rPr>
        <w:t xml:space="preserve"> </w:t>
      </w:r>
      <w:r w:rsidRPr="0006785F">
        <w:rPr>
          <w:szCs w:val="24"/>
        </w:rPr>
        <w:t>our</w:t>
      </w:r>
      <w:r>
        <w:rPr>
          <w:szCs w:val="24"/>
        </w:rPr>
        <w:t xml:space="preserve"> </w:t>
      </w:r>
      <w:r w:rsidRPr="0006785F">
        <w:rPr>
          <w:szCs w:val="24"/>
        </w:rPr>
        <w:t>connection</w:t>
      </w:r>
      <w:r>
        <w:rPr>
          <w:szCs w:val="24"/>
        </w:rPr>
        <w:t xml:space="preserve"> </w:t>
      </w:r>
      <w:r w:rsidRPr="0006785F">
        <w:rPr>
          <w:szCs w:val="24"/>
        </w:rPr>
        <w:t>with</w:t>
      </w:r>
      <w:r>
        <w:rPr>
          <w:szCs w:val="24"/>
        </w:rPr>
        <w:t xml:space="preserve"> </w:t>
      </w:r>
      <w:r w:rsidRPr="000A737D">
        <w:rPr>
          <w:szCs w:val="24"/>
        </w:rPr>
        <w:t>HaShem</w:t>
      </w:r>
      <w:r w:rsidRPr="0006785F">
        <w:rPr>
          <w:szCs w:val="24"/>
        </w:rPr>
        <w:t>,</w:t>
      </w:r>
      <w:r>
        <w:rPr>
          <w:szCs w:val="24"/>
        </w:rPr>
        <w:t xml:space="preserve"> </w:t>
      </w:r>
      <w:r w:rsidRPr="0006785F">
        <w:rPr>
          <w:szCs w:val="24"/>
        </w:rPr>
        <w:t>revolves</w:t>
      </w:r>
      <w:r>
        <w:rPr>
          <w:szCs w:val="24"/>
        </w:rPr>
        <w:t xml:space="preserve"> </w:t>
      </w:r>
      <w:r w:rsidRPr="0006785F">
        <w:rPr>
          <w:szCs w:val="24"/>
        </w:rPr>
        <w:t>around</w:t>
      </w:r>
      <w:r>
        <w:rPr>
          <w:szCs w:val="24"/>
        </w:rPr>
        <w:t xml:space="preserve"> </w:t>
      </w:r>
      <w:r w:rsidRPr="0006785F">
        <w:rPr>
          <w:szCs w:val="24"/>
        </w:rPr>
        <w:t>a</w:t>
      </w:r>
      <w:r>
        <w:rPr>
          <w:szCs w:val="24"/>
        </w:rPr>
        <w:t xml:space="preserve"> </w:t>
      </w:r>
      <w:r w:rsidRPr="0006785F">
        <w:rPr>
          <w:szCs w:val="24"/>
        </w:rPr>
        <w:t>miracle</w:t>
      </w:r>
      <w:r>
        <w:rPr>
          <w:szCs w:val="24"/>
        </w:rPr>
        <w:t xml:space="preserve"> </w:t>
      </w:r>
      <w:r w:rsidRPr="0006785F">
        <w:rPr>
          <w:szCs w:val="24"/>
        </w:rPr>
        <w:t>of</w:t>
      </w:r>
      <w:r>
        <w:rPr>
          <w:szCs w:val="24"/>
        </w:rPr>
        <w:t xml:space="preserve"> </w:t>
      </w:r>
      <w:r w:rsidRPr="0006785F">
        <w:rPr>
          <w:szCs w:val="24"/>
        </w:rPr>
        <w:t>oil,</w:t>
      </w:r>
      <w:r>
        <w:rPr>
          <w:szCs w:val="24"/>
        </w:rPr>
        <w:t xml:space="preserve"> </w:t>
      </w:r>
      <w:r w:rsidRPr="0006785F">
        <w:rPr>
          <w:szCs w:val="24"/>
        </w:rPr>
        <w:t>the</w:t>
      </w:r>
      <w:r>
        <w:rPr>
          <w:szCs w:val="24"/>
        </w:rPr>
        <w:t xml:space="preserve"> </w:t>
      </w:r>
      <w:r w:rsidRPr="0006785F">
        <w:rPr>
          <w:szCs w:val="24"/>
        </w:rPr>
        <w:t>symbol</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Torah</w:t>
      </w:r>
      <w:r>
        <w:rPr>
          <w:szCs w:val="24"/>
        </w:rPr>
        <w:t xml:space="preserve"> </w:t>
      </w:r>
      <w:r w:rsidRPr="0006785F">
        <w:rPr>
          <w:szCs w:val="24"/>
        </w:rPr>
        <w:t>SheB</w:t>
      </w:r>
      <w:r w:rsidR="00BC592E">
        <w:rPr>
          <w:szCs w:val="24"/>
        </w:rPr>
        <w:t>e</w:t>
      </w:r>
      <w:r w:rsidRPr="0006785F">
        <w:rPr>
          <w:szCs w:val="24"/>
        </w:rPr>
        <w:t>alPeh,</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of</w:t>
      </w:r>
      <w:r>
        <w:rPr>
          <w:szCs w:val="24"/>
        </w:rPr>
        <w:t xml:space="preserve"> </w:t>
      </w:r>
      <w:r w:rsidRPr="0006785F">
        <w:rPr>
          <w:i/>
          <w:iCs/>
          <w:szCs w:val="24"/>
        </w:rPr>
        <w:t>The</w:t>
      </w:r>
      <w:r>
        <w:rPr>
          <w:i/>
          <w:iCs/>
          <w:szCs w:val="24"/>
        </w:rPr>
        <w:t xml:space="preserve"> </w:t>
      </w:r>
      <w:r w:rsidRPr="0006785F">
        <w:rPr>
          <w:i/>
          <w:iCs/>
          <w:szCs w:val="24"/>
        </w:rPr>
        <w:t>Word</w:t>
      </w:r>
      <w:r w:rsidRPr="0006785F">
        <w:rPr>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Aaron</w:t>
      </w:r>
      <w:r>
        <w:rPr>
          <w:szCs w:val="24"/>
        </w:rPr>
        <w:t xml:space="preserve"> </w:t>
      </w:r>
      <w:r w:rsidRPr="0006785F">
        <w:rPr>
          <w:szCs w:val="24"/>
        </w:rPr>
        <w:t>wanted</w:t>
      </w:r>
      <w:r>
        <w:rPr>
          <w:szCs w:val="24"/>
        </w:rPr>
        <w:t xml:space="preserve"> </w:t>
      </w:r>
      <w:r w:rsidRPr="0006785F">
        <w:rPr>
          <w:szCs w:val="24"/>
        </w:rPr>
        <w:t>a</w:t>
      </w:r>
      <w:r>
        <w:rPr>
          <w:szCs w:val="24"/>
        </w:rPr>
        <w:t xml:space="preserve"> </w:t>
      </w:r>
      <w:r w:rsidRPr="0006785F">
        <w:rPr>
          <w:szCs w:val="24"/>
        </w:rPr>
        <w:t>part</w:t>
      </w:r>
      <w:r>
        <w:rPr>
          <w:szCs w:val="24"/>
        </w:rPr>
        <w:t xml:space="preserve"> </w:t>
      </w:r>
      <w:r w:rsidRPr="0006785F">
        <w:rPr>
          <w:szCs w:val="24"/>
        </w:rPr>
        <w:t>in</w:t>
      </w:r>
      <w:r>
        <w:rPr>
          <w:szCs w:val="24"/>
        </w:rPr>
        <w:t xml:space="preserve"> </w:t>
      </w:r>
      <w:r w:rsidRPr="0006785F">
        <w:rPr>
          <w:szCs w:val="24"/>
        </w:rPr>
        <w:t>lighting</w:t>
      </w:r>
      <w:r>
        <w:rPr>
          <w:szCs w:val="24"/>
        </w:rPr>
        <w:t xml:space="preserve"> </w:t>
      </w:r>
      <w:r w:rsidRPr="0006785F">
        <w:rPr>
          <w:szCs w:val="24"/>
        </w:rPr>
        <w:t>the</w:t>
      </w:r>
      <w:r>
        <w:rPr>
          <w:szCs w:val="24"/>
        </w:rPr>
        <w:t xml:space="preserve"> </w:t>
      </w:r>
      <w:r w:rsidRPr="0006785F">
        <w:rPr>
          <w:szCs w:val="24"/>
        </w:rPr>
        <w:t>light.</w:t>
      </w:r>
      <w:r>
        <w:rPr>
          <w:szCs w:val="24"/>
        </w:rPr>
        <w:t xml:space="preserve"> </w:t>
      </w:r>
      <w:r w:rsidRPr="0006785F">
        <w:rPr>
          <w:szCs w:val="24"/>
        </w:rPr>
        <w:t>He</w:t>
      </w:r>
      <w:r>
        <w:rPr>
          <w:szCs w:val="24"/>
        </w:rPr>
        <w:t xml:space="preserve"> </w:t>
      </w:r>
      <w:r w:rsidRPr="0006785F">
        <w:rPr>
          <w:szCs w:val="24"/>
        </w:rPr>
        <w:t>wanted</w:t>
      </w:r>
      <w:r>
        <w:rPr>
          <w:szCs w:val="24"/>
        </w:rPr>
        <w:t xml:space="preserve"> </w:t>
      </w:r>
      <w:r w:rsidRPr="0006785F">
        <w:rPr>
          <w:szCs w:val="24"/>
        </w:rPr>
        <w:t>a</w:t>
      </w:r>
      <w:r>
        <w:rPr>
          <w:szCs w:val="24"/>
        </w:rPr>
        <w:t xml:space="preserve"> </w:t>
      </w:r>
      <w:r w:rsidRPr="0006785F">
        <w:rPr>
          <w:szCs w:val="24"/>
        </w:rPr>
        <w:t>part</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conception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But,</w:t>
      </w:r>
      <w:r>
        <w:rPr>
          <w:szCs w:val="24"/>
        </w:rPr>
        <w:t xml:space="preserve"> </w:t>
      </w:r>
      <w:r w:rsidRPr="0006785F">
        <w:rPr>
          <w:szCs w:val="24"/>
        </w:rPr>
        <w:t>according</w:t>
      </w:r>
      <w:r>
        <w:rPr>
          <w:szCs w:val="24"/>
        </w:rPr>
        <w:t xml:space="preserve"> </w:t>
      </w:r>
      <w:r w:rsidRPr="0006785F">
        <w:rPr>
          <w:szCs w:val="24"/>
        </w:rPr>
        <w:t>to</w:t>
      </w:r>
      <w:r>
        <w:rPr>
          <w:szCs w:val="24"/>
        </w:rPr>
        <w:t xml:space="preserve"> </w:t>
      </w:r>
      <w:r w:rsidRPr="0006785F">
        <w:rPr>
          <w:szCs w:val="24"/>
        </w:rPr>
        <w:t>Bamidbar</w:t>
      </w:r>
      <w:r>
        <w:rPr>
          <w:szCs w:val="24"/>
        </w:rPr>
        <w:t xml:space="preserve"> </w:t>
      </w:r>
      <w:r w:rsidRPr="0006785F">
        <w:rPr>
          <w:szCs w:val="24"/>
        </w:rPr>
        <w:t>(</w:t>
      </w:r>
      <w:r w:rsidRPr="000A737D">
        <w:rPr>
          <w:szCs w:val="24"/>
        </w:rPr>
        <w:t>Numbers</w:t>
      </w:r>
      <w:r w:rsidRPr="0006785F">
        <w:rPr>
          <w:szCs w:val="24"/>
        </w:rPr>
        <w:t>)</w:t>
      </w:r>
      <w:r>
        <w:rPr>
          <w:szCs w:val="24"/>
        </w:rPr>
        <w:t xml:space="preserve"> </w:t>
      </w:r>
      <w:r w:rsidRPr="0006785F">
        <w:rPr>
          <w:szCs w:val="24"/>
        </w:rPr>
        <w:t>chapter</w:t>
      </w:r>
      <w:r>
        <w:rPr>
          <w:szCs w:val="24"/>
        </w:rPr>
        <w:t xml:space="preserve"> </w:t>
      </w:r>
      <w:r w:rsidRPr="000A737D">
        <w:rPr>
          <w:szCs w:val="24"/>
        </w:rPr>
        <w:t>seven</w:t>
      </w:r>
      <w:r w:rsidRPr="0006785F">
        <w:rPr>
          <w:szCs w:val="24"/>
        </w:rPr>
        <w:t>,</w:t>
      </w:r>
      <w:r>
        <w:rPr>
          <w:szCs w:val="24"/>
        </w:rPr>
        <w:t xml:space="preserve"> </w:t>
      </w:r>
      <w:r w:rsidRPr="0006785F">
        <w:rPr>
          <w:szCs w:val="24"/>
        </w:rPr>
        <w:t>he</w:t>
      </w:r>
      <w:r>
        <w:rPr>
          <w:szCs w:val="24"/>
        </w:rPr>
        <w:t xml:space="preserve"> </w:t>
      </w:r>
      <w:r w:rsidRPr="0006785F">
        <w:rPr>
          <w:szCs w:val="24"/>
        </w:rPr>
        <w:t>did</w:t>
      </w:r>
      <w:r>
        <w:rPr>
          <w:szCs w:val="24"/>
        </w:rPr>
        <w:t xml:space="preserve"> </w:t>
      </w:r>
      <w:r w:rsidRPr="0006785F">
        <w:rPr>
          <w:szCs w:val="24"/>
        </w:rPr>
        <w:t>not.</w:t>
      </w:r>
      <w:r>
        <w:rPr>
          <w:szCs w:val="24"/>
        </w:rPr>
        <w:t xml:space="preserve"> </w:t>
      </w:r>
      <w:r w:rsidRPr="0006785F">
        <w:rPr>
          <w:szCs w:val="24"/>
        </w:rPr>
        <w:t>Never</w:t>
      </w:r>
      <w:r>
        <w:rPr>
          <w:szCs w:val="24"/>
        </w:rPr>
        <w:t xml:space="preserve"> </w:t>
      </w:r>
      <w:r w:rsidRPr="0006785F">
        <w:rPr>
          <w:szCs w:val="24"/>
        </w:rPr>
        <w:t>the</w:t>
      </w:r>
      <w:r>
        <w:rPr>
          <w:szCs w:val="24"/>
        </w:rPr>
        <w:t xml:space="preserve"> </w:t>
      </w:r>
      <w:r w:rsidRPr="0006785F">
        <w:rPr>
          <w:szCs w:val="24"/>
        </w:rPr>
        <w:t>less,</w:t>
      </w:r>
      <w:r>
        <w:rPr>
          <w:szCs w:val="24"/>
        </w:rPr>
        <w:t xml:space="preserve"> </w:t>
      </w:r>
      <w:r w:rsidRPr="0006785F">
        <w:rPr>
          <w:szCs w:val="24"/>
        </w:rPr>
        <w:t>Aaron’s</w:t>
      </w:r>
      <w:r>
        <w:rPr>
          <w:szCs w:val="24"/>
        </w:rPr>
        <w:t xml:space="preserve"> </w:t>
      </w:r>
      <w:r w:rsidRPr="0006785F">
        <w:rPr>
          <w:szCs w:val="24"/>
        </w:rPr>
        <w:t>descendants,</w:t>
      </w:r>
      <w:r>
        <w:rPr>
          <w:szCs w:val="24"/>
        </w:rPr>
        <w:t xml:space="preserve"> </w:t>
      </w:r>
      <w:r w:rsidRPr="0006785F">
        <w:rPr>
          <w:szCs w:val="24"/>
        </w:rPr>
        <w:t>the</w:t>
      </w:r>
      <w:r>
        <w:rPr>
          <w:szCs w:val="24"/>
        </w:rPr>
        <w:t xml:space="preserve"> </w:t>
      </w:r>
      <w:r w:rsidRPr="000A737D">
        <w:rPr>
          <w:szCs w:val="24"/>
        </w:rPr>
        <w:t>Kohanim</w:t>
      </w:r>
      <w:r w:rsidRPr="0006785F">
        <w:rPr>
          <w:szCs w:val="24"/>
        </w:rPr>
        <w:t>,</w:t>
      </w:r>
      <w:r>
        <w:rPr>
          <w:szCs w:val="24"/>
        </w:rPr>
        <w:t xml:space="preserve"> </w:t>
      </w:r>
      <w:r w:rsidRPr="0006785F">
        <w:rPr>
          <w:szCs w:val="24"/>
        </w:rPr>
        <w:t>The</w:t>
      </w:r>
      <w:r>
        <w:rPr>
          <w:szCs w:val="24"/>
        </w:rPr>
        <w:t xml:space="preserve"> </w:t>
      </w:r>
      <w:r w:rsidRPr="000A737D">
        <w:rPr>
          <w:szCs w:val="24"/>
        </w:rPr>
        <w:t>Priests</w:t>
      </w:r>
      <w:r w:rsidRPr="0006785F">
        <w:rPr>
          <w:szCs w:val="24"/>
        </w:rPr>
        <w:t>,</w:t>
      </w:r>
      <w:r>
        <w:rPr>
          <w:szCs w:val="24"/>
        </w:rPr>
        <w:t xml:space="preserve"> </w:t>
      </w:r>
      <w:r w:rsidRPr="0006785F">
        <w:rPr>
          <w:szCs w:val="24"/>
        </w:rPr>
        <w:t>would</w:t>
      </w:r>
      <w:r>
        <w:rPr>
          <w:szCs w:val="24"/>
        </w:rPr>
        <w:t xml:space="preserve"> </w:t>
      </w:r>
      <w:r w:rsidRPr="0006785F">
        <w:rPr>
          <w:szCs w:val="24"/>
        </w:rPr>
        <w:t>play</w:t>
      </w:r>
      <w:r>
        <w:rPr>
          <w:szCs w:val="24"/>
        </w:rPr>
        <w:t xml:space="preserve"> </w:t>
      </w:r>
      <w:r w:rsidRPr="0006785F">
        <w:rPr>
          <w:szCs w:val="24"/>
        </w:rPr>
        <w:t>a</w:t>
      </w:r>
      <w:r>
        <w:rPr>
          <w:szCs w:val="24"/>
        </w:rPr>
        <w:t xml:space="preserve"> </w:t>
      </w:r>
      <w:r w:rsidRPr="0006785F">
        <w:rPr>
          <w:szCs w:val="24"/>
        </w:rPr>
        <w:t>pivotal</w:t>
      </w:r>
      <w:r>
        <w:rPr>
          <w:szCs w:val="24"/>
        </w:rPr>
        <w:t xml:space="preserve"> </w:t>
      </w:r>
      <w:r w:rsidRPr="0006785F">
        <w:rPr>
          <w:szCs w:val="24"/>
        </w:rPr>
        <w:t>role</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relighting</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at</w:t>
      </w:r>
      <w:r>
        <w:rPr>
          <w:szCs w:val="24"/>
        </w:rPr>
        <w:t xml:space="preserve"> </w:t>
      </w:r>
      <w:r w:rsidRPr="0006785F">
        <w:rPr>
          <w:szCs w:val="24"/>
        </w:rPr>
        <w:t>a</w:t>
      </w:r>
      <w:r>
        <w:rPr>
          <w:szCs w:val="24"/>
        </w:rPr>
        <w:t xml:space="preserve"> </w:t>
      </w:r>
      <w:r w:rsidRPr="000A737D">
        <w:rPr>
          <w:szCs w:val="24"/>
        </w:rPr>
        <w:t>time</w:t>
      </w:r>
      <w:r>
        <w:rPr>
          <w:szCs w:val="24"/>
        </w:rPr>
        <w:t xml:space="preserve"> </w:t>
      </w:r>
      <w:r w:rsidRPr="0006785F">
        <w:rPr>
          <w:szCs w:val="24"/>
        </w:rPr>
        <w:t>when</w:t>
      </w:r>
      <w:r>
        <w:rPr>
          <w:szCs w:val="24"/>
        </w:rPr>
        <w:t xml:space="preserve"> </w:t>
      </w:r>
      <w:r w:rsidRPr="0006785F">
        <w:rPr>
          <w:szCs w:val="24"/>
        </w:rPr>
        <w:t>the</w:t>
      </w:r>
      <w:r>
        <w:rPr>
          <w:szCs w:val="24"/>
        </w:rPr>
        <w:t xml:space="preserve"> </w:t>
      </w:r>
      <w:r w:rsidRPr="0006785F">
        <w:rPr>
          <w:szCs w:val="24"/>
        </w:rPr>
        <w:t>light</w:t>
      </w:r>
      <w:r>
        <w:rPr>
          <w:szCs w:val="24"/>
        </w:rPr>
        <w:t xml:space="preserve"> </w:t>
      </w:r>
      <w:r w:rsidRPr="0006785F">
        <w:rPr>
          <w:szCs w:val="24"/>
        </w:rPr>
        <w:t>was</w:t>
      </w:r>
      <w:r>
        <w:rPr>
          <w:szCs w:val="24"/>
        </w:rPr>
        <w:t xml:space="preserve"> </w:t>
      </w:r>
      <w:r w:rsidRPr="0006785F">
        <w:rPr>
          <w:szCs w:val="24"/>
        </w:rPr>
        <w:t>dangerously</w:t>
      </w:r>
      <w:r>
        <w:rPr>
          <w:szCs w:val="24"/>
        </w:rPr>
        <w:t xml:space="preserve"> </w:t>
      </w:r>
      <w:r w:rsidRPr="0006785F">
        <w:rPr>
          <w:szCs w:val="24"/>
        </w:rPr>
        <w:t>low.</w:t>
      </w:r>
      <w:r>
        <w:rPr>
          <w:szCs w:val="24"/>
        </w:rPr>
        <w:t xml:space="preserve"> </w:t>
      </w:r>
      <w:r w:rsidRPr="0006785F">
        <w:rPr>
          <w:szCs w:val="24"/>
        </w:rPr>
        <w:t>The</w:t>
      </w:r>
      <w:r>
        <w:rPr>
          <w:szCs w:val="24"/>
        </w:rPr>
        <w:t xml:space="preserve"> </w:t>
      </w:r>
      <w:r w:rsidRPr="000A737D">
        <w:rPr>
          <w:szCs w:val="24"/>
        </w:rPr>
        <w:t>Kohanim</w:t>
      </w:r>
      <w:r>
        <w:rPr>
          <w:szCs w:val="24"/>
        </w:rPr>
        <w:t xml:space="preserve"> </w:t>
      </w:r>
      <w:r w:rsidRPr="0006785F">
        <w:rPr>
          <w:szCs w:val="24"/>
        </w:rPr>
        <w:t>would</w:t>
      </w:r>
      <w:r>
        <w:rPr>
          <w:szCs w:val="24"/>
        </w:rPr>
        <w:t xml:space="preserve"> </w:t>
      </w:r>
      <w:r w:rsidRPr="0006785F">
        <w:rPr>
          <w:szCs w:val="24"/>
        </w:rPr>
        <w:t>renew</w:t>
      </w:r>
      <w:r>
        <w:rPr>
          <w:szCs w:val="24"/>
        </w:rPr>
        <w:t xml:space="preserve"> </w:t>
      </w:r>
      <w:r w:rsidRPr="0006785F">
        <w:rPr>
          <w:szCs w:val="24"/>
        </w:rPr>
        <w:t>the</w:t>
      </w:r>
      <w:r>
        <w:rPr>
          <w:szCs w:val="24"/>
        </w:rPr>
        <w:t xml:space="preserve"> </w:t>
      </w:r>
      <w:r w:rsidRPr="0006785F">
        <w:rPr>
          <w:i/>
          <w:szCs w:val="24"/>
        </w:rPr>
        <w:t>oily</w:t>
      </w:r>
      <w:r>
        <w:rPr>
          <w:szCs w:val="24"/>
        </w:rPr>
        <w:t xml:space="preserve"> </w:t>
      </w:r>
      <w:r w:rsidRPr="0006785F">
        <w:rPr>
          <w:szCs w:val="24"/>
        </w:rPr>
        <w:t>connection.</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therefore</w:t>
      </w:r>
      <w:r>
        <w:rPr>
          <w:szCs w:val="24"/>
        </w:rPr>
        <w:t xml:space="preserve"> </w:t>
      </w:r>
      <w:r w:rsidRPr="0006785F">
        <w:rPr>
          <w:szCs w:val="24"/>
        </w:rPr>
        <w:t>understandable</w:t>
      </w:r>
      <w:r>
        <w:rPr>
          <w:szCs w:val="24"/>
        </w:rPr>
        <w:t xml:space="preserve"> </w:t>
      </w:r>
      <w:r w:rsidRPr="0006785F">
        <w:rPr>
          <w:szCs w:val="24"/>
        </w:rPr>
        <w:t>why</w:t>
      </w:r>
      <w:r>
        <w:rPr>
          <w:szCs w:val="24"/>
        </w:rPr>
        <w:t xml:space="preserve"> </w:t>
      </w:r>
      <w:r w:rsidRPr="0006785F">
        <w:rPr>
          <w:szCs w:val="24"/>
        </w:rPr>
        <w:t>the</w:t>
      </w:r>
      <w:r>
        <w:rPr>
          <w:szCs w:val="24"/>
        </w:rPr>
        <w:t xml:space="preserve"> </w:t>
      </w:r>
      <w:r w:rsidRPr="0006785F">
        <w:rPr>
          <w:szCs w:val="24"/>
        </w:rPr>
        <w:t>primary</w:t>
      </w:r>
      <w:r>
        <w:rPr>
          <w:szCs w:val="24"/>
        </w:rPr>
        <w:t xml:space="preserve"> </w:t>
      </w:r>
      <w:r w:rsidRPr="0006785F">
        <w:rPr>
          <w:szCs w:val="24"/>
        </w:rPr>
        <w:t>function</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Kohanim</w:t>
      </w:r>
      <w:r>
        <w:rPr>
          <w:szCs w:val="24"/>
        </w:rPr>
        <w:t xml:space="preserve"> </w:t>
      </w:r>
      <w:r w:rsidRPr="0006785F">
        <w:rPr>
          <w:szCs w:val="24"/>
        </w:rPr>
        <w:t>is</w:t>
      </w:r>
      <w:r>
        <w:rPr>
          <w:szCs w:val="24"/>
        </w:rPr>
        <w:t xml:space="preserve"> </w:t>
      </w:r>
      <w:r w:rsidRPr="0006785F">
        <w:rPr>
          <w:szCs w:val="24"/>
        </w:rPr>
        <w:t>to</w:t>
      </w:r>
      <w:r>
        <w:rPr>
          <w:szCs w:val="24"/>
        </w:rPr>
        <w:t xml:space="preserve"> </w:t>
      </w:r>
      <w:r w:rsidRPr="000A737D">
        <w:rPr>
          <w:szCs w:val="24"/>
        </w:rPr>
        <w:t>teach</w:t>
      </w:r>
      <w:r>
        <w:rPr>
          <w:szCs w:val="24"/>
        </w:rPr>
        <w:t xml:space="preserve"> </w:t>
      </w:r>
      <w:r w:rsidRPr="0006785F">
        <w:rPr>
          <w:szCs w:val="24"/>
        </w:rPr>
        <w:t>The</w:t>
      </w:r>
      <w:r>
        <w:rPr>
          <w:szCs w:val="24"/>
        </w:rPr>
        <w:t xml:space="preserve"> </w:t>
      </w:r>
      <w:r w:rsidRPr="0006785F">
        <w:rPr>
          <w:szCs w:val="24"/>
        </w:rPr>
        <w:t>Word</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people.</w:t>
      </w:r>
      <w:r>
        <w:rPr>
          <w:szCs w:val="24"/>
        </w:rPr>
        <w:t xml:space="preserve"> </w:t>
      </w:r>
      <w:r w:rsidRPr="0006785F">
        <w:rPr>
          <w:szCs w:val="24"/>
        </w:rPr>
        <w:t>They</w:t>
      </w:r>
      <w:r>
        <w:rPr>
          <w:szCs w:val="24"/>
        </w:rPr>
        <w:t xml:space="preserve"> </w:t>
      </w:r>
      <w:r w:rsidRPr="0006785F">
        <w:rPr>
          <w:szCs w:val="24"/>
        </w:rPr>
        <w:t>are</w:t>
      </w:r>
      <w:r>
        <w:rPr>
          <w:szCs w:val="24"/>
        </w:rPr>
        <w:t xml:space="preserve"> </w:t>
      </w:r>
      <w:r w:rsidRPr="0006785F">
        <w:rPr>
          <w:szCs w:val="24"/>
        </w:rPr>
        <w:t>to</w:t>
      </w:r>
      <w:r>
        <w:rPr>
          <w:szCs w:val="24"/>
        </w:rPr>
        <w:t xml:space="preserve"> </w:t>
      </w:r>
      <w:r w:rsidRPr="0006785F">
        <w:rPr>
          <w:szCs w:val="24"/>
        </w:rPr>
        <w:t>maintain</w:t>
      </w:r>
      <w:r>
        <w:rPr>
          <w:szCs w:val="24"/>
        </w:rPr>
        <w:t xml:space="preserve"> </w:t>
      </w:r>
      <w:r w:rsidRPr="0006785F">
        <w:rPr>
          <w:szCs w:val="24"/>
        </w:rPr>
        <w:t>the</w:t>
      </w:r>
      <w:r>
        <w:rPr>
          <w:szCs w:val="24"/>
        </w:rPr>
        <w:t xml:space="preserve"> </w:t>
      </w:r>
      <w:r w:rsidRPr="0006785F">
        <w:rPr>
          <w:szCs w:val="24"/>
        </w:rPr>
        <w:t>light</w:t>
      </w:r>
      <w:r>
        <w:rPr>
          <w:szCs w:val="24"/>
        </w:rPr>
        <w:t xml:space="preserve"> </w:t>
      </w:r>
      <w:r w:rsidRPr="0006785F">
        <w:rPr>
          <w:szCs w:val="24"/>
        </w:rPr>
        <w:t>of</w:t>
      </w:r>
      <w:r>
        <w:rPr>
          <w:szCs w:val="24"/>
        </w:rPr>
        <w:t xml:space="preserve"> </w:t>
      </w:r>
      <w:r w:rsidRPr="0006785F">
        <w:rPr>
          <w:szCs w:val="24"/>
        </w:rPr>
        <w:t>Torah</w:t>
      </w:r>
      <w:r>
        <w:rPr>
          <w:szCs w:val="24"/>
        </w:rPr>
        <w:t xml:space="preserve"> </w:t>
      </w:r>
      <w:r w:rsidRPr="0006785F">
        <w:rPr>
          <w:szCs w:val="24"/>
        </w:rPr>
        <w:t>even</w:t>
      </w:r>
      <w:r>
        <w:rPr>
          <w:szCs w:val="24"/>
        </w:rPr>
        <w:t xml:space="preserve"> </w:t>
      </w:r>
      <w:r w:rsidRPr="0006785F">
        <w:rPr>
          <w:szCs w:val="24"/>
        </w:rPr>
        <w:t>as</w:t>
      </w:r>
      <w:r>
        <w:rPr>
          <w:szCs w:val="24"/>
        </w:rPr>
        <w:t xml:space="preserve"> </w:t>
      </w:r>
      <w:r w:rsidRPr="0006785F">
        <w:rPr>
          <w:szCs w:val="24"/>
        </w:rPr>
        <w:t>they</w:t>
      </w:r>
      <w:r>
        <w:rPr>
          <w:szCs w:val="24"/>
        </w:rPr>
        <w:t xml:space="preserve"> </w:t>
      </w:r>
      <w:r w:rsidRPr="0006785F">
        <w:rPr>
          <w:szCs w:val="24"/>
        </w:rPr>
        <w:t>maintain</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and</w:t>
      </w:r>
      <w:r>
        <w:rPr>
          <w:szCs w:val="24"/>
        </w:rPr>
        <w:t xml:space="preserve"> </w:t>
      </w:r>
      <w:r w:rsidRPr="0006785F">
        <w:rPr>
          <w:szCs w:val="24"/>
        </w:rPr>
        <w:t>lights</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Menorah.</w:t>
      </w:r>
      <w:r>
        <w:rPr>
          <w:szCs w:val="24"/>
        </w:rPr>
        <w:t xml:space="preserve"> </w:t>
      </w:r>
      <w:r w:rsidRPr="0006785F">
        <w:rPr>
          <w:szCs w:val="24"/>
        </w:rPr>
        <w:t>Aaron’s</w:t>
      </w:r>
      <w:r>
        <w:rPr>
          <w:szCs w:val="24"/>
        </w:rPr>
        <w:t xml:space="preserve"> </w:t>
      </w:r>
      <w:r w:rsidRPr="0006785F">
        <w:rPr>
          <w:szCs w:val="24"/>
        </w:rPr>
        <w:t>sons</w:t>
      </w:r>
      <w:r>
        <w:rPr>
          <w:szCs w:val="24"/>
        </w:rPr>
        <w:t xml:space="preserve"> </w:t>
      </w:r>
      <w:r w:rsidRPr="0006785F">
        <w:rPr>
          <w:szCs w:val="24"/>
        </w:rPr>
        <w:t>would</w:t>
      </w:r>
      <w:r>
        <w:rPr>
          <w:szCs w:val="24"/>
        </w:rPr>
        <w:t xml:space="preserve"> </w:t>
      </w:r>
      <w:r w:rsidRPr="0006785F">
        <w:rPr>
          <w:szCs w:val="24"/>
        </w:rPr>
        <w:t>make</w:t>
      </w:r>
      <w:r>
        <w:rPr>
          <w:szCs w:val="24"/>
        </w:rPr>
        <w:t xml:space="preserve"> </w:t>
      </w:r>
      <w:r w:rsidRPr="000A737D">
        <w:rPr>
          <w:szCs w:val="24"/>
        </w:rPr>
        <w:t>Chanukah</w:t>
      </w:r>
      <w:r w:rsidRPr="0006785F">
        <w:rPr>
          <w:szCs w:val="24"/>
        </w:rPr>
        <w:t>!</w:t>
      </w:r>
      <w:r>
        <w:rPr>
          <w:szCs w:val="24"/>
        </w:rPr>
        <w:t xml:space="preserve"> </w:t>
      </w:r>
      <w:r w:rsidRPr="0006785F">
        <w:rPr>
          <w:szCs w:val="24"/>
        </w:rPr>
        <w:t>The</w:t>
      </w:r>
      <w:r>
        <w:rPr>
          <w:szCs w:val="24"/>
        </w:rPr>
        <w:t xml:space="preserve"> </w:t>
      </w:r>
      <w:r w:rsidRPr="000A737D">
        <w:rPr>
          <w:szCs w:val="24"/>
        </w:rPr>
        <w:t>Kohanim</w:t>
      </w:r>
      <w:r>
        <w:rPr>
          <w:szCs w:val="24"/>
        </w:rPr>
        <w:t xml:space="preserve"> </w:t>
      </w:r>
      <w:r w:rsidRPr="0006785F">
        <w:rPr>
          <w:szCs w:val="24"/>
        </w:rPr>
        <w:t>would</w:t>
      </w:r>
      <w:r>
        <w:rPr>
          <w:szCs w:val="24"/>
        </w:rPr>
        <w:t xml:space="preserve"> </w:t>
      </w:r>
      <w:r w:rsidRPr="0006785F">
        <w:rPr>
          <w:szCs w:val="24"/>
        </w:rPr>
        <w:t>be</w:t>
      </w:r>
      <w:r>
        <w:rPr>
          <w:szCs w:val="24"/>
        </w:rPr>
        <w:t xml:space="preserve"> </w:t>
      </w:r>
      <w:r w:rsidRPr="0006785F">
        <w:rPr>
          <w:szCs w:val="24"/>
        </w:rPr>
        <w:t>responsible</w:t>
      </w:r>
      <w:r>
        <w:rPr>
          <w:szCs w:val="24"/>
        </w:rPr>
        <w:t xml:space="preserve"> </w:t>
      </w:r>
      <w:r w:rsidRPr="0006785F">
        <w:rPr>
          <w:szCs w:val="24"/>
        </w:rPr>
        <w:t>for</w:t>
      </w:r>
      <w:r>
        <w:rPr>
          <w:szCs w:val="24"/>
        </w:rPr>
        <w:t xml:space="preserve"> </w:t>
      </w:r>
      <w:r w:rsidRPr="0006785F">
        <w:rPr>
          <w:szCs w:val="24"/>
        </w:rPr>
        <w:t>relighting</w:t>
      </w:r>
      <w:r>
        <w:rPr>
          <w:szCs w:val="24"/>
        </w:rPr>
        <w:t xml:space="preserve"> </w:t>
      </w:r>
      <w:r w:rsidRPr="0006785F">
        <w:rPr>
          <w:szCs w:val="24"/>
        </w:rPr>
        <w:t>the</w:t>
      </w:r>
      <w:r>
        <w:rPr>
          <w:szCs w:val="24"/>
        </w:rPr>
        <w:t xml:space="preserve"> </w:t>
      </w:r>
      <w:r w:rsidRPr="0006785F">
        <w:rPr>
          <w:szCs w:val="24"/>
        </w:rPr>
        <w:t>light</w:t>
      </w:r>
      <w:r>
        <w:rPr>
          <w:szCs w:val="24"/>
        </w:rPr>
        <w:t xml:space="preserve"> </w:t>
      </w:r>
      <w:r w:rsidRPr="0006785F">
        <w:rPr>
          <w:szCs w:val="24"/>
        </w:rPr>
        <w:t>at</w:t>
      </w:r>
      <w:r>
        <w:rPr>
          <w:szCs w:val="24"/>
        </w:rPr>
        <w:t xml:space="preserve"> </w:t>
      </w:r>
      <w:r w:rsidRPr="0006785F">
        <w:rPr>
          <w:szCs w:val="24"/>
        </w:rPr>
        <w:t>a</w:t>
      </w:r>
      <w:r>
        <w:rPr>
          <w:szCs w:val="24"/>
        </w:rPr>
        <w:t xml:space="preserve"> </w:t>
      </w:r>
      <w:r w:rsidRPr="000A737D">
        <w:rPr>
          <w:szCs w:val="24"/>
        </w:rPr>
        <w:t>time</w:t>
      </w:r>
      <w:r>
        <w:rPr>
          <w:szCs w:val="24"/>
        </w:rPr>
        <w:t xml:space="preserve"> </w:t>
      </w:r>
      <w:r w:rsidRPr="0006785F">
        <w:rPr>
          <w:szCs w:val="24"/>
        </w:rPr>
        <w:t>when</w:t>
      </w:r>
      <w:r>
        <w:rPr>
          <w:szCs w:val="24"/>
        </w:rPr>
        <w:t xml:space="preserve"> </w:t>
      </w:r>
      <w:r w:rsidRPr="0006785F">
        <w:rPr>
          <w:szCs w:val="24"/>
        </w:rPr>
        <w:t>the</w:t>
      </w:r>
      <w:r>
        <w:rPr>
          <w:szCs w:val="24"/>
        </w:rPr>
        <w:t xml:space="preserve"> </w:t>
      </w:r>
      <w:r w:rsidRPr="0006785F">
        <w:rPr>
          <w:szCs w:val="24"/>
        </w:rPr>
        <w:t>light</w:t>
      </w:r>
      <w:r>
        <w:rPr>
          <w:szCs w:val="24"/>
        </w:rPr>
        <w:t xml:space="preserve"> </w:t>
      </w:r>
      <w:r w:rsidRPr="0006785F">
        <w:rPr>
          <w:szCs w:val="24"/>
        </w:rPr>
        <w:t>was</w:t>
      </w:r>
      <w:r>
        <w:rPr>
          <w:szCs w:val="24"/>
        </w:rPr>
        <w:t xml:space="preserve"> </w:t>
      </w:r>
      <w:r w:rsidRPr="0006785F">
        <w:rPr>
          <w:szCs w:val="24"/>
        </w:rPr>
        <w:t>dangerously</w:t>
      </w:r>
      <w:r>
        <w:rPr>
          <w:szCs w:val="24"/>
        </w:rPr>
        <w:t xml:space="preserve"> </w:t>
      </w:r>
      <w:r w:rsidRPr="0006785F">
        <w:rPr>
          <w:szCs w:val="24"/>
        </w:rPr>
        <w:t>low.</w:t>
      </w:r>
      <w:r>
        <w:rPr>
          <w:szCs w:val="24"/>
        </w:rPr>
        <w:t xml:space="preserve"> </w:t>
      </w:r>
      <w:r w:rsidRPr="0006785F">
        <w:rPr>
          <w:szCs w:val="24"/>
        </w:rPr>
        <w:t>The</w:t>
      </w:r>
      <w:r>
        <w:rPr>
          <w:szCs w:val="24"/>
        </w:rPr>
        <w:t xml:space="preserve"> </w:t>
      </w:r>
      <w:r w:rsidRPr="000A737D">
        <w:rPr>
          <w:szCs w:val="24"/>
        </w:rPr>
        <w:t>Kohanim</w:t>
      </w:r>
      <w:r>
        <w:rPr>
          <w:szCs w:val="24"/>
        </w:rPr>
        <w:t xml:space="preserve"> </w:t>
      </w:r>
      <w:r w:rsidRPr="0006785F">
        <w:rPr>
          <w:szCs w:val="24"/>
        </w:rPr>
        <w:t>would</w:t>
      </w:r>
      <w:r>
        <w:rPr>
          <w:szCs w:val="24"/>
        </w:rPr>
        <w:t xml:space="preserve"> </w:t>
      </w:r>
      <w:r w:rsidRPr="0006785F">
        <w:rPr>
          <w:szCs w:val="24"/>
        </w:rPr>
        <w:t>institute</w:t>
      </w:r>
      <w:r>
        <w:rPr>
          <w:szCs w:val="24"/>
        </w:rPr>
        <w:t xml:space="preserve"> </w:t>
      </w:r>
      <w:r w:rsidRPr="000A737D">
        <w:rPr>
          <w:szCs w:val="24"/>
        </w:rPr>
        <w:t>Chanukah</w:t>
      </w:r>
      <w:r w:rsidRPr="0006785F">
        <w:rPr>
          <w:szCs w:val="24"/>
        </w:rPr>
        <w:t>.</w:t>
      </w:r>
      <w:r>
        <w:rPr>
          <w:szCs w:val="24"/>
        </w:rPr>
        <w:t xml:space="preserve"> </w:t>
      </w:r>
      <w:r w:rsidRPr="0006785F">
        <w:rPr>
          <w:szCs w:val="24"/>
        </w:rPr>
        <w:t>The</w:t>
      </w:r>
      <w:r>
        <w:rPr>
          <w:szCs w:val="24"/>
        </w:rPr>
        <w:t xml:space="preserve"> </w:t>
      </w:r>
      <w:r w:rsidRPr="0006785F">
        <w:rPr>
          <w:szCs w:val="24"/>
        </w:rPr>
        <w:t>light</w:t>
      </w:r>
      <w:r>
        <w:rPr>
          <w:szCs w:val="24"/>
        </w:rPr>
        <w:t xml:space="preserve"> </w:t>
      </w:r>
      <w:r w:rsidRPr="0006785F">
        <w:rPr>
          <w:szCs w:val="24"/>
        </w:rPr>
        <w:t>of</w:t>
      </w:r>
      <w:r>
        <w:rPr>
          <w:szCs w:val="24"/>
        </w:rPr>
        <w:t xml:space="preserve"> </w:t>
      </w:r>
      <w:r w:rsidRPr="000A737D">
        <w:rPr>
          <w:szCs w:val="24"/>
        </w:rPr>
        <w:t>Chanukah</w:t>
      </w:r>
      <w:r>
        <w:rPr>
          <w:szCs w:val="24"/>
        </w:rPr>
        <w:t xml:space="preserve"> </w:t>
      </w:r>
      <w:r w:rsidRPr="0006785F">
        <w:rPr>
          <w:szCs w:val="24"/>
        </w:rPr>
        <w:t>has</w:t>
      </w:r>
      <w:r>
        <w:rPr>
          <w:szCs w:val="24"/>
        </w:rPr>
        <w:t xml:space="preserve"> </w:t>
      </w:r>
      <w:r w:rsidRPr="0006785F">
        <w:rPr>
          <w:szCs w:val="24"/>
        </w:rPr>
        <w:t>kedusha,</w:t>
      </w:r>
      <w:r>
        <w:rPr>
          <w:szCs w:val="24"/>
        </w:rPr>
        <w:t xml:space="preserve"> </w:t>
      </w:r>
      <w:r w:rsidRPr="0006785F">
        <w:rPr>
          <w:szCs w:val="24"/>
        </w:rPr>
        <w:t>holiness.</w:t>
      </w:r>
      <w:r>
        <w:rPr>
          <w:szCs w:val="24"/>
        </w:rPr>
        <w:t xml:space="preserve"> </w:t>
      </w:r>
      <w:r w:rsidRPr="0006785F">
        <w:rPr>
          <w:szCs w:val="24"/>
        </w:rPr>
        <w:t>With</w:t>
      </w:r>
      <w:r>
        <w:rPr>
          <w:szCs w:val="24"/>
        </w:rPr>
        <w:t xml:space="preserve"> </w:t>
      </w:r>
      <w:r w:rsidRPr="0006785F">
        <w:rPr>
          <w:szCs w:val="24"/>
        </w:rPr>
        <w:t>it</w:t>
      </w:r>
      <w:r>
        <w:rPr>
          <w:szCs w:val="24"/>
        </w:rPr>
        <w:t xml:space="preserve"> </w:t>
      </w:r>
      <w:r w:rsidRPr="0006785F">
        <w:rPr>
          <w:szCs w:val="24"/>
        </w:rPr>
        <w:t>we</w:t>
      </w:r>
      <w:r>
        <w:rPr>
          <w:szCs w:val="24"/>
        </w:rPr>
        <w:t xml:space="preserve"> </w:t>
      </w:r>
      <w:r w:rsidRPr="0006785F">
        <w:rPr>
          <w:szCs w:val="24"/>
        </w:rPr>
        <w:t>light</w:t>
      </w:r>
      <w:r>
        <w:rPr>
          <w:szCs w:val="24"/>
        </w:rPr>
        <w:t xml:space="preserve"> </w:t>
      </w:r>
      <w:r w:rsidRPr="0006785F">
        <w:rPr>
          <w:szCs w:val="24"/>
        </w:rPr>
        <w:t>up</w:t>
      </w:r>
      <w:r>
        <w:rPr>
          <w:szCs w:val="24"/>
        </w:rPr>
        <w:t xml:space="preserve"> </w:t>
      </w:r>
      <w:r w:rsidRPr="0006785F">
        <w:rPr>
          <w:szCs w:val="24"/>
        </w:rPr>
        <w:t>the</w:t>
      </w:r>
      <w:r>
        <w:rPr>
          <w:szCs w:val="24"/>
        </w:rPr>
        <w:t xml:space="preserve"> </w:t>
      </w:r>
      <w:r w:rsidRPr="0006785F">
        <w:rPr>
          <w:szCs w:val="24"/>
        </w:rPr>
        <w:t>night</w:t>
      </w:r>
      <w:r>
        <w:rPr>
          <w:szCs w:val="24"/>
        </w:rPr>
        <w:t xml:space="preserve"> </w:t>
      </w:r>
      <w:r w:rsidRPr="0006785F">
        <w:rPr>
          <w:szCs w:val="24"/>
        </w:rPr>
        <w:t>of</w:t>
      </w:r>
      <w:r>
        <w:rPr>
          <w:szCs w:val="24"/>
        </w:rPr>
        <w:t xml:space="preserve"> </w:t>
      </w:r>
      <w:r w:rsidRPr="000A737D">
        <w:rPr>
          <w:szCs w:val="24"/>
        </w:rPr>
        <w:t>exile</w:t>
      </w:r>
      <w:r w:rsidRPr="0006785F">
        <w:rPr>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Chazal</w:t>
      </w:r>
      <w:r>
        <w:rPr>
          <w:szCs w:val="24"/>
        </w:rPr>
        <w:t xml:space="preserve"> </w:t>
      </w:r>
      <w:r w:rsidRPr="000A737D">
        <w:rPr>
          <w:szCs w:val="24"/>
        </w:rPr>
        <w:t>teach</w:t>
      </w:r>
      <w:r>
        <w:rPr>
          <w:szCs w:val="24"/>
        </w:rPr>
        <w:t xml:space="preserve"> </w:t>
      </w:r>
      <w:r w:rsidRPr="0006785F">
        <w:rPr>
          <w:szCs w:val="24"/>
        </w:rPr>
        <w:t>us</w:t>
      </w:r>
      <w:r>
        <w:rPr>
          <w:szCs w:val="24"/>
        </w:rPr>
        <w:t xml:space="preserve"> </w:t>
      </w:r>
      <w:r w:rsidRPr="0006785F">
        <w:rPr>
          <w:szCs w:val="24"/>
        </w:rPr>
        <w:t>that</w:t>
      </w:r>
      <w:r>
        <w:rPr>
          <w:szCs w:val="24"/>
        </w:rPr>
        <w:t xml:space="preserve"> </w:t>
      </w:r>
      <w:r w:rsidRPr="0006785F">
        <w:rPr>
          <w:szCs w:val="24"/>
        </w:rPr>
        <w:t>the</w:t>
      </w:r>
      <w:r>
        <w:rPr>
          <w:szCs w:val="24"/>
        </w:rPr>
        <w:t xml:space="preserve"> </w:t>
      </w:r>
      <w:r w:rsidRPr="0006785F">
        <w:rPr>
          <w:szCs w:val="24"/>
        </w:rPr>
        <w:t>proper</w:t>
      </w:r>
      <w:r>
        <w:rPr>
          <w:szCs w:val="24"/>
        </w:rPr>
        <w:t xml:space="preserve"> </w:t>
      </w:r>
      <w:r w:rsidRPr="000A737D">
        <w:rPr>
          <w:szCs w:val="24"/>
        </w:rPr>
        <w:t>time</w:t>
      </w:r>
      <w:r>
        <w:rPr>
          <w:szCs w:val="24"/>
        </w:rPr>
        <w:t xml:space="preserve"> </w:t>
      </w:r>
      <w:r w:rsidRPr="0006785F">
        <w:rPr>
          <w:szCs w:val="24"/>
        </w:rPr>
        <w:t>for</w:t>
      </w:r>
      <w:r>
        <w:rPr>
          <w:szCs w:val="24"/>
        </w:rPr>
        <w:t xml:space="preserve"> </w:t>
      </w:r>
      <w:r w:rsidRPr="0006785F">
        <w:rPr>
          <w:szCs w:val="24"/>
        </w:rPr>
        <w:t>marital</w:t>
      </w:r>
      <w:r>
        <w:rPr>
          <w:szCs w:val="24"/>
        </w:rPr>
        <w:t xml:space="preserve"> </w:t>
      </w:r>
      <w:r w:rsidRPr="0006785F">
        <w:rPr>
          <w:szCs w:val="24"/>
        </w:rPr>
        <w:t>intimacy</w:t>
      </w:r>
      <w:r>
        <w:rPr>
          <w:szCs w:val="24"/>
        </w:rPr>
        <w:t xml:space="preserve"> </w:t>
      </w:r>
      <w:r w:rsidRPr="0006785F">
        <w:rPr>
          <w:szCs w:val="24"/>
        </w:rPr>
        <w:t>is</w:t>
      </w:r>
      <w:r>
        <w:rPr>
          <w:szCs w:val="24"/>
        </w:rPr>
        <w:t xml:space="preserve"> </w:t>
      </w:r>
      <w:r w:rsidRPr="0006785F">
        <w:rPr>
          <w:szCs w:val="24"/>
        </w:rPr>
        <w:t>at</w:t>
      </w:r>
      <w:r>
        <w:rPr>
          <w:szCs w:val="24"/>
        </w:rPr>
        <w:t xml:space="preserve"> </w:t>
      </w:r>
      <w:r w:rsidRPr="0006785F">
        <w:rPr>
          <w:szCs w:val="24"/>
        </w:rPr>
        <w:t>night.</w:t>
      </w:r>
      <w:r w:rsidRPr="0006785F">
        <w:rPr>
          <w:rStyle w:val="FootnoteReference"/>
          <w:szCs w:val="24"/>
        </w:rPr>
        <w:footnoteReference w:id="17"/>
      </w:r>
      <w:r>
        <w:rPr>
          <w:szCs w:val="24"/>
        </w:rPr>
        <w:t xml:space="preserve"> </w:t>
      </w:r>
      <w:r w:rsidRPr="0006785F">
        <w:rPr>
          <w:szCs w:val="24"/>
        </w:rPr>
        <w:t>Further,</w:t>
      </w:r>
      <w:r>
        <w:rPr>
          <w:szCs w:val="24"/>
        </w:rPr>
        <w:t xml:space="preserve"> </w:t>
      </w:r>
      <w:r w:rsidRPr="0006785F">
        <w:rPr>
          <w:szCs w:val="24"/>
        </w:rPr>
        <w:t>the</w:t>
      </w:r>
      <w:r>
        <w:rPr>
          <w:szCs w:val="24"/>
        </w:rPr>
        <w:t xml:space="preserve"> </w:t>
      </w:r>
      <w:r w:rsidRPr="0006785F">
        <w:rPr>
          <w:szCs w:val="24"/>
        </w:rPr>
        <w:t>most</w:t>
      </w:r>
      <w:r>
        <w:rPr>
          <w:szCs w:val="24"/>
        </w:rPr>
        <w:t xml:space="preserve"> </w:t>
      </w:r>
      <w:r w:rsidRPr="0006785F">
        <w:rPr>
          <w:szCs w:val="24"/>
        </w:rPr>
        <w:t>desirable</w:t>
      </w:r>
      <w:r>
        <w:rPr>
          <w:szCs w:val="24"/>
        </w:rPr>
        <w:t xml:space="preserve"> </w:t>
      </w:r>
      <w:r w:rsidRPr="000A737D">
        <w:rPr>
          <w:szCs w:val="24"/>
        </w:rPr>
        <w:t>time</w:t>
      </w:r>
      <w:r w:rsidRPr="0006785F">
        <w:rPr>
          <w:szCs w:val="24"/>
        </w:rPr>
        <w:t>,</w:t>
      </w:r>
      <w:r>
        <w:rPr>
          <w:szCs w:val="24"/>
        </w:rPr>
        <w:t xml:space="preserve"> </w:t>
      </w:r>
      <w:r w:rsidRPr="0006785F">
        <w:rPr>
          <w:szCs w:val="24"/>
        </w:rPr>
        <w:t>according</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A737D">
        <w:rPr>
          <w:szCs w:val="24"/>
        </w:rPr>
        <w:t>Gemara</w:t>
      </w:r>
      <w:r w:rsidRPr="0006785F">
        <w:rPr>
          <w:szCs w:val="24"/>
        </w:rPr>
        <w:t>,</w:t>
      </w:r>
      <w:r>
        <w:rPr>
          <w:szCs w:val="24"/>
        </w:rPr>
        <w:t xml:space="preserve"> </w:t>
      </w:r>
      <w:r w:rsidRPr="0006785F">
        <w:rPr>
          <w:szCs w:val="24"/>
        </w:rPr>
        <w:t>is</w:t>
      </w:r>
      <w:r>
        <w:rPr>
          <w:szCs w:val="24"/>
        </w:rPr>
        <w:t xml:space="preserve"> </w:t>
      </w:r>
      <w:r w:rsidRPr="0006785F">
        <w:rPr>
          <w:szCs w:val="24"/>
        </w:rPr>
        <w:t>at</w:t>
      </w:r>
      <w:r>
        <w:rPr>
          <w:szCs w:val="24"/>
        </w:rPr>
        <w:t xml:space="preserve"> </w:t>
      </w:r>
      <w:r w:rsidRPr="0006785F">
        <w:rPr>
          <w:szCs w:val="24"/>
        </w:rPr>
        <w:t>night</w:t>
      </w:r>
      <w:r>
        <w:rPr>
          <w:szCs w:val="24"/>
        </w:rPr>
        <w:t xml:space="preserve"> </w:t>
      </w:r>
      <w:r w:rsidRPr="0006785F">
        <w:rPr>
          <w:szCs w:val="24"/>
        </w:rPr>
        <w:t>on</w:t>
      </w:r>
      <w:r>
        <w:rPr>
          <w:szCs w:val="24"/>
        </w:rPr>
        <w:t xml:space="preserve"> </w:t>
      </w:r>
      <w:r w:rsidRPr="000A737D">
        <w:rPr>
          <w:szCs w:val="24"/>
        </w:rPr>
        <w:t>Shabbat</w:t>
      </w:r>
      <w:r w:rsidRPr="0006785F">
        <w:rPr>
          <w:szCs w:val="24"/>
        </w:rPr>
        <w:t>.</w:t>
      </w:r>
      <w:r w:rsidRPr="0006785F">
        <w:rPr>
          <w:rStyle w:val="FootnoteReference"/>
          <w:szCs w:val="24"/>
        </w:rPr>
        <w:footnoteReference w:id="18"/>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oneg</w:t>
      </w:r>
      <w:r>
        <w:rPr>
          <w:szCs w:val="24"/>
        </w:rPr>
        <w:t xml:space="preserve"> </w:t>
      </w:r>
      <w:r w:rsidRPr="000A737D">
        <w:rPr>
          <w:szCs w:val="24"/>
        </w:rPr>
        <w:t>Shabbat</w:t>
      </w:r>
      <w:r w:rsidRPr="0006785F">
        <w:rPr>
          <w:szCs w:val="24"/>
        </w:rPr>
        <w:t>,</w:t>
      </w:r>
      <w:r>
        <w:rPr>
          <w:szCs w:val="24"/>
        </w:rPr>
        <w:t xml:space="preserve"> </w:t>
      </w:r>
      <w:r w:rsidRPr="0006785F">
        <w:rPr>
          <w:szCs w:val="24"/>
        </w:rPr>
        <w:t>the</w:t>
      </w:r>
      <w:r>
        <w:rPr>
          <w:szCs w:val="24"/>
        </w:rPr>
        <w:t xml:space="preserve"> </w:t>
      </w:r>
      <w:r w:rsidRPr="0006785F">
        <w:rPr>
          <w:szCs w:val="24"/>
        </w:rPr>
        <w:t>joy</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Sabbath</w:t>
      </w:r>
      <w:r w:rsidRPr="0006785F">
        <w:rPr>
          <w:szCs w:val="24"/>
        </w:rPr>
        <w:t>.</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iCs/>
          <w:szCs w:val="24"/>
        </w:rPr>
      </w:pPr>
      <w:r w:rsidRPr="0006785F">
        <w:rPr>
          <w:b/>
          <w:bCs/>
          <w:i/>
          <w:iCs/>
          <w:szCs w:val="24"/>
        </w:rPr>
        <w:t>Nidah</w:t>
      </w:r>
      <w:r>
        <w:rPr>
          <w:b/>
          <w:bCs/>
          <w:i/>
          <w:iCs/>
          <w:szCs w:val="24"/>
        </w:rPr>
        <w:t xml:space="preserve"> </w:t>
      </w:r>
      <w:r w:rsidRPr="0006785F">
        <w:rPr>
          <w:b/>
          <w:bCs/>
          <w:i/>
          <w:iCs/>
          <w:szCs w:val="24"/>
        </w:rPr>
        <w:t>17a</w:t>
      </w:r>
      <w:r>
        <w:rPr>
          <w:i/>
          <w:iCs/>
          <w:szCs w:val="24"/>
        </w:rPr>
        <w:t xml:space="preserve"> </w:t>
      </w:r>
      <w:r w:rsidRPr="0006785F">
        <w:rPr>
          <w:i/>
          <w:iCs/>
          <w:szCs w:val="24"/>
        </w:rPr>
        <w:t>R.</w:t>
      </w:r>
      <w:r>
        <w:rPr>
          <w:i/>
          <w:iCs/>
          <w:szCs w:val="24"/>
        </w:rPr>
        <w:t xml:space="preserve"> </w:t>
      </w:r>
      <w:r w:rsidRPr="0006785F">
        <w:rPr>
          <w:i/>
          <w:iCs/>
          <w:szCs w:val="24"/>
        </w:rPr>
        <w:t>Hisda</w:t>
      </w:r>
      <w:r>
        <w:rPr>
          <w:i/>
          <w:iCs/>
          <w:szCs w:val="24"/>
        </w:rPr>
        <w:t xml:space="preserve"> </w:t>
      </w:r>
      <w:r w:rsidRPr="0006785F">
        <w:rPr>
          <w:i/>
          <w:iCs/>
          <w:szCs w:val="24"/>
        </w:rPr>
        <w:t>ruled:</w:t>
      </w:r>
      <w:r>
        <w:rPr>
          <w:i/>
          <w:iCs/>
          <w:szCs w:val="24"/>
        </w:rPr>
        <w:t xml:space="preserve"> </w:t>
      </w:r>
      <w:r w:rsidRPr="0006785F">
        <w:rPr>
          <w:i/>
          <w:iCs/>
          <w:szCs w:val="24"/>
        </w:rPr>
        <w:t>A</w:t>
      </w:r>
      <w:r>
        <w:rPr>
          <w:i/>
          <w:iCs/>
          <w:szCs w:val="24"/>
        </w:rPr>
        <w:t xml:space="preserve"> </w:t>
      </w:r>
      <w:r w:rsidRPr="0006785F">
        <w:rPr>
          <w:i/>
          <w:iCs/>
          <w:szCs w:val="24"/>
        </w:rPr>
        <w:t>man</w:t>
      </w:r>
      <w:r>
        <w:rPr>
          <w:i/>
          <w:iCs/>
          <w:szCs w:val="24"/>
        </w:rPr>
        <w:t xml:space="preserve"> </w:t>
      </w:r>
      <w:r w:rsidRPr="0006785F">
        <w:rPr>
          <w:i/>
          <w:iCs/>
          <w:szCs w:val="24"/>
        </w:rPr>
        <w:t>is</w:t>
      </w:r>
      <w:r>
        <w:rPr>
          <w:i/>
          <w:iCs/>
          <w:szCs w:val="24"/>
        </w:rPr>
        <w:t xml:space="preserve"> </w:t>
      </w:r>
      <w:r w:rsidRPr="0006785F">
        <w:rPr>
          <w:i/>
          <w:iCs/>
          <w:szCs w:val="24"/>
        </w:rPr>
        <w:t>forbidden</w:t>
      </w:r>
      <w:r>
        <w:rPr>
          <w:i/>
          <w:iCs/>
          <w:szCs w:val="24"/>
        </w:rPr>
        <w:t xml:space="preserve"> </w:t>
      </w:r>
      <w:r w:rsidRPr="0006785F">
        <w:rPr>
          <w:i/>
          <w:iCs/>
          <w:szCs w:val="24"/>
        </w:rPr>
        <w:t>to</w:t>
      </w:r>
      <w:r>
        <w:rPr>
          <w:i/>
          <w:iCs/>
          <w:szCs w:val="24"/>
        </w:rPr>
        <w:t xml:space="preserve"> </w:t>
      </w:r>
      <w:r w:rsidRPr="0006785F">
        <w:rPr>
          <w:i/>
          <w:iCs/>
          <w:szCs w:val="24"/>
        </w:rPr>
        <w:t>perform</w:t>
      </w:r>
      <w:r>
        <w:rPr>
          <w:i/>
          <w:iCs/>
          <w:szCs w:val="24"/>
        </w:rPr>
        <w:t xml:space="preserve"> </w:t>
      </w:r>
      <w:r w:rsidRPr="0006785F">
        <w:rPr>
          <w:i/>
          <w:iCs/>
          <w:szCs w:val="24"/>
        </w:rPr>
        <w:t>his</w:t>
      </w:r>
      <w:r>
        <w:rPr>
          <w:i/>
          <w:iCs/>
          <w:szCs w:val="24"/>
        </w:rPr>
        <w:t xml:space="preserve"> </w:t>
      </w:r>
      <w:r w:rsidRPr="0006785F">
        <w:rPr>
          <w:i/>
          <w:iCs/>
          <w:szCs w:val="24"/>
        </w:rPr>
        <w:t>marital</w:t>
      </w:r>
      <w:r>
        <w:rPr>
          <w:i/>
          <w:iCs/>
          <w:szCs w:val="24"/>
        </w:rPr>
        <w:t xml:space="preserve"> </w:t>
      </w:r>
      <w:r w:rsidRPr="0006785F">
        <w:rPr>
          <w:i/>
          <w:iCs/>
          <w:szCs w:val="24"/>
        </w:rPr>
        <w:t>duty</w:t>
      </w:r>
      <w:r>
        <w:rPr>
          <w:i/>
          <w:iCs/>
          <w:szCs w:val="24"/>
        </w:rPr>
        <w:t xml:space="preserve"> </w:t>
      </w:r>
      <w:r w:rsidRPr="0006785F">
        <w:rPr>
          <w:i/>
          <w:iCs/>
          <w:szCs w:val="24"/>
        </w:rPr>
        <w:t>in</w:t>
      </w:r>
      <w:r>
        <w:rPr>
          <w:i/>
          <w:iCs/>
          <w:szCs w:val="24"/>
        </w:rPr>
        <w:t xml:space="preserve"> </w:t>
      </w:r>
      <w:r w:rsidRPr="0006785F">
        <w:rPr>
          <w:i/>
          <w:iCs/>
          <w:szCs w:val="24"/>
        </w:rPr>
        <w:t>the</w:t>
      </w:r>
      <w:r>
        <w:rPr>
          <w:i/>
          <w:iCs/>
          <w:szCs w:val="24"/>
        </w:rPr>
        <w:t xml:space="preserve"> </w:t>
      </w:r>
      <w:r w:rsidRPr="0006785F">
        <w:rPr>
          <w:i/>
          <w:iCs/>
          <w:szCs w:val="24"/>
        </w:rPr>
        <w:t>day-</w:t>
      </w:r>
      <w:r w:rsidRPr="000A737D">
        <w:rPr>
          <w:i/>
          <w:iCs/>
          <w:szCs w:val="24"/>
        </w:rPr>
        <w:t>time</w:t>
      </w:r>
      <w:r w:rsidRPr="0006785F">
        <w:rPr>
          <w:i/>
          <w:iCs/>
          <w:szCs w:val="24"/>
        </w:rPr>
        <w:t>,</w:t>
      </w:r>
      <w:r>
        <w:rPr>
          <w:i/>
          <w:iCs/>
          <w:szCs w:val="24"/>
        </w:rPr>
        <w:t xml:space="preserve"> </w:t>
      </w:r>
      <w:r w:rsidRPr="0006785F">
        <w:rPr>
          <w:i/>
          <w:iCs/>
          <w:szCs w:val="24"/>
        </w:rPr>
        <w:t>for</w:t>
      </w:r>
      <w:r>
        <w:rPr>
          <w:i/>
          <w:iCs/>
          <w:szCs w:val="24"/>
        </w:rPr>
        <w:t xml:space="preserve"> </w:t>
      </w:r>
      <w:r w:rsidRPr="0006785F">
        <w:rPr>
          <w:i/>
          <w:iCs/>
          <w:szCs w:val="24"/>
        </w:rPr>
        <w:t>it</w:t>
      </w:r>
      <w:r>
        <w:rPr>
          <w:i/>
          <w:iCs/>
          <w:szCs w:val="24"/>
        </w:rPr>
        <w:t xml:space="preserve"> </w:t>
      </w:r>
      <w:r w:rsidRPr="0006785F">
        <w:rPr>
          <w:i/>
          <w:iCs/>
          <w:szCs w:val="24"/>
        </w:rPr>
        <w:t>is</w:t>
      </w:r>
      <w:r>
        <w:rPr>
          <w:i/>
          <w:iCs/>
          <w:szCs w:val="24"/>
        </w:rPr>
        <w:t xml:space="preserve"> </w:t>
      </w:r>
      <w:r w:rsidRPr="0006785F">
        <w:rPr>
          <w:i/>
          <w:iCs/>
          <w:szCs w:val="24"/>
        </w:rPr>
        <w:t>said,</w:t>
      </w:r>
      <w:r>
        <w:rPr>
          <w:i/>
          <w:iCs/>
          <w:szCs w:val="24"/>
        </w:rPr>
        <w:t xml:space="preserve"> </w:t>
      </w:r>
      <w:r w:rsidRPr="0006785F">
        <w:rPr>
          <w:i/>
          <w:iCs/>
          <w:szCs w:val="24"/>
        </w:rPr>
        <w:t>But</w:t>
      </w:r>
      <w:r>
        <w:rPr>
          <w:i/>
          <w:iCs/>
          <w:szCs w:val="24"/>
        </w:rPr>
        <w:t xml:space="preserve"> </w:t>
      </w:r>
      <w:r w:rsidRPr="0006785F">
        <w:rPr>
          <w:i/>
          <w:iCs/>
          <w:szCs w:val="24"/>
        </w:rPr>
        <w:t>thou</w:t>
      </w:r>
      <w:r>
        <w:rPr>
          <w:i/>
          <w:iCs/>
          <w:szCs w:val="24"/>
        </w:rPr>
        <w:t xml:space="preserve"> </w:t>
      </w:r>
      <w:r w:rsidRPr="0006785F">
        <w:rPr>
          <w:i/>
          <w:iCs/>
          <w:szCs w:val="24"/>
        </w:rPr>
        <w:t>shalt</w:t>
      </w:r>
      <w:r>
        <w:rPr>
          <w:i/>
          <w:iCs/>
          <w:szCs w:val="24"/>
        </w:rPr>
        <w:t xml:space="preserve"> </w:t>
      </w:r>
      <w:r w:rsidRPr="0006785F">
        <w:rPr>
          <w:i/>
          <w:iCs/>
          <w:szCs w:val="24"/>
        </w:rPr>
        <w:t>love</w:t>
      </w:r>
      <w:r>
        <w:rPr>
          <w:i/>
          <w:iCs/>
          <w:szCs w:val="24"/>
        </w:rPr>
        <w:t xml:space="preserve"> </w:t>
      </w:r>
      <w:r w:rsidRPr="0006785F">
        <w:rPr>
          <w:i/>
          <w:iCs/>
          <w:szCs w:val="24"/>
        </w:rPr>
        <w:t>thy</w:t>
      </w:r>
      <w:r>
        <w:rPr>
          <w:i/>
          <w:iCs/>
          <w:szCs w:val="24"/>
        </w:rPr>
        <w:t xml:space="preserve"> </w:t>
      </w:r>
      <w:r w:rsidRPr="0006785F">
        <w:rPr>
          <w:i/>
          <w:iCs/>
          <w:szCs w:val="24"/>
        </w:rPr>
        <w:t>neighbour</w:t>
      </w:r>
      <w:r>
        <w:rPr>
          <w:i/>
          <w:iCs/>
          <w:szCs w:val="24"/>
        </w:rPr>
        <w:t xml:space="preserve"> </w:t>
      </w:r>
      <w:r w:rsidRPr="0006785F">
        <w:rPr>
          <w:i/>
          <w:iCs/>
          <w:szCs w:val="24"/>
        </w:rPr>
        <w:t>as</w:t>
      </w:r>
      <w:r>
        <w:rPr>
          <w:i/>
          <w:iCs/>
          <w:szCs w:val="24"/>
        </w:rPr>
        <w:t xml:space="preserve"> </w:t>
      </w:r>
      <w:r w:rsidRPr="0006785F">
        <w:rPr>
          <w:i/>
          <w:iCs/>
          <w:szCs w:val="24"/>
        </w:rPr>
        <w:t>thyself.</w:t>
      </w:r>
      <w:r>
        <w:rPr>
          <w:i/>
          <w:iCs/>
          <w:szCs w:val="24"/>
        </w:rPr>
        <w:t xml:space="preserve"> </w:t>
      </w:r>
      <w:r w:rsidRPr="0006785F">
        <w:rPr>
          <w:i/>
          <w:iCs/>
          <w:szCs w:val="24"/>
        </w:rPr>
        <w:t>But</w:t>
      </w:r>
      <w:r>
        <w:rPr>
          <w:i/>
          <w:iCs/>
          <w:szCs w:val="24"/>
        </w:rPr>
        <w:t xml:space="preserve"> </w:t>
      </w:r>
      <w:r w:rsidRPr="0006785F">
        <w:rPr>
          <w:i/>
          <w:iCs/>
          <w:szCs w:val="24"/>
        </w:rPr>
        <w:t>what</w:t>
      </w:r>
      <w:r>
        <w:rPr>
          <w:i/>
          <w:iCs/>
          <w:szCs w:val="24"/>
        </w:rPr>
        <w:t xml:space="preserve"> </w:t>
      </w:r>
      <w:r w:rsidRPr="0006785F">
        <w:rPr>
          <w:i/>
          <w:iCs/>
          <w:szCs w:val="24"/>
        </w:rPr>
        <w:t>is</w:t>
      </w:r>
      <w:r>
        <w:rPr>
          <w:i/>
          <w:iCs/>
          <w:szCs w:val="24"/>
        </w:rPr>
        <w:t xml:space="preserve"> </w:t>
      </w:r>
      <w:r w:rsidRPr="0006785F">
        <w:rPr>
          <w:i/>
          <w:iCs/>
          <w:szCs w:val="24"/>
        </w:rPr>
        <w:t>the</w:t>
      </w:r>
      <w:r>
        <w:rPr>
          <w:i/>
          <w:iCs/>
          <w:szCs w:val="24"/>
        </w:rPr>
        <w:t xml:space="preserve"> </w:t>
      </w:r>
      <w:r w:rsidRPr="0006785F">
        <w:rPr>
          <w:i/>
          <w:iCs/>
          <w:szCs w:val="24"/>
        </w:rPr>
        <w:t>proof?</w:t>
      </w:r>
      <w:r>
        <w:rPr>
          <w:i/>
          <w:iCs/>
          <w:szCs w:val="24"/>
        </w:rPr>
        <w:t xml:space="preserve"> </w:t>
      </w:r>
      <w:r w:rsidRPr="0006785F">
        <w:rPr>
          <w:i/>
          <w:iCs/>
          <w:szCs w:val="24"/>
        </w:rPr>
        <w:t>—</w:t>
      </w:r>
      <w:r>
        <w:rPr>
          <w:i/>
          <w:iCs/>
          <w:szCs w:val="24"/>
        </w:rPr>
        <w:t xml:space="preserve"> </w:t>
      </w:r>
      <w:r w:rsidRPr="0006785F">
        <w:rPr>
          <w:i/>
          <w:iCs/>
          <w:szCs w:val="24"/>
        </w:rPr>
        <w:t>Abaye</w:t>
      </w:r>
      <w:r>
        <w:rPr>
          <w:i/>
          <w:iCs/>
          <w:szCs w:val="24"/>
        </w:rPr>
        <w:t xml:space="preserve"> </w:t>
      </w:r>
      <w:r w:rsidRPr="0006785F">
        <w:rPr>
          <w:i/>
          <w:iCs/>
          <w:szCs w:val="24"/>
        </w:rPr>
        <w:t>replied:</w:t>
      </w:r>
      <w:r>
        <w:rPr>
          <w:i/>
          <w:iCs/>
          <w:szCs w:val="24"/>
        </w:rPr>
        <w:t xml:space="preserve"> </w:t>
      </w:r>
      <w:r w:rsidRPr="0006785F">
        <w:rPr>
          <w:i/>
          <w:iCs/>
          <w:szCs w:val="24"/>
        </w:rPr>
        <w:t>He</w:t>
      </w:r>
      <w:r>
        <w:rPr>
          <w:i/>
          <w:iCs/>
          <w:szCs w:val="24"/>
        </w:rPr>
        <w:t xml:space="preserve"> </w:t>
      </w:r>
      <w:r w:rsidRPr="0006785F">
        <w:rPr>
          <w:i/>
          <w:iCs/>
          <w:szCs w:val="24"/>
        </w:rPr>
        <w:t>might</w:t>
      </w:r>
      <w:r>
        <w:rPr>
          <w:i/>
          <w:iCs/>
          <w:szCs w:val="24"/>
        </w:rPr>
        <w:t xml:space="preserve"> </w:t>
      </w:r>
      <w:r w:rsidRPr="0006785F">
        <w:rPr>
          <w:i/>
          <w:iCs/>
          <w:szCs w:val="24"/>
        </w:rPr>
        <w:t>observe</w:t>
      </w:r>
      <w:r>
        <w:rPr>
          <w:i/>
          <w:iCs/>
          <w:szCs w:val="24"/>
        </w:rPr>
        <w:t xml:space="preserve"> </w:t>
      </w:r>
      <w:r w:rsidRPr="0006785F">
        <w:rPr>
          <w:i/>
          <w:iCs/>
          <w:szCs w:val="24"/>
        </w:rPr>
        <w:t>something</w:t>
      </w:r>
      <w:r>
        <w:rPr>
          <w:i/>
          <w:iCs/>
          <w:szCs w:val="24"/>
        </w:rPr>
        <w:t xml:space="preserve"> </w:t>
      </w:r>
      <w:r w:rsidRPr="0006785F">
        <w:rPr>
          <w:i/>
          <w:iCs/>
          <w:szCs w:val="24"/>
        </w:rPr>
        <w:t>repulsive</w:t>
      </w:r>
      <w:r>
        <w:rPr>
          <w:i/>
          <w:iCs/>
          <w:szCs w:val="24"/>
        </w:rPr>
        <w:t xml:space="preserve"> </w:t>
      </w:r>
      <w:r w:rsidRPr="0006785F">
        <w:rPr>
          <w:i/>
          <w:iCs/>
          <w:szCs w:val="24"/>
        </w:rPr>
        <w:t>in</w:t>
      </w:r>
      <w:r>
        <w:rPr>
          <w:i/>
          <w:iCs/>
          <w:szCs w:val="24"/>
        </w:rPr>
        <w:t xml:space="preserve"> </w:t>
      </w:r>
      <w:r w:rsidRPr="0006785F">
        <w:rPr>
          <w:i/>
          <w:iCs/>
          <w:szCs w:val="24"/>
        </w:rPr>
        <w:t>her</w:t>
      </w:r>
      <w:r>
        <w:rPr>
          <w:i/>
          <w:iCs/>
          <w:szCs w:val="24"/>
        </w:rPr>
        <w:t xml:space="preserve"> </w:t>
      </w:r>
      <w:r w:rsidRPr="0006785F">
        <w:rPr>
          <w:i/>
          <w:iCs/>
          <w:szCs w:val="24"/>
        </w:rPr>
        <w:t>and</w:t>
      </w:r>
      <w:r>
        <w:rPr>
          <w:i/>
          <w:iCs/>
          <w:szCs w:val="24"/>
        </w:rPr>
        <w:t xml:space="preserve"> </w:t>
      </w:r>
      <w:r w:rsidRPr="0006785F">
        <w:rPr>
          <w:i/>
          <w:iCs/>
          <w:szCs w:val="24"/>
        </w:rPr>
        <w:t>she</w:t>
      </w:r>
      <w:r>
        <w:rPr>
          <w:i/>
          <w:iCs/>
          <w:szCs w:val="24"/>
        </w:rPr>
        <w:t xml:space="preserve"> </w:t>
      </w:r>
      <w:r w:rsidRPr="0006785F">
        <w:rPr>
          <w:i/>
          <w:iCs/>
          <w:szCs w:val="24"/>
        </w:rPr>
        <w:t>would</w:t>
      </w:r>
      <w:r>
        <w:rPr>
          <w:i/>
          <w:iCs/>
          <w:szCs w:val="24"/>
        </w:rPr>
        <w:t xml:space="preserve"> </w:t>
      </w:r>
      <w:r w:rsidRPr="0006785F">
        <w:rPr>
          <w:i/>
          <w:iCs/>
          <w:szCs w:val="24"/>
        </w:rPr>
        <w:t>thereby</w:t>
      </w:r>
      <w:r>
        <w:rPr>
          <w:i/>
          <w:iCs/>
          <w:szCs w:val="24"/>
        </w:rPr>
        <w:t xml:space="preserve"> </w:t>
      </w:r>
      <w:r w:rsidRPr="0006785F">
        <w:rPr>
          <w:i/>
          <w:iCs/>
          <w:szCs w:val="24"/>
        </w:rPr>
        <w:t>become</w:t>
      </w:r>
      <w:r>
        <w:rPr>
          <w:i/>
          <w:iCs/>
          <w:szCs w:val="24"/>
        </w:rPr>
        <w:t xml:space="preserve"> </w:t>
      </w:r>
      <w:r w:rsidRPr="0006785F">
        <w:rPr>
          <w:i/>
          <w:iCs/>
          <w:szCs w:val="24"/>
        </w:rPr>
        <w:t>loathsome</w:t>
      </w:r>
      <w:r>
        <w:rPr>
          <w:i/>
          <w:iCs/>
          <w:szCs w:val="24"/>
        </w:rPr>
        <w:t xml:space="preserve"> </w:t>
      </w:r>
      <w:r w:rsidRPr="0006785F">
        <w:rPr>
          <w:i/>
          <w:iCs/>
          <w:szCs w:val="24"/>
        </w:rPr>
        <w:t>to</w:t>
      </w:r>
      <w:r>
        <w:rPr>
          <w:i/>
          <w:iCs/>
          <w:szCs w:val="24"/>
        </w:rPr>
        <w:t xml:space="preserve"> </w:t>
      </w:r>
      <w:r w:rsidRPr="0006785F">
        <w:rPr>
          <w:i/>
          <w:iCs/>
          <w:szCs w:val="24"/>
        </w:rPr>
        <w:t>him.</w:t>
      </w:r>
      <w:r>
        <w:rPr>
          <w:i/>
          <w:iCs/>
          <w:szCs w:val="24"/>
        </w:rPr>
        <w:t xml:space="preserve"> </w:t>
      </w:r>
      <w:r w:rsidRPr="0006785F">
        <w:rPr>
          <w:i/>
          <w:iCs/>
          <w:szCs w:val="24"/>
        </w:rPr>
        <w:t>R.</w:t>
      </w:r>
      <w:r>
        <w:rPr>
          <w:i/>
          <w:iCs/>
          <w:szCs w:val="24"/>
        </w:rPr>
        <w:t xml:space="preserve"> </w:t>
      </w:r>
      <w:r w:rsidRPr="0006785F">
        <w:rPr>
          <w:i/>
          <w:iCs/>
          <w:szCs w:val="24"/>
        </w:rPr>
        <w:t>Huna</w:t>
      </w:r>
      <w:r>
        <w:rPr>
          <w:i/>
          <w:iCs/>
          <w:szCs w:val="24"/>
        </w:rPr>
        <w:t xml:space="preserve"> </w:t>
      </w:r>
      <w:r w:rsidRPr="0006785F">
        <w:rPr>
          <w:i/>
          <w:iCs/>
          <w:szCs w:val="24"/>
        </w:rPr>
        <w:t>said,</w:t>
      </w:r>
      <w:r>
        <w:rPr>
          <w:i/>
          <w:iCs/>
          <w:szCs w:val="24"/>
        </w:rPr>
        <w:t xml:space="preserve"> </w:t>
      </w:r>
      <w:r w:rsidRPr="0006785F">
        <w:rPr>
          <w:i/>
          <w:iCs/>
          <w:szCs w:val="24"/>
        </w:rPr>
        <w:t>Israel</w:t>
      </w:r>
      <w:r>
        <w:rPr>
          <w:i/>
          <w:iCs/>
          <w:szCs w:val="24"/>
        </w:rPr>
        <w:t xml:space="preserve"> </w:t>
      </w:r>
      <w:r w:rsidRPr="0006785F">
        <w:rPr>
          <w:i/>
          <w:iCs/>
          <w:szCs w:val="24"/>
        </w:rPr>
        <w:t>are</w:t>
      </w:r>
      <w:r>
        <w:rPr>
          <w:i/>
          <w:iCs/>
          <w:szCs w:val="24"/>
        </w:rPr>
        <w:t xml:space="preserve"> </w:t>
      </w:r>
      <w:r w:rsidRPr="0006785F">
        <w:rPr>
          <w:i/>
          <w:iCs/>
          <w:szCs w:val="24"/>
        </w:rPr>
        <w:t>holy</w:t>
      </w:r>
      <w:r>
        <w:rPr>
          <w:i/>
          <w:iCs/>
          <w:szCs w:val="24"/>
        </w:rPr>
        <w:t xml:space="preserve"> </w:t>
      </w:r>
      <w:r w:rsidRPr="0006785F">
        <w:rPr>
          <w:i/>
          <w:iCs/>
          <w:szCs w:val="24"/>
        </w:rPr>
        <w:t>and</w:t>
      </w:r>
      <w:r>
        <w:rPr>
          <w:i/>
          <w:iCs/>
          <w:szCs w:val="24"/>
        </w:rPr>
        <w:t xml:space="preserve"> </w:t>
      </w:r>
      <w:r w:rsidRPr="0006785F">
        <w:rPr>
          <w:i/>
          <w:iCs/>
          <w:szCs w:val="24"/>
        </w:rPr>
        <w:t>do</w:t>
      </w:r>
      <w:r>
        <w:rPr>
          <w:i/>
          <w:iCs/>
          <w:szCs w:val="24"/>
        </w:rPr>
        <w:t xml:space="preserve"> </w:t>
      </w:r>
      <w:r w:rsidRPr="0006785F">
        <w:rPr>
          <w:i/>
          <w:iCs/>
          <w:szCs w:val="24"/>
        </w:rPr>
        <w:t>not</w:t>
      </w:r>
      <w:r>
        <w:rPr>
          <w:i/>
          <w:iCs/>
          <w:szCs w:val="24"/>
        </w:rPr>
        <w:t xml:space="preserve"> </w:t>
      </w:r>
      <w:r w:rsidRPr="0006785F">
        <w:rPr>
          <w:i/>
          <w:iCs/>
          <w:szCs w:val="24"/>
        </w:rPr>
        <w:t>perform</w:t>
      </w:r>
      <w:r>
        <w:rPr>
          <w:i/>
          <w:iCs/>
          <w:szCs w:val="24"/>
        </w:rPr>
        <w:t xml:space="preserve"> </w:t>
      </w:r>
      <w:r w:rsidRPr="0006785F">
        <w:rPr>
          <w:i/>
          <w:iCs/>
          <w:szCs w:val="24"/>
        </w:rPr>
        <w:t>their</w:t>
      </w:r>
      <w:r>
        <w:rPr>
          <w:i/>
          <w:iCs/>
          <w:szCs w:val="24"/>
        </w:rPr>
        <w:t xml:space="preserve"> </w:t>
      </w:r>
      <w:r w:rsidRPr="0006785F">
        <w:rPr>
          <w:i/>
          <w:iCs/>
          <w:szCs w:val="24"/>
        </w:rPr>
        <w:t>marital</w:t>
      </w:r>
      <w:r>
        <w:rPr>
          <w:i/>
          <w:iCs/>
          <w:szCs w:val="24"/>
        </w:rPr>
        <w:t xml:space="preserve"> </w:t>
      </w:r>
      <w:r w:rsidRPr="0006785F">
        <w:rPr>
          <w:i/>
          <w:iCs/>
          <w:szCs w:val="24"/>
        </w:rPr>
        <w:t>duties</w:t>
      </w:r>
      <w:r>
        <w:rPr>
          <w:i/>
          <w:iCs/>
          <w:szCs w:val="24"/>
        </w:rPr>
        <w:t xml:space="preserve"> </w:t>
      </w:r>
      <w:r w:rsidRPr="0006785F">
        <w:rPr>
          <w:i/>
          <w:iCs/>
          <w:szCs w:val="24"/>
        </w:rPr>
        <w:t>in</w:t>
      </w:r>
      <w:r>
        <w:rPr>
          <w:i/>
          <w:iCs/>
          <w:szCs w:val="24"/>
        </w:rPr>
        <w:t xml:space="preserve"> </w:t>
      </w:r>
      <w:r w:rsidRPr="0006785F">
        <w:rPr>
          <w:i/>
          <w:iCs/>
          <w:szCs w:val="24"/>
        </w:rPr>
        <w:t>the</w:t>
      </w:r>
      <w:r>
        <w:rPr>
          <w:i/>
          <w:iCs/>
          <w:szCs w:val="24"/>
        </w:rPr>
        <w:t xml:space="preserve"> </w:t>
      </w:r>
      <w:r w:rsidRPr="0006785F">
        <w:rPr>
          <w:i/>
          <w:iCs/>
          <w:szCs w:val="24"/>
        </w:rPr>
        <w:t>day-</w:t>
      </w:r>
      <w:r w:rsidRPr="000A737D">
        <w:rPr>
          <w:i/>
          <w:iCs/>
          <w:szCs w:val="24"/>
        </w:rPr>
        <w:t>time</w:t>
      </w:r>
      <w:r w:rsidRPr="0006785F">
        <w:rPr>
          <w:i/>
          <w:iCs/>
          <w:szCs w:val="24"/>
        </w:rPr>
        <w:t>.</w:t>
      </w:r>
      <w:r>
        <w:rPr>
          <w:i/>
          <w:iCs/>
          <w:szCs w:val="24"/>
        </w:rPr>
        <w:t xml:space="preserve"> </w:t>
      </w:r>
      <w:r w:rsidRPr="0006785F">
        <w:rPr>
          <w:i/>
          <w:iCs/>
          <w:szCs w:val="24"/>
        </w:rPr>
        <w:t>Raba</w:t>
      </w:r>
      <w:r>
        <w:rPr>
          <w:i/>
          <w:iCs/>
          <w:szCs w:val="24"/>
        </w:rPr>
        <w:t xml:space="preserve"> </w:t>
      </w:r>
      <w:r w:rsidRPr="0006785F">
        <w:rPr>
          <w:i/>
          <w:iCs/>
          <w:szCs w:val="24"/>
        </w:rPr>
        <w:t>said,</w:t>
      </w:r>
      <w:r>
        <w:rPr>
          <w:i/>
          <w:iCs/>
          <w:szCs w:val="24"/>
        </w:rPr>
        <w:t xml:space="preserve"> </w:t>
      </w:r>
      <w:r w:rsidRPr="0006785F">
        <w:rPr>
          <w:i/>
          <w:iCs/>
          <w:szCs w:val="24"/>
        </w:rPr>
        <w:t>But</w:t>
      </w:r>
      <w:r>
        <w:rPr>
          <w:i/>
          <w:iCs/>
          <w:szCs w:val="24"/>
        </w:rPr>
        <w:t xml:space="preserve"> </w:t>
      </w:r>
      <w:r w:rsidRPr="0006785F">
        <w:rPr>
          <w:i/>
          <w:iCs/>
          <w:szCs w:val="24"/>
        </w:rPr>
        <w:t>in</w:t>
      </w:r>
      <w:r>
        <w:rPr>
          <w:i/>
          <w:iCs/>
          <w:szCs w:val="24"/>
        </w:rPr>
        <w:t xml:space="preserve"> </w:t>
      </w:r>
      <w:r w:rsidRPr="0006785F">
        <w:rPr>
          <w:i/>
          <w:iCs/>
          <w:szCs w:val="24"/>
        </w:rPr>
        <w:t>a</w:t>
      </w:r>
      <w:r>
        <w:rPr>
          <w:i/>
          <w:iCs/>
          <w:szCs w:val="24"/>
        </w:rPr>
        <w:t xml:space="preserve"> </w:t>
      </w:r>
      <w:r w:rsidRPr="0006785F">
        <w:rPr>
          <w:i/>
          <w:iCs/>
          <w:szCs w:val="24"/>
        </w:rPr>
        <w:t>dark</w:t>
      </w:r>
      <w:r>
        <w:rPr>
          <w:i/>
          <w:iCs/>
          <w:szCs w:val="24"/>
        </w:rPr>
        <w:t xml:space="preserve"> </w:t>
      </w:r>
      <w:r w:rsidRPr="0006785F">
        <w:rPr>
          <w:i/>
          <w:iCs/>
          <w:szCs w:val="24"/>
        </w:rPr>
        <w:t>house</w:t>
      </w:r>
      <w:r>
        <w:rPr>
          <w:i/>
          <w:iCs/>
          <w:szCs w:val="24"/>
        </w:rPr>
        <w:t xml:space="preserve"> </w:t>
      </w:r>
      <w:r w:rsidRPr="0006785F">
        <w:rPr>
          <w:i/>
          <w:iCs/>
          <w:szCs w:val="24"/>
        </w:rPr>
        <w:t>this</w:t>
      </w:r>
      <w:r>
        <w:rPr>
          <w:i/>
          <w:iCs/>
          <w:szCs w:val="24"/>
        </w:rPr>
        <w:t xml:space="preserve"> </w:t>
      </w:r>
      <w:r w:rsidRPr="0006785F">
        <w:rPr>
          <w:i/>
          <w:iCs/>
          <w:szCs w:val="24"/>
        </w:rPr>
        <w:t>is</w:t>
      </w:r>
      <w:r>
        <w:rPr>
          <w:i/>
          <w:iCs/>
          <w:szCs w:val="24"/>
        </w:rPr>
        <w:t xml:space="preserve"> </w:t>
      </w:r>
      <w:r w:rsidRPr="0006785F">
        <w:rPr>
          <w:i/>
          <w:iCs/>
          <w:szCs w:val="24"/>
        </w:rPr>
        <w:t>permitted;</w:t>
      </w:r>
      <w:r>
        <w:rPr>
          <w:i/>
          <w:iCs/>
          <w:szCs w:val="24"/>
        </w:rPr>
        <w:t xml:space="preserve"> </w:t>
      </w:r>
      <w:r w:rsidRPr="0006785F">
        <w:rPr>
          <w:i/>
          <w:iCs/>
          <w:szCs w:val="24"/>
        </w:rPr>
        <w:t>and</w:t>
      </w:r>
      <w:r>
        <w:rPr>
          <w:i/>
          <w:iCs/>
          <w:szCs w:val="24"/>
        </w:rPr>
        <w:t xml:space="preserve"> </w:t>
      </w:r>
      <w:r w:rsidRPr="0006785F">
        <w:rPr>
          <w:i/>
          <w:iCs/>
          <w:szCs w:val="24"/>
        </w:rPr>
        <w:t>a</w:t>
      </w:r>
      <w:r>
        <w:rPr>
          <w:i/>
          <w:iCs/>
          <w:szCs w:val="24"/>
        </w:rPr>
        <w:t xml:space="preserve"> </w:t>
      </w:r>
      <w:r w:rsidRPr="0006785F">
        <w:rPr>
          <w:i/>
          <w:iCs/>
          <w:szCs w:val="24"/>
        </w:rPr>
        <w:t>scholar</w:t>
      </w:r>
      <w:r>
        <w:rPr>
          <w:i/>
          <w:iCs/>
          <w:szCs w:val="24"/>
        </w:rPr>
        <w:t xml:space="preserve"> </w:t>
      </w:r>
      <w:r w:rsidRPr="0006785F">
        <w:rPr>
          <w:i/>
          <w:iCs/>
          <w:szCs w:val="24"/>
        </w:rPr>
        <w:t>may</w:t>
      </w:r>
      <w:r>
        <w:rPr>
          <w:i/>
          <w:iCs/>
          <w:szCs w:val="24"/>
        </w:rPr>
        <w:t xml:space="preserve"> </w:t>
      </w:r>
      <w:r w:rsidRPr="0006785F">
        <w:rPr>
          <w:i/>
          <w:iCs/>
          <w:szCs w:val="24"/>
        </w:rPr>
        <w:t>darken</w:t>
      </w:r>
      <w:r>
        <w:rPr>
          <w:i/>
          <w:iCs/>
          <w:szCs w:val="24"/>
        </w:rPr>
        <w:t xml:space="preserve"> </w:t>
      </w:r>
      <w:r w:rsidRPr="0006785F">
        <w:rPr>
          <w:i/>
          <w:iCs/>
          <w:szCs w:val="24"/>
        </w:rPr>
        <w:t>a</w:t>
      </w:r>
      <w:r>
        <w:rPr>
          <w:i/>
          <w:iCs/>
          <w:szCs w:val="24"/>
        </w:rPr>
        <w:t xml:space="preserve"> </w:t>
      </w:r>
      <w:r w:rsidRPr="0006785F">
        <w:rPr>
          <w:i/>
          <w:iCs/>
          <w:szCs w:val="24"/>
        </w:rPr>
        <w:t>room</w:t>
      </w:r>
      <w:r>
        <w:rPr>
          <w:i/>
          <w:iCs/>
          <w:szCs w:val="24"/>
        </w:rPr>
        <w:t xml:space="preserve"> </w:t>
      </w:r>
      <w:r w:rsidRPr="0006785F">
        <w:rPr>
          <w:i/>
          <w:iCs/>
          <w:szCs w:val="24"/>
        </w:rPr>
        <w:t>with</w:t>
      </w:r>
      <w:r>
        <w:rPr>
          <w:i/>
          <w:iCs/>
          <w:szCs w:val="24"/>
        </w:rPr>
        <w:t xml:space="preserve"> </w:t>
      </w:r>
      <w:r w:rsidRPr="0006785F">
        <w:rPr>
          <w:i/>
          <w:iCs/>
          <w:szCs w:val="24"/>
        </w:rPr>
        <w:t>his</w:t>
      </w:r>
      <w:r>
        <w:rPr>
          <w:i/>
          <w:iCs/>
          <w:szCs w:val="24"/>
        </w:rPr>
        <w:t xml:space="preserve"> </w:t>
      </w:r>
      <w:r w:rsidRPr="0006785F">
        <w:rPr>
          <w:i/>
          <w:iCs/>
          <w:szCs w:val="24"/>
        </w:rPr>
        <w:t>cloak</w:t>
      </w:r>
      <w:r>
        <w:rPr>
          <w:i/>
          <w:iCs/>
          <w:szCs w:val="24"/>
        </w:rPr>
        <w:t xml:space="preserve"> </w:t>
      </w:r>
      <w:r w:rsidRPr="0006785F">
        <w:rPr>
          <w:i/>
          <w:iCs/>
          <w:szCs w:val="24"/>
        </w:rPr>
        <w:t>and</w:t>
      </w:r>
      <w:r>
        <w:rPr>
          <w:i/>
          <w:iCs/>
          <w:szCs w:val="24"/>
        </w:rPr>
        <w:t xml:space="preserve"> </w:t>
      </w:r>
      <w:r w:rsidRPr="0006785F">
        <w:rPr>
          <w:i/>
          <w:iCs/>
          <w:szCs w:val="24"/>
        </w:rPr>
        <w:t>perform</w:t>
      </w:r>
      <w:r>
        <w:rPr>
          <w:i/>
          <w:iCs/>
          <w:szCs w:val="24"/>
        </w:rPr>
        <w:t xml:space="preserve"> </w:t>
      </w:r>
      <w:r w:rsidRPr="0006785F">
        <w:rPr>
          <w:i/>
          <w:iCs/>
          <w:szCs w:val="24"/>
        </w:rPr>
        <w:t>his</w:t>
      </w:r>
      <w:r>
        <w:rPr>
          <w:i/>
          <w:iCs/>
          <w:szCs w:val="24"/>
        </w:rPr>
        <w:t xml:space="preserve"> </w:t>
      </w:r>
      <w:r w:rsidRPr="0006785F">
        <w:rPr>
          <w:i/>
          <w:iCs/>
          <w:szCs w:val="24"/>
        </w:rPr>
        <w:t>marital</w:t>
      </w:r>
      <w:r>
        <w:rPr>
          <w:i/>
          <w:iCs/>
          <w:szCs w:val="24"/>
        </w:rPr>
        <w:t xml:space="preserve"> </w:t>
      </w:r>
      <w:r w:rsidRPr="0006785F">
        <w:rPr>
          <w:i/>
          <w:iCs/>
          <w:szCs w:val="24"/>
        </w:rPr>
        <w:t>duty.</w:t>
      </w:r>
      <w:r>
        <w:rPr>
          <w:i/>
          <w:iCs/>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t>Thus,</w:t>
      </w:r>
      <w:r>
        <w:t xml:space="preserve"> </w:t>
      </w:r>
      <w:r w:rsidRPr="0006785F">
        <w:t>even</w:t>
      </w:r>
      <w:r>
        <w:t xml:space="preserve"> </w:t>
      </w:r>
      <w:r w:rsidRPr="0006785F">
        <w:t>though</w:t>
      </w:r>
      <w:r>
        <w:t xml:space="preserve"> </w:t>
      </w:r>
      <w:r w:rsidRPr="0006785F">
        <w:t>it</w:t>
      </w:r>
      <w:r>
        <w:t xml:space="preserve"> </w:t>
      </w:r>
      <w:r w:rsidRPr="0006785F">
        <w:t>is</w:t>
      </w:r>
      <w:r>
        <w:t xml:space="preserve"> </w:t>
      </w:r>
      <w:r w:rsidRPr="0006785F">
        <w:t>permitted</w:t>
      </w:r>
      <w:r>
        <w:t xml:space="preserve"> </w:t>
      </w:r>
      <w:r w:rsidRPr="0006785F">
        <w:t>to</w:t>
      </w:r>
      <w:r>
        <w:t xml:space="preserve"> </w:t>
      </w:r>
      <w:r w:rsidRPr="0006785F">
        <w:t>have</w:t>
      </w:r>
      <w:r>
        <w:t xml:space="preserve"> </w:t>
      </w:r>
      <w:r w:rsidRPr="0006785F">
        <w:t>relations</w:t>
      </w:r>
      <w:r>
        <w:t xml:space="preserve"> </w:t>
      </w:r>
      <w:r w:rsidRPr="0006785F">
        <w:t>at</w:t>
      </w:r>
      <w:r>
        <w:t xml:space="preserve"> </w:t>
      </w:r>
      <w:r w:rsidRPr="0006785F">
        <w:t>whatever</w:t>
      </w:r>
      <w:r>
        <w:t xml:space="preserve"> </w:t>
      </w:r>
      <w:r w:rsidRPr="000A737D">
        <w:t>time</w:t>
      </w:r>
      <w:r>
        <w:t xml:space="preserve"> </w:t>
      </w:r>
      <w:r w:rsidRPr="000A737D">
        <w:t>one</w:t>
      </w:r>
      <w:r>
        <w:t xml:space="preserve"> </w:t>
      </w:r>
      <w:r w:rsidRPr="000A737D">
        <w:t>wants</w:t>
      </w:r>
      <w:r w:rsidRPr="0006785F">
        <w:t>,</w:t>
      </w:r>
      <w:r>
        <w:t xml:space="preserve"> </w:t>
      </w:r>
      <w:r w:rsidRPr="0006785F">
        <w:t>the</w:t>
      </w:r>
      <w:r>
        <w:t xml:space="preserve"> </w:t>
      </w:r>
      <w:r w:rsidRPr="000A737D">
        <w:t>Jewish</w:t>
      </w:r>
      <w:r>
        <w:t xml:space="preserve"> </w:t>
      </w:r>
      <w:r w:rsidRPr="0006785F">
        <w:t>People</w:t>
      </w:r>
      <w:r>
        <w:t xml:space="preserve"> </w:t>
      </w:r>
      <w:r w:rsidRPr="0006785F">
        <w:t>are</w:t>
      </w:r>
      <w:r>
        <w:t xml:space="preserve"> </w:t>
      </w:r>
      <w:r w:rsidRPr="0006785F">
        <w:t>holy</w:t>
      </w:r>
      <w:r>
        <w:t xml:space="preserve"> </w:t>
      </w:r>
      <w:r w:rsidRPr="0006785F">
        <w:t>and</w:t>
      </w:r>
      <w:r>
        <w:t xml:space="preserve"> </w:t>
      </w:r>
      <w:r w:rsidRPr="0006785F">
        <w:t>don't</w:t>
      </w:r>
      <w:r>
        <w:t xml:space="preserve"> </w:t>
      </w:r>
      <w:r w:rsidRPr="0006785F">
        <w:t>have</w:t>
      </w:r>
      <w:r>
        <w:t xml:space="preserve"> </w:t>
      </w:r>
      <w:r w:rsidRPr="0006785F">
        <w:t>relations</w:t>
      </w:r>
      <w:r>
        <w:t xml:space="preserve"> </w:t>
      </w:r>
      <w:r w:rsidRPr="0006785F">
        <w:t>during</w:t>
      </w:r>
      <w:r>
        <w:t xml:space="preserve"> </w:t>
      </w:r>
      <w:r w:rsidRPr="0006785F">
        <w:t>the</w:t>
      </w:r>
      <w:r>
        <w:t xml:space="preserve"> </w:t>
      </w:r>
      <w:r w:rsidRPr="0006785F">
        <w:t>daytime</w:t>
      </w:r>
      <w:r>
        <w:t xml:space="preserve"> </w:t>
      </w:r>
      <w:r w:rsidRPr="0006785F">
        <w:t>hours.</w:t>
      </w:r>
      <w:r w:rsidRPr="0006785F">
        <w:rPr>
          <w:rStyle w:val="FootnoteReference"/>
        </w:rPr>
        <w:footnoteReference w:id="19"/>
      </w:r>
      <w:r>
        <w:t xml:space="preserve"> </w:t>
      </w:r>
      <w:r w:rsidRPr="0006785F">
        <w:rPr>
          <w:szCs w:val="24"/>
        </w:rPr>
        <w:t>We</w:t>
      </w:r>
      <w:r>
        <w:rPr>
          <w:szCs w:val="24"/>
        </w:rPr>
        <w:t xml:space="preserve"> </w:t>
      </w:r>
      <w:r w:rsidRPr="000A737D">
        <w:rPr>
          <w:szCs w:val="24"/>
        </w:rPr>
        <w:t>know</w:t>
      </w:r>
      <w:r w:rsidRPr="0006785F">
        <w:rPr>
          <w:szCs w:val="24"/>
        </w:rPr>
        <w:t>,</w:t>
      </w:r>
      <w:r>
        <w:rPr>
          <w:szCs w:val="24"/>
        </w:rPr>
        <w:t xml:space="preserve"> </w:t>
      </w:r>
      <w:r w:rsidRPr="0006785F">
        <w:rPr>
          <w:szCs w:val="24"/>
        </w:rPr>
        <w:t>from</w:t>
      </w:r>
      <w:r>
        <w:rPr>
          <w:szCs w:val="24"/>
        </w:rPr>
        <w:t xml:space="preserve"> </w:t>
      </w:r>
      <w:r w:rsidRPr="000A737D">
        <w:rPr>
          <w:szCs w:val="24"/>
        </w:rPr>
        <w:t>experience</w:t>
      </w:r>
      <w:r w:rsidRPr="0006785F">
        <w:rPr>
          <w:szCs w:val="24"/>
        </w:rPr>
        <w:t>,</w:t>
      </w:r>
      <w:r>
        <w:rPr>
          <w:szCs w:val="24"/>
        </w:rPr>
        <w:t xml:space="preserve"> </w:t>
      </w:r>
      <w:r w:rsidRPr="0006785F">
        <w:rPr>
          <w:szCs w:val="24"/>
        </w:rPr>
        <w:t>that</w:t>
      </w:r>
      <w:r>
        <w:rPr>
          <w:szCs w:val="24"/>
        </w:rPr>
        <w:t xml:space="preserve"> </w:t>
      </w:r>
      <w:r w:rsidRPr="0006785F">
        <w:rPr>
          <w:szCs w:val="24"/>
        </w:rPr>
        <w:t>night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time</w:t>
      </w:r>
      <w:r>
        <w:rPr>
          <w:szCs w:val="24"/>
        </w:rPr>
        <w:t xml:space="preserve"> </w:t>
      </w:r>
      <w:r w:rsidRPr="0006785F">
        <w:rPr>
          <w:szCs w:val="24"/>
        </w:rPr>
        <w:t>for</w:t>
      </w:r>
      <w:r>
        <w:rPr>
          <w:szCs w:val="24"/>
        </w:rPr>
        <w:t xml:space="preserve"> </w:t>
      </w:r>
      <w:r w:rsidRPr="000A737D">
        <w:rPr>
          <w:szCs w:val="24"/>
        </w:rPr>
        <w:t>dreams</w:t>
      </w:r>
      <w:r w:rsidRPr="0006785F">
        <w:rPr>
          <w:szCs w:val="24"/>
        </w:rPr>
        <w:t>.</w:t>
      </w:r>
      <w:r>
        <w:rPr>
          <w:szCs w:val="24"/>
        </w:rPr>
        <w:t xml:space="preserve"> </w:t>
      </w:r>
      <w:r w:rsidRPr="0006785F">
        <w:rPr>
          <w:szCs w:val="24"/>
        </w:rPr>
        <w:t>Why</w:t>
      </w:r>
      <w:r>
        <w:rPr>
          <w:szCs w:val="24"/>
        </w:rPr>
        <w:t xml:space="preserve"> </w:t>
      </w:r>
      <w:r w:rsidRPr="0006785F">
        <w:rPr>
          <w:szCs w:val="24"/>
        </w:rPr>
        <w:t>is</w:t>
      </w:r>
      <w:r>
        <w:rPr>
          <w:szCs w:val="24"/>
        </w:rPr>
        <w:t xml:space="preserve"> </w:t>
      </w:r>
      <w:r w:rsidRPr="0006785F">
        <w:rPr>
          <w:szCs w:val="24"/>
        </w:rPr>
        <w:t>night</w:t>
      </w:r>
      <w:r>
        <w:rPr>
          <w:szCs w:val="24"/>
        </w:rPr>
        <w:t xml:space="preserve"> </w:t>
      </w:r>
      <w:r w:rsidRPr="0006785F">
        <w:rPr>
          <w:szCs w:val="24"/>
        </w:rPr>
        <w:t>the</w:t>
      </w:r>
      <w:r>
        <w:rPr>
          <w:szCs w:val="24"/>
        </w:rPr>
        <w:t xml:space="preserve"> </w:t>
      </w:r>
      <w:r w:rsidRPr="000A737D">
        <w:rPr>
          <w:szCs w:val="24"/>
        </w:rPr>
        <w:t>time</w:t>
      </w:r>
      <w:r>
        <w:rPr>
          <w:szCs w:val="24"/>
        </w:rPr>
        <w:t xml:space="preserve"> </w:t>
      </w:r>
      <w:r w:rsidRPr="0006785F">
        <w:rPr>
          <w:szCs w:val="24"/>
        </w:rPr>
        <w:t>for</w:t>
      </w:r>
      <w:r>
        <w:rPr>
          <w:szCs w:val="24"/>
        </w:rPr>
        <w:t xml:space="preserve"> </w:t>
      </w:r>
      <w:r w:rsidRPr="000A737D">
        <w:rPr>
          <w:szCs w:val="24"/>
        </w:rPr>
        <w:t>dreams</w:t>
      </w:r>
      <w:r w:rsidRPr="0006785F">
        <w:rPr>
          <w:szCs w:val="24"/>
        </w:rPr>
        <w:t>?</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From</w:t>
      </w:r>
      <w:r>
        <w:rPr>
          <w:szCs w:val="24"/>
        </w:rPr>
        <w:t xml:space="preserve"> </w:t>
      </w:r>
      <w:r w:rsidRPr="0006785F">
        <w:rPr>
          <w:szCs w:val="24"/>
        </w:rPr>
        <w:t>these</w:t>
      </w:r>
      <w:r>
        <w:rPr>
          <w:szCs w:val="24"/>
        </w:rPr>
        <w:t xml:space="preserve"> </w:t>
      </w:r>
      <w:r w:rsidRPr="000A737D">
        <w:rPr>
          <w:szCs w:val="24"/>
        </w:rPr>
        <w:t>two</w:t>
      </w:r>
      <w:r>
        <w:rPr>
          <w:szCs w:val="24"/>
        </w:rPr>
        <w:t xml:space="preserve"> </w:t>
      </w:r>
      <w:r w:rsidRPr="0006785F">
        <w:rPr>
          <w:szCs w:val="24"/>
        </w:rPr>
        <w:t>activities</w:t>
      </w:r>
      <w:r>
        <w:rPr>
          <w:szCs w:val="24"/>
        </w:rPr>
        <w:t xml:space="preserve"> </w:t>
      </w:r>
      <w:r w:rsidRPr="0006785F">
        <w:rPr>
          <w:szCs w:val="24"/>
        </w:rPr>
        <w:t>we</w:t>
      </w:r>
      <w:r>
        <w:rPr>
          <w:szCs w:val="24"/>
        </w:rPr>
        <w:t xml:space="preserve"> </w:t>
      </w:r>
      <w:r w:rsidRPr="0006785F">
        <w:rPr>
          <w:szCs w:val="24"/>
        </w:rPr>
        <w:t>can</w:t>
      </w:r>
      <w:r>
        <w:rPr>
          <w:szCs w:val="24"/>
        </w:rPr>
        <w:t xml:space="preserve"> </w:t>
      </w:r>
      <w:r w:rsidRPr="0006785F">
        <w:rPr>
          <w:szCs w:val="24"/>
        </w:rPr>
        <w:t>begin</w:t>
      </w:r>
      <w:r>
        <w:rPr>
          <w:szCs w:val="24"/>
        </w:rPr>
        <w:t xml:space="preserve"> </w:t>
      </w:r>
      <w:r w:rsidRPr="0006785F">
        <w:rPr>
          <w:szCs w:val="24"/>
        </w:rPr>
        <w:t>to</w:t>
      </w:r>
      <w:r>
        <w:rPr>
          <w:szCs w:val="24"/>
        </w:rPr>
        <w:t xml:space="preserve"> </w:t>
      </w:r>
      <w:r w:rsidRPr="0006785F">
        <w:rPr>
          <w:szCs w:val="24"/>
        </w:rPr>
        <w:t>understand</w:t>
      </w:r>
      <w:r>
        <w:rPr>
          <w:szCs w:val="24"/>
        </w:rPr>
        <w:t xml:space="preserve"> </w:t>
      </w:r>
      <w:r w:rsidRPr="0006785F">
        <w:rPr>
          <w:szCs w:val="24"/>
        </w:rPr>
        <w:t>that</w:t>
      </w:r>
      <w:r>
        <w:rPr>
          <w:szCs w:val="24"/>
        </w:rPr>
        <w:t xml:space="preserve"> </w:t>
      </w:r>
      <w:r w:rsidRPr="0006785F">
        <w:rPr>
          <w:szCs w:val="24"/>
        </w:rPr>
        <w:t>night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time</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7A21AD">
        <w:rPr>
          <w:i/>
          <w:szCs w:val="24"/>
        </w:rPr>
        <w:t>daat</w:t>
      </w:r>
      <w:r>
        <w:rPr>
          <w:szCs w:val="24"/>
        </w:rPr>
        <w:t xml:space="preserve"> </w:t>
      </w:r>
      <w:r w:rsidRPr="0006785F">
        <w:rPr>
          <w:szCs w:val="24"/>
        </w:rPr>
        <w:t>to</w:t>
      </w:r>
      <w:r>
        <w:rPr>
          <w:szCs w:val="24"/>
        </w:rPr>
        <w:t xml:space="preserve"> </w:t>
      </w:r>
      <w:r w:rsidRPr="0006785F">
        <w:rPr>
          <w:szCs w:val="24"/>
        </w:rPr>
        <w:t>function.</w:t>
      </w:r>
      <w:r>
        <w:rPr>
          <w:szCs w:val="24"/>
        </w:rPr>
        <w:t xml:space="preserve"> </w:t>
      </w:r>
      <w:r w:rsidRPr="0006785F">
        <w:rPr>
          <w:szCs w:val="24"/>
        </w:rPr>
        <w:t>It</w:t>
      </w:r>
      <w:r>
        <w:rPr>
          <w:szCs w:val="24"/>
        </w:rPr>
        <w:t xml:space="preserve"> </w:t>
      </w:r>
      <w:r w:rsidRPr="0006785F">
        <w:rPr>
          <w:szCs w:val="24"/>
        </w:rPr>
        <w:t>can</w:t>
      </w:r>
      <w:r>
        <w:rPr>
          <w:szCs w:val="24"/>
        </w:rPr>
        <w:t xml:space="preserve"> </w:t>
      </w:r>
      <w:r w:rsidRPr="0006785F">
        <w:rPr>
          <w:szCs w:val="24"/>
        </w:rPr>
        <w:t>only</w:t>
      </w:r>
      <w:r>
        <w:rPr>
          <w:szCs w:val="24"/>
        </w:rPr>
        <w:t xml:space="preserve"> </w:t>
      </w:r>
      <w:r w:rsidRPr="0006785F">
        <w:rPr>
          <w:szCs w:val="24"/>
        </w:rPr>
        <w:t>function</w:t>
      </w:r>
      <w:r>
        <w:rPr>
          <w:szCs w:val="24"/>
        </w:rPr>
        <w:t xml:space="preserve"> </w:t>
      </w:r>
      <w:r w:rsidRPr="0006785F">
        <w:rPr>
          <w:szCs w:val="24"/>
        </w:rPr>
        <w:t>when</w:t>
      </w:r>
      <w:r>
        <w:rPr>
          <w:szCs w:val="24"/>
        </w:rPr>
        <w:t xml:space="preserve"> </w:t>
      </w:r>
      <w:r w:rsidRPr="0006785F">
        <w:rPr>
          <w:szCs w:val="24"/>
        </w:rPr>
        <w:t>the</w:t>
      </w:r>
      <w:r>
        <w:rPr>
          <w:szCs w:val="24"/>
        </w:rPr>
        <w:t xml:space="preserve"> </w:t>
      </w:r>
      <w:r w:rsidRPr="0006785F">
        <w:rPr>
          <w:szCs w:val="24"/>
        </w:rPr>
        <w:t>rational</w:t>
      </w:r>
      <w:r>
        <w:rPr>
          <w:szCs w:val="24"/>
        </w:rPr>
        <w:t xml:space="preserve"> </w:t>
      </w:r>
      <w:r w:rsidRPr="0006785F">
        <w:rPr>
          <w:szCs w:val="24"/>
        </w:rPr>
        <w:t>mind</w:t>
      </w:r>
      <w:r>
        <w:rPr>
          <w:szCs w:val="24"/>
        </w:rPr>
        <w:t xml:space="preserve"> </w:t>
      </w:r>
      <w:r w:rsidRPr="0006785F">
        <w:rPr>
          <w:szCs w:val="24"/>
        </w:rPr>
        <w:t>is</w:t>
      </w:r>
      <w:r>
        <w:rPr>
          <w:szCs w:val="24"/>
        </w:rPr>
        <w:t xml:space="preserve"> </w:t>
      </w:r>
      <w:r w:rsidRPr="0006785F">
        <w:rPr>
          <w:szCs w:val="24"/>
        </w:rPr>
        <w:t>not</w:t>
      </w:r>
      <w:r>
        <w:rPr>
          <w:szCs w:val="24"/>
        </w:rPr>
        <w:t xml:space="preserve"> </w:t>
      </w:r>
      <w:r w:rsidRPr="0006785F">
        <w:rPr>
          <w:szCs w:val="24"/>
        </w:rPr>
        <w:t>focused</w:t>
      </w:r>
      <w:r>
        <w:rPr>
          <w:szCs w:val="24"/>
        </w:rPr>
        <w:t xml:space="preserve"> </w:t>
      </w:r>
      <w:r w:rsidRPr="0006785F">
        <w:rPr>
          <w:szCs w:val="24"/>
        </w:rPr>
        <w:t>on</w:t>
      </w:r>
      <w:r>
        <w:rPr>
          <w:szCs w:val="24"/>
        </w:rPr>
        <w:t xml:space="preserve"> </w:t>
      </w:r>
      <w:r w:rsidRPr="0006785F">
        <w:rPr>
          <w:szCs w:val="24"/>
        </w:rPr>
        <w:t>it.</w:t>
      </w:r>
      <w:r>
        <w:rPr>
          <w:szCs w:val="24"/>
        </w:rPr>
        <w:t xml:space="preserve"> </w:t>
      </w:r>
      <w:r w:rsidRPr="0006785F">
        <w:rPr>
          <w:szCs w:val="24"/>
        </w:rPr>
        <w:t>As</w:t>
      </w:r>
      <w:r>
        <w:rPr>
          <w:szCs w:val="24"/>
        </w:rPr>
        <w:t xml:space="preserve"> </w:t>
      </w:r>
      <w:r w:rsidRPr="0006785F">
        <w:rPr>
          <w:szCs w:val="24"/>
        </w:rPr>
        <w:t>soon</w:t>
      </w:r>
      <w:r>
        <w:rPr>
          <w:szCs w:val="24"/>
        </w:rPr>
        <w:t xml:space="preserve"> </w:t>
      </w:r>
      <w:r w:rsidRPr="0006785F">
        <w:rPr>
          <w:szCs w:val="24"/>
        </w:rPr>
        <w:t>as</w:t>
      </w:r>
      <w:r>
        <w:rPr>
          <w:szCs w:val="24"/>
        </w:rPr>
        <w:t xml:space="preserve"> </w:t>
      </w:r>
      <w:r w:rsidRPr="0006785F">
        <w:rPr>
          <w:szCs w:val="24"/>
        </w:rPr>
        <w:t>we</w:t>
      </w:r>
      <w:r>
        <w:rPr>
          <w:szCs w:val="24"/>
        </w:rPr>
        <w:t xml:space="preserve"> </w:t>
      </w:r>
      <w:r w:rsidRPr="0006785F">
        <w:rPr>
          <w:szCs w:val="24"/>
        </w:rPr>
        <w:t>employ</w:t>
      </w:r>
      <w:r>
        <w:rPr>
          <w:szCs w:val="24"/>
        </w:rPr>
        <w:t xml:space="preserve"> </w:t>
      </w:r>
      <w:r w:rsidRPr="0006785F">
        <w:rPr>
          <w:szCs w:val="24"/>
        </w:rPr>
        <w:t>the</w:t>
      </w:r>
      <w:r>
        <w:rPr>
          <w:szCs w:val="24"/>
        </w:rPr>
        <w:t xml:space="preserve"> </w:t>
      </w:r>
      <w:r w:rsidRPr="0006785F">
        <w:rPr>
          <w:szCs w:val="24"/>
        </w:rPr>
        <w:t>outer</w:t>
      </w:r>
      <w:r>
        <w:rPr>
          <w:szCs w:val="24"/>
        </w:rPr>
        <w:t xml:space="preserve"> </w:t>
      </w:r>
      <w:r w:rsidRPr="0006785F">
        <w:rPr>
          <w:szCs w:val="24"/>
        </w:rPr>
        <w:t>eye</w:t>
      </w:r>
      <w:r>
        <w:rPr>
          <w:szCs w:val="24"/>
        </w:rPr>
        <w:t xml:space="preserve"> </w:t>
      </w:r>
      <w:r w:rsidRPr="0006785F">
        <w:rPr>
          <w:szCs w:val="24"/>
        </w:rPr>
        <w:t>(the</w:t>
      </w:r>
      <w:r>
        <w:rPr>
          <w:szCs w:val="24"/>
        </w:rPr>
        <w:t xml:space="preserve"> </w:t>
      </w:r>
      <w:r w:rsidRPr="0006785F">
        <w:rPr>
          <w:szCs w:val="24"/>
        </w:rPr>
        <w:t>rational</w:t>
      </w:r>
      <w:r>
        <w:rPr>
          <w:szCs w:val="24"/>
        </w:rPr>
        <w:t xml:space="preserve"> </w:t>
      </w:r>
      <w:r w:rsidRPr="0006785F">
        <w:rPr>
          <w:szCs w:val="24"/>
        </w:rPr>
        <w:t>mind),</w:t>
      </w:r>
      <w:r>
        <w:rPr>
          <w:szCs w:val="24"/>
        </w:rPr>
        <w:t xml:space="preserve"> </w:t>
      </w:r>
      <w:r w:rsidRPr="0006785F">
        <w:rPr>
          <w:szCs w:val="24"/>
        </w:rPr>
        <w:t>the</w:t>
      </w:r>
      <w:r>
        <w:rPr>
          <w:szCs w:val="24"/>
        </w:rPr>
        <w:t xml:space="preserve"> </w:t>
      </w:r>
      <w:r w:rsidRPr="0006785F">
        <w:rPr>
          <w:szCs w:val="24"/>
        </w:rPr>
        <w:t>inner</w:t>
      </w:r>
      <w:r>
        <w:rPr>
          <w:szCs w:val="24"/>
        </w:rPr>
        <w:t xml:space="preserve"> </w:t>
      </w:r>
      <w:r w:rsidRPr="0006785F">
        <w:rPr>
          <w:szCs w:val="24"/>
        </w:rPr>
        <w:t>eye</w:t>
      </w:r>
      <w:r>
        <w:rPr>
          <w:szCs w:val="24"/>
        </w:rPr>
        <w:t xml:space="preserve"> </w:t>
      </w:r>
      <w:r w:rsidRPr="0006785F">
        <w:rPr>
          <w:szCs w:val="24"/>
        </w:rPr>
        <w:t>(</w:t>
      </w:r>
      <w:r w:rsidRPr="000A737D">
        <w:rPr>
          <w:szCs w:val="24"/>
        </w:rPr>
        <w:t>daat</w:t>
      </w:r>
      <w:r w:rsidRPr="0006785F">
        <w:rPr>
          <w:szCs w:val="24"/>
        </w:rPr>
        <w:t>)</w:t>
      </w:r>
      <w:r>
        <w:rPr>
          <w:szCs w:val="24"/>
        </w:rPr>
        <w:t xml:space="preserve"> </w:t>
      </w:r>
      <w:r w:rsidRPr="0006785F">
        <w:rPr>
          <w:szCs w:val="24"/>
        </w:rPr>
        <w:t>is</w:t>
      </w:r>
      <w:r>
        <w:rPr>
          <w:szCs w:val="24"/>
        </w:rPr>
        <w:t xml:space="preserve"> </w:t>
      </w:r>
      <w:r w:rsidRPr="0006785F">
        <w:rPr>
          <w:szCs w:val="24"/>
        </w:rPr>
        <w:t>disabled,</w:t>
      </w:r>
      <w:r>
        <w:rPr>
          <w:szCs w:val="24"/>
        </w:rPr>
        <w:t xml:space="preserve"> </w:t>
      </w:r>
      <w:r w:rsidRPr="0006785F">
        <w:rPr>
          <w:szCs w:val="24"/>
        </w:rPr>
        <w:t>and</w:t>
      </w:r>
      <w:r>
        <w:rPr>
          <w:szCs w:val="24"/>
        </w:rPr>
        <w:t xml:space="preserve"> </w:t>
      </w:r>
      <w:r w:rsidRPr="0006785F">
        <w:rPr>
          <w:szCs w:val="24"/>
        </w:rPr>
        <w:t>vice</w:t>
      </w:r>
      <w:r>
        <w:rPr>
          <w:szCs w:val="24"/>
        </w:rPr>
        <w:t xml:space="preserve"> </w:t>
      </w:r>
      <w:r w:rsidRPr="0006785F">
        <w:rPr>
          <w:szCs w:val="24"/>
        </w:rPr>
        <w:t>versa.</w:t>
      </w:r>
      <w:r>
        <w:rPr>
          <w:szCs w:val="24"/>
        </w:rPr>
        <w:t xml:space="preserve"> </w:t>
      </w:r>
      <w:r w:rsidRPr="0006785F">
        <w:rPr>
          <w:szCs w:val="24"/>
        </w:rPr>
        <w:t>We</w:t>
      </w:r>
      <w:r>
        <w:rPr>
          <w:szCs w:val="24"/>
        </w:rPr>
        <w:t xml:space="preserve"> </w:t>
      </w:r>
      <w:r w:rsidRPr="000A737D">
        <w:rPr>
          <w:szCs w:val="24"/>
        </w:rPr>
        <w:t>dream</w:t>
      </w:r>
      <w:r>
        <w:rPr>
          <w:szCs w:val="24"/>
        </w:rPr>
        <w:t xml:space="preserve"> </w:t>
      </w:r>
      <w:r w:rsidRPr="0006785F">
        <w:rPr>
          <w:szCs w:val="24"/>
        </w:rPr>
        <w:t>when</w:t>
      </w:r>
      <w:r>
        <w:rPr>
          <w:szCs w:val="24"/>
        </w:rPr>
        <w:t xml:space="preserve"> </w:t>
      </w:r>
      <w:r w:rsidRPr="0006785F">
        <w:rPr>
          <w:szCs w:val="24"/>
        </w:rPr>
        <w:t>the</w:t>
      </w:r>
      <w:r>
        <w:rPr>
          <w:szCs w:val="24"/>
        </w:rPr>
        <w:t xml:space="preserve"> </w:t>
      </w:r>
      <w:r w:rsidRPr="000A737D">
        <w:rPr>
          <w:szCs w:val="24"/>
        </w:rPr>
        <w:t>daat</w:t>
      </w:r>
      <w:r>
        <w:rPr>
          <w:szCs w:val="24"/>
        </w:rPr>
        <w:t xml:space="preserve"> </w:t>
      </w:r>
      <w:r w:rsidRPr="0006785F">
        <w:rPr>
          <w:szCs w:val="24"/>
        </w:rPr>
        <w:t>is</w:t>
      </w:r>
      <w:r>
        <w:rPr>
          <w:szCs w:val="24"/>
        </w:rPr>
        <w:t xml:space="preserve"> </w:t>
      </w:r>
      <w:r w:rsidRPr="0006785F">
        <w:rPr>
          <w:szCs w:val="24"/>
        </w:rPr>
        <w:t>being</w:t>
      </w:r>
      <w:r>
        <w:rPr>
          <w:szCs w:val="24"/>
        </w:rPr>
        <w:t xml:space="preserve"> </w:t>
      </w:r>
      <w:r w:rsidRPr="0006785F">
        <w:rPr>
          <w:szCs w:val="24"/>
        </w:rPr>
        <w:t>used,</w:t>
      </w:r>
      <w:r>
        <w:rPr>
          <w:szCs w:val="24"/>
        </w:rPr>
        <w:t xml:space="preserve"> </w:t>
      </w:r>
      <w:r w:rsidRPr="0006785F">
        <w:rPr>
          <w:szCs w:val="24"/>
        </w:rPr>
        <w:t>at</w:t>
      </w:r>
      <w:r>
        <w:rPr>
          <w:szCs w:val="24"/>
        </w:rPr>
        <w:t xml:space="preserve"> </w:t>
      </w:r>
      <w:r w:rsidRPr="0006785F">
        <w:rPr>
          <w:szCs w:val="24"/>
        </w:rPr>
        <w:t>night,</w:t>
      </w:r>
      <w:r>
        <w:rPr>
          <w:szCs w:val="24"/>
        </w:rPr>
        <w:t xml:space="preserve"> </w:t>
      </w:r>
      <w:r w:rsidRPr="0006785F">
        <w:rPr>
          <w:szCs w:val="24"/>
        </w:rPr>
        <w:t>as</w:t>
      </w:r>
      <w:r>
        <w:rPr>
          <w:szCs w:val="24"/>
        </w:rPr>
        <w:t xml:space="preserve"> </w:t>
      </w:r>
      <w:r w:rsidRPr="0006785F">
        <w:rPr>
          <w:szCs w:val="24"/>
        </w:rPr>
        <w:t>the</w:t>
      </w:r>
      <w:r>
        <w:rPr>
          <w:szCs w:val="24"/>
        </w:rPr>
        <w:t xml:space="preserve"> </w:t>
      </w:r>
      <w:r w:rsidRPr="0006785F">
        <w:rPr>
          <w:szCs w:val="24"/>
        </w:rPr>
        <w:t>rational</w:t>
      </w:r>
      <w:r>
        <w:rPr>
          <w:szCs w:val="24"/>
        </w:rPr>
        <w:t xml:space="preserve"> </w:t>
      </w:r>
      <w:r w:rsidRPr="0006785F">
        <w:rPr>
          <w:szCs w:val="24"/>
        </w:rPr>
        <w:t>mind</w:t>
      </w:r>
      <w:r>
        <w:rPr>
          <w:szCs w:val="24"/>
        </w:rPr>
        <w:t xml:space="preserve"> </w:t>
      </w:r>
      <w:r w:rsidRPr="0006785F">
        <w:rPr>
          <w:szCs w:val="24"/>
        </w:rPr>
        <w:t>is</w:t>
      </w:r>
      <w:r>
        <w:rPr>
          <w:szCs w:val="24"/>
        </w:rPr>
        <w:t xml:space="preserve"> </w:t>
      </w:r>
      <w:r w:rsidRPr="000A737D">
        <w:rPr>
          <w:szCs w:val="24"/>
        </w:rPr>
        <w:t>sleeping</w:t>
      </w:r>
      <w:r w:rsidRPr="0006785F">
        <w:rPr>
          <w:szCs w:val="24"/>
        </w:rPr>
        <w:t>.</w:t>
      </w:r>
      <w:r>
        <w:rPr>
          <w:szCs w:val="24"/>
        </w:rPr>
        <w:t xml:space="preserve"> </w:t>
      </w:r>
      <w:r w:rsidRPr="0006785F">
        <w:rPr>
          <w:szCs w:val="24"/>
        </w:rPr>
        <w:t>A</w:t>
      </w:r>
      <w:r>
        <w:rPr>
          <w:szCs w:val="24"/>
        </w:rPr>
        <w:t xml:space="preserve"> </w:t>
      </w:r>
      <w:r w:rsidRPr="000A737D">
        <w:rPr>
          <w:szCs w:val="24"/>
        </w:rPr>
        <w:t>dream</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6785F">
        <w:rPr>
          <w:szCs w:val="24"/>
        </w:rPr>
        <w:t>taste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next</w:t>
      </w:r>
      <w:r>
        <w:rPr>
          <w:szCs w:val="24"/>
        </w:rPr>
        <w:t xml:space="preserve"> </w:t>
      </w:r>
      <w:r w:rsidRPr="000A737D">
        <w:rPr>
          <w:szCs w:val="24"/>
        </w:rPr>
        <w:t>world</w:t>
      </w:r>
      <w:r w:rsidRPr="0006785F">
        <w:rPr>
          <w:szCs w:val="24"/>
        </w:rPr>
        <w: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an</w:t>
      </w:r>
      <w:r>
        <w:rPr>
          <w:szCs w:val="24"/>
        </w:rPr>
        <w:t xml:space="preserve"> </w:t>
      </w:r>
      <w:r w:rsidRPr="000A737D">
        <w:rPr>
          <w:szCs w:val="24"/>
        </w:rPr>
        <w:t>experience</w:t>
      </w:r>
      <w:r>
        <w:rPr>
          <w:szCs w:val="24"/>
        </w:rPr>
        <w:t xml:space="preserve"> </w:t>
      </w:r>
      <w:r w:rsidRPr="0006785F">
        <w:rPr>
          <w:szCs w:val="24"/>
        </w:rPr>
        <w:t>of</w:t>
      </w:r>
      <w:r>
        <w:rPr>
          <w:szCs w:val="24"/>
        </w:rPr>
        <w:t xml:space="preserve"> </w:t>
      </w:r>
      <w:r w:rsidRPr="0006785F">
        <w:rPr>
          <w:szCs w:val="24"/>
        </w:rPr>
        <w:t>connecting</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next</w:t>
      </w:r>
      <w:r>
        <w:rPr>
          <w:szCs w:val="24"/>
        </w:rPr>
        <w:t xml:space="preserve"> </w:t>
      </w:r>
      <w:r w:rsidRPr="000A737D">
        <w:rPr>
          <w:szCs w:val="24"/>
        </w:rPr>
        <w:t>world</w:t>
      </w:r>
      <w:r w:rsidRPr="0006785F">
        <w:rPr>
          <w:szCs w:val="24"/>
        </w:rPr>
        <w:t>.</w:t>
      </w:r>
      <w:r>
        <w:rPr>
          <w:szCs w:val="24"/>
        </w:rPr>
        <w:t xml:space="preserve"> </w:t>
      </w:r>
      <w:r w:rsidRPr="000A737D">
        <w:rPr>
          <w:szCs w:val="24"/>
        </w:rPr>
        <w:t>Daat</w:t>
      </w:r>
      <w:r w:rsidRPr="0006785F">
        <w:rPr>
          <w:szCs w:val="24"/>
        </w:rPr>
        <w:t>,</w:t>
      </w:r>
      <w:r>
        <w:rPr>
          <w:szCs w:val="24"/>
        </w:rPr>
        <w:t xml:space="preserve"> </w:t>
      </w:r>
      <w:r w:rsidRPr="0006785F">
        <w:rPr>
          <w:szCs w:val="24"/>
        </w:rPr>
        <w:t>is</w:t>
      </w:r>
      <w:r>
        <w:rPr>
          <w:szCs w:val="24"/>
        </w:rPr>
        <w:t xml:space="preserve"> </w:t>
      </w:r>
      <w:r w:rsidRPr="0006785F">
        <w:rPr>
          <w:szCs w:val="24"/>
        </w:rPr>
        <w:t>normally</w:t>
      </w:r>
      <w:r>
        <w:rPr>
          <w:szCs w:val="24"/>
        </w:rPr>
        <w:t xml:space="preserve"> </w:t>
      </w:r>
      <w:r w:rsidRPr="0006785F">
        <w:rPr>
          <w:szCs w:val="24"/>
        </w:rPr>
        <w:t>translated</w:t>
      </w:r>
      <w:r>
        <w:rPr>
          <w:szCs w:val="24"/>
        </w:rPr>
        <w:t xml:space="preserve"> </w:t>
      </w:r>
      <w:r w:rsidRPr="000A737D">
        <w:rPr>
          <w:szCs w:val="24"/>
        </w:rPr>
        <w:t>knowledge</w:t>
      </w:r>
      <w:r w:rsidRPr="0006785F">
        <w:rPr>
          <w:szCs w:val="24"/>
        </w:rPr>
        <w:t>.</w:t>
      </w:r>
      <w:r>
        <w:rPr>
          <w:szCs w:val="24"/>
        </w:rPr>
        <w:t xml:space="preserve"> </w:t>
      </w:r>
      <w:r w:rsidRPr="0006785F">
        <w:rPr>
          <w:szCs w:val="24"/>
        </w:rPr>
        <w:t>However,</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knowledge</w:t>
      </w:r>
      <w:r>
        <w:rPr>
          <w:szCs w:val="24"/>
        </w:rPr>
        <w:t xml:space="preserve"> </w:t>
      </w:r>
      <w:r w:rsidRPr="0006785F">
        <w:rPr>
          <w:szCs w:val="24"/>
        </w:rPr>
        <w:t>of</w:t>
      </w:r>
      <w:r>
        <w:rPr>
          <w:szCs w:val="24"/>
        </w:rPr>
        <w:t xml:space="preserve"> </w:t>
      </w:r>
      <w:r w:rsidRPr="0006785F">
        <w:rPr>
          <w:szCs w:val="24"/>
        </w:rPr>
        <w:t>marital</w:t>
      </w:r>
      <w:r>
        <w:rPr>
          <w:szCs w:val="24"/>
        </w:rPr>
        <w:t xml:space="preserve"> </w:t>
      </w:r>
      <w:r w:rsidRPr="0006785F">
        <w:rPr>
          <w:szCs w:val="24"/>
        </w:rPr>
        <w:t>relations,</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knowledge</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Since</w:t>
      </w:r>
      <w:r>
        <w:rPr>
          <w:szCs w:val="24"/>
        </w:rPr>
        <w:t xml:space="preserve"> </w:t>
      </w:r>
      <w:r w:rsidRPr="000A737D">
        <w:rPr>
          <w:szCs w:val="24"/>
        </w:rPr>
        <w:t>Shabbat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day</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it</w:t>
      </w:r>
      <w:r>
        <w:rPr>
          <w:szCs w:val="24"/>
        </w:rPr>
        <w:t xml:space="preserve"> </w:t>
      </w:r>
      <w:r w:rsidRPr="0006785F">
        <w:rPr>
          <w:szCs w:val="24"/>
        </w:rPr>
        <w:t>makes</w:t>
      </w:r>
      <w:r>
        <w:rPr>
          <w:szCs w:val="24"/>
        </w:rPr>
        <w:t xml:space="preserve"> </w:t>
      </w:r>
      <w:r w:rsidRPr="0006785F">
        <w:rPr>
          <w:szCs w:val="24"/>
        </w:rPr>
        <w:t>sense</w:t>
      </w:r>
      <w:r>
        <w:rPr>
          <w:szCs w:val="24"/>
        </w:rPr>
        <w:t xml:space="preserve"> </w:t>
      </w:r>
      <w:r w:rsidRPr="0006785F">
        <w:rPr>
          <w:szCs w:val="24"/>
        </w:rPr>
        <w:t>that</w:t>
      </w:r>
      <w:r>
        <w:rPr>
          <w:szCs w:val="24"/>
        </w:rPr>
        <w:t xml:space="preserve"> </w:t>
      </w:r>
      <w:r w:rsidRPr="0006785F">
        <w:rPr>
          <w:szCs w:val="24"/>
        </w:rPr>
        <w:t>connecting</w:t>
      </w:r>
      <w:r>
        <w:rPr>
          <w:szCs w:val="24"/>
        </w:rPr>
        <w:t xml:space="preserve"> </w:t>
      </w:r>
      <w:r w:rsidRPr="0006785F">
        <w:rPr>
          <w:szCs w:val="24"/>
        </w:rPr>
        <w:t>with</w:t>
      </w:r>
      <w:r>
        <w:rPr>
          <w:szCs w:val="24"/>
        </w:rPr>
        <w:t xml:space="preserve"> </w:t>
      </w:r>
      <w:r w:rsidRPr="000A737D">
        <w:rPr>
          <w:szCs w:val="24"/>
        </w:rPr>
        <w:t>one</w:t>
      </w:r>
      <w:r w:rsidRPr="0006785F">
        <w:rPr>
          <w:szCs w:val="24"/>
        </w:rPr>
        <w:t>’s</w:t>
      </w:r>
      <w:r>
        <w:rPr>
          <w:szCs w:val="24"/>
        </w:rPr>
        <w:t xml:space="preserve"> </w:t>
      </w:r>
      <w:r w:rsidRPr="0006785F">
        <w:rPr>
          <w:szCs w:val="24"/>
        </w:rPr>
        <w:t>spouse</w:t>
      </w:r>
      <w:r>
        <w:rPr>
          <w:szCs w:val="24"/>
        </w:rPr>
        <w:t xml:space="preserve"> </w:t>
      </w:r>
      <w:r w:rsidRPr="0006785F">
        <w:rPr>
          <w:szCs w:val="24"/>
        </w:rPr>
        <w:t>(</w:t>
      </w:r>
      <w:r w:rsidRPr="000A737D">
        <w:rPr>
          <w:szCs w:val="24"/>
        </w:rPr>
        <w:t>daat</w:t>
      </w:r>
      <w:r w:rsidRPr="0006785F">
        <w:rPr>
          <w:szCs w:val="24"/>
        </w:rPr>
        <w:t>)</w:t>
      </w:r>
      <w:r>
        <w:rPr>
          <w:szCs w:val="24"/>
        </w:rPr>
        <w:t xml:space="preserve"> </w:t>
      </w:r>
      <w:r w:rsidRPr="0006785F">
        <w:rPr>
          <w:szCs w:val="24"/>
        </w:rPr>
        <w:t>would</w:t>
      </w:r>
      <w:r>
        <w:rPr>
          <w:szCs w:val="24"/>
        </w:rPr>
        <w:t xml:space="preserve"> </w:t>
      </w:r>
      <w:r w:rsidRPr="0006785F">
        <w:rPr>
          <w:szCs w:val="24"/>
        </w:rPr>
        <w:t>be</w:t>
      </w:r>
      <w:r>
        <w:rPr>
          <w:szCs w:val="24"/>
        </w:rPr>
        <w:t xml:space="preserve"> </w:t>
      </w:r>
      <w:r w:rsidRPr="0006785F">
        <w:rPr>
          <w:szCs w:val="24"/>
        </w:rPr>
        <w:t>most</w:t>
      </w:r>
      <w:r>
        <w:rPr>
          <w:szCs w:val="24"/>
        </w:rPr>
        <w:t xml:space="preserve"> </w:t>
      </w:r>
      <w:r w:rsidRPr="0006785F">
        <w:rPr>
          <w:szCs w:val="24"/>
        </w:rPr>
        <w:t>appropriate</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day</w:t>
      </w:r>
      <w:r>
        <w:rPr>
          <w:szCs w:val="24"/>
        </w:rPr>
        <w:t xml:space="preserve"> </w:t>
      </w:r>
      <w:r w:rsidRPr="0006785F">
        <w:rPr>
          <w:szCs w:val="24"/>
        </w:rPr>
        <w:t>(</w:t>
      </w:r>
      <w:r w:rsidRPr="000A737D">
        <w:rPr>
          <w:szCs w:val="24"/>
        </w:rPr>
        <w:t>Shabbat</w:t>
      </w:r>
      <w:r w:rsidRPr="0006785F">
        <w:rPr>
          <w:szCs w:val="24"/>
        </w:rPr>
        <w:t>)</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at</w:t>
      </w:r>
      <w:r>
        <w:rPr>
          <w:szCs w:val="24"/>
        </w:rPr>
        <w:t xml:space="preserve"> </w:t>
      </w:r>
      <w:r w:rsidRPr="0006785F">
        <w:rPr>
          <w:szCs w:val="24"/>
        </w:rPr>
        <w:t>the</w:t>
      </w:r>
      <w:r>
        <w:rPr>
          <w:szCs w:val="24"/>
        </w:rPr>
        <w:t xml:space="preserve"> </w:t>
      </w:r>
      <w:r w:rsidRPr="000A737D">
        <w:rPr>
          <w:szCs w:val="24"/>
        </w:rPr>
        <w:t>time</w:t>
      </w:r>
      <w:r>
        <w:rPr>
          <w:szCs w:val="24"/>
        </w:rPr>
        <w:t xml:space="preserve"> </w:t>
      </w:r>
      <w:r w:rsidRPr="0006785F">
        <w:rPr>
          <w:szCs w:val="24"/>
        </w:rPr>
        <w:t>(night)</w:t>
      </w:r>
      <w:r>
        <w:rPr>
          <w:szCs w:val="24"/>
        </w:rPr>
        <w:t xml:space="preserve"> </w:t>
      </w:r>
      <w:r w:rsidRPr="0006785F">
        <w:rPr>
          <w:szCs w:val="24"/>
        </w:rPr>
        <w:t>of</w:t>
      </w:r>
      <w:r>
        <w:rPr>
          <w:szCs w:val="24"/>
        </w:rPr>
        <w:t xml:space="preserve"> </w:t>
      </w:r>
      <w:r w:rsidRPr="0006785F">
        <w:rPr>
          <w:szCs w:val="24"/>
        </w:rPr>
        <w:t>connection.</w:t>
      </w:r>
    </w:p>
    <w:p w:rsidR="000617F4" w:rsidRPr="0006785F" w:rsidRDefault="000617F4" w:rsidP="00BA679B">
      <w:pPr>
        <w:suppressAutoHyphens/>
        <w:jc w:val="both"/>
        <w:rPr>
          <w:szCs w:val="24"/>
        </w:rPr>
      </w:pPr>
    </w:p>
    <w:p w:rsidR="000617F4" w:rsidRPr="0006785F" w:rsidRDefault="000617F4" w:rsidP="00BA679B">
      <w:pPr>
        <w:pStyle w:val="Heading1"/>
        <w:keepNext w:val="0"/>
        <w:keepLines w:val="0"/>
        <w:suppressAutoHyphens/>
        <w:jc w:val="both"/>
      </w:pPr>
      <w:bookmarkStart w:id="11" w:name="_Toc502535680"/>
      <w:bookmarkStart w:id="12" w:name="_Toc345359582"/>
      <w:bookmarkStart w:id="13" w:name="_Toc370480396"/>
      <w:bookmarkStart w:id="14" w:name="_Toc404180978"/>
      <w:r w:rsidRPr="0006785F">
        <w:t>Gematria</w:t>
      </w:r>
      <w:r>
        <w:t xml:space="preserve"> </w:t>
      </w:r>
      <w:r w:rsidRPr="0006785F">
        <w:t>Connections</w:t>
      </w:r>
      <w:bookmarkEnd w:id="11"/>
      <w:bookmarkEnd w:id="12"/>
      <w:bookmarkEnd w:id="13"/>
      <w:bookmarkEnd w:id="14"/>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Gematria</w:t>
      </w:r>
      <w:r>
        <w:rPr>
          <w:szCs w:val="24"/>
        </w:rPr>
        <w:t xml:space="preserve"> </w:t>
      </w:r>
      <w:r w:rsidRPr="0006785F">
        <w:rPr>
          <w:szCs w:val="24"/>
        </w:rPr>
        <w:t>reveals</w:t>
      </w:r>
      <w:r>
        <w:rPr>
          <w:szCs w:val="24"/>
        </w:rPr>
        <w:t xml:space="preserve"> </w:t>
      </w:r>
      <w:r w:rsidRPr="0006785F">
        <w:rPr>
          <w:szCs w:val="24"/>
        </w:rPr>
        <w:t>hidden</w:t>
      </w:r>
      <w:r>
        <w:rPr>
          <w:szCs w:val="24"/>
        </w:rPr>
        <w:t xml:space="preserve"> </w:t>
      </w:r>
      <w:r w:rsidRPr="0006785F">
        <w:rPr>
          <w:szCs w:val="24"/>
        </w:rPr>
        <w:t>wisdom.</w:t>
      </w:r>
      <w:r>
        <w:rPr>
          <w:szCs w:val="24"/>
        </w:rPr>
        <w:t xml:space="preserve"> </w:t>
      </w:r>
      <w:r w:rsidRPr="0006785F">
        <w:rPr>
          <w:szCs w:val="24"/>
        </w:rPr>
        <w:t>Words</w:t>
      </w:r>
      <w:r>
        <w:rPr>
          <w:szCs w:val="24"/>
        </w:rPr>
        <w:t xml:space="preserve"> </w:t>
      </w:r>
      <w:r w:rsidRPr="0006785F">
        <w:rPr>
          <w:szCs w:val="24"/>
        </w:rPr>
        <w:t>which</w:t>
      </w:r>
      <w:r>
        <w:rPr>
          <w:szCs w:val="24"/>
        </w:rPr>
        <w:t xml:space="preserve"> </w:t>
      </w:r>
      <w:r w:rsidRPr="0006785F">
        <w:rPr>
          <w:szCs w:val="24"/>
        </w:rPr>
        <w:t>are</w:t>
      </w:r>
      <w:r>
        <w:rPr>
          <w:szCs w:val="24"/>
        </w:rPr>
        <w:t xml:space="preserve"> </w:t>
      </w:r>
      <w:r w:rsidRPr="0006785F">
        <w:rPr>
          <w:szCs w:val="24"/>
        </w:rPr>
        <w:t>translated</w:t>
      </w:r>
      <w:r>
        <w:rPr>
          <w:szCs w:val="24"/>
        </w:rPr>
        <w:t xml:space="preserve"> </w:t>
      </w:r>
      <w:r w:rsidRPr="0006785F">
        <w:rPr>
          <w:szCs w:val="24"/>
        </w:rPr>
        <w:t>according</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rules</w:t>
      </w:r>
      <w:r>
        <w:rPr>
          <w:szCs w:val="24"/>
        </w:rPr>
        <w:t xml:space="preserve"> </w:t>
      </w:r>
      <w:r w:rsidRPr="0006785F">
        <w:rPr>
          <w:szCs w:val="24"/>
        </w:rPr>
        <w:t>of</w:t>
      </w:r>
      <w:r>
        <w:rPr>
          <w:szCs w:val="24"/>
        </w:rPr>
        <w:t xml:space="preserve"> </w:t>
      </w:r>
      <w:r w:rsidRPr="0006785F">
        <w:rPr>
          <w:szCs w:val="24"/>
        </w:rPr>
        <w:t>Gematria</w:t>
      </w:r>
      <w:r>
        <w:rPr>
          <w:szCs w:val="24"/>
        </w:rPr>
        <w:t xml:space="preserve"> </w:t>
      </w:r>
      <w:r w:rsidRPr="0006785F">
        <w:rPr>
          <w:szCs w:val="24"/>
        </w:rPr>
        <w:t>will</w:t>
      </w:r>
      <w:r>
        <w:rPr>
          <w:szCs w:val="24"/>
        </w:rPr>
        <w:t xml:space="preserve"> </w:t>
      </w:r>
      <w:r w:rsidRPr="0006785F">
        <w:rPr>
          <w:szCs w:val="24"/>
        </w:rPr>
        <w:t>always</w:t>
      </w:r>
      <w:r>
        <w:rPr>
          <w:szCs w:val="24"/>
        </w:rPr>
        <w:t xml:space="preserve"> </w:t>
      </w:r>
      <w:r w:rsidRPr="0006785F">
        <w:rPr>
          <w:szCs w:val="24"/>
        </w:rPr>
        <w:t>have</w:t>
      </w:r>
      <w:r>
        <w:rPr>
          <w:szCs w:val="24"/>
        </w:rPr>
        <w:t xml:space="preserve"> </w:t>
      </w:r>
      <w:r w:rsidRPr="0006785F">
        <w:rPr>
          <w:szCs w:val="24"/>
        </w:rPr>
        <w:t>the</w:t>
      </w:r>
      <w:r>
        <w:rPr>
          <w:szCs w:val="24"/>
        </w:rPr>
        <w:t xml:space="preserve"> </w:t>
      </w:r>
      <w:r w:rsidRPr="0006785F">
        <w:rPr>
          <w:szCs w:val="24"/>
        </w:rPr>
        <w:t>same</w:t>
      </w:r>
      <w:r>
        <w:rPr>
          <w:szCs w:val="24"/>
        </w:rPr>
        <w:t xml:space="preserve"> </w:t>
      </w:r>
      <w:r w:rsidRPr="0006785F">
        <w:rPr>
          <w:szCs w:val="24"/>
        </w:rPr>
        <w:t>meaning.</w:t>
      </w:r>
      <w:r>
        <w:rPr>
          <w:szCs w:val="24"/>
        </w:rPr>
        <w:t xml:space="preserve"> </w:t>
      </w:r>
      <w:r w:rsidRPr="0006785F">
        <w:rPr>
          <w:szCs w:val="24"/>
        </w:rPr>
        <w:t>Gematria</w:t>
      </w:r>
      <w:r>
        <w:rPr>
          <w:szCs w:val="24"/>
        </w:rPr>
        <w:t xml:space="preserve"> </w:t>
      </w:r>
      <w:r w:rsidRPr="0006785F">
        <w:rPr>
          <w:szCs w:val="24"/>
        </w:rPr>
        <w:t>involves</w:t>
      </w:r>
      <w:r>
        <w:rPr>
          <w:szCs w:val="24"/>
        </w:rPr>
        <w:t xml:space="preserve"> </w:t>
      </w:r>
      <w:r w:rsidRPr="0006785F">
        <w:rPr>
          <w:szCs w:val="24"/>
        </w:rPr>
        <w:t>a</w:t>
      </w:r>
      <w:r>
        <w:rPr>
          <w:szCs w:val="24"/>
        </w:rPr>
        <w:t xml:space="preserve"> </w:t>
      </w:r>
      <w:r w:rsidRPr="0006785F">
        <w:rPr>
          <w:szCs w:val="24"/>
        </w:rPr>
        <w:t>translation</w:t>
      </w:r>
      <w:r>
        <w:rPr>
          <w:szCs w:val="24"/>
        </w:rPr>
        <w:t xml:space="preserve"> </w:t>
      </w:r>
      <w:r w:rsidRPr="0006785F">
        <w:rPr>
          <w:szCs w:val="24"/>
        </w:rPr>
        <w:t>to</w:t>
      </w:r>
      <w:r>
        <w:rPr>
          <w:szCs w:val="24"/>
        </w:rPr>
        <w:t xml:space="preserve"> </w:t>
      </w:r>
      <w:r w:rsidRPr="000A737D">
        <w:rPr>
          <w:szCs w:val="24"/>
        </w:rPr>
        <w:t>numbers</w:t>
      </w:r>
      <w:r>
        <w:rPr>
          <w:szCs w:val="24"/>
        </w:rPr>
        <w:t xml:space="preserve"> </w:t>
      </w:r>
      <w:r w:rsidRPr="0006785F">
        <w:rPr>
          <w:szCs w:val="24"/>
        </w:rPr>
        <w:t>and</w:t>
      </w:r>
      <w:r>
        <w:rPr>
          <w:szCs w:val="24"/>
        </w:rPr>
        <w:t xml:space="preserve"> </w:t>
      </w:r>
      <w:r w:rsidRPr="0006785F">
        <w:rPr>
          <w:szCs w:val="24"/>
        </w:rPr>
        <w:t>also</w:t>
      </w:r>
      <w:r>
        <w:rPr>
          <w:szCs w:val="24"/>
        </w:rPr>
        <w:t xml:space="preserve"> </w:t>
      </w:r>
      <w:r w:rsidRPr="0006785F">
        <w:rPr>
          <w:szCs w:val="24"/>
        </w:rPr>
        <w:t>to</w:t>
      </w:r>
      <w:r>
        <w:rPr>
          <w:szCs w:val="24"/>
        </w:rPr>
        <w:t xml:space="preserve"> </w:t>
      </w:r>
      <w:r w:rsidRPr="0006785F">
        <w:rPr>
          <w:szCs w:val="24"/>
        </w:rPr>
        <w:t>various</w:t>
      </w:r>
      <w:r>
        <w:rPr>
          <w:szCs w:val="24"/>
        </w:rPr>
        <w:t xml:space="preserve"> </w:t>
      </w:r>
      <w:r w:rsidRPr="0006785F">
        <w:rPr>
          <w:szCs w:val="24"/>
        </w:rPr>
        <w:t>technical</w:t>
      </w:r>
      <w:r>
        <w:rPr>
          <w:szCs w:val="24"/>
        </w:rPr>
        <w:t xml:space="preserve"> </w:t>
      </w:r>
      <w:r w:rsidRPr="0006785F">
        <w:rPr>
          <w:szCs w:val="24"/>
        </w:rPr>
        <w:t>translations.</w:t>
      </w:r>
      <w:r>
        <w:rPr>
          <w:szCs w:val="24"/>
        </w:rPr>
        <w:t xml:space="preserve"> </w:t>
      </w:r>
      <w:r w:rsidRPr="0006785F">
        <w:rPr>
          <w:szCs w:val="24"/>
        </w:rPr>
        <w:t>ATBASH</w:t>
      </w:r>
      <w:r>
        <w:rPr>
          <w:szCs w:val="24"/>
        </w:rPr>
        <w:t xml:space="preserve"> </w:t>
      </w:r>
      <w:r w:rsidRPr="0006785F">
        <w:rPr>
          <w:szCs w:val="24"/>
        </w:rPr>
        <w:t>is</w:t>
      </w:r>
      <w:r>
        <w:rPr>
          <w:szCs w:val="24"/>
        </w:rPr>
        <w:t xml:space="preserve"> </w:t>
      </w:r>
      <w:r w:rsidRPr="000A737D">
        <w:rPr>
          <w:szCs w:val="24"/>
        </w:rPr>
        <w:t>one</w:t>
      </w:r>
      <w:r>
        <w:rPr>
          <w:szCs w:val="24"/>
        </w:rPr>
        <w:t xml:space="preserve"> </w:t>
      </w:r>
      <w:r w:rsidRPr="0006785F">
        <w:rPr>
          <w:szCs w:val="24"/>
        </w:rPr>
        <w:t>of</w:t>
      </w:r>
      <w:r>
        <w:rPr>
          <w:szCs w:val="24"/>
        </w:rPr>
        <w:t xml:space="preserve"> </w:t>
      </w:r>
      <w:r w:rsidRPr="0006785F">
        <w:rPr>
          <w:szCs w:val="24"/>
        </w:rPr>
        <w:t>these</w:t>
      </w:r>
      <w:r>
        <w:rPr>
          <w:szCs w:val="24"/>
        </w:rPr>
        <w:t xml:space="preserve"> </w:t>
      </w:r>
      <w:r w:rsidRPr="0006785F">
        <w:rPr>
          <w:szCs w:val="24"/>
        </w:rPr>
        <w:t>technical</w:t>
      </w:r>
      <w:r>
        <w:rPr>
          <w:szCs w:val="24"/>
        </w:rPr>
        <w:t xml:space="preserve"> </w:t>
      </w:r>
      <w:r w:rsidRPr="0006785F">
        <w:rPr>
          <w:szCs w:val="24"/>
        </w:rPr>
        <w:t>translations.</w:t>
      </w:r>
      <w:r>
        <w:rPr>
          <w:szCs w:val="24"/>
        </w:rPr>
        <w:t xml:space="preserve"> </w:t>
      </w:r>
      <w:r w:rsidRPr="0006785F">
        <w:rPr>
          <w:szCs w:val="24"/>
        </w:rPr>
        <w:t>In</w:t>
      </w:r>
      <w:r>
        <w:rPr>
          <w:szCs w:val="24"/>
        </w:rPr>
        <w:t xml:space="preserve"> </w:t>
      </w:r>
      <w:r w:rsidRPr="0006785F">
        <w:rPr>
          <w:szCs w:val="24"/>
        </w:rPr>
        <w:t>ATBASH,</w:t>
      </w:r>
      <w:r>
        <w:rPr>
          <w:szCs w:val="24"/>
        </w:rPr>
        <w:t xml:space="preserve"> </w:t>
      </w:r>
      <w:r w:rsidRPr="0006785F">
        <w:rPr>
          <w:szCs w:val="24"/>
        </w:rPr>
        <w:t>whenever</w:t>
      </w:r>
      <w:r>
        <w:rPr>
          <w:szCs w:val="24"/>
        </w:rPr>
        <w:t xml:space="preserve"> </w:t>
      </w:r>
      <w:r w:rsidRPr="0006785F">
        <w:rPr>
          <w:szCs w:val="24"/>
        </w:rPr>
        <w:t>we</w:t>
      </w:r>
      <w:r>
        <w:rPr>
          <w:szCs w:val="24"/>
        </w:rPr>
        <w:t xml:space="preserve"> </w:t>
      </w:r>
      <w:r w:rsidRPr="0006785F">
        <w:rPr>
          <w:szCs w:val="24"/>
        </w:rPr>
        <w:t>encounter</w:t>
      </w:r>
      <w:r>
        <w:rPr>
          <w:szCs w:val="24"/>
        </w:rPr>
        <w:t xml:space="preserve"> </w:t>
      </w:r>
      <w:r w:rsidRPr="0006785F">
        <w:rPr>
          <w:szCs w:val="24"/>
        </w:rPr>
        <w:t>a</w:t>
      </w:r>
      <w:r>
        <w:rPr>
          <w:szCs w:val="24"/>
        </w:rPr>
        <w:t xml:space="preserve"> </w:t>
      </w:r>
      <w:r w:rsidRPr="000A737D">
        <w:rPr>
          <w:szCs w:val="24"/>
        </w:rPr>
        <w:t>letter</w:t>
      </w:r>
      <w:r w:rsidRPr="0006785F">
        <w:rPr>
          <w:szCs w:val="24"/>
        </w:rPr>
        <w: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swapped</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opposite</w:t>
      </w:r>
      <w:r>
        <w:rPr>
          <w:szCs w:val="24"/>
        </w:rPr>
        <w:t xml:space="preserve"> </w:t>
      </w:r>
      <w:r w:rsidRPr="0006785F">
        <w:rPr>
          <w:szCs w:val="24"/>
        </w:rPr>
        <w:t>corresponding</w:t>
      </w:r>
      <w:r>
        <w:rPr>
          <w:szCs w:val="24"/>
        </w:rPr>
        <w:t xml:space="preserve"> </w:t>
      </w:r>
      <w:r w:rsidRPr="000A737D">
        <w:rPr>
          <w:szCs w:val="24"/>
        </w:rPr>
        <w:t>letter</w:t>
      </w:r>
      <w:r>
        <w:rPr>
          <w:szCs w:val="24"/>
        </w:rPr>
        <w:t xml:space="preserve"> </w:t>
      </w:r>
      <w:r w:rsidRPr="0006785F">
        <w:rPr>
          <w:szCs w:val="24"/>
        </w:rPr>
        <w:t>according</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chart</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next</w:t>
      </w:r>
      <w:r>
        <w:rPr>
          <w:szCs w:val="24"/>
        </w:rPr>
        <w:t xml:space="preserve"> </w:t>
      </w:r>
      <w:r w:rsidRPr="0006785F">
        <w:rPr>
          <w:szCs w:val="24"/>
        </w:rPr>
        <w:t>page.</w:t>
      </w:r>
    </w:p>
    <w:p w:rsidR="000617F4" w:rsidRPr="0006785F" w:rsidRDefault="000617F4" w:rsidP="00BA679B">
      <w:pPr>
        <w:suppressAutoHyphens/>
        <w:jc w:val="both"/>
        <w:rPr>
          <w:szCs w:val="24"/>
        </w:rPr>
      </w:pPr>
    </w:p>
    <w:p w:rsidR="000617F4" w:rsidRPr="0006785F" w:rsidRDefault="000617F4" w:rsidP="00BA679B">
      <w:pPr>
        <w:pStyle w:val="Heading1"/>
        <w:keepNext w:val="0"/>
        <w:keepLines w:val="0"/>
        <w:suppressAutoHyphens/>
        <w:jc w:val="both"/>
      </w:pPr>
      <w:bookmarkStart w:id="15" w:name="_Toc502535682"/>
      <w:bookmarkStart w:id="16" w:name="_Toc345359583"/>
      <w:bookmarkStart w:id="17" w:name="_Toc370480397"/>
      <w:bookmarkStart w:id="18" w:name="_Toc404180979"/>
      <w:r w:rsidRPr="0006785F">
        <w:t>ATBASH</w:t>
      </w:r>
      <w:bookmarkEnd w:id="15"/>
      <w:bookmarkEnd w:id="16"/>
      <w:bookmarkEnd w:id="17"/>
      <w:bookmarkEnd w:id="18"/>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ATBASH</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A737D">
        <w:rPr>
          <w:szCs w:val="24"/>
        </w:rPr>
        <w:t>letter</w:t>
      </w:r>
      <w:r>
        <w:rPr>
          <w:szCs w:val="24"/>
        </w:rPr>
        <w:t xml:space="preserve"> </w:t>
      </w:r>
      <w:r w:rsidRPr="0006785F">
        <w:rPr>
          <w:szCs w:val="24"/>
        </w:rPr>
        <w:t>substitution</w:t>
      </w:r>
      <w:r>
        <w:rPr>
          <w:szCs w:val="24"/>
        </w:rPr>
        <w:t xml:space="preserve"> </w:t>
      </w:r>
      <w:r w:rsidRPr="0006785F">
        <w:rPr>
          <w:szCs w:val="24"/>
        </w:rPr>
        <w:t>cipher.</w:t>
      </w:r>
      <w:r>
        <w:rPr>
          <w:szCs w:val="24"/>
        </w:rPr>
        <w:t xml:space="preserve"> </w:t>
      </w:r>
      <w:r w:rsidRPr="0006785F">
        <w:rPr>
          <w:szCs w:val="24"/>
        </w:rPr>
        <w:t>In</w:t>
      </w:r>
      <w:r>
        <w:rPr>
          <w:szCs w:val="24"/>
        </w:rPr>
        <w:t xml:space="preserve"> </w:t>
      </w:r>
      <w:r w:rsidRPr="0006785F">
        <w:rPr>
          <w:szCs w:val="24"/>
        </w:rPr>
        <w:t>this</w:t>
      </w:r>
      <w:r>
        <w:rPr>
          <w:szCs w:val="24"/>
        </w:rPr>
        <w:t xml:space="preserve"> </w:t>
      </w:r>
      <w:r w:rsidRPr="0006785F">
        <w:rPr>
          <w:szCs w:val="24"/>
        </w:rPr>
        <w:t>form</w:t>
      </w:r>
      <w:r>
        <w:rPr>
          <w:szCs w:val="24"/>
        </w:rPr>
        <w:t xml:space="preserve"> </w:t>
      </w:r>
      <w:r w:rsidRPr="0006785F">
        <w:rPr>
          <w:szCs w:val="24"/>
        </w:rPr>
        <w:t>of</w:t>
      </w:r>
      <w:r>
        <w:rPr>
          <w:szCs w:val="24"/>
        </w:rPr>
        <w:t xml:space="preserve"> </w:t>
      </w:r>
      <w:r w:rsidRPr="0006785F">
        <w:rPr>
          <w:szCs w:val="24"/>
        </w:rPr>
        <w:t>Gematria,</w:t>
      </w:r>
      <w:r>
        <w:rPr>
          <w:szCs w:val="24"/>
        </w:rPr>
        <w:t xml:space="preserve"> </w:t>
      </w:r>
      <w:r w:rsidRPr="0006785F">
        <w:rPr>
          <w:szCs w:val="24"/>
        </w:rPr>
        <w:t>we</w:t>
      </w:r>
      <w:r>
        <w:rPr>
          <w:szCs w:val="24"/>
        </w:rPr>
        <w:t xml:space="preserve"> </w:t>
      </w:r>
      <w:r w:rsidRPr="0006785F">
        <w:rPr>
          <w:szCs w:val="24"/>
        </w:rPr>
        <w:t>take,</w:t>
      </w:r>
      <w:r>
        <w:rPr>
          <w:szCs w:val="24"/>
        </w:rPr>
        <w:t xml:space="preserve"> </w:t>
      </w:r>
      <w:r w:rsidRPr="0006785F">
        <w:rPr>
          <w:szCs w:val="24"/>
        </w:rPr>
        <w:t>for</w:t>
      </w:r>
      <w:r>
        <w:rPr>
          <w:szCs w:val="24"/>
        </w:rPr>
        <w:t xml:space="preserve"> </w:t>
      </w:r>
      <w:r w:rsidRPr="0006785F">
        <w:rPr>
          <w:szCs w:val="24"/>
        </w:rPr>
        <w:t>example,</w:t>
      </w:r>
      <w:r>
        <w:rPr>
          <w:szCs w:val="24"/>
        </w:rPr>
        <w:t xml:space="preserve"> </w:t>
      </w:r>
      <w:r w:rsidRPr="0006785F">
        <w:rPr>
          <w:szCs w:val="24"/>
        </w:rPr>
        <w:t>a</w:t>
      </w:r>
      <w:r>
        <w:rPr>
          <w:szCs w:val="24"/>
        </w:rPr>
        <w:t xml:space="preserve"> </w:t>
      </w:r>
      <w:r w:rsidRPr="000A737D">
        <w:rPr>
          <w:szCs w:val="24"/>
        </w:rPr>
        <w:t>male</w:t>
      </w:r>
      <w:r>
        <w:rPr>
          <w:szCs w:val="24"/>
        </w:rPr>
        <w:t xml:space="preserve"> </w:t>
      </w:r>
      <w:r w:rsidRPr="000A737D">
        <w:rPr>
          <w:szCs w:val="24"/>
        </w:rPr>
        <w:t>letter</w:t>
      </w:r>
      <w:r>
        <w:rPr>
          <w:szCs w:val="24"/>
        </w:rPr>
        <w:t xml:space="preserve"> </w:t>
      </w:r>
      <w:r w:rsidRPr="0006785F">
        <w:rPr>
          <w:szCs w:val="24"/>
        </w:rPr>
        <w:t>and</w:t>
      </w:r>
      <w:r>
        <w:rPr>
          <w:szCs w:val="24"/>
        </w:rPr>
        <w:t xml:space="preserve"> </w:t>
      </w:r>
      <w:r w:rsidRPr="0006785F">
        <w:rPr>
          <w:szCs w:val="24"/>
        </w:rPr>
        <w:t>substitute</w:t>
      </w:r>
      <w:r>
        <w:rPr>
          <w:szCs w:val="24"/>
        </w:rPr>
        <w:t xml:space="preserve"> </w:t>
      </w:r>
      <w:r w:rsidRPr="0006785F">
        <w:rPr>
          <w:szCs w:val="24"/>
        </w:rPr>
        <w:t>it</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corresponding</w:t>
      </w:r>
      <w:r>
        <w:rPr>
          <w:szCs w:val="24"/>
        </w:rPr>
        <w:t xml:space="preserve"> </w:t>
      </w:r>
      <w:r w:rsidRPr="000A737D">
        <w:rPr>
          <w:szCs w:val="24"/>
        </w:rPr>
        <w:t>female</w:t>
      </w:r>
      <w:r>
        <w:rPr>
          <w:szCs w:val="24"/>
        </w:rPr>
        <w:t xml:space="preserve"> </w:t>
      </w:r>
      <w:r w:rsidRPr="000A737D">
        <w:rPr>
          <w:szCs w:val="24"/>
        </w:rPr>
        <w:t>letter</w:t>
      </w:r>
      <w:r w:rsidRPr="0006785F">
        <w:rPr>
          <w:szCs w:val="24"/>
        </w:rPr>
        <w:t>,</w:t>
      </w:r>
      <w:r>
        <w:rPr>
          <w:szCs w:val="24"/>
        </w:rPr>
        <w:t xml:space="preserve"> </w:t>
      </w:r>
      <w:r w:rsidRPr="0006785F">
        <w:rPr>
          <w:szCs w:val="24"/>
        </w:rPr>
        <w:t>and</w:t>
      </w:r>
      <w:r>
        <w:rPr>
          <w:szCs w:val="24"/>
        </w:rPr>
        <w:t xml:space="preserve"> </w:t>
      </w:r>
      <w:r w:rsidRPr="0006785F">
        <w:rPr>
          <w:szCs w:val="24"/>
        </w:rPr>
        <w:t>vice</w:t>
      </w:r>
      <w:r>
        <w:rPr>
          <w:szCs w:val="24"/>
        </w:rPr>
        <w:t xml:space="preserve"> </w:t>
      </w:r>
      <w:r w:rsidRPr="0006785F">
        <w:rPr>
          <w:szCs w:val="24"/>
        </w:rPr>
        <w:t>versa.</w:t>
      </w:r>
      <w:r>
        <w:rPr>
          <w:szCs w:val="24"/>
        </w:rPr>
        <w:t xml:space="preserve"> </w:t>
      </w:r>
      <w:r w:rsidRPr="0006785F">
        <w:rPr>
          <w:szCs w:val="24"/>
        </w:rPr>
        <w:t>In</w:t>
      </w:r>
      <w:r>
        <w:rPr>
          <w:szCs w:val="24"/>
        </w:rPr>
        <w:t xml:space="preserve"> </w:t>
      </w:r>
      <w:r w:rsidRPr="0006785F">
        <w:rPr>
          <w:szCs w:val="24"/>
        </w:rPr>
        <w:t>ATBASH,</w:t>
      </w:r>
      <w:r>
        <w:rPr>
          <w:szCs w:val="24"/>
        </w:rPr>
        <w:t xml:space="preserve"> </w:t>
      </w:r>
      <w:r w:rsidRPr="0006785F">
        <w:rPr>
          <w:szCs w:val="24"/>
        </w:rPr>
        <w:t>if</w:t>
      </w:r>
      <w:r>
        <w:rPr>
          <w:szCs w:val="24"/>
        </w:rPr>
        <w:t xml:space="preserve"> </w:t>
      </w:r>
      <w:r w:rsidRPr="0006785F">
        <w:rPr>
          <w:szCs w:val="24"/>
        </w:rPr>
        <w:t>a</w:t>
      </w:r>
      <w:r>
        <w:rPr>
          <w:szCs w:val="24"/>
        </w:rPr>
        <w:t xml:space="preserve"> </w:t>
      </w:r>
      <w:r w:rsidRPr="0006785F">
        <w:rPr>
          <w:szCs w:val="24"/>
        </w:rPr>
        <w:t>word</w:t>
      </w:r>
      <w:r>
        <w:rPr>
          <w:szCs w:val="24"/>
        </w:rPr>
        <w:t xml:space="preserve"> </w:t>
      </w:r>
      <w:r w:rsidRPr="0006785F">
        <w:rPr>
          <w:szCs w:val="24"/>
        </w:rPr>
        <w:t>contains</w:t>
      </w:r>
      <w:r>
        <w:rPr>
          <w:szCs w:val="24"/>
        </w:rPr>
        <w:t xml:space="preserve"> </w:t>
      </w:r>
      <w:r w:rsidRPr="0006785F">
        <w:rPr>
          <w:szCs w:val="24"/>
        </w:rPr>
        <w:t>a</w:t>
      </w:r>
      <w:r>
        <w:rPr>
          <w:szCs w:val="24"/>
        </w:rPr>
        <w:t xml:space="preserve"> </w:t>
      </w:r>
      <w:r w:rsidRPr="0006785F">
        <w:rPr>
          <w:sz w:val="32"/>
          <w:szCs w:val="32"/>
          <w:rtl/>
        </w:rPr>
        <w:t>ת</w:t>
      </w:r>
      <w:r>
        <w:rPr>
          <w:szCs w:val="24"/>
        </w:rPr>
        <w:t xml:space="preserve"> </w:t>
      </w:r>
      <w:r w:rsidRPr="0006785F">
        <w:rPr>
          <w:szCs w:val="24"/>
        </w:rPr>
        <w:t>tav,</w:t>
      </w:r>
      <w:r>
        <w:rPr>
          <w:szCs w:val="24"/>
        </w:rPr>
        <w:t xml:space="preserve"> </w:t>
      </w:r>
      <w:r w:rsidRPr="0006785F">
        <w:rPr>
          <w:szCs w:val="24"/>
        </w:rPr>
        <w:t>we</w:t>
      </w:r>
      <w:r>
        <w:rPr>
          <w:szCs w:val="24"/>
        </w:rPr>
        <w:t xml:space="preserve"> </w:t>
      </w:r>
      <w:r w:rsidRPr="0006785F">
        <w:rPr>
          <w:szCs w:val="24"/>
        </w:rPr>
        <w:t>substitute</w:t>
      </w:r>
      <w:r>
        <w:rPr>
          <w:szCs w:val="24"/>
        </w:rPr>
        <w:t xml:space="preserve"> </w:t>
      </w:r>
      <w:r w:rsidRPr="0006785F">
        <w:rPr>
          <w:szCs w:val="24"/>
        </w:rPr>
        <w:t>it</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corresponding</w:t>
      </w:r>
      <w:r>
        <w:rPr>
          <w:szCs w:val="24"/>
        </w:rPr>
        <w:t xml:space="preserve"> </w:t>
      </w:r>
      <w:r w:rsidRPr="000A737D">
        <w:rPr>
          <w:szCs w:val="24"/>
        </w:rPr>
        <w:t>male</w:t>
      </w:r>
      <w:r>
        <w:rPr>
          <w:szCs w:val="24"/>
        </w:rPr>
        <w:t xml:space="preserve"> </w:t>
      </w:r>
      <w:r w:rsidRPr="000A737D">
        <w:rPr>
          <w:szCs w:val="24"/>
        </w:rPr>
        <w:t>letter</w:t>
      </w:r>
      <w:r>
        <w:rPr>
          <w:szCs w:val="24"/>
        </w:rPr>
        <w:t xml:space="preserve"> </w:t>
      </w:r>
      <w:r w:rsidRPr="0006785F">
        <w:rPr>
          <w:szCs w:val="24"/>
        </w:rPr>
        <w:t>so</w:t>
      </w:r>
      <w:r>
        <w:rPr>
          <w:szCs w:val="24"/>
        </w:rPr>
        <w:t xml:space="preserve"> </w:t>
      </w:r>
      <w:r w:rsidRPr="0006785F">
        <w:rPr>
          <w:szCs w:val="24"/>
        </w:rPr>
        <w:t>that</w:t>
      </w:r>
      <w:r>
        <w:rPr>
          <w:szCs w:val="24"/>
        </w:rPr>
        <w:t xml:space="preserve"> </w:t>
      </w:r>
      <w:r w:rsidRPr="0006785F">
        <w:rPr>
          <w:szCs w:val="24"/>
        </w:rPr>
        <w:t>the</w:t>
      </w:r>
      <w:r>
        <w:rPr>
          <w:szCs w:val="24"/>
        </w:rPr>
        <w:t xml:space="preserve"> </w:t>
      </w:r>
      <w:r w:rsidRPr="0006785F">
        <w:rPr>
          <w:sz w:val="32"/>
          <w:szCs w:val="32"/>
          <w:rtl/>
        </w:rPr>
        <w:t>ת</w:t>
      </w:r>
      <w:r>
        <w:rPr>
          <w:szCs w:val="24"/>
        </w:rPr>
        <w:t xml:space="preserve"> </w:t>
      </w:r>
      <w:r w:rsidRPr="0006785F">
        <w:rPr>
          <w:szCs w:val="24"/>
        </w:rPr>
        <w:t>tav</w:t>
      </w:r>
      <w:r>
        <w:rPr>
          <w:szCs w:val="24"/>
        </w:rPr>
        <w:t xml:space="preserve"> </w:t>
      </w:r>
      <w:r w:rsidRPr="0006785F">
        <w:rPr>
          <w:szCs w:val="24"/>
        </w:rPr>
        <w:t>becomes</w:t>
      </w:r>
      <w:r>
        <w:rPr>
          <w:szCs w:val="24"/>
        </w:rPr>
        <w:t xml:space="preserve"> </w:t>
      </w:r>
      <w:r w:rsidRPr="0006785F">
        <w:rPr>
          <w:szCs w:val="24"/>
        </w:rPr>
        <w:t>an</w:t>
      </w:r>
      <w:r>
        <w:rPr>
          <w:szCs w:val="24"/>
        </w:rPr>
        <w:t xml:space="preserve"> </w:t>
      </w:r>
      <w:r w:rsidRPr="0006785F">
        <w:rPr>
          <w:sz w:val="32"/>
          <w:szCs w:val="32"/>
          <w:rtl/>
        </w:rPr>
        <w:t>א</w:t>
      </w:r>
      <w:r>
        <w:rPr>
          <w:szCs w:val="24"/>
        </w:rPr>
        <w:t xml:space="preserve"> </w:t>
      </w:r>
      <w:r w:rsidRPr="0006785F">
        <w:rPr>
          <w:szCs w:val="24"/>
        </w:rPr>
        <w:t>aleph.</w:t>
      </w:r>
      <w:r>
        <w:rPr>
          <w:szCs w:val="24"/>
        </w:rPr>
        <w:t xml:space="preserve"> </w:t>
      </w:r>
      <w:r w:rsidRPr="0006785F">
        <w:rPr>
          <w:szCs w:val="24"/>
        </w:rPr>
        <w:t>Similarly,</w:t>
      </w:r>
      <w:r>
        <w:rPr>
          <w:szCs w:val="24"/>
        </w:rPr>
        <w:t xml:space="preserve"> </w:t>
      </w:r>
      <w:r w:rsidRPr="0006785F">
        <w:rPr>
          <w:szCs w:val="24"/>
        </w:rPr>
        <w:t>a</w:t>
      </w:r>
      <w:r>
        <w:rPr>
          <w:szCs w:val="24"/>
        </w:rPr>
        <w:t xml:space="preserve"> </w:t>
      </w:r>
      <w:r w:rsidRPr="0006785F">
        <w:rPr>
          <w:sz w:val="32"/>
          <w:szCs w:val="32"/>
          <w:rtl/>
        </w:rPr>
        <w:t>ב</w:t>
      </w:r>
      <w:r>
        <w:rPr>
          <w:szCs w:val="24"/>
        </w:rPr>
        <w:t xml:space="preserve"> </w:t>
      </w:r>
      <w:r w:rsidRPr="0006785F">
        <w:rPr>
          <w:szCs w:val="24"/>
        </w:rPr>
        <w:t>beit</w:t>
      </w:r>
      <w:r>
        <w:rPr>
          <w:szCs w:val="24"/>
        </w:rPr>
        <w:t xml:space="preserve"> </w:t>
      </w:r>
      <w:r w:rsidRPr="0006785F">
        <w:rPr>
          <w:szCs w:val="24"/>
        </w:rPr>
        <w:t>becomes</w:t>
      </w:r>
      <w:r>
        <w:rPr>
          <w:szCs w:val="24"/>
        </w:rPr>
        <w:t xml:space="preserve"> </w:t>
      </w:r>
      <w:r w:rsidRPr="0006785F">
        <w:rPr>
          <w:szCs w:val="24"/>
        </w:rPr>
        <w:t>a</w:t>
      </w:r>
      <w:r>
        <w:rPr>
          <w:szCs w:val="24"/>
        </w:rPr>
        <w:t xml:space="preserve"> </w:t>
      </w:r>
      <w:r w:rsidRPr="0006785F">
        <w:rPr>
          <w:sz w:val="32"/>
          <w:szCs w:val="32"/>
          <w:rtl/>
        </w:rPr>
        <w:t>ש</w:t>
      </w:r>
      <w:r>
        <w:rPr>
          <w:szCs w:val="24"/>
        </w:rPr>
        <w:t xml:space="preserve"> </w:t>
      </w:r>
      <w:r w:rsidRPr="0006785F">
        <w:rPr>
          <w:szCs w:val="24"/>
        </w:rPr>
        <w:t>shin.</w:t>
      </w:r>
      <w:r>
        <w:rPr>
          <w:szCs w:val="24"/>
        </w:rPr>
        <w:t xml:space="preserve"> </w:t>
      </w:r>
      <w:r w:rsidRPr="0006785F">
        <w:rPr>
          <w:szCs w:val="24"/>
        </w:rPr>
        <w:t>This</w:t>
      </w:r>
      <w:r>
        <w:rPr>
          <w:szCs w:val="24"/>
        </w:rPr>
        <w:t xml:space="preserve"> </w:t>
      </w:r>
      <w:r w:rsidRPr="0006785F">
        <w:rPr>
          <w:szCs w:val="24"/>
        </w:rPr>
        <w:t>ATBASH</w:t>
      </w:r>
      <w:r>
        <w:rPr>
          <w:szCs w:val="24"/>
        </w:rPr>
        <w:t xml:space="preserve"> </w:t>
      </w:r>
      <w:r w:rsidRPr="0006785F">
        <w:rPr>
          <w:szCs w:val="24"/>
        </w:rPr>
        <w:t>device</w:t>
      </w:r>
      <w:r>
        <w:rPr>
          <w:szCs w:val="24"/>
        </w:rPr>
        <w:t xml:space="preserve"> </w:t>
      </w:r>
      <w:r w:rsidRPr="0006785F">
        <w:rPr>
          <w:szCs w:val="24"/>
        </w:rPr>
        <w:t>is</w:t>
      </w:r>
      <w:r>
        <w:rPr>
          <w:szCs w:val="24"/>
        </w:rPr>
        <w:t xml:space="preserve"> </w:t>
      </w:r>
      <w:r w:rsidRPr="0006785F">
        <w:rPr>
          <w:szCs w:val="24"/>
        </w:rPr>
        <w:t>to</w:t>
      </w:r>
      <w:r>
        <w:rPr>
          <w:szCs w:val="24"/>
        </w:rPr>
        <w:t xml:space="preserve"> </w:t>
      </w:r>
      <w:r w:rsidRPr="0006785F">
        <w:rPr>
          <w:szCs w:val="24"/>
        </w:rPr>
        <w:t>be</w:t>
      </w:r>
      <w:r>
        <w:rPr>
          <w:szCs w:val="24"/>
        </w:rPr>
        <w:t xml:space="preserve"> </w:t>
      </w:r>
      <w:r w:rsidRPr="0006785F">
        <w:rPr>
          <w:szCs w:val="24"/>
        </w:rPr>
        <w:t>found</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Book</w:t>
      </w:r>
      <w:r>
        <w:rPr>
          <w:szCs w:val="24"/>
        </w:rPr>
        <w:t xml:space="preserve"> </w:t>
      </w:r>
      <w:r w:rsidRPr="0006785F">
        <w:rPr>
          <w:szCs w:val="24"/>
        </w:rPr>
        <w:t>of</w:t>
      </w:r>
      <w:r>
        <w:rPr>
          <w:szCs w:val="24"/>
        </w:rPr>
        <w:t xml:space="preserve"> </w:t>
      </w:r>
      <w:r w:rsidRPr="0006785F">
        <w:rPr>
          <w:szCs w:val="24"/>
        </w:rPr>
        <w:t>Yirmiyahu</w:t>
      </w:r>
      <w:r>
        <w:rPr>
          <w:szCs w:val="24"/>
        </w:rPr>
        <w:t xml:space="preserve"> </w:t>
      </w:r>
      <w:r w:rsidRPr="0006785F">
        <w:rPr>
          <w:szCs w:val="24"/>
        </w:rPr>
        <w:t>(Jeremiah)</w:t>
      </w:r>
      <w:r>
        <w:rPr>
          <w:szCs w:val="24"/>
        </w:rPr>
        <w:t xml:space="preserve"> </w:t>
      </w:r>
      <w:r w:rsidRPr="0006785F">
        <w:rPr>
          <w:szCs w:val="24"/>
        </w:rPr>
        <w:t>where</w:t>
      </w:r>
      <w:r>
        <w:rPr>
          <w:szCs w:val="24"/>
        </w:rPr>
        <w:t xml:space="preserve"> </w:t>
      </w:r>
      <w:r w:rsidRPr="0006785F">
        <w:rPr>
          <w:szCs w:val="24"/>
        </w:rPr>
        <w:t>in</w:t>
      </w:r>
      <w:r>
        <w:rPr>
          <w:szCs w:val="24"/>
        </w:rPr>
        <w:t xml:space="preserve"> </w:t>
      </w:r>
      <w:r w:rsidRPr="0006785F">
        <w:rPr>
          <w:szCs w:val="24"/>
        </w:rPr>
        <w:t>25:26</w:t>
      </w:r>
      <w:r>
        <w:rPr>
          <w:szCs w:val="24"/>
        </w:rPr>
        <w:t xml:space="preserve"> </w:t>
      </w:r>
      <w:r w:rsidRPr="0006785F">
        <w:rPr>
          <w:szCs w:val="24"/>
        </w:rPr>
        <w:t>and</w:t>
      </w:r>
      <w:r>
        <w:rPr>
          <w:szCs w:val="24"/>
        </w:rPr>
        <w:t xml:space="preserve"> </w:t>
      </w:r>
      <w:r w:rsidRPr="0006785F">
        <w:rPr>
          <w:szCs w:val="24"/>
        </w:rPr>
        <w:t>51:41</w:t>
      </w:r>
      <w:r>
        <w:rPr>
          <w:szCs w:val="24"/>
        </w:rPr>
        <w:t xml:space="preserve"> </w:t>
      </w:r>
      <w:r w:rsidRPr="0006785F">
        <w:rPr>
          <w:szCs w:val="24"/>
        </w:rPr>
        <w:t>the</w:t>
      </w:r>
      <w:r>
        <w:rPr>
          <w:szCs w:val="24"/>
        </w:rPr>
        <w:t xml:space="preserve"> </w:t>
      </w:r>
      <w:r w:rsidRPr="0006785F">
        <w:rPr>
          <w:szCs w:val="24"/>
        </w:rPr>
        <w:t>word</w:t>
      </w:r>
      <w:r>
        <w:rPr>
          <w:szCs w:val="24"/>
        </w:rPr>
        <w:t xml:space="preserve"> </w:t>
      </w:r>
      <w:r w:rsidRPr="0006785F">
        <w:rPr>
          <w:szCs w:val="24"/>
        </w:rPr>
        <w:t>“Sheshach”</w:t>
      </w:r>
      <w:r>
        <w:rPr>
          <w:szCs w:val="24"/>
        </w:rPr>
        <w:t xml:space="preserve"> </w:t>
      </w:r>
      <w:r w:rsidRPr="0006785F">
        <w:rPr>
          <w:szCs w:val="24"/>
        </w:rPr>
        <w:t>is</w:t>
      </w:r>
      <w:r>
        <w:rPr>
          <w:szCs w:val="24"/>
        </w:rPr>
        <w:t xml:space="preserve"> </w:t>
      </w:r>
      <w:r w:rsidRPr="0006785F">
        <w:rPr>
          <w:szCs w:val="24"/>
        </w:rPr>
        <w:t>an</w:t>
      </w:r>
      <w:r>
        <w:rPr>
          <w:szCs w:val="24"/>
        </w:rPr>
        <w:t xml:space="preserve"> </w:t>
      </w:r>
      <w:r w:rsidRPr="0006785F">
        <w:rPr>
          <w:szCs w:val="24"/>
        </w:rPr>
        <w:t>ATBASH</w:t>
      </w:r>
      <w:r>
        <w:rPr>
          <w:szCs w:val="24"/>
        </w:rPr>
        <w:t xml:space="preserve"> </w:t>
      </w:r>
      <w:r w:rsidRPr="0006785F">
        <w:rPr>
          <w:szCs w:val="24"/>
        </w:rPr>
        <w:t>for</w:t>
      </w:r>
      <w:r>
        <w:rPr>
          <w:szCs w:val="24"/>
        </w:rPr>
        <w:t xml:space="preserve"> </w:t>
      </w:r>
      <w:r w:rsidRPr="0006785F">
        <w:rPr>
          <w:szCs w:val="24"/>
        </w:rPr>
        <w:t>“</w:t>
      </w:r>
      <w:r w:rsidRPr="000A737D">
        <w:rPr>
          <w:szCs w:val="24"/>
        </w:rPr>
        <w:t>Bavel</w:t>
      </w:r>
      <w:r w:rsidRPr="0006785F">
        <w:rPr>
          <w:szCs w:val="24"/>
        </w:rPr>
        <w:t>”,</w:t>
      </w:r>
      <w:r>
        <w:rPr>
          <w:szCs w:val="24"/>
        </w:rPr>
        <w:t xml:space="preserve"> </w:t>
      </w:r>
      <w:r w:rsidRPr="0006785F">
        <w:rPr>
          <w:szCs w:val="24"/>
        </w:rPr>
        <w:t>and</w:t>
      </w:r>
      <w:r>
        <w:rPr>
          <w:szCs w:val="24"/>
        </w:rPr>
        <w:t xml:space="preserve"> </w:t>
      </w:r>
      <w:r w:rsidRPr="0006785F">
        <w:rPr>
          <w:szCs w:val="24"/>
        </w:rPr>
        <w:t>in</w:t>
      </w:r>
      <w:r>
        <w:rPr>
          <w:szCs w:val="24"/>
        </w:rPr>
        <w:t xml:space="preserve"> </w:t>
      </w:r>
      <w:r w:rsidRPr="0006785F">
        <w:rPr>
          <w:szCs w:val="24"/>
        </w:rPr>
        <w:t>51:1</w:t>
      </w:r>
      <w:r>
        <w:rPr>
          <w:szCs w:val="24"/>
        </w:rPr>
        <w:t xml:space="preserve"> </w:t>
      </w:r>
      <w:r w:rsidRPr="0006785F">
        <w:rPr>
          <w:szCs w:val="24"/>
        </w:rPr>
        <w:t>“Lebkamai”</w:t>
      </w:r>
      <w:r>
        <w:rPr>
          <w:szCs w:val="24"/>
        </w:rPr>
        <w:t xml:space="preserve"> </w:t>
      </w:r>
      <w:r w:rsidRPr="0006785F">
        <w:rPr>
          <w:szCs w:val="24"/>
        </w:rPr>
        <w:t>is</w:t>
      </w:r>
      <w:r>
        <w:rPr>
          <w:szCs w:val="24"/>
        </w:rPr>
        <w:t xml:space="preserve"> </w:t>
      </w:r>
      <w:r w:rsidRPr="0006785F">
        <w:rPr>
          <w:szCs w:val="24"/>
        </w:rPr>
        <w:t>an</w:t>
      </w:r>
      <w:r>
        <w:rPr>
          <w:szCs w:val="24"/>
        </w:rPr>
        <w:t xml:space="preserve"> </w:t>
      </w:r>
      <w:r w:rsidRPr="0006785F">
        <w:rPr>
          <w:szCs w:val="24"/>
        </w:rPr>
        <w:t>ATBASH</w:t>
      </w:r>
      <w:r>
        <w:rPr>
          <w:szCs w:val="24"/>
        </w:rPr>
        <w:t xml:space="preserve"> </w:t>
      </w:r>
      <w:r w:rsidRPr="0006785F">
        <w:rPr>
          <w:szCs w:val="24"/>
        </w:rPr>
        <w:t>for</w:t>
      </w:r>
      <w:r>
        <w:rPr>
          <w:szCs w:val="24"/>
        </w:rPr>
        <w:t xml:space="preserve"> </w:t>
      </w:r>
      <w:r w:rsidRPr="0006785F">
        <w:rPr>
          <w:szCs w:val="24"/>
        </w:rPr>
        <w:t>“Kasdim”</w:t>
      </w:r>
      <w:r>
        <w:rPr>
          <w:szCs w:val="24"/>
        </w:rPr>
        <w:t xml:space="preserve"> </w:t>
      </w:r>
      <w:r w:rsidRPr="0006785F">
        <w:rPr>
          <w:szCs w:val="24"/>
        </w:rPr>
        <w:t>(Chaldea).</w:t>
      </w:r>
      <w:r>
        <w:rPr>
          <w:szCs w:val="24"/>
        </w:rPr>
        <w:t xml:space="preserve"> </w:t>
      </w:r>
      <w:r w:rsidRPr="0006785F">
        <w:rPr>
          <w:szCs w:val="24"/>
        </w:rPr>
        <w:t>It</w:t>
      </w:r>
      <w:r>
        <w:rPr>
          <w:szCs w:val="24"/>
        </w:rPr>
        <w:t xml:space="preserve"> </w:t>
      </w:r>
      <w:r w:rsidRPr="0006785F">
        <w:rPr>
          <w:szCs w:val="24"/>
        </w:rPr>
        <w:t>appears</w:t>
      </w:r>
      <w:r>
        <w:rPr>
          <w:szCs w:val="24"/>
        </w:rPr>
        <w:t xml:space="preserve"> </w:t>
      </w:r>
      <w:r w:rsidRPr="0006785F">
        <w:rPr>
          <w:szCs w:val="24"/>
        </w:rPr>
        <w:t>that</w:t>
      </w:r>
      <w:r>
        <w:rPr>
          <w:szCs w:val="24"/>
        </w:rPr>
        <w:t xml:space="preserve"> </w:t>
      </w:r>
      <w:r w:rsidRPr="0006785F">
        <w:rPr>
          <w:szCs w:val="24"/>
        </w:rPr>
        <w:t>the</w:t>
      </w:r>
      <w:r>
        <w:rPr>
          <w:szCs w:val="24"/>
        </w:rPr>
        <w:t xml:space="preserve"> </w:t>
      </w:r>
      <w:r w:rsidRPr="0006785F">
        <w:rPr>
          <w:szCs w:val="24"/>
        </w:rPr>
        <w:t>Psalmist</w:t>
      </w:r>
      <w:r>
        <w:rPr>
          <w:szCs w:val="24"/>
        </w:rPr>
        <w:t xml:space="preserve"> </w:t>
      </w:r>
      <w:r w:rsidRPr="0006785F">
        <w:rPr>
          <w:szCs w:val="24"/>
        </w:rPr>
        <w:t>of</w:t>
      </w:r>
      <w:r>
        <w:rPr>
          <w:szCs w:val="24"/>
        </w:rPr>
        <w:t xml:space="preserve"> </w:t>
      </w:r>
      <w:r w:rsidRPr="0006785F">
        <w:rPr>
          <w:szCs w:val="24"/>
        </w:rPr>
        <w:t>chapters</w:t>
      </w:r>
      <w:r>
        <w:rPr>
          <w:szCs w:val="24"/>
        </w:rPr>
        <w:t xml:space="preserve"> </w:t>
      </w:r>
      <w:r w:rsidRPr="0006785F">
        <w:rPr>
          <w:szCs w:val="24"/>
        </w:rPr>
        <w:t>25</w:t>
      </w:r>
      <w:r>
        <w:rPr>
          <w:szCs w:val="24"/>
        </w:rPr>
        <w:t xml:space="preserve"> </w:t>
      </w:r>
      <w:r w:rsidRPr="0006785F">
        <w:rPr>
          <w:szCs w:val="24"/>
        </w:rPr>
        <w:t>and</w:t>
      </w:r>
      <w:r>
        <w:rPr>
          <w:szCs w:val="24"/>
        </w:rPr>
        <w:t xml:space="preserve"> </w:t>
      </w:r>
      <w:r w:rsidRPr="0006785F">
        <w:rPr>
          <w:szCs w:val="24"/>
        </w:rPr>
        <w:t>34,</w:t>
      </w:r>
      <w:r>
        <w:rPr>
          <w:szCs w:val="24"/>
        </w:rPr>
        <w:t xml:space="preserve"> </w:t>
      </w:r>
      <w:r w:rsidRPr="0006785F">
        <w:rPr>
          <w:szCs w:val="24"/>
        </w:rPr>
        <w:t>having</w:t>
      </w:r>
      <w:r>
        <w:rPr>
          <w:szCs w:val="24"/>
        </w:rPr>
        <w:t xml:space="preserve"> </w:t>
      </w:r>
      <w:r w:rsidRPr="0006785F">
        <w:rPr>
          <w:szCs w:val="24"/>
        </w:rPr>
        <w:t>omitted</w:t>
      </w:r>
      <w:r>
        <w:rPr>
          <w:szCs w:val="24"/>
        </w:rPr>
        <w:t xml:space="preserve"> </w:t>
      </w:r>
      <w:r w:rsidRPr="0006785F">
        <w:rPr>
          <w:szCs w:val="24"/>
        </w:rPr>
        <w:t>the</w:t>
      </w:r>
      <w:r>
        <w:rPr>
          <w:szCs w:val="24"/>
        </w:rPr>
        <w:t xml:space="preserve"> </w:t>
      </w:r>
      <w:r w:rsidRPr="0006785F">
        <w:rPr>
          <w:sz w:val="28"/>
          <w:szCs w:val="28"/>
          <w:rtl/>
        </w:rPr>
        <w:t>ו</w:t>
      </w:r>
      <w:r>
        <w:rPr>
          <w:szCs w:val="24"/>
        </w:rPr>
        <w:t xml:space="preserve"> </w:t>
      </w:r>
      <w:r w:rsidRPr="0006785F">
        <w:rPr>
          <w:szCs w:val="24"/>
        </w:rPr>
        <w:t>vav,</w:t>
      </w:r>
      <w:r>
        <w:rPr>
          <w:szCs w:val="24"/>
        </w:rPr>
        <w:t xml:space="preserve"> </w:t>
      </w:r>
      <w:r w:rsidRPr="0006785F">
        <w:rPr>
          <w:szCs w:val="24"/>
        </w:rPr>
        <w:t>now</w:t>
      </w:r>
      <w:r>
        <w:rPr>
          <w:szCs w:val="24"/>
        </w:rPr>
        <w:t xml:space="preserve"> </w:t>
      </w:r>
      <w:r w:rsidRPr="0006785F">
        <w:rPr>
          <w:szCs w:val="24"/>
        </w:rPr>
        <w:t>compensate</w:t>
      </w:r>
      <w:r>
        <w:rPr>
          <w:szCs w:val="24"/>
        </w:rPr>
        <w:t xml:space="preserve"> </w:t>
      </w:r>
      <w:r w:rsidRPr="0006785F">
        <w:rPr>
          <w:szCs w:val="24"/>
        </w:rPr>
        <w:t>for</w:t>
      </w:r>
      <w:r>
        <w:rPr>
          <w:szCs w:val="24"/>
        </w:rPr>
        <w:t xml:space="preserve"> </w:t>
      </w:r>
      <w:r w:rsidRPr="0006785F">
        <w:rPr>
          <w:szCs w:val="24"/>
        </w:rPr>
        <w:t>this</w:t>
      </w:r>
      <w:r>
        <w:rPr>
          <w:szCs w:val="24"/>
        </w:rPr>
        <w:t xml:space="preserve"> </w:t>
      </w:r>
      <w:r w:rsidRPr="0006785F">
        <w:rPr>
          <w:szCs w:val="24"/>
        </w:rPr>
        <w:t>omission</w:t>
      </w:r>
      <w:r>
        <w:rPr>
          <w:szCs w:val="24"/>
        </w:rPr>
        <w:t xml:space="preserve"> </w:t>
      </w:r>
      <w:r w:rsidRPr="0006785F">
        <w:rPr>
          <w:szCs w:val="24"/>
        </w:rPr>
        <w:t>by</w:t>
      </w:r>
      <w:r>
        <w:rPr>
          <w:szCs w:val="24"/>
        </w:rPr>
        <w:t xml:space="preserve"> </w:t>
      </w:r>
      <w:r w:rsidRPr="0006785F">
        <w:rPr>
          <w:szCs w:val="24"/>
        </w:rPr>
        <w:t>concluding</w:t>
      </w:r>
      <w:r>
        <w:rPr>
          <w:szCs w:val="24"/>
        </w:rPr>
        <w:t xml:space="preserve"> </w:t>
      </w:r>
      <w:r w:rsidRPr="0006785F">
        <w:rPr>
          <w:szCs w:val="24"/>
        </w:rPr>
        <w:t>with</w:t>
      </w:r>
      <w:r>
        <w:rPr>
          <w:szCs w:val="24"/>
        </w:rPr>
        <w:t xml:space="preserve"> </w:t>
      </w:r>
      <w:r w:rsidRPr="0006785F">
        <w:rPr>
          <w:szCs w:val="24"/>
        </w:rPr>
        <w:t>a</w:t>
      </w:r>
      <w:r>
        <w:rPr>
          <w:szCs w:val="24"/>
        </w:rPr>
        <w:t xml:space="preserve"> </w:t>
      </w:r>
      <w:r w:rsidRPr="0006785F">
        <w:rPr>
          <w:sz w:val="28"/>
          <w:szCs w:val="28"/>
          <w:rtl/>
        </w:rPr>
        <w:t>פ</w:t>
      </w:r>
      <w:r>
        <w:rPr>
          <w:szCs w:val="24"/>
        </w:rPr>
        <w:t xml:space="preserve"> </w:t>
      </w:r>
      <w:r w:rsidRPr="0006785F">
        <w:rPr>
          <w:szCs w:val="24"/>
        </w:rPr>
        <w:t>peh,</w:t>
      </w:r>
      <w:r>
        <w:rPr>
          <w:szCs w:val="24"/>
        </w:rPr>
        <w:t xml:space="preserve"> </w:t>
      </w:r>
      <w:r w:rsidRPr="0006785F">
        <w:rPr>
          <w:szCs w:val="24"/>
        </w:rPr>
        <w:t>which</w:t>
      </w:r>
      <w:r>
        <w:rPr>
          <w:szCs w:val="24"/>
        </w:rPr>
        <w:t xml:space="preserve"> </w:t>
      </w:r>
      <w:r w:rsidRPr="0006785F">
        <w:rPr>
          <w:szCs w:val="24"/>
        </w:rPr>
        <w:t>is,</w:t>
      </w:r>
      <w:r>
        <w:rPr>
          <w:szCs w:val="24"/>
        </w:rPr>
        <w:t xml:space="preserve"> </w:t>
      </w:r>
      <w:r w:rsidRPr="0006785F">
        <w:rPr>
          <w:szCs w:val="24"/>
        </w:rPr>
        <w:t>of</w:t>
      </w:r>
      <w:r>
        <w:rPr>
          <w:szCs w:val="24"/>
        </w:rPr>
        <w:t xml:space="preserve"> </w:t>
      </w:r>
      <w:r w:rsidRPr="0006785F">
        <w:rPr>
          <w:szCs w:val="24"/>
        </w:rPr>
        <w:t>course,</w:t>
      </w:r>
      <w:r>
        <w:rPr>
          <w:szCs w:val="24"/>
        </w:rPr>
        <w:t xml:space="preserve"> </w:t>
      </w:r>
      <w:r w:rsidRPr="0006785F">
        <w:rPr>
          <w:szCs w:val="24"/>
        </w:rPr>
        <w:t>a</w:t>
      </w:r>
      <w:r>
        <w:rPr>
          <w:szCs w:val="24"/>
        </w:rPr>
        <w:t xml:space="preserve"> </w:t>
      </w:r>
      <w:r w:rsidRPr="0006785F">
        <w:rPr>
          <w:sz w:val="28"/>
          <w:szCs w:val="28"/>
          <w:rtl/>
        </w:rPr>
        <w:t>ו</w:t>
      </w:r>
      <w:r>
        <w:rPr>
          <w:szCs w:val="24"/>
        </w:rPr>
        <w:t xml:space="preserve"> </w:t>
      </w:r>
      <w:r w:rsidRPr="0006785F">
        <w:rPr>
          <w:szCs w:val="24"/>
        </w:rPr>
        <w:t>vav</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language</w:t>
      </w:r>
      <w:r>
        <w:rPr>
          <w:szCs w:val="24"/>
        </w:rPr>
        <w:t xml:space="preserve"> </w:t>
      </w:r>
      <w:r w:rsidRPr="0006785F">
        <w:rPr>
          <w:szCs w:val="24"/>
        </w:rPr>
        <w:t>of</w:t>
      </w:r>
      <w:r>
        <w:rPr>
          <w:szCs w:val="24"/>
        </w:rPr>
        <w:t xml:space="preserve"> </w:t>
      </w:r>
      <w:r w:rsidRPr="0006785F">
        <w:rPr>
          <w:szCs w:val="24"/>
        </w:rPr>
        <w:t>ATBASH!</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A737D">
        <w:rPr>
          <w:szCs w:val="24"/>
        </w:rPr>
        <w:t>male</w:t>
      </w:r>
      <w:r>
        <w:rPr>
          <w:szCs w:val="24"/>
        </w:rPr>
        <w:t xml:space="preserve"> </w:t>
      </w:r>
      <w:r w:rsidRPr="0006785F">
        <w:rPr>
          <w:szCs w:val="24"/>
        </w:rPr>
        <w:t>and</w:t>
      </w:r>
      <w:r>
        <w:rPr>
          <w:szCs w:val="24"/>
        </w:rPr>
        <w:t xml:space="preserve"> </w:t>
      </w:r>
      <w:r w:rsidRPr="000A737D">
        <w:rPr>
          <w:szCs w:val="24"/>
        </w:rPr>
        <w:t>female</w:t>
      </w:r>
      <w:r>
        <w:rPr>
          <w:szCs w:val="24"/>
        </w:rPr>
        <w:t xml:space="preserve"> </w:t>
      </w:r>
      <w:r w:rsidRPr="000A737D">
        <w:rPr>
          <w:szCs w:val="24"/>
        </w:rPr>
        <w:t>letters</w:t>
      </w:r>
      <w:r>
        <w:rPr>
          <w:szCs w:val="24"/>
        </w:rPr>
        <w:t xml:space="preserve"> </w:t>
      </w:r>
      <w:r w:rsidRPr="0006785F">
        <w:rPr>
          <w:szCs w:val="24"/>
        </w:rPr>
        <w:t>act</w:t>
      </w:r>
      <w:r>
        <w:rPr>
          <w:szCs w:val="24"/>
        </w:rPr>
        <w:t xml:space="preserve"> </w:t>
      </w:r>
      <w:r w:rsidRPr="0006785F">
        <w:rPr>
          <w:szCs w:val="24"/>
        </w:rPr>
        <w:t>the</w:t>
      </w:r>
      <w:r>
        <w:rPr>
          <w:szCs w:val="24"/>
        </w:rPr>
        <w:t xml:space="preserve"> </w:t>
      </w:r>
      <w:r w:rsidRPr="0006785F">
        <w:rPr>
          <w:szCs w:val="24"/>
        </w:rPr>
        <w:t>same</w:t>
      </w:r>
      <w:r>
        <w:rPr>
          <w:szCs w:val="24"/>
        </w:rPr>
        <w:t xml:space="preserve"> </w:t>
      </w:r>
      <w:r w:rsidRPr="0006785F">
        <w:rPr>
          <w:szCs w:val="24"/>
        </w:rPr>
        <w:t>way</w:t>
      </w:r>
      <w:r>
        <w:rPr>
          <w:szCs w:val="24"/>
        </w:rPr>
        <w:t xml:space="preserve"> </w:t>
      </w:r>
      <w:r w:rsidRPr="0006785F">
        <w:rPr>
          <w:szCs w:val="24"/>
        </w:rPr>
        <w:t>that</w:t>
      </w:r>
      <w:r>
        <w:rPr>
          <w:szCs w:val="24"/>
        </w:rPr>
        <w:t xml:space="preserve"> </w:t>
      </w:r>
      <w:r w:rsidRPr="000A737D">
        <w:rPr>
          <w:szCs w:val="24"/>
        </w:rPr>
        <w:t>male</w:t>
      </w:r>
      <w:r>
        <w:rPr>
          <w:szCs w:val="24"/>
        </w:rPr>
        <w:t xml:space="preserve"> </w:t>
      </w:r>
      <w:r w:rsidRPr="0006785F">
        <w:rPr>
          <w:szCs w:val="24"/>
        </w:rPr>
        <w:t>and</w:t>
      </w:r>
      <w:r>
        <w:rPr>
          <w:szCs w:val="24"/>
        </w:rPr>
        <w:t xml:space="preserve"> </w:t>
      </w:r>
      <w:r w:rsidRPr="000A737D">
        <w:rPr>
          <w:szCs w:val="24"/>
        </w:rPr>
        <w:t>female</w:t>
      </w:r>
      <w:r>
        <w:rPr>
          <w:szCs w:val="24"/>
        </w:rPr>
        <w:t xml:space="preserve"> </w:t>
      </w:r>
      <w:r w:rsidRPr="0006785F">
        <w:rPr>
          <w:szCs w:val="24"/>
        </w:rPr>
        <w:t>human</w:t>
      </w:r>
      <w:r>
        <w:rPr>
          <w:szCs w:val="24"/>
        </w:rPr>
        <w:t xml:space="preserve"> </w:t>
      </w:r>
      <w:r w:rsidRPr="0006785F">
        <w:rPr>
          <w:szCs w:val="24"/>
        </w:rPr>
        <w:t>beings</w:t>
      </w:r>
      <w:r>
        <w:rPr>
          <w:szCs w:val="24"/>
        </w:rPr>
        <w:t xml:space="preserve"> </w:t>
      </w:r>
      <w:r w:rsidRPr="0006785F">
        <w:rPr>
          <w:szCs w:val="24"/>
        </w:rPr>
        <w:t>work.</w:t>
      </w:r>
      <w:r>
        <w:rPr>
          <w:szCs w:val="24"/>
        </w:rPr>
        <w:t xml:space="preserve"> </w:t>
      </w:r>
      <w:r w:rsidRPr="0006785F">
        <w:rPr>
          <w:szCs w:val="24"/>
        </w:rPr>
        <w:t>The</w:t>
      </w:r>
      <w:r>
        <w:rPr>
          <w:szCs w:val="24"/>
        </w:rPr>
        <w:t xml:space="preserve"> </w:t>
      </w:r>
      <w:r w:rsidRPr="000A737D">
        <w:rPr>
          <w:szCs w:val="24"/>
        </w:rPr>
        <w:t>male</w:t>
      </w:r>
      <w:r>
        <w:rPr>
          <w:szCs w:val="24"/>
        </w:rPr>
        <w:t xml:space="preserve"> </w:t>
      </w:r>
      <w:r w:rsidRPr="0006785F">
        <w:rPr>
          <w:szCs w:val="24"/>
        </w:rPr>
        <w:t>(the</w:t>
      </w:r>
      <w:r>
        <w:rPr>
          <w:szCs w:val="24"/>
        </w:rPr>
        <w:t xml:space="preserve"> </w:t>
      </w:r>
      <w:r w:rsidRPr="0006785F">
        <w:rPr>
          <w:szCs w:val="24"/>
        </w:rPr>
        <w:t>man)</w:t>
      </w:r>
      <w:r>
        <w:rPr>
          <w:szCs w:val="24"/>
        </w:rPr>
        <w:t xml:space="preserve"> </w:t>
      </w:r>
      <w:r w:rsidRPr="0006785F">
        <w:rPr>
          <w:szCs w:val="24"/>
        </w:rPr>
        <w:t>gives</w:t>
      </w:r>
      <w:r>
        <w:rPr>
          <w:szCs w:val="24"/>
        </w:rPr>
        <w:t xml:space="preserve"> </w:t>
      </w:r>
      <w:r w:rsidRPr="0006785F">
        <w:rPr>
          <w:szCs w:val="24"/>
        </w:rPr>
        <w:t>the</w:t>
      </w:r>
      <w:r>
        <w:rPr>
          <w:szCs w:val="24"/>
        </w:rPr>
        <w:t xml:space="preserve"> </w:t>
      </w:r>
      <w:r w:rsidRPr="0006785F">
        <w:rPr>
          <w:szCs w:val="24"/>
        </w:rPr>
        <w:t>flash</w:t>
      </w:r>
      <w:r>
        <w:rPr>
          <w:szCs w:val="24"/>
        </w:rPr>
        <w:t xml:space="preserve"> </w:t>
      </w:r>
      <w:r w:rsidRPr="0006785F">
        <w:rPr>
          <w:szCs w:val="24"/>
        </w:rPr>
        <w:t>of</w:t>
      </w:r>
      <w:r>
        <w:rPr>
          <w:szCs w:val="24"/>
        </w:rPr>
        <w:t xml:space="preserve"> </w:t>
      </w:r>
      <w:r w:rsidRPr="0006785F">
        <w:rPr>
          <w:szCs w:val="24"/>
        </w:rPr>
        <w:t>inspiration</w:t>
      </w:r>
      <w:r>
        <w:rPr>
          <w:szCs w:val="24"/>
        </w:rPr>
        <w:t xml:space="preserve"> </w:t>
      </w:r>
      <w:r w:rsidRPr="0006785F">
        <w:rPr>
          <w:szCs w:val="24"/>
        </w:rPr>
        <w:t>that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concretized</w:t>
      </w:r>
      <w:r>
        <w:rPr>
          <w:szCs w:val="24"/>
        </w:rPr>
        <w:t xml:space="preserve"> </w:t>
      </w:r>
      <w:r w:rsidRPr="0006785F">
        <w:rPr>
          <w:szCs w:val="24"/>
        </w:rPr>
        <w:t>in</w:t>
      </w:r>
      <w:r>
        <w:rPr>
          <w:szCs w:val="24"/>
        </w:rPr>
        <w:t xml:space="preserve"> </w:t>
      </w:r>
      <w:r w:rsidRPr="0006785F">
        <w:rPr>
          <w:szCs w:val="24"/>
        </w:rPr>
        <w:t>a</w:t>
      </w:r>
      <w:r>
        <w:rPr>
          <w:szCs w:val="24"/>
        </w:rPr>
        <w:t xml:space="preserve"> </w:t>
      </w:r>
      <w:r w:rsidRPr="0006785F">
        <w:rPr>
          <w:szCs w:val="24"/>
        </w:rPr>
        <w:t>tiny</w:t>
      </w:r>
      <w:r>
        <w:rPr>
          <w:szCs w:val="24"/>
        </w:rPr>
        <w:t xml:space="preserve"> </w:t>
      </w:r>
      <w:r w:rsidRPr="0006785F">
        <w:rPr>
          <w:szCs w:val="24"/>
        </w:rPr>
        <w:t>speck</w:t>
      </w:r>
      <w:r>
        <w:rPr>
          <w:szCs w:val="24"/>
        </w:rPr>
        <w:t xml:space="preserve"> </w:t>
      </w:r>
      <w:r w:rsidRPr="0006785F">
        <w:rPr>
          <w:szCs w:val="24"/>
        </w:rPr>
        <w:t>of</w:t>
      </w:r>
      <w:r>
        <w:rPr>
          <w:szCs w:val="24"/>
        </w:rPr>
        <w:t xml:space="preserve"> </w:t>
      </w:r>
      <w:r w:rsidRPr="000A737D">
        <w:rPr>
          <w:szCs w:val="24"/>
        </w:rPr>
        <w:t>seed</w:t>
      </w:r>
      <w:r w:rsidRPr="0006785F">
        <w:rPr>
          <w:szCs w:val="24"/>
        </w:rPr>
        <w:t>.</w:t>
      </w:r>
      <w:r>
        <w:rPr>
          <w:szCs w:val="24"/>
        </w:rPr>
        <w:t xml:space="preserve"> </w:t>
      </w:r>
      <w:r w:rsidRPr="0006785F">
        <w:rPr>
          <w:szCs w:val="24"/>
        </w:rPr>
        <w:t>The</w:t>
      </w:r>
      <w:r>
        <w:rPr>
          <w:szCs w:val="24"/>
        </w:rPr>
        <w:t xml:space="preserve"> </w:t>
      </w:r>
      <w:r w:rsidRPr="000A737D">
        <w:rPr>
          <w:szCs w:val="24"/>
        </w:rPr>
        <w:t>seed</w:t>
      </w:r>
      <w:r>
        <w:rPr>
          <w:szCs w:val="24"/>
        </w:rPr>
        <w:t xml:space="preserve"> </w:t>
      </w:r>
      <w:r w:rsidRPr="0006785F">
        <w:rPr>
          <w:szCs w:val="24"/>
        </w:rPr>
        <w:t>is</w:t>
      </w:r>
      <w:r>
        <w:rPr>
          <w:szCs w:val="24"/>
        </w:rPr>
        <w:t xml:space="preserve"> </w:t>
      </w:r>
      <w:r w:rsidRPr="0006785F">
        <w:rPr>
          <w:szCs w:val="24"/>
        </w:rPr>
        <w:t>analogous</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blueprints</w:t>
      </w:r>
      <w:r>
        <w:rPr>
          <w:szCs w:val="24"/>
        </w:rPr>
        <w:t xml:space="preserve"> </w:t>
      </w:r>
      <w:r w:rsidRPr="0006785F">
        <w:rPr>
          <w:szCs w:val="24"/>
        </w:rPr>
        <w:t>which</w:t>
      </w:r>
      <w:r>
        <w:rPr>
          <w:szCs w:val="24"/>
        </w:rPr>
        <w:t xml:space="preserve"> </w:t>
      </w:r>
      <w:r w:rsidRPr="0006785F">
        <w:rPr>
          <w:szCs w:val="24"/>
        </w:rPr>
        <w:t>are</w:t>
      </w:r>
      <w:r>
        <w:rPr>
          <w:szCs w:val="24"/>
        </w:rPr>
        <w:t xml:space="preserve"> </w:t>
      </w:r>
      <w:r w:rsidRPr="0006785F">
        <w:rPr>
          <w:szCs w:val="24"/>
        </w:rPr>
        <w:t>used</w:t>
      </w:r>
      <w:r>
        <w:rPr>
          <w:szCs w:val="24"/>
        </w:rPr>
        <w:t xml:space="preserve"> </w:t>
      </w:r>
      <w:r w:rsidRPr="0006785F">
        <w:rPr>
          <w:szCs w:val="24"/>
        </w:rPr>
        <w:t>to</w:t>
      </w:r>
      <w:r>
        <w:rPr>
          <w:szCs w:val="24"/>
        </w:rPr>
        <w:t xml:space="preserve"> </w:t>
      </w:r>
      <w:r w:rsidRPr="0006785F">
        <w:rPr>
          <w:szCs w:val="24"/>
        </w:rPr>
        <w:t>construct</w:t>
      </w:r>
      <w:r>
        <w:rPr>
          <w:szCs w:val="24"/>
        </w:rPr>
        <w:t xml:space="preserve"> </w:t>
      </w:r>
      <w:r w:rsidRPr="0006785F">
        <w:rPr>
          <w:szCs w:val="24"/>
        </w:rPr>
        <w:t>the</w:t>
      </w:r>
      <w:r>
        <w:rPr>
          <w:szCs w:val="24"/>
        </w:rPr>
        <w:t xml:space="preserve"> </w:t>
      </w:r>
      <w:r w:rsidRPr="0006785F">
        <w:rPr>
          <w:szCs w:val="24"/>
        </w:rPr>
        <w:t>building.</w:t>
      </w:r>
      <w:r>
        <w:rPr>
          <w:szCs w:val="24"/>
        </w:rPr>
        <w:t xml:space="preserve"> </w:t>
      </w:r>
      <w:r w:rsidRPr="0006785F">
        <w:rPr>
          <w:szCs w:val="24"/>
        </w:rPr>
        <w:t>There</w:t>
      </w:r>
      <w:r>
        <w:rPr>
          <w:szCs w:val="24"/>
        </w:rPr>
        <w:t xml:space="preserve"> </w:t>
      </w:r>
      <w:r w:rsidRPr="0006785F">
        <w:rPr>
          <w:szCs w:val="24"/>
        </w:rPr>
        <w:t>is</w:t>
      </w:r>
      <w:r>
        <w:rPr>
          <w:szCs w:val="24"/>
        </w:rPr>
        <w:t xml:space="preserve"> </w:t>
      </w:r>
      <w:r w:rsidRPr="0006785F">
        <w:rPr>
          <w:szCs w:val="24"/>
        </w:rPr>
        <w:t>no</w:t>
      </w:r>
      <w:r>
        <w:rPr>
          <w:szCs w:val="24"/>
        </w:rPr>
        <w:t xml:space="preserve"> </w:t>
      </w:r>
      <w:r w:rsidRPr="0006785F">
        <w:rPr>
          <w:szCs w:val="24"/>
        </w:rPr>
        <w:t>substance,</w:t>
      </w:r>
      <w:r>
        <w:rPr>
          <w:szCs w:val="24"/>
        </w:rPr>
        <w:t xml:space="preserve"> </w:t>
      </w:r>
      <w:r w:rsidRPr="0006785F">
        <w:rPr>
          <w:szCs w:val="24"/>
        </w:rPr>
        <w:t>yet</w:t>
      </w:r>
      <w:r>
        <w:rPr>
          <w:szCs w:val="24"/>
        </w:rPr>
        <w:t xml:space="preserve"> </w:t>
      </w:r>
      <w:r w:rsidRPr="0006785F">
        <w:rPr>
          <w:szCs w:val="24"/>
        </w:rPr>
        <w:t>it</w:t>
      </w:r>
      <w:r>
        <w:rPr>
          <w:szCs w:val="24"/>
        </w:rPr>
        <w:t xml:space="preserve"> </w:t>
      </w:r>
      <w:r w:rsidRPr="0006785F">
        <w:rPr>
          <w:szCs w:val="24"/>
        </w:rPr>
        <w:t>contains</w:t>
      </w:r>
      <w:r>
        <w:rPr>
          <w:szCs w:val="24"/>
        </w:rPr>
        <w:t xml:space="preserve"> </w:t>
      </w:r>
      <w:r w:rsidRPr="0006785F">
        <w:rPr>
          <w:szCs w:val="24"/>
        </w:rPr>
        <w:t>everything</w:t>
      </w:r>
      <w:r>
        <w:rPr>
          <w:szCs w:val="24"/>
        </w:rPr>
        <w:t xml:space="preserve"> </w:t>
      </w:r>
      <w:r w:rsidRPr="0006785F">
        <w:rPr>
          <w:szCs w:val="24"/>
        </w:rPr>
        <w:t>to</w:t>
      </w:r>
      <w:r>
        <w:rPr>
          <w:szCs w:val="24"/>
        </w:rPr>
        <w:t xml:space="preserve"> </w:t>
      </w:r>
      <w:r w:rsidRPr="0006785F">
        <w:rPr>
          <w:szCs w:val="24"/>
        </w:rPr>
        <w:t>show</w:t>
      </w:r>
      <w:r>
        <w:rPr>
          <w:szCs w:val="24"/>
        </w:rPr>
        <w:t xml:space="preserve"> </w:t>
      </w:r>
      <w:r w:rsidRPr="0006785F">
        <w:rPr>
          <w:szCs w:val="24"/>
        </w:rPr>
        <w:t>what</w:t>
      </w:r>
      <w:r>
        <w:rPr>
          <w:szCs w:val="24"/>
        </w:rPr>
        <w:t xml:space="preserve"> </w:t>
      </w:r>
      <w:r w:rsidRPr="0006785F">
        <w:rPr>
          <w:szCs w:val="24"/>
        </w:rPr>
        <w:t>the</w:t>
      </w:r>
      <w:r>
        <w:rPr>
          <w:szCs w:val="24"/>
        </w:rPr>
        <w:t xml:space="preserve"> </w:t>
      </w:r>
      <w:r w:rsidRPr="0006785F">
        <w:rPr>
          <w:szCs w:val="24"/>
        </w:rPr>
        <w:t>building</w:t>
      </w:r>
      <w:r>
        <w:rPr>
          <w:szCs w:val="24"/>
        </w:rPr>
        <w:t xml:space="preserve"> </w:t>
      </w:r>
      <w:r w:rsidRPr="0006785F">
        <w:rPr>
          <w:szCs w:val="24"/>
        </w:rPr>
        <w:t>will</w:t>
      </w:r>
      <w:r>
        <w:rPr>
          <w:szCs w:val="24"/>
        </w:rPr>
        <w:t xml:space="preserve"> </w:t>
      </w:r>
      <w:r w:rsidRPr="0006785F">
        <w:rPr>
          <w:szCs w:val="24"/>
        </w:rPr>
        <w:t>become.</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same</w:t>
      </w:r>
      <w:r>
        <w:rPr>
          <w:szCs w:val="24"/>
        </w:rPr>
        <w:t xml:space="preserve"> </w:t>
      </w:r>
      <w:r w:rsidRPr="0006785F">
        <w:rPr>
          <w:szCs w:val="24"/>
        </w:rPr>
        <w:t>way,</w:t>
      </w:r>
      <w:r>
        <w:rPr>
          <w:szCs w:val="24"/>
        </w:rPr>
        <w:t xml:space="preserve"> </w:t>
      </w:r>
      <w:r w:rsidRPr="0006785F">
        <w:rPr>
          <w:szCs w:val="24"/>
        </w:rPr>
        <w:t>the</w:t>
      </w:r>
      <w:r>
        <w:rPr>
          <w:szCs w:val="24"/>
        </w:rPr>
        <w:t xml:space="preserve"> </w:t>
      </w:r>
      <w:r w:rsidRPr="000A737D">
        <w:rPr>
          <w:szCs w:val="24"/>
        </w:rPr>
        <w:t>female</w:t>
      </w:r>
      <w:r>
        <w:rPr>
          <w:szCs w:val="24"/>
        </w:rPr>
        <w:t xml:space="preserve"> </w:t>
      </w:r>
      <w:r w:rsidRPr="0006785F">
        <w:rPr>
          <w:szCs w:val="24"/>
        </w:rPr>
        <w:t>(the</w:t>
      </w:r>
      <w:r>
        <w:rPr>
          <w:szCs w:val="24"/>
        </w:rPr>
        <w:t xml:space="preserve"> </w:t>
      </w:r>
      <w:r w:rsidRPr="0006785F">
        <w:rPr>
          <w:szCs w:val="24"/>
        </w:rPr>
        <w:t>woman)</w:t>
      </w:r>
      <w:r>
        <w:rPr>
          <w:szCs w:val="24"/>
        </w:rPr>
        <w:t xml:space="preserve"> </w:t>
      </w:r>
      <w:r w:rsidRPr="0006785F">
        <w:rPr>
          <w:szCs w:val="24"/>
        </w:rPr>
        <w:t>takes</w:t>
      </w:r>
      <w:r>
        <w:rPr>
          <w:szCs w:val="24"/>
        </w:rPr>
        <w:t xml:space="preserve"> </w:t>
      </w:r>
      <w:r w:rsidRPr="0006785F">
        <w:rPr>
          <w:szCs w:val="24"/>
        </w:rPr>
        <w:t>the</w:t>
      </w:r>
      <w:r>
        <w:rPr>
          <w:szCs w:val="24"/>
        </w:rPr>
        <w:t xml:space="preserve"> </w:t>
      </w:r>
      <w:r w:rsidRPr="000A737D">
        <w:rPr>
          <w:szCs w:val="24"/>
        </w:rPr>
        <w:t>male</w:t>
      </w:r>
      <w:r>
        <w:rPr>
          <w:szCs w:val="24"/>
        </w:rPr>
        <w:t xml:space="preserve"> </w:t>
      </w:r>
      <w:r w:rsidRPr="000A737D">
        <w:rPr>
          <w:szCs w:val="24"/>
        </w:rPr>
        <w:t>seed</w:t>
      </w:r>
      <w:r>
        <w:rPr>
          <w:szCs w:val="24"/>
        </w:rPr>
        <w:t xml:space="preserve"> </w:t>
      </w:r>
      <w:r w:rsidRPr="0006785F">
        <w:rPr>
          <w:szCs w:val="24"/>
        </w:rPr>
        <w:t>and</w:t>
      </w:r>
      <w:r>
        <w:rPr>
          <w:szCs w:val="24"/>
        </w:rPr>
        <w:t xml:space="preserve"> </w:t>
      </w:r>
      <w:r w:rsidRPr="0006785F">
        <w:rPr>
          <w:szCs w:val="24"/>
        </w:rPr>
        <w:t>builds</w:t>
      </w:r>
      <w:r>
        <w:rPr>
          <w:szCs w:val="24"/>
        </w:rPr>
        <w:t xml:space="preserve"> </w:t>
      </w:r>
      <w:r w:rsidRPr="0006785F">
        <w:rPr>
          <w:szCs w:val="24"/>
        </w:rPr>
        <w:t>it</w:t>
      </w:r>
      <w:r>
        <w:rPr>
          <w:szCs w:val="24"/>
        </w:rPr>
        <w:t xml:space="preserve"> </w:t>
      </w:r>
      <w:r w:rsidRPr="0006785F">
        <w:rPr>
          <w:szCs w:val="24"/>
        </w:rPr>
        <w:t>into</w:t>
      </w:r>
      <w:r>
        <w:rPr>
          <w:szCs w:val="24"/>
        </w:rPr>
        <w:t xml:space="preserve"> </w:t>
      </w:r>
      <w:r w:rsidRPr="0006785F">
        <w:rPr>
          <w:szCs w:val="24"/>
        </w:rPr>
        <w:t>reality.</w:t>
      </w:r>
      <w:r>
        <w:rPr>
          <w:szCs w:val="24"/>
        </w:rPr>
        <w:t xml:space="preserve"> </w:t>
      </w:r>
      <w:r w:rsidRPr="0006785F">
        <w:rPr>
          <w:szCs w:val="24"/>
        </w:rPr>
        <w:t>This</w:t>
      </w:r>
      <w:r>
        <w:rPr>
          <w:szCs w:val="24"/>
        </w:rPr>
        <w:t xml:space="preserve"> </w:t>
      </w:r>
      <w:r w:rsidRPr="0006785F">
        <w:rPr>
          <w:szCs w:val="24"/>
        </w:rPr>
        <w:t>is</w:t>
      </w:r>
      <w:r>
        <w:rPr>
          <w:szCs w:val="24"/>
        </w:rPr>
        <w:t xml:space="preserve"> </w:t>
      </w:r>
      <w:r w:rsidRPr="0006785F">
        <w:rPr>
          <w:szCs w:val="24"/>
        </w:rPr>
        <w:t>analogous</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builders</w:t>
      </w:r>
      <w:r>
        <w:rPr>
          <w:szCs w:val="24"/>
        </w:rPr>
        <w:t xml:space="preserve"> </w:t>
      </w:r>
      <w:r w:rsidRPr="0006785F">
        <w:rPr>
          <w:szCs w:val="24"/>
        </w:rPr>
        <w:t>who</w:t>
      </w:r>
      <w:r>
        <w:rPr>
          <w:szCs w:val="24"/>
        </w:rPr>
        <w:t xml:space="preserve"> </w:t>
      </w:r>
      <w:r w:rsidRPr="0006785F">
        <w:rPr>
          <w:szCs w:val="24"/>
        </w:rPr>
        <w:t>build</w:t>
      </w:r>
      <w:r>
        <w:rPr>
          <w:szCs w:val="24"/>
        </w:rPr>
        <w:t xml:space="preserve"> </w:t>
      </w:r>
      <w:r w:rsidRPr="0006785F">
        <w:rPr>
          <w:szCs w:val="24"/>
        </w:rPr>
        <w:t>the</w:t>
      </w:r>
      <w:r>
        <w:rPr>
          <w:szCs w:val="24"/>
        </w:rPr>
        <w:t xml:space="preserve"> </w:t>
      </w:r>
      <w:r w:rsidRPr="0006785F">
        <w:rPr>
          <w:szCs w:val="24"/>
        </w:rPr>
        <w:t>building</w:t>
      </w:r>
      <w:r>
        <w:rPr>
          <w:szCs w:val="24"/>
        </w:rPr>
        <w:t xml:space="preserve"> </w:t>
      </w:r>
      <w:r w:rsidRPr="0006785F">
        <w:rPr>
          <w:szCs w:val="24"/>
        </w:rPr>
        <w:t>based</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blueprints.</w:t>
      </w:r>
      <w:r>
        <w:rPr>
          <w:szCs w:val="24"/>
        </w:rPr>
        <w:t xml:space="preserve"> </w:t>
      </w:r>
      <w:r w:rsidRPr="0006785F">
        <w:rPr>
          <w:szCs w:val="24"/>
        </w:rPr>
        <w:t>The</w:t>
      </w:r>
      <w:r>
        <w:rPr>
          <w:szCs w:val="24"/>
        </w:rPr>
        <w:t xml:space="preserve"> </w:t>
      </w:r>
      <w:r w:rsidRPr="0006785F">
        <w:rPr>
          <w:szCs w:val="24"/>
        </w:rPr>
        <w:t>most</w:t>
      </w:r>
      <w:r>
        <w:rPr>
          <w:szCs w:val="24"/>
        </w:rPr>
        <w:t xml:space="preserve"> </w:t>
      </w:r>
      <w:r w:rsidRPr="000A737D">
        <w:rPr>
          <w:szCs w:val="24"/>
        </w:rPr>
        <w:t>male</w:t>
      </w:r>
      <w:r>
        <w:rPr>
          <w:szCs w:val="24"/>
        </w:rPr>
        <w:t xml:space="preserve"> </w:t>
      </w:r>
      <w:r w:rsidRPr="0006785F">
        <w:rPr>
          <w:szCs w:val="24"/>
        </w:rPr>
        <w:t>part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flash</w:t>
      </w:r>
      <w:r>
        <w:rPr>
          <w:szCs w:val="24"/>
        </w:rPr>
        <w:t xml:space="preserve"> </w:t>
      </w:r>
      <w:r w:rsidRPr="0006785F">
        <w:rPr>
          <w:szCs w:val="24"/>
        </w:rPr>
        <w:t>of</w:t>
      </w:r>
      <w:r>
        <w:rPr>
          <w:szCs w:val="24"/>
        </w:rPr>
        <w:t xml:space="preserve"> </w:t>
      </w:r>
      <w:r w:rsidRPr="0006785F">
        <w:rPr>
          <w:szCs w:val="24"/>
        </w:rPr>
        <w:t>inspiration.</w:t>
      </w:r>
      <w:r>
        <w:rPr>
          <w:szCs w:val="24"/>
        </w:rPr>
        <w:t xml:space="preserve"> </w:t>
      </w:r>
      <w:r w:rsidRPr="0006785F">
        <w:rPr>
          <w:szCs w:val="24"/>
        </w:rPr>
        <w:t>The</w:t>
      </w:r>
      <w:r>
        <w:rPr>
          <w:szCs w:val="24"/>
        </w:rPr>
        <w:t xml:space="preserve"> </w:t>
      </w:r>
      <w:r w:rsidRPr="0006785F">
        <w:rPr>
          <w:szCs w:val="24"/>
        </w:rPr>
        <w:t>most</w:t>
      </w:r>
      <w:r>
        <w:rPr>
          <w:szCs w:val="24"/>
        </w:rPr>
        <w:t xml:space="preserve"> </w:t>
      </w:r>
      <w:r w:rsidRPr="000A737D">
        <w:rPr>
          <w:szCs w:val="24"/>
        </w:rPr>
        <w:t>female</w:t>
      </w:r>
      <w:r>
        <w:rPr>
          <w:szCs w:val="24"/>
        </w:rPr>
        <w:t xml:space="preserve"> </w:t>
      </w:r>
      <w:r w:rsidRPr="0006785F">
        <w:rPr>
          <w:szCs w:val="24"/>
        </w:rPr>
        <w:t>part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completed</w:t>
      </w:r>
      <w:r>
        <w:rPr>
          <w:szCs w:val="24"/>
        </w:rPr>
        <w:t xml:space="preserve"> </w:t>
      </w:r>
      <w:r w:rsidRPr="0006785F">
        <w:rPr>
          <w:szCs w:val="24"/>
        </w:rPr>
        <w:t>baby</w:t>
      </w:r>
      <w:r>
        <w:rPr>
          <w:szCs w:val="24"/>
        </w:rPr>
        <w:t xml:space="preserve"> </w:t>
      </w:r>
      <w:r w:rsidRPr="0006785F">
        <w:rPr>
          <w:szCs w:val="24"/>
        </w:rPr>
        <w:t>or</w:t>
      </w:r>
      <w:r>
        <w:rPr>
          <w:szCs w:val="24"/>
        </w:rPr>
        <w:t xml:space="preserve"> </w:t>
      </w:r>
      <w:r w:rsidRPr="0006785F">
        <w:rPr>
          <w:szCs w:val="24"/>
        </w:rPr>
        <w:t>building.</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To</w:t>
      </w:r>
      <w:r>
        <w:rPr>
          <w:szCs w:val="24"/>
        </w:rPr>
        <w:t xml:space="preserve"> </w:t>
      </w:r>
      <w:r w:rsidRPr="0006785F">
        <w:rPr>
          <w:szCs w:val="24"/>
        </w:rPr>
        <w:t>repeat,</w:t>
      </w:r>
      <w:r>
        <w:rPr>
          <w:szCs w:val="24"/>
        </w:rPr>
        <w:t xml:space="preserve"> </w:t>
      </w:r>
      <w:r w:rsidRPr="0006785F">
        <w:rPr>
          <w:szCs w:val="24"/>
        </w:rPr>
        <w:t>ATBASH</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A737D">
        <w:rPr>
          <w:szCs w:val="24"/>
        </w:rPr>
        <w:t>letter</w:t>
      </w:r>
      <w:r>
        <w:rPr>
          <w:szCs w:val="24"/>
        </w:rPr>
        <w:t xml:space="preserve"> </w:t>
      </w:r>
      <w:r w:rsidRPr="0006785F">
        <w:rPr>
          <w:szCs w:val="24"/>
        </w:rPr>
        <w:t>substitution</w:t>
      </w:r>
      <w:r>
        <w:rPr>
          <w:szCs w:val="24"/>
        </w:rPr>
        <w:t xml:space="preserve"> </w:t>
      </w:r>
      <w:r w:rsidRPr="0006785F">
        <w:rPr>
          <w:szCs w:val="24"/>
        </w:rPr>
        <w:t>cipher.</w:t>
      </w:r>
      <w:r>
        <w:rPr>
          <w:szCs w:val="24"/>
        </w:rPr>
        <w:t xml:space="preserve"> </w:t>
      </w:r>
      <w:r w:rsidRPr="0006785F">
        <w:rPr>
          <w:szCs w:val="24"/>
        </w:rPr>
        <w:t>In</w:t>
      </w:r>
      <w:r>
        <w:rPr>
          <w:szCs w:val="24"/>
        </w:rPr>
        <w:t xml:space="preserve"> </w:t>
      </w:r>
      <w:r w:rsidRPr="0006785F">
        <w:rPr>
          <w:szCs w:val="24"/>
        </w:rPr>
        <w:t>this</w:t>
      </w:r>
      <w:r>
        <w:rPr>
          <w:szCs w:val="24"/>
        </w:rPr>
        <w:t xml:space="preserve"> </w:t>
      </w:r>
      <w:r w:rsidRPr="0006785F">
        <w:rPr>
          <w:szCs w:val="24"/>
        </w:rPr>
        <w:t>form</w:t>
      </w:r>
      <w:r>
        <w:rPr>
          <w:szCs w:val="24"/>
        </w:rPr>
        <w:t xml:space="preserve"> </w:t>
      </w:r>
      <w:r w:rsidRPr="0006785F">
        <w:rPr>
          <w:szCs w:val="24"/>
        </w:rPr>
        <w:t>of</w:t>
      </w:r>
      <w:r>
        <w:rPr>
          <w:szCs w:val="24"/>
        </w:rPr>
        <w:t xml:space="preserve"> </w:t>
      </w:r>
      <w:r w:rsidRPr="0006785F">
        <w:rPr>
          <w:szCs w:val="24"/>
        </w:rPr>
        <w:t>Gematria,</w:t>
      </w:r>
      <w:r>
        <w:rPr>
          <w:szCs w:val="24"/>
        </w:rPr>
        <w:t xml:space="preserve"> </w:t>
      </w:r>
      <w:r w:rsidRPr="0006785F">
        <w:rPr>
          <w:szCs w:val="24"/>
        </w:rPr>
        <w:t>we</w:t>
      </w:r>
      <w:r>
        <w:rPr>
          <w:szCs w:val="24"/>
        </w:rPr>
        <w:t xml:space="preserve"> </w:t>
      </w:r>
      <w:r w:rsidRPr="0006785F">
        <w:rPr>
          <w:szCs w:val="24"/>
        </w:rPr>
        <w:t>take,</w:t>
      </w:r>
      <w:r>
        <w:rPr>
          <w:szCs w:val="24"/>
        </w:rPr>
        <w:t xml:space="preserve"> </w:t>
      </w:r>
      <w:r w:rsidRPr="0006785F">
        <w:rPr>
          <w:szCs w:val="24"/>
        </w:rPr>
        <w:t>for</w:t>
      </w:r>
      <w:r>
        <w:rPr>
          <w:szCs w:val="24"/>
        </w:rPr>
        <w:t xml:space="preserve"> </w:t>
      </w:r>
      <w:r w:rsidRPr="0006785F">
        <w:rPr>
          <w:szCs w:val="24"/>
        </w:rPr>
        <w:t>example,</w:t>
      </w:r>
      <w:r>
        <w:rPr>
          <w:szCs w:val="24"/>
        </w:rPr>
        <w:t xml:space="preserve"> </w:t>
      </w:r>
      <w:r w:rsidRPr="0006785F">
        <w:rPr>
          <w:szCs w:val="24"/>
        </w:rPr>
        <w:t>a</w:t>
      </w:r>
      <w:r>
        <w:rPr>
          <w:szCs w:val="24"/>
        </w:rPr>
        <w:t xml:space="preserve"> </w:t>
      </w:r>
      <w:r w:rsidRPr="000A737D">
        <w:rPr>
          <w:szCs w:val="24"/>
        </w:rPr>
        <w:t>male</w:t>
      </w:r>
      <w:r>
        <w:rPr>
          <w:szCs w:val="24"/>
        </w:rPr>
        <w:t xml:space="preserve"> </w:t>
      </w:r>
      <w:r w:rsidRPr="000A737D">
        <w:rPr>
          <w:szCs w:val="24"/>
        </w:rPr>
        <w:t>letter</w:t>
      </w:r>
      <w:r>
        <w:rPr>
          <w:szCs w:val="24"/>
        </w:rPr>
        <w:t xml:space="preserve"> </w:t>
      </w:r>
      <w:r w:rsidRPr="0006785F">
        <w:rPr>
          <w:szCs w:val="24"/>
        </w:rPr>
        <w:t>and</w:t>
      </w:r>
      <w:r>
        <w:rPr>
          <w:szCs w:val="24"/>
        </w:rPr>
        <w:t xml:space="preserve"> </w:t>
      </w:r>
      <w:r w:rsidRPr="0006785F">
        <w:rPr>
          <w:szCs w:val="24"/>
        </w:rPr>
        <w:t>substitute</w:t>
      </w:r>
      <w:r>
        <w:rPr>
          <w:szCs w:val="24"/>
        </w:rPr>
        <w:t xml:space="preserve"> </w:t>
      </w:r>
      <w:r w:rsidRPr="0006785F">
        <w:rPr>
          <w:szCs w:val="24"/>
        </w:rPr>
        <w:t>it</w:t>
      </w:r>
      <w:r>
        <w:rPr>
          <w:szCs w:val="24"/>
        </w:rPr>
        <w:t xml:space="preserve"> </w:t>
      </w:r>
      <w:r w:rsidRPr="0006785F">
        <w:rPr>
          <w:szCs w:val="24"/>
        </w:rPr>
        <w:t>for</w:t>
      </w:r>
      <w:r>
        <w:rPr>
          <w:szCs w:val="24"/>
        </w:rPr>
        <w:t xml:space="preserve"> </w:t>
      </w:r>
      <w:r w:rsidRPr="0006785F">
        <w:rPr>
          <w:szCs w:val="24"/>
        </w:rPr>
        <w:t>the</w:t>
      </w:r>
      <w:r>
        <w:rPr>
          <w:szCs w:val="24"/>
        </w:rPr>
        <w:t xml:space="preserve"> </w:t>
      </w:r>
      <w:r w:rsidRPr="0006785F">
        <w:rPr>
          <w:szCs w:val="24"/>
        </w:rPr>
        <w:t>corresponding</w:t>
      </w:r>
      <w:r>
        <w:rPr>
          <w:szCs w:val="24"/>
        </w:rPr>
        <w:t xml:space="preserve"> </w:t>
      </w:r>
      <w:r w:rsidRPr="000A737D">
        <w:rPr>
          <w:szCs w:val="24"/>
        </w:rPr>
        <w:t>female</w:t>
      </w:r>
      <w:r>
        <w:rPr>
          <w:szCs w:val="24"/>
        </w:rPr>
        <w:t xml:space="preserve"> </w:t>
      </w:r>
      <w:r w:rsidRPr="000A737D">
        <w:rPr>
          <w:szCs w:val="24"/>
        </w:rPr>
        <w:t>letter</w:t>
      </w:r>
      <w:r w:rsidRPr="0006785F">
        <w:rPr>
          <w:szCs w:val="24"/>
        </w:rPr>
        <w:t>,</w:t>
      </w:r>
      <w:r>
        <w:rPr>
          <w:szCs w:val="24"/>
        </w:rPr>
        <w:t xml:space="preserve"> </w:t>
      </w:r>
      <w:r w:rsidRPr="0006785F">
        <w:rPr>
          <w:szCs w:val="24"/>
        </w:rPr>
        <w:t>and</w:t>
      </w:r>
      <w:r>
        <w:rPr>
          <w:szCs w:val="24"/>
        </w:rPr>
        <w:t xml:space="preserve"> </w:t>
      </w:r>
      <w:r w:rsidRPr="0006785F">
        <w:rPr>
          <w:szCs w:val="24"/>
        </w:rPr>
        <w:t>vice</w:t>
      </w:r>
      <w:r>
        <w:rPr>
          <w:szCs w:val="24"/>
        </w:rPr>
        <w:t xml:space="preserve"> </w:t>
      </w:r>
      <w:r w:rsidRPr="0006785F">
        <w:rPr>
          <w:szCs w:val="24"/>
        </w:rPr>
        <w:t>versa.</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A737D">
        <w:rPr>
          <w:szCs w:val="24"/>
        </w:rPr>
        <w:t>Male</w:t>
      </w:r>
      <w:r w:rsidRPr="0006785F">
        <w:rPr>
          <w:szCs w:val="24"/>
        </w:rPr>
        <w:tab/>
      </w:r>
      <w:r>
        <w:rPr>
          <w:szCs w:val="24"/>
        </w:rPr>
        <w:t xml:space="preserve"> </w:t>
      </w:r>
      <w:r w:rsidRPr="0006785F">
        <w:rPr>
          <w:szCs w:val="24"/>
        </w:rPr>
        <w:t>=</w:t>
      </w:r>
      <w:r>
        <w:rPr>
          <w:szCs w:val="24"/>
        </w:rPr>
        <w:t xml:space="preserve"> </w:t>
      </w:r>
      <w:r w:rsidRPr="0006785F">
        <w:rPr>
          <w:szCs w:val="24"/>
        </w:rPr>
        <w:t>The</w:t>
      </w:r>
      <w:r>
        <w:rPr>
          <w:szCs w:val="24"/>
        </w:rPr>
        <w:t xml:space="preserve"> </w:t>
      </w:r>
      <w:r w:rsidRPr="000A737D">
        <w:rPr>
          <w:szCs w:val="24"/>
        </w:rPr>
        <w:t>letters</w:t>
      </w:r>
      <w:r>
        <w:rPr>
          <w:szCs w:val="24"/>
        </w:rPr>
        <w:t xml:space="preserve"> </w:t>
      </w:r>
      <w:r w:rsidRPr="0006785F">
        <w:rPr>
          <w:szCs w:val="24"/>
        </w:rPr>
        <w:t>of</w:t>
      </w:r>
      <w:r>
        <w:rPr>
          <w:szCs w:val="24"/>
        </w:rPr>
        <w:t xml:space="preserve"> </w:t>
      </w:r>
      <w:r w:rsidRPr="0006785F">
        <w:rPr>
          <w:szCs w:val="24"/>
        </w:rPr>
        <w:t>Genesis</w:t>
      </w:r>
      <w:r>
        <w:rPr>
          <w:szCs w:val="24"/>
        </w:rPr>
        <w:t xml:space="preserve"> </w:t>
      </w:r>
      <w:r w:rsidRPr="0006785F">
        <w:rPr>
          <w:szCs w:val="24"/>
        </w:rPr>
        <w:t>or</w:t>
      </w:r>
      <w:r>
        <w:rPr>
          <w:szCs w:val="24"/>
        </w:rPr>
        <w:t xml:space="preserve"> </w:t>
      </w:r>
      <w:r w:rsidRPr="0006785F">
        <w:rPr>
          <w:szCs w:val="24"/>
        </w:rPr>
        <w:t>beginning.</w:t>
      </w:r>
    </w:p>
    <w:p w:rsidR="000617F4" w:rsidRPr="0006785F" w:rsidRDefault="000617F4" w:rsidP="00BA679B">
      <w:pPr>
        <w:suppressAutoHyphens/>
        <w:jc w:val="both"/>
        <w:rPr>
          <w:szCs w:val="24"/>
        </w:rPr>
      </w:pPr>
      <w:r w:rsidRPr="000A737D">
        <w:rPr>
          <w:szCs w:val="24"/>
        </w:rPr>
        <w:t>Female</w:t>
      </w:r>
      <w:r w:rsidRPr="0006785F">
        <w:rPr>
          <w:szCs w:val="24"/>
        </w:rPr>
        <w:tab/>
      </w:r>
      <w:r>
        <w:rPr>
          <w:szCs w:val="24"/>
        </w:rPr>
        <w:t xml:space="preserve"> </w:t>
      </w:r>
      <w:r w:rsidRPr="0006785F">
        <w:rPr>
          <w:szCs w:val="24"/>
        </w:rPr>
        <w:t>=</w:t>
      </w:r>
      <w:r>
        <w:rPr>
          <w:szCs w:val="24"/>
        </w:rPr>
        <w:t xml:space="preserve"> </w:t>
      </w:r>
      <w:r w:rsidRPr="0006785F">
        <w:rPr>
          <w:szCs w:val="24"/>
        </w:rPr>
        <w:t>The</w:t>
      </w:r>
      <w:r>
        <w:rPr>
          <w:szCs w:val="24"/>
        </w:rPr>
        <w:t xml:space="preserve"> </w:t>
      </w:r>
      <w:r w:rsidRPr="000A737D">
        <w:rPr>
          <w:szCs w:val="24"/>
        </w:rPr>
        <w:t>letters</w:t>
      </w:r>
      <w:r>
        <w:rPr>
          <w:szCs w:val="24"/>
        </w:rPr>
        <w:t xml:space="preserve"> </w:t>
      </w:r>
      <w:r w:rsidRPr="0006785F">
        <w:rPr>
          <w:szCs w:val="24"/>
        </w:rPr>
        <w:t>of</w:t>
      </w:r>
      <w:r>
        <w:rPr>
          <w:szCs w:val="24"/>
        </w:rPr>
        <w:t xml:space="preserve"> </w:t>
      </w:r>
      <w:r w:rsidRPr="0006785F">
        <w:rPr>
          <w:szCs w:val="24"/>
        </w:rPr>
        <w:t>building</w:t>
      </w:r>
      <w:r>
        <w:rPr>
          <w:szCs w:val="24"/>
        </w:rPr>
        <w:t xml:space="preserve"> </w:t>
      </w:r>
      <w:r w:rsidRPr="0006785F">
        <w:rPr>
          <w:szCs w:val="24"/>
        </w:rPr>
        <w:t>or</w:t>
      </w:r>
      <w:r>
        <w:rPr>
          <w:szCs w:val="24"/>
        </w:rPr>
        <w:t xml:space="preserve"> </w:t>
      </w:r>
      <w:r w:rsidRPr="0006785F">
        <w:rPr>
          <w:szCs w:val="24"/>
        </w:rPr>
        <w:t>construction.</w:t>
      </w:r>
    </w:p>
    <w:p w:rsidR="000617F4" w:rsidRPr="0006785F" w:rsidRDefault="000617F4" w:rsidP="00BA679B">
      <w:pPr>
        <w:suppressAutoHyphens/>
        <w:jc w:val="both"/>
        <w:rPr>
          <w:szCs w:val="24"/>
        </w:rPr>
      </w:pPr>
    </w:p>
    <w:p w:rsidR="000617F4" w:rsidRDefault="000617F4" w:rsidP="00BA679B">
      <w:pPr>
        <w:suppressAutoHyphens/>
        <w:jc w:val="both"/>
        <w:rPr>
          <w:szCs w:val="24"/>
        </w:rPr>
      </w:pPr>
      <w:r w:rsidRPr="0006785F">
        <w:rPr>
          <w:szCs w:val="24"/>
        </w:rPr>
        <w:t>The</w:t>
      </w:r>
      <w:r>
        <w:rPr>
          <w:szCs w:val="24"/>
        </w:rPr>
        <w:t xml:space="preserve"> </w:t>
      </w:r>
      <w:r w:rsidRPr="0006785F">
        <w:rPr>
          <w:szCs w:val="24"/>
        </w:rPr>
        <w:t>following</w:t>
      </w:r>
      <w:r>
        <w:rPr>
          <w:szCs w:val="24"/>
        </w:rPr>
        <w:t xml:space="preserve"> </w:t>
      </w:r>
      <w:r w:rsidRPr="0006785F">
        <w:rPr>
          <w:szCs w:val="24"/>
        </w:rPr>
        <w:t>chart</w:t>
      </w:r>
      <w:r>
        <w:rPr>
          <w:szCs w:val="24"/>
        </w:rPr>
        <w:t xml:space="preserve"> </w:t>
      </w:r>
      <w:r w:rsidRPr="0006785F">
        <w:rPr>
          <w:szCs w:val="24"/>
        </w:rPr>
        <w:t>shows</w:t>
      </w:r>
      <w:r>
        <w:rPr>
          <w:szCs w:val="24"/>
        </w:rPr>
        <w:t xml:space="preserve"> </w:t>
      </w:r>
      <w:r w:rsidRPr="0006785F">
        <w:rPr>
          <w:szCs w:val="24"/>
        </w:rPr>
        <w:t>this</w:t>
      </w:r>
      <w:r>
        <w:rPr>
          <w:szCs w:val="24"/>
        </w:rPr>
        <w:t xml:space="preserve"> </w:t>
      </w:r>
      <w:r w:rsidRPr="0006785F">
        <w:rPr>
          <w:szCs w:val="24"/>
        </w:rPr>
        <w:t>relationship</w:t>
      </w:r>
      <w:r>
        <w:rPr>
          <w:szCs w:val="24"/>
        </w:rPr>
        <w:t xml:space="preserve"> </w:t>
      </w:r>
      <w:r w:rsidRPr="0006785F">
        <w:rPr>
          <w:szCs w:val="24"/>
        </w:rPr>
        <w:t>in</w:t>
      </w:r>
      <w:r>
        <w:rPr>
          <w:szCs w:val="24"/>
        </w:rPr>
        <w:t xml:space="preserve"> </w:t>
      </w:r>
      <w:r w:rsidRPr="0006785F">
        <w:rPr>
          <w:szCs w:val="24"/>
        </w:rPr>
        <w:t>detail:</w:t>
      </w:r>
    </w:p>
    <w:p w:rsidR="00E82EDD" w:rsidRDefault="00E82EDD" w:rsidP="00BA679B">
      <w:pPr>
        <w:suppressAutoHyphens/>
        <w:jc w:val="both"/>
        <w:rPr>
          <w:szCs w:val="24"/>
        </w:rPr>
      </w:pPr>
    </w:p>
    <w:p w:rsidR="00E82EDD" w:rsidRPr="0006785F" w:rsidRDefault="00E82EDD" w:rsidP="00BA679B">
      <w:pPr>
        <w:suppressAutoHyphens/>
        <w:jc w:val="both"/>
        <w:rPr>
          <w:szCs w:val="24"/>
        </w:rPr>
      </w:pPr>
    </w:p>
    <w:p w:rsidR="000617F4" w:rsidRPr="0006785F" w:rsidRDefault="000617F4" w:rsidP="00BA679B">
      <w:pPr>
        <w:suppressAutoHyphens/>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704"/>
      </w:tblGrid>
      <w:tr w:rsidR="000617F4" w:rsidRPr="0006785F" w:rsidTr="000617F4">
        <w:trPr>
          <w:jc w:val="center"/>
        </w:trPr>
        <w:tc>
          <w:tcPr>
            <w:tcW w:w="1332" w:type="dxa"/>
          </w:tcPr>
          <w:p w:rsidR="000617F4" w:rsidRPr="0006785F" w:rsidRDefault="000617F4" w:rsidP="00BA679B">
            <w:pPr>
              <w:suppressAutoHyphens/>
              <w:jc w:val="both"/>
              <w:rPr>
                <w:b/>
                <w:szCs w:val="24"/>
                <w:rtl/>
              </w:rPr>
            </w:pPr>
            <w:r w:rsidRPr="000A737D">
              <w:rPr>
                <w:b/>
                <w:szCs w:val="24"/>
              </w:rPr>
              <w:t>MALE</w:t>
            </w:r>
          </w:p>
        </w:tc>
        <w:tc>
          <w:tcPr>
            <w:tcW w:w="1704" w:type="dxa"/>
          </w:tcPr>
          <w:p w:rsidR="000617F4" w:rsidRPr="0006785F" w:rsidRDefault="000617F4" w:rsidP="00BA679B">
            <w:pPr>
              <w:suppressAutoHyphens/>
              <w:jc w:val="both"/>
              <w:rPr>
                <w:b/>
                <w:szCs w:val="24"/>
                <w:rtl/>
              </w:rPr>
            </w:pPr>
            <w:r w:rsidRPr="000A737D">
              <w:rPr>
                <w:b/>
                <w:szCs w:val="24"/>
              </w:rPr>
              <w:t>FEMALE</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א</w:t>
            </w:r>
            <w:r>
              <w:rPr>
                <w:szCs w:val="24"/>
              </w:rPr>
              <w:t xml:space="preserve"> </w:t>
            </w:r>
            <w:r w:rsidRPr="0006785F">
              <w:rPr>
                <w:szCs w:val="24"/>
              </w:rPr>
              <w:t>-</w:t>
            </w:r>
            <w:r>
              <w:rPr>
                <w:szCs w:val="24"/>
              </w:rPr>
              <w:t xml:space="preserve"> </w:t>
            </w:r>
            <w:r w:rsidRPr="0006785F">
              <w:rPr>
                <w:szCs w:val="24"/>
              </w:rPr>
              <w:t>Alef</w:t>
            </w:r>
          </w:p>
        </w:tc>
        <w:tc>
          <w:tcPr>
            <w:tcW w:w="1704" w:type="dxa"/>
          </w:tcPr>
          <w:p w:rsidR="000617F4" w:rsidRPr="0006785F" w:rsidRDefault="000617F4" w:rsidP="00BA679B">
            <w:pPr>
              <w:suppressAutoHyphens/>
              <w:jc w:val="both"/>
              <w:rPr>
                <w:szCs w:val="24"/>
              </w:rPr>
            </w:pPr>
            <w:r w:rsidRPr="0006785F">
              <w:rPr>
                <w:sz w:val="32"/>
                <w:szCs w:val="32"/>
                <w:rtl/>
              </w:rPr>
              <w:t>ת</w:t>
            </w:r>
            <w:r>
              <w:rPr>
                <w:szCs w:val="24"/>
              </w:rPr>
              <w:t xml:space="preserve"> </w:t>
            </w:r>
            <w:r w:rsidRPr="0006785F">
              <w:rPr>
                <w:szCs w:val="24"/>
              </w:rPr>
              <w:t>-</w:t>
            </w:r>
            <w:r>
              <w:rPr>
                <w:szCs w:val="24"/>
              </w:rPr>
              <w:t xml:space="preserve"> </w:t>
            </w:r>
            <w:r w:rsidRPr="0006785F">
              <w:rPr>
                <w:szCs w:val="24"/>
              </w:rPr>
              <w:t>tav</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ב</w:t>
            </w:r>
            <w:r>
              <w:rPr>
                <w:szCs w:val="24"/>
              </w:rPr>
              <w:t xml:space="preserve"> </w:t>
            </w:r>
            <w:r w:rsidRPr="0006785F">
              <w:rPr>
                <w:szCs w:val="24"/>
              </w:rPr>
              <w:t>-</w:t>
            </w:r>
            <w:r>
              <w:rPr>
                <w:szCs w:val="24"/>
              </w:rPr>
              <w:t xml:space="preserve"> </w:t>
            </w:r>
            <w:r w:rsidRPr="0006785F">
              <w:rPr>
                <w:szCs w:val="24"/>
              </w:rPr>
              <w:t>Bet</w:t>
            </w:r>
          </w:p>
        </w:tc>
        <w:tc>
          <w:tcPr>
            <w:tcW w:w="1704" w:type="dxa"/>
          </w:tcPr>
          <w:p w:rsidR="000617F4" w:rsidRPr="0006785F" w:rsidRDefault="000617F4" w:rsidP="00BA679B">
            <w:pPr>
              <w:suppressAutoHyphens/>
              <w:jc w:val="both"/>
              <w:rPr>
                <w:szCs w:val="24"/>
              </w:rPr>
            </w:pPr>
            <w:r w:rsidRPr="0006785F">
              <w:rPr>
                <w:sz w:val="32"/>
                <w:szCs w:val="32"/>
                <w:rtl/>
              </w:rPr>
              <w:t>ש</w:t>
            </w:r>
            <w:r>
              <w:rPr>
                <w:szCs w:val="24"/>
              </w:rPr>
              <w:t xml:space="preserve"> </w:t>
            </w:r>
            <w:r w:rsidRPr="0006785F">
              <w:rPr>
                <w:szCs w:val="24"/>
              </w:rPr>
              <w:t>-</w:t>
            </w:r>
            <w:r>
              <w:rPr>
                <w:szCs w:val="24"/>
              </w:rPr>
              <w:t xml:space="preserve"> </w:t>
            </w:r>
            <w:r w:rsidRPr="0006785F">
              <w:rPr>
                <w:szCs w:val="24"/>
              </w:rPr>
              <w:t>shin</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ג</w:t>
            </w:r>
            <w:r>
              <w:rPr>
                <w:szCs w:val="24"/>
              </w:rPr>
              <w:t xml:space="preserve"> </w:t>
            </w:r>
            <w:r w:rsidRPr="0006785F">
              <w:rPr>
                <w:szCs w:val="24"/>
              </w:rPr>
              <w:t>-</w:t>
            </w:r>
            <w:r>
              <w:rPr>
                <w:szCs w:val="24"/>
              </w:rPr>
              <w:t xml:space="preserve"> </w:t>
            </w:r>
            <w:r w:rsidRPr="0006785F">
              <w:rPr>
                <w:szCs w:val="24"/>
              </w:rPr>
              <w:t>Gimmel</w:t>
            </w:r>
          </w:p>
        </w:tc>
        <w:tc>
          <w:tcPr>
            <w:tcW w:w="1704" w:type="dxa"/>
          </w:tcPr>
          <w:p w:rsidR="000617F4" w:rsidRPr="0006785F" w:rsidRDefault="000617F4" w:rsidP="00BA679B">
            <w:pPr>
              <w:suppressAutoHyphens/>
              <w:jc w:val="both"/>
              <w:rPr>
                <w:szCs w:val="24"/>
              </w:rPr>
            </w:pPr>
            <w:r w:rsidRPr="0006785F">
              <w:rPr>
                <w:sz w:val="32"/>
                <w:szCs w:val="32"/>
                <w:rtl/>
              </w:rPr>
              <w:t>ר</w:t>
            </w:r>
            <w:r>
              <w:rPr>
                <w:szCs w:val="24"/>
              </w:rPr>
              <w:t xml:space="preserve"> </w:t>
            </w:r>
            <w:r w:rsidRPr="0006785F">
              <w:rPr>
                <w:szCs w:val="24"/>
              </w:rPr>
              <w:t>-</w:t>
            </w:r>
            <w:r>
              <w:rPr>
                <w:szCs w:val="24"/>
              </w:rPr>
              <w:t xml:space="preserve"> </w:t>
            </w:r>
            <w:r w:rsidRPr="0006785F">
              <w:rPr>
                <w:szCs w:val="24"/>
              </w:rPr>
              <w:t>reish</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ד</w:t>
            </w:r>
            <w:r>
              <w:rPr>
                <w:szCs w:val="24"/>
              </w:rPr>
              <w:t xml:space="preserve"> </w:t>
            </w:r>
            <w:r w:rsidRPr="0006785F">
              <w:rPr>
                <w:szCs w:val="24"/>
              </w:rPr>
              <w:t>-</w:t>
            </w:r>
            <w:r>
              <w:rPr>
                <w:szCs w:val="24"/>
              </w:rPr>
              <w:t xml:space="preserve"> </w:t>
            </w:r>
            <w:r w:rsidRPr="0006785F">
              <w:rPr>
                <w:szCs w:val="24"/>
              </w:rPr>
              <w:t>Dalet</w:t>
            </w:r>
          </w:p>
        </w:tc>
        <w:tc>
          <w:tcPr>
            <w:tcW w:w="1704" w:type="dxa"/>
          </w:tcPr>
          <w:p w:rsidR="000617F4" w:rsidRPr="0006785F" w:rsidRDefault="000617F4" w:rsidP="00BA679B">
            <w:pPr>
              <w:suppressAutoHyphens/>
              <w:jc w:val="both"/>
              <w:rPr>
                <w:szCs w:val="24"/>
              </w:rPr>
            </w:pPr>
            <w:r w:rsidRPr="0006785F">
              <w:rPr>
                <w:sz w:val="32"/>
                <w:szCs w:val="32"/>
                <w:rtl/>
              </w:rPr>
              <w:t>ק</w:t>
            </w:r>
            <w:r>
              <w:rPr>
                <w:szCs w:val="24"/>
              </w:rPr>
              <w:t xml:space="preserve"> </w:t>
            </w:r>
            <w:r w:rsidRPr="0006785F">
              <w:rPr>
                <w:szCs w:val="24"/>
              </w:rPr>
              <w:t>-</w:t>
            </w:r>
            <w:r>
              <w:rPr>
                <w:szCs w:val="24"/>
              </w:rPr>
              <w:t xml:space="preserve"> </w:t>
            </w:r>
            <w:r w:rsidRPr="0006785F">
              <w:rPr>
                <w:szCs w:val="24"/>
              </w:rPr>
              <w:t>kuf</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ה</w:t>
            </w:r>
            <w:r>
              <w:rPr>
                <w:szCs w:val="24"/>
              </w:rPr>
              <w:t xml:space="preserve"> </w:t>
            </w:r>
            <w:r w:rsidRPr="0006785F">
              <w:rPr>
                <w:szCs w:val="24"/>
              </w:rPr>
              <w:t>-</w:t>
            </w:r>
            <w:r>
              <w:rPr>
                <w:szCs w:val="24"/>
              </w:rPr>
              <w:t xml:space="preserve"> </w:t>
            </w:r>
            <w:r w:rsidRPr="0006785F">
              <w:rPr>
                <w:szCs w:val="24"/>
              </w:rPr>
              <w:t>Hei</w:t>
            </w:r>
          </w:p>
        </w:tc>
        <w:tc>
          <w:tcPr>
            <w:tcW w:w="1704" w:type="dxa"/>
          </w:tcPr>
          <w:p w:rsidR="000617F4" w:rsidRPr="0006785F" w:rsidRDefault="000617F4" w:rsidP="00BA679B">
            <w:pPr>
              <w:suppressAutoHyphens/>
              <w:jc w:val="both"/>
              <w:rPr>
                <w:szCs w:val="24"/>
              </w:rPr>
            </w:pPr>
            <w:r w:rsidRPr="0006785F">
              <w:rPr>
                <w:sz w:val="32"/>
                <w:szCs w:val="32"/>
                <w:rtl/>
              </w:rPr>
              <w:t>צ</w:t>
            </w:r>
            <w:r>
              <w:rPr>
                <w:szCs w:val="24"/>
              </w:rPr>
              <w:t xml:space="preserve"> </w:t>
            </w:r>
            <w:r w:rsidRPr="0006785F">
              <w:rPr>
                <w:szCs w:val="24"/>
              </w:rPr>
              <w:t>-</w:t>
            </w:r>
            <w:r>
              <w:rPr>
                <w:szCs w:val="24"/>
              </w:rPr>
              <w:t xml:space="preserve"> </w:t>
            </w:r>
            <w:r w:rsidRPr="0006785F">
              <w:rPr>
                <w:szCs w:val="24"/>
              </w:rPr>
              <w:t>tzadik</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ו</w:t>
            </w:r>
            <w:r>
              <w:rPr>
                <w:szCs w:val="24"/>
              </w:rPr>
              <w:t xml:space="preserve"> </w:t>
            </w:r>
            <w:r w:rsidRPr="0006785F">
              <w:rPr>
                <w:szCs w:val="24"/>
              </w:rPr>
              <w:t>-</w:t>
            </w:r>
            <w:r>
              <w:rPr>
                <w:szCs w:val="24"/>
              </w:rPr>
              <w:t xml:space="preserve"> </w:t>
            </w:r>
            <w:r w:rsidRPr="0006785F">
              <w:rPr>
                <w:szCs w:val="24"/>
              </w:rPr>
              <w:t>Vav</w:t>
            </w:r>
          </w:p>
        </w:tc>
        <w:tc>
          <w:tcPr>
            <w:tcW w:w="1704" w:type="dxa"/>
          </w:tcPr>
          <w:p w:rsidR="000617F4" w:rsidRPr="0006785F" w:rsidRDefault="000617F4" w:rsidP="00BA679B">
            <w:pPr>
              <w:suppressAutoHyphens/>
              <w:jc w:val="both"/>
              <w:rPr>
                <w:szCs w:val="24"/>
              </w:rPr>
            </w:pPr>
            <w:r w:rsidRPr="0006785F">
              <w:rPr>
                <w:sz w:val="32"/>
                <w:szCs w:val="32"/>
                <w:rtl/>
              </w:rPr>
              <w:t>פ</w:t>
            </w:r>
            <w:r>
              <w:rPr>
                <w:szCs w:val="24"/>
              </w:rPr>
              <w:t xml:space="preserve"> </w:t>
            </w:r>
            <w:r w:rsidR="00873EC8">
              <w:rPr>
                <w:szCs w:val="24"/>
              </w:rPr>
              <w:t>–</w:t>
            </w:r>
            <w:r>
              <w:rPr>
                <w:szCs w:val="24"/>
              </w:rPr>
              <w:t xml:space="preserve"> </w:t>
            </w:r>
            <w:r w:rsidRPr="0006785F">
              <w:rPr>
                <w:szCs w:val="24"/>
              </w:rPr>
              <w:t>pe</w:t>
            </w:r>
            <w:r w:rsidR="00873EC8">
              <w:rPr>
                <w:szCs w:val="24"/>
              </w:rPr>
              <w:t xml:space="preserve"> or fe</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ז</w:t>
            </w:r>
            <w:r>
              <w:rPr>
                <w:szCs w:val="24"/>
              </w:rPr>
              <w:t xml:space="preserve"> </w:t>
            </w:r>
            <w:r w:rsidRPr="0006785F">
              <w:rPr>
                <w:szCs w:val="24"/>
              </w:rPr>
              <w:t>-</w:t>
            </w:r>
            <w:r>
              <w:rPr>
                <w:szCs w:val="24"/>
              </w:rPr>
              <w:t xml:space="preserve"> </w:t>
            </w:r>
            <w:r w:rsidRPr="0006785F">
              <w:rPr>
                <w:szCs w:val="24"/>
              </w:rPr>
              <w:t>Zayin</w:t>
            </w:r>
          </w:p>
        </w:tc>
        <w:tc>
          <w:tcPr>
            <w:tcW w:w="1704" w:type="dxa"/>
          </w:tcPr>
          <w:p w:rsidR="000617F4" w:rsidRPr="0006785F" w:rsidRDefault="000617F4" w:rsidP="00BA679B">
            <w:pPr>
              <w:suppressAutoHyphens/>
              <w:jc w:val="both"/>
              <w:rPr>
                <w:szCs w:val="24"/>
              </w:rPr>
            </w:pPr>
            <w:r w:rsidRPr="0006785F">
              <w:rPr>
                <w:sz w:val="32"/>
                <w:szCs w:val="32"/>
                <w:rtl/>
              </w:rPr>
              <w:t>ע</w:t>
            </w:r>
            <w:r>
              <w:rPr>
                <w:szCs w:val="24"/>
              </w:rPr>
              <w:t xml:space="preserve"> </w:t>
            </w:r>
            <w:r w:rsidRPr="0006785F">
              <w:rPr>
                <w:szCs w:val="24"/>
              </w:rPr>
              <w:t>-</w:t>
            </w:r>
            <w:r>
              <w:rPr>
                <w:szCs w:val="24"/>
              </w:rPr>
              <w:t xml:space="preserve"> </w:t>
            </w:r>
            <w:r w:rsidRPr="0006785F">
              <w:rPr>
                <w:szCs w:val="24"/>
              </w:rPr>
              <w:t>ayin</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ח</w:t>
            </w:r>
            <w:r>
              <w:rPr>
                <w:szCs w:val="24"/>
              </w:rPr>
              <w:t xml:space="preserve"> </w:t>
            </w:r>
            <w:r w:rsidRPr="0006785F">
              <w:rPr>
                <w:szCs w:val="24"/>
              </w:rPr>
              <w:t>-</w:t>
            </w:r>
            <w:r>
              <w:rPr>
                <w:szCs w:val="24"/>
              </w:rPr>
              <w:t xml:space="preserve"> </w:t>
            </w:r>
            <w:r w:rsidRPr="0006785F">
              <w:rPr>
                <w:szCs w:val="24"/>
              </w:rPr>
              <w:t>Chet</w:t>
            </w:r>
          </w:p>
        </w:tc>
        <w:tc>
          <w:tcPr>
            <w:tcW w:w="1704" w:type="dxa"/>
          </w:tcPr>
          <w:p w:rsidR="000617F4" w:rsidRPr="0006785F" w:rsidRDefault="000617F4" w:rsidP="00BA679B">
            <w:pPr>
              <w:suppressAutoHyphens/>
              <w:jc w:val="both"/>
              <w:rPr>
                <w:szCs w:val="24"/>
              </w:rPr>
            </w:pPr>
            <w:r w:rsidRPr="0006785F">
              <w:rPr>
                <w:sz w:val="32"/>
                <w:szCs w:val="32"/>
                <w:rtl/>
              </w:rPr>
              <w:t>ס</w:t>
            </w:r>
            <w:r>
              <w:rPr>
                <w:szCs w:val="24"/>
              </w:rPr>
              <w:t xml:space="preserve"> </w:t>
            </w:r>
            <w:r w:rsidRPr="0006785F">
              <w:rPr>
                <w:szCs w:val="24"/>
              </w:rPr>
              <w:t>-</w:t>
            </w:r>
            <w:r>
              <w:rPr>
                <w:szCs w:val="24"/>
              </w:rPr>
              <w:t xml:space="preserve"> </w:t>
            </w:r>
            <w:r w:rsidRPr="0006785F">
              <w:rPr>
                <w:szCs w:val="24"/>
              </w:rPr>
              <w:t>samech</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ט</w:t>
            </w:r>
            <w:r>
              <w:rPr>
                <w:szCs w:val="24"/>
              </w:rPr>
              <w:t xml:space="preserve"> </w:t>
            </w:r>
            <w:r w:rsidRPr="0006785F">
              <w:rPr>
                <w:szCs w:val="24"/>
              </w:rPr>
              <w:t>-</w:t>
            </w:r>
            <w:r>
              <w:rPr>
                <w:szCs w:val="24"/>
              </w:rPr>
              <w:t xml:space="preserve"> </w:t>
            </w:r>
            <w:r w:rsidRPr="0006785F">
              <w:rPr>
                <w:szCs w:val="24"/>
              </w:rPr>
              <w:t>Tet</w:t>
            </w:r>
          </w:p>
        </w:tc>
        <w:tc>
          <w:tcPr>
            <w:tcW w:w="1704" w:type="dxa"/>
          </w:tcPr>
          <w:p w:rsidR="000617F4" w:rsidRPr="0006785F" w:rsidRDefault="000617F4" w:rsidP="00BA679B">
            <w:pPr>
              <w:suppressAutoHyphens/>
              <w:jc w:val="both"/>
              <w:rPr>
                <w:szCs w:val="24"/>
              </w:rPr>
            </w:pPr>
            <w:r w:rsidRPr="0006785F">
              <w:rPr>
                <w:sz w:val="32"/>
                <w:szCs w:val="32"/>
                <w:rtl/>
              </w:rPr>
              <w:t>נ</w:t>
            </w:r>
            <w:r>
              <w:rPr>
                <w:szCs w:val="24"/>
              </w:rPr>
              <w:t xml:space="preserve"> </w:t>
            </w:r>
            <w:r w:rsidRPr="0006785F">
              <w:rPr>
                <w:szCs w:val="24"/>
              </w:rPr>
              <w:t>-</w:t>
            </w:r>
            <w:r>
              <w:rPr>
                <w:szCs w:val="24"/>
              </w:rPr>
              <w:t xml:space="preserve"> </w:t>
            </w:r>
            <w:r w:rsidRPr="0006785F">
              <w:rPr>
                <w:szCs w:val="24"/>
              </w:rPr>
              <w:t>nun</w:t>
            </w:r>
          </w:p>
        </w:tc>
      </w:tr>
      <w:tr w:rsidR="000617F4" w:rsidRPr="0006785F" w:rsidTr="000617F4">
        <w:trPr>
          <w:jc w:val="center"/>
        </w:trPr>
        <w:tc>
          <w:tcPr>
            <w:tcW w:w="1332" w:type="dxa"/>
          </w:tcPr>
          <w:p w:rsidR="000617F4" w:rsidRPr="0006785F" w:rsidRDefault="000617F4" w:rsidP="00BA679B">
            <w:pPr>
              <w:suppressAutoHyphens/>
              <w:jc w:val="both"/>
              <w:rPr>
                <w:szCs w:val="24"/>
              </w:rPr>
            </w:pPr>
            <w:r w:rsidRPr="0006785F">
              <w:rPr>
                <w:sz w:val="32"/>
                <w:szCs w:val="32"/>
                <w:rtl/>
              </w:rPr>
              <w:t>י</w:t>
            </w:r>
            <w:r>
              <w:rPr>
                <w:szCs w:val="24"/>
              </w:rPr>
              <w:t xml:space="preserve"> </w:t>
            </w:r>
            <w:r w:rsidRPr="0006785F">
              <w:rPr>
                <w:szCs w:val="24"/>
              </w:rPr>
              <w:t>-</w:t>
            </w:r>
            <w:r>
              <w:rPr>
                <w:szCs w:val="24"/>
              </w:rPr>
              <w:t xml:space="preserve"> </w:t>
            </w:r>
            <w:r w:rsidRPr="0006785F">
              <w:rPr>
                <w:szCs w:val="24"/>
              </w:rPr>
              <w:t>Yud</w:t>
            </w:r>
          </w:p>
        </w:tc>
        <w:tc>
          <w:tcPr>
            <w:tcW w:w="1704" w:type="dxa"/>
          </w:tcPr>
          <w:p w:rsidR="000617F4" w:rsidRPr="0006785F" w:rsidRDefault="000617F4" w:rsidP="00BA679B">
            <w:pPr>
              <w:suppressAutoHyphens/>
              <w:jc w:val="both"/>
              <w:rPr>
                <w:szCs w:val="24"/>
              </w:rPr>
            </w:pPr>
            <w:r w:rsidRPr="0006785F">
              <w:rPr>
                <w:sz w:val="32"/>
                <w:szCs w:val="32"/>
                <w:rtl/>
              </w:rPr>
              <w:t>מ</w:t>
            </w:r>
            <w:r>
              <w:rPr>
                <w:szCs w:val="24"/>
              </w:rPr>
              <w:t xml:space="preserve"> </w:t>
            </w:r>
            <w:r w:rsidRPr="0006785F">
              <w:rPr>
                <w:szCs w:val="24"/>
              </w:rPr>
              <w:t>-</w:t>
            </w:r>
            <w:r>
              <w:rPr>
                <w:szCs w:val="24"/>
              </w:rPr>
              <w:t xml:space="preserve"> </w:t>
            </w:r>
            <w:r w:rsidRPr="0006785F">
              <w:rPr>
                <w:szCs w:val="24"/>
              </w:rPr>
              <w:t>mem</w:t>
            </w:r>
          </w:p>
        </w:tc>
      </w:tr>
      <w:tr w:rsidR="000617F4" w:rsidRPr="0006785F" w:rsidTr="000617F4">
        <w:trPr>
          <w:jc w:val="center"/>
        </w:trPr>
        <w:tc>
          <w:tcPr>
            <w:tcW w:w="1332" w:type="dxa"/>
          </w:tcPr>
          <w:p w:rsidR="000617F4" w:rsidRPr="0006785F" w:rsidRDefault="000617F4" w:rsidP="00BA679B">
            <w:pPr>
              <w:suppressAutoHyphens/>
              <w:jc w:val="both"/>
              <w:rPr>
                <w:szCs w:val="24"/>
              </w:rPr>
            </w:pPr>
            <w:bookmarkStart w:id="19" w:name="_Hlk528706928"/>
            <w:r w:rsidRPr="0006785F">
              <w:rPr>
                <w:sz w:val="32"/>
                <w:szCs w:val="32"/>
                <w:rtl/>
              </w:rPr>
              <w:t>כ</w:t>
            </w:r>
            <w:bookmarkEnd w:id="19"/>
            <w:r>
              <w:rPr>
                <w:szCs w:val="24"/>
              </w:rPr>
              <w:t xml:space="preserve"> </w:t>
            </w:r>
            <w:r w:rsidRPr="0006785F">
              <w:rPr>
                <w:szCs w:val="24"/>
              </w:rPr>
              <w:t>-</w:t>
            </w:r>
            <w:r>
              <w:rPr>
                <w:szCs w:val="24"/>
              </w:rPr>
              <w:t xml:space="preserve"> </w:t>
            </w:r>
            <w:r w:rsidRPr="0006785F">
              <w:rPr>
                <w:szCs w:val="24"/>
              </w:rPr>
              <w:t>Kaf</w:t>
            </w:r>
          </w:p>
        </w:tc>
        <w:tc>
          <w:tcPr>
            <w:tcW w:w="1704" w:type="dxa"/>
          </w:tcPr>
          <w:p w:rsidR="000617F4" w:rsidRPr="0006785F" w:rsidRDefault="000617F4" w:rsidP="00BA679B">
            <w:pPr>
              <w:suppressAutoHyphens/>
              <w:jc w:val="both"/>
              <w:rPr>
                <w:szCs w:val="24"/>
              </w:rPr>
            </w:pPr>
            <w:r w:rsidRPr="0006785F">
              <w:rPr>
                <w:sz w:val="32"/>
                <w:szCs w:val="32"/>
                <w:rtl/>
              </w:rPr>
              <w:t>ל</w:t>
            </w:r>
            <w:r>
              <w:rPr>
                <w:szCs w:val="24"/>
              </w:rPr>
              <w:t xml:space="preserve"> </w:t>
            </w:r>
            <w:r w:rsidRPr="0006785F">
              <w:rPr>
                <w:szCs w:val="24"/>
              </w:rPr>
              <w:t>-</w:t>
            </w:r>
            <w:r>
              <w:rPr>
                <w:szCs w:val="24"/>
              </w:rPr>
              <w:t xml:space="preserve"> </w:t>
            </w:r>
            <w:r w:rsidRPr="0006785F">
              <w:rPr>
                <w:szCs w:val="24"/>
              </w:rPr>
              <w:t>lamed</w:t>
            </w:r>
          </w:p>
        </w:tc>
      </w:tr>
    </w:tbl>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 w:val="32"/>
          <w:szCs w:val="32"/>
          <w:rtl/>
        </w:rPr>
        <w:t>נפש</w:t>
      </w:r>
      <w:r>
        <w:rPr>
          <w:szCs w:val="24"/>
        </w:rPr>
        <w:t xml:space="preserve"> </w:t>
      </w:r>
      <w:r w:rsidRPr="0006785F">
        <w:rPr>
          <w:szCs w:val="24"/>
        </w:rPr>
        <w:t>(nephesh</w:t>
      </w:r>
      <w:r>
        <w:rPr>
          <w:szCs w:val="24"/>
        </w:rPr>
        <w:t xml:space="preserve"> </w:t>
      </w:r>
      <w:r w:rsidRPr="0006785F">
        <w:rPr>
          <w:szCs w:val="24"/>
        </w:rPr>
        <w:t>-</w:t>
      </w:r>
      <w:r>
        <w:rPr>
          <w:szCs w:val="24"/>
        </w:rPr>
        <w:t xml:space="preserve"> </w:t>
      </w:r>
      <w:r w:rsidRPr="0006785F">
        <w:rPr>
          <w:szCs w:val="24"/>
        </w:rPr>
        <w:t>soul)</w:t>
      </w:r>
      <w:r>
        <w:rPr>
          <w:szCs w:val="24"/>
        </w:rPr>
        <w:t xml:space="preserve"> </w:t>
      </w:r>
      <w:r w:rsidRPr="0006785F">
        <w:rPr>
          <w:szCs w:val="24"/>
        </w:rPr>
        <w:t>is</w:t>
      </w:r>
      <w:r>
        <w:rPr>
          <w:szCs w:val="24"/>
        </w:rPr>
        <w:t xml:space="preserve"> </w:t>
      </w:r>
      <w:r w:rsidRPr="0006785F">
        <w:rPr>
          <w:szCs w:val="24"/>
        </w:rPr>
        <w:t>an</w:t>
      </w:r>
      <w:r>
        <w:rPr>
          <w:szCs w:val="24"/>
        </w:rPr>
        <w:t xml:space="preserve"> </w:t>
      </w:r>
      <w:r w:rsidRPr="0006785F">
        <w:rPr>
          <w:szCs w:val="24"/>
        </w:rPr>
        <w:t>ATBASH</w:t>
      </w:r>
      <w:r>
        <w:rPr>
          <w:szCs w:val="24"/>
        </w:rPr>
        <w:t xml:space="preserve"> </w:t>
      </w:r>
      <w:r w:rsidRPr="0006785F">
        <w:rPr>
          <w:szCs w:val="24"/>
        </w:rPr>
        <w:t>of</w:t>
      </w:r>
      <w:r>
        <w:rPr>
          <w:szCs w:val="24"/>
        </w:rPr>
        <w:t xml:space="preserve"> </w:t>
      </w:r>
      <w:r w:rsidRPr="0006785F">
        <w:rPr>
          <w:sz w:val="32"/>
          <w:szCs w:val="32"/>
          <w:rtl/>
        </w:rPr>
        <w:t>תוב</w:t>
      </w:r>
      <w:r>
        <w:rPr>
          <w:szCs w:val="24"/>
        </w:rPr>
        <w:t xml:space="preserve"> </w:t>
      </w:r>
      <w:r w:rsidRPr="0006785F">
        <w:rPr>
          <w:szCs w:val="24"/>
        </w:rPr>
        <w:t>(tov</w:t>
      </w:r>
      <w:r>
        <w:rPr>
          <w:szCs w:val="24"/>
        </w:rPr>
        <w:t xml:space="preserve"> </w:t>
      </w:r>
      <w:r w:rsidRPr="0006785F">
        <w:rPr>
          <w:szCs w:val="24"/>
        </w:rPr>
        <w:t>-</w:t>
      </w:r>
      <w:r>
        <w:rPr>
          <w:szCs w:val="24"/>
        </w:rPr>
        <w:t xml:space="preserve"> </w:t>
      </w:r>
      <w:r w:rsidRPr="0006785F">
        <w:rPr>
          <w:szCs w:val="24"/>
        </w:rPr>
        <w:t>good).</w:t>
      </w:r>
      <w:r>
        <w:rPr>
          <w:szCs w:val="24"/>
        </w:rPr>
        <w:t xml:space="preserve"> </w:t>
      </w:r>
      <w:r w:rsidRPr="0006785F">
        <w:rPr>
          <w:szCs w:val="24"/>
        </w:rPr>
        <w:t>So,</w:t>
      </w:r>
      <w:r>
        <w:rPr>
          <w:szCs w:val="24"/>
        </w:rPr>
        <w:t xml:space="preserve"> </w:t>
      </w:r>
      <w:r w:rsidRPr="0006785F">
        <w:rPr>
          <w:szCs w:val="24"/>
        </w:rPr>
        <w:t>in</w:t>
      </w:r>
      <w:r>
        <w:rPr>
          <w:szCs w:val="24"/>
        </w:rPr>
        <w:t xml:space="preserve"> </w:t>
      </w:r>
      <w:r w:rsidRPr="000A737D">
        <w:rPr>
          <w:szCs w:val="24"/>
        </w:rPr>
        <w:t>HaShem</w:t>
      </w:r>
      <w:r w:rsidRPr="0006785F">
        <w:rPr>
          <w:szCs w:val="24"/>
        </w:rPr>
        <w:t>’s</w:t>
      </w:r>
      <w:r>
        <w:rPr>
          <w:szCs w:val="24"/>
        </w:rPr>
        <w:t xml:space="preserve"> </w:t>
      </w:r>
      <w:r w:rsidRPr="000A737D">
        <w:rPr>
          <w:szCs w:val="24"/>
        </w:rPr>
        <w:t>world</w:t>
      </w:r>
      <w:r w:rsidRPr="0006785F">
        <w:rPr>
          <w:szCs w:val="24"/>
        </w:rPr>
        <w:t>,</w:t>
      </w:r>
      <w:r>
        <w:rPr>
          <w:szCs w:val="24"/>
        </w:rPr>
        <w:t xml:space="preserve"> </w:t>
      </w:r>
      <w:r w:rsidRPr="0006785F">
        <w:rPr>
          <w:szCs w:val="24"/>
        </w:rPr>
        <w:t>the</w:t>
      </w:r>
      <w:r>
        <w:rPr>
          <w:szCs w:val="24"/>
        </w:rPr>
        <w:t xml:space="preserve"> </w:t>
      </w:r>
      <w:r w:rsidRPr="000A737D">
        <w:rPr>
          <w:szCs w:val="24"/>
        </w:rPr>
        <w:t>male</w:t>
      </w:r>
      <w:r>
        <w:rPr>
          <w:szCs w:val="24"/>
        </w:rPr>
        <w:t xml:space="preserve"> </w:t>
      </w:r>
      <w:r w:rsidRPr="000A737D">
        <w:rPr>
          <w:szCs w:val="24"/>
        </w:rPr>
        <w:t>world</w:t>
      </w:r>
      <w:r>
        <w:rPr>
          <w:szCs w:val="24"/>
        </w:rPr>
        <w:t xml:space="preserve"> </w:t>
      </w:r>
      <w:r w:rsidRPr="0006785F">
        <w:rPr>
          <w:szCs w:val="24"/>
        </w:rPr>
        <w:t>of</w:t>
      </w:r>
      <w:r>
        <w:rPr>
          <w:szCs w:val="24"/>
        </w:rPr>
        <w:t xml:space="preserve"> </w:t>
      </w:r>
      <w:r w:rsidRPr="000A737D">
        <w:rPr>
          <w:szCs w:val="24"/>
        </w:rPr>
        <w:t>creation</w:t>
      </w:r>
      <w:r w:rsidRPr="0006785F">
        <w:rPr>
          <w:szCs w:val="24"/>
        </w:rPr>
        <w:t>,</w:t>
      </w:r>
      <w:r>
        <w:rPr>
          <w:szCs w:val="24"/>
        </w:rPr>
        <w:t xml:space="preserve"> </w:t>
      </w:r>
      <w:r w:rsidRPr="0006785F">
        <w:rPr>
          <w:szCs w:val="24"/>
        </w:rPr>
        <w:t>you</w:t>
      </w:r>
      <w:r>
        <w:rPr>
          <w:szCs w:val="24"/>
        </w:rPr>
        <w:t xml:space="preserve"> </w:t>
      </w:r>
      <w:r w:rsidRPr="0006785F">
        <w:rPr>
          <w:szCs w:val="24"/>
        </w:rPr>
        <w:t>have</w:t>
      </w:r>
      <w:r>
        <w:rPr>
          <w:szCs w:val="24"/>
        </w:rPr>
        <w:t xml:space="preserve"> </w:t>
      </w:r>
      <w:r w:rsidRPr="0006785F">
        <w:rPr>
          <w:szCs w:val="24"/>
        </w:rPr>
        <w:t>tov,</w:t>
      </w:r>
      <w:r>
        <w:rPr>
          <w:szCs w:val="24"/>
        </w:rPr>
        <w:t xml:space="preserve"> </w:t>
      </w:r>
      <w:r w:rsidRPr="0006785F">
        <w:rPr>
          <w:szCs w:val="24"/>
        </w:rPr>
        <w:t>good.</w:t>
      </w:r>
      <w:r>
        <w:rPr>
          <w:szCs w:val="24"/>
        </w:rPr>
        <w:t xml:space="preserve"> </w:t>
      </w:r>
      <w:r w:rsidRPr="0006785F">
        <w:rPr>
          <w:szCs w:val="24"/>
        </w:rPr>
        <w:t>This</w:t>
      </w:r>
      <w:r>
        <w:rPr>
          <w:szCs w:val="24"/>
        </w:rPr>
        <w:t xml:space="preserve"> </w:t>
      </w:r>
      <w:r w:rsidRPr="0006785F">
        <w:rPr>
          <w:szCs w:val="24"/>
        </w:rPr>
        <w:t>intangible</w:t>
      </w:r>
      <w:r>
        <w:rPr>
          <w:szCs w:val="24"/>
        </w:rPr>
        <w:t xml:space="preserve"> </w:t>
      </w:r>
      <w:r w:rsidRPr="000A737D">
        <w:rPr>
          <w:szCs w:val="24"/>
        </w:rPr>
        <w:t>male</w:t>
      </w:r>
      <w:r>
        <w:rPr>
          <w:szCs w:val="24"/>
        </w:rPr>
        <w:t xml:space="preserve"> </w:t>
      </w:r>
      <w:r w:rsidRPr="0006785F">
        <w:rPr>
          <w:szCs w:val="24"/>
        </w:rPr>
        <w:t>word</w:t>
      </w:r>
      <w:r>
        <w:rPr>
          <w:szCs w:val="24"/>
        </w:rPr>
        <w:t xml:space="preserve"> </w:t>
      </w:r>
      <w:r w:rsidRPr="0006785F">
        <w:rPr>
          <w:szCs w:val="24"/>
        </w:rPr>
        <w:t>is</w:t>
      </w:r>
      <w:r>
        <w:rPr>
          <w:szCs w:val="24"/>
        </w:rPr>
        <w:t xml:space="preserve"> </w:t>
      </w:r>
      <w:r w:rsidRPr="0006785F">
        <w:rPr>
          <w:szCs w:val="24"/>
        </w:rPr>
        <w:t>given</w:t>
      </w:r>
      <w:r>
        <w:rPr>
          <w:szCs w:val="24"/>
        </w:rPr>
        <w:t xml:space="preserve"> </w:t>
      </w:r>
      <w:r w:rsidRPr="0006785F">
        <w:rPr>
          <w:szCs w:val="24"/>
        </w:rPr>
        <w:t>concrete,</w:t>
      </w:r>
      <w:r>
        <w:rPr>
          <w:szCs w:val="24"/>
        </w:rPr>
        <w:t xml:space="preserve"> </w:t>
      </w:r>
      <w:r w:rsidRPr="000A737D">
        <w:rPr>
          <w:szCs w:val="24"/>
        </w:rPr>
        <w:t>female</w:t>
      </w:r>
      <w:r w:rsidRPr="0006785F">
        <w:rPr>
          <w:szCs w:val="24"/>
        </w:rPr>
        <w:t>,</w:t>
      </w:r>
      <w:r>
        <w:rPr>
          <w:szCs w:val="24"/>
        </w:rPr>
        <w:t xml:space="preserve"> </w:t>
      </w:r>
      <w:r w:rsidRPr="0006785F">
        <w:rPr>
          <w:szCs w:val="24"/>
        </w:rPr>
        <w:t>reality</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nephesh,</w:t>
      </w:r>
      <w:r>
        <w:rPr>
          <w:szCs w:val="24"/>
        </w:rPr>
        <w:t xml:space="preserve"> </w:t>
      </w:r>
      <w:r w:rsidRPr="0006785F">
        <w:rPr>
          <w:szCs w:val="24"/>
        </w:rPr>
        <w:t>the</w:t>
      </w:r>
      <w:r>
        <w:rPr>
          <w:szCs w:val="24"/>
        </w:rPr>
        <w:t xml:space="preserve"> </w:t>
      </w:r>
      <w:r w:rsidRPr="0006785F">
        <w:rPr>
          <w:szCs w:val="24"/>
        </w:rPr>
        <w:t>soul</w:t>
      </w:r>
      <w:r>
        <w:rPr>
          <w:szCs w:val="24"/>
        </w:rPr>
        <w:t xml:space="preserve"> </w:t>
      </w:r>
      <w:r w:rsidRPr="0006785F">
        <w:rPr>
          <w:szCs w:val="24"/>
        </w:rPr>
        <w:t>of</w:t>
      </w:r>
      <w:r>
        <w:rPr>
          <w:szCs w:val="24"/>
        </w:rPr>
        <w:t xml:space="preserve"> </w:t>
      </w:r>
      <w:r w:rsidRPr="0006785F">
        <w:rPr>
          <w:szCs w:val="24"/>
        </w:rPr>
        <w:t>man.</w:t>
      </w:r>
      <w:r>
        <w:rPr>
          <w:szCs w:val="24"/>
        </w:rPr>
        <w:t xml:space="preserve"> </w:t>
      </w:r>
      <w:r w:rsidRPr="0006785F">
        <w:rPr>
          <w:szCs w:val="24"/>
        </w:rPr>
        <w:t>A</w:t>
      </w:r>
      <w:r>
        <w:rPr>
          <w:szCs w:val="24"/>
        </w:rPr>
        <w:t xml:space="preserve"> </w:t>
      </w:r>
      <w:r w:rsidRPr="0006785F">
        <w:rPr>
          <w:szCs w:val="24"/>
        </w:rPr>
        <w:t>nephesh,</w:t>
      </w:r>
      <w:r>
        <w:rPr>
          <w:szCs w:val="24"/>
        </w:rPr>
        <w:t xml:space="preserve"> </w:t>
      </w:r>
      <w:r w:rsidRPr="0006785F">
        <w:rPr>
          <w:szCs w:val="24"/>
        </w:rPr>
        <w:t>a</w:t>
      </w:r>
      <w:r>
        <w:rPr>
          <w:szCs w:val="24"/>
        </w:rPr>
        <w:t xml:space="preserve"> </w:t>
      </w:r>
      <w:r w:rsidRPr="0006785F">
        <w:rPr>
          <w:szCs w:val="24"/>
        </w:rPr>
        <w:t>soul,</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ability</w:t>
      </w:r>
      <w:r>
        <w:rPr>
          <w:szCs w:val="24"/>
        </w:rPr>
        <w:t xml:space="preserve"> </w:t>
      </w:r>
      <w:r w:rsidRPr="0006785F">
        <w:rPr>
          <w:szCs w:val="24"/>
        </w:rPr>
        <w:t>to</w:t>
      </w:r>
      <w:r>
        <w:rPr>
          <w:szCs w:val="24"/>
        </w:rPr>
        <w:t xml:space="preserve"> </w:t>
      </w:r>
      <w:r w:rsidRPr="0006785F">
        <w:rPr>
          <w:szCs w:val="24"/>
        </w:rPr>
        <w:t>connect,</w:t>
      </w:r>
      <w:r>
        <w:rPr>
          <w:szCs w:val="24"/>
        </w:rPr>
        <w:t xml:space="preserve"> </w:t>
      </w:r>
      <w:r w:rsidRPr="0006785F">
        <w:rPr>
          <w:szCs w:val="24"/>
        </w:rPr>
        <w:t>as</w:t>
      </w:r>
      <w:r>
        <w:rPr>
          <w:szCs w:val="24"/>
        </w:rPr>
        <w:t xml:space="preserve"> </w:t>
      </w:r>
      <w:r w:rsidRPr="0006785F">
        <w:rPr>
          <w:szCs w:val="24"/>
        </w:rPr>
        <w:t>we</w:t>
      </w:r>
      <w:r>
        <w:rPr>
          <w:szCs w:val="24"/>
        </w:rPr>
        <w:t xml:space="preserve"> </w:t>
      </w:r>
      <w:r w:rsidRPr="0006785F">
        <w:rPr>
          <w:szCs w:val="24"/>
        </w:rPr>
        <w:t>have</w:t>
      </w:r>
      <w:r>
        <w:rPr>
          <w:szCs w:val="24"/>
        </w:rPr>
        <w:t xml:space="preserve"> </w:t>
      </w:r>
      <w:r w:rsidRPr="0006785F">
        <w:rPr>
          <w:szCs w:val="24"/>
        </w:rPr>
        <w:t>seen</w:t>
      </w:r>
      <w:r>
        <w:rPr>
          <w:szCs w:val="24"/>
        </w:rPr>
        <w:t xml:space="preserve"> </w:t>
      </w:r>
      <w:r w:rsidRPr="0006785F">
        <w:rPr>
          <w:szCs w:val="24"/>
        </w:rPr>
        <w:t>before.</w:t>
      </w:r>
      <w:r>
        <w:rPr>
          <w:szCs w:val="24"/>
        </w:rPr>
        <w:t xml:space="preserve"> </w:t>
      </w:r>
      <w:r w:rsidRPr="0006785F">
        <w:rPr>
          <w:szCs w:val="24"/>
        </w:rPr>
        <w:t>That</w:t>
      </w:r>
      <w:r>
        <w:rPr>
          <w:szCs w:val="24"/>
        </w:rPr>
        <w:t xml:space="preserve"> </w:t>
      </w:r>
      <w:r w:rsidRPr="0006785F">
        <w:rPr>
          <w:szCs w:val="24"/>
        </w:rPr>
        <w:t>nephesh</w:t>
      </w:r>
      <w:r>
        <w:rPr>
          <w:szCs w:val="24"/>
        </w:rPr>
        <w:t xml:space="preserve"> </w:t>
      </w:r>
      <w:r w:rsidRPr="0006785F">
        <w:rPr>
          <w:szCs w:val="24"/>
        </w:rPr>
        <w:t>which</w:t>
      </w:r>
      <w:r>
        <w:rPr>
          <w:szCs w:val="24"/>
        </w:rPr>
        <w:t xml:space="preserve"> </w:t>
      </w:r>
      <w:r w:rsidRPr="0006785F">
        <w:rPr>
          <w:szCs w:val="24"/>
        </w:rPr>
        <w:t>connects</w:t>
      </w:r>
      <w:r>
        <w:rPr>
          <w:szCs w:val="24"/>
        </w:rPr>
        <w:t xml:space="preserve"> </w:t>
      </w:r>
      <w:r w:rsidRPr="0006785F">
        <w:rPr>
          <w:szCs w:val="24"/>
        </w:rPr>
        <w:t>with</w:t>
      </w:r>
      <w:r>
        <w:rPr>
          <w:szCs w:val="24"/>
        </w:rPr>
        <w:t xml:space="preserve"> </w:t>
      </w:r>
      <w:r w:rsidRPr="000A737D">
        <w:rPr>
          <w:szCs w:val="24"/>
        </w:rPr>
        <w:t>HaShem</w:t>
      </w:r>
      <w:r>
        <w:rPr>
          <w:szCs w:val="24"/>
        </w:rPr>
        <w:t xml:space="preserve"> </w:t>
      </w:r>
      <w:r w:rsidRPr="0006785F">
        <w:rPr>
          <w:szCs w:val="24"/>
        </w:rPr>
        <w:t>is</w:t>
      </w:r>
      <w:r>
        <w:rPr>
          <w:szCs w:val="24"/>
        </w:rPr>
        <w:t xml:space="preserve"> </w:t>
      </w:r>
      <w:r w:rsidRPr="0006785F">
        <w:rPr>
          <w:szCs w:val="24"/>
        </w:rPr>
        <w:t>tov,</w:t>
      </w:r>
      <w:r>
        <w:rPr>
          <w:szCs w:val="24"/>
        </w:rPr>
        <w:t xml:space="preserve"> </w:t>
      </w:r>
      <w:r w:rsidRPr="0006785F">
        <w:rPr>
          <w:szCs w:val="24"/>
        </w:rPr>
        <w:t>is</w:t>
      </w:r>
      <w:r>
        <w:rPr>
          <w:szCs w:val="24"/>
        </w:rPr>
        <w:t xml:space="preserve"> </w:t>
      </w:r>
      <w:r w:rsidRPr="0006785F">
        <w:rPr>
          <w:szCs w:val="24"/>
        </w:rPr>
        <w:t>good.</w:t>
      </w:r>
      <w:r>
        <w:rPr>
          <w:szCs w:val="24"/>
        </w:rPr>
        <w:t xml:space="preserve"> </w:t>
      </w:r>
      <w:r w:rsidRPr="0006785F">
        <w:rPr>
          <w:szCs w:val="24"/>
        </w:rPr>
        <w:t>That</w:t>
      </w:r>
      <w:r>
        <w:rPr>
          <w:szCs w:val="24"/>
        </w:rPr>
        <w:t xml:space="preserve"> </w:t>
      </w:r>
      <w:r w:rsidRPr="0006785F">
        <w:rPr>
          <w:szCs w:val="24"/>
        </w:rPr>
        <w:t>soul</w:t>
      </w:r>
      <w:r>
        <w:rPr>
          <w:szCs w:val="24"/>
        </w:rPr>
        <w:t xml:space="preserve"> </w:t>
      </w:r>
      <w:r w:rsidRPr="0006785F">
        <w:rPr>
          <w:szCs w:val="24"/>
        </w:rPr>
        <w:t>which</w:t>
      </w:r>
      <w:r>
        <w:rPr>
          <w:szCs w:val="24"/>
        </w:rPr>
        <w:t xml:space="preserve"> </w:t>
      </w:r>
      <w:r w:rsidRPr="0006785F">
        <w:rPr>
          <w:szCs w:val="24"/>
        </w:rPr>
        <w:t>burns</w:t>
      </w:r>
      <w:r>
        <w:rPr>
          <w:szCs w:val="24"/>
        </w:rPr>
        <w:t xml:space="preserve"> </w:t>
      </w:r>
      <w:r w:rsidRPr="0006785F">
        <w:rPr>
          <w:szCs w:val="24"/>
        </w:rPr>
        <w:t>and</w:t>
      </w:r>
      <w:r>
        <w:rPr>
          <w:szCs w:val="24"/>
        </w:rPr>
        <w:t xml:space="preserve"> </w:t>
      </w:r>
      <w:r w:rsidRPr="0006785F">
        <w:rPr>
          <w:szCs w:val="24"/>
        </w:rPr>
        <w:t>makes</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is</w:t>
      </w:r>
      <w:r>
        <w:rPr>
          <w:szCs w:val="24"/>
        </w:rPr>
        <w:t xml:space="preserve"> </w:t>
      </w:r>
      <w:r w:rsidRPr="0006785F">
        <w:rPr>
          <w:szCs w:val="24"/>
        </w:rPr>
        <w:t>tov,</w:t>
      </w:r>
      <w:r>
        <w:rPr>
          <w:szCs w:val="24"/>
        </w:rPr>
        <w:t xml:space="preserve"> </w:t>
      </w:r>
      <w:r w:rsidRPr="0006785F">
        <w:rPr>
          <w:szCs w:val="24"/>
        </w:rPr>
        <w:t>is</w:t>
      </w:r>
      <w:r>
        <w:rPr>
          <w:szCs w:val="24"/>
        </w:rPr>
        <w:t xml:space="preserve"> </w:t>
      </w:r>
      <w:r w:rsidRPr="0006785F">
        <w:rPr>
          <w:szCs w:val="24"/>
        </w:rPr>
        <w:t>good.</w:t>
      </w:r>
      <w:r>
        <w:rPr>
          <w:szCs w:val="24"/>
        </w:rPr>
        <w:t xml:space="preserve"> </w:t>
      </w:r>
      <w:r w:rsidRPr="0006785F">
        <w:rPr>
          <w:szCs w:val="24"/>
        </w:rPr>
        <w:t>This</w:t>
      </w:r>
      <w:r>
        <w:rPr>
          <w:szCs w:val="24"/>
        </w:rPr>
        <w:t xml:space="preserve"> </w:t>
      </w:r>
      <w:r w:rsidRPr="0006785F">
        <w:rPr>
          <w:sz w:val="32"/>
          <w:szCs w:val="32"/>
          <w:rtl/>
        </w:rPr>
        <w:t>נר</w:t>
      </w:r>
      <w:r w:rsidRPr="0006785F">
        <w:rPr>
          <w:szCs w:val="24"/>
        </w:rPr>
        <w:t>,</w:t>
      </w:r>
      <w:r>
        <w:rPr>
          <w:szCs w:val="24"/>
        </w:rPr>
        <w:t xml:space="preserve"> </w:t>
      </w:r>
      <w:r w:rsidRPr="0006785F">
        <w:rPr>
          <w:szCs w:val="24"/>
        </w:rPr>
        <w:t>ner,</w:t>
      </w:r>
      <w:r>
        <w:rPr>
          <w:szCs w:val="24"/>
        </w:rPr>
        <w:t xml:space="preserve"> </w:t>
      </w:r>
      <w:r w:rsidRPr="0006785F">
        <w:rPr>
          <w:szCs w:val="24"/>
        </w:rPr>
        <w:t>this</w:t>
      </w:r>
      <w:r>
        <w:rPr>
          <w:szCs w:val="24"/>
        </w:rPr>
        <w:t xml:space="preserve"> </w:t>
      </w:r>
      <w:r w:rsidRPr="0006785F">
        <w:rPr>
          <w:szCs w:val="24"/>
        </w:rPr>
        <w:t>flame,</w:t>
      </w:r>
      <w:r>
        <w:rPr>
          <w:szCs w:val="24"/>
        </w:rPr>
        <w:t xml:space="preserve"> </w:t>
      </w:r>
      <w:r w:rsidRPr="0006785F">
        <w:rPr>
          <w:szCs w:val="24"/>
        </w:rPr>
        <w:t>this</w:t>
      </w:r>
      <w:r>
        <w:rPr>
          <w:szCs w:val="24"/>
        </w:rPr>
        <w:t xml:space="preserve"> </w:t>
      </w:r>
      <w:r w:rsidRPr="0006785F">
        <w:rPr>
          <w:szCs w:val="24"/>
        </w:rPr>
        <w:t>nephesh</w:t>
      </w:r>
      <w:r>
        <w:rPr>
          <w:szCs w:val="24"/>
        </w:rPr>
        <w:t xml:space="preserve"> </w:t>
      </w:r>
      <w:r w:rsidRPr="0006785F">
        <w:rPr>
          <w:szCs w:val="24"/>
        </w:rPr>
        <w:t>ruach,</w:t>
      </w:r>
      <w:r>
        <w:rPr>
          <w:szCs w:val="24"/>
        </w:rPr>
        <w:t xml:space="preserve"> </w:t>
      </w:r>
      <w:r w:rsidRPr="0006785F">
        <w:rPr>
          <w:szCs w:val="24"/>
        </w:rPr>
        <w:t>when</w:t>
      </w:r>
      <w:r>
        <w:rPr>
          <w:szCs w:val="24"/>
        </w:rPr>
        <w:t xml:space="preserve"> </w:t>
      </w:r>
      <w:r w:rsidRPr="0006785F">
        <w:rPr>
          <w:szCs w:val="24"/>
        </w:rPr>
        <w:t>it</w:t>
      </w:r>
      <w:r>
        <w:rPr>
          <w:szCs w:val="24"/>
        </w:rPr>
        <w:t xml:space="preserve"> </w:t>
      </w:r>
      <w:r w:rsidRPr="0006785F">
        <w:rPr>
          <w:szCs w:val="24"/>
        </w:rPr>
        <w:t>becomes</w:t>
      </w:r>
      <w:r>
        <w:rPr>
          <w:szCs w:val="24"/>
        </w:rPr>
        <w:t xml:space="preserve"> </w:t>
      </w:r>
      <w:r w:rsidRPr="0006785F">
        <w:rPr>
          <w:szCs w:val="24"/>
        </w:rPr>
        <w:t>lit</w:t>
      </w:r>
      <w:r>
        <w:rPr>
          <w:szCs w:val="24"/>
        </w:rPr>
        <w:t xml:space="preserve"> </w:t>
      </w:r>
      <w:r w:rsidRPr="0006785F">
        <w:rPr>
          <w:szCs w:val="24"/>
        </w:rPr>
        <w:t>up,</w:t>
      </w:r>
      <w:r>
        <w:rPr>
          <w:szCs w:val="24"/>
        </w:rPr>
        <w:t xml:space="preserve"> </w:t>
      </w:r>
      <w:r w:rsidRPr="0006785F">
        <w:rPr>
          <w:szCs w:val="24"/>
        </w:rPr>
        <w:t>it</w:t>
      </w:r>
      <w:r>
        <w:rPr>
          <w:szCs w:val="24"/>
        </w:rPr>
        <w:t xml:space="preserve"> </w:t>
      </w:r>
      <w:r w:rsidRPr="0006785F">
        <w:rPr>
          <w:szCs w:val="24"/>
        </w:rPr>
        <w:t>becomes</w:t>
      </w:r>
      <w:r>
        <w:rPr>
          <w:szCs w:val="24"/>
        </w:rPr>
        <w:t xml:space="preserve"> </w:t>
      </w:r>
      <w:r w:rsidRPr="0006785F">
        <w:rPr>
          <w:szCs w:val="24"/>
        </w:rPr>
        <w:t>tov,</w:t>
      </w:r>
      <w:r>
        <w:rPr>
          <w:szCs w:val="24"/>
        </w:rPr>
        <w:t xml:space="preserve"> </w:t>
      </w:r>
      <w:r w:rsidRPr="0006785F">
        <w:rPr>
          <w:szCs w:val="24"/>
        </w:rPr>
        <w:t>good.</w:t>
      </w:r>
      <w:r>
        <w:rPr>
          <w:szCs w:val="24"/>
        </w:rPr>
        <w:t xml:space="preserve"> </w:t>
      </w:r>
      <w:r w:rsidRPr="0006785F">
        <w:rPr>
          <w:szCs w:val="24"/>
        </w:rPr>
        <w:t>Where</w:t>
      </w:r>
      <w:r>
        <w:rPr>
          <w:szCs w:val="24"/>
        </w:rPr>
        <w:t xml:space="preserve"> </w:t>
      </w:r>
      <w:r w:rsidRPr="0006785F">
        <w:rPr>
          <w:szCs w:val="24"/>
        </w:rPr>
        <w:t>does</w:t>
      </w:r>
      <w:r>
        <w:rPr>
          <w:szCs w:val="24"/>
        </w:rPr>
        <w:t xml:space="preserve"> </w:t>
      </w:r>
      <w:r w:rsidRPr="0006785F">
        <w:rPr>
          <w:szCs w:val="24"/>
        </w:rPr>
        <w:t>the</w:t>
      </w:r>
      <w:r>
        <w:rPr>
          <w:szCs w:val="24"/>
        </w:rPr>
        <w:t xml:space="preserve"> </w:t>
      </w:r>
      <w:r w:rsidRPr="0006785F">
        <w:rPr>
          <w:szCs w:val="24"/>
        </w:rPr>
        <w:t>flame</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us</w:t>
      </w:r>
      <w:r>
        <w:rPr>
          <w:szCs w:val="24"/>
        </w:rPr>
        <w:t xml:space="preserve"> </w:t>
      </w:r>
      <w:r w:rsidRPr="0006785F">
        <w:rPr>
          <w:szCs w:val="24"/>
        </w:rPr>
        <w:t>and</w:t>
      </w:r>
      <w:r>
        <w:rPr>
          <w:szCs w:val="24"/>
        </w:rPr>
        <w:t xml:space="preserve"> </w:t>
      </w:r>
      <w:r w:rsidRPr="000A737D">
        <w:rPr>
          <w:szCs w:val="24"/>
        </w:rPr>
        <w:t>HaShem</w:t>
      </w:r>
      <w:r>
        <w:rPr>
          <w:szCs w:val="24"/>
        </w:rPr>
        <w:t xml:space="preserve"> </w:t>
      </w:r>
      <w:r w:rsidRPr="0006785F">
        <w:rPr>
          <w:szCs w:val="24"/>
        </w:rPr>
        <w:t>burn?</w:t>
      </w:r>
      <w:r>
        <w:rPr>
          <w:szCs w:val="24"/>
        </w:rPr>
        <w:t xml:space="preserve"> </w:t>
      </w:r>
      <w:r w:rsidRPr="0006785F">
        <w:rPr>
          <w:szCs w:val="24"/>
        </w:rPr>
        <w:t>It</w:t>
      </w:r>
      <w:r>
        <w:rPr>
          <w:szCs w:val="24"/>
        </w:rPr>
        <w:t xml:space="preserve"> </w:t>
      </w:r>
      <w:r w:rsidRPr="0006785F">
        <w:rPr>
          <w:szCs w:val="24"/>
        </w:rPr>
        <w:t>burns</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A737D">
        <w:rPr>
          <w:szCs w:val="24"/>
        </w:rPr>
        <w:t>Bet</w:t>
      </w:r>
      <w:r>
        <w:rPr>
          <w:szCs w:val="24"/>
        </w:rPr>
        <w:t xml:space="preserve"> </w:t>
      </w:r>
      <w:r w:rsidRPr="000A737D">
        <w:rPr>
          <w:szCs w:val="24"/>
        </w:rPr>
        <w:t>HaMikdash</w:t>
      </w:r>
      <w:r w:rsidRPr="0006785F">
        <w:rPr>
          <w:szCs w:val="24"/>
        </w:rPr>
        <w:t>,</w:t>
      </w:r>
      <w:r>
        <w:rPr>
          <w:szCs w:val="24"/>
        </w:rPr>
        <w:t xml:space="preserve"> </w:t>
      </w:r>
      <w:r w:rsidRPr="0006785F">
        <w:rPr>
          <w:szCs w:val="24"/>
        </w:rPr>
        <w:t>HaMakom,</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Thus,</w:t>
      </w:r>
      <w:r>
        <w:rPr>
          <w:szCs w:val="24"/>
        </w:rPr>
        <w:t xml:space="preserve"> </w:t>
      </w:r>
      <w:r w:rsidRPr="0006785F">
        <w:rPr>
          <w:szCs w:val="24"/>
        </w:rPr>
        <w:t>our</w:t>
      </w:r>
      <w:r>
        <w:rPr>
          <w:szCs w:val="24"/>
        </w:rPr>
        <w:t xml:space="preserve"> </w:t>
      </w:r>
      <w:r w:rsidRPr="0006785F">
        <w:rPr>
          <w:szCs w:val="24"/>
        </w:rPr>
        <w:t>nephesh</w:t>
      </w:r>
      <w:r>
        <w:rPr>
          <w:szCs w:val="24"/>
        </w:rPr>
        <w:t xml:space="preserve"> </w:t>
      </w:r>
      <w:r w:rsidRPr="0006785F">
        <w:rPr>
          <w:szCs w:val="24"/>
        </w:rPr>
        <w:t>connects</w:t>
      </w:r>
      <w:r>
        <w:rPr>
          <w:szCs w:val="24"/>
        </w:rPr>
        <w:t xml:space="preserve"> </w:t>
      </w:r>
      <w:r w:rsidRPr="0006785F">
        <w:rPr>
          <w:szCs w:val="24"/>
        </w:rPr>
        <w:t>with</w:t>
      </w:r>
      <w:r>
        <w:rPr>
          <w:szCs w:val="24"/>
        </w:rPr>
        <w:t xml:space="preserve"> </w:t>
      </w:r>
      <w:r w:rsidRPr="000A737D">
        <w:rPr>
          <w:szCs w:val="24"/>
        </w:rPr>
        <w:t>HaShem</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of</w:t>
      </w:r>
      <w:r>
        <w:rPr>
          <w:szCs w:val="24"/>
        </w:rPr>
        <w:t xml:space="preserve"> </w:t>
      </w:r>
      <w:r w:rsidRPr="000A737D">
        <w:rPr>
          <w:szCs w:val="24"/>
        </w:rPr>
        <w:t>Daat</w:t>
      </w:r>
      <w:r w:rsidRPr="0006785F">
        <w:rPr>
          <w:szCs w:val="24"/>
        </w:rPr>
        <w:t>,</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That</w:t>
      </w:r>
      <w:r>
        <w:rPr>
          <w:szCs w:val="24"/>
        </w:rPr>
        <w:t xml:space="preserve"> </w:t>
      </w:r>
      <w:r w:rsidRPr="0006785F">
        <w:rPr>
          <w:szCs w:val="24"/>
        </w:rPr>
        <w:t>is</w:t>
      </w:r>
      <w:r>
        <w:rPr>
          <w:szCs w:val="24"/>
        </w:rPr>
        <w:t xml:space="preserve"> </w:t>
      </w:r>
      <w:r w:rsidRPr="0006785F">
        <w:rPr>
          <w:szCs w:val="24"/>
        </w:rPr>
        <w:t>what</w:t>
      </w:r>
      <w:r>
        <w:rPr>
          <w:szCs w:val="24"/>
        </w:rPr>
        <w:t xml:space="preserve"> </w:t>
      </w:r>
      <w:r w:rsidRPr="0006785F">
        <w:rPr>
          <w:szCs w:val="24"/>
        </w:rPr>
        <w:t>the</w:t>
      </w:r>
      <w:r>
        <w:rPr>
          <w:szCs w:val="24"/>
        </w:rPr>
        <w:t xml:space="preserve"> </w:t>
      </w:r>
      <w:r w:rsidRPr="0006785F">
        <w:rPr>
          <w:szCs w:val="24"/>
        </w:rPr>
        <w:t>menorah</w:t>
      </w:r>
      <w:r>
        <w:rPr>
          <w:szCs w:val="24"/>
        </w:rPr>
        <w:t xml:space="preserve"> </w:t>
      </w:r>
      <w:r w:rsidRPr="0006785F">
        <w:rPr>
          <w:szCs w:val="24"/>
        </w:rPr>
        <w:t>signifies!</w:t>
      </w:r>
      <w:r>
        <w:rPr>
          <w:szCs w:val="24"/>
        </w:rPr>
        <w:t xml:space="preserve"> </w:t>
      </w:r>
      <w:r w:rsidRPr="0006785F">
        <w:rPr>
          <w:szCs w:val="24"/>
        </w:rPr>
        <w:t>This</w:t>
      </w:r>
      <w:r>
        <w:rPr>
          <w:szCs w:val="24"/>
        </w:rPr>
        <w:t xml:space="preserve"> </w:t>
      </w:r>
      <w:r w:rsidRPr="0006785F">
        <w:rPr>
          <w:szCs w:val="24"/>
        </w:rPr>
        <w:t>menorah</w:t>
      </w:r>
      <w:r>
        <w:rPr>
          <w:szCs w:val="24"/>
        </w:rPr>
        <w:t xml:space="preserve"> </w:t>
      </w:r>
      <w:r w:rsidRPr="0006785F">
        <w:rPr>
          <w:szCs w:val="24"/>
        </w:rPr>
        <w:t>connection</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6785F">
        <w:rPr>
          <w:szCs w:val="24"/>
        </w:rPr>
        <w:t>permanent</w:t>
      </w:r>
      <w:r>
        <w:rPr>
          <w:szCs w:val="24"/>
        </w:rPr>
        <w:t xml:space="preserve"> </w:t>
      </w:r>
      <w:r w:rsidRPr="0006785F">
        <w:rPr>
          <w:szCs w:val="24"/>
        </w:rPr>
        <w:t>connection</w:t>
      </w:r>
      <w:r>
        <w:rPr>
          <w:szCs w:val="24"/>
        </w:rPr>
        <w:t xml:space="preserve"> </w:t>
      </w:r>
      <w:r w:rsidRPr="0006785F">
        <w:rPr>
          <w:szCs w:val="24"/>
        </w:rPr>
        <w:t>in</w:t>
      </w:r>
      <w:r>
        <w:rPr>
          <w:szCs w:val="24"/>
        </w:rPr>
        <w:t xml:space="preserve"> </w:t>
      </w:r>
      <w:r w:rsidRPr="0006785F">
        <w:rPr>
          <w:szCs w:val="24"/>
        </w:rPr>
        <w:t>that</w:t>
      </w:r>
      <w:r>
        <w:rPr>
          <w:szCs w:val="24"/>
        </w:rPr>
        <w:t xml:space="preserve"> </w:t>
      </w:r>
      <w:r w:rsidRPr="0006785F">
        <w:rPr>
          <w:szCs w:val="24"/>
        </w:rPr>
        <w:t>the</w:t>
      </w:r>
      <w:r>
        <w:rPr>
          <w:szCs w:val="24"/>
        </w:rPr>
        <w:t xml:space="preserve"> </w:t>
      </w:r>
      <w:r w:rsidRPr="0006785F">
        <w:rPr>
          <w:szCs w:val="24"/>
        </w:rPr>
        <w:t>western</w:t>
      </w:r>
      <w:r>
        <w:rPr>
          <w:szCs w:val="24"/>
        </w:rPr>
        <w:t xml:space="preserve"> </w:t>
      </w:r>
      <w:r w:rsidRPr="0006785F">
        <w:rPr>
          <w:szCs w:val="24"/>
        </w:rPr>
        <w:t>lamp</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menorah</w:t>
      </w:r>
      <w:r>
        <w:rPr>
          <w:szCs w:val="24"/>
        </w:rPr>
        <w:t xml:space="preserve"> </w:t>
      </w:r>
      <w:r w:rsidRPr="0006785F">
        <w:rPr>
          <w:szCs w:val="24"/>
        </w:rPr>
        <w:t>miraculously</w:t>
      </w:r>
      <w:r>
        <w:rPr>
          <w:szCs w:val="24"/>
        </w:rPr>
        <w:t xml:space="preserve"> </w:t>
      </w:r>
      <w:r w:rsidRPr="0006785F">
        <w:rPr>
          <w:szCs w:val="24"/>
        </w:rPr>
        <w:t>burned</w:t>
      </w:r>
      <w:r>
        <w:rPr>
          <w:szCs w:val="24"/>
        </w:rPr>
        <w:t xml:space="preserve"> </w:t>
      </w:r>
      <w:r w:rsidRPr="0006785F">
        <w:rPr>
          <w:szCs w:val="24"/>
        </w:rPr>
        <w:t>continuously,</w:t>
      </w:r>
      <w:r>
        <w:rPr>
          <w:szCs w:val="24"/>
        </w:rPr>
        <w:t xml:space="preserve"> </w:t>
      </w:r>
      <w:r w:rsidRPr="0006785F">
        <w:rPr>
          <w:szCs w:val="24"/>
        </w:rPr>
        <w:t>as</w:t>
      </w:r>
      <w:r>
        <w:rPr>
          <w:szCs w:val="24"/>
        </w:rPr>
        <w:t xml:space="preserve"> </w:t>
      </w:r>
      <w:r w:rsidRPr="0006785F">
        <w:rPr>
          <w:szCs w:val="24"/>
        </w:rPr>
        <w:t>the</w:t>
      </w:r>
      <w:r>
        <w:rPr>
          <w:szCs w:val="24"/>
        </w:rPr>
        <w:t xml:space="preserve"> </w:t>
      </w:r>
      <w:r w:rsidRPr="000A737D">
        <w:rPr>
          <w:szCs w:val="24"/>
        </w:rPr>
        <w:t>Talmud</w:t>
      </w:r>
      <w:r>
        <w:rPr>
          <w:szCs w:val="24"/>
        </w:rPr>
        <w:t xml:space="preserve"> </w:t>
      </w:r>
      <w:r w:rsidRPr="0006785F">
        <w:rPr>
          <w:szCs w:val="24"/>
        </w:rPr>
        <w:t>details:</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Shabbath</w:t>
      </w:r>
      <w:r>
        <w:rPr>
          <w:b/>
          <w:bCs/>
          <w:i/>
          <w:szCs w:val="24"/>
        </w:rPr>
        <w:t xml:space="preserve"> </w:t>
      </w:r>
      <w:r w:rsidRPr="0006785F">
        <w:rPr>
          <w:b/>
          <w:bCs/>
          <w:i/>
          <w:szCs w:val="24"/>
        </w:rPr>
        <w:t>22b</w:t>
      </w:r>
      <w:r>
        <w:rPr>
          <w:i/>
          <w:szCs w:val="24"/>
        </w:rPr>
        <w:t xml:space="preserve"> </w:t>
      </w:r>
      <w:r w:rsidRPr="0006785F">
        <w:rPr>
          <w:i/>
          <w:szCs w:val="24"/>
        </w:rPr>
        <w:t>Said</w:t>
      </w:r>
      <w:r>
        <w:rPr>
          <w:i/>
          <w:szCs w:val="24"/>
        </w:rPr>
        <w:t xml:space="preserve"> </w:t>
      </w:r>
      <w:r w:rsidRPr="0006785F">
        <w:rPr>
          <w:i/>
          <w:szCs w:val="24"/>
        </w:rPr>
        <w:t>Rab:</w:t>
      </w:r>
      <w:r>
        <w:rPr>
          <w:i/>
          <w:szCs w:val="24"/>
        </w:rPr>
        <w:t xml:space="preserve"> </w:t>
      </w:r>
      <w:r w:rsidRPr="0006785F">
        <w:rPr>
          <w:i/>
          <w:szCs w:val="24"/>
        </w:rPr>
        <w:t>That</w:t>
      </w:r>
      <w:r>
        <w:rPr>
          <w:i/>
          <w:szCs w:val="24"/>
        </w:rPr>
        <w:t xml:space="preserve"> </w:t>
      </w:r>
      <w:r w:rsidRPr="0006785F">
        <w:rPr>
          <w:i/>
          <w:szCs w:val="24"/>
        </w:rPr>
        <w:t>was</w:t>
      </w:r>
      <w:r>
        <w:rPr>
          <w:i/>
          <w:szCs w:val="24"/>
        </w:rPr>
        <w:t xml:space="preserve"> </w:t>
      </w:r>
      <w:r w:rsidRPr="0006785F">
        <w:rPr>
          <w:i/>
          <w:szCs w:val="24"/>
        </w:rPr>
        <w:t>the</w:t>
      </w:r>
      <w:r>
        <w:rPr>
          <w:i/>
          <w:szCs w:val="24"/>
        </w:rPr>
        <w:t xml:space="preserve"> </w:t>
      </w:r>
      <w:r w:rsidRPr="0006785F">
        <w:rPr>
          <w:i/>
          <w:szCs w:val="24"/>
        </w:rPr>
        <w:t>western</w:t>
      </w:r>
      <w:r>
        <w:rPr>
          <w:i/>
          <w:szCs w:val="24"/>
        </w:rPr>
        <w:t xml:space="preserve"> </w:t>
      </w:r>
      <w:r w:rsidRPr="0006785F">
        <w:rPr>
          <w:i/>
          <w:szCs w:val="24"/>
        </w:rPr>
        <w:t>branch</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6785F">
        <w:rPr>
          <w:i/>
          <w:szCs w:val="24"/>
        </w:rPr>
        <w:t>candelabrum</w:t>
      </w:r>
      <w:r>
        <w:rPr>
          <w:i/>
          <w:szCs w:val="24"/>
        </w:rPr>
        <w:t xml:space="preserve">] </w:t>
      </w:r>
      <w:r w:rsidRPr="0006785F">
        <w:rPr>
          <w:i/>
          <w:szCs w:val="24"/>
        </w:rPr>
        <w:t>in</w:t>
      </w:r>
      <w:r>
        <w:rPr>
          <w:i/>
          <w:szCs w:val="24"/>
        </w:rPr>
        <w:t xml:space="preserve"> </w:t>
      </w:r>
      <w:r w:rsidRPr="0006785F">
        <w:rPr>
          <w:i/>
          <w:szCs w:val="24"/>
        </w:rPr>
        <w:t>which</w:t>
      </w:r>
      <w:r>
        <w:rPr>
          <w:i/>
          <w:szCs w:val="24"/>
        </w:rPr>
        <w:t xml:space="preserve"> </w:t>
      </w:r>
      <w:r w:rsidRPr="0006785F">
        <w:rPr>
          <w:i/>
          <w:szCs w:val="24"/>
        </w:rPr>
        <w:t>the</w:t>
      </w:r>
      <w:r>
        <w:rPr>
          <w:i/>
          <w:szCs w:val="24"/>
        </w:rPr>
        <w:t xml:space="preserve"> </w:t>
      </w:r>
      <w:r w:rsidRPr="0006785F">
        <w:rPr>
          <w:i/>
          <w:szCs w:val="24"/>
        </w:rPr>
        <w:t>same</w:t>
      </w:r>
      <w:r>
        <w:rPr>
          <w:i/>
          <w:szCs w:val="24"/>
        </w:rPr>
        <w:t xml:space="preserve"> </w:t>
      </w:r>
      <w:r w:rsidRPr="0006785F">
        <w:rPr>
          <w:i/>
          <w:szCs w:val="24"/>
        </w:rPr>
        <w:t>quantity</w:t>
      </w:r>
      <w:r>
        <w:rPr>
          <w:i/>
          <w:szCs w:val="24"/>
        </w:rPr>
        <w:t xml:space="preserve"> </w:t>
      </w:r>
      <w:r w:rsidRPr="0006785F">
        <w:rPr>
          <w:i/>
          <w:szCs w:val="24"/>
        </w:rPr>
        <w:t>of</w:t>
      </w:r>
      <w:r>
        <w:rPr>
          <w:i/>
          <w:szCs w:val="24"/>
        </w:rPr>
        <w:t xml:space="preserve"> </w:t>
      </w:r>
      <w:r w:rsidRPr="0006785F">
        <w:rPr>
          <w:i/>
          <w:szCs w:val="24"/>
        </w:rPr>
        <w:t>oil</w:t>
      </w:r>
      <w:r>
        <w:rPr>
          <w:i/>
          <w:szCs w:val="24"/>
        </w:rPr>
        <w:t xml:space="preserve"> </w:t>
      </w:r>
      <w:r w:rsidRPr="0006785F">
        <w:rPr>
          <w:i/>
          <w:szCs w:val="24"/>
        </w:rPr>
        <w:t>was</w:t>
      </w:r>
      <w:r>
        <w:rPr>
          <w:i/>
          <w:szCs w:val="24"/>
        </w:rPr>
        <w:t xml:space="preserve"> </w:t>
      </w:r>
      <w:r w:rsidRPr="0006785F">
        <w:rPr>
          <w:i/>
          <w:szCs w:val="24"/>
        </w:rPr>
        <w:t>poured</w:t>
      </w:r>
      <w:r>
        <w:rPr>
          <w:i/>
          <w:szCs w:val="24"/>
        </w:rPr>
        <w:t xml:space="preserve"> </w:t>
      </w:r>
      <w:r w:rsidRPr="0006785F">
        <w:rPr>
          <w:i/>
          <w:szCs w:val="24"/>
        </w:rPr>
        <w:t>as</w:t>
      </w:r>
      <w:r>
        <w:rPr>
          <w:i/>
          <w:szCs w:val="24"/>
        </w:rPr>
        <w:t xml:space="preserve"> </w:t>
      </w:r>
      <w:r w:rsidRPr="0006785F">
        <w:rPr>
          <w:i/>
          <w:szCs w:val="24"/>
        </w:rPr>
        <w:t>into</w:t>
      </w:r>
      <w:r>
        <w:rPr>
          <w:i/>
          <w:szCs w:val="24"/>
        </w:rPr>
        <w:t xml:space="preserve"> </w:t>
      </w:r>
      <w:r w:rsidRPr="0006785F">
        <w:rPr>
          <w:i/>
          <w:szCs w:val="24"/>
        </w:rPr>
        <w:t>the</w:t>
      </w:r>
      <w:r>
        <w:rPr>
          <w:i/>
          <w:szCs w:val="24"/>
        </w:rPr>
        <w:t xml:space="preserve"> </w:t>
      </w:r>
      <w:r w:rsidRPr="0006785F">
        <w:rPr>
          <w:i/>
          <w:szCs w:val="24"/>
        </w:rPr>
        <w:t>rest,</w:t>
      </w:r>
      <w:r>
        <w:rPr>
          <w:i/>
          <w:szCs w:val="24"/>
        </w:rPr>
        <w:t xml:space="preserve"> </w:t>
      </w:r>
      <w:r w:rsidRPr="0006785F">
        <w:rPr>
          <w:i/>
          <w:szCs w:val="24"/>
        </w:rPr>
        <w:t>and</w:t>
      </w:r>
      <w:r>
        <w:rPr>
          <w:i/>
          <w:szCs w:val="24"/>
        </w:rPr>
        <w:t xml:space="preserve"> </w:t>
      </w:r>
      <w:r w:rsidRPr="0006785F">
        <w:rPr>
          <w:i/>
          <w:szCs w:val="24"/>
        </w:rPr>
        <w:t>yet</w:t>
      </w:r>
      <w:r>
        <w:rPr>
          <w:i/>
          <w:szCs w:val="24"/>
        </w:rPr>
        <w:t xml:space="preserve"> </w:t>
      </w:r>
      <w:r w:rsidRPr="0006785F">
        <w:rPr>
          <w:i/>
          <w:szCs w:val="24"/>
        </w:rPr>
        <w:t>he</w:t>
      </w:r>
      <w:r>
        <w:rPr>
          <w:i/>
          <w:szCs w:val="24"/>
        </w:rPr>
        <w:t xml:space="preserve"> </w:t>
      </w:r>
      <w:r w:rsidRPr="0006785F">
        <w:rPr>
          <w:i/>
          <w:szCs w:val="24"/>
        </w:rPr>
        <w:t>kindled</w:t>
      </w:r>
      <w:r>
        <w:rPr>
          <w:i/>
          <w:szCs w:val="24"/>
        </w:rPr>
        <w:t xml:space="preserve"> </w:t>
      </w:r>
      <w:r w:rsidRPr="0006785F">
        <w:rPr>
          <w:i/>
          <w:szCs w:val="24"/>
        </w:rPr>
        <w:t>[the</w:t>
      </w:r>
      <w:r>
        <w:rPr>
          <w:i/>
          <w:szCs w:val="24"/>
        </w:rPr>
        <w:t xml:space="preserve"> </w:t>
      </w:r>
      <w:r w:rsidRPr="0006785F">
        <w:rPr>
          <w:i/>
          <w:szCs w:val="24"/>
        </w:rPr>
        <w:t>others]</w:t>
      </w:r>
      <w:r>
        <w:rPr>
          <w:i/>
          <w:szCs w:val="24"/>
        </w:rPr>
        <w:t xml:space="preserve"> </w:t>
      </w:r>
      <w:r w:rsidRPr="0006785F">
        <w:rPr>
          <w:i/>
          <w:szCs w:val="24"/>
        </w:rPr>
        <w:t>from</w:t>
      </w:r>
      <w:r>
        <w:rPr>
          <w:i/>
          <w:szCs w:val="24"/>
        </w:rPr>
        <w:t xml:space="preserve"> </w:t>
      </w:r>
      <w:r w:rsidRPr="0006785F">
        <w:rPr>
          <w:i/>
          <w:szCs w:val="24"/>
        </w:rPr>
        <w:t>it</w:t>
      </w:r>
      <w:r>
        <w:rPr>
          <w:i/>
          <w:szCs w:val="24"/>
        </w:rPr>
        <w:t xml:space="preserve"> </w:t>
      </w:r>
      <w:r w:rsidRPr="0006785F">
        <w:rPr>
          <w:i/>
          <w:szCs w:val="24"/>
        </w:rPr>
        <w:t>and</w:t>
      </w:r>
      <w:r>
        <w:rPr>
          <w:i/>
          <w:szCs w:val="24"/>
        </w:rPr>
        <w:t xml:space="preserve"> </w:t>
      </w:r>
      <w:r w:rsidRPr="0006785F">
        <w:rPr>
          <w:i/>
          <w:szCs w:val="24"/>
        </w:rPr>
        <w:t>ended</w:t>
      </w:r>
      <w:r>
        <w:rPr>
          <w:i/>
          <w:szCs w:val="24"/>
        </w:rPr>
        <w:t xml:space="preserve"> </w:t>
      </w:r>
      <w:r w:rsidRPr="0006785F">
        <w:rPr>
          <w:i/>
          <w:szCs w:val="24"/>
        </w:rPr>
        <w:t>therewith.</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Aleph</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most</w:t>
      </w:r>
      <w:r>
        <w:rPr>
          <w:szCs w:val="24"/>
        </w:rPr>
        <w:t xml:space="preserve"> </w:t>
      </w:r>
      <w:r w:rsidRPr="000A737D">
        <w:rPr>
          <w:szCs w:val="24"/>
        </w:rPr>
        <w:t>male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letters</w:t>
      </w:r>
      <w:r w:rsidRPr="0006785F">
        <w:rPr>
          <w:szCs w:val="24"/>
        </w:rPr>
        <w: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most</w:t>
      </w:r>
      <w:r>
        <w:rPr>
          <w:szCs w:val="24"/>
        </w:rPr>
        <w:t xml:space="preserve"> </w:t>
      </w:r>
      <w:r w:rsidRPr="0006785F">
        <w:rPr>
          <w:szCs w:val="24"/>
        </w:rPr>
        <w:t>potent</w:t>
      </w:r>
      <w:r>
        <w:rPr>
          <w:szCs w:val="24"/>
        </w:rPr>
        <w:t xml:space="preserve"> </w:t>
      </w:r>
      <w:r w:rsidRPr="000A737D">
        <w:rPr>
          <w:szCs w:val="24"/>
        </w:rPr>
        <w:t>letter</w:t>
      </w:r>
      <w:r>
        <w:rPr>
          <w:szCs w:val="24"/>
        </w:rPr>
        <w:t xml:space="preserve"> </w:t>
      </w:r>
      <w:r w:rsidRPr="0006785F">
        <w:rPr>
          <w:szCs w:val="24"/>
        </w:rPr>
        <w:t>of</w:t>
      </w:r>
      <w:r>
        <w:rPr>
          <w:szCs w:val="24"/>
        </w:rPr>
        <w:t xml:space="preserve"> </w:t>
      </w:r>
      <w:r w:rsidRPr="000A737D">
        <w:rPr>
          <w:szCs w:val="24"/>
        </w:rPr>
        <w:t>creation</w:t>
      </w:r>
      <w:r w:rsidRPr="0006785F">
        <w:rPr>
          <w:szCs w:val="24"/>
        </w:rPr>
        <w: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so</w:t>
      </w:r>
      <w:r>
        <w:rPr>
          <w:szCs w:val="24"/>
        </w:rPr>
        <w:t xml:space="preserve"> </w:t>
      </w:r>
      <w:r w:rsidRPr="0006785F">
        <w:rPr>
          <w:szCs w:val="24"/>
        </w:rPr>
        <w:t>high</w:t>
      </w:r>
      <w:r>
        <w:rPr>
          <w:szCs w:val="24"/>
        </w:rPr>
        <w:t xml:space="preserve"> </w:t>
      </w:r>
      <w:r w:rsidRPr="0006785F">
        <w:rPr>
          <w:szCs w:val="24"/>
        </w:rPr>
        <w:t>that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silent,</w:t>
      </w:r>
      <w:r>
        <w:rPr>
          <w:szCs w:val="24"/>
        </w:rPr>
        <w:t xml:space="preserve"> </w:t>
      </w:r>
      <w:r w:rsidRPr="0006785F">
        <w:rPr>
          <w:szCs w:val="24"/>
        </w:rPr>
        <w:t>it</w:t>
      </w:r>
      <w:r>
        <w:rPr>
          <w:szCs w:val="24"/>
        </w:rPr>
        <w:t xml:space="preserve"> </w:t>
      </w:r>
      <w:r w:rsidRPr="0006785F">
        <w:rPr>
          <w:szCs w:val="24"/>
        </w:rPr>
        <w:t>has</w:t>
      </w:r>
      <w:r>
        <w:rPr>
          <w:szCs w:val="24"/>
        </w:rPr>
        <w:t xml:space="preserve"> </w:t>
      </w:r>
      <w:r w:rsidRPr="0006785F">
        <w:rPr>
          <w:szCs w:val="24"/>
        </w:rPr>
        <w:t>not</w:t>
      </w:r>
      <w:r>
        <w:rPr>
          <w:szCs w:val="24"/>
        </w:rPr>
        <w:t xml:space="preserve"> </w:t>
      </w:r>
      <w:r w:rsidRPr="0006785F">
        <w:rPr>
          <w:szCs w:val="24"/>
        </w:rPr>
        <w:t>yet</w:t>
      </w:r>
      <w:r>
        <w:rPr>
          <w:szCs w:val="24"/>
        </w:rPr>
        <w:t xml:space="preserve"> </w:t>
      </w:r>
      <w:r w:rsidRPr="0006785F">
        <w:rPr>
          <w:szCs w:val="24"/>
        </w:rPr>
        <w:t>condensed</w:t>
      </w:r>
      <w:r>
        <w:rPr>
          <w:szCs w:val="24"/>
        </w:rPr>
        <w:t xml:space="preserve"> </w:t>
      </w:r>
      <w:r w:rsidRPr="0006785F">
        <w:rPr>
          <w:szCs w:val="24"/>
        </w:rPr>
        <w:t>into</w:t>
      </w:r>
      <w:r>
        <w:rPr>
          <w:szCs w:val="24"/>
        </w:rPr>
        <w:t xml:space="preserve"> </w:t>
      </w:r>
      <w:r w:rsidRPr="0006785F">
        <w:rPr>
          <w:szCs w:val="24"/>
        </w:rPr>
        <w:t>the</w:t>
      </w:r>
      <w:r>
        <w:rPr>
          <w:szCs w:val="24"/>
        </w:rPr>
        <w:t xml:space="preserve"> </w:t>
      </w:r>
      <w:r w:rsidRPr="000A737D">
        <w:rPr>
          <w:szCs w:val="24"/>
        </w:rPr>
        <w:t>world</w:t>
      </w:r>
      <w:r w:rsidRPr="0006785F">
        <w:rPr>
          <w:szCs w:val="24"/>
        </w:rPr>
        <w:t>.</w:t>
      </w:r>
      <w:r>
        <w:rPr>
          <w:szCs w:val="24"/>
        </w:rPr>
        <w:t xml:space="preserve"> </w:t>
      </w:r>
      <w:r w:rsidRPr="0006785F">
        <w:rPr>
          <w:szCs w:val="24"/>
        </w:rPr>
        <w:t>Aleph,</w:t>
      </w:r>
      <w:r>
        <w:rPr>
          <w:szCs w:val="24"/>
        </w:rPr>
        <w:t xml:space="preserve"> </w:t>
      </w:r>
      <w:r w:rsidRPr="0006785F">
        <w:rPr>
          <w:szCs w:val="24"/>
        </w:rPr>
        <w:t>in</w:t>
      </w:r>
      <w:r>
        <w:rPr>
          <w:szCs w:val="24"/>
        </w:rPr>
        <w:t xml:space="preserve"> </w:t>
      </w:r>
      <w:r w:rsidRPr="000A737D">
        <w:rPr>
          <w:szCs w:val="24"/>
        </w:rPr>
        <w:t>Hebrew</w:t>
      </w:r>
      <w:r w:rsidRPr="0006785F">
        <w:rPr>
          <w:szCs w:val="24"/>
        </w:rPr>
        <w:t>,</w:t>
      </w:r>
      <w:r>
        <w:rPr>
          <w:szCs w:val="24"/>
        </w:rPr>
        <w:t xml:space="preserve"> </w:t>
      </w:r>
      <w:r w:rsidRPr="0006785F">
        <w:rPr>
          <w:szCs w:val="24"/>
        </w:rPr>
        <w:t>means</w:t>
      </w:r>
      <w:r>
        <w:rPr>
          <w:szCs w:val="24"/>
        </w:rPr>
        <w:t xml:space="preserve"> </w:t>
      </w:r>
      <w:r w:rsidRPr="0006785F">
        <w:rPr>
          <w:szCs w:val="24"/>
        </w:rPr>
        <w:t>to</w:t>
      </w:r>
      <w:r>
        <w:rPr>
          <w:szCs w:val="24"/>
        </w:rPr>
        <w:t xml:space="preserve"> </w:t>
      </w:r>
      <w:r w:rsidRPr="000A737D">
        <w:rPr>
          <w:szCs w:val="24"/>
        </w:rPr>
        <w:t>teach</w:t>
      </w:r>
      <w:r w:rsidRPr="0006785F">
        <w:rPr>
          <w:szCs w:val="24"/>
        </w:rPr>
        <w:t>,</w:t>
      </w:r>
      <w:r>
        <w:rPr>
          <w:szCs w:val="24"/>
        </w:rPr>
        <w:t xml:space="preserve"> </w:t>
      </w:r>
      <w:r w:rsidRPr="0006785F">
        <w:rPr>
          <w:szCs w:val="24"/>
        </w:rPr>
        <w:t>to</w:t>
      </w:r>
      <w:r>
        <w:rPr>
          <w:szCs w:val="24"/>
        </w:rPr>
        <w:t xml:space="preserve"> </w:t>
      </w:r>
      <w:r w:rsidRPr="0006785F">
        <w:rPr>
          <w:szCs w:val="24"/>
        </w:rPr>
        <w:t>raise</w:t>
      </w:r>
      <w:r>
        <w:rPr>
          <w:szCs w:val="24"/>
        </w:rPr>
        <w:t xml:space="preserve"> </w:t>
      </w:r>
      <w:r w:rsidRPr="0006785F">
        <w:rPr>
          <w:szCs w:val="24"/>
        </w:rPr>
        <w:t>to</w:t>
      </w:r>
      <w:r>
        <w:rPr>
          <w:szCs w:val="24"/>
        </w:rPr>
        <w:t xml:space="preserve"> </w:t>
      </w:r>
      <w:r w:rsidRPr="0006785F">
        <w:rPr>
          <w:szCs w:val="24"/>
        </w:rPr>
        <w:t>a</w:t>
      </w:r>
      <w:r>
        <w:rPr>
          <w:szCs w:val="24"/>
        </w:rPr>
        <w:t xml:space="preserve"> </w:t>
      </w:r>
      <w:r w:rsidRPr="0006785F">
        <w:rPr>
          <w:szCs w:val="24"/>
        </w:rPr>
        <w:t>higher</w:t>
      </w:r>
      <w:r>
        <w:rPr>
          <w:szCs w:val="24"/>
        </w:rPr>
        <w:t xml:space="preserve"> </w:t>
      </w:r>
      <w:r w:rsidRPr="000A737D">
        <w:rPr>
          <w:szCs w:val="24"/>
        </w:rPr>
        <w:t>spiritual</w:t>
      </w:r>
      <w:r>
        <w:rPr>
          <w:szCs w:val="24"/>
        </w:rPr>
        <w:t xml:space="preserve"> </w:t>
      </w:r>
      <w:r w:rsidRPr="0006785F">
        <w:rPr>
          <w:szCs w:val="24"/>
        </w:rPr>
        <w:t>level.</w:t>
      </w:r>
      <w:r>
        <w:rPr>
          <w:szCs w:val="24"/>
        </w:rPr>
        <w:t xml:space="preserve"> </w:t>
      </w:r>
      <w:r w:rsidRPr="0006785F">
        <w:rPr>
          <w:szCs w:val="24"/>
        </w:rPr>
        <w:t>Elef</w:t>
      </w:r>
      <w:r>
        <w:rPr>
          <w:szCs w:val="24"/>
        </w:rPr>
        <w:t xml:space="preserve"> </w:t>
      </w:r>
      <w:r w:rsidRPr="0006785F">
        <w:rPr>
          <w:szCs w:val="24"/>
        </w:rPr>
        <w:t>means</w:t>
      </w:r>
      <w:r>
        <w:rPr>
          <w:szCs w:val="24"/>
        </w:rPr>
        <w:t xml:space="preserve"> </w:t>
      </w:r>
      <w:r w:rsidRPr="0006785F">
        <w:rPr>
          <w:szCs w:val="24"/>
        </w:rPr>
        <w:t>1000,</w:t>
      </w:r>
      <w:r>
        <w:rPr>
          <w:szCs w:val="24"/>
        </w:rPr>
        <w:t xml:space="preserve"> </w:t>
      </w:r>
      <w:r w:rsidRPr="0006785F">
        <w:rPr>
          <w:szCs w:val="24"/>
        </w:rPr>
        <w:t>the</w:t>
      </w:r>
      <w:r>
        <w:rPr>
          <w:szCs w:val="24"/>
        </w:rPr>
        <w:t xml:space="preserve"> </w:t>
      </w:r>
      <w:r w:rsidRPr="0006785F">
        <w:rPr>
          <w:szCs w:val="24"/>
        </w:rPr>
        <w:t>highest</w:t>
      </w:r>
      <w:r>
        <w:rPr>
          <w:szCs w:val="24"/>
        </w:rPr>
        <w:t xml:space="preserve"> </w:t>
      </w:r>
      <w:r w:rsidRPr="000A737D">
        <w:rPr>
          <w:szCs w:val="24"/>
        </w:rPr>
        <w:t>letter</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number</w:t>
      </w:r>
      <w:r>
        <w:rPr>
          <w:szCs w:val="24"/>
        </w:rPr>
        <w:t xml:space="preserve"> </w:t>
      </w:r>
      <w:r w:rsidRPr="0006785F">
        <w:rPr>
          <w:szCs w:val="24"/>
        </w:rPr>
        <w:t>system.</w:t>
      </w:r>
      <w:r>
        <w:rPr>
          <w:szCs w:val="24"/>
        </w:rPr>
        <w:t xml:space="preserve"> </w:t>
      </w:r>
      <w:r w:rsidRPr="0006785F">
        <w:rPr>
          <w:szCs w:val="24"/>
        </w:rPr>
        <w:t>Aluf</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highest</w:t>
      </w:r>
      <w:r>
        <w:rPr>
          <w:szCs w:val="24"/>
        </w:rPr>
        <w:t xml:space="preserve"> </w:t>
      </w:r>
      <w:r w:rsidRPr="0006785F">
        <w:rPr>
          <w:szCs w:val="24"/>
        </w:rPr>
        <w:t>rank.</w:t>
      </w:r>
      <w:r>
        <w:rPr>
          <w:szCs w:val="24"/>
        </w:rPr>
        <w:t xml:space="preserve"> </w:t>
      </w:r>
      <w:r w:rsidRPr="0006785F">
        <w:rPr>
          <w:szCs w:val="24"/>
        </w:rPr>
        <w:t>All</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aleph</w:t>
      </w:r>
      <w:r>
        <w:rPr>
          <w:szCs w:val="24"/>
        </w:rPr>
        <w:t xml:space="preserve"> </w:t>
      </w:r>
      <w:r w:rsidRPr="0006785F">
        <w:rPr>
          <w:szCs w:val="24"/>
        </w:rPr>
        <w:t>words</w:t>
      </w:r>
      <w:r>
        <w:rPr>
          <w:szCs w:val="24"/>
        </w:rPr>
        <w:t xml:space="preserve"> </w:t>
      </w:r>
      <w:r w:rsidRPr="0006785F">
        <w:rPr>
          <w:szCs w:val="24"/>
        </w:rPr>
        <w:t>are</w:t>
      </w:r>
      <w:r>
        <w:rPr>
          <w:szCs w:val="24"/>
        </w:rPr>
        <w:t xml:space="preserve"> </w:t>
      </w:r>
      <w:r w:rsidRPr="0006785F">
        <w:rPr>
          <w:szCs w:val="24"/>
        </w:rPr>
        <w:t>words</w:t>
      </w:r>
      <w:r>
        <w:rPr>
          <w:szCs w:val="24"/>
        </w:rPr>
        <w:t xml:space="preserve"> </w:t>
      </w:r>
      <w:r w:rsidRPr="0006785F">
        <w:rPr>
          <w:szCs w:val="24"/>
        </w:rPr>
        <w:t>of</w:t>
      </w:r>
      <w:r>
        <w:rPr>
          <w:szCs w:val="24"/>
        </w:rPr>
        <w:t xml:space="preserve"> </w:t>
      </w:r>
      <w:r w:rsidRPr="0006785F">
        <w:rPr>
          <w:szCs w:val="24"/>
        </w:rPr>
        <w:t>elevation.</w:t>
      </w:r>
      <w:r>
        <w:rPr>
          <w:szCs w:val="24"/>
        </w:rPr>
        <w:t xml:space="preserve"> </w:t>
      </w:r>
      <w:r w:rsidRPr="0006785F">
        <w:rPr>
          <w:szCs w:val="24"/>
        </w:rPr>
        <w:t>Aleph</w:t>
      </w:r>
      <w:r>
        <w:rPr>
          <w:szCs w:val="24"/>
        </w:rPr>
        <w:t xml:space="preserve"> </w:t>
      </w:r>
      <w:r w:rsidRPr="0006785F">
        <w:rPr>
          <w:szCs w:val="24"/>
        </w:rPr>
        <w:t>is</w:t>
      </w:r>
      <w:r>
        <w:rPr>
          <w:szCs w:val="24"/>
        </w:rPr>
        <w:t xml:space="preserve"> </w:t>
      </w:r>
      <w:r w:rsidRPr="000A737D">
        <w:rPr>
          <w:szCs w:val="24"/>
        </w:rPr>
        <w:t>two</w:t>
      </w:r>
      <w:r>
        <w:rPr>
          <w:szCs w:val="24"/>
        </w:rPr>
        <w:t xml:space="preserve"> </w:t>
      </w:r>
      <w:r w:rsidRPr="0006785F">
        <w:rPr>
          <w:szCs w:val="24"/>
        </w:rPr>
        <w:t>yuds</w:t>
      </w:r>
      <w:r>
        <w:rPr>
          <w:szCs w:val="24"/>
        </w:rPr>
        <w:t xml:space="preserve"> </w:t>
      </w:r>
      <w:r w:rsidRPr="0006785F">
        <w:rPr>
          <w:szCs w:val="24"/>
        </w:rPr>
        <w:t>with</w:t>
      </w:r>
      <w:r>
        <w:rPr>
          <w:szCs w:val="24"/>
        </w:rPr>
        <w:t xml:space="preserve"> </w:t>
      </w:r>
      <w:r w:rsidRPr="0006785F">
        <w:rPr>
          <w:szCs w:val="24"/>
        </w:rPr>
        <w:t>a</w:t>
      </w:r>
      <w:r>
        <w:rPr>
          <w:szCs w:val="24"/>
        </w:rPr>
        <w:t xml:space="preserve"> </w:t>
      </w:r>
      <w:r w:rsidRPr="0006785F">
        <w:rPr>
          <w:szCs w:val="24"/>
        </w:rPr>
        <w:t>vav,</w:t>
      </w:r>
      <w:r>
        <w:rPr>
          <w:szCs w:val="24"/>
        </w:rPr>
        <w:t xml:space="preserve"> </w:t>
      </w:r>
      <w:r w:rsidRPr="0006785F">
        <w:rPr>
          <w:szCs w:val="24"/>
        </w:rPr>
        <w:t>which</w:t>
      </w:r>
      <w:r>
        <w:rPr>
          <w:szCs w:val="24"/>
        </w:rPr>
        <w:t xml:space="preserve"> </w:t>
      </w:r>
      <w:r w:rsidRPr="0006785F">
        <w:rPr>
          <w:szCs w:val="24"/>
        </w:rPr>
        <w:t>is</w:t>
      </w:r>
      <w:r>
        <w:rPr>
          <w:szCs w:val="24"/>
        </w:rPr>
        <w:t xml:space="preserve"> </w:t>
      </w:r>
      <w:r w:rsidRPr="0006785F">
        <w:rPr>
          <w:szCs w:val="24"/>
        </w:rPr>
        <w:t>equal</w:t>
      </w:r>
      <w:r>
        <w:rPr>
          <w:szCs w:val="24"/>
        </w:rPr>
        <w:t xml:space="preserve"> </w:t>
      </w:r>
      <w:r w:rsidRPr="0006785F">
        <w:rPr>
          <w:szCs w:val="24"/>
        </w:rPr>
        <w:t>to</w:t>
      </w:r>
      <w:r>
        <w:rPr>
          <w:szCs w:val="24"/>
        </w:rPr>
        <w:t xml:space="preserve"> </w:t>
      </w:r>
      <w:r w:rsidRPr="0006785F">
        <w:rPr>
          <w:szCs w:val="24"/>
        </w:rPr>
        <w:t>10</w:t>
      </w:r>
      <w:r>
        <w:rPr>
          <w:szCs w:val="24"/>
        </w:rPr>
        <w:t xml:space="preserve"> </w:t>
      </w:r>
      <w:r w:rsidRPr="0006785F">
        <w:rPr>
          <w:szCs w:val="24"/>
        </w:rPr>
        <w:t>+</w:t>
      </w:r>
      <w:r>
        <w:rPr>
          <w:szCs w:val="24"/>
        </w:rPr>
        <w:t xml:space="preserve"> </w:t>
      </w:r>
      <w:r w:rsidRPr="0006785F">
        <w:rPr>
          <w:szCs w:val="24"/>
        </w:rPr>
        <w:t>10</w:t>
      </w:r>
      <w:r>
        <w:rPr>
          <w:szCs w:val="24"/>
        </w:rPr>
        <w:t xml:space="preserve"> </w:t>
      </w:r>
      <w:r w:rsidRPr="0006785F">
        <w:rPr>
          <w:szCs w:val="24"/>
        </w:rPr>
        <w:t>+</w:t>
      </w:r>
      <w:r>
        <w:rPr>
          <w:szCs w:val="24"/>
        </w:rPr>
        <w:t xml:space="preserve"> </w:t>
      </w:r>
      <w:r w:rsidRPr="0006785F">
        <w:rPr>
          <w:szCs w:val="24"/>
        </w:rPr>
        <w:t>6</w:t>
      </w:r>
      <w:r>
        <w:rPr>
          <w:szCs w:val="24"/>
        </w:rPr>
        <w:t xml:space="preserve"> </w:t>
      </w:r>
      <w:r w:rsidRPr="0006785F">
        <w:rPr>
          <w:szCs w:val="24"/>
        </w:rPr>
        <w:t>=</w:t>
      </w:r>
      <w:r>
        <w:rPr>
          <w:szCs w:val="24"/>
        </w:rPr>
        <w:t xml:space="preserve"> </w:t>
      </w:r>
      <w:r w:rsidRPr="0006785F">
        <w:rPr>
          <w:szCs w:val="24"/>
        </w:rPr>
        <w:t>26</w:t>
      </w:r>
      <w:r>
        <w:rPr>
          <w:szCs w:val="24"/>
        </w:rPr>
        <w:t xml:space="preserve"> </w:t>
      </w:r>
      <w:r w:rsidRPr="0006785F">
        <w:rPr>
          <w:szCs w:val="24"/>
        </w:rPr>
        <w:t>=</w:t>
      </w:r>
      <w:r>
        <w:rPr>
          <w:szCs w:val="24"/>
        </w:rPr>
        <w:t xml:space="preserve"> </w:t>
      </w:r>
      <w:r w:rsidRPr="0006785F">
        <w:rPr>
          <w:szCs w:val="24"/>
        </w:rPr>
        <w:t>yud</w:t>
      </w:r>
      <w:r>
        <w:rPr>
          <w:szCs w:val="24"/>
        </w:rPr>
        <w:t xml:space="preserve"> </w:t>
      </w:r>
      <w:r w:rsidRPr="0006785F">
        <w:rPr>
          <w:szCs w:val="24"/>
        </w:rPr>
        <w:t>(10)</w:t>
      </w:r>
      <w:r>
        <w:rPr>
          <w:szCs w:val="24"/>
        </w:rPr>
        <w:t xml:space="preserve"> </w:t>
      </w:r>
      <w:r w:rsidRPr="0006785F">
        <w:rPr>
          <w:szCs w:val="24"/>
        </w:rPr>
        <w:t>hay</w:t>
      </w:r>
      <w:r>
        <w:rPr>
          <w:szCs w:val="24"/>
        </w:rPr>
        <w:t xml:space="preserve"> </w:t>
      </w:r>
      <w:r w:rsidRPr="0006785F">
        <w:rPr>
          <w:szCs w:val="24"/>
        </w:rPr>
        <w:t>(5)</w:t>
      </w:r>
      <w:r>
        <w:rPr>
          <w:szCs w:val="24"/>
        </w:rPr>
        <w:t xml:space="preserve"> </w:t>
      </w:r>
      <w:r w:rsidRPr="0006785F">
        <w:rPr>
          <w:szCs w:val="24"/>
        </w:rPr>
        <w:t>vav (6)</w:t>
      </w:r>
      <w:r>
        <w:rPr>
          <w:szCs w:val="24"/>
        </w:rPr>
        <w:t xml:space="preserve"> </w:t>
      </w:r>
      <w:r w:rsidRPr="0006785F">
        <w:rPr>
          <w:szCs w:val="24"/>
        </w:rPr>
        <w:t>hay (5),</w:t>
      </w:r>
      <w:r>
        <w:rPr>
          <w:szCs w:val="24"/>
        </w:rPr>
        <w:t xml:space="preserve"> </w:t>
      </w:r>
      <w:r w:rsidRPr="0006785F">
        <w:rPr>
          <w:szCs w:val="24"/>
        </w:rPr>
        <w:t>the</w:t>
      </w:r>
      <w:r>
        <w:rPr>
          <w:szCs w:val="24"/>
        </w:rPr>
        <w:t xml:space="preserve"> </w:t>
      </w:r>
      <w:r w:rsidRPr="0006785F">
        <w:rPr>
          <w:szCs w:val="24"/>
        </w:rPr>
        <w:t>tetragrammaton,</w:t>
      </w:r>
      <w:r>
        <w:rPr>
          <w:szCs w:val="24"/>
        </w:rPr>
        <w:t xml:space="preserve"> </w:t>
      </w:r>
      <w:r w:rsidRPr="0006785F">
        <w:rPr>
          <w:szCs w:val="24"/>
        </w:rPr>
        <w:t>the</w:t>
      </w:r>
      <w:r>
        <w:rPr>
          <w:szCs w:val="24"/>
        </w:rPr>
        <w:t xml:space="preserve"> </w:t>
      </w:r>
      <w:r w:rsidRPr="000A737D">
        <w:rPr>
          <w:szCs w:val="24"/>
        </w:rPr>
        <w:t>name</w:t>
      </w:r>
      <w:r>
        <w:rPr>
          <w:szCs w:val="24"/>
        </w:rPr>
        <w:t xml:space="preserve"> </w:t>
      </w:r>
      <w:r w:rsidRPr="0006785F">
        <w:rPr>
          <w:szCs w:val="24"/>
        </w:rPr>
        <w:t>of</w:t>
      </w:r>
      <w:r>
        <w:rPr>
          <w:szCs w:val="24"/>
        </w:rPr>
        <w:t xml:space="preserve"> </w:t>
      </w:r>
      <w:r w:rsidRPr="000A737D">
        <w:rPr>
          <w:szCs w:val="24"/>
        </w:rPr>
        <w:t>HaShem</w:t>
      </w:r>
      <w:r w:rsidRPr="0006785F">
        <w:rPr>
          <w:szCs w:val="24"/>
        </w:rPr>
        <w:t>.</w:t>
      </w:r>
      <w:r>
        <w:rPr>
          <w:szCs w:val="24"/>
        </w:rPr>
        <w:t xml:space="preserve"> </w:t>
      </w:r>
      <w:r w:rsidRPr="0006785F">
        <w:rPr>
          <w:szCs w:val="24"/>
        </w:rPr>
        <w:t>An</w:t>
      </w:r>
      <w:r>
        <w:rPr>
          <w:szCs w:val="24"/>
        </w:rPr>
        <w:t xml:space="preserve"> </w:t>
      </w:r>
      <w:r w:rsidRPr="0006785F">
        <w:rPr>
          <w:szCs w:val="24"/>
        </w:rPr>
        <w:t>aleph</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ultimate</w:t>
      </w:r>
      <w:r>
        <w:rPr>
          <w:szCs w:val="24"/>
        </w:rPr>
        <w:t xml:space="preserve"> </w:t>
      </w:r>
      <w:r w:rsidRPr="000A737D">
        <w:rPr>
          <w:szCs w:val="24"/>
        </w:rPr>
        <w:t>letter</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A</w:t>
      </w:r>
      <w:r>
        <w:rPr>
          <w:szCs w:val="24"/>
        </w:rPr>
        <w:t xml:space="preserve"> </w:t>
      </w:r>
      <w:r w:rsidRPr="0006785F">
        <w:rPr>
          <w:szCs w:val="24"/>
        </w:rPr>
        <w:t>yud</w:t>
      </w:r>
      <w:r>
        <w:rPr>
          <w:szCs w:val="24"/>
        </w:rPr>
        <w:t xml:space="preserve"> </w:t>
      </w:r>
      <w:r w:rsidRPr="0006785F">
        <w:rPr>
          <w:sz w:val="28"/>
          <w:szCs w:val="28"/>
          <w:rtl/>
        </w:rPr>
        <w:t>י</w:t>
      </w:r>
      <w:r>
        <w:rPr>
          <w:szCs w:val="24"/>
        </w:rPr>
        <w:t xml:space="preserve"> </w:t>
      </w:r>
      <w:r w:rsidRPr="000A737D">
        <w:rPr>
          <w:szCs w:val="24"/>
        </w:rPr>
        <w:t>coming</w:t>
      </w:r>
      <w:r>
        <w:rPr>
          <w:szCs w:val="24"/>
        </w:rPr>
        <w:t xml:space="preserve"> </w:t>
      </w:r>
      <w:r w:rsidRPr="0006785F">
        <w:rPr>
          <w:szCs w:val="24"/>
        </w:rPr>
        <w:t>down</w:t>
      </w:r>
      <w:r>
        <w:rPr>
          <w:szCs w:val="24"/>
        </w:rPr>
        <w:t xml:space="preserve"> </w:t>
      </w:r>
      <w:r w:rsidRPr="0006785F">
        <w:rPr>
          <w:szCs w:val="24"/>
        </w:rPr>
        <w:t>from</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sidRPr="0006785F">
        <w:rPr>
          <w:szCs w:val="24"/>
        </w:rPr>
        <w:t>,</w:t>
      </w:r>
      <w:r>
        <w:rPr>
          <w:szCs w:val="24"/>
        </w:rPr>
        <w:t xml:space="preserve"> </w:t>
      </w:r>
      <w:r w:rsidRPr="0006785F">
        <w:rPr>
          <w:szCs w:val="24"/>
        </w:rPr>
        <w:t>a</w:t>
      </w:r>
      <w:r>
        <w:rPr>
          <w:szCs w:val="24"/>
        </w:rPr>
        <w:t xml:space="preserve"> </w:t>
      </w:r>
      <w:r w:rsidRPr="0006785F">
        <w:rPr>
          <w:szCs w:val="24"/>
        </w:rPr>
        <w:t>yud</w:t>
      </w:r>
      <w:r>
        <w:rPr>
          <w:szCs w:val="24"/>
        </w:rPr>
        <w:t xml:space="preserve"> </w:t>
      </w:r>
      <w:r w:rsidRPr="0006785F">
        <w:rPr>
          <w:sz w:val="28"/>
          <w:szCs w:val="28"/>
          <w:rtl/>
        </w:rPr>
        <w:t>י</w:t>
      </w:r>
      <w:r>
        <w:rPr>
          <w:szCs w:val="24"/>
        </w:rPr>
        <w:t xml:space="preserve"> </w:t>
      </w:r>
      <w:r w:rsidRPr="0006785F">
        <w:rPr>
          <w:szCs w:val="24"/>
        </w:rPr>
        <w:t>going</w:t>
      </w:r>
      <w:r>
        <w:rPr>
          <w:szCs w:val="24"/>
        </w:rPr>
        <w:t xml:space="preserve"> </w:t>
      </w:r>
      <w:r w:rsidRPr="0006785F">
        <w:rPr>
          <w:szCs w:val="24"/>
        </w:rPr>
        <w:t>up</w:t>
      </w:r>
      <w:r>
        <w:rPr>
          <w:szCs w:val="24"/>
        </w:rPr>
        <w:t xml:space="preserve"> </w:t>
      </w:r>
      <w:r w:rsidRPr="0006785F">
        <w:rPr>
          <w:szCs w:val="24"/>
        </w:rPr>
        <w:t>from</w:t>
      </w:r>
      <w:r>
        <w:rPr>
          <w:szCs w:val="24"/>
        </w:rPr>
        <w:t xml:space="preserve"> </w:t>
      </w:r>
      <w:r w:rsidRPr="0006785F">
        <w:rPr>
          <w:szCs w:val="24"/>
        </w:rPr>
        <w:t>the</w:t>
      </w:r>
      <w:r>
        <w:rPr>
          <w:szCs w:val="24"/>
        </w:rPr>
        <w:t xml:space="preserve"> </w:t>
      </w:r>
      <w:r w:rsidRPr="0006785F">
        <w:rPr>
          <w:szCs w:val="24"/>
        </w:rPr>
        <w:t>lower</w:t>
      </w:r>
      <w:r>
        <w:rPr>
          <w:szCs w:val="24"/>
        </w:rPr>
        <w:t xml:space="preserve"> </w:t>
      </w:r>
      <w:r w:rsidRPr="000A737D">
        <w:rPr>
          <w:szCs w:val="24"/>
        </w:rPr>
        <w:t>world</w:t>
      </w:r>
      <w:r w:rsidRPr="0006785F">
        <w:rPr>
          <w:szCs w:val="24"/>
        </w:rPr>
        <w:t>,</w:t>
      </w:r>
      <w:r>
        <w:rPr>
          <w:szCs w:val="24"/>
        </w:rPr>
        <w:t xml:space="preserve"> </w:t>
      </w:r>
      <w:r w:rsidRPr="0006785F">
        <w:rPr>
          <w:szCs w:val="24"/>
        </w:rPr>
        <w:t>and</w:t>
      </w:r>
      <w:r>
        <w:rPr>
          <w:szCs w:val="24"/>
        </w:rPr>
        <w:t xml:space="preserve"> </w:t>
      </w:r>
      <w:r w:rsidRPr="0006785F">
        <w:rPr>
          <w:szCs w:val="24"/>
        </w:rPr>
        <w:t>a</w:t>
      </w:r>
      <w:r>
        <w:rPr>
          <w:szCs w:val="24"/>
        </w:rPr>
        <w:t xml:space="preserve"> </w:t>
      </w:r>
      <w:r w:rsidRPr="0006785F">
        <w:rPr>
          <w:szCs w:val="24"/>
        </w:rPr>
        <w:t>vav</w:t>
      </w:r>
      <w:r>
        <w:rPr>
          <w:szCs w:val="24"/>
        </w:rPr>
        <w:t xml:space="preserve"> </w:t>
      </w:r>
      <w:r w:rsidRPr="0006785F">
        <w:rPr>
          <w:sz w:val="28"/>
          <w:szCs w:val="28"/>
          <w:rtl/>
        </w:rPr>
        <w:t>ו</w:t>
      </w:r>
      <w:r w:rsidRPr="0006785F">
        <w:rPr>
          <w:szCs w:val="24"/>
        </w:rPr>
        <w:t>,</w:t>
      </w:r>
      <w:r>
        <w:rPr>
          <w:szCs w:val="24"/>
        </w:rPr>
        <w:t xml:space="preserve"> </w:t>
      </w:r>
      <w:r w:rsidRPr="0006785F">
        <w:rPr>
          <w:szCs w:val="24"/>
        </w:rPr>
        <w:t>a</w:t>
      </w:r>
      <w:r>
        <w:rPr>
          <w:szCs w:val="24"/>
        </w:rPr>
        <w:t xml:space="preserve"> </w:t>
      </w:r>
      <w:r w:rsidRPr="0006785F">
        <w:rPr>
          <w:szCs w:val="24"/>
        </w:rPr>
        <w:t>hook,</w:t>
      </w:r>
      <w:r>
        <w:rPr>
          <w:szCs w:val="24"/>
        </w:rPr>
        <w:t xml:space="preserve"> </w:t>
      </w:r>
      <w:r w:rsidRPr="0006785F">
        <w:rPr>
          <w:szCs w:val="24"/>
        </w:rPr>
        <w:t>connecting</w:t>
      </w:r>
      <w:r>
        <w:rPr>
          <w:szCs w:val="24"/>
        </w:rPr>
        <w:t xml:space="preserve"> </w:t>
      </w:r>
      <w:r w:rsidRPr="0006785F">
        <w:rPr>
          <w:szCs w:val="24"/>
        </w:rPr>
        <w:t>them.</w:t>
      </w:r>
      <w:r>
        <w:rPr>
          <w:szCs w:val="24"/>
        </w:rPr>
        <w:t xml:space="preserve"> </w:t>
      </w:r>
      <w:r w:rsidRPr="0006785F">
        <w:rPr>
          <w:szCs w:val="24"/>
        </w:rPr>
        <w:t>These</w:t>
      </w:r>
      <w:r>
        <w:rPr>
          <w:szCs w:val="24"/>
        </w:rPr>
        <w:t xml:space="preserve"> </w:t>
      </w:r>
      <w:r w:rsidRPr="000A737D">
        <w:rPr>
          <w:szCs w:val="24"/>
        </w:rPr>
        <w:t>three</w:t>
      </w:r>
      <w:r>
        <w:rPr>
          <w:szCs w:val="24"/>
        </w:rPr>
        <w:t xml:space="preserve"> </w:t>
      </w:r>
      <w:r w:rsidRPr="0006785F">
        <w:rPr>
          <w:szCs w:val="24"/>
        </w:rPr>
        <w:t>pieces</w:t>
      </w:r>
      <w:r>
        <w:rPr>
          <w:szCs w:val="24"/>
        </w:rPr>
        <w:t xml:space="preserve"> </w:t>
      </w:r>
      <w:r w:rsidRPr="0006785F">
        <w:rPr>
          <w:szCs w:val="24"/>
        </w:rPr>
        <w:t>form</w:t>
      </w:r>
      <w:r>
        <w:rPr>
          <w:szCs w:val="24"/>
        </w:rPr>
        <w:t xml:space="preserve"> </w:t>
      </w:r>
      <w:r w:rsidRPr="0006785F">
        <w:rPr>
          <w:szCs w:val="24"/>
        </w:rPr>
        <w:t>a</w:t>
      </w:r>
      <w:r>
        <w:rPr>
          <w:szCs w:val="24"/>
        </w:rPr>
        <w:t xml:space="preserve"> </w:t>
      </w:r>
      <w:r w:rsidRPr="0006785F">
        <w:rPr>
          <w:szCs w:val="24"/>
        </w:rPr>
        <w:t>connection,</w:t>
      </w:r>
      <w:r>
        <w:rPr>
          <w:szCs w:val="24"/>
        </w:rPr>
        <w:t xml:space="preserve"> </w:t>
      </w:r>
      <w:r w:rsidRPr="0006785F">
        <w:rPr>
          <w:szCs w:val="24"/>
        </w:rPr>
        <w:t>as</w:t>
      </w:r>
      <w:r>
        <w:rPr>
          <w:szCs w:val="24"/>
        </w:rPr>
        <w:t xml:space="preserve"> </w:t>
      </w:r>
      <w:r w:rsidRPr="0006785F">
        <w:rPr>
          <w:szCs w:val="24"/>
        </w:rPr>
        <w:t>we</w:t>
      </w:r>
      <w:r>
        <w:rPr>
          <w:szCs w:val="24"/>
        </w:rPr>
        <w:t xml:space="preserve"> </w:t>
      </w:r>
      <w:r w:rsidRPr="0006785F">
        <w:rPr>
          <w:szCs w:val="24"/>
        </w:rPr>
        <w:t>have</w:t>
      </w:r>
      <w:r>
        <w:rPr>
          <w:szCs w:val="24"/>
        </w:rPr>
        <w:t xml:space="preserve"> </w:t>
      </w:r>
      <w:r w:rsidRPr="0006785F">
        <w:rPr>
          <w:szCs w:val="24"/>
        </w:rPr>
        <w:t>spoken</w:t>
      </w:r>
      <w:r>
        <w:rPr>
          <w:szCs w:val="24"/>
        </w:rPr>
        <w:t xml:space="preserve"> </w:t>
      </w:r>
      <w:r w:rsidRPr="0006785F">
        <w:rPr>
          <w:szCs w:val="24"/>
        </w:rPr>
        <w:t>about</w:t>
      </w:r>
      <w:r>
        <w:rPr>
          <w:szCs w:val="24"/>
        </w:rPr>
        <w:t xml:space="preserve"> </w:t>
      </w:r>
      <w:r w:rsidRPr="0006785F">
        <w:rPr>
          <w:szCs w:val="24"/>
        </w:rPr>
        <w:t>earlier.</w:t>
      </w:r>
      <w:r>
        <w:rPr>
          <w:szCs w:val="24"/>
        </w:rPr>
        <w:t xml:space="preserve"> </w:t>
      </w:r>
      <w:r w:rsidRPr="0006785F">
        <w:rPr>
          <w:szCs w:val="24"/>
        </w:rPr>
        <w:t>Aleph</w:t>
      </w:r>
      <w:r>
        <w:rPr>
          <w:szCs w:val="24"/>
        </w:rPr>
        <w:t xml:space="preserve"> </w:t>
      </w:r>
      <w:r w:rsidRPr="0006785F">
        <w:rPr>
          <w:szCs w:val="24"/>
        </w:rPr>
        <w:t>also</w:t>
      </w:r>
      <w:r>
        <w:rPr>
          <w:szCs w:val="24"/>
        </w:rPr>
        <w:t xml:space="preserve"> </w:t>
      </w:r>
      <w:r w:rsidRPr="0006785F">
        <w:rPr>
          <w:szCs w:val="24"/>
        </w:rPr>
        <w:t>has</w:t>
      </w:r>
      <w:r>
        <w:rPr>
          <w:szCs w:val="24"/>
        </w:rPr>
        <w:t xml:space="preserve"> </w:t>
      </w:r>
      <w:r w:rsidRPr="0006785F">
        <w:rPr>
          <w:szCs w:val="24"/>
        </w:rPr>
        <w:t>a</w:t>
      </w:r>
      <w:r>
        <w:rPr>
          <w:szCs w:val="24"/>
        </w:rPr>
        <w:t xml:space="preserve"> </w:t>
      </w:r>
      <w:r w:rsidRPr="0006785F">
        <w:rPr>
          <w:szCs w:val="24"/>
        </w:rPr>
        <w:t>Gematria</w:t>
      </w:r>
      <w:r>
        <w:rPr>
          <w:szCs w:val="24"/>
        </w:rPr>
        <w:t xml:space="preserve"> </w:t>
      </w:r>
      <w:r w:rsidRPr="0006785F">
        <w:rPr>
          <w:szCs w:val="24"/>
        </w:rPr>
        <w:t>of</w:t>
      </w:r>
      <w:r>
        <w:rPr>
          <w:szCs w:val="24"/>
        </w:rPr>
        <w:t xml:space="preserve"> </w:t>
      </w:r>
      <w:r w:rsidRPr="000A737D">
        <w:rPr>
          <w:szCs w:val="24"/>
        </w:rPr>
        <w:t>one</w:t>
      </w:r>
      <w:r w:rsidRPr="0006785F">
        <w:rPr>
          <w:szCs w:val="24"/>
        </w:rPr>
        <w:t>,</w:t>
      </w:r>
      <w:r>
        <w:rPr>
          <w:szCs w:val="24"/>
        </w:rPr>
        <w:t xml:space="preserve"> </w:t>
      </w:r>
      <w:r w:rsidRPr="0006785F">
        <w:rPr>
          <w:szCs w:val="24"/>
        </w:rPr>
        <w:t>it</w:t>
      </w:r>
      <w:r>
        <w:rPr>
          <w:szCs w:val="24"/>
        </w:rPr>
        <w:t xml:space="preserve"> </w:t>
      </w:r>
      <w:r w:rsidRPr="0006785F">
        <w:rPr>
          <w:szCs w:val="24"/>
        </w:rPr>
        <w:t>is</w:t>
      </w:r>
      <w:r>
        <w:rPr>
          <w:szCs w:val="24"/>
        </w:rPr>
        <w:t xml:space="preserve"> </w:t>
      </w:r>
      <w:r w:rsidRPr="0006785F">
        <w:rPr>
          <w:szCs w:val="24"/>
        </w:rPr>
        <w:t>a</w:t>
      </w:r>
      <w:r>
        <w:rPr>
          <w:szCs w:val="24"/>
        </w:rPr>
        <w:t xml:space="preserve"> </w:t>
      </w:r>
      <w:r w:rsidRPr="0006785F">
        <w:rPr>
          <w:szCs w:val="24"/>
        </w:rPr>
        <w:t>unity,</w:t>
      </w:r>
      <w:r>
        <w:rPr>
          <w:szCs w:val="24"/>
        </w:rPr>
        <w:t xml:space="preserve"> </w:t>
      </w:r>
      <w:r w:rsidRPr="0006785F">
        <w:rPr>
          <w:szCs w:val="24"/>
        </w:rPr>
        <w:t>a</w:t>
      </w:r>
      <w:r>
        <w:rPr>
          <w:szCs w:val="24"/>
        </w:rPr>
        <w:t xml:space="preserve"> </w:t>
      </w:r>
      <w:r w:rsidRPr="0006785F">
        <w:rPr>
          <w:szCs w:val="24"/>
        </w:rPr>
        <w:t>total</w:t>
      </w:r>
      <w:r>
        <w:rPr>
          <w:szCs w:val="24"/>
        </w:rPr>
        <w:t xml:space="preserve"> </w:t>
      </w:r>
      <w:r w:rsidRPr="0006785F">
        <w:rPr>
          <w:szCs w:val="24"/>
        </w:rPr>
        <w:t>unity.</w:t>
      </w:r>
      <w:r>
        <w:rPr>
          <w:szCs w:val="24"/>
        </w:rPr>
        <w:t xml:space="preserve"> </w:t>
      </w:r>
      <w:r w:rsidRPr="0006785F">
        <w:rPr>
          <w:szCs w:val="24"/>
        </w:rPr>
        <w:t>When</w:t>
      </w:r>
      <w:r>
        <w:rPr>
          <w:szCs w:val="24"/>
        </w:rPr>
        <w:t xml:space="preserve"> </w:t>
      </w:r>
      <w:r w:rsidRPr="000A737D">
        <w:rPr>
          <w:szCs w:val="24"/>
        </w:rPr>
        <w:t>HaShem</w:t>
      </w:r>
      <w:r>
        <w:rPr>
          <w:szCs w:val="24"/>
        </w:rPr>
        <w:t xml:space="preserve"> </w:t>
      </w:r>
      <w:r w:rsidRPr="0006785F">
        <w:rPr>
          <w:szCs w:val="24"/>
        </w:rPr>
        <w:t>came</w:t>
      </w:r>
      <w:r>
        <w:rPr>
          <w:szCs w:val="24"/>
        </w:rPr>
        <w:t xml:space="preserve"> </w:t>
      </w:r>
      <w:r w:rsidRPr="0006785F">
        <w:rPr>
          <w:szCs w:val="24"/>
        </w:rPr>
        <w:t>down</w:t>
      </w:r>
      <w:r>
        <w:rPr>
          <w:szCs w:val="24"/>
        </w:rPr>
        <w:t xml:space="preserve"> </w:t>
      </w:r>
      <w:r w:rsidRPr="0006785F">
        <w:rPr>
          <w:szCs w:val="24"/>
        </w:rPr>
        <w:t>on</w:t>
      </w:r>
      <w:r>
        <w:rPr>
          <w:szCs w:val="24"/>
        </w:rPr>
        <w:t xml:space="preserve"> </w:t>
      </w:r>
      <w:r w:rsidRPr="0006785F">
        <w:rPr>
          <w:szCs w:val="24"/>
        </w:rPr>
        <w:t>har</w:t>
      </w:r>
      <w:r>
        <w:rPr>
          <w:szCs w:val="24"/>
        </w:rPr>
        <w:t xml:space="preserve"> </w:t>
      </w:r>
      <w:r w:rsidRPr="000A737D">
        <w:rPr>
          <w:szCs w:val="24"/>
        </w:rPr>
        <w:t>Sinai</w:t>
      </w:r>
      <w:r w:rsidRPr="0006785F">
        <w:rPr>
          <w:szCs w:val="24"/>
        </w:rPr>
        <w:t>,</w:t>
      </w:r>
      <w:r>
        <w:rPr>
          <w:szCs w:val="24"/>
        </w:rPr>
        <w:t xml:space="preserve"> </w:t>
      </w:r>
      <w:r w:rsidRPr="0006785F">
        <w:rPr>
          <w:szCs w:val="24"/>
        </w:rPr>
        <w:t>His</w:t>
      </w:r>
      <w:r>
        <w:rPr>
          <w:szCs w:val="24"/>
        </w:rPr>
        <w:t xml:space="preserve"> </w:t>
      </w:r>
      <w:r w:rsidRPr="000A737D">
        <w:rPr>
          <w:szCs w:val="24"/>
        </w:rPr>
        <w:t>first</w:t>
      </w:r>
      <w:r>
        <w:rPr>
          <w:szCs w:val="24"/>
        </w:rPr>
        <w:t xml:space="preserve"> </w:t>
      </w:r>
      <w:r w:rsidRPr="0006785F">
        <w:rPr>
          <w:szCs w:val="24"/>
        </w:rPr>
        <w:t>word</w:t>
      </w:r>
      <w:r>
        <w:rPr>
          <w:szCs w:val="24"/>
        </w:rPr>
        <w:t xml:space="preserve"> </w:t>
      </w:r>
      <w:r w:rsidRPr="0006785F">
        <w:rPr>
          <w:szCs w:val="24"/>
        </w:rPr>
        <w:t>was</w:t>
      </w:r>
      <w:r>
        <w:rPr>
          <w:szCs w:val="24"/>
        </w:rPr>
        <w:t xml:space="preserve"> </w:t>
      </w:r>
      <w:r w:rsidRPr="0006785F">
        <w:rPr>
          <w:i/>
          <w:szCs w:val="24"/>
        </w:rPr>
        <w:t>anoki</w:t>
      </w:r>
      <w:r w:rsidRPr="0006785F">
        <w:rPr>
          <w:szCs w:val="24"/>
        </w:rPr>
        <w:t>,</w:t>
      </w:r>
      <w:r>
        <w:rPr>
          <w:szCs w:val="24"/>
        </w:rPr>
        <w:t xml:space="preserve"> </w:t>
      </w:r>
      <w:r w:rsidRPr="0006785F">
        <w:rPr>
          <w:szCs w:val="24"/>
        </w:rPr>
        <w:t>I</w:t>
      </w:r>
      <w:r>
        <w:rPr>
          <w:szCs w:val="24"/>
        </w:rPr>
        <w:t xml:space="preserve"> </w:t>
      </w:r>
      <w:r w:rsidRPr="0006785F">
        <w:rPr>
          <w:szCs w:val="24"/>
        </w:rPr>
        <w:t>am,</w:t>
      </w:r>
      <w:r>
        <w:rPr>
          <w:szCs w:val="24"/>
        </w:rPr>
        <w:t xml:space="preserve"> </w:t>
      </w:r>
      <w:r w:rsidRPr="0006785F">
        <w:rPr>
          <w:szCs w:val="24"/>
        </w:rPr>
        <w:t>which</w:t>
      </w:r>
      <w:r>
        <w:rPr>
          <w:szCs w:val="24"/>
        </w:rPr>
        <w:t xml:space="preserve"> </w:t>
      </w:r>
      <w:r w:rsidRPr="0006785F">
        <w:rPr>
          <w:szCs w:val="24"/>
        </w:rPr>
        <w:t>begins</w:t>
      </w:r>
      <w:r>
        <w:rPr>
          <w:szCs w:val="24"/>
        </w:rPr>
        <w:t xml:space="preserve"> </w:t>
      </w:r>
      <w:r w:rsidRPr="0006785F">
        <w:rPr>
          <w:szCs w:val="24"/>
        </w:rPr>
        <w:t>with</w:t>
      </w:r>
      <w:r>
        <w:rPr>
          <w:szCs w:val="24"/>
        </w:rPr>
        <w:t xml:space="preserve"> </w:t>
      </w:r>
      <w:r w:rsidRPr="0006785F">
        <w:rPr>
          <w:szCs w:val="24"/>
        </w:rPr>
        <w:t>an</w:t>
      </w:r>
      <w:r>
        <w:rPr>
          <w:szCs w:val="24"/>
        </w:rPr>
        <w:t xml:space="preserve"> </w:t>
      </w:r>
      <w:r w:rsidRPr="0006785F">
        <w:rPr>
          <w:szCs w:val="24"/>
        </w:rPr>
        <w:t>aleph.</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6785F">
        <w:rPr>
          <w:szCs w:val="24"/>
        </w:rPr>
        <w:t>Bet,</w:t>
      </w:r>
      <w:r>
        <w:rPr>
          <w:szCs w:val="24"/>
        </w:rPr>
        <w:t xml:space="preserve"> </w:t>
      </w:r>
      <w:r w:rsidRPr="0006785F">
        <w:rPr>
          <w:szCs w:val="24"/>
        </w:rPr>
        <w:t>the</w:t>
      </w:r>
      <w:r>
        <w:rPr>
          <w:szCs w:val="24"/>
        </w:rPr>
        <w:t xml:space="preserve"> </w:t>
      </w:r>
      <w:r w:rsidRPr="000A737D">
        <w:rPr>
          <w:szCs w:val="24"/>
        </w:rPr>
        <w:t>number</w:t>
      </w:r>
      <w:r>
        <w:rPr>
          <w:szCs w:val="24"/>
        </w:rPr>
        <w:t xml:space="preserve"> </w:t>
      </w:r>
      <w:r w:rsidRPr="000A737D">
        <w:rPr>
          <w:szCs w:val="24"/>
        </w:rPr>
        <w:t>two</w:t>
      </w:r>
      <w:r w:rsidRPr="0006785F">
        <w:rPr>
          <w:szCs w:val="24"/>
        </w:rPr>
        <w:t>,</w:t>
      </w:r>
      <w:r>
        <w:rPr>
          <w:szCs w:val="24"/>
        </w:rPr>
        <w:t xml:space="preserve"> </w:t>
      </w:r>
      <w:r w:rsidRPr="0006785F">
        <w:rPr>
          <w:szCs w:val="24"/>
        </w:rPr>
        <w:t>means</w:t>
      </w:r>
      <w:r>
        <w:rPr>
          <w:szCs w:val="24"/>
        </w:rPr>
        <w:t xml:space="preserve"> </w:t>
      </w:r>
      <w:r w:rsidRPr="0006785F">
        <w:rPr>
          <w:szCs w:val="24"/>
        </w:rPr>
        <w:t>fragmentation.</w:t>
      </w:r>
      <w:r>
        <w:rPr>
          <w:szCs w:val="24"/>
        </w:rPr>
        <w:t xml:space="preserve"> </w:t>
      </w:r>
      <w:r w:rsidRPr="0006785F">
        <w:rPr>
          <w:szCs w:val="24"/>
        </w:rPr>
        <w:t>That</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A737D">
        <w:rPr>
          <w:szCs w:val="24"/>
        </w:rPr>
        <w:t>creation</w:t>
      </w:r>
      <w:r>
        <w:rPr>
          <w:szCs w:val="24"/>
        </w:rPr>
        <w:t xml:space="preserve"> </w:t>
      </w:r>
      <w:r w:rsidRPr="0006785F">
        <w:rPr>
          <w:szCs w:val="24"/>
        </w:rPr>
        <w:t>begins</w:t>
      </w:r>
      <w:r>
        <w:rPr>
          <w:szCs w:val="24"/>
        </w:rPr>
        <w:t xml:space="preserve"> </w:t>
      </w:r>
      <w:r w:rsidRPr="0006785F">
        <w:rPr>
          <w:szCs w:val="24"/>
        </w:rPr>
        <w:t>with</w:t>
      </w:r>
      <w:r>
        <w:rPr>
          <w:szCs w:val="24"/>
        </w:rPr>
        <w:t xml:space="preserve"> </w:t>
      </w:r>
      <w:r w:rsidRPr="0006785F">
        <w:rPr>
          <w:szCs w:val="24"/>
        </w:rPr>
        <w:t>a</w:t>
      </w:r>
      <w:r>
        <w:rPr>
          <w:szCs w:val="24"/>
        </w:rPr>
        <w:t xml:space="preserve"> </w:t>
      </w:r>
      <w:r w:rsidRPr="0006785F">
        <w:rPr>
          <w:szCs w:val="24"/>
        </w:rPr>
        <w:t>Bet</w:t>
      </w:r>
      <w:r>
        <w:rPr>
          <w:szCs w:val="24"/>
        </w:rPr>
        <w:t xml:space="preserve"> </w:t>
      </w:r>
      <w:r w:rsidRPr="0006785F">
        <w:rPr>
          <w:szCs w:val="24"/>
        </w:rPr>
        <w:t>(bara</w:t>
      </w:r>
      <w:r w:rsidR="00665435">
        <w:rPr>
          <w:szCs w:val="24"/>
        </w:rPr>
        <w:t xml:space="preserve"> – “created”</w:t>
      </w:r>
      <w:r w:rsidRPr="0006785F">
        <w:rPr>
          <w:szCs w:val="24"/>
        </w:rPr>
        <w:t>).</w:t>
      </w:r>
      <w:r>
        <w:rPr>
          <w:szCs w:val="24"/>
        </w:rPr>
        <w:t xml:space="preserve"> </w:t>
      </w:r>
      <w:r w:rsidRPr="0006785F">
        <w:rPr>
          <w:szCs w:val="24"/>
        </w:rPr>
        <w:t>Then</w:t>
      </w:r>
      <w:r>
        <w:rPr>
          <w:szCs w:val="24"/>
        </w:rPr>
        <w:t xml:space="preserve"> </w:t>
      </w:r>
      <w:r w:rsidRPr="0006785F">
        <w:rPr>
          <w:szCs w:val="24"/>
        </w:rPr>
        <w:t>the</w:t>
      </w:r>
      <w:r>
        <w:rPr>
          <w:szCs w:val="24"/>
        </w:rPr>
        <w:t xml:space="preserve"> </w:t>
      </w:r>
      <w:r w:rsidRPr="000A737D">
        <w:rPr>
          <w:szCs w:val="24"/>
        </w:rPr>
        <w:t>letters</w:t>
      </w:r>
      <w:r>
        <w:rPr>
          <w:szCs w:val="24"/>
        </w:rPr>
        <w:t xml:space="preserve"> </w:t>
      </w:r>
      <w:r w:rsidRPr="0006785F">
        <w:rPr>
          <w:szCs w:val="24"/>
        </w:rPr>
        <w:t>break</w:t>
      </w:r>
      <w:r>
        <w:rPr>
          <w:szCs w:val="24"/>
        </w:rPr>
        <w:t xml:space="preserve"> </w:t>
      </w:r>
      <w:r w:rsidRPr="0006785F">
        <w:rPr>
          <w:szCs w:val="24"/>
        </w:rPr>
        <w:t>down</w:t>
      </w:r>
      <w:r>
        <w:rPr>
          <w:szCs w:val="24"/>
        </w:rPr>
        <w:t xml:space="preserve"> </w:t>
      </w:r>
      <w:r w:rsidRPr="0006785F">
        <w:rPr>
          <w:szCs w:val="24"/>
        </w:rPr>
        <w:t>into</w:t>
      </w:r>
      <w:r>
        <w:rPr>
          <w:szCs w:val="24"/>
        </w:rPr>
        <w:t xml:space="preserve"> </w:t>
      </w:r>
      <w:r w:rsidRPr="0006785F">
        <w:rPr>
          <w:szCs w:val="24"/>
        </w:rPr>
        <w:t>more</w:t>
      </w:r>
      <w:r>
        <w:rPr>
          <w:szCs w:val="24"/>
        </w:rPr>
        <w:t xml:space="preserve"> </w:t>
      </w:r>
      <w:r w:rsidRPr="0006785F">
        <w:rPr>
          <w:szCs w:val="24"/>
        </w:rPr>
        <w:t>detail.</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A737D">
        <w:rPr>
          <w:szCs w:val="24"/>
        </w:rPr>
        <w:t>female</w:t>
      </w:r>
      <w:r>
        <w:rPr>
          <w:szCs w:val="24"/>
        </w:rPr>
        <w:t xml:space="preserve"> </w:t>
      </w:r>
      <w:r w:rsidRPr="000A737D">
        <w:rPr>
          <w:szCs w:val="24"/>
        </w:rPr>
        <w:t>letters</w:t>
      </w:r>
      <w:r>
        <w:rPr>
          <w:szCs w:val="24"/>
        </w:rPr>
        <w:t xml:space="preserve"> </w:t>
      </w:r>
      <w:r w:rsidRPr="0006785F">
        <w:rPr>
          <w:szCs w:val="24"/>
        </w:rPr>
        <w:t>start</w:t>
      </w:r>
      <w:r>
        <w:rPr>
          <w:szCs w:val="24"/>
        </w:rPr>
        <w:t xml:space="preserve"> </w:t>
      </w:r>
      <w:r w:rsidRPr="0006785F">
        <w:rPr>
          <w:szCs w:val="24"/>
        </w:rPr>
        <w:t>with</w:t>
      </w:r>
      <w:r>
        <w:rPr>
          <w:szCs w:val="24"/>
        </w:rPr>
        <w:t xml:space="preserve"> </w:t>
      </w:r>
      <w:r w:rsidRPr="0006785F">
        <w:rPr>
          <w:szCs w:val="24"/>
        </w:rPr>
        <w:t>detail</w:t>
      </w:r>
      <w:r>
        <w:rPr>
          <w:szCs w:val="24"/>
        </w:rPr>
        <w:t xml:space="preserve"> </w:t>
      </w:r>
      <w:r w:rsidRPr="0006785F">
        <w:rPr>
          <w:szCs w:val="24"/>
        </w:rPr>
        <w:t>and</w:t>
      </w:r>
      <w:r>
        <w:rPr>
          <w:szCs w:val="24"/>
        </w:rPr>
        <w:t xml:space="preserve"> </w:t>
      </w:r>
      <w:r w:rsidRPr="0006785F">
        <w:rPr>
          <w:szCs w:val="24"/>
        </w:rPr>
        <w:t>builds</w:t>
      </w:r>
      <w:r>
        <w:rPr>
          <w:szCs w:val="24"/>
        </w:rPr>
        <w:t xml:space="preserve"> </w:t>
      </w:r>
      <w:r w:rsidRPr="0006785F">
        <w:rPr>
          <w:szCs w:val="24"/>
        </w:rPr>
        <w:t>to</w:t>
      </w:r>
      <w:r>
        <w:rPr>
          <w:szCs w:val="24"/>
        </w:rPr>
        <w:t xml:space="preserve"> </w:t>
      </w:r>
      <w:r w:rsidRPr="0006785F">
        <w:rPr>
          <w:szCs w:val="24"/>
        </w:rPr>
        <w:t>unity,</w:t>
      </w:r>
      <w:r>
        <w:rPr>
          <w:szCs w:val="24"/>
        </w:rPr>
        <w:t xml:space="preserve"> </w:t>
      </w:r>
      <w:r w:rsidRPr="0006785F">
        <w:rPr>
          <w:szCs w:val="24"/>
        </w:rPr>
        <w:t>just</w:t>
      </w:r>
      <w:r>
        <w:rPr>
          <w:szCs w:val="24"/>
        </w:rPr>
        <w:t xml:space="preserve"> </w:t>
      </w:r>
      <w:r w:rsidRPr="0006785F">
        <w:rPr>
          <w:szCs w:val="24"/>
        </w:rPr>
        <w:t>the</w:t>
      </w:r>
      <w:r>
        <w:rPr>
          <w:szCs w:val="24"/>
        </w:rPr>
        <w:t xml:space="preserve"> </w:t>
      </w:r>
      <w:r w:rsidRPr="0006785F">
        <w:rPr>
          <w:szCs w:val="24"/>
        </w:rPr>
        <w:t>opposite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male</w:t>
      </w:r>
      <w:r>
        <w:rPr>
          <w:szCs w:val="24"/>
        </w:rPr>
        <w:t xml:space="preserve"> </w:t>
      </w:r>
      <w:r w:rsidRPr="000A737D">
        <w:rPr>
          <w:szCs w:val="24"/>
        </w:rPr>
        <w:t>letters</w:t>
      </w:r>
      <w:r w:rsidRPr="0006785F">
        <w:rPr>
          <w:szCs w:val="24"/>
        </w:rPr>
        <w:t>.</w:t>
      </w:r>
      <w:r>
        <w:rPr>
          <w:szCs w:val="24"/>
        </w:rPr>
        <w:t xml:space="preserve"> </w:t>
      </w:r>
      <w:r w:rsidRPr="0006785F">
        <w:rPr>
          <w:szCs w:val="24"/>
        </w:rPr>
        <w:t>The</w:t>
      </w:r>
      <w:r>
        <w:rPr>
          <w:szCs w:val="24"/>
        </w:rPr>
        <w:t xml:space="preserve"> </w:t>
      </w:r>
      <w:r w:rsidRPr="000A737D">
        <w:rPr>
          <w:szCs w:val="24"/>
        </w:rPr>
        <w:t>female</w:t>
      </w:r>
      <w:r>
        <w:rPr>
          <w:szCs w:val="24"/>
        </w:rPr>
        <w:t xml:space="preserve"> </w:t>
      </w:r>
      <w:r w:rsidRPr="0006785F">
        <w:rPr>
          <w:szCs w:val="24"/>
        </w:rPr>
        <w:t>brings</w:t>
      </w:r>
      <w:r>
        <w:rPr>
          <w:szCs w:val="24"/>
        </w:rPr>
        <w:t xml:space="preserve"> </w:t>
      </w:r>
      <w:r w:rsidRPr="0006785F">
        <w:rPr>
          <w:szCs w:val="24"/>
        </w:rPr>
        <w:t>reality</w:t>
      </w:r>
      <w:r>
        <w:rPr>
          <w:szCs w:val="24"/>
        </w:rPr>
        <w:t xml:space="preserve"> </w:t>
      </w:r>
      <w:r w:rsidRPr="0006785F">
        <w:rPr>
          <w:szCs w:val="24"/>
        </w:rPr>
        <w:t>into</w:t>
      </w:r>
      <w:r>
        <w:rPr>
          <w:szCs w:val="24"/>
        </w:rPr>
        <w:t xml:space="preserve"> </w:t>
      </w:r>
      <w:r w:rsidRPr="0006785F">
        <w:rPr>
          <w:szCs w:val="24"/>
        </w:rPr>
        <w:t>the</w:t>
      </w:r>
      <w:r>
        <w:rPr>
          <w:szCs w:val="24"/>
        </w:rPr>
        <w:t xml:space="preserve"> </w:t>
      </w:r>
      <w:r w:rsidRPr="000A737D">
        <w:rPr>
          <w:szCs w:val="24"/>
        </w:rPr>
        <w:t>world</w:t>
      </w:r>
      <w:r w:rsidRPr="0006785F">
        <w:rPr>
          <w:szCs w:val="24"/>
        </w:rPr>
        <w:t>.</w:t>
      </w:r>
      <w:r>
        <w:rPr>
          <w:szCs w:val="24"/>
        </w:rPr>
        <w:t xml:space="preserve"> </w:t>
      </w:r>
      <w:r w:rsidRPr="0006785F">
        <w:rPr>
          <w:szCs w:val="24"/>
        </w:rPr>
        <w:t>She</w:t>
      </w:r>
      <w:r>
        <w:rPr>
          <w:szCs w:val="24"/>
        </w:rPr>
        <w:t xml:space="preserve"> </w:t>
      </w:r>
      <w:r w:rsidRPr="0006785F">
        <w:rPr>
          <w:szCs w:val="24"/>
        </w:rPr>
        <w:t>catches</w:t>
      </w:r>
      <w:r>
        <w:rPr>
          <w:szCs w:val="24"/>
        </w:rPr>
        <w:t xml:space="preserve"> </w:t>
      </w:r>
      <w:r w:rsidRPr="0006785F">
        <w:rPr>
          <w:szCs w:val="24"/>
        </w:rPr>
        <w:t>the</w:t>
      </w:r>
      <w:r>
        <w:rPr>
          <w:szCs w:val="24"/>
        </w:rPr>
        <w:t xml:space="preserve"> </w:t>
      </w:r>
      <w:r w:rsidRPr="000A737D">
        <w:rPr>
          <w:szCs w:val="24"/>
        </w:rPr>
        <w:t>male</w:t>
      </w:r>
      <w:r>
        <w:rPr>
          <w:szCs w:val="24"/>
        </w:rPr>
        <w:t xml:space="preserve"> </w:t>
      </w:r>
      <w:r w:rsidRPr="0006785F">
        <w:rPr>
          <w:szCs w:val="24"/>
        </w:rPr>
        <w:t>spark</w:t>
      </w:r>
      <w:r>
        <w:rPr>
          <w:szCs w:val="24"/>
        </w:rPr>
        <w:t xml:space="preserve"> </w:t>
      </w:r>
      <w:r w:rsidRPr="0006785F">
        <w:rPr>
          <w:szCs w:val="24"/>
        </w:rPr>
        <w:t>and</w:t>
      </w:r>
      <w:r>
        <w:rPr>
          <w:szCs w:val="24"/>
        </w:rPr>
        <w:t xml:space="preserve"> </w:t>
      </w:r>
      <w:r w:rsidRPr="0006785F">
        <w:rPr>
          <w:szCs w:val="24"/>
        </w:rPr>
        <w:t>produces</w:t>
      </w:r>
      <w:r>
        <w:rPr>
          <w:szCs w:val="24"/>
        </w:rPr>
        <w:t xml:space="preserve"> </w:t>
      </w:r>
      <w:r w:rsidRPr="0006785F">
        <w:rPr>
          <w:szCs w:val="24"/>
        </w:rPr>
        <w:t>real</w:t>
      </w:r>
      <w:r>
        <w:rPr>
          <w:szCs w:val="24"/>
        </w:rPr>
        <w:t xml:space="preserve"> </w:t>
      </w:r>
      <w:r w:rsidRPr="0006785F">
        <w:rPr>
          <w:szCs w:val="24"/>
        </w:rPr>
        <w:t>fruit</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A737D">
        <w:rPr>
          <w:szCs w:val="24"/>
        </w:rPr>
        <w:t>world</w:t>
      </w:r>
      <w:r w:rsidRPr="0006785F">
        <w:rPr>
          <w:szCs w:val="24"/>
        </w:rPr>
        <w:t>.</w:t>
      </w:r>
      <w:r>
        <w:rPr>
          <w:szCs w:val="24"/>
        </w:rPr>
        <w:t xml:space="preserve"> </w:t>
      </w:r>
      <w:r w:rsidRPr="000A737D">
        <w:rPr>
          <w:szCs w:val="24"/>
        </w:rPr>
        <w:t>Male</w:t>
      </w:r>
      <w:r>
        <w:rPr>
          <w:szCs w:val="24"/>
        </w:rPr>
        <w:t xml:space="preserve"> </w:t>
      </w:r>
      <w:r w:rsidRPr="0006785F">
        <w:rPr>
          <w:szCs w:val="24"/>
        </w:rPr>
        <w:t>and</w:t>
      </w:r>
      <w:r>
        <w:rPr>
          <w:szCs w:val="24"/>
        </w:rPr>
        <w:t xml:space="preserve"> </w:t>
      </w:r>
      <w:r w:rsidRPr="000A737D">
        <w:rPr>
          <w:szCs w:val="24"/>
        </w:rPr>
        <w:t>female</w:t>
      </w:r>
      <w:r>
        <w:rPr>
          <w:szCs w:val="24"/>
        </w:rPr>
        <w:t xml:space="preserve"> </w:t>
      </w:r>
      <w:r w:rsidRPr="0006785F">
        <w:rPr>
          <w:szCs w:val="24"/>
        </w:rPr>
        <w:t>are</w:t>
      </w:r>
      <w:r>
        <w:rPr>
          <w:szCs w:val="24"/>
        </w:rPr>
        <w:t xml:space="preserve"> </w:t>
      </w:r>
      <w:r w:rsidRPr="0006785F">
        <w:rPr>
          <w:szCs w:val="24"/>
        </w:rPr>
        <w:t>always</w:t>
      </w:r>
      <w:r>
        <w:rPr>
          <w:szCs w:val="24"/>
        </w:rPr>
        <w:t xml:space="preserve"> </w:t>
      </w:r>
      <w:r w:rsidRPr="0006785F">
        <w:rPr>
          <w:szCs w:val="24"/>
        </w:rPr>
        <w:t>opposites.</w:t>
      </w:r>
      <w:r>
        <w:rPr>
          <w:szCs w:val="24"/>
        </w:rPr>
        <w:t xml:space="preserve"> </w:t>
      </w:r>
      <w:r w:rsidRPr="0006785F">
        <w:rPr>
          <w:szCs w:val="24"/>
        </w:rPr>
        <w:t>The</w:t>
      </w:r>
      <w:r>
        <w:rPr>
          <w:szCs w:val="24"/>
        </w:rPr>
        <w:t xml:space="preserve"> </w:t>
      </w:r>
      <w:r w:rsidRPr="000A737D">
        <w:rPr>
          <w:szCs w:val="24"/>
        </w:rPr>
        <w:t>female</w:t>
      </w:r>
      <w:r>
        <w:rPr>
          <w:szCs w:val="24"/>
        </w:rPr>
        <w:t xml:space="preserve"> </w:t>
      </w:r>
      <w:r w:rsidRPr="0006785F">
        <w:rPr>
          <w:szCs w:val="24"/>
        </w:rPr>
        <w:t>always</w:t>
      </w:r>
      <w:r>
        <w:rPr>
          <w:szCs w:val="24"/>
        </w:rPr>
        <w:t xml:space="preserve"> </w:t>
      </w:r>
      <w:r w:rsidRPr="0006785F">
        <w:rPr>
          <w:szCs w:val="24"/>
        </w:rPr>
        <w:t>starts</w:t>
      </w:r>
      <w:r>
        <w:rPr>
          <w:szCs w:val="24"/>
        </w:rPr>
        <w:t xml:space="preserve"> </w:t>
      </w:r>
      <w:r w:rsidRPr="0006785F">
        <w:rPr>
          <w:szCs w:val="24"/>
        </w:rPr>
        <w:t>with</w:t>
      </w:r>
      <w:r>
        <w:rPr>
          <w:szCs w:val="24"/>
        </w:rPr>
        <w:t xml:space="preserve"> </w:t>
      </w:r>
      <w:r w:rsidRPr="0006785F">
        <w:rPr>
          <w:szCs w:val="24"/>
        </w:rPr>
        <w:t>detail</w:t>
      </w:r>
      <w:r>
        <w:rPr>
          <w:szCs w:val="24"/>
        </w:rPr>
        <w:t xml:space="preserve"> </w:t>
      </w:r>
      <w:r w:rsidRPr="0006785F">
        <w:rPr>
          <w:szCs w:val="24"/>
        </w:rPr>
        <w:t>and</w:t>
      </w:r>
      <w:r>
        <w:rPr>
          <w:szCs w:val="24"/>
        </w:rPr>
        <w:t xml:space="preserve"> </w:t>
      </w:r>
      <w:r w:rsidRPr="0006785F">
        <w:rPr>
          <w:szCs w:val="24"/>
        </w:rPr>
        <w:t>works</w:t>
      </w:r>
      <w:r>
        <w:rPr>
          <w:szCs w:val="24"/>
        </w:rPr>
        <w:t xml:space="preserve"> </w:t>
      </w:r>
      <w:r w:rsidRPr="0006785F">
        <w:rPr>
          <w:szCs w:val="24"/>
        </w:rPr>
        <w:t>towards</w:t>
      </w:r>
      <w:r>
        <w:rPr>
          <w:szCs w:val="24"/>
        </w:rPr>
        <w:t xml:space="preserve"> </w:t>
      </w:r>
      <w:r w:rsidRPr="0006785F">
        <w:rPr>
          <w:szCs w:val="24"/>
        </w:rPr>
        <w:t>totality.</w:t>
      </w:r>
      <w:r>
        <w:rPr>
          <w:szCs w:val="24"/>
        </w:rPr>
        <w:t xml:space="preserve"> </w:t>
      </w:r>
      <w:r w:rsidRPr="0006785F">
        <w:rPr>
          <w:szCs w:val="24"/>
        </w:rPr>
        <w:t>The</w:t>
      </w:r>
      <w:r>
        <w:rPr>
          <w:szCs w:val="24"/>
        </w:rPr>
        <w:t xml:space="preserve"> </w:t>
      </w:r>
      <w:r w:rsidRPr="000A737D">
        <w:rPr>
          <w:szCs w:val="24"/>
        </w:rPr>
        <w:t>male</w:t>
      </w:r>
      <w:r>
        <w:rPr>
          <w:szCs w:val="24"/>
        </w:rPr>
        <w:t xml:space="preserve"> </w:t>
      </w:r>
      <w:r w:rsidRPr="0006785F">
        <w:rPr>
          <w:szCs w:val="24"/>
        </w:rPr>
        <w:t>always</w:t>
      </w:r>
      <w:r>
        <w:rPr>
          <w:szCs w:val="24"/>
        </w:rPr>
        <w:t xml:space="preserve"> </w:t>
      </w:r>
      <w:r w:rsidRPr="0006785F">
        <w:rPr>
          <w:szCs w:val="24"/>
        </w:rPr>
        <w:t>starts</w:t>
      </w:r>
      <w:r>
        <w:rPr>
          <w:szCs w:val="24"/>
        </w:rPr>
        <w:t xml:space="preserve"> </w:t>
      </w:r>
      <w:r w:rsidRPr="0006785F">
        <w:rPr>
          <w:szCs w:val="24"/>
        </w:rPr>
        <w:t>with</w:t>
      </w:r>
      <w:r>
        <w:rPr>
          <w:szCs w:val="24"/>
        </w:rPr>
        <w:t xml:space="preserve"> </w:t>
      </w:r>
      <w:r w:rsidRPr="0006785F">
        <w:rPr>
          <w:szCs w:val="24"/>
        </w:rPr>
        <w:t>totality</w:t>
      </w:r>
      <w:r>
        <w:rPr>
          <w:szCs w:val="24"/>
        </w:rPr>
        <w:t xml:space="preserve"> </w:t>
      </w:r>
      <w:r w:rsidRPr="0006785F">
        <w:rPr>
          <w:szCs w:val="24"/>
        </w:rPr>
        <w:t>and</w:t>
      </w:r>
      <w:r>
        <w:rPr>
          <w:szCs w:val="24"/>
        </w:rPr>
        <w:t xml:space="preserve"> </w:t>
      </w:r>
      <w:r w:rsidRPr="0006785F">
        <w:rPr>
          <w:szCs w:val="24"/>
        </w:rPr>
        <w:t>works</w:t>
      </w:r>
      <w:r>
        <w:rPr>
          <w:szCs w:val="24"/>
        </w:rPr>
        <w:t xml:space="preserve"> </w:t>
      </w:r>
      <w:r w:rsidRPr="0006785F">
        <w:rPr>
          <w:szCs w:val="24"/>
        </w:rPr>
        <w:t>down</w:t>
      </w:r>
      <w:r>
        <w:rPr>
          <w:szCs w:val="24"/>
        </w:rPr>
        <w:t xml:space="preserve"> </w:t>
      </w:r>
      <w:r w:rsidRPr="0006785F">
        <w:rPr>
          <w:szCs w:val="24"/>
        </w:rPr>
        <w:t>to</w:t>
      </w:r>
      <w:r>
        <w:rPr>
          <w:szCs w:val="24"/>
        </w:rPr>
        <w:t xml:space="preserve"> </w:t>
      </w:r>
      <w:r w:rsidRPr="0006785F">
        <w:rPr>
          <w:szCs w:val="24"/>
        </w:rPr>
        <w:t>detail.</w:t>
      </w:r>
      <w:r>
        <w:rPr>
          <w:szCs w:val="24"/>
        </w:rPr>
        <w:t xml:space="preserve"> </w:t>
      </w:r>
      <w:r w:rsidRPr="0006785F">
        <w:rPr>
          <w:szCs w:val="24"/>
        </w:rPr>
        <w:t>Architect’s</w:t>
      </w:r>
      <w:r>
        <w:rPr>
          <w:szCs w:val="24"/>
        </w:rPr>
        <w:t xml:space="preserve"> </w:t>
      </w:r>
      <w:r w:rsidRPr="0006785F">
        <w:rPr>
          <w:szCs w:val="24"/>
        </w:rPr>
        <w:t>plans,</w:t>
      </w:r>
      <w:r>
        <w:rPr>
          <w:szCs w:val="24"/>
        </w:rPr>
        <w:t xml:space="preserve"> </w:t>
      </w:r>
      <w:r w:rsidRPr="0006785F">
        <w:rPr>
          <w:szCs w:val="24"/>
        </w:rPr>
        <w:t>for</w:t>
      </w:r>
      <w:r>
        <w:rPr>
          <w:szCs w:val="24"/>
        </w:rPr>
        <w:t xml:space="preserve"> </w:t>
      </w:r>
      <w:r w:rsidRPr="0006785F">
        <w:rPr>
          <w:szCs w:val="24"/>
        </w:rPr>
        <w:t>example,</w:t>
      </w:r>
      <w:r>
        <w:rPr>
          <w:szCs w:val="24"/>
        </w:rPr>
        <w:t xml:space="preserve"> </w:t>
      </w:r>
      <w:r w:rsidRPr="0006785F">
        <w:rPr>
          <w:szCs w:val="24"/>
        </w:rPr>
        <w:t>are</w:t>
      </w:r>
      <w:r>
        <w:rPr>
          <w:szCs w:val="24"/>
        </w:rPr>
        <w:t xml:space="preserve"> </w:t>
      </w:r>
      <w:r w:rsidRPr="0006785F">
        <w:rPr>
          <w:szCs w:val="24"/>
        </w:rPr>
        <w:t>very</w:t>
      </w:r>
      <w:r>
        <w:rPr>
          <w:szCs w:val="24"/>
        </w:rPr>
        <w:t xml:space="preserve"> </w:t>
      </w:r>
      <w:r w:rsidRPr="0006785F">
        <w:rPr>
          <w:szCs w:val="24"/>
        </w:rPr>
        <w:t>much</w:t>
      </w:r>
      <w:r>
        <w:rPr>
          <w:szCs w:val="24"/>
        </w:rPr>
        <w:t xml:space="preserve"> </w:t>
      </w:r>
      <w:r w:rsidRPr="0006785F">
        <w:rPr>
          <w:szCs w:val="24"/>
        </w:rPr>
        <w:t>a</w:t>
      </w:r>
      <w:r>
        <w:rPr>
          <w:szCs w:val="24"/>
        </w:rPr>
        <w:t xml:space="preserve"> </w:t>
      </w:r>
      <w:r w:rsidRPr="000A737D">
        <w:rPr>
          <w:szCs w:val="24"/>
        </w:rPr>
        <w:t>male</w:t>
      </w:r>
      <w:r>
        <w:rPr>
          <w:szCs w:val="24"/>
        </w:rPr>
        <w:t xml:space="preserve"> </w:t>
      </w:r>
      <w:r w:rsidRPr="0006785F">
        <w:rPr>
          <w:i/>
          <w:szCs w:val="24"/>
        </w:rPr>
        <w:t>thing</w:t>
      </w:r>
      <w:r w:rsidRPr="0006785F">
        <w:rPr>
          <w:szCs w:val="24"/>
        </w:rPr>
        <w:t>,</w:t>
      </w:r>
      <w:r>
        <w:rPr>
          <w:szCs w:val="24"/>
        </w:rPr>
        <w:t xml:space="preserve"> </w:t>
      </w:r>
      <w:r w:rsidRPr="0006785F">
        <w:rPr>
          <w:szCs w:val="24"/>
        </w:rPr>
        <w:t>because</w:t>
      </w:r>
      <w:r>
        <w:rPr>
          <w:szCs w:val="24"/>
        </w:rPr>
        <w:t xml:space="preserve"> </w:t>
      </w:r>
      <w:r w:rsidRPr="0006785F">
        <w:rPr>
          <w:szCs w:val="24"/>
        </w:rPr>
        <w:t>they</w:t>
      </w:r>
      <w:r>
        <w:rPr>
          <w:szCs w:val="24"/>
        </w:rPr>
        <w:t xml:space="preserve"> </w:t>
      </w:r>
      <w:r w:rsidRPr="0006785F">
        <w:rPr>
          <w:szCs w:val="24"/>
        </w:rPr>
        <w:t>start</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totality</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building</w:t>
      </w:r>
      <w:r>
        <w:rPr>
          <w:szCs w:val="24"/>
        </w:rPr>
        <w:t xml:space="preserve"> </w:t>
      </w:r>
      <w:r w:rsidRPr="0006785F">
        <w:rPr>
          <w:szCs w:val="24"/>
        </w:rPr>
        <w:t>and</w:t>
      </w:r>
      <w:r>
        <w:rPr>
          <w:szCs w:val="24"/>
        </w:rPr>
        <w:t xml:space="preserve"> </w:t>
      </w:r>
      <w:r w:rsidRPr="0006785F">
        <w:rPr>
          <w:szCs w:val="24"/>
        </w:rPr>
        <w:t>lead</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detail</w:t>
      </w:r>
      <w:r>
        <w:rPr>
          <w:szCs w:val="24"/>
        </w:rPr>
        <w:t xml:space="preserve"> </w:t>
      </w:r>
      <w:r w:rsidRPr="0006785F">
        <w:rPr>
          <w:szCs w:val="24"/>
        </w:rPr>
        <w:t>of</w:t>
      </w:r>
      <w:r>
        <w:rPr>
          <w:szCs w:val="24"/>
        </w:rPr>
        <w:t xml:space="preserve"> </w:t>
      </w:r>
      <w:r w:rsidRPr="0006785F">
        <w:rPr>
          <w:szCs w:val="24"/>
        </w:rPr>
        <w:t>where</w:t>
      </w:r>
      <w:r>
        <w:rPr>
          <w:szCs w:val="24"/>
        </w:rPr>
        <w:t xml:space="preserve"> </w:t>
      </w:r>
      <w:r w:rsidRPr="0006785F">
        <w:rPr>
          <w:szCs w:val="24"/>
        </w:rPr>
        <w:t>each</w:t>
      </w:r>
      <w:r>
        <w:rPr>
          <w:szCs w:val="24"/>
        </w:rPr>
        <w:t xml:space="preserve"> </w:t>
      </w:r>
      <w:r w:rsidRPr="0006785F">
        <w:rPr>
          <w:szCs w:val="24"/>
        </w:rPr>
        <w:t>brick</w:t>
      </w:r>
      <w:r>
        <w:rPr>
          <w:szCs w:val="24"/>
        </w:rPr>
        <w:t xml:space="preserve"> </w:t>
      </w:r>
      <w:r w:rsidRPr="0006785F">
        <w:rPr>
          <w:szCs w:val="24"/>
        </w:rPr>
        <w:t>will</w:t>
      </w:r>
      <w:r>
        <w:rPr>
          <w:szCs w:val="24"/>
        </w:rPr>
        <w:t xml:space="preserve"> </w:t>
      </w:r>
      <w:r w:rsidRPr="0006785F">
        <w:rPr>
          <w:szCs w:val="24"/>
        </w:rPr>
        <w:t>go.</w:t>
      </w:r>
      <w:r>
        <w:rPr>
          <w:szCs w:val="24"/>
        </w:rPr>
        <w:t xml:space="preserve"> </w:t>
      </w:r>
      <w:r w:rsidRPr="0006785F">
        <w:rPr>
          <w:szCs w:val="24"/>
        </w:rPr>
        <w:t>The</w:t>
      </w:r>
      <w:r>
        <w:rPr>
          <w:szCs w:val="24"/>
        </w:rPr>
        <w:t xml:space="preserve"> </w:t>
      </w:r>
      <w:r w:rsidRPr="000A737D">
        <w:rPr>
          <w:szCs w:val="24"/>
        </w:rPr>
        <w:t>female</w:t>
      </w:r>
      <w:r w:rsidRPr="0006785F">
        <w:rPr>
          <w:szCs w:val="24"/>
        </w:rPr>
        <w:t>,</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other</w:t>
      </w:r>
      <w:r>
        <w:rPr>
          <w:szCs w:val="24"/>
        </w:rPr>
        <w:t xml:space="preserve"> </w:t>
      </w:r>
      <w:r w:rsidRPr="000A737D">
        <w:rPr>
          <w:szCs w:val="24"/>
        </w:rPr>
        <w:t>hand</w:t>
      </w:r>
      <w:r w:rsidRPr="0006785F">
        <w:rPr>
          <w:szCs w:val="24"/>
        </w:rPr>
        <w:t>,</w:t>
      </w:r>
      <w:r>
        <w:rPr>
          <w:szCs w:val="24"/>
        </w:rPr>
        <w:t xml:space="preserve"> </w:t>
      </w:r>
      <w:r w:rsidRPr="0006785F">
        <w:rPr>
          <w:szCs w:val="24"/>
        </w:rPr>
        <w:t>starts</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bricks</w:t>
      </w:r>
      <w:r>
        <w:rPr>
          <w:szCs w:val="24"/>
        </w:rPr>
        <w:t xml:space="preserve"> </w:t>
      </w:r>
      <w:r w:rsidRPr="0006785F">
        <w:rPr>
          <w:szCs w:val="24"/>
        </w:rPr>
        <w:t>and</w:t>
      </w:r>
      <w:r>
        <w:rPr>
          <w:szCs w:val="24"/>
        </w:rPr>
        <w:t xml:space="preserve"> </w:t>
      </w:r>
      <w:r w:rsidRPr="0006785F">
        <w:rPr>
          <w:szCs w:val="24"/>
        </w:rPr>
        <w:t>works</w:t>
      </w:r>
      <w:r>
        <w:rPr>
          <w:szCs w:val="24"/>
        </w:rPr>
        <w:t xml:space="preserve"> </w:t>
      </w:r>
      <w:r w:rsidRPr="0006785F">
        <w:rPr>
          <w:szCs w:val="24"/>
        </w:rPr>
        <w:t>towards</w:t>
      </w:r>
      <w:r>
        <w:rPr>
          <w:szCs w:val="24"/>
        </w:rPr>
        <w:t xml:space="preserve"> </w:t>
      </w:r>
      <w:r w:rsidRPr="0006785F">
        <w:rPr>
          <w:szCs w:val="24"/>
        </w:rPr>
        <w:t>the</w:t>
      </w:r>
      <w:r>
        <w:rPr>
          <w:szCs w:val="24"/>
        </w:rPr>
        <w:t xml:space="preserve"> </w:t>
      </w:r>
      <w:r w:rsidRPr="0006785F">
        <w:rPr>
          <w:szCs w:val="24"/>
        </w:rPr>
        <w:t>building.</w:t>
      </w:r>
      <w:r>
        <w:rPr>
          <w:szCs w:val="24"/>
        </w:rPr>
        <w:t xml:space="preserve"> </w:t>
      </w:r>
      <w:r w:rsidRPr="0006785F">
        <w:rPr>
          <w:szCs w:val="24"/>
        </w:rPr>
        <w:t>This</w:t>
      </w:r>
      <w:r>
        <w:rPr>
          <w:szCs w:val="24"/>
        </w:rPr>
        <w:t xml:space="preserve"> </w:t>
      </w:r>
      <w:r w:rsidRPr="0006785F">
        <w:rPr>
          <w:szCs w:val="24"/>
        </w:rPr>
        <w:t>explains</w:t>
      </w:r>
      <w:r>
        <w:rPr>
          <w:szCs w:val="24"/>
        </w:rPr>
        <w:t xml:space="preserve"> </w:t>
      </w:r>
      <w:r w:rsidRPr="0006785F">
        <w:rPr>
          <w:szCs w:val="24"/>
        </w:rPr>
        <w:t>why</w:t>
      </w:r>
      <w:r>
        <w:rPr>
          <w:szCs w:val="24"/>
        </w:rPr>
        <w:t xml:space="preserve"> </w:t>
      </w:r>
      <w:r w:rsidRPr="0006785F">
        <w:rPr>
          <w:szCs w:val="24"/>
        </w:rPr>
        <w:t>women</w:t>
      </w:r>
      <w:r>
        <w:rPr>
          <w:szCs w:val="24"/>
        </w:rPr>
        <w:t xml:space="preserve"> </w:t>
      </w:r>
      <w:r w:rsidRPr="0006785F">
        <w:rPr>
          <w:szCs w:val="24"/>
        </w:rPr>
        <w:t>are</w:t>
      </w:r>
      <w:r>
        <w:rPr>
          <w:szCs w:val="24"/>
        </w:rPr>
        <w:t xml:space="preserve"> </w:t>
      </w:r>
      <w:r w:rsidRPr="0006785F">
        <w:rPr>
          <w:szCs w:val="24"/>
        </w:rPr>
        <w:t>always</w:t>
      </w:r>
      <w:r>
        <w:rPr>
          <w:szCs w:val="24"/>
        </w:rPr>
        <w:t xml:space="preserve"> </w:t>
      </w:r>
      <w:r w:rsidRPr="0006785F">
        <w:rPr>
          <w:szCs w:val="24"/>
        </w:rPr>
        <w:t>so</w:t>
      </w:r>
      <w:r>
        <w:rPr>
          <w:szCs w:val="24"/>
        </w:rPr>
        <w:t xml:space="preserve"> </w:t>
      </w:r>
      <w:r w:rsidRPr="0006785F">
        <w:rPr>
          <w:szCs w:val="24"/>
        </w:rPr>
        <w:t>concerned</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detail</w:t>
      </w:r>
      <w:r>
        <w:rPr>
          <w:szCs w:val="24"/>
        </w:rPr>
        <w:t xml:space="preserve"> </w:t>
      </w:r>
      <w:r w:rsidRPr="0006785F">
        <w:rPr>
          <w:szCs w:val="24"/>
        </w:rPr>
        <w:t>and</w:t>
      </w:r>
      <w:r>
        <w:rPr>
          <w:szCs w:val="24"/>
        </w:rPr>
        <w:t xml:space="preserve"> </w:t>
      </w:r>
      <w:r w:rsidRPr="0006785F">
        <w:rPr>
          <w:szCs w:val="24"/>
        </w:rPr>
        <w:t>have</w:t>
      </w:r>
      <w:r>
        <w:rPr>
          <w:szCs w:val="24"/>
        </w:rPr>
        <w:t xml:space="preserve"> </w:t>
      </w:r>
      <w:r w:rsidRPr="0006785F">
        <w:rPr>
          <w:szCs w:val="24"/>
        </w:rPr>
        <w:t>very</w:t>
      </w:r>
      <w:r>
        <w:rPr>
          <w:szCs w:val="24"/>
        </w:rPr>
        <w:t xml:space="preserve"> </w:t>
      </w:r>
      <w:r w:rsidRPr="0006785F">
        <w:rPr>
          <w:szCs w:val="24"/>
        </w:rPr>
        <w:t>little</w:t>
      </w:r>
      <w:r>
        <w:rPr>
          <w:szCs w:val="24"/>
        </w:rPr>
        <w:t xml:space="preserve"> </w:t>
      </w:r>
      <w:r w:rsidRPr="0006785F">
        <w:rPr>
          <w:szCs w:val="24"/>
        </w:rPr>
        <w:t>interest</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i/>
          <w:szCs w:val="24"/>
        </w:rPr>
        <w:t>big</w:t>
      </w:r>
      <w:r>
        <w:rPr>
          <w:i/>
          <w:szCs w:val="24"/>
        </w:rPr>
        <w:t xml:space="preserve"> </w:t>
      </w:r>
      <w:r w:rsidRPr="0006785F">
        <w:rPr>
          <w:i/>
          <w:szCs w:val="24"/>
        </w:rPr>
        <w:t>picture</w:t>
      </w:r>
      <w:r w:rsidRPr="0006785F">
        <w:rPr>
          <w:szCs w:val="24"/>
        </w:rPr>
        <w:t>.</w:t>
      </w:r>
      <w:r>
        <w:rPr>
          <w:szCs w:val="24"/>
        </w:rPr>
        <w:t xml:space="preserve"> </w:t>
      </w:r>
      <w:r w:rsidRPr="000A737D">
        <w:rPr>
          <w:szCs w:val="24"/>
        </w:rPr>
        <w:t>Male</w:t>
      </w:r>
      <w:r>
        <w:rPr>
          <w:szCs w:val="24"/>
        </w:rPr>
        <w:t xml:space="preserve"> </w:t>
      </w:r>
      <w:r w:rsidRPr="0006785F">
        <w:rPr>
          <w:szCs w:val="24"/>
        </w:rPr>
        <w:t>and</w:t>
      </w:r>
      <w:r>
        <w:rPr>
          <w:szCs w:val="24"/>
        </w:rPr>
        <w:t xml:space="preserve"> </w:t>
      </w:r>
      <w:r w:rsidRPr="000A737D">
        <w:rPr>
          <w:szCs w:val="24"/>
        </w:rPr>
        <w:t>female</w:t>
      </w:r>
      <w:r>
        <w:rPr>
          <w:szCs w:val="24"/>
        </w:rPr>
        <w:t xml:space="preserve"> </w:t>
      </w:r>
      <w:r w:rsidRPr="0006785F">
        <w:rPr>
          <w:szCs w:val="24"/>
        </w:rPr>
        <w:t>are</w:t>
      </w:r>
      <w:r>
        <w:rPr>
          <w:szCs w:val="24"/>
        </w:rPr>
        <w:t xml:space="preserve"> </w:t>
      </w:r>
      <w:r w:rsidRPr="0006785F">
        <w:rPr>
          <w:szCs w:val="24"/>
        </w:rPr>
        <w:t>always</w:t>
      </w:r>
      <w:r>
        <w:rPr>
          <w:szCs w:val="24"/>
        </w:rPr>
        <w:t xml:space="preserve"> </w:t>
      </w:r>
      <w:r w:rsidRPr="0006785F">
        <w:rPr>
          <w:szCs w:val="24"/>
        </w:rPr>
        <w:t>opposites,</w:t>
      </w:r>
      <w:r>
        <w:rPr>
          <w:szCs w:val="24"/>
        </w:rPr>
        <w:t xml:space="preserve"> </w:t>
      </w:r>
      <w:r w:rsidRPr="0006785F">
        <w:rPr>
          <w:szCs w:val="24"/>
        </w:rPr>
        <w:t>but</w:t>
      </w:r>
      <w:r>
        <w:rPr>
          <w:szCs w:val="24"/>
        </w:rPr>
        <w:t xml:space="preserve"> </w:t>
      </w:r>
      <w:r w:rsidRPr="0006785F">
        <w:rPr>
          <w:szCs w:val="24"/>
        </w:rPr>
        <w:t>you</w:t>
      </w:r>
      <w:r>
        <w:rPr>
          <w:szCs w:val="24"/>
        </w:rPr>
        <w:t xml:space="preserve"> </w:t>
      </w:r>
      <w:r w:rsidRPr="000A737D">
        <w:rPr>
          <w:szCs w:val="24"/>
        </w:rPr>
        <w:t>knew</w:t>
      </w:r>
      <w:r>
        <w:rPr>
          <w:szCs w:val="24"/>
        </w:rPr>
        <w:t xml:space="preserve"> </w:t>
      </w:r>
      <w:r w:rsidRPr="0006785F">
        <w:rPr>
          <w:szCs w:val="24"/>
        </w:rPr>
        <w:t>that.</w:t>
      </w:r>
      <w:r>
        <w:rPr>
          <w:szCs w:val="24"/>
        </w:rPr>
        <w:t xml:space="preserve"> </w:t>
      </w:r>
      <w:r w:rsidRPr="0006785F">
        <w:rPr>
          <w:szCs w:val="24"/>
        </w:rPr>
        <w:sym w:font="Wingdings" w:char="F04A"/>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We</w:t>
      </w:r>
      <w:r>
        <w:rPr>
          <w:szCs w:val="24"/>
        </w:rPr>
        <w:t xml:space="preserve"> </w:t>
      </w:r>
      <w:r w:rsidRPr="0006785F">
        <w:rPr>
          <w:szCs w:val="24"/>
        </w:rPr>
        <w:t>build</w:t>
      </w:r>
      <w:r>
        <w:rPr>
          <w:szCs w:val="24"/>
        </w:rPr>
        <w:t xml:space="preserve"> </w:t>
      </w:r>
      <w:r w:rsidRPr="0006785F">
        <w:rPr>
          <w:szCs w:val="24"/>
        </w:rPr>
        <w:t>a</w:t>
      </w:r>
      <w:r>
        <w:rPr>
          <w:szCs w:val="24"/>
        </w:rPr>
        <w:t xml:space="preserve"> </w:t>
      </w:r>
      <w:r w:rsidRPr="000A737D">
        <w:rPr>
          <w:szCs w:val="24"/>
        </w:rPr>
        <w:t>physical</w:t>
      </w:r>
      <w:r>
        <w:rPr>
          <w:szCs w:val="24"/>
        </w:rPr>
        <w:t xml:space="preserve"> </w:t>
      </w:r>
      <w:r w:rsidRPr="0006785F">
        <w:rPr>
          <w:szCs w:val="24"/>
        </w:rPr>
        <w:t>building,</w:t>
      </w:r>
      <w:r>
        <w:rPr>
          <w:szCs w:val="24"/>
        </w:rPr>
        <w:t xml:space="preserve"> </w:t>
      </w:r>
      <w:r w:rsidRPr="0006785F">
        <w:rPr>
          <w:szCs w:val="24"/>
        </w:rPr>
        <w:t>by</w:t>
      </w:r>
      <w:r>
        <w:rPr>
          <w:szCs w:val="24"/>
        </w:rPr>
        <w:t xml:space="preserve"> </w:t>
      </w:r>
      <w:r w:rsidRPr="0006785F">
        <w:rPr>
          <w:szCs w:val="24"/>
        </w:rPr>
        <w:t>starting</w:t>
      </w:r>
      <w:r>
        <w:rPr>
          <w:szCs w:val="24"/>
        </w:rPr>
        <w:t xml:space="preserve"> </w:t>
      </w:r>
      <w:r w:rsidRPr="0006785F">
        <w:rPr>
          <w:szCs w:val="24"/>
        </w:rPr>
        <w:t>with</w:t>
      </w:r>
      <w:r>
        <w:rPr>
          <w:szCs w:val="24"/>
        </w:rPr>
        <w:t xml:space="preserve"> </w:t>
      </w:r>
      <w:r w:rsidRPr="0006785F">
        <w:rPr>
          <w:szCs w:val="24"/>
        </w:rPr>
        <w:t>a</w:t>
      </w:r>
      <w:r>
        <w:rPr>
          <w:szCs w:val="24"/>
        </w:rPr>
        <w:t xml:space="preserve"> </w:t>
      </w:r>
      <w:r w:rsidRPr="0006785F">
        <w:rPr>
          <w:szCs w:val="24"/>
        </w:rPr>
        <w:t>brick.</w:t>
      </w:r>
      <w:r>
        <w:rPr>
          <w:szCs w:val="24"/>
        </w:rPr>
        <w:t xml:space="preserve"> </w:t>
      </w:r>
      <w:r w:rsidRPr="0006785F">
        <w:rPr>
          <w:szCs w:val="24"/>
        </w:rPr>
        <w:t>Bringing</w:t>
      </w:r>
      <w:r>
        <w:rPr>
          <w:szCs w:val="24"/>
        </w:rPr>
        <w:t xml:space="preserve"> </w:t>
      </w:r>
      <w:r w:rsidRPr="0006785F">
        <w:rPr>
          <w:szCs w:val="24"/>
        </w:rPr>
        <w:t>to</w:t>
      </w:r>
      <w:r>
        <w:rPr>
          <w:szCs w:val="24"/>
        </w:rPr>
        <w:t xml:space="preserve"> </w:t>
      </w:r>
      <w:r w:rsidRPr="000A737D">
        <w:rPr>
          <w:szCs w:val="24"/>
        </w:rPr>
        <w:t>physical</w:t>
      </w:r>
      <w:r>
        <w:rPr>
          <w:szCs w:val="24"/>
        </w:rPr>
        <w:t xml:space="preserve"> </w:t>
      </w:r>
      <w:r w:rsidRPr="0006785F">
        <w:rPr>
          <w:szCs w:val="24"/>
        </w:rPr>
        <w:t>reality</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female</w:t>
      </w:r>
      <w:r>
        <w:rPr>
          <w:szCs w:val="24"/>
        </w:rPr>
        <w:t xml:space="preserve"> </w:t>
      </w:r>
      <w:r w:rsidRPr="0006785F">
        <w:rPr>
          <w:szCs w:val="24"/>
        </w:rPr>
        <w:t>side.</w:t>
      </w:r>
      <w:r>
        <w:rPr>
          <w:szCs w:val="24"/>
        </w:rPr>
        <w:t xml:space="preserve"> </w:t>
      </w:r>
      <w:r w:rsidRPr="0006785F">
        <w:rPr>
          <w:szCs w:val="24"/>
        </w:rPr>
        <w:t>Conceiving</w:t>
      </w:r>
      <w:r>
        <w:rPr>
          <w:szCs w:val="24"/>
        </w:rPr>
        <w:t xml:space="preserve"> </w:t>
      </w:r>
      <w:r w:rsidRPr="0006785F">
        <w:rPr>
          <w:szCs w:val="24"/>
        </w:rPr>
        <w:t>the</w:t>
      </w:r>
      <w:r>
        <w:rPr>
          <w:szCs w:val="24"/>
        </w:rPr>
        <w:t xml:space="preserve"> </w:t>
      </w:r>
      <w:r w:rsidRPr="0006785F">
        <w:rPr>
          <w:szCs w:val="24"/>
        </w:rPr>
        <w:t>building</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male</w:t>
      </w:r>
      <w:r>
        <w:rPr>
          <w:szCs w:val="24"/>
        </w:rPr>
        <w:t xml:space="preserve"> </w:t>
      </w:r>
      <w:r w:rsidRPr="0006785F">
        <w:rPr>
          <w:szCs w:val="24"/>
        </w:rPr>
        <w:t>side.</w:t>
      </w:r>
      <w:r>
        <w:rPr>
          <w:szCs w:val="24"/>
        </w:rPr>
        <w:t xml:space="preserve"> </w:t>
      </w:r>
      <w:r w:rsidRPr="0006785F">
        <w:rPr>
          <w:szCs w:val="24"/>
        </w:rPr>
        <w:t>The</w:t>
      </w:r>
      <w:r>
        <w:rPr>
          <w:szCs w:val="24"/>
        </w:rPr>
        <w:t xml:space="preserve"> </w:t>
      </w:r>
      <w:r w:rsidRPr="000A737D">
        <w:rPr>
          <w:szCs w:val="24"/>
        </w:rPr>
        <w:t>four</w:t>
      </w:r>
      <w:r>
        <w:rPr>
          <w:szCs w:val="24"/>
        </w:rPr>
        <w:t xml:space="preserve"> </w:t>
      </w:r>
      <w:r w:rsidRPr="000A737D">
        <w:rPr>
          <w:szCs w:val="24"/>
        </w:rPr>
        <w:t>letters</w:t>
      </w:r>
      <w:r>
        <w:rPr>
          <w:szCs w:val="24"/>
        </w:rPr>
        <w:t xml:space="preserve"> </w:t>
      </w:r>
      <w:r w:rsidRPr="0006785F">
        <w:rPr>
          <w:szCs w:val="24"/>
        </w:rPr>
        <w:t>at</w:t>
      </w:r>
      <w:r>
        <w:rPr>
          <w:szCs w:val="24"/>
        </w:rPr>
        <w:t xml:space="preserve"> </w:t>
      </w:r>
      <w:r w:rsidRPr="0006785F">
        <w:rPr>
          <w:szCs w:val="24"/>
        </w:rPr>
        <w:t>the</w:t>
      </w:r>
      <w:r>
        <w:rPr>
          <w:szCs w:val="24"/>
        </w:rPr>
        <w:t xml:space="preserve"> </w:t>
      </w:r>
      <w:r w:rsidRPr="0006785F">
        <w:rPr>
          <w:szCs w:val="24"/>
        </w:rPr>
        <w:t>middle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aleph bet,</w:t>
      </w:r>
      <w:r>
        <w:rPr>
          <w:szCs w:val="24"/>
        </w:rPr>
        <w:t xml:space="preserve"> </w:t>
      </w:r>
      <w:r w:rsidRPr="0006785F">
        <w:rPr>
          <w:szCs w:val="24"/>
        </w:rPr>
        <w:t>the</w:t>
      </w:r>
      <w:r>
        <w:rPr>
          <w:szCs w:val="24"/>
        </w:rPr>
        <w:t xml:space="preserve"> </w:t>
      </w:r>
      <w:r w:rsidRPr="0006785F">
        <w:rPr>
          <w:szCs w:val="24"/>
        </w:rPr>
        <w:t>yud</w:t>
      </w:r>
      <w:r>
        <w:rPr>
          <w:szCs w:val="24"/>
        </w:rPr>
        <w:t xml:space="preserve"> </w:t>
      </w:r>
      <w:r w:rsidRPr="0006785F">
        <w:rPr>
          <w:sz w:val="28"/>
          <w:szCs w:val="28"/>
          <w:rtl/>
        </w:rPr>
        <w:t>י</w:t>
      </w:r>
      <w:r w:rsidRPr="0006785F">
        <w:rPr>
          <w:szCs w:val="24"/>
        </w:rPr>
        <w:t>,</w:t>
      </w:r>
      <w:r>
        <w:rPr>
          <w:szCs w:val="24"/>
        </w:rPr>
        <w:t xml:space="preserve"> </w:t>
      </w:r>
      <w:r w:rsidRPr="0006785F">
        <w:rPr>
          <w:szCs w:val="24"/>
        </w:rPr>
        <w:t>kaf</w:t>
      </w:r>
      <w:r w:rsidR="00665435">
        <w:rPr>
          <w:sz w:val="28"/>
          <w:szCs w:val="28"/>
        </w:rPr>
        <w:t xml:space="preserve"> </w:t>
      </w:r>
      <w:r w:rsidR="008A3E7E" w:rsidRPr="008A3E7E">
        <w:rPr>
          <w:sz w:val="28"/>
          <w:szCs w:val="28"/>
          <w:rtl/>
        </w:rPr>
        <w:t>כ</w:t>
      </w:r>
      <w:r w:rsidRPr="0006785F">
        <w:rPr>
          <w:szCs w:val="24"/>
        </w:rPr>
        <w:t>,</w:t>
      </w:r>
      <w:r>
        <w:rPr>
          <w:szCs w:val="24"/>
        </w:rPr>
        <w:t xml:space="preserve"> </w:t>
      </w:r>
      <w:r w:rsidRPr="0006785F">
        <w:rPr>
          <w:szCs w:val="24"/>
        </w:rPr>
        <w:t>lamed</w:t>
      </w:r>
      <w:r>
        <w:rPr>
          <w:szCs w:val="24"/>
        </w:rPr>
        <w:t xml:space="preserve"> </w:t>
      </w:r>
      <w:r w:rsidRPr="0006785F">
        <w:rPr>
          <w:sz w:val="28"/>
          <w:szCs w:val="28"/>
          <w:rtl/>
        </w:rPr>
        <w:t>ל</w:t>
      </w:r>
      <w:r w:rsidRPr="0006785F">
        <w:rPr>
          <w:szCs w:val="24"/>
        </w:rPr>
        <w:t>,</w:t>
      </w:r>
      <w:r>
        <w:rPr>
          <w:szCs w:val="24"/>
        </w:rPr>
        <w:t xml:space="preserve"> </w:t>
      </w:r>
      <w:r w:rsidRPr="0006785F">
        <w:rPr>
          <w:szCs w:val="24"/>
        </w:rPr>
        <w:t>and</w:t>
      </w:r>
      <w:r>
        <w:rPr>
          <w:szCs w:val="24"/>
        </w:rPr>
        <w:t xml:space="preserve"> </w:t>
      </w:r>
      <w:r w:rsidRPr="0006785F">
        <w:rPr>
          <w:szCs w:val="24"/>
        </w:rPr>
        <w:t>mem</w:t>
      </w:r>
      <w:r>
        <w:rPr>
          <w:szCs w:val="24"/>
        </w:rPr>
        <w:t xml:space="preserve"> </w:t>
      </w:r>
      <w:r w:rsidRPr="0006785F">
        <w:rPr>
          <w:sz w:val="28"/>
          <w:szCs w:val="28"/>
          <w:rtl/>
        </w:rPr>
        <w:t>מ</w:t>
      </w:r>
      <w:r w:rsidRPr="0006785F">
        <w:rPr>
          <w:szCs w:val="24"/>
        </w:rPr>
        <w:t>,</w:t>
      </w:r>
      <w:r>
        <w:rPr>
          <w:szCs w:val="24"/>
        </w:rPr>
        <w:t xml:space="preserve"> </w:t>
      </w:r>
      <w:r w:rsidRPr="0006785F">
        <w:rPr>
          <w:szCs w:val="24"/>
        </w:rPr>
        <w:t>are</w:t>
      </w:r>
      <w:r>
        <w:rPr>
          <w:szCs w:val="24"/>
        </w:rPr>
        <w:t xml:space="preserve"> </w:t>
      </w:r>
      <w:r w:rsidRPr="0006785F">
        <w:rPr>
          <w:szCs w:val="24"/>
        </w:rPr>
        <w:t>the</w:t>
      </w:r>
      <w:r>
        <w:rPr>
          <w:szCs w:val="24"/>
        </w:rPr>
        <w:t xml:space="preserve"> </w:t>
      </w:r>
      <w:r w:rsidRPr="000A737D">
        <w:rPr>
          <w:szCs w:val="24"/>
        </w:rPr>
        <w:t>letters</w:t>
      </w:r>
      <w:r>
        <w:rPr>
          <w:szCs w:val="24"/>
        </w:rPr>
        <w:t xml:space="preserve"> </w:t>
      </w:r>
      <w:r w:rsidRPr="0006785F">
        <w:rPr>
          <w:szCs w:val="24"/>
        </w:rPr>
        <w:t>where</w:t>
      </w:r>
      <w:r>
        <w:rPr>
          <w:szCs w:val="24"/>
        </w:rPr>
        <w:t xml:space="preserve"> </w:t>
      </w:r>
      <w:r w:rsidRPr="000A737D">
        <w:rPr>
          <w:szCs w:val="24"/>
        </w:rPr>
        <w:t>male</w:t>
      </w:r>
      <w:r>
        <w:rPr>
          <w:szCs w:val="24"/>
        </w:rPr>
        <w:t xml:space="preserve"> </w:t>
      </w:r>
      <w:r w:rsidRPr="0006785F">
        <w:rPr>
          <w:szCs w:val="24"/>
        </w:rPr>
        <w:t>and</w:t>
      </w:r>
      <w:r>
        <w:rPr>
          <w:szCs w:val="24"/>
        </w:rPr>
        <w:t xml:space="preserve"> </w:t>
      </w:r>
      <w:r w:rsidRPr="000A737D">
        <w:rPr>
          <w:szCs w:val="24"/>
        </w:rPr>
        <w:t>female</w:t>
      </w:r>
      <w:r>
        <w:rPr>
          <w:szCs w:val="24"/>
        </w:rPr>
        <w:t xml:space="preserve"> </w:t>
      </w:r>
      <w:r w:rsidRPr="0006785F">
        <w:rPr>
          <w:szCs w:val="24"/>
        </w:rPr>
        <w:t>come</w:t>
      </w:r>
      <w:r>
        <w:rPr>
          <w:szCs w:val="24"/>
        </w:rPr>
        <w:t xml:space="preserve"> </w:t>
      </w:r>
      <w:r w:rsidRPr="0006785F">
        <w:rPr>
          <w:szCs w:val="24"/>
        </w:rPr>
        <w:t>together.</w:t>
      </w:r>
      <w:r>
        <w:rPr>
          <w:szCs w:val="24"/>
        </w:rPr>
        <w:t xml:space="preserve"> </w:t>
      </w:r>
      <w:r w:rsidRPr="0006785F">
        <w:rPr>
          <w:szCs w:val="24"/>
        </w:rPr>
        <w:t>A</w:t>
      </w:r>
      <w:r>
        <w:rPr>
          <w:szCs w:val="24"/>
        </w:rPr>
        <w:t xml:space="preserve"> </w:t>
      </w:r>
      <w:r w:rsidR="008A3E7E" w:rsidRPr="008A3E7E">
        <w:rPr>
          <w:sz w:val="32"/>
          <w:szCs w:val="32"/>
          <w:rtl/>
        </w:rPr>
        <w:t>כ</w:t>
      </w:r>
      <w:r w:rsidRPr="0006785F">
        <w:rPr>
          <w:sz w:val="32"/>
          <w:szCs w:val="32"/>
          <w:rtl/>
        </w:rPr>
        <w:t>לים</w:t>
      </w:r>
      <w:r>
        <w:rPr>
          <w:szCs w:val="24"/>
        </w:rPr>
        <w:t xml:space="preserve"> </w:t>
      </w:r>
      <w:r w:rsidRPr="0006785F">
        <w:rPr>
          <w:szCs w:val="24"/>
        </w:rPr>
        <w:t>(kaf</w:t>
      </w:r>
      <w:r w:rsidR="00665435">
        <w:rPr>
          <w:szCs w:val="24"/>
        </w:rPr>
        <w:t xml:space="preserve"> </w:t>
      </w:r>
      <w:r>
        <w:rPr>
          <w:szCs w:val="24"/>
        </w:rPr>
        <w:t xml:space="preserve"> </w:t>
      </w:r>
      <w:r w:rsidRPr="0006785F">
        <w:rPr>
          <w:szCs w:val="24"/>
        </w:rPr>
        <w:t>lamed</w:t>
      </w:r>
      <w:r>
        <w:rPr>
          <w:szCs w:val="24"/>
        </w:rPr>
        <w:t xml:space="preserve"> </w:t>
      </w:r>
      <w:r w:rsidRPr="0006785F">
        <w:rPr>
          <w:szCs w:val="24"/>
        </w:rPr>
        <w:t>yud</w:t>
      </w:r>
      <w:r>
        <w:rPr>
          <w:szCs w:val="24"/>
        </w:rPr>
        <w:t xml:space="preserve"> </w:t>
      </w:r>
      <w:r w:rsidRPr="0006785F">
        <w:rPr>
          <w:szCs w:val="24"/>
        </w:rPr>
        <w:t>mem)</w:t>
      </w:r>
      <w:r>
        <w:rPr>
          <w:szCs w:val="24"/>
        </w:rPr>
        <w:t xml:space="preserve"> </w:t>
      </w:r>
      <w:r w:rsidRPr="0006785F">
        <w:rPr>
          <w:szCs w:val="24"/>
        </w:rPr>
        <w:t>kalim,</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A737D">
        <w:rPr>
          <w:szCs w:val="24"/>
        </w:rPr>
        <w:t>Hebrew</w:t>
      </w:r>
      <w:r>
        <w:rPr>
          <w:szCs w:val="24"/>
        </w:rPr>
        <w:t xml:space="preserve"> </w:t>
      </w:r>
      <w:r w:rsidRPr="0006785F">
        <w:rPr>
          <w:szCs w:val="24"/>
        </w:rPr>
        <w:t>word</w:t>
      </w:r>
      <w:r>
        <w:rPr>
          <w:szCs w:val="24"/>
        </w:rPr>
        <w:t xml:space="preserve"> </w:t>
      </w:r>
      <w:r w:rsidRPr="0006785F">
        <w:rPr>
          <w:szCs w:val="24"/>
        </w:rPr>
        <w:t>for</w:t>
      </w:r>
      <w:r>
        <w:rPr>
          <w:szCs w:val="24"/>
        </w:rPr>
        <w:t xml:space="preserve"> </w:t>
      </w:r>
      <w:r w:rsidRPr="0006785F">
        <w:rPr>
          <w:szCs w:val="24"/>
        </w:rPr>
        <w:t>tools.</w:t>
      </w:r>
      <w:r>
        <w:rPr>
          <w:szCs w:val="24"/>
        </w:rPr>
        <w:t xml:space="preserve"> </w:t>
      </w:r>
      <w:r w:rsidRPr="0006785F">
        <w:rPr>
          <w:szCs w:val="24"/>
        </w:rPr>
        <w:t>Tools</w:t>
      </w:r>
      <w:r>
        <w:rPr>
          <w:szCs w:val="24"/>
        </w:rPr>
        <w:t xml:space="preserve"> </w:t>
      </w:r>
      <w:r w:rsidRPr="0006785F">
        <w:rPr>
          <w:szCs w:val="24"/>
        </w:rPr>
        <w:t>are</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plans</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building.</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When</w:t>
      </w:r>
      <w:r>
        <w:rPr>
          <w:szCs w:val="24"/>
        </w:rPr>
        <w:t xml:space="preserve"> </w:t>
      </w:r>
      <w:r w:rsidRPr="000A737D">
        <w:rPr>
          <w:szCs w:val="24"/>
        </w:rPr>
        <w:t>Yaakov</w:t>
      </w:r>
      <w:r>
        <w:rPr>
          <w:szCs w:val="24"/>
        </w:rPr>
        <w:t xml:space="preserve"> </w:t>
      </w:r>
      <w:r w:rsidRPr="0006785F">
        <w:rPr>
          <w:szCs w:val="24"/>
        </w:rPr>
        <w:t>Avinu</w:t>
      </w:r>
      <w:r>
        <w:rPr>
          <w:szCs w:val="24"/>
        </w:rPr>
        <w:t xml:space="preserve"> </w:t>
      </w:r>
      <w:r w:rsidRPr="0006785F">
        <w:rPr>
          <w:szCs w:val="24"/>
        </w:rPr>
        <w:t>had</w:t>
      </w:r>
      <w:r>
        <w:rPr>
          <w:szCs w:val="24"/>
        </w:rPr>
        <w:t xml:space="preserve"> </w:t>
      </w:r>
      <w:r w:rsidRPr="0006785F">
        <w:rPr>
          <w:szCs w:val="24"/>
        </w:rPr>
        <w:t>his</w:t>
      </w:r>
      <w:r>
        <w:rPr>
          <w:szCs w:val="24"/>
        </w:rPr>
        <w:t xml:space="preserve"> </w:t>
      </w:r>
      <w:r w:rsidRPr="0006785F">
        <w:rPr>
          <w:szCs w:val="24"/>
        </w:rPr>
        <w:t>vision</w:t>
      </w:r>
      <w:r>
        <w:rPr>
          <w:szCs w:val="24"/>
        </w:rPr>
        <w:t xml:space="preserve"> </w:t>
      </w:r>
      <w:r w:rsidRPr="0006785F">
        <w:rPr>
          <w:szCs w:val="24"/>
        </w:rPr>
        <w:t>of</w:t>
      </w:r>
      <w:r>
        <w:rPr>
          <w:szCs w:val="24"/>
        </w:rPr>
        <w:t xml:space="preserve"> </w:t>
      </w:r>
      <w:r w:rsidRPr="0006785F">
        <w:rPr>
          <w:szCs w:val="24"/>
        </w:rPr>
        <w:t>a</w:t>
      </w:r>
      <w:r>
        <w:rPr>
          <w:szCs w:val="24"/>
        </w:rPr>
        <w:t xml:space="preserve"> </w:t>
      </w:r>
      <w:r w:rsidRPr="0006785F">
        <w:rPr>
          <w:szCs w:val="24"/>
        </w:rPr>
        <w:t>ladder</w:t>
      </w:r>
      <w:r>
        <w:rPr>
          <w:szCs w:val="24"/>
        </w:rPr>
        <w:t xml:space="preserve"> </w:t>
      </w:r>
      <w:r w:rsidRPr="0006785F">
        <w:rPr>
          <w:szCs w:val="24"/>
        </w:rPr>
        <w:t>going</w:t>
      </w:r>
      <w:r>
        <w:rPr>
          <w:szCs w:val="24"/>
        </w:rPr>
        <w:t xml:space="preserve"> </w:t>
      </w:r>
      <w:r w:rsidRPr="0006785F">
        <w:rPr>
          <w:szCs w:val="24"/>
        </w:rPr>
        <w:t>up</w:t>
      </w:r>
      <w:r>
        <w:rPr>
          <w:szCs w:val="24"/>
        </w:rPr>
        <w:t xml:space="preserve"> </w:t>
      </w:r>
      <w:r w:rsidRPr="0006785F">
        <w:rPr>
          <w:szCs w:val="24"/>
        </w:rPr>
        <w:t>to</w:t>
      </w:r>
      <w:r>
        <w:rPr>
          <w:szCs w:val="24"/>
        </w:rPr>
        <w:t xml:space="preserve"> </w:t>
      </w:r>
      <w:r w:rsidRPr="000A737D">
        <w:rPr>
          <w:szCs w:val="24"/>
        </w:rPr>
        <w:t>heaven</w:t>
      </w:r>
      <w:r>
        <w:rPr>
          <w:szCs w:val="24"/>
        </w:rPr>
        <w:t xml:space="preserve"> </w:t>
      </w:r>
      <w:r w:rsidRPr="0006785F">
        <w:rPr>
          <w:szCs w:val="24"/>
        </w:rPr>
        <w:t>and</w:t>
      </w:r>
      <w:r>
        <w:rPr>
          <w:szCs w:val="24"/>
        </w:rPr>
        <w:t xml:space="preserve"> </w:t>
      </w:r>
      <w:r w:rsidRPr="000A737D">
        <w:rPr>
          <w:szCs w:val="24"/>
        </w:rPr>
        <w:t>angels</w:t>
      </w:r>
      <w:r>
        <w:rPr>
          <w:szCs w:val="24"/>
        </w:rPr>
        <w:t xml:space="preserve"> </w:t>
      </w:r>
      <w:r w:rsidRPr="0006785F">
        <w:rPr>
          <w:szCs w:val="24"/>
        </w:rPr>
        <w:t>ascending</w:t>
      </w:r>
      <w:r>
        <w:rPr>
          <w:szCs w:val="24"/>
        </w:rPr>
        <w:t xml:space="preserve"> </w:t>
      </w:r>
      <w:r w:rsidRPr="0006785F">
        <w:rPr>
          <w:szCs w:val="24"/>
        </w:rPr>
        <w:t>and</w:t>
      </w:r>
      <w:r>
        <w:rPr>
          <w:szCs w:val="24"/>
        </w:rPr>
        <w:t xml:space="preserve"> </w:t>
      </w:r>
      <w:r w:rsidRPr="0006785F">
        <w:rPr>
          <w:szCs w:val="24"/>
        </w:rPr>
        <w:t>descending,</w:t>
      </w:r>
      <w:r>
        <w:rPr>
          <w:szCs w:val="24"/>
        </w:rPr>
        <w:t xml:space="preserve"> </w:t>
      </w:r>
      <w:r w:rsidRPr="0006785F">
        <w:rPr>
          <w:szCs w:val="24"/>
        </w:rPr>
        <w:t>he</w:t>
      </w:r>
      <w:r>
        <w:rPr>
          <w:szCs w:val="24"/>
        </w:rPr>
        <w:t xml:space="preserve"> </w:t>
      </w:r>
      <w:r w:rsidRPr="0006785F">
        <w:rPr>
          <w:szCs w:val="24"/>
        </w:rPr>
        <w:t>had</w:t>
      </w:r>
      <w:r>
        <w:rPr>
          <w:szCs w:val="24"/>
        </w:rPr>
        <w:t xml:space="preserve"> </w:t>
      </w:r>
      <w:r w:rsidRPr="0006785F">
        <w:rPr>
          <w:szCs w:val="24"/>
        </w:rPr>
        <w:t>that</w:t>
      </w:r>
      <w:r>
        <w:rPr>
          <w:szCs w:val="24"/>
        </w:rPr>
        <w:t xml:space="preserve"> </w:t>
      </w:r>
      <w:r w:rsidRPr="0006785F">
        <w:rPr>
          <w:szCs w:val="24"/>
        </w:rPr>
        <w:t>vision</w:t>
      </w:r>
      <w:r>
        <w:rPr>
          <w:szCs w:val="24"/>
        </w:rPr>
        <w:t xml:space="preserve"> </w:t>
      </w:r>
      <w:r w:rsidRPr="0006785F">
        <w:rPr>
          <w:szCs w:val="24"/>
        </w:rPr>
        <w:t>at</w:t>
      </w:r>
      <w:r>
        <w:rPr>
          <w:szCs w:val="24"/>
        </w:rPr>
        <w:t xml:space="preserve"> </w:t>
      </w:r>
      <w:r w:rsidRPr="0006785F">
        <w:rPr>
          <w:szCs w:val="24"/>
        </w:rPr>
        <w:t>Bet</w:t>
      </w:r>
      <w:r>
        <w:rPr>
          <w:szCs w:val="24"/>
        </w:rPr>
        <w:t xml:space="preserve"> </w:t>
      </w:r>
      <w:r w:rsidRPr="0006785F">
        <w:rPr>
          <w:szCs w:val="24"/>
        </w:rPr>
        <w:t>El</w:t>
      </w:r>
      <w:r>
        <w:rPr>
          <w:szCs w:val="24"/>
        </w:rPr>
        <w:t xml:space="preserve"> </w:t>
      </w:r>
      <w:r w:rsidRPr="0006785F">
        <w:rPr>
          <w:szCs w:val="24"/>
        </w:rPr>
        <w:t>(the</w:t>
      </w:r>
      <w:r>
        <w:rPr>
          <w:szCs w:val="24"/>
        </w:rPr>
        <w:t xml:space="preserve"> </w:t>
      </w:r>
      <w:r w:rsidRPr="000A737D">
        <w:rPr>
          <w:szCs w:val="24"/>
        </w:rPr>
        <w:t>House</w:t>
      </w:r>
      <w:r>
        <w:rPr>
          <w:szCs w:val="24"/>
        </w:rPr>
        <w:t xml:space="preserve"> </w:t>
      </w:r>
      <w:r w:rsidRPr="000A737D">
        <w:rPr>
          <w:szCs w:val="24"/>
        </w:rPr>
        <w:t>of</w:t>
      </w:r>
      <w:r>
        <w:rPr>
          <w:szCs w:val="24"/>
        </w:rPr>
        <w:t xml:space="preserve"> </w:t>
      </w:r>
      <w:r w:rsidRPr="000A737D">
        <w:rPr>
          <w:szCs w:val="24"/>
        </w:rPr>
        <w:t>G-d</w:t>
      </w:r>
      <w:r w:rsidRPr="0006785F">
        <w:rPr>
          <w:szCs w:val="24"/>
        </w:rPr>
        <w:t>),</w:t>
      </w:r>
      <w:r>
        <w:rPr>
          <w:szCs w:val="24"/>
        </w:rPr>
        <w:t xml:space="preserve"> </w:t>
      </w:r>
      <w:r w:rsidRPr="0006785F">
        <w:rPr>
          <w:szCs w:val="24"/>
        </w:rPr>
        <w:t>the</w:t>
      </w:r>
      <w:r>
        <w:rPr>
          <w:szCs w:val="24"/>
        </w:rPr>
        <w:t xml:space="preserve"> </w:t>
      </w:r>
      <w:r w:rsidRPr="000A737D">
        <w:rPr>
          <w:szCs w:val="24"/>
        </w:rPr>
        <w:t>Beit</w:t>
      </w:r>
      <w:r>
        <w:rPr>
          <w:szCs w:val="24"/>
        </w:rPr>
        <w:t xml:space="preserve"> </w:t>
      </w:r>
      <w:r w:rsidRPr="000A737D">
        <w:rPr>
          <w:szCs w:val="24"/>
        </w:rPr>
        <w:t>HaMikdash</w:t>
      </w:r>
      <w:r>
        <w:rPr>
          <w:szCs w:val="24"/>
        </w:rPr>
        <w:t xml:space="preserve"> </w:t>
      </w:r>
      <w:r w:rsidRPr="0006785F">
        <w:rPr>
          <w:szCs w:val="24"/>
        </w:rPr>
        <w:t>(The</w:t>
      </w:r>
      <w:r>
        <w:rPr>
          <w:szCs w:val="24"/>
        </w:rPr>
        <w:t xml:space="preserve"> </w:t>
      </w:r>
      <w:r w:rsidRPr="0006785F">
        <w:rPr>
          <w:szCs w:val="24"/>
        </w:rPr>
        <w:t>House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Holy</w:t>
      </w:r>
      <w:r>
        <w:rPr>
          <w:szCs w:val="24"/>
        </w:rPr>
        <w:t xml:space="preserve"> </w:t>
      </w:r>
      <w:r w:rsidRPr="000A737D">
        <w:rPr>
          <w:szCs w:val="24"/>
        </w:rPr>
        <w:t>One</w:t>
      </w:r>
      <w:r w:rsidRPr="0006785F">
        <w:rPr>
          <w:szCs w:val="24"/>
        </w:rPr>
        <w:t>),</w:t>
      </w:r>
      <w:r>
        <w:rPr>
          <w:szCs w:val="24"/>
        </w:rPr>
        <w:t xml:space="preserve"> </w:t>
      </w:r>
      <w:r w:rsidRPr="0006785F">
        <w:rPr>
          <w:szCs w:val="24"/>
        </w:rPr>
        <w:t>the</w:t>
      </w:r>
      <w:r>
        <w:rPr>
          <w:szCs w:val="24"/>
        </w:rPr>
        <w:t xml:space="preserve"> </w:t>
      </w:r>
      <w:r w:rsidRPr="000A737D">
        <w:rPr>
          <w:szCs w:val="24"/>
        </w:rPr>
        <w:t>Temple</w:t>
      </w:r>
      <w:r w:rsidRPr="0006785F">
        <w:rPr>
          <w:szCs w:val="24"/>
        </w:rPr>
        <w:t>.</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iCs/>
          <w:szCs w:val="24"/>
        </w:rPr>
        <w:t>Beresh</w:t>
      </w:r>
      <w:r w:rsidR="008A3E7E">
        <w:rPr>
          <w:b/>
          <w:bCs/>
          <w:i/>
          <w:iCs/>
          <w:szCs w:val="24"/>
        </w:rPr>
        <w:t>ee</w:t>
      </w:r>
      <w:r w:rsidRPr="0006785F">
        <w:rPr>
          <w:b/>
          <w:bCs/>
          <w:i/>
          <w:iCs/>
          <w:szCs w:val="24"/>
        </w:rPr>
        <w:t>t</w:t>
      </w:r>
      <w:r>
        <w:rPr>
          <w:b/>
          <w:bCs/>
          <w:i/>
          <w:iCs/>
          <w:szCs w:val="24"/>
        </w:rPr>
        <w:t xml:space="preserve"> </w:t>
      </w:r>
      <w:r w:rsidRPr="0006785F">
        <w:rPr>
          <w:b/>
          <w:bCs/>
          <w:i/>
          <w:iCs/>
          <w:szCs w:val="24"/>
        </w:rPr>
        <w:t>(Genesis)</w:t>
      </w:r>
      <w:r>
        <w:rPr>
          <w:b/>
          <w:bCs/>
          <w:i/>
          <w:szCs w:val="24"/>
        </w:rPr>
        <w:t xml:space="preserve"> </w:t>
      </w:r>
      <w:r w:rsidRPr="0006785F">
        <w:rPr>
          <w:b/>
          <w:bCs/>
          <w:i/>
          <w:szCs w:val="24"/>
        </w:rPr>
        <w:t>28:11</w:t>
      </w:r>
      <w:r>
        <w:rPr>
          <w:i/>
          <w:szCs w:val="24"/>
        </w:rPr>
        <w:t xml:space="preserve"> </w:t>
      </w:r>
      <w:r w:rsidRPr="0006785F">
        <w:rPr>
          <w:i/>
          <w:szCs w:val="24"/>
        </w:rPr>
        <w:t>And</w:t>
      </w:r>
      <w:r>
        <w:rPr>
          <w:i/>
          <w:szCs w:val="24"/>
        </w:rPr>
        <w:t xml:space="preserve"> </w:t>
      </w:r>
      <w:r w:rsidRPr="0006785F">
        <w:rPr>
          <w:i/>
          <w:szCs w:val="24"/>
        </w:rPr>
        <w:t>he</w:t>
      </w:r>
      <w:r>
        <w:rPr>
          <w:i/>
          <w:szCs w:val="24"/>
        </w:rPr>
        <w:t xml:space="preserve"> </w:t>
      </w:r>
      <w:r w:rsidRPr="0006785F">
        <w:rPr>
          <w:i/>
          <w:szCs w:val="24"/>
        </w:rPr>
        <w:t>lighted</w:t>
      </w:r>
      <w:r>
        <w:rPr>
          <w:i/>
          <w:szCs w:val="24"/>
        </w:rPr>
        <w:t xml:space="preserve"> </w:t>
      </w:r>
      <w:r w:rsidRPr="0006785F">
        <w:rPr>
          <w:i/>
          <w:szCs w:val="24"/>
        </w:rPr>
        <w:t>upon</w:t>
      </w:r>
      <w:r>
        <w:rPr>
          <w:i/>
          <w:szCs w:val="24"/>
        </w:rPr>
        <w:t xml:space="preserve"> </w:t>
      </w:r>
      <w:r w:rsidRPr="0006785F">
        <w:rPr>
          <w:i/>
          <w:szCs w:val="24"/>
        </w:rPr>
        <w:t>a</w:t>
      </w:r>
      <w:r>
        <w:rPr>
          <w:i/>
          <w:szCs w:val="24"/>
        </w:rPr>
        <w:t xml:space="preserve"> </w:t>
      </w:r>
      <w:r w:rsidRPr="0006785F">
        <w:rPr>
          <w:i/>
          <w:szCs w:val="24"/>
        </w:rPr>
        <w:t>certain</w:t>
      </w:r>
      <w:r>
        <w:rPr>
          <w:i/>
          <w:szCs w:val="24"/>
        </w:rPr>
        <w:t xml:space="preserve"> </w:t>
      </w:r>
      <w:r w:rsidRPr="0006785F">
        <w:rPr>
          <w:i/>
          <w:szCs w:val="24"/>
        </w:rPr>
        <w:t>place,</w:t>
      </w:r>
      <w:r>
        <w:rPr>
          <w:i/>
          <w:szCs w:val="24"/>
        </w:rPr>
        <w:t xml:space="preserve"> </w:t>
      </w:r>
      <w:r w:rsidRPr="0006785F">
        <w:rPr>
          <w:i/>
          <w:szCs w:val="24"/>
        </w:rPr>
        <w:t>and</w:t>
      </w:r>
      <w:r>
        <w:rPr>
          <w:i/>
          <w:szCs w:val="24"/>
        </w:rPr>
        <w:t xml:space="preserve"> </w:t>
      </w:r>
      <w:r w:rsidRPr="0006785F">
        <w:rPr>
          <w:i/>
          <w:szCs w:val="24"/>
        </w:rPr>
        <w:t>tarried</w:t>
      </w:r>
      <w:r>
        <w:rPr>
          <w:i/>
          <w:szCs w:val="24"/>
        </w:rPr>
        <w:t xml:space="preserve"> </w:t>
      </w:r>
      <w:r w:rsidRPr="0006785F">
        <w:rPr>
          <w:i/>
          <w:szCs w:val="24"/>
        </w:rPr>
        <w:t>there</w:t>
      </w:r>
      <w:r>
        <w:rPr>
          <w:i/>
          <w:szCs w:val="24"/>
        </w:rPr>
        <w:t xml:space="preserve"> </w:t>
      </w:r>
      <w:r w:rsidRPr="0006785F">
        <w:rPr>
          <w:i/>
          <w:szCs w:val="24"/>
        </w:rPr>
        <w:t>all</w:t>
      </w:r>
      <w:r>
        <w:rPr>
          <w:i/>
          <w:szCs w:val="24"/>
        </w:rPr>
        <w:t xml:space="preserve"> </w:t>
      </w:r>
      <w:r w:rsidRPr="0006785F">
        <w:rPr>
          <w:i/>
          <w:szCs w:val="24"/>
        </w:rPr>
        <w:t>night,</w:t>
      </w:r>
      <w:r>
        <w:rPr>
          <w:i/>
          <w:szCs w:val="24"/>
        </w:rPr>
        <w:t xml:space="preserve"> </w:t>
      </w:r>
      <w:r w:rsidRPr="0006785F">
        <w:rPr>
          <w:i/>
          <w:szCs w:val="24"/>
        </w:rPr>
        <w:t>because</w:t>
      </w:r>
      <w:r>
        <w:rPr>
          <w:i/>
          <w:szCs w:val="24"/>
        </w:rPr>
        <w:t xml:space="preserve"> </w:t>
      </w:r>
      <w:r w:rsidRPr="0006785F">
        <w:rPr>
          <w:i/>
          <w:szCs w:val="24"/>
        </w:rPr>
        <w:t>the</w:t>
      </w:r>
      <w:r>
        <w:rPr>
          <w:i/>
          <w:szCs w:val="24"/>
        </w:rPr>
        <w:t xml:space="preserve"> </w:t>
      </w:r>
      <w:r w:rsidRPr="000A737D">
        <w:rPr>
          <w:i/>
          <w:szCs w:val="24"/>
        </w:rPr>
        <w:t>sun</w:t>
      </w:r>
      <w:r>
        <w:rPr>
          <w:i/>
          <w:szCs w:val="24"/>
        </w:rPr>
        <w:t xml:space="preserve"> </w:t>
      </w:r>
      <w:r w:rsidRPr="0006785F">
        <w:rPr>
          <w:i/>
          <w:szCs w:val="24"/>
        </w:rPr>
        <w:t>was</w:t>
      </w:r>
      <w:r>
        <w:rPr>
          <w:i/>
          <w:szCs w:val="24"/>
        </w:rPr>
        <w:t xml:space="preserve"> </w:t>
      </w:r>
      <w:r w:rsidRPr="0006785F">
        <w:rPr>
          <w:i/>
          <w:szCs w:val="24"/>
        </w:rPr>
        <w:t>set;</w:t>
      </w:r>
      <w:r>
        <w:rPr>
          <w:i/>
          <w:szCs w:val="24"/>
        </w:rPr>
        <w:t xml:space="preserve"> </w:t>
      </w:r>
      <w:r w:rsidRPr="0006785F">
        <w:rPr>
          <w:i/>
          <w:szCs w:val="24"/>
        </w:rPr>
        <w:t>and</w:t>
      </w:r>
      <w:r>
        <w:rPr>
          <w:i/>
          <w:szCs w:val="24"/>
        </w:rPr>
        <w:t xml:space="preserve"> </w:t>
      </w:r>
      <w:r w:rsidRPr="0006785F">
        <w:rPr>
          <w:i/>
          <w:szCs w:val="24"/>
        </w:rPr>
        <w:t>he</w:t>
      </w:r>
      <w:r>
        <w:rPr>
          <w:i/>
          <w:szCs w:val="24"/>
        </w:rPr>
        <w:t xml:space="preserve"> </w:t>
      </w:r>
      <w:r w:rsidRPr="0006785F">
        <w:rPr>
          <w:i/>
          <w:szCs w:val="24"/>
        </w:rPr>
        <w:t>took</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6785F">
        <w:rPr>
          <w:i/>
          <w:szCs w:val="24"/>
        </w:rPr>
        <w:t>stones</w:t>
      </w:r>
      <w:r>
        <w:rPr>
          <w:i/>
          <w:szCs w:val="24"/>
        </w:rPr>
        <w:t xml:space="preserve"> </w:t>
      </w:r>
      <w:r w:rsidRPr="0006785F">
        <w:rPr>
          <w:i/>
          <w:szCs w:val="24"/>
        </w:rPr>
        <w:t>of</w:t>
      </w:r>
      <w:r>
        <w:rPr>
          <w:i/>
          <w:szCs w:val="24"/>
        </w:rPr>
        <w:t xml:space="preserve"> </w:t>
      </w:r>
      <w:r w:rsidRPr="0006785F">
        <w:rPr>
          <w:i/>
          <w:szCs w:val="24"/>
        </w:rPr>
        <w:t>that</w:t>
      </w:r>
      <w:r>
        <w:rPr>
          <w:i/>
          <w:szCs w:val="24"/>
        </w:rPr>
        <w:t xml:space="preserve"> </w:t>
      </w:r>
      <w:r w:rsidRPr="0006785F">
        <w:rPr>
          <w:i/>
          <w:szCs w:val="24"/>
        </w:rPr>
        <w:t>place,</w:t>
      </w:r>
      <w:r>
        <w:rPr>
          <w:i/>
          <w:szCs w:val="24"/>
        </w:rPr>
        <w:t xml:space="preserve"> </w:t>
      </w:r>
      <w:r w:rsidRPr="0006785F">
        <w:rPr>
          <w:i/>
          <w:szCs w:val="24"/>
        </w:rPr>
        <w:t>and</w:t>
      </w:r>
      <w:r>
        <w:rPr>
          <w:i/>
          <w:szCs w:val="24"/>
        </w:rPr>
        <w:t xml:space="preserve"> </w:t>
      </w:r>
      <w:r w:rsidRPr="0006785F">
        <w:rPr>
          <w:i/>
          <w:szCs w:val="24"/>
        </w:rPr>
        <w:t>put</w:t>
      </w:r>
      <w:r>
        <w:rPr>
          <w:i/>
          <w:szCs w:val="24"/>
        </w:rPr>
        <w:t xml:space="preserve"> </w:t>
      </w:r>
      <w:r w:rsidRPr="0006785F">
        <w:rPr>
          <w:i/>
          <w:szCs w:val="24"/>
        </w:rPr>
        <w:t>[them</w:t>
      </w:r>
      <w:r>
        <w:rPr>
          <w:i/>
          <w:szCs w:val="24"/>
        </w:rPr>
        <w:t xml:space="preserve"> </w:t>
      </w:r>
      <w:r w:rsidRPr="0006785F">
        <w:rPr>
          <w:i/>
          <w:szCs w:val="24"/>
        </w:rPr>
        <w:t>for]</w:t>
      </w:r>
      <w:r>
        <w:rPr>
          <w:i/>
          <w:szCs w:val="24"/>
        </w:rPr>
        <w:t xml:space="preserve"> </w:t>
      </w:r>
      <w:r w:rsidRPr="0006785F">
        <w:rPr>
          <w:i/>
          <w:szCs w:val="24"/>
        </w:rPr>
        <w:t>his</w:t>
      </w:r>
      <w:r>
        <w:rPr>
          <w:i/>
          <w:szCs w:val="24"/>
        </w:rPr>
        <w:t xml:space="preserve"> </w:t>
      </w:r>
      <w:r w:rsidRPr="0006785F">
        <w:rPr>
          <w:i/>
          <w:szCs w:val="24"/>
        </w:rPr>
        <w:t>pillows,</w:t>
      </w:r>
      <w:r>
        <w:rPr>
          <w:i/>
          <w:szCs w:val="24"/>
        </w:rPr>
        <w:t xml:space="preserve"> </w:t>
      </w:r>
      <w:r w:rsidRPr="0006785F">
        <w:rPr>
          <w:i/>
          <w:szCs w:val="24"/>
        </w:rPr>
        <w:t>and</w:t>
      </w:r>
      <w:r>
        <w:rPr>
          <w:i/>
          <w:szCs w:val="24"/>
        </w:rPr>
        <w:t xml:space="preserve"> </w:t>
      </w:r>
      <w:r w:rsidRPr="0006785F">
        <w:rPr>
          <w:i/>
          <w:szCs w:val="24"/>
        </w:rPr>
        <w:t>lay</w:t>
      </w:r>
      <w:r>
        <w:rPr>
          <w:i/>
          <w:szCs w:val="24"/>
        </w:rPr>
        <w:t xml:space="preserve"> </w:t>
      </w:r>
      <w:r w:rsidRPr="0006785F">
        <w:rPr>
          <w:i/>
          <w:szCs w:val="24"/>
        </w:rPr>
        <w:t>down</w:t>
      </w:r>
      <w:r>
        <w:rPr>
          <w:i/>
          <w:szCs w:val="24"/>
        </w:rPr>
        <w:t xml:space="preserve"> </w:t>
      </w:r>
      <w:r w:rsidRPr="0006785F">
        <w:rPr>
          <w:i/>
          <w:szCs w:val="24"/>
        </w:rPr>
        <w:t>in</w:t>
      </w:r>
      <w:r>
        <w:rPr>
          <w:i/>
          <w:szCs w:val="24"/>
        </w:rPr>
        <w:t xml:space="preserve"> </w:t>
      </w:r>
      <w:r w:rsidRPr="0006785F">
        <w:rPr>
          <w:i/>
          <w:szCs w:val="24"/>
        </w:rPr>
        <w:t>that</w:t>
      </w:r>
      <w:r>
        <w:rPr>
          <w:i/>
          <w:szCs w:val="24"/>
        </w:rPr>
        <w:t xml:space="preserve"> </w:t>
      </w:r>
      <w:r w:rsidRPr="0006785F">
        <w:rPr>
          <w:i/>
          <w:szCs w:val="24"/>
        </w:rPr>
        <w:t>place</w:t>
      </w:r>
      <w:r>
        <w:rPr>
          <w:i/>
          <w:szCs w:val="24"/>
        </w:rPr>
        <w:t xml:space="preserve"> </w:t>
      </w:r>
      <w:r w:rsidRPr="0006785F">
        <w:rPr>
          <w:i/>
          <w:szCs w:val="24"/>
        </w:rPr>
        <w:t>to</w:t>
      </w:r>
      <w:r>
        <w:rPr>
          <w:i/>
          <w:szCs w:val="24"/>
        </w:rPr>
        <w:t xml:space="preserve"> </w:t>
      </w:r>
      <w:r w:rsidRPr="000A737D">
        <w:rPr>
          <w:i/>
          <w:szCs w:val="24"/>
        </w:rPr>
        <w:t>sleep</w:t>
      </w:r>
      <w:r w:rsidRPr="0006785F">
        <w:rPr>
          <w:i/>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Then</w:t>
      </w:r>
      <w:r>
        <w:rPr>
          <w:szCs w:val="24"/>
        </w:rPr>
        <w:t xml:space="preserve"> </w:t>
      </w:r>
      <w:r w:rsidRPr="0006785F">
        <w:rPr>
          <w:szCs w:val="24"/>
        </w:rPr>
        <w:t>he</w:t>
      </w:r>
      <w:r>
        <w:rPr>
          <w:szCs w:val="24"/>
        </w:rPr>
        <w:t xml:space="preserve"> </w:t>
      </w:r>
      <w:r w:rsidRPr="0006785F">
        <w:rPr>
          <w:szCs w:val="24"/>
        </w:rPr>
        <w:t>said</w:t>
      </w:r>
      <w:r>
        <w:rPr>
          <w:szCs w:val="24"/>
        </w:rPr>
        <w:t xml:space="preserve"> </w:t>
      </w:r>
      <w:r w:rsidRPr="0006785F">
        <w:rPr>
          <w:szCs w:val="24"/>
        </w:rPr>
        <w:t>something</w:t>
      </w:r>
      <w:r>
        <w:rPr>
          <w:szCs w:val="24"/>
        </w:rPr>
        <w:t xml:space="preserve"> </w:t>
      </w:r>
      <w:r w:rsidRPr="0006785F">
        <w:rPr>
          <w:szCs w:val="24"/>
        </w:rPr>
        <w:t>very</w:t>
      </w:r>
      <w:r>
        <w:rPr>
          <w:szCs w:val="24"/>
        </w:rPr>
        <w:t xml:space="preserve"> </w:t>
      </w:r>
      <w:r w:rsidRPr="0006785F">
        <w:rPr>
          <w:szCs w:val="24"/>
        </w:rPr>
        <w:t>strange:</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Beresh</w:t>
      </w:r>
      <w:r w:rsidR="008A3E7E">
        <w:rPr>
          <w:b/>
          <w:bCs/>
          <w:i/>
          <w:szCs w:val="24"/>
        </w:rPr>
        <w:t>ee</w:t>
      </w:r>
      <w:r w:rsidRPr="0006785F">
        <w:rPr>
          <w:b/>
          <w:bCs/>
          <w:i/>
          <w:szCs w:val="24"/>
        </w:rPr>
        <w:t>t</w:t>
      </w:r>
      <w:r>
        <w:rPr>
          <w:b/>
          <w:bCs/>
          <w:i/>
          <w:szCs w:val="24"/>
        </w:rPr>
        <w:t xml:space="preserve"> </w:t>
      </w:r>
      <w:r w:rsidRPr="0006785F">
        <w:rPr>
          <w:b/>
          <w:bCs/>
          <w:i/>
          <w:szCs w:val="24"/>
        </w:rPr>
        <w:t>(Genesis)</w:t>
      </w:r>
      <w:r>
        <w:rPr>
          <w:b/>
          <w:bCs/>
          <w:i/>
          <w:szCs w:val="24"/>
        </w:rPr>
        <w:t xml:space="preserve"> </w:t>
      </w:r>
      <w:r w:rsidRPr="0006785F">
        <w:rPr>
          <w:b/>
          <w:bCs/>
          <w:i/>
          <w:szCs w:val="24"/>
        </w:rPr>
        <w:t>28:17</w:t>
      </w:r>
      <w:r>
        <w:rPr>
          <w:i/>
          <w:szCs w:val="24"/>
        </w:rPr>
        <w:t xml:space="preserve"> </w:t>
      </w:r>
      <w:r w:rsidRPr="0006785F">
        <w:rPr>
          <w:i/>
          <w:szCs w:val="24"/>
        </w:rPr>
        <w:t>And</w:t>
      </w:r>
      <w:r>
        <w:rPr>
          <w:i/>
          <w:szCs w:val="24"/>
        </w:rPr>
        <w:t xml:space="preserve"> </w:t>
      </w:r>
      <w:r w:rsidRPr="0006785F">
        <w:rPr>
          <w:i/>
          <w:szCs w:val="24"/>
        </w:rPr>
        <w:t>he</w:t>
      </w:r>
      <w:r>
        <w:rPr>
          <w:i/>
          <w:szCs w:val="24"/>
        </w:rPr>
        <w:t xml:space="preserve"> </w:t>
      </w:r>
      <w:r w:rsidRPr="0006785F">
        <w:rPr>
          <w:i/>
          <w:szCs w:val="24"/>
        </w:rPr>
        <w:t>was</w:t>
      </w:r>
      <w:r>
        <w:rPr>
          <w:i/>
          <w:szCs w:val="24"/>
        </w:rPr>
        <w:t xml:space="preserve"> </w:t>
      </w:r>
      <w:r w:rsidRPr="0006785F">
        <w:rPr>
          <w:i/>
          <w:szCs w:val="24"/>
        </w:rPr>
        <w:t>afraid,</w:t>
      </w:r>
      <w:r>
        <w:rPr>
          <w:i/>
          <w:szCs w:val="24"/>
        </w:rPr>
        <w:t xml:space="preserve"> </w:t>
      </w:r>
      <w:r w:rsidRPr="0006785F">
        <w:rPr>
          <w:i/>
          <w:szCs w:val="24"/>
        </w:rPr>
        <w:t>and</w:t>
      </w:r>
      <w:r>
        <w:rPr>
          <w:i/>
          <w:szCs w:val="24"/>
        </w:rPr>
        <w:t xml:space="preserve"> </w:t>
      </w:r>
      <w:r w:rsidRPr="0006785F">
        <w:rPr>
          <w:i/>
          <w:szCs w:val="24"/>
        </w:rPr>
        <w:t>said,</w:t>
      </w:r>
      <w:r>
        <w:rPr>
          <w:i/>
          <w:szCs w:val="24"/>
        </w:rPr>
        <w:t xml:space="preserve"> </w:t>
      </w:r>
      <w:r w:rsidRPr="0006785F">
        <w:rPr>
          <w:i/>
          <w:szCs w:val="24"/>
        </w:rPr>
        <w:t>How</w:t>
      </w:r>
      <w:r>
        <w:rPr>
          <w:i/>
          <w:szCs w:val="24"/>
        </w:rPr>
        <w:t xml:space="preserve"> </w:t>
      </w:r>
      <w:r w:rsidRPr="000A737D">
        <w:rPr>
          <w:i/>
          <w:szCs w:val="24"/>
        </w:rPr>
        <w:t>awesome</w:t>
      </w:r>
      <w:r>
        <w:rPr>
          <w:i/>
          <w:szCs w:val="24"/>
        </w:rPr>
        <w:t xml:space="preserve"> </w:t>
      </w:r>
      <w:r w:rsidRPr="0006785F">
        <w:rPr>
          <w:i/>
          <w:szCs w:val="24"/>
        </w:rPr>
        <w:t>[is]</w:t>
      </w:r>
      <w:r>
        <w:rPr>
          <w:i/>
          <w:szCs w:val="24"/>
        </w:rPr>
        <w:t xml:space="preserve"> </w:t>
      </w:r>
      <w:r w:rsidRPr="0006785F">
        <w:rPr>
          <w:i/>
          <w:szCs w:val="24"/>
        </w:rPr>
        <w:t>this</w:t>
      </w:r>
      <w:r>
        <w:rPr>
          <w:i/>
          <w:szCs w:val="24"/>
        </w:rPr>
        <w:t xml:space="preserve"> </w:t>
      </w:r>
      <w:r w:rsidRPr="0006785F">
        <w:rPr>
          <w:i/>
          <w:szCs w:val="24"/>
        </w:rPr>
        <w:t>place!</w:t>
      </w:r>
      <w:r>
        <w:rPr>
          <w:i/>
          <w:szCs w:val="24"/>
        </w:rPr>
        <w:t xml:space="preserve"> </w:t>
      </w:r>
      <w:r w:rsidRPr="0006785F">
        <w:rPr>
          <w:i/>
          <w:szCs w:val="24"/>
        </w:rPr>
        <w:t>this</w:t>
      </w:r>
      <w:r>
        <w:rPr>
          <w:i/>
          <w:szCs w:val="24"/>
        </w:rPr>
        <w:t xml:space="preserve"> </w:t>
      </w:r>
      <w:r w:rsidRPr="0006785F">
        <w:rPr>
          <w:i/>
          <w:szCs w:val="24"/>
        </w:rPr>
        <w:t>[is]</w:t>
      </w:r>
      <w:r>
        <w:rPr>
          <w:i/>
          <w:szCs w:val="24"/>
        </w:rPr>
        <w:t xml:space="preserve"> </w:t>
      </w:r>
      <w:r w:rsidRPr="0006785F">
        <w:rPr>
          <w:i/>
          <w:szCs w:val="24"/>
        </w:rPr>
        <w:t>none</w:t>
      </w:r>
      <w:r>
        <w:rPr>
          <w:i/>
          <w:szCs w:val="24"/>
        </w:rPr>
        <w:t xml:space="preserve"> </w:t>
      </w:r>
      <w:r w:rsidRPr="0006785F">
        <w:rPr>
          <w:i/>
          <w:szCs w:val="24"/>
        </w:rPr>
        <w:t>other</w:t>
      </w:r>
      <w:r>
        <w:rPr>
          <w:i/>
          <w:szCs w:val="24"/>
        </w:rPr>
        <w:t xml:space="preserve"> </w:t>
      </w:r>
      <w:r w:rsidRPr="0006785F">
        <w:rPr>
          <w:i/>
          <w:szCs w:val="24"/>
        </w:rPr>
        <w:t>but</w:t>
      </w:r>
      <w:r>
        <w:rPr>
          <w:i/>
          <w:szCs w:val="24"/>
        </w:rPr>
        <w:t xml:space="preserve"> </w:t>
      </w:r>
      <w:r w:rsidRPr="0006785F">
        <w:rPr>
          <w:i/>
          <w:szCs w:val="24"/>
        </w:rPr>
        <w:t>the</w:t>
      </w:r>
      <w:r>
        <w:rPr>
          <w:i/>
          <w:szCs w:val="24"/>
        </w:rPr>
        <w:t xml:space="preserve"> </w:t>
      </w:r>
      <w:r w:rsidRPr="000A737D">
        <w:rPr>
          <w:i/>
          <w:szCs w:val="24"/>
        </w:rPr>
        <w:t>house</w:t>
      </w:r>
      <w:r>
        <w:rPr>
          <w:i/>
          <w:szCs w:val="24"/>
        </w:rPr>
        <w:t xml:space="preserve"> </w:t>
      </w:r>
      <w:r w:rsidRPr="000A737D">
        <w:rPr>
          <w:i/>
          <w:szCs w:val="24"/>
        </w:rPr>
        <w:t>of</w:t>
      </w:r>
      <w:r>
        <w:rPr>
          <w:i/>
          <w:szCs w:val="24"/>
        </w:rPr>
        <w:t xml:space="preserve"> </w:t>
      </w:r>
      <w:r w:rsidRPr="000A737D">
        <w:rPr>
          <w:i/>
          <w:szCs w:val="24"/>
        </w:rPr>
        <w:t>G-d</w:t>
      </w:r>
      <w:r w:rsidRPr="0006785F">
        <w:rPr>
          <w:i/>
          <w:szCs w:val="24"/>
        </w:rPr>
        <w:t>,</w:t>
      </w:r>
      <w:r>
        <w:rPr>
          <w:i/>
          <w:szCs w:val="24"/>
        </w:rPr>
        <w:t xml:space="preserve"> </w:t>
      </w:r>
      <w:r w:rsidRPr="0006785F">
        <w:rPr>
          <w:i/>
          <w:szCs w:val="24"/>
        </w:rPr>
        <w:t>and</w:t>
      </w:r>
      <w:r>
        <w:rPr>
          <w:i/>
          <w:szCs w:val="24"/>
        </w:rPr>
        <w:t xml:space="preserve"> </w:t>
      </w:r>
      <w:r w:rsidRPr="0006785F">
        <w:rPr>
          <w:i/>
          <w:szCs w:val="24"/>
        </w:rPr>
        <w:t>this</w:t>
      </w:r>
      <w:r>
        <w:rPr>
          <w:i/>
          <w:szCs w:val="24"/>
        </w:rPr>
        <w:t xml:space="preserve"> </w:t>
      </w:r>
      <w:r w:rsidRPr="0006785F">
        <w:rPr>
          <w:i/>
          <w:szCs w:val="24"/>
        </w:rPr>
        <w:t>[is]</w:t>
      </w:r>
      <w:r>
        <w:rPr>
          <w:i/>
          <w:szCs w:val="24"/>
        </w:rPr>
        <w:t xml:space="preserve"> </w:t>
      </w:r>
      <w:r w:rsidRPr="0006785F">
        <w:rPr>
          <w:i/>
          <w:szCs w:val="24"/>
        </w:rPr>
        <w:t>the</w:t>
      </w:r>
      <w:r>
        <w:rPr>
          <w:i/>
          <w:szCs w:val="24"/>
        </w:rPr>
        <w:t xml:space="preserve"> </w:t>
      </w:r>
      <w:r w:rsidRPr="0006785F">
        <w:rPr>
          <w:i/>
          <w:szCs w:val="24"/>
        </w:rPr>
        <w:t>gate</w:t>
      </w:r>
      <w:r>
        <w:rPr>
          <w:i/>
          <w:szCs w:val="24"/>
        </w:rPr>
        <w:t xml:space="preserve"> </w:t>
      </w:r>
      <w:r w:rsidRPr="0006785F">
        <w:rPr>
          <w:i/>
          <w:szCs w:val="24"/>
        </w:rPr>
        <w:t>of</w:t>
      </w:r>
      <w:r>
        <w:rPr>
          <w:i/>
          <w:szCs w:val="24"/>
        </w:rPr>
        <w:t xml:space="preserve"> </w:t>
      </w:r>
      <w:r w:rsidRPr="000A737D">
        <w:rPr>
          <w:i/>
          <w:szCs w:val="24"/>
        </w:rPr>
        <w:t>heaven</w:t>
      </w:r>
      <w:r w:rsidRPr="0006785F">
        <w:rPr>
          <w:i/>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A737D">
        <w:rPr>
          <w:szCs w:val="24"/>
        </w:rPr>
        <w:t>Hebrew</w:t>
      </w:r>
      <w:r>
        <w:rPr>
          <w:szCs w:val="24"/>
        </w:rPr>
        <w:t xml:space="preserve"> </w:t>
      </w:r>
      <w:r w:rsidRPr="0006785F">
        <w:rPr>
          <w:szCs w:val="24"/>
        </w:rPr>
        <w:t>word</w:t>
      </w:r>
      <w:r>
        <w:rPr>
          <w:szCs w:val="24"/>
        </w:rPr>
        <w:t xml:space="preserve"> </w:t>
      </w:r>
      <w:r w:rsidRPr="0006785F">
        <w:rPr>
          <w:szCs w:val="24"/>
        </w:rPr>
        <w:t>for</w:t>
      </w:r>
      <w:r>
        <w:rPr>
          <w:szCs w:val="24"/>
        </w:rPr>
        <w:t xml:space="preserve"> </w:t>
      </w:r>
      <w:r w:rsidRPr="0006785F">
        <w:rPr>
          <w:szCs w:val="24"/>
        </w:rPr>
        <w:t>“</w:t>
      </w:r>
      <w:r w:rsidRPr="000A737D">
        <w:rPr>
          <w:szCs w:val="24"/>
        </w:rPr>
        <w:t>awesome</w:t>
      </w:r>
      <w:r w:rsidRPr="0006785F">
        <w:rPr>
          <w:szCs w:val="24"/>
        </w:rPr>
        <w:t>”,</w:t>
      </w:r>
      <w:r>
        <w:rPr>
          <w:szCs w:val="24"/>
        </w:rPr>
        <w:t xml:space="preserve"> </w:t>
      </w:r>
      <w:r w:rsidRPr="0006785F">
        <w:rPr>
          <w:sz w:val="32"/>
          <w:szCs w:val="32"/>
          <w:rtl/>
        </w:rPr>
        <w:t>נורא</w:t>
      </w:r>
      <w:r>
        <w:rPr>
          <w:szCs w:val="24"/>
        </w:rPr>
        <w:t xml:space="preserve"> </w:t>
      </w:r>
      <w:r w:rsidRPr="0006785F">
        <w:rPr>
          <w:szCs w:val="24"/>
        </w:rPr>
        <w:t>nora,</w:t>
      </w:r>
      <w:r>
        <w:rPr>
          <w:szCs w:val="24"/>
        </w:rPr>
        <w:t xml:space="preserve"> </w:t>
      </w:r>
      <w:r w:rsidRPr="0006785F">
        <w:rPr>
          <w:szCs w:val="24"/>
        </w:rPr>
        <w:t>can</w:t>
      </w:r>
      <w:r>
        <w:rPr>
          <w:szCs w:val="24"/>
        </w:rPr>
        <w:t xml:space="preserve"> </w:t>
      </w:r>
      <w:r w:rsidRPr="0006785F">
        <w:rPr>
          <w:szCs w:val="24"/>
        </w:rPr>
        <w:t>be</w:t>
      </w:r>
      <w:r>
        <w:rPr>
          <w:szCs w:val="24"/>
        </w:rPr>
        <w:t xml:space="preserve"> </w:t>
      </w:r>
      <w:r w:rsidRPr="0006785F">
        <w:rPr>
          <w:szCs w:val="24"/>
        </w:rPr>
        <w:t>rearranged</w:t>
      </w:r>
      <w:r>
        <w:rPr>
          <w:szCs w:val="24"/>
        </w:rPr>
        <w:t xml:space="preserve"> </w:t>
      </w:r>
      <w:r w:rsidRPr="0006785F">
        <w:rPr>
          <w:szCs w:val="24"/>
        </w:rPr>
        <w:t>to</w:t>
      </w:r>
      <w:r>
        <w:rPr>
          <w:szCs w:val="24"/>
        </w:rPr>
        <w:t xml:space="preserve"> </w:t>
      </w:r>
      <w:r w:rsidRPr="0006785F">
        <w:rPr>
          <w:szCs w:val="24"/>
        </w:rPr>
        <w:t>spell</w:t>
      </w:r>
      <w:r>
        <w:rPr>
          <w:szCs w:val="24"/>
        </w:rPr>
        <w:t xml:space="preserve"> </w:t>
      </w:r>
      <w:r w:rsidRPr="0006785F">
        <w:rPr>
          <w:sz w:val="32"/>
          <w:szCs w:val="32"/>
          <w:rtl/>
        </w:rPr>
        <w:t>ארון</w:t>
      </w:r>
      <w:r>
        <w:rPr>
          <w:szCs w:val="24"/>
        </w:rPr>
        <w:t xml:space="preserve"> </w:t>
      </w:r>
      <w:r w:rsidRPr="0006785F">
        <w:rPr>
          <w:szCs w:val="24"/>
        </w:rPr>
        <w:t>aron,</w:t>
      </w:r>
      <w:r>
        <w:rPr>
          <w:szCs w:val="24"/>
        </w:rPr>
        <w:t xml:space="preserve"> </w:t>
      </w:r>
      <w:r w:rsidRPr="0006785F">
        <w:rPr>
          <w:szCs w:val="24"/>
        </w:rPr>
        <w:t>The</w:t>
      </w:r>
      <w:r>
        <w:rPr>
          <w:szCs w:val="24"/>
        </w:rPr>
        <w:t xml:space="preserve"> </w:t>
      </w:r>
      <w:r w:rsidRPr="0006785F">
        <w:rPr>
          <w:szCs w:val="24"/>
        </w:rPr>
        <w:t>ark</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covenant</w:t>
      </w:r>
      <w:r w:rsidRPr="0006785F">
        <w:rPr>
          <w:szCs w:val="24"/>
        </w:rPr>
        <w:t>.</w:t>
      </w:r>
      <w:r>
        <w:rPr>
          <w:szCs w:val="24"/>
        </w:rPr>
        <w:t xml:space="preserve"> </w:t>
      </w:r>
      <w:r w:rsidRPr="0006785F">
        <w:rPr>
          <w:szCs w:val="24"/>
        </w:rPr>
        <w:t>The</w:t>
      </w:r>
      <w:r>
        <w:rPr>
          <w:szCs w:val="24"/>
        </w:rPr>
        <w:t xml:space="preserve"> </w:t>
      </w:r>
      <w:r w:rsidRPr="0006785F">
        <w:rPr>
          <w:szCs w:val="24"/>
        </w:rPr>
        <w:t>Sages</w:t>
      </w:r>
      <w:r>
        <w:rPr>
          <w:szCs w:val="24"/>
        </w:rPr>
        <w:t xml:space="preserve"> </w:t>
      </w:r>
      <w:r w:rsidRPr="0006785F">
        <w:rPr>
          <w:szCs w:val="24"/>
        </w:rPr>
        <w:t>therefore</w:t>
      </w:r>
      <w:r>
        <w:rPr>
          <w:szCs w:val="24"/>
        </w:rPr>
        <w:t xml:space="preserve"> </w:t>
      </w:r>
      <w:r w:rsidRPr="0006785F">
        <w:rPr>
          <w:szCs w:val="24"/>
        </w:rPr>
        <w:t>understand</w:t>
      </w:r>
      <w:r>
        <w:rPr>
          <w:szCs w:val="24"/>
        </w:rPr>
        <w:t xml:space="preserve"> </w:t>
      </w:r>
      <w:r w:rsidRPr="0006785F">
        <w:rPr>
          <w:szCs w:val="24"/>
        </w:rPr>
        <w:t>that</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where</w:t>
      </w:r>
      <w:r>
        <w:rPr>
          <w:szCs w:val="24"/>
        </w:rPr>
        <w:t xml:space="preserve"> </w:t>
      </w:r>
      <w:r w:rsidRPr="000A737D">
        <w:rPr>
          <w:szCs w:val="24"/>
        </w:rPr>
        <w:t>Yaakov</w:t>
      </w:r>
      <w:r>
        <w:rPr>
          <w:szCs w:val="24"/>
        </w:rPr>
        <w:t xml:space="preserve"> </w:t>
      </w:r>
      <w:r w:rsidRPr="0006785F">
        <w:rPr>
          <w:szCs w:val="24"/>
        </w:rPr>
        <w:t>Avinu</w:t>
      </w:r>
      <w:r>
        <w:rPr>
          <w:szCs w:val="24"/>
        </w:rPr>
        <w:t xml:space="preserve"> </w:t>
      </w:r>
      <w:r w:rsidRPr="0006785F">
        <w:rPr>
          <w:szCs w:val="24"/>
        </w:rPr>
        <w:t>slept,</w:t>
      </w:r>
      <w:r>
        <w:rPr>
          <w:szCs w:val="24"/>
        </w:rPr>
        <w:t xml:space="preserve"> </w:t>
      </w:r>
      <w:r w:rsidRPr="0006785F">
        <w:rPr>
          <w:szCs w:val="24"/>
        </w:rPr>
        <w:t>was</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of</w:t>
      </w:r>
      <w:r>
        <w:rPr>
          <w:szCs w:val="24"/>
        </w:rPr>
        <w:t xml:space="preserve"> </w:t>
      </w:r>
      <w:r w:rsidRPr="0006785F">
        <w:rPr>
          <w:szCs w:val="24"/>
        </w:rPr>
        <w:t>connection,</w:t>
      </w:r>
      <w:r>
        <w:rPr>
          <w:szCs w:val="24"/>
        </w:rPr>
        <w:t xml:space="preserve"> </w:t>
      </w:r>
      <w:r w:rsidRPr="0006785F">
        <w:rPr>
          <w:szCs w:val="24"/>
        </w:rPr>
        <w:t>the</w:t>
      </w:r>
      <w:r>
        <w:rPr>
          <w:szCs w:val="24"/>
        </w:rPr>
        <w:t xml:space="preserve"> </w:t>
      </w:r>
      <w:r w:rsidRPr="0006785F">
        <w:rPr>
          <w:szCs w:val="24"/>
        </w:rPr>
        <w:t>place</w:t>
      </w:r>
      <w:r>
        <w:rPr>
          <w:szCs w:val="24"/>
        </w:rPr>
        <w:t xml:space="preserve"> </w:t>
      </w:r>
      <w:r w:rsidRPr="0006785F">
        <w:rPr>
          <w:szCs w:val="24"/>
        </w:rPr>
        <w:t>where</w:t>
      </w:r>
      <w:r>
        <w:rPr>
          <w:szCs w:val="24"/>
        </w:rPr>
        <w:t xml:space="preserve"> </w:t>
      </w:r>
      <w:r w:rsidRPr="0006785F">
        <w:rPr>
          <w:szCs w:val="24"/>
        </w:rPr>
        <w:t>the</w:t>
      </w:r>
      <w:r>
        <w:rPr>
          <w:szCs w:val="24"/>
        </w:rPr>
        <w:t xml:space="preserve"> </w:t>
      </w:r>
      <w:r w:rsidRPr="0006785F">
        <w:rPr>
          <w:szCs w:val="24"/>
        </w:rPr>
        <w:t>ark</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covenant</w:t>
      </w:r>
      <w:r>
        <w:rPr>
          <w:szCs w:val="24"/>
        </w:rPr>
        <w:t xml:space="preserve"> </w:t>
      </w:r>
      <w:r w:rsidRPr="0006785F">
        <w:rPr>
          <w:szCs w:val="24"/>
        </w:rPr>
        <w:t>would</w:t>
      </w:r>
      <w:r>
        <w:rPr>
          <w:szCs w:val="24"/>
        </w:rPr>
        <w:t xml:space="preserve"> </w:t>
      </w:r>
      <w:r w:rsidRPr="0006785F">
        <w:rPr>
          <w:szCs w:val="24"/>
        </w:rPr>
        <w:t>be</w:t>
      </w:r>
      <w:r>
        <w:rPr>
          <w:szCs w:val="24"/>
        </w:rPr>
        <w:t xml:space="preserve"> </w:t>
      </w:r>
      <w:r w:rsidRPr="0006785F">
        <w:rPr>
          <w:szCs w:val="24"/>
        </w:rPr>
        <w:t>placed!</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When</w:t>
      </w:r>
      <w:r>
        <w:rPr>
          <w:szCs w:val="24"/>
        </w:rPr>
        <w:t xml:space="preserve"> </w:t>
      </w:r>
      <w:r w:rsidRPr="000A737D">
        <w:rPr>
          <w:szCs w:val="24"/>
        </w:rPr>
        <w:t>Yaakov</w:t>
      </w:r>
      <w:r>
        <w:rPr>
          <w:szCs w:val="24"/>
        </w:rPr>
        <w:t xml:space="preserve"> </w:t>
      </w:r>
      <w:r w:rsidRPr="0006785F">
        <w:rPr>
          <w:szCs w:val="24"/>
        </w:rPr>
        <w:t>Avinu</w:t>
      </w:r>
      <w:r>
        <w:rPr>
          <w:szCs w:val="24"/>
        </w:rPr>
        <w:t xml:space="preserve"> </w:t>
      </w:r>
      <w:r w:rsidRPr="0006785F">
        <w:rPr>
          <w:szCs w:val="24"/>
        </w:rPr>
        <w:t>picked</w:t>
      </w:r>
      <w:r>
        <w:rPr>
          <w:szCs w:val="24"/>
        </w:rPr>
        <w:t xml:space="preserve"> </w:t>
      </w:r>
      <w:r w:rsidRPr="0006785F">
        <w:rPr>
          <w:szCs w:val="24"/>
        </w:rPr>
        <w:t>up</w:t>
      </w:r>
      <w:r>
        <w:rPr>
          <w:szCs w:val="24"/>
        </w:rPr>
        <w:t xml:space="preserve"> </w:t>
      </w:r>
      <w:r w:rsidRPr="0006785F">
        <w:rPr>
          <w:szCs w:val="24"/>
        </w:rPr>
        <w:t>the</w:t>
      </w:r>
      <w:r>
        <w:rPr>
          <w:szCs w:val="24"/>
        </w:rPr>
        <w:t xml:space="preserve"> </w:t>
      </w:r>
      <w:r w:rsidRPr="0006785F">
        <w:rPr>
          <w:szCs w:val="24"/>
        </w:rPr>
        <w:t>stones</w:t>
      </w:r>
      <w:r>
        <w:rPr>
          <w:szCs w:val="24"/>
        </w:rPr>
        <w:t xml:space="preserve"> </w:t>
      </w:r>
      <w:r w:rsidRPr="0006785F">
        <w:rPr>
          <w:szCs w:val="24"/>
        </w:rPr>
        <w:t>from</w:t>
      </w:r>
      <w:r>
        <w:rPr>
          <w:szCs w:val="24"/>
        </w:rPr>
        <w:t xml:space="preserve"> </w:t>
      </w:r>
      <w:r w:rsidRPr="0006785F">
        <w:rPr>
          <w:szCs w:val="24"/>
        </w:rPr>
        <w:t>under</w:t>
      </w:r>
      <w:r>
        <w:rPr>
          <w:szCs w:val="24"/>
        </w:rPr>
        <w:t xml:space="preserve"> </w:t>
      </w:r>
      <w:r w:rsidRPr="0006785F">
        <w:rPr>
          <w:szCs w:val="24"/>
        </w:rPr>
        <w:t>his</w:t>
      </w:r>
      <w:r>
        <w:rPr>
          <w:szCs w:val="24"/>
        </w:rPr>
        <w:t xml:space="preserve"> </w:t>
      </w:r>
      <w:r w:rsidRPr="000A737D">
        <w:rPr>
          <w:szCs w:val="24"/>
        </w:rPr>
        <w:t>head</w:t>
      </w:r>
      <w:r>
        <w:rPr>
          <w:szCs w:val="24"/>
        </w:rPr>
        <w:t xml:space="preserve"> </w:t>
      </w:r>
      <w:r w:rsidRPr="0006785F">
        <w:rPr>
          <w:szCs w:val="24"/>
        </w:rPr>
        <w:t>and</w:t>
      </w:r>
      <w:r>
        <w:rPr>
          <w:szCs w:val="24"/>
        </w:rPr>
        <w:t xml:space="preserve"> </w:t>
      </w:r>
      <w:r w:rsidRPr="0006785F">
        <w:rPr>
          <w:szCs w:val="24"/>
        </w:rPr>
        <w:t>returned</w:t>
      </w:r>
      <w:r>
        <w:rPr>
          <w:szCs w:val="24"/>
        </w:rPr>
        <w:t xml:space="preserve"> </w:t>
      </w:r>
      <w:r w:rsidRPr="0006785F">
        <w:rPr>
          <w:szCs w:val="24"/>
        </w:rPr>
        <w:t>them</w:t>
      </w:r>
      <w:r>
        <w:rPr>
          <w:szCs w:val="24"/>
        </w:rPr>
        <w:t xml:space="preserve"> </w:t>
      </w:r>
      <w:r w:rsidRPr="0006785F">
        <w:rPr>
          <w:szCs w:val="24"/>
        </w:rPr>
        <w:t>in</w:t>
      </w:r>
      <w:r>
        <w:rPr>
          <w:szCs w:val="24"/>
        </w:rPr>
        <w:t xml:space="preserve"> </w:t>
      </w:r>
      <w:r w:rsidRPr="0006785F">
        <w:rPr>
          <w:szCs w:val="24"/>
        </w:rPr>
        <w:t>the</w:t>
      </w:r>
      <w:r>
        <w:rPr>
          <w:szCs w:val="24"/>
        </w:rPr>
        <w:t xml:space="preserve"> </w:t>
      </w:r>
      <w:r w:rsidRPr="0006785F">
        <w:rPr>
          <w:szCs w:val="24"/>
        </w:rPr>
        <w:t>morning,</w:t>
      </w:r>
      <w:r>
        <w:rPr>
          <w:szCs w:val="24"/>
        </w:rPr>
        <w:t xml:space="preserve"> </w:t>
      </w:r>
      <w:r w:rsidRPr="0006785F">
        <w:rPr>
          <w:szCs w:val="24"/>
        </w:rPr>
        <w:t>he</w:t>
      </w:r>
      <w:r>
        <w:rPr>
          <w:szCs w:val="24"/>
        </w:rPr>
        <w:t xml:space="preserve"> </w:t>
      </w:r>
      <w:r w:rsidRPr="0006785F">
        <w:rPr>
          <w:szCs w:val="24"/>
        </w:rPr>
        <w:t>found</w:t>
      </w:r>
      <w:r>
        <w:rPr>
          <w:szCs w:val="24"/>
        </w:rPr>
        <w:t xml:space="preserve"> </w:t>
      </w:r>
      <w:r w:rsidRPr="0006785F">
        <w:rPr>
          <w:szCs w:val="24"/>
        </w:rPr>
        <w:t>a</w:t>
      </w:r>
      <w:r>
        <w:rPr>
          <w:szCs w:val="24"/>
        </w:rPr>
        <w:t xml:space="preserve"> </w:t>
      </w:r>
      <w:r w:rsidRPr="0006785F">
        <w:rPr>
          <w:szCs w:val="24"/>
        </w:rPr>
        <w:t>stone</w:t>
      </w:r>
      <w:r>
        <w:rPr>
          <w:szCs w:val="24"/>
        </w:rPr>
        <w:t xml:space="preserve"> </w:t>
      </w:r>
      <w:r w:rsidRPr="0006785F">
        <w:rPr>
          <w:szCs w:val="24"/>
        </w:rPr>
        <w:t>that</w:t>
      </w:r>
      <w:r>
        <w:rPr>
          <w:szCs w:val="24"/>
        </w:rPr>
        <w:t xml:space="preserve"> </w:t>
      </w:r>
      <w:r w:rsidRPr="0006785F">
        <w:rPr>
          <w:szCs w:val="24"/>
        </w:rPr>
        <w:t>had</w:t>
      </w:r>
      <w:r>
        <w:rPr>
          <w:szCs w:val="24"/>
        </w:rPr>
        <w:t xml:space="preserve"> </w:t>
      </w:r>
      <w:r w:rsidRPr="0006785F">
        <w:rPr>
          <w:szCs w:val="24"/>
        </w:rPr>
        <w:t>a</w:t>
      </w:r>
      <w:r>
        <w:rPr>
          <w:szCs w:val="24"/>
        </w:rPr>
        <w:t xml:space="preserve"> </w:t>
      </w:r>
      <w:r w:rsidRPr="0006785F">
        <w:rPr>
          <w:szCs w:val="24"/>
        </w:rPr>
        <w:t>jar</w:t>
      </w:r>
      <w:r>
        <w:rPr>
          <w:szCs w:val="24"/>
        </w:rPr>
        <w:t xml:space="preserve"> </w:t>
      </w:r>
      <w:r w:rsidRPr="0006785F">
        <w:rPr>
          <w:szCs w:val="24"/>
        </w:rPr>
        <w:t>of</w:t>
      </w:r>
      <w:r>
        <w:rPr>
          <w:szCs w:val="24"/>
        </w:rPr>
        <w:t xml:space="preserve"> </w:t>
      </w:r>
      <w:r w:rsidRPr="0006785F">
        <w:rPr>
          <w:szCs w:val="24"/>
        </w:rPr>
        <w:t>oil</w:t>
      </w:r>
      <w:r>
        <w:rPr>
          <w:szCs w:val="24"/>
        </w:rPr>
        <w:t xml:space="preserve"> </w:t>
      </w:r>
      <w:r w:rsidRPr="0006785F">
        <w:rPr>
          <w:szCs w:val="24"/>
        </w:rPr>
        <w:t>in</w:t>
      </w:r>
      <w:r>
        <w:rPr>
          <w:szCs w:val="24"/>
        </w:rPr>
        <w:t xml:space="preserve"> </w:t>
      </w:r>
      <w:r w:rsidRPr="0006785F">
        <w:rPr>
          <w:szCs w:val="24"/>
        </w:rPr>
        <w:t>it,</w:t>
      </w:r>
      <w:r>
        <w:rPr>
          <w:szCs w:val="24"/>
        </w:rPr>
        <w:t xml:space="preserve"> </w:t>
      </w:r>
      <w:r w:rsidRPr="0006785F">
        <w:rPr>
          <w:szCs w:val="24"/>
        </w:rPr>
        <w:t>and</w:t>
      </w:r>
      <w:r>
        <w:rPr>
          <w:szCs w:val="24"/>
        </w:rPr>
        <w:t xml:space="preserve"> </w:t>
      </w:r>
      <w:r w:rsidRPr="0006785F">
        <w:rPr>
          <w:szCs w:val="24"/>
        </w:rPr>
        <w:t>he</w:t>
      </w:r>
      <w:r>
        <w:rPr>
          <w:szCs w:val="24"/>
        </w:rPr>
        <w:t xml:space="preserve"> </w:t>
      </w:r>
      <w:r w:rsidRPr="0006785F">
        <w:rPr>
          <w:szCs w:val="24"/>
        </w:rPr>
        <w:t>used</w:t>
      </w:r>
      <w:r>
        <w:rPr>
          <w:szCs w:val="24"/>
        </w:rPr>
        <w:t xml:space="preserve"> </w:t>
      </w:r>
      <w:r w:rsidRPr="0006785F">
        <w:rPr>
          <w:szCs w:val="24"/>
        </w:rPr>
        <w:t>it</w:t>
      </w:r>
      <w:r>
        <w:rPr>
          <w:szCs w:val="24"/>
        </w:rPr>
        <w:t xml:space="preserve"> </w:t>
      </w:r>
      <w:r w:rsidRPr="0006785F">
        <w:rPr>
          <w:szCs w:val="24"/>
        </w:rPr>
        <w:t>to</w:t>
      </w:r>
      <w:r>
        <w:rPr>
          <w:szCs w:val="24"/>
        </w:rPr>
        <w:t xml:space="preserve"> </w:t>
      </w:r>
      <w:r w:rsidRPr="0006785F">
        <w:rPr>
          <w:szCs w:val="24"/>
        </w:rPr>
        <w:t>pour</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top</w:t>
      </w:r>
      <w:r>
        <w:rPr>
          <w:szCs w:val="24"/>
        </w:rPr>
        <w:t xml:space="preserve"> </w:t>
      </w:r>
      <w:r w:rsidRPr="0006785F">
        <w:rPr>
          <w:szCs w:val="24"/>
        </w:rPr>
        <w:t>stone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monument</w:t>
      </w:r>
      <w:r>
        <w:rPr>
          <w:szCs w:val="24"/>
        </w:rPr>
        <w:t xml:space="preserve"> </w:t>
      </w:r>
      <w:r w:rsidRPr="0006785F">
        <w:rPr>
          <w:szCs w:val="24"/>
        </w:rPr>
        <w:t>he</w:t>
      </w:r>
      <w:r>
        <w:rPr>
          <w:szCs w:val="24"/>
        </w:rPr>
        <w:t xml:space="preserve"> </w:t>
      </w:r>
      <w:r w:rsidRPr="0006785F">
        <w:rPr>
          <w:szCs w:val="24"/>
        </w:rPr>
        <w:t>built).</w:t>
      </w:r>
      <w:r>
        <w:rPr>
          <w:szCs w:val="24"/>
        </w:rPr>
        <w:t xml:space="preserve"> </w:t>
      </w:r>
      <w:r w:rsidRPr="0006785F">
        <w:rPr>
          <w:szCs w:val="24"/>
        </w:rPr>
        <w:t>When</w:t>
      </w:r>
      <w:r>
        <w:rPr>
          <w:szCs w:val="24"/>
        </w:rPr>
        <w:t xml:space="preserve"> </w:t>
      </w:r>
      <w:r w:rsidRPr="0006785F">
        <w:rPr>
          <w:szCs w:val="24"/>
        </w:rPr>
        <w:t>it</w:t>
      </w:r>
      <w:r>
        <w:rPr>
          <w:szCs w:val="24"/>
        </w:rPr>
        <w:t xml:space="preserve"> </w:t>
      </w:r>
      <w:r w:rsidRPr="0006785F">
        <w:rPr>
          <w:szCs w:val="24"/>
        </w:rPr>
        <w:t>refilled</w:t>
      </w:r>
      <w:r>
        <w:rPr>
          <w:szCs w:val="24"/>
        </w:rPr>
        <w:t xml:space="preserve"> </w:t>
      </w:r>
      <w:r w:rsidRPr="0006785F">
        <w:rPr>
          <w:szCs w:val="24"/>
        </w:rPr>
        <w:t>itself,</w:t>
      </w:r>
      <w:r>
        <w:rPr>
          <w:szCs w:val="24"/>
        </w:rPr>
        <w:t xml:space="preserve"> </w:t>
      </w:r>
      <w:r w:rsidRPr="000A737D">
        <w:rPr>
          <w:szCs w:val="24"/>
        </w:rPr>
        <w:t>Yaakov</w:t>
      </w:r>
      <w:r>
        <w:rPr>
          <w:szCs w:val="24"/>
        </w:rPr>
        <w:t xml:space="preserve"> </w:t>
      </w:r>
      <w:r w:rsidRPr="000A737D">
        <w:rPr>
          <w:szCs w:val="24"/>
        </w:rPr>
        <w:t>knew</w:t>
      </w:r>
      <w:r>
        <w:rPr>
          <w:szCs w:val="24"/>
        </w:rPr>
        <w:t xml:space="preserve"> </w:t>
      </w:r>
      <w:r w:rsidRPr="0006785F">
        <w:rPr>
          <w:szCs w:val="24"/>
        </w:rPr>
        <w:t>it</w:t>
      </w:r>
      <w:r>
        <w:rPr>
          <w:szCs w:val="24"/>
        </w:rPr>
        <w:t xml:space="preserve"> </w:t>
      </w:r>
      <w:r w:rsidRPr="0006785F">
        <w:rPr>
          <w:szCs w:val="24"/>
        </w:rPr>
        <w:t>was</w:t>
      </w:r>
      <w:r>
        <w:rPr>
          <w:szCs w:val="24"/>
        </w:rPr>
        <w:t xml:space="preserve"> </w:t>
      </w:r>
      <w:r w:rsidRPr="0006785F">
        <w:rPr>
          <w:szCs w:val="24"/>
        </w:rPr>
        <w:t>set</w:t>
      </w:r>
      <w:r>
        <w:rPr>
          <w:szCs w:val="24"/>
        </w:rPr>
        <w:t xml:space="preserve"> </w:t>
      </w:r>
      <w:r w:rsidRPr="0006785F">
        <w:rPr>
          <w:szCs w:val="24"/>
        </w:rPr>
        <w:t>aside</w:t>
      </w:r>
      <w:r>
        <w:rPr>
          <w:szCs w:val="24"/>
        </w:rPr>
        <w:t xml:space="preserve"> </w:t>
      </w:r>
      <w:r w:rsidRPr="0006785F">
        <w:rPr>
          <w:szCs w:val="24"/>
        </w:rPr>
        <w:t>for</w:t>
      </w:r>
      <w:r>
        <w:rPr>
          <w:szCs w:val="24"/>
        </w:rPr>
        <w:t xml:space="preserve"> </w:t>
      </w:r>
      <w:r w:rsidRPr="000A737D">
        <w:rPr>
          <w:szCs w:val="24"/>
        </w:rPr>
        <w:t>HaShem</w:t>
      </w:r>
      <w:r w:rsidRPr="0006785F">
        <w:rPr>
          <w:szCs w:val="24"/>
        </w:rPr>
        <w:t>.</w:t>
      </w:r>
      <w:r>
        <w:rPr>
          <w:szCs w:val="24"/>
        </w:rPr>
        <w:t xml:space="preserve"> </w:t>
      </w:r>
      <w:r w:rsidRPr="0006785F">
        <w:rPr>
          <w:szCs w:val="24"/>
        </w:rPr>
        <w:t>He</w:t>
      </w:r>
      <w:r>
        <w:rPr>
          <w:szCs w:val="24"/>
        </w:rPr>
        <w:t xml:space="preserve"> </w:t>
      </w:r>
      <w:r w:rsidRPr="0006785F">
        <w:rPr>
          <w:szCs w:val="24"/>
        </w:rPr>
        <w:t>said,</w:t>
      </w:r>
      <w:r>
        <w:rPr>
          <w:szCs w:val="24"/>
        </w:rPr>
        <w:t xml:space="preserve"> </w:t>
      </w:r>
      <w:r w:rsidRPr="0006785F">
        <w:rPr>
          <w:szCs w:val="24"/>
        </w:rPr>
        <w:t>“It's</w:t>
      </w:r>
      <w:r>
        <w:rPr>
          <w:szCs w:val="24"/>
        </w:rPr>
        <w:t xml:space="preserve"> </w:t>
      </w:r>
      <w:r w:rsidRPr="0006785F">
        <w:rPr>
          <w:szCs w:val="24"/>
        </w:rPr>
        <w:t>not</w:t>
      </w:r>
      <w:r>
        <w:rPr>
          <w:szCs w:val="24"/>
        </w:rPr>
        <w:t xml:space="preserve"> </w:t>
      </w:r>
      <w:r w:rsidRPr="0006785F">
        <w:rPr>
          <w:szCs w:val="24"/>
        </w:rPr>
        <w:t>right</w:t>
      </w:r>
      <w:r>
        <w:rPr>
          <w:szCs w:val="24"/>
        </w:rPr>
        <w:t xml:space="preserve"> </w:t>
      </w:r>
      <w:r w:rsidRPr="0006785F">
        <w:rPr>
          <w:szCs w:val="24"/>
        </w:rPr>
        <w:t>to</w:t>
      </w:r>
      <w:r>
        <w:rPr>
          <w:szCs w:val="24"/>
        </w:rPr>
        <w:t xml:space="preserve"> </w:t>
      </w:r>
      <w:r w:rsidRPr="0006785F">
        <w:rPr>
          <w:szCs w:val="24"/>
        </w:rPr>
        <w:t>leave</w:t>
      </w:r>
      <w:r>
        <w:rPr>
          <w:szCs w:val="24"/>
        </w:rPr>
        <w:t xml:space="preserve"> </w:t>
      </w:r>
      <w:r w:rsidRPr="0006785F">
        <w:rPr>
          <w:szCs w:val="24"/>
        </w:rPr>
        <w:t>this</w:t>
      </w:r>
      <w:r>
        <w:rPr>
          <w:szCs w:val="24"/>
        </w:rPr>
        <w:t xml:space="preserve"> </w:t>
      </w:r>
      <w:r w:rsidRPr="0006785F">
        <w:rPr>
          <w:szCs w:val="24"/>
        </w:rPr>
        <w:t>here...”</w:t>
      </w:r>
      <w:r w:rsidRPr="0006785F">
        <w:rPr>
          <w:sz w:val="16"/>
          <w:szCs w:val="24"/>
          <w:vertAlign w:val="superscript"/>
        </w:rPr>
        <w:footnoteReference w:id="20"/>
      </w:r>
      <w:r>
        <w:rPr>
          <w:szCs w:val="24"/>
        </w:rPr>
        <w:t xml:space="preserve"> </w:t>
      </w:r>
      <w:r w:rsidRPr="0006785F">
        <w:rPr>
          <w:szCs w:val="24"/>
        </w:rPr>
        <w:t>This</w:t>
      </w:r>
      <w:r>
        <w:rPr>
          <w:szCs w:val="24"/>
        </w:rPr>
        <w:t xml:space="preserve"> </w:t>
      </w:r>
      <w:r w:rsidRPr="0006785F">
        <w:rPr>
          <w:szCs w:val="24"/>
        </w:rPr>
        <w:t>was</w:t>
      </w:r>
      <w:r>
        <w:rPr>
          <w:szCs w:val="24"/>
        </w:rPr>
        <w:t xml:space="preserve"> </w:t>
      </w:r>
      <w:r w:rsidRPr="0006785F">
        <w:rPr>
          <w:szCs w:val="24"/>
        </w:rPr>
        <w:t>the</w:t>
      </w:r>
      <w:r>
        <w:rPr>
          <w:szCs w:val="24"/>
        </w:rPr>
        <w:t xml:space="preserve"> </w:t>
      </w:r>
      <w:r w:rsidRPr="0006785F">
        <w:rPr>
          <w:szCs w:val="24"/>
        </w:rPr>
        <w:t>jar</w:t>
      </w:r>
      <w:r>
        <w:rPr>
          <w:szCs w:val="24"/>
        </w:rPr>
        <w:t xml:space="preserve"> </w:t>
      </w:r>
      <w:r w:rsidRPr="0006785F">
        <w:rPr>
          <w:szCs w:val="24"/>
        </w:rPr>
        <w:t>he</w:t>
      </w:r>
      <w:r>
        <w:rPr>
          <w:szCs w:val="24"/>
        </w:rPr>
        <w:t xml:space="preserve"> </w:t>
      </w:r>
      <w:r w:rsidRPr="0006785F">
        <w:rPr>
          <w:szCs w:val="24"/>
        </w:rPr>
        <w:t>returned</w:t>
      </w:r>
      <w:r>
        <w:rPr>
          <w:szCs w:val="24"/>
        </w:rPr>
        <w:t xml:space="preserve"> </w:t>
      </w:r>
      <w:r w:rsidRPr="0006785F">
        <w:rPr>
          <w:szCs w:val="24"/>
        </w:rPr>
        <w:t>for,</w:t>
      </w:r>
      <w:r>
        <w:rPr>
          <w:szCs w:val="24"/>
        </w:rPr>
        <w:t xml:space="preserve"> </w:t>
      </w:r>
      <w:r w:rsidRPr="0006785F">
        <w:rPr>
          <w:szCs w:val="24"/>
        </w:rPr>
        <w:t>in</w:t>
      </w:r>
      <w:r>
        <w:rPr>
          <w:szCs w:val="24"/>
        </w:rPr>
        <w:t xml:space="preserve"> </w:t>
      </w:r>
      <w:r w:rsidRPr="0006785F">
        <w:rPr>
          <w:szCs w:val="24"/>
        </w:rPr>
        <w:t>Beresh</w:t>
      </w:r>
      <w:r w:rsidR="008A3E7E">
        <w:rPr>
          <w:szCs w:val="24"/>
        </w:rPr>
        <w:t>ee</w:t>
      </w:r>
      <w:r w:rsidRPr="0006785F">
        <w:rPr>
          <w:szCs w:val="24"/>
        </w:rPr>
        <w:t>t</w:t>
      </w:r>
      <w:r>
        <w:rPr>
          <w:szCs w:val="24"/>
        </w:rPr>
        <w:t xml:space="preserve"> </w:t>
      </w:r>
      <w:r w:rsidRPr="0006785F">
        <w:rPr>
          <w:szCs w:val="24"/>
        </w:rPr>
        <w:t>(Genesis)</w:t>
      </w:r>
      <w:r>
        <w:rPr>
          <w:szCs w:val="24"/>
        </w:rPr>
        <w:t xml:space="preserve"> </w:t>
      </w:r>
      <w:r w:rsidRPr="0006785F">
        <w:rPr>
          <w:szCs w:val="24"/>
        </w:rPr>
        <w:t>32:23.</w:t>
      </w:r>
      <w:r>
        <w:rPr>
          <w:szCs w:val="24"/>
        </w:rPr>
        <w:t xml:space="preserve"> </w:t>
      </w:r>
      <w:r w:rsidRPr="0006785F">
        <w:rPr>
          <w:szCs w:val="24"/>
        </w:rPr>
        <w:t>This</w:t>
      </w:r>
      <w:r>
        <w:rPr>
          <w:szCs w:val="24"/>
        </w:rPr>
        <w:t xml:space="preserve"> </w:t>
      </w:r>
      <w:r w:rsidRPr="0006785F">
        <w:rPr>
          <w:szCs w:val="24"/>
        </w:rPr>
        <w:t>jar</w:t>
      </w:r>
      <w:r>
        <w:rPr>
          <w:szCs w:val="24"/>
        </w:rPr>
        <w:t xml:space="preserve"> </w:t>
      </w:r>
      <w:r w:rsidRPr="0006785F">
        <w:rPr>
          <w:szCs w:val="24"/>
        </w:rPr>
        <w:t>is</w:t>
      </w:r>
      <w:r>
        <w:rPr>
          <w:szCs w:val="24"/>
        </w:rPr>
        <w:t xml:space="preserve"> </w:t>
      </w:r>
      <w:r w:rsidRPr="0006785F">
        <w:rPr>
          <w:szCs w:val="24"/>
        </w:rPr>
        <w:t>why</w:t>
      </w:r>
      <w:r>
        <w:rPr>
          <w:szCs w:val="24"/>
        </w:rPr>
        <w:t xml:space="preserve"> </w:t>
      </w:r>
      <w:r w:rsidRPr="0006785F">
        <w:rPr>
          <w:szCs w:val="24"/>
        </w:rPr>
        <w:t>he</w:t>
      </w:r>
      <w:r>
        <w:rPr>
          <w:szCs w:val="24"/>
        </w:rPr>
        <w:t xml:space="preserve"> </w:t>
      </w:r>
      <w:r w:rsidRPr="0006785F">
        <w:rPr>
          <w:szCs w:val="24"/>
        </w:rPr>
        <w:t>wrestled</w:t>
      </w:r>
      <w:r>
        <w:rPr>
          <w:szCs w:val="24"/>
        </w:rPr>
        <w:t xml:space="preserve"> </w:t>
      </w:r>
      <w:r w:rsidRPr="0006785F">
        <w:rPr>
          <w:szCs w:val="24"/>
        </w:rPr>
        <w:t>with</w:t>
      </w:r>
      <w:r>
        <w:rPr>
          <w:szCs w:val="24"/>
        </w:rPr>
        <w:t xml:space="preserve"> </w:t>
      </w:r>
      <w:r w:rsidRPr="0006785F">
        <w:rPr>
          <w:szCs w:val="24"/>
        </w:rPr>
        <w:t>an</w:t>
      </w:r>
      <w:r>
        <w:rPr>
          <w:szCs w:val="24"/>
        </w:rPr>
        <w:t xml:space="preserve"> </w:t>
      </w:r>
      <w:r w:rsidRPr="000A737D">
        <w:rPr>
          <w:szCs w:val="24"/>
        </w:rPr>
        <w:t>angel</w:t>
      </w:r>
      <w:r w:rsidRPr="0006785F">
        <w:rPr>
          <w:szCs w:val="24"/>
        </w:rPr>
        <w:t>!</w:t>
      </w:r>
      <w:r>
        <w:rPr>
          <w:szCs w:val="24"/>
        </w:rPr>
        <w:t xml:space="preserve"> </w:t>
      </w:r>
      <w:r w:rsidRPr="0006785F">
        <w:rPr>
          <w:szCs w:val="24"/>
        </w:rPr>
        <w:t>(This</w:t>
      </w:r>
      <w:r>
        <w:rPr>
          <w:szCs w:val="24"/>
        </w:rPr>
        <w:t xml:space="preserve"> </w:t>
      </w:r>
      <w:r w:rsidRPr="0006785F">
        <w:rPr>
          <w:szCs w:val="24"/>
        </w:rPr>
        <w:t>happened</w:t>
      </w:r>
      <w:r>
        <w:rPr>
          <w:szCs w:val="24"/>
        </w:rPr>
        <w:t xml:space="preserve"> </w:t>
      </w:r>
      <w:r w:rsidRPr="0006785F">
        <w:rPr>
          <w:szCs w:val="24"/>
        </w:rPr>
        <w:t>at</w:t>
      </w:r>
      <w:r>
        <w:rPr>
          <w:szCs w:val="24"/>
        </w:rPr>
        <w:t xml:space="preserve"> </w:t>
      </w:r>
      <w:r w:rsidRPr="0006785F">
        <w:rPr>
          <w:szCs w:val="24"/>
        </w:rPr>
        <w:t>the</w:t>
      </w:r>
      <w:r>
        <w:rPr>
          <w:szCs w:val="24"/>
        </w:rPr>
        <w:t xml:space="preserve"> </w:t>
      </w:r>
      <w:r w:rsidRPr="0006785F">
        <w:rPr>
          <w:szCs w:val="24"/>
        </w:rPr>
        <w:t>beginning</w:t>
      </w:r>
      <w:r>
        <w:rPr>
          <w:szCs w:val="24"/>
        </w:rPr>
        <w:t xml:space="preserve"> </w:t>
      </w:r>
      <w:r w:rsidRPr="0006785F">
        <w:rPr>
          <w:szCs w:val="24"/>
        </w:rPr>
        <w:t>of</w:t>
      </w:r>
      <w:r>
        <w:rPr>
          <w:szCs w:val="24"/>
        </w:rPr>
        <w:t xml:space="preserve"> </w:t>
      </w:r>
      <w:r w:rsidRPr="0006785F">
        <w:rPr>
          <w:szCs w:val="24"/>
        </w:rPr>
        <w:t>an</w:t>
      </w:r>
      <w:r>
        <w:rPr>
          <w:szCs w:val="24"/>
        </w:rPr>
        <w:t xml:space="preserve"> </w:t>
      </w:r>
      <w:r w:rsidRPr="000A737D">
        <w:rPr>
          <w:szCs w:val="24"/>
        </w:rPr>
        <w:t>exile</w:t>
      </w:r>
      <w:r>
        <w:rPr>
          <w:szCs w:val="24"/>
        </w:rPr>
        <w:t xml:space="preserve"> </w:t>
      </w:r>
      <w:r w:rsidRPr="0006785F">
        <w:rPr>
          <w:szCs w:val="24"/>
        </w:rPr>
        <w:t>that</w:t>
      </w:r>
      <w:r>
        <w:rPr>
          <w:szCs w:val="24"/>
        </w:rPr>
        <w:t xml:space="preserve"> </w:t>
      </w:r>
      <w:r w:rsidRPr="0006785F">
        <w:rPr>
          <w:szCs w:val="24"/>
        </w:rPr>
        <w:t>would</w:t>
      </w:r>
      <w:r>
        <w:rPr>
          <w:szCs w:val="24"/>
        </w:rPr>
        <w:t xml:space="preserve"> </w:t>
      </w:r>
      <w:r w:rsidRPr="0006785F">
        <w:rPr>
          <w:szCs w:val="24"/>
        </w:rPr>
        <w:t>last</w:t>
      </w:r>
      <w:r>
        <w:rPr>
          <w:szCs w:val="24"/>
        </w:rPr>
        <w:t xml:space="preserve"> </w:t>
      </w:r>
      <w:r w:rsidRPr="000A737D">
        <w:rPr>
          <w:szCs w:val="24"/>
        </w:rPr>
        <w:t>thirty-six</w:t>
      </w:r>
      <w:r>
        <w:rPr>
          <w:szCs w:val="24"/>
        </w:rPr>
        <w:t xml:space="preserve"> </w:t>
      </w:r>
      <w:r w:rsidRPr="0006785F">
        <w:rPr>
          <w:szCs w:val="24"/>
        </w:rPr>
        <w:t>years,</w:t>
      </w:r>
      <w:r>
        <w:rPr>
          <w:szCs w:val="24"/>
        </w:rPr>
        <w:t xml:space="preserve"> </w:t>
      </w:r>
      <w:r w:rsidRPr="0006785F">
        <w:rPr>
          <w:szCs w:val="24"/>
        </w:rPr>
        <w:t>the</w:t>
      </w:r>
      <w:r>
        <w:rPr>
          <w:szCs w:val="24"/>
        </w:rPr>
        <w:t xml:space="preserve"> </w:t>
      </w:r>
      <w:r w:rsidRPr="000A737D">
        <w:rPr>
          <w:szCs w:val="24"/>
        </w:rPr>
        <w:t>number</w:t>
      </w:r>
      <w:r>
        <w:rPr>
          <w:szCs w:val="24"/>
        </w:rPr>
        <w:t xml:space="preserve"> </w:t>
      </w:r>
      <w:r w:rsidRPr="0006785F">
        <w:rPr>
          <w:szCs w:val="24"/>
        </w:rPr>
        <w:t>of</w:t>
      </w:r>
      <w:r>
        <w:rPr>
          <w:szCs w:val="24"/>
        </w:rPr>
        <w:t xml:space="preserve"> </w:t>
      </w:r>
      <w:r w:rsidRPr="0006785F">
        <w:rPr>
          <w:szCs w:val="24"/>
        </w:rPr>
        <w:t>candles</w:t>
      </w:r>
      <w:r>
        <w:rPr>
          <w:szCs w:val="24"/>
        </w:rPr>
        <w:t xml:space="preserve"> </w:t>
      </w:r>
      <w:r w:rsidRPr="0006785F">
        <w:rPr>
          <w:szCs w:val="24"/>
        </w:rPr>
        <w:t>we</w:t>
      </w:r>
      <w:r>
        <w:rPr>
          <w:szCs w:val="24"/>
        </w:rPr>
        <w:t xml:space="preserve"> </w:t>
      </w:r>
      <w:r w:rsidRPr="0006785F">
        <w:rPr>
          <w:szCs w:val="24"/>
        </w:rPr>
        <w:t>light</w:t>
      </w:r>
      <w:r>
        <w:rPr>
          <w:szCs w:val="24"/>
        </w:rPr>
        <w:t xml:space="preserve"> </w:t>
      </w:r>
      <w:r w:rsidRPr="0006785F">
        <w:rPr>
          <w:szCs w:val="24"/>
        </w:rPr>
        <w:t>over</w:t>
      </w:r>
      <w:r>
        <w:rPr>
          <w:szCs w:val="24"/>
        </w:rPr>
        <w:t xml:space="preserve"> </w:t>
      </w:r>
      <w:r w:rsidRPr="0006785F">
        <w:rPr>
          <w:szCs w:val="24"/>
        </w:rPr>
        <w:t>the</w:t>
      </w:r>
      <w:r>
        <w:rPr>
          <w:szCs w:val="24"/>
        </w:rPr>
        <w:t xml:space="preserve"> </w:t>
      </w:r>
      <w:r w:rsidRPr="000A737D">
        <w:rPr>
          <w:szCs w:val="24"/>
        </w:rPr>
        <w:t>eight</w:t>
      </w:r>
      <w:r>
        <w:rPr>
          <w:szCs w:val="24"/>
        </w:rPr>
        <w:t xml:space="preserve"> </w:t>
      </w:r>
      <w:r w:rsidRPr="0006785F">
        <w:rPr>
          <w:szCs w:val="24"/>
        </w:rPr>
        <w:t>days</w:t>
      </w:r>
      <w:r>
        <w:rPr>
          <w:szCs w:val="24"/>
        </w:rPr>
        <w:t xml:space="preserve"> </w:t>
      </w:r>
      <w:r w:rsidRPr="0006785F">
        <w:rPr>
          <w:szCs w:val="24"/>
        </w:rPr>
        <w:t>of</w:t>
      </w:r>
      <w:r>
        <w:rPr>
          <w:szCs w:val="24"/>
        </w:rPr>
        <w:t xml:space="preserve"> </w:t>
      </w:r>
      <w:r w:rsidRPr="000A737D">
        <w:rPr>
          <w:szCs w:val="24"/>
        </w:rPr>
        <w:t>Chanukah</w:t>
      </w:r>
      <w:r w:rsidRPr="0006785F">
        <w:rPr>
          <w:szCs w:val="24"/>
        </w:rPr>
        <w:t>.)</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Hmmmm.</w:t>
      </w:r>
      <w:r>
        <w:rPr>
          <w:szCs w:val="24"/>
        </w:rPr>
        <w:t xml:space="preserve"> </w:t>
      </w:r>
      <w:r w:rsidRPr="0006785F">
        <w:rPr>
          <w:szCs w:val="24"/>
        </w:rPr>
        <w:t>Sounds</w:t>
      </w:r>
      <w:r>
        <w:rPr>
          <w:szCs w:val="24"/>
        </w:rPr>
        <w:t xml:space="preserve"> </w:t>
      </w:r>
      <w:r w:rsidRPr="0006785F">
        <w:rPr>
          <w:szCs w:val="24"/>
        </w:rPr>
        <w:t>familiar,</w:t>
      </w:r>
      <w:r>
        <w:rPr>
          <w:szCs w:val="24"/>
        </w:rPr>
        <w:t xml:space="preserve"> </w:t>
      </w:r>
      <w:r w:rsidRPr="0006785F">
        <w:rPr>
          <w:szCs w:val="24"/>
        </w:rPr>
        <w:t>doesn't</w:t>
      </w:r>
      <w:r>
        <w:rPr>
          <w:szCs w:val="24"/>
        </w:rPr>
        <w:t xml:space="preserve"> </w:t>
      </w:r>
      <w:r w:rsidRPr="0006785F">
        <w:rPr>
          <w:szCs w:val="24"/>
        </w:rPr>
        <w:t>it?</w:t>
      </w:r>
      <w:r>
        <w:rPr>
          <w:szCs w:val="24"/>
        </w:rPr>
        <w:t xml:space="preserve"> </w:t>
      </w:r>
      <w:r w:rsidRPr="0006785F">
        <w:rPr>
          <w:szCs w:val="24"/>
        </w:rPr>
        <w:t>Oil</w:t>
      </w:r>
      <w:r>
        <w:rPr>
          <w:szCs w:val="24"/>
        </w:rPr>
        <w:t xml:space="preserve"> </w:t>
      </w:r>
      <w:r w:rsidRPr="0006785F">
        <w:rPr>
          <w:szCs w:val="24"/>
        </w:rPr>
        <w:t>that</w:t>
      </w:r>
      <w:r>
        <w:rPr>
          <w:szCs w:val="24"/>
        </w:rPr>
        <w:t xml:space="preserve"> </w:t>
      </w:r>
      <w:r w:rsidRPr="0006785F">
        <w:rPr>
          <w:szCs w:val="24"/>
        </w:rPr>
        <w:t>replenishes</w:t>
      </w:r>
      <w:r>
        <w:rPr>
          <w:szCs w:val="24"/>
        </w:rPr>
        <w:t xml:space="preserve"> </w:t>
      </w:r>
      <w:r w:rsidRPr="0006785F">
        <w:rPr>
          <w:szCs w:val="24"/>
        </w:rPr>
        <w:t>itself.</w:t>
      </w:r>
      <w:r>
        <w:rPr>
          <w:szCs w:val="24"/>
        </w:rPr>
        <w:t xml:space="preserve"> </w:t>
      </w:r>
      <w:r w:rsidRPr="0006785F">
        <w:rPr>
          <w:szCs w:val="24"/>
        </w:rPr>
        <w:t>In</w:t>
      </w:r>
      <w:r>
        <w:rPr>
          <w:szCs w:val="24"/>
        </w:rPr>
        <w:t xml:space="preserve"> </w:t>
      </w:r>
      <w:r w:rsidRPr="0006785F">
        <w:rPr>
          <w:szCs w:val="24"/>
        </w:rPr>
        <w:t>fact,</w:t>
      </w:r>
      <w:r>
        <w:rPr>
          <w:szCs w:val="24"/>
        </w:rPr>
        <w:t xml:space="preserve"> </w:t>
      </w:r>
      <w:r w:rsidRPr="0006785F">
        <w:rPr>
          <w:szCs w:val="24"/>
        </w:rPr>
        <w:t>the</w:t>
      </w:r>
      <w:r>
        <w:rPr>
          <w:szCs w:val="24"/>
        </w:rPr>
        <w:t xml:space="preserve"> </w:t>
      </w:r>
      <w:r w:rsidRPr="0006785F">
        <w:rPr>
          <w:szCs w:val="24"/>
        </w:rPr>
        <w:t>above</w:t>
      </w:r>
      <w:r>
        <w:rPr>
          <w:szCs w:val="24"/>
        </w:rPr>
        <w:t xml:space="preserve"> </w:t>
      </w:r>
      <w:r w:rsidRPr="000A737D">
        <w:rPr>
          <w:szCs w:val="24"/>
        </w:rPr>
        <w:t>Midrash</w:t>
      </w:r>
      <w:r>
        <w:rPr>
          <w:szCs w:val="24"/>
        </w:rPr>
        <w:t xml:space="preserve"> </w:t>
      </w:r>
      <w:r w:rsidRPr="0006785F">
        <w:rPr>
          <w:szCs w:val="24"/>
        </w:rPr>
        <w:t>continues</w:t>
      </w:r>
      <w:r>
        <w:rPr>
          <w:szCs w:val="24"/>
        </w:rPr>
        <w:t xml:space="preserve"> </w:t>
      </w:r>
      <w:r w:rsidRPr="0006785F">
        <w:rPr>
          <w:szCs w:val="24"/>
        </w:rPr>
        <w:t>by</w:t>
      </w:r>
      <w:r>
        <w:rPr>
          <w:szCs w:val="24"/>
        </w:rPr>
        <w:t xml:space="preserve"> </w:t>
      </w:r>
      <w:r w:rsidRPr="0006785F">
        <w:rPr>
          <w:szCs w:val="24"/>
        </w:rPr>
        <w:t>telling</w:t>
      </w:r>
      <w:r>
        <w:rPr>
          <w:szCs w:val="24"/>
        </w:rPr>
        <w:t xml:space="preserve"> </w:t>
      </w:r>
      <w:r w:rsidRPr="0006785F">
        <w:rPr>
          <w:szCs w:val="24"/>
        </w:rPr>
        <w:t>us</w:t>
      </w:r>
      <w:r>
        <w:rPr>
          <w:szCs w:val="24"/>
        </w:rPr>
        <w:t xml:space="preserve"> </w:t>
      </w:r>
      <w:r w:rsidRPr="0006785F">
        <w:rPr>
          <w:szCs w:val="24"/>
        </w:rPr>
        <w:t>that</w:t>
      </w:r>
      <w:r>
        <w:rPr>
          <w:szCs w:val="24"/>
        </w:rPr>
        <w:t xml:space="preserve"> </w:t>
      </w:r>
      <w:r w:rsidRPr="0006785F">
        <w:rPr>
          <w:szCs w:val="24"/>
        </w:rPr>
        <w:t>this</w:t>
      </w:r>
      <w:r>
        <w:rPr>
          <w:szCs w:val="24"/>
        </w:rPr>
        <w:t xml:space="preserve"> </w:t>
      </w:r>
      <w:r w:rsidRPr="0006785F">
        <w:rPr>
          <w:szCs w:val="24"/>
        </w:rPr>
        <w:t>same</w:t>
      </w:r>
      <w:r>
        <w:rPr>
          <w:szCs w:val="24"/>
        </w:rPr>
        <w:t xml:space="preserve"> </w:t>
      </w:r>
      <w:r w:rsidRPr="0006785F">
        <w:rPr>
          <w:szCs w:val="24"/>
        </w:rPr>
        <w:t>oil</w:t>
      </w:r>
      <w:r>
        <w:rPr>
          <w:szCs w:val="24"/>
        </w:rPr>
        <w:t xml:space="preserve"> </w:t>
      </w:r>
      <w:r w:rsidRPr="0006785F">
        <w:rPr>
          <w:szCs w:val="24"/>
        </w:rPr>
        <w:t>lasted</w:t>
      </w:r>
      <w:r>
        <w:rPr>
          <w:szCs w:val="24"/>
        </w:rPr>
        <w:t xml:space="preserve"> </w:t>
      </w:r>
      <w:r w:rsidRPr="0006785F">
        <w:rPr>
          <w:szCs w:val="24"/>
        </w:rPr>
        <w:t>throughout</w:t>
      </w:r>
      <w:r>
        <w:rPr>
          <w:szCs w:val="24"/>
        </w:rPr>
        <w:t xml:space="preserve"> </w:t>
      </w:r>
      <w:r w:rsidRPr="0006785F">
        <w:rPr>
          <w:szCs w:val="24"/>
        </w:rPr>
        <w:t>the</w:t>
      </w:r>
      <w:r>
        <w:rPr>
          <w:szCs w:val="24"/>
        </w:rPr>
        <w:t xml:space="preserve"> </w:t>
      </w:r>
      <w:r w:rsidRPr="000A737D">
        <w:rPr>
          <w:szCs w:val="24"/>
        </w:rPr>
        <w:t>generations</w:t>
      </w:r>
      <w:r w:rsidRPr="0006785F">
        <w:rPr>
          <w:szCs w:val="24"/>
        </w:rPr>
        <w:t>,</w:t>
      </w:r>
      <w:r>
        <w:rPr>
          <w:szCs w:val="24"/>
        </w:rPr>
        <w:t xml:space="preserve"> </w:t>
      </w:r>
      <w:r w:rsidRPr="0006785F">
        <w:rPr>
          <w:szCs w:val="24"/>
        </w:rPr>
        <w:t>and</w:t>
      </w:r>
      <w:r>
        <w:rPr>
          <w:szCs w:val="24"/>
        </w:rPr>
        <w:t xml:space="preserve"> </w:t>
      </w:r>
      <w:r w:rsidRPr="0006785F">
        <w:rPr>
          <w:szCs w:val="24"/>
        </w:rPr>
        <w:t>was</w:t>
      </w:r>
      <w:r>
        <w:rPr>
          <w:szCs w:val="24"/>
        </w:rPr>
        <w:t xml:space="preserve"> </w:t>
      </w:r>
      <w:r w:rsidRPr="0006785F">
        <w:rPr>
          <w:szCs w:val="24"/>
        </w:rPr>
        <w:t>even</w:t>
      </w:r>
      <w:r>
        <w:rPr>
          <w:szCs w:val="24"/>
        </w:rPr>
        <w:t xml:space="preserve"> </w:t>
      </w:r>
      <w:r w:rsidRPr="0006785F">
        <w:rPr>
          <w:szCs w:val="24"/>
        </w:rPr>
        <w:t>used</w:t>
      </w:r>
      <w:r>
        <w:rPr>
          <w:szCs w:val="24"/>
        </w:rPr>
        <w:t xml:space="preserve"> </w:t>
      </w:r>
      <w:r w:rsidRPr="0006785F">
        <w:rPr>
          <w:szCs w:val="24"/>
        </w:rPr>
        <w:t>to</w:t>
      </w:r>
      <w:r>
        <w:rPr>
          <w:szCs w:val="24"/>
        </w:rPr>
        <w:t xml:space="preserve"> </w:t>
      </w:r>
      <w:r w:rsidRPr="0006785F">
        <w:rPr>
          <w:szCs w:val="24"/>
        </w:rPr>
        <w:t>anoint</w:t>
      </w:r>
      <w:r>
        <w:rPr>
          <w:szCs w:val="24"/>
        </w:rPr>
        <w:t xml:space="preserve"> </w:t>
      </w:r>
      <w:r w:rsidRPr="0006785F">
        <w:rPr>
          <w:szCs w:val="24"/>
        </w:rPr>
        <w:t>the</w:t>
      </w:r>
      <w:r>
        <w:rPr>
          <w:szCs w:val="24"/>
        </w:rPr>
        <w:t xml:space="preserve"> </w:t>
      </w:r>
      <w:r w:rsidRPr="000A737D">
        <w:rPr>
          <w:szCs w:val="24"/>
        </w:rPr>
        <w:t>Mishkan</w:t>
      </w:r>
      <w:r>
        <w:rPr>
          <w:szCs w:val="24"/>
        </w:rPr>
        <w:t xml:space="preserve"> </w:t>
      </w:r>
      <w:r w:rsidRPr="0006785F">
        <w:rPr>
          <w:szCs w:val="24"/>
        </w:rPr>
        <w:t>in</w:t>
      </w:r>
      <w:r>
        <w:rPr>
          <w:szCs w:val="24"/>
        </w:rPr>
        <w:t xml:space="preserve"> </w:t>
      </w:r>
      <w:r w:rsidRPr="0006785F">
        <w:rPr>
          <w:szCs w:val="24"/>
        </w:rPr>
        <w:t>Moshe's</w:t>
      </w:r>
      <w:r>
        <w:rPr>
          <w:szCs w:val="24"/>
        </w:rPr>
        <w:t xml:space="preserve"> </w:t>
      </w:r>
      <w:r w:rsidRPr="0006785F">
        <w:rPr>
          <w:szCs w:val="24"/>
        </w:rPr>
        <w:t>day,</w:t>
      </w:r>
      <w:r>
        <w:rPr>
          <w:szCs w:val="24"/>
        </w:rPr>
        <w:t xml:space="preserve"> </w:t>
      </w:r>
      <w:r w:rsidRPr="0006785F">
        <w:rPr>
          <w:szCs w:val="24"/>
        </w:rPr>
        <w:t>hundreds</w:t>
      </w:r>
      <w:r>
        <w:rPr>
          <w:szCs w:val="24"/>
        </w:rPr>
        <w:t xml:space="preserve"> </w:t>
      </w:r>
      <w:r w:rsidRPr="0006785F">
        <w:rPr>
          <w:szCs w:val="24"/>
        </w:rPr>
        <w:t>of</w:t>
      </w:r>
      <w:r>
        <w:rPr>
          <w:szCs w:val="24"/>
        </w:rPr>
        <w:t xml:space="preserve"> </w:t>
      </w:r>
      <w:r w:rsidRPr="0006785F">
        <w:rPr>
          <w:szCs w:val="24"/>
        </w:rPr>
        <w:t>years</w:t>
      </w:r>
      <w:r>
        <w:rPr>
          <w:szCs w:val="24"/>
        </w:rPr>
        <w:t xml:space="preserve"> </w:t>
      </w:r>
      <w:r w:rsidRPr="0006785F">
        <w:rPr>
          <w:szCs w:val="24"/>
        </w:rPr>
        <w:t>later,</w:t>
      </w:r>
      <w:r>
        <w:rPr>
          <w:szCs w:val="24"/>
        </w:rPr>
        <w:t xml:space="preserve"> </w:t>
      </w:r>
      <w:r w:rsidRPr="0006785F">
        <w:rPr>
          <w:szCs w:val="24"/>
        </w:rPr>
        <w:t>and</w:t>
      </w:r>
      <w:r>
        <w:rPr>
          <w:szCs w:val="24"/>
        </w:rPr>
        <w:t xml:space="preserve"> </w:t>
      </w:r>
      <w:r w:rsidRPr="0006785F">
        <w:rPr>
          <w:szCs w:val="24"/>
        </w:rPr>
        <w:t>it</w:t>
      </w:r>
      <w:r>
        <w:rPr>
          <w:szCs w:val="24"/>
        </w:rPr>
        <w:t xml:space="preserve"> </w:t>
      </w:r>
      <w:r w:rsidRPr="0006785F">
        <w:rPr>
          <w:szCs w:val="24"/>
        </w:rPr>
        <w:t>never</w:t>
      </w:r>
      <w:r>
        <w:rPr>
          <w:szCs w:val="24"/>
        </w:rPr>
        <w:t xml:space="preserve"> </w:t>
      </w:r>
      <w:r w:rsidRPr="0006785F">
        <w:rPr>
          <w:szCs w:val="24"/>
        </w:rPr>
        <w:t>lost</w:t>
      </w:r>
      <w:r>
        <w:rPr>
          <w:szCs w:val="24"/>
        </w:rPr>
        <w:t xml:space="preserve"> </w:t>
      </w:r>
      <w:r w:rsidRPr="0006785F">
        <w:rPr>
          <w:szCs w:val="24"/>
        </w:rPr>
        <w:t>a</w:t>
      </w:r>
      <w:r>
        <w:rPr>
          <w:szCs w:val="24"/>
        </w:rPr>
        <w:t xml:space="preserve"> </w:t>
      </w:r>
      <w:r w:rsidRPr="0006785F">
        <w:rPr>
          <w:szCs w:val="24"/>
        </w:rPr>
        <w:t>drop,</w:t>
      </w:r>
      <w:r>
        <w:rPr>
          <w:szCs w:val="24"/>
        </w:rPr>
        <w:t xml:space="preserve"> </w:t>
      </w:r>
      <w:r w:rsidRPr="0006785F">
        <w:rPr>
          <w:szCs w:val="24"/>
        </w:rPr>
        <w:t>but</w:t>
      </w:r>
      <w:r>
        <w:rPr>
          <w:szCs w:val="24"/>
        </w:rPr>
        <w:t xml:space="preserve"> </w:t>
      </w:r>
      <w:r w:rsidRPr="0006785F">
        <w:rPr>
          <w:szCs w:val="24"/>
        </w:rPr>
        <w:t>constantly</w:t>
      </w:r>
      <w:r>
        <w:rPr>
          <w:szCs w:val="24"/>
        </w:rPr>
        <w:t xml:space="preserve"> </w:t>
      </w:r>
      <w:r w:rsidRPr="0006785F">
        <w:rPr>
          <w:szCs w:val="24"/>
        </w:rPr>
        <w:t>replenished</w:t>
      </w:r>
      <w:r>
        <w:rPr>
          <w:szCs w:val="24"/>
        </w:rPr>
        <w:t xml:space="preserve"> </w:t>
      </w:r>
      <w:r w:rsidRPr="0006785F">
        <w:rPr>
          <w:szCs w:val="24"/>
        </w:rPr>
        <w:t>itself.</w:t>
      </w:r>
      <w:r>
        <w:rPr>
          <w:szCs w:val="24"/>
        </w:rPr>
        <w:t xml:space="preserve"> </w:t>
      </w:r>
      <w:r w:rsidRPr="0006785F">
        <w:rPr>
          <w:szCs w:val="24"/>
        </w:rPr>
        <w:t>(</w:t>
      </w:r>
      <w:r w:rsidRPr="000A737D">
        <w:rPr>
          <w:szCs w:val="24"/>
        </w:rPr>
        <w:t>twelve</w:t>
      </w:r>
      <w:r>
        <w:rPr>
          <w:szCs w:val="24"/>
        </w:rPr>
        <w:t xml:space="preserve"> </w:t>
      </w:r>
      <w:r w:rsidRPr="0006785F">
        <w:rPr>
          <w:szCs w:val="24"/>
        </w:rPr>
        <w:t>logs</w:t>
      </w:r>
      <w:r>
        <w:rPr>
          <w:szCs w:val="24"/>
        </w:rPr>
        <w:t xml:space="preserve"> </w:t>
      </w:r>
      <w:r w:rsidRPr="0006785F">
        <w:rPr>
          <w:szCs w:val="24"/>
        </w:rPr>
        <w:t>of</w:t>
      </w:r>
      <w:r>
        <w:rPr>
          <w:szCs w:val="24"/>
        </w:rPr>
        <w:t xml:space="preserve"> </w:t>
      </w:r>
      <w:r w:rsidRPr="0006785F">
        <w:rPr>
          <w:szCs w:val="24"/>
        </w:rPr>
        <w:t>oil,</w:t>
      </w:r>
      <w:r>
        <w:rPr>
          <w:szCs w:val="24"/>
        </w:rPr>
        <w:t xml:space="preserve"> </w:t>
      </w:r>
      <w:r w:rsidRPr="000A737D">
        <w:rPr>
          <w:szCs w:val="24"/>
        </w:rPr>
        <w:t>one</w:t>
      </w:r>
      <w:r>
        <w:rPr>
          <w:szCs w:val="24"/>
        </w:rPr>
        <w:t xml:space="preserve"> </w:t>
      </w:r>
      <w:r w:rsidRPr="0006785F">
        <w:rPr>
          <w:szCs w:val="24"/>
        </w:rPr>
        <w:t>for</w:t>
      </w:r>
      <w:r>
        <w:rPr>
          <w:szCs w:val="24"/>
        </w:rPr>
        <w:t xml:space="preserve"> </w:t>
      </w:r>
      <w:r w:rsidRPr="0006785F">
        <w:rPr>
          <w:szCs w:val="24"/>
        </w:rPr>
        <w:t>each</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A737D">
        <w:rPr>
          <w:szCs w:val="24"/>
        </w:rPr>
        <w:t>twelve</w:t>
      </w:r>
      <w:r>
        <w:rPr>
          <w:szCs w:val="24"/>
        </w:rPr>
        <w:t xml:space="preserve"> </w:t>
      </w:r>
      <w:r w:rsidRPr="0006785F">
        <w:rPr>
          <w:szCs w:val="24"/>
        </w:rPr>
        <w:t>rocks</w:t>
      </w:r>
      <w:r>
        <w:rPr>
          <w:szCs w:val="24"/>
        </w:rPr>
        <w:t xml:space="preserve"> </w:t>
      </w:r>
      <w:r w:rsidRPr="0006785F">
        <w:rPr>
          <w:szCs w:val="24"/>
        </w:rPr>
        <w:t>he</w:t>
      </w:r>
      <w:r>
        <w:rPr>
          <w:szCs w:val="24"/>
        </w:rPr>
        <w:t xml:space="preserve"> </w:t>
      </w:r>
      <w:r w:rsidRPr="0006785F">
        <w:rPr>
          <w:szCs w:val="24"/>
        </w:rPr>
        <w:t>slept</w:t>
      </w:r>
      <w:r>
        <w:rPr>
          <w:szCs w:val="24"/>
        </w:rPr>
        <w:t xml:space="preserve"> </w:t>
      </w:r>
      <w:r w:rsidRPr="0006785F">
        <w:rPr>
          <w:szCs w:val="24"/>
        </w:rPr>
        <w:t>on)!</w:t>
      </w:r>
      <w:r>
        <w:rPr>
          <w:szCs w:val="24"/>
        </w:rPr>
        <w:t xml:space="preserve"> </w:t>
      </w:r>
      <w:r w:rsidRPr="0006785F">
        <w:rPr>
          <w:szCs w:val="24"/>
        </w:rPr>
        <w:t>By</w:t>
      </w:r>
      <w:r>
        <w:rPr>
          <w:szCs w:val="24"/>
        </w:rPr>
        <w:t xml:space="preserve"> </w:t>
      </w:r>
      <w:r w:rsidRPr="0006785F">
        <w:rPr>
          <w:szCs w:val="24"/>
        </w:rPr>
        <w:t>the</w:t>
      </w:r>
      <w:r>
        <w:rPr>
          <w:szCs w:val="24"/>
        </w:rPr>
        <w:t xml:space="preserve"> </w:t>
      </w:r>
      <w:r w:rsidRPr="0006785F">
        <w:rPr>
          <w:szCs w:val="24"/>
        </w:rPr>
        <w:t>way,</w:t>
      </w:r>
      <w:r>
        <w:rPr>
          <w:szCs w:val="24"/>
        </w:rPr>
        <w:t xml:space="preserve"> </w:t>
      </w:r>
      <w:r w:rsidRPr="0006785F">
        <w:rPr>
          <w:szCs w:val="24"/>
        </w:rPr>
        <w:t>this</w:t>
      </w:r>
      <w:r>
        <w:rPr>
          <w:szCs w:val="24"/>
        </w:rPr>
        <w:t xml:space="preserve"> </w:t>
      </w:r>
      <w:r w:rsidRPr="0006785F">
        <w:rPr>
          <w:szCs w:val="24"/>
        </w:rPr>
        <w:t>jar</w:t>
      </w:r>
      <w:r>
        <w:rPr>
          <w:szCs w:val="24"/>
        </w:rPr>
        <w:t xml:space="preserve"> </w:t>
      </w:r>
      <w:r w:rsidRPr="0006785F">
        <w:rPr>
          <w:szCs w:val="24"/>
        </w:rPr>
        <w:t>of</w:t>
      </w:r>
      <w:r>
        <w:rPr>
          <w:szCs w:val="24"/>
        </w:rPr>
        <w:t xml:space="preserve"> </w:t>
      </w:r>
      <w:r w:rsidRPr="0006785F">
        <w:rPr>
          <w:szCs w:val="24"/>
        </w:rPr>
        <w:t>oil</w:t>
      </w:r>
      <w:r>
        <w:rPr>
          <w:szCs w:val="24"/>
        </w:rPr>
        <w:t xml:space="preserve"> </w:t>
      </w:r>
      <w:r w:rsidRPr="0006785F">
        <w:rPr>
          <w:szCs w:val="24"/>
        </w:rPr>
        <w:t>also</w:t>
      </w:r>
      <w:r>
        <w:rPr>
          <w:szCs w:val="24"/>
        </w:rPr>
        <w:t xml:space="preserve"> </w:t>
      </w:r>
      <w:r w:rsidRPr="0006785F">
        <w:rPr>
          <w:szCs w:val="24"/>
        </w:rPr>
        <w:t>explains</w:t>
      </w:r>
      <w:r>
        <w:rPr>
          <w:szCs w:val="24"/>
        </w:rPr>
        <w:t xml:space="preserve"> </w:t>
      </w:r>
      <w:r w:rsidRPr="0006785F">
        <w:rPr>
          <w:szCs w:val="24"/>
        </w:rPr>
        <w:t>another</w:t>
      </w:r>
      <w:r>
        <w:rPr>
          <w:szCs w:val="24"/>
        </w:rPr>
        <w:t xml:space="preserve"> </w:t>
      </w:r>
      <w:r w:rsidRPr="0006785F">
        <w:rPr>
          <w:szCs w:val="24"/>
        </w:rPr>
        <w:t>mystery:</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Beresh</w:t>
      </w:r>
      <w:r w:rsidR="00890C0C">
        <w:rPr>
          <w:b/>
          <w:bCs/>
          <w:i/>
          <w:szCs w:val="24"/>
        </w:rPr>
        <w:t>ee</w:t>
      </w:r>
      <w:r w:rsidRPr="0006785F">
        <w:rPr>
          <w:b/>
          <w:bCs/>
          <w:i/>
          <w:szCs w:val="24"/>
        </w:rPr>
        <w:t>t</w:t>
      </w:r>
      <w:r>
        <w:rPr>
          <w:b/>
          <w:bCs/>
          <w:i/>
          <w:szCs w:val="24"/>
        </w:rPr>
        <w:t xml:space="preserve"> </w:t>
      </w:r>
      <w:r w:rsidRPr="0006785F">
        <w:rPr>
          <w:b/>
          <w:bCs/>
          <w:i/>
          <w:szCs w:val="24"/>
        </w:rPr>
        <w:t>(Genesis)</w:t>
      </w:r>
      <w:r>
        <w:rPr>
          <w:b/>
          <w:bCs/>
          <w:i/>
          <w:szCs w:val="24"/>
        </w:rPr>
        <w:t xml:space="preserve"> </w:t>
      </w:r>
      <w:r w:rsidRPr="0006785F">
        <w:rPr>
          <w:b/>
          <w:bCs/>
          <w:i/>
          <w:szCs w:val="24"/>
        </w:rPr>
        <w:t>32:22-24</w:t>
      </w:r>
      <w:r>
        <w:rPr>
          <w:i/>
          <w:szCs w:val="24"/>
        </w:rPr>
        <w:t xml:space="preserve"> </w:t>
      </w:r>
      <w:r w:rsidRPr="0006785F">
        <w:rPr>
          <w:i/>
          <w:szCs w:val="24"/>
        </w:rPr>
        <w:t>And</w:t>
      </w:r>
      <w:r>
        <w:rPr>
          <w:i/>
          <w:szCs w:val="24"/>
        </w:rPr>
        <w:t xml:space="preserve"> </w:t>
      </w:r>
      <w:r w:rsidRPr="0006785F">
        <w:rPr>
          <w:i/>
          <w:szCs w:val="24"/>
        </w:rPr>
        <w:t>he</w:t>
      </w:r>
      <w:r>
        <w:rPr>
          <w:i/>
          <w:szCs w:val="24"/>
        </w:rPr>
        <w:t xml:space="preserve"> </w:t>
      </w:r>
      <w:r w:rsidRPr="0006785F">
        <w:rPr>
          <w:i/>
          <w:szCs w:val="24"/>
        </w:rPr>
        <w:t>rose</w:t>
      </w:r>
      <w:r>
        <w:rPr>
          <w:i/>
          <w:szCs w:val="24"/>
        </w:rPr>
        <w:t xml:space="preserve"> </w:t>
      </w:r>
      <w:r w:rsidRPr="0006785F">
        <w:rPr>
          <w:i/>
          <w:szCs w:val="24"/>
        </w:rPr>
        <w:t>up</w:t>
      </w:r>
      <w:r>
        <w:rPr>
          <w:i/>
          <w:szCs w:val="24"/>
        </w:rPr>
        <w:t xml:space="preserve"> </w:t>
      </w:r>
      <w:r w:rsidRPr="0006785F">
        <w:rPr>
          <w:i/>
          <w:szCs w:val="24"/>
        </w:rPr>
        <w:t>that</w:t>
      </w:r>
      <w:r>
        <w:rPr>
          <w:i/>
          <w:szCs w:val="24"/>
        </w:rPr>
        <w:t xml:space="preserve"> </w:t>
      </w:r>
      <w:r w:rsidRPr="0006785F">
        <w:rPr>
          <w:i/>
          <w:szCs w:val="24"/>
        </w:rPr>
        <w:t>night,</w:t>
      </w:r>
      <w:r>
        <w:rPr>
          <w:i/>
          <w:szCs w:val="24"/>
        </w:rPr>
        <w:t xml:space="preserve"> </w:t>
      </w:r>
      <w:r w:rsidRPr="0006785F">
        <w:rPr>
          <w:i/>
          <w:szCs w:val="24"/>
        </w:rPr>
        <w:t>and</w:t>
      </w:r>
      <w:r>
        <w:rPr>
          <w:i/>
          <w:szCs w:val="24"/>
        </w:rPr>
        <w:t xml:space="preserve"> </w:t>
      </w:r>
      <w:r w:rsidRPr="0006785F">
        <w:rPr>
          <w:i/>
          <w:szCs w:val="24"/>
        </w:rPr>
        <w:t>took</w:t>
      </w:r>
      <w:r>
        <w:rPr>
          <w:i/>
          <w:szCs w:val="24"/>
        </w:rPr>
        <w:t xml:space="preserve"> </w:t>
      </w:r>
      <w:r w:rsidRPr="0006785F">
        <w:rPr>
          <w:i/>
          <w:szCs w:val="24"/>
        </w:rPr>
        <w:t>his</w:t>
      </w:r>
      <w:r>
        <w:rPr>
          <w:i/>
          <w:szCs w:val="24"/>
        </w:rPr>
        <w:t xml:space="preserve"> </w:t>
      </w:r>
      <w:r w:rsidRPr="000A737D">
        <w:rPr>
          <w:i/>
          <w:szCs w:val="24"/>
        </w:rPr>
        <w:t>two</w:t>
      </w:r>
      <w:r>
        <w:rPr>
          <w:i/>
          <w:szCs w:val="24"/>
        </w:rPr>
        <w:t xml:space="preserve"> </w:t>
      </w:r>
      <w:r w:rsidRPr="0006785F">
        <w:rPr>
          <w:i/>
          <w:szCs w:val="24"/>
        </w:rPr>
        <w:t>wives,</w:t>
      </w:r>
      <w:r>
        <w:rPr>
          <w:i/>
          <w:szCs w:val="24"/>
        </w:rPr>
        <w:t xml:space="preserve"> </w:t>
      </w:r>
      <w:r w:rsidRPr="0006785F">
        <w:rPr>
          <w:i/>
          <w:szCs w:val="24"/>
        </w:rPr>
        <w:t>and</w:t>
      </w:r>
      <w:r>
        <w:rPr>
          <w:i/>
          <w:szCs w:val="24"/>
        </w:rPr>
        <w:t xml:space="preserve"> </w:t>
      </w:r>
      <w:r w:rsidRPr="0006785F">
        <w:rPr>
          <w:i/>
          <w:szCs w:val="24"/>
        </w:rPr>
        <w:t>his</w:t>
      </w:r>
      <w:r>
        <w:rPr>
          <w:i/>
          <w:szCs w:val="24"/>
        </w:rPr>
        <w:t xml:space="preserve"> </w:t>
      </w:r>
      <w:r w:rsidRPr="000A737D">
        <w:rPr>
          <w:i/>
          <w:szCs w:val="24"/>
        </w:rPr>
        <w:t>two</w:t>
      </w:r>
      <w:r>
        <w:rPr>
          <w:i/>
          <w:szCs w:val="24"/>
        </w:rPr>
        <w:t xml:space="preserve"> </w:t>
      </w:r>
      <w:r w:rsidRPr="0006785F">
        <w:rPr>
          <w:i/>
          <w:szCs w:val="24"/>
        </w:rPr>
        <w:t>women</w:t>
      </w:r>
      <w:r w:rsidR="00890C0C">
        <w:rPr>
          <w:i/>
          <w:szCs w:val="24"/>
        </w:rPr>
        <w:t>-</w:t>
      </w:r>
      <w:r w:rsidRPr="0006785F">
        <w:rPr>
          <w:i/>
          <w:szCs w:val="24"/>
        </w:rPr>
        <w:t>servants,</w:t>
      </w:r>
      <w:r>
        <w:rPr>
          <w:i/>
          <w:szCs w:val="24"/>
        </w:rPr>
        <w:t xml:space="preserve"> </w:t>
      </w:r>
      <w:r w:rsidRPr="0006785F">
        <w:rPr>
          <w:i/>
          <w:szCs w:val="24"/>
        </w:rPr>
        <w:t>and</w:t>
      </w:r>
      <w:r>
        <w:rPr>
          <w:i/>
          <w:szCs w:val="24"/>
        </w:rPr>
        <w:t xml:space="preserve"> </w:t>
      </w:r>
      <w:r w:rsidRPr="0006785F">
        <w:rPr>
          <w:i/>
          <w:szCs w:val="24"/>
        </w:rPr>
        <w:t>his</w:t>
      </w:r>
      <w:r>
        <w:rPr>
          <w:i/>
          <w:szCs w:val="24"/>
        </w:rPr>
        <w:t xml:space="preserve"> </w:t>
      </w:r>
      <w:r w:rsidRPr="000A737D">
        <w:rPr>
          <w:i/>
          <w:szCs w:val="24"/>
        </w:rPr>
        <w:t>eleven</w:t>
      </w:r>
      <w:r>
        <w:rPr>
          <w:i/>
          <w:szCs w:val="24"/>
        </w:rPr>
        <w:t xml:space="preserve"> </w:t>
      </w:r>
      <w:r w:rsidRPr="0006785F">
        <w:rPr>
          <w:i/>
          <w:szCs w:val="24"/>
        </w:rPr>
        <w:t>sons,</w:t>
      </w:r>
      <w:r>
        <w:rPr>
          <w:i/>
          <w:szCs w:val="24"/>
        </w:rPr>
        <w:t xml:space="preserve"> </w:t>
      </w:r>
      <w:r w:rsidRPr="0006785F">
        <w:rPr>
          <w:i/>
          <w:szCs w:val="24"/>
        </w:rPr>
        <w:t>and</w:t>
      </w:r>
      <w:r>
        <w:rPr>
          <w:i/>
          <w:szCs w:val="24"/>
        </w:rPr>
        <w:t xml:space="preserve"> </w:t>
      </w:r>
      <w:r w:rsidRPr="0006785F">
        <w:rPr>
          <w:i/>
          <w:szCs w:val="24"/>
        </w:rPr>
        <w:t>passed</w:t>
      </w:r>
      <w:r>
        <w:rPr>
          <w:i/>
          <w:szCs w:val="24"/>
        </w:rPr>
        <w:t xml:space="preserve"> </w:t>
      </w:r>
      <w:r w:rsidRPr="0006785F">
        <w:rPr>
          <w:i/>
          <w:szCs w:val="24"/>
        </w:rPr>
        <w:t>over</w:t>
      </w:r>
      <w:r>
        <w:rPr>
          <w:i/>
          <w:szCs w:val="24"/>
        </w:rPr>
        <w:t xml:space="preserve"> </w:t>
      </w:r>
      <w:r w:rsidRPr="0006785F">
        <w:rPr>
          <w:i/>
          <w:szCs w:val="24"/>
        </w:rPr>
        <w:t>the</w:t>
      </w:r>
      <w:r>
        <w:rPr>
          <w:i/>
          <w:szCs w:val="24"/>
        </w:rPr>
        <w:t xml:space="preserve"> </w:t>
      </w:r>
      <w:r w:rsidRPr="0006785F">
        <w:rPr>
          <w:i/>
          <w:szCs w:val="24"/>
        </w:rPr>
        <w:t>ford</w:t>
      </w:r>
      <w:r>
        <w:rPr>
          <w:i/>
          <w:szCs w:val="24"/>
        </w:rPr>
        <w:t xml:space="preserve"> </w:t>
      </w:r>
      <w:r w:rsidRPr="0006785F">
        <w:rPr>
          <w:i/>
          <w:szCs w:val="24"/>
        </w:rPr>
        <w:t>Jabbok.</w:t>
      </w:r>
      <w:r>
        <w:rPr>
          <w:i/>
          <w:szCs w:val="24"/>
        </w:rPr>
        <w:t xml:space="preserve"> </w:t>
      </w:r>
      <w:r w:rsidRPr="0006785F">
        <w:rPr>
          <w:i/>
          <w:szCs w:val="24"/>
        </w:rPr>
        <w:t>And</w:t>
      </w:r>
      <w:r>
        <w:rPr>
          <w:i/>
          <w:szCs w:val="24"/>
        </w:rPr>
        <w:t xml:space="preserve"> </w:t>
      </w:r>
      <w:r w:rsidRPr="0006785F">
        <w:rPr>
          <w:i/>
          <w:szCs w:val="24"/>
        </w:rPr>
        <w:t>he</w:t>
      </w:r>
      <w:r>
        <w:rPr>
          <w:i/>
          <w:szCs w:val="24"/>
        </w:rPr>
        <w:t xml:space="preserve"> </w:t>
      </w:r>
      <w:r w:rsidRPr="0006785F">
        <w:rPr>
          <w:i/>
          <w:szCs w:val="24"/>
        </w:rPr>
        <w:t>took</w:t>
      </w:r>
      <w:r>
        <w:rPr>
          <w:i/>
          <w:szCs w:val="24"/>
        </w:rPr>
        <w:t xml:space="preserve"> </w:t>
      </w:r>
      <w:r w:rsidRPr="0006785F">
        <w:rPr>
          <w:i/>
          <w:szCs w:val="24"/>
        </w:rPr>
        <w:t>them,</w:t>
      </w:r>
      <w:r>
        <w:rPr>
          <w:i/>
          <w:szCs w:val="24"/>
        </w:rPr>
        <w:t xml:space="preserve"> </w:t>
      </w:r>
      <w:r w:rsidRPr="0006785F">
        <w:rPr>
          <w:i/>
          <w:szCs w:val="24"/>
        </w:rPr>
        <w:t>and</w:t>
      </w:r>
      <w:r>
        <w:rPr>
          <w:i/>
          <w:szCs w:val="24"/>
        </w:rPr>
        <w:t xml:space="preserve"> </w:t>
      </w:r>
      <w:r w:rsidRPr="0006785F">
        <w:rPr>
          <w:i/>
          <w:szCs w:val="24"/>
        </w:rPr>
        <w:t>sent</w:t>
      </w:r>
      <w:r>
        <w:rPr>
          <w:i/>
          <w:szCs w:val="24"/>
        </w:rPr>
        <w:t xml:space="preserve"> </w:t>
      </w:r>
      <w:r w:rsidRPr="0006785F">
        <w:rPr>
          <w:i/>
          <w:szCs w:val="24"/>
        </w:rPr>
        <w:t>them</w:t>
      </w:r>
      <w:r>
        <w:rPr>
          <w:i/>
          <w:szCs w:val="24"/>
        </w:rPr>
        <w:t xml:space="preserve"> </w:t>
      </w:r>
      <w:r w:rsidRPr="0006785F">
        <w:rPr>
          <w:i/>
          <w:szCs w:val="24"/>
        </w:rPr>
        <w:t>over</w:t>
      </w:r>
      <w:r>
        <w:rPr>
          <w:i/>
          <w:szCs w:val="24"/>
        </w:rPr>
        <w:t xml:space="preserve"> </w:t>
      </w:r>
      <w:r w:rsidRPr="0006785F">
        <w:rPr>
          <w:i/>
          <w:szCs w:val="24"/>
        </w:rPr>
        <w:t>the</w:t>
      </w:r>
      <w:r>
        <w:rPr>
          <w:i/>
          <w:szCs w:val="24"/>
        </w:rPr>
        <w:t xml:space="preserve"> </w:t>
      </w:r>
      <w:r w:rsidRPr="0006785F">
        <w:rPr>
          <w:i/>
          <w:szCs w:val="24"/>
        </w:rPr>
        <w:t>brook,</w:t>
      </w:r>
      <w:r>
        <w:rPr>
          <w:i/>
          <w:szCs w:val="24"/>
        </w:rPr>
        <w:t xml:space="preserve"> </w:t>
      </w:r>
      <w:r w:rsidRPr="0006785F">
        <w:rPr>
          <w:i/>
          <w:szCs w:val="24"/>
        </w:rPr>
        <w:t>and</w:t>
      </w:r>
      <w:r>
        <w:rPr>
          <w:i/>
          <w:szCs w:val="24"/>
        </w:rPr>
        <w:t xml:space="preserve"> </w:t>
      </w:r>
      <w:r w:rsidRPr="0006785F">
        <w:rPr>
          <w:i/>
          <w:szCs w:val="24"/>
        </w:rPr>
        <w:t>sent</w:t>
      </w:r>
      <w:r>
        <w:rPr>
          <w:i/>
          <w:szCs w:val="24"/>
        </w:rPr>
        <w:t xml:space="preserve"> </w:t>
      </w:r>
      <w:r w:rsidRPr="0006785F">
        <w:rPr>
          <w:i/>
          <w:szCs w:val="24"/>
        </w:rPr>
        <w:t>over</w:t>
      </w:r>
      <w:r>
        <w:rPr>
          <w:i/>
          <w:szCs w:val="24"/>
        </w:rPr>
        <w:t xml:space="preserve"> </w:t>
      </w:r>
      <w:r w:rsidRPr="0006785F">
        <w:rPr>
          <w:i/>
          <w:szCs w:val="24"/>
        </w:rPr>
        <w:t>that</w:t>
      </w:r>
      <w:r>
        <w:rPr>
          <w:i/>
          <w:szCs w:val="24"/>
        </w:rPr>
        <w:t xml:space="preserve"> </w:t>
      </w:r>
      <w:r w:rsidRPr="0006785F">
        <w:rPr>
          <w:i/>
          <w:szCs w:val="24"/>
        </w:rPr>
        <w:t>he</w:t>
      </w:r>
      <w:r>
        <w:rPr>
          <w:i/>
          <w:szCs w:val="24"/>
        </w:rPr>
        <w:t xml:space="preserve"> </w:t>
      </w:r>
      <w:r w:rsidRPr="0006785F">
        <w:rPr>
          <w:i/>
          <w:szCs w:val="24"/>
        </w:rPr>
        <w:t>had.</w:t>
      </w:r>
      <w:r>
        <w:rPr>
          <w:i/>
          <w:szCs w:val="24"/>
        </w:rPr>
        <w:t xml:space="preserve"> </w:t>
      </w:r>
      <w:r w:rsidRPr="0006785F">
        <w:rPr>
          <w:i/>
          <w:szCs w:val="24"/>
        </w:rPr>
        <w:t>And</w:t>
      </w:r>
      <w:r>
        <w:rPr>
          <w:i/>
          <w:szCs w:val="24"/>
        </w:rPr>
        <w:t xml:space="preserve"> </w:t>
      </w:r>
      <w:r w:rsidRPr="000A737D">
        <w:rPr>
          <w:i/>
          <w:szCs w:val="24"/>
        </w:rPr>
        <w:t>Jacob</w:t>
      </w:r>
      <w:r>
        <w:rPr>
          <w:i/>
          <w:szCs w:val="24"/>
        </w:rPr>
        <w:t xml:space="preserve"> </w:t>
      </w:r>
      <w:r w:rsidRPr="0006785F">
        <w:rPr>
          <w:i/>
          <w:szCs w:val="24"/>
        </w:rPr>
        <w:t>was</w:t>
      </w:r>
      <w:r>
        <w:rPr>
          <w:i/>
          <w:szCs w:val="24"/>
        </w:rPr>
        <w:t xml:space="preserve"> </w:t>
      </w:r>
      <w:r w:rsidRPr="0006785F">
        <w:rPr>
          <w:i/>
          <w:szCs w:val="24"/>
        </w:rPr>
        <w:t>left</w:t>
      </w:r>
      <w:r>
        <w:rPr>
          <w:i/>
          <w:szCs w:val="24"/>
        </w:rPr>
        <w:t xml:space="preserve"> </w:t>
      </w:r>
      <w:r w:rsidRPr="0006785F">
        <w:rPr>
          <w:i/>
          <w:szCs w:val="24"/>
        </w:rPr>
        <w:t>alone;</w:t>
      </w:r>
      <w:r>
        <w:rPr>
          <w:i/>
          <w:szCs w:val="24"/>
        </w:rPr>
        <w:t xml:space="preserve"> </w:t>
      </w:r>
      <w:r w:rsidRPr="0006785F">
        <w:rPr>
          <w:i/>
          <w:szCs w:val="24"/>
        </w:rPr>
        <w:t>and</w:t>
      </w:r>
      <w:r>
        <w:rPr>
          <w:i/>
          <w:szCs w:val="24"/>
        </w:rPr>
        <w:t xml:space="preserve"> </w:t>
      </w:r>
      <w:r w:rsidRPr="0006785F">
        <w:rPr>
          <w:i/>
          <w:szCs w:val="24"/>
        </w:rPr>
        <w:t>there</w:t>
      </w:r>
      <w:r>
        <w:rPr>
          <w:i/>
          <w:szCs w:val="24"/>
        </w:rPr>
        <w:t xml:space="preserve"> </w:t>
      </w:r>
      <w:r w:rsidRPr="0006785F">
        <w:rPr>
          <w:i/>
          <w:szCs w:val="24"/>
        </w:rPr>
        <w:t>wrestled</w:t>
      </w:r>
      <w:r>
        <w:rPr>
          <w:i/>
          <w:szCs w:val="24"/>
        </w:rPr>
        <w:t xml:space="preserve"> </w:t>
      </w:r>
      <w:r w:rsidRPr="0006785F">
        <w:rPr>
          <w:i/>
          <w:szCs w:val="24"/>
        </w:rPr>
        <w:t>a</w:t>
      </w:r>
      <w:r>
        <w:rPr>
          <w:i/>
          <w:szCs w:val="24"/>
        </w:rPr>
        <w:t xml:space="preserve"> </w:t>
      </w:r>
      <w:r w:rsidRPr="0006785F">
        <w:rPr>
          <w:i/>
          <w:szCs w:val="24"/>
        </w:rPr>
        <w:t>man</w:t>
      </w:r>
      <w:r>
        <w:rPr>
          <w:i/>
          <w:szCs w:val="24"/>
        </w:rPr>
        <w:t xml:space="preserve"> </w:t>
      </w:r>
      <w:r w:rsidRPr="0006785F">
        <w:rPr>
          <w:i/>
          <w:szCs w:val="24"/>
        </w:rPr>
        <w:t>with</w:t>
      </w:r>
      <w:r>
        <w:rPr>
          <w:i/>
          <w:szCs w:val="24"/>
        </w:rPr>
        <w:t xml:space="preserve"> </w:t>
      </w:r>
      <w:r w:rsidRPr="0006785F">
        <w:rPr>
          <w:i/>
          <w:szCs w:val="24"/>
        </w:rPr>
        <w:t>him</w:t>
      </w:r>
      <w:r>
        <w:rPr>
          <w:i/>
          <w:szCs w:val="24"/>
        </w:rPr>
        <w:t xml:space="preserve"> </w:t>
      </w:r>
      <w:r w:rsidRPr="0006785F">
        <w:rPr>
          <w:i/>
          <w:szCs w:val="24"/>
        </w:rPr>
        <w:t>until</w:t>
      </w:r>
      <w:r>
        <w:rPr>
          <w:i/>
          <w:szCs w:val="24"/>
        </w:rPr>
        <w:t xml:space="preserve"> </w:t>
      </w:r>
      <w:r w:rsidRPr="0006785F">
        <w:rPr>
          <w:i/>
          <w:szCs w:val="24"/>
        </w:rPr>
        <w:t>the</w:t>
      </w:r>
      <w:r>
        <w:rPr>
          <w:i/>
          <w:szCs w:val="24"/>
        </w:rPr>
        <w:t xml:space="preserve"> </w:t>
      </w:r>
      <w:r w:rsidRPr="0006785F">
        <w:rPr>
          <w:i/>
          <w:szCs w:val="24"/>
        </w:rPr>
        <w:t>breaking</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6785F">
        <w:rPr>
          <w:i/>
          <w:szCs w:val="24"/>
        </w:rPr>
        <w:t>day.</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These</w:t>
      </w:r>
      <w:r>
        <w:rPr>
          <w:szCs w:val="24"/>
        </w:rPr>
        <w:t xml:space="preserve"> </w:t>
      </w:r>
      <w:r w:rsidRPr="0006785F">
        <w:rPr>
          <w:szCs w:val="24"/>
        </w:rPr>
        <w:t>verses</w:t>
      </w:r>
      <w:r>
        <w:rPr>
          <w:szCs w:val="24"/>
        </w:rPr>
        <w:t xml:space="preserve"> </w:t>
      </w:r>
      <w:r w:rsidRPr="0006785F">
        <w:rPr>
          <w:szCs w:val="24"/>
        </w:rPr>
        <w:t>refer</w:t>
      </w:r>
      <w:r>
        <w:rPr>
          <w:szCs w:val="24"/>
        </w:rPr>
        <w:t xml:space="preserve"> </w:t>
      </w:r>
      <w:r w:rsidRPr="0006785F">
        <w:rPr>
          <w:szCs w:val="24"/>
        </w:rPr>
        <w:t>to</w:t>
      </w:r>
      <w:r>
        <w:rPr>
          <w:szCs w:val="24"/>
        </w:rPr>
        <w:t xml:space="preserve"> </w:t>
      </w:r>
      <w:r w:rsidRPr="000A737D">
        <w:rPr>
          <w:szCs w:val="24"/>
        </w:rPr>
        <w:t>Yaakov</w:t>
      </w:r>
      <w:r w:rsidRPr="0006785F">
        <w:rPr>
          <w:szCs w:val="24"/>
        </w:rPr>
        <w:t>'s</w:t>
      </w:r>
      <w:r>
        <w:rPr>
          <w:szCs w:val="24"/>
        </w:rPr>
        <w:t xml:space="preserve"> </w:t>
      </w:r>
      <w:r w:rsidRPr="0006785F">
        <w:rPr>
          <w:szCs w:val="24"/>
        </w:rPr>
        <w:t>return</w:t>
      </w:r>
      <w:r>
        <w:rPr>
          <w:szCs w:val="24"/>
        </w:rPr>
        <w:t xml:space="preserve"> </w:t>
      </w:r>
      <w:r w:rsidRPr="0006785F">
        <w:rPr>
          <w:szCs w:val="24"/>
        </w:rPr>
        <w:t>to</w:t>
      </w:r>
      <w:r>
        <w:rPr>
          <w:szCs w:val="24"/>
        </w:rPr>
        <w:t xml:space="preserve"> </w:t>
      </w:r>
      <w:r w:rsidRPr="0006785F">
        <w:rPr>
          <w:szCs w:val="24"/>
        </w:rPr>
        <w:t>Canaan</w:t>
      </w:r>
      <w:r>
        <w:rPr>
          <w:szCs w:val="24"/>
        </w:rPr>
        <w:t xml:space="preserve"> </w:t>
      </w:r>
      <w:r w:rsidRPr="0006785F">
        <w:rPr>
          <w:szCs w:val="24"/>
        </w:rPr>
        <w:t>in</w:t>
      </w:r>
      <w:r>
        <w:rPr>
          <w:szCs w:val="24"/>
        </w:rPr>
        <w:t xml:space="preserve"> </w:t>
      </w:r>
      <w:r w:rsidRPr="0006785F">
        <w:rPr>
          <w:szCs w:val="24"/>
        </w:rPr>
        <w:t>advance</w:t>
      </w:r>
      <w:r>
        <w:rPr>
          <w:szCs w:val="24"/>
        </w:rPr>
        <w:t xml:space="preserve"> </w:t>
      </w:r>
      <w:r w:rsidRPr="0006785F">
        <w:rPr>
          <w:szCs w:val="24"/>
        </w:rPr>
        <w:t>his</w:t>
      </w:r>
      <w:r>
        <w:rPr>
          <w:szCs w:val="24"/>
        </w:rPr>
        <w:t xml:space="preserve"> </w:t>
      </w:r>
      <w:r w:rsidRPr="0006785F">
        <w:rPr>
          <w:szCs w:val="24"/>
        </w:rPr>
        <w:t>confrontation</w:t>
      </w:r>
      <w:r>
        <w:rPr>
          <w:szCs w:val="24"/>
        </w:rPr>
        <w:t xml:space="preserve"> </w:t>
      </w:r>
      <w:r w:rsidRPr="0006785F">
        <w:rPr>
          <w:szCs w:val="24"/>
        </w:rPr>
        <w:t>with</w:t>
      </w:r>
      <w:r>
        <w:rPr>
          <w:szCs w:val="24"/>
        </w:rPr>
        <w:t xml:space="preserve"> </w:t>
      </w:r>
      <w:r w:rsidRPr="000A737D">
        <w:rPr>
          <w:szCs w:val="24"/>
        </w:rPr>
        <w:t>Esau</w:t>
      </w:r>
      <w:r w:rsidRPr="0006785F">
        <w:rPr>
          <w:szCs w:val="24"/>
        </w:rPr>
        <w:t>.</w:t>
      </w:r>
      <w:r>
        <w:rPr>
          <w:szCs w:val="24"/>
        </w:rPr>
        <w:t xml:space="preserve"> </w:t>
      </w:r>
      <w:r w:rsidRPr="0006785F">
        <w:rPr>
          <w:szCs w:val="24"/>
        </w:rPr>
        <w:t>On</w:t>
      </w:r>
      <w:r>
        <w:rPr>
          <w:szCs w:val="24"/>
        </w:rPr>
        <w:t xml:space="preserve"> </w:t>
      </w:r>
      <w:r w:rsidRPr="0006785F">
        <w:rPr>
          <w:szCs w:val="24"/>
        </w:rPr>
        <w:t>his</w:t>
      </w:r>
      <w:r>
        <w:rPr>
          <w:szCs w:val="24"/>
        </w:rPr>
        <w:t xml:space="preserve"> </w:t>
      </w:r>
      <w:r w:rsidRPr="0006785F">
        <w:rPr>
          <w:szCs w:val="24"/>
        </w:rPr>
        <w:t>way</w:t>
      </w:r>
      <w:r>
        <w:rPr>
          <w:szCs w:val="24"/>
        </w:rPr>
        <w:t xml:space="preserve"> </w:t>
      </w:r>
      <w:r w:rsidRPr="0006785F">
        <w:rPr>
          <w:szCs w:val="24"/>
        </w:rPr>
        <w:t>back</w:t>
      </w:r>
      <w:r>
        <w:rPr>
          <w:szCs w:val="24"/>
        </w:rPr>
        <w:t xml:space="preserve"> </w:t>
      </w:r>
      <w:r w:rsidRPr="0006785F">
        <w:rPr>
          <w:szCs w:val="24"/>
        </w:rPr>
        <w:t>from</w:t>
      </w:r>
      <w:r>
        <w:rPr>
          <w:szCs w:val="24"/>
        </w:rPr>
        <w:t xml:space="preserve"> </w:t>
      </w:r>
      <w:r w:rsidRPr="0006785F">
        <w:rPr>
          <w:szCs w:val="24"/>
        </w:rPr>
        <w:t>Padan</w:t>
      </w:r>
      <w:r>
        <w:rPr>
          <w:szCs w:val="24"/>
        </w:rPr>
        <w:t xml:space="preserve"> </w:t>
      </w:r>
      <w:r w:rsidRPr="0006785F">
        <w:rPr>
          <w:szCs w:val="24"/>
        </w:rPr>
        <w:t>Aram</w:t>
      </w:r>
      <w:r>
        <w:rPr>
          <w:szCs w:val="24"/>
        </w:rPr>
        <w:t xml:space="preserve"> </w:t>
      </w:r>
      <w:r w:rsidRPr="0006785F">
        <w:rPr>
          <w:szCs w:val="24"/>
        </w:rPr>
        <w:t>and</w:t>
      </w:r>
      <w:r>
        <w:rPr>
          <w:szCs w:val="24"/>
        </w:rPr>
        <w:t xml:space="preserve"> </w:t>
      </w:r>
      <w:r w:rsidRPr="0006785F">
        <w:rPr>
          <w:szCs w:val="24"/>
        </w:rPr>
        <w:t>all</w:t>
      </w:r>
      <w:r>
        <w:rPr>
          <w:szCs w:val="24"/>
        </w:rPr>
        <w:t xml:space="preserve"> </w:t>
      </w:r>
      <w:r w:rsidRPr="0006785F">
        <w:rPr>
          <w:szCs w:val="24"/>
        </w:rPr>
        <w:t>his</w:t>
      </w:r>
      <w:r>
        <w:rPr>
          <w:szCs w:val="24"/>
        </w:rPr>
        <w:t xml:space="preserve"> </w:t>
      </w:r>
      <w:r w:rsidRPr="0006785F">
        <w:rPr>
          <w:szCs w:val="24"/>
        </w:rPr>
        <w:t>years</w:t>
      </w:r>
      <w:r>
        <w:rPr>
          <w:szCs w:val="24"/>
        </w:rPr>
        <w:t xml:space="preserve"> </w:t>
      </w:r>
      <w:r w:rsidRPr="0006785F">
        <w:rPr>
          <w:szCs w:val="24"/>
        </w:rPr>
        <w:t>with</w:t>
      </w:r>
      <w:r>
        <w:rPr>
          <w:szCs w:val="24"/>
        </w:rPr>
        <w:t xml:space="preserve"> </w:t>
      </w:r>
      <w:r w:rsidRPr="0006785F">
        <w:rPr>
          <w:szCs w:val="24"/>
        </w:rPr>
        <w:t>his</w:t>
      </w:r>
      <w:r>
        <w:rPr>
          <w:szCs w:val="24"/>
        </w:rPr>
        <w:t xml:space="preserve"> </w:t>
      </w:r>
      <w:r w:rsidRPr="0006785F">
        <w:rPr>
          <w:szCs w:val="24"/>
        </w:rPr>
        <w:t>uncle</w:t>
      </w:r>
      <w:r>
        <w:rPr>
          <w:szCs w:val="24"/>
        </w:rPr>
        <w:t xml:space="preserve"> </w:t>
      </w:r>
      <w:r w:rsidRPr="0006785F">
        <w:rPr>
          <w:szCs w:val="24"/>
        </w:rPr>
        <w:t>Lavan,</w:t>
      </w:r>
      <w:r>
        <w:rPr>
          <w:szCs w:val="24"/>
        </w:rPr>
        <w:t xml:space="preserve"> </w:t>
      </w:r>
      <w:r w:rsidRPr="0006785F">
        <w:rPr>
          <w:szCs w:val="24"/>
        </w:rPr>
        <w:t>he</w:t>
      </w:r>
      <w:r>
        <w:rPr>
          <w:szCs w:val="24"/>
        </w:rPr>
        <w:t xml:space="preserve"> </w:t>
      </w:r>
      <w:r w:rsidRPr="0006785F">
        <w:rPr>
          <w:szCs w:val="24"/>
        </w:rPr>
        <w:t>had</w:t>
      </w:r>
      <w:r>
        <w:rPr>
          <w:szCs w:val="24"/>
        </w:rPr>
        <w:t xml:space="preserve"> </w:t>
      </w:r>
      <w:r w:rsidRPr="0006785F">
        <w:rPr>
          <w:szCs w:val="24"/>
        </w:rPr>
        <w:t>to</w:t>
      </w:r>
      <w:r>
        <w:rPr>
          <w:szCs w:val="24"/>
        </w:rPr>
        <w:t xml:space="preserve"> </w:t>
      </w:r>
      <w:r w:rsidRPr="0006785F">
        <w:rPr>
          <w:szCs w:val="24"/>
        </w:rPr>
        <w:t>cross</w:t>
      </w:r>
      <w:r>
        <w:rPr>
          <w:szCs w:val="24"/>
        </w:rPr>
        <w:t xml:space="preserve"> </w:t>
      </w:r>
      <w:r w:rsidRPr="0006785F">
        <w:rPr>
          <w:szCs w:val="24"/>
        </w:rPr>
        <w:t>the</w:t>
      </w:r>
      <w:r>
        <w:rPr>
          <w:szCs w:val="24"/>
        </w:rPr>
        <w:t xml:space="preserve"> </w:t>
      </w:r>
      <w:r w:rsidRPr="0006785F">
        <w:rPr>
          <w:szCs w:val="24"/>
        </w:rPr>
        <w:t>Yavok</w:t>
      </w:r>
      <w:r>
        <w:rPr>
          <w:szCs w:val="24"/>
        </w:rPr>
        <w:t xml:space="preserve"> </w:t>
      </w:r>
      <w:r w:rsidRPr="0006785F">
        <w:rPr>
          <w:szCs w:val="24"/>
        </w:rPr>
        <w:t>(Jabbok)</w:t>
      </w:r>
      <w:r>
        <w:rPr>
          <w:szCs w:val="24"/>
        </w:rPr>
        <w:t xml:space="preserve"> </w:t>
      </w:r>
      <w:r w:rsidRPr="0006785F">
        <w:rPr>
          <w:szCs w:val="24"/>
        </w:rPr>
        <w:t>river.</w:t>
      </w:r>
      <w:r>
        <w:rPr>
          <w:szCs w:val="24"/>
        </w:rPr>
        <w:t xml:space="preserve"> </w:t>
      </w:r>
      <w:r w:rsidRPr="0006785F">
        <w:rPr>
          <w:szCs w:val="24"/>
        </w:rPr>
        <w:t>Person</w:t>
      </w:r>
      <w:r>
        <w:rPr>
          <w:szCs w:val="24"/>
        </w:rPr>
        <w:t xml:space="preserve"> </w:t>
      </w:r>
      <w:r w:rsidRPr="0006785F">
        <w:rPr>
          <w:szCs w:val="24"/>
        </w:rPr>
        <w:t>by</w:t>
      </w:r>
      <w:r>
        <w:rPr>
          <w:szCs w:val="24"/>
        </w:rPr>
        <w:t xml:space="preserve"> </w:t>
      </w:r>
      <w:r w:rsidRPr="0006785F">
        <w:rPr>
          <w:szCs w:val="24"/>
        </w:rPr>
        <w:t>person,</w:t>
      </w:r>
      <w:r>
        <w:rPr>
          <w:szCs w:val="24"/>
        </w:rPr>
        <w:t xml:space="preserve"> </w:t>
      </w:r>
      <w:r w:rsidRPr="0006785F">
        <w:rPr>
          <w:szCs w:val="24"/>
        </w:rPr>
        <w:t>piece</w:t>
      </w:r>
      <w:r>
        <w:rPr>
          <w:szCs w:val="24"/>
        </w:rPr>
        <w:t xml:space="preserve"> </w:t>
      </w:r>
      <w:r w:rsidRPr="0006785F">
        <w:rPr>
          <w:szCs w:val="24"/>
        </w:rPr>
        <w:t>by</w:t>
      </w:r>
      <w:r>
        <w:rPr>
          <w:szCs w:val="24"/>
        </w:rPr>
        <w:t xml:space="preserve"> </w:t>
      </w:r>
      <w:r w:rsidRPr="0006785F">
        <w:rPr>
          <w:szCs w:val="24"/>
        </w:rPr>
        <w:t>piece,</w:t>
      </w:r>
      <w:r>
        <w:rPr>
          <w:szCs w:val="24"/>
        </w:rPr>
        <w:t xml:space="preserve"> </w:t>
      </w:r>
      <w:r w:rsidRPr="000A737D">
        <w:rPr>
          <w:szCs w:val="24"/>
        </w:rPr>
        <w:t>Yaakov</w:t>
      </w:r>
      <w:r>
        <w:rPr>
          <w:szCs w:val="24"/>
        </w:rPr>
        <w:t xml:space="preserve"> </w:t>
      </w:r>
      <w:r w:rsidRPr="0006785F">
        <w:rPr>
          <w:szCs w:val="24"/>
        </w:rPr>
        <w:t>moved</w:t>
      </w:r>
      <w:r>
        <w:rPr>
          <w:szCs w:val="24"/>
        </w:rPr>
        <w:t xml:space="preserve"> </w:t>
      </w:r>
      <w:r w:rsidRPr="0006785F">
        <w:rPr>
          <w:szCs w:val="24"/>
        </w:rPr>
        <w:t>each</w:t>
      </w:r>
      <w:r>
        <w:rPr>
          <w:szCs w:val="24"/>
        </w:rPr>
        <w:t xml:space="preserve"> </w:t>
      </w:r>
      <w:r w:rsidRPr="0006785F">
        <w:rPr>
          <w:szCs w:val="24"/>
        </w:rPr>
        <w:t>from</w:t>
      </w:r>
      <w:r>
        <w:rPr>
          <w:szCs w:val="24"/>
        </w:rPr>
        <w:t xml:space="preserve"> </w:t>
      </w:r>
      <w:r w:rsidRPr="000A737D">
        <w:rPr>
          <w:szCs w:val="24"/>
        </w:rPr>
        <w:t>one</w:t>
      </w:r>
      <w:r>
        <w:rPr>
          <w:szCs w:val="24"/>
        </w:rPr>
        <w:t xml:space="preserve"> </w:t>
      </w:r>
      <w:r w:rsidRPr="0006785F">
        <w:rPr>
          <w:szCs w:val="24"/>
        </w:rPr>
        <w:t>side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river</w:t>
      </w:r>
      <w:r>
        <w:rPr>
          <w:szCs w:val="24"/>
        </w:rPr>
        <w:t xml:space="preserve"> </w:t>
      </w:r>
      <w:r w:rsidRPr="0006785F">
        <w:rPr>
          <w:szCs w:val="24"/>
        </w:rPr>
        <w:t>to</w:t>
      </w:r>
      <w:r>
        <w:rPr>
          <w:szCs w:val="24"/>
        </w:rPr>
        <w:t xml:space="preserve"> </w:t>
      </w:r>
      <w:r w:rsidRPr="0006785F">
        <w:rPr>
          <w:szCs w:val="24"/>
        </w:rPr>
        <w:t>the</w:t>
      </w:r>
      <w:r>
        <w:rPr>
          <w:szCs w:val="24"/>
        </w:rPr>
        <w:t xml:space="preserve"> </w:t>
      </w:r>
      <w:r w:rsidRPr="0006785F">
        <w:rPr>
          <w:szCs w:val="24"/>
        </w:rPr>
        <w:t>other.</w:t>
      </w:r>
      <w:r>
        <w:rPr>
          <w:szCs w:val="24"/>
        </w:rPr>
        <w:t xml:space="preserve"> </w:t>
      </w:r>
      <w:r w:rsidRPr="0006785F">
        <w:rPr>
          <w:szCs w:val="24"/>
        </w:rPr>
        <w:t>However,</w:t>
      </w:r>
      <w:r>
        <w:rPr>
          <w:szCs w:val="24"/>
        </w:rPr>
        <w:t xml:space="preserve"> </w:t>
      </w:r>
      <w:r w:rsidRPr="0006785F">
        <w:rPr>
          <w:szCs w:val="24"/>
        </w:rPr>
        <w:t>nightfall</w:t>
      </w:r>
      <w:r>
        <w:rPr>
          <w:szCs w:val="24"/>
        </w:rPr>
        <w:t xml:space="preserve"> </w:t>
      </w:r>
      <w:r w:rsidRPr="0006785F">
        <w:rPr>
          <w:szCs w:val="24"/>
        </w:rPr>
        <w:t>caught</w:t>
      </w:r>
      <w:r>
        <w:rPr>
          <w:szCs w:val="24"/>
        </w:rPr>
        <w:t xml:space="preserve"> </w:t>
      </w:r>
      <w:r w:rsidRPr="0006785F">
        <w:rPr>
          <w:szCs w:val="24"/>
        </w:rPr>
        <w:t>him</w:t>
      </w:r>
      <w:r>
        <w:rPr>
          <w:szCs w:val="24"/>
        </w:rPr>
        <w:t xml:space="preserve"> </w:t>
      </w:r>
      <w:r w:rsidRPr="0006785F">
        <w:rPr>
          <w:szCs w:val="24"/>
        </w:rPr>
        <w:t>on</w:t>
      </w:r>
      <w:r>
        <w:rPr>
          <w:szCs w:val="24"/>
        </w:rPr>
        <w:t xml:space="preserve"> </w:t>
      </w:r>
      <w:r w:rsidRPr="0006785F">
        <w:rPr>
          <w:szCs w:val="24"/>
        </w:rPr>
        <w:t>the</w:t>
      </w:r>
      <w:r>
        <w:rPr>
          <w:szCs w:val="24"/>
        </w:rPr>
        <w:t xml:space="preserve"> </w:t>
      </w:r>
      <w:r w:rsidRPr="0006785F">
        <w:rPr>
          <w:szCs w:val="24"/>
        </w:rPr>
        <w:t>"wrong"</w:t>
      </w:r>
      <w:r>
        <w:rPr>
          <w:szCs w:val="24"/>
        </w:rPr>
        <w:t xml:space="preserve"> </w:t>
      </w:r>
      <w:r w:rsidRPr="0006785F">
        <w:rPr>
          <w:szCs w:val="24"/>
        </w:rPr>
        <w:t>side</w:t>
      </w:r>
      <w:r>
        <w:rPr>
          <w:szCs w:val="24"/>
        </w:rPr>
        <w:t xml:space="preserve"> </w:t>
      </w:r>
      <w:r w:rsidRPr="0006785F">
        <w:rPr>
          <w:szCs w:val="24"/>
        </w:rPr>
        <w:t>of</w:t>
      </w:r>
      <w:r>
        <w:rPr>
          <w:szCs w:val="24"/>
        </w:rPr>
        <w:t xml:space="preserve"> </w:t>
      </w:r>
      <w:r w:rsidRPr="0006785F">
        <w:rPr>
          <w:szCs w:val="24"/>
        </w:rPr>
        <w:t>the</w:t>
      </w:r>
      <w:r>
        <w:rPr>
          <w:szCs w:val="24"/>
        </w:rPr>
        <w:t xml:space="preserve"> </w:t>
      </w:r>
      <w:r w:rsidRPr="0006785F">
        <w:rPr>
          <w:szCs w:val="24"/>
        </w:rPr>
        <w:t>river,</w:t>
      </w:r>
      <w:r>
        <w:rPr>
          <w:szCs w:val="24"/>
        </w:rPr>
        <w:t xml:space="preserve"> </w:t>
      </w:r>
      <w:r w:rsidRPr="0006785F">
        <w:rPr>
          <w:szCs w:val="24"/>
        </w:rPr>
        <w:t>where</w:t>
      </w:r>
      <w:r>
        <w:rPr>
          <w:szCs w:val="24"/>
        </w:rPr>
        <w:t xml:space="preserve"> </w:t>
      </w:r>
      <w:r w:rsidRPr="0006785F">
        <w:rPr>
          <w:szCs w:val="24"/>
        </w:rPr>
        <w:t>he</w:t>
      </w:r>
      <w:r>
        <w:rPr>
          <w:szCs w:val="24"/>
        </w:rPr>
        <w:t xml:space="preserve"> </w:t>
      </w:r>
      <w:r w:rsidRPr="0006785F">
        <w:rPr>
          <w:szCs w:val="24"/>
        </w:rPr>
        <w:t>fought</w:t>
      </w:r>
      <w:r>
        <w:rPr>
          <w:szCs w:val="24"/>
        </w:rPr>
        <w:t xml:space="preserve"> </w:t>
      </w:r>
      <w:r w:rsidRPr="0006785F">
        <w:rPr>
          <w:szCs w:val="24"/>
        </w:rPr>
        <w:t>with</w:t>
      </w:r>
      <w:r>
        <w:rPr>
          <w:szCs w:val="24"/>
        </w:rPr>
        <w:t xml:space="preserve"> </w:t>
      </w:r>
      <w:r w:rsidRPr="0006785F">
        <w:rPr>
          <w:szCs w:val="24"/>
        </w:rPr>
        <w:t>the</w:t>
      </w:r>
      <w:r>
        <w:rPr>
          <w:szCs w:val="24"/>
        </w:rPr>
        <w:t xml:space="preserve"> </w:t>
      </w:r>
      <w:r w:rsidRPr="0006785F">
        <w:rPr>
          <w:szCs w:val="24"/>
        </w:rPr>
        <w:t>"stranger"</w:t>
      </w:r>
      <w:r>
        <w:rPr>
          <w:szCs w:val="24"/>
        </w:rPr>
        <w:t xml:space="preserve"> </w:t>
      </w:r>
      <w:r w:rsidRPr="0006785F">
        <w:rPr>
          <w:szCs w:val="24"/>
        </w:rPr>
        <w:t>whom</w:t>
      </w:r>
      <w:r>
        <w:rPr>
          <w:szCs w:val="24"/>
        </w:rPr>
        <w:t xml:space="preserve"> </w:t>
      </w:r>
      <w:r w:rsidRPr="0006785F">
        <w:rPr>
          <w:szCs w:val="24"/>
        </w:rPr>
        <w:t>the</w:t>
      </w:r>
      <w:r>
        <w:rPr>
          <w:szCs w:val="24"/>
        </w:rPr>
        <w:t xml:space="preserve"> </w:t>
      </w:r>
      <w:r w:rsidRPr="000A737D">
        <w:rPr>
          <w:szCs w:val="24"/>
        </w:rPr>
        <w:t>Midrash</w:t>
      </w:r>
      <w:r>
        <w:rPr>
          <w:szCs w:val="24"/>
        </w:rPr>
        <w:t xml:space="preserve"> </w:t>
      </w:r>
      <w:r w:rsidRPr="0006785F">
        <w:rPr>
          <w:szCs w:val="24"/>
        </w:rPr>
        <w:t>identifies</w:t>
      </w:r>
      <w:r>
        <w:rPr>
          <w:szCs w:val="24"/>
        </w:rPr>
        <w:t xml:space="preserve"> </w:t>
      </w:r>
      <w:r w:rsidRPr="0006785F">
        <w:rPr>
          <w:szCs w:val="24"/>
        </w:rPr>
        <w:t>as</w:t>
      </w:r>
      <w:r>
        <w:rPr>
          <w:szCs w:val="24"/>
        </w:rPr>
        <w:t xml:space="preserve"> </w:t>
      </w:r>
      <w:r w:rsidRPr="000A737D">
        <w:rPr>
          <w:szCs w:val="24"/>
        </w:rPr>
        <w:t>Esau</w:t>
      </w:r>
      <w:r w:rsidRPr="0006785F">
        <w:rPr>
          <w:szCs w:val="24"/>
        </w:rPr>
        <w:t>’s</w:t>
      </w:r>
      <w:r>
        <w:rPr>
          <w:szCs w:val="24"/>
        </w:rPr>
        <w:t xml:space="preserve"> </w:t>
      </w:r>
      <w:r w:rsidRPr="000A737D">
        <w:rPr>
          <w:szCs w:val="24"/>
        </w:rPr>
        <w:t>angel</w:t>
      </w:r>
      <w:r w:rsidRPr="0006785F">
        <w:rPr>
          <w:szCs w:val="24"/>
        </w:rPr>
        <w:t>.</w:t>
      </w:r>
      <w:r>
        <w:rPr>
          <w:szCs w:val="24"/>
        </w:rPr>
        <w:t xml:space="preserve"> </w:t>
      </w:r>
      <w:r w:rsidRPr="0006785F">
        <w:rPr>
          <w:szCs w:val="24"/>
        </w:rPr>
        <w:t>What</w:t>
      </w:r>
      <w:r>
        <w:rPr>
          <w:szCs w:val="24"/>
        </w:rPr>
        <w:t xml:space="preserve"> </w:t>
      </w:r>
      <w:r w:rsidRPr="0006785F">
        <w:rPr>
          <w:szCs w:val="24"/>
        </w:rPr>
        <w:t>had</w:t>
      </w:r>
      <w:r>
        <w:rPr>
          <w:szCs w:val="24"/>
        </w:rPr>
        <w:t xml:space="preserve"> </w:t>
      </w:r>
      <w:r w:rsidRPr="0006785F">
        <w:rPr>
          <w:szCs w:val="24"/>
        </w:rPr>
        <w:t>caused</w:t>
      </w:r>
      <w:r>
        <w:rPr>
          <w:szCs w:val="24"/>
        </w:rPr>
        <w:t xml:space="preserve"> </w:t>
      </w:r>
      <w:r w:rsidRPr="0006785F">
        <w:rPr>
          <w:szCs w:val="24"/>
        </w:rPr>
        <w:t>him</w:t>
      </w:r>
      <w:r>
        <w:rPr>
          <w:szCs w:val="24"/>
        </w:rPr>
        <w:t xml:space="preserve"> </w:t>
      </w:r>
      <w:r w:rsidRPr="0006785F">
        <w:rPr>
          <w:szCs w:val="24"/>
        </w:rPr>
        <w:t>to</w:t>
      </w:r>
      <w:r>
        <w:rPr>
          <w:szCs w:val="24"/>
        </w:rPr>
        <w:t xml:space="preserve"> </w:t>
      </w:r>
      <w:r w:rsidRPr="0006785F">
        <w:rPr>
          <w:szCs w:val="24"/>
        </w:rPr>
        <w:t>be</w:t>
      </w:r>
      <w:r>
        <w:rPr>
          <w:szCs w:val="24"/>
        </w:rPr>
        <w:t xml:space="preserve"> </w:t>
      </w:r>
      <w:r w:rsidRPr="0006785F">
        <w:rPr>
          <w:szCs w:val="24"/>
        </w:rPr>
        <w:t>there</w:t>
      </w:r>
      <w:r>
        <w:rPr>
          <w:szCs w:val="24"/>
        </w:rPr>
        <w:t xml:space="preserve"> </w:t>
      </w:r>
      <w:r w:rsidRPr="0006785F">
        <w:rPr>
          <w:szCs w:val="24"/>
        </w:rPr>
        <w:t>at</w:t>
      </w:r>
      <w:r>
        <w:rPr>
          <w:szCs w:val="24"/>
        </w:rPr>
        <w:t xml:space="preserve"> </w:t>
      </w:r>
      <w:r w:rsidRPr="0006785F">
        <w:rPr>
          <w:szCs w:val="24"/>
        </w:rPr>
        <w:t>that</w:t>
      </w:r>
      <w:r>
        <w:rPr>
          <w:szCs w:val="24"/>
        </w:rPr>
        <w:t xml:space="preserve"> </w:t>
      </w:r>
      <w:r w:rsidRPr="000A737D">
        <w:rPr>
          <w:szCs w:val="24"/>
        </w:rPr>
        <w:t>time</w:t>
      </w:r>
      <w:r w:rsidRPr="0006785F">
        <w:rPr>
          <w:szCs w:val="24"/>
        </w:rPr>
        <w:t>?</w:t>
      </w:r>
      <w:r>
        <w:rPr>
          <w:szCs w:val="24"/>
        </w:rPr>
        <w:t xml:space="preserve"> </w:t>
      </w:r>
      <w:r w:rsidRPr="0006785F">
        <w:rPr>
          <w:szCs w:val="24"/>
        </w:rPr>
        <w:t>The</w:t>
      </w:r>
      <w:r>
        <w:rPr>
          <w:szCs w:val="24"/>
        </w:rPr>
        <w:t xml:space="preserve"> </w:t>
      </w:r>
      <w:r w:rsidRPr="000A737D">
        <w:rPr>
          <w:szCs w:val="24"/>
        </w:rPr>
        <w:t>Talmud</w:t>
      </w:r>
      <w:r>
        <w:rPr>
          <w:szCs w:val="24"/>
        </w:rPr>
        <w:t xml:space="preserve"> </w:t>
      </w:r>
      <w:r w:rsidRPr="0006785F">
        <w:rPr>
          <w:szCs w:val="24"/>
        </w:rPr>
        <w:t>tells</w:t>
      </w:r>
      <w:r>
        <w:rPr>
          <w:szCs w:val="24"/>
        </w:rPr>
        <w:t xml:space="preserve"> </w:t>
      </w:r>
      <w:r w:rsidRPr="0006785F">
        <w:rPr>
          <w:szCs w:val="24"/>
        </w:rPr>
        <w:t>us:</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iCs/>
          <w:szCs w:val="24"/>
        </w:rPr>
      </w:pPr>
      <w:r w:rsidRPr="0006785F">
        <w:rPr>
          <w:b/>
          <w:bCs/>
          <w:i/>
          <w:iCs/>
          <w:szCs w:val="24"/>
        </w:rPr>
        <w:t>Chullin</w:t>
      </w:r>
      <w:r>
        <w:rPr>
          <w:b/>
          <w:bCs/>
          <w:i/>
          <w:iCs/>
          <w:szCs w:val="24"/>
        </w:rPr>
        <w:t xml:space="preserve"> </w:t>
      </w:r>
      <w:r w:rsidRPr="0006785F">
        <w:rPr>
          <w:b/>
          <w:bCs/>
          <w:i/>
          <w:iCs/>
          <w:szCs w:val="24"/>
        </w:rPr>
        <w:t>91a</w:t>
      </w:r>
      <w:r>
        <w:rPr>
          <w:i/>
          <w:iCs/>
          <w:szCs w:val="24"/>
        </w:rPr>
        <w:t xml:space="preserve"> </w:t>
      </w:r>
      <w:r w:rsidRPr="0006785F">
        <w:rPr>
          <w:i/>
          <w:iCs/>
          <w:szCs w:val="24"/>
        </w:rPr>
        <w:t>And</w:t>
      </w:r>
      <w:r>
        <w:rPr>
          <w:i/>
          <w:iCs/>
          <w:szCs w:val="24"/>
        </w:rPr>
        <w:t xml:space="preserve"> </w:t>
      </w:r>
      <w:r w:rsidRPr="000A737D">
        <w:rPr>
          <w:i/>
          <w:iCs/>
          <w:szCs w:val="24"/>
        </w:rPr>
        <w:t>Jacob</w:t>
      </w:r>
      <w:r>
        <w:rPr>
          <w:i/>
          <w:iCs/>
          <w:szCs w:val="24"/>
        </w:rPr>
        <w:t xml:space="preserve"> </w:t>
      </w:r>
      <w:r w:rsidRPr="0006785F">
        <w:rPr>
          <w:i/>
          <w:iCs/>
          <w:szCs w:val="24"/>
        </w:rPr>
        <w:t>was</w:t>
      </w:r>
      <w:r>
        <w:rPr>
          <w:i/>
          <w:iCs/>
          <w:szCs w:val="24"/>
        </w:rPr>
        <w:t xml:space="preserve"> </w:t>
      </w:r>
      <w:r w:rsidRPr="0006785F">
        <w:rPr>
          <w:i/>
          <w:iCs/>
          <w:szCs w:val="24"/>
        </w:rPr>
        <w:t>left</w:t>
      </w:r>
      <w:r>
        <w:rPr>
          <w:i/>
          <w:iCs/>
          <w:szCs w:val="24"/>
        </w:rPr>
        <w:t xml:space="preserve"> </w:t>
      </w:r>
      <w:r w:rsidRPr="0006785F">
        <w:rPr>
          <w:i/>
          <w:iCs/>
          <w:szCs w:val="24"/>
        </w:rPr>
        <w:t>alone.</w:t>
      </w:r>
      <w:r w:rsidRPr="0006785F">
        <w:rPr>
          <w:i/>
          <w:iCs/>
          <w:szCs w:val="24"/>
          <w:vertAlign w:val="superscript"/>
        </w:rPr>
        <w:footnoteReference w:id="21"/>
      </w:r>
      <w:r>
        <w:rPr>
          <w:i/>
          <w:iCs/>
          <w:szCs w:val="24"/>
        </w:rPr>
        <w:t xml:space="preserve"> </w:t>
      </w:r>
      <w:r w:rsidRPr="0006785F">
        <w:rPr>
          <w:i/>
          <w:iCs/>
          <w:szCs w:val="24"/>
        </w:rPr>
        <w:t>Said</w:t>
      </w:r>
      <w:r>
        <w:rPr>
          <w:i/>
          <w:iCs/>
          <w:szCs w:val="24"/>
        </w:rPr>
        <w:t xml:space="preserve"> </w:t>
      </w:r>
      <w:r w:rsidRPr="0006785F">
        <w:rPr>
          <w:i/>
          <w:iCs/>
          <w:szCs w:val="24"/>
        </w:rPr>
        <w:t>R.</w:t>
      </w:r>
      <w:r>
        <w:rPr>
          <w:i/>
          <w:iCs/>
          <w:szCs w:val="24"/>
        </w:rPr>
        <w:t xml:space="preserve"> </w:t>
      </w:r>
      <w:r w:rsidRPr="0006785F">
        <w:rPr>
          <w:i/>
          <w:iCs/>
          <w:szCs w:val="24"/>
        </w:rPr>
        <w:t>Eleazar:</w:t>
      </w:r>
      <w:r>
        <w:rPr>
          <w:i/>
          <w:iCs/>
          <w:szCs w:val="24"/>
        </w:rPr>
        <w:t xml:space="preserve"> </w:t>
      </w:r>
      <w:r w:rsidRPr="0006785F">
        <w:rPr>
          <w:i/>
          <w:iCs/>
          <w:szCs w:val="24"/>
        </w:rPr>
        <w:t>He</w:t>
      </w:r>
      <w:r>
        <w:rPr>
          <w:i/>
          <w:iCs/>
          <w:szCs w:val="24"/>
        </w:rPr>
        <w:t xml:space="preserve"> </w:t>
      </w:r>
      <w:r w:rsidRPr="0006785F">
        <w:rPr>
          <w:i/>
          <w:iCs/>
          <w:szCs w:val="24"/>
        </w:rPr>
        <w:t>remained</w:t>
      </w:r>
      <w:r>
        <w:rPr>
          <w:i/>
          <w:iCs/>
          <w:szCs w:val="24"/>
        </w:rPr>
        <w:t xml:space="preserve"> </w:t>
      </w:r>
      <w:r w:rsidRPr="0006785F">
        <w:rPr>
          <w:i/>
          <w:iCs/>
          <w:szCs w:val="24"/>
        </w:rPr>
        <w:t>behind</w:t>
      </w:r>
      <w:r>
        <w:rPr>
          <w:i/>
          <w:iCs/>
          <w:szCs w:val="24"/>
        </w:rPr>
        <w:t xml:space="preserve"> </w:t>
      </w:r>
      <w:r w:rsidRPr="0006785F">
        <w:rPr>
          <w:i/>
          <w:iCs/>
          <w:szCs w:val="24"/>
        </w:rPr>
        <w:t>for</w:t>
      </w:r>
      <w:r>
        <w:rPr>
          <w:i/>
          <w:iCs/>
          <w:szCs w:val="24"/>
        </w:rPr>
        <w:t xml:space="preserve"> </w:t>
      </w:r>
      <w:r w:rsidRPr="0006785F">
        <w:rPr>
          <w:i/>
          <w:iCs/>
          <w:szCs w:val="24"/>
        </w:rPr>
        <w:t>the</w:t>
      </w:r>
      <w:r>
        <w:rPr>
          <w:i/>
          <w:iCs/>
          <w:szCs w:val="24"/>
        </w:rPr>
        <w:t xml:space="preserve"> </w:t>
      </w:r>
      <w:r w:rsidRPr="0006785F">
        <w:rPr>
          <w:i/>
          <w:iCs/>
          <w:szCs w:val="24"/>
        </w:rPr>
        <w:t>sake</w:t>
      </w:r>
      <w:r>
        <w:rPr>
          <w:i/>
          <w:iCs/>
          <w:szCs w:val="24"/>
        </w:rPr>
        <w:t xml:space="preserve"> </w:t>
      </w:r>
      <w:r w:rsidRPr="0006785F">
        <w:rPr>
          <w:i/>
          <w:iCs/>
          <w:szCs w:val="24"/>
        </w:rPr>
        <w:t>of</w:t>
      </w:r>
      <w:r>
        <w:rPr>
          <w:i/>
          <w:iCs/>
          <w:szCs w:val="24"/>
        </w:rPr>
        <w:t xml:space="preserve"> </w:t>
      </w:r>
      <w:r w:rsidRPr="0006785F">
        <w:rPr>
          <w:i/>
          <w:iCs/>
          <w:szCs w:val="24"/>
        </w:rPr>
        <w:t>some</w:t>
      </w:r>
      <w:r>
        <w:rPr>
          <w:i/>
          <w:iCs/>
          <w:szCs w:val="24"/>
        </w:rPr>
        <w:t xml:space="preserve"> </w:t>
      </w:r>
      <w:r w:rsidRPr="0006785F">
        <w:rPr>
          <w:i/>
          <w:iCs/>
          <w:szCs w:val="24"/>
        </w:rPr>
        <w:t>small</w:t>
      </w:r>
      <w:r>
        <w:rPr>
          <w:i/>
          <w:iCs/>
          <w:szCs w:val="24"/>
        </w:rPr>
        <w:t xml:space="preserve"> </w:t>
      </w:r>
      <w:r w:rsidRPr="0006785F">
        <w:rPr>
          <w:i/>
          <w:iCs/>
          <w:szCs w:val="24"/>
        </w:rPr>
        <w:t>jars.</w:t>
      </w:r>
      <w:r w:rsidRPr="0006785F">
        <w:rPr>
          <w:i/>
          <w:iCs/>
          <w:szCs w:val="24"/>
          <w:vertAlign w:val="superscript"/>
        </w:rPr>
        <w:footnoteReference w:id="22"/>
      </w:r>
      <w:r>
        <w:rPr>
          <w:i/>
          <w:iCs/>
          <w:szCs w:val="24"/>
        </w:rPr>
        <w:t xml:space="preserve"> </w:t>
      </w:r>
      <w:r w:rsidRPr="0006785F">
        <w:rPr>
          <w:i/>
          <w:iCs/>
          <w:szCs w:val="24"/>
        </w:rPr>
        <w:t>Hence</w:t>
      </w:r>
      <w:r>
        <w:rPr>
          <w:i/>
          <w:iCs/>
          <w:szCs w:val="24"/>
        </w:rPr>
        <w:t xml:space="preserve"> </w:t>
      </w:r>
      <w:r w:rsidRPr="0006785F">
        <w:rPr>
          <w:i/>
          <w:iCs/>
          <w:szCs w:val="24"/>
        </w:rPr>
        <w:t>[it</w:t>
      </w:r>
      <w:r>
        <w:rPr>
          <w:i/>
          <w:iCs/>
          <w:szCs w:val="24"/>
        </w:rPr>
        <w:t xml:space="preserve"> </w:t>
      </w:r>
      <w:r w:rsidRPr="0006785F">
        <w:rPr>
          <w:i/>
          <w:iCs/>
          <w:szCs w:val="24"/>
        </w:rPr>
        <w:t>is</w:t>
      </w:r>
      <w:r>
        <w:rPr>
          <w:i/>
          <w:iCs/>
          <w:szCs w:val="24"/>
        </w:rPr>
        <w:t xml:space="preserve"> </w:t>
      </w:r>
      <w:r w:rsidRPr="0006785F">
        <w:rPr>
          <w:i/>
          <w:iCs/>
          <w:szCs w:val="24"/>
        </w:rPr>
        <w:t>learnt]</w:t>
      </w:r>
      <w:r>
        <w:rPr>
          <w:i/>
          <w:iCs/>
          <w:szCs w:val="24"/>
        </w:rPr>
        <w:t xml:space="preserve"> </w:t>
      </w:r>
      <w:r w:rsidRPr="0006785F">
        <w:rPr>
          <w:i/>
          <w:iCs/>
          <w:szCs w:val="24"/>
        </w:rPr>
        <w:t>that</w:t>
      </w:r>
      <w:r>
        <w:rPr>
          <w:i/>
          <w:iCs/>
          <w:szCs w:val="24"/>
        </w:rPr>
        <w:t xml:space="preserve"> </w:t>
      </w:r>
      <w:r w:rsidRPr="0006785F">
        <w:rPr>
          <w:i/>
          <w:iCs/>
          <w:szCs w:val="24"/>
        </w:rPr>
        <w:t>to</w:t>
      </w:r>
      <w:r>
        <w:rPr>
          <w:i/>
          <w:iCs/>
          <w:szCs w:val="24"/>
        </w:rPr>
        <w:t xml:space="preserve"> </w:t>
      </w:r>
      <w:r w:rsidRPr="0006785F">
        <w:rPr>
          <w:i/>
          <w:iCs/>
          <w:szCs w:val="24"/>
        </w:rPr>
        <w:t>the</w:t>
      </w:r>
      <w:r>
        <w:rPr>
          <w:i/>
          <w:iCs/>
          <w:szCs w:val="24"/>
        </w:rPr>
        <w:t xml:space="preserve"> </w:t>
      </w:r>
      <w:r w:rsidRPr="0006785F">
        <w:rPr>
          <w:i/>
          <w:iCs/>
          <w:szCs w:val="24"/>
        </w:rPr>
        <w:t>righteous</w:t>
      </w:r>
      <w:r>
        <w:rPr>
          <w:i/>
          <w:iCs/>
          <w:szCs w:val="24"/>
        </w:rPr>
        <w:t xml:space="preserve"> </w:t>
      </w:r>
      <w:r w:rsidRPr="0006785F">
        <w:rPr>
          <w:i/>
          <w:iCs/>
          <w:szCs w:val="24"/>
        </w:rPr>
        <w:t>their</w:t>
      </w:r>
      <w:r>
        <w:rPr>
          <w:i/>
          <w:iCs/>
          <w:szCs w:val="24"/>
        </w:rPr>
        <w:t xml:space="preserve"> </w:t>
      </w:r>
      <w:r w:rsidRPr="0006785F">
        <w:rPr>
          <w:i/>
          <w:iCs/>
          <w:szCs w:val="24"/>
        </w:rPr>
        <w:t>money</w:t>
      </w:r>
      <w:r>
        <w:rPr>
          <w:i/>
          <w:iCs/>
          <w:szCs w:val="24"/>
        </w:rPr>
        <w:t xml:space="preserve"> </w:t>
      </w:r>
      <w:r w:rsidRPr="0006785F">
        <w:rPr>
          <w:i/>
          <w:iCs/>
          <w:szCs w:val="24"/>
        </w:rPr>
        <w:t>is</w:t>
      </w:r>
      <w:r>
        <w:rPr>
          <w:i/>
          <w:iCs/>
          <w:szCs w:val="24"/>
        </w:rPr>
        <w:t xml:space="preserve"> </w:t>
      </w:r>
      <w:r w:rsidRPr="0006785F">
        <w:rPr>
          <w:i/>
          <w:iCs/>
          <w:szCs w:val="24"/>
        </w:rPr>
        <w:t>dearer</w:t>
      </w:r>
      <w:r>
        <w:rPr>
          <w:i/>
          <w:iCs/>
          <w:szCs w:val="24"/>
        </w:rPr>
        <w:t xml:space="preserve"> </w:t>
      </w:r>
      <w:r w:rsidRPr="0006785F">
        <w:rPr>
          <w:i/>
          <w:iCs/>
          <w:szCs w:val="24"/>
        </w:rPr>
        <w:t>than</w:t>
      </w:r>
      <w:r>
        <w:rPr>
          <w:i/>
          <w:iCs/>
          <w:szCs w:val="24"/>
        </w:rPr>
        <w:t xml:space="preserve"> </w:t>
      </w:r>
      <w:r w:rsidRPr="0006785F">
        <w:rPr>
          <w:i/>
          <w:iCs/>
          <w:szCs w:val="24"/>
        </w:rPr>
        <w:t>their</w:t>
      </w:r>
      <w:r>
        <w:rPr>
          <w:i/>
          <w:iCs/>
          <w:szCs w:val="24"/>
        </w:rPr>
        <w:t xml:space="preserve"> </w:t>
      </w:r>
      <w:r w:rsidRPr="000A737D">
        <w:rPr>
          <w:i/>
          <w:iCs/>
          <w:szCs w:val="24"/>
        </w:rPr>
        <w:t>body</w:t>
      </w:r>
      <w:r w:rsidRPr="0006785F">
        <w:rPr>
          <w:i/>
          <w:iCs/>
          <w:szCs w:val="24"/>
        </w:rPr>
        <w:t>;</w:t>
      </w:r>
      <w:r>
        <w:rPr>
          <w:i/>
          <w:iCs/>
          <w:szCs w:val="24"/>
        </w:rPr>
        <w:t xml:space="preserve"> </w:t>
      </w:r>
      <w:r w:rsidRPr="0006785F">
        <w:rPr>
          <w:i/>
          <w:iCs/>
          <w:szCs w:val="24"/>
        </w:rPr>
        <w:t>and</w:t>
      </w:r>
      <w:r>
        <w:rPr>
          <w:i/>
          <w:iCs/>
          <w:szCs w:val="24"/>
        </w:rPr>
        <w:t xml:space="preserve"> </w:t>
      </w:r>
      <w:r w:rsidRPr="0006785F">
        <w:rPr>
          <w:i/>
          <w:iCs/>
          <w:szCs w:val="24"/>
        </w:rPr>
        <w:t>why</w:t>
      </w:r>
      <w:r>
        <w:rPr>
          <w:i/>
          <w:iCs/>
          <w:szCs w:val="24"/>
        </w:rPr>
        <w:t xml:space="preserve"> </w:t>
      </w:r>
      <w:r w:rsidRPr="0006785F">
        <w:rPr>
          <w:i/>
          <w:iCs/>
          <w:szCs w:val="24"/>
        </w:rPr>
        <w:t>is</w:t>
      </w:r>
      <w:r>
        <w:rPr>
          <w:i/>
          <w:iCs/>
          <w:szCs w:val="24"/>
        </w:rPr>
        <w:t xml:space="preserve"> </w:t>
      </w:r>
      <w:r w:rsidRPr="0006785F">
        <w:rPr>
          <w:i/>
          <w:iCs/>
          <w:szCs w:val="24"/>
        </w:rPr>
        <w:t>this?</w:t>
      </w:r>
      <w:r>
        <w:rPr>
          <w:i/>
          <w:iCs/>
          <w:szCs w:val="24"/>
        </w:rPr>
        <w:t xml:space="preserve"> </w:t>
      </w:r>
      <w:r w:rsidRPr="0006785F">
        <w:rPr>
          <w:i/>
          <w:iCs/>
          <w:szCs w:val="24"/>
        </w:rPr>
        <w:t>Because</w:t>
      </w:r>
      <w:r>
        <w:rPr>
          <w:i/>
          <w:iCs/>
          <w:szCs w:val="24"/>
        </w:rPr>
        <w:t xml:space="preserve"> </w:t>
      </w:r>
      <w:r w:rsidRPr="0006785F">
        <w:rPr>
          <w:i/>
          <w:iCs/>
          <w:szCs w:val="24"/>
        </w:rPr>
        <w:t>they</w:t>
      </w:r>
      <w:r>
        <w:rPr>
          <w:i/>
          <w:iCs/>
          <w:szCs w:val="24"/>
        </w:rPr>
        <w:t xml:space="preserve"> </w:t>
      </w:r>
      <w:r w:rsidRPr="0006785F">
        <w:rPr>
          <w:i/>
          <w:iCs/>
          <w:szCs w:val="24"/>
        </w:rPr>
        <w:t>do</w:t>
      </w:r>
      <w:r>
        <w:rPr>
          <w:i/>
          <w:iCs/>
          <w:szCs w:val="24"/>
        </w:rPr>
        <w:t xml:space="preserve"> </w:t>
      </w:r>
      <w:r w:rsidRPr="0006785F">
        <w:rPr>
          <w:i/>
          <w:iCs/>
          <w:szCs w:val="24"/>
        </w:rPr>
        <w:t>not</w:t>
      </w:r>
      <w:r>
        <w:rPr>
          <w:i/>
          <w:iCs/>
          <w:szCs w:val="24"/>
        </w:rPr>
        <w:t xml:space="preserve"> </w:t>
      </w:r>
      <w:r w:rsidRPr="0006785F">
        <w:rPr>
          <w:i/>
          <w:iCs/>
          <w:szCs w:val="24"/>
        </w:rPr>
        <w:t>stretch</w:t>
      </w:r>
      <w:r>
        <w:rPr>
          <w:i/>
          <w:iCs/>
          <w:szCs w:val="24"/>
        </w:rPr>
        <w:t xml:space="preserve"> </w:t>
      </w:r>
      <w:r w:rsidRPr="0006785F">
        <w:rPr>
          <w:i/>
          <w:iCs/>
          <w:szCs w:val="24"/>
        </w:rPr>
        <w:t>out</w:t>
      </w:r>
      <w:r>
        <w:rPr>
          <w:i/>
          <w:iCs/>
          <w:szCs w:val="24"/>
        </w:rPr>
        <w:t xml:space="preserve"> </w:t>
      </w:r>
      <w:r w:rsidRPr="0006785F">
        <w:rPr>
          <w:i/>
          <w:iCs/>
          <w:szCs w:val="24"/>
        </w:rPr>
        <w:t>their</w:t>
      </w:r>
      <w:r>
        <w:rPr>
          <w:i/>
          <w:iCs/>
          <w:szCs w:val="24"/>
        </w:rPr>
        <w:t xml:space="preserve"> </w:t>
      </w:r>
      <w:r w:rsidRPr="000A737D">
        <w:rPr>
          <w:i/>
          <w:iCs/>
          <w:szCs w:val="24"/>
        </w:rPr>
        <w:t>hands</w:t>
      </w:r>
      <w:r>
        <w:rPr>
          <w:i/>
          <w:iCs/>
          <w:szCs w:val="24"/>
        </w:rPr>
        <w:t xml:space="preserve"> </w:t>
      </w:r>
      <w:r w:rsidRPr="0006785F">
        <w:rPr>
          <w:i/>
          <w:iCs/>
          <w:szCs w:val="24"/>
        </w:rPr>
        <w:t>to</w:t>
      </w:r>
      <w:r>
        <w:rPr>
          <w:i/>
          <w:iCs/>
          <w:szCs w:val="24"/>
        </w:rPr>
        <w:t xml:space="preserve"> </w:t>
      </w:r>
      <w:r w:rsidRPr="0006785F">
        <w:rPr>
          <w:i/>
          <w:iCs/>
          <w:szCs w:val="24"/>
        </w:rPr>
        <w:t>robbery.</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A737D">
        <w:rPr>
          <w:szCs w:val="24"/>
        </w:rPr>
        <w:t>Midrash</w:t>
      </w:r>
      <w:r>
        <w:rPr>
          <w:szCs w:val="24"/>
        </w:rPr>
        <w:t xml:space="preserve"> </w:t>
      </w:r>
      <w:r w:rsidRPr="0006785F">
        <w:rPr>
          <w:szCs w:val="24"/>
        </w:rPr>
        <w:t>tells</w:t>
      </w:r>
      <w:r>
        <w:rPr>
          <w:szCs w:val="24"/>
        </w:rPr>
        <w:t xml:space="preserve"> </w:t>
      </w:r>
      <w:r w:rsidRPr="0006785F">
        <w:rPr>
          <w:szCs w:val="24"/>
        </w:rPr>
        <w:t>us</w:t>
      </w:r>
      <w:r>
        <w:rPr>
          <w:szCs w:val="24"/>
        </w:rPr>
        <w:t xml:space="preserve"> </w:t>
      </w:r>
      <w:r w:rsidRPr="0006785F">
        <w:rPr>
          <w:szCs w:val="24"/>
        </w:rPr>
        <w:t>his</w:t>
      </w:r>
      <w:r>
        <w:rPr>
          <w:szCs w:val="24"/>
        </w:rPr>
        <w:t xml:space="preserve"> </w:t>
      </w:r>
      <w:r w:rsidRPr="0006785F">
        <w:rPr>
          <w:szCs w:val="24"/>
        </w:rPr>
        <w:t>reward</w:t>
      </w:r>
      <w:r>
        <w:rPr>
          <w:szCs w:val="24"/>
        </w:rPr>
        <w:t xml:space="preserve"> </w:t>
      </w:r>
      <w:r w:rsidRPr="0006785F">
        <w:rPr>
          <w:szCs w:val="24"/>
        </w:rPr>
        <w:t>for</w:t>
      </w:r>
      <w:r>
        <w:rPr>
          <w:szCs w:val="24"/>
        </w:rPr>
        <w:t xml:space="preserve"> </w:t>
      </w:r>
      <w:r w:rsidRPr="0006785F">
        <w:rPr>
          <w:szCs w:val="24"/>
        </w:rPr>
        <w:t>going</w:t>
      </w:r>
      <w:r>
        <w:rPr>
          <w:szCs w:val="24"/>
        </w:rPr>
        <w:t xml:space="preserve"> </w:t>
      </w:r>
      <w:r w:rsidRPr="0006785F">
        <w:rPr>
          <w:szCs w:val="24"/>
        </w:rPr>
        <w:t>back</w:t>
      </w:r>
      <w:r>
        <w:rPr>
          <w:szCs w:val="24"/>
        </w:rPr>
        <w:t xml:space="preserve"> </w:t>
      </w:r>
      <w:r w:rsidRPr="0006785F">
        <w:rPr>
          <w:szCs w:val="24"/>
        </w:rPr>
        <w:t>for</w:t>
      </w:r>
      <w:r>
        <w:rPr>
          <w:szCs w:val="24"/>
        </w:rPr>
        <w:t xml:space="preserve"> </w:t>
      </w:r>
      <w:r w:rsidRPr="0006785F">
        <w:rPr>
          <w:szCs w:val="24"/>
        </w:rPr>
        <w:t>those</w:t>
      </w:r>
      <w:r>
        <w:rPr>
          <w:szCs w:val="24"/>
        </w:rPr>
        <w:t xml:space="preserve"> </w:t>
      </w:r>
      <w:r w:rsidRPr="0006785F">
        <w:rPr>
          <w:szCs w:val="24"/>
        </w:rPr>
        <w:t>“small</w:t>
      </w:r>
      <w:r>
        <w:rPr>
          <w:szCs w:val="24"/>
        </w:rPr>
        <w:t xml:space="preserve"> </w:t>
      </w:r>
      <w:r w:rsidRPr="0006785F">
        <w:rPr>
          <w:szCs w:val="24"/>
        </w:rPr>
        <w:t>jars”:</w:t>
      </w:r>
      <w:r>
        <w:rPr>
          <w:szCs w:val="24"/>
        </w:rPr>
        <w:t xml:space="preserve"> </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iCs/>
          <w:szCs w:val="24"/>
        </w:rPr>
      </w:pPr>
      <w:r w:rsidRPr="000A737D">
        <w:rPr>
          <w:b/>
          <w:bCs/>
          <w:i/>
          <w:iCs/>
          <w:szCs w:val="24"/>
        </w:rPr>
        <w:t>Midrash</w:t>
      </w:r>
      <w:r>
        <w:rPr>
          <w:b/>
          <w:bCs/>
          <w:i/>
          <w:iCs/>
          <w:szCs w:val="24"/>
        </w:rPr>
        <w:t xml:space="preserve"> </w:t>
      </w:r>
      <w:r w:rsidRPr="0006785F">
        <w:rPr>
          <w:b/>
          <w:bCs/>
          <w:i/>
          <w:iCs/>
          <w:szCs w:val="24"/>
        </w:rPr>
        <w:t>Tzeida</w:t>
      </w:r>
      <w:r>
        <w:rPr>
          <w:b/>
          <w:bCs/>
          <w:i/>
          <w:iCs/>
          <w:szCs w:val="24"/>
        </w:rPr>
        <w:t xml:space="preserve"> </w:t>
      </w:r>
      <w:r w:rsidRPr="0006785F">
        <w:rPr>
          <w:b/>
          <w:bCs/>
          <w:i/>
          <w:iCs/>
          <w:szCs w:val="24"/>
        </w:rPr>
        <w:t>Laderech</w:t>
      </w:r>
      <w:r>
        <w:rPr>
          <w:i/>
          <w:iCs/>
          <w:szCs w:val="24"/>
        </w:rPr>
        <w:t xml:space="preserve">  </w:t>
      </w:r>
      <w:r w:rsidRPr="000A737D">
        <w:rPr>
          <w:i/>
          <w:iCs/>
          <w:szCs w:val="24"/>
        </w:rPr>
        <w:t>HaShem</w:t>
      </w:r>
      <w:r>
        <w:rPr>
          <w:i/>
          <w:iCs/>
          <w:szCs w:val="24"/>
        </w:rPr>
        <w:t xml:space="preserve"> </w:t>
      </w:r>
      <w:r w:rsidRPr="0006785F">
        <w:rPr>
          <w:i/>
          <w:iCs/>
          <w:szCs w:val="24"/>
        </w:rPr>
        <w:t>said</w:t>
      </w:r>
      <w:r>
        <w:rPr>
          <w:i/>
          <w:iCs/>
          <w:szCs w:val="24"/>
        </w:rPr>
        <w:t xml:space="preserve"> </w:t>
      </w:r>
      <w:r w:rsidRPr="0006785F">
        <w:rPr>
          <w:i/>
          <w:iCs/>
          <w:szCs w:val="24"/>
        </w:rPr>
        <w:t>to</w:t>
      </w:r>
      <w:r>
        <w:rPr>
          <w:i/>
          <w:iCs/>
          <w:szCs w:val="24"/>
        </w:rPr>
        <w:t xml:space="preserve"> </w:t>
      </w:r>
      <w:r w:rsidRPr="000A737D">
        <w:rPr>
          <w:i/>
          <w:iCs/>
          <w:szCs w:val="24"/>
        </w:rPr>
        <w:t>Yaakov</w:t>
      </w:r>
      <w:r w:rsidRPr="0006785F">
        <w:rPr>
          <w:i/>
          <w:iCs/>
          <w:szCs w:val="24"/>
        </w:rPr>
        <w:t>,</w:t>
      </w:r>
      <w:r>
        <w:rPr>
          <w:i/>
          <w:iCs/>
          <w:szCs w:val="24"/>
        </w:rPr>
        <w:t xml:space="preserve"> </w:t>
      </w:r>
      <w:r w:rsidRPr="0006785F">
        <w:rPr>
          <w:i/>
          <w:iCs/>
          <w:szCs w:val="24"/>
        </w:rPr>
        <w:t>“For</w:t>
      </w:r>
      <w:r>
        <w:rPr>
          <w:i/>
          <w:iCs/>
          <w:szCs w:val="24"/>
        </w:rPr>
        <w:t xml:space="preserve"> </w:t>
      </w:r>
      <w:r w:rsidRPr="0006785F">
        <w:rPr>
          <w:i/>
          <w:iCs/>
          <w:szCs w:val="24"/>
        </w:rPr>
        <w:t>endangering</w:t>
      </w:r>
      <w:r>
        <w:rPr>
          <w:i/>
          <w:iCs/>
          <w:szCs w:val="24"/>
        </w:rPr>
        <w:t xml:space="preserve"> </w:t>
      </w:r>
      <w:r w:rsidRPr="0006785F">
        <w:rPr>
          <w:i/>
          <w:iCs/>
          <w:szCs w:val="24"/>
        </w:rPr>
        <w:t>yourself</w:t>
      </w:r>
      <w:r>
        <w:rPr>
          <w:i/>
          <w:iCs/>
          <w:szCs w:val="24"/>
        </w:rPr>
        <w:t xml:space="preserve"> </w:t>
      </w:r>
      <w:r w:rsidRPr="0006785F">
        <w:rPr>
          <w:i/>
          <w:iCs/>
          <w:szCs w:val="24"/>
        </w:rPr>
        <w:t>for</w:t>
      </w:r>
      <w:r>
        <w:rPr>
          <w:i/>
          <w:iCs/>
          <w:szCs w:val="24"/>
        </w:rPr>
        <w:t xml:space="preserve"> </w:t>
      </w:r>
      <w:r w:rsidRPr="0006785F">
        <w:rPr>
          <w:i/>
          <w:iCs/>
          <w:szCs w:val="24"/>
        </w:rPr>
        <w:t>a</w:t>
      </w:r>
      <w:r>
        <w:rPr>
          <w:i/>
          <w:iCs/>
          <w:szCs w:val="24"/>
        </w:rPr>
        <w:t xml:space="preserve"> </w:t>
      </w:r>
      <w:r w:rsidRPr="0006785F">
        <w:rPr>
          <w:i/>
          <w:iCs/>
          <w:szCs w:val="24"/>
        </w:rPr>
        <w:t>small</w:t>
      </w:r>
      <w:r>
        <w:rPr>
          <w:i/>
          <w:iCs/>
          <w:szCs w:val="24"/>
        </w:rPr>
        <w:t xml:space="preserve"> </w:t>
      </w:r>
      <w:r w:rsidRPr="0006785F">
        <w:rPr>
          <w:i/>
          <w:iCs/>
          <w:szCs w:val="24"/>
        </w:rPr>
        <w:t>container,</w:t>
      </w:r>
      <w:r>
        <w:rPr>
          <w:i/>
          <w:iCs/>
          <w:szCs w:val="24"/>
        </w:rPr>
        <w:t xml:space="preserve"> </w:t>
      </w:r>
      <w:r w:rsidRPr="0006785F">
        <w:rPr>
          <w:i/>
          <w:iCs/>
          <w:szCs w:val="24"/>
        </w:rPr>
        <w:t>I</w:t>
      </w:r>
      <w:r>
        <w:rPr>
          <w:i/>
          <w:iCs/>
          <w:szCs w:val="24"/>
        </w:rPr>
        <w:t xml:space="preserve"> </w:t>
      </w:r>
      <w:r w:rsidRPr="0006785F">
        <w:rPr>
          <w:i/>
          <w:iCs/>
          <w:szCs w:val="24"/>
        </w:rPr>
        <w:t>Myself</w:t>
      </w:r>
      <w:r>
        <w:rPr>
          <w:i/>
          <w:iCs/>
          <w:szCs w:val="24"/>
        </w:rPr>
        <w:t xml:space="preserve"> </w:t>
      </w:r>
      <w:r w:rsidRPr="0006785F">
        <w:rPr>
          <w:i/>
          <w:iCs/>
          <w:szCs w:val="24"/>
        </w:rPr>
        <w:t>will</w:t>
      </w:r>
      <w:r>
        <w:rPr>
          <w:i/>
          <w:iCs/>
          <w:szCs w:val="24"/>
        </w:rPr>
        <w:t xml:space="preserve"> </w:t>
      </w:r>
      <w:r w:rsidRPr="0006785F">
        <w:rPr>
          <w:i/>
          <w:iCs/>
          <w:szCs w:val="24"/>
        </w:rPr>
        <w:t>repay</w:t>
      </w:r>
      <w:r>
        <w:rPr>
          <w:i/>
          <w:iCs/>
          <w:szCs w:val="24"/>
        </w:rPr>
        <w:t xml:space="preserve"> </w:t>
      </w:r>
      <w:r w:rsidRPr="0006785F">
        <w:rPr>
          <w:i/>
          <w:iCs/>
          <w:szCs w:val="24"/>
        </w:rPr>
        <w:t>your</w:t>
      </w:r>
      <w:r>
        <w:rPr>
          <w:i/>
          <w:iCs/>
          <w:szCs w:val="24"/>
        </w:rPr>
        <w:t xml:space="preserve"> </w:t>
      </w:r>
      <w:r w:rsidRPr="0006785F">
        <w:rPr>
          <w:i/>
          <w:iCs/>
          <w:szCs w:val="24"/>
        </w:rPr>
        <w:t>children</w:t>
      </w:r>
      <w:r>
        <w:rPr>
          <w:i/>
          <w:iCs/>
          <w:szCs w:val="24"/>
        </w:rPr>
        <w:t xml:space="preserve"> </w:t>
      </w:r>
      <w:r w:rsidRPr="0006785F">
        <w:rPr>
          <w:i/>
          <w:iCs/>
          <w:szCs w:val="24"/>
        </w:rPr>
        <w:t>with</w:t>
      </w:r>
      <w:r>
        <w:rPr>
          <w:i/>
          <w:iCs/>
          <w:szCs w:val="24"/>
        </w:rPr>
        <w:t xml:space="preserve"> </w:t>
      </w:r>
      <w:r w:rsidRPr="0006785F">
        <w:rPr>
          <w:i/>
          <w:iCs/>
          <w:szCs w:val="24"/>
        </w:rPr>
        <w:t>a</w:t>
      </w:r>
      <w:r>
        <w:rPr>
          <w:i/>
          <w:iCs/>
          <w:szCs w:val="24"/>
        </w:rPr>
        <w:t xml:space="preserve"> </w:t>
      </w:r>
      <w:r w:rsidRPr="0006785F">
        <w:rPr>
          <w:i/>
          <w:iCs/>
          <w:szCs w:val="24"/>
        </w:rPr>
        <w:t>small</w:t>
      </w:r>
      <w:r>
        <w:rPr>
          <w:i/>
          <w:iCs/>
          <w:szCs w:val="24"/>
        </w:rPr>
        <w:t xml:space="preserve"> </w:t>
      </w:r>
      <w:r w:rsidRPr="0006785F">
        <w:rPr>
          <w:i/>
          <w:iCs/>
          <w:szCs w:val="24"/>
        </w:rPr>
        <w:t>container</w:t>
      </w:r>
      <w:r>
        <w:rPr>
          <w:i/>
          <w:iCs/>
          <w:szCs w:val="24"/>
        </w:rPr>
        <w:t xml:space="preserve"> </w:t>
      </w:r>
      <w:r w:rsidRPr="0006785F">
        <w:rPr>
          <w:i/>
          <w:iCs/>
          <w:szCs w:val="24"/>
        </w:rPr>
        <w:t>to</w:t>
      </w:r>
      <w:r>
        <w:rPr>
          <w:i/>
          <w:iCs/>
          <w:szCs w:val="24"/>
        </w:rPr>
        <w:t xml:space="preserve"> </w:t>
      </w:r>
      <w:r w:rsidRPr="0006785F">
        <w:rPr>
          <w:i/>
          <w:iCs/>
          <w:szCs w:val="24"/>
        </w:rPr>
        <w:t>the</w:t>
      </w:r>
      <w:r>
        <w:rPr>
          <w:i/>
          <w:iCs/>
          <w:szCs w:val="24"/>
        </w:rPr>
        <w:t xml:space="preserve"> </w:t>
      </w:r>
      <w:r w:rsidRPr="0006785F">
        <w:rPr>
          <w:i/>
          <w:iCs/>
          <w:szCs w:val="24"/>
        </w:rPr>
        <w:t>Chashmonaim.”</w:t>
      </w:r>
      <w:r w:rsidRPr="0006785F">
        <w:rPr>
          <w:i/>
          <w:iCs/>
          <w:szCs w:val="24"/>
          <w:vertAlign w:val="superscript"/>
        </w:rPr>
        <w:footnoteReference w:id="23"/>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What</w:t>
      </w:r>
      <w:r>
        <w:rPr>
          <w:szCs w:val="24"/>
        </w:rPr>
        <w:t xml:space="preserve"> </w:t>
      </w:r>
      <w:r w:rsidRPr="0006785F">
        <w:rPr>
          <w:szCs w:val="24"/>
        </w:rPr>
        <w:t>made</w:t>
      </w:r>
      <w:r>
        <w:rPr>
          <w:szCs w:val="24"/>
        </w:rPr>
        <w:t xml:space="preserve"> </w:t>
      </w:r>
      <w:r w:rsidRPr="000A737D">
        <w:rPr>
          <w:szCs w:val="24"/>
        </w:rPr>
        <w:t>Yaakov</w:t>
      </w:r>
      <w:r>
        <w:rPr>
          <w:szCs w:val="24"/>
        </w:rPr>
        <w:t xml:space="preserve"> </w:t>
      </w:r>
      <w:r w:rsidRPr="0006785F">
        <w:rPr>
          <w:szCs w:val="24"/>
        </w:rPr>
        <w:t>so</w:t>
      </w:r>
      <w:r>
        <w:rPr>
          <w:szCs w:val="24"/>
        </w:rPr>
        <w:t xml:space="preserve"> </w:t>
      </w:r>
      <w:r w:rsidRPr="0006785F">
        <w:rPr>
          <w:szCs w:val="24"/>
        </w:rPr>
        <w:t>conscientious</w:t>
      </w:r>
      <w:r>
        <w:rPr>
          <w:szCs w:val="24"/>
        </w:rPr>
        <w:t xml:space="preserve"> </w:t>
      </w:r>
      <w:r w:rsidRPr="0006785F">
        <w:rPr>
          <w:szCs w:val="24"/>
        </w:rPr>
        <w:t>that,</w:t>
      </w:r>
      <w:r>
        <w:rPr>
          <w:szCs w:val="24"/>
        </w:rPr>
        <w:t xml:space="preserve"> </w:t>
      </w:r>
      <w:r w:rsidRPr="0006785F">
        <w:rPr>
          <w:szCs w:val="24"/>
        </w:rPr>
        <w:t>after</w:t>
      </w:r>
      <w:r>
        <w:rPr>
          <w:szCs w:val="24"/>
        </w:rPr>
        <w:t xml:space="preserve"> </w:t>
      </w:r>
      <w:r w:rsidRPr="0006785F">
        <w:rPr>
          <w:szCs w:val="24"/>
        </w:rPr>
        <w:t>a</w:t>
      </w:r>
      <w:r>
        <w:rPr>
          <w:szCs w:val="24"/>
        </w:rPr>
        <w:t xml:space="preserve"> </w:t>
      </w:r>
      <w:r w:rsidRPr="0006785F">
        <w:rPr>
          <w:szCs w:val="24"/>
        </w:rPr>
        <w:t>full</w:t>
      </w:r>
      <w:r>
        <w:rPr>
          <w:szCs w:val="24"/>
        </w:rPr>
        <w:t xml:space="preserve"> </w:t>
      </w:r>
      <w:r w:rsidRPr="0006785F">
        <w:rPr>
          <w:szCs w:val="24"/>
        </w:rPr>
        <w:t>day</w:t>
      </w:r>
      <w:r>
        <w:rPr>
          <w:szCs w:val="24"/>
        </w:rPr>
        <w:t xml:space="preserve"> </w:t>
      </w:r>
      <w:r w:rsidRPr="0006785F">
        <w:rPr>
          <w:szCs w:val="24"/>
        </w:rPr>
        <w:t>of</w:t>
      </w:r>
      <w:r>
        <w:rPr>
          <w:szCs w:val="24"/>
        </w:rPr>
        <w:t xml:space="preserve"> </w:t>
      </w:r>
      <w:r w:rsidRPr="000A737D">
        <w:rPr>
          <w:szCs w:val="24"/>
        </w:rPr>
        <w:t>traveling</w:t>
      </w:r>
      <w:r>
        <w:rPr>
          <w:szCs w:val="24"/>
        </w:rPr>
        <w:t xml:space="preserve"> </w:t>
      </w:r>
      <w:r w:rsidRPr="0006785F">
        <w:rPr>
          <w:szCs w:val="24"/>
        </w:rPr>
        <w:t>and</w:t>
      </w:r>
      <w:r>
        <w:rPr>
          <w:szCs w:val="24"/>
        </w:rPr>
        <w:t xml:space="preserve"> </w:t>
      </w:r>
      <w:r w:rsidRPr="0006785F">
        <w:rPr>
          <w:szCs w:val="24"/>
        </w:rPr>
        <w:t>moving,</w:t>
      </w:r>
      <w:r>
        <w:rPr>
          <w:szCs w:val="24"/>
        </w:rPr>
        <w:t xml:space="preserve"> </w:t>
      </w:r>
      <w:r w:rsidRPr="0006785F">
        <w:rPr>
          <w:szCs w:val="24"/>
        </w:rPr>
        <w:t>he</w:t>
      </w:r>
      <w:r>
        <w:rPr>
          <w:szCs w:val="24"/>
        </w:rPr>
        <w:t xml:space="preserve"> </w:t>
      </w:r>
      <w:r w:rsidRPr="0006785F">
        <w:rPr>
          <w:szCs w:val="24"/>
        </w:rPr>
        <w:t>went</w:t>
      </w:r>
      <w:r>
        <w:rPr>
          <w:szCs w:val="24"/>
        </w:rPr>
        <w:t xml:space="preserve"> </w:t>
      </w:r>
      <w:r w:rsidRPr="0006785F">
        <w:rPr>
          <w:szCs w:val="24"/>
        </w:rPr>
        <w:t>back</w:t>
      </w:r>
      <w:r>
        <w:rPr>
          <w:szCs w:val="24"/>
        </w:rPr>
        <w:t xml:space="preserve"> </w:t>
      </w:r>
      <w:r w:rsidRPr="0006785F">
        <w:rPr>
          <w:szCs w:val="24"/>
        </w:rPr>
        <w:t>for</w:t>
      </w:r>
      <w:r>
        <w:rPr>
          <w:szCs w:val="24"/>
        </w:rPr>
        <w:t xml:space="preserve"> </w:t>
      </w:r>
      <w:r w:rsidRPr="0006785F">
        <w:rPr>
          <w:szCs w:val="24"/>
        </w:rPr>
        <w:t>those</w:t>
      </w:r>
      <w:r>
        <w:rPr>
          <w:szCs w:val="24"/>
        </w:rPr>
        <w:t xml:space="preserve"> </w:t>
      </w:r>
      <w:r w:rsidRPr="0006785F">
        <w:rPr>
          <w:szCs w:val="24"/>
        </w:rPr>
        <w:t>little</w:t>
      </w:r>
      <w:r>
        <w:rPr>
          <w:szCs w:val="24"/>
        </w:rPr>
        <w:t xml:space="preserve"> </w:t>
      </w:r>
      <w:r w:rsidRPr="0006785F">
        <w:rPr>
          <w:szCs w:val="24"/>
        </w:rPr>
        <w:t>containers.</w:t>
      </w:r>
      <w:r>
        <w:rPr>
          <w:szCs w:val="24"/>
        </w:rPr>
        <w:t xml:space="preserve"> </w:t>
      </w:r>
      <w:r w:rsidRPr="0006785F">
        <w:rPr>
          <w:szCs w:val="24"/>
        </w:rPr>
        <w:t>The</w:t>
      </w:r>
      <w:r>
        <w:rPr>
          <w:szCs w:val="24"/>
        </w:rPr>
        <w:t xml:space="preserve"> </w:t>
      </w:r>
      <w:r w:rsidRPr="0006785F">
        <w:rPr>
          <w:szCs w:val="24"/>
        </w:rPr>
        <w:t>truth</w:t>
      </w:r>
      <w:r>
        <w:rPr>
          <w:szCs w:val="24"/>
        </w:rPr>
        <w:t xml:space="preserve"> </w:t>
      </w:r>
      <w:r w:rsidRPr="0006785F">
        <w:rPr>
          <w:szCs w:val="24"/>
        </w:rPr>
        <w:t>is,</w:t>
      </w:r>
      <w:r>
        <w:rPr>
          <w:szCs w:val="24"/>
        </w:rPr>
        <w:t xml:space="preserve"> </w:t>
      </w:r>
      <w:r w:rsidRPr="0006785F">
        <w:rPr>
          <w:szCs w:val="24"/>
        </w:rPr>
        <w:t>the</w:t>
      </w:r>
      <w:r>
        <w:rPr>
          <w:szCs w:val="24"/>
        </w:rPr>
        <w:t xml:space="preserve"> </w:t>
      </w:r>
      <w:r w:rsidRPr="0006785F">
        <w:rPr>
          <w:szCs w:val="24"/>
        </w:rPr>
        <w:t>jars</w:t>
      </w:r>
      <w:r>
        <w:rPr>
          <w:szCs w:val="24"/>
        </w:rPr>
        <w:t xml:space="preserve"> </w:t>
      </w:r>
      <w:r w:rsidRPr="000A737D">
        <w:rPr>
          <w:szCs w:val="24"/>
        </w:rPr>
        <w:t>Yaakov</w:t>
      </w:r>
      <w:r>
        <w:rPr>
          <w:szCs w:val="24"/>
        </w:rPr>
        <w:t xml:space="preserve"> </w:t>
      </w:r>
      <w:r w:rsidRPr="0006785F">
        <w:rPr>
          <w:szCs w:val="24"/>
        </w:rPr>
        <w:t>returned</w:t>
      </w:r>
      <w:r>
        <w:rPr>
          <w:szCs w:val="24"/>
        </w:rPr>
        <w:t xml:space="preserve"> </w:t>
      </w:r>
      <w:r w:rsidRPr="0006785F">
        <w:rPr>
          <w:szCs w:val="24"/>
        </w:rPr>
        <w:t>for</w:t>
      </w:r>
      <w:r>
        <w:rPr>
          <w:szCs w:val="24"/>
        </w:rPr>
        <w:t xml:space="preserve"> </w:t>
      </w:r>
      <w:r w:rsidRPr="0006785F">
        <w:rPr>
          <w:szCs w:val="24"/>
        </w:rPr>
        <w:t>was</w:t>
      </w:r>
      <w:r>
        <w:rPr>
          <w:szCs w:val="24"/>
        </w:rPr>
        <w:t xml:space="preserve"> </w:t>
      </w:r>
      <w:r w:rsidRPr="0006785F">
        <w:rPr>
          <w:szCs w:val="24"/>
        </w:rPr>
        <w:t>no</w:t>
      </w:r>
      <w:r>
        <w:rPr>
          <w:szCs w:val="24"/>
        </w:rPr>
        <w:t xml:space="preserve"> </w:t>
      </w:r>
      <w:r w:rsidRPr="0006785F">
        <w:rPr>
          <w:szCs w:val="24"/>
        </w:rPr>
        <w:t>ordinary</w:t>
      </w:r>
      <w:r>
        <w:rPr>
          <w:szCs w:val="24"/>
        </w:rPr>
        <w:t xml:space="preserve"> </w:t>
      </w:r>
      <w:r w:rsidRPr="0006785F">
        <w:rPr>
          <w:szCs w:val="24"/>
        </w:rPr>
        <w:t>jars,</w:t>
      </w:r>
      <w:r>
        <w:rPr>
          <w:szCs w:val="24"/>
        </w:rPr>
        <w:t xml:space="preserve"> </w:t>
      </w:r>
      <w:r w:rsidRPr="0006785F">
        <w:rPr>
          <w:szCs w:val="24"/>
        </w:rPr>
        <w:t>nor</w:t>
      </w:r>
      <w:r>
        <w:rPr>
          <w:szCs w:val="24"/>
        </w:rPr>
        <w:t xml:space="preserve"> </w:t>
      </w:r>
      <w:r w:rsidRPr="0006785F">
        <w:rPr>
          <w:szCs w:val="24"/>
        </w:rPr>
        <w:t>were</w:t>
      </w:r>
      <w:r>
        <w:rPr>
          <w:szCs w:val="24"/>
        </w:rPr>
        <w:t xml:space="preserve"> </w:t>
      </w:r>
      <w:r w:rsidRPr="0006785F">
        <w:rPr>
          <w:szCs w:val="24"/>
        </w:rPr>
        <w:t>they</w:t>
      </w:r>
      <w:r>
        <w:rPr>
          <w:szCs w:val="24"/>
        </w:rPr>
        <w:t xml:space="preserve"> </w:t>
      </w:r>
      <w:r w:rsidRPr="0006785F">
        <w:rPr>
          <w:szCs w:val="24"/>
        </w:rPr>
        <w:t>empty.</w:t>
      </w:r>
      <w:r>
        <w:rPr>
          <w:szCs w:val="24"/>
        </w:rPr>
        <w:t xml:space="preserve"> </w:t>
      </w:r>
      <w:r w:rsidRPr="0006785F">
        <w:rPr>
          <w:szCs w:val="24"/>
        </w:rPr>
        <w:t>These</w:t>
      </w:r>
      <w:r>
        <w:rPr>
          <w:szCs w:val="24"/>
        </w:rPr>
        <w:t xml:space="preserve"> </w:t>
      </w:r>
      <w:r w:rsidRPr="0006785F">
        <w:rPr>
          <w:szCs w:val="24"/>
        </w:rPr>
        <w:t>jars</w:t>
      </w:r>
      <w:r>
        <w:rPr>
          <w:szCs w:val="24"/>
        </w:rPr>
        <w:t xml:space="preserve"> </w:t>
      </w:r>
      <w:r w:rsidRPr="0006785F">
        <w:rPr>
          <w:szCs w:val="24"/>
        </w:rPr>
        <w:t>contained</w:t>
      </w:r>
      <w:r>
        <w:rPr>
          <w:szCs w:val="24"/>
        </w:rPr>
        <w:t xml:space="preserve"> </w:t>
      </w:r>
      <w:r w:rsidRPr="0006785F">
        <w:rPr>
          <w:szCs w:val="24"/>
        </w:rPr>
        <w:t>the</w:t>
      </w:r>
      <w:r>
        <w:rPr>
          <w:szCs w:val="24"/>
        </w:rPr>
        <w:t xml:space="preserve"> </w:t>
      </w:r>
      <w:r w:rsidRPr="0006785F">
        <w:rPr>
          <w:szCs w:val="24"/>
        </w:rPr>
        <w:t>oil</w:t>
      </w:r>
      <w:r>
        <w:rPr>
          <w:szCs w:val="24"/>
        </w:rPr>
        <w:t xml:space="preserve"> </w:t>
      </w:r>
      <w:r w:rsidRPr="0006785F">
        <w:rPr>
          <w:szCs w:val="24"/>
        </w:rPr>
        <w:t>from</w:t>
      </w:r>
      <w:r>
        <w:rPr>
          <w:szCs w:val="24"/>
        </w:rPr>
        <w:t xml:space="preserve"> </w:t>
      </w:r>
      <w:r w:rsidRPr="0006785F">
        <w:rPr>
          <w:szCs w:val="24"/>
        </w:rPr>
        <w:t>Bet</w:t>
      </w:r>
      <w:r>
        <w:rPr>
          <w:szCs w:val="24"/>
        </w:rPr>
        <w:t xml:space="preserve"> </w:t>
      </w:r>
      <w:r w:rsidRPr="0006785F">
        <w:rPr>
          <w:szCs w:val="24"/>
        </w:rPr>
        <w:t>El!</w:t>
      </w:r>
      <w:r w:rsidRPr="0006785F">
        <w:rPr>
          <w:rStyle w:val="FootnoteReference"/>
          <w:szCs w:val="24"/>
        </w:rPr>
        <w:footnoteReference w:id="24"/>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bCs/>
          <w:szCs w:val="24"/>
        </w:rPr>
        <w:t>We</w:t>
      </w:r>
      <w:r>
        <w:rPr>
          <w:szCs w:val="24"/>
        </w:rPr>
        <w:t xml:space="preserve"> </w:t>
      </w:r>
      <w:r w:rsidRPr="0006785F">
        <w:rPr>
          <w:szCs w:val="24"/>
        </w:rPr>
        <w:t>are</w:t>
      </w:r>
      <w:r>
        <w:rPr>
          <w:szCs w:val="24"/>
        </w:rPr>
        <w:t xml:space="preserve"> </w:t>
      </w:r>
      <w:r w:rsidRPr="0006785F">
        <w:rPr>
          <w:szCs w:val="24"/>
        </w:rPr>
        <w:t>the</w:t>
      </w:r>
      <w:r>
        <w:rPr>
          <w:szCs w:val="24"/>
        </w:rPr>
        <w:t xml:space="preserve"> </w:t>
      </w:r>
      <w:r w:rsidRPr="0006785F">
        <w:rPr>
          <w:sz w:val="32"/>
          <w:szCs w:val="32"/>
          <w:rtl/>
        </w:rPr>
        <w:t>נר</w:t>
      </w:r>
      <w:r w:rsidRPr="0006785F">
        <w:rPr>
          <w:szCs w:val="24"/>
        </w:rPr>
        <w:t>,</w:t>
      </w:r>
      <w:r>
        <w:rPr>
          <w:szCs w:val="24"/>
        </w:rPr>
        <w:t xml:space="preserve"> </w:t>
      </w:r>
      <w:r w:rsidRPr="0006785F">
        <w:rPr>
          <w:szCs w:val="24"/>
        </w:rPr>
        <w:t>the</w:t>
      </w:r>
      <w:r>
        <w:rPr>
          <w:szCs w:val="24"/>
        </w:rPr>
        <w:t xml:space="preserve"> </w:t>
      </w:r>
      <w:r w:rsidRPr="0006785F">
        <w:rPr>
          <w:szCs w:val="24"/>
        </w:rPr>
        <w:t>ner,</w:t>
      </w:r>
      <w:r>
        <w:rPr>
          <w:szCs w:val="24"/>
        </w:rPr>
        <w:t xml:space="preserve"> </w:t>
      </w:r>
      <w:r w:rsidRPr="0006785F">
        <w:rPr>
          <w:szCs w:val="24"/>
        </w:rPr>
        <w:t>the</w:t>
      </w:r>
      <w:r>
        <w:rPr>
          <w:szCs w:val="24"/>
        </w:rPr>
        <w:t xml:space="preserve"> </w:t>
      </w:r>
      <w:r w:rsidRPr="0006785F">
        <w:rPr>
          <w:szCs w:val="24"/>
        </w:rPr>
        <w:t>nephesh</w:t>
      </w:r>
      <w:r>
        <w:rPr>
          <w:szCs w:val="24"/>
        </w:rPr>
        <w:t xml:space="preserve"> </w:t>
      </w:r>
      <w:r w:rsidRPr="0006785F">
        <w:rPr>
          <w:szCs w:val="24"/>
        </w:rPr>
        <w:t>ruach,</w:t>
      </w:r>
      <w:r>
        <w:rPr>
          <w:szCs w:val="24"/>
        </w:rPr>
        <w:t xml:space="preserve"> </w:t>
      </w:r>
      <w:r w:rsidRPr="0006785F">
        <w:rPr>
          <w:szCs w:val="24"/>
        </w:rPr>
        <w:t>the</w:t>
      </w:r>
      <w:r>
        <w:rPr>
          <w:szCs w:val="24"/>
        </w:rPr>
        <w:t xml:space="preserve"> </w:t>
      </w:r>
      <w:r w:rsidRPr="0006785F">
        <w:rPr>
          <w:szCs w:val="24"/>
        </w:rPr>
        <w:t>flame.</w:t>
      </w:r>
      <w:r>
        <w:rPr>
          <w:szCs w:val="24"/>
        </w:rPr>
        <w:t xml:space="preserve"> </w:t>
      </w:r>
      <w:r w:rsidRPr="0006785F">
        <w:rPr>
          <w:szCs w:val="24"/>
        </w:rPr>
        <w:t>Our</w:t>
      </w:r>
      <w:r>
        <w:rPr>
          <w:szCs w:val="24"/>
        </w:rPr>
        <w:t xml:space="preserve"> </w:t>
      </w:r>
      <w:r w:rsidRPr="0006785F">
        <w:rPr>
          <w:szCs w:val="24"/>
        </w:rPr>
        <w:t>job</w:t>
      </w:r>
      <w:r>
        <w:rPr>
          <w:szCs w:val="24"/>
        </w:rPr>
        <w:t xml:space="preserve"> </w:t>
      </w:r>
      <w:r w:rsidRPr="0006785F">
        <w:rPr>
          <w:szCs w:val="24"/>
        </w:rPr>
        <w:t>is</w:t>
      </w:r>
      <w:r>
        <w:rPr>
          <w:szCs w:val="24"/>
        </w:rPr>
        <w:t xml:space="preserve"> </w:t>
      </w:r>
      <w:r w:rsidRPr="0006785F">
        <w:rPr>
          <w:szCs w:val="24"/>
        </w:rPr>
        <w:t>to</w:t>
      </w:r>
      <w:r>
        <w:rPr>
          <w:szCs w:val="24"/>
        </w:rPr>
        <w:t xml:space="preserve"> </w:t>
      </w:r>
      <w:r w:rsidRPr="0006785F">
        <w:rPr>
          <w:szCs w:val="24"/>
        </w:rPr>
        <w:t>kindle</w:t>
      </w:r>
      <w:r>
        <w:rPr>
          <w:szCs w:val="24"/>
        </w:rPr>
        <w:t xml:space="preserve"> </w:t>
      </w:r>
      <w:r w:rsidRPr="0006785F">
        <w:rPr>
          <w:szCs w:val="24"/>
        </w:rPr>
        <w:t>that</w:t>
      </w:r>
      <w:r>
        <w:rPr>
          <w:szCs w:val="24"/>
        </w:rPr>
        <w:t xml:space="preserve"> </w:t>
      </w:r>
      <w:r w:rsidRPr="0006785F">
        <w:rPr>
          <w:szCs w:val="24"/>
        </w:rPr>
        <w:t>flame</w:t>
      </w:r>
      <w:r>
        <w:rPr>
          <w:szCs w:val="24"/>
        </w:rPr>
        <w:t xml:space="preserve"> </w:t>
      </w:r>
      <w:r w:rsidRPr="0006785F">
        <w:rPr>
          <w:szCs w:val="24"/>
        </w:rPr>
        <w:t>and</w:t>
      </w:r>
      <w:r>
        <w:rPr>
          <w:szCs w:val="24"/>
        </w:rPr>
        <w:t xml:space="preserve"> </w:t>
      </w:r>
      <w:r w:rsidRPr="0006785F">
        <w:rPr>
          <w:szCs w:val="24"/>
        </w:rPr>
        <w:t>put</w:t>
      </w:r>
      <w:r>
        <w:rPr>
          <w:szCs w:val="24"/>
        </w:rPr>
        <w:t xml:space="preserve"> </w:t>
      </w:r>
      <w:r w:rsidRPr="0006785F">
        <w:rPr>
          <w:szCs w:val="24"/>
        </w:rPr>
        <w:t>it</w:t>
      </w:r>
      <w:r>
        <w:rPr>
          <w:szCs w:val="24"/>
        </w:rPr>
        <w:t xml:space="preserve"> </w:t>
      </w:r>
      <w:r w:rsidRPr="0006785F">
        <w:rPr>
          <w:szCs w:val="24"/>
        </w:rPr>
        <w:t>into</w:t>
      </w:r>
      <w:r>
        <w:rPr>
          <w:szCs w:val="24"/>
        </w:rPr>
        <w:t xml:space="preserve"> </w:t>
      </w:r>
      <w:r w:rsidRPr="0006785F">
        <w:rPr>
          <w:szCs w:val="24"/>
        </w:rPr>
        <w:t>the</w:t>
      </w:r>
      <w:r>
        <w:rPr>
          <w:szCs w:val="24"/>
        </w:rPr>
        <w:t xml:space="preserve"> </w:t>
      </w:r>
      <w:r w:rsidRPr="0006785F">
        <w:rPr>
          <w:szCs w:val="24"/>
        </w:rPr>
        <w:t>window</w:t>
      </w:r>
      <w:r>
        <w:rPr>
          <w:szCs w:val="24"/>
        </w:rPr>
        <w:t xml:space="preserve"> </w:t>
      </w:r>
      <w:r w:rsidRPr="0006785F">
        <w:rPr>
          <w:szCs w:val="24"/>
        </w:rPr>
        <w:t>so</w:t>
      </w:r>
      <w:r>
        <w:rPr>
          <w:szCs w:val="24"/>
        </w:rPr>
        <w:t xml:space="preserve"> </w:t>
      </w:r>
      <w:r w:rsidRPr="0006785F">
        <w:rPr>
          <w:szCs w:val="24"/>
        </w:rPr>
        <w:t>that</w:t>
      </w:r>
      <w:r>
        <w:rPr>
          <w:szCs w:val="24"/>
        </w:rPr>
        <w:t xml:space="preserve"> </w:t>
      </w:r>
      <w:r w:rsidRPr="0006785F">
        <w:rPr>
          <w:szCs w:val="24"/>
        </w:rPr>
        <w:t>it</w:t>
      </w:r>
      <w:r>
        <w:rPr>
          <w:szCs w:val="24"/>
        </w:rPr>
        <w:t xml:space="preserve"> </w:t>
      </w:r>
      <w:r w:rsidRPr="0006785F">
        <w:rPr>
          <w:szCs w:val="24"/>
        </w:rPr>
        <w:t>can</w:t>
      </w:r>
      <w:r>
        <w:rPr>
          <w:szCs w:val="24"/>
        </w:rPr>
        <w:t xml:space="preserve"> </w:t>
      </w:r>
      <w:r w:rsidRPr="0006785F">
        <w:rPr>
          <w:szCs w:val="24"/>
        </w:rPr>
        <w:t>be</w:t>
      </w:r>
      <w:r>
        <w:rPr>
          <w:szCs w:val="24"/>
        </w:rPr>
        <w:t xml:space="preserve"> </w:t>
      </w:r>
      <w:r w:rsidRPr="0006785F">
        <w:rPr>
          <w:szCs w:val="24"/>
        </w:rPr>
        <w:t>seen:</w:t>
      </w:r>
    </w:p>
    <w:p w:rsidR="000617F4" w:rsidRPr="0006785F" w:rsidRDefault="000617F4" w:rsidP="00BA679B">
      <w:pPr>
        <w:suppressAutoHyphens/>
        <w:jc w:val="both"/>
        <w:rPr>
          <w:szCs w:val="24"/>
        </w:rPr>
      </w:pPr>
    </w:p>
    <w:p w:rsidR="000617F4" w:rsidRPr="0006785F" w:rsidRDefault="000617F4" w:rsidP="00BA679B">
      <w:pPr>
        <w:suppressAutoHyphens/>
        <w:ind w:left="288" w:right="288"/>
        <w:jc w:val="both"/>
        <w:rPr>
          <w:i/>
          <w:szCs w:val="24"/>
        </w:rPr>
      </w:pPr>
      <w:r w:rsidRPr="0006785F">
        <w:rPr>
          <w:b/>
          <w:bCs/>
          <w:i/>
          <w:szCs w:val="24"/>
        </w:rPr>
        <w:t>Matityahu</w:t>
      </w:r>
      <w:r>
        <w:rPr>
          <w:b/>
          <w:bCs/>
          <w:i/>
          <w:szCs w:val="24"/>
        </w:rPr>
        <w:t xml:space="preserve"> </w:t>
      </w:r>
      <w:r w:rsidRPr="0006785F">
        <w:rPr>
          <w:b/>
          <w:bCs/>
          <w:i/>
          <w:szCs w:val="24"/>
        </w:rPr>
        <w:t>5:14-16</w:t>
      </w:r>
      <w:r>
        <w:rPr>
          <w:b/>
          <w:bCs/>
          <w:i/>
          <w:szCs w:val="24"/>
        </w:rPr>
        <w:t xml:space="preserve"> </w:t>
      </w:r>
      <w:r w:rsidRPr="0006785F">
        <w:rPr>
          <w:i/>
          <w:szCs w:val="24"/>
        </w:rPr>
        <w:t>Ye</w:t>
      </w:r>
      <w:r>
        <w:rPr>
          <w:i/>
          <w:szCs w:val="24"/>
        </w:rPr>
        <w:t xml:space="preserve"> </w:t>
      </w:r>
      <w:r w:rsidRPr="0006785F">
        <w:rPr>
          <w:i/>
          <w:szCs w:val="24"/>
        </w:rPr>
        <w:t>are</w:t>
      </w:r>
      <w:r>
        <w:rPr>
          <w:i/>
          <w:szCs w:val="24"/>
        </w:rPr>
        <w:t xml:space="preserve"> </w:t>
      </w:r>
      <w:r w:rsidRPr="0006785F">
        <w:rPr>
          <w:i/>
          <w:szCs w:val="24"/>
        </w:rPr>
        <w:t>the</w:t>
      </w:r>
      <w:r>
        <w:rPr>
          <w:i/>
          <w:szCs w:val="24"/>
        </w:rPr>
        <w:t xml:space="preserve"> </w:t>
      </w:r>
      <w:r w:rsidRPr="0006785F">
        <w:rPr>
          <w:i/>
          <w:szCs w:val="24"/>
        </w:rPr>
        <w:t>light</w:t>
      </w:r>
      <w:r>
        <w:rPr>
          <w:i/>
          <w:szCs w:val="24"/>
        </w:rPr>
        <w:t xml:space="preserve"> </w:t>
      </w:r>
      <w:r w:rsidRPr="0006785F">
        <w:rPr>
          <w:i/>
          <w:szCs w:val="24"/>
        </w:rPr>
        <w:t>(flame)</w:t>
      </w:r>
      <w:r>
        <w:rPr>
          <w:i/>
          <w:szCs w:val="24"/>
        </w:rPr>
        <w:t xml:space="preserve"> </w:t>
      </w:r>
      <w:r w:rsidRPr="0006785F">
        <w:rPr>
          <w:i/>
          <w:szCs w:val="24"/>
        </w:rPr>
        <w:t>of</w:t>
      </w:r>
      <w:r>
        <w:rPr>
          <w:i/>
          <w:szCs w:val="24"/>
        </w:rPr>
        <w:t xml:space="preserve"> </w:t>
      </w:r>
      <w:r w:rsidRPr="0006785F">
        <w:rPr>
          <w:i/>
          <w:szCs w:val="24"/>
        </w:rPr>
        <w:t>the</w:t>
      </w:r>
      <w:r>
        <w:rPr>
          <w:i/>
          <w:szCs w:val="24"/>
        </w:rPr>
        <w:t xml:space="preserve"> </w:t>
      </w:r>
      <w:r w:rsidRPr="000A737D">
        <w:rPr>
          <w:i/>
          <w:szCs w:val="24"/>
        </w:rPr>
        <w:t>world</w:t>
      </w:r>
      <w:r w:rsidRPr="0006785F">
        <w:rPr>
          <w:i/>
          <w:szCs w:val="24"/>
        </w:rPr>
        <w:t>.</w:t>
      </w:r>
      <w:r>
        <w:rPr>
          <w:i/>
          <w:szCs w:val="24"/>
        </w:rPr>
        <w:t xml:space="preserve"> </w:t>
      </w:r>
      <w:r w:rsidRPr="0006785F">
        <w:rPr>
          <w:i/>
          <w:szCs w:val="24"/>
        </w:rPr>
        <w:t>A</w:t>
      </w:r>
      <w:r>
        <w:rPr>
          <w:i/>
          <w:szCs w:val="24"/>
        </w:rPr>
        <w:t xml:space="preserve"> </w:t>
      </w:r>
      <w:r w:rsidRPr="000A737D">
        <w:rPr>
          <w:i/>
          <w:szCs w:val="24"/>
        </w:rPr>
        <w:t>city</w:t>
      </w:r>
      <w:r>
        <w:rPr>
          <w:i/>
          <w:szCs w:val="24"/>
        </w:rPr>
        <w:t xml:space="preserve"> </w:t>
      </w:r>
      <w:r w:rsidRPr="0006785F">
        <w:rPr>
          <w:i/>
          <w:szCs w:val="24"/>
        </w:rPr>
        <w:t>that</w:t>
      </w:r>
      <w:r>
        <w:rPr>
          <w:i/>
          <w:szCs w:val="24"/>
        </w:rPr>
        <w:t xml:space="preserve"> </w:t>
      </w:r>
      <w:r w:rsidRPr="0006785F">
        <w:rPr>
          <w:i/>
          <w:szCs w:val="24"/>
        </w:rPr>
        <w:t>is</w:t>
      </w:r>
      <w:r>
        <w:rPr>
          <w:i/>
          <w:szCs w:val="24"/>
        </w:rPr>
        <w:t xml:space="preserve"> </w:t>
      </w:r>
      <w:r w:rsidRPr="0006785F">
        <w:rPr>
          <w:i/>
          <w:szCs w:val="24"/>
        </w:rPr>
        <w:t>set</w:t>
      </w:r>
      <w:r>
        <w:rPr>
          <w:i/>
          <w:szCs w:val="24"/>
        </w:rPr>
        <w:t xml:space="preserve"> </w:t>
      </w:r>
      <w:r w:rsidRPr="0006785F">
        <w:rPr>
          <w:i/>
          <w:szCs w:val="24"/>
        </w:rPr>
        <w:t>on</w:t>
      </w:r>
      <w:r>
        <w:rPr>
          <w:i/>
          <w:szCs w:val="24"/>
        </w:rPr>
        <w:t xml:space="preserve"> </w:t>
      </w:r>
      <w:r w:rsidRPr="0006785F">
        <w:rPr>
          <w:i/>
          <w:szCs w:val="24"/>
        </w:rPr>
        <w:t>an</w:t>
      </w:r>
      <w:r>
        <w:rPr>
          <w:i/>
          <w:szCs w:val="24"/>
        </w:rPr>
        <w:t xml:space="preserve"> </w:t>
      </w:r>
      <w:r w:rsidRPr="0006785F">
        <w:rPr>
          <w:i/>
          <w:szCs w:val="24"/>
        </w:rPr>
        <w:t>hill</w:t>
      </w:r>
      <w:r>
        <w:rPr>
          <w:i/>
          <w:szCs w:val="24"/>
        </w:rPr>
        <w:t xml:space="preserve"> </w:t>
      </w:r>
      <w:r w:rsidRPr="0006785F">
        <w:rPr>
          <w:i/>
          <w:szCs w:val="24"/>
        </w:rPr>
        <w:t>cannot</w:t>
      </w:r>
      <w:r>
        <w:rPr>
          <w:i/>
          <w:szCs w:val="24"/>
        </w:rPr>
        <w:t xml:space="preserve"> </w:t>
      </w:r>
      <w:r w:rsidRPr="0006785F">
        <w:rPr>
          <w:i/>
          <w:szCs w:val="24"/>
        </w:rPr>
        <w:t>be</w:t>
      </w:r>
      <w:r>
        <w:rPr>
          <w:i/>
          <w:szCs w:val="24"/>
        </w:rPr>
        <w:t xml:space="preserve"> </w:t>
      </w:r>
      <w:r w:rsidRPr="0006785F">
        <w:rPr>
          <w:i/>
          <w:szCs w:val="24"/>
        </w:rPr>
        <w:t>hid.</w:t>
      </w:r>
      <w:r>
        <w:rPr>
          <w:i/>
          <w:szCs w:val="24"/>
        </w:rPr>
        <w:t xml:space="preserve"> </w:t>
      </w:r>
      <w:r w:rsidRPr="0006785F">
        <w:rPr>
          <w:i/>
          <w:szCs w:val="24"/>
        </w:rPr>
        <w:t>Neither</w:t>
      </w:r>
      <w:r>
        <w:rPr>
          <w:i/>
          <w:szCs w:val="24"/>
        </w:rPr>
        <w:t xml:space="preserve"> </w:t>
      </w:r>
      <w:r w:rsidRPr="0006785F">
        <w:rPr>
          <w:i/>
          <w:szCs w:val="24"/>
        </w:rPr>
        <w:t>do</w:t>
      </w:r>
      <w:r>
        <w:rPr>
          <w:i/>
          <w:szCs w:val="24"/>
        </w:rPr>
        <w:t xml:space="preserve"> </w:t>
      </w:r>
      <w:r w:rsidRPr="0006785F">
        <w:rPr>
          <w:i/>
          <w:szCs w:val="24"/>
        </w:rPr>
        <w:t>men</w:t>
      </w:r>
      <w:r>
        <w:rPr>
          <w:i/>
          <w:szCs w:val="24"/>
        </w:rPr>
        <w:t xml:space="preserve"> </w:t>
      </w:r>
      <w:r w:rsidRPr="0006785F">
        <w:rPr>
          <w:i/>
          <w:szCs w:val="24"/>
        </w:rPr>
        <w:t>light</w:t>
      </w:r>
      <w:r>
        <w:rPr>
          <w:i/>
          <w:szCs w:val="24"/>
        </w:rPr>
        <w:t xml:space="preserve"> </w:t>
      </w:r>
      <w:r w:rsidRPr="0006785F">
        <w:rPr>
          <w:i/>
          <w:szCs w:val="24"/>
        </w:rPr>
        <w:t>a</w:t>
      </w:r>
      <w:r>
        <w:rPr>
          <w:i/>
          <w:szCs w:val="24"/>
        </w:rPr>
        <w:t xml:space="preserve"> </w:t>
      </w:r>
      <w:r w:rsidRPr="0006785F">
        <w:rPr>
          <w:i/>
          <w:szCs w:val="24"/>
        </w:rPr>
        <w:t>candle,</w:t>
      </w:r>
      <w:r>
        <w:rPr>
          <w:i/>
          <w:szCs w:val="24"/>
        </w:rPr>
        <w:t xml:space="preserve"> </w:t>
      </w:r>
      <w:r w:rsidRPr="0006785F">
        <w:rPr>
          <w:i/>
          <w:szCs w:val="24"/>
        </w:rPr>
        <w:t>and</w:t>
      </w:r>
      <w:r>
        <w:rPr>
          <w:i/>
          <w:szCs w:val="24"/>
        </w:rPr>
        <w:t xml:space="preserve"> </w:t>
      </w:r>
      <w:r w:rsidRPr="0006785F">
        <w:rPr>
          <w:i/>
          <w:szCs w:val="24"/>
        </w:rPr>
        <w:t>put</w:t>
      </w:r>
      <w:r>
        <w:rPr>
          <w:i/>
          <w:szCs w:val="24"/>
        </w:rPr>
        <w:t xml:space="preserve"> </w:t>
      </w:r>
      <w:r w:rsidRPr="0006785F">
        <w:rPr>
          <w:i/>
          <w:szCs w:val="24"/>
        </w:rPr>
        <w:t>it</w:t>
      </w:r>
      <w:r>
        <w:rPr>
          <w:i/>
          <w:szCs w:val="24"/>
        </w:rPr>
        <w:t xml:space="preserve"> </w:t>
      </w:r>
      <w:r w:rsidRPr="0006785F">
        <w:rPr>
          <w:i/>
          <w:szCs w:val="24"/>
        </w:rPr>
        <w:t>under</w:t>
      </w:r>
      <w:r>
        <w:rPr>
          <w:i/>
          <w:szCs w:val="24"/>
        </w:rPr>
        <w:t xml:space="preserve"> </w:t>
      </w:r>
      <w:r w:rsidRPr="0006785F">
        <w:rPr>
          <w:i/>
          <w:szCs w:val="24"/>
        </w:rPr>
        <w:t>a</w:t>
      </w:r>
      <w:r>
        <w:rPr>
          <w:i/>
          <w:szCs w:val="24"/>
        </w:rPr>
        <w:t xml:space="preserve"> </w:t>
      </w:r>
      <w:r w:rsidRPr="0006785F">
        <w:rPr>
          <w:i/>
          <w:szCs w:val="24"/>
        </w:rPr>
        <w:t>bushel,</w:t>
      </w:r>
      <w:r>
        <w:rPr>
          <w:i/>
          <w:szCs w:val="24"/>
        </w:rPr>
        <w:t xml:space="preserve"> </w:t>
      </w:r>
      <w:r w:rsidRPr="0006785F">
        <w:rPr>
          <w:i/>
          <w:szCs w:val="24"/>
        </w:rPr>
        <w:t>but</w:t>
      </w:r>
      <w:r>
        <w:rPr>
          <w:i/>
          <w:szCs w:val="24"/>
        </w:rPr>
        <w:t xml:space="preserve"> </w:t>
      </w:r>
      <w:r w:rsidRPr="0006785F">
        <w:rPr>
          <w:i/>
          <w:szCs w:val="24"/>
        </w:rPr>
        <w:t>on</w:t>
      </w:r>
      <w:r>
        <w:rPr>
          <w:i/>
          <w:szCs w:val="24"/>
        </w:rPr>
        <w:t xml:space="preserve"> </w:t>
      </w:r>
      <w:r w:rsidRPr="0006785F">
        <w:rPr>
          <w:i/>
          <w:szCs w:val="24"/>
        </w:rPr>
        <w:t>a</w:t>
      </w:r>
      <w:r>
        <w:rPr>
          <w:i/>
          <w:szCs w:val="24"/>
        </w:rPr>
        <w:t xml:space="preserve"> </w:t>
      </w:r>
      <w:r w:rsidRPr="0006785F">
        <w:rPr>
          <w:i/>
          <w:szCs w:val="24"/>
        </w:rPr>
        <w:t>candlestick;</w:t>
      </w:r>
      <w:r>
        <w:rPr>
          <w:i/>
          <w:szCs w:val="24"/>
        </w:rPr>
        <w:t xml:space="preserve"> </w:t>
      </w:r>
      <w:r w:rsidRPr="0006785F">
        <w:rPr>
          <w:i/>
          <w:szCs w:val="24"/>
        </w:rPr>
        <w:t>and</w:t>
      </w:r>
      <w:r>
        <w:rPr>
          <w:i/>
          <w:szCs w:val="24"/>
        </w:rPr>
        <w:t xml:space="preserve"> </w:t>
      </w:r>
      <w:r w:rsidRPr="0006785F">
        <w:rPr>
          <w:i/>
          <w:szCs w:val="24"/>
        </w:rPr>
        <w:t>it</w:t>
      </w:r>
      <w:r>
        <w:rPr>
          <w:i/>
          <w:szCs w:val="24"/>
        </w:rPr>
        <w:t xml:space="preserve"> </w:t>
      </w:r>
      <w:r w:rsidRPr="0006785F">
        <w:rPr>
          <w:i/>
          <w:szCs w:val="24"/>
        </w:rPr>
        <w:t>giveth</w:t>
      </w:r>
      <w:r>
        <w:rPr>
          <w:i/>
          <w:szCs w:val="24"/>
        </w:rPr>
        <w:t xml:space="preserve"> </w:t>
      </w:r>
      <w:r w:rsidRPr="0006785F">
        <w:rPr>
          <w:i/>
          <w:szCs w:val="24"/>
        </w:rPr>
        <w:t>light</w:t>
      </w:r>
      <w:r>
        <w:rPr>
          <w:i/>
          <w:szCs w:val="24"/>
        </w:rPr>
        <w:t xml:space="preserve"> </w:t>
      </w:r>
      <w:r w:rsidRPr="0006785F">
        <w:rPr>
          <w:i/>
          <w:szCs w:val="24"/>
        </w:rPr>
        <w:t>unto</w:t>
      </w:r>
      <w:r>
        <w:rPr>
          <w:i/>
          <w:szCs w:val="24"/>
        </w:rPr>
        <w:t xml:space="preserve"> </w:t>
      </w:r>
      <w:r w:rsidRPr="0006785F">
        <w:rPr>
          <w:i/>
          <w:szCs w:val="24"/>
        </w:rPr>
        <w:t>all</w:t>
      </w:r>
      <w:r>
        <w:rPr>
          <w:i/>
          <w:szCs w:val="24"/>
        </w:rPr>
        <w:t xml:space="preserve"> </w:t>
      </w:r>
      <w:r w:rsidRPr="0006785F">
        <w:rPr>
          <w:i/>
          <w:szCs w:val="24"/>
        </w:rPr>
        <w:t>that</w:t>
      </w:r>
      <w:r>
        <w:rPr>
          <w:i/>
          <w:szCs w:val="24"/>
        </w:rPr>
        <w:t xml:space="preserve"> </w:t>
      </w:r>
      <w:r w:rsidRPr="0006785F">
        <w:rPr>
          <w:i/>
          <w:szCs w:val="24"/>
        </w:rPr>
        <w:t>are</w:t>
      </w:r>
      <w:r>
        <w:rPr>
          <w:i/>
          <w:szCs w:val="24"/>
        </w:rPr>
        <w:t xml:space="preserve"> </w:t>
      </w:r>
      <w:r w:rsidRPr="0006785F">
        <w:rPr>
          <w:i/>
          <w:szCs w:val="24"/>
        </w:rPr>
        <w:t>in</w:t>
      </w:r>
      <w:r>
        <w:rPr>
          <w:i/>
          <w:szCs w:val="24"/>
        </w:rPr>
        <w:t xml:space="preserve"> </w:t>
      </w:r>
      <w:r w:rsidRPr="0006785F">
        <w:rPr>
          <w:i/>
          <w:szCs w:val="24"/>
        </w:rPr>
        <w:t>the</w:t>
      </w:r>
      <w:r>
        <w:rPr>
          <w:i/>
          <w:szCs w:val="24"/>
        </w:rPr>
        <w:t xml:space="preserve"> </w:t>
      </w:r>
      <w:r w:rsidRPr="0006785F">
        <w:rPr>
          <w:i/>
          <w:szCs w:val="24"/>
        </w:rPr>
        <w:t>house.</w:t>
      </w:r>
      <w:r>
        <w:rPr>
          <w:i/>
          <w:szCs w:val="24"/>
        </w:rPr>
        <w:t xml:space="preserve"> </w:t>
      </w:r>
      <w:r w:rsidRPr="0006785F">
        <w:rPr>
          <w:i/>
          <w:szCs w:val="24"/>
        </w:rPr>
        <w:t>Let</w:t>
      </w:r>
      <w:r>
        <w:rPr>
          <w:i/>
          <w:szCs w:val="24"/>
        </w:rPr>
        <w:t xml:space="preserve"> </w:t>
      </w:r>
      <w:r w:rsidRPr="0006785F">
        <w:rPr>
          <w:i/>
          <w:szCs w:val="24"/>
        </w:rPr>
        <w:t>your</w:t>
      </w:r>
      <w:r>
        <w:rPr>
          <w:i/>
          <w:szCs w:val="24"/>
        </w:rPr>
        <w:t xml:space="preserve"> </w:t>
      </w:r>
      <w:r w:rsidRPr="0006785F">
        <w:rPr>
          <w:i/>
          <w:szCs w:val="24"/>
        </w:rPr>
        <w:t>light</w:t>
      </w:r>
      <w:r>
        <w:rPr>
          <w:i/>
          <w:szCs w:val="24"/>
        </w:rPr>
        <w:t xml:space="preserve"> </w:t>
      </w:r>
      <w:r w:rsidRPr="0006785F">
        <w:rPr>
          <w:i/>
          <w:szCs w:val="24"/>
        </w:rPr>
        <w:t>so</w:t>
      </w:r>
      <w:r>
        <w:rPr>
          <w:i/>
          <w:szCs w:val="24"/>
        </w:rPr>
        <w:t xml:space="preserve"> </w:t>
      </w:r>
      <w:r w:rsidRPr="0006785F">
        <w:rPr>
          <w:i/>
          <w:szCs w:val="24"/>
        </w:rPr>
        <w:t>shine</w:t>
      </w:r>
      <w:r>
        <w:rPr>
          <w:i/>
          <w:szCs w:val="24"/>
        </w:rPr>
        <w:t xml:space="preserve"> </w:t>
      </w:r>
      <w:r w:rsidRPr="0006785F">
        <w:rPr>
          <w:i/>
          <w:szCs w:val="24"/>
        </w:rPr>
        <w:t>before</w:t>
      </w:r>
      <w:r>
        <w:rPr>
          <w:i/>
          <w:szCs w:val="24"/>
        </w:rPr>
        <w:t xml:space="preserve"> </w:t>
      </w:r>
      <w:r w:rsidRPr="0006785F">
        <w:rPr>
          <w:i/>
          <w:szCs w:val="24"/>
        </w:rPr>
        <w:t>men,</w:t>
      </w:r>
      <w:r>
        <w:rPr>
          <w:i/>
          <w:szCs w:val="24"/>
        </w:rPr>
        <w:t xml:space="preserve"> </w:t>
      </w:r>
      <w:r w:rsidRPr="0006785F">
        <w:rPr>
          <w:i/>
          <w:szCs w:val="24"/>
        </w:rPr>
        <w:t>that</w:t>
      </w:r>
      <w:r>
        <w:rPr>
          <w:i/>
          <w:szCs w:val="24"/>
        </w:rPr>
        <w:t xml:space="preserve"> </w:t>
      </w:r>
      <w:r w:rsidRPr="0006785F">
        <w:rPr>
          <w:i/>
          <w:szCs w:val="24"/>
        </w:rPr>
        <w:t>they</w:t>
      </w:r>
      <w:r>
        <w:rPr>
          <w:i/>
          <w:szCs w:val="24"/>
        </w:rPr>
        <w:t xml:space="preserve"> </w:t>
      </w:r>
      <w:r w:rsidRPr="0006785F">
        <w:rPr>
          <w:i/>
          <w:szCs w:val="24"/>
        </w:rPr>
        <w:t>may</w:t>
      </w:r>
      <w:r>
        <w:rPr>
          <w:i/>
          <w:szCs w:val="24"/>
        </w:rPr>
        <w:t xml:space="preserve"> </w:t>
      </w:r>
      <w:r w:rsidRPr="0006785F">
        <w:rPr>
          <w:i/>
          <w:szCs w:val="24"/>
        </w:rPr>
        <w:t>see</w:t>
      </w:r>
      <w:r>
        <w:rPr>
          <w:i/>
          <w:szCs w:val="24"/>
        </w:rPr>
        <w:t xml:space="preserve"> </w:t>
      </w:r>
      <w:r w:rsidRPr="0006785F">
        <w:rPr>
          <w:i/>
          <w:szCs w:val="24"/>
        </w:rPr>
        <w:t>your</w:t>
      </w:r>
      <w:r>
        <w:rPr>
          <w:i/>
          <w:szCs w:val="24"/>
        </w:rPr>
        <w:t xml:space="preserve"> </w:t>
      </w:r>
      <w:r w:rsidRPr="0006785F">
        <w:rPr>
          <w:i/>
          <w:szCs w:val="24"/>
        </w:rPr>
        <w:t>good</w:t>
      </w:r>
      <w:r>
        <w:rPr>
          <w:i/>
          <w:szCs w:val="24"/>
        </w:rPr>
        <w:t xml:space="preserve"> </w:t>
      </w:r>
      <w:r w:rsidRPr="0006785F">
        <w:rPr>
          <w:i/>
          <w:szCs w:val="24"/>
        </w:rPr>
        <w:t>works,</w:t>
      </w:r>
      <w:r>
        <w:rPr>
          <w:i/>
          <w:szCs w:val="24"/>
        </w:rPr>
        <w:t xml:space="preserve"> </w:t>
      </w:r>
      <w:r w:rsidRPr="0006785F">
        <w:rPr>
          <w:i/>
          <w:szCs w:val="24"/>
        </w:rPr>
        <w:t>and</w:t>
      </w:r>
      <w:r>
        <w:rPr>
          <w:i/>
          <w:szCs w:val="24"/>
        </w:rPr>
        <w:t xml:space="preserve"> </w:t>
      </w:r>
      <w:r w:rsidRPr="0006785F">
        <w:rPr>
          <w:i/>
          <w:szCs w:val="24"/>
        </w:rPr>
        <w:t>glorify</w:t>
      </w:r>
      <w:r>
        <w:rPr>
          <w:i/>
          <w:szCs w:val="24"/>
        </w:rPr>
        <w:t xml:space="preserve"> </w:t>
      </w:r>
      <w:r w:rsidRPr="0006785F">
        <w:rPr>
          <w:i/>
          <w:szCs w:val="24"/>
        </w:rPr>
        <w:t>your</w:t>
      </w:r>
      <w:r>
        <w:rPr>
          <w:i/>
          <w:szCs w:val="24"/>
        </w:rPr>
        <w:t xml:space="preserve"> </w:t>
      </w:r>
      <w:r w:rsidRPr="0006785F">
        <w:rPr>
          <w:i/>
          <w:szCs w:val="24"/>
        </w:rPr>
        <w:t>Father</w:t>
      </w:r>
      <w:r>
        <w:rPr>
          <w:i/>
          <w:szCs w:val="24"/>
        </w:rPr>
        <w:t xml:space="preserve"> </w:t>
      </w:r>
      <w:r w:rsidRPr="0006785F">
        <w:rPr>
          <w:i/>
          <w:szCs w:val="24"/>
        </w:rPr>
        <w:t>which</w:t>
      </w:r>
      <w:r>
        <w:rPr>
          <w:i/>
          <w:szCs w:val="24"/>
        </w:rPr>
        <w:t xml:space="preserve"> </w:t>
      </w:r>
      <w:r w:rsidRPr="0006785F">
        <w:rPr>
          <w:i/>
          <w:szCs w:val="24"/>
        </w:rPr>
        <w:t>is</w:t>
      </w:r>
      <w:r>
        <w:rPr>
          <w:i/>
          <w:szCs w:val="24"/>
        </w:rPr>
        <w:t xml:space="preserve"> </w:t>
      </w:r>
      <w:r w:rsidRPr="0006785F">
        <w:rPr>
          <w:i/>
          <w:szCs w:val="24"/>
        </w:rPr>
        <w:t>in</w:t>
      </w:r>
      <w:r>
        <w:rPr>
          <w:i/>
          <w:szCs w:val="24"/>
        </w:rPr>
        <w:t xml:space="preserve"> </w:t>
      </w:r>
      <w:r w:rsidRPr="000A737D">
        <w:rPr>
          <w:i/>
          <w:szCs w:val="24"/>
        </w:rPr>
        <w:t>heaven</w:t>
      </w:r>
      <w:r w:rsidRPr="0006785F">
        <w:rPr>
          <w:i/>
          <w:szCs w:val="24"/>
        </w:rPr>
        <w:t>.</w:t>
      </w:r>
    </w:p>
    <w:p w:rsidR="000617F4" w:rsidRPr="0006785F" w:rsidRDefault="000617F4" w:rsidP="00BA679B">
      <w:pPr>
        <w:suppressAutoHyphens/>
        <w:jc w:val="both"/>
        <w:rPr>
          <w:szCs w:val="24"/>
        </w:rPr>
      </w:pPr>
    </w:p>
    <w:p w:rsidR="000617F4" w:rsidRPr="0006785F" w:rsidRDefault="000617F4" w:rsidP="00BA679B">
      <w:pPr>
        <w:suppressAutoHyphens/>
        <w:jc w:val="both"/>
        <w:rPr>
          <w:szCs w:val="24"/>
        </w:rPr>
      </w:pPr>
      <w:r w:rsidRPr="0006785F">
        <w:rPr>
          <w:szCs w:val="24"/>
        </w:rPr>
        <w:t>The</w:t>
      </w:r>
      <w:r>
        <w:rPr>
          <w:szCs w:val="24"/>
        </w:rPr>
        <w:t xml:space="preserve"> </w:t>
      </w:r>
      <w:r w:rsidRPr="0006785F">
        <w:rPr>
          <w:szCs w:val="24"/>
        </w:rPr>
        <w:t>miracle</w:t>
      </w:r>
      <w:r>
        <w:rPr>
          <w:szCs w:val="24"/>
        </w:rPr>
        <w:t xml:space="preserve"> </w:t>
      </w:r>
      <w:r w:rsidRPr="0006785F">
        <w:rPr>
          <w:szCs w:val="24"/>
        </w:rPr>
        <w:t>must</w:t>
      </w:r>
      <w:r>
        <w:rPr>
          <w:szCs w:val="24"/>
        </w:rPr>
        <w:t xml:space="preserve"> </w:t>
      </w:r>
      <w:r w:rsidRPr="0006785F">
        <w:rPr>
          <w:szCs w:val="24"/>
        </w:rPr>
        <w:t>be</w:t>
      </w:r>
      <w:r>
        <w:rPr>
          <w:szCs w:val="24"/>
        </w:rPr>
        <w:t xml:space="preserve"> </w:t>
      </w:r>
      <w:r w:rsidRPr="0006785F">
        <w:rPr>
          <w:szCs w:val="24"/>
        </w:rPr>
        <w:t>shown,</w:t>
      </w:r>
      <w:r>
        <w:rPr>
          <w:szCs w:val="24"/>
        </w:rPr>
        <w:t xml:space="preserve"> </w:t>
      </w:r>
      <w:r w:rsidRPr="0006785F">
        <w:rPr>
          <w:szCs w:val="24"/>
        </w:rPr>
        <w:t>it</w:t>
      </w:r>
      <w:r>
        <w:rPr>
          <w:szCs w:val="24"/>
        </w:rPr>
        <w:t xml:space="preserve"> </w:t>
      </w:r>
      <w:r w:rsidRPr="0006785F">
        <w:rPr>
          <w:szCs w:val="24"/>
        </w:rPr>
        <w:t>must</w:t>
      </w:r>
      <w:r>
        <w:rPr>
          <w:szCs w:val="24"/>
        </w:rPr>
        <w:t xml:space="preserve"> </w:t>
      </w:r>
      <w:r w:rsidRPr="0006785F">
        <w:rPr>
          <w:szCs w:val="24"/>
        </w:rPr>
        <w:t>be</w:t>
      </w:r>
      <w:r>
        <w:rPr>
          <w:szCs w:val="24"/>
        </w:rPr>
        <w:t xml:space="preserve"> </w:t>
      </w:r>
      <w:r w:rsidRPr="0006785F">
        <w:rPr>
          <w:szCs w:val="24"/>
        </w:rPr>
        <w:t>made</w:t>
      </w:r>
      <w:r>
        <w:rPr>
          <w:szCs w:val="24"/>
        </w:rPr>
        <w:t xml:space="preserve"> </w:t>
      </w:r>
      <w:r w:rsidRPr="0006785F">
        <w:rPr>
          <w:szCs w:val="24"/>
        </w:rPr>
        <w:t>public.</w:t>
      </w:r>
      <w:r>
        <w:rPr>
          <w:szCs w:val="24"/>
        </w:rPr>
        <w:t xml:space="preserve"> </w:t>
      </w:r>
      <w:r w:rsidRPr="007164E2">
        <w:rPr>
          <w:i/>
          <w:szCs w:val="24"/>
        </w:rPr>
        <w:t>We</w:t>
      </w:r>
      <w:r>
        <w:rPr>
          <w:szCs w:val="24"/>
        </w:rPr>
        <w:t xml:space="preserve"> </w:t>
      </w:r>
      <w:r w:rsidRPr="0006785F">
        <w:rPr>
          <w:szCs w:val="24"/>
        </w:rPr>
        <w:t>make</w:t>
      </w:r>
      <w:r>
        <w:rPr>
          <w:szCs w:val="24"/>
        </w:rPr>
        <w:t xml:space="preserve"> </w:t>
      </w:r>
      <w:r w:rsidRPr="0006785F">
        <w:rPr>
          <w:szCs w:val="24"/>
        </w:rPr>
        <w:t>the</w:t>
      </w:r>
      <w:r>
        <w:rPr>
          <w:szCs w:val="24"/>
        </w:rPr>
        <w:t xml:space="preserve"> </w:t>
      </w:r>
      <w:r w:rsidRPr="0006785F">
        <w:rPr>
          <w:szCs w:val="24"/>
        </w:rPr>
        <w:t>connection</w:t>
      </w:r>
      <w:r>
        <w:rPr>
          <w:szCs w:val="24"/>
        </w:rPr>
        <w:t xml:space="preserve"> </w:t>
      </w:r>
      <w:r w:rsidRPr="0006785F">
        <w:rPr>
          <w:szCs w:val="24"/>
        </w:rPr>
        <w:t>between</w:t>
      </w:r>
      <w:r>
        <w:rPr>
          <w:szCs w:val="24"/>
        </w:rPr>
        <w:t xml:space="preserve"> </w:t>
      </w:r>
      <w:r w:rsidRPr="0006785F">
        <w:rPr>
          <w:szCs w:val="24"/>
        </w:rPr>
        <w:t>this</w:t>
      </w:r>
      <w:r>
        <w:rPr>
          <w:szCs w:val="24"/>
        </w:rPr>
        <w:t xml:space="preserve"> </w:t>
      </w:r>
      <w:r w:rsidRPr="000A737D">
        <w:rPr>
          <w:szCs w:val="24"/>
        </w:rPr>
        <w:t>world</w:t>
      </w:r>
      <w:r>
        <w:rPr>
          <w:szCs w:val="24"/>
        </w:rPr>
        <w:t xml:space="preserve"> </w:t>
      </w:r>
      <w:r w:rsidRPr="0006785F">
        <w:rPr>
          <w:szCs w:val="24"/>
        </w:rPr>
        <w:t>and</w:t>
      </w:r>
      <w:r>
        <w:rPr>
          <w:szCs w:val="24"/>
        </w:rPr>
        <w:t xml:space="preserve"> </w:t>
      </w:r>
      <w:r w:rsidRPr="0006785F">
        <w:rPr>
          <w:szCs w:val="24"/>
        </w:rPr>
        <w:t>the</w:t>
      </w:r>
      <w:r>
        <w:rPr>
          <w:szCs w:val="24"/>
        </w:rPr>
        <w:t xml:space="preserve"> </w:t>
      </w:r>
      <w:r w:rsidRPr="0006785F">
        <w:rPr>
          <w:szCs w:val="24"/>
        </w:rPr>
        <w:t>higher</w:t>
      </w:r>
      <w:r>
        <w:rPr>
          <w:szCs w:val="24"/>
        </w:rPr>
        <w:t xml:space="preserve"> </w:t>
      </w:r>
      <w:r w:rsidRPr="000A737D">
        <w:rPr>
          <w:szCs w:val="24"/>
        </w:rPr>
        <w:t>world</w:t>
      </w:r>
      <w:r w:rsidRPr="0006785F">
        <w:rPr>
          <w:szCs w:val="24"/>
        </w:rPr>
        <w:t>.</w:t>
      </w:r>
      <w:r>
        <w:rPr>
          <w:szCs w:val="24"/>
        </w:rPr>
        <w:t xml:space="preserve"> </w:t>
      </w:r>
      <w:r w:rsidRPr="0006785F">
        <w:rPr>
          <w:szCs w:val="24"/>
        </w:rPr>
        <w:t>We</w:t>
      </w:r>
      <w:r>
        <w:rPr>
          <w:szCs w:val="24"/>
        </w:rPr>
        <w:t xml:space="preserve"> </w:t>
      </w:r>
      <w:r w:rsidRPr="0006785F">
        <w:rPr>
          <w:szCs w:val="24"/>
        </w:rPr>
        <w:t>are</w:t>
      </w:r>
      <w:r>
        <w:rPr>
          <w:szCs w:val="24"/>
        </w:rPr>
        <w:t xml:space="preserve"> </w:t>
      </w:r>
      <w:r w:rsidRPr="0006785F">
        <w:rPr>
          <w:szCs w:val="24"/>
        </w:rPr>
        <w:t>responsible</w:t>
      </w:r>
      <w:r>
        <w:rPr>
          <w:szCs w:val="24"/>
        </w:rPr>
        <w:t xml:space="preserve"> </w:t>
      </w:r>
      <w:r w:rsidRPr="0006785F">
        <w:rPr>
          <w:szCs w:val="24"/>
        </w:rPr>
        <w:t>for</w:t>
      </w:r>
      <w:r>
        <w:rPr>
          <w:szCs w:val="24"/>
        </w:rPr>
        <w:t xml:space="preserve"> </w:t>
      </w:r>
      <w:r w:rsidRPr="0006785F">
        <w:rPr>
          <w:szCs w:val="24"/>
        </w:rPr>
        <w:t>lighting</w:t>
      </w:r>
      <w:r>
        <w:rPr>
          <w:szCs w:val="24"/>
        </w:rPr>
        <w:t xml:space="preserve"> </w:t>
      </w:r>
      <w:r w:rsidRPr="0006785F">
        <w:rPr>
          <w:szCs w:val="24"/>
        </w:rPr>
        <w:t>the</w:t>
      </w:r>
      <w:r>
        <w:rPr>
          <w:szCs w:val="24"/>
        </w:rPr>
        <w:t xml:space="preserve"> </w:t>
      </w:r>
      <w:r w:rsidRPr="0006785F">
        <w:rPr>
          <w:szCs w:val="24"/>
        </w:rPr>
        <w:t>flame,</w:t>
      </w:r>
      <w:r>
        <w:rPr>
          <w:szCs w:val="24"/>
        </w:rPr>
        <w:t xml:space="preserve"> </w:t>
      </w:r>
      <w:r w:rsidRPr="000A737D">
        <w:rPr>
          <w:szCs w:val="24"/>
        </w:rPr>
        <w:t>HaShem</w:t>
      </w:r>
      <w:r>
        <w:rPr>
          <w:szCs w:val="24"/>
        </w:rPr>
        <w:t xml:space="preserve"> </w:t>
      </w:r>
      <w:r w:rsidRPr="0006785F">
        <w:rPr>
          <w:szCs w:val="24"/>
        </w:rPr>
        <w:t>will</w:t>
      </w:r>
      <w:r>
        <w:rPr>
          <w:szCs w:val="24"/>
        </w:rPr>
        <w:t xml:space="preserve"> </w:t>
      </w:r>
      <w:r w:rsidRPr="0006785F">
        <w:rPr>
          <w:szCs w:val="24"/>
        </w:rPr>
        <w:t>keep</w:t>
      </w:r>
      <w:r>
        <w:rPr>
          <w:szCs w:val="24"/>
        </w:rPr>
        <w:t xml:space="preserve"> </w:t>
      </w:r>
      <w:r w:rsidRPr="0006785F">
        <w:rPr>
          <w:szCs w:val="24"/>
        </w:rPr>
        <w:t>it</w:t>
      </w:r>
      <w:r>
        <w:rPr>
          <w:szCs w:val="24"/>
        </w:rPr>
        <w:t xml:space="preserve"> </w:t>
      </w:r>
      <w:r w:rsidRPr="0006785F">
        <w:rPr>
          <w:szCs w:val="24"/>
        </w:rPr>
        <w:t>going.</w:t>
      </w:r>
      <w:r>
        <w:rPr>
          <w:szCs w:val="24"/>
        </w:rPr>
        <w:t xml:space="preserve"> </w:t>
      </w:r>
      <w:r w:rsidRPr="0006785F">
        <w:rPr>
          <w:szCs w:val="24"/>
        </w:rPr>
        <w:t>We</w:t>
      </w:r>
      <w:r>
        <w:rPr>
          <w:szCs w:val="24"/>
        </w:rPr>
        <w:t xml:space="preserve"> </w:t>
      </w:r>
      <w:r w:rsidRPr="0006785F">
        <w:rPr>
          <w:szCs w:val="24"/>
        </w:rPr>
        <w:t>must</w:t>
      </w:r>
      <w:r>
        <w:rPr>
          <w:szCs w:val="24"/>
        </w:rPr>
        <w:t xml:space="preserve"> </w:t>
      </w:r>
      <w:r w:rsidRPr="0006785F">
        <w:rPr>
          <w:szCs w:val="24"/>
        </w:rPr>
        <w:t>do</w:t>
      </w:r>
      <w:r>
        <w:rPr>
          <w:szCs w:val="24"/>
        </w:rPr>
        <w:t xml:space="preserve"> </w:t>
      </w:r>
      <w:r w:rsidRPr="0006785F">
        <w:rPr>
          <w:szCs w:val="24"/>
        </w:rPr>
        <w:t>our</w:t>
      </w:r>
      <w:r>
        <w:rPr>
          <w:szCs w:val="24"/>
        </w:rPr>
        <w:t xml:space="preserve"> </w:t>
      </w:r>
      <w:r w:rsidRPr="0006785F">
        <w:rPr>
          <w:szCs w:val="24"/>
        </w:rPr>
        <w:t>part.</w:t>
      </w:r>
      <w:r>
        <w:rPr>
          <w:szCs w:val="24"/>
        </w:rPr>
        <w:t xml:space="preserve"> </w:t>
      </w:r>
      <w:r w:rsidRPr="0006785F">
        <w:rPr>
          <w:szCs w:val="24"/>
        </w:rPr>
        <w:t>We</w:t>
      </w:r>
      <w:r>
        <w:rPr>
          <w:szCs w:val="24"/>
        </w:rPr>
        <w:t xml:space="preserve"> </w:t>
      </w:r>
      <w:r w:rsidRPr="0006785F">
        <w:rPr>
          <w:szCs w:val="24"/>
        </w:rPr>
        <w:t>must</w:t>
      </w:r>
      <w:r>
        <w:rPr>
          <w:szCs w:val="24"/>
        </w:rPr>
        <w:t xml:space="preserve"> </w:t>
      </w:r>
      <w:r w:rsidRPr="0006785F">
        <w:rPr>
          <w:szCs w:val="24"/>
        </w:rPr>
        <w:t>kindle</w:t>
      </w:r>
      <w:r>
        <w:rPr>
          <w:szCs w:val="24"/>
        </w:rPr>
        <w:t xml:space="preserve"> </w:t>
      </w:r>
      <w:r w:rsidRPr="0006785F">
        <w:rPr>
          <w:szCs w:val="24"/>
        </w:rPr>
        <w:t>that</w:t>
      </w:r>
      <w:r>
        <w:rPr>
          <w:szCs w:val="24"/>
        </w:rPr>
        <w:t xml:space="preserve"> </w:t>
      </w:r>
      <w:r w:rsidRPr="000A737D">
        <w:rPr>
          <w:szCs w:val="24"/>
        </w:rPr>
        <w:t>one</w:t>
      </w:r>
      <w:r>
        <w:rPr>
          <w:szCs w:val="24"/>
        </w:rPr>
        <w:t xml:space="preserve"> </w:t>
      </w:r>
      <w:r w:rsidRPr="0006785F">
        <w:rPr>
          <w:szCs w:val="24"/>
        </w:rPr>
        <w:t>small</w:t>
      </w:r>
      <w:r>
        <w:rPr>
          <w:szCs w:val="24"/>
        </w:rPr>
        <w:t xml:space="preserve"> </w:t>
      </w:r>
      <w:r w:rsidRPr="0006785F">
        <w:rPr>
          <w:szCs w:val="24"/>
        </w:rPr>
        <w:t>flame.</w:t>
      </w:r>
    </w:p>
    <w:p w:rsidR="000617F4" w:rsidRDefault="000617F4" w:rsidP="00BA679B">
      <w:pPr>
        <w:suppressAutoHyphens/>
        <w:jc w:val="both"/>
        <w:rPr>
          <w:lang w:val="en-AU"/>
        </w:rPr>
      </w:pPr>
    </w:p>
    <w:p w:rsidR="000617F4" w:rsidRPr="007B4A73" w:rsidRDefault="000617F4" w:rsidP="00BA679B">
      <w:pPr>
        <w:suppressAutoHyphens/>
        <w:ind w:left="288" w:right="288"/>
        <w:jc w:val="both"/>
        <w:rPr>
          <w:i/>
        </w:rPr>
      </w:pPr>
      <w:r w:rsidRPr="007B4A73">
        <w:rPr>
          <w:b/>
          <w:i/>
          <w:lang w:val="en-AU"/>
        </w:rPr>
        <w:t>Tehillim</w:t>
      </w:r>
      <w:r>
        <w:rPr>
          <w:b/>
          <w:i/>
          <w:lang w:val="en-AU"/>
        </w:rPr>
        <w:t xml:space="preserve"> </w:t>
      </w:r>
      <w:r w:rsidRPr="007B4A73">
        <w:rPr>
          <w:b/>
          <w:i/>
          <w:lang w:val="en-AU"/>
        </w:rPr>
        <w:t>(Psalms)</w:t>
      </w:r>
      <w:r>
        <w:rPr>
          <w:b/>
          <w:i/>
          <w:lang w:val="en-AU"/>
        </w:rPr>
        <w:t xml:space="preserve"> </w:t>
      </w:r>
      <w:r w:rsidRPr="007B4A73">
        <w:rPr>
          <w:b/>
          <w:i/>
          <w:lang w:val="en-AU"/>
        </w:rPr>
        <w:t>119:</w:t>
      </w:r>
      <w:r w:rsidRPr="007B4A73">
        <w:rPr>
          <w:rFonts w:hint="cs"/>
          <w:b/>
          <w:bCs/>
          <w:i/>
        </w:rPr>
        <w:t>105</w:t>
      </w:r>
      <w:r>
        <w:rPr>
          <w:rFonts w:hint="cs"/>
          <w:i/>
        </w:rPr>
        <w:t xml:space="preserve"> </w:t>
      </w:r>
      <w:r w:rsidRPr="007B4A73">
        <w:rPr>
          <w:rFonts w:hint="cs"/>
          <w:i/>
        </w:rPr>
        <w:t>NUN.</w:t>
      </w:r>
      <w:r>
        <w:rPr>
          <w:rFonts w:hint="cs"/>
          <w:i/>
        </w:rPr>
        <w:t xml:space="preserve"> </w:t>
      </w:r>
      <w:r w:rsidRPr="007B4A73">
        <w:rPr>
          <w:rFonts w:hint="cs"/>
          <w:i/>
        </w:rPr>
        <w:t>Thy</w:t>
      </w:r>
      <w:r>
        <w:rPr>
          <w:rFonts w:hint="cs"/>
          <w:i/>
        </w:rPr>
        <w:t xml:space="preserve"> </w:t>
      </w:r>
      <w:r w:rsidRPr="007B4A73">
        <w:rPr>
          <w:rFonts w:hint="cs"/>
          <w:i/>
        </w:rPr>
        <w:t>word</w:t>
      </w:r>
      <w:r>
        <w:rPr>
          <w:rFonts w:hint="cs"/>
          <w:i/>
        </w:rPr>
        <w:t xml:space="preserve"> </w:t>
      </w:r>
      <w:r w:rsidRPr="007B4A73">
        <w:rPr>
          <w:rFonts w:hint="cs"/>
          <w:i/>
        </w:rPr>
        <w:t>is</w:t>
      </w:r>
      <w:r>
        <w:rPr>
          <w:rFonts w:hint="cs"/>
          <w:i/>
        </w:rPr>
        <w:t xml:space="preserve"> </w:t>
      </w:r>
      <w:r w:rsidRPr="007B4A73">
        <w:rPr>
          <w:rFonts w:hint="cs"/>
          <w:i/>
        </w:rPr>
        <w:t>a</w:t>
      </w:r>
      <w:r>
        <w:rPr>
          <w:rFonts w:hint="cs"/>
          <w:i/>
        </w:rPr>
        <w:t xml:space="preserve"> </w:t>
      </w:r>
      <w:r w:rsidRPr="007B4A73">
        <w:rPr>
          <w:rFonts w:hint="cs"/>
          <w:i/>
        </w:rPr>
        <w:t>lamp</w:t>
      </w:r>
      <w:r>
        <w:rPr>
          <w:i/>
        </w:rPr>
        <w:t xml:space="preserve"> </w:t>
      </w:r>
      <w:r w:rsidRPr="007B4A73">
        <w:t>(</w:t>
      </w:r>
      <w:r>
        <w:t xml:space="preserve">ner - </w:t>
      </w:r>
      <w:r w:rsidRPr="007B4A73">
        <w:rPr>
          <w:rFonts w:hint="cs"/>
        </w:rPr>
        <w:t>נֵר</w:t>
      </w:r>
      <w:r w:rsidRPr="007B4A73">
        <w:t>)</w:t>
      </w:r>
      <w:r>
        <w:rPr>
          <w:rFonts w:hint="cs"/>
          <w:i/>
        </w:rPr>
        <w:t xml:space="preserve"> </w:t>
      </w:r>
      <w:r w:rsidRPr="007B4A73">
        <w:rPr>
          <w:rFonts w:hint="cs"/>
          <w:i/>
        </w:rPr>
        <w:t>unto</w:t>
      </w:r>
      <w:r>
        <w:rPr>
          <w:rFonts w:hint="cs"/>
          <w:i/>
        </w:rPr>
        <w:t xml:space="preserve"> </w:t>
      </w:r>
      <w:r w:rsidRPr="007B4A73">
        <w:rPr>
          <w:rFonts w:hint="cs"/>
          <w:i/>
        </w:rPr>
        <w:t>my</w:t>
      </w:r>
      <w:r>
        <w:rPr>
          <w:rFonts w:hint="cs"/>
          <w:i/>
        </w:rPr>
        <w:t xml:space="preserve"> </w:t>
      </w:r>
      <w:r w:rsidRPr="007B4A73">
        <w:rPr>
          <w:rFonts w:hint="cs"/>
          <w:i/>
        </w:rPr>
        <w:t>feet,</w:t>
      </w:r>
      <w:r>
        <w:rPr>
          <w:rFonts w:hint="cs"/>
          <w:i/>
        </w:rPr>
        <w:t xml:space="preserve"> </w:t>
      </w:r>
      <w:r w:rsidRPr="007B4A73">
        <w:rPr>
          <w:rFonts w:hint="cs"/>
          <w:i/>
        </w:rPr>
        <w:t>and</w:t>
      </w:r>
      <w:r>
        <w:rPr>
          <w:rFonts w:hint="cs"/>
          <w:i/>
        </w:rPr>
        <w:t xml:space="preserve"> </w:t>
      </w:r>
      <w:r w:rsidRPr="007B4A73">
        <w:rPr>
          <w:rFonts w:hint="cs"/>
          <w:i/>
        </w:rPr>
        <w:t>a</w:t>
      </w:r>
      <w:r>
        <w:rPr>
          <w:rFonts w:hint="cs"/>
          <w:i/>
        </w:rPr>
        <w:t xml:space="preserve"> </w:t>
      </w:r>
      <w:r w:rsidRPr="007B4A73">
        <w:rPr>
          <w:rFonts w:hint="cs"/>
          <w:i/>
        </w:rPr>
        <w:t>light</w:t>
      </w:r>
      <w:r>
        <w:rPr>
          <w:i/>
        </w:rPr>
        <w:t xml:space="preserve"> </w:t>
      </w:r>
      <w:r w:rsidRPr="007B4A73">
        <w:t>(</w:t>
      </w:r>
      <w:r>
        <w:t xml:space="preserve">ohr - </w:t>
      </w:r>
      <w:r w:rsidRPr="007B4A73">
        <w:rPr>
          <w:rFonts w:hint="cs"/>
        </w:rPr>
        <w:t>אוֹר</w:t>
      </w:r>
      <w:r w:rsidRPr="007B4A73">
        <w:t>)</w:t>
      </w:r>
      <w:r>
        <w:rPr>
          <w:rFonts w:hint="cs"/>
          <w:i/>
        </w:rPr>
        <w:t xml:space="preserve"> </w:t>
      </w:r>
      <w:r w:rsidRPr="007B4A73">
        <w:rPr>
          <w:rFonts w:hint="cs"/>
          <w:i/>
        </w:rPr>
        <w:t>unto</w:t>
      </w:r>
      <w:r>
        <w:rPr>
          <w:rFonts w:hint="cs"/>
          <w:i/>
        </w:rPr>
        <w:t xml:space="preserve"> </w:t>
      </w:r>
      <w:r w:rsidRPr="007B4A73">
        <w:rPr>
          <w:rFonts w:hint="cs"/>
          <w:i/>
        </w:rPr>
        <w:t>my</w:t>
      </w:r>
      <w:r>
        <w:rPr>
          <w:rFonts w:hint="cs"/>
          <w:i/>
        </w:rPr>
        <w:t xml:space="preserve"> </w:t>
      </w:r>
      <w:r w:rsidRPr="007B4A73">
        <w:rPr>
          <w:rFonts w:hint="cs"/>
          <w:i/>
        </w:rPr>
        <w:t>path.</w:t>
      </w:r>
    </w:p>
    <w:p w:rsidR="005421C6" w:rsidRDefault="005421C6" w:rsidP="00BA679B">
      <w:pPr>
        <w:pBdr>
          <w:bottom w:val="double" w:sz="6" w:space="1" w:color="auto"/>
        </w:pBdr>
        <w:suppressAutoHyphens/>
      </w:pPr>
    </w:p>
    <w:p w:rsidR="00890C0C" w:rsidRDefault="00890C0C" w:rsidP="00BA679B">
      <w:pPr>
        <w:suppressAutoHyphens/>
      </w:pPr>
    </w:p>
    <w:p w:rsidR="00890C0C" w:rsidRDefault="00890C0C" w:rsidP="00BA679B">
      <w:pPr>
        <w:suppressAutoHyphens/>
        <w:rPr>
          <w:rFonts w:ascii="Cambria" w:hAnsi="Cambria"/>
          <w:b/>
          <w:bCs/>
          <w:sz w:val="28"/>
          <w:szCs w:val="28"/>
        </w:rPr>
      </w:pPr>
      <w:r w:rsidRPr="00B20764">
        <w:rPr>
          <w:rFonts w:ascii="Cambria" w:hAnsi="Cambria"/>
          <w:b/>
          <w:bCs/>
          <w:sz w:val="28"/>
          <w:szCs w:val="28"/>
        </w:rPr>
        <w:t>Ashlamatah:</w:t>
      </w:r>
      <w:r w:rsidR="00B20764" w:rsidRPr="00B20764">
        <w:rPr>
          <w:rFonts w:ascii="Cambria" w:hAnsi="Cambria"/>
          <w:b/>
          <w:bCs/>
          <w:sz w:val="28"/>
          <w:szCs w:val="28"/>
        </w:rPr>
        <w:t xml:space="preserve"> Yeshayahu (Issaiah) 63:8-16 + 65:9</w:t>
      </w:r>
    </w:p>
    <w:p w:rsidR="00B20764" w:rsidRPr="006F16E2" w:rsidRDefault="00B20764" w:rsidP="00BA679B">
      <w:pPr>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20764" w:rsidRPr="006F16E2" w:rsidTr="00B20764">
        <w:trPr>
          <w:tblHeader/>
        </w:trPr>
        <w:tc>
          <w:tcPr>
            <w:tcW w:w="2500" w:type="pct"/>
            <w:tcMar>
              <w:top w:w="0" w:type="dxa"/>
              <w:left w:w="108" w:type="dxa"/>
              <w:bottom w:w="0" w:type="dxa"/>
              <w:right w:w="108" w:type="dxa"/>
            </w:tcMar>
            <w:hideMark/>
          </w:tcPr>
          <w:p w:rsidR="00B20764" w:rsidRPr="006F16E2" w:rsidRDefault="00B20764" w:rsidP="00BA679B">
            <w:pPr>
              <w:suppressAutoHyphens/>
              <w:jc w:val="center"/>
              <w:rPr>
                <w:rFonts w:eastAsia="Times New Roman" w:cs="Times New Roman"/>
              </w:rPr>
            </w:pPr>
            <w:r w:rsidRPr="006F16E2">
              <w:rPr>
                <w:rFonts w:eastAsia="Times New Roman" w:cs="Times New Roman"/>
                <w:b/>
                <w:bCs/>
                <w:lang w:val="en-AU"/>
              </w:rPr>
              <w:t>RASHI</w:t>
            </w:r>
          </w:p>
        </w:tc>
        <w:tc>
          <w:tcPr>
            <w:tcW w:w="2500" w:type="pct"/>
            <w:tcMar>
              <w:top w:w="0" w:type="dxa"/>
              <w:left w:w="108" w:type="dxa"/>
              <w:bottom w:w="0" w:type="dxa"/>
              <w:right w:w="108" w:type="dxa"/>
            </w:tcMar>
            <w:hideMark/>
          </w:tcPr>
          <w:p w:rsidR="00B20764" w:rsidRPr="006F16E2" w:rsidRDefault="00B20764" w:rsidP="00BA679B">
            <w:pPr>
              <w:suppressAutoHyphens/>
              <w:jc w:val="center"/>
              <w:rPr>
                <w:rFonts w:eastAsia="Times New Roman" w:cs="Times New Roman"/>
              </w:rPr>
            </w:pPr>
            <w:r w:rsidRPr="006F16E2">
              <w:rPr>
                <w:rFonts w:eastAsia="Times New Roman" w:cs="Times New Roman"/>
                <w:b/>
                <w:bCs/>
                <w:lang w:val="en-AU"/>
              </w:rPr>
              <w:t>TARGUM</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1. </w:t>
            </w:r>
            <w:r w:rsidRPr="006F16E2">
              <w:rPr>
                <w:rFonts w:eastAsia="Times New Roman" w:cs="Times New Roman"/>
              </w:rPr>
              <w:t>Who is this coming from Edom, with soiled garments, from Bozrah, this one [Who was] stately in His apparel, girded with the greatness of His strength? "I speak with righteousness, great to save."</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rPr>
              <w:t>1. He is about to bring a stroke upon Edom, a strong avenger upon Bozrah, to take the just retribution of His people, just as He swore to them by His Memra. He said, Behold, I am revealed - just as I spoke - in virtue, there is great force before Me to save.</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2. </w:t>
            </w:r>
            <w:r w:rsidRPr="006F16E2">
              <w:rPr>
                <w:rFonts w:eastAsia="Times New Roman" w:cs="Times New Roman"/>
              </w:rPr>
              <w:t>Why is Your clothing red, and your attire like [that of] one who trod in a wine press?</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2. </w:t>
            </w:r>
            <w:r w:rsidRPr="006F16E2">
              <w:rPr>
                <w:rFonts w:eastAsia="Times New Roman" w:cs="Times New Roman"/>
              </w:rPr>
              <w:t>Why will mountains be red from the blood of those killed, and plains gush forth like wine in the press?</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3. </w:t>
            </w:r>
            <w:r w:rsidRPr="006F16E2">
              <w:rPr>
                <w:rFonts w:eastAsia="Times New Roman" w:cs="Times New Roman"/>
              </w:rPr>
              <w:t>"A wine press I trod alone, and from the peoples, none was with Me; and I trod them with My wrath, and I trampled them with My fury, and their life blood sprinkled on My garments, and all My clothing I soiled.</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3. </w:t>
            </w:r>
            <w:r w:rsidRPr="006F16E2">
              <w:rPr>
                <w:rFonts w:eastAsia="Times New Roman" w:cs="Times New Roman"/>
              </w:rPr>
              <w:t>"Behold, as grapes trodden in the press, so will slaughter increase among the armies of the peoples, and there will be no strength for them before Me; I will kill them in My anger and trample them in My wrath; 1 will break the strength of their strong ones before Me, and I will annihilate all their wise ones.</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4. </w:t>
            </w:r>
            <w:r w:rsidRPr="006F16E2">
              <w:rPr>
                <w:rFonts w:eastAsia="Times New Roman" w:cs="Times New Roman"/>
              </w:rPr>
              <w:t>For a day of vengeance was in My heart, </w:t>
            </w:r>
            <w:r w:rsidRPr="006F16E2">
              <w:rPr>
                <w:rFonts w:eastAsia="Times New Roman" w:cs="Times New Roman"/>
                <w:b/>
                <w:bCs/>
                <w:u w:val="single"/>
                <w:shd w:val="clear" w:color="auto" w:fill="FFFF00"/>
              </w:rPr>
              <w:t>and the year of My redemption has arrived.</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4. </w:t>
            </w:r>
            <w:r w:rsidRPr="006F16E2">
              <w:rPr>
                <w:rFonts w:eastAsia="Times New Roman" w:cs="Times New Roman"/>
              </w:rPr>
              <w:t>For the day of vengeance is before Me, </w:t>
            </w:r>
            <w:r w:rsidRPr="006F16E2">
              <w:rPr>
                <w:rFonts w:eastAsia="Times New Roman" w:cs="Times New Roman"/>
                <w:shd w:val="clear" w:color="auto" w:fill="FFFF00"/>
              </w:rPr>
              <w:t>a</w:t>
            </w:r>
            <w:r w:rsidRPr="006F16E2">
              <w:rPr>
                <w:rFonts w:eastAsia="Times New Roman" w:cs="Times New Roman"/>
                <w:b/>
                <w:bCs/>
                <w:u w:val="single"/>
                <w:shd w:val="clear" w:color="auto" w:fill="FFFF00"/>
              </w:rPr>
              <w:t>nd the year of My peoples salvation has come.</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5. </w:t>
            </w:r>
            <w:r w:rsidRPr="006F16E2">
              <w:rPr>
                <w:rFonts w:eastAsia="Times New Roman" w:cs="Times New Roman"/>
              </w:rPr>
              <w:t>And I looked and there was no one helping, and I was astounded and there was no one supporting, and My arm saved for Me, and My fury-that supported Me.</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5. </w:t>
            </w:r>
            <w:r w:rsidRPr="006F16E2">
              <w:rPr>
                <w:rFonts w:eastAsia="Times New Roman" w:cs="Times New Roman"/>
              </w:rPr>
              <w:t>It was disclosed before Me, but there was no man whose deeds were good; it was known before Me, but there was no person who would arise and beseech concerning them; so I saved them by My strong arm, and by the M.emra of My pleasure I helped them.</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6. </w:t>
            </w:r>
            <w:r w:rsidRPr="006F16E2">
              <w:rPr>
                <w:rFonts w:eastAsia="Times New Roman" w:cs="Times New Roman"/>
              </w:rPr>
              <w:t>And I trod peoples with My wrath, and I intoxicated them with My fury, and I brought their power down to the earth."</w:t>
            </w:r>
            <w:r w:rsidRPr="006F16E2">
              <w:rPr>
                <w:rFonts w:eastAsia="Times New Roman" w:cs="Times New Roman"/>
                <w:b/>
                <w:bCs/>
                <w:lang w:val="en-AU"/>
              </w:rPr>
              <w:t> {S}</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6. </w:t>
            </w:r>
            <w:r w:rsidRPr="006F16E2">
              <w:rPr>
                <w:rFonts w:eastAsia="Times New Roman" w:cs="Times New Roman"/>
              </w:rPr>
              <w:t>I will kill the peoples in My anger, I will trample them in My wrath, and I will cast to the lower earth those of their mighty men who are killed."</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7. </w:t>
            </w:r>
            <w:r w:rsidRPr="006F16E2">
              <w:rPr>
                <w:rFonts w:eastAsia="Times New Roman" w:cs="Times New Roman"/>
              </w:rPr>
              <w:t>The kind acts of the Lord I will mention, the praises of the Lord, according to all that the Lord bestowed upon us, and much good to the house of Israel, which He bestowed upon them according to His mercies and according to His many kind acts.</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7. </w:t>
            </w:r>
            <w:r w:rsidRPr="006F16E2">
              <w:rPr>
                <w:rFonts w:eastAsia="Times New Roman" w:cs="Times New Roman"/>
              </w:rPr>
              <w:t>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8. </w:t>
            </w:r>
            <w:r w:rsidRPr="006F16E2">
              <w:rPr>
                <w:rFonts w:eastAsia="Times New Roman" w:cs="Times New Roman"/>
              </w:rPr>
              <w:t>And He said, "They are but My people, </w:t>
            </w:r>
            <w:r w:rsidRPr="006F16E2">
              <w:rPr>
                <w:rFonts w:eastAsia="Times New Roman" w:cs="Times New Roman"/>
                <w:b/>
                <w:bCs/>
                <w:u w:val="single"/>
                <w:shd w:val="clear" w:color="auto" w:fill="FFFF00"/>
              </w:rPr>
              <w:t>children</w:t>
            </w:r>
            <w:r w:rsidRPr="006F16E2">
              <w:rPr>
                <w:rFonts w:eastAsia="Times New Roman" w:cs="Times New Roman"/>
              </w:rPr>
              <w:t> who will not deal falsely." And He became their Savior.</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8. </w:t>
            </w:r>
            <w:r w:rsidRPr="006F16E2">
              <w:rPr>
                <w:rFonts w:eastAsia="Times New Roman" w:cs="Times New Roman"/>
              </w:rPr>
              <w:t>For he said, Surely they are My people, </w:t>
            </w:r>
            <w:r w:rsidRPr="006F16E2">
              <w:rPr>
                <w:rFonts w:eastAsia="Times New Roman" w:cs="Times New Roman"/>
                <w:b/>
                <w:bCs/>
                <w:u w:val="single"/>
                <w:shd w:val="clear" w:color="auto" w:fill="FFFF00"/>
              </w:rPr>
              <w:t>sons</w:t>
            </w:r>
            <w:r w:rsidRPr="006F16E2">
              <w:rPr>
                <w:rFonts w:eastAsia="Times New Roman" w:cs="Times New Roman"/>
                <w:b/>
                <w:bCs/>
                <w:u w:val="single"/>
              </w:rPr>
              <w:t> </w:t>
            </w:r>
            <w:r w:rsidRPr="006F16E2">
              <w:rPr>
                <w:rFonts w:eastAsia="Times New Roman" w:cs="Times New Roman"/>
              </w:rPr>
              <w:t>who will not deal falsely; and His Memra became their Saviour.</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9. </w:t>
            </w:r>
            <w:r w:rsidRPr="006F16E2">
              <w:rPr>
                <w:rFonts w:eastAsia="Times New Roman" w:cs="Times New Roman"/>
              </w:rPr>
              <w:t>In all their trouble, He did not trouble [them], </w:t>
            </w:r>
            <w:r w:rsidRPr="006F16E2">
              <w:rPr>
                <w:rFonts w:eastAsia="Times New Roman" w:cs="Times New Roman"/>
                <w:b/>
                <w:bCs/>
              </w:rPr>
              <w:t>and the angel of His presence saved them</w:t>
            </w:r>
            <w:r w:rsidRPr="006F16E2">
              <w:rPr>
                <w:rFonts w:eastAsia="Times New Roman" w:cs="Times New Roman"/>
              </w:rPr>
              <w:t>; with His love and with His pity He redeemed them, and He bore them, and He carried them all the days of old.</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9. </w:t>
            </w:r>
            <w:r w:rsidRPr="006F16E2">
              <w:rPr>
                <w:rFonts w:eastAsia="Times New Roman" w:cs="Times New Roman"/>
              </w:rPr>
              <w:t>In every time that they sinned before Him so as to bring affliction upon themselves, He did not afflict them, </w:t>
            </w:r>
            <w:r w:rsidRPr="006F16E2">
              <w:rPr>
                <w:rFonts w:eastAsia="Times New Roman" w:cs="Times New Roman"/>
                <w:b/>
                <w:bCs/>
              </w:rPr>
              <w:t>an angel sent from Him saved them;</w:t>
            </w:r>
            <w:r w:rsidRPr="006F16E2">
              <w:rPr>
                <w:rFonts w:eastAsia="Times New Roman" w:cs="Times New Roman"/>
              </w:rPr>
              <w:t> in His love and in His pity upon them He delivered them; He lifted them up and carried them all the days of old.</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10. </w:t>
            </w:r>
            <w:r w:rsidRPr="006F16E2">
              <w:rPr>
                <w:rFonts w:eastAsia="Times New Roman" w:cs="Times New Roman"/>
              </w:rPr>
              <w:t>But they rebelled and grieved His Holy Spirit, and He was turned to be their enemy; He fought with them.</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10. </w:t>
            </w:r>
            <w:r w:rsidRPr="006F16E2">
              <w:rPr>
                <w:rFonts w:eastAsia="Times New Roman" w:cs="Times New Roman"/>
              </w:rPr>
              <w:t>But they rebelled and incited to anger against the Memra of His holy prophets; therefore His Memra was turned to be an enemy, and He Himself battled against them.</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11. </w:t>
            </w:r>
            <w:r w:rsidRPr="006F16E2">
              <w:rPr>
                <w:rFonts w:eastAsia="Times New Roman" w:cs="Times New Roman"/>
              </w:rPr>
              <w:t>And His people remembered the days of old, [the days of] Moses; where is he who drew them up from the sea, [like] a shepherd His flock; where is he who placed within them His Holy Spirit?</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11. </w:t>
            </w:r>
            <w:r w:rsidRPr="006F16E2">
              <w:rPr>
                <w:rFonts w:eastAsia="Times New Roman" w:cs="Times New Roman"/>
              </w:rPr>
              <w:t>Then he had pity for the glory of His name, for the sake of the remembrance of His benefits which were from of old, the prodigies which He did by the hands of Moses for His people that they might not say, Where is He who brought them up out of the sea, where is He who led them in the wilderness as the shepherd his flock? Where is He who made the Memra of His holy prophets dwell among them</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12. </w:t>
            </w:r>
            <w:r w:rsidRPr="006F16E2">
              <w:rPr>
                <w:rFonts w:eastAsia="Times New Roman" w:cs="Times New Roman"/>
              </w:rPr>
              <w:t>He led at Moses' right the arm of His glory, splitting the water before them to make for Himself an everlasting name.</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12. </w:t>
            </w:r>
            <w:r w:rsidRPr="006F16E2">
              <w:rPr>
                <w:rFonts w:eastAsia="Times New Roman" w:cs="Times New Roman"/>
              </w:rPr>
              <w:t>who led with his glorious arm at the right hand of Moses, who divided the waters of the reed sea from before them to make for Himself an everlasting name,</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13. </w:t>
            </w:r>
            <w:r w:rsidRPr="006F16E2">
              <w:rPr>
                <w:rFonts w:eastAsia="Times New Roman" w:cs="Times New Roman"/>
              </w:rPr>
              <w:t>He led them in the depths like a horse in the desert; they did not stumble.</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13. </w:t>
            </w:r>
            <w:r w:rsidRPr="006F16E2">
              <w:rPr>
                <w:rFonts w:eastAsia="Times New Roman" w:cs="Times New Roman"/>
              </w:rPr>
              <w:t>who led them through the depths? Like the horse which in the desert does not stumble, so even they did not stumble.</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14. </w:t>
            </w:r>
            <w:r w:rsidRPr="006F16E2">
              <w:rPr>
                <w:rFonts w:eastAsia="Times New Roman" w:cs="Times New Roman"/>
              </w:rPr>
              <w:t>As animals spread out in a valley, the spirit of the Lord guided them, so You guided Your people to make You a glorious name.</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14. </w:t>
            </w:r>
            <w:r w:rsidRPr="006F16E2">
              <w:rPr>
                <w:rFonts w:eastAsia="Times New Roman" w:cs="Times New Roman"/>
              </w:rPr>
              <w:t>Like cattle which are led in the plain, the Memra of the LORD led them. So You led Your people, to make for Yourself a glorious name.</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15. </w:t>
            </w:r>
            <w:r w:rsidRPr="006F16E2">
              <w:rPr>
                <w:rFonts w:eastAsia="Times New Roman" w:cs="Times New Roman"/>
              </w:rPr>
              <w:t>Look from heaven and see, the dwelling of Your holiness and Your glory; where are Your zeal and Your mighty deeds? The yearning of Your heart and Your mercy are restrained to me.</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15. </w:t>
            </w:r>
            <w:r w:rsidRPr="006F16E2">
              <w:rPr>
                <w:rFonts w:eastAsia="Times New Roman" w:cs="Times New Roman"/>
              </w:rPr>
              <w:t>Look down from the heavens and be revealed from Your holy and glorious dwelling. Where are Your retribution and Your might? The multitude of Your benefits and the abun</w:t>
            </w:r>
            <w:r w:rsidRPr="006F16E2">
              <w:rPr>
                <w:rFonts w:eastAsia="Times New Roman" w:cs="Times New Roman"/>
              </w:rPr>
              <w:softHyphen/>
              <w:t>dance of Your compassion upon us are hardened.</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16. </w:t>
            </w:r>
            <w:r w:rsidRPr="006F16E2">
              <w:rPr>
                <w:rFonts w:eastAsia="Times New Roman" w:cs="Times New Roman"/>
              </w:rPr>
              <w:t>For You are our father, for Abraham did not know us, neither did Israel recognize us; You, O Lord, are our father; our redeemer of old is your name.</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16. </w:t>
            </w:r>
            <w:r w:rsidRPr="006F16E2">
              <w:rPr>
                <w:rFonts w:eastAsia="Times New Roman" w:cs="Times New Roman"/>
              </w:rPr>
              <w:t>For You are He whose mercies upon us are more than a father's upon sons, for Abraham did not take us up from Egypt and Israel did not do wonders for us in the wilderness; You, 0 LORD, are He whose mercies upon us are more than a fathers upon sons, our Redeemer from of old is Your name.</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17. </w:t>
            </w:r>
            <w:r w:rsidRPr="006F16E2">
              <w:rPr>
                <w:rFonts w:eastAsia="Times New Roman" w:cs="Times New Roman"/>
              </w:rPr>
              <w:t>Why do You lead us astray O Lord, from Your ways, You harden our heart from Your fear? Return for the sake of Your servants, the tribes of Your heritage.</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17. </w:t>
            </w:r>
            <w:r w:rsidRPr="006F16E2">
              <w:rPr>
                <w:rFonts w:eastAsia="Times New Roman" w:cs="Times New Roman"/>
              </w:rPr>
              <w:t>O LORD, why will You despise us, to err from ways which are correct before You as the Gentiles who have no portion in the teaching of Your law? Let not our heart be turned from Your fear; return Your Shekhinah to Your people for the sake of Your servants, the righteous/ generous, to whom You swore by Your Memra to make among them the tribes of Your heritage.</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18. </w:t>
            </w:r>
            <w:r w:rsidRPr="006F16E2">
              <w:rPr>
                <w:rFonts w:eastAsia="Times New Roman" w:cs="Times New Roman"/>
              </w:rPr>
              <w:t>For [but] a short time Your holy people inherited; Your adversaries trampled Your sanctuary.</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18. </w:t>
            </w:r>
            <w:r w:rsidRPr="006F16E2">
              <w:rPr>
                <w:rFonts w:eastAsia="Times New Roman" w:cs="Times New Roman"/>
              </w:rPr>
              <w:t>For a little while Your holy people possessed Your sanctuary; our enemies have trodden it down.</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19. </w:t>
            </w:r>
            <w:r w:rsidRPr="006F16E2">
              <w:rPr>
                <w:rFonts w:eastAsia="Times New Roman" w:cs="Times New Roman"/>
              </w:rPr>
              <w:t>We were [like those] over whom You never ruled, over whom Your name was not called; had You rent the heavens, had You descended, mountains would have dripped from before You.</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19. </w:t>
            </w:r>
            <w:r w:rsidRPr="006F16E2">
              <w:rPr>
                <w:rFonts w:eastAsia="Times New Roman" w:cs="Times New Roman"/>
              </w:rPr>
              <w:t>Behold, we are Your people who are from of old. You did not give Your law to the Gentiles, Your name is not called upon them. Not for them did You incline the heavens and reveal Yourself; before You the mountains shook.</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 </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 </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1. </w:t>
            </w:r>
            <w:r w:rsidRPr="006F16E2">
              <w:rPr>
                <w:rFonts w:eastAsia="Times New Roman" w:cs="Times New Roman"/>
              </w:rPr>
              <w:t>As fire burns materials that melt, fire causes water to bubble, to make Your name known to Your adversaries; nations would quake from before You.</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1. </w:t>
            </w:r>
            <w:r w:rsidRPr="006F16E2">
              <w:rPr>
                <w:rFonts w:eastAsia="Times New Roman" w:cs="Times New Roman"/>
              </w:rPr>
              <w:t>When You sent Your wrath in fire the sea melted and fire licked the waters, to make Your name known to the adversaries of Your people; before You the Gentiles trembled!</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2. </w:t>
            </w:r>
            <w:r w:rsidRPr="006F16E2">
              <w:rPr>
                <w:rFonts w:eastAsia="Times New Roman" w:cs="Times New Roman"/>
              </w:rPr>
              <w:t>When You performed awesome deeds for which we did not hope; [when] You descended, mountains dripped from before You.</w:t>
            </w:r>
            <w:r w:rsidRPr="006F16E2">
              <w:rPr>
                <w:rFonts w:eastAsia="Times New Roman" w:cs="Times New Roman"/>
                <w:b/>
                <w:bCs/>
                <w:lang w:val="en-AU"/>
              </w:rPr>
              <w:t> {S}</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2. </w:t>
            </w:r>
            <w:r w:rsidRPr="006F16E2">
              <w:rPr>
                <w:rFonts w:eastAsia="Times New Roman" w:cs="Times New Roman"/>
              </w:rPr>
              <w:t>When You did wonders which we looked not for, You were revealed; the mountains shook before You.</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3. </w:t>
            </w:r>
            <w:r w:rsidRPr="006F16E2">
              <w:rPr>
                <w:rFonts w:eastAsia="Times New Roman" w:cs="Times New Roman"/>
              </w:rPr>
              <w:t>And whereof no one had ever heard, had ever perceived by ear, no eye had ever seen a god besides You perform for him who hoped for him.</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3. </w:t>
            </w:r>
            <w:r w:rsidRPr="006F16E2">
              <w:rPr>
                <w:rFonts w:eastAsia="Times New Roman" w:cs="Times New Roman"/>
              </w:rPr>
              <w:t>From of old ear has not heard [such] a mighty sound or listened to [such] shaking speech, no eye has seen what Your people have seen: the Shekhinah of Your glory, O LORD. For there is none besides You, who are about to work for Your people, the righteous/generous, who hope for Your deliverance.</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4. </w:t>
            </w:r>
            <w:r w:rsidRPr="006F16E2">
              <w:rPr>
                <w:rFonts w:eastAsia="Times New Roman" w:cs="Times New Roman"/>
              </w:rPr>
              <w:t>You smote him who rejoiced and worked righteousness, those who mentioned You in Your ways; behold, when You became wroth for we had sinned; through them, of old, we would be saved.</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4. </w:t>
            </w:r>
            <w:r w:rsidRPr="006F16E2">
              <w:rPr>
                <w:rFonts w:eastAsia="Times New Roman" w:cs="Times New Roman"/>
              </w:rPr>
              <w:t>The deeds of our righteous/generous fathers are summoned before You, who rejoiced to perform Your pleasure in truth and in innocence, they were remembering Your fear in the way of Your goodness and mercy. Behold in every time there was anger from You upon us because we sinned, by them, by the deeds of our righteous/ generous fathers who were from of old, we were saved.</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5. </w:t>
            </w:r>
            <w:r w:rsidRPr="006F16E2">
              <w:rPr>
                <w:rFonts w:eastAsia="Times New Roman" w:cs="Times New Roman"/>
              </w:rPr>
              <w:t>And we all have become like one unclean, and like a discarded garment are all our righteous deeds, and we all have withered like a leaf, and our iniquities carry us away like the wind.</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5. </w:t>
            </w:r>
            <w:r w:rsidRPr="006F16E2">
              <w:rPr>
                <w:rFonts w:eastAsia="Times New Roman" w:cs="Times New Roman"/>
              </w:rPr>
              <w:t>We have all become like one who is unclean, and all our virtues are like a despised garment. We all fade like a leaf fades, and before our sins, like the wind, we are taken away.</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6. </w:t>
            </w:r>
            <w:r w:rsidRPr="006F16E2">
              <w:rPr>
                <w:rFonts w:eastAsia="Times New Roman" w:cs="Times New Roman"/>
              </w:rPr>
              <w:t>And no one calls in Your name, arouses himself to cling to You, when You hid Your countenance from us, and You caused us to wander through our iniquities.</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6. </w:t>
            </w:r>
            <w:r w:rsidRPr="006F16E2">
              <w:rPr>
                <w:rFonts w:eastAsia="Times New Roman" w:cs="Times New Roman"/>
              </w:rPr>
              <w:t>There is no one who prays in Your name, that is pleased to take hold of Your fear; for You have taken up the face of Your Shekhinah from us, and handed us over into the hand of our sins.</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7. </w:t>
            </w:r>
            <w:r w:rsidRPr="006F16E2">
              <w:rPr>
                <w:rFonts w:eastAsia="Times New Roman" w:cs="Times New Roman"/>
              </w:rPr>
              <w:t>And now, O Lord, You are our father; we are the clay, and You are our potter, and all of us are Your handiwork.</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7. </w:t>
            </w:r>
            <w:r w:rsidRPr="006F16E2">
              <w:rPr>
                <w:rFonts w:eastAsia="Times New Roman" w:cs="Times New Roman"/>
              </w:rPr>
              <w:t>Yet, 0 LORD, whose mercies upon us are more than a father s upon sons, we are the clay and you are our creator; we are all the work of your might.</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8. </w:t>
            </w:r>
            <w:r w:rsidRPr="006F16E2">
              <w:rPr>
                <w:rFonts w:eastAsia="Times New Roman" w:cs="Times New Roman"/>
              </w:rPr>
              <w:t>Be not wroth, O Lord, so very greatly, and remember not iniquity forever; please look, all of us are Your people.</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8. </w:t>
            </w:r>
            <w:r w:rsidRPr="006F16E2">
              <w:rPr>
                <w:rFonts w:eastAsia="Times New Roman" w:cs="Times New Roman"/>
              </w:rPr>
              <w:t>Let there not be anger before You, O LORD, against us exceedingly, and remember not sins forever. Behold, it is disclosed before You, we are all Your people.</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9. </w:t>
            </w:r>
            <w:r w:rsidRPr="006F16E2">
              <w:rPr>
                <w:rFonts w:eastAsia="Times New Roman" w:cs="Times New Roman"/>
              </w:rPr>
              <w:t>Your holy cities have become a desert; Zion has become a desert, Jerusalem a desolation.</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9. </w:t>
            </w:r>
            <w:r w:rsidRPr="006F16E2">
              <w:rPr>
                <w:rFonts w:eastAsia="Times New Roman" w:cs="Times New Roman"/>
              </w:rPr>
              <w:t>Your holy cities have become a wilderness, Zion has become a wilderness, Jerusalem is desolate.</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10. </w:t>
            </w:r>
            <w:r w:rsidRPr="006F16E2">
              <w:rPr>
                <w:rFonts w:eastAsia="Times New Roman" w:cs="Times New Roman"/>
              </w:rPr>
              <w:t>Our sanctuary and our glory, wherein our forefathers praised You is burnt with fire, and all our coveted places have become a waste.</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10. </w:t>
            </w:r>
            <w:r w:rsidRPr="006F16E2">
              <w:rPr>
                <w:rFonts w:eastAsia="Times New Roman" w:cs="Times New Roman"/>
              </w:rPr>
              <w:t>Our holy and beautiful house, the place where our fathers served before You, has been burned by fire, and our every valuable has become a ruin.</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11. </w:t>
            </w:r>
            <w:r w:rsidRPr="006F16E2">
              <w:rPr>
                <w:rFonts w:eastAsia="Times New Roman" w:cs="Times New Roman"/>
              </w:rPr>
              <w:t>Concerning these will You restrain Yourself; will You remain silent and afflict us so very greatly?</w:t>
            </w:r>
            <w:r w:rsidRPr="006F16E2">
              <w:rPr>
                <w:rFonts w:eastAsia="Times New Roman" w:cs="Times New Roman"/>
                <w:b/>
                <w:bCs/>
                <w:lang w:val="en-AU"/>
              </w:rPr>
              <w:t> {P}</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11. </w:t>
            </w:r>
            <w:r w:rsidRPr="006F16E2">
              <w:rPr>
                <w:rFonts w:eastAsia="Times New Roman" w:cs="Times New Roman"/>
              </w:rPr>
              <w:t>Will You be hard against these things, 0 LORD? You have given respite to the wicked, even those who subjugate us sorely.</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 </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 </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1. </w:t>
            </w:r>
            <w:r w:rsidRPr="006F16E2">
              <w:rPr>
                <w:rFonts w:eastAsia="Times New Roman" w:cs="Times New Roman"/>
              </w:rPr>
              <w:t>I allowed Myself to be sought by those who did not ask; I allowed Myself to be found by those who did not seek Me, I said, "Here I am; here I am!" to a nation not called by My name.</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1. </w:t>
            </w:r>
            <w:r w:rsidRPr="006F16E2">
              <w:rPr>
                <w:rFonts w:eastAsia="Times New Roman" w:cs="Times New Roman"/>
              </w:rPr>
              <w:t>1 was asked of by My Memra by those who did not [truly] ask before Me; 1 sought teaching of my Law from those who did not seek My fear. 1 said, "Here am I," asked of continually all the day, to a people who did not pray in My name.</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2. </w:t>
            </w:r>
            <w:r w:rsidRPr="006F16E2">
              <w:rPr>
                <w:rFonts w:eastAsia="Times New Roman" w:cs="Times New Roman"/>
              </w:rPr>
              <w:t>I spread out My hands all day to a contrary people, who go in a way that is not good, after their thoughts.</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2. </w:t>
            </w:r>
            <w:r w:rsidRPr="006F16E2">
              <w:rPr>
                <w:rFonts w:eastAsia="Times New Roman" w:cs="Times New Roman"/>
              </w:rPr>
              <w:t>1 sent My prophets all the day to the rebellious people, who walk in a way that is not correct, following their own conceptions;</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3. </w:t>
            </w:r>
            <w:r w:rsidRPr="006F16E2">
              <w:rPr>
                <w:rFonts w:eastAsia="Times New Roman" w:cs="Times New Roman"/>
              </w:rPr>
              <w:t>The people who vex Me to My face continually; those who sacrifice in gardens and burn incense on the bricks.</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3. </w:t>
            </w:r>
            <w:r w:rsidRPr="006F16E2">
              <w:rPr>
                <w:rFonts w:eastAsia="Times New Roman" w:cs="Times New Roman"/>
              </w:rPr>
              <w:t>a people who incite to anger against My Memra before Me continually, sacrificing in your gardens of the idols and offering up spices upon bricks;</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4. </w:t>
            </w:r>
            <w:r w:rsidRPr="006F16E2">
              <w:rPr>
                <w:rFonts w:eastAsia="Times New Roman" w:cs="Times New Roman"/>
              </w:rPr>
              <w:t>They sit among the graves, and with corpses they lodge; those who eat swine flesh, and broth of abominations is in their vessels.</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4. </w:t>
            </w:r>
            <w:r w:rsidRPr="006F16E2">
              <w:rPr>
                <w:rFonts w:eastAsia="Times New Roman" w:cs="Times New Roman"/>
              </w:rPr>
              <w:t>who sit in the houses they build from the dust of tombs, and reside with the corpses of the sons of men; who eat swine's flesh, and abominable broth is in their vessels;</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5. </w:t>
            </w:r>
            <w:r w:rsidRPr="006F16E2">
              <w:rPr>
                <w:rFonts w:eastAsia="Times New Roman" w:cs="Times New Roman"/>
              </w:rPr>
              <w:t>Those who say, "Keep to yourself, do not come near me for I am holier than you"; these are smoke in My nostrils, a burning fire all day long.</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5. </w:t>
            </w:r>
            <w:r w:rsidRPr="006F16E2">
              <w:rPr>
                <w:rFonts w:eastAsia="Times New Roman" w:cs="Times New Roman"/>
              </w:rPr>
              <w:t>who say, "Get behind, do not come near me, for 1 am more clean than you." These, their anger is as smoke before Me, their retribution is in Gehenna where the fire burns all the day.</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6. </w:t>
            </w:r>
            <w:r w:rsidRPr="006F16E2">
              <w:rPr>
                <w:rFonts w:eastAsia="Times New Roman" w:cs="Times New Roman"/>
              </w:rPr>
              <w:t>Behold it is inscribed before Me; I will not remain silent until I have recompensed, and I will recompense onto their bosom.</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6. </w:t>
            </w:r>
            <w:r w:rsidRPr="006F16E2">
              <w:rPr>
                <w:rFonts w:eastAsia="Times New Roman" w:cs="Times New Roman"/>
              </w:rPr>
              <w:t>Behold, it is written before Me: "I will not give them respite while they live, but theirs is the retribution of their sins; I will hand over their bodies to the second death.</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7. </w:t>
            </w:r>
            <w:r w:rsidRPr="006F16E2">
              <w:rPr>
                <w:rFonts w:eastAsia="Times New Roman" w:cs="Times New Roman"/>
              </w:rPr>
              <w:t>"Your iniquities and the iniquities of your fathers together," said the Lord, "that they burnt incense on the mountains, and on the hills they blasphemed Me, and I will mete out the recompense for their deed first into their bosom."</w:t>
            </w:r>
            <w:r w:rsidRPr="006F16E2">
              <w:rPr>
                <w:rFonts w:eastAsia="Times New Roman" w:cs="Times New Roman"/>
                <w:b/>
                <w:bCs/>
                <w:lang w:val="en-AU"/>
              </w:rPr>
              <w:t> {S}</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7. </w:t>
            </w:r>
            <w:r w:rsidRPr="006F16E2">
              <w:rPr>
                <w:rFonts w:eastAsia="Times New Roman" w:cs="Times New Roman"/>
              </w:rPr>
              <w:t>Your sins and the sins of your fathers are disclosed before Me together, says the LORD; because they offered up spices upon the mountains and reviled before Me upon the hills, I will give the reward of their deeds at the first into their bosom."</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8. </w:t>
            </w:r>
            <w:r w:rsidRPr="006F16E2">
              <w:rPr>
                <w:rFonts w:eastAsia="Times New Roman" w:cs="Times New Roman"/>
              </w:rPr>
              <w:t>So said the Lord, "As when wine is found in the cluster, and one shall say, "Destroy it not, for a blessing is in it"; so will I do for the sake of My servants, not to destroy everything.</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8. </w:t>
            </w:r>
            <w:r w:rsidRPr="006F16E2">
              <w:rPr>
                <w:rFonts w:eastAsia="Times New Roman" w:cs="Times New Roman"/>
              </w:rPr>
              <w:t>Thus says the LORD: "As Noah who was found innocent in the generation of the flood, and I promised not to destroy him in order to establish the world from him, so I will do for My servants', the righteous/generous sake, in order not to destroy all.</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9. </w:t>
            </w:r>
            <w:r w:rsidRPr="006F16E2">
              <w:rPr>
                <w:rFonts w:eastAsia="Times New Roman" w:cs="Times New Roman"/>
              </w:rPr>
              <w:t>And I will extract seed from Jacob and from Judah, the heir of My mountains, and My elect shall inherit it, and My servants shall dwell there.</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9. </w:t>
            </w:r>
            <w:r w:rsidRPr="006F16E2">
              <w:rPr>
                <w:rFonts w:eastAsia="Times New Roman" w:cs="Times New Roman"/>
              </w:rPr>
              <w:t>I brought forth from Jacob a seed, and from Judah an inheritor of My mountains; My chosen shall possess it, and my servants, the righteous/ generous, will dwell there.</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10. </w:t>
            </w:r>
            <w:r w:rsidRPr="006F16E2">
              <w:rPr>
                <w:rFonts w:eastAsia="Times New Roman" w:cs="Times New Roman"/>
              </w:rPr>
              <w:t>And the Sharon shall become a sheepfold and the Valley of Achor a place for cattle to lie, for My people who sought Me.</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10. </w:t>
            </w:r>
            <w:r w:rsidRPr="006F16E2">
              <w:rPr>
                <w:rFonts w:eastAsia="Times New Roman" w:cs="Times New Roman"/>
              </w:rPr>
              <w:t>Sharon will become a dwelling place for flocks of sheep and the plain of Achor for herds of cattle to lie down, for My people who have sought My fear.</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11. </w:t>
            </w:r>
            <w:r w:rsidRPr="006F16E2">
              <w:rPr>
                <w:rFonts w:eastAsia="Times New Roman" w:cs="Times New Roman"/>
              </w:rPr>
              <w:t>You, who forsake the Lord, who forget My holy mount, who set a table for Gad and who fill mingled wine for a number.</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11. </w:t>
            </w:r>
            <w:r w:rsidRPr="006F16E2">
              <w:rPr>
                <w:rFonts w:eastAsia="Times New Roman" w:cs="Times New Roman"/>
              </w:rPr>
              <w:t>But you, house of Israel, have forsaken the service of the LORD, you have forgotten the service of My holy mountain, who set tables for idols and mix bowls for their gods.</w:t>
            </w:r>
          </w:p>
        </w:tc>
      </w:tr>
      <w:tr w:rsidR="00B20764" w:rsidRPr="006F16E2" w:rsidTr="00B20764">
        <w:trPr>
          <w:trHeight w:val="144"/>
        </w:trPr>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12. </w:t>
            </w:r>
            <w:r w:rsidRPr="006F16E2">
              <w:rPr>
                <w:rFonts w:eastAsia="Times New Roman" w:cs="Times New Roman"/>
              </w:rPr>
              <w:t>And I will count you out to the sword, and all of you shall kneel to the slaughter, since I called and you did not reply, I spoke and you did not hearken, and you did what was evil in My eyes, and what I did not desire, you chose.</w:t>
            </w:r>
            <w:r w:rsidRPr="006F16E2">
              <w:rPr>
                <w:rFonts w:eastAsia="Times New Roman" w:cs="Times New Roman"/>
                <w:b/>
                <w:bCs/>
                <w:lang w:val="en-AU"/>
              </w:rPr>
              <w:t> {P}</w:t>
            </w:r>
          </w:p>
        </w:tc>
        <w:tc>
          <w:tcPr>
            <w:tcW w:w="2500" w:type="pct"/>
            <w:shd w:val="clear" w:color="auto" w:fill="DDD9C3"/>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12. </w:t>
            </w:r>
            <w:r w:rsidRPr="006F16E2">
              <w:rPr>
                <w:rFonts w:eastAsia="Times New Roman" w:cs="Times New Roman"/>
              </w:rPr>
              <w:t>I will hand you over to the sword, and all of you will be handed over to the slaughter; because, when I sent My prophets, you did not repent, when they prophesied, you did not attend, but you did what was evil before Me, and took pleasure in what I did not wish."</w:t>
            </w:r>
          </w:p>
        </w:tc>
      </w:tr>
      <w:tr w:rsidR="00B20764" w:rsidRPr="006F16E2" w:rsidTr="00B20764">
        <w:trPr>
          <w:trHeight w:val="144"/>
        </w:trPr>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 </w:t>
            </w:r>
          </w:p>
        </w:tc>
        <w:tc>
          <w:tcPr>
            <w:tcW w:w="2500" w:type="pct"/>
            <w:tcMar>
              <w:top w:w="0" w:type="dxa"/>
              <w:left w:w="108" w:type="dxa"/>
              <w:bottom w:w="0" w:type="dxa"/>
              <w:right w:w="108" w:type="dxa"/>
            </w:tcMar>
            <w:hideMark/>
          </w:tcPr>
          <w:p w:rsidR="00B20764" w:rsidRPr="006F16E2" w:rsidRDefault="00B20764" w:rsidP="00BA679B">
            <w:pPr>
              <w:suppressAutoHyphens/>
              <w:jc w:val="both"/>
              <w:rPr>
                <w:rFonts w:eastAsia="Times New Roman" w:cs="Times New Roman"/>
              </w:rPr>
            </w:pPr>
            <w:r w:rsidRPr="006F16E2">
              <w:rPr>
                <w:rFonts w:eastAsia="Times New Roman" w:cs="Times New Roman"/>
                <w:lang w:val="en-AU"/>
              </w:rPr>
              <w:t> </w:t>
            </w:r>
          </w:p>
        </w:tc>
      </w:tr>
    </w:tbl>
    <w:p w:rsidR="00B20764" w:rsidRPr="006F16E2" w:rsidRDefault="00B20764" w:rsidP="00BA679B">
      <w:pPr>
        <w:suppressAutoHyphens/>
      </w:pPr>
    </w:p>
    <w:p w:rsidR="00B20764" w:rsidRPr="00B20764" w:rsidRDefault="00B20764" w:rsidP="00BA679B">
      <w:pPr>
        <w:suppressAutoHyphens/>
        <w:jc w:val="both"/>
        <w:rPr>
          <w:rFonts w:eastAsia="Times New Roman" w:cs="Times New Roman"/>
          <w:color w:val="000000"/>
        </w:rPr>
      </w:pPr>
      <w:r w:rsidRPr="00B20764">
        <w:rPr>
          <w:rFonts w:ascii="Palatino Linotype" w:eastAsia="Times New Roman" w:hAnsi="Palatino Linotype" w:cs="Times New Roman"/>
          <w:b/>
          <w:bCs/>
          <w:color w:val="000000"/>
          <w:sz w:val="28"/>
          <w:szCs w:val="28"/>
          <w:lang w:val="en-AU"/>
        </w:rPr>
        <w:t>Rashi’s Commentary on Isaiah 63:8-16 + 65:9</w:t>
      </w:r>
    </w:p>
    <w:p w:rsidR="00B20764" w:rsidRPr="00B20764" w:rsidRDefault="00B20764" w:rsidP="00BA679B">
      <w:pPr>
        <w:suppressAutoHyphens/>
        <w:jc w:val="both"/>
        <w:rPr>
          <w:rFonts w:eastAsia="Times New Roman" w:cs="Times New Roman"/>
          <w:color w:val="000000"/>
        </w:rPr>
      </w:pPr>
      <w:r w:rsidRPr="00B20764">
        <w:rPr>
          <w:rFonts w:ascii="Times New Roman" w:eastAsia="Times New Roman" w:hAnsi="Times New Roman" w:cs="Times New Roman"/>
          <w:color w:val="000000"/>
          <w:lang w:val="en-AU"/>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Chapter 63</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 Who is this coming from Edom</w:t>
      </w:r>
      <w:r w:rsidRPr="006F16E2">
        <w:rPr>
          <w:rFonts w:eastAsia="Times New Roman" w:cs="Times New Roman"/>
          <w:color w:val="000000"/>
        </w:rPr>
        <w:t> The prophet prophesies concerning what the Holy One, blessed be He, said that He is destined to wreak vengeance upon Edom,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Shekhinah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Who is this coming from Edom</w:t>
      </w:r>
      <w:r w:rsidRPr="006F16E2">
        <w:rPr>
          <w:rFonts w:eastAsia="Times New Roman" w:cs="Times New Roman"/>
          <w:color w:val="000000"/>
        </w:rPr>
        <w:t> Israel says, “Who is this, etc.?” And He is coming with soiled garments, colored with blood, and anything repugnant because of its smell and its appearance fits to the expression of </w:t>
      </w:r>
      <w:r w:rsidRPr="006F16E2">
        <w:rPr>
          <w:rFonts w:eastAsia="Times New Roman" w:cs="Times New Roman"/>
          <w:color w:val="000000"/>
          <w:rtl/>
        </w:rPr>
        <w:t>חִמּוּץ </w:t>
      </w:r>
      <w:r w:rsidRPr="006F16E2">
        <w:rPr>
          <w:rFonts w:eastAsia="Times New Roman" w:cs="Times New Roman"/>
          <w:color w:val="000000"/>
        </w:rPr>
        <w:t>, soiling.</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from Bozrah</w:t>
      </w:r>
      <w:r w:rsidRPr="006F16E2">
        <w:rPr>
          <w:rFonts w:eastAsia="Times New Roman" w:cs="Times New Roman"/>
          <w:color w:val="000000"/>
        </w:rPr>
        <w:t>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this one who was stately in His attire</w:t>
      </w:r>
      <w:r w:rsidRPr="006F16E2">
        <w:rPr>
          <w:rFonts w:eastAsia="Times New Roman" w:cs="Times New Roman"/>
          <w:color w:val="000000"/>
        </w:rPr>
        <w:t>, </w:t>
      </w:r>
      <w:r w:rsidRPr="006F16E2">
        <w:rPr>
          <w:rFonts w:eastAsia="Times New Roman" w:cs="Times New Roman"/>
          <w:color w:val="000000"/>
          <w:rtl/>
        </w:rPr>
        <w:t>צֽעֶה </w:t>
      </w:r>
      <w:r w:rsidRPr="006F16E2">
        <w:rPr>
          <w:rFonts w:eastAsia="Times New Roman" w:cs="Times New Roman"/>
          <w:color w:val="000000"/>
        </w:rPr>
        <w:t>,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3 and from the peoples, none was with Me</w:t>
      </w:r>
      <w:r w:rsidRPr="006F16E2">
        <w:rPr>
          <w:rFonts w:eastAsia="Times New Roman" w:cs="Times New Roman"/>
          <w:color w:val="000000"/>
        </w:rPr>
        <w:t> standing before Me to wage war.</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their lifeblood sprinkled</w:t>
      </w:r>
      <w:r w:rsidRPr="006F16E2">
        <w:rPr>
          <w:rFonts w:eastAsia="Times New Roman" w:cs="Times New Roman"/>
          <w:color w:val="000000"/>
        </w:rPr>
        <w:t> Heb. </w:t>
      </w:r>
      <w:r w:rsidRPr="006F16E2">
        <w:rPr>
          <w:rFonts w:eastAsia="Times New Roman" w:cs="Times New Roman"/>
          <w:color w:val="000000"/>
          <w:rtl/>
        </w:rPr>
        <w:t>נִצְחָם </w:t>
      </w:r>
      <w:r w:rsidRPr="006F16E2">
        <w:rPr>
          <w:rFonts w:eastAsia="Times New Roman" w:cs="Times New Roman"/>
          <w:color w:val="000000"/>
        </w:rPr>
        <w:t>, Their blood, which is the strength and victory (</w:t>
      </w:r>
      <w:r w:rsidRPr="006F16E2">
        <w:rPr>
          <w:rFonts w:eastAsia="Times New Roman" w:cs="Times New Roman"/>
          <w:color w:val="000000"/>
          <w:rtl/>
        </w:rPr>
        <w:t>נִצָּחוֹן</w:t>
      </w:r>
      <w:r w:rsidRPr="006F16E2">
        <w:rPr>
          <w:rFonts w:eastAsia="Times New Roman" w:cs="Times New Roman"/>
          <w:color w:val="000000"/>
        </w:rPr>
        <w:t>) of a man.</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I soiled</w:t>
      </w:r>
      <w:r w:rsidRPr="006F16E2">
        <w:rPr>
          <w:rFonts w:eastAsia="Times New Roman" w:cs="Times New Roman"/>
          <w:color w:val="000000"/>
        </w:rPr>
        <w:t> Heb. </w:t>
      </w:r>
      <w:r w:rsidRPr="006F16E2">
        <w:rPr>
          <w:rFonts w:eastAsia="Times New Roman" w:cs="Times New Roman"/>
          <w:color w:val="000000"/>
          <w:rtl/>
        </w:rPr>
        <w:t>אֶגְאָלְתִּי </w:t>
      </w:r>
      <w:r w:rsidRPr="006F16E2">
        <w:rPr>
          <w:rFonts w:eastAsia="Times New Roman" w:cs="Times New Roman"/>
          <w:color w:val="000000"/>
        </w:rPr>
        <w:t>. Comp. (Lam. 4:14) “They were defiled (</w:t>
      </w:r>
      <w:r w:rsidRPr="006F16E2">
        <w:rPr>
          <w:rFonts w:eastAsia="Times New Roman" w:cs="Times New Roman"/>
          <w:color w:val="000000"/>
          <w:rtl/>
        </w:rPr>
        <w:t>נִגּֽאֲלוּ</w:t>
      </w:r>
      <w:r w:rsidRPr="006F16E2">
        <w:rPr>
          <w:rFonts w:eastAsia="Times New Roman" w:cs="Times New Roman"/>
          <w:color w:val="000000"/>
        </w:rPr>
        <w:t>) with blood.”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5 And I looked,</w:t>
      </w:r>
      <w:r w:rsidRPr="006F16E2">
        <w:rPr>
          <w:rFonts w:eastAsia="Times New Roman" w:cs="Times New Roman"/>
          <w:color w:val="000000"/>
        </w:rPr>
        <w:t> and there was no one helping Israel. and I was astounded An expression of keeping silent, and I have already explained it above (57:16): “And He was astounded for there was no intercessor.”</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My fury that supported Me</w:t>
      </w:r>
      <w:r w:rsidRPr="006F16E2">
        <w:rPr>
          <w:rFonts w:eastAsia="Times New Roman" w:cs="Times New Roman"/>
          <w:color w:val="000000"/>
        </w:rPr>
        <w:t> My fury that I have against the heathens (the nations [mss. and K’li Paz]), for I was a little wrath with My people, and they helped to harm them. That strengthened My hand and aroused My heart to mete recompense upon them although Israel is not fit and worthy of redemption.</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6 And I trod</w:t>
      </w:r>
      <w:r w:rsidRPr="006F16E2">
        <w:rPr>
          <w:rFonts w:eastAsia="Times New Roman" w:cs="Times New Roman"/>
          <w:color w:val="000000"/>
        </w:rPr>
        <w:t> Heb. </w:t>
      </w:r>
      <w:r w:rsidRPr="006F16E2">
        <w:rPr>
          <w:rFonts w:eastAsia="Times New Roman" w:cs="Times New Roman"/>
          <w:color w:val="000000"/>
          <w:rtl/>
        </w:rPr>
        <w:t>וְאָבוּס </w:t>
      </w:r>
      <w:r w:rsidRPr="006F16E2">
        <w:rPr>
          <w:rFonts w:eastAsia="Times New Roman" w:cs="Times New Roman"/>
          <w:color w:val="000000"/>
        </w:rPr>
        <w:t>. An expression of wallowing in blood and treading with the feet. Comp. (Ezekiel 16:6) “wallowing (</w:t>
      </w:r>
      <w:r w:rsidRPr="006F16E2">
        <w:rPr>
          <w:rFonts w:eastAsia="Times New Roman" w:cs="Times New Roman"/>
          <w:color w:val="000000"/>
          <w:rtl/>
        </w:rPr>
        <w:t>מִתְבּוֹסֶסֶת</w:t>
      </w:r>
      <w:r w:rsidRPr="006F16E2">
        <w:rPr>
          <w:rFonts w:eastAsia="Times New Roman" w:cs="Times New Roman"/>
          <w:color w:val="000000"/>
        </w:rPr>
        <w:t>) in your blood.” Comp. also (Jer. 12:10): “They trod (</w:t>
      </w:r>
      <w:r w:rsidRPr="006F16E2">
        <w:rPr>
          <w:rFonts w:eastAsia="Times New Roman" w:cs="Times New Roman"/>
          <w:color w:val="000000"/>
          <w:rtl/>
        </w:rPr>
        <w:t>בּֽסְסוּ</w:t>
      </w:r>
      <w:r w:rsidRPr="006F16E2">
        <w:rPr>
          <w:rFonts w:eastAsia="Times New Roman" w:cs="Times New Roman"/>
          <w:color w:val="000000"/>
        </w:rPr>
        <w:t>) My field.” their power Heb. </w:t>
      </w:r>
      <w:r w:rsidRPr="006F16E2">
        <w:rPr>
          <w:rFonts w:eastAsia="Times New Roman" w:cs="Times New Roman"/>
          <w:color w:val="000000"/>
          <w:rtl/>
        </w:rPr>
        <w:t>נִצְחָם </w:t>
      </w:r>
      <w:r w:rsidRPr="006F16E2">
        <w:rPr>
          <w:rFonts w:eastAsia="Times New Roman" w:cs="Times New Roman"/>
          <w:color w:val="000000"/>
        </w:rPr>
        <w:t>, the might of their victory.</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7 The kind acts of the Lord I will mention</w:t>
      </w:r>
      <w:r w:rsidRPr="006F16E2">
        <w:rPr>
          <w:rFonts w:eastAsia="Times New Roman" w:cs="Times New Roman"/>
          <w:color w:val="000000"/>
        </w:rPr>
        <w:t> The prophet says, I will remind Israel of the kind acts of the Lord.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much good</w:t>
      </w:r>
      <w:r w:rsidRPr="006F16E2">
        <w:rPr>
          <w:rFonts w:eastAsia="Times New Roman" w:cs="Times New Roman"/>
          <w:color w:val="000000"/>
        </w:rPr>
        <w:t> I will remind Israel of what He bestowed upon the house of Israel with His mercies.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8 They are but My people </w:t>
      </w:r>
      <w:r w:rsidRPr="006F16E2">
        <w:rPr>
          <w:rFonts w:eastAsia="Times New Roman" w:cs="Times New Roman"/>
          <w:b/>
          <w:bCs/>
          <w:color w:val="000000"/>
          <w:shd w:val="clear" w:color="auto" w:fill="FFFF00"/>
        </w:rPr>
        <w:t>Although it is revealed before Me that they would betray Me, they are, nevertheless, My people, and they are to Me like children who will not deal falsely.</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9 In all their trouble</w:t>
      </w:r>
      <w:r w:rsidRPr="006F16E2">
        <w:rPr>
          <w:rFonts w:eastAsia="Times New Roman" w:cs="Times New Roman"/>
          <w:color w:val="000000"/>
        </w:rPr>
        <w:t> that He would bring upon them.</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bookmarkStart w:id="20" w:name="_Hlk528763042"/>
      <w:r w:rsidRPr="006F16E2">
        <w:rPr>
          <w:rFonts w:eastAsia="Times New Roman" w:cs="Times New Roman"/>
          <w:b/>
          <w:bCs/>
          <w:color w:val="000000"/>
        </w:rPr>
        <w:t>He did not trouble [them] </w:t>
      </w:r>
      <w:r w:rsidRPr="006F16E2">
        <w:rPr>
          <w:rFonts w:eastAsia="Times New Roman" w:cs="Times New Roman"/>
          <w:color w:val="000000"/>
        </w:rPr>
        <w:t>He did not trouble them according to their deeds, that they deserved to suffer, </w:t>
      </w:r>
      <w:r w:rsidRPr="006F16E2">
        <w:rPr>
          <w:rFonts w:eastAsia="Times New Roman" w:cs="Times New Roman"/>
          <w:b/>
          <w:bCs/>
          <w:color w:val="000000"/>
          <w:shd w:val="clear" w:color="auto" w:fill="FFFF00"/>
        </w:rPr>
        <w:t>for the angel of His presence i.e., Michael the prince of the Presence, of those who minister before Him saved them always as an agent of the Omnipresent.</w:t>
      </w:r>
    </w:p>
    <w:bookmarkEnd w:id="20"/>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10 But they rebelled</w:t>
      </w:r>
      <w:r w:rsidRPr="006F16E2">
        <w:rPr>
          <w:rFonts w:eastAsia="Times New Roman" w:cs="Times New Roman"/>
          <w:color w:val="000000"/>
        </w:rPr>
        <w:t> Heb. </w:t>
      </w:r>
      <w:r w:rsidRPr="006F16E2">
        <w:rPr>
          <w:rFonts w:eastAsia="Times New Roman" w:cs="Times New Roman"/>
          <w:color w:val="000000"/>
          <w:rtl/>
        </w:rPr>
        <w:t>מָרוּ </w:t>
      </w:r>
      <w:r w:rsidRPr="006F16E2">
        <w:rPr>
          <w:rFonts w:eastAsia="Times New Roman" w:cs="Times New Roman"/>
          <w:color w:val="000000"/>
        </w:rPr>
        <w:t>. They angered. Comp. (Deut. 9:7) “You were rebellious (</w:t>
      </w:r>
      <w:r w:rsidRPr="006F16E2">
        <w:rPr>
          <w:rFonts w:eastAsia="Times New Roman" w:cs="Times New Roman"/>
          <w:color w:val="000000"/>
          <w:rtl/>
        </w:rPr>
        <w:t>מַמְרִים</w:t>
      </w: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11 And His people remembered the days of old</w:t>
      </w:r>
      <w:r w:rsidRPr="006F16E2">
        <w:rPr>
          <w:rFonts w:eastAsia="Times New Roman" w:cs="Times New Roman"/>
          <w:color w:val="000000"/>
        </w:rPr>
        <w:t>, [the days of] Moses The prophet laments and says in an expression of supplication, Today in exile, His people remembers the days of old, the days of Moses, and in its trouble, it says, Where is Moses our shepherd, who drew us up from the Reed Sea?</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[like] a shepherd his flock</w:t>
      </w:r>
      <w:r w:rsidRPr="006F16E2">
        <w:rPr>
          <w:rFonts w:eastAsia="Times New Roman" w:cs="Times New Roman"/>
          <w:color w:val="000000"/>
        </w:rPr>
        <w:t> Compared to a shepherd who brings up his flock. Where is he who placed within Israel the Holy Spirit of the Holy One, blessed be He, and taught us statutes and ordinances?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12 He led at Moses’ right</w:t>
      </w:r>
      <w:r w:rsidRPr="006F16E2">
        <w:rPr>
          <w:rFonts w:eastAsia="Times New Roman" w:cs="Times New Roman"/>
          <w:color w:val="000000"/>
        </w:rPr>
        <w:t> the arm of His glory The Holy One, blessed be He, led at Moses’ right the arm of His might. Every time he required the aid of the Holy One, blessed be He, His arm was ready at his right.</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13 like a horse in the desert </w:t>
      </w:r>
      <w:r w:rsidRPr="006F16E2">
        <w:rPr>
          <w:rFonts w:eastAsia="Times New Roman" w:cs="Times New Roman"/>
          <w:color w:val="000000"/>
        </w:rPr>
        <w:t>which does not stumble since it is smooth land, so they did not stumble in the deep.</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14 As animals that spread in the valley,</w:t>
      </w:r>
      <w:r w:rsidRPr="006F16E2">
        <w:rPr>
          <w:rFonts w:eastAsia="Times New Roman" w:cs="Times New Roman"/>
          <w:color w:val="000000"/>
        </w:rPr>
        <w:t> and a valley is a smooth land, where there is no obstacle, campagne in French, open country.</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spread out</w:t>
      </w:r>
      <w:r w:rsidRPr="006F16E2">
        <w:rPr>
          <w:rFonts w:eastAsia="Times New Roman" w:cs="Times New Roman"/>
          <w:color w:val="000000"/>
        </w:rPr>
        <w:t> Heb. </w:t>
      </w:r>
      <w:r w:rsidRPr="006F16E2">
        <w:rPr>
          <w:rFonts w:eastAsia="Times New Roman" w:cs="Times New Roman"/>
          <w:color w:val="000000"/>
          <w:rtl/>
        </w:rPr>
        <w:t>תֵרֵד </w:t>
      </w:r>
      <w:r w:rsidRPr="006F16E2">
        <w:rPr>
          <w:rFonts w:eastAsia="Times New Roman" w:cs="Times New Roman"/>
          <w:color w:val="000000"/>
        </w:rPr>
        <w:t>, spread out. Comp. (supra 45:1) “to flatten (</w:t>
      </w:r>
      <w:r w:rsidRPr="006F16E2">
        <w:rPr>
          <w:rFonts w:eastAsia="Times New Roman" w:cs="Times New Roman"/>
          <w:color w:val="000000"/>
          <w:rtl/>
        </w:rPr>
        <w:t>לְרַד</w:t>
      </w:r>
      <w:r w:rsidRPr="006F16E2">
        <w:rPr>
          <w:rFonts w:eastAsia="Times New Roman" w:cs="Times New Roman"/>
          <w:color w:val="000000"/>
        </w:rPr>
        <w:t>) nations before him.” So did the spirit of the Lord guide them to the deep and make therein a paved road.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so You guided Your people</w:t>
      </w:r>
      <w:r w:rsidRPr="006F16E2">
        <w:rPr>
          <w:rFonts w:eastAsia="Times New Roman" w:cs="Times New Roman"/>
          <w:color w:val="000000"/>
        </w:rPr>
        <w:t> So was everything as we said; You guided Your people.</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15 where are Your zeal</w:t>
      </w:r>
      <w:r w:rsidRPr="006F16E2">
        <w:rPr>
          <w:rFonts w:eastAsia="Times New Roman" w:cs="Times New Roman"/>
          <w:color w:val="000000"/>
        </w:rPr>
        <w:t> Your early zeal.</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the yearning of Your heart</w:t>
      </w:r>
      <w:r w:rsidRPr="006F16E2">
        <w:rPr>
          <w:rFonts w:eastAsia="Times New Roman" w:cs="Times New Roman"/>
          <w:color w:val="000000"/>
        </w:rPr>
        <w:t> [Lit. the stirring of Your innards,] that were wont to stir concerning us, like the matter that was stated (Jer. 31:19), “Therefore, My heart yearns for him.” And the stirring of your first mercies toward us have been restrained now. They have been restrained from stirring over us as from then.</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are restrained</w:t>
      </w:r>
      <w:r w:rsidRPr="006F16E2">
        <w:rPr>
          <w:rFonts w:eastAsia="Times New Roman" w:cs="Times New Roman"/>
          <w:color w:val="000000"/>
        </w:rPr>
        <w:t> Heb. </w:t>
      </w:r>
      <w:r w:rsidRPr="006F16E2">
        <w:rPr>
          <w:rFonts w:eastAsia="Times New Roman" w:cs="Times New Roman"/>
          <w:color w:val="000000"/>
          <w:rtl/>
        </w:rPr>
        <w:t>הִתְאַפָּקוּ </w:t>
      </w:r>
      <w:r w:rsidRPr="006F16E2">
        <w:rPr>
          <w:rFonts w:eastAsia="Times New Roman" w:cs="Times New Roman"/>
          <w:color w:val="000000"/>
        </w:rPr>
        <w:t>. Comp. (Gen. 43:31) “And he restrained himself and said, Put down food.” He restrained himself, and they did not recognize that his mercies were stirred toward his brother.</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16 For You are our father</w:t>
      </w:r>
      <w:r w:rsidRPr="006F16E2">
        <w:rPr>
          <w:rFonts w:eastAsia="Times New Roman" w:cs="Times New Roman"/>
          <w:color w:val="000000"/>
        </w:rPr>
        <w:t> and it is incumbent upon You to look and see our troubles.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for Abraham did not know us</w:t>
      </w:r>
      <w:r w:rsidRPr="006F16E2">
        <w:rPr>
          <w:rFonts w:eastAsia="Times New Roman" w:cs="Times New Roman"/>
          <w:color w:val="000000"/>
        </w:rPr>
        <w:t> in the trouble of Egypt.</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neither did Israel recognize us </w:t>
      </w:r>
      <w:r w:rsidRPr="006F16E2">
        <w:rPr>
          <w:rFonts w:eastAsia="Times New Roman" w:cs="Times New Roman"/>
          <w:color w:val="000000"/>
        </w:rPr>
        <w:t>in the desert, for they had already passed away from the world.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but You, O Lord, are our father</w:t>
      </w:r>
      <w:r w:rsidRPr="006F16E2">
        <w:rPr>
          <w:rFonts w:eastAsia="Times New Roman" w:cs="Times New Roman"/>
          <w:color w:val="000000"/>
        </w:rPr>
        <w:t> In all of them, You became our father. And our Rabbis expounded this as they expounded in Tractate Shabbath (89b).</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17 Why do You lead us astray</w:t>
      </w:r>
      <w:r w:rsidRPr="006F16E2">
        <w:rPr>
          <w:rFonts w:eastAsia="Times New Roman" w:cs="Times New Roman"/>
          <w:color w:val="000000"/>
        </w:rPr>
        <w:t> Since You have the power to remove the evil inclination, as it is said (Jer. 18:6): “Like clay in the potter’s hand.” Scripture states elsewhere (Ezekiel 36:26): “And I will remove the heart of stone, etc.”</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You harden </w:t>
      </w:r>
      <w:r w:rsidRPr="006F16E2">
        <w:rPr>
          <w:rFonts w:eastAsia="Times New Roman" w:cs="Times New Roman"/>
          <w:color w:val="000000"/>
        </w:rPr>
        <w:t>Heb. </w:t>
      </w:r>
      <w:r w:rsidRPr="006F16E2">
        <w:rPr>
          <w:rFonts w:eastAsia="Times New Roman" w:cs="Times New Roman"/>
          <w:color w:val="000000"/>
          <w:rtl/>
        </w:rPr>
        <w:t>תַּקְשִׁיחַ </w:t>
      </w:r>
      <w:r w:rsidRPr="006F16E2">
        <w:rPr>
          <w:rFonts w:eastAsia="Times New Roman" w:cs="Times New Roman"/>
          <w:color w:val="000000"/>
        </w:rPr>
        <w:t>, an expression of hardening the heart.</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18 For [but] a short time</w:t>
      </w:r>
      <w:r w:rsidRPr="006F16E2">
        <w:rPr>
          <w:rFonts w:eastAsia="Times New Roman" w:cs="Times New Roman"/>
          <w:color w:val="000000"/>
        </w:rPr>
        <w:t>, Your holy people inherited They had their greatness and their inheritance for a short time.</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trampled</w:t>
      </w:r>
      <w:r w:rsidRPr="006F16E2">
        <w:rPr>
          <w:rFonts w:eastAsia="Times New Roman" w:cs="Times New Roman"/>
          <w:color w:val="000000"/>
        </w:rPr>
        <w:t> [The term </w:t>
      </w:r>
      <w:r w:rsidRPr="006F16E2">
        <w:rPr>
          <w:rFonts w:eastAsia="Times New Roman" w:cs="Times New Roman"/>
          <w:color w:val="000000"/>
          <w:rtl/>
        </w:rPr>
        <w:t>בוססו </w:t>
      </w:r>
      <w:r w:rsidRPr="006F16E2">
        <w:rPr>
          <w:rFonts w:eastAsia="Times New Roman" w:cs="Times New Roman"/>
          <w:color w:val="000000"/>
        </w:rPr>
        <w:t>denotes] trampled underfoot.</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19 We were now like a people</w:t>
      </w:r>
      <w:r w:rsidRPr="006F16E2">
        <w:rPr>
          <w:rFonts w:eastAsia="Times New Roman" w:cs="Times New Roman"/>
          <w:color w:val="000000"/>
        </w:rPr>
        <w:t> whom You did not choose ever to rule over them, and it is as though Your name was not called upon them.</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had You rent the heavens</w:t>
      </w:r>
      <w:r w:rsidRPr="006F16E2">
        <w:rPr>
          <w:rFonts w:eastAsia="Times New Roman" w:cs="Times New Roman"/>
          <w:color w:val="000000"/>
        </w:rPr>
        <w:t> and descended to save us now as You descended to save us from the hand of the Egyptians, then, mountains would drip from before You with fear and quaking.</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Chapter 64</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 As fire burns</w:t>
      </w:r>
      <w:r w:rsidRPr="006F16E2">
        <w:rPr>
          <w:rFonts w:eastAsia="Times New Roman" w:cs="Times New Roman"/>
          <w:color w:val="000000"/>
        </w:rPr>
        <w:t> something that melts because of it, and as fire causes water to bubble; when you put a coal or glowing metal into water, the water bubbles. All this You did in Egypt, as it is written (Ex. 9:24): “And there was hail, and fire burning in the midst of the hail.” Jonathan, however, renders: “As fire burned materials that melt,” in reference to Elijah on Mount Carmel, concerning whom it is stated (I Kings 18:38): “and the water which was in the trench, it licked up.”</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to make Your name known to Your adversaries</w:t>
      </w:r>
      <w:r w:rsidRPr="006F16E2">
        <w:rPr>
          <w:rFonts w:eastAsia="Times New Roman" w:cs="Times New Roman"/>
          <w:color w:val="000000"/>
        </w:rPr>
        <w:t> like the matter that is stated concerning that plague (Ex. 9:16): “But, because of this I preserved You, [in order to show you My strength, and in order to tell of My name throughout the entire land.]” Had You done this now, then nations would quake from before You.</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2 When You performed </w:t>
      </w:r>
      <w:r w:rsidRPr="006F16E2">
        <w:rPr>
          <w:rFonts w:eastAsia="Times New Roman" w:cs="Times New Roman"/>
          <w:color w:val="000000"/>
        </w:rPr>
        <w:t>against the Egyptians and against all the adversaries awesome deeds, that we did not hope You would perform all those awesome deeds, for we were unworthy of them.</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You descended to Mount Sinai,</w:t>
      </w:r>
      <w:r w:rsidRPr="006F16E2">
        <w:rPr>
          <w:rFonts w:eastAsia="Times New Roman" w:cs="Times New Roman"/>
          <w:color w:val="000000"/>
        </w:rPr>
        <w:t> then mountains dripped from before You. In this manner, Dunash son of Labrat explained it.</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3 And whereof no one had ever heard</w:t>
      </w:r>
      <w:r w:rsidRPr="006F16E2">
        <w:rPr>
          <w:rFonts w:eastAsia="Times New Roman" w:cs="Times New Roman"/>
          <w:color w:val="000000"/>
        </w:rPr>
        <w:t> like those awesome deeds performed for one of all the nations before that, and no eye had ever seen another god besides You, that the god would do for him who hoped for him what You did for him who hoped for You. I heard this from Rabbi Jose, and it pleased me. ([Manuscripts yield:]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whereof no one had ever heard </w:t>
      </w:r>
      <w:r w:rsidRPr="006F16E2">
        <w:rPr>
          <w:rFonts w:eastAsia="Times New Roman" w:cs="Times New Roman"/>
          <w:color w:val="000000"/>
        </w:rPr>
        <w:t>like those awesome deeds performed for one of all the nations before that, neither had an eye seen God, besides your eyes, what He would do for one who hoped for Him. Another explanation is: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No eye had seen that a god besides You</w:t>
      </w:r>
      <w:r w:rsidRPr="006F16E2">
        <w:rPr>
          <w:rFonts w:eastAsia="Times New Roman" w:cs="Times New Roman"/>
          <w:color w:val="000000"/>
        </w:rPr>
        <w:t> should perform miracles for him who hoped for him, as You do for those who hope for You. From Rabbi Joseph I heard this. Our Rabbis, however, who stated (Ber. 34a): “None of the prophets prophesied except regarding the Messianic era, but the World to Come, ‘no eye saw etc.,’” expounded its meaning in the following manner: No prophet’s eye saw what the Holy One, blessed be He, will do for him who hopes for Him except Your eyes, You, O God.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4 You smote him who rejoiced and worked righteousness</w:t>
      </w:r>
      <w:r w:rsidRPr="006F16E2">
        <w:rPr>
          <w:rFonts w:eastAsia="Times New Roman" w:cs="Times New Roman"/>
          <w:color w:val="000000"/>
        </w:rPr>
        <w:t> Heb. </w:t>
      </w:r>
      <w:r w:rsidRPr="006F16E2">
        <w:rPr>
          <w:rFonts w:eastAsia="Times New Roman" w:cs="Times New Roman"/>
          <w:color w:val="000000"/>
          <w:rtl/>
        </w:rPr>
        <w:t>פָּגַעְתָּ </w:t>
      </w:r>
      <w:r w:rsidRPr="006F16E2">
        <w:rPr>
          <w:rFonts w:eastAsia="Times New Roman" w:cs="Times New Roman"/>
          <w:color w:val="000000"/>
        </w:rPr>
        <w:t>. Comp. (I Kings 2:34) “and he fell (</w:t>
      </w:r>
      <w:r w:rsidRPr="006F16E2">
        <w:rPr>
          <w:rFonts w:eastAsia="Times New Roman" w:cs="Times New Roman"/>
          <w:color w:val="000000"/>
          <w:rtl/>
        </w:rPr>
        <w:t>וַיִּפְגַּע</w:t>
      </w:r>
      <w:r w:rsidRPr="006F16E2">
        <w:rPr>
          <w:rFonts w:eastAsia="Times New Roman" w:cs="Times New Roman"/>
          <w:color w:val="000000"/>
        </w:rPr>
        <w:t>) upon him and slew him.” You removed from us and slew the righteous, who would rejoice to work righteousness, and with the ways of Your mercies, they would mention You in their prayer.</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behold,...You </w:t>
      </w:r>
      <w:r w:rsidRPr="006F16E2">
        <w:rPr>
          <w:rFonts w:eastAsia="Times New Roman" w:cs="Times New Roman"/>
          <w:color w:val="000000"/>
        </w:rPr>
        <w:t>When You became wroth with us for all that we would sin.</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through them of old we were saved;</w:t>
      </w:r>
      <w:r w:rsidRPr="006F16E2">
        <w:rPr>
          <w:rFonts w:eastAsia="Times New Roman" w:cs="Times New Roman"/>
          <w:color w:val="000000"/>
        </w:rPr>
        <w:t> with their prayer. [Rashi according to Parshandatha; Printed editions are erroneous.]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we would be saved </w:t>
      </w:r>
      <w:r w:rsidRPr="006F16E2">
        <w:rPr>
          <w:rFonts w:eastAsia="Times New Roman" w:cs="Times New Roman"/>
          <w:color w:val="000000"/>
        </w:rPr>
        <w:t>A present tense [i.e., a continual procedure.]</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5 And we all have become like one unclean</w:t>
      </w:r>
      <w:r w:rsidRPr="006F16E2">
        <w:rPr>
          <w:rFonts w:eastAsia="Times New Roman" w:cs="Times New Roman"/>
          <w:color w:val="000000"/>
        </w:rPr>
        <w:t> since the righteous have departed from us.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like a discarded garment</w:t>
      </w:r>
      <w:r w:rsidRPr="006F16E2">
        <w:rPr>
          <w:rFonts w:eastAsia="Times New Roman" w:cs="Times New Roman"/>
          <w:color w:val="000000"/>
        </w:rPr>
        <w:t> Heb. </w:t>
      </w:r>
      <w:r w:rsidRPr="006F16E2">
        <w:rPr>
          <w:rFonts w:eastAsia="Times New Roman" w:cs="Times New Roman"/>
          <w:color w:val="000000"/>
          <w:rtl/>
        </w:rPr>
        <w:t>עַדִּים </w:t>
      </w:r>
      <w:r w:rsidRPr="006F16E2">
        <w:rPr>
          <w:rFonts w:eastAsia="Times New Roman" w:cs="Times New Roman"/>
          <w:color w:val="000000"/>
        </w:rPr>
        <w:t>. [Jonathan renders:] and like a discarded garment, like a rejected garment, which all say, ‘Remove.’ </w:t>
      </w:r>
      <w:r w:rsidRPr="006F16E2">
        <w:rPr>
          <w:rFonts w:eastAsia="Times New Roman" w:cs="Times New Roman"/>
          <w:color w:val="000000"/>
          <w:rtl/>
        </w:rPr>
        <w:t>עִדִּים </w:t>
      </w:r>
      <w:r w:rsidRPr="006F16E2">
        <w:rPr>
          <w:rFonts w:eastAsia="Times New Roman" w:cs="Times New Roman"/>
          <w:color w:val="000000"/>
        </w:rPr>
        <w:t>is the Aramaic translation of removal.</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we...have withered like a leaf </w:t>
      </w:r>
      <w:r w:rsidRPr="006F16E2">
        <w:rPr>
          <w:rFonts w:eastAsia="Times New Roman" w:cs="Times New Roman"/>
          <w:color w:val="000000"/>
        </w:rPr>
        <w:t>Heb. </w:t>
      </w:r>
      <w:r w:rsidRPr="006F16E2">
        <w:rPr>
          <w:rFonts w:eastAsia="Times New Roman" w:cs="Times New Roman"/>
          <w:color w:val="000000"/>
          <w:rtl/>
        </w:rPr>
        <w:t>וַנָּבֶל </w:t>
      </w:r>
      <w:r w:rsidRPr="006F16E2">
        <w:rPr>
          <w:rFonts w:eastAsia="Times New Roman" w:cs="Times New Roman"/>
          <w:color w:val="000000"/>
        </w:rPr>
        <w:t>, and we have withered like a leaf; fletrire in French.</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our iniquities carry us away </w:t>
      </w:r>
      <w:r w:rsidRPr="006F16E2">
        <w:rPr>
          <w:rFonts w:eastAsia="Times New Roman" w:cs="Times New Roman"/>
          <w:color w:val="000000"/>
        </w:rPr>
        <w:t>like the wind [Jonathan renders:] And with our sins we were carried away like the wind.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6 arouses himself</w:t>
      </w:r>
      <w:r w:rsidRPr="006F16E2">
        <w:rPr>
          <w:rFonts w:eastAsia="Times New Roman" w:cs="Times New Roman"/>
          <w:color w:val="000000"/>
        </w:rPr>
        <w:t> Like ‘overpowers his temptation.’</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You caused us to wander</w:t>
      </w:r>
      <w:r w:rsidRPr="006F16E2">
        <w:rPr>
          <w:rFonts w:eastAsia="Times New Roman" w:cs="Times New Roman"/>
          <w:color w:val="000000"/>
        </w:rPr>
        <w:t> Heb. </w:t>
      </w:r>
      <w:r w:rsidRPr="006F16E2">
        <w:rPr>
          <w:rFonts w:eastAsia="Times New Roman" w:cs="Times New Roman"/>
          <w:color w:val="000000"/>
          <w:rtl/>
        </w:rPr>
        <w:t>וַתְּמוּגֵנוּ </w:t>
      </w:r>
      <w:r w:rsidRPr="006F16E2">
        <w:rPr>
          <w:rFonts w:eastAsia="Times New Roman" w:cs="Times New Roman"/>
          <w:color w:val="000000"/>
        </w:rPr>
        <w:t>, You caused us to wander.</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11 will You remain silent and afflict us</w:t>
      </w:r>
      <w:r w:rsidRPr="006F16E2">
        <w:rPr>
          <w:rFonts w:eastAsia="Times New Roman" w:cs="Times New Roman"/>
          <w:color w:val="000000"/>
        </w:rPr>
        <w:t> Will You remain silent concerning what is done to us? Until here is the prophet’s prayer. Its beginning is (supra 63:7) “The kind acts of the Lord I will mention.”</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Chapter 65</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 I allowed Myself to be sought by those who did not ask</w:t>
      </w:r>
      <w:r w:rsidRPr="006F16E2">
        <w:rPr>
          <w:rFonts w:eastAsia="Times New Roman" w:cs="Times New Roman"/>
          <w:color w:val="000000"/>
        </w:rPr>
        <w:t> The Holy One, blessed be He, replies to him, It is impossible not to avenge Myself on them, for I allowed Myself to be sought by them by reproving them through My prophets, but they did not ask.</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I said, “Here I am; here I am!” Return to Me,</w:t>
      </w:r>
      <w:r w:rsidRPr="006F16E2">
        <w:rPr>
          <w:rFonts w:eastAsia="Times New Roman" w:cs="Times New Roman"/>
          <w:color w:val="000000"/>
        </w:rPr>
        <w:t> and I am ready to accept you.</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to a nation not called by My name</w:t>
      </w:r>
      <w:r w:rsidRPr="006F16E2">
        <w:rPr>
          <w:rFonts w:eastAsia="Times New Roman" w:cs="Times New Roman"/>
          <w:color w:val="000000"/>
        </w:rPr>
        <w:t> That did not wish to be called by My name.</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2 I spread out My hands</w:t>
      </w:r>
      <w:r w:rsidRPr="006F16E2">
        <w:rPr>
          <w:rFonts w:eastAsia="Times New Roman" w:cs="Times New Roman"/>
          <w:color w:val="000000"/>
        </w:rPr>
        <w:t> in order to accept them with repentance.</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contrary</w:t>
      </w:r>
      <w:r w:rsidRPr="006F16E2">
        <w:rPr>
          <w:rFonts w:eastAsia="Times New Roman" w:cs="Times New Roman"/>
          <w:color w:val="000000"/>
        </w:rPr>
        <w:t> Heb. </w:t>
      </w:r>
      <w:r w:rsidRPr="006F16E2">
        <w:rPr>
          <w:rFonts w:eastAsia="Times New Roman" w:cs="Times New Roman"/>
          <w:color w:val="000000"/>
          <w:rtl/>
        </w:rPr>
        <w:t>סוֹרֵר </w:t>
      </w:r>
      <w:r w:rsidRPr="006F16E2">
        <w:rPr>
          <w:rFonts w:eastAsia="Times New Roman" w:cs="Times New Roman"/>
          <w:color w:val="000000"/>
        </w:rPr>
        <w:t>, turning away from the road.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3 those who sacrifice in gardens</w:t>
      </w:r>
      <w:r w:rsidRPr="006F16E2">
        <w:rPr>
          <w:rFonts w:eastAsia="Times New Roman" w:cs="Times New Roman"/>
          <w:color w:val="000000"/>
        </w:rPr>
        <w:t> They erect idols in their gardens, and there they burn incense on the bricks.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4 They sit among the graves </w:t>
      </w:r>
      <w:r w:rsidRPr="006F16E2">
        <w:rPr>
          <w:rFonts w:eastAsia="Times New Roman" w:cs="Times New Roman"/>
          <w:color w:val="000000"/>
        </w:rPr>
        <w:t>so that a spirit of defilement of demons should rest upon them.</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with corpses</w:t>
      </w:r>
      <w:r w:rsidRPr="006F16E2">
        <w:rPr>
          <w:rFonts w:eastAsia="Times New Roman" w:cs="Times New Roman"/>
          <w:color w:val="000000"/>
        </w:rPr>
        <w:t> Heb. </w:t>
      </w:r>
      <w:r w:rsidRPr="006F16E2">
        <w:rPr>
          <w:rFonts w:eastAsia="Times New Roman" w:cs="Times New Roman"/>
          <w:color w:val="000000"/>
          <w:rtl/>
        </w:rPr>
        <w:t>וּבַנְּצוּרִים </w:t>
      </w:r>
      <w:r w:rsidRPr="006F16E2">
        <w:rPr>
          <w:rFonts w:eastAsia="Times New Roman" w:cs="Times New Roman"/>
          <w:color w:val="000000"/>
        </w:rPr>
        <w:t>. They are the bodies of the dead, who are as placed in a siege (</w:t>
      </w:r>
      <w:r w:rsidRPr="006F16E2">
        <w:rPr>
          <w:rFonts w:eastAsia="Times New Roman" w:cs="Times New Roman"/>
          <w:color w:val="000000"/>
          <w:rtl/>
        </w:rPr>
        <w:t>מָצוֹר</w:t>
      </w:r>
      <w:r w:rsidRPr="006F16E2">
        <w:rPr>
          <w:rFonts w:eastAsia="Times New Roman" w:cs="Times New Roman"/>
          <w:color w:val="000000"/>
        </w:rPr>
        <w:t>) , unable to get out.</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broth of abominations</w:t>
      </w:r>
      <w:r w:rsidRPr="006F16E2">
        <w:rPr>
          <w:rFonts w:eastAsia="Times New Roman" w:cs="Times New Roman"/>
          <w:color w:val="000000"/>
        </w:rPr>
        <w:t> Heb. </w:t>
      </w:r>
      <w:r w:rsidRPr="006F16E2">
        <w:rPr>
          <w:rFonts w:eastAsia="Times New Roman" w:cs="Times New Roman"/>
          <w:color w:val="000000"/>
          <w:rtl/>
        </w:rPr>
        <w:t>מְרַק </w:t>
      </w:r>
      <w:r w:rsidRPr="006F16E2">
        <w:rPr>
          <w:rFonts w:eastAsia="Times New Roman" w:cs="Times New Roman"/>
          <w:color w:val="000000"/>
        </w:rPr>
        <w:t>, despicable broth. Comp. (Jud. 6:20) “And the broth (</w:t>
      </w:r>
      <w:r w:rsidRPr="006F16E2">
        <w:rPr>
          <w:rFonts w:eastAsia="Times New Roman" w:cs="Times New Roman"/>
          <w:color w:val="000000"/>
          <w:rtl/>
        </w:rPr>
        <w:t>הַמָּרָק</w:t>
      </w:r>
      <w:r w:rsidRPr="006F16E2">
        <w:rPr>
          <w:rFonts w:eastAsia="Times New Roman" w:cs="Times New Roman"/>
          <w:color w:val="000000"/>
        </w:rPr>
        <w:t>) pour out.”</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5 Those who say to the righteous,</w:t>
      </w:r>
      <w:r w:rsidRPr="006F16E2">
        <w:rPr>
          <w:rFonts w:eastAsia="Times New Roman" w:cs="Times New Roman"/>
          <w:color w:val="000000"/>
        </w:rPr>
        <w:t> </w:t>
      </w:r>
      <w:r w:rsidRPr="006F16E2">
        <w:rPr>
          <w:rFonts w:eastAsia="Times New Roman" w:cs="Times New Roman"/>
          <w:color w:val="000000"/>
          <w:rtl/>
        </w:rPr>
        <w:t>קְרַב אֵלֶיךָ </w:t>
      </w:r>
      <w:r w:rsidRPr="006F16E2">
        <w:rPr>
          <w:rFonts w:eastAsia="Times New Roman" w:cs="Times New Roman"/>
          <w:color w:val="000000"/>
        </w:rPr>
        <w:t>, “Keep to yourself and do not come near me.”</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for I am holier than you</w:t>
      </w:r>
      <w:r w:rsidRPr="006F16E2">
        <w:rPr>
          <w:rFonts w:eastAsia="Times New Roman" w:cs="Times New Roman"/>
          <w:color w:val="000000"/>
        </w:rPr>
        <w:t> Heb. </w:t>
      </w:r>
      <w:r w:rsidRPr="006F16E2">
        <w:rPr>
          <w:rFonts w:eastAsia="Times New Roman" w:cs="Times New Roman"/>
          <w:color w:val="000000"/>
          <w:rtl/>
        </w:rPr>
        <w:t>כִּי קְדַשְׁתִּיךָ </w:t>
      </w:r>
      <w:r w:rsidRPr="006F16E2">
        <w:rPr>
          <w:rFonts w:eastAsia="Times New Roman" w:cs="Times New Roman"/>
          <w:color w:val="000000"/>
        </w:rPr>
        <w:t>. For I am holier and purer than you. In this manner Jonathan renders.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these abominations that they committed</w:t>
      </w:r>
      <w:r w:rsidRPr="006F16E2">
        <w:rPr>
          <w:rFonts w:eastAsia="Times New Roman" w:cs="Times New Roman"/>
          <w:color w:val="000000"/>
        </w:rPr>
        <w:t> are as smoke, wrath in My nostrils.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6 Behold it is inscribed </w:t>
      </w:r>
      <w:r w:rsidRPr="006F16E2">
        <w:rPr>
          <w:rFonts w:eastAsia="Times New Roman" w:cs="Times New Roman"/>
          <w:color w:val="000000"/>
        </w:rPr>
        <w:t>Their sin is inscribed before Me, and their sentence has already been decreed and sealed.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7 Your iniquities</w:t>
      </w:r>
      <w:r w:rsidRPr="006F16E2">
        <w:rPr>
          <w:rFonts w:eastAsia="Times New Roman" w:cs="Times New Roman"/>
          <w:color w:val="000000"/>
        </w:rPr>
        <w:t> Yours and your forefathers’ together I will recompense you.</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8 As when wine is found in the cluster</w:t>
      </w:r>
      <w:r w:rsidRPr="006F16E2">
        <w:rPr>
          <w:rFonts w:eastAsia="Times New Roman" w:cs="Times New Roman"/>
          <w:color w:val="000000"/>
        </w:rPr>
        <w:t> Jonathan renders: As Noah was found innocent in the generation of the Flood.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the wine</w:t>
      </w:r>
      <w:r w:rsidRPr="006F16E2">
        <w:rPr>
          <w:rFonts w:eastAsia="Times New Roman" w:cs="Times New Roman"/>
          <w:color w:val="000000"/>
        </w:rPr>
        <w:t> This is Noah, who was sweet.</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in the cluster</w:t>
      </w:r>
      <w:r w:rsidRPr="006F16E2">
        <w:rPr>
          <w:rFonts w:eastAsia="Times New Roman" w:cs="Times New Roman"/>
          <w:color w:val="000000"/>
        </w:rPr>
        <w:t> Heb. </w:t>
      </w:r>
      <w:r w:rsidRPr="006F16E2">
        <w:rPr>
          <w:rFonts w:eastAsia="Times New Roman" w:cs="Times New Roman"/>
          <w:color w:val="000000"/>
          <w:rtl/>
        </w:rPr>
        <w:t>בָּאֶשְׁכּוֹל </w:t>
      </w:r>
      <w:r w:rsidRPr="006F16E2">
        <w:rPr>
          <w:rFonts w:eastAsia="Times New Roman" w:cs="Times New Roman"/>
          <w:color w:val="000000"/>
        </w:rPr>
        <w:t>. In the bereft (</w:t>
      </w:r>
      <w:r w:rsidRPr="006F16E2">
        <w:rPr>
          <w:rFonts w:eastAsia="Times New Roman" w:cs="Times New Roman"/>
          <w:color w:val="000000"/>
          <w:rtl/>
        </w:rPr>
        <w:t>הַמְשֻׁכָּל</w:t>
      </w:r>
      <w:r w:rsidRPr="006F16E2">
        <w:rPr>
          <w:rFonts w:eastAsia="Times New Roman" w:cs="Times New Roman"/>
          <w:color w:val="000000"/>
        </w:rPr>
        <w:t>) generation. This may also be interpreted according to its apparent meaning.</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for the sake of My servants</w:t>
      </w:r>
      <w:r w:rsidRPr="006F16E2">
        <w:rPr>
          <w:rFonts w:eastAsia="Times New Roman" w:cs="Times New Roman"/>
          <w:color w:val="000000"/>
        </w:rPr>
        <w:t> For the sake of every righteous man found among them.</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10 the Sharon </w:t>
      </w:r>
      <w:r w:rsidRPr="006F16E2">
        <w:rPr>
          <w:rFonts w:eastAsia="Times New Roman" w:cs="Times New Roman"/>
          <w:color w:val="000000"/>
        </w:rPr>
        <w:t>The name of a region in the land of Israel.</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and the Valley of Achor</w:t>
      </w:r>
      <w:r w:rsidRPr="006F16E2">
        <w:rPr>
          <w:rFonts w:eastAsia="Times New Roman" w:cs="Times New Roman"/>
          <w:color w:val="000000"/>
        </w:rPr>
        <w:t> As its apparent meaning.</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11 who forsake the Lord </w:t>
      </w:r>
      <w:r w:rsidRPr="006F16E2">
        <w:rPr>
          <w:rFonts w:eastAsia="Times New Roman" w:cs="Times New Roman"/>
          <w:color w:val="000000"/>
        </w:rPr>
        <w:t>The wicked of Israel who adopted paganism and died in their wickedness.</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who set a table for Gad </w:t>
      </w:r>
      <w:r w:rsidRPr="006F16E2">
        <w:rPr>
          <w:rFonts w:eastAsia="Times New Roman" w:cs="Times New Roman"/>
          <w:color w:val="000000"/>
        </w:rPr>
        <w:t>The name of a pagan deity on the name of the zodiac, and in the language of the mishnah, (Shabbath 67b) “May my fate be lucky </w:t>
      </w:r>
      <w:r w:rsidRPr="006F16E2">
        <w:rPr>
          <w:rFonts w:eastAsia="Times New Roman" w:cs="Times New Roman"/>
          <w:color w:val="000000"/>
          <w:rtl/>
        </w:rPr>
        <w:t>גַּדִּי) (גָד </w:t>
      </w:r>
      <w:r w:rsidRPr="006F16E2">
        <w:rPr>
          <w:rFonts w:eastAsia="Times New Roman" w:cs="Times New Roman"/>
          <w:color w:val="000000"/>
        </w:rPr>
        <w:t>and not fatigued.”</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for a number </w:t>
      </w:r>
      <w:r w:rsidRPr="006F16E2">
        <w:rPr>
          <w:rFonts w:eastAsia="Times New Roman" w:cs="Times New Roman"/>
          <w:color w:val="000000"/>
        </w:rPr>
        <w:t>Heb. </w:t>
      </w:r>
      <w:r w:rsidRPr="006F16E2">
        <w:rPr>
          <w:rFonts w:eastAsia="Times New Roman" w:cs="Times New Roman"/>
          <w:color w:val="000000"/>
          <w:rtl/>
        </w:rPr>
        <w:t>לַמְנִי </w:t>
      </w:r>
      <w:r w:rsidRPr="006F16E2">
        <w:rPr>
          <w:rFonts w:eastAsia="Times New Roman" w:cs="Times New Roman"/>
          <w:color w:val="000000"/>
        </w:rPr>
        <w:t>. According to the number of the computation of the priests, they would fill basins of mingled wine.</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color w:val="000000"/>
        </w:rPr>
        <w:t> </w:t>
      </w:r>
    </w:p>
    <w:p w:rsidR="00B20764" w:rsidRPr="006F16E2" w:rsidRDefault="00B20764" w:rsidP="00BA679B">
      <w:pPr>
        <w:suppressAutoHyphens/>
        <w:jc w:val="both"/>
        <w:rPr>
          <w:rFonts w:eastAsia="Times New Roman" w:cs="Times New Roman"/>
          <w:color w:val="000000"/>
        </w:rPr>
      </w:pPr>
      <w:r w:rsidRPr="006F16E2">
        <w:rPr>
          <w:rFonts w:eastAsia="Times New Roman" w:cs="Times New Roman"/>
          <w:b/>
          <w:bCs/>
          <w:color w:val="000000"/>
        </w:rPr>
        <w:t>mingled wine</w:t>
      </w:r>
      <w:r w:rsidRPr="006F16E2">
        <w:rPr>
          <w:rFonts w:eastAsia="Times New Roman" w:cs="Times New Roman"/>
          <w:color w:val="000000"/>
        </w:rPr>
        <w:t> Heb. </w:t>
      </w:r>
      <w:r w:rsidRPr="006F16E2">
        <w:rPr>
          <w:rFonts w:eastAsia="Times New Roman" w:cs="Times New Roman"/>
          <w:color w:val="000000"/>
          <w:rtl/>
        </w:rPr>
        <w:t>מִמְסָךְ </w:t>
      </w:r>
      <w:r w:rsidRPr="006F16E2">
        <w:rPr>
          <w:rFonts w:eastAsia="Times New Roman" w:cs="Times New Roman"/>
          <w:color w:val="000000"/>
        </w:rPr>
        <w:t>, wine mingled with water as was customary. Comp. (Prov. 23:30) “To search for mingled wine (</w:t>
      </w:r>
      <w:r w:rsidRPr="006F16E2">
        <w:rPr>
          <w:rFonts w:eastAsia="Times New Roman" w:cs="Times New Roman"/>
          <w:color w:val="000000"/>
          <w:rtl/>
        </w:rPr>
        <w:t>מִמְסָךְ</w:t>
      </w:r>
      <w:r w:rsidRPr="006F16E2">
        <w:rPr>
          <w:rFonts w:eastAsia="Times New Roman" w:cs="Times New Roman"/>
          <w:color w:val="000000"/>
        </w:rPr>
        <w:t>) .” Also (ibid. 9:2), “She mingled (</w:t>
      </w:r>
      <w:r w:rsidRPr="006F16E2">
        <w:rPr>
          <w:rFonts w:eastAsia="Times New Roman" w:cs="Times New Roman"/>
          <w:color w:val="000000"/>
          <w:rtl/>
        </w:rPr>
        <w:t>מָסְכָה</w:t>
      </w:r>
      <w:r w:rsidRPr="006F16E2">
        <w:rPr>
          <w:rFonts w:eastAsia="Times New Roman" w:cs="Times New Roman"/>
          <w:color w:val="000000"/>
        </w:rPr>
        <w:t>) her wine.” Some interpret </w:t>
      </w:r>
      <w:r w:rsidRPr="006F16E2">
        <w:rPr>
          <w:rFonts w:eastAsia="Times New Roman" w:cs="Times New Roman"/>
          <w:color w:val="000000"/>
          <w:rtl/>
        </w:rPr>
        <w:t>לַמְנִי </w:t>
      </w:r>
      <w:r w:rsidRPr="006F16E2">
        <w:rPr>
          <w:rFonts w:eastAsia="Times New Roman" w:cs="Times New Roman"/>
          <w:color w:val="000000"/>
        </w:rPr>
        <w:t>, to the pagan deities that you appointed (</w:t>
      </w:r>
      <w:r w:rsidRPr="006F16E2">
        <w:rPr>
          <w:rFonts w:eastAsia="Times New Roman" w:cs="Times New Roman"/>
          <w:color w:val="000000"/>
          <w:rtl/>
        </w:rPr>
        <w:t>מִנִּיתֶם</w:t>
      </w:r>
      <w:r w:rsidRPr="006F16E2">
        <w:rPr>
          <w:rFonts w:eastAsia="Times New Roman" w:cs="Times New Roman"/>
          <w:color w:val="000000"/>
        </w:rPr>
        <w:t>) over yourselves, but </w:t>
      </w:r>
      <w:r w:rsidRPr="006F16E2">
        <w:rPr>
          <w:rFonts w:eastAsia="Times New Roman" w:cs="Times New Roman"/>
          <w:color w:val="000000"/>
          <w:rtl/>
        </w:rPr>
        <w:t>וּמָנִיתִי אֶתְכֶם </w:t>
      </w:r>
      <w:r w:rsidRPr="006F16E2">
        <w:rPr>
          <w:rFonts w:eastAsia="Times New Roman" w:cs="Times New Roman"/>
          <w:color w:val="000000"/>
        </w:rPr>
        <w:t>, which is not punctuated </w:t>
      </w:r>
      <w:r w:rsidRPr="006F16E2">
        <w:rPr>
          <w:rFonts w:eastAsia="Times New Roman" w:cs="Times New Roman"/>
          <w:color w:val="000000"/>
          <w:rtl/>
        </w:rPr>
        <w:t>וּמִנִּיתִי </w:t>
      </w:r>
      <w:r w:rsidRPr="006F16E2">
        <w:rPr>
          <w:rFonts w:eastAsia="Times New Roman" w:cs="Times New Roman"/>
          <w:color w:val="000000"/>
        </w:rPr>
        <w:t>with a ‘dagesh,’ indicates that it is an expression of counting.</w:t>
      </w:r>
    </w:p>
    <w:p w:rsidR="00B20764" w:rsidRPr="00B20764" w:rsidRDefault="00B20764" w:rsidP="00BA679B">
      <w:pPr>
        <w:pBdr>
          <w:bottom w:val="double" w:sz="6" w:space="1" w:color="auto"/>
        </w:pBdr>
        <w:suppressAutoHyphens/>
        <w:jc w:val="both"/>
        <w:rPr>
          <w:rFonts w:eastAsia="Times New Roman" w:cs="Times New Roman"/>
          <w:color w:val="000000"/>
        </w:rPr>
      </w:pPr>
      <w:r w:rsidRPr="00B20764">
        <w:rPr>
          <w:rFonts w:ascii="Times New Roman" w:eastAsia="Times New Roman" w:hAnsi="Times New Roman" w:cs="Times New Roman"/>
          <w:color w:val="000000"/>
        </w:rPr>
        <w:t> </w:t>
      </w:r>
    </w:p>
    <w:p w:rsidR="00927365" w:rsidRDefault="00927365" w:rsidP="00BA679B">
      <w:pPr>
        <w:suppressAutoHyphens/>
        <w:jc w:val="both"/>
        <w:rPr>
          <w:rFonts w:ascii="Times New Roman" w:eastAsia="Times New Roman" w:hAnsi="Times New Roman" w:cs="Times New Roman"/>
          <w:color w:val="000000"/>
        </w:rPr>
      </w:pPr>
    </w:p>
    <w:p w:rsidR="00927365" w:rsidRPr="00927365" w:rsidRDefault="00927365" w:rsidP="00BA679B">
      <w:pPr>
        <w:suppressAutoHyphens/>
        <w:jc w:val="center"/>
        <w:rPr>
          <w:rFonts w:eastAsia="Times New Roman" w:cs="Times New Roman"/>
          <w:color w:val="000000"/>
        </w:rPr>
      </w:pPr>
      <w:r w:rsidRPr="00927365">
        <w:rPr>
          <w:rFonts w:ascii="Palatino Linotype" w:eastAsia="Times New Roman" w:hAnsi="Palatino Linotype" w:cs="Times New Roman"/>
          <w:b/>
          <w:bCs/>
          <w:color w:val="000000"/>
          <w:sz w:val="28"/>
          <w:szCs w:val="28"/>
          <w:lang w:val="en-AU"/>
        </w:rPr>
        <w:t>In The School of the Prophets</w:t>
      </w:r>
    </w:p>
    <w:p w:rsidR="00927365" w:rsidRPr="00927365" w:rsidRDefault="00927365" w:rsidP="00BA679B">
      <w:pPr>
        <w:suppressAutoHyphens/>
        <w:jc w:val="center"/>
        <w:rPr>
          <w:rFonts w:eastAsia="Times New Roman" w:cs="Times New Roman"/>
          <w:color w:val="000000"/>
        </w:rPr>
      </w:pPr>
      <w:r w:rsidRPr="00927365">
        <w:rPr>
          <w:rFonts w:ascii="Palatino Linotype" w:eastAsia="Times New Roman" w:hAnsi="Palatino Linotype" w:cs="Times New Roman"/>
          <w:b/>
          <w:bCs/>
          <w:color w:val="000000"/>
          <w:sz w:val="28"/>
          <w:szCs w:val="28"/>
        </w:rPr>
        <w:t>Isaiah </w:t>
      </w:r>
      <w:r w:rsidRPr="00927365">
        <w:rPr>
          <w:rFonts w:ascii="Palatino Linotype" w:eastAsia="Times New Roman" w:hAnsi="Palatino Linotype" w:cs="Times New Roman"/>
          <w:b/>
          <w:bCs/>
          <w:color w:val="000000"/>
          <w:sz w:val="28"/>
          <w:szCs w:val="28"/>
          <w:lang w:val="en-AU"/>
        </w:rPr>
        <w:t>63:8-16 + 65:9</w:t>
      </w:r>
    </w:p>
    <w:p w:rsidR="00927365" w:rsidRPr="00927365" w:rsidRDefault="00927365" w:rsidP="00BA679B">
      <w:pPr>
        <w:suppressAutoHyphens/>
        <w:jc w:val="center"/>
        <w:rPr>
          <w:rFonts w:eastAsia="Times New Roman" w:cs="Times New Roman"/>
          <w:color w:val="000000"/>
        </w:rPr>
      </w:pPr>
      <w:r w:rsidRPr="00927365">
        <w:rPr>
          <w:rFonts w:ascii="Palatino Linotype" w:eastAsia="Times New Roman" w:hAnsi="Palatino Linotype" w:cs="Times New Roman"/>
          <w:b/>
          <w:bCs/>
          <w:color w:val="000000"/>
          <w:lang w:val="en-AU"/>
        </w:rPr>
        <w:t>By: Hakham Dr. Yosef ben Haggai</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As usual, our Prophetic Lesson for this Sabbath in the Hebrew text extends along two Petuchot (Closed Paragraphs) – the first starting in Isaiah 61:10 and concluding at Isaiah 64:11 (with section breaks at 62:9 and 12; 63:6; and 64:2), and the next Petucha (Closed Paragraph) starts in Isaiah 65:1 until verse 12 (with a section brake at 65:7). However, our Sages full of compassion for the congregation stipulated that for public reading from the Teba (pulpit) we only read from the Prophets ten verses (Isaiah 63:8-16 + 65:12). This of course, does not limit the preacher to refer or use in the course of his homily (sermon) from Isaiah 61:10 through to 65:12.</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This also brings the point that Archbishop Stephen Langton and Cardinal Hugo de Sancto Caro developed different schemas for the systematic division of the Bible into chapters and verses in the early 13</w:t>
      </w:r>
      <w:r w:rsidRPr="00927365">
        <w:rPr>
          <w:rFonts w:ascii="Times New Roman" w:eastAsia="Times New Roman" w:hAnsi="Times New Roman" w:cs="Times New Roman"/>
          <w:color w:val="000000"/>
          <w:vertAlign w:val="superscript"/>
          <w:lang w:val="en-AU"/>
        </w:rPr>
        <w:t>th</w:t>
      </w:r>
      <w:r w:rsidRPr="00927365">
        <w:rPr>
          <w:rFonts w:ascii="Times New Roman" w:eastAsia="Times New Roman" w:hAnsi="Times New Roman" w:cs="Times New Roman"/>
          <w:color w:val="000000"/>
          <w:lang w:val="en-AU"/>
        </w:rPr>
        <w:t> century (for the so called Old Testament) and Robert Estienne in 16</w:t>
      </w:r>
      <w:r w:rsidRPr="00927365">
        <w:rPr>
          <w:rFonts w:ascii="Times New Roman" w:eastAsia="Times New Roman" w:hAnsi="Times New Roman" w:cs="Times New Roman"/>
          <w:color w:val="000000"/>
          <w:vertAlign w:val="superscript"/>
          <w:lang w:val="en-AU"/>
        </w:rPr>
        <w:t>th</w:t>
      </w:r>
      <w:r w:rsidRPr="00927365">
        <w:rPr>
          <w:rFonts w:ascii="Times New Roman" w:eastAsia="Times New Roman" w:hAnsi="Times New Roman" w:cs="Times New Roman"/>
          <w:color w:val="000000"/>
          <w:lang w:val="en-AU"/>
        </w:rPr>
        <w:t> century (for the so called New Testament). Both the Hebrew Scriptures and the earliest manuscripts of the Nazarean Codicil did not have verse divisions, and the only divisions they have is that of Closed Paragraphs (Heb. Petuchot) and Sections (Heb. Setumot) within those paragraphs.</w:t>
      </w:r>
      <w:r w:rsidR="00B534FC">
        <w:rPr>
          <w:rStyle w:val="FootnoteReference"/>
          <w:rFonts w:eastAsia="Times New Roman" w:cs="Times New Roman"/>
          <w:color w:val="000000"/>
          <w:lang w:val="en-AU"/>
        </w:rPr>
        <w:footnoteReference w:id="25"/>
      </w:r>
      <w:r w:rsidR="00B534FC" w:rsidRPr="00927365">
        <w:rPr>
          <w:rFonts w:eastAsia="Times New Roman" w:cs="Times New Roman"/>
          <w:color w:val="000000"/>
        </w:rPr>
        <w:t xml:space="preserve">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Again, since the first Petucha (Paragraph) is rather long we have limited ourselves only to comment from Isaiah 63:1- 65:12, otherwise this commentary would be too long and tiresome. I think that in this respect I learned from my mentors well.</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The verbal tally between our Torah Seder and Ashlamatah (Prophetic Lesson) is as follows:</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b/>
          <w:bCs/>
          <w:color w:val="000000"/>
          <w:lang w:val="en-AU"/>
        </w:rPr>
        <w:t>Debarim (Deuteronomy) 14:1</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b/>
          <w:bCs/>
          <w:color w:val="000000"/>
          <w:lang w:val="en-AU"/>
        </w:rPr>
        <w:t> </w:t>
      </w:r>
    </w:p>
    <w:p w:rsidR="00927365" w:rsidRPr="00927365" w:rsidRDefault="00927365" w:rsidP="00BA679B">
      <w:pPr>
        <w:suppressAutoHyphens/>
        <w:bidi/>
        <w:jc w:val="both"/>
        <w:rPr>
          <w:rFonts w:eastAsia="Times New Roman" w:cs="Times New Roman"/>
          <w:color w:val="000000"/>
        </w:rPr>
      </w:pPr>
      <w:r w:rsidRPr="00927365">
        <w:rPr>
          <w:rFonts w:ascii="Times New Roman" w:eastAsia="Times New Roman" w:hAnsi="Times New Roman" w:cs="Times New Roman"/>
          <w:b/>
          <w:bCs/>
          <w:color w:val="000000"/>
          <w:sz w:val="28"/>
          <w:szCs w:val="28"/>
          <w:shd w:val="clear" w:color="auto" w:fill="FFFF00"/>
          <w:rtl/>
        </w:rPr>
        <w:t>בָּנִים</w:t>
      </w:r>
      <w:r w:rsidRPr="00927365">
        <w:rPr>
          <w:rFonts w:ascii="Times New Roman" w:eastAsia="Times New Roman" w:hAnsi="Times New Roman" w:cs="Times New Roman"/>
          <w:b/>
          <w:bCs/>
          <w:color w:val="000000"/>
          <w:sz w:val="28"/>
          <w:szCs w:val="28"/>
          <w:rtl/>
        </w:rPr>
        <w:t> אַתֶּם, לַיהוָה אֱלֹהֵיכֶם:  לֹא תִתְגֹּדְדוּ, וְלֹא-תָשִׂימוּ קָרְחָה בֵּין עֵינֵיכֶם--לָמֵת</w:t>
      </w:r>
      <w:r w:rsidRPr="00927365">
        <w:rPr>
          <w:rFonts w:ascii="Times New Roman" w:eastAsia="Times New Roman" w:hAnsi="Times New Roman" w:cs="Times New Roman"/>
          <w:color w:val="000000"/>
        </w:rPr>
        <w:t>.</w:t>
      </w:r>
    </w:p>
    <w:p w:rsidR="00927365" w:rsidRPr="00927365" w:rsidRDefault="00927365" w:rsidP="00BA679B">
      <w:pPr>
        <w:suppressAutoHyphens/>
        <w:jc w:val="both"/>
        <w:rPr>
          <w:rFonts w:eastAsia="Times New Roman" w:cs="Times New Roman"/>
          <w:color w:val="000000"/>
          <w:rtl/>
        </w:rPr>
      </w:pPr>
      <w:r w:rsidRPr="00927365">
        <w:rPr>
          <w:rFonts w:ascii="Times New Roman" w:eastAsia="Times New Roman" w:hAnsi="Times New Roman" w:cs="Times New Roman"/>
          <w:color w:val="000000"/>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rPr>
        <w:t>You are</w:t>
      </w:r>
      <w:r w:rsidRPr="00927365">
        <w:rPr>
          <w:rFonts w:ascii="Times New Roman" w:eastAsia="Times New Roman" w:hAnsi="Times New Roman" w:cs="Times New Roman"/>
          <w:b/>
          <w:bCs/>
          <w:color w:val="000000"/>
        </w:rPr>
        <w:t> </w:t>
      </w:r>
      <w:r w:rsidRPr="00927365">
        <w:rPr>
          <w:rFonts w:ascii="Times New Roman" w:eastAsia="Times New Roman" w:hAnsi="Times New Roman" w:cs="Times New Roman"/>
          <w:b/>
          <w:bCs/>
          <w:color w:val="000000"/>
          <w:shd w:val="clear" w:color="auto" w:fill="FFFF00"/>
        </w:rPr>
        <w:t>children of</w:t>
      </w:r>
      <w:r w:rsidRPr="00927365">
        <w:rPr>
          <w:rFonts w:ascii="Times New Roman" w:eastAsia="Times New Roman" w:hAnsi="Times New Roman" w:cs="Times New Roman"/>
          <w:b/>
          <w:bCs/>
          <w:color w:val="000000"/>
        </w:rPr>
        <w:t> </w:t>
      </w:r>
      <w:r w:rsidRPr="00927365">
        <w:rPr>
          <w:rFonts w:ascii="Times New Roman" w:eastAsia="Times New Roman" w:hAnsi="Times New Roman" w:cs="Times New Roman"/>
          <w:color w:val="000000"/>
        </w:rPr>
        <w:t>the LORD your God: you will not cut yourselves, nor make any baldness between your eyes for the dead.</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b/>
          <w:bCs/>
          <w:color w:val="000000"/>
          <w:lang w:val="en-AU"/>
        </w:rPr>
        <w:t>Isaiah 63:8</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bidi/>
        <w:jc w:val="both"/>
        <w:rPr>
          <w:rFonts w:eastAsia="Times New Roman" w:cs="Times New Roman"/>
          <w:color w:val="000000"/>
        </w:rPr>
      </w:pPr>
      <w:r w:rsidRPr="00927365">
        <w:rPr>
          <w:rFonts w:ascii="Times New Roman" w:eastAsia="Times New Roman" w:hAnsi="Times New Roman" w:cs="Times New Roman"/>
          <w:b/>
          <w:bCs/>
          <w:color w:val="000000"/>
          <w:sz w:val="28"/>
          <w:szCs w:val="28"/>
          <w:rtl/>
        </w:rPr>
        <w:t>וַיֹּאמֶר אַךְ-עַמִּי הֵמָּה, </w:t>
      </w:r>
      <w:r w:rsidRPr="00927365">
        <w:rPr>
          <w:rFonts w:ascii="Times New Roman" w:eastAsia="Times New Roman" w:hAnsi="Times New Roman" w:cs="Times New Roman"/>
          <w:b/>
          <w:bCs/>
          <w:color w:val="000000"/>
          <w:sz w:val="28"/>
          <w:szCs w:val="28"/>
          <w:shd w:val="clear" w:color="auto" w:fill="FFFF00"/>
          <w:rtl/>
        </w:rPr>
        <w:t>בָּנִים</w:t>
      </w:r>
      <w:r w:rsidRPr="00927365">
        <w:rPr>
          <w:rFonts w:ascii="Times New Roman" w:eastAsia="Times New Roman" w:hAnsi="Times New Roman" w:cs="Times New Roman"/>
          <w:b/>
          <w:bCs/>
          <w:color w:val="000000"/>
          <w:sz w:val="28"/>
          <w:szCs w:val="28"/>
          <w:rtl/>
        </w:rPr>
        <w:t> לֹא יְשַׁקֵּרוּ; וַיְהִי לָהֶם, לְמוֹשִׁיעַ</w:t>
      </w:r>
    </w:p>
    <w:p w:rsidR="00927365" w:rsidRPr="00927365" w:rsidRDefault="00927365" w:rsidP="00BA679B">
      <w:pPr>
        <w:suppressAutoHyphens/>
        <w:jc w:val="both"/>
        <w:rPr>
          <w:rFonts w:eastAsia="Times New Roman" w:cs="Times New Roman"/>
          <w:color w:val="000000"/>
          <w:rtl/>
        </w:rPr>
      </w:pPr>
      <w:r w:rsidRPr="00927365">
        <w:rPr>
          <w:rFonts w:ascii="Times New Roman" w:eastAsia="Times New Roman" w:hAnsi="Times New Roman" w:cs="Times New Roman"/>
          <w:color w:val="000000"/>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rPr>
        <w:t>“For He said: 'Surely, they are My people, </w:t>
      </w:r>
      <w:r w:rsidRPr="00927365">
        <w:rPr>
          <w:rFonts w:ascii="Times New Roman" w:eastAsia="Times New Roman" w:hAnsi="Times New Roman" w:cs="Times New Roman"/>
          <w:b/>
          <w:bCs/>
          <w:color w:val="000000"/>
          <w:shd w:val="clear" w:color="auto" w:fill="FFFF00"/>
        </w:rPr>
        <w:t>children</w:t>
      </w:r>
      <w:r w:rsidRPr="00927365">
        <w:rPr>
          <w:rFonts w:ascii="Times New Roman" w:eastAsia="Times New Roman" w:hAnsi="Times New Roman" w:cs="Times New Roman"/>
          <w:color w:val="000000"/>
        </w:rPr>
        <w:t> that will not deal falsely'; so He was their Savior.”</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The term </w:t>
      </w:r>
      <w:r w:rsidRPr="00927365">
        <w:rPr>
          <w:rFonts w:ascii="Times New Roman" w:eastAsia="Times New Roman" w:hAnsi="Times New Roman" w:cs="Times New Roman"/>
          <w:b/>
          <w:bCs/>
          <w:color w:val="000000"/>
          <w:lang w:val="en-AU"/>
        </w:rPr>
        <w:t>“children”</w:t>
      </w:r>
      <w:r w:rsidRPr="00927365">
        <w:rPr>
          <w:rFonts w:ascii="Times New Roman" w:eastAsia="Times New Roman" w:hAnsi="Times New Roman" w:cs="Times New Roman"/>
          <w:color w:val="000000"/>
          <w:lang w:val="en-AU"/>
        </w:rPr>
        <w:t> (Heb. Banim), does not only refer to young human beings but also it refers to </w:t>
      </w:r>
      <w:r w:rsidRPr="00927365">
        <w:rPr>
          <w:rFonts w:ascii="Times New Roman" w:eastAsia="Times New Roman" w:hAnsi="Times New Roman" w:cs="Times New Roman"/>
          <w:b/>
          <w:bCs/>
          <w:color w:val="000000"/>
          <w:lang w:val="en-AU"/>
        </w:rPr>
        <w:t>“progeny”</w:t>
      </w:r>
      <w:r w:rsidRPr="00927365">
        <w:rPr>
          <w:rFonts w:ascii="Times New Roman" w:eastAsia="Times New Roman" w:hAnsi="Times New Roman" w:cs="Times New Roman"/>
          <w:color w:val="000000"/>
          <w:lang w:val="en-AU"/>
        </w:rPr>
        <w:t> irrespective of age, as in this instance. Ha-Shem speaks to the Jewish people and their proselytes and says – “You are My progeny.” This raises a very important question: Are not all human beings “progeny” of the LORD our God? To answer this question, we need to realize that the above texts were written in Biblical Hebrew, and as such, when translated to English they loose much of their original meaning.</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xml:space="preserve">We can with some difficulty still see the shadow of the meaning of these verses in Hebrew. Notice that the first clauses in both verses are in the present continuous tense – an eternal present. Since G-d is Eternal then </w:t>
      </w:r>
      <w:r>
        <w:rPr>
          <w:rFonts w:ascii="Times New Roman" w:eastAsia="Times New Roman" w:hAnsi="Times New Roman" w:cs="Times New Roman"/>
          <w:color w:val="000000"/>
          <w:lang w:val="en-AU"/>
        </w:rPr>
        <w:t>H</w:t>
      </w:r>
      <w:r w:rsidRPr="00927365">
        <w:rPr>
          <w:rFonts w:ascii="Times New Roman" w:eastAsia="Times New Roman" w:hAnsi="Times New Roman" w:cs="Times New Roman"/>
          <w:color w:val="000000"/>
          <w:lang w:val="en-AU"/>
        </w:rPr>
        <w:t>is progeny will enjoy eternal life. However</w:t>
      </w:r>
      <w:r>
        <w:rPr>
          <w:rFonts w:ascii="Times New Roman" w:eastAsia="Times New Roman" w:hAnsi="Times New Roman" w:cs="Times New Roman"/>
          <w:color w:val="000000"/>
          <w:lang w:val="en-AU"/>
        </w:rPr>
        <w:t>,</w:t>
      </w:r>
      <w:r w:rsidRPr="00927365">
        <w:rPr>
          <w:rFonts w:ascii="Times New Roman" w:eastAsia="Times New Roman" w:hAnsi="Times New Roman" w:cs="Times New Roman"/>
          <w:color w:val="000000"/>
          <w:lang w:val="en-AU"/>
        </w:rPr>
        <w:t xml:space="preserve"> if </w:t>
      </w:r>
      <w:r>
        <w:rPr>
          <w:rFonts w:ascii="Times New Roman" w:eastAsia="Times New Roman" w:hAnsi="Times New Roman" w:cs="Times New Roman"/>
          <w:color w:val="000000"/>
          <w:lang w:val="en-AU"/>
        </w:rPr>
        <w:t>H</w:t>
      </w:r>
      <w:r w:rsidRPr="00927365">
        <w:rPr>
          <w:rFonts w:ascii="Times New Roman" w:eastAsia="Times New Roman" w:hAnsi="Times New Roman" w:cs="Times New Roman"/>
          <w:color w:val="000000"/>
          <w:lang w:val="en-AU"/>
        </w:rPr>
        <w:t>is progeny rebels and/or apostatize then that progeny is only temporal. Accordingly Isaiah 63:8 says </w:t>
      </w:r>
      <w:r w:rsidRPr="00927365">
        <w:rPr>
          <w:rFonts w:ascii="Times New Roman" w:eastAsia="Times New Roman" w:hAnsi="Times New Roman" w:cs="Times New Roman"/>
          <w:b/>
          <w:bCs/>
          <w:color w:val="000000"/>
          <w:shd w:val="clear" w:color="auto" w:fill="FFFF00"/>
          <w:lang w:val="en-AU"/>
        </w:rPr>
        <w:t>that the progeny of HaShem – i.e. those human beings that love and serve Him with all their heart, soul, and possessions, as well as doing their very best to observe and keep His commandments and cleave unto Him (i.e. His Hakhamim (Rabbis) on earth), to these, and only to these is “G-d their Savior.”</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Note that our verbal tally equates </w:t>
      </w:r>
      <w:r w:rsidRPr="00927365">
        <w:rPr>
          <w:rFonts w:ascii="Times New Roman" w:eastAsia="Times New Roman" w:hAnsi="Times New Roman" w:cs="Times New Roman"/>
          <w:b/>
          <w:bCs/>
          <w:color w:val="000000"/>
          <w:lang w:val="en-AU"/>
        </w:rPr>
        <w:t>“the children of the Eternal One”</w:t>
      </w:r>
      <w:r w:rsidRPr="00927365">
        <w:rPr>
          <w:rFonts w:ascii="Times New Roman" w:eastAsia="Times New Roman" w:hAnsi="Times New Roman" w:cs="Times New Roman"/>
          <w:color w:val="000000"/>
          <w:lang w:val="en-AU"/>
        </w:rPr>
        <w:t> with </w:t>
      </w:r>
      <w:r w:rsidRPr="00927365">
        <w:rPr>
          <w:rFonts w:ascii="Times New Roman" w:eastAsia="Times New Roman" w:hAnsi="Times New Roman" w:cs="Times New Roman"/>
          <w:b/>
          <w:bCs/>
          <w:color w:val="000000"/>
          <w:lang w:val="en-AU"/>
        </w:rPr>
        <w:t>“My People (Israel)”</w:t>
      </w:r>
      <w:r w:rsidRPr="00927365">
        <w:rPr>
          <w:rFonts w:ascii="Times New Roman" w:eastAsia="Times New Roman" w:hAnsi="Times New Roman" w:cs="Times New Roman"/>
          <w:color w:val="000000"/>
          <w:lang w:val="en-AU"/>
        </w:rPr>
        <w:t>; and with </w:t>
      </w:r>
      <w:r w:rsidRPr="00927365">
        <w:rPr>
          <w:rFonts w:ascii="Times New Roman" w:eastAsia="Times New Roman" w:hAnsi="Times New Roman" w:cs="Times New Roman"/>
          <w:b/>
          <w:bCs/>
          <w:color w:val="000000"/>
          <w:lang w:val="en-AU"/>
        </w:rPr>
        <w:t>“children who will not deal falsely”</w:t>
      </w:r>
      <w:r w:rsidRPr="00927365">
        <w:rPr>
          <w:rFonts w:ascii="Times New Roman" w:eastAsia="Times New Roman" w:hAnsi="Times New Roman" w:cs="Times New Roman"/>
          <w:color w:val="000000"/>
          <w:lang w:val="en-AU"/>
        </w:rPr>
        <w:t>; and with </w:t>
      </w:r>
      <w:r w:rsidRPr="00927365">
        <w:rPr>
          <w:rFonts w:ascii="Times New Roman" w:eastAsia="Times New Roman" w:hAnsi="Times New Roman" w:cs="Times New Roman"/>
          <w:b/>
          <w:bCs/>
          <w:color w:val="000000"/>
          <w:lang w:val="en-AU"/>
        </w:rPr>
        <w:t>“God is their Savior.”</w:t>
      </w:r>
      <w:r w:rsidRPr="00927365">
        <w:rPr>
          <w:rFonts w:ascii="Times New Roman" w:eastAsia="Times New Roman" w:hAnsi="Times New Roman" w:cs="Times New Roman"/>
          <w:color w:val="000000"/>
          <w:lang w:val="en-AU"/>
        </w:rPr>
        <w:t> That is, those who do not know G-d – i.e.  those who do not have a permanent and regular connection to/with Him, and those who are not part of the Jewish people observing and guarding His commandments, whether by birth or adoption cannot have G-d, most blessed be He, as their Savior.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And since “G-d is their Savior,” it follows that they are continuously </w:t>
      </w:r>
      <w:r w:rsidRPr="00927365">
        <w:rPr>
          <w:rFonts w:ascii="Times New Roman" w:eastAsia="Times New Roman" w:hAnsi="Times New Roman" w:cs="Times New Roman"/>
          <w:b/>
          <w:bCs/>
          <w:color w:val="000000"/>
          <w:lang w:val="en-AU"/>
        </w:rPr>
        <w:t>released</w:t>
      </w:r>
      <w:r w:rsidRPr="00927365">
        <w:rPr>
          <w:rFonts w:ascii="Times New Roman" w:eastAsia="Times New Roman" w:hAnsi="Times New Roman" w:cs="Times New Roman"/>
          <w:color w:val="000000"/>
          <w:lang w:val="en-AU"/>
        </w:rPr>
        <w:t> from “the law of sin and death” (propensity to habitually commit sin which leads to spiritual death). And as it is written in Debarim (Deuteronomy) 15:1 – </w:t>
      </w:r>
      <w:r w:rsidRPr="00927365">
        <w:rPr>
          <w:rFonts w:ascii="Times New Roman" w:eastAsia="Times New Roman" w:hAnsi="Times New Roman" w:cs="Times New Roman"/>
          <w:b/>
          <w:bCs/>
          <w:color w:val="000000"/>
          <w:lang w:val="en-AU"/>
        </w:rPr>
        <w:t>“</w:t>
      </w:r>
      <w:r w:rsidRPr="00927365">
        <w:rPr>
          <w:rFonts w:ascii="Times New Roman" w:eastAsia="Times New Roman" w:hAnsi="Times New Roman" w:cs="Times New Roman"/>
          <w:b/>
          <w:bCs/>
          <w:color w:val="000000"/>
        </w:rPr>
        <w:t>At the end of seven years you will make a release”</w:t>
      </w:r>
      <w:r w:rsidRPr="00927365">
        <w:rPr>
          <w:rFonts w:ascii="Times New Roman" w:eastAsia="Times New Roman" w:hAnsi="Times New Roman" w:cs="Times New Roman"/>
          <w:color w:val="000000"/>
        </w:rPr>
        <w:t>; and as Hakham Shaul states (in Romans 8:35-39):</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rPr>
        <w:t> </w:t>
      </w:r>
    </w:p>
    <w:p w:rsidR="00927365" w:rsidRPr="00927365" w:rsidRDefault="00927365" w:rsidP="00BA679B">
      <w:pPr>
        <w:suppressAutoHyphens/>
        <w:ind w:left="720"/>
        <w:jc w:val="both"/>
        <w:rPr>
          <w:rFonts w:eastAsia="Times New Roman" w:cs="Times New Roman"/>
          <w:color w:val="000000"/>
        </w:rPr>
      </w:pPr>
      <w:r w:rsidRPr="00927365">
        <w:rPr>
          <w:rFonts w:ascii="Times New Roman" w:eastAsia="Times New Roman" w:hAnsi="Times New Roman" w:cs="Times New Roman"/>
          <w:color w:val="000000"/>
        </w:rPr>
        <w:t>“</w:t>
      </w:r>
      <w:r w:rsidRPr="00927365">
        <w:rPr>
          <w:rFonts w:ascii="Times New Roman" w:eastAsia="Times New Roman" w:hAnsi="Times New Roman" w:cs="Times New Roman"/>
          <w:color w:val="000000"/>
          <w:vertAlign w:val="superscript"/>
        </w:rPr>
        <w:t>35</w:t>
      </w:r>
      <w:r w:rsidRPr="00927365">
        <w:rPr>
          <w:rFonts w:ascii="Times New Roman" w:eastAsia="Times New Roman" w:hAnsi="Times New Roman" w:cs="Times New Roman"/>
          <w:color w:val="000000"/>
        </w:rPr>
        <w:t xml:space="preserve">Who will separate us from the love of G-d in Messiah King Yeshua [and </w:t>
      </w:r>
      <w:r w:rsidR="005936E4">
        <w:rPr>
          <w:rFonts w:ascii="Times New Roman" w:eastAsia="Times New Roman" w:hAnsi="Times New Roman" w:cs="Times New Roman"/>
          <w:color w:val="000000"/>
        </w:rPr>
        <w:t>from</w:t>
      </w:r>
      <w:r w:rsidRPr="00927365">
        <w:rPr>
          <w:rFonts w:ascii="Times New Roman" w:eastAsia="Times New Roman" w:hAnsi="Times New Roman" w:cs="Times New Roman"/>
          <w:color w:val="000000"/>
        </w:rPr>
        <w:t xml:space="preserve"> God’s Torah/Law]? Will tribulation, or distress, or persecution, or famine, or nakedness, or peril, or sword do it? </w:t>
      </w:r>
      <w:r w:rsidRPr="00927365">
        <w:rPr>
          <w:rFonts w:ascii="Times New Roman" w:eastAsia="Times New Roman" w:hAnsi="Times New Roman" w:cs="Times New Roman"/>
          <w:color w:val="000000"/>
          <w:vertAlign w:val="superscript"/>
        </w:rPr>
        <w:t>36</w:t>
      </w:r>
      <w:r w:rsidRPr="00927365">
        <w:rPr>
          <w:rFonts w:ascii="Times New Roman" w:eastAsia="Times New Roman" w:hAnsi="Times New Roman" w:cs="Times New Roman"/>
          <w:color w:val="000000"/>
        </w:rPr>
        <w:t>As it is written (Psalm 44:23): ‘No, but for Your sake are we killed all the day; we are accounted as sheep for the slaughter.’ </w:t>
      </w:r>
      <w:r w:rsidRPr="00927365">
        <w:rPr>
          <w:rFonts w:ascii="Times New Roman" w:eastAsia="Times New Roman" w:hAnsi="Times New Roman" w:cs="Times New Roman"/>
          <w:color w:val="000000"/>
          <w:vertAlign w:val="superscript"/>
        </w:rPr>
        <w:t>37</w:t>
      </w:r>
      <w:r w:rsidRPr="00927365">
        <w:rPr>
          <w:rFonts w:ascii="Times New Roman" w:eastAsia="Times New Roman" w:hAnsi="Times New Roman" w:cs="Times New Roman"/>
          <w:color w:val="000000"/>
        </w:rPr>
        <w:t>No, in all these things we are more than conquerors through Him (i.e. G-d) that loves us. </w:t>
      </w:r>
      <w:r w:rsidRPr="00927365">
        <w:rPr>
          <w:rFonts w:ascii="Times New Roman" w:eastAsia="Times New Roman" w:hAnsi="Times New Roman" w:cs="Times New Roman"/>
          <w:color w:val="000000"/>
          <w:vertAlign w:val="superscript"/>
        </w:rPr>
        <w:t>38</w:t>
      </w:r>
      <w:r w:rsidRPr="00927365">
        <w:rPr>
          <w:rFonts w:ascii="Times New Roman" w:eastAsia="Times New Roman" w:hAnsi="Times New Roman" w:cs="Times New Roman"/>
          <w:color w:val="000000"/>
        </w:rPr>
        <w:t>For I am persuaded, that neither death, nor life, nor angels, nor principalities, nor powers, nor things present, nor things to come,</w:t>
      </w:r>
      <w:r w:rsidR="009378BE">
        <w:rPr>
          <w:rStyle w:val="FootnoteReference"/>
          <w:rFonts w:eastAsia="Times New Roman" w:cs="Times New Roman"/>
          <w:color w:val="000000"/>
        </w:rPr>
        <w:footnoteReference w:id="26"/>
      </w:r>
      <w:r w:rsidRPr="00927365">
        <w:rPr>
          <w:rFonts w:ascii="Times New Roman" w:eastAsia="Times New Roman" w:hAnsi="Times New Roman" w:cs="Times New Roman"/>
          <w:color w:val="000000"/>
        </w:rPr>
        <w:t> nor height, nor depth, nor any other creature, will be able to separate us from the love of God, which is in Messiah King Yeshua our Master [and in G-d’s Torah/Law].”</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And as the Psalmist, Messiah King David most elegantly puts it this week:</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ind w:left="720"/>
        <w:rPr>
          <w:rFonts w:eastAsia="Times New Roman" w:cs="Times New Roman"/>
          <w:color w:val="000000"/>
        </w:rPr>
      </w:pPr>
      <w:r w:rsidRPr="00927365">
        <w:rPr>
          <w:rFonts w:ascii="Times New Roman" w:eastAsia="Times New Roman" w:hAnsi="Times New Roman" w:cs="Times New Roman"/>
          <w:color w:val="000000"/>
          <w:cs/>
          <w:lang w:bidi="ar-SA"/>
        </w:rPr>
        <w:t>‎</w:t>
      </w:r>
      <w:r w:rsidRPr="00927365">
        <w:rPr>
          <w:rFonts w:ascii="Times New Roman" w:eastAsia="Times New Roman" w:hAnsi="Times New Roman" w:cs="Times New Roman"/>
          <w:b/>
          <w:bCs/>
          <w:color w:val="000000"/>
          <w:lang w:val="en-AU"/>
        </w:rPr>
        <w:t>Psalm 119:113.</w:t>
      </w:r>
      <w:r w:rsidRPr="00927365">
        <w:rPr>
          <w:rFonts w:ascii="Times New Roman" w:eastAsia="Times New Roman" w:hAnsi="Times New Roman" w:cs="Times New Roman"/>
          <w:color w:val="000000"/>
          <w:lang w:val="en-AU"/>
        </w:rPr>
        <w:t> </w:t>
      </w:r>
      <w:r w:rsidRPr="00927365">
        <w:rPr>
          <w:rFonts w:ascii="Times New Roman" w:eastAsia="Times New Roman" w:hAnsi="Times New Roman" w:cs="Times New Roman"/>
          <w:b/>
          <w:bCs/>
          <w:color w:val="000000"/>
          <w:shd w:val="clear" w:color="auto" w:fill="FFFF00"/>
          <w:lang w:val="en-AU"/>
        </w:rPr>
        <w:t>I hate those who think vain thoughts, but I have </w:t>
      </w:r>
      <w:r w:rsidRPr="00927365">
        <w:rPr>
          <w:rFonts w:ascii="Times New Roman" w:eastAsia="Times New Roman" w:hAnsi="Times New Roman" w:cs="Times New Roman"/>
          <w:b/>
          <w:bCs/>
          <w:color w:val="000000"/>
          <w:shd w:val="clear" w:color="auto" w:fill="FFFF00"/>
          <w:cs/>
          <w:lang w:bidi="ar-SA"/>
        </w:rPr>
        <w:t>‎</w:t>
      </w:r>
      <w:r w:rsidRPr="00927365">
        <w:rPr>
          <w:rFonts w:ascii="Times New Roman" w:eastAsia="Times New Roman" w:hAnsi="Times New Roman" w:cs="Times New Roman"/>
          <w:b/>
          <w:bCs/>
          <w:color w:val="000000"/>
          <w:shd w:val="clear" w:color="auto" w:fill="FFFF00"/>
          <w:lang w:val="en-AU"/>
        </w:rPr>
        <w:t>loved [or, I continuously love] Your Torah/Law.</w:t>
      </w:r>
      <w:r w:rsidRPr="00927365">
        <w:rPr>
          <w:rFonts w:ascii="Times New Roman" w:eastAsia="Times New Roman" w:hAnsi="Times New Roman" w:cs="Times New Roman"/>
          <w:b/>
          <w:bCs/>
          <w:color w:val="000000"/>
          <w:shd w:val="clear" w:color="auto" w:fill="FFFF00"/>
          <w:cs/>
          <w:lang w:bidi="ar-SA"/>
        </w:rPr>
        <w:t>‎</w:t>
      </w:r>
    </w:p>
    <w:p w:rsidR="00927365" w:rsidRPr="00927365" w:rsidRDefault="00927365" w:rsidP="00BA679B">
      <w:pPr>
        <w:suppressAutoHyphens/>
        <w:ind w:left="720"/>
        <w:rPr>
          <w:rFonts w:eastAsia="Times New Roman" w:cs="Times New Roman"/>
          <w:color w:val="000000"/>
        </w:rPr>
      </w:pPr>
      <w:r w:rsidRPr="00927365">
        <w:rPr>
          <w:rFonts w:ascii="Times New Roman" w:eastAsia="Times New Roman" w:hAnsi="Times New Roman" w:cs="Times New Roman"/>
          <w:color w:val="000000"/>
          <w:cs/>
          <w:lang w:bidi="ar-SA"/>
        </w:rPr>
        <w:t>‎</w:t>
      </w:r>
      <w:r w:rsidRPr="00927365">
        <w:rPr>
          <w:rFonts w:ascii="Times New Roman" w:eastAsia="Times New Roman" w:hAnsi="Times New Roman" w:cs="Times New Roman"/>
          <w:b/>
          <w:bCs/>
          <w:color w:val="000000"/>
          <w:lang w:val="en-AU"/>
        </w:rPr>
        <w:t>Psalm 119:114.</w:t>
      </w:r>
      <w:r w:rsidRPr="00927365">
        <w:rPr>
          <w:rFonts w:ascii="Times New Roman" w:eastAsia="Times New Roman" w:hAnsi="Times New Roman" w:cs="Times New Roman"/>
          <w:color w:val="000000"/>
          <w:lang w:val="en-AU"/>
        </w:rPr>
        <w:t> You are my hiding place and my shield; I have </w:t>
      </w:r>
      <w:r w:rsidRPr="00927365">
        <w:rPr>
          <w:rFonts w:ascii="Times New Roman" w:eastAsia="Times New Roman" w:hAnsi="Times New Roman" w:cs="Times New Roman"/>
          <w:color w:val="000000"/>
          <w:cs/>
          <w:lang w:bidi="ar-SA"/>
        </w:rPr>
        <w:t>‎</w:t>
      </w:r>
      <w:r w:rsidRPr="00927365">
        <w:rPr>
          <w:rFonts w:ascii="Times New Roman" w:eastAsia="Times New Roman" w:hAnsi="Times New Roman" w:cs="Times New Roman"/>
          <w:color w:val="000000"/>
          <w:lang w:val="en-AU"/>
        </w:rPr>
        <w:t>waited long for Your Word.</w:t>
      </w:r>
      <w:r w:rsidRPr="00927365">
        <w:rPr>
          <w:rFonts w:ascii="Times New Roman" w:eastAsia="Times New Roman" w:hAnsi="Times New Roman" w:cs="Times New Roman"/>
          <w:color w:val="000000"/>
          <w:cs/>
          <w:lang w:bidi="ar-SA"/>
        </w:rPr>
        <w:t>‎</w:t>
      </w:r>
    </w:p>
    <w:p w:rsidR="00927365" w:rsidRPr="00927365" w:rsidRDefault="00927365" w:rsidP="00BA679B">
      <w:pPr>
        <w:suppressAutoHyphens/>
        <w:ind w:left="720"/>
        <w:jc w:val="both"/>
        <w:rPr>
          <w:rFonts w:eastAsia="Times New Roman" w:cs="Times New Roman"/>
          <w:color w:val="000000"/>
        </w:rPr>
      </w:pPr>
      <w:r w:rsidRPr="00927365">
        <w:rPr>
          <w:rFonts w:ascii="Times New Roman" w:eastAsia="Times New Roman" w:hAnsi="Times New Roman" w:cs="Times New Roman"/>
          <w:color w:val="000000"/>
          <w:cs/>
          <w:lang w:bidi="ar-SA"/>
        </w:rPr>
        <w:t>‎</w:t>
      </w:r>
      <w:r w:rsidRPr="00927365">
        <w:rPr>
          <w:rFonts w:ascii="Times New Roman" w:eastAsia="Times New Roman" w:hAnsi="Times New Roman" w:cs="Times New Roman"/>
          <w:b/>
          <w:bCs/>
          <w:color w:val="000000"/>
          <w:lang w:val="en-AU"/>
        </w:rPr>
        <w:t>Psalm 119:115.</w:t>
      </w:r>
      <w:r w:rsidRPr="00927365">
        <w:rPr>
          <w:rFonts w:ascii="Times New Roman" w:eastAsia="Times New Roman" w:hAnsi="Times New Roman" w:cs="Times New Roman"/>
          <w:color w:val="000000"/>
          <w:lang w:val="en-AU"/>
        </w:rPr>
        <w:t> Turn from me, evildoers; and I will keep the </w:t>
      </w:r>
      <w:r w:rsidRPr="00927365">
        <w:rPr>
          <w:rFonts w:ascii="Times New Roman" w:eastAsia="Times New Roman" w:hAnsi="Times New Roman" w:cs="Times New Roman"/>
          <w:color w:val="000000"/>
          <w:cs/>
          <w:lang w:bidi="ar-SA"/>
        </w:rPr>
        <w:t>‎</w:t>
      </w:r>
      <w:r w:rsidRPr="00927365">
        <w:rPr>
          <w:rFonts w:ascii="Times New Roman" w:eastAsia="Times New Roman" w:hAnsi="Times New Roman" w:cs="Times New Roman"/>
          <w:color w:val="000000"/>
          <w:lang w:val="en-AU"/>
        </w:rPr>
        <w:t>commandments of my God.</w:t>
      </w:r>
      <w:r w:rsidRPr="00927365">
        <w:rPr>
          <w:rFonts w:ascii="Times New Roman" w:eastAsia="Times New Roman" w:hAnsi="Times New Roman" w:cs="Times New Roman"/>
          <w:color w:val="000000"/>
          <w:cs/>
          <w:lang w:bidi="ar-SA"/>
        </w:rPr>
        <w:t>‎</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And this is the remarkable noted difference between those that genuinely love G-d, His Law, and their fellow Jewish people versus those that despise G-d, His Law, and His people the Jews, Whilst the former do whatever possible to release their fellowmen from bondage (slavery) to sin and death, negativity, vain thoughts, mediocrity, rudeness, stinginess, dealing falsely, and injustice; the later bind (enslave) their fellowmen to all of these evils. Consequently, despite our many faults, how pleasant, how beautiful, invigorating and refreshing it is to dwell with the brethren – </w:t>
      </w:r>
      <w:r w:rsidRPr="00927365">
        <w:rPr>
          <w:rFonts w:ascii="Times New Roman" w:eastAsia="Times New Roman" w:hAnsi="Times New Roman" w:cs="Times New Roman"/>
          <w:b/>
          <w:bCs/>
          <w:color w:val="000000"/>
          <w:lang w:val="en-AU"/>
        </w:rPr>
        <w:t>“for there</w:t>
      </w:r>
      <w:r w:rsidRPr="00927365">
        <w:rPr>
          <w:rFonts w:ascii="Times New Roman" w:eastAsia="Times New Roman" w:hAnsi="Times New Roman" w:cs="Times New Roman"/>
          <w:color w:val="000000"/>
          <w:lang w:val="en-AU"/>
        </w:rPr>
        <w:t> (i.e. where the brethren dwell together and in unity) the LORD commands the blessing, even eternal life!”</w:t>
      </w:r>
      <w:r w:rsidR="009378BE">
        <w:rPr>
          <w:rStyle w:val="FootnoteReference"/>
          <w:rFonts w:eastAsia="Times New Roman" w:cs="Times New Roman"/>
          <w:color w:val="000000"/>
        </w:rPr>
        <w:footnoteReference w:id="27"/>
      </w:r>
      <w:r w:rsidR="009378BE" w:rsidRPr="00927365">
        <w:rPr>
          <w:rFonts w:eastAsia="Times New Roman" w:cs="Times New Roman"/>
          <w:color w:val="000000"/>
        </w:rPr>
        <w:t xml:space="preserve">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Now, Isaiah 63:8 is not a verse that stands alone, but its contents continue in the next verse, so that we read:</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927365" w:rsidRPr="00927365" w:rsidTr="00927365">
        <w:trPr>
          <w:trHeight w:val="144"/>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7365" w:rsidRPr="00927365" w:rsidRDefault="00927365" w:rsidP="00BA679B">
            <w:pPr>
              <w:suppressAutoHyphens/>
              <w:jc w:val="center"/>
              <w:rPr>
                <w:rFonts w:eastAsia="Times New Roman" w:cs="Times New Roman"/>
              </w:rPr>
            </w:pPr>
            <w:r w:rsidRPr="00927365">
              <w:rPr>
                <w:rFonts w:ascii="Times New Roman" w:eastAsia="Times New Roman" w:hAnsi="Times New Roman" w:cs="Times New Roman"/>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7365" w:rsidRPr="00927365" w:rsidRDefault="00927365" w:rsidP="00BA679B">
            <w:pPr>
              <w:suppressAutoHyphens/>
              <w:jc w:val="center"/>
              <w:rPr>
                <w:rFonts w:eastAsia="Times New Roman" w:cs="Times New Roman"/>
              </w:rPr>
            </w:pPr>
            <w:r w:rsidRPr="00927365">
              <w:rPr>
                <w:rFonts w:ascii="Times New Roman" w:eastAsia="Times New Roman" w:hAnsi="Times New Roman" w:cs="Times New Roman"/>
                <w:b/>
                <w:bCs/>
                <w:lang w:val="en-AU"/>
              </w:rPr>
              <w:t>Targum</w:t>
            </w:r>
          </w:p>
        </w:tc>
      </w:tr>
      <w:tr w:rsidR="00927365" w:rsidRPr="00927365" w:rsidTr="00927365">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365" w:rsidRPr="00927365" w:rsidRDefault="00927365" w:rsidP="00BA679B">
            <w:pPr>
              <w:suppressAutoHyphens/>
              <w:jc w:val="both"/>
              <w:rPr>
                <w:rFonts w:eastAsia="Times New Roman" w:cs="Times New Roman"/>
              </w:rPr>
            </w:pPr>
            <w:r w:rsidRPr="00927365">
              <w:rPr>
                <w:rFonts w:ascii="Times New Roman" w:eastAsia="Times New Roman" w:hAnsi="Times New Roman" w:cs="Times New Roman"/>
                <w:lang w:val="en-AU"/>
              </w:rPr>
              <w:t>8. </w:t>
            </w:r>
            <w:r w:rsidRPr="00927365">
              <w:rPr>
                <w:rFonts w:ascii="Times New Roman" w:eastAsia="Times New Roman" w:hAnsi="Times New Roman" w:cs="Times New Roman"/>
              </w:rPr>
              <w:t>And He said, "They are but My people, children who will not deal falsely." </w:t>
            </w:r>
            <w:r w:rsidRPr="00927365">
              <w:rPr>
                <w:rFonts w:ascii="Times New Roman" w:eastAsia="Times New Roman" w:hAnsi="Times New Roman" w:cs="Times New Roman"/>
                <w:b/>
                <w:bCs/>
              </w:rPr>
              <w:t>And He became their Savior.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27365" w:rsidRPr="00927365" w:rsidRDefault="00927365" w:rsidP="00BA679B">
            <w:pPr>
              <w:suppressAutoHyphens/>
              <w:jc w:val="both"/>
              <w:rPr>
                <w:rFonts w:eastAsia="Times New Roman" w:cs="Times New Roman"/>
              </w:rPr>
            </w:pPr>
            <w:r w:rsidRPr="00927365">
              <w:rPr>
                <w:rFonts w:ascii="Times New Roman" w:eastAsia="Times New Roman" w:hAnsi="Times New Roman" w:cs="Times New Roman"/>
                <w:lang w:val="en-AU"/>
              </w:rPr>
              <w:t>8. </w:t>
            </w:r>
            <w:r w:rsidRPr="00927365">
              <w:rPr>
                <w:rFonts w:ascii="Times New Roman" w:eastAsia="Times New Roman" w:hAnsi="Times New Roman" w:cs="Times New Roman"/>
              </w:rPr>
              <w:t>For he said, Surely they are My people, sons who will not deal falsely; </w:t>
            </w:r>
            <w:r w:rsidRPr="00927365">
              <w:rPr>
                <w:rFonts w:ascii="Times New Roman" w:eastAsia="Times New Roman" w:hAnsi="Times New Roman" w:cs="Times New Roman"/>
                <w:b/>
                <w:bCs/>
              </w:rPr>
              <w:t>and His Memra became their Savior.</w:t>
            </w:r>
          </w:p>
        </w:tc>
      </w:tr>
      <w:tr w:rsidR="00927365" w:rsidRPr="00927365" w:rsidTr="00927365">
        <w:trPr>
          <w:trHeight w:val="144"/>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365" w:rsidRPr="00927365" w:rsidRDefault="00927365" w:rsidP="00BA679B">
            <w:pPr>
              <w:suppressAutoHyphens/>
              <w:jc w:val="both"/>
              <w:rPr>
                <w:rFonts w:eastAsia="Times New Roman" w:cs="Times New Roman"/>
              </w:rPr>
            </w:pPr>
            <w:r w:rsidRPr="00927365">
              <w:rPr>
                <w:rFonts w:ascii="Times New Roman" w:eastAsia="Times New Roman" w:hAnsi="Times New Roman" w:cs="Times New Roman"/>
                <w:lang w:val="en-AU"/>
              </w:rPr>
              <w:t>9. </w:t>
            </w:r>
            <w:r w:rsidRPr="00927365">
              <w:rPr>
                <w:rFonts w:ascii="Times New Roman" w:eastAsia="Times New Roman" w:hAnsi="Times New Roman" w:cs="Times New Roman"/>
              </w:rPr>
              <w:t>In all their trouble, He did not trouble [them], </w:t>
            </w:r>
            <w:r w:rsidRPr="00927365">
              <w:rPr>
                <w:rFonts w:ascii="Times New Roman" w:eastAsia="Times New Roman" w:hAnsi="Times New Roman" w:cs="Times New Roman"/>
                <w:b/>
                <w:bCs/>
              </w:rPr>
              <w:t>and the angel of His presence saved them</w:t>
            </w:r>
            <w:r w:rsidRPr="00927365">
              <w:rPr>
                <w:rFonts w:ascii="Times New Roman" w:eastAsia="Times New Roman" w:hAnsi="Times New Roman" w:cs="Times New Roman"/>
              </w:rPr>
              <w:t>; with His love and with His pity He redeemed them, and He bore them, and He carried them all the days of old.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27365" w:rsidRPr="00927365" w:rsidRDefault="00927365" w:rsidP="00BA679B">
            <w:pPr>
              <w:suppressAutoHyphens/>
              <w:jc w:val="both"/>
              <w:rPr>
                <w:rFonts w:eastAsia="Times New Roman" w:cs="Times New Roman"/>
              </w:rPr>
            </w:pPr>
            <w:r w:rsidRPr="00927365">
              <w:rPr>
                <w:rFonts w:ascii="Times New Roman" w:eastAsia="Times New Roman" w:hAnsi="Times New Roman" w:cs="Times New Roman"/>
                <w:lang w:val="en-AU"/>
              </w:rPr>
              <w:t>9. </w:t>
            </w:r>
            <w:r w:rsidRPr="00927365">
              <w:rPr>
                <w:rFonts w:ascii="Times New Roman" w:eastAsia="Times New Roman" w:hAnsi="Times New Roman" w:cs="Times New Roman"/>
              </w:rPr>
              <w:t>In every time that they sinned before Him so as to bring affliction upon themselves, He did not afflict them, </w:t>
            </w:r>
            <w:r w:rsidRPr="00927365">
              <w:rPr>
                <w:rFonts w:ascii="Times New Roman" w:eastAsia="Times New Roman" w:hAnsi="Times New Roman" w:cs="Times New Roman"/>
                <w:b/>
                <w:bCs/>
              </w:rPr>
              <w:t>an angel sent from Him saved them;</w:t>
            </w:r>
            <w:r w:rsidRPr="00927365">
              <w:rPr>
                <w:rFonts w:ascii="Times New Roman" w:eastAsia="Times New Roman" w:hAnsi="Times New Roman" w:cs="Times New Roman"/>
              </w:rPr>
              <w:t> in His love and in His pity upon them He delivered them; He lifted them up and carried them all the days of old.</w:t>
            </w:r>
          </w:p>
        </w:tc>
      </w:tr>
    </w:tbl>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Note that in verse 8, </w:t>
      </w:r>
      <w:r w:rsidRPr="00927365">
        <w:rPr>
          <w:rFonts w:ascii="Times New Roman" w:eastAsia="Times New Roman" w:hAnsi="Times New Roman" w:cs="Times New Roman"/>
          <w:b/>
          <w:bCs/>
          <w:color w:val="000000"/>
          <w:lang w:val="en-AU"/>
        </w:rPr>
        <w:t>“G-d becomes our Saviour,”</w:t>
      </w:r>
      <w:r w:rsidRPr="00927365">
        <w:rPr>
          <w:rFonts w:ascii="Times New Roman" w:eastAsia="Times New Roman" w:hAnsi="Times New Roman" w:cs="Times New Roman"/>
          <w:color w:val="000000"/>
          <w:lang w:val="en-AU"/>
        </w:rPr>
        <w:t> and then in v.9 it is stated that </w:t>
      </w:r>
      <w:r w:rsidRPr="00927365">
        <w:rPr>
          <w:rFonts w:ascii="Times New Roman" w:eastAsia="Times New Roman" w:hAnsi="Times New Roman" w:cs="Times New Roman"/>
          <w:b/>
          <w:bCs/>
          <w:color w:val="000000"/>
          <w:lang w:val="en-AU"/>
        </w:rPr>
        <w:t>“the angel of His presence saves us.” </w:t>
      </w:r>
      <w:r w:rsidRPr="00927365">
        <w:rPr>
          <w:rFonts w:ascii="Times New Roman" w:eastAsia="Times New Roman" w:hAnsi="Times New Roman" w:cs="Times New Roman"/>
          <w:color w:val="000000"/>
          <w:lang w:val="en-AU"/>
        </w:rPr>
        <w:t>How can this be reconciled? Rashi, therefore comments on v.9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ind w:left="720"/>
        <w:jc w:val="both"/>
        <w:rPr>
          <w:rFonts w:eastAsia="Times New Roman" w:cs="Times New Roman"/>
          <w:color w:val="000000"/>
        </w:rPr>
      </w:pPr>
      <w:r w:rsidRPr="00927365">
        <w:rPr>
          <w:rFonts w:ascii="Times New Roman" w:eastAsia="Times New Roman" w:hAnsi="Times New Roman" w:cs="Times New Roman"/>
          <w:b/>
          <w:bCs/>
          <w:color w:val="000000"/>
          <w:lang w:val="en-AU"/>
        </w:rPr>
        <w:t>“</w:t>
      </w:r>
      <w:r w:rsidRPr="00927365">
        <w:rPr>
          <w:rFonts w:ascii="Times New Roman" w:eastAsia="Times New Roman" w:hAnsi="Times New Roman" w:cs="Times New Roman"/>
          <w:b/>
          <w:bCs/>
          <w:color w:val="000000"/>
        </w:rPr>
        <w:t>He did not trouble [them] </w:t>
      </w:r>
      <w:r w:rsidRPr="00927365">
        <w:rPr>
          <w:rFonts w:ascii="Times New Roman" w:eastAsia="Times New Roman" w:hAnsi="Times New Roman" w:cs="Times New Roman"/>
          <w:color w:val="000000"/>
        </w:rPr>
        <w:t>He did not trouble them according to their deeds, that they deserved to suffer, </w:t>
      </w:r>
      <w:r w:rsidRPr="00927365">
        <w:rPr>
          <w:rFonts w:ascii="Times New Roman" w:eastAsia="Times New Roman" w:hAnsi="Times New Roman" w:cs="Times New Roman"/>
          <w:b/>
          <w:bCs/>
          <w:color w:val="000000"/>
          <w:shd w:val="clear" w:color="auto" w:fill="FFFF00"/>
        </w:rPr>
        <w:t>for the angel of His presence i.e., Michael the prince of the Presence, of those who minister before Him saved them always </w:t>
      </w:r>
      <w:r w:rsidRPr="00927365">
        <w:rPr>
          <w:rFonts w:ascii="Times New Roman" w:eastAsia="Times New Roman" w:hAnsi="Times New Roman" w:cs="Times New Roman"/>
          <w:b/>
          <w:bCs/>
          <w:color w:val="000000"/>
          <w:u w:val="single"/>
          <w:shd w:val="clear" w:color="auto" w:fill="FFFF00"/>
        </w:rPr>
        <w:t>as an agent of the Omnipresent</w:t>
      </w:r>
      <w:r w:rsidRPr="00927365">
        <w:rPr>
          <w:rFonts w:ascii="Times New Roman" w:eastAsia="Times New Roman" w:hAnsi="Times New Roman" w:cs="Times New Roman"/>
          <w:b/>
          <w:bCs/>
          <w:color w:val="000000"/>
          <w:shd w:val="clear" w:color="auto" w:fill="FFFF00"/>
        </w:rPr>
        <w:t>.</w:t>
      </w:r>
      <w:r w:rsidRPr="00927365">
        <w:rPr>
          <w:rFonts w:ascii="Times New Roman" w:eastAsia="Times New Roman" w:hAnsi="Times New Roman" w:cs="Times New Roman"/>
          <w:b/>
          <w:bCs/>
          <w:color w:val="000000"/>
        </w:rPr>
        <w:t>”</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From this, we learn the principle of agency – i.e. that the agent is as the one who sent him. If for example, you do something good to anyone or to the world at large as an agent of G-d, most blessed be He, it is accounted as G-d doing it, and not you. Thus, most certainly Messiah King Yeshua does bring salvation and release, </w:t>
      </w:r>
      <w:r w:rsidRPr="00927365">
        <w:rPr>
          <w:rFonts w:ascii="Times New Roman" w:eastAsia="Times New Roman" w:hAnsi="Times New Roman" w:cs="Times New Roman"/>
          <w:b/>
          <w:bCs/>
          <w:color w:val="000000"/>
          <w:shd w:val="clear" w:color="auto" w:fill="FFFF00"/>
          <w:lang w:val="en-AU"/>
        </w:rPr>
        <w:t>but he is only a faithful agent of G-d,</w:t>
      </w:r>
      <w:r w:rsidRPr="00927365">
        <w:rPr>
          <w:rFonts w:ascii="Times New Roman" w:eastAsia="Times New Roman" w:hAnsi="Times New Roman" w:cs="Times New Roman"/>
          <w:color w:val="000000"/>
          <w:lang w:val="en-AU"/>
        </w:rPr>
        <w:t> therefore we like David profess: </w:t>
      </w:r>
      <w:r w:rsidRPr="00927365">
        <w:rPr>
          <w:rFonts w:ascii="Times New Roman" w:eastAsia="Times New Roman" w:hAnsi="Times New Roman" w:cs="Times New Roman"/>
          <w:b/>
          <w:bCs/>
          <w:color w:val="000000"/>
          <w:lang w:val="en-AU"/>
        </w:rPr>
        <w:t>“G-d has become our Saviour!” </w:t>
      </w:r>
      <w:r w:rsidRPr="00927365">
        <w:rPr>
          <w:rFonts w:ascii="Times New Roman" w:eastAsia="Times New Roman" w:hAnsi="Times New Roman" w:cs="Times New Roman"/>
          <w:color w:val="000000"/>
          <w:lang w:val="en-AU"/>
        </w:rPr>
        <w:t>This, in no way means that Messiah King Yeshua is a god, no! G-d forbid! He is simply </w:t>
      </w:r>
      <w:r w:rsidRPr="00927365">
        <w:rPr>
          <w:rFonts w:ascii="Times New Roman" w:eastAsia="Times New Roman" w:hAnsi="Times New Roman" w:cs="Times New Roman"/>
          <w:b/>
          <w:bCs/>
          <w:color w:val="000000"/>
          <w:u w:val="single"/>
          <w:shd w:val="clear" w:color="auto" w:fill="FFFF00"/>
          <w:lang w:val="en-AU"/>
        </w:rPr>
        <w:t>an agent of G-d</w:t>
      </w:r>
      <w:r w:rsidRPr="00927365">
        <w:rPr>
          <w:rFonts w:ascii="Times New Roman" w:eastAsia="Times New Roman" w:hAnsi="Times New Roman" w:cs="Times New Roman"/>
          <w:color w:val="000000"/>
          <w:lang w:val="en-AU"/>
        </w:rPr>
        <w:t> like all of our Sages and heavenly ministers.</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This, again we find in our Pericope of Mark for this week, where we find Pilate as an agent of Rome releasing a murderer and condemning to death a Tsadiq (righteous/generous man) and the King of Israel. This is Gentile Justice, and therefore the command that we do not recourse among the brethren to Gentile courts of justice in order to solve legal problems amongst us. And so Hakham Shaul teaches:</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ind w:left="720"/>
        <w:jc w:val="both"/>
        <w:rPr>
          <w:rFonts w:eastAsia="Times New Roman" w:cs="Times New Roman"/>
          <w:color w:val="000000"/>
        </w:rPr>
      </w:pPr>
      <w:r w:rsidRPr="00927365">
        <w:rPr>
          <w:rFonts w:ascii="Times New Roman" w:eastAsia="Times New Roman" w:hAnsi="Times New Roman" w:cs="Times New Roman"/>
          <w:b/>
          <w:bCs/>
          <w:color w:val="000000"/>
          <w:lang w:val="en-AU"/>
        </w:rPr>
        <w:t>1Co 6:5</w:t>
      </w:r>
      <w:r w:rsidRPr="00927365">
        <w:rPr>
          <w:rFonts w:ascii="Times New Roman" w:eastAsia="Times New Roman" w:hAnsi="Times New Roman" w:cs="Times New Roman"/>
          <w:color w:val="000000"/>
          <w:lang w:val="en-AU"/>
        </w:rPr>
        <w:t> I say this to your shame. So is there not any wise man (Hebrew: Hakham/Rabbi) among you who is able to render a judgment between his brothers?</w:t>
      </w:r>
    </w:p>
    <w:p w:rsidR="00927365" w:rsidRPr="00927365" w:rsidRDefault="00927365" w:rsidP="00BA679B">
      <w:pPr>
        <w:suppressAutoHyphens/>
        <w:ind w:left="720"/>
        <w:jc w:val="both"/>
        <w:rPr>
          <w:rFonts w:eastAsia="Times New Roman" w:cs="Times New Roman"/>
          <w:color w:val="000000"/>
        </w:rPr>
      </w:pPr>
      <w:r w:rsidRPr="00927365">
        <w:rPr>
          <w:rFonts w:ascii="Times New Roman" w:eastAsia="Times New Roman" w:hAnsi="Times New Roman" w:cs="Times New Roman"/>
          <w:b/>
          <w:bCs/>
          <w:color w:val="000000"/>
          <w:lang w:val="en-AU"/>
        </w:rPr>
        <w:t>1Co 6:6 </w:t>
      </w:r>
      <w:r w:rsidRPr="00927365">
        <w:rPr>
          <w:rFonts w:ascii="Times New Roman" w:eastAsia="Times New Roman" w:hAnsi="Times New Roman" w:cs="Times New Roman"/>
          <w:color w:val="000000"/>
          <w:lang w:val="en-AU"/>
        </w:rPr>
        <w:t> But brother goes to court with brother, and this before unbelievers [unfaithful men to the Torah]!</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And this is in accordance with Rashi’s commentary on Exodus 21:1 where he states:</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rPr>
        <w:t> </w:t>
      </w:r>
    </w:p>
    <w:p w:rsidR="00927365" w:rsidRPr="00927365" w:rsidRDefault="00927365" w:rsidP="00BA679B">
      <w:pPr>
        <w:suppressAutoHyphens/>
        <w:ind w:left="720"/>
        <w:jc w:val="both"/>
        <w:rPr>
          <w:rFonts w:eastAsia="Times New Roman" w:cs="Times New Roman"/>
          <w:color w:val="000000"/>
        </w:rPr>
      </w:pPr>
      <w:r w:rsidRPr="00927365">
        <w:rPr>
          <w:rFonts w:ascii="Times New Roman" w:eastAsia="Times New Roman" w:hAnsi="Times New Roman" w:cs="Times New Roman"/>
          <w:b/>
          <w:bCs/>
          <w:color w:val="000000"/>
        </w:rPr>
        <w:t>before them</w:t>
      </w:r>
      <w:r w:rsidRPr="00927365">
        <w:rPr>
          <w:rFonts w:ascii="Times New Roman" w:eastAsia="Times New Roman" w:hAnsi="Times New Roman" w:cs="Times New Roman"/>
          <w:color w:val="000000"/>
        </w:rPr>
        <w:t> </w:t>
      </w:r>
      <w:r w:rsidRPr="00927365">
        <w:rPr>
          <w:rFonts w:ascii="Times New Roman" w:eastAsia="Times New Roman" w:hAnsi="Times New Roman" w:cs="Times New Roman"/>
          <w:b/>
          <w:bCs/>
          <w:color w:val="000000"/>
          <w:shd w:val="clear" w:color="auto" w:fill="FFFF00"/>
        </w:rPr>
        <w:t>But not before gentiles.</w:t>
      </w:r>
      <w:r w:rsidRPr="00927365">
        <w:rPr>
          <w:rFonts w:ascii="Times New Roman" w:eastAsia="Times New Roman" w:hAnsi="Times New Roman" w:cs="Times New Roman"/>
          <w:color w:val="000000"/>
        </w:rPr>
        <w:t> Even if you know that they [gentiles] judge a certain law similarly to the laws of Israel, do not bring it to their courts, </w:t>
      </w:r>
      <w:r w:rsidRPr="00927365">
        <w:rPr>
          <w:rFonts w:ascii="Times New Roman" w:eastAsia="Times New Roman" w:hAnsi="Times New Roman" w:cs="Times New Roman"/>
          <w:b/>
          <w:bCs/>
          <w:color w:val="000000"/>
          <w:shd w:val="clear" w:color="auto" w:fill="FFFF00"/>
        </w:rPr>
        <w:t>for one who brings Jewish lawsuits before gentiles profanes the [Divine] Name and honors the name of idols to praise them (other editions: to give them importance),</w:t>
      </w:r>
      <w:r w:rsidRPr="00927365">
        <w:rPr>
          <w:rFonts w:ascii="Times New Roman" w:eastAsia="Times New Roman" w:hAnsi="Times New Roman" w:cs="Times New Roman"/>
          <w:color w:val="000000"/>
        </w:rPr>
        <w:t> as it is said: “For not like our Rock [God] is their rock, but [yet] our enemies judge [us]” (Deut. 32:31). </w:t>
      </w:r>
      <w:r w:rsidRPr="00927365">
        <w:rPr>
          <w:rFonts w:ascii="Times New Roman" w:eastAsia="Times New Roman" w:hAnsi="Times New Roman" w:cs="Times New Roman"/>
          <w:b/>
          <w:bCs/>
          <w:color w:val="000000"/>
          <w:shd w:val="clear" w:color="auto" w:fill="FFFF00"/>
        </w:rPr>
        <w:t>When [we let] our enemies judge [us], this is testimony to [our] esteem of their deity.-[</w:t>
      </w:r>
      <w:r w:rsidRPr="00927365">
        <w:rPr>
          <w:rFonts w:ascii="Times New Roman" w:eastAsia="Times New Roman" w:hAnsi="Times New Roman" w:cs="Times New Roman"/>
          <w:color w:val="000000"/>
        </w:rPr>
        <w:t>From Tanchuma 3]</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Thus, the Hakham/Rabbi that renders judgments based on the Commandments of G-d, among the congregation of the people of G-d act as </w:t>
      </w:r>
      <w:r w:rsidRPr="00927365">
        <w:rPr>
          <w:rFonts w:ascii="Times New Roman" w:eastAsia="Times New Roman" w:hAnsi="Times New Roman" w:cs="Times New Roman"/>
          <w:b/>
          <w:bCs/>
          <w:color w:val="000000"/>
          <w:lang w:val="en-AU"/>
        </w:rPr>
        <w:t>“saviours”</w:t>
      </w:r>
      <w:r w:rsidR="00543CAD">
        <w:rPr>
          <w:rStyle w:val="FootnoteReference"/>
          <w:rFonts w:eastAsia="Times New Roman" w:cs="Times New Roman"/>
          <w:b/>
          <w:bCs/>
          <w:color w:val="000000"/>
          <w:lang w:val="en-AU"/>
        </w:rPr>
        <w:footnoteReference w:id="28"/>
      </w:r>
      <w:r w:rsidRPr="00927365">
        <w:rPr>
          <w:rFonts w:ascii="Times New Roman" w:eastAsia="Times New Roman" w:hAnsi="Times New Roman" w:cs="Times New Roman"/>
          <w:b/>
          <w:bCs/>
          <w:color w:val="000000"/>
          <w:lang w:val="en-AU"/>
        </w:rPr>
        <w:t> </w:t>
      </w:r>
      <w:r w:rsidRPr="00927365">
        <w:rPr>
          <w:rFonts w:ascii="Times New Roman" w:eastAsia="Times New Roman" w:hAnsi="Times New Roman" w:cs="Times New Roman"/>
          <w:color w:val="000000"/>
          <w:lang w:val="en-AU"/>
        </w:rPr>
        <w:t>since </w:t>
      </w:r>
      <w:r w:rsidRPr="00927365">
        <w:rPr>
          <w:rFonts w:ascii="Times New Roman" w:eastAsia="Times New Roman" w:hAnsi="Times New Roman" w:cs="Times New Roman"/>
          <w:b/>
          <w:bCs/>
          <w:color w:val="000000"/>
          <w:u w:val="single"/>
          <w:shd w:val="clear" w:color="auto" w:fill="FFFF00"/>
          <w:lang w:val="en-AU"/>
        </w:rPr>
        <w:t>they render this service on behalf of G-d as agents of G-d</w:t>
      </w:r>
      <w:r w:rsidRPr="00927365">
        <w:rPr>
          <w:rFonts w:ascii="Times New Roman" w:eastAsia="Times New Roman" w:hAnsi="Times New Roman" w:cs="Times New Roman"/>
          <w:color w:val="000000"/>
          <w:lang w:val="en-AU"/>
        </w:rPr>
        <w:t>, most blessed be He, to the end that </w:t>
      </w:r>
      <w:r w:rsidRPr="00927365">
        <w:rPr>
          <w:rFonts w:ascii="Times New Roman" w:eastAsia="Times New Roman" w:hAnsi="Times New Roman" w:cs="Times New Roman"/>
          <w:b/>
          <w:bCs/>
          <w:color w:val="000000"/>
          <w:lang w:val="en-AU"/>
        </w:rPr>
        <w:t>“G-d becomes our Saviour!”</w:t>
      </w:r>
    </w:p>
    <w:p w:rsidR="00927365" w:rsidRPr="00927365" w:rsidRDefault="00927365" w:rsidP="00BA679B">
      <w:pPr>
        <w:pBdr>
          <w:bottom w:val="double" w:sz="6" w:space="1" w:color="auto"/>
        </w:pBd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927365" w:rsidRPr="00927365" w:rsidRDefault="00927365" w:rsidP="00BA679B">
      <w:pPr>
        <w:suppressAutoHyphens/>
        <w:jc w:val="both"/>
        <w:rPr>
          <w:rFonts w:eastAsia="Times New Roman" w:cs="Times New Roman"/>
          <w:color w:val="000000"/>
        </w:rPr>
      </w:pPr>
      <w:r w:rsidRPr="00927365">
        <w:rPr>
          <w:rFonts w:ascii="Times New Roman" w:eastAsia="Times New Roman" w:hAnsi="Times New Roman" w:cs="Times New Roman"/>
          <w:color w:val="000000"/>
          <w:lang w:val="en-AU"/>
        </w:rPr>
        <w:t> </w:t>
      </w:r>
    </w:p>
    <w:p w:rsidR="00F7126B" w:rsidRPr="00F7126B" w:rsidRDefault="00F7126B" w:rsidP="00BA679B">
      <w:pPr>
        <w:suppressAutoHyphens/>
        <w:jc w:val="both"/>
        <w:rPr>
          <w:rFonts w:eastAsia="Times New Roman" w:cs="Calibri"/>
          <w:color w:val="000000"/>
        </w:rPr>
      </w:pPr>
      <w:r w:rsidRPr="00F7126B">
        <w:rPr>
          <w:rFonts w:ascii="Cambria" w:eastAsia="Times New Roman" w:hAnsi="Cambria" w:cs="Calibri"/>
          <w:b/>
          <w:bCs/>
          <w:color w:val="000000"/>
          <w:sz w:val="28"/>
          <w:szCs w:val="28"/>
          <w:lang w:val="en-AU"/>
        </w:rPr>
        <w:t>Special Ashlamatah: </w:t>
      </w:r>
      <w:r w:rsidRPr="00F7126B">
        <w:rPr>
          <w:rFonts w:ascii="Times New Roman" w:eastAsia="Times New Roman" w:hAnsi="Times New Roman" w:cs="Times New Roman"/>
          <w:b/>
          <w:bCs/>
          <w:color w:val="000000"/>
          <w:sz w:val="28"/>
          <w:szCs w:val="28"/>
          <w:cs/>
          <w:lang w:bidi="ar-SA"/>
        </w:rPr>
        <w:t>‎</w:t>
      </w:r>
      <w:r w:rsidRPr="00F7126B">
        <w:rPr>
          <w:rFonts w:ascii="Cambria" w:eastAsia="Times New Roman" w:hAnsi="Cambria" w:cs="Calibri"/>
          <w:b/>
          <w:bCs/>
          <w:color w:val="000000"/>
          <w:sz w:val="28"/>
          <w:szCs w:val="28"/>
          <w:lang w:val="en-AU"/>
        </w:rPr>
        <w:t> I Sam. </w:t>
      </w:r>
      <w:r w:rsidRPr="00F7126B">
        <w:rPr>
          <w:rFonts w:ascii="Times New Roman" w:eastAsia="Times New Roman" w:hAnsi="Times New Roman" w:cs="Times New Roman"/>
          <w:b/>
          <w:bCs/>
          <w:color w:val="000000"/>
          <w:sz w:val="28"/>
          <w:szCs w:val="28"/>
          <w:cs/>
          <w:lang w:bidi="ar-SA"/>
        </w:rPr>
        <w:t>‎</w:t>
      </w:r>
      <w:r w:rsidRPr="00F7126B">
        <w:rPr>
          <w:rFonts w:ascii="Times New Roman" w:eastAsia="Times New Roman" w:hAnsi="Times New Roman" w:cs="Times New Roman"/>
          <w:b/>
          <w:bCs/>
          <w:color w:val="000000"/>
          <w:sz w:val="28"/>
          <w:szCs w:val="28"/>
          <w:rtl/>
          <w:lang w:bidi="ar-SA"/>
        </w:rPr>
        <w:t>‏20‏</w:t>
      </w:r>
      <w:r w:rsidRPr="00F7126B">
        <w:rPr>
          <w:rFonts w:ascii="Times New Roman" w:eastAsia="Times New Roman" w:hAnsi="Times New Roman" w:cs="Times New Roman"/>
          <w:b/>
          <w:bCs/>
          <w:color w:val="000000"/>
          <w:sz w:val="28"/>
          <w:szCs w:val="28"/>
          <w:cs/>
          <w:lang w:bidi="ar-SA"/>
        </w:rPr>
        <w:t>‎</w:t>
      </w:r>
      <w:r w:rsidRPr="00F7126B">
        <w:rPr>
          <w:rFonts w:ascii="Cambria" w:eastAsia="Times New Roman" w:hAnsi="Cambria" w:cs="Calibri"/>
          <w:b/>
          <w:bCs/>
          <w:color w:val="000000"/>
          <w:sz w:val="28"/>
          <w:szCs w:val="28"/>
          <w:lang w:val="en-AU"/>
        </w:rPr>
        <w:t>:</w:t>
      </w:r>
      <w:r w:rsidRPr="00F7126B">
        <w:rPr>
          <w:rFonts w:ascii="Times New Roman" w:eastAsia="Times New Roman" w:hAnsi="Times New Roman" w:cs="Times New Roman"/>
          <w:b/>
          <w:bCs/>
          <w:color w:val="000000"/>
          <w:sz w:val="28"/>
          <w:szCs w:val="28"/>
          <w:cs/>
          <w:lang w:bidi="ar-SA"/>
        </w:rPr>
        <w:t>‎</w:t>
      </w:r>
      <w:r w:rsidRPr="00F7126B">
        <w:rPr>
          <w:rFonts w:ascii="Times New Roman" w:eastAsia="Times New Roman" w:hAnsi="Times New Roman" w:cs="Times New Roman"/>
          <w:b/>
          <w:bCs/>
          <w:color w:val="000000"/>
          <w:sz w:val="28"/>
          <w:szCs w:val="28"/>
          <w:rtl/>
          <w:lang w:bidi="ar-SA"/>
        </w:rPr>
        <w:t>‏18‏</w:t>
      </w:r>
      <w:r w:rsidRPr="00F7126B">
        <w:rPr>
          <w:rFonts w:ascii="Times New Roman" w:eastAsia="Times New Roman" w:hAnsi="Times New Roman" w:cs="Times New Roman"/>
          <w:b/>
          <w:bCs/>
          <w:color w:val="000000"/>
          <w:sz w:val="28"/>
          <w:szCs w:val="28"/>
          <w:cs/>
          <w:lang w:bidi="ar-SA"/>
        </w:rPr>
        <w:t>‎</w:t>
      </w:r>
      <w:r w:rsidRPr="00F7126B">
        <w:rPr>
          <w:rFonts w:ascii="Cambria" w:eastAsia="Times New Roman" w:hAnsi="Cambria" w:cs="Calibri"/>
          <w:b/>
          <w:bCs/>
          <w:color w:val="000000"/>
          <w:sz w:val="28"/>
          <w:szCs w:val="28"/>
          <w:lang w:val="en-AU"/>
        </w:rPr>
        <w:t>,</w:t>
      </w:r>
      <w:r w:rsidRPr="00F7126B">
        <w:rPr>
          <w:rFonts w:ascii="Times New Roman" w:eastAsia="Times New Roman" w:hAnsi="Times New Roman" w:cs="Times New Roman"/>
          <w:b/>
          <w:bCs/>
          <w:color w:val="000000"/>
          <w:sz w:val="28"/>
          <w:szCs w:val="28"/>
          <w:cs/>
          <w:lang w:bidi="ar-SA"/>
        </w:rPr>
        <w:t>‎</w:t>
      </w:r>
      <w:r w:rsidRPr="00F7126B">
        <w:rPr>
          <w:rFonts w:ascii="Times New Roman" w:eastAsia="Times New Roman" w:hAnsi="Times New Roman" w:cs="Times New Roman"/>
          <w:b/>
          <w:bCs/>
          <w:color w:val="000000"/>
          <w:sz w:val="28"/>
          <w:szCs w:val="28"/>
          <w:rtl/>
          <w:lang w:bidi="ar-SA"/>
        </w:rPr>
        <w:t>‏42‏</w:t>
      </w:r>
    </w:p>
    <w:p w:rsidR="00F7126B" w:rsidRPr="00F7126B" w:rsidRDefault="00F7126B" w:rsidP="00BA679B">
      <w:pPr>
        <w:suppressAutoHyphens/>
        <w:jc w:val="both"/>
        <w:rPr>
          <w:rFonts w:eastAsia="Times New Roman" w:cs="Calibri"/>
          <w:color w:val="000000"/>
        </w:rPr>
      </w:pPr>
      <w:r w:rsidRPr="00F7126B">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7"/>
        <w:gridCol w:w="5107"/>
      </w:tblGrid>
      <w:tr w:rsidR="00F7126B" w:rsidRPr="00F7126B" w:rsidTr="00F7126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126B" w:rsidRPr="00F7126B" w:rsidRDefault="00F7126B" w:rsidP="00BA679B">
            <w:pPr>
              <w:suppressAutoHyphens/>
              <w:spacing w:line="253" w:lineRule="atLeast"/>
              <w:jc w:val="center"/>
              <w:rPr>
                <w:rFonts w:eastAsia="Times New Roman" w:cs="Calibri"/>
              </w:rPr>
            </w:pPr>
            <w:r w:rsidRPr="00F7126B">
              <w:rPr>
                <w:rFonts w:ascii="Times New Roman" w:eastAsia="Times New Roman" w:hAnsi="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126B" w:rsidRPr="00F7126B" w:rsidRDefault="00F7126B" w:rsidP="00BA679B">
            <w:pPr>
              <w:suppressAutoHyphens/>
              <w:spacing w:line="253" w:lineRule="atLeast"/>
              <w:jc w:val="center"/>
              <w:rPr>
                <w:rFonts w:eastAsia="Times New Roman" w:cs="Calibri"/>
              </w:rPr>
            </w:pPr>
            <w:r w:rsidRPr="00F7126B">
              <w:rPr>
                <w:rFonts w:ascii="Times New Roman" w:eastAsia="Times New Roman" w:hAnsi="Times New Roman" w:cs="Times New Roman"/>
                <w:b/>
                <w:bCs/>
                <w:lang w:val="en-AU"/>
              </w:rPr>
              <w:t>Targum</w:t>
            </w:r>
          </w:p>
        </w:tc>
      </w:tr>
      <w:tr w:rsidR="00F7126B" w:rsidRPr="00F7126B" w:rsidTr="00F7126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26B" w:rsidRPr="00F7126B" w:rsidRDefault="00F7126B" w:rsidP="00BA679B">
            <w:pPr>
              <w:suppressAutoHyphens/>
              <w:jc w:val="both"/>
              <w:rPr>
                <w:rFonts w:eastAsia="Times New Roman" w:cs="Calibri"/>
              </w:rPr>
            </w:pPr>
            <w:r w:rsidRPr="00F7126B">
              <w:rPr>
                <w:rFonts w:ascii="Times New Roman" w:eastAsia="Times New Roman" w:hAnsi="Times New Roman" w:cs="Times New Roman"/>
                <w:lang w:val="en-AU"/>
              </w:rPr>
              <w:t>18. And Jonathan said to him, Tomorrow is the new moon, and you will be expected, for your seat will be empty.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7126B" w:rsidRPr="00F7126B" w:rsidRDefault="00F7126B" w:rsidP="00BA679B">
            <w:pPr>
              <w:suppressAutoHyphens/>
              <w:jc w:val="both"/>
              <w:rPr>
                <w:rFonts w:eastAsia="Times New Roman" w:cs="Calibri"/>
              </w:rPr>
            </w:pPr>
            <w:r w:rsidRPr="00F7126B">
              <w:rPr>
                <w:rFonts w:ascii="Times New Roman" w:eastAsia="Times New Roman" w:hAnsi="Times New Roman" w:cs="Times New Roman"/>
                <w:lang w:val="en-AU"/>
              </w:rPr>
              <w:t>18. And Jonathan said to him, “Tomorrow is the new moon and you will be sought out, for your dining place will be empty.”</w:t>
            </w:r>
          </w:p>
        </w:tc>
      </w:tr>
      <w:tr w:rsidR="00F7126B" w:rsidRPr="00F7126B" w:rsidTr="00F7126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26B" w:rsidRPr="00F7126B" w:rsidRDefault="00F7126B" w:rsidP="00BA679B">
            <w:pPr>
              <w:suppressAutoHyphens/>
              <w:jc w:val="both"/>
              <w:rPr>
                <w:rFonts w:eastAsia="Times New Roman" w:cs="Calibri"/>
              </w:rPr>
            </w:pPr>
            <w:r w:rsidRPr="00F7126B">
              <w:rPr>
                <w:rFonts w:ascii="Times New Roman" w:eastAsia="Times New Roman" w:hAnsi="Times New Roman" w:cs="Times New Roman"/>
                <w:lang w:val="en-AU"/>
              </w:rPr>
              <w:t>42. And Jonathan said to David, Go in peace, because we have sworn, the two of us, in the name of Ha-Shem, saying, Ha-Shem will be between you and me, and between my seed and your seed forever. And he rose up and went. And Jonathan went into the city.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7126B" w:rsidRPr="00F7126B" w:rsidRDefault="00F7126B" w:rsidP="00BA679B">
            <w:pPr>
              <w:suppressAutoHyphens/>
              <w:jc w:val="both"/>
              <w:rPr>
                <w:rFonts w:eastAsia="Times New Roman" w:cs="Calibri"/>
              </w:rPr>
            </w:pPr>
            <w:r w:rsidRPr="00F7126B">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rose up and went. And Jonathan went into the city.</w:t>
            </w:r>
          </w:p>
        </w:tc>
      </w:tr>
      <w:tr w:rsidR="00F7126B" w:rsidRPr="00F7126B" w:rsidTr="00F7126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126B" w:rsidRPr="00F7126B" w:rsidRDefault="00F7126B" w:rsidP="00BA679B">
            <w:pPr>
              <w:suppressAutoHyphens/>
              <w:spacing w:line="253" w:lineRule="atLeast"/>
              <w:rPr>
                <w:rFonts w:eastAsia="Times New Roman" w:cs="Calibri"/>
              </w:rPr>
            </w:pPr>
            <w:r w:rsidRPr="00F7126B">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7126B" w:rsidRPr="00F7126B" w:rsidRDefault="00F7126B" w:rsidP="00BA679B">
            <w:pPr>
              <w:suppressAutoHyphens/>
              <w:spacing w:line="253" w:lineRule="atLeast"/>
              <w:rPr>
                <w:rFonts w:eastAsia="Times New Roman" w:cs="Calibri"/>
              </w:rPr>
            </w:pPr>
            <w:r w:rsidRPr="00F7126B">
              <w:rPr>
                <w:rFonts w:ascii="Times New Roman" w:eastAsia="Times New Roman" w:hAnsi="Times New Roman" w:cs="Times New Roman"/>
                <w:lang w:val="en-AU"/>
              </w:rPr>
              <w:t> </w:t>
            </w:r>
          </w:p>
        </w:tc>
      </w:tr>
    </w:tbl>
    <w:p w:rsidR="00F7126B" w:rsidRDefault="00F7126B" w:rsidP="00BA679B">
      <w:pPr>
        <w:suppressAutoHyphens/>
        <w:rPr>
          <w:rFonts w:ascii="Palatino Linotype" w:eastAsia="Times New Roman" w:hAnsi="Palatino Linotype" w:cs="Times New Roman"/>
          <w:b/>
          <w:bCs/>
          <w:color w:val="000000"/>
          <w:sz w:val="28"/>
          <w:szCs w:val="28"/>
          <w:lang w:val="en-AU"/>
        </w:rPr>
      </w:pPr>
    </w:p>
    <w:p w:rsidR="00927365" w:rsidRPr="00927365" w:rsidRDefault="00927365" w:rsidP="00BA679B">
      <w:pPr>
        <w:suppressAutoHyphens/>
        <w:jc w:val="center"/>
        <w:rPr>
          <w:rFonts w:eastAsia="Times New Roman" w:cs="Times New Roman"/>
          <w:color w:val="000000"/>
        </w:rPr>
      </w:pPr>
      <w:r w:rsidRPr="00927365">
        <w:rPr>
          <w:rFonts w:ascii="Palatino Linotype" w:eastAsia="Times New Roman" w:hAnsi="Palatino Linotype" w:cs="Times New Roman"/>
          <w:b/>
          <w:bCs/>
          <w:color w:val="000000"/>
          <w:sz w:val="28"/>
          <w:szCs w:val="28"/>
          <w:lang w:val="en-AU"/>
        </w:rPr>
        <w:t>Verbal Connections</w:t>
      </w:r>
    </w:p>
    <w:p w:rsidR="00927365" w:rsidRPr="00927365" w:rsidRDefault="00927365" w:rsidP="00BA679B">
      <w:pPr>
        <w:suppressAutoHyphens/>
        <w:jc w:val="center"/>
        <w:rPr>
          <w:rFonts w:eastAsia="Times New Roman" w:cs="Times New Roman"/>
          <w:color w:val="000000"/>
        </w:rPr>
      </w:pPr>
      <w:r w:rsidRPr="00927365">
        <w:rPr>
          <w:rFonts w:ascii="Palatino Linotype" w:eastAsia="Times New Roman" w:hAnsi="Palatino Linotype" w:cs="Times New Roman"/>
          <w:b/>
          <w:bCs/>
          <w:color w:val="000000"/>
          <w:sz w:val="28"/>
          <w:szCs w:val="28"/>
          <w:lang w:val="en-AU"/>
        </w:rPr>
        <w:t>By H.Em. Rabbi Dr. Hillel ben David &amp;</w:t>
      </w:r>
    </w:p>
    <w:p w:rsidR="00927365" w:rsidRPr="00927365" w:rsidRDefault="00927365" w:rsidP="00BA679B">
      <w:pPr>
        <w:suppressAutoHyphens/>
        <w:jc w:val="center"/>
        <w:rPr>
          <w:rFonts w:eastAsia="Times New Roman" w:cs="Times New Roman"/>
          <w:color w:val="000000"/>
        </w:rPr>
      </w:pPr>
      <w:r w:rsidRPr="00927365">
        <w:rPr>
          <w:rFonts w:ascii="Palatino Linotype" w:eastAsia="Times New Roman" w:hAnsi="Palatino Linotype" w:cs="Times New Roman"/>
          <w:b/>
          <w:bCs/>
          <w:color w:val="000000"/>
          <w:sz w:val="28"/>
          <w:szCs w:val="28"/>
          <w:lang w:val="en-AU"/>
        </w:rPr>
        <w:t>HH Giberet Dr. Elisheba bat Sarah</w:t>
      </w:r>
    </w:p>
    <w:p w:rsidR="00B20764" w:rsidRPr="00B20764" w:rsidRDefault="00B20764" w:rsidP="00BA679B">
      <w:pPr>
        <w:suppressAutoHyphens/>
        <w:jc w:val="both"/>
        <w:rPr>
          <w:rFonts w:eastAsia="Times New Roman" w:cs="Times New Roman"/>
          <w:color w:val="000000"/>
        </w:rPr>
      </w:pPr>
      <w:r w:rsidRPr="00B20764">
        <w:rPr>
          <w:rFonts w:ascii="Times New Roman" w:eastAsia="Times New Roman" w:hAnsi="Times New Roman" w:cs="Times New Roman"/>
          <w:color w:val="000000"/>
        </w:rPr>
        <w:t> </w:t>
      </w:r>
    </w:p>
    <w:p w:rsidR="00A64B0F" w:rsidRPr="00A64B0F" w:rsidRDefault="00A64B0F" w:rsidP="00BA679B">
      <w:pPr>
        <w:suppressAutoHyphens/>
        <w:jc w:val="center"/>
        <w:rPr>
          <w:rFonts w:ascii="Cambria" w:hAnsi="Cambria"/>
          <w:b/>
          <w:sz w:val="24"/>
          <w:szCs w:val="24"/>
        </w:rPr>
      </w:pPr>
      <w:r w:rsidRPr="00A64B0F">
        <w:rPr>
          <w:rFonts w:ascii="Cambria" w:hAnsi="Cambria"/>
          <w:b/>
          <w:sz w:val="24"/>
          <w:szCs w:val="24"/>
        </w:rPr>
        <w:t>Debarim (Deuteronomy) 14:1 – 15:6</w:t>
      </w:r>
    </w:p>
    <w:p w:rsidR="00A64B0F" w:rsidRPr="00A64B0F" w:rsidRDefault="00A64B0F" w:rsidP="00BA679B">
      <w:pPr>
        <w:suppressAutoHyphens/>
        <w:jc w:val="center"/>
        <w:rPr>
          <w:rFonts w:ascii="Cambria" w:hAnsi="Cambria"/>
          <w:b/>
          <w:sz w:val="24"/>
          <w:szCs w:val="24"/>
        </w:rPr>
      </w:pPr>
      <w:r w:rsidRPr="00A64B0F">
        <w:rPr>
          <w:rFonts w:ascii="Cambria" w:hAnsi="Cambria"/>
          <w:b/>
          <w:sz w:val="24"/>
          <w:szCs w:val="24"/>
        </w:rPr>
        <w:t>Tehillim (Psalms) 119:97-120</w:t>
      </w:r>
    </w:p>
    <w:p w:rsidR="00A64B0F" w:rsidRPr="00A64B0F" w:rsidRDefault="00A64B0F" w:rsidP="00BA679B">
      <w:pPr>
        <w:suppressAutoHyphens/>
        <w:jc w:val="center"/>
        <w:rPr>
          <w:rFonts w:ascii="Cambria" w:hAnsi="Cambria"/>
          <w:b/>
          <w:sz w:val="24"/>
          <w:szCs w:val="24"/>
        </w:rPr>
      </w:pPr>
      <w:r w:rsidRPr="00A64B0F">
        <w:rPr>
          <w:rFonts w:ascii="Cambria" w:hAnsi="Cambria"/>
          <w:b/>
          <w:sz w:val="24"/>
          <w:szCs w:val="24"/>
        </w:rPr>
        <w:t>Yeshayahu (Isaiah) 63:8-16 + 65:9</w:t>
      </w:r>
    </w:p>
    <w:p w:rsidR="00A64B0F" w:rsidRPr="00A64B0F" w:rsidRDefault="00A64B0F" w:rsidP="00BA679B">
      <w:pPr>
        <w:suppressAutoHyphens/>
        <w:jc w:val="center"/>
        <w:rPr>
          <w:rFonts w:ascii="Cambria" w:hAnsi="Cambria"/>
          <w:b/>
          <w:bCs/>
          <w:sz w:val="24"/>
          <w:szCs w:val="24"/>
        </w:rPr>
      </w:pPr>
      <w:r w:rsidRPr="00A64B0F">
        <w:rPr>
          <w:rFonts w:ascii="Cambria" w:hAnsi="Cambria"/>
          <w:b/>
          <w:bCs/>
          <w:sz w:val="24"/>
          <w:szCs w:val="24"/>
        </w:rPr>
        <w:t>Mk 14:43-52, Lk 22:47-53, Jam. 2:14-17</w:t>
      </w:r>
    </w:p>
    <w:p w:rsidR="00A64B0F" w:rsidRPr="00DA2D13" w:rsidRDefault="00A64B0F" w:rsidP="00BA679B">
      <w:pPr>
        <w:suppressAutoHyphens/>
      </w:pPr>
    </w:p>
    <w:p w:rsidR="00A64B0F" w:rsidRPr="00DA2D13" w:rsidRDefault="00A64B0F" w:rsidP="00BA679B">
      <w:pPr>
        <w:suppressAutoHyphens/>
        <w:rPr>
          <w:b/>
        </w:rPr>
      </w:pPr>
      <w:r w:rsidRPr="00DA2D13">
        <w:rPr>
          <w:b/>
        </w:rPr>
        <w:t xml:space="preserve">The verbal tallies between the Torah and the </w:t>
      </w:r>
      <w:r>
        <w:rPr>
          <w:b/>
        </w:rPr>
        <w:t>Psalm</w:t>
      </w:r>
      <w:r w:rsidRPr="00DA2D13">
        <w:rPr>
          <w:b/>
        </w:rPr>
        <w:t xml:space="preserve"> are:</w:t>
      </w:r>
    </w:p>
    <w:p w:rsidR="00A64B0F" w:rsidRPr="00DA2D13" w:rsidRDefault="00A64B0F" w:rsidP="00BA679B">
      <w:pPr>
        <w:suppressAutoHyphens/>
        <w:rPr>
          <w:szCs w:val="24"/>
        </w:rPr>
      </w:pPr>
      <w:r w:rsidRPr="00DA2D13">
        <w:rPr>
          <w:szCs w:val="24"/>
        </w:rPr>
        <w:t xml:space="preserve">LORD - </w:t>
      </w:r>
      <w:r w:rsidRPr="00DA2D13">
        <w:rPr>
          <w:szCs w:val="24"/>
          <w:rtl/>
        </w:rPr>
        <w:t>יהוה</w:t>
      </w:r>
      <w:r w:rsidRPr="00DA2D13">
        <w:rPr>
          <w:szCs w:val="24"/>
        </w:rPr>
        <w:t>, Strong’s number 03068.</w:t>
      </w:r>
    </w:p>
    <w:p w:rsidR="00A64B0F" w:rsidRDefault="00A64B0F" w:rsidP="00BA679B">
      <w:pPr>
        <w:suppressAutoHyphens/>
        <w:rPr>
          <w:szCs w:val="24"/>
        </w:rPr>
      </w:pPr>
      <w:r>
        <w:rPr>
          <w:szCs w:val="24"/>
        </w:rPr>
        <w:t xml:space="preserve">God - </w:t>
      </w:r>
      <w:r>
        <w:rPr>
          <w:szCs w:val="24"/>
          <w:rtl/>
        </w:rPr>
        <w:t>אלהים</w:t>
      </w:r>
      <w:r>
        <w:rPr>
          <w:szCs w:val="24"/>
        </w:rPr>
        <w:t>, Strong’s number 0430.</w:t>
      </w:r>
    </w:p>
    <w:p w:rsidR="00A64B0F" w:rsidRPr="00DA2D13" w:rsidRDefault="00A64B0F" w:rsidP="00BA679B">
      <w:pPr>
        <w:suppressAutoHyphens/>
        <w:rPr>
          <w:szCs w:val="24"/>
        </w:rPr>
      </w:pPr>
    </w:p>
    <w:p w:rsidR="00A64B0F" w:rsidRPr="00DA2D13" w:rsidRDefault="00A64B0F" w:rsidP="00BA679B">
      <w:pPr>
        <w:suppressAutoHyphens/>
        <w:rPr>
          <w:b/>
          <w:szCs w:val="24"/>
        </w:rPr>
      </w:pPr>
      <w:r w:rsidRPr="00DA2D13">
        <w:rPr>
          <w:b/>
          <w:szCs w:val="24"/>
        </w:rPr>
        <w:t>The verbal tallies between the Torah and the Ashlamata are:</w:t>
      </w:r>
    </w:p>
    <w:p w:rsidR="00A64B0F" w:rsidRDefault="00A64B0F" w:rsidP="00BA679B">
      <w:pPr>
        <w:suppressAutoHyphens/>
        <w:rPr>
          <w:szCs w:val="24"/>
        </w:rPr>
      </w:pPr>
      <w:r w:rsidRPr="00447232">
        <w:rPr>
          <w:szCs w:val="24"/>
        </w:rPr>
        <w:t xml:space="preserve">Children - </w:t>
      </w:r>
      <w:r w:rsidRPr="00447232">
        <w:rPr>
          <w:szCs w:val="24"/>
          <w:rtl/>
        </w:rPr>
        <w:t>בן</w:t>
      </w:r>
      <w:r w:rsidRPr="00447232">
        <w:rPr>
          <w:szCs w:val="24"/>
        </w:rPr>
        <w:t>, Strong’s number 01121.</w:t>
      </w:r>
    </w:p>
    <w:p w:rsidR="00A64B0F" w:rsidRDefault="00A64B0F" w:rsidP="00BA679B">
      <w:pPr>
        <w:suppressAutoHyphens/>
        <w:rPr>
          <w:szCs w:val="24"/>
        </w:rPr>
      </w:pPr>
      <w:r>
        <w:rPr>
          <w:szCs w:val="24"/>
        </w:rPr>
        <w:t xml:space="preserve">LORD - </w:t>
      </w:r>
      <w:r>
        <w:rPr>
          <w:szCs w:val="24"/>
          <w:rtl/>
        </w:rPr>
        <w:t>יהוה</w:t>
      </w:r>
      <w:r>
        <w:rPr>
          <w:szCs w:val="24"/>
        </w:rPr>
        <w:t>, Strong’s number 03068.</w:t>
      </w:r>
    </w:p>
    <w:p w:rsidR="00A64B0F" w:rsidRDefault="00A64B0F" w:rsidP="00BA679B">
      <w:pPr>
        <w:suppressAutoHyphens/>
        <w:rPr>
          <w:szCs w:val="24"/>
        </w:rPr>
      </w:pPr>
      <w:r>
        <w:rPr>
          <w:szCs w:val="24"/>
        </w:rPr>
        <w:t xml:space="preserve">Make / Put - </w:t>
      </w:r>
      <w:r>
        <w:rPr>
          <w:szCs w:val="24"/>
          <w:rtl/>
        </w:rPr>
        <w:t>שום</w:t>
      </w:r>
      <w:r>
        <w:rPr>
          <w:szCs w:val="24"/>
        </w:rPr>
        <w:t>, Strong’s number 07760.</w:t>
      </w:r>
    </w:p>
    <w:p w:rsidR="00A64B0F" w:rsidRDefault="00A64B0F" w:rsidP="00BA679B">
      <w:pPr>
        <w:suppressAutoHyphens/>
        <w:rPr>
          <w:szCs w:val="24"/>
        </w:rPr>
      </w:pPr>
    </w:p>
    <w:p w:rsidR="00A64B0F" w:rsidRDefault="00A64B0F" w:rsidP="00BA679B">
      <w:pPr>
        <w:suppressAutoHyphens/>
      </w:pPr>
      <w:r w:rsidRPr="006E2309">
        <w:rPr>
          <w:b/>
        </w:rPr>
        <w:t>Debarim (Deuteronomy) 14:1</w:t>
      </w:r>
      <w:r>
        <w:t xml:space="preserve">  Ye are the </w:t>
      </w:r>
      <w:r w:rsidRPr="00447232">
        <w:rPr>
          <w:b/>
          <w:highlight w:val="yellow"/>
        </w:rPr>
        <w:t>children &lt;01121&gt;</w:t>
      </w:r>
      <w:r>
        <w:t xml:space="preserve"> of the </w:t>
      </w:r>
      <w:r w:rsidRPr="00447232">
        <w:rPr>
          <w:b/>
          <w:highlight w:val="yellow"/>
        </w:rPr>
        <w:t>LORD &lt;03068&gt;</w:t>
      </w:r>
      <w:r>
        <w:t xml:space="preserve"> your </w:t>
      </w:r>
      <w:r w:rsidRPr="002942F0">
        <w:rPr>
          <w:b/>
          <w:highlight w:val="yellow"/>
        </w:rPr>
        <w:t>God &lt;0430&gt;</w:t>
      </w:r>
      <w:r>
        <w:t xml:space="preserve">: ye shall not cut yourselves, nor </w:t>
      </w:r>
      <w:r w:rsidRPr="00447232">
        <w:rPr>
          <w:b/>
          <w:highlight w:val="yellow"/>
        </w:rPr>
        <w:t>make &lt;07760&gt; (8799)</w:t>
      </w:r>
      <w:r>
        <w:t xml:space="preserve"> any baldness between your eyes for the dead.</w:t>
      </w:r>
    </w:p>
    <w:p w:rsidR="00A64B0F" w:rsidRDefault="00A64B0F" w:rsidP="00BA679B">
      <w:pPr>
        <w:suppressAutoHyphens/>
      </w:pPr>
    </w:p>
    <w:p w:rsidR="00A64B0F" w:rsidRDefault="00A64B0F" w:rsidP="00BA679B">
      <w:pPr>
        <w:suppressAutoHyphens/>
      </w:pPr>
      <w:r w:rsidRPr="00DA2D13">
        <w:rPr>
          <w:b/>
        </w:rPr>
        <w:t>Tehillim (Psalms) 119:107</w:t>
      </w:r>
      <w:r w:rsidRPr="00DA2D13">
        <w:t xml:space="preserve"> I am afflicted very much: quicken me, O </w:t>
      </w:r>
      <w:r w:rsidRPr="00DA2D13">
        <w:rPr>
          <w:b/>
          <w:highlight w:val="yellow"/>
        </w:rPr>
        <w:t>LORD &lt;03068&gt;</w:t>
      </w:r>
      <w:r w:rsidRPr="00DA2D13">
        <w:t>, according unto thy word.</w:t>
      </w:r>
    </w:p>
    <w:p w:rsidR="00A64B0F" w:rsidRDefault="00A64B0F" w:rsidP="00BA679B">
      <w:pPr>
        <w:suppressAutoHyphens/>
      </w:pPr>
      <w:r w:rsidRPr="002942F0">
        <w:rPr>
          <w:b/>
        </w:rPr>
        <w:t>Tehillim (Psalms) 119:115</w:t>
      </w:r>
      <w:r w:rsidRPr="002942F0">
        <w:t xml:space="preserve">  Depart from me, ye evildoers: for I will keep the commandments of my </w:t>
      </w:r>
      <w:r w:rsidRPr="002942F0">
        <w:rPr>
          <w:b/>
          <w:highlight w:val="yellow"/>
        </w:rPr>
        <w:t>God &lt;0430&gt;</w:t>
      </w:r>
      <w:r w:rsidRPr="002942F0">
        <w:t>.</w:t>
      </w:r>
    </w:p>
    <w:p w:rsidR="00A64B0F" w:rsidRDefault="00A64B0F" w:rsidP="00BA679B">
      <w:pPr>
        <w:suppressAutoHyphens/>
      </w:pPr>
    </w:p>
    <w:p w:rsidR="00A64B0F" w:rsidRDefault="00A64B0F" w:rsidP="00BA679B">
      <w:pPr>
        <w:suppressAutoHyphens/>
      </w:pPr>
      <w:r w:rsidRPr="00447232">
        <w:rPr>
          <w:b/>
        </w:rPr>
        <w:t>Yeshayahu (Isaiah) 63:8</w:t>
      </w:r>
      <w:r>
        <w:rPr>
          <w:b/>
        </w:rPr>
        <w:t xml:space="preserve"> </w:t>
      </w:r>
      <w:r w:rsidRPr="00447232">
        <w:t xml:space="preserve">For he said, Surely they are my people, </w:t>
      </w:r>
      <w:r w:rsidRPr="00447232">
        <w:rPr>
          <w:b/>
          <w:highlight w:val="yellow"/>
        </w:rPr>
        <w:t>children &lt;01121&gt;</w:t>
      </w:r>
      <w:r w:rsidRPr="00447232">
        <w:t xml:space="preserve"> that will not lie: so he was their Saviour.</w:t>
      </w:r>
    </w:p>
    <w:p w:rsidR="00A64B0F" w:rsidRDefault="00A64B0F" w:rsidP="00BA679B">
      <w:pPr>
        <w:suppressAutoHyphens/>
      </w:pPr>
      <w:r w:rsidRPr="00447232">
        <w:rPr>
          <w:b/>
        </w:rPr>
        <w:t>Yeshayahu (Isaiah) 63:11</w:t>
      </w:r>
      <w:r w:rsidRPr="00447232">
        <w:t xml:space="preserve"> Then he remembered the days of old, Moses, and his people, saying, Where is he that brought them up out of the sea with the shepherd of his flock? where is he that </w:t>
      </w:r>
      <w:r w:rsidRPr="00447232">
        <w:rPr>
          <w:b/>
          <w:highlight w:val="yellow"/>
        </w:rPr>
        <w:t>put &lt;07760&gt; (8802)</w:t>
      </w:r>
      <w:r w:rsidRPr="00447232">
        <w:t xml:space="preserve"> his holy Spirit within him?</w:t>
      </w:r>
    </w:p>
    <w:p w:rsidR="00A64B0F" w:rsidRDefault="00A64B0F" w:rsidP="00BA679B">
      <w:pPr>
        <w:suppressAutoHyphens/>
      </w:pPr>
      <w:r w:rsidRPr="00447232">
        <w:rPr>
          <w:b/>
        </w:rPr>
        <w:t>Yeshayahu (Isaiah) 63:</w:t>
      </w:r>
      <w:r>
        <w:rPr>
          <w:b/>
        </w:rPr>
        <w:t>14</w:t>
      </w:r>
      <w:r w:rsidRPr="00447232">
        <w:t xml:space="preserve"> As a beast goeth down into the valley, the Spirit of the </w:t>
      </w:r>
      <w:r w:rsidRPr="00447232">
        <w:rPr>
          <w:b/>
          <w:highlight w:val="yellow"/>
        </w:rPr>
        <w:t>LORD &lt;03068&gt;</w:t>
      </w:r>
      <w:r w:rsidRPr="00447232">
        <w:t xml:space="preserve"> caused him to rest: so didst thou lead thy people, to make thyself a glorious name &lt;08034&gt;.</w:t>
      </w:r>
    </w:p>
    <w:p w:rsidR="00B20764" w:rsidRPr="006F16E2" w:rsidRDefault="00B20764" w:rsidP="00BA679B">
      <w:pPr>
        <w:suppressAutoHyphens/>
      </w:pPr>
    </w:p>
    <w:p w:rsidR="00B20764" w:rsidRPr="00EB2E1D" w:rsidRDefault="00EB2E1D" w:rsidP="00BA679B">
      <w:pPr>
        <w:suppressAutoHyphens/>
        <w:jc w:val="center"/>
        <w:rPr>
          <w:rFonts w:ascii="Cambria" w:hAnsi="Cambria"/>
          <w:b/>
          <w:bCs/>
          <w:sz w:val="28"/>
          <w:szCs w:val="28"/>
        </w:rPr>
      </w:pPr>
      <w:r w:rsidRPr="00EB2E1D">
        <w:rPr>
          <w:rFonts w:ascii="Cambria" w:hAnsi="Cambria"/>
          <w:b/>
          <w:bCs/>
          <w:sz w:val="28"/>
          <w:szCs w:val="28"/>
        </w:rPr>
        <w:t>Hebrew:</w:t>
      </w:r>
    </w:p>
    <w:p w:rsidR="00B20764" w:rsidRPr="006F16E2" w:rsidRDefault="00B20764" w:rsidP="00BA679B">
      <w:pPr>
        <w:suppressAutoHyphens/>
      </w:pPr>
    </w:p>
    <w:p w:rsidR="00B20764" w:rsidRPr="006F16E2" w:rsidRDefault="00B20764" w:rsidP="00BA679B">
      <w:pPr>
        <w:suppressAutoHyphen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50"/>
        <w:gridCol w:w="1511"/>
        <w:gridCol w:w="1092"/>
        <w:gridCol w:w="1479"/>
      </w:tblGrid>
      <w:tr w:rsidR="005366BB" w:rsidRPr="00260018" w:rsidTr="006F16E2">
        <w:trPr>
          <w:trHeight w:val="20"/>
          <w:tblHeader/>
          <w:jc w:val="center"/>
        </w:trPr>
        <w:tc>
          <w:tcPr>
            <w:tcW w:w="0" w:type="auto"/>
            <w:shd w:val="clear" w:color="auto" w:fill="FBE4D5"/>
            <w:noWrap/>
            <w:hideMark/>
          </w:tcPr>
          <w:p w:rsidR="005366BB" w:rsidRPr="00260018" w:rsidRDefault="005366BB" w:rsidP="00BA679B">
            <w:pPr>
              <w:suppressAutoHyphens/>
              <w:rPr>
                <w:rFonts w:ascii="Arial Narrow" w:eastAsia="Times New Roman" w:hAnsi="Arial Narrow" w:cs="Times New Roman"/>
                <w:b/>
                <w:bCs/>
                <w:color w:val="000000"/>
                <w:sz w:val="20"/>
                <w:szCs w:val="20"/>
              </w:rPr>
            </w:pPr>
            <w:r w:rsidRPr="00260018">
              <w:rPr>
                <w:rFonts w:ascii="Arial Narrow" w:eastAsia="Times New Roman" w:hAnsi="Arial Narrow" w:cs="Times New Roman"/>
                <w:b/>
                <w:bCs/>
                <w:color w:val="000000"/>
                <w:sz w:val="20"/>
                <w:szCs w:val="20"/>
              </w:rPr>
              <w:t>Hebrew</w:t>
            </w:r>
          </w:p>
        </w:tc>
        <w:tc>
          <w:tcPr>
            <w:tcW w:w="0" w:type="auto"/>
            <w:shd w:val="clear" w:color="auto" w:fill="FBE4D5"/>
            <w:noWrap/>
            <w:hideMark/>
          </w:tcPr>
          <w:p w:rsidR="005366BB" w:rsidRPr="00260018" w:rsidRDefault="005366BB" w:rsidP="00BA679B">
            <w:pPr>
              <w:suppressAutoHyphens/>
              <w:jc w:val="center"/>
              <w:rPr>
                <w:rFonts w:ascii="Arial Narrow" w:eastAsia="Times New Roman" w:hAnsi="Arial Narrow" w:cs="Times New Roman"/>
                <w:b/>
                <w:bCs/>
                <w:color w:val="000000"/>
                <w:sz w:val="20"/>
                <w:szCs w:val="20"/>
              </w:rPr>
            </w:pPr>
            <w:r w:rsidRPr="00260018">
              <w:rPr>
                <w:rFonts w:ascii="Arial Narrow" w:eastAsia="Times New Roman" w:hAnsi="Arial Narrow" w:cs="Times New Roman"/>
                <w:b/>
                <w:bCs/>
                <w:color w:val="000000"/>
                <w:sz w:val="20"/>
                <w:szCs w:val="20"/>
              </w:rPr>
              <w:t>English</w:t>
            </w:r>
          </w:p>
        </w:tc>
        <w:tc>
          <w:tcPr>
            <w:tcW w:w="0" w:type="auto"/>
            <w:shd w:val="clear" w:color="auto" w:fill="FBE4D5"/>
            <w:noWrap/>
            <w:vAlign w:val="center"/>
            <w:hideMark/>
          </w:tcPr>
          <w:p w:rsidR="005366BB" w:rsidRPr="00260018" w:rsidRDefault="005366BB" w:rsidP="00BA679B">
            <w:pPr>
              <w:suppressAutoHyphens/>
              <w:jc w:val="center"/>
              <w:rPr>
                <w:rFonts w:ascii="Arial Narrow" w:eastAsia="Times New Roman" w:hAnsi="Arial Narrow" w:cs="Times New Roman"/>
                <w:b/>
                <w:bCs/>
                <w:color w:val="000000"/>
                <w:sz w:val="20"/>
                <w:szCs w:val="20"/>
              </w:rPr>
            </w:pPr>
            <w:r w:rsidRPr="00260018">
              <w:rPr>
                <w:rFonts w:ascii="Arial Narrow" w:eastAsia="Times New Roman" w:hAnsi="Arial Narrow" w:cs="Times New Roman"/>
                <w:b/>
                <w:bCs/>
                <w:color w:val="000000"/>
                <w:sz w:val="20"/>
                <w:szCs w:val="20"/>
              </w:rPr>
              <w:t>Torah Reading</w:t>
            </w:r>
          </w:p>
          <w:p w:rsidR="005366BB" w:rsidRPr="00260018" w:rsidRDefault="005366BB" w:rsidP="00BA679B">
            <w:pPr>
              <w:suppressAutoHyphens/>
              <w:rPr>
                <w:rFonts w:ascii="Arial Narrow" w:eastAsia="Times New Roman" w:hAnsi="Arial Narrow" w:cs="Times New Roman"/>
                <w:b/>
                <w:bCs/>
                <w:color w:val="000000"/>
                <w:sz w:val="20"/>
                <w:szCs w:val="20"/>
              </w:rPr>
            </w:pPr>
            <w:r w:rsidRPr="00260018">
              <w:rPr>
                <w:rFonts w:ascii="Arial Narrow" w:eastAsia="Times New Roman" w:hAnsi="Arial Narrow" w:cs="Times New Roman"/>
                <w:b/>
                <w:bCs/>
                <w:color w:val="000000"/>
                <w:sz w:val="20"/>
                <w:szCs w:val="20"/>
              </w:rPr>
              <w:t xml:space="preserve">Deut. 14:1 – 15:6 </w:t>
            </w:r>
          </w:p>
        </w:tc>
        <w:tc>
          <w:tcPr>
            <w:tcW w:w="0" w:type="auto"/>
            <w:shd w:val="clear" w:color="auto" w:fill="FBE4D5"/>
            <w:noWrap/>
            <w:vAlign w:val="center"/>
            <w:hideMark/>
          </w:tcPr>
          <w:p w:rsidR="005366BB" w:rsidRPr="00260018" w:rsidRDefault="005366BB" w:rsidP="00BA679B">
            <w:pPr>
              <w:suppressAutoHyphens/>
              <w:jc w:val="center"/>
              <w:rPr>
                <w:rFonts w:ascii="Arial Narrow" w:eastAsia="Times New Roman" w:hAnsi="Arial Narrow" w:cs="Times New Roman"/>
                <w:b/>
                <w:bCs/>
                <w:color w:val="000000"/>
                <w:sz w:val="20"/>
                <w:szCs w:val="20"/>
              </w:rPr>
            </w:pPr>
            <w:r w:rsidRPr="00260018">
              <w:rPr>
                <w:rFonts w:ascii="Arial Narrow" w:eastAsia="Times New Roman" w:hAnsi="Arial Narrow" w:cs="Times New Roman"/>
                <w:b/>
                <w:bCs/>
                <w:color w:val="000000"/>
                <w:sz w:val="20"/>
                <w:szCs w:val="20"/>
              </w:rPr>
              <w:t>Psalms</w:t>
            </w:r>
          </w:p>
          <w:p w:rsidR="005366BB" w:rsidRPr="00260018" w:rsidRDefault="005366BB" w:rsidP="00BA679B">
            <w:pPr>
              <w:suppressAutoHyphens/>
              <w:rPr>
                <w:rFonts w:ascii="Arial Narrow" w:eastAsia="Times New Roman" w:hAnsi="Arial Narrow" w:cs="Times New Roman"/>
                <w:b/>
                <w:bCs/>
                <w:color w:val="000000"/>
                <w:sz w:val="20"/>
                <w:szCs w:val="20"/>
              </w:rPr>
            </w:pPr>
            <w:r w:rsidRPr="00260018">
              <w:rPr>
                <w:rFonts w:ascii="Arial Narrow" w:eastAsia="Times New Roman" w:hAnsi="Arial Narrow" w:cs="Times New Roman"/>
                <w:b/>
                <w:bCs/>
                <w:color w:val="000000"/>
                <w:sz w:val="20"/>
                <w:szCs w:val="20"/>
              </w:rPr>
              <w:t>119:97-120</w:t>
            </w:r>
          </w:p>
        </w:tc>
        <w:tc>
          <w:tcPr>
            <w:tcW w:w="0" w:type="auto"/>
            <w:shd w:val="clear" w:color="auto" w:fill="FBE4D5"/>
            <w:noWrap/>
            <w:vAlign w:val="bottom"/>
            <w:hideMark/>
          </w:tcPr>
          <w:p w:rsidR="005366BB" w:rsidRPr="00260018" w:rsidRDefault="005366BB" w:rsidP="00BA679B">
            <w:pPr>
              <w:suppressAutoHyphens/>
              <w:jc w:val="center"/>
              <w:rPr>
                <w:rFonts w:ascii="Arial Narrow" w:eastAsia="Times New Roman" w:hAnsi="Arial Narrow" w:cs="Times New Roman"/>
                <w:b/>
                <w:bCs/>
                <w:color w:val="000000"/>
                <w:sz w:val="20"/>
                <w:szCs w:val="20"/>
              </w:rPr>
            </w:pPr>
            <w:r w:rsidRPr="00260018">
              <w:rPr>
                <w:rFonts w:ascii="Arial Narrow" w:eastAsia="Times New Roman" w:hAnsi="Arial Narrow" w:cs="Times New Roman"/>
                <w:b/>
                <w:bCs/>
                <w:color w:val="000000"/>
                <w:sz w:val="20"/>
                <w:szCs w:val="20"/>
              </w:rPr>
              <w:t>Ashlamatah</w:t>
            </w:r>
          </w:p>
          <w:p w:rsidR="005366BB" w:rsidRPr="00260018" w:rsidRDefault="005366BB" w:rsidP="00BA679B">
            <w:pPr>
              <w:suppressAutoHyphens/>
              <w:rPr>
                <w:rFonts w:ascii="Arial Narrow" w:eastAsia="Times New Roman" w:hAnsi="Arial Narrow" w:cs="Times New Roman"/>
                <w:b/>
                <w:bCs/>
                <w:color w:val="000000"/>
                <w:sz w:val="20"/>
                <w:szCs w:val="20"/>
              </w:rPr>
            </w:pPr>
            <w:r w:rsidRPr="00260018">
              <w:rPr>
                <w:rFonts w:ascii="Arial Narrow" w:eastAsia="Times New Roman" w:hAnsi="Arial Narrow" w:cs="Times New Roman"/>
                <w:b/>
                <w:bCs/>
                <w:color w:val="000000"/>
                <w:sz w:val="20"/>
                <w:szCs w:val="20"/>
              </w:rPr>
              <w:t>Is 63:8-16 + 65:9</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byEao</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enemies</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119:98</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63:10</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~yhil{a/</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God</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14:1</w:t>
            </w:r>
            <w:r w:rsidRPr="00260018">
              <w:rPr>
                <w:rFonts w:ascii="Arial Narrow" w:eastAsia="Times New Roman" w:hAnsi="Arial Narrow" w:cs="Times New Roman"/>
                <w:color w:val="000000"/>
                <w:sz w:val="20"/>
                <w:szCs w:val="20"/>
              </w:rPr>
              <w:br/>
              <w:t>Deut. 14:2</w:t>
            </w:r>
            <w:r w:rsidRPr="00260018">
              <w:rPr>
                <w:rFonts w:ascii="Arial Narrow" w:eastAsia="Times New Roman" w:hAnsi="Arial Narrow" w:cs="Times New Roman"/>
                <w:color w:val="000000"/>
                <w:sz w:val="20"/>
                <w:szCs w:val="20"/>
              </w:rPr>
              <w:br/>
              <w:t>Deut. 14:21</w:t>
            </w:r>
            <w:r w:rsidRPr="00260018">
              <w:rPr>
                <w:rFonts w:ascii="Arial Narrow" w:eastAsia="Times New Roman" w:hAnsi="Arial Narrow" w:cs="Times New Roman"/>
                <w:color w:val="000000"/>
                <w:sz w:val="20"/>
                <w:szCs w:val="20"/>
              </w:rPr>
              <w:br/>
              <w:t>Deut. 14:23</w:t>
            </w:r>
            <w:r w:rsidRPr="00260018">
              <w:rPr>
                <w:rFonts w:ascii="Arial Narrow" w:eastAsia="Times New Roman" w:hAnsi="Arial Narrow" w:cs="Times New Roman"/>
                <w:color w:val="000000"/>
                <w:sz w:val="20"/>
                <w:szCs w:val="20"/>
              </w:rPr>
              <w:br/>
              <w:t>Deut. 14:24</w:t>
            </w:r>
            <w:r w:rsidRPr="00260018">
              <w:rPr>
                <w:rFonts w:ascii="Arial Narrow" w:eastAsia="Times New Roman" w:hAnsi="Arial Narrow" w:cs="Times New Roman"/>
                <w:color w:val="000000"/>
                <w:sz w:val="20"/>
                <w:szCs w:val="20"/>
              </w:rPr>
              <w:br/>
              <w:t>Deut. 14:25</w:t>
            </w:r>
            <w:r w:rsidRPr="00260018">
              <w:rPr>
                <w:rFonts w:ascii="Arial Narrow" w:eastAsia="Times New Roman" w:hAnsi="Arial Narrow" w:cs="Times New Roman"/>
                <w:color w:val="000000"/>
                <w:sz w:val="20"/>
                <w:szCs w:val="20"/>
              </w:rPr>
              <w:br/>
              <w:t>Deut. 14:26</w:t>
            </w:r>
            <w:r w:rsidRPr="00260018">
              <w:rPr>
                <w:rFonts w:ascii="Arial Narrow" w:eastAsia="Times New Roman" w:hAnsi="Arial Narrow" w:cs="Times New Roman"/>
                <w:color w:val="000000"/>
                <w:sz w:val="20"/>
                <w:szCs w:val="20"/>
              </w:rPr>
              <w:br/>
              <w:t>Deut. 14:29</w:t>
            </w:r>
            <w:r w:rsidRPr="00260018">
              <w:rPr>
                <w:rFonts w:ascii="Arial Narrow" w:eastAsia="Times New Roman" w:hAnsi="Arial Narrow" w:cs="Times New Roman"/>
                <w:color w:val="000000"/>
                <w:sz w:val="20"/>
                <w:szCs w:val="20"/>
              </w:rPr>
              <w:br/>
              <w:t>Deut. 15:4</w:t>
            </w:r>
            <w:r w:rsidRPr="00260018">
              <w:rPr>
                <w:rFonts w:ascii="Arial Narrow" w:eastAsia="Times New Roman" w:hAnsi="Arial Narrow" w:cs="Times New Roman"/>
                <w:color w:val="000000"/>
                <w:sz w:val="20"/>
                <w:szCs w:val="20"/>
              </w:rPr>
              <w:br/>
              <w:t>Deut. 15:5</w:t>
            </w:r>
            <w:r w:rsidRPr="00260018">
              <w:rPr>
                <w:rFonts w:ascii="Arial Narrow" w:eastAsia="Times New Roman" w:hAnsi="Arial Narrow" w:cs="Times New Roman"/>
                <w:color w:val="000000"/>
                <w:sz w:val="20"/>
                <w:szCs w:val="20"/>
              </w:rPr>
              <w:br/>
              <w:t>Deut. 15:6</w:t>
            </w:r>
          </w:p>
        </w:tc>
        <w:tc>
          <w:tcPr>
            <w:tcW w:w="0" w:type="auto"/>
            <w:shd w:val="clear" w:color="auto" w:fill="auto"/>
            <w:noWrap/>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119:115</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#r,a,</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land, earth</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15:4</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119:119</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hm'heB.</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animal, beast</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14:4</w:t>
            </w:r>
            <w:r w:rsidRPr="00260018">
              <w:rPr>
                <w:rFonts w:ascii="Arial Narrow" w:eastAsia="Times New Roman" w:hAnsi="Arial Narrow" w:cs="Times New Roman"/>
                <w:color w:val="000000"/>
                <w:sz w:val="20"/>
                <w:szCs w:val="20"/>
              </w:rPr>
              <w:br/>
              <w:t>Deut. 14:6</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63:14</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highlight w:val="yellow"/>
              </w:rPr>
            </w:pPr>
            <w:r w:rsidRPr="00260018">
              <w:rPr>
                <w:rFonts w:ascii="Bwhebb" w:eastAsia="Times New Roman" w:hAnsi="Bwhebb" w:cs="Times New Roman"/>
                <w:b/>
                <w:bCs/>
                <w:color w:val="000000"/>
                <w:sz w:val="24"/>
                <w:szCs w:val="24"/>
                <w:highlight w:val="yellow"/>
              </w:rPr>
              <w:t>!Be</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highlight w:val="yellow"/>
              </w:rPr>
            </w:pPr>
            <w:r w:rsidRPr="00260018">
              <w:rPr>
                <w:rFonts w:ascii="Arial Narrow" w:eastAsia="Times New Roman" w:hAnsi="Arial Narrow" w:cs="Times New Roman"/>
                <w:color w:val="000000"/>
                <w:sz w:val="20"/>
                <w:szCs w:val="20"/>
                <w:highlight w:val="yellow"/>
              </w:rPr>
              <w:t>children, sons</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highlight w:val="yellow"/>
              </w:rPr>
            </w:pPr>
            <w:r w:rsidRPr="00260018">
              <w:rPr>
                <w:rFonts w:ascii="Arial Narrow" w:eastAsia="Times New Roman" w:hAnsi="Arial Narrow" w:cs="Times New Roman"/>
                <w:color w:val="000000"/>
                <w:sz w:val="20"/>
                <w:szCs w:val="20"/>
                <w:highlight w:val="yellow"/>
              </w:rPr>
              <w:t>Deut. 14:1</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highlight w:val="yellow"/>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highlight w:val="yellow"/>
              </w:rPr>
            </w:pPr>
            <w:r w:rsidRPr="00260018">
              <w:rPr>
                <w:rFonts w:ascii="Arial Narrow" w:eastAsia="Times New Roman" w:hAnsi="Arial Narrow" w:cs="Times New Roman"/>
                <w:color w:val="000000"/>
                <w:sz w:val="20"/>
                <w:szCs w:val="20"/>
                <w:highlight w:val="yellow"/>
              </w:rPr>
              <w:t>Isa. 63:8</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rf'B'</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flesh</w:t>
            </w:r>
          </w:p>
        </w:tc>
        <w:tc>
          <w:tcPr>
            <w:tcW w:w="0" w:type="auto"/>
            <w:shd w:val="clear" w:color="auto" w:fill="auto"/>
            <w:noWrap/>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14:8</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119:120</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rb'D'</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word</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15:2</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119:101</w:t>
            </w:r>
            <w:r w:rsidRPr="00260018">
              <w:rPr>
                <w:rFonts w:ascii="Arial Narrow" w:eastAsia="Times New Roman" w:hAnsi="Arial Narrow" w:cs="Times New Roman"/>
                <w:color w:val="000000"/>
                <w:sz w:val="20"/>
                <w:szCs w:val="20"/>
              </w:rPr>
              <w:br/>
              <w:t>Ps. 119:105</w:t>
            </w:r>
            <w:r w:rsidRPr="00260018">
              <w:rPr>
                <w:rFonts w:ascii="Arial Narrow" w:eastAsia="Times New Roman" w:hAnsi="Arial Narrow" w:cs="Times New Roman"/>
                <w:color w:val="000000"/>
                <w:sz w:val="20"/>
                <w:szCs w:val="20"/>
              </w:rPr>
              <w:br/>
              <w:t>Ps. 119:107</w:t>
            </w:r>
            <w:r w:rsidRPr="00260018">
              <w:rPr>
                <w:rFonts w:ascii="Arial Narrow" w:eastAsia="Times New Roman" w:hAnsi="Arial Narrow" w:cs="Times New Roman"/>
                <w:color w:val="000000"/>
                <w:sz w:val="20"/>
                <w:szCs w:val="20"/>
              </w:rPr>
              <w:br/>
              <w:t>Ps. 119:114</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[r;z&lt;</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seed, grain</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14:22</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65:9</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hw"hoy&gt;</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LORD</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14:1</w:t>
            </w:r>
            <w:r w:rsidRPr="00260018">
              <w:rPr>
                <w:rFonts w:ascii="Arial Narrow" w:eastAsia="Times New Roman" w:hAnsi="Arial Narrow" w:cs="Times New Roman"/>
                <w:color w:val="000000"/>
                <w:sz w:val="20"/>
                <w:szCs w:val="20"/>
              </w:rPr>
              <w:br/>
              <w:t>Deut. 14:2</w:t>
            </w:r>
            <w:r w:rsidRPr="00260018">
              <w:rPr>
                <w:rFonts w:ascii="Arial Narrow" w:eastAsia="Times New Roman" w:hAnsi="Arial Narrow" w:cs="Times New Roman"/>
                <w:color w:val="000000"/>
                <w:sz w:val="20"/>
                <w:szCs w:val="20"/>
              </w:rPr>
              <w:br/>
              <w:t>Deut. 14:21</w:t>
            </w:r>
            <w:r w:rsidRPr="00260018">
              <w:rPr>
                <w:rFonts w:ascii="Arial Narrow" w:eastAsia="Times New Roman" w:hAnsi="Arial Narrow" w:cs="Times New Roman"/>
                <w:color w:val="000000"/>
                <w:sz w:val="20"/>
                <w:szCs w:val="20"/>
              </w:rPr>
              <w:br/>
              <w:t>Deut. 14:23</w:t>
            </w:r>
            <w:r w:rsidRPr="00260018">
              <w:rPr>
                <w:rFonts w:ascii="Arial Narrow" w:eastAsia="Times New Roman" w:hAnsi="Arial Narrow" w:cs="Times New Roman"/>
                <w:color w:val="000000"/>
                <w:sz w:val="20"/>
                <w:szCs w:val="20"/>
              </w:rPr>
              <w:br/>
              <w:t>Deut. 14:24</w:t>
            </w:r>
            <w:r w:rsidRPr="00260018">
              <w:rPr>
                <w:rFonts w:ascii="Arial Narrow" w:eastAsia="Times New Roman" w:hAnsi="Arial Narrow" w:cs="Times New Roman"/>
                <w:color w:val="000000"/>
                <w:sz w:val="20"/>
                <w:szCs w:val="20"/>
              </w:rPr>
              <w:br/>
              <w:t>Deut. 14:25</w:t>
            </w:r>
            <w:r w:rsidRPr="00260018">
              <w:rPr>
                <w:rFonts w:ascii="Arial Narrow" w:eastAsia="Times New Roman" w:hAnsi="Arial Narrow" w:cs="Times New Roman"/>
                <w:color w:val="000000"/>
                <w:sz w:val="20"/>
                <w:szCs w:val="20"/>
              </w:rPr>
              <w:br/>
              <w:t>Deut. 14:26</w:t>
            </w:r>
            <w:r w:rsidRPr="00260018">
              <w:rPr>
                <w:rFonts w:ascii="Arial Narrow" w:eastAsia="Times New Roman" w:hAnsi="Arial Narrow" w:cs="Times New Roman"/>
                <w:color w:val="000000"/>
                <w:sz w:val="20"/>
                <w:szCs w:val="20"/>
              </w:rPr>
              <w:br/>
              <w:t>Deut. 14:29</w:t>
            </w:r>
            <w:r w:rsidRPr="00260018">
              <w:rPr>
                <w:rFonts w:ascii="Arial Narrow" w:eastAsia="Times New Roman" w:hAnsi="Arial Narrow" w:cs="Times New Roman"/>
                <w:color w:val="000000"/>
                <w:sz w:val="20"/>
                <w:szCs w:val="20"/>
              </w:rPr>
              <w:br/>
              <w:t>Deut. 15:2</w:t>
            </w:r>
            <w:r w:rsidRPr="00260018">
              <w:rPr>
                <w:rFonts w:ascii="Arial Narrow" w:eastAsia="Times New Roman" w:hAnsi="Arial Narrow" w:cs="Times New Roman"/>
                <w:color w:val="000000"/>
                <w:sz w:val="20"/>
                <w:szCs w:val="20"/>
              </w:rPr>
              <w:br/>
              <w:t>Deut. 15:4</w:t>
            </w:r>
            <w:r w:rsidRPr="00260018">
              <w:rPr>
                <w:rFonts w:ascii="Arial Narrow" w:eastAsia="Times New Roman" w:hAnsi="Arial Narrow" w:cs="Times New Roman"/>
                <w:color w:val="000000"/>
                <w:sz w:val="20"/>
                <w:szCs w:val="20"/>
              </w:rPr>
              <w:br/>
              <w:t>Deut. 15:5</w:t>
            </w:r>
            <w:r w:rsidRPr="00260018">
              <w:rPr>
                <w:rFonts w:ascii="Arial Narrow" w:eastAsia="Times New Roman" w:hAnsi="Arial Narrow" w:cs="Times New Roman"/>
                <w:color w:val="000000"/>
                <w:sz w:val="20"/>
                <w:szCs w:val="20"/>
              </w:rPr>
              <w:br/>
              <w:t>Deut. 15:6</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119:107</w:t>
            </w:r>
            <w:r w:rsidRPr="00260018">
              <w:rPr>
                <w:rFonts w:ascii="Arial Narrow" w:eastAsia="Times New Roman" w:hAnsi="Arial Narrow" w:cs="Times New Roman"/>
                <w:color w:val="000000"/>
                <w:sz w:val="20"/>
                <w:szCs w:val="20"/>
              </w:rPr>
              <w:br/>
              <w:t>Ps. 119:108</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63:14</w:t>
            </w:r>
            <w:r w:rsidRPr="00260018">
              <w:rPr>
                <w:rFonts w:ascii="Arial Narrow" w:eastAsia="Times New Roman" w:hAnsi="Arial Narrow" w:cs="Times New Roman"/>
                <w:color w:val="000000"/>
                <w:sz w:val="20"/>
                <w:szCs w:val="20"/>
              </w:rPr>
              <w:br/>
              <w:t>Isa. 63:16</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 xml:space="preserve">~Ay </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today, day</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14:23</w:t>
            </w:r>
            <w:r w:rsidRPr="00260018">
              <w:rPr>
                <w:rFonts w:ascii="Arial Narrow" w:eastAsia="Times New Roman" w:hAnsi="Arial Narrow" w:cs="Times New Roman"/>
                <w:color w:val="000000"/>
                <w:sz w:val="20"/>
                <w:szCs w:val="20"/>
              </w:rPr>
              <w:br/>
              <w:t>Deut. 15:5</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119:97</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63:9</w:t>
            </w:r>
            <w:r w:rsidRPr="00260018">
              <w:rPr>
                <w:rFonts w:ascii="Arial Narrow" w:eastAsia="Times New Roman" w:hAnsi="Arial Narrow" w:cs="Times New Roman"/>
                <w:color w:val="000000"/>
                <w:sz w:val="20"/>
                <w:szCs w:val="20"/>
              </w:rPr>
              <w:br/>
              <w:t>Isa. 63:11</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ac'y"</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produces, bring out, bring forth</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14:22</w:t>
            </w:r>
            <w:r w:rsidRPr="00260018">
              <w:rPr>
                <w:rFonts w:ascii="Arial Narrow" w:eastAsia="Times New Roman" w:hAnsi="Arial Narrow" w:cs="Times New Roman"/>
                <w:color w:val="000000"/>
                <w:sz w:val="20"/>
                <w:szCs w:val="20"/>
              </w:rPr>
              <w:br/>
              <w:t>Deut. 14:28</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65:9</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arey"</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fear</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14:23</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119:120</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vr;y"</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possess</w:t>
            </w:r>
          </w:p>
        </w:tc>
        <w:tc>
          <w:tcPr>
            <w:tcW w:w="0" w:type="auto"/>
            <w:shd w:val="clear" w:color="auto" w:fill="auto"/>
            <w:noWrap/>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15:4</w:t>
            </w:r>
          </w:p>
        </w:tc>
        <w:tc>
          <w:tcPr>
            <w:tcW w:w="0" w:type="auto"/>
            <w:shd w:val="clear" w:color="auto" w:fill="auto"/>
            <w:noWrap/>
            <w:vAlign w:val="bottom"/>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65:9</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[v;y"</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save, safe</w:t>
            </w:r>
          </w:p>
        </w:tc>
        <w:tc>
          <w:tcPr>
            <w:tcW w:w="0" w:type="auto"/>
            <w:shd w:val="clear" w:color="auto" w:fill="auto"/>
            <w:noWrap/>
            <w:vAlign w:val="bottom"/>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119:117</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63:8</w:t>
            </w:r>
            <w:r w:rsidRPr="00260018">
              <w:rPr>
                <w:rFonts w:ascii="Arial Narrow" w:eastAsia="Times New Roman" w:hAnsi="Arial Narrow" w:cs="Times New Roman"/>
                <w:color w:val="000000"/>
                <w:sz w:val="20"/>
                <w:szCs w:val="20"/>
              </w:rPr>
              <w:br/>
              <w:t>Isa. 63:9</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yKi</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so that</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14:24</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63:16</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dm;l'</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learn</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14:23</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119:99</w:t>
            </w:r>
            <w:r w:rsidRPr="00260018">
              <w:rPr>
                <w:rFonts w:ascii="Arial Narrow" w:eastAsia="Times New Roman" w:hAnsi="Arial Narrow" w:cs="Times New Roman"/>
                <w:color w:val="000000"/>
                <w:sz w:val="20"/>
                <w:szCs w:val="20"/>
              </w:rPr>
              <w:br/>
              <w:t>Ps. 119:108</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~yIm;</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water</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14:9</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63:12</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hw"c.mi</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commandments</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15:5</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119:98</w:t>
            </w:r>
            <w:r w:rsidRPr="00260018">
              <w:rPr>
                <w:rFonts w:ascii="Arial Narrow" w:eastAsia="Times New Roman" w:hAnsi="Arial Narrow" w:cs="Times New Roman"/>
                <w:color w:val="000000"/>
                <w:sz w:val="20"/>
                <w:szCs w:val="20"/>
              </w:rPr>
              <w:br/>
              <w:t>Ps. 119:115</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vp,n&lt;</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heart, life</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14:26</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119:109</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af'n"</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carry</w:t>
            </w:r>
          </w:p>
        </w:tc>
        <w:tc>
          <w:tcPr>
            <w:tcW w:w="0" w:type="auto"/>
            <w:shd w:val="clear" w:color="auto" w:fill="auto"/>
            <w:noWrap/>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14:24</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63:9</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!t;n"</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give, gave, given</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14:21</w:t>
            </w:r>
            <w:r w:rsidRPr="00260018">
              <w:rPr>
                <w:rFonts w:ascii="Arial Narrow" w:eastAsia="Times New Roman" w:hAnsi="Arial Narrow" w:cs="Times New Roman"/>
                <w:color w:val="000000"/>
                <w:sz w:val="20"/>
                <w:szCs w:val="20"/>
              </w:rPr>
              <w:br/>
              <w:t>Deut. 14:25</w:t>
            </w:r>
            <w:r w:rsidRPr="00260018">
              <w:rPr>
                <w:rFonts w:ascii="Arial Narrow" w:eastAsia="Times New Roman" w:hAnsi="Arial Narrow" w:cs="Times New Roman"/>
                <w:color w:val="000000"/>
                <w:sz w:val="20"/>
                <w:szCs w:val="20"/>
              </w:rPr>
              <w:br/>
              <w:t>Deut. 14:26</w:t>
            </w:r>
            <w:r w:rsidRPr="00260018">
              <w:rPr>
                <w:rFonts w:ascii="Arial Narrow" w:eastAsia="Times New Roman" w:hAnsi="Arial Narrow" w:cs="Times New Roman"/>
                <w:color w:val="000000"/>
                <w:sz w:val="20"/>
                <w:szCs w:val="20"/>
              </w:rPr>
              <w:br/>
              <w:t>Deut. 15:4</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119:110</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~l'A[</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forever, ever</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119:98</w:t>
            </w:r>
            <w:r w:rsidRPr="00260018">
              <w:rPr>
                <w:rFonts w:ascii="Arial Narrow" w:eastAsia="Times New Roman" w:hAnsi="Arial Narrow" w:cs="Times New Roman"/>
                <w:color w:val="000000"/>
                <w:sz w:val="20"/>
                <w:szCs w:val="20"/>
              </w:rPr>
              <w:br/>
              <w:t>Ps. 119:111</w:t>
            </w:r>
            <w:r w:rsidRPr="00260018">
              <w:rPr>
                <w:rFonts w:ascii="Arial Narrow" w:eastAsia="Times New Roman" w:hAnsi="Arial Narrow" w:cs="Times New Roman"/>
                <w:color w:val="000000"/>
                <w:sz w:val="20"/>
                <w:szCs w:val="20"/>
              </w:rPr>
              <w:br/>
              <w:t>Ps. 119:112</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63:9</w:t>
            </w:r>
            <w:r w:rsidRPr="00260018">
              <w:rPr>
                <w:rFonts w:ascii="Arial Narrow" w:eastAsia="Times New Roman" w:hAnsi="Arial Narrow" w:cs="Times New Roman"/>
                <w:color w:val="000000"/>
                <w:sz w:val="20"/>
                <w:szCs w:val="20"/>
              </w:rPr>
              <w:br/>
              <w:t>Isa. 63:11</w:t>
            </w:r>
            <w:r w:rsidRPr="00260018">
              <w:rPr>
                <w:rFonts w:ascii="Arial Narrow" w:eastAsia="Times New Roman" w:hAnsi="Arial Narrow" w:cs="Times New Roman"/>
                <w:color w:val="000000"/>
                <w:sz w:val="20"/>
                <w:szCs w:val="20"/>
              </w:rPr>
              <w:br/>
              <w:t>Isa. 63:12</w:t>
            </w:r>
            <w:r w:rsidRPr="00260018">
              <w:rPr>
                <w:rFonts w:ascii="Arial Narrow" w:eastAsia="Times New Roman" w:hAnsi="Arial Narrow" w:cs="Times New Roman"/>
                <w:color w:val="000000"/>
                <w:sz w:val="20"/>
                <w:szCs w:val="20"/>
              </w:rPr>
              <w:br/>
              <w:t>Isa. 63:16</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hl'['</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chews</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14:6</w:t>
            </w:r>
            <w:r w:rsidRPr="00260018">
              <w:rPr>
                <w:rFonts w:ascii="Arial Narrow" w:eastAsia="Times New Roman" w:hAnsi="Arial Narrow" w:cs="Times New Roman"/>
                <w:color w:val="000000"/>
                <w:sz w:val="20"/>
                <w:szCs w:val="20"/>
              </w:rPr>
              <w:br/>
              <w:t>Deut. 14:7</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63:11</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people</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w:t>
            </w:r>
            <w:r w:rsidRPr="00260018">
              <w:rPr>
                <w:rFonts w:ascii="Arial Narrow" w:eastAsia="Times New Roman" w:hAnsi="Arial Narrow" w:cs="Times New Roman"/>
                <w:color w:val="000000"/>
                <w:sz w:val="20"/>
                <w:szCs w:val="20"/>
              </w:rPr>
              <w:br/>
              <w:t>Deut. 14:21</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63:8</w:t>
            </w:r>
            <w:r w:rsidRPr="00260018">
              <w:rPr>
                <w:rFonts w:ascii="Arial Narrow" w:eastAsia="Times New Roman" w:hAnsi="Arial Narrow" w:cs="Times New Roman"/>
                <w:color w:val="000000"/>
                <w:sz w:val="20"/>
                <w:szCs w:val="20"/>
              </w:rPr>
              <w:br/>
              <w:t>Isa. 63:11</w:t>
            </w:r>
            <w:r w:rsidRPr="00260018">
              <w:rPr>
                <w:rFonts w:ascii="Arial Narrow" w:eastAsia="Times New Roman" w:hAnsi="Arial Narrow" w:cs="Times New Roman"/>
                <w:color w:val="000000"/>
                <w:sz w:val="20"/>
                <w:szCs w:val="20"/>
              </w:rPr>
              <w:br/>
              <w:t>Isa. 63:14</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hf'['</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do, did, done, make, made</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14:29</w:t>
            </w:r>
            <w:r w:rsidRPr="00260018">
              <w:rPr>
                <w:rFonts w:ascii="Arial Narrow" w:eastAsia="Times New Roman" w:hAnsi="Arial Narrow" w:cs="Times New Roman"/>
                <w:color w:val="000000"/>
                <w:sz w:val="20"/>
                <w:szCs w:val="20"/>
              </w:rPr>
              <w:br/>
              <w:t>Deut. 15:1</w:t>
            </w:r>
            <w:r w:rsidRPr="00260018">
              <w:rPr>
                <w:rFonts w:ascii="Arial Narrow" w:eastAsia="Times New Roman" w:hAnsi="Arial Narrow" w:cs="Times New Roman"/>
                <w:color w:val="000000"/>
                <w:sz w:val="20"/>
                <w:szCs w:val="20"/>
              </w:rPr>
              <w:br/>
              <w:t>Deut. 15:5</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119:112</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63:12</w:t>
            </w:r>
            <w:r w:rsidRPr="00260018">
              <w:rPr>
                <w:rFonts w:ascii="Arial Narrow" w:eastAsia="Times New Roman" w:hAnsi="Arial Narrow" w:cs="Times New Roman"/>
                <w:color w:val="000000"/>
                <w:sz w:val="20"/>
                <w:szCs w:val="20"/>
              </w:rPr>
              <w:br/>
              <w:t>Isa. 63:14</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 xml:space="preserve"> ~ynIP'</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face, before</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w:t>
            </w:r>
            <w:r w:rsidRPr="00260018">
              <w:rPr>
                <w:rFonts w:ascii="Arial Narrow" w:eastAsia="Times New Roman" w:hAnsi="Arial Narrow" w:cs="Times New Roman"/>
                <w:color w:val="000000"/>
                <w:sz w:val="20"/>
                <w:szCs w:val="20"/>
              </w:rPr>
              <w:br/>
              <w:t>Deut. 14:23</w:t>
            </w:r>
            <w:r w:rsidRPr="00260018">
              <w:rPr>
                <w:rFonts w:ascii="Arial Narrow" w:eastAsia="Times New Roman" w:hAnsi="Arial Narrow" w:cs="Times New Roman"/>
                <w:color w:val="000000"/>
                <w:sz w:val="20"/>
                <w:szCs w:val="20"/>
              </w:rPr>
              <w:br/>
              <w:t>Deut. 14:26</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63:9</w:t>
            </w:r>
            <w:r w:rsidRPr="00260018">
              <w:rPr>
                <w:rFonts w:ascii="Arial Narrow" w:eastAsia="Times New Roman" w:hAnsi="Arial Narrow" w:cs="Times New Roman"/>
                <w:color w:val="000000"/>
                <w:sz w:val="20"/>
                <w:szCs w:val="20"/>
              </w:rPr>
              <w:br/>
              <w:t>Isa. 63:12</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!aco</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flocks</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14:23</w:t>
            </w:r>
            <w:r w:rsidRPr="00260018">
              <w:rPr>
                <w:rFonts w:ascii="Arial Narrow" w:eastAsia="Times New Roman" w:hAnsi="Arial Narrow" w:cs="Times New Roman"/>
                <w:color w:val="000000"/>
                <w:sz w:val="20"/>
                <w:szCs w:val="20"/>
              </w:rPr>
              <w:br/>
              <w:t>Deut. 14:26</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63:11</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highlight w:val="yellow"/>
              </w:rPr>
            </w:pPr>
            <w:r w:rsidRPr="00260018">
              <w:rPr>
                <w:rFonts w:ascii="Bwhebb" w:eastAsia="Times New Roman" w:hAnsi="Bwhebb" w:cs="Times New Roman"/>
                <w:b/>
                <w:bCs/>
                <w:color w:val="000000"/>
                <w:sz w:val="24"/>
                <w:szCs w:val="24"/>
                <w:highlight w:val="yellow"/>
              </w:rPr>
              <w:t>~Wf</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highlight w:val="yellow"/>
              </w:rPr>
            </w:pPr>
            <w:r w:rsidRPr="00260018">
              <w:rPr>
                <w:rFonts w:ascii="Arial Narrow" w:eastAsia="Times New Roman" w:hAnsi="Arial Narrow" w:cs="Times New Roman"/>
                <w:color w:val="000000"/>
                <w:sz w:val="20"/>
                <w:szCs w:val="20"/>
                <w:highlight w:val="yellow"/>
              </w:rPr>
              <w:t>shave</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highlight w:val="yellow"/>
              </w:rPr>
            </w:pPr>
            <w:r w:rsidRPr="00260018">
              <w:rPr>
                <w:rFonts w:ascii="Arial Narrow" w:eastAsia="Times New Roman" w:hAnsi="Arial Narrow" w:cs="Times New Roman"/>
                <w:color w:val="000000"/>
                <w:sz w:val="20"/>
                <w:szCs w:val="20"/>
                <w:highlight w:val="yellow"/>
              </w:rPr>
              <w:t>Deut. 14:1</w:t>
            </w:r>
            <w:r w:rsidRPr="00260018">
              <w:rPr>
                <w:rFonts w:ascii="Arial Narrow" w:eastAsia="Times New Roman" w:hAnsi="Arial Narrow" w:cs="Times New Roman"/>
                <w:color w:val="000000"/>
                <w:sz w:val="20"/>
                <w:szCs w:val="20"/>
                <w:highlight w:val="yellow"/>
              </w:rPr>
              <w:br/>
              <w:t>Deut. 14:24</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highlight w:val="yellow"/>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highlight w:val="yellow"/>
              </w:rPr>
            </w:pPr>
            <w:r w:rsidRPr="00260018">
              <w:rPr>
                <w:rFonts w:ascii="Arial Narrow" w:eastAsia="Times New Roman" w:hAnsi="Arial Narrow" w:cs="Times New Roman"/>
                <w:color w:val="000000"/>
                <w:sz w:val="20"/>
                <w:szCs w:val="20"/>
                <w:highlight w:val="yellow"/>
              </w:rPr>
              <w:t>Isa. 63:11</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!k;v'</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abide, dwell</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14:23</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65:9</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~ve</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name</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14:23</w:t>
            </w:r>
            <w:r w:rsidRPr="00260018">
              <w:rPr>
                <w:rFonts w:ascii="Arial Narrow" w:eastAsia="Times New Roman" w:hAnsi="Arial Narrow" w:cs="Times New Roman"/>
                <w:color w:val="000000"/>
                <w:sz w:val="20"/>
                <w:szCs w:val="20"/>
              </w:rPr>
              <w:br/>
              <w:t>Deut. 14:24</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Isa. 63:12</w:t>
            </w:r>
            <w:r w:rsidRPr="00260018">
              <w:rPr>
                <w:rFonts w:ascii="Arial Narrow" w:eastAsia="Times New Roman" w:hAnsi="Arial Narrow" w:cs="Times New Roman"/>
                <w:color w:val="000000"/>
                <w:sz w:val="20"/>
                <w:szCs w:val="20"/>
              </w:rPr>
              <w:br/>
              <w:t>Isa. 63:14</w:t>
            </w:r>
            <w:r w:rsidRPr="00260018">
              <w:rPr>
                <w:rFonts w:ascii="Arial Narrow" w:eastAsia="Times New Roman" w:hAnsi="Arial Narrow" w:cs="Times New Roman"/>
                <w:color w:val="000000"/>
                <w:sz w:val="20"/>
                <w:szCs w:val="20"/>
              </w:rPr>
              <w:br/>
              <w:t>Isa. 63:16</w:t>
            </w:r>
          </w:p>
        </w:tc>
      </w:tr>
      <w:tr w:rsidR="00260018" w:rsidRPr="00260018" w:rsidTr="00255A7C">
        <w:trPr>
          <w:trHeight w:val="20"/>
          <w:jc w:val="center"/>
        </w:trPr>
        <w:tc>
          <w:tcPr>
            <w:tcW w:w="0" w:type="auto"/>
            <w:shd w:val="clear" w:color="auto" w:fill="auto"/>
            <w:hideMark/>
          </w:tcPr>
          <w:p w:rsidR="00260018" w:rsidRPr="00260018" w:rsidRDefault="00260018" w:rsidP="00BA679B">
            <w:pPr>
              <w:suppressAutoHyphens/>
              <w:jc w:val="right"/>
              <w:rPr>
                <w:rFonts w:ascii="Bwhebb" w:eastAsia="Times New Roman" w:hAnsi="Bwhebb" w:cs="Times New Roman"/>
                <w:b/>
                <w:bCs/>
                <w:color w:val="000000"/>
                <w:sz w:val="24"/>
                <w:szCs w:val="24"/>
              </w:rPr>
            </w:pPr>
            <w:r w:rsidRPr="00260018">
              <w:rPr>
                <w:rFonts w:ascii="Bwhebb" w:eastAsia="Times New Roman" w:hAnsi="Bwhebb" w:cs="Times New Roman"/>
                <w:b/>
                <w:bCs/>
                <w:color w:val="000000"/>
                <w:sz w:val="24"/>
                <w:szCs w:val="24"/>
              </w:rPr>
              <w:t>rm;v'</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care, keep</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Deut. 15:5</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r w:rsidRPr="00260018">
              <w:rPr>
                <w:rFonts w:ascii="Arial Narrow" w:eastAsia="Times New Roman" w:hAnsi="Arial Narrow" w:cs="Times New Roman"/>
                <w:color w:val="000000"/>
                <w:sz w:val="20"/>
                <w:szCs w:val="20"/>
              </w:rPr>
              <w:t>Ps. 119:101</w:t>
            </w:r>
            <w:r w:rsidRPr="00260018">
              <w:rPr>
                <w:rFonts w:ascii="Arial Narrow" w:eastAsia="Times New Roman" w:hAnsi="Arial Narrow" w:cs="Times New Roman"/>
                <w:color w:val="000000"/>
                <w:sz w:val="20"/>
                <w:szCs w:val="20"/>
              </w:rPr>
              <w:br/>
              <w:t>Ps. 119:106</w:t>
            </w:r>
          </w:p>
        </w:tc>
        <w:tc>
          <w:tcPr>
            <w:tcW w:w="0" w:type="auto"/>
            <w:shd w:val="clear" w:color="auto" w:fill="auto"/>
            <w:hideMark/>
          </w:tcPr>
          <w:p w:rsidR="00260018" w:rsidRPr="00260018" w:rsidRDefault="00260018" w:rsidP="00BA679B">
            <w:pPr>
              <w:suppressAutoHyphens/>
              <w:rPr>
                <w:rFonts w:ascii="Arial Narrow" w:eastAsia="Times New Roman" w:hAnsi="Arial Narrow" w:cs="Times New Roman"/>
                <w:color w:val="000000"/>
                <w:sz w:val="20"/>
                <w:szCs w:val="20"/>
              </w:rPr>
            </w:pPr>
          </w:p>
        </w:tc>
      </w:tr>
    </w:tbl>
    <w:p w:rsidR="00B20764" w:rsidRPr="006F16E2" w:rsidRDefault="00B20764" w:rsidP="00BA679B">
      <w:pPr>
        <w:suppressAutoHyphens/>
      </w:pPr>
    </w:p>
    <w:p w:rsidR="00B20764" w:rsidRPr="006F16E2" w:rsidRDefault="00B20764" w:rsidP="00BA679B">
      <w:pPr>
        <w:suppressAutoHyphens/>
      </w:pPr>
    </w:p>
    <w:p w:rsidR="00B20764" w:rsidRDefault="00255A7C" w:rsidP="00BA679B">
      <w:pPr>
        <w:suppressAutoHyphens/>
        <w:jc w:val="center"/>
        <w:rPr>
          <w:rFonts w:ascii="Cambria" w:hAnsi="Cambria"/>
          <w:b/>
          <w:bCs/>
          <w:sz w:val="28"/>
          <w:szCs w:val="28"/>
        </w:rPr>
      </w:pPr>
      <w:r w:rsidRPr="00255A7C">
        <w:rPr>
          <w:rFonts w:ascii="Cambria" w:hAnsi="Cambria"/>
          <w:b/>
          <w:bCs/>
          <w:sz w:val="28"/>
          <w:szCs w:val="28"/>
        </w:rPr>
        <w:t>Greek:</w:t>
      </w:r>
    </w:p>
    <w:p w:rsidR="00255A7C" w:rsidRPr="006F16E2" w:rsidRDefault="00255A7C" w:rsidP="00BA679B">
      <w:pPr>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25"/>
        <w:gridCol w:w="1381"/>
        <w:gridCol w:w="1025"/>
        <w:gridCol w:w="1164"/>
        <w:gridCol w:w="1594"/>
        <w:gridCol w:w="1030"/>
        <w:gridCol w:w="1611"/>
      </w:tblGrid>
      <w:tr w:rsidR="00A74267" w:rsidRPr="00A74267" w:rsidTr="006F16E2">
        <w:trPr>
          <w:trHeight w:val="20"/>
        </w:trPr>
        <w:tc>
          <w:tcPr>
            <w:tcW w:w="683" w:type="pct"/>
            <w:shd w:val="clear" w:color="auto" w:fill="DEEAF6"/>
            <w:noWrap/>
            <w:vAlign w:val="center"/>
            <w:hideMark/>
          </w:tcPr>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GREEK</w:t>
            </w:r>
          </w:p>
        </w:tc>
        <w:tc>
          <w:tcPr>
            <w:tcW w:w="507" w:type="pct"/>
            <w:shd w:val="clear" w:color="auto" w:fill="DEEAF6"/>
            <w:noWrap/>
            <w:vAlign w:val="center"/>
            <w:hideMark/>
          </w:tcPr>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ENGLISH</w:t>
            </w:r>
          </w:p>
        </w:tc>
        <w:tc>
          <w:tcPr>
            <w:tcW w:w="661" w:type="pct"/>
            <w:shd w:val="clear" w:color="auto" w:fill="DEEAF6"/>
            <w:noWrap/>
            <w:vAlign w:val="center"/>
            <w:hideMark/>
          </w:tcPr>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Torah Reading</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18"/>
                <w:szCs w:val="18"/>
              </w:rPr>
              <w:t>Deut. 14:1 – 15:6</w:t>
            </w:r>
          </w:p>
        </w:tc>
        <w:tc>
          <w:tcPr>
            <w:tcW w:w="507" w:type="pct"/>
            <w:shd w:val="clear" w:color="auto" w:fill="DEEAF6"/>
            <w:noWrap/>
            <w:vAlign w:val="center"/>
            <w:hideMark/>
          </w:tcPr>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Psalms</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18"/>
                <w:szCs w:val="18"/>
              </w:rPr>
              <w:t>119:97-120</w:t>
            </w:r>
          </w:p>
        </w:tc>
        <w:tc>
          <w:tcPr>
            <w:tcW w:w="575" w:type="pct"/>
            <w:shd w:val="clear" w:color="auto" w:fill="DEEAF6"/>
            <w:vAlign w:val="center"/>
            <w:hideMark/>
          </w:tcPr>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Ashlamatah</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18"/>
                <w:szCs w:val="18"/>
              </w:rPr>
              <w:t>Is 63:8-16 + 65:9</w:t>
            </w:r>
          </w:p>
        </w:tc>
        <w:tc>
          <w:tcPr>
            <w:tcW w:w="785" w:type="pct"/>
            <w:shd w:val="clear" w:color="auto" w:fill="DEEAF6"/>
            <w:noWrap/>
            <w:vAlign w:val="center"/>
            <w:hideMark/>
          </w:tcPr>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Peshat</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Mishnah of Mark,</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1-2 Peter, &amp; Jude</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18"/>
                <w:szCs w:val="18"/>
              </w:rPr>
              <w:t>Mk 14:43-52</w:t>
            </w:r>
          </w:p>
        </w:tc>
        <w:tc>
          <w:tcPr>
            <w:tcW w:w="509" w:type="pct"/>
            <w:shd w:val="clear" w:color="auto" w:fill="DEEAF6"/>
            <w:noWrap/>
            <w:vAlign w:val="center"/>
            <w:hideMark/>
          </w:tcPr>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Tosefta of</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Luke</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18"/>
                <w:szCs w:val="18"/>
              </w:rPr>
              <w:t>Lk 22:47-53</w:t>
            </w:r>
          </w:p>
        </w:tc>
        <w:tc>
          <w:tcPr>
            <w:tcW w:w="772" w:type="pct"/>
            <w:shd w:val="clear" w:color="auto" w:fill="DEEAF6"/>
            <w:noWrap/>
            <w:vAlign w:val="center"/>
            <w:hideMark/>
          </w:tcPr>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Remes/Gemara of</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Acts/Romans</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20"/>
                <w:szCs w:val="20"/>
              </w:rPr>
              <w:t>and James</w:t>
            </w:r>
          </w:p>
          <w:p w:rsidR="00A74267" w:rsidRPr="00A74267" w:rsidRDefault="00A74267" w:rsidP="00BA679B">
            <w:pPr>
              <w:suppressAutoHyphens/>
              <w:jc w:val="center"/>
              <w:rPr>
                <w:rFonts w:ascii="Arial Narrow" w:eastAsia="Times New Roman" w:hAnsi="Arial Narrow" w:cs="Times New Roman"/>
                <w:b/>
                <w:bCs/>
                <w:color w:val="000000"/>
                <w:sz w:val="20"/>
                <w:szCs w:val="20"/>
              </w:rPr>
            </w:pPr>
            <w:r w:rsidRPr="00A74267">
              <w:rPr>
                <w:rFonts w:ascii="Arial Narrow" w:eastAsia="Times New Roman" w:hAnsi="Arial Narrow" w:cs="Times New Roman"/>
                <w:b/>
                <w:bCs/>
                <w:color w:val="000000"/>
                <w:sz w:val="18"/>
                <w:szCs w:val="18"/>
              </w:rPr>
              <w:t>Jam. 2:14-17</w:t>
            </w:r>
          </w:p>
        </w:tc>
      </w:tr>
      <w:tr w:rsidR="00255A7C" w:rsidRPr="00255A7C" w:rsidTr="007D6BFC">
        <w:trPr>
          <w:trHeight w:val="20"/>
        </w:trPr>
        <w:tc>
          <w:tcPr>
            <w:tcW w:w="683" w:type="pct"/>
            <w:shd w:val="clear" w:color="000000" w:fill="FFFFCC"/>
            <w:vAlign w:val="bottom"/>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α</w:t>
            </w:r>
            <w:r w:rsidRPr="007D6BFC">
              <w:rPr>
                <w:rFonts w:ascii="Arial" w:eastAsia="Times New Roman" w:hAnsi="Arial"/>
                <w:b/>
                <w:bCs/>
                <w:color w:val="000000"/>
                <w:sz w:val="20"/>
                <w:szCs w:val="20"/>
              </w:rPr>
              <w:t>̓</w:t>
            </w:r>
            <w:r w:rsidRPr="007D6BFC">
              <w:rPr>
                <w:rFonts w:ascii="Arial Narrow" w:eastAsia="Times New Roman" w:hAnsi="Arial Narrow" w:cs="Arial Narrow"/>
                <w:b/>
                <w:bCs/>
                <w:color w:val="000000"/>
                <w:sz w:val="20"/>
                <w:szCs w:val="20"/>
              </w:rPr>
              <w:t>δελφη</w:t>
            </w:r>
            <w:r w:rsidRPr="007D6BFC">
              <w:rPr>
                <w:rFonts w:ascii="Arial Narrow" w:eastAsia="Times New Roman" w:hAnsi="Arial Narrow" w:cs="Times New Roman"/>
                <w:b/>
                <w:bCs/>
                <w:color w:val="000000"/>
                <w:sz w:val="20"/>
                <w:szCs w:val="20"/>
              </w:rPr>
              <w:t>́</w:t>
            </w:r>
          </w:p>
        </w:tc>
        <w:tc>
          <w:tcPr>
            <w:tcW w:w="507" w:type="pct"/>
            <w:shd w:val="clear" w:color="000000" w:fill="FFFFCC"/>
            <w:vAlign w:val="bottom"/>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sister</w:t>
            </w:r>
          </w:p>
        </w:tc>
        <w:tc>
          <w:tcPr>
            <w:tcW w:w="661" w:type="pct"/>
            <w:shd w:val="clear" w:color="auto" w:fill="auto"/>
            <w:vAlign w:val="bottom"/>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7" w:type="pct"/>
            <w:shd w:val="clear" w:color="auto" w:fill="auto"/>
            <w:vAlign w:val="bottom"/>
            <w:hideMark/>
          </w:tcPr>
          <w:p w:rsidR="00255A7C" w:rsidRPr="00255A7C" w:rsidRDefault="00255A7C" w:rsidP="00BA679B">
            <w:pPr>
              <w:suppressAutoHyphens/>
              <w:rPr>
                <w:rFonts w:ascii="Times New Roman" w:eastAsia="Times New Roman" w:hAnsi="Times New Roman" w:cs="Times New Roman"/>
                <w:sz w:val="20"/>
                <w:szCs w:val="20"/>
              </w:rPr>
            </w:pPr>
          </w:p>
        </w:tc>
        <w:tc>
          <w:tcPr>
            <w:tcW w:w="575" w:type="pct"/>
            <w:shd w:val="clear" w:color="auto" w:fill="auto"/>
            <w:vAlign w:val="bottom"/>
            <w:hideMark/>
          </w:tcPr>
          <w:p w:rsidR="00255A7C" w:rsidRPr="00255A7C" w:rsidRDefault="00255A7C" w:rsidP="00BA679B">
            <w:pPr>
              <w:suppressAutoHyphens/>
              <w:rPr>
                <w:rFonts w:ascii="Times New Roman" w:eastAsia="Times New Roman" w:hAnsi="Times New Roman" w:cs="Times New Roman"/>
                <w:sz w:val="20"/>
                <w:szCs w:val="20"/>
              </w:rPr>
            </w:pPr>
          </w:p>
        </w:tc>
        <w:tc>
          <w:tcPr>
            <w:tcW w:w="785" w:type="pct"/>
            <w:shd w:val="clear" w:color="auto" w:fill="auto"/>
            <w:vAlign w:val="bottom"/>
            <w:hideMark/>
          </w:tcPr>
          <w:p w:rsidR="00255A7C" w:rsidRPr="00255A7C" w:rsidRDefault="00255A7C" w:rsidP="00BA679B">
            <w:pPr>
              <w:suppressAutoHyphens/>
              <w:rPr>
                <w:rFonts w:ascii="Times New Roman" w:eastAsia="Times New Roman" w:hAnsi="Times New Roman" w:cs="Times New Roman"/>
                <w:sz w:val="20"/>
                <w:szCs w:val="20"/>
              </w:rPr>
            </w:pPr>
          </w:p>
        </w:tc>
        <w:tc>
          <w:tcPr>
            <w:tcW w:w="509" w:type="pct"/>
            <w:shd w:val="clear" w:color="auto" w:fill="auto"/>
            <w:vAlign w:val="bottom"/>
            <w:hideMark/>
          </w:tcPr>
          <w:p w:rsidR="00255A7C" w:rsidRPr="00255A7C" w:rsidRDefault="00255A7C" w:rsidP="00BA679B">
            <w:pPr>
              <w:suppressAutoHyphens/>
              <w:rPr>
                <w:rFonts w:ascii="Times New Roman" w:eastAsia="Times New Roman" w:hAnsi="Times New Roman" w:cs="Times New Roman"/>
                <w:sz w:val="20"/>
                <w:szCs w:val="20"/>
              </w:rPr>
            </w:pPr>
          </w:p>
        </w:tc>
        <w:tc>
          <w:tcPr>
            <w:tcW w:w="772" w:type="pct"/>
            <w:shd w:val="clear" w:color="auto" w:fill="auto"/>
            <w:vAlign w:val="bottom"/>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Jas. 2:15</w:t>
            </w:r>
          </w:p>
        </w:tc>
      </w:tr>
      <w:tr w:rsidR="00CB3700" w:rsidRPr="00255A7C" w:rsidTr="006F16E2">
        <w:trPr>
          <w:trHeight w:val="20"/>
        </w:trPr>
        <w:tc>
          <w:tcPr>
            <w:tcW w:w="683" w:type="pct"/>
            <w:shd w:val="clear" w:color="auto" w:fill="FFF2CC"/>
            <w:hideMark/>
          </w:tcPr>
          <w:p w:rsidR="00255A7C" w:rsidRPr="007D6BFC" w:rsidRDefault="00255A7C" w:rsidP="00BA679B">
            <w:pPr>
              <w:suppressAutoHyphens/>
              <w:rPr>
                <w:rFonts w:ascii="Arial Narrow" w:eastAsia="Times New Roman" w:hAnsi="Arial Narrow" w:cs="Times New Roman"/>
                <w:b/>
                <w:bCs/>
                <w:color w:val="000000"/>
                <w:sz w:val="20"/>
                <w:szCs w:val="20"/>
                <w:highlight w:val="yellow"/>
              </w:rPr>
            </w:pPr>
            <w:r w:rsidRPr="007D6BFC">
              <w:rPr>
                <w:rFonts w:ascii="Arial Narrow" w:eastAsia="Times New Roman" w:hAnsi="Arial Narrow" w:cs="Times New Roman"/>
                <w:b/>
                <w:bCs/>
                <w:color w:val="000000"/>
                <w:sz w:val="20"/>
                <w:szCs w:val="20"/>
                <w:highlight w:val="yellow"/>
              </w:rPr>
              <w:t>α</w:t>
            </w:r>
            <w:r w:rsidRPr="007D6BFC">
              <w:rPr>
                <w:rFonts w:ascii="Arial" w:eastAsia="Times New Roman" w:hAnsi="Arial"/>
                <w:b/>
                <w:bCs/>
                <w:color w:val="000000"/>
                <w:sz w:val="20"/>
                <w:szCs w:val="20"/>
                <w:highlight w:val="yellow"/>
              </w:rPr>
              <w:t>̓</w:t>
            </w:r>
            <w:r w:rsidRPr="007D6BFC">
              <w:rPr>
                <w:rFonts w:ascii="Arial Narrow" w:eastAsia="Times New Roman" w:hAnsi="Arial Narrow" w:cs="Arial Narrow"/>
                <w:b/>
                <w:bCs/>
                <w:color w:val="000000"/>
                <w:sz w:val="20"/>
                <w:szCs w:val="20"/>
                <w:highlight w:val="yellow"/>
              </w:rPr>
              <w:t>δελφο</w:t>
            </w:r>
            <w:r w:rsidRPr="007D6BFC">
              <w:rPr>
                <w:rFonts w:ascii="Arial Narrow" w:eastAsia="Times New Roman" w:hAnsi="Arial Narrow" w:cs="Times New Roman"/>
                <w:b/>
                <w:bCs/>
                <w:color w:val="000000"/>
                <w:sz w:val="20"/>
                <w:szCs w:val="20"/>
                <w:highlight w:val="yellow"/>
              </w:rPr>
              <w:t>́ς</w:t>
            </w:r>
          </w:p>
        </w:tc>
        <w:tc>
          <w:tcPr>
            <w:tcW w:w="507"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r w:rsidRPr="00CB3700">
              <w:rPr>
                <w:rFonts w:ascii="Arial Narrow" w:eastAsia="Times New Roman" w:hAnsi="Arial Narrow" w:cs="Times New Roman"/>
                <w:color w:val="000000"/>
                <w:sz w:val="18"/>
                <w:szCs w:val="18"/>
                <w:highlight w:val="yellow"/>
              </w:rPr>
              <w:t>brother</w:t>
            </w:r>
          </w:p>
        </w:tc>
        <w:tc>
          <w:tcPr>
            <w:tcW w:w="661"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r w:rsidRPr="00CB3700">
              <w:rPr>
                <w:rFonts w:ascii="Arial Narrow" w:eastAsia="Times New Roman" w:hAnsi="Arial Narrow" w:cs="Times New Roman"/>
                <w:color w:val="000000"/>
                <w:sz w:val="18"/>
                <w:szCs w:val="18"/>
                <w:highlight w:val="yellow"/>
              </w:rPr>
              <w:t xml:space="preserve">Deu 15:2  </w:t>
            </w:r>
            <w:r w:rsidRPr="00CB3700">
              <w:rPr>
                <w:rFonts w:ascii="Arial Narrow" w:eastAsia="Times New Roman" w:hAnsi="Arial Narrow" w:cs="Times New Roman"/>
                <w:color w:val="000000"/>
                <w:sz w:val="18"/>
                <w:szCs w:val="18"/>
                <w:highlight w:val="yellow"/>
              </w:rPr>
              <w:br/>
              <w:t xml:space="preserve">Deu 15:3  </w:t>
            </w:r>
          </w:p>
        </w:tc>
        <w:tc>
          <w:tcPr>
            <w:tcW w:w="507"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p>
        </w:tc>
        <w:tc>
          <w:tcPr>
            <w:tcW w:w="575"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785"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509"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772" w:type="pct"/>
            <w:shd w:val="clear" w:color="auto" w:fill="FFF2CC"/>
            <w:hideMark/>
          </w:tcPr>
          <w:p w:rsidR="00255A7C" w:rsidRPr="00255A7C" w:rsidRDefault="00255A7C" w:rsidP="00BA679B">
            <w:pPr>
              <w:suppressAutoHyphens/>
              <w:rPr>
                <w:rFonts w:ascii="Arial Narrow" w:eastAsia="Times New Roman" w:hAnsi="Arial Narrow" w:cs="Times New Roman"/>
                <w:color w:val="000000"/>
                <w:sz w:val="18"/>
                <w:szCs w:val="18"/>
              </w:rPr>
            </w:pPr>
            <w:r w:rsidRPr="00CB3700">
              <w:rPr>
                <w:rFonts w:ascii="Arial Narrow" w:eastAsia="Times New Roman" w:hAnsi="Arial Narrow" w:cs="Times New Roman"/>
                <w:color w:val="000000"/>
                <w:sz w:val="18"/>
                <w:szCs w:val="18"/>
                <w:highlight w:val="yellow"/>
              </w:rPr>
              <w:t>Jas. 2:14</w:t>
            </w:r>
            <w:r w:rsidRPr="00CB3700">
              <w:rPr>
                <w:rFonts w:ascii="Arial Narrow" w:eastAsia="Times New Roman" w:hAnsi="Arial Narrow" w:cs="Times New Roman"/>
                <w:color w:val="000000"/>
                <w:sz w:val="18"/>
                <w:szCs w:val="18"/>
                <w:highlight w:val="yellow"/>
              </w:rPr>
              <w:br/>
              <w:t>Jas. 2:15</w:t>
            </w: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α</w:t>
            </w:r>
            <w:r w:rsidRPr="007D6BFC">
              <w:rPr>
                <w:rFonts w:ascii="Arial" w:eastAsia="Times New Roman" w:hAnsi="Arial"/>
                <w:b/>
                <w:bCs/>
                <w:color w:val="000000"/>
                <w:sz w:val="20"/>
                <w:szCs w:val="20"/>
              </w:rPr>
              <w:t>̔</w:t>
            </w:r>
            <w:r w:rsidRPr="007D6BFC">
              <w:rPr>
                <w:rFonts w:ascii="Arial Narrow" w:eastAsia="Times New Roman" w:hAnsi="Arial Narrow" w:cs="Times New Roman"/>
                <w:b/>
                <w:bCs/>
                <w:color w:val="000000"/>
                <w:sz w:val="20"/>
                <w:szCs w:val="20"/>
              </w:rPr>
              <w:t>́</w:t>
            </w:r>
            <w:r w:rsidRPr="007D6BFC">
              <w:rPr>
                <w:rFonts w:ascii="Arial Narrow" w:eastAsia="Times New Roman" w:hAnsi="Arial Narrow" w:cs="Arial Narrow"/>
                <w:b/>
                <w:bCs/>
                <w:color w:val="000000"/>
                <w:sz w:val="20"/>
                <w:szCs w:val="20"/>
              </w:rPr>
              <w:t>πτομα</w:t>
            </w:r>
            <w:r w:rsidRPr="007D6BFC">
              <w:rPr>
                <w:rFonts w:ascii="Arial Narrow" w:eastAsia="Times New Roman" w:hAnsi="Arial Narrow" w:cs="Times New Roman"/>
                <w:b/>
                <w:bCs/>
                <w:color w:val="000000"/>
                <w:sz w:val="20"/>
                <w:szCs w:val="20"/>
              </w:rPr>
              <w:t>ι</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touch</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Deu 14:8</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75"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785"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22:51</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α</w:t>
            </w:r>
            <w:r w:rsidRPr="007D6BFC">
              <w:rPr>
                <w:rFonts w:ascii="Arial" w:eastAsia="Times New Roman" w:hAnsi="Arial"/>
                <w:b/>
                <w:bCs/>
                <w:color w:val="000000"/>
                <w:sz w:val="20"/>
                <w:szCs w:val="20"/>
              </w:rPr>
              <w:t>̓</w:t>
            </w:r>
            <w:r w:rsidRPr="007D6BFC">
              <w:rPr>
                <w:rFonts w:ascii="Arial Narrow" w:eastAsia="Times New Roman" w:hAnsi="Arial Narrow" w:cs="Arial Narrow"/>
                <w:b/>
                <w:bCs/>
                <w:color w:val="000000"/>
                <w:sz w:val="20"/>
                <w:szCs w:val="20"/>
              </w:rPr>
              <w:t>φι</w:t>
            </w:r>
            <w:r w:rsidRPr="007D6BFC">
              <w:rPr>
                <w:rFonts w:ascii="Arial Narrow" w:eastAsia="Times New Roman" w:hAnsi="Arial Narrow" w:cs="Times New Roman"/>
                <w:b/>
                <w:bCs/>
                <w:color w:val="000000"/>
                <w:sz w:val="20"/>
                <w:szCs w:val="20"/>
              </w:rPr>
              <w:t>́</w:t>
            </w:r>
            <w:r w:rsidRPr="007D6BFC">
              <w:rPr>
                <w:rFonts w:ascii="Arial Narrow" w:eastAsia="Times New Roman" w:hAnsi="Arial Narrow" w:cs="Arial Narrow"/>
                <w:b/>
                <w:bCs/>
                <w:color w:val="000000"/>
                <w:sz w:val="20"/>
                <w:szCs w:val="20"/>
              </w:rPr>
              <w:t>ημ</w:t>
            </w:r>
            <w:r w:rsidRPr="007D6BFC">
              <w:rPr>
                <w:rFonts w:ascii="Arial Narrow" w:eastAsia="Times New Roman" w:hAnsi="Arial Narrow" w:cs="Times New Roman"/>
                <w:b/>
                <w:bCs/>
                <w:color w:val="000000"/>
                <w:sz w:val="20"/>
                <w:szCs w:val="20"/>
              </w:rPr>
              <w:t>ι</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cancel</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Deu 15:2 </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75"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14:50</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772"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διδά</w:t>
            </w:r>
            <w:r w:rsidRPr="007D6BFC">
              <w:rPr>
                <w:rFonts w:ascii="Arial Narrow" w:eastAsia="Times New Roman" w:hAnsi="Arial Narrow" w:cs="Arial Narrow"/>
                <w:b/>
                <w:bCs/>
                <w:color w:val="000000"/>
                <w:sz w:val="20"/>
                <w:szCs w:val="20"/>
              </w:rPr>
              <w:t>σκ</w:t>
            </w:r>
            <w:r w:rsidRPr="007D6BFC">
              <w:rPr>
                <w:rFonts w:ascii="Arial Narrow" w:eastAsia="Times New Roman" w:hAnsi="Arial Narrow" w:cs="Times New Roman"/>
                <w:b/>
                <w:bCs/>
                <w:color w:val="000000"/>
                <w:sz w:val="20"/>
                <w:szCs w:val="20"/>
              </w:rPr>
              <w:t>ω</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teach</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 xml:space="preserve"> Psa 119:99  </w:t>
            </w:r>
            <w:r w:rsidRPr="00255A7C">
              <w:rPr>
                <w:rFonts w:ascii="Arial Narrow" w:eastAsia="Times New Roman" w:hAnsi="Arial Narrow" w:cs="Times New Roman"/>
                <w:color w:val="000000"/>
                <w:sz w:val="18"/>
                <w:szCs w:val="18"/>
              </w:rPr>
              <w:br/>
              <w:t>Psa 119:108</w:t>
            </w: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14:49</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772"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δί</w:t>
            </w:r>
            <w:r w:rsidRPr="007D6BFC">
              <w:rPr>
                <w:rFonts w:ascii="Arial Narrow" w:eastAsia="Times New Roman" w:hAnsi="Arial Narrow" w:cs="Arial Narrow"/>
                <w:b/>
                <w:bCs/>
                <w:color w:val="000000"/>
                <w:sz w:val="20"/>
                <w:szCs w:val="20"/>
              </w:rPr>
              <w:t>δωμ</w:t>
            </w:r>
            <w:r w:rsidRPr="007D6BFC">
              <w:rPr>
                <w:rFonts w:ascii="Arial Narrow" w:eastAsia="Times New Roman" w:hAnsi="Arial Narrow" w:cs="Times New Roman"/>
                <w:b/>
                <w:bCs/>
                <w:color w:val="000000"/>
                <w:sz w:val="20"/>
                <w:szCs w:val="20"/>
              </w:rPr>
              <w:t>ι</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give, gave, given</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Deu 14:21</w:t>
            </w:r>
            <w:r w:rsidRPr="00255A7C">
              <w:rPr>
                <w:rFonts w:ascii="Arial Narrow" w:eastAsia="Times New Roman" w:hAnsi="Arial Narrow" w:cs="Times New Roman"/>
                <w:color w:val="000000"/>
                <w:sz w:val="18"/>
                <w:szCs w:val="18"/>
              </w:rPr>
              <w:br/>
              <w:t xml:space="preserve">Deu 14:26 </w:t>
            </w:r>
            <w:r w:rsidRPr="00255A7C">
              <w:rPr>
                <w:rFonts w:ascii="Arial Narrow" w:eastAsia="Times New Roman" w:hAnsi="Arial Narrow" w:cs="Times New Roman"/>
                <w:color w:val="000000"/>
                <w:sz w:val="18"/>
                <w:szCs w:val="18"/>
              </w:rPr>
              <w:br/>
              <w:t xml:space="preserve">Deu 15:4 </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75"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14:44</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Jas. 2:16</w:t>
            </w: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δου</w:t>
            </w:r>
            <w:r w:rsidRPr="007D6BFC">
              <w:rPr>
                <w:rFonts w:ascii="Arial" w:eastAsia="Times New Roman" w:hAnsi="Arial"/>
                <w:b/>
                <w:bCs/>
                <w:color w:val="000000"/>
                <w:sz w:val="20"/>
                <w:szCs w:val="20"/>
              </w:rPr>
              <w:t>͂</w:t>
            </w:r>
            <w:r w:rsidRPr="007D6BFC">
              <w:rPr>
                <w:rFonts w:ascii="Arial Narrow" w:eastAsia="Times New Roman" w:hAnsi="Arial Narrow" w:cs="Arial Narrow"/>
                <w:b/>
                <w:bCs/>
                <w:color w:val="000000"/>
                <w:sz w:val="20"/>
                <w:szCs w:val="20"/>
              </w:rPr>
              <w:t>λο</w:t>
            </w:r>
            <w:r w:rsidRPr="007D6BFC">
              <w:rPr>
                <w:rFonts w:ascii="Arial Narrow" w:eastAsia="Times New Roman" w:hAnsi="Arial Narrow" w:cs="Times New Roman"/>
                <w:b/>
                <w:bCs/>
                <w:color w:val="000000"/>
                <w:sz w:val="20"/>
                <w:szCs w:val="20"/>
              </w:rPr>
              <w:t>ς</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servants</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7"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Isa 65:9 </w:t>
            </w: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14:47</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22:50</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r>
      <w:tr w:rsidR="00CB3700" w:rsidRPr="00255A7C" w:rsidTr="006F16E2">
        <w:trPr>
          <w:trHeight w:val="20"/>
        </w:trPr>
        <w:tc>
          <w:tcPr>
            <w:tcW w:w="683" w:type="pct"/>
            <w:shd w:val="clear" w:color="auto" w:fill="FFF2CC"/>
            <w:hideMark/>
          </w:tcPr>
          <w:p w:rsidR="00255A7C" w:rsidRPr="007D6BFC" w:rsidRDefault="00255A7C" w:rsidP="00BA679B">
            <w:pPr>
              <w:suppressAutoHyphens/>
              <w:rPr>
                <w:rFonts w:ascii="Arial Narrow" w:eastAsia="Times New Roman" w:hAnsi="Arial Narrow" w:cs="Times New Roman"/>
                <w:b/>
                <w:bCs/>
                <w:color w:val="000000"/>
                <w:sz w:val="20"/>
                <w:szCs w:val="20"/>
                <w:highlight w:val="yellow"/>
              </w:rPr>
            </w:pPr>
            <w:r w:rsidRPr="007D6BFC">
              <w:rPr>
                <w:rFonts w:ascii="Arial Narrow" w:eastAsia="Times New Roman" w:hAnsi="Arial Narrow" w:cs="Times New Roman"/>
                <w:b/>
                <w:bCs/>
                <w:color w:val="000000"/>
                <w:sz w:val="20"/>
                <w:szCs w:val="20"/>
                <w:highlight w:val="yellow"/>
              </w:rPr>
              <w:t>δύ</w:t>
            </w:r>
            <w:r w:rsidRPr="007D6BFC">
              <w:rPr>
                <w:rFonts w:ascii="Arial Narrow" w:eastAsia="Times New Roman" w:hAnsi="Arial Narrow" w:cs="Arial Narrow"/>
                <w:b/>
                <w:bCs/>
                <w:color w:val="000000"/>
                <w:sz w:val="20"/>
                <w:szCs w:val="20"/>
                <w:highlight w:val="yellow"/>
              </w:rPr>
              <w:t>ναμα</w:t>
            </w:r>
            <w:r w:rsidRPr="007D6BFC">
              <w:rPr>
                <w:rFonts w:ascii="Arial Narrow" w:eastAsia="Times New Roman" w:hAnsi="Arial Narrow" w:cs="Times New Roman"/>
                <w:b/>
                <w:bCs/>
                <w:color w:val="000000"/>
                <w:sz w:val="20"/>
                <w:szCs w:val="20"/>
                <w:highlight w:val="yellow"/>
              </w:rPr>
              <w:t>ι</w:t>
            </w:r>
          </w:p>
        </w:tc>
        <w:tc>
          <w:tcPr>
            <w:tcW w:w="507"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r w:rsidRPr="00CB3700">
              <w:rPr>
                <w:rFonts w:ascii="Arial Narrow" w:eastAsia="Times New Roman" w:hAnsi="Arial Narrow" w:cs="Times New Roman"/>
                <w:color w:val="000000"/>
                <w:sz w:val="18"/>
                <w:szCs w:val="18"/>
                <w:highlight w:val="yellow"/>
              </w:rPr>
              <w:t>able</w:t>
            </w:r>
          </w:p>
        </w:tc>
        <w:tc>
          <w:tcPr>
            <w:tcW w:w="661"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r w:rsidRPr="00CB3700">
              <w:rPr>
                <w:rFonts w:ascii="Arial Narrow" w:eastAsia="Times New Roman" w:hAnsi="Arial Narrow" w:cs="Times New Roman"/>
                <w:color w:val="000000"/>
                <w:sz w:val="18"/>
                <w:szCs w:val="18"/>
                <w:highlight w:val="yellow"/>
              </w:rPr>
              <w:t>Deu 14:24 </w:t>
            </w:r>
          </w:p>
        </w:tc>
        <w:tc>
          <w:tcPr>
            <w:tcW w:w="507"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p>
        </w:tc>
        <w:tc>
          <w:tcPr>
            <w:tcW w:w="575"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785" w:type="pct"/>
            <w:shd w:val="clear" w:color="auto" w:fill="FFF2CC"/>
            <w:noWrap/>
            <w:vAlign w:val="bottom"/>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509"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772" w:type="pct"/>
            <w:shd w:val="clear" w:color="auto" w:fill="FFF2CC"/>
            <w:hideMark/>
          </w:tcPr>
          <w:p w:rsidR="00255A7C" w:rsidRPr="00255A7C" w:rsidRDefault="00255A7C" w:rsidP="00BA679B">
            <w:pPr>
              <w:suppressAutoHyphens/>
              <w:rPr>
                <w:rFonts w:ascii="Arial Narrow" w:eastAsia="Times New Roman" w:hAnsi="Arial Narrow" w:cs="Times New Roman"/>
                <w:color w:val="000000"/>
                <w:sz w:val="18"/>
                <w:szCs w:val="18"/>
              </w:rPr>
            </w:pPr>
            <w:r w:rsidRPr="00CB3700">
              <w:rPr>
                <w:rFonts w:ascii="Arial Narrow" w:eastAsia="Times New Roman" w:hAnsi="Arial Narrow" w:cs="Times New Roman"/>
                <w:color w:val="000000"/>
                <w:sz w:val="18"/>
                <w:szCs w:val="18"/>
                <w:highlight w:val="yellow"/>
              </w:rPr>
              <w:t>Jas. 2:14</w:t>
            </w: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ει</w:t>
            </w:r>
            <w:r w:rsidRPr="007D6BFC">
              <w:rPr>
                <w:rFonts w:ascii="Arial" w:eastAsia="Times New Roman" w:hAnsi="Arial"/>
                <w:b/>
                <w:bCs/>
                <w:color w:val="000000"/>
                <w:sz w:val="20"/>
                <w:szCs w:val="20"/>
              </w:rPr>
              <w:t>̓</w:t>
            </w:r>
            <w:r w:rsidRPr="007D6BFC">
              <w:rPr>
                <w:rFonts w:ascii="Arial Narrow" w:eastAsia="Times New Roman" w:hAnsi="Arial Narrow" w:cs="Times New Roman"/>
                <w:b/>
                <w:bCs/>
                <w:color w:val="000000"/>
                <w:sz w:val="20"/>
                <w:szCs w:val="20"/>
              </w:rPr>
              <w:t>́</w:t>
            </w:r>
            <w:r w:rsidRPr="007D6BFC">
              <w:rPr>
                <w:rFonts w:ascii="Arial Narrow" w:eastAsia="Times New Roman" w:hAnsi="Arial Narrow" w:cs="Arial Narrow"/>
                <w:b/>
                <w:bCs/>
                <w:color w:val="000000"/>
                <w:sz w:val="20"/>
                <w:szCs w:val="20"/>
              </w:rPr>
              <w:t>δ</w:t>
            </w:r>
            <w:r w:rsidRPr="007D6BFC">
              <w:rPr>
                <w:rFonts w:ascii="Arial Narrow" w:eastAsia="Times New Roman" w:hAnsi="Arial Narrow" w:cs="Times New Roman"/>
                <w:b/>
                <w:bCs/>
                <w:color w:val="000000"/>
                <w:sz w:val="20"/>
                <w:szCs w:val="20"/>
              </w:rPr>
              <w:t>ω</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look, saw</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7" w:type="pct"/>
            <w:shd w:val="clear" w:color="auto" w:fill="auto"/>
            <w:noWrap/>
            <w:vAlign w:val="bottom"/>
            <w:hideMark/>
          </w:tcPr>
          <w:p w:rsidR="00255A7C" w:rsidRPr="00255A7C" w:rsidRDefault="00255A7C" w:rsidP="00BA679B">
            <w:pPr>
              <w:suppressAutoHyphens/>
              <w:rPr>
                <w:rFonts w:ascii="Times New Roman" w:eastAsia="Times New Roman" w:hAnsi="Times New Roman" w:cs="Times New Roman"/>
                <w:sz w:val="20"/>
                <w:szCs w:val="20"/>
              </w:rPr>
            </w:pP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Isa 63:15 </w:t>
            </w: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22:49</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ε</w:t>
            </w:r>
            <w:r w:rsidRPr="007D6BFC">
              <w:rPr>
                <w:rFonts w:ascii="Arial" w:eastAsia="Times New Roman" w:hAnsi="Arial"/>
                <w:b/>
                <w:bCs/>
                <w:color w:val="000000"/>
                <w:sz w:val="20"/>
                <w:szCs w:val="20"/>
              </w:rPr>
              <w:t>̓</w:t>
            </w:r>
            <w:r w:rsidRPr="007D6BFC">
              <w:rPr>
                <w:rFonts w:ascii="Arial Narrow" w:eastAsia="Times New Roman" w:hAnsi="Arial Narrow" w:cs="Times New Roman"/>
                <w:b/>
                <w:bCs/>
                <w:color w:val="000000"/>
                <w:sz w:val="20"/>
                <w:szCs w:val="20"/>
              </w:rPr>
              <w:t>́</w:t>
            </w:r>
            <w:r w:rsidRPr="007D6BFC">
              <w:rPr>
                <w:rFonts w:ascii="Arial Narrow" w:eastAsia="Times New Roman" w:hAnsi="Arial Narrow" w:cs="Arial Narrow"/>
                <w:b/>
                <w:bCs/>
                <w:color w:val="000000"/>
                <w:sz w:val="20"/>
                <w:szCs w:val="20"/>
              </w:rPr>
              <w:t>π</w:t>
            </w:r>
            <w:r w:rsidRPr="007D6BFC">
              <w:rPr>
                <w:rFonts w:ascii="Arial Narrow" w:eastAsia="Times New Roman" w:hAnsi="Arial Narrow" w:cs="Times New Roman"/>
                <w:b/>
                <w:bCs/>
                <w:color w:val="000000"/>
                <w:sz w:val="20"/>
                <w:szCs w:val="20"/>
              </w:rPr>
              <w:t>ω</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said</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7"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Isa 63:8 </w:t>
            </w: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14:48</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22:48</w:t>
            </w:r>
            <w:r w:rsidRPr="00255A7C">
              <w:rPr>
                <w:rFonts w:ascii="Arial Narrow" w:eastAsia="Times New Roman" w:hAnsi="Arial Narrow" w:cs="Times New Roman"/>
                <w:color w:val="000000"/>
                <w:sz w:val="18"/>
                <w:szCs w:val="18"/>
              </w:rPr>
              <w:br/>
              <w:t>Lk. 22:49</w:t>
            </w:r>
            <w:r w:rsidRPr="00255A7C">
              <w:rPr>
                <w:rFonts w:ascii="Arial Narrow" w:eastAsia="Times New Roman" w:hAnsi="Arial Narrow" w:cs="Times New Roman"/>
                <w:color w:val="000000"/>
                <w:sz w:val="18"/>
                <w:szCs w:val="18"/>
              </w:rPr>
              <w:br/>
              <w:t>Lk. 22:51</w:t>
            </w:r>
            <w:r w:rsidRPr="00255A7C">
              <w:rPr>
                <w:rFonts w:ascii="Arial Narrow" w:eastAsia="Times New Roman" w:hAnsi="Arial Narrow" w:cs="Times New Roman"/>
                <w:color w:val="000000"/>
                <w:sz w:val="18"/>
                <w:szCs w:val="18"/>
              </w:rPr>
              <w:br/>
              <w:t>Lk. 22:52</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Jas. 2:16</w:t>
            </w:r>
          </w:p>
        </w:tc>
      </w:tr>
      <w:tr w:rsidR="00CB3700" w:rsidRPr="00255A7C" w:rsidTr="006F16E2">
        <w:trPr>
          <w:trHeight w:val="20"/>
        </w:trPr>
        <w:tc>
          <w:tcPr>
            <w:tcW w:w="683" w:type="pct"/>
            <w:shd w:val="clear" w:color="auto" w:fill="FFF2CC"/>
            <w:hideMark/>
          </w:tcPr>
          <w:p w:rsidR="00255A7C" w:rsidRPr="007D6BFC" w:rsidRDefault="00255A7C" w:rsidP="00BA679B">
            <w:pPr>
              <w:suppressAutoHyphens/>
              <w:rPr>
                <w:rFonts w:ascii="Arial Narrow" w:eastAsia="Times New Roman" w:hAnsi="Arial Narrow" w:cs="Times New Roman"/>
                <w:b/>
                <w:bCs/>
                <w:color w:val="000000"/>
                <w:sz w:val="20"/>
                <w:szCs w:val="20"/>
                <w:highlight w:val="yellow"/>
              </w:rPr>
            </w:pPr>
            <w:r w:rsidRPr="007D6BFC">
              <w:rPr>
                <w:rFonts w:ascii="Arial Narrow" w:eastAsia="Times New Roman" w:hAnsi="Arial Narrow" w:cs="Times New Roman"/>
                <w:b/>
                <w:bCs/>
                <w:color w:val="000000"/>
                <w:sz w:val="20"/>
                <w:szCs w:val="20"/>
                <w:highlight w:val="yellow"/>
              </w:rPr>
              <w:t>ε</w:t>
            </w:r>
            <w:r w:rsidRPr="007D6BFC">
              <w:rPr>
                <w:rFonts w:ascii="Arial" w:eastAsia="Times New Roman" w:hAnsi="Arial"/>
                <w:b/>
                <w:bCs/>
                <w:color w:val="000000"/>
                <w:sz w:val="20"/>
                <w:szCs w:val="20"/>
                <w:highlight w:val="yellow"/>
              </w:rPr>
              <w:t>̓</w:t>
            </w:r>
            <w:r w:rsidRPr="007D6BFC">
              <w:rPr>
                <w:rFonts w:ascii="Arial Narrow" w:eastAsia="Times New Roman" w:hAnsi="Arial Narrow" w:cs="Times New Roman"/>
                <w:b/>
                <w:bCs/>
                <w:color w:val="000000"/>
                <w:sz w:val="20"/>
                <w:szCs w:val="20"/>
                <w:highlight w:val="yellow"/>
              </w:rPr>
              <w:t>́</w:t>
            </w:r>
            <w:r w:rsidRPr="007D6BFC">
              <w:rPr>
                <w:rFonts w:ascii="Arial Narrow" w:eastAsia="Times New Roman" w:hAnsi="Arial Narrow" w:cs="Arial Narrow"/>
                <w:b/>
                <w:bCs/>
                <w:color w:val="000000"/>
                <w:sz w:val="20"/>
                <w:szCs w:val="20"/>
                <w:highlight w:val="yellow"/>
              </w:rPr>
              <w:t>ργο</w:t>
            </w:r>
            <w:r w:rsidRPr="007D6BFC">
              <w:rPr>
                <w:rFonts w:ascii="Arial Narrow" w:eastAsia="Times New Roman" w:hAnsi="Arial Narrow" w:cs="Times New Roman"/>
                <w:b/>
                <w:bCs/>
                <w:color w:val="000000"/>
                <w:sz w:val="20"/>
                <w:szCs w:val="20"/>
                <w:highlight w:val="yellow"/>
              </w:rPr>
              <w:t>ν</w:t>
            </w:r>
          </w:p>
        </w:tc>
        <w:tc>
          <w:tcPr>
            <w:tcW w:w="507"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r w:rsidRPr="00CB3700">
              <w:rPr>
                <w:rFonts w:ascii="Arial Narrow" w:eastAsia="Times New Roman" w:hAnsi="Arial Narrow" w:cs="Times New Roman"/>
                <w:color w:val="000000"/>
                <w:sz w:val="18"/>
                <w:szCs w:val="18"/>
                <w:highlight w:val="yellow"/>
              </w:rPr>
              <w:t>works</w:t>
            </w:r>
          </w:p>
        </w:tc>
        <w:tc>
          <w:tcPr>
            <w:tcW w:w="661"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r w:rsidRPr="00CB3700">
              <w:rPr>
                <w:rFonts w:ascii="Arial Narrow" w:eastAsia="Times New Roman" w:hAnsi="Arial Narrow" w:cs="Times New Roman"/>
                <w:color w:val="000000"/>
                <w:sz w:val="18"/>
                <w:szCs w:val="18"/>
                <w:highlight w:val="yellow"/>
              </w:rPr>
              <w:t>Deu 14:29</w:t>
            </w:r>
          </w:p>
        </w:tc>
        <w:tc>
          <w:tcPr>
            <w:tcW w:w="507"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p>
        </w:tc>
        <w:tc>
          <w:tcPr>
            <w:tcW w:w="575"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785"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509"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772" w:type="pct"/>
            <w:shd w:val="clear" w:color="auto" w:fill="FFF2CC"/>
            <w:hideMark/>
          </w:tcPr>
          <w:p w:rsidR="00255A7C" w:rsidRPr="00255A7C" w:rsidRDefault="00255A7C" w:rsidP="00BA679B">
            <w:pPr>
              <w:suppressAutoHyphens/>
              <w:rPr>
                <w:rFonts w:ascii="Arial Narrow" w:eastAsia="Times New Roman" w:hAnsi="Arial Narrow" w:cs="Times New Roman"/>
                <w:color w:val="000000"/>
                <w:sz w:val="18"/>
                <w:szCs w:val="18"/>
              </w:rPr>
            </w:pPr>
            <w:r w:rsidRPr="00CB3700">
              <w:rPr>
                <w:rFonts w:ascii="Arial Narrow" w:eastAsia="Times New Roman" w:hAnsi="Arial Narrow" w:cs="Times New Roman"/>
                <w:color w:val="000000"/>
                <w:sz w:val="18"/>
                <w:szCs w:val="18"/>
                <w:highlight w:val="yellow"/>
              </w:rPr>
              <w:t>Jas. 2:14</w:t>
            </w:r>
            <w:r w:rsidRPr="00CB3700">
              <w:rPr>
                <w:rFonts w:ascii="Arial Narrow" w:eastAsia="Times New Roman" w:hAnsi="Arial Narrow" w:cs="Times New Roman"/>
                <w:color w:val="000000"/>
                <w:sz w:val="18"/>
                <w:szCs w:val="18"/>
                <w:highlight w:val="yellow"/>
              </w:rPr>
              <w:br/>
              <w:t>Jas. 2:17</w:t>
            </w: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ε</w:t>
            </w:r>
            <w:r w:rsidRPr="007D6BFC">
              <w:rPr>
                <w:rFonts w:ascii="Arial" w:eastAsia="Times New Roman" w:hAnsi="Arial"/>
                <w:b/>
                <w:bCs/>
                <w:color w:val="000000"/>
                <w:sz w:val="20"/>
                <w:szCs w:val="20"/>
              </w:rPr>
              <w:t>̓</w:t>
            </w:r>
            <w:r w:rsidRPr="007D6BFC">
              <w:rPr>
                <w:rFonts w:ascii="Arial Narrow" w:eastAsia="Times New Roman" w:hAnsi="Arial Narrow" w:cs="Times New Roman"/>
                <w:b/>
                <w:bCs/>
                <w:color w:val="000000"/>
                <w:sz w:val="20"/>
                <w:szCs w:val="20"/>
              </w:rPr>
              <w:t>́</w:t>
            </w:r>
            <w:r w:rsidRPr="007D6BFC">
              <w:rPr>
                <w:rFonts w:ascii="Arial Narrow" w:eastAsia="Times New Roman" w:hAnsi="Arial Narrow" w:cs="Arial Narrow"/>
                <w:b/>
                <w:bCs/>
                <w:color w:val="000000"/>
                <w:sz w:val="20"/>
                <w:szCs w:val="20"/>
              </w:rPr>
              <w:t>ρχομα</w:t>
            </w:r>
            <w:r w:rsidRPr="007D6BFC">
              <w:rPr>
                <w:rFonts w:ascii="Arial Narrow" w:eastAsia="Times New Roman" w:hAnsi="Arial Narrow" w:cs="Times New Roman"/>
                <w:b/>
                <w:bCs/>
                <w:color w:val="000000"/>
                <w:sz w:val="20"/>
                <w:szCs w:val="20"/>
              </w:rPr>
              <w:t>ι</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came, come</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Deu 14:16</w:t>
            </w:r>
            <w:r w:rsidRPr="00255A7C">
              <w:rPr>
                <w:rFonts w:ascii="Arial Narrow" w:eastAsia="Times New Roman" w:hAnsi="Arial Narrow" w:cs="Times New Roman"/>
                <w:color w:val="000000"/>
                <w:sz w:val="18"/>
                <w:szCs w:val="18"/>
              </w:rPr>
              <w:br/>
              <w:t>Deu 14:29</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75"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785"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509"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772"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η</w:t>
            </w:r>
            <w:r w:rsidRPr="007D6BFC">
              <w:rPr>
                <w:rFonts w:ascii="Arial" w:eastAsia="Times New Roman" w:hAnsi="Arial"/>
                <w:b/>
                <w:bCs/>
                <w:color w:val="000000"/>
                <w:sz w:val="20"/>
                <w:szCs w:val="20"/>
              </w:rPr>
              <w:t>̔</w:t>
            </w:r>
            <w:r w:rsidRPr="007D6BFC">
              <w:rPr>
                <w:rFonts w:ascii="Arial Narrow" w:eastAsia="Times New Roman" w:hAnsi="Arial Narrow" w:cs="Arial Narrow"/>
                <w:b/>
                <w:bCs/>
                <w:color w:val="000000"/>
                <w:sz w:val="20"/>
                <w:szCs w:val="20"/>
              </w:rPr>
              <w:t>με</w:t>
            </w:r>
            <w:r w:rsidRPr="007D6BFC">
              <w:rPr>
                <w:rFonts w:ascii="Arial Narrow" w:eastAsia="Times New Roman" w:hAnsi="Arial Narrow" w:cs="Times New Roman"/>
                <w:b/>
                <w:bCs/>
                <w:color w:val="000000"/>
                <w:sz w:val="20"/>
                <w:szCs w:val="20"/>
              </w:rPr>
              <w:t>́</w:t>
            </w:r>
            <w:r w:rsidRPr="007D6BFC">
              <w:rPr>
                <w:rFonts w:ascii="Arial Narrow" w:eastAsia="Times New Roman" w:hAnsi="Arial Narrow" w:cs="Arial Narrow"/>
                <w:b/>
                <w:bCs/>
                <w:color w:val="000000"/>
                <w:sz w:val="20"/>
                <w:szCs w:val="20"/>
              </w:rPr>
              <w:t>ρ</w:t>
            </w:r>
            <w:r w:rsidRPr="007D6BFC">
              <w:rPr>
                <w:rFonts w:ascii="Arial Narrow" w:eastAsia="Times New Roman" w:hAnsi="Arial Narrow" w:cs="Times New Roman"/>
                <w:b/>
                <w:bCs/>
                <w:color w:val="000000"/>
                <w:sz w:val="20"/>
                <w:szCs w:val="20"/>
              </w:rPr>
              <w:t>α</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today, day</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Deut. 14:23</w:t>
            </w:r>
            <w:r w:rsidRPr="00255A7C">
              <w:rPr>
                <w:rFonts w:ascii="Arial Narrow" w:eastAsia="Times New Roman" w:hAnsi="Arial Narrow" w:cs="Times New Roman"/>
                <w:color w:val="000000"/>
                <w:sz w:val="18"/>
                <w:szCs w:val="18"/>
              </w:rPr>
              <w:br/>
              <w:t>Deut. 15:5</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Ps. 119:97</w:t>
            </w: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Isa. 63:9</w:t>
            </w:r>
            <w:r w:rsidRPr="00255A7C">
              <w:rPr>
                <w:rFonts w:ascii="Arial Narrow" w:eastAsia="Times New Roman" w:hAnsi="Arial Narrow" w:cs="Times New Roman"/>
                <w:color w:val="000000"/>
                <w:sz w:val="18"/>
                <w:szCs w:val="18"/>
              </w:rPr>
              <w:br/>
              <w:t>Isa. 63:11</w:t>
            </w: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14:49</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22:53</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κύ</w:t>
            </w:r>
            <w:r w:rsidRPr="007D6BFC">
              <w:rPr>
                <w:rFonts w:ascii="Arial Narrow" w:eastAsia="Times New Roman" w:hAnsi="Arial Narrow" w:cs="Arial Narrow"/>
                <w:b/>
                <w:bCs/>
                <w:color w:val="000000"/>
                <w:sz w:val="20"/>
                <w:szCs w:val="20"/>
              </w:rPr>
              <w:t>ριο</w:t>
            </w:r>
            <w:r w:rsidRPr="007D6BFC">
              <w:rPr>
                <w:rFonts w:ascii="Arial Narrow" w:eastAsia="Times New Roman" w:hAnsi="Arial Narrow" w:cs="Times New Roman"/>
                <w:b/>
                <w:bCs/>
                <w:color w:val="000000"/>
                <w:sz w:val="20"/>
                <w:szCs w:val="20"/>
              </w:rPr>
              <w:t>ς</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LORD</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Deut. 14:1</w:t>
            </w:r>
            <w:r w:rsidRPr="00255A7C">
              <w:rPr>
                <w:rFonts w:ascii="Arial Narrow" w:eastAsia="Times New Roman" w:hAnsi="Arial Narrow" w:cs="Times New Roman"/>
                <w:color w:val="000000"/>
                <w:sz w:val="18"/>
                <w:szCs w:val="18"/>
              </w:rPr>
              <w:br/>
              <w:t>Deut. 14:2</w:t>
            </w:r>
            <w:r w:rsidRPr="00255A7C">
              <w:rPr>
                <w:rFonts w:ascii="Arial Narrow" w:eastAsia="Times New Roman" w:hAnsi="Arial Narrow" w:cs="Times New Roman"/>
                <w:color w:val="000000"/>
                <w:sz w:val="18"/>
                <w:szCs w:val="18"/>
              </w:rPr>
              <w:br/>
              <w:t>Deut. 14:21</w:t>
            </w:r>
            <w:r w:rsidRPr="00255A7C">
              <w:rPr>
                <w:rFonts w:ascii="Arial Narrow" w:eastAsia="Times New Roman" w:hAnsi="Arial Narrow" w:cs="Times New Roman"/>
                <w:color w:val="000000"/>
                <w:sz w:val="18"/>
                <w:szCs w:val="18"/>
              </w:rPr>
              <w:br/>
              <w:t>Deut. 14:23</w:t>
            </w:r>
            <w:r w:rsidRPr="00255A7C">
              <w:rPr>
                <w:rFonts w:ascii="Arial Narrow" w:eastAsia="Times New Roman" w:hAnsi="Arial Narrow" w:cs="Times New Roman"/>
                <w:color w:val="000000"/>
                <w:sz w:val="18"/>
                <w:szCs w:val="18"/>
              </w:rPr>
              <w:br/>
              <w:t>Deut. 14:24</w:t>
            </w:r>
            <w:r w:rsidRPr="00255A7C">
              <w:rPr>
                <w:rFonts w:ascii="Arial Narrow" w:eastAsia="Times New Roman" w:hAnsi="Arial Narrow" w:cs="Times New Roman"/>
                <w:color w:val="000000"/>
                <w:sz w:val="18"/>
                <w:szCs w:val="18"/>
              </w:rPr>
              <w:br/>
              <w:t>Deut. 14:25</w:t>
            </w:r>
            <w:r w:rsidRPr="00255A7C">
              <w:rPr>
                <w:rFonts w:ascii="Arial Narrow" w:eastAsia="Times New Roman" w:hAnsi="Arial Narrow" w:cs="Times New Roman"/>
                <w:color w:val="000000"/>
                <w:sz w:val="18"/>
                <w:szCs w:val="18"/>
              </w:rPr>
              <w:br/>
              <w:t>Deut. 14:26</w:t>
            </w:r>
            <w:r w:rsidRPr="00255A7C">
              <w:rPr>
                <w:rFonts w:ascii="Arial Narrow" w:eastAsia="Times New Roman" w:hAnsi="Arial Narrow" w:cs="Times New Roman"/>
                <w:color w:val="000000"/>
                <w:sz w:val="18"/>
                <w:szCs w:val="18"/>
              </w:rPr>
              <w:br/>
              <w:t>Deut. 14:29</w:t>
            </w:r>
            <w:r w:rsidRPr="00255A7C">
              <w:rPr>
                <w:rFonts w:ascii="Arial Narrow" w:eastAsia="Times New Roman" w:hAnsi="Arial Narrow" w:cs="Times New Roman"/>
                <w:color w:val="000000"/>
                <w:sz w:val="18"/>
                <w:szCs w:val="18"/>
              </w:rPr>
              <w:br/>
              <w:t>Deut. 15:2</w:t>
            </w:r>
            <w:r w:rsidRPr="00255A7C">
              <w:rPr>
                <w:rFonts w:ascii="Arial Narrow" w:eastAsia="Times New Roman" w:hAnsi="Arial Narrow" w:cs="Times New Roman"/>
                <w:color w:val="000000"/>
                <w:sz w:val="18"/>
                <w:szCs w:val="18"/>
              </w:rPr>
              <w:br/>
              <w:t>Deut. 15:4</w:t>
            </w:r>
            <w:r w:rsidRPr="00255A7C">
              <w:rPr>
                <w:rFonts w:ascii="Arial Narrow" w:eastAsia="Times New Roman" w:hAnsi="Arial Narrow" w:cs="Times New Roman"/>
                <w:color w:val="000000"/>
                <w:sz w:val="18"/>
                <w:szCs w:val="18"/>
              </w:rPr>
              <w:br/>
              <w:t>Deut. 15:5</w:t>
            </w:r>
            <w:r w:rsidRPr="00255A7C">
              <w:rPr>
                <w:rFonts w:ascii="Arial Narrow" w:eastAsia="Times New Roman" w:hAnsi="Arial Narrow" w:cs="Times New Roman"/>
                <w:color w:val="000000"/>
                <w:sz w:val="18"/>
                <w:szCs w:val="18"/>
              </w:rPr>
              <w:br/>
              <w:t>Deut. 15:6</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Ps. 119:107</w:t>
            </w:r>
            <w:r w:rsidRPr="00255A7C">
              <w:rPr>
                <w:rFonts w:ascii="Arial Narrow" w:eastAsia="Times New Roman" w:hAnsi="Arial Narrow" w:cs="Times New Roman"/>
                <w:color w:val="000000"/>
                <w:sz w:val="18"/>
                <w:szCs w:val="18"/>
              </w:rPr>
              <w:br/>
              <w:t>Ps. 119:108</w:t>
            </w: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Isa. 63:14</w:t>
            </w:r>
            <w:r w:rsidRPr="00255A7C">
              <w:rPr>
                <w:rFonts w:ascii="Arial Narrow" w:eastAsia="Times New Roman" w:hAnsi="Arial Narrow" w:cs="Times New Roman"/>
                <w:color w:val="000000"/>
                <w:sz w:val="18"/>
                <w:szCs w:val="18"/>
              </w:rPr>
              <w:br/>
              <w:t>Isa. 63:16</w:t>
            </w: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22:49</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λαλέ</w:t>
            </w:r>
            <w:r w:rsidRPr="007D6BFC">
              <w:rPr>
                <w:rFonts w:ascii="Arial Narrow" w:eastAsia="Times New Roman" w:hAnsi="Arial Narrow" w:cs="Arial Narrow"/>
                <w:b/>
                <w:bCs/>
                <w:color w:val="000000"/>
                <w:sz w:val="20"/>
                <w:szCs w:val="20"/>
              </w:rPr>
              <w:t>ω</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speak, spoke</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Deu 15:6 </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75"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14:43</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22:47</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λαό</w:t>
            </w:r>
            <w:r w:rsidRPr="007D6BFC">
              <w:rPr>
                <w:rFonts w:ascii="Arial Narrow" w:eastAsia="Times New Roman" w:hAnsi="Arial Narrow" w:cs="Arial Narrow"/>
                <w:b/>
                <w:bCs/>
                <w:color w:val="000000"/>
                <w:sz w:val="20"/>
                <w:szCs w:val="20"/>
              </w:rPr>
              <w:t>ς</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people</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Deut. 14:2</w:t>
            </w:r>
            <w:r w:rsidRPr="00255A7C">
              <w:rPr>
                <w:rFonts w:ascii="Arial Narrow" w:eastAsia="Times New Roman" w:hAnsi="Arial Narrow" w:cs="Times New Roman"/>
                <w:color w:val="000000"/>
                <w:sz w:val="18"/>
                <w:szCs w:val="18"/>
              </w:rPr>
              <w:br/>
              <w:t>Deut. 14:21</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Isa. 63:8</w:t>
            </w:r>
            <w:r w:rsidRPr="00255A7C">
              <w:rPr>
                <w:rFonts w:ascii="Arial Narrow" w:eastAsia="Times New Roman" w:hAnsi="Arial Narrow" w:cs="Times New Roman"/>
                <w:color w:val="000000"/>
                <w:sz w:val="18"/>
                <w:szCs w:val="18"/>
              </w:rPr>
              <w:br/>
              <w:t>Isa. 63:11</w:t>
            </w:r>
            <w:r w:rsidRPr="00255A7C">
              <w:rPr>
                <w:rFonts w:ascii="Arial Narrow" w:eastAsia="Times New Roman" w:hAnsi="Arial Narrow" w:cs="Times New Roman"/>
                <w:color w:val="000000"/>
                <w:sz w:val="18"/>
                <w:szCs w:val="18"/>
              </w:rPr>
              <w:br/>
              <w:t>Isa. 63:14</w:t>
            </w: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9"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772"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r>
      <w:tr w:rsidR="00CB3700" w:rsidRPr="00255A7C" w:rsidTr="006F16E2">
        <w:trPr>
          <w:trHeight w:val="20"/>
        </w:trPr>
        <w:tc>
          <w:tcPr>
            <w:tcW w:w="683" w:type="pct"/>
            <w:shd w:val="clear" w:color="auto" w:fill="FFF2CC"/>
            <w:hideMark/>
          </w:tcPr>
          <w:p w:rsidR="00255A7C" w:rsidRPr="007D6BFC" w:rsidRDefault="00255A7C" w:rsidP="00BA679B">
            <w:pPr>
              <w:suppressAutoHyphens/>
              <w:rPr>
                <w:rFonts w:ascii="Arial Narrow" w:eastAsia="Times New Roman" w:hAnsi="Arial Narrow" w:cs="Times New Roman"/>
                <w:b/>
                <w:bCs/>
                <w:color w:val="000000"/>
                <w:sz w:val="20"/>
                <w:szCs w:val="20"/>
                <w:highlight w:val="yellow"/>
              </w:rPr>
            </w:pPr>
            <w:r w:rsidRPr="007D6BFC">
              <w:rPr>
                <w:rFonts w:ascii="Arial Narrow" w:eastAsia="Times New Roman" w:hAnsi="Arial Narrow" w:cs="Times New Roman"/>
                <w:b/>
                <w:bCs/>
                <w:color w:val="000000"/>
                <w:sz w:val="20"/>
                <w:szCs w:val="20"/>
                <w:highlight w:val="yellow"/>
              </w:rPr>
              <w:t>νεκρό</w:t>
            </w:r>
            <w:r w:rsidRPr="007D6BFC">
              <w:rPr>
                <w:rFonts w:ascii="Arial Narrow" w:eastAsia="Times New Roman" w:hAnsi="Arial Narrow" w:cs="Arial Narrow"/>
                <w:b/>
                <w:bCs/>
                <w:color w:val="000000"/>
                <w:sz w:val="20"/>
                <w:szCs w:val="20"/>
                <w:highlight w:val="yellow"/>
              </w:rPr>
              <w:t>ς</w:t>
            </w:r>
          </w:p>
        </w:tc>
        <w:tc>
          <w:tcPr>
            <w:tcW w:w="507"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r w:rsidRPr="00CB3700">
              <w:rPr>
                <w:rFonts w:ascii="Arial Narrow" w:eastAsia="Times New Roman" w:hAnsi="Arial Narrow" w:cs="Times New Roman"/>
                <w:color w:val="000000"/>
                <w:sz w:val="18"/>
                <w:szCs w:val="18"/>
                <w:highlight w:val="yellow"/>
              </w:rPr>
              <w:t>dead</w:t>
            </w:r>
          </w:p>
        </w:tc>
        <w:tc>
          <w:tcPr>
            <w:tcW w:w="661"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r w:rsidRPr="00CB3700">
              <w:rPr>
                <w:rFonts w:ascii="Arial Narrow" w:eastAsia="Times New Roman" w:hAnsi="Arial Narrow" w:cs="Times New Roman"/>
                <w:color w:val="000000"/>
                <w:sz w:val="18"/>
                <w:szCs w:val="18"/>
                <w:highlight w:val="yellow"/>
              </w:rPr>
              <w:t>Deu 14:1</w:t>
            </w:r>
          </w:p>
        </w:tc>
        <w:tc>
          <w:tcPr>
            <w:tcW w:w="507" w:type="pct"/>
            <w:shd w:val="clear" w:color="auto" w:fill="FFF2CC"/>
            <w:hideMark/>
          </w:tcPr>
          <w:p w:rsidR="00255A7C" w:rsidRPr="00CB3700" w:rsidRDefault="00255A7C" w:rsidP="00BA679B">
            <w:pPr>
              <w:suppressAutoHyphens/>
              <w:rPr>
                <w:rFonts w:ascii="Arial Narrow" w:eastAsia="Times New Roman" w:hAnsi="Arial Narrow" w:cs="Times New Roman"/>
                <w:color w:val="000000"/>
                <w:sz w:val="18"/>
                <w:szCs w:val="18"/>
                <w:highlight w:val="yellow"/>
              </w:rPr>
            </w:pPr>
          </w:p>
        </w:tc>
        <w:tc>
          <w:tcPr>
            <w:tcW w:w="575"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785"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509" w:type="pct"/>
            <w:shd w:val="clear" w:color="auto" w:fill="FFF2CC"/>
            <w:hideMark/>
          </w:tcPr>
          <w:p w:rsidR="00255A7C" w:rsidRPr="00CB3700" w:rsidRDefault="00255A7C" w:rsidP="00BA679B">
            <w:pPr>
              <w:suppressAutoHyphens/>
              <w:rPr>
                <w:rFonts w:ascii="Times New Roman" w:eastAsia="Times New Roman" w:hAnsi="Times New Roman" w:cs="Times New Roman"/>
                <w:sz w:val="20"/>
                <w:szCs w:val="20"/>
                <w:highlight w:val="yellow"/>
              </w:rPr>
            </w:pPr>
          </w:p>
        </w:tc>
        <w:tc>
          <w:tcPr>
            <w:tcW w:w="772" w:type="pct"/>
            <w:shd w:val="clear" w:color="auto" w:fill="FFF2CC"/>
            <w:hideMark/>
          </w:tcPr>
          <w:p w:rsidR="00255A7C" w:rsidRPr="00255A7C" w:rsidRDefault="00255A7C" w:rsidP="00BA679B">
            <w:pPr>
              <w:suppressAutoHyphens/>
              <w:rPr>
                <w:rFonts w:ascii="Arial Narrow" w:eastAsia="Times New Roman" w:hAnsi="Arial Narrow" w:cs="Times New Roman"/>
                <w:color w:val="000000"/>
                <w:sz w:val="18"/>
                <w:szCs w:val="18"/>
              </w:rPr>
            </w:pPr>
            <w:r w:rsidRPr="00CB3700">
              <w:rPr>
                <w:rFonts w:ascii="Arial Narrow" w:eastAsia="Times New Roman" w:hAnsi="Arial Narrow" w:cs="Times New Roman"/>
                <w:color w:val="000000"/>
                <w:sz w:val="18"/>
                <w:szCs w:val="18"/>
                <w:highlight w:val="yellow"/>
              </w:rPr>
              <w:t>Jas. 2:17</w:t>
            </w: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πρεσβύ</w:t>
            </w:r>
            <w:r w:rsidRPr="007D6BFC">
              <w:rPr>
                <w:rFonts w:ascii="Arial Narrow" w:eastAsia="Times New Roman" w:hAnsi="Arial Narrow" w:cs="Arial Narrow"/>
                <w:b/>
                <w:bCs/>
                <w:color w:val="000000"/>
                <w:sz w:val="20"/>
                <w:szCs w:val="20"/>
              </w:rPr>
              <w:t>τερο</w:t>
            </w:r>
            <w:r w:rsidRPr="007D6BFC">
              <w:rPr>
                <w:rFonts w:ascii="Arial Narrow" w:eastAsia="Times New Roman" w:hAnsi="Arial Narrow" w:cs="Times New Roman"/>
                <w:b/>
                <w:bCs/>
                <w:color w:val="000000"/>
                <w:sz w:val="20"/>
                <w:szCs w:val="20"/>
              </w:rPr>
              <w:t>ς</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elders</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Psa 119:100</w:t>
            </w: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14:43</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22:52</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σώ</w:t>
            </w:r>
            <w:r w:rsidRPr="007D6BFC">
              <w:rPr>
                <w:rFonts w:ascii="Arial Narrow" w:eastAsia="Times New Roman" w:hAnsi="Arial Narrow" w:cs="Arial Narrow"/>
                <w:b/>
                <w:bCs/>
                <w:color w:val="000000"/>
                <w:sz w:val="20"/>
                <w:szCs w:val="20"/>
              </w:rPr>
              <w:t>ζ</w:t>
            </w:r>
            <w:r w:rsidRPr="007D6BFC">
              <w:rPr>
                <w:rFonts w:ascii="Arial Narrow" w:eastAsia="Times New Roman" w:hAnsi="Arial Narrow" w:cs="Times New Roman"/>
                <w:b/>
                <w:bCs/>
                <w:color w:val="000000"/>
                <w:sz w:val="20"/>
                <w:szCs w:val="20"/>
              </w:rPr>
              <w:t>ω</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deliver</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Psa 119:117</w:t>
            </w: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Isa 63:9 </w:t>
            </w: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509" w:type="pct"/>
            <w:shd w:val="clear" w:color="auto" w:fill="auto"/>
            <w:hideMark/>
          </w:tcPr>
          <w:p w:rsidR="00255A7C" w:rsidRPr="00255A7C" w:rsidRDefault="00255A7C" w:rsidP="00BA679B">
            <w:pPr>
              <w:suppressAutoHyphens/>
              <w:rPr>
                <w:rFonts w:ascii="Times New Roman" w:eastAsia="Times New Roman" w:hAnsi="Times New Roman" w:cs="Times New Roman"/>
                <w:sz w:val="20"/>
                <w:szCs w:val="20"/>
              </w:rPr>
            </w:pP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Jas. 2:14</w:t>
            </w:r>
          </w:p>
        </w:tc>
      </w:tr>
      <w:tr w:rsidR="007D6BFC" w:rsidRPr="00255A7C" w:rsidTr="006F16E2">
        <w:trPr>
          <w:trHeight w:val="20"/>
        </w:trPr>
        <w:tc>
          <w:tcPr>
            <w:tcW w:w="683" w:type="pct"/>
            <w:shd w:val="clear" w:color="auto" w:fill="FFF2CC"/>
            <w:hideMark/>
          </w:tcPr>
          <w:p w:rsidR="00255A7C" w:rsidRPr="007D6BFC" w:rsidRDefault="00255A7C" w:rsidP="00BA679B">
            <w:pPr>
              <w:suppressAutoHyphens/>
              <w:rPr>
                <w:rFonts w:ascii="Arial Narrow" w:eastAsia="Times New Roman" w:hAnsi="Arial Narrow" w:cs="Times New Roman"/>
                <w:b/>
                <w:bCs/>
                <w:color w:val="000000"/>
                <w:sz w:val="20"/>
                <w:szCs w:val="20"/>
                <w:highlight w:val="yellow"/>
              </w:rPr>
            </w:pPr>
            <w:r w:rsidRPr="007D6BFC">
              <w:rPr>
                <w:rFonts w:ascii="Arial Narrow" w:eastAsia="Times New Roman" w:hAnsi="Arial Narrow" w:cs="Times New Roman"/>
                <w:b/>
                <w:bCs/>
                <w:color w:val="000000"/>
                <w:sz w:val="20"/>
                <w:szCs w:val="20"/>
                <w:highlight w:val="yellow"/>
              </w:rPr>
              <w:t>υι</w:t>
            </w:r>
            <w:r w:rsidRPr="007D6BFC">
              <w:rPr>
                <w:rFonts w:ascii="Arial" w:eastAsia="Times New Roman" w:hAnsi="Arial"/>
                <w:b/>
                <w:bCs/>
                <w:color w:val="000000"/>
                <w:sz w:val="20"/>
                <w:szCs w:val="20"/>
                <w:highlight w:val="yellow"/>
              </w:rPr>
              <w:t>̔</w:t>
            </w:r>
            <w:r w:rsidRPr="007D6BFC">
              <w:rPr>
                <w:rFonts w:ascii="Arial Narrow" w:eastAsia="Times New Roman" w:hAnsi="Arial Narrow" w:cs="Arial Narrow"/>
                <w:b/>
                <w:bCs/>
                <w:color w:val="000000"/>
                <w:sz w:val="20"/>
                <w:szCs w:val="20"/>
                <w:highlight w:val="yellow"/>
              </w:rPr>
              <w:t>ο</w:t>
            </w:r>
            <w:r w:rsidRPr="007D6BFC">
              <w:rPr>
                <w:rFonts w:ascii="Arial Narrow" w:eastAsia="Times New Roman" w:hAnsi="Arial Narrow" w:cs="Times New Roman"/>
                <w:b/>
                <w:bCs/>
                <w:color w:val="000000"/>
                <w:sz w:val="20"/>
                <w:szCs w:val="20"/>
                <w:highlight w:val="yellow"/>
              </w:rPr>
              <w:t>́ς</w:t>
            </w:r>
          </w:p>
        </w:tc>
        <w:tc>
          <w:tcPr>
            <w:tcW w:w="507" w:type="pct"/>
            <w:shd w:val="clear" w:color="auto" w:fill="FFF2CC"/>
            <w:hideMark/>
          </w:tcPr>
          <w:p w:rsidR="00255A7C" w:rsidRPr="007D6BFC" w:rsidRDefault="00255A7C" w:rsidP="00BA679B">
            <w:pPr>
              <w:suppressAutoHyphens/>
              <w:rPr>
                <w:rFonts w:ascii="Arial Narrow" w:eastAsia="Times New Roman" w:hAnsi="Arial Narrow" w:cs="Times New Roman"/>
                <w:color w:val="000000"/>
                <w:sz w:val="18"/>
                <w:szCs w:val="18"/>
                <w:highlight w:val="yellow"/>
              </w:rPr>
            </w:pPr>
            <w:r w:rsidRPr="007D6BFC">
              <w:rPr>
                <w:rFonts w:ascii="Arial Narrow" w:eastAsia="Times New Roman" w:hAnsi="Arial Narrow" w:cs="Times New Roman"/>
                <w:color w:val="000000"/>
                <w:sz w:val="18"/>
                <w:szCs w:val="18"/>
                <w:highlight w:val="yellow"/>
              </w:rPr>
              <w:t>son</w:t>
            </w:r>
          </w:p>
        </w:tc>
        <w:tc>
          <w:tcPr>
            <w:tcW w:w="661" w:type="pct"/>
            <w:shd w:val="clear" w:color="auto" w:fill="FFF2CC"/>
            <w:hideMark/>
          </w:tcPr>
          <w:p w:rsidR="00255A7C" w:rsidRPr="007D6BFC" w:rsidRDefault="00255A7C" w:rsidP="00BA679B">
            <w:pPr>
              <w:suppressAutoHyphens/>
              <w:rPr>
                <w:rFonts w:ascii="Arial Narrow" w:eastAsia="Times New Roman" w:hAnsi="Arial Narrow" w:cs="Times New Roman"/>
                <w:color w:val="000000"/>
                <w:sz w:val="18"/>
                <w:szCs w:val="18"/>
                <w:highlight w:val="yellow"/>
              </w:rPr>
            </w:pPr>
            <w:r w:rsidRPr="007D6BFC">
              <w:rPr>
                <w:rFonts w:ascii="Arial Narrow" w:eastAsia="Times New Roman" w:hAnsi="Arial Narrow" w:cs="Times New Roman"/>
                <w:color w:val="000000"/>
                <w:sz w:val="18"/>
                <w:szCs w:val="18"/>
                <w:highlight w:val="yellow"/>
              </w:rPr>
              <w:t>Deu 14:1 </w:t>
            </w:r>
          </w:p>
        </w:tc>
        <w:tc>
          <w:tcPr>
            <w:tcW w:w="507" w:type="pct"/>
            <w:shd w:val="clear" w:color="auto" w:fill="FFF2CC"/>
            <w:hideMark/>
          </w:tcPr>
          <w:p w:rsidR="00255A7C" w:rsidRPr="007D6BFC" w:rsidRDefault="00255A7C" w:rsidP="00BA679B">
            <w:pPr>
              <w:suppressAutoHyphens/>
              <w:rPr>
                <w:rFonts w:ascii="Arial Narrow" w:eastAsia="Times New Roman" w:hAnsi="Arial Narrow" w:cs="Times New Roman"/>
                <w:color w:val="000000"/>
                <w:sz w:val="18"/>
                <w:szCs w:val="18"/>
                <w:highlight w:val="yellow"/>
              </w:rPr>
            </w:pPr>
          </w:p>
        </w:tc>
        <w:tc>
          <w:tcPr>
            <w:tcW w:w="575" w:type="pct"/>
            <w:shd w:val="clear" w:color="auto" w:fill="FFF2CC"/>
            <w:hideMark/>
          </w:tcPr>
          <w:p w:rsidR="00255A7C" w:rsidRPr="007D6BFC" w:rsidRDefault="00255A7C" w:rsidP="00BA679B">
            <w:pPr>
              <w:suppressAutoHyphens/>
              <w:rPr>
                <w:rFonts w:ascii="Times New Roman" w:eastAsia="Times New Roman" w:hAnsi="Times New Roman" w:cs="Times New Roman"/>
                <w:sz w:val="20"/>
                <w:szCs w:val="20"/>
                <w:highlight w:val="yellow"/>
              </w:rPr>
            </w:pPr>
          </w:p>
        </w:tc>
        <w:tc>
          <w:tcPr>
            <w:tcW w:w="785" w:type="pct"/>
            <w:shd w:val="clear" w:color="auto" w:fill="FFF2CC"/>
            <w:hideMark/>
          </w:tcPr>
          <w:p w:rsidR="00255A7C" w:rsidRPr="007D6BFC" w:rsidRDefault="00255A7C" w:rsidP="00BA679B">
            <w:pPr>
              <w:suppressAutoHyphens/>
              <w:rPr>
                <w:rFonts w:ascii="Times New Roman" w:eastAsia="Times New Roman" w:hAnsi="Times New Roman" w:cs="Times New Roman"/>
                <w:sz w:val="20"/>
                <w:szCs w:val="20"/>
                <w:highlight w:val="yellow"/>
              </w:rPr>
            </w:pPr>
          </w:p>
        </w:tc>
        <w:tc>
          <w:tcPr>
            <w:tcW w:w="509" w:type="pct"/>
            <w:shd w:val="clear" w:color="auto" w:fill="FFF2CC"/>
            <w:hideMark/>
          </w:tcPr>
          <w:p w:rsidR="00255A7C" w:rsidRPr="00255A7C" w:rsidRDefault="00255A7C" w:rsidP="00BA679B">
            <w:pPr>
              <w:suppressAutoHyphens/>
              <w:rPr>
                <w:rFonts w:ascii="Arial Narrow" w:eastAsia="Times New Roman" w:hAnsi="Arial Narrow" w:cs="Times New Roman"/>
                <w:color w:val="000000"/>
                <w:sz w:val="18"/>
                <w:szCs w:val="18"/>
              </w:rPr>
            </w:pPr>
            <w:r w:rsidRPr="007D6BFC">
              <w:rPr>
                <w:rFonts w:ascii="Arial Narrow" w:eastAsia="Times New Roman" w:hAnsi="Arial Narrow" w:cs="Times New Roman"/>
                <w:color w:val="000000"/>
                <w:sz w:val="18"/>
                <w:szCs w:val="18"/>
                <w:highlight w:val="yellow"/>
              </w:rPr>
              <w:t>Lk. 22:48</w:t>
            </w:r>
          </w:p>
        </w:tc>
        <w:tc>
          <w:tcPr>
            <w:tcW w:w="772" w:type="pct"/>
            <w:shd w:val="clear" w:color="auto" w:fill="FFF2CC"/>
            <w:hideMark/>
          </w:tcPr>
          <w:p w:rsidR="00255A7C" w:rsidRPr="00255A7C" w:rsidRDefault="00255A7C" w:rsidP="00BA679B">
            <w:pPr>
              <w:suppressAutoHyphens/>
              <w:rPr>
                <w:rFonts w:ascii="Arial Narrow" w:eastAsia="Times New Roman" w:hAnsi="Arial Narrow" w:cs="Times New Roman"/>
                <w:color w:val="000000"/>
                <w:sz w:val="18"/>
                <w:szCs w:val="18"/>
              </w:rPr>
            </w:pPr>
          </w:p>
        </w:tc>
      </w:tr>
      <w:tr w:rsidR="00255A7C" w:rsidRPr="00255A7C" w:rsidTr="007D6BFC">
        <w:trPr>
          <w:trHeight w:val="20"/>
        </w:trPr>
        <w:tc>
          <w:tcPr>
            <w:tcW w:w="683" w:type="pct"/>
            <w:shd w:val="clear" w:color="000000" w:fill="FFFFCC"/>
            <w:hideMark/>
          </w:tcPr>
          <w:p w:rsidR="00255A7C" w:rsidRPr="007D6BFC" w:rsidRDefault="00255A7C" w:rsidP="00BA679B">
            <w:pPr>
              <w:suppressAutoHyphens/>
              <w:rPr>
                <w:rFonts w:ascii="Arial Narrow" w:eastAsia="Times New Roman" w:hAnsi="Arial Narrow" w:cs="Times New Roman"/>
                <w:b/>
                <w:bCs/>
                <w:color w:val="000000"/>
                <w:sz w:val="20"/>
                <w:szCs w:val="20"/>
              </w:rPr>
            </w:pPr>
            <w:r w:rsidRPr="007D6BFC">
              <w:rPr>
                <w:rFonts w:ascii="Arial Narrow" w:eastAsia="Times New Roman" w:hAnsi="Arial Narrow" w:cs="Times New Roman"/>
                <w:b/>
                <w:bCs/>
                <w:color w:val="000000"/>
                <w:sz w:val="20"/>
                <w:szCs w:val="20"/>
              </w:rPr>
              <w:t>χεί</w:t>
            </w:r>
            <w:r w:rsidRPr="007D6BFC">
              <w:rPr>
                <w:rFonts w:ascii="Arial Narrow" w:eastAsia="Times New Roman" w:hAnsi="Arial Narrow" w:cs="Arial Narrow"/>
                <w:b/>
                <w:bCs/>
                <w:color w:val="000000"/>
                <w:sz w:val="20"/>
                <w:szCs w:val="20"/>
              </w:rPr>
              <w:t>ρ</w:t>
            </w:r>
          </w:p>
        </w:tc>
        <w:tc>
          <w:tcPr>
            <w:tcW w:w="507" w:type="pct"/>
            <w:shd w:val="clear" w:color="000000" w:fill="FFFFCC"/>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hands</w:t>
            </w:r>
          </w:p>
        </w:tc>
        <w:tc>
          <w:tcPr>
            <w:tcW w:w="661"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 xml:space="preserve">Deu 14:25 </w:t>
            </w:r>
            <w:r w:rsidRPr="00255A7C">
              <w:rPr>
                <w:rFonts w:ascii="Arial Narrow" w:eastAsia="Times New Roman" w:hAnsi="Arial Narrow" w:cs="Times New Roman"/>
                <w:color w:val="000000"/>
                <w:sz w:val="18"/>
                <w:szCs w:val="18"/>
              </w:rPr>
              <w:br/>
              <w:t>Deu 14:29</w:t>
            </w:r>
          </w:p>
        </w:tc>
        <w:tc>
          <w:tcPr>
            <w:tcW w:w="507"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Ps</w:t>
            </w:r>
            <w:r w:rsidR="007D6BFC">
              <w:rPr>
                <w:rFonts w:ascii="Arial Narrow" w:eastAsia="Times New Roman" w:hAnsi="Arial Narrow" w:cs="Times New Roman"/>
                <w:color w:val="000000"/>
                <w:sz w:val="18"/>
                <w:szCs w:val="18"/>
              </w:rPr>
              <w:t xml:space="preserve"> </w:t>
            </w:r>
            <w:r w:rsidRPr="00255A7C">
              <w:rPr>
                <w:rFonts w:ascii="Arial Narrow" w:eastAsia="Times New Roman" w:hAnsi="Arial Narrow" w:cs="Times New Roman"/>
                <w:color w:val="000000"/>
                <w:sz w:val="18"/>
                <w:szCs w:val="18"/>
              </w:rPr>
              <w:t>119:109 </w:t>
            </w:r>
          </w:p>
        </w:tc>
        <w:tc>
          <w:tcPr>
            <w:tcW w:w="57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c>
          <w:tcPr>
            <w:tcW w:w="785"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Mk. 14:46</w:t>
            </w:r>
          </w:p>
        </w:tc>
        <w:tc>
          <w:tcPr>
            <w:tcW w:w="509"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r w:rsidRPr="00255A7C">
              <w:rPr>
                <w:rFonts w:ascii="Arial Narrow" w:eastAsia="Times New Roman" w:hAnsi="Arial Narrow" w:cs="Times New Roman"/>
                <w:color w:val="000000"/>
                <w:sz w:val="18"/>
                <w:szCs w:val="18"/>
              </w:rPr>
              <w:t>Lk. 22:53</w:t>
            </w:r>
          </w:p>
        </w:tc>
        <w:tc>
          <w:tcPr>
            <w:tcW w:w="772" w:type="pct"/>
            <w:shd w:val="clear" w:color="auto" w:fill="auto"/>
            <w:hideMark/>
          </w:tcPr>
          <w:p w:rsidR="00255A7C" w:rsidRPr="00255A7C" w:rsidRDefault="00255A7C" w:rsidP="00BA679B">
            <w:pPr>
              <w:suppressAutoHyphens/>
              <w:rPr>
                <w:rFonts w:ascii="Arial Narrow" w:eastAsia="Times New Roman" w:hAnsi="Arial Narrow" w:cs="Times New Roman"/>
                <w:color w:val="000000"/>
                <w:sz w:val="18"/>
                <w:szCs w:val="18"/>
              </w:rPr>
            </w:pPr>
          </w:p>
        </w:tc>
      </w:tr>
    </w:tbl>
    <w:p w:rsidR="00255A7C" w:rsidRPr="006F16E2" w:rsidRDefault="00255A7C" w:rsidP="00BA679B">
      <w:pPr>
        <w:suppressAutoHyphens/>
      </w:pPr>
    </w:p>
    <w:p w:rsidR="007D6BFC" w:rsidRPr="006F16E2" w:rsidRDefault="007D6BFC" w:rsidP="00BA679B">
      <w:pPr>
        <w:suppressAutoHyphens/>
      </w:pPr>
    </w:p>
    <w:p w:rsidR="007D6BFC" w:rsidRPr="006F16E2" w:rsidRDefault="007D6BFC" w:rsidP="00BA679B">
      <w:pPr>
        <w:suppressAutoHyphens/>
      </w:pPr>
    </w:p>
    <w:p w:rsidR="007D6BFC" w:rsidRPr="006F16E2" w:rsidRDefault="007D6BFC" w:rsidP="00BA679B">
      <w:pPr>
        <w:suppressAutoHyphens/>
      </w:pPr>
    </w:p>
    <w:p w:rsidR="00601A50" w:rsidRPr="00601A50" w:rsidRDefault="007D6BFC" w:rsidP="00BA679B">
      <w:pPr>
        <w:suppressAutoHyphens/>
        <w:jc w:val="center"/>
        <w:rPr>
          <w:rFonts w:ascii="Palatino Linotype" w:eastAsia="Book Antiqua" w:hAnsi="Palatino Linotype" w:cs="David"/>
          <w:b/>
          <w:smallCaps/>
          <w:sz w:val="36"/>
          <w:szCs w:val="36"/>
          <w:lang w:bidi="ar-SA"/>
        </w:rPr>
      </w:pPr>
      <w:r w:rsidRPr="006F16E2">
        <w:br w:type="page"/>
      </w:r>
      <w:r w:rsidR="00601A50" w:rsidRPr="00601A50">
        <w:rPr>
          <w:rFonts w:ascii="Palatino Linotype" w:eastAsia="Book Antiqua" w:hAnsi="Palatino Linotype" w:cs="David"/>
          <w:b/>
          <w:smallCaps/>
          <w:sz w:val="36"/>
          <w:szCs w:val="36"/>
          <w:lang w:bidi="ar-SA"/>
        </w:rPr>
        <w:t>Nazarean Talmud</w:t>
      </w:r>
    </w:p>
    <w:p w:rsidR="00601A50" w:rsidRPr="00601A50" w:rsidRDefault="00601A50" w:rsidP="00BA679B">
      <w:pPr>
        <w:suppressAutoHyphens/>
        <w:jc w:val="center"/>
        <w:rPr>
          <w:rFonts w:ascii="Palatino Linotype" w:eastAsia="Book Antiqua" w:hAnsi="Palatino Linotype" w:cs="David"/>
          <w:b/>
          <w:smallCaps/>
          <w:sz w:val="24"/>
          <w:lang w:bidi="ar-SA"/>
        </w:rPr>
      </w:pPr>
      <w:r w:rsidRPr="00601A50">
        <w:rPr>
          <w:rFonts w:ascii="Palatino Linotype" w:eastAsia="Book Antiqua" w:hAnsi="Palatino Linotype" w:cs="David"/>
          <w:b/>
          <w:smallCaps/>
          <w:sz w:val="24"/>
          <w:lang w:bidi="ar-SA"/>
        </w:rPr>
        <w:t xml:space="preserve">Sidra of “Debarim (Deut.) “9:1 </w:t>
      </w:r>
      <w:r w:rsidRPr="00601A50">
        <w:rPr>
          <w:rFonts w:ascii="Palatino Linotype" w:eastAsia="Book Antiqua" w:hAnsi="Palatino Linotype" w:cs="MV Boli"/>
          <w:b/>
          <w:smallCaps/>
          <w:sz w:val="24"/>
          <w:lang w:bidi="ar-SA"/>
        </w:rPr>
        <w:t>— 29</w:t>
      </w:r>
      <w:r w:rsidRPr="00601A50">
        <w:rPr>
          <w:rFonts w:ascii="Palatino Linotype" w:eastAsia="Book Antiqua" w:hAnsi="Palatino Linotype" w:cs="David"/>
          <w:b/>
          <w:smallCaps/>
          <w:sz w:val="24"/>
          <w:lang w:bidi="ar-SA"/>
        </w:rPr>
        <w:t>”</w:t>
      </w:r>
    </w:p>
    <w:p w:rsidR="00601A50" w:rsidRPr="00601A50" w:rsidRDefault="00601A50" w:rsidP="00BA679B">
      <w:pPr>
        <w:suppressAutoHyphens/>
        <w:jc w:val="center"/>
        <w:rPr>
          <w:rFonts w:ascii="Palatino Linotype" w:eastAsia="Book Antiqua" w:hAnsi="Palatino Linotype" w:cs="David"/>
          <w:b/>
          <w:smallCaps/>
          <w:sz w:val="24"/>
          <w:lang w:bidi="ar-SA"/>
        </w:rPr>
      </w:pPr>
    </w:p>
    <w:p w:rsidR="00601A50" w:rsidRPr="00601A50" w:rsidRDefault="00601A50" w:rsidP="00BA679B">
      <w:pPr>
        <w:suppressAutoHyphens/>
        <w:jc w:val="center"/>
        <w:rPr>
          <w:rFonts w:ascii="Palatino Linotype" w:eastAsia="Book Antiqua" w:hAnsi="Palatino Linotype" w:cs="David"/>
          <w:b/>
          <w:smallCaps/>
          <w:sz w:val="24"/>
          <w:lang w:val="es-ES" w:bidi="ar-SA"/>
        </w:rPr>
      </w:pPr>
      <w:r w:rsidRPr="00601A50">
        <w:rPr>
          <w:rFonts w:ascii="Palatino Linotype" w:eastAsia="Book Antiqua" w:hAnsi="Palatino Linotype" w:cs="David"/>
          <w:b/>
          <w:smallCaps/>
          <w:sz w:val="24"/>
          <w:lang w:bidi="ar-SA"/>
        </w:rPr>
        <w:t xml:space="preserve">By: H. Em Rabbi Dr. </w:t>
      </w:r>
      <w:r w:rsidRPr="00601A50">
        <w:rPr>
          <w:rFonts w:ascii="Palatino Linotype" w:eastAsia="Book Antiqua" w:hAnsi="Palatino Linotype" w:cs="David"/>
          <w:b/>
          <w:smallCaps/>
          <w:sz w:val="24"/>
          <w:lang w:val="es-ES" w:bidi="ar-SA"/>
        </w:rPr>
        <w:t>Eliyahu ben Abraham &amp;</w:t>
      </w:r>
    </w:p>
    <w:p w:rsidR="00601A50" w:rsidRPr="00601A50" w:rsidRDefault="00601A50" w:rsidP="00BA679B">
      <w:pPr>
        <w:suppressAutoHyphens/>
        <w:jc w:val="center"/>
        <w:rPr>
          <w:rFonts w:ascii="Palatino Linotype" w:eastAsia="Book Antiqua" w:hAnsi="Palatino Linotype" w:cs="David"/>
          <w:b/>
          <w:smallCaps/>
          <w:sz w:val="24"/>
          <w:lang w:bidi="ar-SA"/>
        </w:rPr>
      </w:pPr>
      <w:r w:rsidRPr="00601A50">
        <w:rPr>
          <w:rFonts w:ascii="Palatino Linotype" w:eastAsia="Book Antiqua" w:hAnsi="Palatino Linotype" w:cs="David"/>
          <w:b/>
          <w:smallCaps/>
          <w:sz w:val="24"/>
          <w:lang w:val="es-ES" w:bidi="ar-SA"/>
        </w:rPr>
        <w:t xml:space="preserve">H. Em. </w:t>
      </w:r>
      <w:r w:rsidRPr="00601A50">
        <w:rPr>
          <w:rFonts w:ascii="Palatino Linotype" w:eastAsia="Book Antiqua" w:hAnsi="Palatino Linotype" w:cs="David"/>
          <w:b/>
          <w:smallCaps/>
          <w:sz w:val="24"/>
          <w:lang w:bidi="ar-SA"/>
        </w:rPr>
        <w:t>Hakham Dr. Yosef ben Haggai</w:t>
      </w:r>
    </w:p>
    <w:p w:rsidR="00601A50" w:rsidRPr="00601A50" w:rsidRDefault="00601A50" w:rsidP="00BA679B">
      <w:pPr>
        <w:suppressAutoHyphens/>
        <w:jc w:val="both"/>
        <w:rPr>
          <w:rFonts w:ascii="Times New Roman" w:eastAsia="Book Antiqua" w:hAnsi="Times New Roman" w:cs="David"/>
          <w:lang w:bidi="ar-SA"/>
        </w:rPr>
      </w:pPr>
    </w:p>
    <w:tbl>
      <w:tblPr>
        <w:tblW w:w="0" w:type="auto"/>
        <w:jc w:val="center"/>
        <w:tblLook w:val="04A0" w:firstRow="1" w:lastRow="0" w:firstColumn="1" w:lastColumn="0" w:noHBand="0" w:noVBand="1"/>
      </w:tblPr>
      <w:tblGrid>
        <w:gridCol w:w="4338"/>
        <w:gridCol w:w="5886"/>
      </w:tblGrid>
      <w:tr w:rsidR="00601A50" w:rsidRPr="00601A50" w:rsidTr="006F16E2">
        <w:trPr>
          <w:jc w:val="center"/>
        </w:trPr>
        <w:tc>
          <w:tcPr>
            <w:tcW w:w="4338" w:type="dxa"/>
            <w:shd w:val="clear" w:color="auto" w:fill="auto"/>
          </w:tcPr>
          <w:p w:rsidR="00601A50" w:rsidRPr="006F16E2" w:rsidRDefault="00601A50" w:rsidP="00BA679B">
            <w:pPr>
              <w:suppressAutoHyphens/>
              <w:spacing w:before="40" w:after="120"/>
              <w:contextualSpacing/>
              <w:jc w:val="both"/>
              <w:outlineLvl w:val="1"/>
              <w:rPr>
                <w:rFonts w:ascii="Copperplate Gothic Light" w:eastAsia="Times New Roman" w:hAnsi="Copperplate Gothic Light" w:cs="Times New Roman"/>
                <w:color w:val="000000"/>
                <w:sz w:val="28"/>
                <w:szCs w:val="26"/>
                <w:u w:val="single"/>
                <w:lang w:bidi="ar-SA"/>
              </w:rPr>
            </w:pPr>
            <w:r w:rsidRPr="006F16E2">
              <w:rPr>
                <w:rFonts w:ascii="Copperplate Gothic Light" w:eastAsia="Times New Roman" w:hAnsi="Copperplate Gothic Light" w:cs="Times New Roman"/>
                <w:color w:val="000000"/>
                <w:sz w:val="28"/>
                <w:szCs w:val="26"/>
                <w:u w:val="single"/>
                <w:lang w:bidi="ar-SA"/>
              </w:rPr>
              <w:t>School of Hakham Shaul’s Tosefta Luqas (LK)</w:t>
            </w:r>
          </w:p>
          <w:p w:rsidR="00601A50" w:rsidRPr="006F16E2" w:rsidRDefault="00601A50" w:rsidP="00BA679B">
            <w:pPr>
              <w:suppressAutoHyphens/>
              <w:spacing w:before="40" w:after="120"/>
              <w:contextualSpacing/>
              <w:jc w:val="both"/>
              <w:outlineLvl w:val="1"/>
              <w:rPr>
                <w:rFonts w:ascii="Copperplate Gothic Light" w:eastAsia="Times New Roman" w:hAnsi="Copperplate Gothic Light" w:cs="Times New Roman"/>
                <w:color w:val="000000"/>
                <w:sz w:val="28"/>
                <w:szCs w:val="26"/>
                <w:u w:val="single"/>
                <w:lang w:bidi="ar-SA"/>
              </w:rPr>
            </w:pPr>
          </w:p>
        </w:tc>
        <w:tc>
          <w:tcPr>
            <w:tcW w:w="5886" w:type="dxa"/>
            <w:shd w:val="clear" w:color="auto" w:fill="auto"/>
          </w:tcPr>
          <w:p w:rsidR="00601A50" w:rsidRPr="006F16E2" w:rsidRDefault="00601A50" w:rsidP="00BA679B">
            <w:pPr>
              <w:suppressAutoHyphens/>
              <w:spacing w:before="40" w:after="120"/>
              <w:contextualSpacing/>
              <w:jc w:val="both"/>
              <w:outlineLvl w:val="1"/>
              <w:rPr>
                <w:rFonts w:ascii="Copperplate Gothic Light" w:eastAsia="Times New Roman" w:hAnsi="Copperplate Gothic Light" w:cs="Times New Roman"/>
                <w:color w:val="000000"/>
                <w:sz w:val="28"/>
                <w:szCs w:val="26"/>
                <w:u w:val="single"/>
                <w:lang w:bidi="ar-SA"/>
              </w:rPr>
            </w:pPr>
            <w:r w:rsidRPr="006F16E2">
              <w:rPr>
                <w:rFonts w:ascii="Copperplate Gothic Light" w:eastAsia="Times New Roman" w:hAnsi="Copperplate Gothic Light" w:cs="Times New Roman"/>
                <w:color w:val="000000"/>
                <w:sz w:val="28"/>
                <w:szCs w:val="26"/>
                <w:u w:val="single"/>
                <w:lang w:bidi="ar-SA"/>
              </w:rPr>
              <w:t>School of Hakham Tsefet’s Peshat</w:t>
            </w:r>
          </w:p>
          <w:p w:rsidR="00601A50" w:rsidRPr="006F16E2" w:rsidRDefault="00601A50" w:rsidP="00BA679B">
            <w:pPr>
              <w:suppressAutoHyphens/>
              <w:spacing w:before="40" w:after="120"/>
              <w:contextualSpacing/>
              <w:jc w:val="both"/>
              <w:outlineLvl w:val="1"/>
              <w:rPr>
                <w:rFonts w:ascii="Copperplate Gothic Light" w:eastAsia="Times New Roman" w:hAnsi="Copperplate Gothic Light" w:cs="Times New Roman"/>
                <w:color w:val="000000"/>
                <w:sz w:val="28"/>
                <w:szCs w:val="26"/>
                <w:u w:val="single"/>
                <w:lang w:bidi="ar-SA"/>
              </w:rPr>
            </w:pPr>
            <w:r w:rsidRPr="006F16E2">
              <w:rPr>
                <w:rFonts w:ascii="Copperplate Gothic Light" w:eastAsia="Times New Roman" w:hAnsi="Copperplate Gothic Light" w:cs="Times New Roman"/>
                <w:color w:val="000000"/>
                <w:sz w:val="28"/>
                <w:szCs w:val="26"/>
                <w:u w:val="single"/>
                <w:lang w:bidi="ar-SA"/>
              </w:rPr>
              <w:t xml:space="preserve">Mordechai (Mk) </w:t>
            </w:r>
          </w:p>
          <w:p w:rsidR="00601A50" w:rsidRPr="006F16E2" w:rsidRDefault="00601A50" w:rsidP="00BA679B">
            <w:pPr>
              <w:suppressAutoHyphens/>
              <w:spacing w:before="40" w:after="120"/>
              <w:contextualSpacing/>
              <w:jc w:val="both"/>
              <w:outlineLvl w:val="1"/>
              <w:rPr>
                <w:rFonts w:ascii="Copperplate Gothic Light" w:eastAsia="Times New Roman" w:hAnsi="Copperplate Gothic Light" w:cs="Times New Roman"/>
                <w:color w:val="000000"/>
                <w:sz w:val="28"/>
                <w:szCs w:val="26"/>
                <w:u w:val="single"/>
                <w:lang w:bidi="ar-SA"/>
              </w:rPr>
            </w:pPr>
          </w:p>
        </w:tc>
      </w:tr>
      <w:tr w:rsidR="00601A50" w:rsidRPr="00601A50" w:rsidTr="006F16E2">
        <w:trPr>
          <w:trHeight w:val="3743"/>
          <w:jc w:val="center"/>
        </w:trPr>
        <w:tc>
          <w:tcPr>
            <w:tcW w:w="4338" w:type="dxa"/>
            <w:shd w:val="clear" w:color="auto" w:fill="auto"/>
          </w:tcPr>
          <w:p w:rsidR="00601A50" w:rsidRPr="006F16E2" w:rsidRDefault="00601A50" w:rsidP="00BA679B">
            <w:pPr>
              <w:suppressAutoHyphens/>
              <w:autoSpaceDE w:val="0"/>
              <w:autoSpaceDN w:val="0"/>
              <w:adjustRightInd w:val="0"/>
              <w:spacing w:after="200" w:line="276" w:lineRule="auto"/>
              <w:jc w:val="both"/>
              <w:rPr>
                <w:rFonts w:ascii="Skolar Cyrillic" w:eastAsia="Book Antiqua" w:hAnsi="Skolar Cyrillic" w:cs="Times New Roman"/>
                <w:b/>
                <w:bCs/>
                <w:lang w:val="x-none" w:bidi="ar-SA"/>
              </w:rPr>
            </w:pPr>
            <w:r w:rsidRPr="006F16E2">
              <w:rPr>
                <w:rFonts w:ascii="Skolar Cyrillic" w:eastAsia="Book Antiqua" w:hAnsi="Skolar Cyrillic" w:cs="Times New Roman"/>
                <w:lang w:val="x-none" w:bidi="ar-SA"/>
              </w:rPr>
              <w:t xml:space="preserve">While </w:t>
            </w:r>
            <w:r w:rsidRPr="006F16E2">
              <w:rPr>
                <w:rFonts w:ascii="Skolar Cyrillic" w:eastAsia="Book Antiqua" w:hAnsi="Skolar Cyrillic" w:cs="Times New Roman"/>
                <w:b/>
                <w:bCs/>
                <w:lang w:val="x-none" w:bidi="ar-SA"/>
              </w:rPr>
              <w:t xml:space="preserve">he was still speaking, behold, </w:t>
            </w:r>
            <w:r w:rsidRPr="006F16E2">
              <w:rPr>
                <w:rFonts w:ascii="Skolar Cyrillic" w:eastAsia="Book Antiqua" w:hAnsi="Skolar Cyrillic" w:cs="Times New Roman"/>
                <w:lang w:val="x-none" w:bidi="ar-SA"/>
              </w:rPr>
              <w:t>there came</w:t>
            </w:r>
            <w:r w:rsidRPr="006F16E2">
              <w:rPr>
                <w:rFonts w:ascii="Skolar Cyrillic" w:eastAsia="Book Antiqua" w:hAnsi="Skolar Cyrillic" w:cs="Times New Roman"/>
                <w:b/>
                <w:bCs/>
                <w:lang w:val="x-none" w:bidi="ar-SA"/>
              </w:rPr>
              <w:t xml:space="preserve"> a </w:t>
            </w:r>
            <w:r w:rsidRPr="006F16E2">
              <w:rPr>
                <w:rFonts w:ascii="Skolar Cyrillic" w:eastAsia="Book Antiqua" w:hAnsi="Skolar Cyrillic" w:cs="Times New Roman"/>
                <w:b/>
                <w:bCs/>
                <w:lang w:bidi="ar-SA"/>
              </w:rPr>
              <w:t>large group</w:t>
            </w:r>
            <w:r w:rsidRPr="006F16E2">
              <w:rPr>
                <w:rFonts w:ascii="Skolar Cyrillic" w:eastAsia="Book Antiqua" w:hAnsi="Skolar Cyrillic" w:cs="Times New Roman"/>
                <w:b/>
                <w:bCs/>
                <w:lang w:val="x-none" w:bidi="ar-SA"/>
              </w:rPr>
              <w:t xml:space="preserve">, and the one named </w:t>
            </w:r>
            <w:r w:rsidRPr="006F16E2">
              <w:rPr>
                <w:rFonts w:ascii="Skolar Cyrillic" w:eastAsia="Book Antiqua" w:hAnsi="Skolar Cyrillic" w:cs="Skolar Cyrillic"/>
                <w:b/>
                <w:lang w:bidi="en-US"/>
              </w:rPr>
              <w:t>Yehuda Ish Keriyoth</w:t>
            </w:r>
            <w:r w:rsidRPr="006F16E2">
              <w:rPr>
                <w:rFonts w:ascii="Skolar Cyrillic" w:eastAsia="Book Antiqua" w:hAnsi="Skolar Cyrillic" w:cs="Times New Roman"/>
                <w:b/>
                <w:bCs/>
                <w:lang w:val="x-none" w:bidi="ar-SA"/>
              </w:rPr>
              <w:t xml:space="preserve">, one of the twelve, leading them. And he approached </w:t>
            </w:r>
            <w:r w:rsidRPr="006F16E2">
              <w:rPr>
                <w:rFonts w:ascii="Skolar Cyrillic" w:eastAsia="Book Antiqua" w:hAnsi="Skolar Cyrillic" w:cs="Times New Roman"/>
                <w:b/>
                <w:bCs/>
                <w:lang w:bidi="ar-SA"/>
              </w:rPr>
              <w:t>Yeshua</w:t>
            </w:r>
            <w:r w:rsidRPr="006F16E2">
              <w:rPr>
                <w:rFonts w:ascii="Skolar Cyrillic" w:eastAsia="Book Antiqua" w:hAnsi="Skolar Cyrillic" w:cs="Times New Roman"/>
                <w:b/>
                <w:bCs/>
                <w:lang w:val="x-none" w:bidi="ar-SA"/>
              </w:rPr>
              <w:t xml:space="preserve"> to kiss him.</w:t>
            </w:r>
            <w:r w:rsidRPr="006F16E2">
              <w:rPr>
                <w:rFonts w:ascii="Skolar Cyrillic" w:eastAsia="Book Antiqua" w:hAnsi="Skolar Cyrillic" w:cs="Times New Roman"/>
                <w:b/>
                <w:bCs/>
                <w:lang w:bidi="ar-SA"/>
              </w:rPr>
              <w:t xml:space="preserve"> </w:t>
            </w:r>
            <w:r w:rsidRPr="006F16E2">
              <w:rPr>
                <w:rFonts w:ascii="Skolar Cyrillic" w:eastAsia="Book Antiqua" w:hAnsi="Skolar Cyrillic" w:cs="Times New Roman"/>
                <w:b/>
                <w:bCs/>
                <w:lang w:val="x-none" w:bidi="ar-SA"/>
              </w:rPr>
              <w:t xml:space="preserve">But </w:t>
            </w:r>
            <w:r w:rsidRPr="006F16E2">
              <w:rPr>
                <w:rFonts w:ascii="Skolar Cyrillic" w:eastAsia="Book Antiqua" w:hAnsi="Skolar Cyrillic" w:cs="Times New Roman"/>
                <w:b/>
                <w:bCs/>
                <w:lang w:bidi="ar-SA"/>
              </w:rPr>
              <w:t>Yeshua</w:t>
            </w:r>
            <w:r w:rsidRPr="006F16E2">
              <w:rPr>
                <w:rFonts w:ascii="Skolar Cyrillic" w:eastAsia="Book Antiqua" w:hAnsi="Skolar Cyrillic" w:cs="Times New Roman"/>
                <w:b/>
                <w:bCs/>
                <w:lang w:val="x-none" w:bidi="ar-SA"/>
              </w:rPr>
              <w:t xml:space="preserve"> said to him, “</w:t>
            </w:r>
            <w:r w:rsidRPr="006F16E2">
              <w:rPr>
                <w:rFonts w:ascii="Skolar Cyrillic" w:eastAsia="Book Antiqua" w:hAnsi="Skolar Cyrillic" w:cs="Times New Roman"/>
                <w:b/>
                <w:bCs/>
                <w:lang w:bidi="ar-SA"/>
              </w:rPr>
              <w:t>Yehudah</w:t>
            </w:r>
            <w:r w:rsidRPr="006F16E2">
              <w:rPr>
                <w:rFonts w:ascii="Skolar Cyrillic" w:eastAsia="Book Antiqua" w:hAnsi="Skolar Cyrillic" w:cs="Times New Roman"/>
                <w:b/>
                <w:bCs/>
                <w:lang w:val="x-none" w:bidi="ar-SA"/>
              </w:rPr>
              <w:t xml:space="preserve">, are you betraying the Son of Man </w:t>
            </w:r>
            <w:r w:rsidRPr="006F16E2">
              <w:rPr>
                <w:rFonts w:ascii="Skolar Cyrillic" w:eastAsia="Book Antiqua" w:hAnsi="Skolar Cyrillic" w:cs="Times New Roman"/>
                <w:bCs/>
                <w:lang w:bidi="ar-SA"/>
              </w:rPr>
              <w:t xml:space="preserve">(a Prophet) </w:t>
            </w:r>
            <w:r w:rsidRPr="006F16E2">
              <w:rPr>
                <w:rFonts w:ascii="Skolar Cyrillic" w:eastAsia="Book Antiqua" w:hAnsi="Skolar Cyrillic" w:cs="Times New Roman"/>
                <w:b/>
                <w:bCs/>
                <w:lang w:val="x-none" w:bidi="ar-SA"/>
              </w:rPr>
              <w:t>with a kiss?”</w:t>
            </w:r>
            <w:r w:rsidRPr="006F16E2">
              <w:rPr>
                <w:rFonts w:ascii="Skolar Cyrillic" w:eastAsia="Book Antiqua" w:hAnsi="Skolar Cyrillic" w:cs="Times New Roman"/>
                <w:b/>
                <w:bCs/>
                <w:lang w:bidi="ar-SA"/>
              </w:rPr>
              <w:t xml:space="preserve"> </w:t>
            </w:r>
            <w:r w:rsidRPr="006F16E2">
              <w:rPr>
                <w:rFonts w:ascii="Skolar Cyrillic" w:eastAsia="Book Antiqua" w:hAnsi="Skolar Cyrillic" w:cs="Times New Roman"/>
                <w:b/>
                <w:bCs/>
                <w:lang w:val="x-none" w:bidi="ar-SA"/>
              </w:rPr>
              <w:t xml:space="preserve">And </w:t>
            </w:r>
            <w:r w:rsidRPr="006F16E2">
              <w:rPr>
                <w:rFonts w:ascii="Skolar Cyrillic" w:eastAsia="Book Antiqua" w:hAnsi="Skolar Cyrillic" w:cs="Times New Roman"/>
                <w:iCs/>
                <w:lang w:val="x-none" w:bidi="ar-SA"/>
              </w:rPr>
              <w:t xml:space="preserve">when </w:t>
            </w:r>
            <w:r w:rsidRPr="006F16E2">
              <w:rPr>
                <w:rFonts w:ascii="Skolar Cyrillic" w:eastAsia="Book Antiqua" w:hAnsi="Skolar Cyrillic" w:cs="Times New Roman"/>
                <w:b/>
                <w:bCs/>
                <w:lang w:val="x-none" w:bidi="ar-SA"/>
              </w:rPr>
              <w:t>those around him saw what was about to happen, they said, “</w:t>
            </w:r>
            <w:r w:rsidRPr="006F16E2">
              <w:rPr>
                <w:rFonts w:ascii="Skolar Cyrillic" w:eastAsia="Book Antiqua" w:hAnsi="Skolar Cyrillic" w:cs="Times New Roman"/>
                <w:b/>
                <w:bCs/>
                <w:lang w:bidi="ar-SA"/>
              </w:rPr>
              <w:t>Master</w:t>
            </w:r>
            <w:r w:rsidRPr="006F16E2">
              <w:rPr>
                <w:rFonts w:ascii="Skolar Cyrillic" w:eastAsia="Book Antiqua" w:hAnsi="Skolar Cyrillic" w:cs="Times New Roman"/>
                <w:b/>
                <w:bCs/>
                <w:lang w:val="x-none" w:bidi="ar-SA"/>
              </w:rPr>
              <w:t>, should we strike with the sword?”</w:t>
            </w:r>
            <w:r w:rsidRPr="006F16E2">
              <w:rPr>
                <w:rFonts w:ascii="Skolar Cyrillic" w:eastAsia="Book Antiqua" w:hAnsi="Skolar Cyrillic" w:cs="Times New Roman"/>
                <w:b/>
                <w:bCs/>
                <w:lang w:bidi="ar-SA"/>
              </w:rPr>
              <w:t xml:space="preserve"> </w:t>
            </w:r>
            <w:r w:rsidRPr="006F16E2">
              <w:rPr>
                <w:rFonts w:ascii="Skolar Cyrillic" w:eastAsia="Book Antiqua" w:hAnsi="Skolar Cyrillic" w:cs="Times New Roman"/>
                <w:b/>
                <w:bCs/>
                <w:lang w:val="x-none" w:bidi="ar-SA"/>
              </w:rPr>
              <w:t xml:space="preserve">And a certain one of them struck the </w:t>
            </w:r>
            <w:r w:rsidRPr="006F16E2">
              <w:rPr>
                <w:rFonts w:ascii="Skolar Cyrillic" w:eastAsia="Book Antiqua" w:hAnsi="Skolar Cyrillic" w:cs="Times New Roman"/>
                <w:b/>
                <w:bCs/>
                <w:lang w:bidi="ar-SA"/>
              </w:rPr>
              <w:t>servant</w:t>
            </w:r>
            <w:r w:rsidRPr="006F16E2">
              <w:rPr>
                <w:rFonts w:ascii="Skolar Cyrillic" w:eastAsia="Book Antiqua" w:hAnsi="Skolar Cyrillic" w:cs="Times New Roman"/>
                <w:b/>
                <w:bCs/>
                <w:lang w:val="x-none" w:bidi="ar-SA"/>
              </w:rPr>
              <w:t xml:space="preserve"> of the </w:t>
            </w:r>
            <w:r w:rsidRPr="006F16E2">
              <w:rPr>
                <w:rFonts w:ascii="Skolar Cyrillic" w:eastAsia="Book Antiqua" w:hAnsi="Skolar Cyrillic" w:cs="Times New Roman"/>
                <w:b/>
                <w:bCs/>
                <w:lang w:bidi="ar-SA"/>
              </w:rPr>
              <w:t xml:space="preserve">Kohen Gadol </w:t>
            </w:r>
            <w:r w:rsidRPr="006F16E2">
              <w:rPr>
                <w:rFonts w:ascii="Skolar Cyrillic" w:eastAsia="Book Antiqua" w:hAnsi="Skolar Cyrillic" w:cs="Times New Roman"/>
                <w:b/>
                <w:bCs/>
                <w:lang w:val="x-none" w:bidi="ar-SA"/>
              </w:rPr>
              <w:t>and cut off his right ear.</w:t>
            </w:r>
            <w:r w:rsidRPr="006F16E2">
              <w:rPr>
                <w:rFonts w:ascii="Skolar Cyrillic" w:eastAsia="Book Antiqua" w:hAnsi="Skolar Cyrillic" w:cs="Times New Roman"/>
                <w:b/>
                <w:bCs/>
                <w:lang w:bidi="ar-SA"/>
              </w:rPr>
              <w:t xml:space="preserve"> </w:t>
            </w:r>
            <w:r w:rsidRPr="006F16E2">
              <w:rPr>
                <w:rFonts w:ascii="Skolar Cyrillic" w:eastAsia="Book Antiqua" w:hAnsi="Skolar Cyrillic" w:cs="Times New Roman"/>
                <w:b/>
                <w:bCs/>
                <w:lang w:val="x-none" w:bidi="ar-SA"/>
              </w:rPr>
              <w:t xml:space="preserve">But </w:t>
            </w:r>
            <w:r w:rsidRPr="006F16E2">
              <w:rPr>
                <w:rFonts w:ascii="Skolar Cyrillic" w:eastAsia="Book Antiqua" w:hAnsi="Skolar Cyrillic" w:cs="Times New Roman"/>
                <w:b/>
                <w:bCs/>
                <w:lang w:bidi="ar-SA"/>
              </w:rPr>
              <w:t>Yeshua</w:t>
            </w:r>
            <w:r w:rsidRPr="006F16E2">
              <w:rPr>
                <w:rFonts w:ascii="Skolar Cyrillic" w:eastAsia="Book Antiqua" w:hAnsi="Skolar Cyrillic" w:cs="Times New Roman"/>
                <w:b/>
                <w:bCs/>
                <w:lang w:val="x-none" w:bidi="ar-SA"/>
              </w:rPr>
              <w:t xml:space="preserve"> answered </w:t>
            </w:r>
            <w:r w:rsidRPr="006F16E2">
              <w:rPr>
                <w:rFonts w:ascii="Skolar Cyrillic" w:eastAsia="Book Antiqua" w:hAnsi="Skolar Cyrillic" w:cs="Times New Roman"/>
                <w:iCs/>
                <w:lang w:val="x-none" w:bidi="ar-SA"/>
              </w:rPr>
              <w:t xml:space="preserve">and </w:t>
            </w:r>
            <w:r w:rsidRPr="006F16E2">
              <w:rPr>
                <w:rFonts w:ascii="Skolar Cyrillic" w:eastAsia="Book Antiqua" w:hAnsi="Skolar Cyrillic" w:cs="Times New Roman"/>
                <w:b/>
                <w:bCs/>
                <w:lang w:val="x-none" w:bidi="ar-SA"/>
              </w:rPr>
              <w:t xml:space="preserve">said, “Stop! No more of this!” And he touched </w:t>
            </w:r>
            <w:r w:rsidRPr="006F16E2">
              <w:rPr>
                <w:rFonts w:ascii="Skolar Cyrillic" w:eastAsia="Book Antiqua" w:hAnsi="Skolar Cyrillic" w:cs="Times New Roman"/>
                <w:iCs/>
                <w:lang w:val="x-none" w:bidi="ar-SA"/>
              </w:rPr>
              <w:t xml:space="preserve">his </w:t>
            </w:r>
            <w:r w:rsidRPr="006F16E2">
              <w:rPr>
                <w:rFonts w:ascii="Skolar Cyrillic" w:eastAsia="Book Antiqua" w:hAnsi="Skolar Cyrillic" w:cs="Times New Roman"/>
                <w:b/>
                <w:bCs/>
                <w:lang w:val="x-none" w:bidi="ar-SA"/>
              </w:rPr>
              <w:t xml:space="preserve">ear </w:t>
            </w:r>
            <w:r w:rsidRPr="006F16E2">
              <w:rPr>
                <w:rFonts w:ascii="Skolar Cyrillic" w:eastAsia="Book Antiqua" w:hAnsi="Skolar Cyrillic" w:cs="Times New Roman"/>
                <w:iCs/>
                <w:lang w:val="x-none" w:bidi="ar-SA"/>
              </w:rPr>
              <w:t xml:space="preserve">and </w:t>
            </w:r>
            <w:r w:rsidRPr="006F16E2">
              <w:rPr>
                <w:rFonts w:ascii="Skolar Cyrillic" w:eastAsia="Book Antiqua" w:hAnsi="Skolar Cyrillic" w:cs="Times New Roman"/>
                <w:b/>
                <w:bCs/>
                <w:lang w:val="x-none" w:bidi="ar-SA"/>
              </w:rPr>
              <w:t>healed him.</w:t>
            </w:r>
            <w:r w:rsidRPr="006F16E2">
              <w:rPr>
                <w:rFonts w:ascii="Skolar Cyrillic" w:eastAsia="Book Antiqua" w:hAnsi="Skolar Cyrillic" w:cs="Times New Roman"/>
                <w:b/>
                <w:bCs/>
                <w:lang w:bidi="ar-SA"/>
              </w:rPr>
              <w:t xml:space="preserve"> </w:t>
            </w:r>
            <w:r w:rsidRPr="006F16E2">
              <w:rPr>
                <w:rFonts w:ascii="Skolar Cyrillic" w:eastAsia="Book Antiqua" w:hAnsi="Skolar Cyrillic" w:cs="Times New Roman"/>
                <w:b/>
                <w:bCs/>
                <w:lang w:val="x-none" w:bidi="ar-SA"/>
              </w:rPr>
              <w:t xml:space="preserve">And </w:t>
            </w:r>
            <w:r w:rsidRPr="006F16E2">
              <w:rPr>
                <w:rFonts w:ascii="Skolar Cyrillic" w:eastAsia="Book Antiqua" w:hAnsi="Skolar Cyrillic" w:cs="Times New Roman"/>
                <w:b/>
                <w:bCs/>
                <w:lang w:bidi="ar-SA"/>
              </w:rPr>
              <w:t>Yeshua</w:t>
            </w:r>
            <w:r w:rsidRPr="006F16E2">
              <w:rPr>
                <w:rFonts w:ascii="Skolar Cyrillic" w:eastAsia="Book Antiqua" w:hAnsi="Skolar Cyrillic" w:cs="Times New Roman"/>
                <w:b/>
                <w:bCs/>
                <w:lang w:val="x-none" w:bidi="ar-SA"/>
              </w:rPr>
              <w:t xml:space="preserve"> said to the </w:t>
            </w:r>
            <w:r w:rsidRPr="006F16E2">
              <w:rPr>
                <w:rFonts w:ascii="Skolar Cyrillic" w:eastAsia="Book Antiqua" w:hAnsi="Skolar Cyrillic" w:cs="Times New Roman"/>
                <w:b/>
                <w:bCs/>
                <w:lang w:bidi="ar-SA"/>
              </w:rPr>
              <w:t xml:space="preserve">Kohen Gadol </w:t>
            </w:r>
            <w:r w:rsidRPr="006F16E2">
              <w:rPr>
                <w:rFonts w:ascii="Skolar Cyrillic" w:eastAsia="Book Antiqua" w:hAnsi="Skolar Cyrillic" w:cs="Times New Roman"/>
                <w:bCs/>
                <w:lang w:bidi="ar-SA"/>
              </w:rPr>
              <w:t>(</w:t>
            </w:r>
            <w:r w:rsidRPr="006F16E2">
              <w:rPr>
                <w:rFonts w:ascii="Skolar Cyrillic" w:eastAsia="Book Antiqua" w:hAnsi="Skolar Cyrillic" w:cs="Times New Roman"/>
                <w:bCs/>
                <w:lang w:val="x-none" w:bidi="ar-SA"/>
              </w:rPr>
              <w:t>chief priest</w:t>
            </w:r>
            <w:r w:rsidRPr="006F16E2">
              <w:rPr>
                <w:rFonts w:ascii="Skolar Cyrillic" w:eastAsia="Book Antiqua" w:hAnsi="Skolar Cyrillic" w:cs="Times New Roman"/>
                <w:bCs/>
                <w:lang w:bidi="ar-SA"/>
              </w:rPr>
              <w:t>)</w:t>
            </w:r>
            <w:r w:rsidRPr="006F16E2">
              <w:rPr>
                <w:rFonts w:ascii="Skolar Cyrillic" w:eastAsia="Book Antiqua" w:hAnsi="Skolar Cyrillic" w:cs="Times New Roman"/>
                <w:b/>
                <w:bCs/>
                <w:lang w:val="x-none" w:bidi="ar-SA"/>
              </w:rPr>
              <w:t xml:space="preserve"> and </w:t>
            </w:r>
            <w:r w:rsidRPr="006F16E2">
              <w:rPr>
                <w:rFonts w:ascii="Skolar Cyrillic" w:eastAsia="Book Antiqua" w:hAnsi="Skolar Cyrillic" w:cs="Times New Roman"/>
                <w:b/>
                <w:bCs/>
                <w:lang w:val="x-none" w:bidi="en-US"/>
              </w:rPr>
              <w:t>Temple-guards</w:t>
            </w:r>
            <w:r w:rsidRPr="006F16E2">
              <w:rPr>
                <w:rFonts w:ascii="Skolar Cyrillic" w:eastAsia="Book Antiqua" w:hAnsi="Skolar Cyrillic" w:cs="Times New Roman"/>
                <w:b/>
                <w:bCs/>
                <w:lang w:val="x-none" w:bidi="ar-SA"/>
              </w:rPr>
              <w:t xml:space="preserve"> and elders who had come out against him, “Have you come out with </w:t>
            </w:r>
            <w:r w:rsidRPr="006F16E2">
              <w:rPr>
                <w:rFonts w:ascii="Skolar Cyrillic" w:eastAsia="Book Antiqua" w:hAnsi="Skolar Cyrillic" w:cs="Times New Roman"/>
                <w:b/>
                <w:bCs/>
                <w:lang w:bidi="ar-SA"/>
              </w:rPr>
              <w:t xml:space="preserve">daggers </w:t>
            </w:r>
            <w:r w:rsidRPr="006F16E2">
              <w:rPr>
                <w:rFonts w:ascii="Skolar Cyrillic" w:eastAsia="Book Antiqua" w:hAnsi="Skolar Cyrillic" w:cs="Skolar Cyrillic"/>
                <w:lang w:bidi="en-US"/>
              </w:rPr>
              <w:t>(circumcision knife)</w:t>
            </w:r>
            <w:r w:rsidRPr="006F16E2">
              <w:rPr>
                <w:rFonts w:ascii="Skolar Cyrillic" w:eastAsia="Book Antiqua" w:hAnsi="Skolar Cyrillic" w:cs="Skolar Cyrillic"/>
                <w:b/>
                <w:lang w:bidi="en-US"/>
              </w:rPr>
              <w:t>,</w:t>
            </w:r>
            <w:r w:rsidRPr="006F16E2">
              <w:rPr>
                <w:rFonts w:ascii="Skolar Cyrillic" w:eastAsia="Book Antiqua" w:hAnsi="Skolar Cyrillic" w:cs="Skolar Cyrillic"/>
                <w:b/>
                <w:vertAlign w:val="superscript"/>
                <w:lang w:bidi="en-US"/>
              </w:rPr>
              <w:footnoteReference w:id="29"/>
            </w:r>
            <w:r w:rsidRPr="006F16E2">
              <w:rPr>
                <w:rFonts w:ascii="Skolar Cyrillic" w:eastAsia="Book Antiqua" w:hAnsi="Skolar Cyrillic" w:cs="Skolar Cyrillic"/>
                <w:b/>
                <w:lang w:bidi="en-US"/>
              </w:rPr>
              <w:t xml:space="preserve"> </w:t>
            </w:r>
            <w:r w:rsidRPr="006F16E2">
              <w:rPr>
                <w:rFonts w:ascii="Skolar Cyrillic" w:eastAsia="Book Antiqua" w:hAnsi="Skolar Cyrillic" w:cs="Times New Roman"/>
                <w:b/>
                <w:bCs/>
                <w:lang w:val="x-none" w:bidi="ar-SA"/>
              </w:rPr>
              <w:t>and clubs, as against a robber?</w:t>
            </w:r>
            <w:r w:rsidRPr="006F16E2">
              <w:rPr>
                <w:rFonts w:ascii="Skolar Cyrillic" w:eastAsia="Book Antiqua" w:hAnsi="Skolar Cyrillic" w:cs="Times New Roman"/>
                <w:b/>
                <w:bCs/>
                <w:lang w:bidi="ar-SA"/>
              </w:rPr>
              <w:t xml:space="preserve"> </w:t>
            </w:r>
            <w:r w:rsidRPr="006F16E2">
              <w:rPr>
                <w:rFonts w:ascii="Skolar Cyrillic" w:eastAsia="Book Antiqua" w:hAnsi="Skolar Cyrillic" w:cs="Times New Roman"/>
                <w:b/>
                <w:bCs/>
                <w:lang w:val="x-none" w:bidi="ar-SA"/>
              </w:rPr>
              <w:t xml:space="preserve">Every day </w:t>
            </w:r>
            <w:r w:rsidRPr="006F16E2">
              <w:rPr>
                <w:rFonts w:ascii="Skolar Cyrillic" w:eastAsia="Book Antiqua" w:hAnsi="Skolar Cyrillic" w:cs="Times New Roman"/>
                <w:iCs/>
                <w:lang w:val="x-none" w:bidi="ar-SA"/>
              </w:rPr>
              <w:t xml:space="preserve">when </w:t>
            </w:r>
            <w:r w:rsidRPr="006F16E2">
              <w:rPr>
                <w:rFonts w:ascii="Skolar Cyrillic" w:eastAsia="Book Antiqua" w:hAnsi="Skolar Cyrillic" w:cs="Times New Roman"/>
                <w:b/>
                <w:bCs/>
                <w:lang w:val="x-none" w:bidi="ar-SA"/>
              </w:rPr>
              <w:t xml:space="preserve">I was with you in the temple </w:t>
            </w:r>
            <w:r w:rsidRPr="006F16E2">
              <w:rPr>
                <w:rFonts w:ascii="Skolar Cyrillic" w:eastAsia="Book Antiqua" w:hAnsi="Skolar Cyrillic" w:cs="Times New Roman"/>
                <w:iCs/>
                <w:lang w:val="x-none" w:bidi="ar-SA"/>
              </w:rPr>
              <w:t>courts</w:t>
            </w:r>
            <w:r w:rsidRPr="006F16E2">
              <w:rPr>
                <w:rFonts w:ascii="Skolar Cyrillic" w:eastAsia="Book Antiqua" w:hAnsi="Skolar Cyrillic" w:cs="Times New Roman"/>
                <w:b/>
                <w:bCs/>
                <w:lang w:val="x-none" w:bidi="ar-SA"/>
              </w:rPr>
              <w:t xml:space="preserve">, you did not stretch out </w:t>
            </w:r>
            <w:r w:rsidRPr="006F16E2">
              <w:rPr>
                <w:rFonts w:ascii="Skolar Cyrillic" w:eastAsia="Book Antiqua" w:hAnsi="Skolar Cyrillic" w:cs="Times New Roman"/>
                <w:iCs/>
                <w:lang w:val="x-none" w:bidi="ar-SA"/>
              </w:rPr>
              <w:t xml:space="preserve">your </w:t>
            </w:r>
            <w:r w:rsidRPr="006F16E2">
              <w:rPr>
                <w:rFonts w:ascii="Skolar Cyrillic" w:eastAsia="Book Antiqua" w:hAnsi="Skolar Cyrillic" w:cs="Times New Roman"/>
                <w:b/>
                <w:bCs/>
                <w:lang w:val="x-none" w:bidi="ar-SA"/>
              </w:rPr>
              <w:t xml:space="preserve">hands against me! </w:t>
            </w:r>
            <w:r w:rsidRPr="006F16E2">
              <w:rPr>
                <w:rFonts w:ascii="Skolar Cyrillic" w:eastAsia="Book Antiqua" w:hAnsi="Skolar Cyrillic" w:cs="Times New Roman"/>
                <w:b/>
                <w:bCs/>
                <w:highlight w:val="yellow"/>
                <w:lang w:val="x-none" w:bidi="ar-SA"/>
              </w:rPr>
              <w:t>But this is your hour and the domain of darkness!”</w:t>
            </w:r>
            <w:r w:rsidRPr="006F16E2">
              <w:rPr>
                <w:rFonts w:ascii="Skolar Cyrillic" w:eastAsia="Book Antiqua" w:hAnsi="Skolar Cyrillic" w:cs="David"/>
                <w:lang w:bidi="ar-SA"/>
              </w:rPr>
              <w:tab/>
            </w:r>
          </w:p>
        </w:tc>
        <w:tc>
          <w:tcPr>
            <w:tcW w:w="5886" w:type="dxa"/>
            <w:shd w:val="clear" w:color="auto" w:fill="auto"/>
          </w:tcPr>
          <w:p w:rsidR="00601A50" w:rsidRPr="006F16E2" w:rsidRDefault="00601A50" w:rsidP="00BA679B">
            <w:pPr>
              <w:suppressAutoHyphens/>
              <w:spacing w:after="200" w:line="276" w:lineRule="auto"/>
              <w:jc w:val="both"/>
              <w:rPr>
                <w:rFonts w:ascii="Times New Roman" w:eastAsia="Book Antiqua" w:hAnsi="Times New Roman" w:cs="David"/>
                <w:lang w:bidi="ar-SA"/>
              </w:rPr>
            </w:pPr>
            <w:r w:rsidRPr="006F16E2">
              <w:rPr>
                <w:rFonts w:ascii="Skolar Cyrillic" w:eastAsia="Book Antiqua" w:hAnsi="Skolar Cyrillic" w:cs="Skolar Cyrillic"/>
                <w:b/>
                <w:lang w:bidi="en-US"/>
              </w:rPr>
              <w:t xml:space="preserve">And </w:t>
            </w:r>
            <w:r w:rsidRPr="006F16E2">
              <w:rPr>
                <w:rFonts w:ascii="Skolar Cyrillic" w:eastAsia="Book Antiqua" w:hAnsi="Skolar Cyrillic" w:cs="Skolar Cyrillic"/>
                <w:b/>
                <w:highlight w:val="yellow"/>
                <w:lang w:bidi="en-US"/>
              </w:rPr>
              <w:t>immediately</w:t>
            </w:r>
            <w:r w:rsidRPr="006F16E2">
              <w:rPr>
                <w:rFonts w:ascii="Skolar Cyrillic" w:eastAsia="Book Antiqua" w:hAnsi="Skolar Cyrillic" w:cs="Skolar Cyrillic"/>
                <w:b/>
                <w:lang w:bidi="en-US"/>
              </w:rPr>
              <w:t>, while he was still speaking, Yehuda Ish Keriyoth, one of the twelve, came, and</w:t>
            </w:r>
            <w:r w:rsidRPr="006F16E2">
              <w:rPr>
                <w:rFonts w:ascii="Skolar Cyrillic" w:eastAsia="Book Antiqua" w:hAnsi="Skolar Cyrillic" w:cs="Skolar Cyrillic"/>
                <w:lang w:bidi="en-US"/>
              </w:rPr>
              <w:t xml:space="preserve"> (brought) </w:t>
            </w:r>
            <w:r w:rsidRPr="006F16E2">
              <w:rPr>
                <w:rFonts w:ascii="Skolar Cyrillic" w:eastAsia="Book Antiqua" w:hAnsi="Skolar Cyrillic" w:cs="Skolar Cyrillic"/>
                <w:b/>
                <w:lang w:bidi="en-US"/>
              </w:rPr>
              <w:t xml:space="preserve">with him a big group </w:t>
            </w:r>
            <w:r w:rsidRPr="006F16E2">
              <w:rPr>
                <w:rFonts w:ascii="Skolar Cyrillic" w:eastAsia="Book Antiqua" w:hAnsi="Skolar Cyrillic" w:cs="Skolar Cyrillic"/>
                <w:lang w:bidi="en-US"/>
              </w:rPr>
              <w:t xml:space="preserve">of Temple-guards </w:t>
            </w:r>
            <w:r w:rsidRPr="006F16E2">
              <w:rPr>
                <w:rFonts w:ascii="Skolar Cyrillic" w:eastAsia="Book Antiqua" w:hAnsi="Skolar Cyrillic" w:cs="Skolar Cyrillic"/>
                <w:b/>
                <w:lang w:bidi="en-US"/>
              </w:rPr>
              <w:t xml:space="preserve">with daggers </w:t>
            </w:r>
            <w:r w:rsidRPr="006F16E2">
              <w:rPr>
                <w:rFonts w:ascii="Skolar Cyrillic" w:eastAsia="Book Antiqua" w:hAnsi="Skolar Cyrillic" w:cs="Skolar Cyrillic"/>
                <w:bCs/>
                <w:lang w:bidi="en-US"/>
              </w:rPr>
              <w:t>(circumcision knives)</w:t>
            </w:r>
            <w:r w:rsidRPr="006F16E2">
              <w:rPr>
                <w:rFonts w:ascii="Skolar Cyrillic" w:eastAsia="Book Antiqua" w:hAnsi="Skolar Cyrillic" w:cs="Skolar Cyrillic"/>
                <w:b/>
                <w:lang w:bidi="en-US"/>
              </w:rPr>
              <w:t xml:space="preserve"> and clubs, from the Kohen Gadol and the soferim and the elders </w:t>
            </w:r>
            <w:r w:rsidRPr="006F16E2">
              <w:rPr>
                <w:rFonts w:ascii="Skolar Cyrillic" w:eastAsia="Book Antiqua" w:hAnsi="Skolar Cyrillic" w:cs="Skolar Cyrillic"/>
                <w:lang w:bidi="en-US"/>
              </w:rPr>
              <w:t xml:space="preserve">(of the Tz’dukim). </w:t>
            </w:r>
            <w:r w:rsidRPr="006F16E2">
              <w:rPr>
                <w:rFonts w:ascii="Skolar Cyrillic" w:eastAsia="Book Antiqua" w:hAnsi="Skolar Cyrillic" w:cs="Skolar Cyrillic"/>
                <w:b/>
                <w:lang w:bidi="en-US"/>
              </w:rPr>
              <w:t xml:space="preserve">And he </w:t>
            </w:r>
            <w:r w:rsidRPr="006F16E2">
              <w:rPr>
                <w:rFonts w:ascii="Skolar Cyrillic" w:eastAsia="Book Antiqua" w:hAnsi="Skolar Cyrillic" w:cs="Skolar Cyrillic"/>
                <w:lang w:bidi="en-US"/>
              </w:rPr>
              <w:t xml:space="preserve">(Yehuda Ish Keriyoth) </w:t>
            </w:r>
            <w:r w:rsidRPr="006F16E2">
              <w:rPr>
                <w:rFonts w:ascii="Skolar Cyrillic" w:eastAsia="Book Antiqua" w:hAnsi="Skolar Cyrillic" w:cs="Skolar Cyrillic"/>
                <w:b/>
                <w:lang w:bidi="en-US"/>
              </w:rPr>
              <w:t xml:space="preserve">who betrayed him </w:t>
            </w:r>
            <w:r w:rsidRPr="006F16E2">
              <w:rPr>
                <w:rFonts w:ascii="Skolar Cyrillic" w:eastAsia="Book Antiqua" w:hAnsi="Skolar Cyrillic" w:cs="Skolar Cyrillic"/>
                <w:lang w:bidi="en-US"/>
              </w:rPr>
              <w:t xml:space="preserve">(Yeshua) </w:t>
            </w:r>
            <w:r w:rsidRPr="006F16E2">
              <w:rPr>
                <w:rFonts w:ascii="Skolar Cyrillic" w:eastAsia="Book Antiqua" w:hAnsi="Skolar Cyrillic" w:cs="Skolar Cyrillic"/>
                <w:b/>
                <w:lang w:bidi="en-US"/>
              </w:rPr>
              <w:t xml:space="preserve">had given them </w:t>
            </w:r>
            <w:r w:rsidRPr="006F16E2">
              <w:rPr>
                <w:rFonts w:ascii="Skolar Cyrillic" w:eastAsia="Book Antiqua" w:hAnsi="Skolar Cyrillic" w:cs="Skolar Cyrillic"/>
                <w:lang w:bidi="en-US"/>
              </w:rPr>
              <w:t xml:space="preserve">(the Kohanim) </w:t>
            </w:r>
            <w:r w:rsidRPr="006F16E2">
              <w:rPr>
                <w:rFonts w:ascii="Skolar Cyrillic" w:eastAsia="Book Antiqua" w:hAnsi="Skolar Cyrillic" w:cs="Skolar Cyrillic"/>
                <w:b/>
                <w:lang w:bidi="en-US"/>
              </w:rPr>
              <w:t>a sign, saying, “Whoever I embrace</w:t>
            </w:r>
            <w:r w:rsidRPr="006F16E2">
              <w:rPr>
                <w:rFonts w:ascii="Skolar Cyrillic" w:eastAsia="Book Antiqua" w:hAnsi="Skolar Cyrillic" w:cs="Skolar Cyrillic"/>
                <w:lang w:bidi="en-US"/>
              </w:rPr>
              <w:t xml:space="preserve"> (show love, to kiss), </w:t>
            </w:r>
            <w:r w:rsidRPr="006F16E2">
              <w:rPr>
                <w:rFonts w:ascii="Skolar Cyrillic" w:eastAsia="Book Antiqua" w:hAnsi="Skolar Cyrillic" w:cs="Skolar Cyrillic"/>
                <w:b/>
                <w:lang w:bidi="en-US"/>
              </w:rPr>
              <w:t>he is</w:t>
            </w:r>
            <w:r w:rsidRPr="006F16E2">
              <w:rPr>
                <w:rFonts w:ascii="Skolar Cyrillic" w:eastAsia="Book Antiqua" w:hAnsi="Skolar Cyrillic" w:cs="Skolar Cyrillic"/>
                <w:lang w:bidi="en-US"/>
              </w:rPr>
              <w:t xml:space="preserve"> the one. </w:t>
            </w:r>
            <w:r w:rsidRPr="006F16E2">
              <w:rPr>
                <w:rFonts w:ascii="Skolar Cyrillic" w:eastAsia="Book Antiqua" w:hAnsi="Skolar Cyrillic" w:cs="Skolar Cyrillic"/>
                <w:b/>
                <w:lang w:bidi="en-US"/>
              </w:rPr>
              <w:t xml:space="preserve">Take him and lead him away safely.” And coming, at once drawing near to him </w:t>
            </w:r>
            <w:r w:rsidRPr="006F16E2">
              <w:rPr>
                <w:rFonts w:ascii="Skolar Cyrillic" w:eastAsia="Book Antiqua" w:hAnsi="Skolar Cyrillic" w:cs="Skolar Cyrillic"/>
                <w:lang w:bidi="en-US"/>
              </w:rPr>
              <w:t xml:space="preserve">(Yeshua), </w:t>
            </w:r>
            <w:r w:rsidRPr="006F16E2">
              <w:rPr>
                <w:rFonts w:ascii="Skolar Cyrillic" w:eastAsia="Book Antiqua" w:hAnsi="Skolar Cyrillic" w:cs="Skolar Cyrillic"/>
                <w:b/>
                <w:lang w:bidi="en-US"/>
              </w:rPr>
              <w:t xml:space="preserve">he said, Rabbi, Rabbi! And he fervently embraced him </w:t>
            </w:r>
            <w:r w:rsidRPr="006F16E2">
              <w:rPr>
                <w:rFonts w:ascii="Skolar Cyrillic" w:eastAsia="Book Antiqua" w:hAnsi="Skolar Cyrillic" w:cs="Skolar Cyrillic"/>
                <w:lang w:bidi="en-US"/>
              </w:rPr>
              <w:t xml:space="preserve">(Yeshua). </w:t>
            </w:r>
            <w:r w:rsidRPr="006F16E2">
              <w:rPr>
                <w:rFonts w:ascii="Skolar Cyrillic" w:eastAsia="Book Antiqua" w:hAnsi="Skolar Cyrillic" w:cs="Skolar Cyrillic"/>
                <w:b/>
                <w:lang w:bidi="en-US"/>
              </w:rPr>
              <w:t>And they laid their hands on him and seized him</w:t>
            </w:r>
            <w:r w:rsidRPr="006F16E2">
              <w:rPr>
                <w:rFonts w:ascii="Skolar Cyrillic" w:eastAsia="Book Antiqua" w:hAnsi="Skolar Cyrillic" w:cs="Skolar Cyrillic"/>
                <w:lang w:bidi="en-US"/>
              </w:rPr>
              <w:t xml:space="preserve">. </w:t>
            </w:r>
            <w:r w:rsidRPr="006F16E2">
              <w:rPr>
                <w:rFonts w:ascii="Skolar Cyrillic" w:eastAsia="Book Antiqua" w:hAnsi="Skolar Cyrillic" w:cs="Skolar Cyrillic"/>
                <w:b/>
                <w:lang w:bidi="en-US"/>
              </w:rPr>
              <w:t xml:space="preserve">And one of those standing by, drawing a dagger </w:t>
            </w:r>
            <w:r w:rsidRPr="006F16E2">
              <w:rPr>
                <w:rFonts w:ascii="Skolar Cyrillic" w:eastAsia="Book Antiqua" w:hAnsi="Skolar Cyrillic" w:cs="Skolar Cyrillic"/>
                <w:lang w:bidi="en-US"/>
              </w:rPr>
              <w:t>(circumcision knife)</w:t>
            </w:r>
            <w:r w:rsidRPr="006F16E2">
              <w:rPr>
                <w:rFonts w:ascii="Skolar Cyrillic" w:eastAsia="Book Antiqua" w:hAnsi="Skolar Cyrillic" w:cs="Skolar Cyrillic"/>
                <w:b/>
                <w:lang w:bidi="en-US"/>
              </w:rPr>
              <w:t>,</w:t>
            </w:r>
            <w:r w:rsidRPr="006F16E2">
              <w:rPr>
                <w:rFonts w:ascii="Skolar Cyrillic" w:eastAsia="Book Antiqua" w:hAnsi="Skolar Cyrillic" w:cs="Skolar Cyrillic"/>
                <w:b/>
                <w:vertAlign w:val="superscript"/>
                <w:lang w:bidi="en-US"/>
              </w:rPr>
              <w:footnoteReference w:id="30"/>
            </w:r>
            <w:r w:rsidRPr="006F16E2">
              <w:rPr>
                <w:rFonts w:ascii="Skolar Cyrillic" w:eastAsia="Book Antiqua" w:hAnsi="Skolar Cyrillic" w:cs="Skolar Cyrillic"/>
                <w:b/>
                <w:lang w:bidi="en-US"/>
              </w:rPr>
              <w:t xml:space="preserve"> struck a servant of the Kohen Gadol, and cut off his ear.</w:t>
            </w:r>
            <w:r w:rsidRPr="006F16E2">
              <w:rPr>
                <w:rFonts w:ascii="Skolar Cyrillic" w:eastAsia="Book Antiqua" w:hAnsi="Skolar Cyrillic" w:cs="Skolar Cyrillic"/>
                <w:lang w:bidi="en-US"/>
              </w:rPr>
              <w:t xml:space="preserve"> </w:t>
            </w:r>
            <w:r w:rsidRPr="006F16E2">
              <w:rPr>
                <w:rFonts w:ascii="Skolar Cyrillic" w:eastAsia="Book Antiqua" w:hAnsi="Skolar Cyrillic" w:cs="Skolar Cyrillic"/>
                <w:b/>
                <w:lang w:bidi="en-US"/>
              </w:rPr>
              <w:t>And Yeshua said responding</w:t>
            </w:r>
            <w:r w:rsidRPr="006F16E2">
              <w:rPr>
                <w:rFonts w:ascii="Skolar Cyrillic" w:eastAsia="Book Antiqua" w:hAnsi="Skolar Cyrillic" w:cs="Skolar Cyrillic"/>
                <w:b/>
                <w:vertAlign w:val="superscript"/>
                <w:lang w:bidi="en-US"/>
              </w:rPr>
              <w:footnoteReference w:id="31"/>
            </w:r>
            <w:r w:rsidRPr="006F16E2">
              <w:rPr>
                <w:rFonts w:ascii="Skolar Cyrillic" w:eastAsia="Book Antiqua" w:hAnsi="Skolar Cyrillic" w:cs="Skolar Cyrillic"/>
                <w:b/>
                <w:lang w:bidi="en-US"/>
              </w:rPr>
              <w:t xml:space="preserve"> to them, “Have you come out with daggers </w:t>
            </w:r>
            <w:r w:rsidRPr="006F16E2">
              <w:rPr>
                <w:rFonts w:ascii="Skolar Cyrillic" w:eastAsia="Book Antiqua" w:hAnsi="Skolar Cyrillic" w:cs="Skolar Cyrillic"/>
                <w:lang w:bidi="en-US"/>
              </w:rPr>
              <w:t>(circumcision knives)</w:t>
            </w:r>
            <w:r w:rsidRPr="006F16E2">
              <w:rPr>
                <w:rFonts w:ascii="Skolar Cyrillic" w:eastAsia="Book Antiqua" w:hAnsi="Skolar Cyrillic" w:cs="Skolar Cyrillic"/>
                <w:b/>
                <w:lang w:bidi="en-US"/>
              </w:rPr>
              <w:t xml:space="preserve"> and clubs, as if against a robber, to take me?”</w:t>
            </w:r>
            <w:r w:rsidRPr="006F16E2">
              <w:rPr>
                <w:rFonts w:ascii="Skolar Cyrillic" w:eastAsia="Book Antiqua" w:hAnsi="Skolar Cyrillic" w:cs="Skolar Cyrillic"/>
                <w:lang w:bidi="en-US"/>
              </w:rPr>
              <w:t xml:space="preserve"> </w:t>
            </w:r>
            <w:r w:rsidRPr="006F16E2">
              <w:rPr>
                <w:rFonts w:ascii="Skolar Cyrillic" w:eastAsia="Book Antiqua" w:hAnsi="Skolar Cyrillic" w:cs="Skolar Cyrillic"/>
                <w:b/>
                <w:lang w:bidi="en-US"/>
              </w:rPr>
              <w:t xml:space="preserve">I was with you daily in the Bet HaMikdash teaching and you did not seize me </w:t>
            </w:r>
            <w:r w:rsidRPr="006F16E2">
              <w:rPr>
                <w:rFonts w:ascii="Skolar Cyrillic" w:eastAsia="Book Antiqua" w:hAnsi="Skolar Cyrillic" w:cs="Skolar Cyrillic"/>
                <w:lang w:bidi="en-US"/>
              </w:rPr>
              <w:t xml:space="preserve">(then). </w:t>
            </w:r>
            <w:r w:rsidRPr="006F16E2">
              <w:rPr>
                <w:rFonts w:ascii="Skolar Cyrillic" w:eastAsia="Book Antiqua" w:hAnsi="Skolar Cyrillic" w:cs="Skolar Cyrillic"/>
                <w:b/>
                <w:lang w:bidi="en-US"/>
              </w:rPr>
              <w:t>Nevertheless, the Scriptures must be fulfilled.</w:t>
            </w:r>
            <w:r w:rsidRPr="006F16E2">
              <w:rPr>
                <w:rFonts w:ascii="Skolar Cyrillic" w:eastAsia="Book Antiqua" w:hAnsi="Skolar Cyrillic" w:cs="Skolar Cyrillic"/>
                <w:lang w:bidi="en-US"/>
              </w:rPr>
              <w:t xml:space="preserve"> </w:t>
            </w:r>
            <w:r w:rsidRPr="006F16E2">
              <w:rPr>
                <w:rFonts w:ascii="Skolar Cyrillic" w:eastAsia="Book Antiqua" w:hAnsi="Skolar Cyrillic" w:cs="Skolar Cyrillic"/>
                <w:b/>
                <w:lang w:bidi="en-US"/>
              </w:rPr>
              <w:t xml:space="preserve">And all his talmidim left him, and escaped. And one, a certain young man followed him, having thrown fine linen cloth </w:t>
            </w:r>
            <w:r w:rsidRPr="006F16E2">
              <w:rPr>
                <w:rFonts w:ascii="Skolar Cyrillic" w:eastAsia="Book Antiqua" w:hAnsi="Skolar Cyrillic" w:cs="Skolar Cyrillic"/>
                <w:lang w:bidi="en-US"/>
              </w:rPr>
              <w:t xml:space="preserve">over his pajamas </w:t>
            </w:r>
            <w:r w:rsidRPr="006F16E2">
              <w:rPr>
                <w:rFonts w:ascii="Skolar Cyrillic" w:eastAsia="Book Antiqua" w:hAnsi="Skolar Cyrillic" w:cs="Skolar Cyrillic"/>
                <w:b/>
                <w:lang w:bidi="en-US"/>
              </w:rPr>
              <w:t>around his body. And the young men of the</w:t>
            </w:r>
            <w:r w:rsidRPr="006F16E2">
              <w:rPr>
                <w:rFonts w:ascii="Skolar Cyrillic" w:eastAsia="Book Antiqua" w:hAnsi="Skolar Cyrillic" w:cs="Skolar Cyrillic"/>
                <w:lang w:bidi="en-US"/>
              </w:rPr>
              <w:t xml:space="preserve"> Temple-guards </w:t>
            </w:r>
            <w:r w:rsidRPr="006F16E2">
              <w:rPr>
                <w:rFonts w:ascii="Skolar Cyrillic" w:eastAsia="Book Antiqua" w:hAnsi="Skolar Cyrillic" w:cs="Skolar Cyrillic"/>
                <w:b/>
                <w:lang w:bidi="en-US"/>
              </w:rPr>
              <w:t xml:space="preserve">caught him. </w:t>
            </w:r>
            <w:r w:rsidRPr="006F16E2">
              <w:rPr>
                <w:rFonts w:ascii="Skolar Cyrillic" w:eastAsia="Book Antiqua" w:hAnsi="Skolar Cyrillic" w:cs="Skolar Cyrillic"/>
                <w:b/>
                <w:bCs/>
                <w:lang w:bidi="en-US"/>
              </w:rPr>
              <w:t>And he left the linen cloth and fled from them.</w:t>
            </w:r>
            <w:r w:rsidRPr="006F16E2">
              <w:rPr>
                <w:rFonts w:ascii="Skolar Cyrillic" w:eastAsia="Book Antiqua" w:hAnsi="Skolar Cyrillic" w:cs="Skolar Cyrillic"/>
                <w:b/>
                <w:bCs/>
                <w:vertAlign w:val="superscript"/>
                <w:lang w:bidi="en-US"/>
              </w:rPr>
              <w:footnoteReference w:id="32"/>
            </w:r>
          </w:p>
        </w:tc>
      </w:tr>
    </w:tbl>
    <w:p w:rsidR="00601A50" w:rsidRPr="00601A50" w:rsidRDefault="00601A50" w:rsidP="00BA679B">
      <w:pPr>
        <w:suppressAutoHyphens/>
        <w:spacing w:before="120" w:after="40"/>
        <w:contextualSpacing/>
        <w:jc w:val="center"/>
        <w:outlineLvl w:val="0"/>
        <w:rPr>
          <w:rFonts w:ascii="Copperplate Gothic Light" w:eastAsia="Times New Roman" w:hAnsi="Copperplate Gothic Light" w:cs="Times New Roman"/>
          <w:color w:val="000000"/>
          <w:sz w:val="26"/>
          <w:szCs w:val="32"/>
          <w:u w:val="single"/>
          <w:lang w:bidi="ar-SA"/>
        </w:rPr>
      </w:pPr>
      <w:r w:rsidRPr="00601A50">
        <w:rPr>
          <w:rFonts w:ascii="Copperplate Gothic Light" w:eastAsia="Times New Roman" w:hAnsi="Copperplate Gothic Light" w:cs="Times New Roman"/>
          <w:color w:val="000000"/>
          <w:sz w:val="26"/>
          <w:szCs w:val="32"/>
          <w:u w:val="single"/>
          <w:lang w:bidi="ar-SA"/>
        </w:rPr>
        <w:t>Ya’aqob 2.14-17</w:t>
      </w:r>
    </w:p>
    <w:p w:rsidR="00601A50" w:rsidRPr="00601A50" w:rsidRDefault="00601A50" w:rsidP="00BA679B">
      <w:pPr>
        <w:suppressAutoHyphens/>
        <w:contextualSpacing/>
        <w:jc w:val="both"/>
        <w:rPr>
          <w:lang w:bidi="ar-SA"/>
        </w:rPr>
      </w:pPr>
    </w:p>
    <w:p w:rsidR="00601A50" w:rsidRPr="00601A50" w:rsidRDefault="00601A50" w:rsidP="00BA679B">
      <w:pPr>
        <w:suppressAutoHyphens/>
        <w:contextualSpacing/>
        <w:jc w:val="both"/>
        <w:rPr>
          <w:b/>
          <w:lang w:bidi="ar-SA"/>
        </w:rPr>
      </w:pPr>
      <w:r w:rsidRPr="00601A50">
        <w:rPr>
          <w:lang w:bidi="ar-SA"/>
        </w:rPr>
        <w:t xml:space="preserve">2.14 </w:t>
      </w:r>
      <w:r w:rsidRPr="00601A50">
        <w:rPr>
          <w:b/>
          <w:lang w:bidi="ar-SA"/>
        </w:rPr>
        <w:t>What benefit is it, my brethren, if someone claims he is faithfully obedient,</w:t>
      </w:r>
      <w:r w:rsidRPr="00601A50">
        <w:rPr>
          <w:b/>
          <w:vertAlign w:val="superscript"/>
          <w:lang w:bidi="ar-SA"/>
        </w:rPr>
        <w:footnoteReference w:id="33"/>
      </w:r>
      <w:r w:rsidRPr="00601A50">
        <w:rPr>
          <w:b/>
          <w:lang w:bidi="ar-SA"/>
        </w:rPr>
        <w:t xml:space="preserve"> but he has no acts of Tsedeqah?</w:t>
      </w:r>
      <w:r w:rsidRPr="00601A50">
        <w:rPr>
          <w:b/>
          <w:vertAlign w:val="superscript"/>
          <w:lang w:bidi="ar-SA"/>
        </w:rPr>
        <w:footnoteReference w:id="34"/>
      </w:r>
      <w:r w:rsidRPr="00601A50">
        <w:rPr>
          <w:b/>
          <w:lang w:bidi="ar-SA"/>
        </w:rPr>
        <w:t xml:space="preserve"> Can this type of obedience inherit the Olam HaBa?</w:t>
      </w:r>
      <w:r w:rsidRPr="00601A50">
        <w:rPr>
          <w:lang w:bidi="ar-SA"/>
        </w:rPr>
        <w:t xml:space="preserve"> </w:t>
      </w:r>
      <w:r w:rsidRPr="00601A50">
        <w:rPr>
          <w:vertAlign w:val="superscript"/>
          <w:lang w:bidi="ar-SA"/>
        </w:rPr>
        <w:t xml:space="preserve">15 </w:t>
      </w:r>
      <w:r w:rsidRPr="00601A50">
        <w:rPr>
          <w:b/>
          <w:lang w:bidi="ar-SA"/>
        </w:rPr>
        <w:t xml:space="preserve">If a </w:t>
      </w:r>
      <w:r w:rsidRPr="00601A50">
        <w:rPr>
          <w:lang w:bidi="ar-SA"/>
        </w:rPr>
        <w:t xml:space="preserve">poor </w:t>
      </w:r>
      <w:r w:rsidRPr="00601A50">
        <w:rPr>
          <w:b/>
          <w:lang w:bidi="ar-SA"/>
        </w:rPr>
        <w:t>brother or sister is without clothing and in need of daily food,</w:t>
      </w:r>
      <w:r w:rsidRPr="00601A50">
        <w:rPr>
          <w:lang w:bidi="ar-SA"/>
        </w:rPr>
        <w:t xml:space="preserve"> </w:t>
      </w:r>
      <w:r w:rsidRPr="00601A50">
        <w:rPr>
          <w:vertAlign w:val="superscript"/>
          <w:lang w:bidi="ar-SA"/>
        </w:rPr>
        <w:t>16</w:t>
      </w:r>
      <w:r w:rsidRPr="00601A50">
        <w:rPr>
          <w:lang w:bidi="ar-SA"/>
        </w:rPr>
        <w:t xml:space="preserve"> </w:t>
      </w:r>
      <w:r w:rsidRPr="00601A50">
        <w:rPr>
          <w:b/>
          <w:lang w:bidi="ar-SA"/>
        </w:rPr>
        <w:t>and one of you says to them, “Shalom to you, be warmed and be filled,” and yet you do not give them what is necessary for their body, what use is that?</w:t>
      </w:r>
      <w:r w:rsidRPr="00601A50">
        <w:rPr>
          <w:lang w:bidi="ar-SA"/>
        </w:rPr>
        <w:t xml:space="preserve"> </w:t>
      </w:r>
      <w:r w:rsidRPr="00601A50">
        <w:rPr>
          <w:vertAlign w:val="superscript"/>
          <w:lang w:bidi="ar-SA"/>
        </w:rPr>
        <w:t>17</w:t>
      </w:r>
      <w:r w:rsidRPr="00601A50">
        <w:rPr>
          <w:lang w:bidi="ar-SA"/>
        </w:rPr>
        <w:t xml:space="preserve"> </w:t>
      </w:r>
      <w:r w:rsidRPr="00601A50">
        <w:rPr>
          <w:b/>
          <w:lang w:bidi="ar-SA"/>
        </w:rPr>
        <w:t>Even so your obedience, if it has no proof, is dead, being by itself.</w:t>
      </w:r>
    </w:p>
    <w:p w:rsidR="00601A50" w:rsidRPr="00601A50" w:rsidRDefault="00601A50" w:rsidP="00BA679B">
      <w:pPr>
        <w:suppressAutoHyphens/>
        <w:jc w:val="both"/>
        <w:rPr>
          <w:rFonts w:ascii="Times New Roman" w:eastAsia="Book Antiqua" w:hAnsi="Times New Roman" w:cs="David"/>
          <w:lang w:bidi="ar-SA"/>
        </w:rPr>
      </w:pPr>
    </w:p>
    <w:p w:rsidR="00601A50" w:rsidRPr="00601A50" w:rsidRDefault="00A35FBB" w:rsidP="00BA679B">
      <w:pPr>
        <w:suppressAutoHyphens/>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F6C135"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stDQIAABgEAAAOAAAAZHJzL2Uyb0RvYy54bWysU01v2zAMvQ/YfxB0X52PNmiNOgWWILsU&#10;W7Bs2JmRZVuYLAmUEqf/fqScpu16G3YRRPHp6T2Sun849VYcNUbjXSWnVxMptFO+Nq6t5M8fm0+3&#10;UsQErgbrna7kk47yYfnxw/0QSj3znbe1RkEkLpZDqGSXUiiLIqpO9xCvfNCOko3HHhKF2BY1wkDs&#10;vS1mk8miGDzWAb3SMdLpekzKZeZvGq3St6aJOglbSdKW8op53fNaLO+hbBFCZ9RZBvyDih6Mo0cv&#10;VGtIIA5o3lH1RqGPvklXyveFbxqjdPZAbqaTv9zsOgg6e6HixHApU/x/tOrrcYvC1JWcS+Ggpxbt&#10;EoJpuyRW3jkqoEcx5zoNIZYEX7ktslN1crvw6NXvSLniTZKDGEbYqcGe4WRVnHLdny5116ckFB0u&#10;FjeTuztqj3rOFVA+XwwY0xfte8GbSlrjuCRQwvExJn4aymcIHzu/MdbmtlonhkrObq4nTA00XY2F&#10;RNs+kN/oWinAtjS2KmGmjN6amq8zUcR2v7IojkCjc725nX5ecxXouTcwfnsNsRtxOXWGWcc0Og8h&#10;SeXAH5LGXVcPYm8P+B1IBoljebVhczTRY0ATyrJzhD79MqnLw8Cleycu48ZzsKGDUcr8lm+fFY9e&#10;svqLhhy9kpd7OLaNG7j39dMW+T5HNH4Zf/4qPN+v44x6+dDLPwA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hbtLLQ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601A50" w:rsidRPr="00601A50" w:rsidRDefault="00601A50" w:rsidP="00BA679B">
      <w:pPr>
        <w:suppressAutoHyphens/>
        <w:jc w:val="center"/>
        <w:rPr>
          <w:rFonts w:ascii="Times New Roman" w:eastAsia="Book Antiqua" w:hAnsi="Times New Roman" w:cs="David"/>
          <w:lang w:bidi="ar-SA"/>
        </w:rPr>
      </w:pPr>
    </w:p>
    <w:p w:rsidR="00601A50" w:rsidRPr="00601A50" w:rsidRDefault="00601A50" w:rsidP="00BA679B">
      <w:pPr>
        <w:suppressAutoHyphens/>
        <w:jc w:val="center"/>
        <w:rPr>
          <w:rFonts w:ascii="Times New Roman" w:eastAsia="Book Antiqua" w:hAnsi="Times New Roman" w:cs="David"/>
          <w:b/>
          <w:lang w:bidi="ar-SA"/>
        </w:rPr>
      </w:pPr>
      <w:r w:rsidRPr="00601A50">
        <w:rPr>
          <w:rFonts w:ascii="Times New Roman" w:eastAsia="Book Antiqua" w:hAnsi="Times New Roman" w:cs="David"/>
          <w:b/>
          <w:lang w:bidi="ar-SA"/>
        </w:rPr>
        <w:t>Nazarean Codicil to be read in conjunction with the following Torah Seder</w:t>
      </w:r>
    </w:p>
    <w:p w:rsidR="00601A50" w:rsidRPr="00601A50" w:rsidRDefault="00601A50" w:rsidP="00BA679B">
      <w:pPr>
        <w:suppressAutoHyphens/>
        <w:jc w:val="center"/>
        <w:rPr>
          <w:rFonts w:ascii="Times New Roman" w:eastAsia="Book Antiqua" w:hAnsi="Times New Roman" w:cs="David"/>
          <w:b/>
          <w:lang w:bidi="ar-SA"/>
        </w:rPr>
      </w:pPr>
    </w:p>
    <w:p w:rsidR="00601A50" w:rsidRPr="00601A50" w:rsidRDefault="00601A50" w:rsidP="00BA679B">
      <w:pPr>
        <w:suppressAutoHyphens/>
        <w:jc w:val="center"/>
        <w:rPr>
          <w:rFonts w:ascii="Times New Roman" w:eastAsia="Book Antiqua" w:hAnsi="Times New Roman" w:cs="David"/>
          <w:lang w:val="es-ES" w:bidi="ar-SA"/>
        </w:rPr>
      </w:pPr>
      <w:r w:rsidRPr="00601A50">
        <w:rPr>
          <w:rFonts w:ascii="Times New Roman" w:eastAsia="Book Antiqua" w:hAnsi="Times New Roman" w:cs="David"/>
          <w:lang w:val="es-ES" w:bidi="ar-SA"/>
        </w:rPr>
        <w:t>Dt 14.1-15.6, Ps 119:97-120, Isa 63.8-16 + 65.9,</w:t>
      </w:r>
      <w:r w:rsidRPr="00601A50">
        <w:rPr>
          <w:rFonts w:ascii="Times New Roman" w:eastAsia="Book Antiqua" w:hAnsi="Times New Roman" w:cs="David"/>
          <w:lang w:val="es-ES" w:bidi="ar-SA"/>
        </w:rPr>
        <w:tab/>
        <w:t xml:space="preserve"> Mordechai 14:43-52, 1 Luqas 22:47-53,</w:t>
      </w:r>
      <w:r w:rsidRPr="00601A50">
        <w:rPr>
          <w:rFonts w:ascii="Times New Roman" w:eastAsia="Book Antiqua" w:hAnsi="Times New Roman" w:cs="David"/>
          <w:lang w:val="es-ES" w:bidi="ar-SA"/>
        </w:rPr>
        <w:tab/>
        <w:t>Ya’aqob 2.14-17</w:t>
      </w:r>
    </w:p>
    <w:p w:rsidR="00601A50" w:rsidRPr="00601A50" w:rsidRDefault="00601A50" w:rsidP="00BA679B">
      <w:pPr>
        <w:suppressAutoHyphens/>
        <w:contextualSpacing/>
        <w:jc w:val="both"/>
        <w:rPr>
          <w:sz w:val="10"/>
          <w:lang w:val="es-ES" w:bidi="ar-SA"/>
        </w:rPr>
      </w:pPr>
      <w:bookmarkStart w:id="21" w:name="OLE_LINK3"/>
      <w:bookmarkStart w:id="22" w:name="OLE_LINK4"/>
    </w:p>
    <w:p w:rsidR="00601A50" w:rsidRPr="00601A50" w:rsidRDefault="00601A50" w:rsidP="00BA679B">
      <w:pPr>
        <w:suppressAutoHyphens/>
        <w:spacing w:before="120" w:after="40"/>
        <w:contextualSpacing/>
        <w:jc w:val="center"/>
        <w:outlineLvl w:val="0"/>
        <w:rPr>
          <w:rFonts w:ascii="Copperplate Gothic Light" w:eastAsia="Book Antiqua" w:hAnsi="Copperplate Gothic Light" w:cs="Times New Roman"/>
          <w:color w:val="000000"/>
          <w:sz w:val="26"/>
          <w:szCs w:val="32"/>
          <w:u w:val="single"/>
          <w:lang w:bidi="ar-SA"/>
        </w:rPr>
      </w:pPr>
      <w:r w:rsidRPr="00601A50">
        <w:rPr>
          <w:rFonts w:ascii="Copperplate Gothic Light" w:eastAsia="Book Antiqua" w:hAnsi="Copperplate Gothic Light" w:cs="Times New Roman"/>
          <w:color w:val="000000"/>
          <w:sz w:val="26"/>
          <w:szCs w:val="32"/>
          <w:u w:val="single"/>
          <w:lang w:bidi="ar-SA"/>
        </w:rPr>
        <w:t>Commentary to Hakham Tsefet’s School of Peshat</w:t>
      </w:r>
    </w:p>
    <w:bookmarkEnd w:id="21"/>
    <w:bookmarkEnd w:id="22"/>
    <w:p w:rsidR="00601A50" w:rsidRPr="00601A50" w:rsidRDefault="00601A50" w:rsidP="00BA679B">
      <w:pPr>
        <w:suppressAutoHyphens/>
        <w:spacing w:before="40" w:after="120"/>
        <w:contextualSpacing/>
        <w:jc w:val="both"/>
        <w:outlineLvl w:val="2"/>
        <w:rPr>
          <w:rFonts w:ascii="Copperplate Gothic Light" w:eastAsia="Times New Roman" w:hAnsi="Copperplate Gothic Light" w:cs="Times New Roman"/>
          <w:b/>
          <w:smallCaps/>
          <w:color w:val="1F3763"/>
          <w:sz w:val="24"/>
          <w:szCs w:val="24"/>
          <w:u w:val="single"/>
          <w:lang w:bidi="en-US"/>
        </w:rPr>
      </w:pPr>
    </w:p>
    <w:p w:rsidR="00601A50" w:rsidRPr="00601A50" w:rsidRDefault="00601A50" w:rsidP="00BA679B">
      <w:pPr>
        <w:suppressAutoHyphens/>
        <w:spacing w:before="40" w:after="120"/>
        <w:contextualSpacing/>
        <w:jc w:val="both"/>
        <w:outlineLvl w:val="2"/>
        <w:rPr>
          <w:rFonts w:ascii="Copperplate Gothic Light" w:eastAsia="Times New Roman" w:hAnsi="Copperplate Gothic Light" w:cs="Times New Roman"/>
          <w:b/>
          <w:smallCaps/>
          <w:color w:val="1F3763"/>
          <w:sz w:val="24"/>
          <w:szCs w:val="24"/>
          <w:u w:val="single"/>
          <w:lang w:bidi="en-US"/>
        </w:rPr>
      </w:pPr>
      <w:r w:rsidRPr="00601A50">
        <w:rPr>
          <w:rFonts w:ascii="Copperplate Gothic Light" w:eastAsia="Times New Roman" w:hAnsi="Copperplate Gothic Light" w:cs="Times New Roman"/>
          <w:b/>
          <w:smallCaps/>
          <w:color w:val="1F3763"/>
          <w:sz w:val="24"/>
          <w:szCs w:val="24"/>
          <w:u w:val="single"/>
          <w:lang w:bidi="en-US"/>
        </w:rPr>
        <w:t>Introduction</w:t>
      </w:r>
    </w:p>
    <w:p w:rsidR="00601A50" w:rsidRPr="00601A50" w:rsidRDefault="00601A50" w:rsidP="00BA679B">
      <w:pPr>
        <w:suppressAutoHyphens/>
        <w:jc w:val="both"/>
        <w:rPr>
          <w:rFonts w:ascii="Skolar Cyrillic" w:hAnsi="Skolar Cyrillic" w:cs="Times New Roman"/>
          <w:iCs/>
          <w:lang w:bidi="en-US"/>
        </w:rPr>
      </w:pPr>
      <w:r w:rsidRPr="00601A50">
        <w:rPr>
          <w:rFonts w:ascii="Skolar Cyrillic" w:hAnsi="Skolar Cyrillic" w:cs="Times New Roman"/>
          <w:iCs/>
          <w:lang w:bidi="en-US"/>
        </w:rPr>
        <w:t xml:space="preserve">Adam represents a special class of humanity. That class is the “first-born of G-d.” Adam as the first created human represents the “first-born” and their special relationship to G-d. It is not hard to see that Adam was to conduct himself as the Priest of G-d’s word. The task, simplified, of his priesthood is captured in B’resheet 1:28 - </w:t>
      </w:r>
    </w:p>
    <w:p w:rsidR="00601A50" w:rsidRPr="00601A50" w:rsidRDefault="00601A50" w:rsidP="00BA679B">
      <w:pPr>
        <w:suppressAutoHyphens/>
        <w:jc w:val="both"/>
        <w:rPr>
          <w:rFonts w:ascii="Skolar Cyrillic" w:hAnsi="Skolar Cyrillic" w:cs="Times New Roman"/>
          <w:iCs/>
          <w:lang w:bidi="en-US"/>
        </w:rPr>
      </w:pPr>
    </w:p>
    <w:p w:rsidR="00601A50" w:rsidRPr="00601A50" w:rsidRDefault="00601A50" w:rsidP="00BA679B">
      <w:pPr>
        <w:suppressAutoHyphens/>
        <w:autoSpaceDE w:val="0"/>
        <w:autoSpaceDN w:val="0"/>
        <w:adjustRightInd w:val="0"/>
        <w:ind w:left="274"/>
        <w:jc w:val="both"/>
        <w:rPr>
          <w:rFonts w:ascii="Skolar Cyrillic" w:hAnsi="Skolar Cyrillic" w:cs="Cambria"/>
        </w:rPr>
      </w:pPr>
      <w:r w:rsidRPr="00601A50">
        <w:rPr>
          <w:rFonts w:ascii="Skolar Cyrillic" w:hAnsi="Skolar Cyrillic" w:cs="Cambria"/>
          <w:b/>
        </w:rPr>
        <w:t>Beresheet 1:28</w:t>
      </w:r>
      <w:r w:rsidRPr="00601A50">
        <w:rPr>
          <w:rFonts w:ascii="Skolar Cyrillic" w:hAnsi="Skolar Cyrillic" w:cs="Cambria"/>
        </w:rPr>
        <w:t xml:space="preserve"> And God blessed them, and God said to them, "Be fruitful and multiply and fill the earth and subdue it, and rule over the fish of the sea and over the fowl of the sky and over all the beasts that tread upon the earth."</w:t>
      </w:r>
    </w:p>
    <w:p w:rsidR="00601A50" w:rsidRPr="00601A50" w:rsidRDefault="00601A50" w:rsidP="00BA679B">
      <w:pPr>
        <w:suppressAutoHyphens/>
        <w:autoSpaceDE w:val="0"/>
        <w:autoSpaceDN w:val="0"/>
        <w:adjustRightInd w:val="0"/>
        <w:ind w:left="274"/>
        <w:jc w:val="both"/>
        <w:rPr>
          <w:rFonts w:ascii="Skolar Cyrillic" w:hAnsi="Skolar Cyrillic" w:cs="Cambria"/>
        </w:rPr>
      </w:pPr>
    </w:p>
    <w:p w:rsidR="00601A50" w:rsidRPr="00601A50" w:rsidRDefault="00601A50" w:rsidP="00BA679B">
      <w:pPr>
        <w:suppressAutoHyphens/>
        <w:autoSpaceDE w:val="0"/>
        <w:autoSpaceDN w:val="0"/>
        <w:adjustRightInd w:val="0"/>
        <w:ind w:left="274"/>
        <w:jc w:val="both"/>
        <w:rPr>
          <w:rFonts w:ascii="Skolar Cyrillic" w:hAnsi="Skolar Cyrillic" w:cs="Cambria"/>
        </w:rPr>
      </w:pPr>
      <w:r w:rsidRPr="00601A50">
        <w:rPr>
          <w:rFonts w:ascii="Skolar Cyrillic" w:hAnsi="Skolar Cyrillic" w:cs="Cambria"/>
          <w:b/>
        </w:rPr>
        <w:t>Beresheet 2:15</w:t>
      </w:r>
      <w:r w:rsidRPr="00601A50">
        <w:rPr>
          <w:rFonts w:ascii="Skolar Cyrillic" w:hAnsi="Skolar Cyrillic" w:cs="Cambria"/>
        </w:rPr>
        <w:t xml:space="preserve"> Now the L</w:t>
      </w:r>
      <w:r w:rsidRPr="00601A50">
        <w:rPr>
          <w:rFonts w:ascii="Skolar Cyrillic" w:hAnsi="Skolar Cyrillic" w:cs="Cambria"/>
          <w:smallCaps/>
        </w:rPr>
        <w:t>ord</w:t>
      </w:r>
      <w:r w:rsidRPr="00601A50">
        <w:rPr>
          <w:rFonts w:ascii="Skolar Cyrillic" w:hAnsi="Skolar Cyrillic" w:cs="Cambria"/>
        </w:rPr>
        <w:t xml:space="preserve"> God took the man, and He placed him in the Garden of Eden to work (till) it and to guard it. And the Lord God commanded man, saying, "Of every tree of the garden you may freely eat. </w:t>
      </w:r>
      <w:r w:rsidRPr="00601A50">
        <w:rPr>
          <w:rFonts w:ascii="Skolar Cyrillic" w:hAnsi="Skolar Cyrillic" w:cs="Cambria"/>
          <w:vertAlign w:val="superscript"/>
        </w:rPr>
        <w:t>17</w:t>
      </w:r>
      <w:r w:rsidRPr="00601A50">
        <w:rPr>
          <w:rFonts w:ascii="Skolar Cyrillic" w:hAnsi="Skolar Cyrillic" w:cs="Cambria"/>
        </w:rPr>
        <w:t xml:space="preserve"> But of the Tree of Knowledge of good and evil you shall not eat of it, for on the day that you eat thereof, you shall surely die." (Rashi)</w:t>
      </w:r>
    </w:p>
    <w:p w:rsidR="00601A50" w:rsidRPr="00601A50" w:rsidRDefault="00601A50" w:rsidP="00BA679B">
      <w:pPr>
        <w:suppressAutoHyphens/>
        <w:autoSpaceDE w:val="0"/>
        <w:autoSpaceDN w:val="0"/>
        <w:adjustRightInd w:val="0"/>
        <w:ind w:left="274"/>
        <w:jc w:val="both"/>
        <w:rPr>
          <w:rFonts w:ascii="Skolar Cyrillic" w:hAnsi="Skolar Cyrillic" w:cs="Cambria"/>
        </w:rPr>
      </w:pPr>
    </w:p>
    <w:p w:rsidR="00601A50" w:rsidRPr="00601A50" w:rsidRDefault="00601A50" w:rsidP="00BA679B">
      <w:pPr>
        <w:suppressAutoHyphens/>
        <w:ind w:left="360"/>
        <w:jc w:val="both"/>
        <w:rPr>
          <w:rFonts w:ascii="Skolar Cyrillic" w:hAnsi="Skolar Cyrillic" w:cs="Times New Roman"/>
          <w:i/>
          <w:iCs/>
          <w:lang w:bidi="en-US"/>
        </w:rPr>
      </w:pPr>
      <w:r w:rsidRPr="00601A50">
        <w:rPr>
          <w:rFonts w:ascii="Skolar Cyrillic" w:hAnsi="Skolar Cyrillic" w:cs="Times New Roman"/>
          <w:i/>
          <w:iCs/>
          <w:lang w:bidi="en-US"/>
        </w:rPr>
        <w:t>And, indeed, as are the beginnings of God so likewise are the ends of God; and Moses is a witness to this, where he commands to "separate off the end, and to confess that it is due to God." [Exodus xiii. 2.] The things in the world do also bear witness. How so?</w:t>
      </w:r>
      <w:r w:rsidRPr="00601A50">
        <w:rPr>
          <w:rFonts w:ascii="Skolar Cyrillic" w:hAnsi="Skolar Cyrillic" w:cs="Times New Roman"/>
          <w:i/>
          <w:iCs/>
          <w:color w:val="0D0D0D"/>
          <w:vertAlign w:val="superscript"/>
          <w:lang w:bidi="en-US"/>
        </w:rPr>
        <w:footnoteReference w:id="35"/>
      </w:r>
    </w:p>
    <w:p w:rsidR="00601A50" w:rsidRPr="00601A50" w:rsidRDefault="00601A50" w:rsidP="00BA679B">
      <w:pPr>
        <w:suppressAutoHyphens/>
        <w:ind w:left="432"/>
        <w:jc w:val="both"/>
        <w:rPr>
          <w:rFonts w:ascii="Skolar Cyrillic" w:hAnsi="Skolar Cyrillic" w:cs="Times New Roman"/>
          <w:i/>
          <w:iCs/>
          <w:lang w:bidi="en-US"/>
        </w:rPr>
      </w:pPr>
    </w:p>
    <w:p w:rsidR="00601A50" w:rsidRPr="00601A50" w:rsidRDefault="00601A50" w:rsidP="00BA679B">
      <w:pPr>
        <w:suppressAutoHyphens/>
        <w:jc w:val="both"/>
        <w:rPr>
          <w:rFonts w:ascii="Skolar Cyrillic" w:hAnsi="Skolar Cyrillic" w:cs="Times New Roman"/>
          <w:iCs/>
          <w:lang w:bidi="en-US"/>
        </w:rPr>
      </w:pPr>
      <w:r w:rsidRPr="00601A50">
        <w:rPr>
          <w:rFonts w:ascii="Skolar Cyrillic" w:hAnsi="Skolar Cyrillic" w:cs="Times New Roman"/>
          <w:iCs/>
          <w:lang w:bidi="en-US"/>
        </w:rPr>
        <w:t>With his failure to keep these simple commends,</w:t>
      </w:r>
      <w:r w:rsidRPr="00601A50">
        <w:rPr>
          <w:rFonts w:ascii="Skolar Cyrillic" w:hAnsi="Skolar Cyrillic" w:cs="Times New Roman"/>
          <w:iCs/>
          <w:color w:val="0D0D0D"/>
          <w:vertAlign w:val="superscript"/>
          <w:lang w:bidi="en-US"/>
        </w:rPr>
        <w:footnoteReference w:id="36"/>
      </w:r>
      <w:r w:rsidRPr="00601A50">
        <w:rPr>
          <w:rFonts w:ascii="Skolar Cyrillic" w:hAnsi="Skolar Cyrillic" w:cs="Times New Roman"/>
          <w:iCs/>
          <w:lang w:bidi="en-US"/>
        </w:rPr>
        <w:t xml:space="preserve"> Adam’s Priesthood changed while the primary mandate remained applicable. His consumption of the fruit of the forbidden tree did not absolve him from his responsibility to "Be fruitful and multiply and fill the earth and subdue it, and rule over the fish of the sea and over the fowl of the sky and over all the beasts that tread upon the earth," nor that of “tilling the ground.”</w:t>
      </w:r>
    </w:p>
    <w:p w:rsidR="00601A50" w:rsidRPr="00601A50" w:rsidRDefault="00601A50" w:rsidP="00BA679B">
      <w:pPr>
        <w:suppressAutoHyphens/>
        <w:jc w:val="both"/>
        <w:rPr>
          <w:rFonts w:ascii="Skolar Cyrillic" w:hAnsi="Skolar Cyrillic" w:cs="Times New Roman"/>
          <w:iCs/>
          <w:lang w:bidi="en-US"/>
        </w:rPr>
      </w:pPr>
    </w:p>
    <w:p w:rsidR="00601A50" w:rsidRPr="00601A50" w:rsidRDefault="00601A50" w:rsidP="00BA679B">
      <w:pPr>
        <w:suppressAutoHyphens/>
        <w:jc w:val="both"/>
        <w:rPr>
          <w:rFonts w:ascii="Skolar Cyrillic" w:hAnsi="Skolar Cyrillic" w:cs="Times New Roman"/>
          <w:iCs/>
          <w:lang w:bidi="en-US"/>
        </w:rPr>
      </w:pPr>
      <w:r w:rsidRPr="00601A50">
        <w:rPr>
          <w:rFonts w:ascii="Skolar Cyrillic" w:hAnsi="Skolar Cyrillic" w:cs="Times New Roman"/>
          <w:iCs/>
          <w:lang w:bidi="en-US"/>
        </w:rPr>
        <w:t>We will not try to restate all that the Sages have said in their comments with regard to these details. Our point is simply to demonstrate that, according to the Sages, Adam was the first Priest and a “first-born.”</w:t>
      </w:r>
      <w:r w:rsidRPr="00601A50">
        <w:rPr>
          <w:rFonts w:ascii="Skolar Cyrillic" w:hAnsi="Skolar Cyrillic" w:cs="Times New Roman"/>
          <w:iCs/>
          <w:color w:val="0D0D0D"/>
          <w:vertAlign w:val="superscript"/>
          <w:lang w:bidi="en-US"/>
        </w:rPr>
        <w:footnoteReference w:id="37"/>
      </w:r>
      <w:r w:rsidRPr="00601A50">
        <w:rPr>
          <w:rFonts w:ascii="Skolar Cyrillic" w:hAnsi="Skolar Cyrillic" w:cs="Times New Roman"/>
          <w:iCs/>
          <w:lang w:bidi="en-US"/>
        </w:rPr>
        <w:t xml:space="preserve"> In this, we have a </w:t>
      </w:r>
      <w:r w:rsidRPr="00601A50">
        <w:rPr>
          <w:rFonts w:ascii="Skolar Cyrillic" w:hAnsi="Skolar Cyrillic" w:cs="Times New Roman"/>
          <w:b/>
          <w:iCs/>
          <w:lang w:bidi="en-US"/>
        </w:rPr>
        <w:t>precedent</w:t>
      </w:r>
      <w:r w:rsidRPr="00601A50">
        <w:rPr>
          <w:rFonts w:ascii="Skolar Cyrillic" w:hAnsi="Skolar Cyrillic" w:cs="Times New Roman"/>
          <w:iCs/>
          <w:lang w:bidi="en-US"/>
        </w:rPr>
        <w:t>.</w:t>
      </w:r>
    </w:p>
    <w:p w:rsidR="00601A50" w:rsidRPr="00601A50" w:rsidRDefault="00601A50" w:rsidP="00BA679B">
      <w:pPr>
        <w:suppressAutoHyphens/>
        <w:jc w:val="both"/>
        <w:rPr>
          <w:rFonts w:ascii="Skolar Cyrillic" w:hAnsi="Skolar Cyrillic" w:cs="Times New Roman"/>
          <w:iCs/>
          <w:lang w:bidi="en-US"/>
        </w:rPr>
      </w:pPr>
    </w:p>
    <w:p w:rsidR="00601A50" w:rsidRPr="00601A50" w:rsidRDefault="00601A50" w:rsidP="00BA679B">
      <w:pPr>
        <w:suppressAutoHyphens/>
        <w:ind w:left="288"/>
        <w:jc w:val="both"/>
        <w:rPr>
          <w:rFonts w:ascii="Skolar Cyrillic" w:hAnsi="Skolar Cyrillic" w:cs="Cambria"/>
        </w:rPr>
      </w:pPr>
      <w:r w:rsidRPr="00601A50">
        <w:rPr>
          <w:rFonts w:ascii="Tahoma" w:hAnsi="Tahoma" w:cs="Tahoma"/>
        </w:rPr>
        <w:t>﻿</w:t>
      </w:r>
      <w:r w:rsidRPr="00601A50">
        <w:rPr>
          <w:rFonts w:ascii="Skolar Cyrillic" w:hAnsi="Skolar Cyrillic" w:cs="Times New Roman"/>
          <w:b/>
        </w:rPr>
        <w:t>b. Shab 28b</w:t>
      </w:r>
      <w:r w:rsidRPr="00601A50">
        <w:rPr>
          <w:rFonts w:ascii="Skolar Cyrillic" w:hAnsi="Skolar Cyrillic" w:cs="Times New Roman"/>
        </w:rPr>
        <w:t xml:space="preserve"> </w:t>
      </w:r>
      <w:r w:rsidRPr="00601A50">
        <w:rPr>
          <w:rFonts w:ascii="Skolar Cyrillic" w:hAnsi="Skolar Cyrillic" w:cs="Cambria"/>
        </w:rPr>
        <w:t>For R. Judah said, The ox which Adam the first [man] sacrificed had one horn in its forehead, for it is said, and it shall please the Lord better than an ox, or a bullock that hath a horn [sic] and hoofs.</w:t>
      </w:r>
      <w:r w:rsidRPr="00601A50">
        <w:rPr>
          <w:rFonts w:ascii="Skolar Cyrillic" w:hAnsi="Skolar Cyrillic" w:cs="Cambria"/>
          <w:color w:val="0D0D0D"/>
          <w:vertAlign w:val="superscript"/>
        </w:rPr>
        <w:footnoteReference w:id="38"/>
      </w:r>
    </w:p>
    <w:p w:rsidR="00601A50" w:rsidRPr="00601A50" w:rsidRDefault="00601A50" w:rsidP="00BA679B">
      <w:pPr>
        <w:suppressAutoHyphens/>
        <w:ind w:left="288"/>
        <w:jc w:val="both"/>
        <w:rPr>
          <w:rFonts w:ascii="Skolar Cyrillic" w:hAnsi="Skolar Cyrillic" w:cs="Cambria"/>
        </w:rPr>
      </w:pPr>
    </w:p>
    <w:p w:rsidR="00601A50" w:rsidRPr="00601A50" w:rsidRDefault="00601A50" w:rsidP="00BA679B">
      <w:pPr>
        <w:suppressAutoHyphens/>
        <w:ind w:left="288"/>
        <w:jc w:val="both"/>
        <w:rPr>
          <w:rFonts w:ascii="Skolar Cyrillic" w:hAnsi="Skolar Cyrillic" w:cs="Times New Roman"/>
          <w:i/>
          <w:iCs/>
          <w:lang w:bidi="en-US"/>
        </w:rPr>
      </w:pPr>
      <w:r w:rsidRPr="00601A50">
        <w:rPr>
          <w:rFonts w:ascii="Tahoma" w:hAnsi="Tahoma" w:cs="Tahoma"/>
          <w:i/>
          <w:iCs/>
          <w:lang w:bidi="en-US"/>
        </w:rPr>
        <w:t>﻿</w:t>
      </w:r>
      <w:r w:rsidRPr="00601A50">
        <w:rPr>
          <w:rFonts w:ascii="Skolar Cyrillic" w:hAnsi="Skolar Cyrillic" w:cs="Times New Roman"/>
          <w:i/>
          <w:iCs/>
          <w:lang w:bidi="en-US"/>
        </w:rPr>
        <w:t>Before the Tabernacle was erected the high places were permitted and the sacrificial service was performed by the first-born.</w:t>
      </w:r>
      <w:r w:rsidRPr="00601A50">
        <w:rPr>
          <w:rFonts w:ascii="Skolar Cyrillic" w:hAnsi="Skolar Cyrillic" w:cs="Times New Roman"/>
          <w:i/>
          <w:iCs/>
          <w:vertAlign w:val="superscript"/>
          <w:lang w:bidi="en-US"/>
        </w:rPr>
        <w:footnoteReference w:id="39"/>
      </w:r>
    </w:p>
    <w:p w:rsidR="00601A50" w:rsidRPr="00601A50" w:rsidRDefault="00601A50" w:rsidP="00BA679B">
      <w:pPr>
        <w:suppressAutoHyphens/>
        <w:ind w:left="432"/>
        <w:jc w:val="both"/>
        <w:rPr>
          <w:rFonts w:ascii="Skolar Cyrillic" w:hAnsi="Skolar Cyrillic" w:cs="Times New Roman"/>
          <w:lang w:bidi="en-US"/>
        </w:rPr>
      </w:pPr>
    </w:p>
    <w:p w:rsidR="00601A50" w:rsidRPr="00601A50" w:rsidRDefault="00601A50" w:rsidP="00BA679B">
      <w:pPr>
        <w:suppressAutoHyphens/>
        <w:ind w:left="288"/>
        <w:jc w:val="both"/>
        <w:rPr>
          <w:rFonts w:ascii="Skolar Cyrillic" w:hAnsi="Skolar Cyrillic" w:cs="Cambria"/>
          <w:iCs/>
          <w:lang w:bidi="en-US"/>
        </w:rPr>
      </w:pPr>
      <w:r w:rsidRPr="00601A50">
        <w:rPr>
          <w:rFonts w:ascii="Skolar Cyrillic" w:hAnsi="Skolar Cyrillic" w:cs="Cambria"/>
          <w:b/>
          <w:bCs/>
        </w:rPr>
        <w:t xml:space="preserve">m. Meg. 1:11 </w:t>
      </w:r>
      <w:r w:rsidRPr="00601A50">
        <w:rPr>
          <w:rFonts w:ascii="Skolar Cyrillic" w:hAnsi="Skolar Cyrillic" w:cs="Cambria"/>
        </w:rPr>
        <w:t>There is no difference between Shilo and Jerusalem except that in Shilo they eat Lesser Holy Things and second tithe in any place within sight [of the place], while in Jerusalem [they eat the same things only] within the wall. And in both places Most Holy Things are eaten [only] within the area encompassed by the veils. [After] the sanctification of Shilo it was permitted (to set up high places elsewhere], but after the sanctification of Jerusalem it was not permitted [to set up high places elsewhere] [M. Zeb. 14:4–8].</w:t>
      </w:r>
      <w:r w:rsidRPr="00601A50">
        <w:rPr>
          <w:rFonts w:ascii="Skolar Cyrillic" w:hAnsi="Skolar Cyrillic" w:cs="Cambria"/>
          <w:iCs/>
          <w:vertAlign w:val="superscript"/>
          <w:lang w:bidi="en-US"/>
        </w:rPr>
        <w:footnoteReference w:id="40"/>
      </w:r>
      <w:r w:rsidRPr="00601A50">
        <w:rPr>
          <w:rFonts w:ascii="Skolar Cyrillic" w:hAnsi="Skolar Cyrillic" w:cs="Cambria"/>
          <w:iCs/>
          <w:lang w:bidi="en-US"/>
        </w:rPr>
        <w:t xml:space="preserve"> </w:t>
      </w:r>
    </w:p>
    <w:p w:rsidR="00601A50" w:rsidRPr="00601A50" w:rsidRDefault="00601A50" w:rsidP="00BA679B">
      <w:pPr>
        <w:suppressAutoHyphens/>
        <w:ind w:left="288"/>
        <w:jc w:val="both"/>
        <w:rPr>
          <w:rFonts w:ascii="Skolar Cyrillic" w:hAnsi="Skolar Cyrillic" w:cs="Cambria"/>
          <w:iCs/>
          <w:lang w:bidi="en-US"/>
        </w:rPr>
      </w:pPr>
    </w:p>
    <w:p w:rsidR="00601A50" w:rsidRPr="00601A50" w:rsidRDefault="00601A50" w:rsidP="00BA679B">
      <w:pPr>
        <w:suppressAutoHyphens/>
        <w:jc w:val="both"/>
        <w:rPr>
          <w:rFonts w:ascii="Skolar Cyrillic" w:hAnsi="Skolar Cyrillic" w:cs="Times New Roman"/>
          <w:iCs/>
          <w:lang w:bidi="en-US"/>
        </w:rPr>
      </w:pPr>
      <w:r w:rsidRPr="00601A50">
        <w:rPr>
          <w:rFonts w:ascii="Skolar Cyrillic" w:hAnsi="Skolar Cyrillic" w:cs="Times New Roman"/>
          <w:b/>
          <w:iCs/>
          <w:lang w:bidi="en-US"/>
        </w:rPr>
        <w:t>Precedent</w:t>
      </w:r>
      <w:r w:rsidRPr="00601A50">
        <w:rPr>
          <w:rFonts w:ascii="Skolar Cyrillic" w:hAnsi="Skolar Cyrillic" w:cs="Times New Roman"/>
          <w:iCs/>
          <w:lang w:bidi="en-US"/>
        </w:rPr>
        <w:t xml:space="preserve">: It was the duty and obligation of the first-born after the fall to offer sacrifices for his family. Can we further prove this thesis? </w:t>
      </w:r>
    </w:p>
    <w:p w:rsidR="00601A50" w:rsidRPr="00601A50" w:rsidRDefault="00601A50" w:rsidP="00BA679B">
      <w:pPr>
        <w:suppressAutoHyphens/>
        <w:jc w:val="both"/>
        <w:rPr>
          <w:rFonts w:ascii="Skolar Cyrillic" w:hAnsi="Skolar Cyrillic" w:cs="Times New Roman"/>
          <w:iCs/>
          <w:lang w:bidi="en-US"/>
        </w:rPr>
      </w:pPr>
    </w:p>
    <w:p w:rsidR="00601A50" w:rsidRPr="00601A50" w:rsidRDefault="00601A50" w:rsidP="00BA679B">
      <w:pPr>
        <w:suppressAutoHyphens/>
        <w:ind w:left="432"/>
        <w:jc w:val="both"/>
        <w:rPr>
          <w:rFonts w:ascii="Skolar Cyrillic" w:hAnsi="Skolar Cyrillic" w:cs="Times New Roman"/>
          <w:iCs/>
          <w:lang w:bidi="en-US"/>
        </w:rPr>
      </w:pPr>
      <w:r w:rsidRPr="00601A50">
        <w:rPr>
          <w:rFonts w:ascii="Skolar Cyrillic" w:hAnsi="Skolar Cyrillic" w:cs="Times New Roman"/>
          <w:iCs/>
          <w:lang w:bidi="en-US"/>
        </w:rPr>
        <w:t>When Adam died he transmitted them (the laws given to Adam by G-d after the fall) to Seth. Seth transmitted them to Methusaleh. Before Methusaleh died he transmitted them to Noah. Noah arose and offered a sacrifice; as it says: And he took of every clean beast... and offered burnt-offerings on the altar (Gen. VIII, 20). Before Noah died he transmitted them to Shem.</w:t>
      </w:r>
      <w:r w:rsidRPr="00601A50">
        <w:rPr>
          <w:rFonts w:ascii="Skolar Cyrillic" w:hAnsi="Skolar Cyrillic" w:cs="Times New Roman"/>
          <w:iCs/>
          <w:color w:val="0D0D0D"/>
          <w:sz w:val="18"/>
          <w:vertAlign w:val="superscript"/>
          <w:lang w:bidi="en-US"/>
        </w:rPr>
        <w:footnoteReference w:id="41"/>
      </w:r>
    </w:p>
    <w:p w:rsidR="00601A50" w:rsidRPr="00601A50" w:rsidRDefault="00601A50" w:rsidP="00BA679B">
      <w:pPr>
        <w:suppressAutoHyphens/>
        <w:ind w:left="432"/>
        <w:jc w:val="both"/>
        <w:rPr>
          <w:rFonts w:ascii="Skolar Cyrillic" w:hAnsi="Skolar Cyrillic" w:cs="Times New Roman"/>
          <w:i/>
          <w:iCs/>
          <w:lang w:bidi="en-US"/>
        </w:rPr>
      </w:pPr>
    </w:p>
    <w:p w:rsidR="00601A50" w:rsidRPr="00601A50" w:rsidRDefault="00601A50" w:rsidP="00BA679B">
      <w:pPr>
        <w:suppressAutoHyphens/>
        <w:jc w:val="both"/>
        <w:rPr>
          <w:rFonts w:ascii="Skolar Cyrillic" w:hAnsi="Skolar Cyrillic" w:cs="Times New Roman"/>
          <w:iCs/>
          <w:lang w:bidi="en-US"/>
        </w:rPr>
      </w:pPr>
      <w:r w:rsidRPr="00601A50">
        <w:rPr>
          <w:rFonts w:ascii="Skolar Cyrillic" w:hAnsi="Skolar Cyrillic" w:cs="Times New Roman"/>
          <w:iCs/>
          <w:lang w:bidi="en-US"/>
        </w:rPr>
        <w:t>We can see that Adam as a “first-born Priest” set the precedent for all first-born. We can further understand that this precedent was interrupted by a specific event, which must be resolved if the above cited principle of the “end being found in the beginning” is to be accomplished in the first-born. In other words, if the purpose of the “First-Born Priest” is to be accomplished there must be a tikun for any event that interrupts that process.</w:t>
      </w:r>
    </w:p>
    <w:p w:rsidR="00601A50" w:rsidRPr="00601A50" w:rsidRDefault="00601A50" w:rsidP="00BA679B">
      <w:pPr>
        <w:suppressAutoHyphens/>
        <w:jc w:val="both"/>
        <w:rPr>
          <w:rFonts w:ascii="Skolar Cyrillic" w:hAnsi="Skolar Cyrillic" w:cs="Times New Roman"/>
          <w:iCs/>
          <w:lang w:bidi="en-US"/>
        </w:rPr>
      </w:pPr>
    </w:p>
    <w:p w:rsidR="00601A50" w:rsidRPr="00601A50" w:rsidRDefault="00601A50" w:rsidP="00BA679B">
      <w:pPr>
        <w:suppressAutoHyphens/>
        <w:spacing w:before="40" w:after="120"/>
        <w:contextualSpacing/>
        <w:jc w:val="both"/>
        <w:outlineLvl w:val="2"/>
        <w:rPr>
          <w:rFonts w:ascii="Copperplate Gothic Light" w:eastAsia="Times New Roman" w:hAnsi="Copperplate Gothic Light" w:cs="Times New Roman"/>
          <w:b/>
          <w:smallCaps/>
          <w:color w:val="1F3763"/>
          <w:sz w:val="24"/>
          <w:szCs w:val="24"/>
          <w:u w:val="single"/>
          <w:lang w:val="en-AU" w:bidi="ar-SA"/>
        </w:rPr>
      </w:pPr>
      <w:r w:rsidRPr="00601A50">
        <w:rPr>
          <w:rFonts w:ascii="Copperplate Gothic Light" w:eastAsia="Times New Roman" w:hAnsi="Copperplate Gothic Light" w:cs="Times New Roman"/>
          <w:b/>
          <w:smallCaps/>
          <w:color w:val="1F3763"/>
          <w:sz w:val="24"/>
          <w:szCs w:val="24"/>
          <w:u w:val="single"/>
          <w:lang w:val="en-AU" w:bidi="ar-SA"/>
        </w:rPr>
        <w:t>Shem the Educator</w:t>
      </w:r>
    </w:p>
    <w:p w:rsidR="00601A50" w:rsidRPr="00601A50" w:rsidRDefault="00601A50" w:rsidP="00BA679B">
      <w:pPr>
        <w:suppressAutoHyphens/>
        <w:jc w:val="both"/>
        <w:rPr>
          <w:rFonts w:ascii="Skolar Cyrillic" w:eastAsia="Book Antiqua" w:hAnsi="Skolar Cyrillic" w:cs="David"/>
          <w:lang w:val="en-AU" w:bidi="en-US"/>
        </w:rPr>
      </w:pPr>
      <w:r w:rsidRPr="00601A50">
        <w:rPr>
          <w:rFonts w:ascii="Skolar Cyrillic" w:eastAsia="Book Antiqua" w:hAnsi="Skolar Cyrillic" w:cs="David"/>
          <w:lang w:val="en-AU" w:bidi="en-US"/>
        </w:rPr>
        <w:t>We must not think that the sole occupation of the “First-born Priest” was that of making sacrificial offerings. Without a doubt, they were qualified in this occupation, as we have already established. Rashi tells us that Shem</w:t>
      </w:r>
      <w:r w:rsidRPr="00601A50">
        <w:rPr>
          <w:rFonts w:ascii="Skolar Cyrillic" w:eastAsia="Book Antiqua" w:hAnsi="Skolar Cyrillic" w:cs="David"/>
          <w:vertAlign w:val="superscript"/>
          <w:lang w:val="en-AU" w:bidi="en-US"/>
        </w:rPr>
        <w:footnoteReference w:id="42"/>
      </w:r>
      <w:r w:rsidRPr="00601A50">
        <w:rPr>
          <w:rFonts w:ascii="Skolar Cyrillic" w:eastAsia="Book Antiqua" w:hAnsi="Skolar Cyrillic" w:cs="David"/>
          <w:lang w:val="en-AU" w:bidi="en-US"/>
        </w:rPr>
        <w:t xml:space="preserve"> was Melchizedek. We make this statement only to reiterate that Shem was also a “Priest.”</w:t>
      </w:r>
      <w:r w:rsidRPr="00601A50">
        <w:rPr>
          <w:rFonts w:ascii="Skolar Cyrillic" w:eastAsia="Book Antiqua" w:hAnsi="Skolar Cyrillic" w:cs="David"/>
          <w:vertAlign w:val="superscript"/>
          <w:lang w:val="en-AU" w:bidi="en-US"/>
        </w:rPr>
        <w:footnoteReference w:id="43"/>
      </w:r>
    </w:p>
    <w:p w:rsidR="00601A50" w:rsidRPr="00601A50" w:rsidRDefault="00601A50" w:rsidP="00BA679B">
      <w:pPr>
        <w:suppressAutoHyphens/>
        <w:jc w:val="both"/>
        <w:rPr>
          <w:rFonts w:ascii="Skolar Cyrillic" w:eastAsia="Book Antiqua" w:hAnsi="Skolar Cyrillic" w:cs="David"/>
          <w:lang w:val="en-AU" w:bidi="en-US"/>
        </w:rPr>
      </w:pPr>
    </w:p>
    <w:p w:rsidR="00601A50" w:rsidRPr="00601A50" w:rsidRDefault="00601A50" w:rsidP="00BA679B">
      <w:pPr>
        <w:suppressAutoHyphens/>
        <w:ind w:left="360"/>
        <w:jc w:val="both"/>
        <w:rPr>
          <w:rFonts w:ascii="Skolar Cyrillic" w:eastAsia="Book Antiqua" w:hAnsi="Skolar Cyrillic" w:cs="David"/>
          <w:lang w:bidi="ar-SA"/>
        </w:rPr>
      </w:pPr>
      <w:r w:rsidRPr="00601A50">
        <w:rPr>
          <w:rFonts w:ascii="Skolar Cyrillic" w:eastAsia="Book Antiqua" w:hAnsi="Skolar Cyrillic" w:cs="David"/>
          <w:b/>
          <w:lang w:bidi="ar-SA"/>
        </w:rPr>
        <w:t>Gen 10:21</w:t>
      </w:r>
      <w:r w:rsidRPr="00601A50">
        <w:rPr>
          <w:rFonts w:ascii="Skolar Cyrillic" w:eastAsia="Book Antiqua" w:hAnsi="Skolar Cyrillic" w:cs="David"/>
          <w:lang w:bidi="ar-SA"/>
        </w:rPr>
        <w:t xml:space="preserve"> And unto Shem, the father of all the children of Eber, the elder brother of Japheth, to him also were children born. (JPS)</w:t>
      </w:r>
    </w:p>
    <w:p w:rsidR="00601A50" w:rsidRPr="00601A50" w:rsidRDefault="00601A50" w:rsidP="00BA679B">
      <w:pPr>
        <w:suppressAutoHyphens/>
        <w:jc w:val="both"/>
        <w:rPr>
          <w:rFonts w:ascii="Skolar Cyrillic" w:eastAsia="Book Antiqua" w:hAnsi="Skolar Cyrillic" w:cs="David"/>
          <w:lang w:bidi="ar-SA"/>
        </w:rPr>
      </w:pP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The verse is strange in that we can logically deduce that Shem was the patriarchal ancestor of Eber. If we look at a precedential Mishnah, we can unravel the mystery that the Torah is trying to convey.</w:t>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ind w:left="360"/>
        <w:jc w:val="both"/>
        <w:rPr>
          <w:rFonts w:ascii="Skolar Cyrillic" w:eastAsia="Book Antiqua" w:hAnsi="Skolar Cyrillic" w:cs="David"/>
          <w:lang w:bidi="ar-SA"/>
        </w:rPr>
      </w:pPr>
      <w:r w:rsidRPr="00601A50">
        <w:rPr>
          <w:rFonts w:ascii="Skolar Cyrillic" w:eastAsia="Book Antiqua" w:hAnsi="Skolar Cyrillic" w:cs="David"/>
          <w:b/>
          <w:lang w:bidi="ar-SA"/>
        </w:rPr>
        <w:t>m. Ber. 1:1</w:t>
      </w:r>
      <w:r w:rsidRPr="00601A50">
        <w:rPr>
          <w:rFonts w:ascii="Skolar Cyrillic" w:eastAsia="Book Antiqua" w:hAnsi="Skolar Cyrillic" w:cs="David"/>
          <w:lang w:bidi="ar-SA"/>
        </w:rPr>
        <w:t xml:space="preserve"> …Rabban Gamaliel says, “Until the rise of dawn.” His [Gamaliel’s] sons [talmidim] returned from a banquet hall [after midnight]. They said to him, “We did not [yet] recite the Shema.</w:t>
      </w:r>
      <w:r w:rsidRPr="00601A50">
        <w:rPr>
          <w:rFonts w:ascii="Skolar Cyrillic" w:eastAsia="Book Antiqua" w:hAnsi="Skolar Cyrillic" w:cs="David"/>
          <w:vertAlign w:val="superscript"/>
          <w:lang w:bidi="ar-SA"/>
        </w:rPr>
        <w:footnoteReference w:id="44"/>
      </w:r>
    </w:p>
    <w:p w:rsidR="00601A50" w:rsidRPr="00601A50" w:rsidRDefault="00601A50" w:rsidP="00BA679B">
      <w:pPr>
        <w:suppressAutoHyphens/>
        <w:jc w:val="both"/>
        <w:rPr>
          <w:rFonts w:ascii="Skolar Cyrillic" w:eastAsia="Book Antiqua" w:hAnsi="Skolar Cyrillic" w:cs="David"/>
          <w:lang w:val="en-AU" w:bidi="en-US"/>
        </w:rPr>
      </w:pPr>
    </w:p>
    <w:p w:rsidR="00601A50" w:rsidRPr="00601A50" w:rsidRDefault="00601A50" w:rsidP="00BA679B">
      <w:pPr>
        <w:suppressAutoHyphens/>
        <w:jc w:val="both"/>
        <w:rPr>
          <w:rFonts w:ascii="Skolar Cyrillic" w:eastAsia="Book Antiqua" w:hAnsi="Skolar Cyrillic" w:cs="David"/>
          <w:lang w:val="en-AU" w:bidi="en-US"/>
        </w:rPr>
      </w:pPr>
      <w:r w:rsidRPr="00601A50">
        <w:rPr>
          <w:rFonts w:ascii="Skolar Cyrillic" w:eastAsia="Book Antiqua" w:hAnsi="Skolar Cyrillic" w:cs="David"/>
          <w:lang w:val="en-AU" w:bidi="en-US"/>
        </w:rPr>
        <w:t>We have often cited this Mishnah. Here we can see from this Mishnah that the Hebrew term “son” is also used for talmid. Therefore, we can translate Genesis 10:21 in the following manner.</w:t>
      </w:r>
    </w:p>
    <w:p w:rsidR="00601A50" w:rsidRPr="00601A50" w:rsidRDefault="00601A50" w:rsidP="00BA679B">
      <w:pPr>
        <w:suppressAutoHyphens/>
        <w:jc w:val="both"/>
        <w:rPr>
          <w:rFonts w:ascii="Skolar Cyrillic" w:eastAsia="Book Antiqua" w:hAnsi="Skolar Cyrillic" w:cs="David"/>
          <w:lang w:val="en-AU" w:bidi="en-US"/>
        </w:rPr>
      </w:pPr>
    </w:p>
    <w:p w:rsidR="00601A50" w:rsidRPr="00601A50" w:rsidRDefault="00601A50" w:rsidP="00BA679B">
      <w:pPr>
        <w:suppressAutoHyphens/>
        <w:ind w:left="360"/>
        <w:jc w:val="both"/>
        <w:rPr>
          <w:rFonts w:ascii="Skolar Cyrillic" w:eastAsia="Book Antiqua" w:hAnsi="Skolar Cyrillic" w:cs="David"/>
          <w:lang w:bidi="ar-SA"/>
        </w:rPr>
      </w:pPr>
      <w:r w:rsidRPr="00601A50">
        <w:rPr>
          <w:rFonts w:ascii="Skolar Cyrillic" w:eastAsia="Book Antiqua" w:hAnsi="Skolar Cyrillic" w:cs="David"/>
          <w:b/>
          <w:lang w:bidi="ar-SA"/>
        </w:rPr>
        <w:t>Gen 10:21</w:t>
      </w:r>
      <w:r w:rsidRPr="00601A50">
        <w:rPr>
          <w:rFonts w:ascii="Skolar Cyrillic" w:eastAsia="Book Antiqua" w:hAnsi="Skolar Cyrillic" w:cs="David"/>
          <w:lang w:bidi="ar-SA"/>
        </w:rPr>
        <w:t xml:space="preserve"> And unto Shem, the father (Hakham) of all the talmidim of [the Yeshiva of] Eber, the elder brother of Japheth, he (Shem) also produced talmidim.</w:t>
      </w:r>
      <w:r w:rsidRPr="00601A50">
        <w:rPr>
          <w:rFonts w:ascii="Skolar Cyrillic" w:eastAsia="Book Antiqua" w:hAnsi="Skolar Cyrillic" w:cs="David"/>
          <w:vertAlign w:val="superscript"/>
          <w:lang w:bidi="ar-SA"/>
        </w:rPr>
        <w:footnoteReference w:id="45"/>
      </w:r>
    </w:p>
    <w:p w:rsidR="00601A50" w:rsidRPr="00601A50" w:rsidRDefault="00601A50" w:rsidP="00BA679B">
      <w:pPr>
        <w:suppressAutoHyphens/>
        <w:ind w:left="360"/>
        <w:jc w:val="both"/>
        <w:rPr>
          <w:rFonts w:ascii="Skolar Cyrillic" w:eastAsia="Book Antiqua" w:hAnsi="Skolar Cyrillic" w:cs="David"/>
          <w:lang w:bidi="ar-SA"/>
        </w:rPr>
      </w:pPr>
    </w:p>
    <w:p w:rsidR="00601A50" w:rsidRPr="00601A50" w:rsidRDefault="00601A50" w:rsidP="00BA679B">
      <w:pPr>
        <w:suppressAutoHyphens/>
        <w:jc w:val="both"/>
        <w:rPr>
          <w:rFonts w:ascii="Skolar Cyrillic" w:eastAsia="Book Antiqua" w:hAnsi="Skolar Cyrillic" w:cs="David"/>
          <w:lang w:val="en-AU" w:bidi="en-US"/>
        </w:rPr>
      </w:pPr>
      <w:r w:rsidRPr="00601A50">
        <w:rPr>
          <w:rFonts w:ascii="Skolar Cyrillic" w:eastAsia="Book Antiqua" w:hAnsi="Skolar Cyrillic" w:cs="David"/>
          <w:lang w:val="en-AU" w:bidi="en-US"/>
        </w:rPr>
        <w:t>Shem had a Bet Din,</w:t>
      </w:r>
      <w:r w:rsidRPr="00601A50">
        <w:rPr>
          <w:rFonts w:ascii="Skolar Cyrillic" w:eastAsia="Book Antiqua" w:hAnsi="Skolar Cyrillic" w:cs="David"/>
          <w:vertAlign w:val="superscript"/>
          <w:lang w:val="en-AU" w:bidi="en-US"/>
        </w:rPr>
        <w:footnoteReference w:id="46"/>
      </w:r>
      <w:r w:rsidRPr="00601A50">
        <w:rPr>
          <w:rFonts w:ascii="Skolar Cyrillic" w:eastAsia="Book Antiqua" w:hAnsi="Skolar Cyrillic" w:cs="David"/>
          <w:lang w:val="en-AU" w:bidi="en-US"/>
        </w:rPr>
        <w:t xml:space="preserve"> which enacted rulings on the Torah (i.e. halakhah). However, Shem not only had a Bet Din, he was also the head of a Torah academy.</w:t>
      </w:r>
      <w:r w:rsidRPr="00601A50">
        <w:rPr>
          <w:rFonts w:ascii="Skolar Cyrillic" w:eastAsia="Book Antiqua" w:hAnsi="Skolar Cyrillic" w:cs="David"/>
          <w:vertAlign w:val="superscript"/>
          <w:lang w:val="en-AU" w:bidi="en-US"/>
        </w:rPr>
        <w:footnoteReference w:id="47"/>
      </w:r>
    </w:p>
    <w:p w:rsidR="00601A50" w:rsidRPr="00601A50" w:rsidRDefault="00601A50" w:rsidP="00BA679B">
      <w:pPr>
        <w:suppressAutoHyphens/>
        <w:jc w:val="both"/>
        <w:rPr>
          <w:rFonts w:ascii="Skolar Cyrillic" w:eastAsia="Book Antiqua" w:hAnsi="Skolar Cyrillic" w:cs="David"/>
          <w:lang w:bidi="ar-SA"/>
        </w:rPr>
      </w:pPr>
    </w:p>
    <w:p w:rsidR="00601A50" w:rsidRPr="00601A50" w:rsidRDefault="00601A50" w:rsidP="00BA679B">
      <w:pPr>
        <w:suppressAutoHyphens/>
        <w:ind w:left="720"/>
        <w:jc w:val="both"/>
        <w:rPr>
          <w:rFonts w:ascii="Skolar Cyrillic" w:eastAsia="Book Antiqua" w:hAnsi="Skolar Cyrillic" w:cs="Times New Roman"/>
          <w:iCs/>
          <w:lang w:bidi="en-US"/>
        </w:rPr>
      </w:pPr>
      <w:r w:rsidRPr="00601A50">
        <w:rPr>
          <w:rFonts w:ascii="Skolar Cyrillic" w:eastAsia="Book Antiqua" w:hAnsi="Skolar Cyrillic" w:cs="Times New Roman"/>
          <w:b/>
          <w:iCs/>
          <w:lang w:bidi="en-US"/>
        </w:rPr>
        <w:t>Precedent</w:t>
      </w:r>
      <w:r w:rsidRPr="00601A50">
        <w:rPr>
          <w:rFonts w:ascii="Skolar Cyrillic" w:eastAsia="Book Antiqua" w:hAnsi="Skolar Cyrillic" w:cs="Times New Roman"/>
          <w:iCs/>
          <w:lang w:bidi="en-US"/>
        </w:rPr>
        <w:t xml:space="preserve">: It is the duty and obligation of the “First-born Priest” to teach Torah to his family, and /or his disciples. </w:t>
      </w:r>
    </w:p>
    <w:p w:rsidR="00601A50" w:rsidRPr="00601A50" w:rsidRDefault="00601A50" w:rsidP="00BA679B">
      <w:pPr>
        <w:suppressAutoHyphens/>
        <w:jc w:val="both"/>
        <w:rPr>
          <w:rFonts w:ascii="Skolar Cyrillic" w:eastAsia="Book Antiqua" w:hAnsi="Skolar Cyrillic" w:cs="David"/>
          <w:lang w:val="en-AU" w:bidi="ar-SA"/>
        </w:rPr>
      </w:pPr>
    </w:p>
    <w:p w:rsidR="00601A50" w:rsidRPr="00601A50" w:rsidRDefault="00601A50" w:rsidP="00BA679B">
      <w:pPr>
        <w:suppressAutoHyphens/>
        <w:jc w:val="both"/>
        <w:rPr>
          <w:rFonts w:ascii="Skolar Cyrillic" w:eastAsia="Book Antiqua" w:hAnsi="Skolar Cyrillic" w:cs="David"/>
          <w:lang w:val="en-AU" w:bidi="en-US"/>
        </w:rPr>
      </w:pPr>
      <w:r w:rsidRPr="00601A50">
        <w:rPr>
          <w:rFonts w:ascii="Skolar Cyrillic" w:eastAsia="Book Antiqua" w:hAnsi="Skolar Cyrillic" w:cs="David"/>
          <w:lang w:val="en-AU" w:bidi="en-US"/>
        </w:rPr>
        <w:t>Reuben was the first-born of Ya’aqov.</w:t>
      </w:r>
      <w:r w:rsidRPr="00601A50">
        <w:rPr>
          <w:rFonts w:ascii="Skolar Cyrillic" w:eastAsia="Book Antiqua" w:hAnsi="Skolar Cyrillic" w:cs="David"/>
          <w:vertAlign w:val="superscript"/>
          <w:lang w:val="en-AU" w:bidi="en-US"/>
        </w:rPr>
        <w:footnoteReference w:id="48"/>
      </w:r>
      <w:r w:rsidRPr="00601A50">
        <w:rPr>
          <w:rFonts w:ascii="Skolar Cyrillic" w:eastAsia="Book Antiqua" w:hAnsi="Skolar Cyrillic" w:cs="David"/>
          <w:lang w:val="en-AU" w:bidi="en-US"/>
        </w:rPr>
        <w:t xml:space="preserve"> While he violates particular ethical laws, we can still learn a great deal from this first-born Priest.</w:t>
      </w:r>
    </w:p>
    <w:p w:rsidR="00601A50" w:rsidRPr="00601A50" w:rsidRDefault="00601A50" w:rsidP="00BA679B">
      <w:pPr>
        <w:suppressAutoHyphens/>
        <w:jc w:val="both"/>
        <w:rPr>
          <w:rFonts w:ascii="Skolar Cyrillic" w:eastAsia="Book Antiqua" w:hAnsi="Skolar Cyrillic" w:cs="David"/>
          <w:lang w:val="en-AU" w:bidi="en-US"/>
        </w:rPr>
      </w:pPr>
    </w:p>
    <w:p w:rsidR="00601A50" w:rsidRPr="00601A50" w:rsidRDefault="00601A50" w:rsidP="00BA679B">
      <w:pPr>
        <w:suppressAutoHyphens/>
        <w:ind w:left="360"/>
        <w:jc w:val="both"/>
        <w:rPr>
          <w:rFonts w:ascii="Skolar Cyrillic" w:eastAsia="Book Antiqua" w:hAnsi="Skolar Cyrillic" w:cs="David"/>
          <w:lang w:bidi="ar-SA"/>
        </w:rPr>
      </w:pPr>
      <w:r w:rsidRPr="00601A50">
        <w:rPr>
          <w:rFonts w:ascii="Skolar Cyrillic" w:eastAsia="Book Antiqua" w:hAnsi="Skolar Cyrillic" w:cs="David"/>
          <w:b/>
          <w:lang w:bidi="ar-SA"/>
        </w:rPr>
        <w:t>Gen 37:19-22</w:t>
      </w:r>
      <w:r w:rsidRPr="00601A50">
        <w:rPr>
          <w:rFonts w:ascii="Skolar Cyrillic" w:eastAsia="Book Antiqua" w:hAnsi="Skolar Cyrillic" w:cs="David"/>
          <w:lang w:bidi="ar-SA"/>
        </w:rPr>
        <w:t xml:space="preserve"> </w:t>
      </w:r>
      <w:r w:rsidRPr="00601A50">
        <w:rPr>
          <w:rFonts w:ascii="Skolar Cyrillic" w:eastAsia="Book Antiqua" w:hAnsi="Skolar Cyrillic" w:cs="David"/>
          <w:vertAlign w:val="superscript"/>
          <w:lang w:bidi="ar-SA"/>
        </w:rPr>
        <w:t>19</w:t>
      </w:r>
      <w:r w:rsidRPr="00601A50">
        <w:rPr>
          <w:rFonts w:ascii="Skolar Cyrillic" w:eastAsia="Book Antiqua" w:hAnsi="Skolar Cyrillic" w:cs="David"/>
          <w:lang w:bidi="ar-SA"/>
        </w:rPr>
        <w:t xml:space="preserve"> Then they said to one another, "Look, this dreamer is coming! </w:t>
      </w:r>
      <w:r w:rsidRPr="00601A50">
        <w:rPr>
          <w:rFonts w:ascii="Skolar Cyrillic" w:eastAsia="Book Antiqua" w:hAnsi="Skolar Cyrillic" w:cs="David"/>
          <w:vertAlign w:val="superscript"/>
          <w:lang w:bidi="ar-SA"/>
        </w:rPr>
        <w:t>20</w:t>
      </w:r>
      <w:r w:rsidRPr="00601A50">
        <w:rPr>
          <w:rFonts w:ascii="Skolar Cyrillic" w:eastAsia="Book Antiqua" w:hAnsi="Skolar Cyrillic" w:cs="David"/>
          <w:lang w:bidi="ar-SA"/>
        </w:rPr>
        <w:t xml:space="preserve"> "Come therefore, let us now kill him and cast him into some pit; and we shall say, `Some wild beast has devoured him.' We shall see what will become of his dreams!" </w:t>
      </w:r>
      <w:r w:rsidRPr="00601A50">
        <w:rPr>
          <w:rFonts w:ascii="Skolar Cyrillic" w:eastAsia="Book Antiqua" w:hAnsi="Skolar Cyrillic" w:cs="David"/>
          <w:vertAlign w:val="superscript"/>
          <w:lang w:bidi="ar-SA"/>
        </w:rPr>
        <w:t>21</w:t>
      </w:r>
      <w:r w:rsidRPr="00601A50">
        <w:rPr>
          <w:rFonts w:ascii="Skolar Cyrillic" w:eastAsia="Book Antiqua" w:hAnsi="Skolar Cyrillic" w:cs="David"/>
          <w:lang w:bidi="ar-SA"/>
        </w:rPr>
        <w:t xml:space="preserve"> But Reuben heard </w:t>
      </w:r>
      <w:r w:rsidRPr="00601A50">
        <w:rPr>
          <w:rFonts w:ascii="Skolar Cyrillic" w:eastAsia="Book Antiqua" w:hAnsi="Skolar Cyrillic" w:cs="David"/>
          <w:i/>
          <w:iCs/>
          <w:lang w:bidi="ar-SA"/>
        </w:rPr>
        <w:t>it</w:t>
      </w:r>
      <w:r w:rsidRPr="00601A50">
        <w:rPr>
          <w:rFonts w:ascii="Skolar Cyrillic" w:eastAsia="Book Antiqua" w:hAnsi="Skolar Cyrillic" w:cs="David"/>
          <w:lang w:bidi="ar-SA"/>
        </w:rPr>
        <w:t xml:space="preserve">, and he delivered him out of their hands, and said, "Let us not kill him." </w:t>
      </w:r>
      <w:r w:rsidRPr="00601A50">
        <w:rPr>
          <w:rFonts w:ascii="Skolar Cyrillic" w:eastAsia="Book Antiqua" w:hAnsi="Skolar Cyrillic" w:cs="David"/>
          <w:vertAlign w:val="superscript"/>
          <w:lang w:bidi="ar-SA"/>
        </w:rPr>
        <w:t>22</w:t>
      </w:r>
      <w:r w:rsidRPr="00601A50">
        <w:rPr>
          <w:rFonts w:ascii="Skolar Cyrillic" w:eastAsia="Book Antiqua" w:hAnsi="Skolar Cyrillic" w:cs="David"/>
          <w:lang w:bidi="ar-SA"/>
        </w:rPr>
        <w:t xml:space="preserve"> And Reuben said to them, "Shed no blood, </w:t>
      </w:r>
      <w:r w:rsidRPr="00601A50">
        <w:rPr>
          <w:rFonts w:ascii="Skolar Cyrillic" w:eastAsia="Book Antiqua" w:hAnsi="Skolar Cyrillic" w:cs="David"/>
          <w:i/>
          <w:iCs/>
          <w:lang w:bidi="ar-SA"/>
        </w:rPr>
        <w:t xml:space="preserve">but </w:t>
      </w:r>
      <w:r w:rsidRPr="00601A50">
        <w:rPr>
          <w:rFonts w:ascii="Skolar Cyrillic" w:eastAsia="Book Antiqua" w:hAnsi="Skolar Cyrillic" w:cs="David"/>
          <w:lang w:bidi="ar-SA"/>
        </w:rPr>
        <w:t xml:space="preserve">cast him into this pit which </w:t>
      </w:r>
      <w:r w:rsidRPr="00601A50">
        <w:rPr>
          <w:rFonts w:ascii="Skolar Cyrillic" w:eastAsia="Book Antiqua" w:hAnsi="Skolar Cyrillic" w:cs="David"/>
          <w:i/>
          <w:iCs/>
          <w:lang w:bidi="ar-SA"/>
        </w:rPr>
        <w:t xml:space="preserve">is </w:t>
      </w:r>
      <w:r w:rsidRPr="00601A50">
        <w:rPr>
          <w:rFonts w:ascii="Skolar Cyrillic" w:eastAsia="Book Antiqua" w:hAnsi="Skolar Cyrillic" w:cs="David"/>
          <w:lang w:bidi="ar-SA"/>
        </w:rPr>
        <w:t>in the wilderness, and do not lay a hand on him"-- that he might deliver him out of their hands, and bring him back to his father.</w:t>
      </w:r>
    </w:p>
    <w:p w:rsidR="00601A50" w:rsidRPr="00601A50" w:rsidRDefault="00601A50" w:rsidP="00BA679B">
      <w:pPr>
        <w:suppressAutoHyphens/>
        <w:ind w:left="360"/>
        <w:jc w:val="both"/>
        <w:rPr>
          <w:rFonts w:ascii="Skolar Cyrillic" w:eastAsia="Book Antiqua" w:hAnsi="Skolar Cyrillic" w:cs="David"/>
          <w:lang w:bidi="ar-SA"/>
        </w:rPr>
      </w:pPr>
    </w:p>
    <w:p w:rsidR="00601A50" w:rsidRPr="00601A50" w:rsidRDefault="00601A50" w:rsidP="00BA679B">
      <w:pPr>
        <w:suppressAutoHyphens/>
        <w:ind w:left="360"/>
        <w:jc w:val="both"/>
        <w:rPr>
          <w:rFonts w:ascii="Skolar Cyrillic" w:eastAsia="Book Antiqua" w:hAnsi="Skolar Cyrillic" w:cs="David"/>
          <w:lang w:bidi="ar-SA"/>
        </w:rPr>
      </w:pPr>
      <w:r w:rsidRPr="00601A50">
        <w:rPr>
          <w:rFonts w:ascii="Skolar Cyrillic" w:eastAsia="Book Antiqua" w:hAnsi="Skolar Cyrillic" w:cs="David"/>
          <w:lang w:bidi="ar-SA"/>
        </w:rPr>
        <w:t xml:space="preserve">Gen 37:29 Then Reuben returned to the pit, and indeed Joseph </w:t>
      </w:r>
      <w:r w:rsidRPr="00601A50">
        <w:rPr>
          <w:rFonts w:ascii="Skolar Cyrillic" w:eastAsia="Book Antiqua" w:hAnsi="Skolar Cyrillic" w:cs="David"/>
          <w:i/>
          <w:iCs/>
          <w:lang w:bidi="ar-SA"/>
        </w:rPr>
        <w:t xml:space="preserve">was </w:t>
      </w:r>
      <w:r w:rsidRPr="00601A50">
        <w:rPr>
          <w:rFonts w:ascii="Skolar Cyrillic" w:eastAsia="Book Antiqua" w:hAnsi="Skolar Cyrillic" w:cs="David"/>
          <w:lang w:bidi="ar-SA"/>
        </w:rPr>
        <w:t xml:space="preserve">not in the pit; and he tore his clothes. </w:t>
      </w:r>
    </w:p>
    <w:p w:rsidR="00601A50" w:rsidRPr="00601A50" w:rsidRDefault="00601A50" w:rsidP="00BA679B">
      <w:pPr>
        <w:suppressAutoHyphens/>
        <w:jc w:val="both"/>
        <w:rPr>
          <w:rFonts w:ascii="Skolar Cyrillic" w:eastAsia="Book Antiqua" w:hAnsi="Skolar Cyrillic" w:cs="David"/>
          <w:lang w:val="en-AU" w:bidi="en-US"/>
        </w:rPr>
      </w:pPr>
    </w:p>
    <w:p w:rsidR="00601A50" w:rsidRPr="00601A50" w:rsidRDefault="00601A50" w:rsidP="00BA679B">
      <w:pPr>
        <w:suppressAutoHyphens/>
        <w:jc w:val="both"/>
        <w:rPr>
          <w:rFonts w:ascii="Skolar Cyrillic" w:eastAsia="Book Antiqua" w:hAnsi="Skolar Cyrillic" w:cs="David"/>
          <w:lang w:val="en-AU" w:bidi="en-US"/>
        </w:rPr>
      </w:pPr>
      <w:r w:rsidRPr="00601A50">
        <w:rPr>
          <w:rFonts w:ascii="Skolar Cyrillic" w:eastAsia="Book Antiqua" w:hAnsi="Skolar Cyrillic" w:cs="David"/>
          <w:lang w:val="en-AU" w:bidi="en-US"/>
        </w:rPr>
        <w:t>Reuben assumes the role of the typical first-born. He wants to protect Yosef from being murdered by his other brothers.</w:t>
      </w:r>
    </w:p>
    <w:p w:rsidR="00601A50" w:rsidRPr="00601A50" w:rsidRDefault="00601A50" w:rsidP="00BA679B">
      <w:pPr>
        <w:suppressAutoHyphens/>
        <w:jc w:val="both"/>
        <w:rPr>
          <w:rFonts w:ascii="Skolar Cyrillic" w:eastAsia="Book Antiqua" w:hAnsi="Skolar Cyrillic" w:cs="David"/>
          <w:lang w:val="en-AU" w:bidi="en-US"/>
        </w:rPr>
      </w:pPr>
    </w:p>
    <w:p w:rsidR="00601A50" w:rsidRPr="00601A50" w:rsidRDefault="00601A50" w:rsidP="00BA679B">
      <w:pPr>
        <w:suppressAutoHyphens/>
        <w:ind w:left="360"/>
        <w:jc w:val="both"/>
        <w:rPr>
          <w:rFonts w:ascii="Skolar Cyrillic" w:eastAsia="Book Antiqua" w:hAnsi="Skolar Cyrillic" w:cs="David"/>
          <w:lang w:val="en-AU" w:bidi="en-US"/>
        </w:rPr>
      </w:pPr>
      <w:r w:rsidRPr="00601A50">
        <w:rPr>
          <w:rFonts w:ascii="Skolar Cyrillic" w:eastAsia="Book Antiqua" w:hAnsi="Skolar Cyrillic" w:cs="David"/>
          <w:b/>
          <w:lang w:val="en-AU" w:bidi="en-US"/>
        </w:rPr>
        <w:t>Precedent</w:t>
      </w:r>
      <w:r w:rsidRPr="00601A50">
        <w:rPr>
          <w:rFonts w:ascii="Skolar Cyrillic" w:eastAsia="Book Antiqua" w:hAnsi="Skolar Cyrillic" w:cs="David"/>
          <w:lang w:val="en-AU" w:bidi="en-US"/>
        </w:rPr>
        <w:t>: It is the duty, obligation and characteristic of the “first-born Priest” to protect the members of his family, and /or his talmidim, from danger and harm.</w:t>
      </w:r>
    </w:p>
    <w:p w:rsidR="00601A50" w:rsidRPr="00601A50" w:rsidRDefault="00601A50" w:rsidP="00BA679B">
      <w:pPr>
        <w:suppressAutoHyphens/>
        <w:jc w:val="both"/>
        <w:rPr>
          <w:rFonts w:ascii="Skolar Cyrillic" w:eastAsia="Book Antiqua" w:hAnsi="Skolar Cyrillic" w:cs="David"/>
          <w:lang w:val="en-AU" w:bidi="en-US"/>
        </w:rPr>
      </w:pPr>
    </w:p>
    <w:p w:rsidR="00601A50" w:rsidRPr="00601A50" w:rsidRDefault="00601A50" w:rsidP="00BA679B">
      <w:pPr>
        <w:suppressAutoHyphens/>
        <w:jc w:val="both"/>
        <w:rPr>
          <w:rFonts w:ascii="Skolar Cyrillic" w:eastAsia="Book Antiqua" w:hAnsi="Skolar Cyrillic" w:cs="David"/>
          <w:lang w:val="en-AU" w:bidi="en-US"/>
        </w:rPr>
      </w:pPr>
      <w:r w:rsidRPr="00601A50">
        <w:rPr>
          <w:rFonts w:ascii="Skolar Cyrillic" w:eastAsia="Book Antiqua" w:hAnsi="Skolar Cyrillic" w:cs="David"/>
          <w:lang w:val="en-AU" w:bidi="en-US"/>
        </w:rPr>
        <w:t>We have seen that the role of the first-born is demonstrated in three basic functions.</w:t>
      </w:r>
    </w:p>
    <w:p w:rsidR="00601A50" w:rsidRPr="00601A50" w:rsidRDefault="00601A50" w:rsidP="00BA679B">
      <w:pPr>
        <w:suppressAutoHyphens/>
        <w:jc w:val="both"/>
        <w:rPr>
          <w:rFonts w:ascii="Skolar Cyrillic" w:eastAsia="Book Antiqua" w:hAnsi="Skolar Cyrillic" w:cs="David"/>
          <w:lang w:val="en-AU" w:bidi="en-US"/>
        </w:rPr>
      </w:pPr>
    </w:p>
    <w:p w:rsidR="00601A50" w:rsidRPr="00601A50" w:rsidRDefault="00601A50" w:rsidP="00BA679B">
      <w:pPr>
        <w:numPr>
          <w:ilvl w:val="0"/>
          <w:numId w:val="6"/>
        </w:numPr>
        <w:suppressAutoHyphens/>
        <w:spacing w:after="200" w:line="276" w:lineRule="auto"/>
        <w:contextualSpacing/>
        <w:jc w:val="both"/>
        <w:rPr>
          <w:rFonts w:ascii="Skolar Cyrillic" w:eastAsia="Book Antiqua" w:hAnsi="Skolar Cyrillic" w:cs="David"/>
          <w:lang w:val="en-AU" w:bidi="en-US"/>
        </w:rPr>
      </w:pPr>
      <w:r w:rsidRPr="00601A50">
        <w:rPr>
          <w:rFonts w:ascii="Skolar Cyrillic" w:eastAsia="Book Antiqua" w:hAnsi="Skolar Cyrillic" w:cs="David"/>
          <w:lang w:val="en-AU" w:bidi="en-US"/>
        </w:rPr>
        <w:t>Offering of Sacrificial offerings</w:t>
      </w:r>
    </w:p>
    <w:p w:rsidR="00601A50" w:rsidRPr="00601A50" w:rsidRDefault="00601A50" w:rsidP="00BA679B">
      <w:pPr>
        <w:numPr>
          <w:ilvl w:val="0"/>
          <w:numId w:val="6"/>
        </w:numPr>
        <w:suppressAutoHyphens/>
        <w:spacing w:after="200" w:line="276" w:lineRule="auto"/>
        <w:contextualSpacing/>
        <w:jc w:val="both"/>
        <w:rPr>
          <w:rFonts w:ascii="Skolar Cyrillic" w:eastAsia="Book Antiqua" w:hAnsi="Skolar Cyrillic" w:cs="David"/>
          <w:lang w:val="en-AU" w:bidi="en-US"/>
        </w:rPr>
      </w:pPr>
      <w:r w:rsidRPr="00601A50">
        <w:rPr>
          <w:rFonts w:ascii="Skolar Cyrillic" w:eastAsia="Book Antiqua" w:hAnsi="Skolar Cyrillic" w:cs="David"/>
          <w:lang w:val="en-AU" w:bidi="en-US"/>
        </w:rPr>
        <w:t>Educating family and/or talmidim</w:t>
      </w:r>
    </w:p>
    <w:p w:rsidR="00601A50" w:rsidRPr="00601A50" w:rsidRDefault="00601A50" w:rsidP="00BA679B">
      <w:pPr>
        <w:numPr>
          <w:ilvl w:val="0"/>
          <w:numId w:val="6"/>
        </w:numPr>
        <w:suppressAutoHyphens/>
        <w:spacing w:after="200" w:line="276" w:lineRule="auto"/>
        <w:contextualSpacing/>
        <w:jc w:val="both"/>
        <w:rPr>
          <w:rFonts w:ascii="Skolar Cyrillic" w:eastAsia="Book Antiqua" w:hAnsi="Skolar Cyrillic" w:cs="David"/>
          <w:lang w:val="en-AU" w:bidi="en-US"/>
        </w:rPr>
      </w:pPr>
      <w:r w:rsidRPr="00601A50">
        <w:rPr>
          <w:rFonts w:ascii="Skolar Cyrillic" w:eastAsia="Book Antiqua" w:hAnsi="Skolar Cyrillic" w:cs="David"/>
          <w:lang w:val="en-AU" w:bidi="en-US"/>
        </w:rPr>
        <w:t>Protecting and guarding family or talmidim and by extension making the family and/or talmidim to be able to stand on their own.</w:t>
      </w:r>
    </w:p>
    <w:p w:rsidR="00601A50" w:rsidRPr="00601A50" w:rsidRDefault="00601A50" w:rsidP="00BA679B">
      <w:pPr>
        <w:suppressAutoHyphens/>
        <w:spacing w:before="40" w:after="120"/>
        <w:contextualSpacing/>
        <w:jc w:val="both"/>
        <w:outlineLvl w:val="2"/>
        <w:rPr>
          <w:rFonts w:ascii="Copperplate Gothic Light" w:eastAsia="Times New Roman" w:hAnsi="Copperplate Gothic Light" w:cs="Times New Roman"/>
          <w:b/>
          <w:smallCaps/>
          <w:color w:val="1F3763"/>
          <w:sz w:val="24"/>
          <w:szCs w:val="24"/>
          <w:u w:val="single"/>
          <w:lang w:val="en-AU" w:bidi="en-US"/>
        </w:rPr>
      </w:pPr>
      <w:r w:rsidRPr="00601A50">
        <w:rPr>
          <w:rFonts w:ascii="Copperplate Gothic Light" w:eastAsia="Times New Roman" w:hAnsi="Copperplate Gothic Light" w:cs="Times New Roman"/>
          <w:b/>
          <w:smallCaps/>
          <w:color w:val="1F3763"/>
          <w:sz w:val="24"/>
          <w:szCs w:val="24"/>
          <w:u w:val="single"/>
          <w:lang w:val="en-AU" w:bidi="en-US"/>
        </w:rPr>
        <w:t>Hillel, Mena</w:t>
      </w:r>
      <w:r w:rsidRPr="00601A50">
        <w:rPr>
          <w:rFonts w:eastAsia="Times New Roman" w:cs="Calibri"/>
          <w:b/>
          <w:smallCaps/>
          <w:color w:val="1F3763"/>
          <w:sz w:val="24"/>
          <w:szCs w:val="24"/>
          <w:u w:val="single"/>
          <w:lang w:val="en-AU" w:bidi="en-US"/>
        </w:rPr>
        <w:t>ḥ</w:t>
      </w:r>
      <w:r w:rsidRPr="00601A50">
        <w:rPr>
          <w:rFonts w:ascii="Copperplate Gothic Light" w:eastAsia="Times New Roman" w:hAnsi="Copperplate Gothic Light" w:cs="Times New Roman"/>
          <w:b/>
          <w:smallCaps/>
          <w:color w:val="1F3763"/>
          <w:sz w:val="24"/>
          <w:szCs w:val="24"/>
          <w:u w:val="single"/>
          <w:lang w:val="en-AU" w:bidi="en-US"/>
        </w:rPr>
        <w:t>em and Shammai</w:t>
      </w:r>
    </w:p>
    <w:p w:rsidR="00601A50" w:rsidRPr="00601A50" w:rsidRDefault="00601A50" w:rsidP="00BA679B">
      <w:pPr>
        <w:suppressAutoHyphens/>
        <w:jc w:val="both"/>
        <w:rPr>
          <w:rFonts w:ascii="Skolar Cyrillic" w:eastAsia="Book Antiqua" w:hAnsi="Skolar Cyrillic" w:cs="David"/>
          <w:lang w:val="en-AU" w:bidi="en-US"/>
        </w:rPr>
      </w:pPr>
      <w:r w:rsidRPr="00601A50">
        <w:rPr>
          <w:rFonts w:ascii="Skolar Cyrillic" w:eastAsia="Book Antiqua" w:hAnsi="Skolar Cyrillic" w:cs="David"/>
          <w:lang w:val="en-AU" w:bidi="en-US"/>
        </w:rPr>
        <w:t xml:space="preserve">The usual or begging question is how this pericope of Mordechai connects with the Torah Seder. Or, to be more direct; how does the theme of the Golden Calf and the Priesthood of the first-born fit the present pericope? </w:t>
      </w:r>
    </w:p>
    <w:p w:rsidR="00601A50" w:rsidRPr="00601A50" w:rsidRDefault="00601A50" w:rsidP="00BA679B">
      <w:pPr>
        <w:suppressAutoHyphens/>
        <w:jc w:val="both"/>
        <w:rPr>
          <w:rFonts w:ascii="Skolar Cyrillic" w:eastAsia="Book Antiqua" w:hAnsi="Skolar Cyrillic" w:cs="David"/>
          <w:b/>
          <w:lang w:bidi="ar-SA"/>
        </w:rPr>
      </w:pPr>
    </w:p>
    <w:p w:rsidR="00601A50" w:rsidRPr="00601A50" w:rsidRDefault="00601A50" w:rsidP="00BA679B">
      <w:pPr>
        <w:suppressAutoHyphens/>
        <w:ind w:left="360"/>
        <w:jc w:val="both"/>
        <w:rPr>
          <w:rFonts w:ascii="Skolar Cyrillic" w:eastAsia="Book Antiqua" w:hAnsi="Skolar Cyrillic" w:cs="David"/>
          <w:lang w:bidi="ar-SA"/>
        </w:rPr>
      </w:pPr>
      <w:r w:rsidRPr="00601A50">
        <w:rPr>
          <w:rFonts w:ascii="Skolar Cyrillic" w:eastAsia="Book Antiqua" w:hAnsi="Skolar Cyrillic" w:cs="David"/>
          <w:b/>
          <w:lang w:bidi="ar-SA"/>
        </w:rPr>
        <w:t>Mar 14:43</w:t>
      </w:r>
      <w:r w:rsidRPr="00601A50">
        <w:rPr>
          <w:rFonts w:ascii="Skolar Cyrillic" w:eastAsia="Book Antiqua" w:hAnsi="Skolar Cyrillic" w:cs="David"/>
          <w:lang w:bidi="ar-SA"/>
        </w:rPr>
        <w:t xml:space="preserve"> And immediately, while he was still speaking, Yehuda Ish Keriyoth, one of the twelve, came, and (brought) with him a big group [Temple-guards] with daggers and clubs, from the Kohen Gadol and the soferim and the elders (of the Tz’dukim).</w:t>
      </w:r>
    </w:p>
    <w:p w:rsidR="00601A50" w:rsidRPr="00601A50" w:rsidRDefault="00601A50" w:rsidP="00BA679B">
      <w:pPr>
        <w:suppressAutoHyphens/>
        <w:jc w:val="both"/>
        <w:rPr>
          <w:rFonts w:ascii="Skolar Cyrillic" w:eastAsia="Book Antiqua" w:hAnsi="Skolar Cyrillic" w:cs="David"/>
          <w:lang w:bidi="ar-SA"/>
        </w:rPr>
      </w:pPr>
    </w:p>
    <w:p w:rsid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Hakham Tsefet realizes that the “Priesthood” is defunct. Likewise, the purpose of the Temple is also defunct. The Temple had become a “den of thieves” rather than a “house of Prayer for all nations.” Hillel the Elder saw the “House of G-d” as a place where all the peoples of the world (Gentiles) should visit.</w:t>
      </w:r>
      <w:r w:rsidRPr="00601A50">
        <w:rPr>
          <w:rFonts w:ascii="Skolar Cyrillic" w:eastAsia="Book Antiqua" w:hAnsi="Skolar Cyrillic" w:cs="David"/>
          <w:iCs/>
          <w:vertAlign w:val="superscript"/>
          <w:lang w:val="en-AU" w:bidi="en-US"/>
        </w:rPr>
        <w:footnoteReference w:id="49"/>
      </w:r>
      <w:r w:rsidRPr="00601A50">
        <w:rPr>
          <w:rFonts w:ascii="Skolar Cyrillic" w:eastAsia="Book Antiqua" w:hAnsi="Skolar Cyrillic" w:cs="David"/>
          <w:iCs/>
          <w:lang w:val="en-AU" w:bidi="en-US"/>
        </w:rPr>
        <w:t xml:space="preserve"> However, we would opine that Hillel saw the “House of G-d” as a place for all the peoples of the earth to visit rather than being a strictly “Jewish” edifice. Harvey Faulk suggests that Hillel and Menahem the Essene</w:t>
      </w:r>
      <w:r w:rsidRPr="00601A50">
        <w:rPr>
          <w:rFonts w:ascii="Skolar Cyrillic" w:eastAsia="Book Antiqua" w:hAnsi="Skolar Cyrillic" w:cs="David"/>
          <w:iCs/>
          <w:vertAlign w:val="superscript"/>
          <w:lang w:val="en-AU" w:bidi="en-US"/>
        </w:rPr>
        <w:footnoteReference w:id="50"/>
      </w:r>
      <w:r w:rsidRPr="00601A50">
        <w:rPr>
          <w:rFonts w:ascii="Skolar Cyrillic" w:eastAsia="Book Antiqua" w:hAnsi="Skolar Cyrillic" w:cs="David"/>
          <w:iCs/>
          <w:lang w:val="en-AU" w:bidi="en-US"/>
        </w:rPr>
        <w:t xml:space="preserve"> were the innovators of “evangelism” to the Gentiles.</w:t>
      </w:r>
      <w:r w:rsidRPr="00601A50">
        <w:rPr>
          <w:rFonts w:ascii="Skolar Cyrillic" w:eastAsia="Book Antiqua" w:hAnsi="Skolar Cyrillic" w:cs="David"/>
          <w:iCs/>
          <w:vertAlign w:val="superscript"/>
          <w:lang w:val="en-AU" w:bidi="en-US"/>
        </w:rPr>
        <w:footnoteReference w:id="51"/>
      </w:r>
      <w:r w:rsidRPr="00601A50">
        <w:rPr>
          <w:rFonts w:ascii="Skolar Cyrillic" w:eastAsia="Book Antiqua" w:hAnsi="Skolar Cyrillic" w:cs="David"/>
          <w:iCs/>
          <w:lang w:val="en-AU" w:bidi="en-US"/>
        </w:rPr>
        <w:t xml:space="preserve"> Actually, the topic is far more reaching than this superficial statement. Mena</w:t>
      </w:r>
      <w:r w:rsidRPr="00601A50">
        <w:rPr>
          <w:rFonts w:eastAsia="Book Antiqua" w:cs="Calibri"/>
          <w:iCs/>
          <w:lang w:val="en-AU" w:bidi="en-US"/>
        </w:rPr>
        <w:t>ḥ</w:t>
      </w:r>
      <w:r w:rsidRPr="00601A50">
        <w:rPr>
          <w:rFonts w:ascii="Skolar Cyrillic" w:eastAsia="Book Antiqua" w:hAnsi="Skolar Cyrillic" w:cs="David"/>
          <w:iCs/>
          <w:lang w:val="en-AU" w:bidi="en-US"/>
        </w:rPr>
        <w:t>em was Hillel’s original counterpart, Av Bet Din to Hillel. The Mishnah records his leaving the office of Av Bet Din.</w:t>
      </w:r>
    </w:p>
    <w:p w:rsidR="000F07AF" w:rsidRPr="00601A50" w:rsidRDefault="000F07AF"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ind w:left="360"/>
        <w:jc w:val="both"/>
        <w:rPr>
          <w:rFonts w:ascii="Skolar Cyrillic" w:eastAsia="Book Antiqua" w:hAnsi="Skolar Cyrillic" w:cs="David"/>
          <w:lang w:bidi="ar-SA"/>
        </w:rPr>
      </w:pPr>
      <w:r w:rsidRPr="00601A50">
        <w:rPr>
          <w:rFonts w:ascii="Skolar Cyrillic" w:eastAsia="Book Antiqua" w:hAnsi="Skolar Cyrillic" w:cs="David"/>
          <w:b/>
          <w:lang w:bidi="ar-SA"/>
        </w:rPr>
        <w:t>m. Hagigiah 2:2</w:t>
      </w:r>
      <w:r w:rsidRPr="00601A50">
        <w:rPr>
          <w:rFonts w:ascii="Skolar Cyrillic" w:eastAsia="Book Antiqua" w:hAnsi="Skolar Cyrillic" w:cs="David"/>
          <w:lang w:bidi="ar-SA"/>
        </w:rPr>
        <w:t xml:space="preserve"> Hillel and Mena</w:t>
      </w:r>
      <w:r w:rsidRPr="00601A50">
        <w:rPr>
          <w:rFonts w:eastAsia="Book Antiqua" w:cs="Calibri"/>
          <w:lang w:bidi="ar-SA"/>
        </w:rPr>
        <w:t>ḥ</w:t>
      </w:r>
      <w:r w:rsidRPr="00601A50">
        <w:rPr>
          <w:rFonts w:ascii="Skolar Cyrillic" w:eastAsia="Book Antiqua" w:hAnsi="Skolar Cyrillic" w:cs="David"/>
          <w:lang w:bidi="ar-SA"/>
        </w:rPr>
        <w:t>em did not differ. Mena</w:t>
      </w:r>
      <w:r w:rsidRPr="00601A50">
        <w:rPr>
          <w:rFonts w:eastAsia="Book Antiqua" w:cs="Calibri"/>
          <w:lang w:bidi="ar-SA"/>
        </w:rPr>
        <w:t>ḥ</w:t>
      </w:r>
      <w:r w:rsidRPr="00601A50">
        <w:rPr>
          <w:rFonts w:ascii="Skolar Cyrillic" w:eastAsia="Book Antiqua" w:hAnsi="Skolar Cyrillic" w:cs="David"/>
          <w:lang w:bidi="ar-SA"/>
        </w:rPr>
        <w:t>em departed, Shammai entered.</w:t>
      </w:r>
      <w:r w:rsidRPr="00601A50">
        <w:rPr>
          <w:rFonts w:ascii="Skolar Cyrillic" w:eastAsia="Book Antiqua" w:hAnsi="Skolar Cyrillic" w:cs="David"/>
          <w:i/>
          <w:iCs/>
          <w:lang w:bidi="ar-SA"/>
        </w:rPr>
        <w:t xml:space="preserve"> </w:t>
      </w:r>
      <w:r w:rsidRPr="00601A50">
        <w:rPr>
          <w:rFonts w:ascii="Skolar Cyrillic" w:eastAsia="Book Antiqua" w:hAnsi="Skolar Cyrillic" w:cs="David"/>
          <w:vertAlign w:val="superscript"/>
          <w:lang w:bidi="ar-SA"/>
        </w:rPr>
        <w:footnoteReference w:id="52"/>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From the cited-Mishnah, we can see that there was a unity between Hillel and Mena</w:t>
      </w:r>
      <w:r w:rsidRPr="00601A50">
        <w:rPr>
          <w:rFonts w:eastAsia="Book Antiqua" w:cs="Calibri"/>
          <w:iCs/>
          <w:lang w:val="en-AU" w:bidi="en-US"/>
        </w:rPr>
        <w:t>ḥ</w:t>
      </w:r>
      <w:r w:rsidRPr="00601A50">
        <w:rPr>
          <w:rFonts w:ascii="Skolar Cyrillic" w:eastAsia="Book Antiqua" w:hAnsi="Skolar Cyrillic" w:cs="David"/>
          <w:iCs/>
          <w:lang w:val="en-AU" w:bidi="en-US"/>
        </w:rPr>
        <w:t>em. An interesting observation when reading about the Zugot</w:t>
      </w:r>
      <w:r w:rsidRPr="00601A50">
        <w:rPr>
          <w:rFonts w:ascii="Skolar Cyrillic" w:eastAsia="Book Antiqua" w:hAnsi="Skolar Cyrillic" w:cs="David"/>
          <w:iCs/>
          <w:vertAlign w:val="superscript"/>
          <w:lang w:val="en-AU" w:bidi="en-US"/>
        </w:rPr>
        <w:footnoteReference w:id="53"/>
      </w:r>
      <w:r w:rsidRPr="00601A50">
        <w:rPr>
          <w:rFonts w:ascii="Skolar Cyrillic" w:eastAsia="Book Antiqua" w:hAnsi="Skolar Cyrillic" w:cs="David"/>
          <w:iCs/>
          <w:lang w:val="en-AU" w:bidi="en-US"/>
        </w:rPr>
        <w:t xml:space="preserve"> is that the only two of the Zugot that are in diametric opposition are Hillel and Shammai. None of the other Zugot seem to have the proclivity towards opposition. While it is true that the Av Bet Din seems to hold the stricter view of the Torah, we are not told that any of the other Zugot were in opposition to each other. This brings us to a very interesting point.</w:t>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Some materials and Scholars suggest that Shammai forced Mena</w:t>
      </w:r>
      <w:r w:rsidRPr="00601A50">
        <w:rPr>
          <w:rFonts w:eastAsia="Book Antiqua" w:cs="Calibri"/>
          <w:iCs/>
          <w:lang w:val="en-AU" w:bidi="en-US"/>
        </w:rPr>
        <w:t>ḥ</w:t>
      </w:r>
      <w:r w:rsidRPr="00601A50">
        <w:rPr>
          <w:rFonts w:ascii="Skolar Cyrillic" w:eastAsia="Book Antiqua" w:hAnsi="Skolar Cyrillic" w:cs="David"/>
          <w:iCs/>
          <w:lang w:val="en-AU" w:bidi="en-US"/>
        </w:rPr>
        <w:t>em out of office. Herein lays a great conspiracy. It appears that Hillel and Mena</w:t>
      </w:r>
      <w:r w:rsidRPr="00601A50">
        <w:rPr>
          <w:rFonts w:eastAsia="Book Antiqua" w:cs="Calibri"/>
          <w:iCs/>
          <w:lang w:val="en-AU" w:bidi="en-US"/>
        </w:rPr>
        <w:t>ḥ</w:t>
      </w:r>
      <w:r w:rsidRPr="00601A50">
        <w:rPr>
          <w:rFonts w:ascii="Skolar Cyrillic" w:eastAsia="Book Antiqua" w:hAnsi="Skolar Cyrillic" w:cs="David"/>
          <w:iCs/>
          <w:lang w:val="en-AU" w:bidi="en-US"/>
        </w:rPr>
        <w:t xml:space="preserve">em may have collaborated on how to resolve two great problems of their day. </w:t>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numPr>
          <w:ilvl w:val="0"/>
          <w:numId w:val="7"/>
        </w:numPr>
        <w:suppressAutoHyphens/>
        <w:spacing w:after="200" w:line="276" w:lineRule="auto"/>
        <w:contextualSpacing/>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The First was the “Gentile Question</w:t>
      </w:r>
      <w:r w:rsidRPr="00601A50">
        <w:rPr>
          <w:rFonts w:ascii="Skolar Cyrillic" w:eastAsia="Book Antiqua" w:hAnsi="Skolar Cyrillic" w:cs="David"/>
          <w:iCs/>
          <w:vertAlign w:val="superscript"/>
          <w:lang w:val="en-AU" w:bidi="en-US"/>
        </w:rPr>
        <w:footnoteReference w:id="54"/>
      </w:r>
      <w:r w:rsidRPr="00601A50">
        <w:rPr>
          <w:rFonts w:ascii="Skolar Cyrillic" w:eastAsia="Book Antiqua" w:hAnsi="Skolar Cyrillic" w:cs="David"/>
          <w:iCs/>
          <w:lang w:val="en-AU" w:bidi="en-US"/>
        </w:rPr>
        <w:t>”</w:t>
      </w:r>
    </w:p>
    <w:p w:rsidR="00601A50" w:rsidRDefault="00601A50" w:rsidP="00BA679B">
      <w:pPr>
        <w:numPr>
          <w:ilvl w:val="0"/>
          <w:numId w:val="7"/>
        </w:numPr>
        <w:suppressAutoHyphens/>
        <w:spacing w:after="200" w:line="276" w:lineRule="auto"/>
        <w:contextualSpacing/>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The Second was the Priestly problem</w:t>
      </w:r>
    </w:p>
    <w:p w:rsidR="000F07AF" w:rsidRPr="00601A50" w:rsidRDefault="000F07AF" w:rsidP="00BA679B">
      <w:pPr>
        <w:suppressAutoHyphens/>
        <w:spacing w:after="200" w:line="276" w:lineRule="auto"/>
        <w:ind w:left="720"/>
        <w:contextualSpacing/>
        <w:jc w:val="both"/>
        <w:rPr>
          <w:rFonts w:ascii="Skolar Cyrillic" w:eastAsia="Book Antiqua" w:hAnsi="Skolar Cyrillic" w:cs="David"/>
          <w:iCs/>
          <w:lang w:val="en-AU" w:bidi="en-US"/>
        </w:rPr>
      </w:pP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The “Gentile question” was how to bring “salvation” to the Gentile, or how to bring the Gentile who possesses the Nefesh Yehudi to G-d. The Second question was how to correct the problem of the defunct Priesthood. If Mena</w:t>
      </w:r>
      <w:r w:rsidRPr="00601A50">
        <w:rPr>
          <w:rFonts w:eastAsia="Book Antiqua" w:cs="Calibri"/>
          <w:iCs/>
          <w:lang w:val="en-AU" w:bidi="en-US"/>
        </w:rPr>
        <w:t>ḥ</w:t>
      </w:r>
      <w:r w:rsidRPr="00601A50">
        <w:rPr>
          <w:rFonts w:ascii="Skolar Cyrillic" w:eastAsia="Book Antiqua" w:hAnsi="Skolar Cyrillic" w:cs="David"/>
          <w:iCs/>
          <w:lang w:val="en-AU" w:bidi="en-US"/>
        </w:rPr>
        <w:t>em did depart from Hillel, his office as Av Bet Din and go to the Essenes, we would have reason to believe that this is true. There were a great number of legitimate “Kohanim” among the Essenes. We do not believe that Menahem intended to try to bring a revolution, which would bring about the restoration of the “Levitical Priesthood.” However, it seems plausible that Hillel and Menahem did have, or try to construct, a plan to restore the priesthood of the first-born and “evangelize” the Gentiles who possessed the Nefesh Yehudi. Yeshua had a predilection for “talmudizing” the Gentiles that he passed on to his talmidim. Because he is the product of Bet Hillel, we should realize that he received this predilection from his teacher.</w:t>
      </w:r>
      <w:r w:rsidRPr="00601A50">
        <w:rPr>
          <w:rFonts w:ascii="Skolar Cyrillic" w:eastAsia="Book Antiqua" w:hAnsi="Skolar Cyrillic" w:cs="David"/>
          <w:iCs/>
          <w:vertAlign w:val="superscript"/>
          <w:lang w:val="en-AU" w:bidi="en-US"/>
        </w:rPr>
        <w:footnoteReference w:id="55"/>
      </w:r>
      <w:r w:rsidRPr="00601A50">
        <w:rPr>
          <w:rFonts w:ascii="Skolar Cyrillic" w:eastAsia="Book Antiqua" w:hAnsi="Skolar Cyrillic" w:cs="David"/>
          <w:iCs/>
          <w:lang w:val="en-AU" w:bidi="en-US"/>
        </w:rPr>
        <w:t xml:space="preserve"> One might further opine that Yeshua was a part of that plan.</w:t>
      </w:r>
      <w:r w:rsidRPr="00601A50">
        <w:rPr>
          <w:rFonts w:ascii="Skolar Cyrillic" w:eastAsia="Book Antiqua" w:hAnsi="Skolar Cyrillic" w:cs="David"/>
          <w:iCs/>
          <w:vertAlign w:val="superscript"/>
          <w:lang w:val="en-AU" w:bidi="en-US"/>
        </w:rPr>
        <w:footnoteReference w:id="56"/>
      </w:r>
      <w:r w:rsidRPr="00601A50">
        <w:rPr>
          <w:rFonts w:ascii="Skolar Cyrillic" w:eastAsia="Book Antiqua" w:hAnsi="Skolar Cyrillic" w:cs="David"/>
          <w:iCs/>
          <w:lang w:val="en-AU" w:bidi="en-US"/>
        </w:rPr>
        <w:t xml:space="preserve"> Yeshua in turn passed this strong desire on to his talmidim. </w:t>
      </w:r>
    </w:p>
    <w:p w:rsidR="00601A50" w:rsidRPr="00601A50" w:rsidRDefault="00601A50" w:rsidP="00BA679B">
      <w:pPr>
        <w:pBdr>
          <w:bottom w:val="single" w:sz="12" w:space="1" w:color="365F91"/>
        </w:pBdr>
        <w:suppressAutoHyphens/>
        <w:spacing w:before="320" w:after="80"/>
        <w:jc w:val="both"/>
        <w:outlineLvl w:val="0"/>
        <w:rPr>
          <w:rFonts w:ascii="Book Antiqua" w:eastAsia="Times New Roman" w:hAnsi="Book Antiqua" w:cs="Times New Roman"/>
          <w:b/>
          <w:bCs/>
          <w:smallCaps/>
          <w:color w:val="0D0D0D"/>
          <w:sz w:val="24"/>
          <w:szCs w:val="24"/>
          <w:lang w:val="en-AU" w:bidi="en-US"/>
        </w:rPr>
      </w:pPr>
      <w:r w:rsidRPr="00601A50">
        <w:rPr>
          <w:rFonts w:ascii="Book Antiqua" w:eastAsia="Times New Roman" w:hAnsi="Book Antiqua" w:cs="Times New Roman"/>
          <w:b/>
          <w:bCs/>
          <w:smallCaps/>
          <w:color w:val="0D0D0D"/>
          <w:sz w:val="24"/>
          <w:szCs w:val="24"/>
          <w:lang w:val="en-AU" w:bidi="en-US"/>
        </w:rPr>
        <w:t>The Sin of the Golden Calf and Yeshua</w:t>
      </w: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Yeshua’s predilection for “talmudizing” the Gentiles was not the norm of the day. This is evident from Second Lukas (Acts) 10:28. Hakham Tsefet tells Cornelius that it is “unlawful</w:t>
      </w:r>
      <w:r w:rsidRPr="00601A50">
        <w:rPr>
          <w:rFonts w:ascii="Skolar Cyrillic" w:eastAsia="Book Antiqua" w:hAnsi="Skolar Cyrillic" w:cs="David"/>
          <w:iCs/>
          <w:vertAlign w:val="superscript"/>
          <w:lang w:val="en-AU" w:bidi="en-US"/>
        </w:rPr>
        <w:footnoteReference w:id="57"/>
      </w:r>
      <w:r w:rsidRPr="00601A50">
        <w:rPr>
          <w:rFonts w:ascii="Skolar Cyrillic" w:eastAsia="Book Antiqua" w:hAnsi="Skolar Cyrillic" w:cs="David"/>
          <w:iCs/>
          <w:lang w:val="en-AU" w:bidi="en-US"/>
        </w:rPr>
        <w:t>” for a Jew to have fellowship with a Gentile. While the Torah does tell us how to interact with the Gentiles, it does not forbid that interaction as we have seen from D’varim 7:3. Therefore, we must conclude that the Sages enacted a dogma, which forbid this interaction. From the materials above, we must conclude that it was not Hillel or Menahem who enacted such laws.</w:t>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Shammai was vehemently opposed to the “Gentile question.” Furthermore, the day he took office as Av Bet Din he enacted eighteen rules. In the discussion on clean and unclean liquids and hands, Shammai declares the Gentile and their lands unclean. The Mishnah, Tosefta and Gemara are cryptic in that we do not understand the full discussion. However, the House of Shammai was vehemently opposed to the possible interaction of Jew and gentile. The eighteen rules fostered greater separation between Jew and Gentile.</w:t>
      </w:r>
      <w:r w:rsidRPr="00601A50">
        <w:rPr>
          <w:rFonts w:ascii="Skolar Cyrillic" w:eastAsia="Book Antiqua" w:hAnsi="Skolar Cyrillic" w:cs="David"/>
          <w:iCs/>
          <w:vertAlign w:val="superscript"/>
          <w:lang w:val="en-AU" w:bidi="en-US"/>
        </w:rPr>
        <w:footnoteReference w:id="58"/>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This was a day of infamy for the Jews.</w:t>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ind w:left="360"/>
        <w:jc w:val="both"/>
        <w:rPr>
          <w:rFonts w:ascii="Skolar Cyrillic" w:eastAsia="Book Antiqua" w:hAnsi="Skolar Cyrillic" w:cs="David"/>
          <w:lang w:bidi="ar-SA"/>
        </w:rPr>
      </w:pPr>
      <w:r w:rsidRPr="00601A50">
        <w:rPr>
          <w:rFonts w:ascii="Tahoma" w:eastAsia="Book Antiqua" w:hAnsi="Tahoma" w:cs="Tahoma"/>
          <w:lang w:bidi="ar-SA"/>
        </w:rPr>
        <w:t>﻿</w:t>
      </w:r>
      <w:r w:rsidRPr="00601A50">
        <w:rPr>
          <w:rFonts w:ascii="Skolar Cyrillic" w:eastAsia="Book Antiqua" w:hAnsi="Skolar Cyrillic" w:cs="David"/>
          <w:b/>
          <w:lang w:bidi="ar-SA"/>
        </w:rPr>
        <w:t>b. Shab. 17a</w:t>
      </w:r>
      <w:r w:rsidRPr="00601A50">
        <w:rPr>
          <w:rFonts w:ascii="Skolar Cyrillic" w:eastAsia="Book Antiqua" w:hAnsi="Skolar Cyrillic" w:cs="David"/>
          <w:lang w:bidi="ar-SA"/>
        </w:rPr>
        <w:t xml:space="preserve"> And on that day Hillel sat submissive before Shammai, like one of the disciples, </w:t>
      </w:r>
      <w:r w:rsidRPr="00601A50">
        <w:rPr>
          <w:rFonts w:ascii="Skolar Cyrillic" w:eastAsia="Book Antiqua" w:hAnsi="Skolar Cyrillic" w:cs="David"/>
          <w:b/>
          <w:highlight w:val="yellow"/>
          <w:lang w:bidi="ar-SA"/>
        </w:rPr>
        <w:t>and it was as grievous to Israel as the day when the [golden] calf was made</w:t>
      </w:r>
      <w:r w:rsidRPr="00601A50">
        <w:rPr>
          <w:rFonts w:ascii="Skolar Cyrillic" w:eastAsia="Book Antiqua" w:hAnsi="Skolar Cyrillic" w:cs="David"/>
          <w:highlight w:val="yellow"/>
          <w:lang w:bidi="ar-SA"/>
        </w:rPr>
        <w:t>.</w:t>
      </w:r>
      <w:r w:rsidRPr="00601A50">
        <w:rPr>
          <w:rFonts w:ascii="Skolar Cyrillic" w:eastAsia="Book Antiqua" w:hAnsi="Skolar Cyrillic" w:cs="David"/>
          <w:lang w:bidi="ar-SA"/>
        </w:rPr>
        <w:t xml:space="preserve"> </w:t>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Why was this day a day of such infamy? Hillel taught that one should Love ALL people and bring them close to the Torah.</w:t>
      </w:r>
      <w:r w:rsidRPr="00601A50">
        <w:rPr>
          <w:rFonts w:ascii="Skolar Cyrillic" w:eastAsia="Book Antiqua" w:hAnsi="Skolar Cyrillic" w:cs="David"/>
          <w:iCs/>
          <w:vertAlign w:val="superscript"/>
          <w:lang w:val="en-AU" w:bidi="en-US"/>
        </w:rPr>
        <w:footnoteReference w:id="59"/>
      </w:r>
      <w:r w:rsidRPr="00601A50">
        <w:rPr>
          <w:rFonts w:ascii="Skolar Cyrillic" w:eastAsia="Book Antiqua" w:hAnsi="Skolar Cyrillic" w:cs="David"/>
          <w:iCs/>
          <w:lang w:val="en-AU" w:bidi="en-US"/>
        </w:rPr>
        <w:t xml:space="preserve"> Shammai’s eighteen created a rift between the Jew and the Gentile which brought about great animosity between the two peoples. The Jewish people were destined to be Kings and Priests to and among the nations. Shammai drove the sword in the Bet Midrash and retarded this process. </w:t>
      </w:r>
    </w:p>
    <w:p w:rsidR="00601A50" w:rsidRPr="00601A50" w:rsidRDefault="00601A50" w:rsidP="00BA679B">
      <w:pPr>
        <w:suppressAutoHyphens/>
        <w:jc w:val="both"/>
        <w:rPr>
          <w:rFonts w:ascii="Skolar Cyrillic" w:eastAsia="Book Antiqua" w:hAnsi="Skolar Cyrillic" w:cs="David"/>
          <w:iCs/>
          <w:lang w:val="en-AU" w:bidi="en-US"/>
        </w:rPr>
      </w:pPr>
    </w:p>
    <w:p w:rsidR="00601A50" w:rsidRPr="00601A50" w:rsidRDefault="00601A50" w:rsidP="00BA679B">
      <w:pPr>
        <w:suppressAutoHyphens/>
        <w:jc w:val="both"/>
        <w:rPr>
          <w:rFonts w:ascii="Skolar Cyrillic" w:eastAsia="Book Antiqua" w:hAnsi="Skolar Cyrillic" w:cs="David"/>
          <w:iCs/>
          <w:lang w:val="en-AU" w:bidi="en-US"/>
        </w:rPr>
      </w:pPr>
      <w:r w:rsidRPr="00601A50">
        <w:rPr>
          <w:rFonts w:ascii="Skolar Cyrillic" w:eastAsia="Book Antiqua" w:hAnsi="Skolar Cyrillic" w:cs="David"/>
          <w:iCs/>
          <w:lang w:val="en-AU" w:bidi="en-US"/>
        </w:rPr>
        <w:t>While the measure of interaction with Gentiles is of vital importance, G-d’s plan for the world is tikun. Adam was to cultivate the Garden of Eden (lit. delight). He brought separation and division into the world. G-d’s plan of tikun, conceived in the Jewish people, is to bring about the restoration of the earth to that state of “delight”</w:t>
      </w:r>
      <w:r w:rsidRPr="00601A50">
        <w:rPr>
          <w:rFonts w:ascii="Skolar Cyrillic" w:eastAsia="Book Antiqua" w:hAnsi="Skolar Cyrillic" w:cs="David"/>
          <w:iCs/>
          <w:vertAlign w:val="superscript"/>
          <w:lang w:val="en-AU" w:bidi="en-US"/>
        </w:rPr>
        <w:footnoteReference w:id="60"/>
      </w:r>
      <w:r w:rsidRPr="00601A50">
        <w:rPr>
          <w:rFonts w:ascii="Skolar Cyrillic" w:eastAsia="Book Antiqua" w:hAnsi="Skolar Cyrillic" w:cs="David"/>
          <w:iCs/>
          <w:lang w:val="en-AU" w:bidi="en-US"/>
        </w:rPr>
        <w:t xml:space="preserve"> that Adam experienced in the Garden.</w:t>
      </w:r>
    </w:p>
    <w:p w:rsidR="00601A50" w:rsidRPr="00601A50" w:rsidRDefault="00601A50" w:rsidP="00BA679B">
      <w:pPr>
        <w:suppressAutoHyphens/>
        <w:jc w:val="both"/>
        <w:rPr>
          <w:rFonts w:ascii="Times New Roman" w:eastAsia="Book Antiqua" w:hAnsi="Times New Roman" w:cs="David"/>
          <w:lang w:bidi="ar-SA"/>
        </w:rPr>
      </w:pPr>
    </w:p>
    <w:p w:rsidR="00601A50" w:rsidRPr="00601A50" w:rsidRDefault="00A35FBB" w:rsidP="00BA679B">
      <w:pPr>
        <w:suppressAutoHyphens/>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365C99B"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58hDAIAABgEAAAOAAAAZHJzL2Uyb0RvYy54bWysU8Fu2zAMvQ/YPwi6r3azpGiNOD0k6C7F&#10;ViwddmZk2RYmSwKlxsnfj5STrF1vw3wQTPHp6fGRWt4fBiv2GqPxrpbXV6UU2infGNfV8sfzw6db&#10;KWIC14D1TtfyqKO8X338sBxDpWe+97bRKIjExWoMtexTClVRRNXrAeKVD9pRsvU4QKIQu6JBGIl9&#10;sMWsLG+K0WMT0CsdI+1upqRcZf621Sp9a9uok7C1JG0pr5jXHa/FaglVhxB6o04y4B9UDGAcXXqh&#10;2kAC8YLmHdVgFPro23Sl/FD4tjVK5xqomuvyr2q2PQSdayFzYrjYFP8frfq6f0JhmlrOpXAwUIu2&#10;CcF0fRJr7xwZ6FHM2acxxIrga/eEXKk6uG149OpXpFzxJslBDBPs0OLAcCpVHLLvx4vv+pCEos2b&#10;m0V5d0ftUedcAdX5YMCYvmg/CP6ppTWOLYEK9o8x8dVQnSG87fyDsTa31Tox1nK2mJdMDTRdrYVE&#10;v0OgeqPrpADb0diqhJkyemsaPs5EEbvd2qLYA43OulyU8w27QNe9gfHdG4j9hMupE8w6ptF5CEkq&#10;B/4ladz2zSh29gW/A9te0idFY7g4mugpoAll2TlCn36a1OdhYOveicu4aR9s6GGS8vmWT58UT7Vk&#10;9RcNOXolL/dwahs3cOeb4xPyeY5o/DL+9FR4vl/HGfXnQa9+AwAA//8DAFBLAwQUAAYACAAAACEA&#10;zJrpfNkAAAAHAQAADwAAAGRycy9kb3ducmV2LnhtbEyPwU7DMBBE70j8g7VI3FqbUlIU4lSoEpy4&#10;UCrObrxNLOJ1ZDtp+Hu2XOC4M6PZN9V29r2YMCYXSMPdUoFAaoJ11Go4fLwsHkGkbMiaPhBq+MYE&#10;2/r6qjKlDWd6x2mfW8EllEqjoct5KKVMTYfepGUYkNg7hehN5jO20kZz5nLfy5VShfTGEX/ozIC7&#10;Dpuv/eg1OKdeD8U0fqZsd1S8nWIcNhutb2/m5ycQGef8F4YLPqNDzUzHMJJNotewWK05yfo9iIut&#10;1g+87fgryLqS//nrHwAAAP//AwBQSwECLQAUAAYACAAAACEAtoM4kv4AAADhAQAAEwAAAAAAAAAA&#10;AAAAAAAAAAAAW0NvbnRlbnRfVHlwZXNdLnhtbFBLAQItABQABgAIAAAAIQA4/SH/1gAAAJQBAAAL&#10;AAAAAAAAAAAAAAAAAC8BAABfcmVscy8ucmVsc1BLAQItABQABgAIAAAAIQDZ558hDAIAABgEAAAO&#10;AAAAAAAAAAAAAAAAAC4CAABkcnMvZTJvRG9jLnhtbFBLAQItABQABgAIAAAAIQDMmul82QAAAAcB&#10;AAAPAAAAAAAAAAAAAAAAAGYEAABkcnMvZG93bnJldi54bWxQSwUGAAAAAAQABADzAAAAbAUAAAAA&#10;" strokecolor="#c0504d" strokeweight="2pt">
                <v:shadow on="t" color="black" opacity="24903f" origin=",.5" offset="0,.55556mm"/>
                <o:lock v:ext="edit" shapetype="f"/>
              </v:line>
            </w:pict>
          </mc:Fallback>
        </mc:AlternateContent>
      </w:r>
    </w:p>
    <w:p w:rsidR="00601A50" w:rsidRPr="00601A50" w:rsidRDefault="00601A50" w:rsidP="00BA679B">
      <w:pPr>
        <w:suppressAutoHyphens/>
        <w:spacing w:before="120" w:after="40"/>
        <w:contextualSpacing/>
        <w:jc w:val="center"/>
        <w:outlineLvl w:val="0"/>
        <w:rPr>
          <w:rFonts w:ascii="Copperplate Gothic Light" w:eastAsia="Book Antiqua" w:hAnsi="Copperplate Gothic Light" w:cs="Times New Roman"/>
          <w:color w:val="000000"/>
          <w:sz w:val="26"/>
          <w:szCs w:val="32"/>
          <w:u w:val="single"/>
          <w:lang w:val="en-AU" w:bidi="ar-SA"/>
        </w:rPr>
      </w:pPr>
      <w:r w:rsidRPr="00601A50">
        <w:rPr>
          <w:rFonts w:ascii="Copperplate Gothic Light" w:eastAsia="Book Antiqua" w:hAnsi="Copperplate Gothic Light" w:cs="Times New Roman"/>
          <w:color w:val="000000"/>
          <w:sz w:val="26"/>
          <w:szCs w:val="32"/>
          <w:u w:val="single"/>
          <w:lang w:bidi="ar-SA"/>
        </w:rPr>
        <w:t>Commentary to Hakham Ya’aqob’s School of Remes</w:t>
      </w:r>
    </w:p>
    <w:p w:rsidR="00601A50" w:rsidRPr="00601A50" w:rsidRDefault="00601A50" w:rsidP="00BA679B">
      <w:pPr>
        <w:suppressAutoHyphens/>
        <w:contextualSpacing/>
        <w:jc w:val="both"/>
        <w:rPr>
          <w:rFonts w:ascii="Cambria" w:hAnsi="Cambria"/>
          <w:lang w:bidi="ar-SA"/>
        </w:rPr>
      </w:pPr>
    </w:p>
    <w:p w:rsidR="00601A50" w:rsidRPr="00601A50" w:rsidRDefault="00601A50" w:rsidP="00BA679B">
      <w:pPr>
        <w:suppressAutoHyphens/>
        <w:spacing w:before="40" w:after="120"/>
        <w:contextualSpacing/>
        <w:jc w:val="both"/>
        <w:outlineLvl w:val="1"/>
        <w:rPr>
          <w:rFonts w:ascii="Copperplate Gothic Light" w:eastAsia="Times New Roman" w:hAnsi="Copperplate Gothic Light" w:cs="Times New Roman"/>
          <w:color w:val="000000"/>
          <w:sz w:val="28"/>
          <w:szCs w:val="26"/>
          <w:u w:val="single"/>
          <w:lang w:bidi="ar-SA"/>
        </w:rPr>
      </w:pPr>
      <w:r w:rsidRPr="00601A50">
        <w:rPr>
          <w:rFonts w:ascii="Copperplate Gothic Light" w:eastAsia="Times New Roman" w:hAnsi="Copperplate Gothic Light" w:cs="Times New Roman"/>
          <w:color w:val="000000"/>
          <w:sz w:val="28"/>
          <w:szCs w:val="26"/>
          <w:u w:val="single"/>
          <w:lang w:bidi="ar-SA"/>
        </w:rPr>
        <w:t>Faithful obedience, is it enough?</w:t>
      </w:r>
    </w:p>
    <w:p w:rsidR="00601A50" w:rsidRPr="00601A50" w:rsidRDefault="00601A50" w:rsidP="00BA679B">
      <w:pPr>
        <w:suppressAutoHyphens/>
        <w:contextualSpacing/>
        <w:jc w:val="both"/>
        <w:rPr>
          <w:lang w:bidi="ar-SA"/>
        </w:rPr>
      </w:pPr>
      <w:r w:rsidRPr="00601A50">
        <w:rPr>
          <w:lang w:bidi="ar-SA"/>
        </w:rPr>
        <w:t>Hakham Ya’aqob put the matter quite succinctly. If a brother or sister “</w:t>
      </w:r>
      <w:r w:rsidRPr="00601A50">
        <w:rPr>
          <w:b/>
          <w:lang w:bidi="ar-SA"/>
        </w:rPr>
        <w:t>claims</w:t>
      </w:r>
      <w:r w:rsidRPr="00601A50">
        <w:rPr>
          <w:lang w:bidi="ar-SA"/>
        </w:rPr>
        <w:t>” to be “faithfully obedient,” but he has no evidence, no acts of Tsedeqah will he enter the Olam HaBa?</w:t>
      </w:r>
    </w:p>
    <w:p w:rsidR="00601A50" w:rsidRPr="00601A50" w:rsidRDefault="00601A50" w:rsidP="00BA679B">
      <w:pPr>
        <w:suppressAutoHyphens/>
        <w:contextualSpacing/>
        <w:jc w:val="both"/>
        <w:rPr>
          <w:lang w:bidi="ar-SA"/>
        </w:rPr>
      </w:pPr>
    </w:p>
    <w:p w:rsidR="00601A50" w:rsidRPr="00601A50" w:rsidRDefault="00601A50" w:rsidP="00BA679B">
      <w:pPr>
        <w:suppressAutoHyphens/>
        <w:contextualSpacing/>
        <w:jc w:val="both"/>
        <w:rPr>
          <w:lang w:bidi="ar-SA"/>
        </w:rPr>
      </w:pPr>
      <w:r w:rsidRPr="00601A50">
        <w:rPr>
          <w:lang w:bidi="ar-SA"/>
        </w:rPr>
        <w:t xml:space="preserve">The matter at hand seems to be that someone claims to be faithfully obedient. Hakham Ya’aqob is making a reply or judicial inquiry asking, where are your </w:t>
      </w:r>
      <w:r w:rsidRPr="00601A50">
        <w:rPr>
          <w:b/>
          <w:lang w:bidi="ar-SA"/>
        </w:rPr>
        <w:t>acts of Tsedeqah?</w:t>
      </w:r>
      <w:r w:rsidRPr="00601A50">
        <w:rPr>
          <w:lang w:bidi="ar-SA"/>
        </w:rPr>
        <w:t xml:space="preserve"> Such acts would be obvious in a congregation where the poor were attending. In the future (Ya’aqob 2:20) Ya’aqob tells us that these who make this claim are “empty,” having no acts of Tsedeqah.</w:t>
      </w:r>
    </w:p>
    <w:p w:rsidR="00601A50" w:rsidRPr="00601A50" w:rsidRDefault="00601A50" w:rsidP="00BA679B">
      <w:pPr>
        <w:suppressAutoHyphens/>
        <w:contextualSpacing/>
        <w:jc w:val="both"/>
        <w:rPr>
          <w:lang w:bidi="ar-SA"/>
        </w:rPr>
      </w:pPr>
    </w:p>
    <w:p w:rsidR="00601A50" w:rsidRPr="00601A50" w:rsidRDefault="00601A50" w:rsidP="00BA679B">
      <w:pPr>
        <w:suppressAutoHyphens/>
        <w:spacing w:line="260" w:lineRule="exact"/>
        <w:contextualSpacing/>
        <w:jc w:val="both"/>
        <w:rPr>
          <w:lang w:bidi="ar-SA"/>
        </w:rPr>
      </w:pPr>
      <w:r w:rsidRPr="00601A50">
        <w:rPr>
          <w:lang w:bidi="ar-SA"/>
        </w:rPr>
        <w:t>Hakham Tsefet</w:t>
      </w:r>
      <w:r w:rsidRPr="00601A50">
        <w:rPr>
          <w:vertAlign w:val="superscript"/>
          <w:lang w:bidi="ar-SA"/>
        </w:rPr>
        <w:footnoteReference w:id="61"/>
      </w:r>
      <w:r w:rsidRPr="00601A50">
        <w:rPr>
          <w:lang w:bidi="ar-SA"/>
        </w:rPr>
        <w:t xml:space="preserve"> shows that Yeshua’s teachings on the subject was to take care of those in the Congregation who were less fortunate. While the word “poor”</w:t>
      </w:r>
      <w:r w:rsidRPr="00601A50">
        <w:rPr>
          <w:vertAlign w:val="superscript"/>
          <w:lang w:bidi="ar-SA"/>
        </w:rPr>
        <w:footnoteReference w:id="62"/>
      </w:r>
      <w:r w:rsidRPr="00601A50">
        <w:rPr>
          <w:lang w:bidi="ar-SA"/>
        </w:rPr>
        <w:t xml:space="preserve"> is not used here we can see that is strongly insinuated. As we have learned in the past the </w:t>
      </w:r>
      <w:r w:rsidRPr="00601A50">
        <w:rPr>
          <w:rFonts w:ascii="SBL Hebrew" w:hAnsi="SBL Hebrew" w:cs="SBL Hebrew"/>
          <w:sz w:val="24"/>
          <w:szCs w:val="24"/>
          <w:rtl/>
        </w:rPr>
        <w:t>אֶבְיוֹן</w:t>
      </w:r>
      <w:r w:rsidRPr="00601A50">
        <w:rPr>
          <w:lang w:bidi="ar-SA"/>
        </w:rPr>
        <w:t xml:space="preserve"> were often poor Torah Scholars. It was not their specific intent to live off Congregational handouts, but they opted in spending a greater amount of time in Torah study and research.</w:t>
      </w:r>
      <w:r w:rsidRPr="00601A50">
        <w:rPr>
          <w:vertAlign w:val="superscript"/>
          <w:lang w:bidi="ar-SA"/>
        </w:rPr>
        <w:footnoteReference w:id="63"/>
      </w:r>
      <w:r w:rsidRPr="00601A50">
        <w:rPr>
          <w:lang w:bidi="ar-SA"/>
        </w:rPr>
        <w:t xml:space="preserve"> </w:t>
      </w:r>
    </w:p>
    <w:p w:rsidR="00601A50" w:rsidRPr="00601A50" w:rsidRDefault="00601A50" w:rsidP="00BA679B">
      <w:pPr>
        <w:suppressAutoHyphens/>
        <w:contextualSpacing/>
        <w:jc w:val="both"/>
        <w:rPr>
          <w:lang w:bidi="ar-SA"/>
        </w:rPr>
      </w:pPr>
    </w:p>
    <w:p w:rsidR="00601A50" w:rsidRPr="00601A50" w:rsidRDefault="00601A50" w:rsidP="00BA679B">
      <w:pPr>
        <w:suppressAutoHyphens/>
        <w:autoSpaceDE w:val="0"/>
        <w:autoSpaceDN w:val="0"/>
        <w:adjustRightInd w:val="0"/>
        <w:ind w:left="360"/>
        <w:contextualSpacing/>
        <w:jc w:val="both"/>
        <w:rPr>
          <w:rFonts w:eastAsia="Book Antiqua" w:cs="Calibri"/>
          <w:b/>
          <w:lang w:bidi="ar-SA"/>
        </w:rPr>
      </w:pPr>
      <w:r w:rsidRPr="00601A50">
        <w:rPr>
          <w:rFonts w:eastAsia="Book Antiqua" w:cs="Calibri"/>
          <w:b/>
          <w:lang w:bidi="ar-SA"/>
        </w:rPr>
        <w:t>Mark 10:17-22</w:t>
      </w:r>
    </w:p>
    <w:p w:rsidR="00601A50" w:rsidRPr="00601A50" w:rsidRDefault="00601A50" w:rsidP="00BA679B">
      <w:pPr>
        <w:suppressAutoHyphens/>
        <w:autoSpaceDE w:val="0"/>
        <w:autoSpaceDN w:val="0"/>
        <w:adjustRightInd w:val="0"/>
        <w:ind w:left="360"/>
        <w:jc w:val="both"/>
        <w:rPr>
          <w:rFonts w:eastAsia="Book Antiqua" w:cs="Calibri"/>
          <w:b/>
          <w:lang w:bidi="en-US"/>
        </w:rPr>
      </w:pPr>
      <w:r w:rsidRPr="00601A50">
        <w:rPr>
          <w:rFonts w:eastAsia="Book Antiqua" w:cs="Calibri"/>
          <w:b/>
          <w:lang w:bidi="en-US"/>
        </w:rPr>
        <w:t xml:space="preserve">And </w:t>
      </w:r>
      <w:r w:rsidRPr="00601A50">
        <w:rPr>
          <w:rFonts w:eastAsia="Book Antiqua" w:cs="Calibri"/>
          <w:bCs/>
          <w:lang w:bidi="en-US"/>
        </w:rPr>
        <w:t>as</w:t>
      </w:r>
      <w:r w:rsidRPr="00601A50">
        <w:rPr>
          <w:rFonts w:eastAsia="Book Antiqua" w:cs="Calibri"/>
          <w:b/>
          <w:lang w:bidi="en-US"/>
        </w:rPr>
        <w:t xml:space="preserve"> he set out on the way </w:t>
      </w:r>
      <w:r w:rsidRPr="00601A50">
        <w:rPr>
          <w:rFonts w:eastAsia="Book Antiqua" w:cs="Calibri"/>
          <w:bCs/>
          <w:lang w:bidi="en-US"/>
        </w:rPr>
        <w:t>(Heb. Derek)</w:t>
      </w:r>
      <w:r w:rsidRPr="00601A50">
        <w:rPr>
          <w:rFonts w:eastAsia="Book Antiqua" w:cs="Calibri"/>
          <w:b/>
          <w:lang w:bidi="en-US"/>
        </w:rPr>
        <w:t xml:space="preserve">, one ran up </w:t>
      </w:r>
      <w:r w:rsidRPr="00601A50">
        <w:rPr>
          <w:rFonts w:eastAsia="Book Antiqua" w:cs="Calibri"/>
          <w:bCs/>
          <w:lang w:bidi="en-US"/>
        </w:rPr>
        <w:t>to him</w:t>
      </w:r>
      <w:r w:rsidRPr="00601A50">
        <w:rPr>
          <w:rFonts w:eastAsia="Book Antiqua" w:cs="Calibri"/>
          <w:b/>
          <w:lang w:bidi="en-US"/>
        </w:rPr>
        <w:t xml:space="preserve"> and honored him asking him, "Good Rabbi </w:t>
      </w:r>
      <w:r w:rsidRPr="00601A50">
        <w:rPr>
          <w:rFonts w:eastAsia="Book Antiqua" w:cs="Calibri"/>
          <w:bCs/>
          <w:lang w:bidi="en-US"/>
        </w:rPr>
        <w:t>Hakham</w:t>
      </w:r>
      <w:r w:rsidRPr="00601A50">
        <w:rPr>
          <w:rFonts w:eastAsia="Book Antiqua" w:cs="Calibri"/>
          <w:b/>
          <w:lang w:bidi="en-US"/>
        </w:rPr>
        <w:t xml:space="preserve">, what must I do so that I will merit life in the Olam Ha-Ba?" Yeshua answered, You should not be calling me good, </w:t>
      </w:r>
      <w:r w:rsidRPr="00601A50">
        <w:rPr>
          <w:rFonts w:eastAsia="Book Antiqua" w:cs="Calibri"/>
          <w:b/>
          <w:highlight w:val="yellow"/>
          <w:lang w:bidi="en-US"/>
        </w:rPr>
        <w:t>God alone</w:t>
      </w:r>
      <w:r w:rsidRPr="00601A50">
        <w:rPr>
          <w:rFonts w:eastAsia="Book Antiqua" w:cs="Calibri"/>
          <w:b/>
          <w:highlight w:val="yellow"/>
          <w:vertAlign w:val="superscript"/>
          <w:lang w:bidi="en-US"/>
        </w:rPr>
        <w:footnoteReference w:id="64"/>
      </w:r>
      <w:r w:rsidRPr="00601A50">
        <w:rPr>
          <w:rFonts w:eastAsia="Book Antiqua" w:cs="Calibri"/>
          <w:b/>
          <w:highlight w:val="yellow"/>
          <w:lang w:bidi="en-US"/>
        </w:rPr>
        <w:t xml:space="preserve"> is good </w:t>
      </w:r>
      <w:r w:rsidRPr="00601A50">
        <w:rPr>
          <w:rFonts w:eastAsia="Book Antiqua" w:cs="Calibri"/>
          <w:bCs/>
          <w:highlight w:val="yellow"/>
          <w:lang w:bidi="en-US"/>
        </w:rPr>
        <w:t>and I am not G-d</w:t>
      </w:r>
      <w:r w:rsidRPr="00601A50">
        <w:rPr>
          <w:rFonts w:eastAsia="Book Antiqua" w:cs="Calibri"/>
          <w:b/>
          <w:lang w:bidi="en-US"/>
        </w:rPr>
        <w:t xml:space="preserve">. You know the mitzvot, "Honor your father and your mother; that your days may be long upon the land which the LORD your God gives you. You will not murder. </w:t>
      </w:r>
      <w:r w:rsidRPr="00601A50">
        <w:rPr>
          <w:rFonts w:eastAsia="Book Antiqua" w:cs="Calibri"/>
          <w:b/>
          <w:highlight w:val="yellow"/>
          <w:lang w:bidi="en-US"/>
        </w:rPr>
        <w:t>You will not commit adultery</w:t>
      </w:r>
      <w:r w:rsidRPr="00601A50">
        <w:rPr>
          <w:rFonts w:eastAsia="Book Antiqua" w:cs="Calibri"/>
          <w:b/>
          <w:lang w:bidi="en-US"/>
        </w:rPr>
        <w:t xml:space="preserve">. You will not steal. You will not bear false witness against your neighbor. </w:t>
      </w:r>
      <w:r w:rsidRPr="00601A50">
        <w:rPr>
          <w:rFonts w:eastAsia="Book Antiqua" w:cs="Calibri"/>
          <w:b/>
          <w:highlight w:val="yellow"/>
          <w:lang w:bidi="en-US"/>
        </w:rPr>
        <w:t>You will not covet your neighbor’s house, you will not covet your neighbor’s wife, nor his manservant, nor his maidservant</w:t>
      </w:r>
      <w:r w:rsidRPr="00601A50">
        <w:rPr>
          <w:rFonts w:eastAsia="Book Antiqua" w:cs="Calibri"/>
          <w:b/>
          <w:lang w:bidi="en-US"/>
        </w:rPr>
        <w:t>,</w:t>
      </w:r>
      <w:r w:rsidRPr="00601A50">
        <w:rPr>
          <w:rFonts w:eastAsia="Book Antiqua" w:cs="Calibri"/>
          <w:b/>
          <w:vertAlign w:val="superscript"/>
          <w:lang w:bidi="en-US"/>
        </w:rPr>
        <w:footnoteReference w:id="65"/>
      </w:r>
      <w:r w:rsidRPr="00601A50">
        <w:rPr>
          <w:rFonts w:eastAsia="Book Antiqua" w:cs="Calibri"/>
          <w:b/>
          <w:lang w:bidi="en-US"/>
        </w:rPr>
        <w:t xml:space="preserve"> nor his ox, nor his ass, nor any thing that is your neighbor’s."</w:t>
      </w:r>
      <w:r w:rsidRPr="00601A50">
        <w:rPr>
          <w:rFonts w:eastAsia="Book Antiqua" w:cs="Calibri"/>
          <w:b/>
          <w:vertAlign w:val="superscript"/>
          <w:lang w:bidi="en-US"/>
        </w:rPr>
        <w:footnoteReference w:id="66"/>
      </w:r>
      <w:r w:rsidRPr="00601A50">
        <w:rPr>
          <w:rFonts w:eastAsia="Book Antiqua" w:cs="Calibri"/>
          <w:b/>
          <w:lang w:bidi="en-US"/>
        </w:rPr>
        <w:t xml:space="preserve"> And he answered Him, Hakham, I have kept, </w:t>
      </w:r>
      <w:r w:rsidRPr="00601A50">
        <w:rPr>
          <w:rFonts w:eastAsia="Book Antiqua" w:cs="Calibri"/>
          <w:bCs/>
          <w:lang w:bidi="en-US"/>
        </w:rPr>
        <w:t xml:space="preserve">guarded carefully Heb. </w:t>
      </w:r>
      <w:r w:rsidRPr="00601A50">
        <w:rPr>
          <w:rFonts w:ascii="SBL Hebrew" w:eastAsia="Book Antiqua" w:hAnsi="SBL Hebrew" w:cs="SBL Hebrew"/>
          <w:bCs/>
          <w:rtl/>
        </w:rPr>
        <w:t>שמר</w:t>
      </w:r>
      <w:r w:rsidRPr="00601A50">
        <w:rPr>
          <w:rFonts w:eastAsia="Book Antiqua" w:cs="Calibri"/>
          <w:bCs/>
          <w:lang w:bidi="en-US"/>
        </w:rPr>
        <w:t xml:space="preserve"> – Shomer</w:t>
      </w:r>
      <w:r w:rsidRPr="00601A50">
        <w:rPr>
          <w:rFonts w:eastAsia="Book Antiqua" w:cs="Calibri"/>
          <w:b/>
          <w:lang w:bidi="en-US"/>
        </w:rPr>
        <w:t xml:space="preserve"> these from my youth. And Yeshua looked at him, being pleased with him said to him, you are missing one thing; sell all the </w:t>
      </w:r>
      <w:r w:rsidRPr="00601A50">
        <w:rPr>
          <w:rFonts w:eastAsia="Book Antiqua" w:cs="Calibri"/>
          <w:bCs/>
          <w:lang w:bidi="en-US"/>
        </w:rPr>
        <w:t>surplus</w:t>
      </w:r>
      <w:r w:rsidRPr="00601A50">
        <w:rPr>
          <w:rFonts w:eastAsia="Book Antiqua" w:cs="Calibri"/>
          <w:b/>
          <w:lang w:bidi="en-US"/>
        </w:rPr>
        <w:t xml:space="preserve"> that you own and give it to the poor, then you will have a treasury in the heavens, </w:t>
      </w:r>
      <w:r w:rsidRPr="00601A50">
        <w:rPr>
          <w:rFonts w:eastAsia="Book Antiqua" w:cs="Calibri"/>
          <w:bCs/>
          <w:lang w:bidi="en-US"/>
        </w:rPr>
        <w:t>then</w:t>
      </w:r>
      <w:r w:rsidRPr="00601A50">
        <w:rPr>
          <w:rFonts w:eastAsia="Book Antiqua" w:cs="Calibri"/>
          <w:b/>
          <w:lang w:bidi="en-US"/>
        </w:rPr>
        <w:t xml:space="preserve"> come and walk as I walk accepting your responsibility. However, these words saddened him, and he departed in grief for he possessed a great deal of property.</w:t>
      </w:r>
    </w:p>
    <w:p w:rsidR="00601A50" w:rsidRPr="00601A50" w:rsidRDefault="00601A50" w:rsidP="00BA679B">
      <w:pPr>
        <w:suppressAutoHyphens/>
        <w:contextualSpacing/>
        <w:jc w:val="both"/>
        <w:rPr>
          <w:lang w:bidi="ar-SA"/>
        </w:rPr>
      </w:pPr>
    </w:p>
    <w:p w:rsidR="00601A50" w:rsidRPr="00601A50" w:rsidRDefault="00601A50" w:rsidP="00BA679B">
      <w:pPr>
        <w:suppressAutoHyphens/>
        <w:ind w:left="360"/>
        <w:jc w:val="both"/>
        <w:rPr>
          <w:rFonts w:cs="Calibri"/>
          <w:b/>
          <w:bCs/>
        </w:rPr>
      </w:pPr>
      <w:r w:rsidRPr="00601A50">
        <w:rPr>
          <w:rFonts w:cs="Calibri"/>
          <w:b/>
          <w:bCs/>
        </w:rPr>
        <w:t>Acts 5:1-6</w:t>
      </w:r>
    </w:p>
    <w:p w:rsidR="00601A50" w:rsidRPr="00601A50" w:rsidRDefault="00601A50" w:rsidP="00BA679B">
      <w:pPr>
        <w:suppressAutoHyphens/>
        <w:ind w:left="360"/>
        <w:jc w:val="both"/>
        <w:rPr>
          <w:rFonts w:cs="Calibri"/>
          <w:b/>
          <w:bCs/>
        </w:rPr>
      </w:pPr>
      <w:r w:rsidRPr="00601A50">
        <w:rPr>
          <w:rFonts w:cs="Calibri"/>
          <w:b/>
          <w:bCs/>
        </w:rPr>
        <w:t xml:space="preserve">And a certain husband </w:t>
      </w:r>
      <w:r w:rsidRPr="00601A50">
        <w:rPr>
          <w:rFonts w:cs="Calibri"/>
        </w:rPr>
        <w:t>(groom)</w:t>
      </w:r>
      <w:r w:rsidRPr="00601A50">
        <w:rPr>
          <w:rFonts w:cs="Calibri"/>
          <w:b/>
          <w:bCs/>
          <w:vertAlign w:val="superscript"/>
        </w:rPr>
        <w:footnoteReference w:id="67"/>
      </w:r>
      <w:r w:rsidRPr="00601A50">
        <w:rPr>
          <w:rFonts w:cs="Calibri"/>
          <w:b/>
          <w:bCs/>
        </w:rPr>
        <w:t xml:space="preserve"> named Chananyah,</w:t>
      </w:r>
      <w:r w:rsidRPr="00601A50">
        <w:rPr>
          <w:rFonts w:cs="Calibri"/>
          <w:b/>
          <w:bCs/>
          <w:vertAlign w:val="superscript"/>
        </w:rPr>
        <w:footnoteReference w:id="68"/>
      </w:r>
      <w:r w:rsidRPr="00601A50">
        <w:rPr>
          <w:rFonts w:cs="Calibri"/>
          <w:b/>
          <w:bCs/>
        </w:rPr>
        <w:t xml:space="preserve"> </w:t>
      </w:r>
      <w:r w:rsidRPr="00601A50">
        <w:rPr>
          <w:rFonts w:cs="Calibri"/>
          <w:b/>
          <w:bCs/>
          <w:highlight w:val="yellow"/>
        </w:rPr>
        <w:t>sold a field</w:t>
      </w:r>
      <w:r w:rsidRPr="00601A50">
        <w:rPr>
          <w:rFonts w:cs="Calibri"/>
          <w:b/>
          <w:bCs/>
          <w:highlight w:val="yellow"/>
          <w:vertAlign w:val="superscript"/>
        </w:rPr>
        <w:footnoteReference w:id="69"/>
      </w:r>
      <w:r w:rsidRPr="00601A50">
        <w:rPr>
          <w:rFonts w:cs="Calibri"/>
          <w:b/>
          <w:bCs/>
        </w:rPr>
        <w:t xml:space="preserve"> with the consent of his wife</w:t>
      </w:r>
      <w:r w:rsidRPr="00601A50">
        <w:rPr>
          <w:rFonts w:cs="Calibri"/>
          <w:b/>
          <w:bCs/>
          <w:vertAlign w:val="superscript"/>
        </w:rPr>
        <w:footnoteReference w:id="70"/>
      </w:r>
      <w:r w:rsidRPr="00601A50">
        <w:rPr>
          <w:rFonts w:cs="Calibri"/>
          <w:b/>
          <w:bCs/>
        </w:rPr>
        <w:t xml:space="preserve"> Shaphira; And he kept back</w:t>
      </w:r>
      <w:r w:rsidRPr="00601A50">
        <w:rPr>
          <w:rFonts w:cs="Calibri"/>
          <w:b/>
          <w:bCs/>
          <w:vertAlign w:val="superscript"/>
        </w:rPr>
        <w:footnoteReference w:id="71"/>
      </w:r>
      <w:r w:rsidRPr="00601A50">
        <w:rPr>
          <w:rFonts w:cs="Calibri"/>
          <w:b/>
          <w:bCs/>
        </w:rPr>
        <w:t xml:space="preserve"> a part of the price, his wife also conspiring with him, and brought only a portion and laid it at the emissaries’ </w:t>
      </w:r>
      <w:r w:rsidRPr="00601A50">
        <w:rPr>
          <w:rFonts w:cs="Calibri"/>
        </w:rPr>
        <w:t>(Nazarean Hakhamim/Rabbis)</w:t>
      </w:r>
      <w:r w:rsidRPr="00601A50">
        <w:rPr>
          <w:rFonts w:cs="Calibri"/>
          <w:b/>
          <w:bCs/>
        </w:rPr>
        <w:t xml:space="preserve"> feet. But Hakham Tsefet said, Chananyah, why has your Yetser HaRa </w:t>
      </w:r>
      <w:r w:rsidRPr="00601A50">
        <w:rPr>
          <w:rFonts w:cs="Calibri"/>
        </w:rPr>
        <w:t>(satan – the adversary)</w:t>
      </w:r>
      <w:r w:rsidRPr="00601A50">
        <w:rPr>
          <w:rFonts w:cs="Calibri"/>
          <w:b/>
          <w:bCs/>
        </w:rPr>
        <w:t xml:space="preserve"> filled your heart </w:t>
      </w:r>
      <w:r w:rsidRPr="00601A50">
        <w:rPr>
          <w:rFonts w:cs="Calibri"/>
        </w:rPr>
        <w:t>(mind)</w:t>
      </w:r>
      <w:r w:rsidRPr="00601A50">
        <w:rPr>
          <w:rFonts w:cs="Calibri"/>
          <w:b/>
          <w:bCs/>
        </w:rPr>
        <w:t xml:space="preserve"> for you to lie against the Oral Torah, and to keep back part of the price of the land, while it remained yours, was it not your own? And after it was sold, were </w:t>
      </w:r>
      <w:r w:rsidRPr="00601A50">
        <w:rPr>
          <w:rFonts w:cs="Calibri"/>
        </w:rPr>
        <w:t>its proceeds</w:t>
      </w:r>
      <w:r w:rsidRPr="00601A50">
        <w:rPr>
          <w:rFonts w:cs="Calibri"/>
          <w:b/>
          <w:bCs/>
        </w:rPr>
        <w:t xml:space="preserve"> not under your authority? Why have you conceived this thing in your heart </w:t>
      </w:r>
      <w:r w:rsidRPr="00601A50">
        <w:rPr>
          <w:rFonts w:cs="Calibri"/>
        </w:rPr>
        <w:t>(mind)</w:t>
      </w:r>
      <w:r w:rsidRPr="00601A50">
        <w:rPr>
          <w:rFonts w:cs="Calibri"/>
          <w:b/>
          <w:bCs/>
        </w:rPr>
        <w:t xml:space="preserve">? You have not only lied to men </w:t>
      </w:r>
      <w:r w:rsidRPr="00601A50">
        <w:rPr>
          <w:rFonts w:cs="Calibri"/>
        </w:rPr>
        <w:t>and bore false witness</w:t>
      </w:r>
      <w:r w:rsidRPr="00601A50">
        <w:rPr>
          <w:rFonts w:cs="Calibri"/>
          <w:b/>
          <w:bCs/>
        </w:rPr>
        <w:t xml:space="preserve">, but </w:t>
      </w:r>
      <w:r w:rsidRPr="00601A50">
        <w:rPr>
          <w:rFonts w:cs="Calibri"/>
        </w:rPr>
        <w:t>you have</w:t>
      </w:r>
      <w:r w:rsidRPr="00601A50">
        <w:rPr>
          <w:rFonts w:cs="Calibri"/>
          <w:b/>
          <w:bCs/>
        </w:rPr>
        <w:t xml:space="preserve"> borne false witness against God. And hearing these words, Chananyah fell down and expired. And great fear </w:t>
      </w:r>
      <w:r w:rsidRPr="00601A50">
        <w:rPr>
          <w:rFonts w:cs="Calibri"/>
        </w:rPr>
        <w:t>(awe)</w:t>
      </w:r>
      <w:r w:rsidRPr="00601A50">
        <w:rPr>
          <w:rFonts w:cs="Calibri"/>
          <w:b/>
          <w:bCs/>
        </w:rPr>
        <w:t xml:space="preserve"> came upon all those who heard these things. And the young ones </w:t>
      </w:r>
      <w:r w:rsidRPr="00601A50">
        <w:rPr>
          <w:rFonts w:cs="Calibri"/>
        </w:rPr>
        <w:t>(young men)</w:t>
      </w:r>
      <w:r w:rsidRPr="00601A50">
        <w:rPr>
          <w:rFonts w:cs="Calibri"/>
          <w:b/>
          <w:bCs/>
        </w:rPr>
        <w:t xml:space="preserve"> arose, wrapped up his body, carried him out, and they buried him.</w:t>
      </w:r>
    </w:p>
    <w:p w:rsidR="00601A50" w:rsidRPr="00601A50" w:rsidRDefault="00601A50" w:rsidP="00BA679B">
      <w:pPr>
        <w:suppressAutoHyphens/>
        <w:ind w:left="360"/>
        <w:jc w:val="both"/>
        <w:rPr>
          <w:rFonts w:cs="Calibri"/>
          <w:b/>
          <w:bCs/>
        </w:rPr>
      </w:pPr>
    </w:p>
    <w:p w:rsidR="00601A50" w:rsidRPr="00601A50" w:rsidRDefault="00601A50" w:rsidP="00BA679B">
      <w:pPr>
        <w:suppressAutoHyphens/>
        <w:ind w:left="360"/>
        <w:jc w:val="both"/>
        <w:rPr>
          <w:rFonts w:cs="Calibri"/>
          <w:b/>
        </w:rPr>
      </w:pPr>
      <w:r w:rsidRPr="00601A50">
        <w:rPr>
          <w:rFonts w:cs="Calibri"/>
          <w:b/>
        </w:rPr>
        <w:t>Acts 5:7-11</w:t>
      </w:r>
    </w:p>
    <w:p w:rsidR="00601A50" w:rsidRPr="00601A50" w:rsidRDefault="00601A50" w:rsidP="00BA679B">
      <w:pPr>
        <w:suppressAutoHyphens/>
        <w:ind w:left="360"/>
        <w:jc w:val="both"/>
        <w:rPr>
          <w:rFonts w:cs="Calibri"/>
          <w:b/>
        </w:rPr>
      </w:pPr>
      <w:r w:rsidRPr="00601A50">
        <w:rPr>
          <w:rFonts w:cs="Calibri"/>
          <w:b/>
        </w:rPr>
        <w:t xml:space="preserve">And after about three hours, when his, </w:t>
      </w:r>
      <w:r w:rsidRPr="00601A50">
        <w:rPr>
          <w:rFonts w:cs="Calibri"/>
        </w:rPr>
        <w:t>Chananyah’s</w:t>
      </w:r>
      <w:r w:rsidRPr="00601A50">
        <w:rPr>
          <w:rFonts w:cs="Calibri"/>
          <w:b/>
        </w:rPr>
        <w:t xml:space="preserve"> wife </w:t>
      </w:r>
      <w:r w:rsidRPr="00601A50">
        <w:rPr>
          <w:rFonts w:cs="Calibri"/>
        </w:rPr>
        <w:t>(not knowing what was done)</w:t>
      </w:r>
      <w:r w:rsidRPr="00601A50">
        <w:rPr>
          <w:rFonts w:cs="Calibri"/>
          <w:b/>
        </w:rPr>
        <w:t xml:space="preserve"> came in. And Hakham Tsefet asked her, “Tell me whether you sold the field for so much?” And she said, “Yes, </w:t>
      </w:r>
      <w:r w:rsidRPr="00601A50">
        <w:rPr>
          <w:rFonts w:cs="Calibri"/>
        </w:rPr>
        <w:t xml:space="preserve">I swear </w:t>
      </w:r>
      <w:r w:rsidRPr="00601A50">
        <w:rPr>
          <w:rFonts w:cs="Calibri"/>
          <w:b/>
        </w:rPr>
        <w:t xml:space="preserve">it was for so much.”  Then Hakham Tsefet said to her, “How is it that you have agreed together </w:t>
      </w:r>
      <w:r w:rsidRPr="00601A50">
        <w:rPr>
          <w:rFonts w:cs="Calibri"/>
        </w:rPr>
        <w:t xml:space="preserve">with your husband </w:t>
      </w:r>
      <w:r w:rsidRPr="00601A50">
        <w:rPr>
          <w:rFonts w:cs="Calibri"/>
          <w:b/>
        </w:rPr>
        <w:t xml:space="preserve">to tempt the Breath </w:t>
      </w:r>
      <w:r w:rsidRPr="00601A50">
        <w:rPr>
          <w:rFonts w:cs="Calibri"/>
        </w:rPr>
        <w:t>Oral Torah</w:t>
      </w:r>
      <w:r w:rsidRPr="00601A50">
        <w:rPr>
          <w:rFonts w:cs="Calibri"/>
          <w:b/>
        </w:rPr>
        <w:t xml:space="preserve"> of the Lord? Behold, the feet</w:t>
      </w:r>
      <w:r w:rsidRPr="00601A50">
        <w:rPr>
          <w:rFonts w:cs="Calibri"/>
          <w:b/>
          <w:vertAlign w:val="superscript"/>
        </w:rPr>
        <w:footnoteReference w:id="72"/>
      </w:r>
      <w:r w:rsidRPr="00601A50">
        <w:rPr>
          <w:rFonts w:cs="Calibri"/>
          <w:b/>
        </w:rPr>
        <w:t xml:space="preserve"> of those who have buried your husband are at the door and they will carry you out.” Then at once she fell down at his feet</w:t>
      </w:r>
      <w:r w:rsidRPr="00601A50">
        <w:rPr>
          <w:rFonts w:cs="Calibri"/>
          <w:b/>
          <w:vertAlign w:val="superscript"/>
        </w:rPr>
        <w:footnoteReference w:id="73"/>
      </w:r>
      <w:r w:rsidRPr="00601A50">
        <w:rPr>
          <w:rFonts w:cs="Calibri"/>
          <w:b/>
        </w:rPr>
        <w:t xml:space="preserve"> and expired. And the younger ones found her dead, and, carrying her out, buried her beside her husband.  And great fear </w:t>
      </w:r>
      <w:r w:rsidRPr="00601A50">
        <w:rPr>
          <w:rFonts w:cs="Calibri"/>
        </w:rPr>
        <w:t xml:space="preserve">awe </w:t>
      </w:r>
      <w:r w:rsidRPr="00601A50">
        <w:rPr>
          <w:rFonts w:cs="Calibri"/>
          <w:b/>
        </w:rPr>
        <w:t>came on the whole Congregation and on as many as heard these things.</w:t>
      </w:r>
    </w:p>
    <w:p w:rsidR="00601A50" w:rsidRPr="00601A50" w:rsidRDefault="00601A50" w:rsidP="00BA679B">
      <w:pPr>
        <w:suppressAutoHyphens/>
        <w:contextualSpacing/>
        <w:jc w:val="both"/>
        <w:rPr>
          <w:lang w:bidi="ar-SA"/>
        </w:rPr>
      </w:pPr>
    </w:p>
    <w:p w:rsidR="00601A50" w:rsidRPr="00601A50" w:rsidRDefault="00601A50" w:rsidP="00BA679B">
      <w:pPr>
        <w:suppressAutoHyphens/>
        <w:contextualSpacing/>
        <w:jc w:val="both"/>
        <w:rPr>
          <w:lang w:bidi="ar-SA"/>
        </w:rPr>
      </w:pPr>
      <w:r w:rsidRPr="00601A50">
        <w:rPr>
          <w:lang w:bidi="ar-SA"/>
        </w:rPr>
        <w:t xml:space="preserve">In both cases cited above we see that there was no reason to bear false witness concerning just how much money that was possessed by the parties in the precedents cited above. In these cases, it would appear that the wealthy or those who sold property had no regard for the less fortunate in the Congregation. The young man in Mordechai (Mark) was not told to give up everything. Rather, to give from his surplus. In the case in II Luqas (Acts) unless otherwise pledged there was no reason as to how much had to be given. The case at hand shows the fraud of this husband and wife. Jewish law takes a very strict approach to misrepresentation and fraud in commerce. </w:t>
      </w:r>
    </w:p>
    <w:p w:rsidR="00601A50" w:rsidRPr="00601A50" w:rsidRDefault="00601A50" w:rsidP="00BA679B">
      <w:pPr>
        <w:suppressAutoHyphens/>
        <w:contextualSpacing/>
        <w:jc w:val="both"/>
        <w:rPr>
          <w:lang w:bidi="ar-SA"/>
        </w:rPr>
      </w:pPr>
    </w:p>
    <w:p w:rsidR="00601A50" w:rsidRPr="00601A50" w:rsidRDefault="00601A50" w:rsidP="00BA679B">
      <w:pPr>
        <w:suppressAutoHyphens/>
        <w:contextualSpacing/>
        <w:jc w:val="both"/>
        <w:rPr>
          <w:lang w:bidi="ar-SA"/>
        </w:rPr>
      </w:pPr>
      <w:r w:rsidRPr="00601A50">
        <w:rPr>
          <w:lang w:bidi="ar-SA"/>
        </w:rPr>
        <w:t>Maimonides writes: “</w:t>
      </w:r>
      <w:r w:rsidRPr="00601A50">
        <w:rPr>
          <w:b/>
          <w:lang w:bidi="ar-SA"/>
        </w:rPr>
        <w:t>It is forbidden to deceive people in buying and selling or to deceive them by creating a false impression</w:t>
      </w:r>
      <w:r w:rsidRPr="00601A50">
        <w:rPr>
          <w:lang w:bidi="ar-SA"/>
        </w:rPr>
        <w:t>” …</w:t>
      </w:r>
      <w:r w:rsidRPr="00601A50">
        <w:rPr>
          <w:vertAlign w:val="superscript"/>
          <w:lang w:bidi="ar-SA"/>
        </w:rPr>
        <w:footnoteReference w:id="74"/>
      </w:r>
      <w:r w:rsidRPr="00601A50">
        <w:rPr>
          <w:lang w:bidi="ar-SA"/>
        </w:rPr>
        <w:t xml:space="preserve"> Exactly how Hakham Tsefet knew that </w:t>
      </w:r>
      <w:r w:rsidRPr="00601A50">
        <w:rPr>
          <w:rFonts w:cs="Calibri"/>
          <w:b/>
          <w:bCs/>
        </w:rPr>
        <w:t xml:space="preserve">Chananya </w:t>
      </w:r>
      <w:r w:rsidRPr="00601A50">
        <w:rPr>
          <w:rFonts w:cs="Calibri"/>
          <w:bCs/>
        </w:rPr>
        <w:t xml:space="preserve">and </w:t>
      </w:r>
      <w:r w:rsidRPr="00601A50">
        <w:rPr>
          <w:rFonts w:cs="Calibri"/>
          <w:b/>
          <w:bCs/>
        </w:rPr>
        <w:t>Shaphira</w:t>
      </w:r>
      <w:r w:rsidRPr="00601A50">
        <w:rPr>
          <w:rFonts w:cs="Calibri"/>
          <w:bCs/>
        </w:rPr>
        <w:t xml:space="preserve"> were committing fraud is not known. However, it is evident from the case law given by Hakham Shaul that they were committing fraud and the Congregation was depreciated because of their actions. </w:t>
      </w:r>
    </w:p>
    <w:p w:rsidR="00601A50" w:rsidRPr="00601A50" w:rsidRDefault="00601A50" w:rsidP="00BA679B">
      <w:pPr>
        <w:suppressAutoHyphens/>
        <w:contextualSpacing/>
        <w:jc w:val="both"/>
        <w:rPr>
          <w:lang w:bidi="ar-SA"/>
        </w:rPr>
      </w:pPr>
    </w:p>
    <w:p w:rsidR="00601A50" w:rsidRPr="00601A50" w:rsidRDefault="00601A50" w:rsidP="00BA679B">
      <w:pPr>
        <w:suppressAutoHyphens/>
        <w:contextualSpacing/>
        <w:jc w:val="both"/>
        <w:rPr>
          <w:lang w:bidi="ar-SA"/>
        </w:rPr>
      </w:pPr>
      <w:r w:rsidRPr="00601A50">
        <w:rPr>
          <w:lang w:bidi="ar-SA"/>
        </w:rPr>
        <w:t>SEFER KINYAN The Book of Acquisition Laws concerning Sales.</w:t>
      </w:r>
    </w:p>
    <w:p w:rsidR="00601A50" w:rsidRPr="00601A50" w:rsidRDefault="00601A50" w:rsidP="00BA679B">
      <w:pPr>
        <w:suppressAutoHyphens/>
        <w:ind w:left="360"/>
        <w:contextualSpacing/>
        <w:jc w:val="both"/>
        <w:rPr>
          <w:lang w:bidi="ar-SA"/>
        </w:rPr>
      </w:pPr>
      <w:r w:rsidRPr="00601A50">
        <w:rPr>
          <w:lang w:bidi="ar-SA"/>
        </w:rPr>
        <w:t>This book contains five halachot, which are arranged in the following order:</w:t>
      </w:r>
    </w:p>
    <w:p w:rsidR="00601A50" w:rsidRPr="00601A50" w:rsidRDefault="00601A50" w:rsidP="00BA679B">
      <w:pPr>
        <w:numPr>
          <w:ilvl w:val="0"/>
          <w:numId w:val="8"/>
        </w:numPr>
        <w:suppressAutoHyphens/>
        <w:contextualSpacing/>
        <w:jc w:val="both"/>
        <w:rPr>
          <w:lang w:bidi="ar-SA"/>
        </w:rPr>
      </w:pPr>
      <w:r w:rsidRPr="00601A50">
        <w:rPr>
          <w:lang w:bidi="ar-SA"/>
        </w:rPr>
        <w:t>Hilchot Mechirah - The Laws of Selling</w:t>
      </w:r>
    </w:p>
    <w:p w:rsidR="00601A50" w:rsidRPr="00601A50" w:rsidRDefault="00601A50" w:rsidP="00BA679B">
      <w:pPr>
        <w:numPr>
          <w:ilvl w:val="0"/>
          <w:numId w:val="8"/>
        </w:numPr>
        <w:suppressAutoHyphens/>
        <w:contextualSpacing/>
        <w:jc w:val="both"/>
        <w:rPr>
          <w:lang w:bidi="ar-SA"/>
        </w:rPr>
      </w:pPr>
      <w:r w:rsidRPr="00601A50">
        <w:rPr>
          <w:lang w:bidi="ar-SA"/>
        </w:rPr>
        <w:t>Hilchot Zechiyah UMatanah - The Laws of Acquisition and Gifts</w:t>
      </w:r>
    </w:p>
    <w:p w:rsidR="00601A50" w:rsidRPr="00601A50" w:rsidRDefault="00601A50" w:rsidP="00BA679B">
      <w:pPr>
        <w:numPr>
          <w:ilvl w:val="0"/>
          <w:numId w:val="8"/>
        </w:numPr>
        <w:suppressAutoHyphens/>
        <w:contextualSpacing/>
        <w:jc w:val="both"/>
        <w:rPr>
          <w:lang w:bidi="ar-SA"/>
        </w:rPr>
      </w:pPr>
      <w:r w:rsidRPr="00601A50">
        <w:rPr>
          <w:lang w:bidi="ar-SA"/>
        </w:rPr>
        <w:t>Hilchot Sh'chenim - The Laws Governing Relations Between Neighbors</w:t>
      </w:r>
    </w:p>
    <w:p w:rsidR="00601A50" w:rsidRPr="00601A50" w:rsidRDefault="00601A50" w:rsidP="00BA679B">
      <w:pPr>
        <w:numPr>
          <w:ilvl w:val="0"/>
          <w:numId w:val="8"/>
        </w:numPr>
        <w:suppressAutoHyphens/>
        <w:contextualSpacing/>
        <w:jc w:val="both"/>
        <w:rPr>
          <w:lang w:bidi="ar-SA"/>
        </w:rPr>
      </w:pPr>
      <w:r w:rsidRPr="00601A50">
        <w:rPr>
          <w:lang w:bidi="ar-SA"/>
        </w:rPr>
        <w:t>Hilchot Sh'luchin V'Shutafin - The Laws Governing Relations with Agents and Partners</w:t>
      </w:r>
    </w:p>
    <w:p w:rsidR="00601A50" w:rsidRPr="00601A50" w:rsidRDefault="00601A50" w:rsidP="00BA679B">
      <w:pPr>
        <w:numPr>
          <w:ilvl w:val="0"/>
          <w:numId w:val="8"/>
        </w:numPr>
        <w:suppressAutoHyphens/>
        <w:contextualSpacing/>
        <w:jc w:val="both"/>
        <w:rPr>
          <w:lang w:bidi="ar-SA"/>
        </w:rPr>
      </w:pPr>
      <w:r w:rsidRPr="00601A50">
        <w:rPr>
          <w:lang w:bidi="ar-SA"/>
        </w:rPr>
        <w:t>Hilchot Avadim - The Laws Governing Servants</w:t>
      </w:r>
    </w:p>
    <w:p w:rsidR="00601A50" w:rsidRPr="00601A50" w:rsidRDefault="00601A50" w:rsidP="00BA679B">
      <w:pPr>
        <w:suppressAutoHyphens/>
        <w:contextualSpacing/>
        <w:jc w:val="both"/>
        <w:rPr>
          <w:rFonts w:cs="Calibri"/>
          <w:lang w:bidi="ar-SA"/>
        </w:rPr>
      </w:pPr>
    </w:p>
    <w:p w:rsidR="00601A50" w:rsidRPr="00601A50" w:rsidRDefault="00601A50" w:rsidP="00BA679B">
      <w:pPr>
        <w:suppressAutoHyphens/>
        <w:ind w:left="360"/>
        <w:contextualSpacing/>
        <w:rPr>
          <w:rFonts w:cs="Calibri"/>
          <w:lang w:bidi="ar-SA"/>
        </w:rPr>
      </w:pPr>
      <w:r w:rsidRPr="00601A50">
        <w:rPr>
          <w:rFonts w:cs="Calibri"/>
          <w:b/>
          <w:lang w:bidi="ar-SA"/>
        </w:rPr>
        <w:t>Laws of Sale 18:1</w:t>
      </w:r>
      <w:r w:rsidRPr="00601A50">
        <w:rPr>
          <w:rFonts w:cs="Calibri"/>
          <w:lang w:bidi="ar-SA"/>
        </w:rPr>
        <w:t>: It is forbidden to deceive people in business dealings, as well as by false pretenses; non-Jews and Jews are alike in this respect. If one is aware of a defect in the article he is selling, he must let the purchaser know about it. It is forbidden to cheat people even using mere words.</w:t>
      </w:r>
    </w:p>
    <w:p w:rsidR="00601A50" w:rsidRPr="00601A50" w:rsidRDefault="00601A50" w:rsidP="00BA679B">
      <w:pPr>
        <w:suppressAutoHyphens/>
        <w:contextualSpacing/>
        <w:jc w:val="both"/>
        <w:rPr>
          <w:lang w:bidi="ar-SA"/>
        </w:rPr>
      </w:pPr>
    </w:p>
    <w:p w:rsidR="00601A50" w:rsidRPr="00601A50" w:rsidRDefault="00601A50" w:rsidP="00BA679B">
      <w:pPr>
        <w:suppressAutoHyphens/>
        <w:contextualSpacing/>
        <w:jc w:val="both"/>
        <w:rPr>
          <w:rFonts w:cs="Calibri"/>
          <w:bCs/>
        </w:rPr>
      </w:pPr>
      <w:r w:rsidRPr="00601A50">
        <w:rPr>
          <w:lang w:bidi="ar-SA"/>
        </w:rPr>
        <w:t xml:space="preserve">Thus, Hakham Tsefet is accurate when he says </w:t>
      </w:r>
      <w:r w:rsidRPr="00601A50">
        <w:rPr>
          <w:rFonts w:cs="Calibri"/>
          <w:b/>
          <w:bCs/>
        </w:rPr>
        <w:t>for you to lie against the Oral Torah.</w:t>
      </w:r>
      <w:r w:rsidRPr="00601A50">
        <w:rPr>
          <w:rFonts w:cs="Calibri"/>
          <w:bCs/>
        </w:rPr>
        <w:t xml:space="preserve"> The Laws concerning sales has been violated and Hakham Tsefet tell the congregation that </w:t>
      </w:r>
      <w:r w:rsidRPr="00601A50">
        <w:rPr>
          <w:rFonts w:cs="Calibri"/>
          <w:b/>
          <w:bCs/>
        </w:rPr>
        <w:t>Chananyah</w:t>
      </w:r>
      <w:r w:rsidRPr="00601A50">
        <w:rPr>
          <w:rFonts w:cs="Calibri"/>
          <w:bCs/>
        </w:rPr>
        <w:t xml:space="preserve"> has lied against the Oral Torah. </w:t>
      </w:r>
    </w:p>
    <w:p w:rsidR="00601A50" w:rsidRPr="00601A50" w:rsidRDefault="00601A50" w:rsidP="00BA679B">
      <w:pPr>
        <w:suppressAutoHyphens/>
        <w:contextualSpacing/>
        <w:jc w:val="both"/>
        <w:rPr>
          <w:rFonts w:cs="Calibri"/>
          <w:bCs/>
        </w:rPr>
      </w:pPr>
    </w:p>
    <w:p w:rsidR="00601A50" w:rsidRPr="00601A50" w:rsidRDefault="00601A50" w:rsidP="00BA679B">
      <w:pPr>
        <w:suppressAutoHyphens/>
        <w:contextualSpacing/>
        <w:jc w:val="both"/>
        <w:rPr>
          <w:rFonts w:cs="Calibri"/>
          <w:bCs/>
        </w:rPr>
      </w:pPr>
      <w:r w:rsidRPr="00601A50">
        <w:rPr>
          <w:rFonts w:cs="Calibri"/>
          <w:bCs/>
        </w:rPr>
        <w:t>This teaches us that …</w:t>
      </w:r>
    </w:p>
    <w:p w:rsidR="00601A50" w:rsidRPr="00601A50" w:rsidRDefault="00601A50" w:rsidP="00BA679B">
      <w:pPr>
        <w:numPr>
          <w:ilvl w:val="0"/>
          <w:numId w:val="9"/>
        </w:numPr>
        <w:suppressAutoHyphens/>
        <w:contextualSpacing/>
        <w:jc w:val="both"/>
        <w:rPr>
          <w:lang w:bidi="ar-SA"/>
        </w:rPr>
      </w:pPr>
      <w:r w:rsidRPr="00601A50">
        <w:rPr>
          <w:rFonts w:cs="Calibri"/>
          <w:bCs/>
        </w:rPr>
        <w:t>It is a sin to act contrary to the Oral Torah</w:t>
      </w:r>
    </w:p>
    <w:p w:rsidR="00601A50" w:rsidRPr="00601A50" w:rsidRDefault="00601A50" w:rsidP="00BA679B">
      <w:pPr>
        <w:numPr>
          <w:ilvl w:val="0"/>
          <w:numId w:val="9"/>
        </w:numPr>
        <w:suppressAutoHyphens/>
        <w:contextualSpacing/>
        <w:jc w:val="both"/>
        <w:rPr>
          <w:lang w:bidi="ar-SA"/>
        </w:rPr>
      </w:pPr>
      <w:r w:rsidRPr="00601A50">
        <w:rPr>
          <w:lang w:bidi="ar-SA"/>
        </w:rPr>
        <w:t>That Hakham Tsefet knew the Oral Torah</w:t>
      </w:r>
    </w:p>
    <w:p w:rsidR="00601A50" w:rsidRPr="00601A50" w:rsidRDefault="00601A50" w:rsidP="00BA679B">
      <w:pPr>
        <w:numPr>
          <w:ilvl w:val="0"/>
          <w:numId w:val="9"/>
        </w:numPr>
        <w:suppressAutoHyphens/>
        <w:contextualSpacing/>
        <w:jc w:val="both"/>
        <w:rPr>
          <w:lang w:bidi="ar-SA"/>
        </w:rPr>
      </w:pPr>
      <w:r w:rsidRPr="00601A50">
        <w:rPr>
          <w:lang w:bidi="ar-SA"/>
        </w:rPr>
        <w:t xml:space="preserve">That </w:t>
      </w:r>
      <w:r w:rsidRPr="00601A50">
        <w:rPr>
          <w:rFonts w:cs="Calibri"/>
          <w:b/>
          <w:bCs/>
        </w:rPr>
        <w:t xml:space="preserve">Chananya </w:t>
      </w:r>
      <w:r w:rsidRPr="00601A50">
        <w:rPr>
          <w:rFonts w:cs="Calibri"/>
          <w:bCs/>
        </w:rPr>
        <w:t xml:space="preserve">and </w:t>
      </w:r>
      <w:r w:rsidRPr="00601A50">
        <w:rPr>
          <w:rFonts w:cs="Calibri"/>
          <w:b/>
          <w:bCs/>
        </w:rPr>
        <w:t>Shaphira</w:t>
      </w:r>
      <w:r w:rsidRPr="00601A50">
        <w:rPr>
          <w:rFonts w:cs="Calibri"/>
          <w:bCs/>
        </w:rPr>
        <w:t xml:space="preserve"> were committing fraud</w:t>
      </w:r>
    </w:p>
    <w:p w:rsidR="00601A50" w:rsidRPr="00601A50" w:rsidRDefault="00601A50" w:rsidP="00BA679B">
      <w:pPr>
        <w:numPr>
          <w:ilvl w:val="0"/>
          <w:numId w:val="9"/>
        </w:numPr>
        <w:suppressAutoHyphens/>
        <w:contextualSpacing/>
        <w:jc w:val="both"/>
        <w:rPr>
          <w:lang w:bidi="ar-SA"/>
        </w:rPr>
      </w:pPr>
      <w:r w:rsidRPr="00601A50">
        <w:rPr>
          <w:lang w:bidi="ar-SA"/>
        </w:rPr>
        <w:t>The Nazarean Congregations held that the Oral Torah was valid and to violate those “Laws” was “sin.”</w:t>
      </w:r>
    </w:p>
    <w:p w:rsidR="00601A50" w:rsidRPr="00601A50" w:rsidRDefault="00601A50" w:rsidP="00BA679B">
      <w:pPr>
        <w:suppressAutoHyphens/>
        <w:spacing w:before="40" w:after="120"/>
        <w:contextualSpacing/>
        <w:jc w:val="both"/>
        <w:outlineLvl w:val="2"/>
        <w:rPr>
          <w:rFonts w:ascii="Copperplate Gothic Light" w:eastAsia="Times New Roman" w:hAnsi="Copperplate Gothic Light" w:cs="Times New Roman"/>
          <w:b/>
          <w:smallCaps/>
          <w:color w:val="1F3763"/>
          <w:szCs w:val="24"/>
          <w:u w:val="single"/>
          <w:lang w:bidi="ar-SA"/>
        </w:rPr>
      </w:pPr>
    </w:p>
    <w:p w:rsidR="00601A50" w:rsidRPr="00601A50" w:rsidRDefault="00601A50" w:rsidP="00BA679B">
      <w:pPr>
        <w:suppressAutoHyphens/>
        <w:spacing w:before="40" w:after="120"/>
        <w:contextualSpacing/>
        <w:jc w:val="both"/>
        <w:outlineLvl w:val="2"/>
        <w:rPr>
          <w:rFonts w:ascii="Copperplate Gothic Light" w:eastAsia="Times New Roman" w:hAnsi="Copperplate Gothic Light" w:cs="Times New Roman"/>
          <w:b/>
          <w:smallCaps/>
          <w:color w:val="1F3763"/>
          <w:sz w:val="24"/>
          <w:szCs w:val="24"/>
          <w:u w:val="single"/>
          <w:lang w:bidi="ar-SA"/>
        </w:rPr>
      </w:pPr>
      <w:r w:rsidRPr="00601A50">
        <w:rPr>
          <w:rFonts w:ascii="Copperplate Gothic Light" w:eastAsia="Times New Roman" w:hAnsi="Copperplate Gothic Light" w:cs="Times New Roman"/>
          <w:b/>
          <w:smallCaps/>
          <w:color w:val="1F3763"/>
          <w:sz w:val="24"/>
          <w:szCs w:val="24"/>
          <w:u w:val="single"/>
          <w:lang w:bidi="ar-SA"/>
        </w:rPr>
        <w:t>Static Life and practice …</w:t>
      </w:r>
    </w:p>
    <w:p w:rsidR="00601A50" w:rsidRPr="00601A50" w:rsidRDefault="00601A50" w:rsidP="00BA679B">
      <w:pPr>
        <w:suppressAutoHyphens/>
        <w:spacing w:line="250" w:lineRule="exact"/>
        <w:contextualSpacing/>
        <w:jc w:val="both"/>
        <w:rPr>
          <w:lang w:bidi="ar-SA"/>
        </w:rPr>
      </w:pPr>
      <w:r w:rsidRPr="00601A50">
        <w:rPr>
          <w:lang w:bidi="ar-SA"/>
        </w:rPr>
        <w:t xml:space="preserve">We have discussed “Static” and “Active” relationship to the Torah in the past. This may well be a serious part of the present pericope. The addressees of Hakham Ya’aqob’s words may have been “following” the Torah with an insincere heart. This means that they were not growing in Torah observance and that the had no regard for the less fortunate. </w:t>
      </w:r>
    </w:p>
    <w:p w:rsidR="00601A50" w:rsidRPr="00601A50" w:rsidRDefault="00601A50" w:rsidP="00BA679B">
      <w:pPr>
        <w:suppressAutoHyphens/>
        <w:spacing w:line="250" w:lineRule="exact"/>
        <w:contextualSpacing/>
        <w:jc w:val="both"/>
        <w:rPr>
          <w:lang w:bidi="ar-SA"/>
        </w:rPr>
      </w:pPr>
    </w:p>
    <w:p w:rsidR="00601A50" w:rsidRPr="00601A50" w:rsidRDefault="00601A50" w:rsidP="00BA679B">
      <w:pPr>
        <w:suppressAutoHyphens/>
        <w:autoSpaceDE w:val="0"/>
        <w:autoSpaceDN w:val="0"/>
        <w:adjustRightInd w:val="0"/>
        <w:spacing w:line="250" w:lineRule="exact"/>
        <w:jc w:val="both"/>
        <w:rPr>
          <w:rFonts w:ascii="SBL Hebrew" w:hAnsi="SBL Hebrew" w:cs="SBL Hebrew"/>
          <w:sz w:val="28"/>
          <w:szCs w:val="28"/>
        </w:rPr>
      </w:pPr>
      <w:r w:rsidRPr="00601A50">
        <w:rPr>
          <w:lang w:bidi="ar-SA"/>
        </w:rPr>
        <w:t xml:space="preserve">The concept of </w:t>
      </w:r>
      <w:r w:rsidRPr="00601A50">
        <w:rPr>
          <w:rFonts w:ascii="SBL Hebrew" w:hAnsi="SBL Hebrew" w:cs="SBL Hebrew"/>
          <w:sz w:val="24"/>
          <w:lang w:bidi="ar-SA"/>
        </w:rPr>
        <w:t>אמן</w:t>
      </w:r>
      <w:r w:rsidRPr="00601A50">
        <w:rPr>
          <w:sz w:val="24"/>
          <w:lang w:bidi="ar-SA"/>
        </w:rPr>
        <w:t xml:space="preserve"> </w:t>
      </w:r>
      <w:r w:rsidRPr="00601A50">
        <w:rPr>
          <w:lang w:bidi="ar-SA"/>
        </w:rPr>
        <w:t>related to the Hebrew word</w:t>
      </w:r>
      <w:r w:rsidRPr="00601A50">
        <w:rPr>
          <w:rFonts w:ascii="SBL Hebrew" w:hAnsi="SBL Hebrew" w:cs="SBL Hebrew"/>
          <w:sz w:val="24"/>
          <w:lang w:bidi="ar-SA"/>
        </w:rPr>
        <w:t xml:space="preserve"> אמָנָה </w:t>
      </w:r>
      <w:r w:rsidRPr="00601A50">
        <w:rPr>
          <w:lang w:bidi="ar-SA"/>
        </w:rPr>
        <w:t>(faithful) embraces the totality of the characteristics demanded of the Law (Torah) if it is to achieve its purpose as an expression of the Divine will for the structure of life.</w:t>
      </w:r>
      <w:r w:rsidRPr="00601A50">
        <w:rPr>
          <w:vertAlign w:val="superscript"/>
          <w:lang w:bidi="ar-SA"/>
        </w:rPr>
        <w:footnoteReference w:id="75"/>
      </w:r>
      <w:r w:rsidRPr="00601A50">
        <w:rPr>
          <w:lang w:bidi="ar-SA"/>
        </w:rPr>
        <w:t xml:space="preserve"> Thus, obedience must be from the heart, not a mere action of “obedience.”</w:t>
      </w:r>
    </w:p>
    <w:p w:rsidR="00601A50" w:rsidRPr="00601A50" w:rsidRDefault="00601A50" w:rsidP="00BA679B">
      <w:pPr>
        <w:suppressAutoHyphens/>
        <w:contextualSpacing/>
        <w:jc w:val="both"/>
        <w:rPr>
          <w:lang w:bidi="ar-SA"/>
        </w:rPr>
      </w:pPr>
    </w:p>
    <w:p w:rsidR="00601A50" w:rsidRPr="00601A50" w:rsidRDefault="00601A50" w:rsidP="00BA679B">
      <w:pPr>
        <w:suppressAutoHyphens/>
        <w:contextualSpacing/>
        <w:jc w:val="both"/>
        <w:rPr>
          <w:lang w:bidi="ar-SA"/>
        </w:rPr>
      </w:pPr>
      <w:r w:rsidRPr="00601A50">
        <w:rPr>
          <w:lang w:bidi="ar-SA"/>
        </w:rPr>
        <w:t xml:space="preserve">Being “faithful” or having “Fidelity” is more than just not cheating with someone else. It requires positive action and activity. A man may not be “cheating” on his wife with another woman. But if he does not render due benevolence he is not being “faithful” in his duties as a husband. </w:t>
      </w:r>
    </w:p>
    <w:p w:rsidR="00601A50" w:rsidRPr="00601A50" w:rsidRDefault="00601A50" w:rsidP="00BA679B">
      <w:pPr>
        <w:suppressAutoHyphens/>
        <w:ind w:left="360"/>
        <w:contextualSpacing/>
        <w:jc w:val="both"/>
        <w:rPr>
          <w:lang w:bidi="ar-SA"/>
        </w:rPr>
      </w:pPr>
    </w:p>
    <w:p w:rsidR="00601A50" w:rsidRPr="00601A50" w:rsidRDefault="00601A50" w:rsidP="00BA679B">
      <w:pPr>
        <w:suppressAutoHyphens/>
        <w:contextualSpacing/>
        <w:jc w:val="both"/>
        <w:rPr>
          <w:lang w:bidi="ar-SA"/>
        </w:rPr>
      </w:pPr>
      <w:r w:rsidRPr="00601A50">
        <w:rPr>
          <w:lang w:bidi="ar-SA"/>
        </w:rPr>
        <w:t xml:space="preserve">The Ruach Leb - </w:t>
      </w:r>
      <w:r w:rsidRPr="00601A50">
        <w:rPr>
          <w:b/>
          <w:lang w:bidi="ar-SA"/>
        </w:rPr>
        <w:t>spirit of the heart</w:t>
      </w:r>
      <w:r w:rsidRPr="00601A50">
        <w:rPr>
          <w:lang w:bidi="ar-SA"/>
        </w:rPr>
        <w:t xml:space="preserve"> is a matter of determining "faith" (faithfulness). This can only be seen through works of loving kindness.</w:t>
      </w:r>
    </w:p>
    <w:p w:rsidR="00601A50" w:rsidRPr="00601A50" w:rsidRDefault="00601A50" w:rsidP="00BA679B">
      <w:pPr>
        <w:suppressAutoHyphens/>
        <w:contextualSpacing/>
        <w:jc w:val="both"/>
        <w:rPr>
          <w:rFonts w:ascii="Helvetica" w:hAnsi="Helvetica" w:cs="Calibri"/>
          <w:lang w:bidi="ar-SA"/>
        </w:rPr>
      </w:pPr>
    </w:p>
    <w:p w:rsidR="00601A50" w:rsidRPr="00601A50" w:rsidRDefault="00601A50" w:rsidP="00BA679B">
      <w:pPr>
        <w:suppressAutoHyphens/>
        <w:contextualSpacing/>
        <w:jc w:val="both"/>
        <w:rPr>
          <w:rFonts w:ascii="SBL Hebrew" w:hAnsi="SBL Hebrew" w:cs="SBL Hebrew"/>
          <w:b/>
          <w:sz w:val="28"/>
          <w:lang w:bidi="ar-SA"/>
        </w:rPr>
      </w:pPr>
      <w:r w:rsidRPr="00601A50">
        <w:rPr>
          <w:rFonts w:ascii="SBL Hebrew" w:hAnsi="SBL Hebrew" w:cs="SBL Hebrew" w:hint="eastAsia"/>
          <w:b/>
          <w:sz w:val="28"/>
          <w:lang w:bidi="ar-SA"/>
        </w:rPr>
        <w:t>אמן</w:t>
      </w:r>
      <w:r w:rsidRPr="00601A50">
        <w:rPr>
          <w:rFonts w:ascii="SBL Hebrew" w:hAnsi="SBL Hebrew" w:cs="SBL Hebrew"/>
          <w:b/>
          <w:sz w:val="28"/>
          <w:lang w:bidi="ar-SA"/>
        </w:rPr>
        <w:t xml:space="preserve"> </w:t>
      </w:r>
      <w:r w:rsidRPr="00601A50">
        <w:rPr>
          <w:rFonts w:ascii="SBL Hebrew" w:hAnsi="SBL Hebrew" w:cs="SBL Hebrew" w:hint="eastAsia"/>
          <w:b/>
          <w:sz w:val="28"/>
          <w:lang w:bidi="ar-SA"/>
        </w:rPr>
        <w:t>ואמן</w:t>
      </w:r>
      <w:r w:rsidRPr="00601A50">
        <w:rPr>
          <w:rFonts w:ascii="SBL Hebrew" w:hAnsi="SBL Hebrew" w:cs="SBL Hebrew"/>
          <w:b/>
          <w:sz w:val="28"/>
          <w:lang w:bidi="ar-SA"/>
        </w:rPr>
        <w:t xml:space="preserve"> </w:t>
      </w:r>
      <w:r w:rsidRPr="00601A50">
        <w:rPr>
          <w:rFonts w:ascii="SBL Hebrew" w:hAnsi="SBL Hebrew" w:cs="SBL Hebrew" w:hint="eastAsia"/>
          <w:b/>
          <w:sz w:val="28"/>
          <w:lang w:bidi="ar-SA"/>
        </w:rPr>
        <w:t>סלה</w:t>
      </w:r>
    </w:p>
    <w:p w:rsidR="007D6BFC" w:rsidRPr="006F16E2" w:rsidRDefault="007D6BFC" w:rsidP="00BA679B">
      <w:pPr>
        <w:suppressAutoHyphens/>
      </w:pPr>
    </w:p>
    <w:p w:rsidR="00255A7C" w:rsidRPr="006F16E2" w:rsidRDefault="00255A7C" w:rsidP="00BA679B">
      <w:pPr>
        <w:pBdr>
          <w:bottom w:val="double" w:sz="6" w:space="1" w:color="auto"/>
        </w:pBdr>
        <w:suppressAutoHyphens/>
      </w:pPr>
    </w:p>
    <w:p w:rsidR="000E22B2" w:rsidRPr="006F16E2" w:rsidRDefault="000E22B2" w:rsidP="00BA679B">
      <w:pPr>
        <w:suppressAutoHyphens/>
      </w:pPr>
    </w:p>
    <w:p w:rsidR="00800550" w:rsidRPr="003270EF" w:rsidRDefault="00800550" w:rsidP="00BA679B">
      <w:pPr>
        <w:suppressAutoHyphens/>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800550" w:rsidRPr="003270EF" w:rsidRDefault="00800550" w:rsidP="00BA679B">
      <w:pPr>
        <w:suppressAutoHyphens/>
        <w:jc w:val="both"/>
        <w:rPr>
          <w:lang w:val="en-AU"/>
        </w:rPr>
      </w:pPr>
    </w:p>
    <w:p w:rsidR="00800550" w:rsidRDefault="00800550" w:rsidP="00BA679B">
      <w:pPr>
        <w:numPr>
          <w:ilvl w:val="0"/>
          <w:numId w:val="10"/>
        </w:numPr>
        <w:suppressAutoHyphens/>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r>
        <w:rPr>
          <w:rFonts w:eastAsia="Times New Roman" w:cs="Calibri"/>
          <w:b/>
          <w:bCs/>
          <w:color w:val="000000"/>
        </w:rPr>
        <w:t>?</w:t>
      </w:r>
    </w:p>
    <w:p w:rsidR="00D31170" w:rsidRDefault="00A705EC" w:rsidP="00BA679B">
      <w:pPr>
        <w:numPr>
          <w:ilvl w:val="0"/>
          <w:numId w:val="10"/>
        </w:numPr>
        <w:suppressAutoHyphens/>
        <w:rPr>
          <w:rFonts w:eastAsia="Times New Roman" w:cs="Calibri"/>
          <w:color w:val="000000"/>
        </w:rPr>
      </w:pPr>
      <w:r>
        <w:rPr>
          <w:rFonts w:eastAsia="Times New Roman" w:cs="Calibri"/>
          <w:color w:val="000000"/>
        </w:rPr>
        <w:t>Wht is “ATBASH”?</w:t>
      </w:r>
    </w:p>
    <w:p w:rsidR="00A705EC" w:rsidRDefault="00A705EC" w:rsidP="00BA679B">
      <w:pPr>
        <w:numPr>
          <w:ilvl w:val="0"/>
          <w:numId w:val="10"/>
        </w:numPr>
        <w:suppressAutoHyphens/>
        <w:rPr>
          <w:rFonts w:eastAsia="Times New Roman" w:cs="Calibri"/>
          <w:color w:val="000000"/>
        </w:rPr>
      </w:pPr>
      <w:r>
        <w:rPr>
          <w:rFonts w:eastAsia="Times New Roman" w:cs="Calibri"/>
          <w:color w:val="000000"/>
        </w:rPr>
        <w:t>When the Temple Guards apprehended His Majesty King Yeshua the Messiah, were they on official Temple business, or carrying the will of Caesar? Please explain.</w:t>
      </w:r>
    </w:p>
    <w:p w:rsidR="00A705EC" w:rsidRDefault="00A705EC" w:rsidP="00BA679B">
      <w:pPr>
        <w:numPr>
          <w:ilvl w:val="0"/>
          <w:numId w:val="10"/>
        </w:numPr>
        <w:suppressAutoHyphens/>
        <w:rPr>
          <w:rFonts w:eastAsia="Times New Roman" w:cs="Calibri"/>
          <w:color w:val="000000"/>
        </w:rPr>
      </w:pPr>
      <w:r>
        <w:rPr>
          <w:rFonts w:eastAsia="Times New Roman" w:cs="Calibri"/>
          <w:color w:val="000000"/>
        </w:rPr>
        <w:t>In the Hebrew why is the word “ben” (sing.) and “banim” (pl.) used for both “sons” and “disciples”?</w:t>
      </w:r>
    </w:p>
    <w:p w:rsidR="009064D6" w:rsidRDefault="009064D6" w:rsidP="00BA679B">
      <w:pPr>
        <w:numPr>
          <w:ilvl w:val="0"/>
          <w:numId w:val="10"/>
        </w:numPr>
        <w:suppressAutoHyphens/>
        <w:rPr>
          <w:rFonts w:eastAsia="Times New Roman" w:cs="Calibri"/>
          <w:color w:val="000000"/>
        </w:rPr>
      </w:pPr>
      <w:r>
        <w:rPr>
          <w:rFonts w:eastAsia="Times New Roman" w:cs="Calibri"/>
          <w:color w:val="000000"/>
        </w:rPr>
        <w:t>In Isaiah 63:9 Rashi comments:</w:t>
      </w:r>
    </w:p>
    <w:p w:rsidR="009064D6" w:rsidRDefault="009064D6" w:rsidP="00BA679B">
      <w:pPr>
        <w:suppressAutoHyphens/>
        <w:ind w:left="720"/>
        <w:rPr>
          <w:rFonts w:eastAsia="Times New Roman" w:cs="Calibri"/>
          <w:color w:val="000000"/>
        </w:rPr>
      </w:pPr>
    </w:p>
    <w:p w:rsidR="009064D6" w:rsidRPr="006F16E2" w:rsidRDefault="009064D6" w:rsidP="00BA679B">
      <w:pPr>
        <w:suppressAutoHyphens/>
        <w:ind w:left="720"/>
      </w:pPr>
      <w:r w:rsidRPr="006F16E2">
        <w:rPr>
          <w:b/>
          <w:bCs/>
        </w:rPr>
        <w:t>He did not trouble [them] </w:t>
      </w:r>
      <w:r w:rsidRPr="006F16E2">
        <w:t>He did not trouble them according to their deeds, that they deserved to suffer, </w:t>
      </w:r>
      <w:r w:rsidRPr="006F16E2">
        <w:rPr>
          <w:b/>
          <w:bCs/>
          <w:highlight w:val="yellow"/>
        </w:rPr>
        <w:t xml:space="preserve">for the angel of His presence i.e., Michael the prince of the Presence, of those who minister before Him saved them always </w:t>
      </w:r>
      <w:r w:rsidRPr="006F16E2">
        <w:rPr>
          <w:b/>
          <w:bCs/>
          <w:highlight w:val="yellow"/>
          <w:u w:val="single"/>
        </w:rPr>
        <w:t>as an agent</w:t>
      </w:r>
      <w:r w:rsidRPr="006F16E2">
        <w:rPr>
          <w:b/>
          <w:bCs/>
          <w:highlight w:val="yellow"/>
        </w:rPr>
        <w:t xml:space="preserve"> of the Omnipresent.</w:t>
      </w:r>
    </w:p>
    <w:p w:rsidR="000E22B2" w:rsidRPr="006F16E2" w:rsidRDefault="000E22B2" w:rsidP="00BA679B">
      <w:pPr>
        <w:suppressAutoHyphens/>
      </w:pPr>
    </w:p>
    <w:p w:rsidR="00EE1DDF" w:rsidRPr="006F16E2" w:rsidRDefault="00EE1DDF" w:rsidP="00BA679B">
      <w:pPr>
        <w:suppressAutoHyphens/>
        <w:ind w:left="720"/>
      </w:pPr>
      <w:r w:rsidRPr="006F16E2">
        <w:t>The Talmud Babli in Ḳid. 41</w:t>
      </w:r>
      <w:r w:rsidRPr="006F16E2">
        <w:rPr>
          <w:i/>
          <w:iCs/>
        </w:rPr>
        <w:t>b</w:t>
      </w:r>
      <w:r w:rsidRPr="006F16E2">
        <w:t xml:space="preserve"> states: “A man's agent is like himself</w:t>
      </w:r>
      <w:r w:rsidR="00E052D9" w:rsidRPr="006F16E2">
        <w:t>.” Michael “the Prince of the Presence” apparently has delegated power to “save” as an “agent of the Omnipresent.” Is this applicable to our Master, peace be upon him?</w:t>
      </w:r>
    </w:p>
    <w:p w:rsidR="00E052D9" w:rsidRPr="006F16E2" w:rsidRDefault="003C43D7" w:rsidP="00BA679B">
      <w:pPr>
        <w:numPr>
          <w:ilvl w:val="0"/>
          <w:numId w:val="10"/>
        </w:numPr>
        <w:suppressAutoHyphens/>
      </w:pPr>
      <w:r w:rsidRPr="006F16E2">
        <w:t>What is promised to the Jews as a community in Debarim 14:22-29 and 15:1-6?</w:t>
      </w:r>
    </w:p>
    <w:p w:rsidR="00674D01" w:rsidRPr="006F16E2" w:rsidRDefault="00674D01" w:rsidP="00BA679B">
      <w:pPr>
        <w:numPr>
          <w:ilvl w:val="0"/>
          <w:numId w:val="10"/>
        </w:numPr>
        <w:suppressAutoHyphens/>
      </w:pPr>
      <w:r w:rsidRPr="00674D01">
        <w:t>In your opinion what is the prophetic statement for this week</w:t>
      </w:r>
    </w:p>
    <w:p w:rsidR="00674D01" w:rsidRPr="006F16E2" w:rsidRDefault="00674D01" w:rsidP="00BA679B">
      <w:pPr>
        <w:pBdr>
          <w:bottom w:val="double" w:sz="6" w:space="1" w:color="auto"/>
        </w:pBdr>
        <w:suppressAutoHyphens/>
        <w:ind w:left="360"/>
      </w:pPr>
    </w:p>
    <w:p w:rsidR="00674D01" w:rsidRPr="006F16E2" w:rsidRDefault="00674D01" w:rsidP="00BA679B">
      <w:pPr>
        <w:suppressAutoHyphens/>
        <w:ind w:left="360"/>
      </w:pPr>
    </w:p>
    <w:p w:rsidR="00674D01" w:rsidRPr="006F16E2" w:rsidRDefault="00674D01" w:rsidP="00BA679B">
      <w:pPr>
        <w:suppressAutoHyphens/>
        <w:ind w:left="360"/>
      </w:pPr>
    </w:p>
    <w:p w:rsidR="00674D01" w:rsidRPr="006F16E2" w:rsidRDefault="00674D01" w:rsidP="00BA679B">
      <w:pPr>
        <w:suppressAutoHyphens/>
        <w:ind w:left="360"/>
      </w:pPr>
    </w:p>
    <w:p w:rsidR="00674D01" w:rsidRPr="006F16E2" w:rsidRDefault="00674D01" w:rsidP="00BA679B">
      <w:pPr>
        <w:suppressAutoHyphens/>
        <w:ind w:left="360"/>
      </w:pPr>
    </w:p>
    <w:p w:rsidR="00674D01" w:rsidRPr="0087108A" w:rsidRDefault="00674D01" w:rsidP="00BA679B">
      <w:pPr>
        <w:suppressAutoHyphens/>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674D01" w:rsidRPr="0087108A" w:rsidRDefault="00674D01" w:rsidP="00BA679B">
      <w:pPr>
        <w:suppressAutoHyphens/>
        <w:rPr>
          <w:rFonts w:eastAsia="Times New Roman" w:cs="Times New Roman"/>
          <w:color w:val="000000"/>
        </w:rPr>
      </w:pPr>
      <w:r w:rsidRPr="0087108A">
        <w:rPr>
          <w:rFonts w:ascii="Times New Roman" w:eastAsia="Times New Roman" w:hAnsi="Times New Roman" w:cs="Times New Roman"/>
          <w:b/>
          <w:bCs/>
          <w:color w:val="000000"/>
          <w:lang w:val="en-AU"/>
        </w:rPr>
        <w:t> </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674D01" w:rsidRPr="0087108A" w:rsidRDefault="00674D01" w:rsidP="00BA679B">
      <w:pPr>
        <w:suppressAutoHyphens/>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674D01" w:rsidRPr="006F16E2" w:rsidRDefault="00674D01" w:rsidP="00BA679B">
      <w:pPr>
        <w:pBdr>
          <w:bottom w:val="double" w:sz="6" w:space="1" w:color="auto"/>
        </w:pBdr>
        <w:suppressAutoHyphens/>
      </w:pPr>
    </w:p>
    <w:p w:rsidR="00674D01" w:rsidRPr="006F16E2" w:rsidRDefault="00674D01" w:rsidP="00BA679B">
      <w:pPr>
        <w:suppressAutoHyphens/>
      </w:pPr>
    </w:p>
    <w:p w:rsidR="006D5ACC" w:rsidRPr="00520E53" w:rsidRDefault="006D5ACC" w:rsidP="00BA679B">
      <w:pPr>
        <w:suppressAutoHyphens/>
        <w:contextualSpacing/>
        <w:jc w:val="center"/>
        <w:rPr>
          <w:rFonts w:ascii="Times New Roman" w:eastAsia="Times New Roman" w:hAnsi="Times New Roman" w:cs="Times New Roman"/>
          <w:sz w:val="24"/>
          <w:szCs w:val="24"/>
          <w:lang w:bidi="ar-SA"/>
        </w:rPr>
      </w:pPr>
      <w:r w:rsidRPr="006B4942">
        <w:rPr>
          <w:rFonts w:ascii="Cambria" w:eastAsia="Times New Roman" w:hAnsi="Cambria" w:cs="Times New Roman"/>
          <w:b/>
          <w:bCs/>
          <w:color w:val="000000"/>
          <w:sz w:val="28"/>
          <w:szCs w:val="28"/>
          <w:lang w:val="en-AU"/>
        </w:rPr>
        <w:t>Next Sabbath:</w:t>
      </w:r>
    </w:p>
    <w:p w:rsidR="006D5ACC" w:rsidRPr="00C674EA" w:rsidRDefault="006D5ACC" w:rsidP="00BA679B">
      <w:pPr>
        <w:suppressAutoHyphens/>
        <w:rPr>
          <w:rFonts w:cs="Calibri"/>
        </w:rPr>
      </w:pPr>
    </w:p>
    <w:p w:rsidR="006D5ACC" w:rsidRDefault="006D5ACC" w:rsidP="00BA679B">
      <w:pPr>
        <w:tabs>
          <w:tab w:val="left" w:pos="795"/>
          <w:tab w:val="center" w:pos="5112"/>
        </w:tabs>
        <w:suppressAutoHyphens/>
        <w:rPr>
          <w:rFonts w:ascii="Cambria" w:eastAsia="Times New Roman" w:hAnsi="Cambria" w:cs="Calibri"/>
          <w:color w:val="000000"/>
        </w:rPr>
      </w:pPr>
      <w:bookmarkStart w:id="24" w:name="_Hlk527504776"/>
      <w:r>
        <w:rPr>
          <w:rFonts w:ascii="Cambria" w:eastAsia="Times New Roman" w:hAnsi="Cambria" w:cs="Calibri"/>
          <w:b/>
          <w:bCs/>
          <w:color w:val="000000"/>
          <w:sz w:val="28"/>
          <w:szCs w:val="28"/>
        </w:rPr>
        <w:tab/>
      </w:r>
      <w:r>
        <w:rPr>
          <w:rFonts w:ascii="Cambria" w:eastAsia="Times New Roman" w:hAnsi="Cambria" w:cs="Calibri"/>
          <w:b/>
          <w:bCs/>
          <w:color w:val="000000"/>
          <w:sz w:val="28"/>
          <w:szCs w:val="28"/>
        </w:rPr>
        <w:tab/>
      </w:r>
      <w:r w:rsidRPr="00737CB4">
        <w:rPr>
          <w:rFonts w:ascii="Cambria" w:eastAsia="Times New Roman" w:hAnsi="Cambria" w:cs="Calibri"/>
          <w:b/>
          <w:bCs/>
          <w:color w:val="000000"/>
          <w:sz w:val="28"/>
          <w:szCs w:val="28"/>
        </w:rPr>
        <w:t>Shabbat “</w:t>
      </w:r>
      <w:r w:rsidR="00277DBA" w:rsidRPr="00277DBA">
        <w:rPr>
          <w:rFonts w:ascii="Cambria" w:eastAsia="Times New Roman" w:hAnsi="Cambria" w:cs="Calibri"/>
          <w:b/>
          <w:bCs/>
          <w:color w:val="000000"/>
          <w:sz w:val="28"/>
          <w:szCs w:val="28"/>
        </w:rPr>
        <w:t>Khi Yihyeh B’kha Evyon</w:t>
      </w:r>
      <w:r w:rsidRPr="00737CB4">
        <w:rPr>
          <w:rFonts w:ascii="Cambria" w:eastAsia="Times New Roman" w:hAnsi="Cambria" w:cs="Calibri"/>
          <w:b/>
          <w:bCs/>
          <w:color w:val="000000"/>
          <w:sz w:val="28"/>
          <w:szCs w:val="28"/>
        </w:rPr>
        <w:t>” - “</w:t>
      </w:r>
      <w:r w:rsidR="00277DBA" w:rsidRPr="00277DBA">
        <w:rPr>
          <w:rFonts w:ascii="Cambria" w:eastAsia="Times New Roman" w:hAnsi="Cambria" w:cs="Calibri"/>
          <w:b/>
          <w:bCs/>
          <w:color w:val="000000"/>
          <w:sz w:val="28"/>
          <w:szCs w:val="28"/>
        </w:rPr>
        <w:t>If there is a poor man</w:t>
      </w:r>
      <w:r w:rsidRPr="00737CB4">
        <w:rPr>
          <w:rFonts w:ascii="Cambria" w:eastAsia="Times New Roman" w:hAnsi="Cambria" w:cs="Calibri"/>
          <w:b/>
          <w:bCs/>
          <w:color w:val="000000"/>
          <w:sz w:val="28"/>
          <w:szCs w:val="28"/>
        </w:rPr>
        <w:t>”</w:t>
      </w:r>
    </w:p>
    <w:p w:rsidR="006D5ACC" w:rsidRPr="00737CB4" w:rsidRDefault="006D5ACC" w:rsidP="00BA679B">
      <w:pPr>
        <w:suppressAutoHyphens/>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158"/>
        <w:gridCol w:w="2795"/>
        <w:gridCol w:w="2559"/>
      </w:tblGrid>
      <w:tr w:rsidR="006D5ACC" w:rsidRPr="00721E3B" w:rsidTr="006F16E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jc w:val="center"/>
              <w:rPr>
                <w:rFonts w:eastAsia="Times New Roman" w:cs="Calibri"/>
              </w:rPr>
            </w:pPr>
            <w:r w:rsidRPr="00721E3B">
              <w:rPr>
                <w:rFonts w:eastAsia="Times New Roman" w:cs="Calibri"/>
                <w:b/>
                <w:bCs/>
                <w:lang w:val="en-AU"/>
              </w:rPr>
              <w:t>Weekday Torah Reading:</w:t>
            </w:r>
          </w:p>
        </w:tc>
      </w:tr>
      <w:tr w:rsidR="006D5ACC" w:rsidTr="006F16E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5ACC" w:rsidRPr="0079687E" w:rsidRDefault="0079687E" w:rsidP="00BA679B">
            <w:pPr>
              <w:suppressAutoHyphens/>
              <w:jc w:val="center"/>
              <w:rPr>
                <w:rFonts w:eastAsia="Times New Roman" w:cs="Calibri"/>
                <w:sz w:val="48"/>
                <w:szCs w:val="48"/>
                <w:lang w:val="en-AU"/>
              </w:rPr>
            </w:pPr>
            <w:r w:rsidRPr="00277DBA">
              <w:rPr>
                <w:rFonts w:ascii="Skolar Cyrillic" w:hAnsi="Skolar Cyrillic" w:cs="David"/>
                <w:b/>
                <w:bCs/>
                <w:color w:val="000000"/>
                <w:sz w:val="28"/>
                <w:szCs w:val="28"/>
                <w:shd w:val="clear" w:color="auto" w:fill="FFFFFF"/>
                <w:rtl/>
              </w:rPr>
              <w:t>כִּי-יִהְיֶה בְךָ אֶבְיוֹן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D5ACC" w:rsidRDefault="006D5ACC" w:rsidP="00BA679B">
            <w:pPr>
              <w:suppressAutoHyphens/>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jc w:val="center"/>
              <w:rPr>
                <w:rFonts w:eastAsia="Times New Roman" w:cs="Calibri"/>
              </w:rPr>
            </w:pPr>
            <w:r w:rsidRPr="00721E3B">
              <w:rPr>
                <w:rFonts w:eastAsia="Times New Roman" w:cs="Calibri"/>
                <w:b/>
                <w:bCs/>
                <w:lang w:val="en-AU"/>
              </w:rPr>
              <w:t>Saturday Afternoon</w:t>
            </w:r>
          </w:p>
        </w:tc>
      </w:tr>
      <w:tr w:rsidR="006D5ACC" w:rsidTr="006F16E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jc w:val="center"/>
              <w:rPr>
                <w:rFonts w:eastAsia="Times New Roman" w:cs="Calibri"/>
              </w:rPr>
            </w:pPr>
            <w:r w:rsidRPr="00721E3B">
              <w:rPr>
                <w:rFonts w:eastAsia="Times New Roman" w:cs="Calibri"/>
                <w:b/>
                <w:bCs/>
              </w:rPr>
              <w:t>“</w:t>
            </w:r>
            <w:bookmarkStart w:id="25" w:name="_Hlk528838853"/>
            <w:r w:rsidR="0079687E">
              <w:rPr>
                <w:rFonts w:eastAsia="Times New Roman" w:cs="Calibri"/>
                <w:b/>
                <w:bCs/>
              </w:rPr>
              <w:t>Khi Yihyeh B’kha Evyon</w:t>
            </w:r>
            <w:bookmarkEnd w:id="25"/>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D5ACC" w:rsidRPr="00721E3B" w:rsidRDefault="006D5ACC" w:rsidP="00BA679B">
            <w:pPr>
              <w:suppressAutoHyphens/>
              <w:rPr>
                <w:rFonts w:eastAsia="Times New Roman" w:cs="Calibri"/>
              </w:rPr>
            </w:pPr>
            <w:r w:rsidRPr="004B2B23">
              <w:rPr>
                <w:rFonts w:eastAsia="Times New Roman" w:cs="Calibri"/>
              </w:rPr>
              <w:t xml:space="preserve">Reader 1 – D’barim </w:t>
            </w:r>
            <w:r w:rsidR="00277DBA">
              <w:rPr>
                <w:rFonts w:eastAsia="Times New Roman" w:cs="Calibri"/>
              </w:rPr>
              <w:t>15:7-11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D5ACC" w:rsidRPr="00721E3B" w:rsidRDefault="006D5ACC" w:rsidP="00BA679B">
            <w:pPr>
              <w:suppressAutoHyphens/>
              <w:rPr>
                <w:rFonts w:eastAsia="Times New Roman" w:cs="Calibri"/>
              </w:rPr>
            </w:pPr>
            <w:r w:rsidRPr="001750F8">
              <w:rPr>
                <w:rFonts w:eastAsia="Times New Roman" w:cs="Calibri"/>
              </w:rPr>
              <w:t>Reader 1 – D’barim 1</w:t>
            </w:r>
            <w:r w:rsidR="003F3729">
              <w:rPr>
                <w:rFonts w:eastAsia="Times New Roman" w:cs="Calibri"/>
              </w:rPr>
              <w:t>8:1-3</w:t>
            </w:r>
          </w:p>
        </w:tc>
      </w:tr>
      <w:tr w:rsidR="006D5ACC" w:rsidTr="006F16E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jc w:val="center"/>
              <w:rPr>
                <w:rFonts w:eastAsia="Times New Roman" w:cs="Calibri"/>
              </w:rPr>
            </w:pPr>
            <w:r w:rsidRPr="00721E3B">
              <w:rPr>
                <w:rFonts w:eastAsia="Times New Roman" w:cs="Calibri"/>
                <w:b/>
                <w:bCs/>
              </w:rPr>
              <w:t>“</w:t>
            </w:r>
            <w:bookmarkStart w:id="26" w:name="_Hlk528838887"/>
            <w:r w:rsidR="00277DBA">
              <w:rPr>
                <w:rFonts w:eastAsia="Times New Roman" w:cs="Calibri"/>
                <w:b/>
                <w:bCs/>
              </w:rPr>
              <w:t>If there is a poor man</w:t>
            </w:r>
            <w:bookmarkEnd w:id="26"/>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D5ACC" w:rsidRPr="00721E3B" w:rsidRDefault="006D5ACC" w:rsidP="00BA679B">
            <w:pPr>
              <w:suppressAutoHyphens/>
              <w:rPr>
                <w:rFonts w:eastAsia="Times New Roman" w:cs="Calibri"/>
              </w:rPr>
            </w:pPr>
            <w:r w:rsidRPr="004B2B23">
              <w:rPr>
                <w:rFonts w:eastAsia="Times New Roman" w:cs="Calibri"/>
              </w:rPr>
              <w:t xml:space="preserve">Reader 2 – D’barim </w:t>
            </w:r>
            <w:r w:rsidR="00277DBA">
              <w:rPr>
                <w:rFonts w:eastAsia="Times New Roman" w:cs="Calibri"/>
              </w:rPr>
              <w:t>15:</w:t>
            </w:r>
            <w:r w:rsidR="003F3729">
              <w:rPr>
                <w:rFonts w:eastAsia="Times New Roman" w:cs="Calibri"/>
              </w:rPr>
              <w:t>12-18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D5ACC" w:rsidRPr="00721E3B" w:rsidRDefault="006D5ACC" w:rsidP="00BA679B">
            <w:pPr>
              <w:suppressAutoHyphens/>
              <w:rPr>
                <w:rFonts w:eastAsia="Times New Roman" w:cs="Calibri"/>
              </w:rPr>
            </w:pPr>
            <w:r w:rsidRPr="001750F8">
              <w:rPr>
                <w:rFonts w:eastAsia="Times New Roman" w:cs="Calibri"/>
              </w:rPr>
              <w:t>Reader 2 – D’barim 1</w:t>
            </w:r>
            <w:r w:rsidR="003F3729">
              <w:rPr>
                <w:rFonts w:eastAsia="Times New Roman" w:cs="Calibri"/>
              </w:rPr>
              <w:t>8:2-5</w:t>
            </w:r>
          </w:p>
        </w:tc>
      </w:tr>
      <w:tr w:rsidR="006D5ACC" w:rsidTr="006F16E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jc w:val="center"/>
              <w:rPr>
                <w:rFonts w:eastAsia="Times New Roman" w:cs="Calibri"/>
                <w:lang w:val="es-ES"/>
              </w:rPr>
            </w:pPr>
            <w:r w:rsidRPr="00721E3B">
              <w:rPr>
                <w:rFonts w:eastAsia="Times New Roman" w:cs="Calibri"/>
                <w:b/>
                <w:bCs/>
                <w:lang w:val="es-ES_tradnl"/>
              </w:rPr>
              <w:t>“</w:t>
            </w:r>
            <w:r w:rsidR="00277DBA" w:rsidRPr="00277DBA">
              <w:rPr>
                <w:rFonts w:eastAsia="Times New Roman" w:cs="Calibri"/>
                <w:b/>
                <w:bCs/>
                <w:lang w:val="x-none"/>
              </w:rPr>
              <w:t>Si hay un menesteroso</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D5ACC" w:rsidRPr="00721E3B" w:rsidRDefault="006D5ACC" w:rsidP="00BA679B">
            <w:pPr>
              <w:suppressAutoHyphens/>
              <w:rPr>
                <w:rFonts w:eastAsia="Times New Roman" w:cs="Calibri"/>
              </w:rPr>
            </w:pPr>
            <w:r w:rsidRPr="004B2B23">
              <w:rPr>
                <w:rFonts w:eastAsia="Times New Roman" w:cs="Calibri"/>
              </w:rPr>
              <w:t xml:space="preserve">Reader 3 – D’barim </w:t>
            </w:r>
            <w:r w:rsidR="003F3729">
              <w:rPr>
                <w:rFonts w:eastAsia="Times New Roman" w:cs="Calibri"/>
              </w:rPr>
              <w:t>15:19-23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D5ACC" w:rsidRPr="00721E3B" w:rsidRDefault="006D5ACC" w:rsidP="00BA679B">
            <w:pPr>
              <w:suppressAutoHyphens/>
              <w:rPr>
                <w:rFonts w:eastAsia="Times New Roman" w:cs="Calibri"/>
              </w:rPr>
            </w:pPr>
            <w:r w:rsidRPr="000D4C9B">
              <w:rPr>
                <w:rFonts w:eastAsia="Times New Roman" w:cs="Calibri"/>
              </w:rPr>
              <w:t>Reader 3 – D’barim 1</w:t>
            </w:r>
            <w:r w:rsidR="003F3729">
              <w:rPr>
                <w:rFonts w:eastAsia="Times New Roman" w:cs="Calibri"/>
              </w:rPr>
              <w:t>8:6-</w:t>
            </w:r>
            <w:r w:rsidR="00460329">
              <w:rPr>
                <w:rFonts w:eastAsia="Times New Roman" w:cs="Calibri"/>
              </w:rPr>
              <w:t>8</w:t>
            </w:r>
          </w:p>
        </w:tc>
      </w:tr>
      <w:tr w:rsidR="006D5ACC" w:rsidTr="006F16E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rPr>
                <w:rFonts w:eastAsia="Times New Roman" w:cs="Calibri"/>
              </w:rPr>
            </w:pPr>
            <w:r>
              <w:rPr>
                <w:rFonts w:eastAsia="Times New Roman" w:cs="Calibri"/>
              </w:rPr>
              <w:t xml:space="preserve">       </w:t>
            </w:r>
            <w:r w:rsidRPr="001750F8">
              <w:rPr>
                <w:rFonts w:eastAsia="Times New Roman" w:cs="Calibri"/>
              </w:rPr>
              <w:t xml:space="preserve">D’barim (Deut.)  </w:t>
            </w:r>
            <w:r w:rsidR="006C105E" w:rsidRPr="006F16E2">
              <w:rPr>
                <w:rFonts w:cs="Calibri"/>
              </w:rPr>
              <w:t>15:7 – 16:17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D5ACC" w:rsidRPr="00721E3B" w:rsidRDefault="006D5ACC" w:rsidP="00BA679B">
            <w:pPr>
              <w:suppressAutoHyphens/>
              <w:rPr>
                <w:rFonts w:eastAsia="Times New Roman" w:cs="Calibri"/>
              </w:rPr>
            </w:pPr>
            <w:r w:rsidRPr="004B2B23">
              <w:rPr>
                <w:rFonts w:eastAsia="Times New Roman" w:cs="Calibri"/>
              </w:rPr>
              <w:t xml:space="preserve">Reader 4 – D’barim </w:t>
            </w:r>
            <w:r w:rsidR="003F3729">
              <w:rPr>
                <w:rFonts w:eastAsia="Times New Roman" w:cs="Calibri"/>
              </w:rPr>
              <w:t>16:1-4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D5ACC" w:rsidRPr="00721E3B" w:rsidRDefault="006D5ACC" w:rsidP="00BA679B">
            <w:pPr>
              <w:suppressAutoHyphens/>
              <w:rPr>
                <w:rFonts w:eastAsia="Times New Roman" w:cs="Calibri"/>
              </w:rPr>
            </w:pPr>
            <w:r w:rsidRPr="00721E3B">
              <w:rPr>
                <w:rFonts w:eastAsia="Times New Roman" w:cs="Calibri"/>
                <w:lang w:val="en-AU"/>
              </w:rPr>
              <w:t> </w:t>
            </w:r>
          </w:p>
        </w:tc>
      </w:tr>
      <w:tr w:rsidR="006D5ACC" w:rsidTr="006F16E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5ACC" w:rsidRPr="00721E3B" w:rsidRDefault="006D5ACC" w:rsidP="00BA679B">
            <w:pPr>
              <w:suppressAutoHyphens/>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D5ACC" w:rsidRPr="00721E3B" w:rsidRDefault="006D5ACC" w:rsidP="00BA679B">
            <w:pPr>
              <w:suppressAutoHyphens/>
              <w:rPr>
                <w:rFonts w:eastAsia="Times New Roman" w:cs="Calibri"/>
              </w:rPr>
            </w:pPr>
            <w:r w:rsidRPr="004B2B23">
              <w:rPr>
                <w:rFonts w:eastAsia="Times New Roman" w:cs="Calibri"/>
              </w:rPr>
              <w:t xml:space="preserve">Reader 5 – D’barim </w:t>
            </w:r>
            <w:r w:rsidR="003F3729">
              <w:rPr>
                <w:rFonts w:eastAsia="Times New Roman" w:cs="Calibri"/>
              </w:rPr>
              <w:t>16:5-8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D5ACC" w:rsidRPr="00721E3B" w:rsidRDefault="006D5ACC" w:rsidP="00BA679B">
            <w:pPr>
              <w:suppressAutoHyphens/>
              <w:jc w:val="center"/>
              <w:rPr>
                <w:rFonts w:eastAsia="Times New Roman" w:cs="Calibri"/>
              </w:rPr>
            </w:pPr>
            <w:r w:rsidRPr="00721E3B">
              <w:rPr>
                <w:rFonts w:eastAsia="Times New Roman" w:cs="Calibri"/>
                <w:b/>
                <w:bCs/>
                <w:lang w:val="en-AU"/>
              </w:rPr>
              <w:t>Monday &amp; Thursday</w:t>
            </w:r>
          </w:p>
          <w:p w:rsidR="006D5ACC" w:rsidRPr="00721E3B" w:rsidRDefault="006D5ACC" w:rsidP="00BA679B">
            <w:pPr>
              <w:suppressAutoHyphens/>
              <w:jc w:val="center"/>
              <w:rPr>
                <w:rFonts w:eastAsia="Times New Roman" w:cs="Calibri"/>
              </w:rPr>
            </w:pPr>
            <w:r w:rsidRPr="00721E3B">
              <w:rPr>
                <w:rFonts w:eastAsia="Times New Roman" w:cs="Calibri"/>
                <w:b/>
                <w:bCs/>
                <w:lang w:val="en-AU"/>
              </w:rPr>
              <w:t>Mornings</w:t>
            </w:r>
          </w:p>
        </w:tc>
      </w:tr>
      <w:tr w:rsidR="00460329" w:rsidTr="006F16E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329" w:rsidRPr="00721E3B" w:rsidRDefault="00460329" w:rsidP="00BA679B">
            <w:pPr>
              <w:suppressAutoHyphens/>
              <w:jc w:val="center"/>
              <w:rPr>
                <w:rFonts w:eastAsia="Times New Roman" w:cs="Calibri"/>
              </w:rPr>
            </w:pPr>
            <w:r w:rsidRPr="00721E3B">
              <w:rPr>
                <w:rFonts w:eastAsia="Times New Roman" w:cs="Calibri"/>
              </w:rPr>
              <w:t>Psalm 119</w:t>
            </w:r>
            <w:r w:rsidRPr="0034046D">
              <w:rPr>
                <w:rFonts w:eastAsia="Times New Roman" w:cs="Calibri"/>
              </w:rPr>
              <w:t>:</w:t>
            </w:r>
            <w:r w:rsidRPr="006C105E">
              <w:rPr>
                <w:rFonts w:ascii="Skolar Cyrillic" w:hAnsi="Skolar Cyrillic" w:cs="Times New Roman"/>
                <w:sz w:val="24"/>
                <w:szCs w:val="24"/>
              </w:rPr>
              <w:t xml:space="preserve"> </w:t>
            </w:r>
            <w:r w:rsidRPr="006C105E">
              <w:rPr>
                <w:rFonts w:eastAsia="Times New Roman" w:cs="Calibri"/>
              </w:rPr>
              <w:t>121-152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60329" w:rsidRPr="00721E3B" w:rsidRDefault="00460329" w:rsidP="00BA679B">
            <w:pPr>
              <w:suppressAutoHyphens/>
              <w:rPr>
                <w:rFonts w:eastAsia="Times New Roman" w:cs="Calibri"/>
              </w:rPr>
            </w:pPr>
            <w:r w:rsidRPr="004B2B23">
              <w:rPr>
                <w:rFonts w:eastAsia="Times New Roman" w:cs="Calibri"/>
              </w:rPr>
              <w:t xml:space="preserve">Reader 6 – D’barim </w:t>
            </w:r>
            <w:r>
              <w:rPr>
                <w:rFonts w:eastAsia="Times New Roman" w:cs="Calibri"/>
              </w:rPr>
              <w:t>16:9-12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60329" w:rsidRPr="00721E3B" w:rsidRDefault="00460329" w:rsidP="00BA679B">
            <w:pPr>
              <w:suppressAutoHyphens/>
              <w:rPr>
                <w:rFonts w:eastAsia="Times New Roman" w:cs="Calibri"/>
              </w:rPr>
            </w:pPr>
            <w:r w:rsidRPr="001750F8">
              <w:rPr>
                <w:rFonts w:eastAsia="Times New Roman" w:cs="Calibri"/>
              </w:rPr>
              <w:t>Reader 1 – D’barim 1</w:t>
            </w:r>
            <w:r>
              <w:rPr>
                <w:rFonts w:eastAsia="Times New Roman" w:cs="Calibri"/>
              </w:rPr>
              <w:t>8:1-3</w:t>
            </w:r>
          </w:p>
        </w:tc>
      </w:tr>
      <w:tr w:rsidR="00460329" w:rsidTr="006F16E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329" w:rsidRPr="00DC7411" w:rsidRDefault="00460329" w:rsidP="00BA679B">
            <w:pPr>
              <w:suppressAutoHyphens/>
              <w:jc w:val="center"/>
              <w:rPr>
                <w:rFonts w:eastAsia="Times New Roman" w:cs="Calibri"/>
              </w:rPr>
            </w:pPr>
            <w:r w:rsidRPr="00721E3B">
              <w:rPr>
                <w:rFonts w:eastAsia="Times New Roman" w:cs="Calibri"/>
              </w:rPr>
              <w:t>Ashlam.: </w:t>
            </w:r>
            <w:r w:rsidRPr="006C105E">
              <w:rPr>
                <w:rFonts w:eastAsia="Times New Roman" w:cs="Calibri"/>
              </w:rPr>
              <w:t>Amos 8:4-10 + 9:13-16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60329" w:rsidRPr="00721E3B" w:rsidRDefault="00460329" w:rsidP="00BA679B">
            <w:pPr>
              <w:suppressAutoHyphens/>
              <w:rPr>
                <w:rFonts w:eastAsia="Times New Roman" w:cs="Calibri"/>
              </w:rPr>
            </w:pPr>
            <w:r w:rsidRPr="00910091">
              <w:rPr>
                <w:rFonts w:eastAsia="Times New Roman" w:cs="Calibri"/>
              </w:rPr>
              <w:t xml:space="preserve">Reader 7 – D’barim </w:t>
            </w:r>
            <w:r>
              <w:rPr>
                <w:rFonts w:eastAsia="Times New Roman" w:cs="Calibri"/>
              </w:rPr>
              <w:t>16:13-17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60329" w:rsidRPr="00721E3B" w:rsidRDefault="00460329" w:rsidP="00BA679B">
            <w:pPr>
              <w:suppressAutoHyphens/>
              <w:rPr>
                <w:rFonts w:eastAsia="Times New Roman" w:cs="Calibri"/>
              </w:rPr>
            </w:pPr>
            <w:r w:rsidRPr="001750F8">
              <w:rPr>
                <w:rFonts w:eastAsia="Times New Roman" w:cs="Calibri"/>
              </w:rPr>
              <w:t>Reader 2 – D’barim 1</w:t>
            </w:r>
            <w:r>
              <w:rPr>
                <w:rFonts w:eastAsia="Times New Roman" w:cs="Calibri"/>
              </w:rPr>
              <w:t>8:2-5</w:t>
            </w:r>
          </w:p>
        </w:tc>
      </w:tr>
      <w:tr w:rsidR="00460329" w:rsidTr="006F16E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329" w:rsidRPr="00721E3B" w:rsidRDefault="00460329" w:rsidP="00BA679B">
            <w:pPr>
              <w:suppressAutoHyphens/>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60329" w:rsidRPr="00721E3B" w:rsidRDefault="00460329" w:rsidP="00BA679B">
            <w:pPr>
              <w:suppressAutoHyphens/>
              <w:rPr>
                <w:rFonts w:eastAsia="Times New Roman" w:cs="Calibri"/>
              </w:rPr>
            </w:pPr>
            <w:r>
              <w:rPr>
                <w:rFonts w:eastAsia="Times New Roman" w:cs="Calibri"/>
              </w:rPr>
              <w:t xml:space="preserve">     </w:t>
            </w:r>
            <w:r w:rsidRPr="00910091">
              <w:rPr>
                <w:rFonts w:eastAsia="Times New Roman" w:cs="Calibri"/>
              </w:rPr>
              <w:t xml:space="preserve">Maftir – D’barim </w:t>
            </w:r>
            <w:r>
              <w:rPr>
                <w:rFonts w:eastAsia="Times New Roman" w:cs="Calibri"/>
              </w:rPr>
              <w:t>16:13-17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60329" w:rsidRPr="00721E3B" w:rsidRDefault="00460329" w:rsidP="00BA679B">
            <w:pPr>
              <w:suppressAutoHyphens/>
              <w:rPr>
                <w:rFonts w:eastAsia="Times New Roman" w:cs="Calibri"/>
              </w:rPr>
            </w:pPr>
            <w:r w:rsidRPr="000D4C9B">
              <w:rPr>
                <w:rFonts w:eastAsia="Times New Roman" w:cs="Calibri"/>
              </w:rPr>
              <w:t>Reader 3 – D’barim 1</w:t>
            </w:r>
            <w:r>
              <w:rPr>
                <w:rFonts w:eastAsia="Times New Roman" w:cs="Calibri"/>
              </w:rPr>
              <w:t>8:6-8</w:t>
            </w:r>
          </w:p>
        </w:tc>
      </w:tr>
      <w:tr w:rsidR="00460329" w:rsidTr="006F16E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329" w:rsidRPr="00721E3B" w:rsidRDefault="00460329" w:rsidP="00BA679B">
            <w:pPr>
              <w:suppressAutoHyphens/>
              <w:jc w:val="center"/>
              <w:rPr>
                <w:rFonts w:eastAsia="Times New Roman" w:cs="Calibri"/>
              </w:rPr>
            </w:pPr>
            <w:r w:rsidRPr="00721E3B">
              <w:rPr>
                <w:rFonts w:eastAsia="Times New Roman" w:cs="Calibri"/>
              </w:rPr>
              <w:t>N.C.: Mark 14:</w:t>
            </w:r>
            <w:r>
              <w:rPr>
                <w:rFonts w:eastAsia="Times New Roman" w:cs="Calibri"/>
              </w:rPr>
              <w:t>53-65</w:t>
            </w:r>
          </w:p>
          <w:p w:rsidR="00460329" w:rsidRPr="00721E3B" w:rsidRDefault="00460329" w:rsidP="00BA679B">
            <w:pPr>
              <w:suppressAutoHyphens/>
              <w:jc w:val="center"/>
              <w:rPr>
                <w:rFonts w:eastAsia="Times New Roman" w:cs="Calibri"/>
              </w:rPr>
            </w:pPr>
            <w:r w:rsidRPr="00721E3B">
              <w:rPr>
                <w:rFonts w:eastAsia="Times New Roman" w:cs="Calibri"/>
              </w:rPr>
              <w:t>Lk 22:</w:t>
            </w:r>
            <w:r>
              <w:rPr>
                <w:rFonts w:eastAsia="Times New Roman" w:cs="Calibri"/>
              </w:rPr>
              <w:t>54-62</w:t>
            </w:r>
            <w:r w:rsidRPr="00721E3B">
              <w:rPr>
                <w:rFonts w:eastAsia="Times New Roman" w:cs="Calibri"/>
              </w:rPr>
              <w:t xml:space="preserve">; </w:t>
            </w:r>
            <w:r>
              <w:rPr>
                <w:rFonts w:eastAsia="Times New Roman" w:cs="Calibri"/>
              </w:rPr>
              <w:t>James 2:18-19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329" w:rsidRDefault="00460329" w:rsidP="00BA679B">
            <w:pPr>
              <w:suppressAutoHyphens/>
              <w:spacing w:line="253" w:lineRule="atLeast"/>
              <w:rPr>
                <w:rFonts w:eastAsia="Times New Roman" w:cs="Calibri"/>
              </w:rPr>
            </w:pPr>
            <w:r>
              <w:rPr>
                <w:rFonts w:eastAsia="Times New Roman" w:cs="Calibri"/>
              </w:rPr>
              <w:t xml:space="preserve">           </w:t>
            </w:r>
            <w:r w:rsidRPr="006C105E">
              <w:rPr>
                <w:rFonts w:eastAsia="Times New Roman" w:cs="Calibri"/>
              </w:rPr>
              <w:t>Amos 8:4-10 + 9:13-16</w:t>
            </w:r>
          </w:p>
          <w:p w:rsidR="00460329" w:rsidRPr="00721E3B" w:rsidRDefault="00460329" w:rsidP="00BA679B">
            <w:pPr>
              <w:suppressAutoHyphens/>
              <w:spacing w:line="253" w:lineRule="atLeast"/>
              <w:rPr>
                <w:rFonts w:eastAsia="Times New Roman" w:cs="Calibri"/>
              </w:rPr>
            </w:pP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329" w:rsidRPr="00721E3B" w:rsidRDefault="00460329" w:rsidP="00BA679B">
            <w:pPr>
              <w:suppressAutoHyphens/>
              <w:rPr>
                <w:rFonts w:eastAsia="Times New Roman" w:cs="Calibri"/>
              </w:rPr>
            </w:pPr>
            <w:r w:rsidRPr="00721E3B">
              <w:rPr>
                <w:rFonts w:eastAsia="Times New Roman" w:cs="Calibri"/>
                <w:sz w:val="24"/>
                <w:szCs w:val="24"/>
                <w:lang w:val="en-AU"/>
              </w:rPr>
              <w:t> </w:t>
            </w:r>
          </w:p>
        </w:tc>
      </w:tr>
      <w:bookmarkEnd w:id="24"/>
    </w:tbl>
    <w:p w:rsidR="006D5ACC" w:rsidRPr="00C674EA" w:rsidRDefault="006D5ACC" w:rsidP="00BA679B">
      <w:pPr>
        <w:suppressAutoHyphens/>
        <w:rPr>
          <w:rFonts w:cs="Calibri"/>
        </w:rPr>
      </w:pPr>
    </w:p>
    <w:p w:rsidR="006D5ACC" w:rsidRPr="00BC13A8" w:rsidRDefault="006D5ACC" w:rsidP="00BA679B">
      <w:pPr>
        <w:suppressAutoHyphens/>
        <w:spacing w:after="160" w:line="256" w:lineRule="auto"/>
        <w:rPr>
          <w:rFonts w:eastAsia="Times New Roman" w:cs="Calibri"/>
          <w:color w:val="000000"/>
        </w:rPr>
      </w:pPr>
    </w:p>
    <w:p w:rsidR="006D5ACC" w:rsidRPr="00621D8D" w:rsidRDefault="006D5ACC" w:rsidP="00BA679B">
      <w:pPr>
        <w:suppressAutoHyphens/>
        <w:jc w:val="center"/>
        <w:rPr>
          <w:b/>
          <w:bCs/>
          <w:sz w:val="24"/>
          <w:szCs w:val="24"/>
        </w:rPr>
      </w:pPr>
      <w:r w:rsidRPr="00621D8D">
        <w:rPr>
          <w:b/>
          <w:bCs/>
          <w:sz w:val="24"/>
          <w:szCs w:val="24"/>
        </w:rPr>
        <w:t>Shalom Shabbat!</w:t>
      </w:r>
    </w:p>
    <w:p w:rsidR="006D5ACC" w:rsidRDefault="006D5ACC" w:rsidP="00BA679B">
      <w:pPr>
        <w:suppressAutoHyphens/>
        <w:jc w:val="both"/>
      </w:pPr>
    </w:p>
    <w:p w:rsidR="006D5ACC" w:rsidRPr="00621D8D" w:rsidRDefault="006D5ACC" w:rsidP="00BA679B">
      <w:pPr>
        <w:suppressAutoHyphens/>
        <w:jc w:val="center"/>
        <w:rPr>
          <w:b/>
          <w:bCs/>
        </w:rPr>
      </w:pPr>
      <w:r w:rsidRPr="00621D8D">
        <w:rPr>
          <w:b/>
          <w:bCs/>
        </w:rPr>
        <w:t>Hakham Dr. Yosef ben Haggai</w:t>
      </w:r>
    </w:p>
    <w:p w:rsidR="006D5ACC" w:rsidRPr="00621D8D" w:rsidRDefault="006D5ACC" w:rsidP="00BA679B">
      <w:pPr>
        <w:suppressAutoHyphens/>
        <w:jc w:val="center"/>
        <w:rPr>
          <w:b/>
          <w:bCs/>
        </w:rPr>
      </w:pPr>
      <w:r w:rsidRPr="00621D8D">
        <w:rPr>
          <w:b/>
          <w:bCs/>
        </w:rPr>
        <w:t>Rabbi Dr. Hillel ben David</w:t>
      </w:r>
    </w:p>
    <w:p w:rsidR="006D5ACC" w:rsidRPr="00621D8D" w:rsidRDefault="006D5ACC" w:rsidP="00BA679B">
      <w:pPr>
        <w:suppressAutoHyphens/>
        <w:jc w:val="center"/>
        <w:rPr>
          <w:b/>
          <w:bCs/>
          <w:lang w:val="es-ES"/>
        </w:rPr>
      </w:pPr>
      <w:r>
        <w:rPr>
          <w:b/>
          <w:bCs/>
          <w:lang w:val="es-ES"/>
        </w:rPr>
        <w:t>R</w:t>
      </w:r>
      <w:r w:rsidRPr="00621D8D">
        <w:rPr>
          <w:b/>
          <w:bCs/>
          <w:lang w:val="es-ES"/>
        </w:rPr>
        <w:t>abbi Dr. Eliyahu ben Abraham</w:t>
      </w:r>
    </w:p>
    <w:p w:rsidR="006D5ACC" w:rsidRDefault="006D5ACC" w:rsidP="00BA679B">
      <w:pPr>
        <w:suppressAutoHyphens/>
        <w:spacing w:after="200" w:line="276" w:lineRule="auto"/>
        <w:rPr>
          <w:lang w:val="en-AU" w:bidi="ar-SA"/>
        </w:rPr>
      </w:pPr>
    </w:p>
    <w:p w:rsidR="00674D01" w:rsidRPr="006F16E2" w:rsidRDefault="00674D01"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p w:rsidR="00255A7C" w:rsidRPr="006F16E2" w:rsidRDefault="00255A7C" w:rsidP="00BA679B">
      <w:pPr>
        <w:suppressAutoHyphens/>
      </w:pPr>
    </w:p>
    <w:sectPr w:rsidR="00255A7C" w:rsidRPr="006F16E2" w:rsidSect="005631FE">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2E1" w:rsidRDefault="00FC42E1" w:rsidP="005631FE">
      <w:r>
        <w:separator/>
      </w:r>
    </w:p>
  </w:endnote>
  <w:endnote w:type="continuationSeparator" w:id="0">
    <w:p w:rsidR="00FC42E1" w:rsidRDefault="00FC42E1" w:rsidP="0056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Greek">
    <w:altName w:val="Times New Roman"/>
    <w:charset w:val="00"/>
    <w:family w:val="auto"/>
    <w:pitch w:val="variable"/>
    <w:sig w:usb0="C00000EF" w:usb1="0001A0CB" w:usb2="00000000" w:usb3="00000000" w:csb0="00000009" w:csb1="00000000"/>
  </w:font>
  <w:font w:name="SBL Hebrew">
    <w:altName w:val="Arial"/>
    <w:charset w:val="00"/>
    <w:family w:val="auto"/>
    <w:pitch w:val="variable"/>
    <w:sig w:usb0="8000086F" w:usb1="4000204A" w:usb2="00000000" w:usb3="00000000" w:csb0="0000002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A50" w:rsidRDefault="00601A50" w:rsidP="005631FE">
    <w:pPr>
      <w:pStyle w:val="Footer"/>
      <w:jc w:val="center"/>
      <w:rPr>
        <w:rFonts w:ascii="Arial Narrow" w:hAnsi="Arial Narrow"/>
        <w:b/>
        <w:bCs/>
        <w:sz w:val="20"/>
        <w:szCs w:val="20"/>
      </w:rPr>
    </w:pPr>
  </w:p>
  <w:p w:rsidR="00601A50" w:rsidRPr="005631FE" w:rsidRDefault="00601A50" w:rsidP="005631FE">
    <w:pPr>
      <w:pStyle w:val="Footer"/>
      <w:jc w:val="center"/>
      <w:rPr>
        <w:rFonts w:ascii="Arial Narrow" w:hAnsi="Arial Narrow"/>
        <w:b/>
        <w:bCs/>
        <w:sz w:val="20"/>
        <w:szCs w:val="20"/>
      </w:rPr>
    </w:pPr>
    <w:r w:rsidRPr="005631FE">
      <w:rPr>
        <w:rFonts w:ascii="Arial Narrow" w:hAnsi="Arial Narrow"/>
        <w:b/>
        <w:bCs/>
        <w:sz w:val="20"/>
        <w:szCs w:val="20"/>
      </w:rPr>
      <w:t xml:space="preserve">Page </w:t>
    </w:r>
    <w:r w:rsidRPr="005631FE">
      <w:rPr>
        <w:rFonts w:ascii="Arial Narrow" w:hAnsi="Arial Narrow"/>
        <w:b/>
        <w:bCs/>
        <w:sz w:val="20"/>
        <w:szCs w:val="20"/>
      </w:rPr>
      <w:fldChar w:fldCharType="begin"/>
    </w:r>
    <w:r w:rsidRPr="005631FE">
      <w:rPr>
        <w:rFonts w:ascii="Arial Narrow" w:hAnsi="Arial Narrow"/>
        <w:b/>
        <w:bCs/>
        <w:sz w:val="20"/>
        <w:szCs w:val="20"/>
      </w:rPr>
      <w:instrText xml:space="preserve"> PAGE </w:instrText>
    </w:r>
    <w:r w:rsidRPr="005631FE">
      <w:rPr>
        <w:rFonts w:ascii="Arial Narrow" w:hAnsi="Arial Narrow"/>
        <w:b/>
        <w:bCs/>
        <w:sz w:val="20"/>
        <w:szCs w:val="20"/>
      </w:rPr>
      <w:fldChar w:fldCharType="separate"/>
    </w:r>
    <w:r w:rsidRPr="005631FE">
      <w:rPr>
        <w:rFonts w:ascii="Arial Narrow" w:hAnsi="Arial Narrow"/>
        <w:b/>
        <w:bCs/>
        <w:noProof/>
        <w:sz w:val="20"/>
        <w:szCs w:val="20"/>
      </w:rPr>
      <w:t>2</w:t>
    </w:r>
    <w:r w:rsidRPr="005631FE">
      <w:rPr>
        <w:rFonts w:ascii="Arial Narrow" w:hAnsi="Arial Narrow"/>
        <w:b/>
        <w:bCs/>
        <w:sz w:val="20"/>
        <w:szCs w:val="20"/>
      </w:rPr>
      <w:fldChar w:fldCharType="end"/>
    </w:r>
    <w:r w:rsidRPr="005631FE">
      <w:rPr>
        <w:rFonts w:ascii="Arial Narrow" w:hAnsi="Arial Narrow"/>
        <w:b/>
        <w:bCs/>
        <w:sz w:val="20"/>
        <w:szCs w:val="20"/>
      </w:rPr>
      <w:t xml:space="preserve"> of </w:t>
    </w:r>
    <w:r w:rsidRPr="005631FE">
      <w:rPr>
        <w:rFonts w:ascii="Arial Narrow" w:hAnsi="Arial Narrow"/>
        <w:b/>
        <w:bCs/>
        <w:sz w:val="20"/>
        <w:szCs w:val="20"/>
      </w:rPr>
      <w:fldChar w:fldCharType="begin"/>
    </w:r>
    <w:r w:rsidRPr="005631FE">
      <w:rPr>
        <w:rFonts w:ascii="Arial Narrow" w:hAnsi="Arial Narrow"/>
        <w:b/>
        <w:bCs/>
        <w:sz w:val="20"/>
        <w:szCs w:val="20"/>
      </w:rPr>
      <w:instrText xml:space="preserve"> NUMPAGES  </w:instrText>
    </w:r>
    <w:r w:rsidRPr="005631FE">
      <w:rPr>
        <w:rFonts w:ascii="Arial Narrow" w:hAnsi="Arial Narrow"/>
        <w:b/>
        <w:bCs/>
        <w:sz w:val="20"/>
        <w:szCs w:val="20"/>
      </w:rPr>
      <w:fldChar w:fldCharType="separate"/>
    </w:r>
    <w:r w:rsidRPr="005631FE">
      <w:rPr>
        <w:rFonts w:ascii="Arial Narrow" w:hAnsi="Arial Narrow"/>
        <w:b/>
        <w:bCs/>
        <w:noProof/>
        <w:sz w:val="20"/>
        <w:szCs w:val="20"/>
      </w:rPr>
      <w:t>2</w:t>
    </w:r>
    <w:r w:rsidRPr="005631FE">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2E1" w:rsidRDefault="00FC42E1" w:rsidP="005631FE">
      <w:r>
        <w:separator/>
      </w:r>
    </w:p>
  </w:footnote>
  <w:footnote w:type="continuationSeparator" w:id="0">
    <w:p w:rsidR="00FC42E1" w:rsidRDefault="00FC42E1" w:rsidP="005631FE">
      <w:r>
        <w:continuationSeparator/>
      </w:r>
    </w:p>
  </w:footnote>
  <w:footnote w:id="1">
    <w:p w:rsidR="00601A50" w:rsidRPr="00F35647" w:rsidRDefault="00601A50" w:rsidP="000617F4">
      <w:pPr>
        <w:pStyle w:val="FootnoteText"/>
      </w:pPr>
      <w:r w:rsidRPr="00F35647">
        <w:rPr>
          <w:rStyle w:val="FootnoteReference"/>
        </w:rPr>
        <w:footnoteRef/>
      </w:r>
      <w:r>
        <w:t xml:space="preserve"> </w:t>
      </w:r>
      <w:r w:rsidRPr="00F35647">
        <w:rPr>
          <w:lang w:val="en-AU"/>
        </w:rPr>
        <w:t>Berachot</w:t>
      </w:r>
      <w:r>
        <w:rPr>
          <w:lang w:val="en-AU"/>
        </w:rPr>
        <w:t xml:space="preserve"> </w:t>
      </w:r>
      <w:r w:rsidRPr="00F35647">
        <w:rPr>
          <w:lang w:val="en-AU"/>
        </w:rPr>
        <w:t>4b</w:t>
      </w:r>
    </w:p>
  </w:footnote>
  <w:footnote w:id="2">
    <w:p w:rsidR="00601A50" w:rsidRPr="00F35647" w:rsidRDefault="00601A50" w:rsidP="000617F4">
      <w:pPr>
        <w:pStyle w:val="FootnoteText"/>
      </w:pPr>
      <w:r w:rsidRPr="00F35647">
        <w:rPr>
          <w:rStyle w:val="FootnoteReference"/>
        </w:rPr>
        <w:footnoteRef/>
      </w:r>
      <w:r>
        <w:t xml:space="preserve"> </w:t>
      </w:r>
      <w:r w:rsidRPr="00F35647">
        <w:rPr>
          <w:lang w:val="en-AU"/>
        </w:rPr>
        <w:t>See</w:t>
      </w:r>
      <w:r>
        <w:rPr>
          <w:lang w:val="en-AU"/>
        </w:rPr>
        <w:t xml:space="preserve"> </w:t>
      </w:r>
      <w:r w:rsidRPr="00F35647">
        <w:rPr>
          <w:lang w:val="en-AU"/>
        </w:rPr>
        <w:t>prefatory</w:t>
      </w:r>
      <w:r>
        <w:rPr>
          <w:lang w:val="en-AU"/>
        </w:rPr>
        <w:t xml:space="preserve"> </w:t>
      </w:r>
      <w:r w:rsidRPr="00F35647">
        <w:rPr>
          <w:lang w:val="en-AU"/>
        </w:rPr>
        <w:t>remarks</w:t>
      </w:r>
      <w:r>
        <w:rPr>
          <w:lang w:val="en-AU"/>
        </w:rPr>
        <w:t xml:space="preserve"> </w:t>
      </w:r>
      <w:r w:rsidRPr="00F35647">
        <w:rPr>
          <w:lang w:val="en-AU"/>
        </w:rPr>
        <w:t>to</w:t>
      </w:r>
      <w:r>
        <w:rPr>
          <w:lang w:val="en-AU"/>
        </w:rPr>
        <w:t xml:space="preserve"> </w:t>
      </w:r>
      <w:r w:rsidRPr="00F35647">
        <w:rPr>
          <w:lang w:val="en-AU"/>
        </w:rPr>
        <w:t>psalm</w:t>
      </w:r>
      <w:r>
        <w:rPr>
          <w:lang w:val="en-AU"/>
        </w:rPr>
        <w:t xml:space="preserve"> </w:t>
      </w:r>
      <w:r w:rsidRPr="00F35647">
        <w:rPr>
          <w:lang w:val="en-AU"/>
        </w:rPr>
        <w:t>60.</w:t>
      </w:r>
    </w:p>
  </w:footnote>
  <w:footnote w:id="3">
    <w:p w:rsidR="00601A50" w:rsidRPr="00F35647" w:rsidRDefault="00601A50" w:rsidP="000617F4">
      <w:pPr>
        <w:pStyle w:val="FootnoteText"/>
      </w:pPr>
      <w:r w:rsidRPr="00F35647">
        <w:rPr>
          <w:rStyle w:val="FootnoteReference"/>
        </w:rPr>
        <w:footnoteRef/>
      </w:r>
      <w:r>
        <w:t xml:space="preserve"> </w:t>
      </w:r>
      <w:r w:rsidRPr="00F35647">
        <w:rPr>
          <w:lang w:val="en-AU"/>
        </w:rPr>
        <w:t>v.</w:t>
      </w:r>
      <w:r>
        <w:rPr>
          <w:lang w:val="en-AU"/>
        </w:rPr>
        <w:t xml:space="preserve"> </w:t>
      </w:r>
      <w:r w:rsidRPr="00F35647">
        <w:rPr>
          <w:lang w:val="en-AU"/>
        </w:rPr>
        <w:t>176</w:t>
      </w:r>
      <w:r>
        <w:rPr>
          <w:lang w:val="en-AU"/>
        </w:rPr>
        <w:t xml:space="preserve"> </w:t>
      </w:r>
      <w:r w:rsidRPr="00F35647">
        <w:rPr>
          <w:lang w:val="en-AU"/>
        </w:rPr>
        <w:t>-</w:t>
      </w:r>
      <w:r>
        <w:rPr>
          <w:lang w:val="en-AU"/>
        </w:rPr>
        <w:t xml:space="preserve"> </w:t>
      </w:r>
      <w:r w:rsidRPr="00F35647">
        <w:t>These</w:t>
      </w:r>
      <w:r>
        <w:t xml:space="preserve"> </w:t>
      </w:r>
      <w:r w:rsidRPr="00F35647">
        <w:t>opening</w:t>
      </w:r>
      <w:r>
        <w:t xml:space="preserve"> </w:t>
      </w:r>
      <w:r w:rsidRPr="00F35647">
        <w:t>remarks</w:t>
      </w:r>
      <w:r>
        <w:t xml:space="preserve"> </w:t>
      </w:r>
      <w:r w:rsidRPr="00F35647">
        <w:t>are</w:t>
      </w:r>
      <w:r>
        <w:t xml:space="preserve"> </w:t>
      </w:r>
      <w:r w:rsidRPr="00F35647">
        <w:t>excerpted,</w:t>
      </w:r>
      <w:r>
        <w:t xml:space="preserve"> </w:t>
      </w:r>
      <w:r w:rsidRPr="00F35647">
        <w:t>and</w:t>
      </w:r>
      <w:r>
        <w:t xml:space="preserve"> </w:t>
      </w:r>
      <w:r w:rsidRPr="00F35647">
        <w:t>edited,</w:t>
      </w:r>
      <w:r>
        <w:t xml:space="preserve"> </w:t>
      </w:r>
      <w:r w:rsidRPr="00F35647">
        <w:t>from:</w:t>
      </w:r>
      <w:r>
        <w:t xml:space="preserve"> </w:t>
      </w:r>
      <w:r w:rsidRPr="00F35647">
        <w:rPr>
          <w:i/>
          <w:lang w:val="en-AU"/>
        </w:rPr>
        <w:t>The</w:t>
      </w:r>
      <w:r>
        <w:rPr>
          <w:i/>
          <w:lang w:val="en-AU"/>
        </w:rPr>
        <w:t xml:space="preserve"> </w:t>
      </w:r>
      <w:r w:rsidRPr="00F35647">
        <w:rPr>
          <w:i/>
          <w:lang w:val="en-AU"/>
        </w:rPr>
        <w:t>ArtScroll</w:t>
      </w:r>
      <w:r>
        <w:rPr>
          <w:i/>
          <w:lang w:val="en-AU"/>
        </w:rPr>
        <w:t xml:space="preserve"> </w:t>
      </w:r>
      <w:r w:rsidRPr="00F35647">
        <w:rPr>
          <w:i/>
          <w:lang w:val="en-AU"/>
        </w:rPr>
        <w:t>Tanach</w:t>
      </w:r>
      <w:r>
        <w:rPr>
          <w:i/>
          <w:lang w:val="en-AU"/>
        </w:rPr>
        <w:t xml:space="preserve"> </w:t>
      </w:r>
      <w:r w:rsidRPr="00F35647">
        <w:rPr>
          <w:i/>
          <w:lang w:val="en-AU"/>
        </w:rPr>
        <w:t>Series,</w:t>
      </w:r>
      <w:r>
        <w:rPr>
          <w:i/>
          <w:lang w:val="en-AU"/>
        </w:rPr>
        <w:t xml:space="preserve"> </w:t>
      </w:r>
      <w:r w:rsidRPr="00F35647">
        <w:rPr>
          <w:i/>
          <w:lang w:val="en-AU"/>
        </w:rPr>
        <w:t>Tehillim</w:t>
      </w:r>
      <w:r w:rsidRPr="00F35647">
        <w:rPr>
          <w:lang w:val="en-AU"/>
        </w:rPr>
        <w:t>,</w:t>
      </w:r>
      <w:r>
        <w:rPr>
          <w:lang w:val="en-AU"/>
        </w:rPr>
        <w:t xml:space="preserve"> </w:t>
      </w:r>
      <w:r w:rsidRPr="00F35647">
        <w:rPr>
          <w:lang w:val="en-AU"/>
        </w:rPr>
        <w:t>A</w:t>
      </w:r>
      <w:r>
        <w:rPr>
          <w:lang w:val="en-AU"/>
        </w:rPr>
        <w:t xml:space="preserve"> </w:t>
      </w:r>
      <w:r w:rsidRPr="00F35647">
        <w:rPr>
          <w:lang w:val="en-AU"/>
        </w:rPr>
        <w:t>new</w:t>
      </w:r>
      <w:r>
        <w:rPr>
          <w:lang w:val="en-AU"/>
        </w:rPr>
        <w:t xml:space="preserve"> </w:t>
      </w:r>
      <w:r w:rsidRPr="00F35647">
        <w:rPr>
          <w:lang w:val="en-AU"/>
        </w:rPr>
        <w:t>translation</w:t>
      </w:r>
      <w:r>
        <w:rPr>
          <w:lang w:val="en-AU"/>
        </w:rPr>
        <w:t xml:space="preserve"> </w:t>
      </w:r>
      <w:r w:rsidRPr="00F35647">
        <w:rPr>
          <w:lang w:val="en-AU"/>
        </w:rPr>
        <w:t>with</w:t>
      </w:r>
      <w:r>
        <w:rPr>
          <w:lang w:val="en-AU"/>
        </w:rPr>
        <w:t xml:space="preserve"> </w:t>
      </w:r>
      <w:r w:rsidRPr="00F35647">
        <w:rPr>
          <w:lang w:val="en-AU"/>
        </w:rPr>
        <w:t>a</w:t>
      </w:r>
      <w:r>
        <w:rPr>
          <w:lang w:val="en-AU"/>
        </w:rPr>
        <w:t xml:space="preserve"> </w:t>
      </w:r>
      <w:r w:rsidRPr="00F35647">
        <w:rPr>
          <w:lang w:val="en-AU"/>
        </w:rPr>
        <w:t>commentary</w:t>
      </w:r>
      <w:r>
        <w:rPr>
          <w:lang w:val="en-AU"/>
        </w:rPr>
        <w:t xml:space="preserve"> </w:t>
      </w:r>
      <w:r w:rsidRPr="00F35647">
        <w:rPr>
          <w:lang w:val="en-AU"/>
        </w:rPr>
        <w:t>anthologized</w:t>
      </w:r>
      <w:r>
        <w:rPr>
          <w:lang w:val="en-AU"/>
        </w:rPr>
        <w:t xml:space="preserve"> </w:t>
      </w:r>
      <w:r w:rsidRPr="00F35647">
        <w:rPr>
          <w:lang w:val="en-AU"/>
        </w:rPr>
        <w:t>from</w:t>
      </w:r>
      <w:r>
        <w:rPr>
          <w:lang w:val="en-AU"/>
        </w:rPr>
        <w:t xml:space="preserve"> </w:t>
      </w:r>
      <w:r w:rsidRPr="00F35647">
        <w:rPr>
          <w:lang w:val="en-AU"/>
        </w:rPr>
        <w:t>Talmudic,</w:t>
      </w:r>
      <w:r>
        <w:rPr>
          <w:lang w:val="en-AU"/>
        </w:rPr>
        <w:t xml:space="preserve"> </w:t>
      </w:r>
      <w:r w:rsidRPr="00F35647">
        <w:rPr>
          <w:lang w:val="en-AU"/>
        </w:rPr>
        <w:t>Midrashic,</w:t>
      </w:r>
      <w:r>
        <w:rPr>
          <w:lang w:val="en-AU"/>
        </w:rPr>
        <w:t xml:space="preserve"> </w:t>
      </w:r>
      <w:r w:rsidRPr="00F35647">
        <w:rPr>
          <w:lang w:val="en-AU"/>
        </w:rPr>
        <w:t>and</w:t>
      </w:r>
      <w:r>
        <w:rPr>
          <w:lang w:val="en-AU"/>
        </w:rPr>
        <w:t xml:space="preserve"> </w:t>
      </w:r>
      <w:r w:rsidRPr="00F35647">
        <w:rPr>
          <w:lang w:val="en-AU"/>
        </w:rPr>
        <w:t>rabbinic</w:t>
      </w:r>
      <w:r>
        <w:rPr>
          <w:lang w:val="en-AU"/>
        </w:rPr>
        <w:t xml:space="preserve"> </w:t>
      </w:r>
      <w:r w:rsidRPr="00F35647">
        <w:rPr>
          <w:lang w:val="en-AU"/>
        </w:rPr>
        <w:t>sources.</w:t>
      </w:r>
      <w:r>
        <w:rPr>
          <w:lang w:val="en-AU"/>
        </w:rPr>
        <w:t xml:space="preserve"> </w:t>
      </w:r>
      <w:r w:rsidRPr="00F35647">
        <w:rPr>
          <w:lang w:val="en-AU"/>
        </w:rPr>
        <w:t>Commentary</w:t>
      </w:r>
      <w:r>
        <w:rPr>
          <w:lang w:val="en-AU"/>
        </w:rPr>
        <w:t xml:space="preserve"> </w:t>
      </w:r>
      <w:r w:rsidRPr="00F35647">
        <w:rPr>
          <w:lang w:val="en-AU"/>
        </w:rPr>
        <w:t>by</w:t>
      </w:r>
      <w:r>
        <w:rPr>
          <w:lang w:val="en-AU"/>
        </w:rPr>
        <w:t xml:space="preserve"> </w:t>
      </w:r>
      <w:r w:rsidRPr="00F35647">
        <w:rPr>
          <w:lang w:val="en-AU"/>
        </w:rPr>
        <w:t>Rabbi</w:t>
      </w:r>
      <w:r>
        <w:rPr>
          <w:lang w:val="en-AU"/>
        </w:rPr>
        <w:t xml:space="preserve"> </w:t>
      </w:r>
      <w:r w:rsidRPr="00F35647">
        <w:rPr>
          <w:lang w:val="en-AU"/>
        </w:rPr>
        <w:t>Avrohom</w:t>
      </w:r>
      <w:r>
        <w:rPr>
          <w:lang w:val="en-AU"/>
        </w:rPr>
        <w:t xml:space="preserve"> </w:t>
      </w:r>
      <w:r w:rsidRPr="00F35647">
        <w:rPr>
          <w:lang w:val="en-AU"/>
        </w:rPr>
        <w:t>Chaim</w:t>
      </w:r>
      <w:r>
        <w:rPr>
          <w:lang w:val="en-AU"/>
        </w:rPr>
        <w:t xml:space="preserve"> </w:t>
      </w:r>
      <w:r w:rsidRPr="00F35647">
        <w:rPr>
          <w:lang w:val="en-AU"/>
        </w:rPr>
        <w:t>Feuer,</w:t>
      </w:r>
      <w:r>
        <w:rPr>
          <w:lang w:val="en-AU"/>
        </w:rPr>
        <w:t xml:space="preserve"> </w:t>
      </w:r>
      <w:r w:rsidRPr="00F35647">
        <w:rPr>
          <w:lang w:val="en-AU"/>
        </w:rPr>
        <w:t>Translation</w:t>
      </w:r>
      <w:r>
        <w:rPr>
          <w:lang w:val="en-AU"/>
        </w:rPr>
        <w:t xml:space="preserve"> </w:t>
      </w:r>
      <w:r w:rsidRPr="00F35647">
        <w:rPr>
          <w:lang w:val="en-AU"/>
        </w:rPr>
        <w:t>by</w:t>
      </w:r>
      <w:r>
        <w:rPr>
          <w:lang w:val="en-AU"/>
        </w:rPr>
        <w:t xml:space="preserve"> </w:t>
      </w:r>
      <w:r w:rsidRPr="00F35647">
        <w:rPr>
          <w:lang w:val="en-AU"/>
        </w:rPr>
        <w:t>Rabbi</w:t>
      </w:r>
      <w:r>
        <w:rPr>
          <w:lang w:val="en-AU"/>
        </w:rPr>
        <w:t xml:space="preserve"> </w:t>
      </w:r>
      <w:r w:rsidRPr="00F35647">
        <w:rPr>
          <w:lang w:val="en-AU"/>
        </w:rPr>
        <w:t>Avrohom</w:t>
      </w:r>
      <w:r>
        <w:rPr>
          <w:lang w:val="en-AU"/>
        </w:rPr>
        <w:t xml:space="preserve"> </w:t>
      </w:r>
      <w:r w:rsidRPr="00F35647">
        <w:rPr>
          <w:lang w:val="en-AU"/>
        </w:rPr>
        <w:t>Chaim</w:t>
      </w:r>
      <w:r>
        <w:rPr>
          <w:lang w:val="en-AU"/>
        </w:rPr>
        <w:t xml:space="preserve"> </w:t>
      </w:r>
      <w:r w:rsidRPr="00F35647">
        <w:rPr>
          <w:lang w:val="en-AU"/>
        </w:rPr>
        <w:t>Feuer</w:t>
      </w:r>
      <w:r>
        <w:rPr>
          <w:lang w:val="en-AU"/>
        </w:rPr>
        <w:t xml:space="preserve"> </w:t>
      </w:r>
      <w:r w:rsidRPr="00F35647">
        <w:rPr>
          <w:lang w:val="en-AU"/>
        </w:rPr>
        <w:t>in</w:t>
      </w:r>
      <w:r>
        <w:rPr>
          <w:lang w:val="en-AU"/>
        </w:rPr>
        <w:t xml:space="preserve"> </w:t>
      </w:r>
      <w:r w:rsidRPr="00F35647">
        <w:rPr>
          <w:lang w:val="en-AU"/>
        </w:rPr>
        <w:t>collaboration</w:t>
      </w:r>
      <w:r>
        <w:rPr>
          <w:lang w:val="en-AU"/>
        </w:rPr>
        <w:t xml:space="preserve"> </w:t>
      </w:r>
      <w:r w:rsidRPr="00F35647">
        <w:rPr>
          <w:lang w:val="en-AU"/>
        </w:rPr>
        <w:t>with</w:t>
      </w:r>
      <w:r>
        <w:rPr>
          <w:lang w:val="en-AU"/>
        </w:rPr>
        <w:t xml:space="preserve"> </w:t>
      </w:r>
      <w:r w:rsidRPr="00F35647">
        <w:rPr>
          <w:lang w:val="en-AU"/>
        </w:rPr>
        <w:t>Rabbi</w:t>
      </w:r>
      <w:r>
        <w:rPr>
          <w:lang w:val="en-AU"/>
        </w:rPr>
        <w:t xml:space="preserve"> </w:t>
      </w:r>
      <w:r w:rsidRPr="00F35647">
        <w:rPr>
          <w:lang w:val="en-AU"/>
        </w:rPr>
        <w:t>Nosson</w:t>
      </w:r>
      <w:r>
        <w:rPr>
          <w:lang w:val="en-AU"/>
        </w:rPr>
        <w:t xml:space="preserve"> </w:t>
      </w:r>
      <w:r w:rsidRPr="00F35647">
        <w:rPr>
          <w:lang w:val="en-AU"/>
        </w:rPr>
        <w:t>Scherman.</w:t>
      </w:r>
    </w:p>
  </w:footnote>
  <w:footnote w:id="4">
    <w:p w:rsidR="00601A50" w:rsidRDefault="00601A50" w:rsidP="000617F4">
      <w:pPr>
        <w:pStyle w:val="FootnoteText"/>
      </w:pPr>
      <w:r>
        <w:rPr>
          <w:rStyle w:val="FootnoteReference"/>
        </w:rPr>
        <w:footnoteRef/>
      </w:r>
      <w:r>
        <w:t xml:space="preserve"> </w:t>
      </w:r>
      <w:r w:rsidRPr="009E21BC">
        <w:t>Job</w:t>
      </w:r>
      <w:r>
        <w:t xml:space="preserve"> </w:t>
      </w:r>
      <w:r w:rsidRPr="009E21BC">
        <w:t>18:5;</w:t>
      </w:r>
      <w:r>
        <w:t xml:space="preserve"> </w:t>
      </w:r>
      <w:r w:rsidRPr="009E21BC">
        <w:t>Prov.</w:t>
      </w:r>
      <w:r>
        <w:t xml:space="preserve"> </w:t>
      </w:r>
      <w:r w:rsidRPr="009E21BC">
        <w:t>13:9;</w:t>
      </w:r>
      <w:r>
        <w:t xml:space="preserve"> </w:t>
      </w:r>
      <w:r w:rsidRPr="009E21BC">
        <w:t>20:20;</w:t>
      </w:r>
      <w:r>
        <w:t xml:space="preserve"> </w:t>
      </w:r>
      <w:r w:rsidRPr="009E21BC">
        <w:t>24:20</w:t>
      </w:r>
    </w:p>
  </w:footnote>
  <w:footnote w:id="5">
    <w:p w:rsidR="00601A50" w:rsidRDefault="00601A50" w:rsidP="000617F4">
      <w:pPr>
        <w:pStyle w:val="FootnoteText"/>
      </w:pPr>
      <w:r>
        <w:rPr>
          <w:rStyle w:val="FootnoteReference"/>
        </w:rPr>
        <w:footnoteRef/>
      </w:r>
      <w:r>
        <w:t xml:space="preserve"> </w:t>
      </w:r>
      <w:r w:rsidRPr="009E21BC">
        <w:t>Ps.</w:t>
      </w:r>
      <w:r>
        <w:t xml:space="preserve"> </w:t>
      </w:r>
      <w:r w:rsidRPr="009E21BC">
        <w:t>97:11</w:t>
      </w:r>
    </w:p>
  </w:footnote>
  <w:footnote w:id="6">
    <w:p w:rsidR="00601A50" w:rsidRDefault="00601A50" w:rsidP="000617F4">
      <w:pPr>
        <w:pStyle w:val="FootnoteText"/>
      </w:pPr>
      <w:r>
        <w:rPr>
          <w:rStyle w:val="FootnoteReference"/>
        </w:rPr>
        <w:footnoteRef/>
      </w:r>
      <w:r>
        <w:t xml:space="preserve"> </w:t>
      </w:r>
      <w:r w:rsidRPr="009133E9">
        <w:t>Prov.</w:t>
      </w:r>
      <w:r>
        <w:t xml:space="preserve"> </w:t>
      </w:r>
      <w:r w:rsidRPr="009133E9">
        <w:t>13:9</w:t>
      </w:r>
    </w:p>
  </w:footnote>
  <w:footnote w:id="7">
    <w:p w:rsidR="00601A50" w:rsidRDefault="00601A50" w:rsidP="000617F4">
      <w:pPr>
        <w:pStyle w:val="FootnoteText"/>
      </w:pPr>
      <w:r>
        <w:rPr>
          <w:rStyle w:val="FootnoteReference"/>
        </w:rPr>
        <w:footnoteRef/>
      </w:r>
      <w:r>
        <w:t xml:space="preserve"> </w:t>
      </w:r>
      <w:r w:rsidRPr="009133E9">
        <w:t>Prov.</w:t>
      </w:r>
      <w:r>
        <w:t xml:space="preserve"> </w:t>
      </w:r>
      <w:r w:rsidRPr="009133E9">
        <w:t>15:30</w:t>
      </w:r>
    </w:p>
  </w:footnote>
  <w:footnote w:id="8">
    <w:p w:rsidR="00601A50" w:rsidRDefault="00601A50" w:rsidP="000617F4">
      <w:pPr>
        <w:pStyle w:val="FootnoteText"/>
      </w:pPr>
      <w:r>
        <w:rPr>
          <w:rStyle w:val="FootnoteReference"/>
        </w:rPr>
        <w:footnoteRef/>
      </w:r>
      <w:r>
        <w:t xml:space="preserve"> </w:t>
      </w:r>
      <w:r w:rsidRPr="009133E9">
        <w:t>Eccl.</w:t>
      </w:r>
      <w:r>
        <w:t xml:space="preserve"> </w:t>
      </w:r>
      <w:r w:rsidRPr="009133E9">
        <w:t>11:7</w:t>
      </w:r>
    </w:p>
  </w:footnote>
  <w:footnote w:id="9">
    <w:p w:rsidR="00601A50" w:rsidRDefault="00601A50" w:rsidP="000617F4">
      <w:pPr>
        <w:pStyle w:val="FootnoteText"/>
      </w:pPr>
      <w:r>
        <w:rPr>
          <w:rStyle w:val="FootnoteReference"/>
        </w:rPr>
        <w:footnoteRef/>
      </w:r>
      <w:r>
        <w:t xml:space="preserve"> </w:t>
      </w:r>
      <w:r w:rsidRPr="009133E9">
        <w:t>Job</w:t>
      </w:r>
      <w:r>
        <w:t xml:space="preserve"> </w:t>
      </w:r>
      <w:r w:rsidRPr="009133E9">
        <w:t>30:26;</w:t>
      </w:r>
      <w:r>
        <w:t xml:space="preserve"> </w:t>
      </w:r>
      <w:r w:rsidRPr="009133E9">
        <w:t>see</w:t>
      </w:r>
      <w:r>
        <w:t xml:space="preserve"> </w:t>
      </w:r>
      <w:r w:rsidRPr="009133E9">
        <w:t>also</w:t>
      </w:r>
      <w:r>
        <w:t xml:space="preserve"> </w:t>
      </w:r>
      <w:r w:rsidRPr="009133E9">
        <w:t>Isaiah</w:t>
      </w:r>
      <w:r>
        <w:t xml:space="preserve"> </w:t>
      </w:r>
      <w:r w:rsidRPr="009133E9">
        <w:t>59:9;</w:t>
      </w:r>
      <w:r>
        <w:t xml:space="preserve"> </w:t>
      </w:r>
      <w:r w:rsidRPr="009133E9">
        <w:t>Jeremiah</w:t>
      </w:r>
      <w:r>
        <w:t xml:space="preserve"> </w:t>
      </w:r>
      <w:r w:rsidRPr="009133E9">
        <w:t>13:16</w:t>
      </w:r>
    </w:p>
  </w:footnote>
  <w:footnote w:id="10">
    <w:p w:rsidR="00601A50" w:rsidRDefault="00601A50" w:rsidP="000617F4">
      <w:pPr>
        <w:pStyle w:val="FootnoteText"/>
      </w:pPr>
      <w:r>
        <w:rPr>
          <w:rStyle w:val="FootnoteReference"/>
        </w:rPr>
        <w:footnoteRef/>
      </w:r>
      <w:r>
        <w:t xml:space="preserve"> </w:t>
      </w:r>
      <w:r w:rsidRPr="009133E9">
        <w:t>Esther</w:t>
      </w:r>
      <w:r>
        <w:t xml:space="preserve"> </w:t>
      </w:r>
      <w:r w:rsidRPr="009133E9">
        <w:t>8:16</w:t>
      </w:r>
    </w:p>
  </w:footnote>
  <w:footnote w:id="11">
    <w:p w:rsidR="00601A50" w:rsidRDefault="00601A50" w:rsidP="000617F4">
      <w:pPr>
        <w:pStyle w:val="FootnoteText"/>
      </w:pPr>
      <w:r>
        <w:rPr>
          <w:rStyle w:val="FootnoteReference"/>
        </w:rPr>
        <w:footnoteRef/>
      </w:r>
      <w:r>
        <w:t xml:space="preserve"> </w:t>
      </w:r>
      <w:r w:rsidRPr="009133E9">
        <w:t>Job</w:t>
      </w:r>
      <w:r>
        <w:t xml:space="preserve"> </w:t>
      </w:r>
      <w:r w:rsidRPr="009133E9">
        <w:t>33:28,30</w:t>
      </w:r>
    </w:p>
  </w:footnote>
  <w:footnote w:id="12">
    <w:p w:rsidR="00601A50" w:rsidRDefault="00601A50" w:rsidP="000617F4">
      <w:pPr>
        <w:pStyle w:val="FootnoteText"/>
      </w:pPr>
      <w:r>
        <w:rPr>
          <w:rStyle w:val="FootnoteReference"/>
        </w:rPr>
        <w:footnoteRef/>
      </w:r>
      <w:r>
        <w:t xml:space="preserve"> </w:t>
      </w:r>
      <w:r w:rsidRPr="009133E9">
        <w:t>Isaiah</w:t>
      </w:r>
      <w:r>
        <w:t xml:space="preserve"> </w:t>
      </w:r>
      <w:r w:rsidRPr="009133E9">
        <w:t>26:19</w:t>
      </w:r>
    </w:p>
  </w:footnote>
  <w:footnote w:id="13">
    <w:p w:rsidR="00601A50" w:rsidRDefault="00601A50" w:rsidP="000617F4">
      <w:r>
        <w:rPr>
          <w:rStyle w:val="FootnoteReference"/>
        </w:rPr>
        <w:footnoteRef/>
      </w:r>
      <w:r>
        <w:t xml:space="preserve"> </w:t>
      </w:r>
      <w:r w:rsidRPr="00DF1B4C">
        <w:rPr>
          <w:rStyle w:val="FootnoteTextChar"/>
        </w:rPr>
        <w:t>There</w:t>
      </w:r>
      <w:r>
        <w:rPr>
          <w:rStyle w:val="FootnoteTextChar"/>
        </w:rPr>
        <w:t xml:space="preserve"> </w:t>
      </w:r>
      <w:r w:rsidRPr="00DF1B4C">
        <w:rPr>
          <w:rStyle w:val="FootnoteTextChar"/>
        </w:rPr>
        <w:t>are</w:t>
      </w:r>
      <w:r>
        <w:rPr>
          <w:rStyle w:val="FootnoteTextChar"/>
        </w:rPr>
        <w:t xml:space="preserve"> </w:t>
      </w:r>
      <w:r w:rsidRPr="009A20A0">
        <w:rPr>
          <w:rStyle w:val="FootnoteTextChar"/>
        </w:rPr>
        <w:t>two</w:t>
      </w:r>
      <w:r>
        <w:rPr>
          <w:rStyle w:val="FootnoteTextChar"/>
        </w:rPr>
        <w:t xml:space="preserve"> </w:t>
      </w:r>
      <w:r w:rsidRPr="00DF1B4C">
        <w:rPr>
          <w:rStyle w:val="FootnoteTextChar"/>
        </w:rPr>
        <w:t>levels</w:t>
      </w:r>
      <w:r>
        <w:rPr>
          <w:rStyle w:val="FootnoteTextChar"/>
        </w:rPr>
        <w:t xml:space="preserve"> </w:t>
      </w:r>
      <w:r w:rsidRPr="00DF1B4C">
        <w:rPr>
          <w:rStyle w:val="FootnoteTextChar"/>
        </w:rPr>
        <w:t>within</w:t>
      </w:r>
      <w:r>
        <w:rPr>
          <w:rStyle w:val="FootnoteTextChar"/>
        </w:rPr>
        <w:t xml:space="preserve"> </w:t>
      </w:r>
      <w:r w:rsidRPr="00DF1B4C">
        <w:rPr>
          <w:rStyle w:val="FootnoteTextChar"/>
        </w:rPr>
        <w:t>our</w:t>
      </w:r>
      <w:r>
        <w:rPr>
          <w:rStyle w:val="FootnoteTextChar"/>
        </w:rPr>
        <w:t xml:space="preserve"> </w:t>
      </w:r>
      <w:r w:rsidRPr="00DF1B4C">
        <w:rPr>
          <w:rStyle w:val="FootnoteTextChar"/>
        </w:rPr>
        <w:t>souls:</w:t>
      </w:r>
      <w:r>
        <w:rPr>
          <w:rStyle w:val="FootnoteTextChar"/>
        </w:rPr>
        <w:t xml:space="preserve"> </w:t>
      </w:r>
      <w:r w:rsidRPr="00DF1B4C">
        <w:rPr>
          <w:rStyle w:val="FootnoteTextChar"/>
        </w:rPr>
        <w:t>One</w:t>
      </w:r>
      <w:r>
        <w:rPr>
          <w:rStyle w:val="FootnoteTextChar"/>
        </w:rPr>
        <w:t xml:space="preserve"> </w:t>
      </w:r>
      <w:r w:rsidRPr="00DF1B4C">
        <w:rPr>
          <w:rStyle w:val="FootnoteTextChar"/>
        </w:rPr>
        <w:t>level</w:t>
      </w:r>
      <w:r>
        <w:rPr>
          <w:rStyle w:val="FootnoteTextChar"/>
        </w:rPr>
        <w:t xml:space="preserve"> </w:t>
      </w:r>
      <w:r w:rsidRPr="00DF1B4C">
        <w:rPr>
          <w:rStyle w:val="FootnoteTextChar"/>
        </w:rPr>
        <w:t>refers</w:t>
      </w:r>
      <w:r>
        <w:rPr>
          <w:rStyle w:val="FootnoteTextChar"/>
        </w:rPr>
        <w:t xml:space="preserve"> </w:t>
      </w:r>
      <w:r w:rsidRPr="00DF1B4C">
        <w:rPr>
          <w:rStyle w:val="FootnoteTextChar"/>
        </w:rPr>
        <w:t>to</w:t>
      </w:r>
      <w:r>
        <w:rPr>
          <w:rStyle w:val="FootnoteTextChar"/>
        </w:rPr>
        <w:t xml:space="preserve"> </w:t>
      </w:r>
      <w:r w:rsidRPr="00DF1B4C">
        <w:rPr>
          <w:rStyle w:val="FootnoteTextChar"/>
        </w:rPr>
        <w:t>the</w:t>
      </w:r>
      <w:r>
        <w:rPr>
          <w:rStyle w:val="FootnoteTextChar"/>
        </w:rPr>
        <w:t xml:space="preserve"> </w:t>
      </w:r>
      <w:r w:rsidRPr="00DF1B4C">
        <w:rPr>
          <w:rStyle w:val="FootnoteTextChar"/>
        </w:rPr>
        <w:t>soul</w:t>
      </w:r>
      <w:r>
        <w:rPr>
          <w:rStyle w:val="FootnoteTextChar"/>
        </w:rPr>
        <w:t xml:space="preserve"> </w:t>
      </w:r>
      <w:r w:rsidRPr="00DF1B4C">
        <w:rPr>
          <w:rStyle w:val="FootnoteTextChar"/>
        </w:rPr>
        <w:t>as</w:t>
      </w:r>
      <w:r>
        <w:rPr>
          <w:rStyle w:val="FootnoteTextChar"/>
        </w:rPr>
        <w:t xml:space="preserve"> </w:t>
      </w:r>
      <w:r w:rsidRPr="00DF1B4C">
        <w:rPr>
          <w:rStyle w:val="FootnoteTextChar"/>
        </w:rPr>
        <w:t>it</w:t>
      </w:r>
      <w:r>
        <w:rPr>
          <w:rStyle w:val="FootnoteTextChar"/>
        </w:rPr>
        <w:t xml:space="preserve"> </w:t>
      </w:r>
      <w:r w:rsidRPr="00DF1B4C">
        <w:rPr>
          <w:rStyle w:val="FootnoteTextChar"/>
        </w:rPr>
        <w:t>enclothes</w:t>
      </w:r>
      <w:r>
        <w:rPr>
          <w:rStyle w:val="FootnoteTextChar"/>
        </w:rPr>
        <w:t xml:space="preserve"> </w:t>
      </w:r>
      <w:r w:rsidRPr="00DF1B4C">
        <w:rPr>
          <w:rStyle w:val="FootnoteTextChar"/>
        </w:rPr>
        <w:t>itself</w:t>
      </w:r>
      <w:r>
        <w:rPr>
          <w:rStyle w:val="FootnoteTextChar"/>
        </w:rPr>
        <w:t xml:space="preserve"> </w:t>
      </w:r>
      <w:r w:rsidRPr="00DF1B4C">
        <w:rPr>
          <w:rStyle w:val="FootnoteTextChar"/>
        </w:rPr>
        <w:t>in</w:t>
      </w:r>
      <w:r>
        <w:rPr>
          <w:rStyle w:val="FootnoteTextChar"/>
        </w:rPr>
        <w:t xml:space="preserve"> </w:t>
      </w:r>
      <w:r w:rsidRPr="00DF1B4C">
        <w:rPr>
          <w:rStyle w:val="FootnoteTextChar"/>
        </w:rPr>
        <w:t>our</w:t>
      </w:r>
      <w:r>
        <w:rPr>
          <w:rStyle w:val="FootnoteTextChar"/>
        </w:rPr>
        <w:t xml:space="preserve"> </w:t>
      </w:r>
      <w:r w:rsidRPr="00DF1B4C">
        <w:rPr>
          <w:rStyle w:val="FootnoteTextChar"/>
        </w:rPr>
        <w:t>conscious</w:t>
      </w:r>
      <w:r>
        <w:rPr>
          <w:rStyle w:val="FootnoteTextChar"/>
        </w:rPr>
        <w:t xml:space="preserve"> </w:t>
      </w:r>
      <w:r w:rsidRPr="00DF1B4C">
        <w:rPr>
          <w:rStyle w:val="FootnoteTextChar"/>
        </w:rPr>
        <w:t>powers.</w:t>
      </w:r>
      <w:r>
        <w:rPr>
          <w:rStyle w:val="FootnoteTextChar"/>
        </w:rPr>
        <w:t xml:space="preserve"> </w:t>
      </w:r>
      <w:r w:rsidRPr="00DF1B4C">
        <w:rPr>
          <w:rStyle w:val="FootnoteTextChar"/>
        </w:rPr>
        <w:t>This</w:t>
      </w:r>
      <w:r>
        <w:rPr>
          <w:rStyle w:val="FootnoteTextChar"/>
        </w:rPr>
        <w:t xml:space="preserve"> </w:t>
      </w:r>
      <w:r w:rsidRPr="00DF1B4C">
        <w:rPr>
          <w:rStyle w:val="FootnoteTextChar"/>
        </w:rPr>
        <w:t>itself</w:t>
      </w:r>
      <w:r>
        <w:rPr>
          <w:rStyle w:val="FootnoteTextChar"/>
        </w:rPr>
        <w:t xml:space="preserve"> </w:t>
      </w:r>
      <w:r w:rsidRPr="00DF1B4C">
        <w:rPr>
          <w:rStyle w:val="FootnoteTextChar"/>
        </w:rPr>
        <w:t>has</w:t>
      </w:r>
      <w:r>
        <w:rPr>
          <w:rStyle w:val="FootnoteTextChar"/>
        </w:rPr>
        <w:t xml:space="preserve"> </w:t>
      </w:r>
      <w:r w:rsidRPr="009A20A0">
        <w:rPr>
          <w:rStyle w:val="FootnoteTextChar"/>
        </w:rPr>
        <w:t>four</w:t>
      </w:r>
      <w:r>
        <w:rPr>
          <w:rStyle w:val="FootnoteTextChar"/>
        </w:rPr>
        <w:t xml:space="preserve"> </w:t>
      </w:r>
      <w:r w:rsidRPr="00DF1B4C">
        <w:rPr>
          <w:rStyle w:val="FootnoteTextChar"/>
        </w:rPr>
        <w:t>mediums</w:t>
      </w:r>
      <w:r>
        <w:rPr>
          <w:rStyle w:val="FootnoteTextChar"/>
        </w:rPr>
        <w:t xml:space="preserve"> </w:t>
      </w:r>
      <w:r w:rsidRPr="00DF1B4C">
        <w:rPr>
          <w:rStyle w:val="FootnoteTextChar"/>
        </w:rPr>
        <w:t>of</w:t>
      </w:r>
      <w:r>
        <w:rPr>
          <w:rStyle w:val="FootnoteTextChar"/>
        </w:rPr>
        <w:t xml:space="preserve"> </w:t>
      </w:r>
      <w:r w:rsidRPr="00DF1B4C">
        <w:rPr>
          <w:rStyle w:val="FootnoteTextChar"/>
        </w:rPr>
        <w:t>expression:</w:t>
      </w:r>
      <w:r>
        <w:rPr>
          <w:rStyle w:val="FootnoteTextChar"/>
        </w:rPr>
        <w:t xml:space="preserve"> </w:t>
      </w:r>
      <w:r w:rsidRPr="00DF1B4C">
        <w:rPr>
          <w:rStyle w:val="FootnoteTextChar"/>
        </w:rPr>
        <w:t>nefesh,</w:t>
      </w:r>
      <w:r>
        <w:rPr>
          <w:rStyle w:val="FootnoteTextChar"/>
        </w:rPr>
        <w:t xml:space="preserve"> </w:t>
      </w:r>
      <w:r w:rsidRPr="00DF1B4C">
        <w:rPr>
          <w:rStyle w:val="FootnoteTextChar"/>
        </w:rPr>
        <w:t>ruach,</w:t>
      </w:r>
      <w:r>
        <w:rPr>
          <w:rStyle w:val="FootnoteTextChar"/>
        </w:rPr>
        <w:t xml:space="preserve"> </w:t>
      </w:r>
      <w:r w:rsidRPr="00DF1B4C">
        <w:rPr>
          <w:rStyle w:val="FootnoteTextChar"/>
        </w:rPr>
        <w:t>neshama,</w:t>
      </w:r>
      <w:r>
        <w:rPr>
          <w:rStyle w:val="FootnoteTextChar"/>
        </w:rPr>
        <w:t xml:space="preserve"> </w:t>
      </w:r>
      <w:r w:rsidRPr="00DF1B4C">
        <w:rPr>
          <w:rStyle w:val="FootnoteTextChar"/>
        </w:rPr>
        <w:t>and</w:t>
      </w:r>
      <w:r>
        <w:rPr>
          <w:rStyle w:val="FootnoteTextChar"/>
        </w:rPr>
        <w:t xml:space="preserve"> </w:t>
      </w:r>
      <w:r w:rsidRPr="00DF1B4C">
        <w:rPr>
          <w:rStyle w:val="FootnoteTextChar"/>
        </w:rPr>
        <w:t>chaya,</w:t>
      </w:r>
      <w:r>
        <w:rPr>
          <w:rStyle w:val="FootnoteTextChar"/>
        </w:rPr>
        <w:t xml:space="preserve"> </w:t>
      </w:r>
      <w:r w:rsidRPr="00DF1B4C">
        <w:rPr>
          <w:rStyle w:val="FootnoteTextChar"/>
        </w:rPr>
        <w:t>which</w:t>
      </w:r>
      <w:r>
        <w:rPr>
          <w:rStyle w:val="FootnoteTextChar"/>
        </w:rPr>
        <w:t xml:space="preserve"> </w:t>
      </w:r>
      <w:r w:rsidRPr="00DF1B4C">
        <w:rPr>
          <w:rStyle w:val="FootnoteTextChar"/>
        </w:rPr>
        <w:t>parallel</w:t>
      </w:r>
      <w:r>
        <w:rPr>
          <w:rStyle w:val="FootnoteTextChar"/>
        </w:rPr>
        <w:t xml:space="preserve"> </w:t>
      </w:r>
      <w:r w:rsidRPr="00DF1B4C">
        <w:rPr>
          <w:rStyle w:val="FootnoteTextChar"/>
        </w:rPr>
        <w:t>the</w:t>
      </w:r>
      <w:r>
        <w:rPr>
          <w:rStyle w:val="FootnoteTextChar"/>
        </w:rPr>
        <w:t xml:space="preserve"> </w:t>
      </w:r>
      <w:r w:rsidRPr="00DF1B4C">
        <w:rPr>
          <w:rStyle w:val="FootnoteTextChar"/>
        </w:rPr>
        <w:t>four</w:t>
      </w:r>
      <w:r>
        <w:rPr>
          <w:rStyle w:val="FootnoteTextChar"/>
        </w:rPr>
        <w:t xml:space="preserve"> </w:t>
      </w:r>
      <w:r w:rsidRPr="00DF1B4C">
        <w:rPr>
          <w:rStyle w:val="FootnoteTextChar"/>
        </w:rPr>
        <w:t>spiritual</w:t>
      </w:r>
      <w:r>
        <w:rPr>
          <w:rStyle w:val="FootnoteTextChar"/>
        </w:rPr>
        <w:t xml:space="preserve"> </w:t>
      </w:r>
      <w:r w:rsidRPr="00DF1B4C">
        <w:rPr>
          <w:rStyle w:val="FootnoteTextChar"/>
        </w:rPr>
        <w:t>worlds:</w:t>
      </w:r>
      <w:r>
        <w:rPr>
          <w:rStyle w:val="FootnoteTextChar"/>
        </w:rPr>
        <w:t xml:space="preserve"> </w:t>
      </w:r>
      <w:r w:rsidRPr="00DF1B4C">
        <w:rPr>
          <w:rStyle w:val="FootnoteTextChar"/>
        </w:rPr>
        <w:t>Asiyah,</w:t>
      </w:r>
      <w:r>
        <w:rPr>
          <w:rStyle w:val="FootnoteTextChar"/>
        </w:rPr>
        <w:t xml:space="preserve"> </w:t>
      </w:r>
      <w:r w:rsidRPr="00DF1B4C">
        <w:rPr>
          <w:rStyle w:val="FootnoteTextChar"/>
        </w:rPr>
        <w:t>Yetzirah,</w:t>
      </w:r>
      <w:r>
        <w:rPr>
          <w:rStyle w:val="FootnoteTextChar"/>
        </w:rPr>
        <w:t xml:space="preserve"> </w:t>
      </w:r>
      <w:r w:rsidRPr="00DF1B4C">
        <w:rPr>
          <w:rStyle w:val="FootnoteTextChar"/>
        </w:rPr>
        <w:t>Beriah,</w:t>
      </w:r>
      <w:r>
        <w:rPr>
          <w:rStyle w:val="FootnoteTextChar"/>
        </w:rPr>
        <w:t xml:space="preserve"> </w:t>
      </w:r>
      <w:r w:rsidRPr="00DF1B4C">
        <w:rPr>
          <w:rStyle w:val="FootnoteTextChar"/>
        </w:rPr>
        <w:t>and</w:t>
      </w:r>
      <w:r>
        <w:rPr>
          <w:rStyle w:val="FootnoteTextChar"/>
        </w:rPr>
        <w:t xml:space="preserve"> </w:t>
      </w:r>
      <w:r w:rsidRPr="00DF1B4C">
        <w:rPr>
          <w:rStyle w:val="FootnoteTextChar"/>
        </w:rPr>
        <w:t>Atzilut.</w:t>
      </w:r>
      <w:r>
        <w:rPr>
          <w:rStyle w:val="FootnoteTextChar"/>
        </w:rPr>
        <w:t xml:space="preserve"> </w:t>
      </w:r>
      <w:r w:rsidRPr="00DF1B4C">
        <w:rPr>
          <w:rStyle w:val="FootnoteTextChar"/>
        </w:rPr>
        <w:t>And</w:t>
      </w:r>
      <w:r>
        <w:rPr>
          <w:rStyle w:val="FootnoteTextChar"/>
        </w:rPr>
        <w:t xml:space="preserve"> </w:t>
      </w:r>
      <w:r w:rsidRPr="00DF1B4C">
        <w:rPr>
          <w:rStyle w:val="FootnoteTextChar"/>
        </w:rPr>
        <w:t>there</w:t>
      </w:r>
      <w:r>
        <w:rPr>
          <w:rStyle w:val="FootnoteTextChar"/>
        </w:rPr>
        <w:t xml:space="preserve"> </w:t>
      </w:r>
      <w:r w:rsidRPr="00DF1B4C">
        <w:rPr>
          <w:rStyle w:val="FootnoteTextChar"/>
        </w:rPr>
        <w:t>is</w:t>
      </w:r>
      <w:r>
        <w:rPr>
          <w:rStyle w:val="FootnoteTextChar"/>
        </w:rPr>
        <w:t xml:space="preserve"> </w:t>
      </w:r>
      <w:r w:rsidRPr="00DF1B4C">
        <w:rPr>
          <w:rStyle w:val="FootnoteTextChar"/>
        </w:rPr>
        <w:t>a</w:t>
      </w:r>
      <w:r>
        <w:rPr>
          <w:rStyle w:val="FootnoteTextChar"/>
        </w:rPr>
        <w:t xml:space="preserve"> </w:t>
      </w:r>
      <w:r w:rsidRPr="00DF1B4C">
        <w:rPr>
          <w:rStyle w:val="FootnoteTextChar"/>
        </w:rPr>
        <w:t>level</w:t>
      </w:r>
      <w:r>
        <w:rPr>
          <w:rStyle w:val="FootnoteTextChar"/>
        </w:rPr>
        <w:t xml:space="preserve"> </w:t>
      </w:r>
      <w:r w:rsidRPr="00DF1B4C">
        <w:rPr>
          <w:rStyle w:val="FootnoteTextChar"/>
        </w:rPr>
        <w:t>of</w:t>
      </w:r>
      <w:r>
        <w:rPr>
          <w:rStyle w:val="FootnoteTextChar"/>
        </w:rPr>
        <w:t xml:space="preserve"> </w:t>
      </w:r>
      <w:r w:rsidRPr="00DF1B4C">
        <w:rPr>
          <w:rStyle w:val="FootnoteTextChar"/>
        </w:rPr>
        <w:t>soul</w:t>
      </w:r>
      <w:r>
        <w:rPr>
          <w:rStyle w:val="FootnoteTextChar"/>
        </w:rPr>
        <w:t xml:space="preserve"> </w:t>
      </w:r>
      <w:r w:rsidRPr="00DF1B4C">
        <w:rPr>
          <w:rStyle w:val="FootnoteTextChar"/>
        </w:rPr>
        <w:t>which</w:t>
      </w:r>
      <w:r>
        <w:rPr>
          <w:rStyle w:val="FootnoteTextChar"/>
        </w:rPr>
        <w:t xml:space="preserve"> </w:t>
      </w:r>
      <w:r w:rsidRPr="00DF1B4C">
        <w:rPr>
          <w:rStyle w:val="FootnoteTextChar"/>
        </w:rPr>
        <w:t>transcends</w:t>
      </w:r>
      <w:r>
        <w:rPr>
          <w:rStyle w:val="FootnoteTextChar"/>
        </w:rPr>
        <w:t xml:space="preserve"> </w:t>
      </w:r>
      <w:r w:rsidRPr="00DF1B4C">
        <w:rPr>
          <w:rStyle w:val="FootnoteTextChar"/>
        </w:rPr>
        <w:t>our</w:t>
      </w:r>
      <w:r>
        <w:rPr>
          <w:rStyle w:val="FootnoteTextChar"/>
        </w:rPr>
        <w:t xml:space="preserve"> </w:t>
      </w:r>
      <w:r w:rsidRPr="00DF1B4C">
        <w:rPr>
          <w:rStyle w:val="FootnoteTextChar"/>
        </w:rPr>
        <w:t>entire</w:t>
      </w:r>
      <w:r>
        <w:rPr>
          <w:rStyle w:val="FootnoteTextChar"/>
        </w:rPr>
        <w:t xml:space="preserve"> </w:t>
      </w:r>
      <w:r w:rsidRPr="00DF1B4C">
        <w:rPr>
          <w:rStyle w:val="FootnoteTextChar"/>
        </w:rPr>
        <w:t>range</w:t>
      </w:r>
      <w:r>
        <w:rPr>
          <w:rStyle w:val="FootnoteTextChar"/>
        </w:rPr>
        <w:t xml:space="preserve"> </w:t>
      </w:r>
      <w:r w:rsidRPr="00DF1B4C">
        <w:rPr>
          <w:rStyle w:val="FootnoteTextChar"/>
        </w:rPr>
        <w:t>of</w:t>
      </w:r>
      <w:r>
        <w:rPr>
          <w:rStyle w:val="FootnoteTextChar"/>
        </w:rPr>
        <w:t xml:space="preserve"> </w:t>
      </w:r>
      <w:r w:rsidRPr="00DF1B4C">
        <w:rPr>
          <w:rStyle w:val="FootnoteTextChar"/>
        </w:rPr>
        <w:t>powers,</w:t>
      </w:r>
      <w:r>
        <w:rPr>
          <w:rStyle w:val="FootnoteTextChar"/>
        </w:rPr>
        <w:t xml:space="preserve"> </w:t>
      </w:r>
      <w:r w:rsidRPr="00DF1B4C">
        <w:rPr>
          <w:rStyle w:val="FootnoteTextChar"/>
        </w:rPr>
        <w:t>the</w:t>
      </w:r>
      <w:r>
        <w:rPr>
          <w:rStyle w:val="FootnoteTextChar"/>
        </w:rPr>
        <w:t xml:space="preserve"> </w:t>
      </w:r>
      <w:r w:rsidRPr="00DF1B4C">
        <w:rPr>
          <w:rStyle w:val="FootnoteTextChar"/>
        </w:rPr>
        <w:t>level</w:t>
      </w:r>
      <w:r>
        <w:rPr>
          <w:rStyle w:val="FootnoteTextChar"/>
        </w:rPr>
        <w:t xml:space="preserve"> </w:t>
      </w:r>
      <w:r w:rsidRPr="00DF1B4C">
        <w:rPr>
          <w:rStyle w:val="FootnoteTextChar"/>
        </w:rPr>
        <w:t>of</w:t>
      </w:r>
      <w:r>
        <w:rPr>
          <w:rStyle w:val="FootnoteTextChar"/>
        </w:rPr>
        <w:t xml:space="preserve"> </w:t>
      </w:r>
      <w:r w:rsidRPr="00DF1B4C">
        <w:rPr>
          <w:rStyle w:val="FootnoteTextChar"/>
        </w:rPr>
        <w:t>yechidah.</w:t>
      </w:r>
      <w:r>
        <w:rPr>
          <w:rStyle w:val="FootnoteTextChar"/>
        </w:rPr>
        <w:t xml:space="preserve"> </w:t>
      </w:r>
      <w:r w:rsidRPr="00DF1B4C">
        <w:rPr>
          <w:rStyle w:val="FootnoteTextChar"/>
        </w:rPr>
        <w:t>This</w:t>
      </w:r>
      <w:r>
        <w:rPr>
          <w:rStyle w:val="FootnoteTextChar"/>
        </w:rPr>
        <w:t xml:space="preserve"> </w:t>
      </w:r>
      <w:r w:rsidRPr="00DF1B4C">
        <w:rPr>
          <w:rStyle w:val="FootnoteTextChar"/>
        </w:rPr>
        <w:t>level</w:t>
      </w:r>
      <w:r>
        <w:rPr>
          <w:rStyle w:val="FootnoteTextChar"/>
        </w:rPr>
        <w:t xml:space="preserve"> </w:t>
      </w:r>
      <w:r w:rsidRPr="00DF1B4C">
        <w:rPr>
          <w:rStyle w:val="FootnoteTextChar"/>
        </w:rPr>
        <w:t>is</w:t>
      </w:r>
      <w:r>
        <w:rPr>
          <w:rStyle w:val="FootnoteTextChar"/>
        </w:rPr>
        <w:t xml:space="preserve"> </w:t>
      </w:r>
      <w:r w:rsidRPr="00DF1B4C">
        <w:rPr>
          <w:rStyle w:val="FootnoteTextChar"/>
        </w:rPr>
        <w:t>at</w:t>
      </w:r>
      <w:r>
        <w:rPr>
          <w:rStyle w:val="FootnoteTextChar"/>
        </w:rPr>
        <w:t xml:space="preserve"> </w:t>
      </w:r>
      <w:r w:rsidRPr="00DF1B4C">
        <w:rPr>
          <w:rStyle w:val="FootnoteTextChar"/>
        </w:rPr>
        <w:t>one</w:t>
      </w:r>
      <w:r>
        <w:rPr>
          <w:rStyle w:val="FootnoteTextChar"/>
        </w:rPr>
        <w:t xml:space="preserve"> </w:t>
      </w:r>
      <w:r w:rsidRPr="00DF1B4C">
        <w:rPr>
          <w:rStyle w:val="FootnoteTextChar"/>
        </w:rPr>
        <w:t>with</w:t>
      </w:r>
      <w:r>
        <w:rPr>
          <w:rStyle w:val="FootnoteTextChar"/>
        </w:rPr>
        <w:t xml:space="preserve"> Hashem </w:t>
      </w:r>
      <w:r w:rsidRPr="00DF1B4C">
        <w:rPr>
          <w:rStyle w:val="FootnoteTextChar"/>
        </w:rPr>
        <w:t>as</w:t>
      </w:r>
      <w:r>
        <w:rPr>
          <w:rStyle w:val="FootnoteTextChar"/>
        </w:rPr>
        <w:t xml:space="preserve"> </w:t>
      </w:r>
      <w:r w:rsidRPr="00DF1B4C">
        <w:rPr>
          <w:rStyle w:val="FootnoteTextChar"/>
        </w:rPr>
        <w:t>He</w:t>
      </w:r>
      <w:r>
        <w:rPr>
          <w:rStyle w:val="FootnoteTextChar"/>
        </w:rPr>
        <w:t xml:space="preserve"> </w:t>
      </w:r>
      <w:r w:rsidRPr="00DF1B4C">
        <w:rPr>
          <w:rStyle w:val="FootnoteTextChar"/>
        </w:rPr>
        <w:t>is</w:t>
      </w:r>
      <w:r>
        <w:rPr>
          <w:rStyle w:val="FootnoteTextChar"/>
        </w:rPr>
        <w:t xml:space="preserve"> </w:t>
      </w:r>
      <w:r w:rsidRPr="00DF1B4C">
        <w:rPr>
          <w:rStyle w:val="FootnoteTextChar"/>
        </w:rPr>
        <w:t>manifest</w:t>
      </w:r>
      <w:r>
        <w:rPr>
          <w:rStyle w:val="FootnoteTextChar"/>
        </w:rPr>
        <w:t xml:space="preserve"> </w:t>
      </w:r>
      <w:r w:rsidRPr="00DF1B4C">
        <w:rPr>
          <w:rStyle w:val="FootnoteTextChar"/>
        </w:rPr>
        <w:t>as</w:t>
      </w:r>
      <w:r>
        <w:rPr>
          <w:rStyle w:val="FootnoteTextChar"/>
        </w:rPr>
        <w:t xml:space="preserve"> </w:t>
      </w:r>
      <w:r w:rsidRPr="00DF1B4C">
        <w:rPr>
          <w:rStyle w:val="FootnoteTextChar"/>
        </w:rPr>
        <w:t>yachid,</w:t>
      </w:r>
      <w:r>
        <w:rPr>
          <w:rStyle w:val="FootnoteTextChar"/>
        </w:rPr>
        <w:t xml:space="preserve"> </w:t>
      </w:r>
      <w:r w:rsidRPr="00DF1B4C">
        <w:rPr>
          <w:rStyle w:val="FootnoteTextChar"/>
        </w:rPr>
        <w:t>"the</w:t>
      </w:r>
      <w:r>
        <w:rPr>
          <w:rStyle w:val="FootnoteTextChar"/>
        </w:rPr>
        <w:t xml:space="preserve"> </w:t>
      </w:r>
      <w:r w:rsidRPr="00DF1B4C">
        <w:rPr>
          <w:rStyle w:val="FootnoteTextChar"/>
        </w:rPr>
        <w:t>singular</w:t>
      </w:r>
      <w:r>
        <w:rPr>
          <w:rStyle w:val="FootnoteTextChar"/>
        </w:rPr>
        <w:t xml:space="preserve"> </w:t>
      </w:r>
      <w:r w:rsidRPr="00DF1B4C">
        <w:rPr>
          <w:rStyle w:val="FootnoteTextChar"/>
        </w:rPr>
        <w:t>One,"</w:t>
      </w:r>
      <w:r>
        <w:rPr>
          <w:rStyle w:val="FootnoteTextChar"/>
        </w:rPr>
        <w:t xml:space="preserve"> </w:t>
      </w:r>
      <w:r w:rsidRPr="00DF1B4C">
        <w:rPr>
          <w:rStyle w:val="FootnoteTextChar"/>
        </w:rPr>
        <w:t>a</w:t>
      </w:r>
      <w:r>
        <w:rPr>
          <w:rStyle w:val="FootnoteTextChar"/>
        </w:rPr>
        <w:t xml:space="preserve"> </w:t>
      </w:r>
      <w:r w:rsidRPr="00DF1B4C">
        <w:rPr>
          <w:rStyle w:val="FootnoteTextChar"/>
        </w:rPr>
        <w:t>level</w:t>
      </w:r>
      <w:r>
        <w:rPr>
          <w:rStyle w:val="FootnoteTextChar"/>
        </w:rPr>
        <w:t xml:space="preserve"> </w:t>
      </w:r>
      <w:r w:rsidRPr="00DF1B4C">
        <w:rPr>
          <w:rStyle w:val="FootnoteTextChar"/>
        </w:rPr>
        <w:t>that</w:t>
      </w:r>
      <w:r>
        <w:rPr>
          <w:rStyle w:val="FootnoteTextChar"/>
        </w:rPr>
        <w:t xml:space="preserve"> </w:t>
      </w:r>
      <w:r w:rsidRPr="00DF1B4C">
        <w:rPr>
          <w:rStyle w:val="FootnoteTextChar"/>
        </w:rPr>
        <w:t>transcends</w:t>
      </w:r>
      <w:r>
        <w:rPr>
          <w:rStyle w:val="FootnoteTextChar"/>
        </w:rPr>
        <w:t xml:space="preserve"> </w:t>
      </w:r>
      <w:r w:rsidRPr="00DF1B4C">
        <w:rPr>
          <w:rStyle w:val="FootnoteTextChar"/>
        </w:rPr>
        <w:t>the</w:t>
      </w:r>
      <w:r>
        <w:rPr>
          <w:rStyle w:val="FootnoteTextChar"/>
        </w:rPr>
        <w:t xml:space="preserve"> </w:t>
      </w:r>
      <w:r w:rsidRPr="00DF1B4C">
        <w:rPr>
          <w:rStyle w:val="FootnoteTextChar"/>
        </w:rPr>
        <w:t>spiritual</w:t>
      </w:r>
      <w:r>
        <w:rPr>
          <w:rStyle w:val="FootnoteTextChar"/>
        </w:rPr>
        <w:t xml:space="preserve"> </w:t>
      </w:r>
      <w:r w:rsidRPr="00DF1B4C">
        <w:rPr>
          <w:rStyle w:val="FootnoteTextChar"/>
        </w:rPr>
        <w:t>cosmos.</w:t>
      </w:r>
    </w:p>
  </w:footnote>
  <w:footnote w:id="14">
    <w:p w:rsidR="00601A50" w:rsidRDefault="00601A50" w:rsidP="000617F4">
      <w:pPr>
        <w:pStyle w:val="FootnoteText"/>
      </w:pPr>
      <w:r>
        <w:rPr>
          <w:rStyle w:val="FootnoteReference"/>
        </w:rPr>
        <w:footnoteRef/>
      </w:r>
      <w:r>
        <w:t xml:space="preserve"> </w:t>
      </w:r>
      <w:r w:rsidRPr="00194C8C">
        <w:t>The</w:t>
      </w:r>
      <w:r>
        <w:t xml:space="preserve"> </w:t>
      </w:r>
      <w:r w:rsidRPr="00194C8C">
        <w:t>highest</w:t>
      </w:r>
      <w:r>
        <w:t xml:space="preserve"> </w:t>
      </w:r>
      <w:r w:rsidRPr="00194C8C">
        <w:t>aspect</w:t>
      </w:r>
      <w:r>
        <w:t xml:space="preserve"> </w:t>
      </w:r>
      <w:r w:rsidRPr="00194C8C">
        <w:t>of</w:t>
      </w:r>
      <w:r>
        <w:t xml:space="preserve"> </w:t>
      </w:r>
      <w:r w:rsidRPr="00194C8C">
        <w:t>the</w:t>
      </w:r>
      <w:r>
        <w:t xml:space="preserve"> </w:t>
      </w:r>
      <w:r w:rsidRPr="00194C8C">
        <w:t>Jewish</w:t>
      </w:r>
      <w:r>
        <w:t xml:space="preserve"> </w:t>
      </w:r>
      <w:r w:rsidRPr="00194C8C">
        <w:t>soul</w:t>
      </w:r>
      <w:r>
        <w:t xml:space="preserve"> </w:t>
      </w:r>
      <w:r w:rsidRPr="00194C8C">
        <w:t>-</w:t>
      </w:r>
      <w:r>
        <w:t xml:space="preserve"> </w:t>
      </w:r>
      <w:r w:rsidRPr="00194C8C">
        <w:t>the</w:t>
      </w:r>
      <w:r>
        <w:t xml:space="preserve"> </w:t>
      </w:r>
      <w:r w:rsidRPr="00194C8C">
        <w:rPr>
          <w:i/>
          <w:iCs/>
        </w:rPr>
        <w:t>yechidah</w:t>
      </w:r>
      <w:r>
        <w:t xml:space="preserve"> </w:t>
      </w:r>
      <w:r w:rsidRPr="00194C8C">
        <w:t>-</w:t>
      </w:r>
      <w:r>
        <w:t xml:space="preserve"> </w:t>
      </w:r>
      <w:r w:rsidRPr="00194C8C">
        <w:t>is</w:t>
      </w:r>
      <w:r>
        <w:t xml:space="preserve"> </w:t>
      </w:r>
      <w:r w:rsidRPr="00194C8C">
        <w:t>so</w:t>
      </w:r>
      <w:r>
        <w:t xml:space="preserve"> </w:t>
      </w:r>
      <w:r w:rsidRPr="00194C8C">
        <w:t>sublime</w:t>
      </w:r>
      <w:r>
        <w:t xml:space="preserve"> </w:t>
      </w:r>
      <w:r w:rsidRPr="00194C8C">
        <w:t>that</w:t>
      </w:r>
      <w:r>
        <w:t xml:space="preserve"> </w:t>
      </w:r>
      <w:r w:rsidRPr="00194C8C">
        <w:t>it</w:t>
      </w:r>
      <w:r>
        <w:t xml:space="preserve"> </w:t>
      </w:r>
      <w:r w:rsidRPr="00194C8C">
        <w:t>cannot</w:t>
      </w:r>
      <w:r>
        <w:t xml:space="preserve"> </w:t>
      </w:r>
      <w:r w:rsidRPr="00194C8C">
        <w:t>be</w:t>
      </w:r>
      <w:r>
        <w:t xml:space="preserve"> </w:t>
      </w:r>
      <w:r w:rsidRPr="00194C8C">
        <w:t>contained</w:t>
      </w:r>
      <w:r>
        <w:t xml:space="preserve"> </w:t>
      </w:r>
      <w:r w:rsidRPr="00194C8C">
        <w:t>within</w:t>
      </w:r>
      <w:r>
        <w:t xml:space="preserve"> </w:t>
      </w:r>
      <w:r w:rsidRPr="00194C8C">
        <w:t>the</w:t>
      </w:r>
      <w:r>
        <w:t xml:space="preserve"> </w:t>
      </w:r>
      <w:r w:rsidRPr="00194C8C">
        <w:t>body,</w:t>
      </w:r>
      <w:r>
        <w:t xml:space="preserve"> </w:t>
      </w:r>
      <w:r w:rsidRPr="00194C8C">
        <w:t>and</w:t>
      </w:r>
      <w:r>
        <w:t xml:space="preserve"> </w:t>
      </w:r>
      <w:r w:rsidRPr="00194C8C">
        <w:t>it</w:t>
      </w:r>
      <w:r>
        <w:t xml:space="preserve"> </w:t>
      </w:r>
      <w:r w:rsidRPr="00194C8C">
        <w:t>spreads</w:t>
      </w:r>
      <w:r>
        <w:t xml:space="preserve"> </w:t>
      </w:r>
      <w:r w:rsidRPr="00194C8C">
        <w:t>to</w:t>
      </w:r>
      <w:r>
        <w:t xml:space="preserve"> </w:t>
      </w:r>
      <w:r w:rsidRPr="00194C8C">
        <w:t>a</w:t>
      </w:r>
      <w:r>
        <w:t xml:space="preserve"> </w:t>
      </w:r>
      <w:r w:rsidRPr="00194C8C">
        <w:t>distance</w:t>
      </w:r>
      <w:r>
        <w:t xml:space="preserve"> </w:t>
      </w:r>
      <w:r w:rsidRPr="00194C8C">
        <w:t>of</w:t>
      </w:r>
      <w:r>
        <w:t xml:space="preserve"> </w:t>
      </w:r>
      <w:r w:rsidRPr="00194C8C">
        <w:t>four</w:t>
      </w:r>
      <w:r>
        <w:t xml:space="preserve"> </w:t>
      </w:r>
      <w:r w:rsidRPr="00194C8C">
        <w:t>cubits</w:t>
      </w:r>
      <w:r>
        <w:t xml:space="preserve"> </w:t>
      </w:r>
      <w:r w:rsidRPr="00194C8C">
        <w:t>[approx.</w:t>
      </w:r>
      <w:r>
        <w:t xml:space="preserve"> </w:t>
      </w:r>
      <w:r w:rsidRPr="00194C8C">
        <w:t>6</w:t>
      </w:r>
      <w:r>
        <w:t xml:space="preserve"> </w:t>
      </w:r>
      <w:r w:rsidRPr="00194C8C">
        <w:t>feet]</w:t>
      </w:r>
      <w:r>
        <w:t xml:space="preserve"> </w:t>
      </w:r>
      <w:r w:rsidRPr="00194C8C">
        <w:t>around</w:t>
      </w:r>
      <w:r>
        <w:t xml:space="preserve"> </w:t>
      </w:r>
      <w:r w:rsidRPr="00194C8C">
        <w:t>a</w:t>
      </w:r>
      <w:r>
        <w:t xml:space="preserve"> </w:t>
      </w:r>
      <w:r w:rsidRPr="00194C8C">
        <w:t>person.</w:t>
      </w:r>
      <w:r>
        <w:t xml:space="preserve">  </w:t>
      </w:r>
      <w:r w:rsidRPr="00194C8C">
        <w:t>The</w:t>
      </w:r>
      <w:r>
        <w:t xml:space="preserve"> </w:t>
      </w:r>
      <w:r w:rsidRPr="00194C8C">
        <w:rPr>
          <w:i/>
          <w:iCs/>
        </w:rPr>
        <w:t>yechidah</w:t>
      </w:r>
      <w:r>
        <w:rPr>
          <w:i/>
          <w:iCs/>
        </w:rPr>
        <w:t xml:space="preserve"> </w:t>
      </w:r>
      <w:r w:rsidRPr="00194C8C">
        <w:t>is</w:t>
      </w:r>
      <w:r>
        <w:t xml:space="preserve"> </w:t>
      </w:r>
      <w:r w:rsidRPr="00194C8C">
        <w:t>also</w:t>
      </w:r>
      <w:r>
        <w:t xml:space="preserve"> </w:t>
      </w:r>
      <w:r w:rsidRPr="00194C8C">
        <w:t>a</w:t>
      </w:r>
      <w:r>
        <w:t xml:space="preserve"> </w:t>
      </w:r>
      <w:r w:rsidRPr="00194C8C">
        <w:t>level</w:t>
      </w:r>
      <w:r>
        <w:t xml:space="preserve"> </w:t>
      </w:r>
      <w:r w:rsidRPr="00194C8C">
        <w:t>of</w:t>
      </w:r>
      <w:r>
        <w:t xml:space="preserve"> </w:t>
      </w:r>
      <w:r w:rsidRPr="00194C8C">
        <w:t>the</w:t>
      </w:r>
      <w:r>
        <w:t xml:space="preserve"> </w:t>
      </w:r>
      <w:r w:rsidRPr="00194C8C">
        <w:t>soul</w:t>
      </w:r>
      <w:r>
        <w:t xml:space="preserve"> </w:t>
      </w:r>
      <w:r w:rsidRPr="00194C8C">
        <w:t>which</w:t>
      </w:r>
      <w:r>
        <w:t xml:space="preserve"> </w:t>
      </w:r>
      <w:r w:rsidRPr="00194C8C">
        <w:t>can</w:t>
      </w:r>
      <w:r>
        <w:t xml:space="preserve"> </w:t>
      </w:r>
      <w:r w:rsidRPr="00194C8C">
        <w:t>never</w:t>
      </w:r>
      <w:r>
        <w:t xml:space="preserve"> </w:t>
      </w:r>
      <w:r w:rsidRPr="00194C8C">
        <w:t>become</w:t>
      </w:r>
      <w:r>
        <w:t xml:space="preserve"> </w:t>
      </w:r>
      <w:r w:rsidRPr="00194C8C">
        <w:t>tarnished,</w:t>
      </w:r>
      <w:r>
        <w:t xml:space="preserve"> </w:t>
      </w:r>
      <w:r w:rsidRPr="00194C8C">
        <w:t>because</w:t>
      </w:r>
      <w:r>
        <w:t xml:space="preserve"> </w:t>
      </w:r>
      <w:r w:rsidRPr="00194C8C">
        <w:t>it</w:t>
      </w:r>
      <w:r>
        <w:t xml:space="preserve"> </w:t>
      </w:r>
      <w:r w:rsidRPr="00194C8C">
        <w:t>is</w:t>
      </w:r>
      <w:r>
        <w:t xml:space="preserve"> </w:t>
      </w:r>
      <w:r w:rsidRPr="00194C8C">
        <w:t>not</w:t>
      </w:r>
      <w:r>
        <w:t xml:space="preserve"> </w:t>
      </w:r>
      <w:r w:rsidRPr="00194C8C">
        <w:t>susceptible</w:t>
      </w:r>
      <w:r>
        <w:t xml:space="preserve"> </w:t>
      </w:r>
      <w:r w:rsidRPr="00194C8C">
        <w:t>to</w:t>
      </w:r>
      <w:r>
        <w:t xml:space="preserve"> </w:t>
      </w:r>
      <w:r w:rsidRPr="00194C8C">
        <w:t>any</w:t>
      </w:r>
      <w:r>
        <w:t xml:space="preserve"> </w:t>
      </w:r>
      <w:r w:rsidRPr="00194C8C">
        <w:t>negative</w:t>
      </w:r>
      <w:r>
        <w:t xml:space="preserve"> </w:t>
      </w:r>
      <w:r w:rsidRPr="00194C8C">
        <w:t>influences.</w:t>
      </w:r>
      <w:r>
        <w:t xml:space="preserve"> </w:t>
      </w:r>
      <w:r w:rsidRPr="00194C8C">
        <w:t>Thus,</w:t>
      </w:r>
      <w:r>
        <w:t xml:space="preserve"> </w:t>
      </w:r>
      <w:r w:rsidRPr="00194C8C">
        <w:t>when</w:t>
      </w:r>
      <w:r>
        <w:t xml:space="preserve"> </w:t>
      </w:r>
      <w:r w:rsidRPr="00194C8C">
        <w:t>G-d</w:t>
      </w:r>
      <w:r>
        <w:t xml:space="preserve"> </w:t>
      </w:r>
      <w:r w:rsidRPr="00194C8C">
        <w:t>placed</w:t>
      </w:r>
      <w:r>
        <w:t xml:space="preserve"> </w:t>
      </w:r>
      <w:r w:rsidRPr="00194C8C">
        <w:t>the</w:t>
      </w:r>
      <w:r>
        <w:t xml:space="preserve"> </w:t>
      </w:r>
      <w:r w:rsidRPr="00194C8C">
        <w:t>entire</w:t>
      </w:r>
      <w:r>
        <w:t xml:space="preserve"> </w:t>
      </w:r>
      <w:r w:rsidRPr="00194C8C">
        <w:t>Land</w:t>
      </w:r>
      <w:r>
        <w:t xml:space="preserve"> </w:t>
      </w:r>
      <w:r w:rsidRPr="00194C8C">
        <w:t>of</w:t>
      </w:r>
      <w:r>
        <w:t xml:space="preserve"> </w:t>
      </w:r>
      <w:r w:rsidRPr="00194C8C">
        <w:t>Israel</w:t>
      </w:r>
      <w:r>
        <w:t xml:space="preserve"> </w:t>
      </w:r>
      <w:r w:rsidRPr="00194C8C">
        <w:t>within</w:t>
      </w:r>
      <w:r>
        <w:t xml:space="preserve"> </w:t>
      </w:r>
      <w:r w:rsidRPr="00194C8C">
        <w:t>four</w:t>
      </w:r>
      <w:r>
        <w:t xml:space="preserve"> </w:t>
      </w:r>
      <w:r w:rsidRPr="00194C8C">
        <w:t>cubits</w:t>
      </w:r>
      <w:r>
        <w:t xml:space="preserve"> </w:t>
      </w:r>
      <w:r w:rsidRPr="00194C8C">
        <w:t>of</w:t>
      </w:r>
      <w:r>
        <w:t xml:space="preserve"> </w:t>
      </w:r>
      <w:r w:rsidRPr="00194C8C">
        <w:t>Yaakov</w:t>
      </w:r>
      <w:r>
        <w:t xml:space="preserve"> </w:t>
      </w:r>
      <w:r w:rsidRPr="00194C8C">
        <w:t>to</w:t>
      </w:r>
      <w:r>
        <w:t xml:space="preserve"> </w:t>
      </w:r>
      <w:r w:rsidRPr="00194C8C">
        <w:t>stress</w:t>
      </w:r>
      <w:r>
        <w:t xml:space="preserve"> </w:t>
      </w:r>
      <w:r w:rsidRPr="00194C8C">
        <w:t>his</w:t>
      </w:r>
      <w:r>
        <w:t xml:space="preserve"> </w:t>
      </w:r>
      <w:r w:rsidRPr="00194C8C">
        <w:t>future</w:t>
      </w:r>
      <w:r>
        <w:t xml:space="preserve"> </w:t>
      </w:r>
      <w:r w:rsidRPr="00194C8C">
        <w:t>ownership</w:t>
      </w:r>
      <w:r>
        <w:t xml:space="preserve"> </w:t>
      </w:r>
      <w:r w:rsidRPr="00194C8C">
        <w:t>of</w:t>
      </w:r>
      <w:r>
        <w:t xml:space="preserve"> </w:t>
      </w:r>
      <w:r w:rsidRPr="00194C8C">
        <w:t>it,</w:t>
      </w:r>
      <w:r>
        <w:t xml:space="preserve"> </w:t>
      </w:r>
      <w:r w:rsidRPr="00194C8C">
        <w:t>the</w:t>
      </w:r>
      <w:r>
        <w:t xml:space="preserve"> </w:t>
      </w:r>
      <w:r w:rsidRPr="00194C8C">
        <w:t>Land</w:t>
      </w:r>
      <w:r>
        <w:t xml:space="preserve"> </w:t>
      </w:r>
      <w:r w:rsidRPr="00194C8C">
        <w:t>became</w:t>
      </w:r>
      <w:r>
        <w:t xml:space="preserve"> </w:t>
      </w:r>
      <w:r w:rsidRPr="00194C8C">
        <w:t>connected</w:t>
      </w:r>
      <w:r>
        <w:t xml:space="preserve"> </w:t>
      </w:r>
      <w:r w:rsidRPr="00194C8C">
        <w:t>with</w:t>
      </w:r>
      <w:r>
        <w:t xml:space="preserve"> </w:t>
      </w:r>
      <w:r w:rsidRPr="00194C8C">
        <w:t>Yaakov's</w:t>
      </w:r>
      <w:r>
        <w:rPr>
          <w:i/>
          <w:iCs/>
        </w:rPr>
        <w:t xml:space="preserve"> </w:t>
      </w:r>
      <w:r w:rsidRPr="00194C8C">
        <w:rPr>
          <w:i/>
          <w:iCs/>
        </w:rPr>
        <w:t>yechidah</w:t>
      </w:r>
      <w:r w:rsidRPr="00194C8C">
        <w:t>,</w:t>
      </w:r>
      <w:r>
        <w:t xml:space="preserve"> </w:t>
      </w:r>
      <w:r w:rsidRPr="00194C8C">
        <w:t>and</w:t>
      </w:r>
      <w:r>
        <w:t xml:space="preserve"> </w:t>
      </w:r>
      <w:r w:rsidRPr="00194C8C">
        <w:t>so</w:t>
      </w:r>
      <w:r>
        <w:t xml:space="preserve"> </w:t>
      </w:r>
      <w:r w:rsidRPr="00194C8C">
        <w:t>too,</w:t>
      </w:r>
      <w:r>
        <w:t xml:space="preserve"> </w:t>
      </w:r>
      <w:r w:rsidRPr="00194C8C">
        <w:t>with</w:t>
      </w:r>
      <w:r>
        <w:t xml:space="preserve"> </w:t>
      </w:r>
      <w:r w:rsidRPr="00194C8C">
        <w:t>the</w:t>
      </w:r>
      <w:r>
        <w:t xml:space="preserve"> </w:t>
      </w:r>
      <w:r w:rsidRPr="00194C8C">
        <w:rPr>
          <w:i/>
          <w:iCs/>
        </w:rPr>
        <w:t>yechidah</w:t>
      </w:r>
      <w:r>
        <w:rPr>
          <w:i/>
          <w:iCs/>
        </w:rPr>
        <w:t xml:space="preserve"> </w:t>
      </w:r>
      <w:r w:rsidRPr="00194C8C">
        <w:t>of</w:t>
      </w:r>
      <w:r>
        <w:t xml:space="preserve"> </w:t>
      </w:r>
      <w:r w:rsidRPr="00194C8C">
        <w:t>every</w:t>
      </w:r>
      <w:r>
        <w:t xml:space="preserve"> </w:t>
      </w:r>
      <w:r w:rsidRPr="00194C8C">
        <w:t>single</w:t>
      </w:r>
      <w:r>
        <w:t xml:space="preserve"> </w:t>
      </w:r>
      <w:r w:rsidRPr="00194C8C">
        <w:t>one</w:t>
      </w:r>
      <w:r>
        <w:t xml:space="preserve"> </w:t>
      </w:r>
      <w:r w:rsidRPr="00194C8C">
        <w:t>of</w:t>
      </w:r>
      <w:r>
        <w:t xml:space="preserve"> </w:t>
      </w:r>
      <w:r w:rsidRPr="00194C8C">
        <w:t>his</w:t>
      </w:r>
      <w:r>
        <w:t xml:space="preserve"> </w:t>
      </w:r>
      <w:r w:rsidRPr="00194C8C">
        <w:t>descendants.</w:t>
      </w:r>
      <w:r>
        <w:t xml:space="preserve"> </w:t>
      </w:r>
      <w:r w:rsidRPr="00194C8C">
        <w:t>And</w:t>
      </w:r>
      <w:r>
        <w:t xml:space="preserve"> </w:t>
      </w:r>
      <w:r w:rsidRPr="00194C8C">
        <w:t>that</w:t>
      </w:r>
      <w:r>
        <w:t xml:space="preserve"> </w:t>
      </w:r>
      <w:r w:rsidRPr="00194C8C">
        <w:t>is</w:t>
      </w:r>
      <w:r>
        <w:t xml:space="preserve"> </w:t>
      </w:r>
      <w:r w:rsidRPr="00194C8C">
        <w:t>the</w:t>
      </w:r>
      <w:r>
        <w:t xml:space="preserve"> </w:t>
      </w:r>
      <w:r w:rsidRPr="00194C8C">
        <w:t>reason</w:t>
      </w:r>
      <w:r>
        <w:t xml:space="preserve"> </w:t>
      </w:r>
      <w:r w:rsidRPr="00194C8C">
        <w:t>why</w:t>
      </w:r>
      <w:r>
        <w:t xml:space="preserve"> </w:t>
      </w:r>
      <w:r w:rsidRPr="00194C8C">
        <w:t>"it</w:t>
      </w:r>
      <w:r>
        <w:t xml:space="preserve"> </w:t>
      </w:r>
      <w:r w:rsidRPr="00194C8C">
        <w:t>would</w:t>
      </w:r>
      <w:r>
        <w:t xml:space="preserve"> </w:t>
      </w:r>
      <w:r w:rsidRPr="00194C8C">
        <w:t>be</w:t>
      </w:r>
      <w:r>
        <w:t xml:space="preserve"> </w:t>
      </w:r>
      <w:r w:rsidRPr="00194C8C">
        <w:t>as</w:t>
      </w:r>
      <w:r>
        <w:t xml:space="preserve"> </w:t>
      </w:r>
      <w:r w:rsidRPr="00194C8C">
        <w:t>easily</w:t>
      </w:r>
      <w:r>
        <w:t xml:space="preserve"> </w:t>
      </w:r>
      <w:r w:rsidRPr="00194C8C">
        <w:t>conquered</w:t>
      </w:r>
      <w:r>
        <w:t xml:space="preserve"> </w:t>
      </w:r>
      <w:r w:rsidRPr="00194C8C">
        <w:t>by</w:t>
      </w:r>
      <w:r>
        <w:t xml:space="preserve"> </w:t>
      </w:r>
      <w:r w:rsidRPr="00194C8C">
        <w:t>his</w:t>
      </w:r>
      <w:r>
        <w:t xml:space="preserve"> </w:t>
      </w:r>
      <w:r w:rsidRPr="00194C8C">
        <w:t>children",</w:t>
      </w:r>
      <w:r>
        <w:t xml:space="preserve"> </w:t>
      </w:r>
      <w:r w:rsidRPr="00194C8C">
        <w:t>because</w:t>
      </w:r>
      <w:r>
        <w:t xml:space="preserve"> </w:t>
      </w:r>
      <w:r w:rsidRPr="00194C8C">
        <w:t>the</w:t>
      </w:r>
      <w:r>
        <w:t xml:space="preserve"> </w:t>
      </w:r>
      <w:r w:rsidRPr="00194C8C">
        <w:t>Land</w:t>
      </w:r>
      <w:r>
        <w:t xml:space="preserve"> </w:t>
      </w:r>
      <w:r w:rsidRPr="00194C8C">
        <w:t>was</w:t>
      </w:r>
      <w:r>
        <w:t xml:space="preserve"> </w:t>
      </w:r>
      <w:r w:rsidRPr="00194C8C">
        <w:t>associated</w:t>
      </w:r>
      <w:r>
        <w:t xml:space="preserve"> </w:t>
      </w:r>
      <w:r w:rsidRPr="00194C8C">
        <w:t>with</w:t>
      </w:r>
      <w:r>
        <w:t xml:space="preserve"> </w:t>
      </w:r>
      <w:r w:rsidRPr="00194C8C">
        <w:t>a</w:t>
      </w:r>
      <w:r>
        <w:t xml:space="preserve"> </w:t>
      </w:r>
      <w:r w:rsidRPr="00194C8C">
        <w:t>level</w:t>
      </w:r>
      <w:r>
        <w:t xml:space="preserve"> </w:t>
      </w:r>
      <w:r w:rsidRPr="00194C8C">
        <w:t>of</w:t>
      </w:r>
      <w:r>
        <w:t xml:space="preserve"> </w:t>
      </w:r>
      <w:r w:rsidRPr="00194C8C">
        <w:t>the</w:t>
      </w:r>
      <w:r>
        <w:t xml:space="preserve"> </w:t>
      </w:r>
      <w:r w:rsidRPr="00194C8C">
        <w:t>soul</w:t>
      </w:r>
      <w:r>
        <w:t xml:space="preserve"> </w:t>
      </w:r>
      <w:r w:rsidRPr="00194C8C">
        <w:t>which</w:t>
      </w:r>
      <w:r>
        <w:t xml:space="preserve"> </w:t>
      </w:r>
      <w:r w:rsidRPr="00194C8C">
        <w:t>is</w:t>
      </w:r>
      <w:r>
        <w:t xml:space="preserve"> </w:t>
      </w:r>
      <w:r w:rsidRPr="00194C8C">
        <w:t>impervious</w:t>
      </w:r>
      <w:r>
        <w:t xml:space="preserve"> </w:t>
      </w:r>
      <w:r w:rsidRPr="00194C8C">
        <w:t>to</w:t>
      </w:r>
      <w:r>
        <w:t xml:space="preserve"> </w:t>
      </w:r>
      <w:r w:rsidRPr="00194C8C">
        <w:t>any</w:t>
      </w:r>
      <w:r>
        <w:t xml:space="preserve"> </w:t>
      </w:r>
      <w:r w:rsidRPr="00194C8C">
        <w:t>opposition.</w:t>
      </w:r>
      <w:r>
        <w:t xml:space="preserve"> </w:t>
      </w:r>
      <w:r w:rsidRPr="00BD07A9">
        <w:rPr>
          <w:i/>
          <w:iCs/>
        </w:rPr>
        <w:t>Likutei</w:t>
      </w:r>
      <w:r>
        <w:rPr>
          <w:i/>
          <w:iCs/>
        </w:rPr>
        <w:t xml:space="preserve"> </w:t>
      </w:r>
      <w:r w:rsidRPr="00BD07A9">
        <w:rPr>
          <w:i/>
          <w:iCs/>
        </w:rPr>
        <w:t>Sichos</w:t>
      </w:r>
      <w:r>
        <w:rPr>
          <w:i/>
          <w:iCs/>
        </w:rPr>
        <w:t xml:space="preserve"> </w:t>
      </w:r>
      <w:r w:rsidRPr="00BD07A9">
        <w:rPr>
          <w:i/>
          <w:iCs/>
        </w:rPr>
        <w:t>Lubavitcher</w:t>
      </w:r>
      <w:r>
        <w:rPr>
          <w:i/>
          <w:iCs/>
        </w:rPr>
        <w:t xml:space="preserve"> </w:t>
      </w:r>
      <w:r w:rsidRPr="00BD07A9">
        <w:rPr>
          <w:i/>
          <w:iCs/>
        </w:rPr>
        <w:t>Rebbe</w:t>
      </w:r>
    </w:p>
  </w:footnote>
  <w:footnote w:id="15">
    <w:p w:rsidR="00601A50" w:rsidRDefault="00601A50" w:rsidP="000617F4">
      <w:pPr>
        <w:pStyle w:val="FootnoteText"/>
      </w:pPr>
      <w:r>
        <w:rPr>
          <w:rStyle w:val="FootnoteReference"/>
        </w:rPr>
        <w:footnoteRef/>
      </w:r>
      <w:r>
        <w:t xml:space="preserve"> HaMakom is a </w:t>
      </w:r>
      <w:r w:rsidRPr="009A20A0">
        <w:t>Hebrew</w:t>
      </w:r>
      <w:r>
        <w:t xml:space="preserve"> word which means “The Place”.</w:t>
      </w:r>
    </w:p>
  </w:footnote>
  <w:footnote w:id="16">
    <w:p w:rsidR="00601A50" w:rsidRDefault="00601A50" w:rsidP="000617F4">
      <w:pPr>
        <w:pStyle w:val="FootnoteText"/>
      </w:pPr>
      <w:r>
        <w:rPr>
          <w:rStyle w:val="FootnoteReference"/>
        </w:rPr>
        <w:footnoteRef/>
      </w:r>
      <w:r>
        <w:t xml:space="preserve"> Beit HaMikdash is a transliterated Hebrew word which means “House of The Holy One”, and is another name for the </w:t>
      </w:r>
      <w:r w:rsidRPr="009A20A0">
        <w:t>Temple</w:t>
      </w:r>
      <w:r>
        <w:t>.</w:t>
      </w:r>
    </w:p>
  </w:footnote>
  <w:footnote w:id="17">
    <w:p w:rsidR="00601A50" w:rsidRDefault="00601A50" w:rsidP="000617F4">
      <w:pPr>
        <w:pStyle w:val="FootnoteText"/>
      </w:pPr>
      <w:r>
        <w:rPr>
          <w:rStyle w:val="FootnoteReference"/>
        </w:rPr>
        <w:footnoteRef/>
      </w:r>
      <w:r>
        <w:t xml:space="preserve"> The Gemara teaches un, in Berachot, that </w:t>
      </w:r>
      <w:r w:rsidRPr="00AF25D4">
        <w:rPr>
          <w:i/>
          <w:iCs/>
        </w:rPr>
        <w:t>night</w:t>
      </w:r>
      <w:r>
        <w:t xml:space="preserve"> is a </w:t>
      </w:r>
      <w:r w:rsidRPr="009A20A0">
        <w:t>remez</w:t>
      </w:r>
      <w:r>
        <w:t xml:space="preserve"> for the </w:t>
      </w:r>
      <w:r w:rsidRPr="009A20A0">
        <w:t>galut</w:t>
      </w:r>
      <w:r>
        <w:t xml:space="preserve">, the </w:t>
      </w:r>
      <w:r w:rsidRPr="00AF25D4">
        <w:rPr>
          <w:i/>
          <w:iCs/>
        </w:rPr>
        <w:t>exile</w:t>
      </w:r>
      <w:r>
        <w:t>.</w:t>
      </w:r>
    </w:p>
  </w:footnote>
  <w:footnote w:id="18">
    <w:p w:rsidR="00601A50" w:rsidRPr="00633A5C" w:rsidRDefault="00601A50" w:rsidP="000617F4">
      <w:pPr>
        <w:rPr>
          <w:sz w:val="20"/>
        </w:rPr>
      </w:pPr>
      <w:r>
        <w:rPr>
          <w:rStyle w:val="FootnoteReference"/>
        </w:rPr>
        <w:footnoteRef/>
      </w:r>
      <w:r>
        <w:t xml:space="preserve"> </w:t>
      </w:r>
      <w:r w:rsidRPr="00633A5C">
        <w:rPr>
          <w:sz w:val="20"/>
        </w:rPr>
        <w:t>Kethuboth</w:t>
      </w:r>
      <w:r>
        <w:rPr>
          <w:sz w:val="20"/>
        </w:rPr>
        <w:t xml:space="preserve"> </w:t>
      </w:r>
      <w:r w:rsidRPr="00633A5C">
        <w:rPr>
          <w:sz w:val="20"/>
        </w:rPr>
        <w:t>62b</w:t>
      </w:r>
      <w:r>
        <w:rPr>
          <w:sz w:val="20"/>
        </w:rPr>
        <w:t xml:space="preserve">, </w:t>
      </w:r>
      <w:r w:rsidRPr="00633A5C">
        <w:rPr>
          <w:sz w:val="20"/>
        </w:rPr>
        <w:t>Baba</w:t>
      </w:r>
      <w:r>
        <w:rPr>
          <w:sz w:val="20"/>
        </w:rPr>
        <w:t xml:space="preserve"> </w:t>
      </w:r>
      <w:r w:rsidRPr="00633A5C">
        <w:rPr>
          <w:sz w:val="20"/>
        </w:rPr>
        <w:t>Kama</w:t>
      </w:r>
      <w:r>
        <w:rPr>
          <w:sz w:val="20"/>
        </w:rPr>
        <w:t xml:space="preserve"> </w:t>
      </w:r>
      <w:r w:rsidRPr="00633A5C">
        <w:rPr>
          <w:sz w:val="20"/>
        </w:rPr>
        <w:t>82a</w:t>
      </w:r>
    </w:p>
  </w:footnote>
  <w:footnote w:id="19">
    <w:p w:rsidR="00601A50" w:rsidRDefault="00601A50" w:rsidP="000617F4">
      <w:pPr>
        <w:pStyle w:val="FootnoteText"/>
      </w:pPr>
      <w:r>
        <w:rPr>
          <w:rStyle w:val="FootnoteReference"/>
        </w:rPr>
        <w:footnoteRef/>
      </w:r>
      <w:r>
        <w:t xml:space="preserve"> Niddah 17A</w:t>
      </w:r>
    </w:p>
  </w:footnote>
  <w:footnote w:id="20">
    <w:p w:rsidR="00601A50" w:rsidRDefault="00601A50" w:rsidP="000617F4">
      <w:pPr>
        <w:pStyle w:val="FootnoteText"/>
      </w:pPr>
      <w:r>
        <w:rPr>
          <w:rStyle w:val="FootnoteReference"/>
        </w:rPr>
        <w:footnoteRef/>
      </w:r>
      <w:r>
        <w:t xml:space="preserve"> </w:t>
      </w:r>
      <w:r w:rsidRPr="000450D9">
        <w:t>Yalkut</w:t>
      </w:r>
      <w:r>
        <w:t xml:space="preserve"> </w:t>
      </w:r>
      <w:r w:rsidRPr="000450D9">
        <w:t>Reuveni,</w:t>
      </w:r>
      <w:r>
        <w:t xml:space="preserve"> </w:t>
      </w:r>
      <w:r w:rsidRPr="000450D9">
        <w:t>VaYishlach</w:t>
      </w:r>
    </w:p>
  </w:footnote>
  <w:footnote w:id="21">
    <w:p w:rsidR="00601A50" w:rsidRDefault="00601A50" w:rsidP="000617F4">
      <w:pPr>
        <w:pStyle w:val="FootnoteText"/>
      </w:pPr>
      <w:r>
        <w:rPr>
          <w:rStyle w:val="FootnoteReference"/>
        </w:rPr>
        <w:footnoteRef/>
      </w:r>
      <w:r>
        <w:t xml:space="preserve"> Genesis 32: </w:t>
      </w:r>
      <w:r w:rsidRPr="0094605D">
        <w:t>25</w:t>
      </w:r>
    </w:p>
  </w:footnote>
  <w:footnote w:id="22">
    <w:p w:rsidR="00601A50" w:rsidRDefault="00601A50" w:rsidP="000617F4">
      <w:pPr>
        <w:pStyle w:val="FootnoteText"/>
      </w:pPr>
      <w:r>
        <w:rPr>
          <w:rStyle w:val="FootnoteReference"/>
        </w:rPr>
        <w:footnoteRef/>
      </w:r>
      <w:r>
        <w:t xml:space="preserve"> </w:t>
      </w:r>
      <w:r w:rsidRPr="0094605D">
        <w:t>He</w:t>
      </w:r>
      <w:r>
        <w:t xml:space="preserve"> </w:t>
      </w:r>
      <w:r w:rsidRPr="0094605D">
        <w:t>had</w:t>
      </w:r>
      <w:r>
        <w:t xml:space="preserve"> </w:t>
      </w:r>
      <w:r w:rsidRPr="0094605D">
        <w:t>already</w:t>
      </w:r>
      <w:r>
        <w:t xml:space="preserve"> </w:t>
      </w:r>
      <w:r w:rsidRPr="0094605D">
        <w:t>taken</w:t>
      </w:r>
      <w:r>
        <w:t xml:space="preserve"> </w:t>
      </w:r>
      <w:r w:rsidRPr="0094605D">
        <w:t>across</w:t>
      </w:r>
      <w:r>
        <w:t xml:space="preserve"> </w:t>
      </w:r>
      <w:r w:rsidRPr="0094605D">
        <w:t>that</w:t>
      </w:r>
      <w:r>
        <w:t xml:space="preserve"> </w:t>
      </w:r>
      <w:r w:rsidRPr="0094605D">
        <w:t>which</w:t>
      </w:r>
      <w:r>
        <w:t xml:space="preserve"> </w:t>
      </w:r>
      <w:r w:rsidRPr="0094605D">
        <w:t>he</w:t>
      </w:r>
      <w:r>
        <w:t xml:space="preserve"> </w:t>
      </w:r>
      <w:r w:rsidRPr="0094605D">
        <w:t>had</w:t>
      </w:r>
      <w:r>
        <w:t xml:space="preserve"> </w:t>
      </w:r>
      <w:r w:rsidRPr="0094605D">
        <w:t>(ibid.</w:t>
      </w:r>
      <w:r>
        <w:t xml:space="preserve"> </w:t>
      </w:r>
      <w:r w:rsidRPr="0094605D">
        <w:t>24),</w:t>
      </w:r>
      <w:r>
        <w:t xml:space="preserve"> </w:t>
      </w:r>
      <w:r w:rsidRPr="0094605D">
        <w:t>but</w:t>
      </w:r>
      <w:r>
        <w:t xml:space="preserve"> </w:t>
      </w:r>
      <w:r w:rsidRPr="0094605D">
        <w:t>he</w:t>
      </w:r>
      <w:r>
        <w:t xml:space="preserve"> </w:t>
      </w:r>
      <w:r w:rsidRPr="0094605D">
        <w:t>must</w:t>
      </w:r>
      <w:r>
        <w:t xml:space="preserve"> </w:t>
      </w:r>
      <w:r w:rsidRPr="0094605D">
        <w:t>have</w:t>
      </w:r>
      <w:r>
        <w:t xml:space="preserve"> </w:t>
      </w:r>
      <w:r w:rsidRPr="0094605D">
        <w:t>returned</w:t>
      </w:r>
      <w:r>
        <w:t xml:space="preserve"> </w:t>
      </w:r>
      <w:r w:rsidRPr="0094605D">
        <w:t>for</w:t>
      </w:r>
      <w:r>
        <w:t xml:space="preserve"> </w:t>
      </w:r>
      <w:r w:rsidRPr="0094605D">
        <w:t>some</w:t>
      </w:r>
      <w:r>
        <w:t xml:space="preserve"> </w:t>
      </w:r>
      <w:r w:rsidRPr="0094605D">
        <w:t>small</w:t>
      </w:r>
      <w:r>
        <w:t xml:space="preserve"> jars</w:t>
      </w:r>
      <w:r w:rsidRPr="0094605D">
        <w:t>.</w:t>
      </w:r>
    </w:p>
  </w:footnote>
  <w:footnote w:id="23">
    <w:p w:rsidR="00601A50" w:rsidRDefault="00601A50" w:rsidP="000617F4">
      <w:pPr>
        <w:pStyle w:val="FootnoteText"/>
      </w:pPr>
      <w:r>
        <w:rPr>
          <w:rStyle w:val="FootnoteReference"/>
        </w:rPr>
        <w:footnoteRef/>
      </w:r>
      <w:r>
        <w:t xml:space="preserve"> The Chashmonaim were the Maccabees, the heroes of the Chanukah story.</w:t>
      </w:r>
    </w:p>
  </w:footnote>
  <w:footnote w:id="24">
    <w:p w:rsidR="00601A50" w:rsidRDefault="00601A50" w:rsidP="000617F4">
      <w:pPr>
        <w:pStyle w:val="FootnoteText"/>
      </w:pPr>
      <w:r>
        <w:rPr>
          <w:rStyle w:val="FootnoteReference"/>
        </w:rPr>
        <w:footnoteRef/>
      </w:r>
      <w:r>
        <w:t xml:space="preserve"> The House of G-d</w:t>
      </w:r>
    </w:p>
  </w:footnote>
  <w:footnote w:id="25">
    <w:p w:rsidR="00601A50" w:rsidRPr="00B534FC" w:rsidRDefault="00601A50">
      <w:pPr>
        <w:pStyle w:val="FootnoteText"/>
      </w:pPr>
      <w:r>
        <w:rPr>
          <w:rStyle w:val="FootnoteReference"/>
        </w:rPr>
        <w:footnoteRef/>
      </w:r>
      <w:r>
        <w:t xml:space="preserve"> </w:t>
      </w:r>
      <w:r w:rsidRPr="00B534FC">
        <w:rPr>
          <w:rFonts w:ascii="Calibri" w:hAnsi="Calibri" w:cs="Arial"/>
          <w:sz w:val="22"/>
          <w:szCs w:val="22"/>
          <w:lang w:bidi="he-IL"/>
        </w:rPr>
        <w:t xml:space="preserve">Cf. </w:t>
      </w:r>
      <w:hyperlink r:id="rId1" w:history="1">
        <w:r w:rsidRPr="00B534FC">
          <w:rPr>
            <w:rFonts w:ascii="Calibri" w:hAnsi="Calibri" w:cs="Arial"/>
            <w:color w:val="0000FF"/>
            <w:sz w:val="22"/>
            <w:szCs w:val="22"/>
            <w:u w:val="single"/>
            <w:lang w:bidi="he-IL"/>
          </w:rPr>
          <w:t>http://en.wikipedia.org/wiki/Chapters_and_verses_of_the_Bible</w:t>
        </w:r>
      </w:hyperlink>
    </w:p>
  </w:footnote>
  <w:footnote w:id="26">
    <w:p w:rsidR="00601A50" w:rsidRDefault="00601A50" w:rsidP="009378BE">
      <w:pPr>
        <w:pStyle w:val="FootnoteText"/>
      </w:pPr>
      <w:r>
        <w:rPr>
          <w:rStyle w:val="FootnoteReference"/>
        </w:rPr>
        <w:footnoteRef/>
      </w:r>
      <w:r>
        <w:t xml:space="preserve"> </w:t>
      </w:r>
      <w:r w:rsidRPr="009378BE">
        <w:t>Cf Romans 8:2 – “For the law of the Spirit of life (i.e. the Jewish Oral Torah) in Yeshua King Messiah has made me free from the law of sin and death (i.e. propensity to habitually commit sin which leads to spiritual death).”</w:t>
      </w:r>
    </w:p>
  </w:footnote>
  <w:footnote w:id="27">
    <w:p w:rsidR="00601A50" w:rsidRDefault="00601A50">
      <w:pPr>
        <w:pStyle w:val="FootnoteText"/>
      </w:pPr>
      <w:r>
        <w:rPr>
          <w:rStyle w:val="FootnoteReference"/>
        </w:rPr>
        <w:footnoteRef/>
      </w:r>
      <w:r>
        <w:t xml:space="preserve"> Cf. Psalm 133:1ff.</w:t>
      </w:r>
    </w:p>
  </w:footnote>
  <w:footnote w:id="28">
    <w:p w:rsidR="00601A50" w:rsidRPr="00543CAD" w:rsidRDefault="00601A50" w:rsidP="00543CAD">
      <w:pPr>
        <w:pStyle w:val="FootnoteText"/>
      </w:pPr>
      <w:r>
        <w:rPr>
          <w:rStyle w:val="FootnoteReference"/>
        </w:rPr>
        <w:footnoteRef/>
      </w:r>
      <w:r>
        <w:t xml:space="preserve"> </w:t>
      </w:r>
      <w:r w:rsidRPr="00543CAD">
        <w:t xml:space="preserve">Cf. Obadiah 1:21 – “And </w:t>
      </w:r>
      <w:r w:rsidRPr="00543CAD">
        <w:rPr>
          <w:b/>
          <w:bCs/>
        </w:rPr>
        <w:t>saviors</w:t>
      </w:r>
      <w:r w:rsidRPr="00543CAD">
        <w:t xml:space="preserve"> will come up on mount Zion </w:t>
      </w:r>
      <w:r w:rsidRPr="00543CAD">
        <w:rPr>
          <w:b/>
          <w:bCs/>
        </w:rPr>
        <w:t>to judge</w:t>
      </w:r>
      <w:r w:rsidRPr="00543CAD">
        <w:t xml:space="preserve"> the mount of Esau; and the kingdom (i.e. government) will be the LORD'S.</w:t>
      </w:r>
    </w:p>
  </w:footnote>
  <w:footnote w:id="29">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We will deal with these phrases in the Remes portion of our commentary below.</w:t>
      </w:r>
    </w:p>
  </w:footnote>
  <w:footnote w:id="30">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We will deal with these phrases in the Remes portion of our commentary below.</w:t>
      </w:r>
    </w:p>
  </w:footnote>
  <w:footnote w:id="31">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P</w:t>
      </w:r>
      <w:r w:rsidRPr="00430808">
        <w:rPr>
          <w:sz w:val="18"/>
          <w:szCs w:val="18"/>
          <w:lang w:bidi="en-US"/>
        </w:rPr>
        <w:t>ronounced a guilty sentence against</w:t>
      </w:r>
    </w:p>
  </w:footnote>
  <w:footnote w:id="32">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Taylor argues scribal tampering in verses 51-52. His argument suggests the removal of </w:t>
      </w:r>
      <w:r w:rsidRPr="00430808">
        <w:rPr>
          <w:sz w:val="18"/>
          <w:szCs w:val="18"/>
          <w:lang w:val="el-GR"/>
        </w:rPr>
        <w:t>ἐπὶ γυμνοῦ</w:t>
      </w:r>
      <w:r w:rsidRPr="00430808">
        <w:rPr>
          <w:sz w:val="18"/>
          <w:szCs w:val="18"/>
        </w:rPr>
        <w:t xml:space="preserve"> (51) </w:t>
      </w:r>
      <w:r w:rsidRPr="00430808">
        <w:rPr>
          <w:sz w:val="18"/>
          <w:szCs w:val="18"/>
          <w:lang w:val="el-GR"/>
        </w:rPr>
        <w:t>σινδόνα γυμνὸς</w:t>
      </w:r>
      <w:r w:rsidRPr="00430808">
        <w:rPr>
          <w:sz w:val="18"/>
          <w:szCs w:val="18"/>
        </w:rPr>
        <w:t xml:space="preserve"> (52) rendering the reading as I have translated. “This suggestion is not only probable in itself, but supported by fact that the normal Greek expression ‘over his naked body’ is </w:t>
      </w:r>
      <w:r w:rsidRPr="00430808">
        <w:rPr>
          <w:sz w:val="18"/>
          <w:szCs w:val="18"/>
          <w:lang w:val="el-GR"/>
        </w:rPr>
        <w:t>ἐπὶ</w:t>
      </w:r>
      <w:r w:rsidRPr="00430808">
        <w:rPr>
          <w:sz w:val="18"/>
          <w:szCs w:val="18"/>
        </w:rPr>
        <w:t xml:space="preserve"> </w:t>
      </w:r>
      <w:r w:rsidRPr="00430808">
        <w:rPr>
          <w:sz w:val="18"/>
          <w:szCs w:val="18"/>
          <w:lang w:val="el-GR"/>
        </w:rPr>
        <w:t>χρωτὸς</w:t>
      </w:r>
      <w:r w:rsidRPr="00430808">
        <w:rPr>
          <w:sz w:val="18"/>
          <w:szCs w:val="18"/>
        </w:rPr>
        <w:t xml:space="preserve"> or έν χρω” </w:t>
      </w:r>
      <w:r w:rsidRPr="00430808">
        <w:rPr>
          <w:noProof/>
          <w:sz w:val="18"/>
          <w:szCs w:val="18"/>
        </w:rPr>
        <w:t xml:space="preserve">Taylor, V. (1955). </w:t>
      </w:r>
      <w:r w:rsidRPr="00430808">
        <w:rPr>
          <w:i/>
          <w:iCs/>
          <w:noProof/>
          <w:sz w:val="18"/>
          <w:szCs w:val="18"/>
        </w:rPr>
        <w:t>The Gospel According to Mark.</w:t>
      </w:r>
      <w:r w:rsidRPr="00430808">
        <w:rPr>
          <w:noProof/>
          <w:sz w:val="18"/>
          <w:szCs w:val="18"/>
        </w:rPr>
        <w:t xml:space="preserve"> New York St Martin's Press: MacMillian &amp; Co LTD. p. 561 If the phrase “naked” is actually a part of the text it would reveal the age of the young man. It would reveal that the young man was not yet “Bar Mitzah” age. Rabbi Zira defines “naked” as one who is without religious duties to his credit, i.e. below Bar Mitzvah age. Cf. b. Shab. 14a</w:t>
      </w:r>
    </w:p>
  </w:footnote>
  <w:footnote w:id="33">
    <w:p w:rsidR="00601A50" w:rsidRPr="00AB08B9" w:rsidRDefault="00601A50" w:rsidP="00601A50">
      <w:pPr>
        <w:pStyle w:val="FootnoteText"/>
      </w:pPr>
      <w:r w:rsidRPr="00AB08B9">
        <w:rPr>
          <w:rStyle w:val="FootnoteReference"/>
        </w:rPr>
        <w:footnoteRef/>
      </w:r>
      <w:r w:rsidRPr="00AB08B9">
        <w:t xml:space="preserve"> Faithfully obedient</w:t>
      </w:r>
    </w:p>
  </w:footnote>
  <w:footnote w:id="34">
    <w:p w:rsidR="00601A50" w:rsidRDefault="00601A50" w:rsidP="00601A50">
      <w:pPr>
        <w:pStyle w:val="FootnoteText"/>
      </w:pPr>
      <w:r w:rsidRPr="00AB08B9">
        <w:rPr>
          <w:rStyle w:val="FootnoteReference"/>
        </w:rPr>
        <w:footnoteRef/>
      </w:r>
      <w:r w:rsidRPr="00AB08B9">
        <w:t xml:space="preserve"> Works - ἔργον. </w:t>
      </w:r>
      <w:r>
        <w:t xml:space="preserve">Acts of Chesed, or Lovingkindness. </w:t>
      </w:r>
    </w:p>
  </w:footnote>
  <w:footnote w:id="35">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Philo. (1993). </w:t>
      </w:r>
      <w:r w:rsidRPr="00430808">
        <w:rPr>
          <w:i/>
          <w:iCs/>
          <w:sz w:val="18"/>
          <w:szCs w:val="18"/>
        </w:rPr>
        <w:t>The Works of Philo Complete and Unabridged</w:t>
      </w:r>
      <w:r w:rsidRPr="00430808">
        <w:rPr>
          <w:sz w:val="18"/>
          <w:szCs w:val="18"/>
        </w:rPr>
        <w:t xml:space="preserve"> (New Updated ed.). (C. Yonge, Trans.) Hendrickson Publishers Inc. p. 286</w:t>
      </w:r>
    </w:p>
  </w:footnote>
  <w:footnote w:id="36">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This is not an oversimplification. I have only tried to simplify my comments on these passages due to constraints of space and time. </w:t>
      </w:r>
    </w:p>
  </w:footnote>
  <w:footnote w:id="37">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Midrash Rabbah Numbers IV:8</w:t>
      </w:r>
    </w:p>
  </w:footnote>
  <w:footnote w:id="38">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Ibid. Cf. </w:t>
      </w:r>
      <w:r w:rsidRPr="0025678D">
        <w:rPr>
          <w:sz w:val="18"/>
          <w:szCs w:val="18"/>
        </w:rPr>
        <w:t>﻿</w:t>
      </w:r>
      <w:r w:rsidRPr="00430808">
        <w:rPr>
          <w:sz w:val="18"/>
          <w:szCs w:val="18"/>
        </w:rPr>
        <w:t>Ps. LXIX, 32.</w:t>
      </w:r>
    </w:p>
  </w:footnote>
  <w:footnote w:id="39">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Midrash Rabbah Numbers IV:8</w:t>
      </w:r>
    </w:p>
  </w:footnote>
  <w:footnote w:id="40">
    <w:p w:rsidR="00601A50" w:rsidRPr="00430808" w:rsidRDefault="00601A50" w:rsidP="00601A50">
      <w:pPr>
        <w:keepNext/>
        <w:rPr>
          <w:rFonts w:ascii="Times New Roman" w:hAnsi="Times New Roman" w:cs="Times New Roman"/>
          <w:sz w:val="18"/>
          <w:szCs w:val="18"/>
        </w:rPr>
      </w:pPr>
      <w:r w:rsidRPr="00430808">
        <w:rPr>
          <w:rFonts w:ascii="Times New Roman" w:hAnsi="Times New Roman" w:cs="Times New Roman"/>
          <w:sz w:val="18"/>
          <w:szCs w:val="18"/>
          <w:vertAlign w:val="superscript"/>
        </w:rPr>
        <w:footnoteRef/>
      </w:r>
      <w:r w:rsidRPr="00430808">
        <w:rPr>
          <w:rFonts w:ascii="Times New Roman" w:hAnsi="Times New Roman" w:cs="Times New Roman"/>
          <w:sz w:val="18"/>
          <w:szCs w:val="18"/>
        </w:rPr>
        <w:t xml:space="preserve">Neusner, J. (1988). </w:t>
      </w:r>
      <w:r w:rsidRPr="00430808">
        <w:rPr>
          <w:rFonts w:ascii="Times New Roman" w:hAnsi="Times New Roman" w:cs="Times New Roman"/>
          <w:i/>
          <w:iCs/>
          <w:sz w:val="18"/>
          <w:szCs w:val="18"/>
        </w:rPr>
        <w:t>The Mishnah : A new translation</w:t>
      </w:r>
      <w:r w:rsidRPr="00430808">
        <w:rPr>
          <w:rFonts w:ascii="Times New Roman" w:hAnsi="Times New Roman" w:cs="Times New Roman"/>
          <w:sz w:val="18"/>
          <w:szCs w:val="18"/>
        </w:rPr>
        <w:t xml:space="preserve"> (318). New Haven, CT: Yale University Press.</w:t>
      </w:r>
    </w:p>
  </w:footnote>
  <w:footnote w:id="41">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Midrash Rabbah  Numbers IV:8</w:t>
      </w:r>
    </w:p>
  </w:footnote>
  <w:footnote w:id="42">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We are perfectly aware that there is some rabbinic debate over Shem’s order of birth. Likewise, we are aware that the book of Genesis tells us that Japheth was “older” than Shem was.  Cf. Gen. 10:21 However, the Hebrew word </w:t>
      </w:r>
      <w:r w:rsidRPr="00430808">
        <w:rPr>
          <w:sz w:val="18"/>
          <w:szCs w:val="18"/>
          <w:rtl/>
        </w:rPr>
        <w:t>גָּדוֹל</w:t>
      </w:r>
      <w:r w:rsidRPr="00430808">
        <w:rPr>
          <w:sz w:val="18"/>
          <w:szCs w:val="18"/>
        </w:rPr>
        <w:t xml:space="preserve"> that is translated “elder” need not be translated as “elder.” It might be translated “bigger.”  Likewise, Rashi suggest that the text is ambiguous, and it is possible to read the teat as saying the Shem was the “elder” brother of Japheth.  Nevertheless, there is a rabbinic view that Shem was the oldest of the three sons of Noach. (See Rashi Gen 10:21)</w:t>
      </w:r>
    </w:p>
  </w:footnote>
  <w:footnote w:id="43">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The Priest of  Shalam (Peace - Jerusalem).</w:t>
      </w:r>
    </w:p>
  </w:footnote>
  <w:footnote w:id="44">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See also Maggid in the Passover Hagaddah. Rabbi </w:t>
      </w:r>
      <w:r w:rsidRPr="00430808">
        <w:rPr>
          <w:noProof/>
          <w:sz w:val="18"/>
          <w:szCs w:val="18"/>
        </w:rPr>
        <w:t xml:space="preserve">Angel, M. (1988). </w:t>
      </w:r>
      <w:r w:rsidRPr="00430808">
        <w:rPr>
          <w:i/>
          <w:iCs/>
          <w:noProof/>
          <w:sz w:val="18"/>
          <w:szCs w:val="18"/>
        </w:rPr>
        <w:t>A Sephardic Passover Haggadah, with translation and commentary.</w:t>
      </w:r>
      <w:r w:rsidRPr="00430808">
        <w:rPr>
          <w:noProof/>
          <w:sz w:val="18"/>
          <w:szCs w:val="18"/>
        </w:rPr>
        <w:t xml:space="preserve"> Hoboken: KTAV Publishing House. p. 27</w:t>
      </w:r>
    </w:p>
  </w:footnote>
  <w:footnote w:id="45">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My rendition of Gen 10:21</w:t>
      </w:r>
    </w:p>
  </w:footnote>
  <w:footnote w:id="46">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b. Makk 23b</w:t>
      </w:r>
    </w:p>
  </w:footnote>
  <w:footnote w:id="47">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w:t>
      </w:r>
      <w:r w:rsidRPr="0025678D">
        <w:rPr>
          <w:sz w:val="18"/>
          <w:szCs w:val="18"/>
        </w:rPr>
        <w:t>﻿</w:t>
      </w:r>
      <w:r w:rsidRPr="00430808">
        <w:rPr>
          <w:sz w:val="18"/>
          <w:szCs w:val="18"/>
        </w:rPr>
        <w:t>The tents of Shem (Gen. 26-27) are taken to denote schools for the study of law and traditional lore. Cf. Rashi and Pseudo-Jonathan (Targum) a.l., and Gen. XIV, 18, See also Genesis Rabbah LVI:11</w:t>
      </w:r>
    </w:p>
  </w:footnote>
  <w:footnote w:id="48">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Cf. Gen 35:23</w:t>
      </w:r>
    </w:p>
  </w:footnote>
  <w:footnote w:id="49">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t. Sukkah 4:3</w:t>
      </w:r>
    </w:p>
  </w:footnote>
  <w:footnote w:id="50">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The identity of Menaḥem, the former Av Bet Din and counterpart to Hillel, is contested by several Scholars. The Encyclopedia Judaica identifies him as Menaḥem the Essene. Cf. </w:t>
      </w:r>
      <w:r w:rsidRPr="00430808">
        <w:rPr>
          <w:noProof/>
          <w:sz w:val="18"/>
          <w:szCs w:val="18"/>
        </w:rPr>
        <w:t xml:space="preserve">Thomson Gale. (n.d.). </w:t>
      </w:r>
      <w:r w:rsidRPr="00430808">
        <w:rPr>
          <w:i/>
          <w:iCs/>
          <w:noProof/>
          <w:sz w:val="18"/>
          <w:szCs w:val="18"/>
        </w:rPr>
        <w:t>Encyclopedia Judaica,</w:t>
      </w:r>
      <w:r w:rsidRPr="00430808">
        <w:rPr>
          <w:noProof/>
          <w:sz w:val="18"/>
          <w:szCs w:val="18"/>
        </w:rPr>
        <w:t xml:space="preserve"> (2 ed., Vol. 14). (F. Skolnik, Ed.) 2007: Keter Publishing House Ltd. p. 25</w:t>
      </w:r>
    </w:p>
  </w:footnote>
  <w:footnote w:id="51">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w:t>
      </w:r>
      <w:r w:rsidRPr="00430808">
        <w:rPr>
          <w:noProof/>
          <w:sz w:val="18"/>
          <w:szCs w:val="18"/>
        </w:rPr>
        <w:t xml:space="preserve">Falk, H. (2003). </w:t>
      </w:r>
      <w:r w:rsidRPr="00430808">
        <w:rPr>
          <w:i/>
          <w:iCs/>
          <w:noProof/>
          <w:sz w:val="18"/>
          <w:szCs w:val="18"/>
        </w:rPr>
        <w:t>Jesus the Pharisee, A new Look at the Jewishness of Jesus, .</w:t>
      </w:r>
      <w:r w:rsidRPr="00430808">
        <w:rPr>
          <w:noProof/>
          <w:sz w:val="18"/>
          <w:szCs w:val="18"/>
        </w:rPr>
        <w:t xml:space="preserve"> Wipf and Stock Publishers. p.39ff</w:t>
      </w:r>
    </w:p>
  </w:footnote>
  <w:footnote w:id="52">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w:t>
      </w:r>
      <w:r w:rsidRPr="00430808">
        <w:rPr>
          <w:rStyle w:val="SubtleReference1"/>
          <w:i/>
          <w:iCs/>
          <w:sz w:val="18"/>
          <w:szCs w:val="18"/>
        </w:rPr>
        <w:t xml:space="preserve">Neusner, J. (1988). </w:t>
      </w:r>
      <w:r w:rsidRPr="00430808">
        <w:rPr>
          <w:rStyle w:val="SubtleReference1"/>
          <w:iCs/>
          <w:sz w:val="18"/>
          <w:szCs w:val="18"/>
        </w:rPr>
        <w:t>The Mishnah: A new translation</w:t>
      </w:r>
      <w:r w:rsidRPr="00430808">
        <w:rPr>
          <w:rStyle w:val="SubtleReference1"/>
          <w:i/>
          <w:iCs/>
          <w:sz w:val="18"/>
          <w:szCs w:val="18"/>
        </w:rPr>
        <w:t>. New Haven, CT: Yale University Press. p. 330</w:t>
      </w:r>
    </w:p>
  </w:footnote>
  <w:footnote w:id="53">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Heb. Pairs</w:t>
      </w:r>
    </w:p>
  </w:footnote>
  <w:footnote w:id="54">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This is my phrase. By the “Gentile Question”, I posit that the Rabbis struggled with how to bring the Gentile to Torah.</w:t>
      </w:r>
    </w:p>
  </w:footnote>
  <w:footnote w:id="55">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Here I would conjecture that Yeshua was taught in the School of Hillel, and that his master taught him to have this predilection for bringing about a “Universal Judaism” as Jacob Neusner says. </w:t>
      </w:r>
    </w:p>
  </w:footnote>
  <w:footnote w:id="56">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Harvey Falk suggests that Hillel was sympathetic with the Essene community because Menaḥem the Essene was a part of his Bet Din. We know that the Essenes were a secretive community. This may account for the great deal of secrecy surrounding Yeshua’s teacher and the mission he (Yeshua) embraced. </w:t>
      </w:r>
    </w:p>
  </w:footnote>
  <w:footnote w:id="57">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This term refers primarily not to what is forbidden by ordinance (Torah) but to violation of tradition or common recognition of what is seemly or proper. Arndt, W., Danker, F. W., &amp; Bauer, W. (2000). A Greek-English lexicon of the New Testament and other early Christian literature. "Based on Walter Bauer's Griechisch-deutsches Wr̲terbuch zu den Schriften des Neuen Testaments und der frhchristlichen [sic] Literatur, sixth edition, ed. Kurt Aland and Barbara Aland, with Viktor Reichmann and on previous English editions by W.F. Arndt, F.W. Gingrich, and F.W. Danker." (3rd ed.) (24). Chicago: University of Chicago Press.</w:t>
      </w:r>
    </w:p>
  </w:footnote>
  <w:footnote w:id="58">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w:t>
      </w:r>
      <w:r w:rsidRPr="00430808">
        <w:rPr>
          <w:noProof/>
          <w:sz w:val="18"/>
          <w:szCs w:val="18"/>
        </w:rPr>
        <w:t xml:space="preserve">Falk, H. (2003). </w:t>
      </w:r>
      <w:r w:rsidRPr="00430808">
        <w:rPr>
          <w:i/>
          <w:iCs/>
          <w:noProof/>
          <w:sz w:val="18"/>
          <w:szCs w:val="18"/>
        </w:rPr>
        <w:t>Jesus the Pharisee, A new Look at the Jewishness of Jesus, .</w:t>
      </w:r>
      <w:r w:rsidRPr="00430808">
        <w:rPr>
          <w:noProof/>
          <w:sz w:val="18"/>
          <w:szCs w:val="18"/>
        </w:rPr>
        <w:t xml:space="preserve"> Wipf and Stock Publishers. p. 56</w:t>
      </w:r>
    </w:p>
  </w:footnote>
  <w:footnote w:id="59">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Cf. m. Abot 1:12</w:t>
      </w:r>
    </w:p>
  </w:footnote>
  <w:footnote w:id="60">
    <w:p w:rsidR="00601A50" w:rsidRPr="00430808" w:rsidRDefault="00601A50" w:rsidP="00601A50">
      <w:pPr>
        <w:pStyle w:val="FootnoteText"/>
        <w:keepNext/>
        <w:rPr>
          <w:sz w:val="18"/>
          <w:szCs w:val="18"/>
        </w:rPr>
      </w:pPr>
      <w:r w:rsidRPr="00430808">
        <w:rPr>
          <w:rStyle w:val="FootnoteReference"/>
          <w:sz w:val="18"/>
          <w:szCs w:val="18"/>
        </w:rPr>
        <w:footnoteRef/>
      </w:r>
      <w:r w:rsidRPr="00430808">
        <w:rPr>
          <w:sz w:val="18"/>
          <w:szCs w:val="18"/>
        </w:rPr>
        <w:t xml:space="preserve"> “Eden” means “pleasure;” therefore, we could translate Gan Eden as the “Garden of Pleasure.”</w:t>
      </w:r>
    </w:p>
  </w:footnote>
  <w:footnote w:id="61">
    <w:p w:rsidR="00601A50" w:rsidRDefault="00601A50" w:rsidP="00601A50">
      <w:pPr>
        <w:pStyle w:val="FootnoteText"/>
      </w:pPr>
      <w:r>
        <w:rPr>
          <w:rStyle w:val="FootnoteReference"/>
        </w:rPr>
        <w:footnoteRef/>
      </w:r>
      <w:r>
        <w:t xml:space="preserve"> Peter</w:t>
      </w:r>
    </w:p>
  </w:footnote>
  <w:footnote w:id="62">
    <w:p w:rsidR="00601A50" w:rsidRPr="00C3785D" w:rsidRDefault="00601A50" w:rsidP="00601A50">
      <w:pPr>
        <w:autoSpaceDE w:val="0"/>
        <w:autoSpaceDN w:val="0"/>
        <w:adjustRightInd w:val="0"/>
        <w:spacing w:line="240" w:lineRule="exact"/>
        <w:rPr>
          <w:rFonts w:ascii="SBL Greek" w:hAnsi="SBL Greek" w:cs="SBL Greek"/>
          <w:b/>
          <w:bCs/>
          <w:lang w:val="el-GR"/>
        </w:rPr>
      </w:pPr>
      <w:r>
        <w:rPr>
          <w:rStyle w:val="FootnoteReference"/>
        </w:rPr>
        <w:footnoteRef/>
      </w:r>
      <w:r>
        <w:t xml:space="preserve"> Heb </w:t>
      </w:r>
      <w:r w:rsidRPr="00C3785D">
        <w:rPr>
          <w:rFonts w:ascii="SBL Hebrew" w:hAnsi="SBL Hebrew" w:cs="SBL Hebrew"/>
          <w:sz w:val="24"/>
          <w:szCs w:val="24"/>
          <w:rtl/>
        </w:rPr>
        <w:t>אֶבְיוֹן</w:t>
      </w:r>
      <w:r w:rsidRPr="00C3785D">
        <w:rPr>
          <w:sz w:val="24"/>
          <w:szCs w:val="24"/>
        </w:rPr>
        <w:t xml:space="preserve"> </w:t>
      </w:r>
      <w:r>
        <w:t>Greek</w:t>
      </w:r>
      <w:r w:rsidRPr="00AB08B9">
        <w:rPr>
          <w:sz w:val="24"/>
          <w:szCs w:val="24"/>
        </w:rPr>
        <w:t xml:space="preserve"> </w:t>
      </w:r>
      <w:r w:rsidRPr="00AB08B9">
        <w:rPr>
          <w:rFonts w:ascii="SBL Greek" w:hAnsi="SBL Greek" w:cs="SBL Greek"/>
          <w:bCs/>
          <w:sz w:val="24"/>
          <w:szCs w:val="24"/>
          <w:lang w:val="el-GR"/>
        </w:rPr>
        <w:t>πτωχός</w:t>
      </w:r>
      <w:r>
        <w:rPr>
          <w:rFonts w:ascii="SBL Greek" w:hAnsi="SBL Greek" w:cs="SBL Greek"/>
          <w:b/>
          <w:bCs/>
          <w:lang w:val="el-GR"/>
        </w:rPr>
        <w:t xml:space="preserve"> </w:t>
      </w:r>
    </w:p>
  </w:footnote>
  <w:footnote w:id="63">
    <w:p w:rsidR="00601A50" w:rsidRDefault="00601A50" w:rsidP="00601A50">
      <w:pPr>
        <w:pStyle w:val="FootnoteText"/>
      </w:pPr>
      <w:bookmarkStart w:id="23" w:name="OLE_LINK1"/>
      <w:r w:rsidRPr="00601A50">
        <w:rPr>
          <w:rStyle w:val="FootnoteReference"/>
          <w:rFonts w:ascii="Calibri" w:hAnsi="Calibri" w:cs="Calibri"/>
        </w:rPr>
        <w:footnoteRef/>
      </w:r>
      <w:r w:rsidRPr="00601A50">
        <w:rPr>
          <w:rFonts w:ascii="Calibri" w:hAnsi="Calibri" w:cs="Calibri"/>
        </w:rPr>
        <w:t xml:space="preserve"> Here we suggest that there was a considerable amount of Torah research happening in the Nazarean Community. Firstly</w:t>
      </w:r>
      <w:r>
        <w:t>,</w:t>
      </w:r>
      <w:r w:rsidRPr="00601A50">
        <w:rPr>
          <w:rFonts w:ascii="Calibri" w:hAnsi="Calibri" w:cs="Calibri"/>
        </w:rPr>
        <w:t xml:space="preserve"> because they wanted to show that Yeshua was the Messiah from the </w:t>
      </w:r>
      <w:r>
        <w:t>“Scriptures.” Secondly, was because they could see the coming Diaspora. They as well as many other Hakhamim could see the evidence that was mounting against the Jewish people. Thirdly, as P’rushim (Pharisees) they gathered the teachings from former teachers and Sages about how to conduct daily life. The focus for the Nazareans was things about Messiah. Thus, the Nazarean Codicil is somewhat of a digest of thoughts and teachings on Messiah by Yeshua and other prominent Sages. There are several fragments from the two Talmuds Yerushalamyi and the Bvali that can be found in the Nazarean Codicil as evidence for what Messiah must do and say. To this very day those Jewish souls that are more fortunate have constantly and faithfully supported and funded Torah Research. Thus, we can see that it was an important part of the Nazarean Community as well as other Jewish Sages to be funded by such means.</w:t>
      </w:r>
    </w:p>
    <w:p w:rsidR="00601A50" w:rsidRPr="00AB34D2" w:rsidRDefault="00601A50" w:rsidP="00601A50">
      <w:pPr>
        <w:pStyle w:val="FootnoteText"/>
      </w:pPr>
      <w:r w:rsidRPr="00AB34D2">
        <w:rPr>
          <w:b/>
          <w:bCs/>
        </w:rPr>
        <w:t xml:space="preserve">Acts 6:3-4 </w:t>
      </w:r>
      <w:r w:rsidRPr="00601A50">
        <w:rPr>
          <w:rFonts w:cs="Calibri"/>
          <w:b/>
          <w:bCs/>
        </w:rPr>
        <w:t xml:space="preserve">and said, It is not beneficial for us, to leave the </w:t>
      </w:r>
      <w:r w:rsidRPr="00601A50">
        <w:rPr>
          <w:rFonts w:cs="Calibri"/>
          <w:b/>
          <w:bCs/>
          <w:u w:val="single"/>
        </w:rPr>
        <w:t xml:space="preserve">Word of G-d, </w:t>
      </w:r>
      <w:r w:rsidRPr="00601A50">
        <w:rPr>
          <w:rFonts w:cs="Calibri"/>
          <w:u w:val="single"/>
        </w:rPr>
        <w:t xml:space="preserve">in order </w:t>
      </w:r>
      <w:r w:rsidRPr="00601A50">
        <w:rPr>
          <w:rFonts w:cs="Calibri"/>
          <w:b/>
          <w:bCs/>
          <w:u w:val="single"/>
        </w:rPr>
        <w:t>to serve the bench</w:t>
      </w:r>
      <w:r w:rsidRPr="00601A50">
        <w:rPr>
          <w:rFonts w:cs="Calibri"/>
          <w:b/>
          <w:bCs/>
        </w:rPr>
        <w:t xml:space="preserve">. Therefore, brothers, </w:t>
      </w:r>
      <w:r w:rsidRPr="00601A50">
        <w:rPr>
          <w:rFonts w:cs="Calibri"/>
          <w:b/>
          <w:bCs/>
          <w:highlight w:val="yellow"/>
          <w:u w:val="single"/>
        </w:rPr>
        <w:t xml:space="preserve">appoint seven men from among yourselves of good reputation and standing, full of the Mesorah </w:t>
      </w:r>
      <w:r w:rsidRPr="00601A50">
        <w:rPr>
          <w:rFonts w:cs="Calibri"/>
          <w:bCs/>
          <w:highlight w:val="yellow"/>
          <w:u w:val="single"/>
        </w:rPr>
        <w:t>(Oral Torah)</w:t>
      </w:r>
      <w:r w:rsidRPr="00601A50">
        <w:rPr>
          <w:rFonts w:cs="Calibri"/>
          <w:b/>
          <w:bCs/>
          <w:highlight w:val="yellow"/>
          <w:u w:val="single"/>
        </w:rPr>
        <w:t xml:space="preserve"> and wisdom </w:t>
      </w:r>
      <w:r w:rsidRPr="00601A50">
        <w:rPr>
          <w:rFonts w:cs="Calibri"/>
          <w:bCs/>
          <w:highlight w:val="yellow"/>
          <w:u w:val="single"/>
        </w:rPr>
        <w:t>(Hokhmah)</w:t>
      </w:r>
      <w:r w:rsidRPr="00601A50">
        <w:rPr>
          <w:rFonts w:cs="Calibri"/>
          <w:b/>
          <w:bCs/>
          <w:highlight w:val="yellow"/>
          <w:u w:val="single"/>
        </w:rPr>
        <w:t>,</w:t>
      </w:r>
      <w:r w:rsidRPr="00601A50">
        <w:rPr>
          <w:rFonts w:cs="Calibri"/>
          <w:b/>
          <w:bCs/>
          <w:u w:val="single"/>
        </w:rPr>
        <w:t xml:space="preserve"> </w:t>
      </w:r>
      <w:r w:rsidRPr="00601A50">
        <w:rPr>
          <w:rFonts w:cs="Calibri"/>
          <w:b/>
          <w:bCs/>
        </w:rPr>
        <w:t xml:space="preserve">who we may </w:t>
      </w:r>
      <w:r w:rsidRPr="00601A50">
        <w:rPr>
          <w:rFonts w:cs="Calibri"/>
          <w:b/>
          <w:bCs/>
          <w:highlight w:val="yellow"/>
          <w:u w:val="single"/>
        </w:rPr>
        <w:t>appoint</w:t>
      </w:r>
      <w:r w:rsidRPr="00601A50">
        <w:rPr>
          <w:rFonts w:cs="Calibri"/>
          <w:b/>
          <w:bCs/>
        </w:rPr>
        <w:t xml:space="preserve"> to this duty </w:t>
      </w:r>
      <w:r w:rsidRPr="00601A50">
        <w:rPr>
          <w:rFonts w:cs="Calibri"/>
          <w:bCs/>
        </w:rPr>
        <w:t>(as Paqidim)</w:t>
      </w:r>
      <w:r w:rsidRPr="00601A50">
        <w:rPr>
          <w:rFonts w:cs="Calibri"/>
          <w:b/>
          <w:bCs/>
        </w:rPr>
        <w:t xml:space="preserve">. </w:t>
      </w:r>
      <w:r w:rsidRPr="00601A50">
        <w:rPr>
          <w:rFonts w:cs="Calibri"/>
          <w:b/>
          <w:bCs/>
          <w:highlight w:val="yellow"/>
          <w:u w:val="single"/>
        </w:rPr>
        <w:t xml:space="preserve">But we will give ourselves continually to the service of the Torah </w:t>
      </w:r>
      <w:r w:rsidRPr="00601A50">
        <w:rPr>
          <w:rFonts w:cs="Calibri"/>
          <w:highlight w:val="yellow"/>
          <w:u w:val="single"/>
        </w:rPr>
        <w:t>at the bench</w:t>
      </w:r>
      <w:r w:rsidRPr="00601A50">
        <w:rPr>
          <w:rFonts w:cs="Calibri"/>
          <w:b/>
          <w:bCs/>
          <w:highlight w:val="yellow"/>
          <w:u w:val="single"/>
        </w:rPr>
        <w:t xml:space="preserve"> and to prayer.</w:t>
      </w:r>
    </w:p>
    <w:p w:rsidR="00601A50" w:rsidRPr="00601A50" w:rsidRDefault="00601A50" w:rsidP="00601A50">
      <w:pPr>
        <w:rPr>
          <w:rFonts w:eastAsia="Book Antiqua" w:cs="Calibri"/>
          <w:b/>
          <w:color w:val="0D0D0D"/>
          <w:sz w:val="20"/>
          <w:szCs w:val="20"/>
        </w:rPr>
      </w:pPr>
      <w:r w:rsidRPr="00601A50">
        <w:rPr>
          <w:rFonts w:cs="Calibri"/>
          <w:b/>
          <w:bCs/>
          <w:sz w:val="20"/>
          <w:szCs w:val="20"/>
        </w:rPr>
        <w:t xml:space="preserve">Acts 17:1-4 </w:t>
      </w:r>
      <w:r w:rsidRPr="00601A50">
        <w:rPr>
          <w:rFonts w:eastAsia="Book Antiqua" w:cs="Calibri"/>
          <w:b/>
          <w:color w:val="0D0D0D"/>
          <w:sz w:val="20"/>
          <w:szCs w:val="20"/>
          <w:lang w:val="x-none"/>
        </w:rPr>
        <w:t xml:space="preserve">Now </w:t>
      </w:r>
      <w:r w:rsidRPr="00601A50">
        <w:rPr>
          <w:rFonts w:eastAsia="Book Antiqua" w:cs="Calibri"/>
          <w:color w:val="0D0D0D"/>
          <w:sz w:val="20"/>
          <w:szCs w:val="20"/>
          <w:lang w:val="x-none"/>
        </w:rPr>
        <w:t>after they</w:t>
      </w:r>
      <w:r w:rsidRPr="00601A50">
        <w:rPr>
          <w:rFonts w:eastAsia="Book Antiqua" w:cs="Calibri"/>
          <w:b/>
          <w:color w:val="0D0D0D"/>
          <w:sz w:val="20"/>
          <w:szCs w:val="20"/>
          <w:lang w:val="x-none"/>
        </w:rPr>
        <w:t xml:space="preserve"> </w:t>
      </w:r>
      <w:r w:rsidRPr="00601A50">
        <w:rPr>
          <w:rFonts w:eastAsia="Book Antiqua" w:cs="Calibri"/>
          <w:b/>
          <w:color w:val="0D0D0D"/>
          <w:sz w:val="20"/>
          <w:szCs w:val="20"/>
        </w:rPr>
        <w:t>took the road</w:t>
      </w:r>
      <w:r w:rsidRPr="00601A50">
        <w:rPr>
          <w:rFonts w:eastAsia="Book Antiqua" w:cs="Calibri"/>
          <w:b/>
          <w:color w:val="0D0D0D"/>
          <w:sz w:val="20"/>
          <w:szCs w:val="20"/>
          <w:lang w:val="x-none"/>
        </w:rPr>
        <w:t xml:space="preserve"> through Amphipolis and Apollonia, they came to Thessalonica, where there was a </w:t>
      </w:r>
      <w:r w:rsidRPr="00601A50">
        <w:rPr>
          <w:rFonts w:eastAsia="Book Antiqua" w:cs="Calibri"/>
          <w:b/>
          <w:color w:val="0D0D0D"/>
          <w:sz w:val="20"/>
          <w:szCs w:val="20"/>
        </w:rPr>
        <w:t>Jewish Synagogue</w:t>
      </w:r>
      <w:r w:rsidRPr="00601A50">
        <w:rPr>
          <w:rFonts w:eastAsia="Book Antiqua" w:cs="Calibri"/>
          <w:b/>
          <w:color w:val="0D0D0D"/>
          <w:sz w:val="20"/>
          <w:szCs w:val="20"/>
          <w:lang w:val="x-none"/>
        </w:rPr>
        <w:t>.</w:t>
      </w:r>
      <w:r w:rsidRPr="00601A50">
        <w:rPr>
          <w:rFonts w:eastAsia="Book Antiqua" w:cs="Calibri"/>
          <w:b/>
          <w:color w:val="0D0D0D"/>
          <w:position w:val="4"/>
          <w:sz w:val="20"/>
          <w:szCs w:val="20"/>
          <w:lang w:val="x-none"/>
        </w:rPr>
        <w:t xml:space="preserve"> </w:t>
      </w:r>
      <w:r w:rsidRPr="00601A50">
        <w:rPr>
          <w:rFonts w:eastAsia="Book Antiqua" w:cs="Calibri"/>
          <w:b/>
          <w:color w:val="0D0D0D"/>
          <w:sz w:val="20"/>
          <w:szCs w:val="20"/>
          <w:lang w:val="x-none"/>
        </w:rPr>
        <w:t xml:space="preserve">And as was his </w:t>
      </w:r>
      <w:r w:rsidRPr="00601A50">
        <w:rPr>
          <w:rFonts w:eastAsia="Book Antiqua" w:cs="Calibri"/>
          <w:b/>
          <w:color w:val="0D0D0D"/>
          <w:sz w:val="20"/>
          <w:szCs w:val="20"/>
        </w:rPr>
        <w:t>religious practice</w:t>
      </w:r>
      <w:r w:rsidRPr="00601A50">
        <w:rPr>
          <w:rFonts w:eastAsia="Book Antiqua" w:cs="Calibri"/>
          <w:b/>
          <w:color w:val="0D0D0D"/>
          <w:sz w:val="20"/>
          <w:szCs w:val="20"/>
          <w:lang w:val="x-none"/>
        </w:rPr>
        <w:t xml:space="preserve">, </w:t>
      </w:r>
      <w:r w:rsidRPr="00601A50">
        <w:rPr>
          <w:rFonts w:eastAsia="Book Antiqua" w:cs="Calibri"/>
          <w:b/>
          <w:color w:val="0D0D0D"/>
          <w:sz w:val="20"/>
          <w:szCs w:val="20"/>
        </w:rPr>
        <w:t>Hakham Sha</w:t>
      </w:r>
      <w:r w:rsidRPr="00601A50">
        <w:rPr>
          <w:rFonts w:eastAsia="Book Antiqua" w:cs="Calibri"/>
          <w:b/>
          <w:color w:val="0D0D0D"/>
          <w:sz w:val="20"/>
          <w:szCs w:val="20"/>
          <w:lang w:val="x-none"/>
        </w:rPr>
        <w:t xml:space="preserve">ul went in to them and on </w:t>
      </w:r>
      <w:r w:rsidRPr="00601A50">
        <w:rPr>
          <w:rFonts w:eastAsia="Book Antiqua" w:cs="Calibri"/>
          <w:b/>
          <w:color w:val="0D0D0D"/>
          <w:sz w:val="20"/>
          <w:szCs w:val="20"/>
          <w:u w:val="single"/>
          <w:lang w:val="x-none"/>
        </w:rPr>
        <w:t xml:space="preserve">three </w:t>
      </w:r>
      <w:r w:rsidRPr="00601A50">
        <w:rPr>
          <w:rFonts w:eastAsia="Book Antiqua" w:cs="Calibri"/>
          <w:color w:val="0D0D0D"/>
          <w:sz w:val="20"/>
          <w:szCs w:val="20"/>
        </w:rPr>
        <w:t>successive)</w:t>
      </w:r>
      <w:r w:rsidRPr="00601A50">
        <w:rPr>
          <w:rFonts w:eastAsia="Book Antiqua" w:cs="Calibri"/>
          <w:color w:val="0D0D0D"/>
          <w:sz w:val="20"/>
          <w:szCs w:val="20"/>
          <w:vertAlign w:val="superscript"/>
        </w:rPr>
        <w:footnoteRef/>
      </w:r>
      <w:r w:rsidRPr="00601A50">
        <w:rPr>
          <w:rFonts w:eastAsia="Book Antiqua" w:cs="Calibri"/>
          <w:color w:val="0D0D0D"/>
          <w:sz w:val="20"/>
          <w:szCs w:val="20"/>
        </w:rPr>
        <w:t xml:space="preserve"> </w:t>
      </w:r>
      <w:r w:rsidRPr="00601A50">
        <w:rPr>
          <w:rFonts w:eastAsia="Book Antiqua" w:cs="Calibri"/>
          <w:b/>
          <w:color w:val="0D0D0D"/>
          <w:sz w:val="20"/>
          <w:szCs w:val="20"/>
          <w:u w:val="single"/>
          <w:lang w:val="x-none"/>
        </w:rPr>
        <w:t>Sabbath</w:t>
      </w:r>
      <w:r w:rsidRPr="00601A50">
        <w:rPr>
          <w:rFonts w:eastAsia="Book Antiqua" w:cs="Calibri"/>
          <w:b/>
          <w:color w:val="0D0D0D"/>
          <w:sz w:val="20"/>
          <w:szCs w:val="20"/>
          <w:u w:val="single"/>
          <w:vertAlign w:val="superscript"/>
          <w:lang w:val="x-none"/>
        </w:rPr>
        <w:footnoteRef/>
      </w:r>
      <w:r w:rsidRPr="00601A50">
        <w:rPr>
          <w:rFonts w:eastAsia="Book Antiqua" w:cs="Calibri"/>
          <w:b/>
          <w:color w:val="0D0D0D"/>
          <w:sz w:val="20"/>
          <w:szCs w:val="20"/>
        </w:rPr>
        <w:t xml:space="preserve"> </w:t>
      </w:r>
      <w:r w:rsidRPr="00601A50">
        <w:rPr>
          <w:rFonts w:eastAsia="Book Antiqua" w:cs="Calibri"/>
          <w:color w:val="0D0D0D"/>
          <w:sz w:val="20"/>
          <w:szCs w:val="20"/>
          <w:lang w:val="x-none"/>
        </w:rPr>
        <w:t>days</w:t>
      </w:r>
      <w:r w:rsidRPr="00601A50">
        <w:rPr>
          <w:rFonts w:eastAsia="Book Antiqua" w:cs="Calibri"/>
          <w:b/>
          <w:color w:val="0D0D0D"/>
          <w:sz w:val="20"/>
          <w:szCs w:val="20"/>
          <w:lang w:val="x-none"/>
        </w:rPr>
        <w:t xml:space="preserve"> he </w:t>
      </w:r>
      <w:r w:rsidRPr="00601A50">
        <w:rPr>
          <w:rFonts w:eastAsia="Book Antiqua" w:cs="Calibri"/>
          <w:b/>
          <w:color w:val="0D0D0D"/>
          <w:sz w:val="20"/>
          <w:szCs w:val="20"/>
          <w:highlight w:val="yellow"/>
          <w:lang w:val="x-none"/>
        </w:rPr>
        <w:t>discussed with them from the</w:t>
      </w:r>
      <w:r w:rsidRPr="00601A50">
        <w:rPr>
          <w:rFonts w:eastAsia="Book Antiqua" w:cs="Calibri"/>
          <w:b/>
          <w:color w:val="0D0D0D"/>
          <w:sz w:val="20"/>
          <w:szCs w:val="20"/>
          <w:highlight w:val="yellow"/>
        </w:rPr>
        <w:t xml:space="preserve"> Scriptures</w:t>
      </w:r>
      <w:r w:rsidRPr="00601A50">
        <w:rPr>
          <w:rFonts w:eastAsia="Book Antiqua" w:cs="Calibri"/>
          <w:b/>
          <w:color w:val="0D0D0D"/>
          <w:sz w:val="20"/>
          <w:szCs w:val="20"/>
          <w:highlight w:val="yellow"/>
          <w:lang w:val="x-none"/>
        </w:rPr>
        <w:t>,</w:t>
      </w:r>
      <w:r w:rsidRPr="00601A50">
        <w:rPr>
          <w:rFonts w:eastAsia="Book Antiqua" w:cs="Calibri"/>
          <w:b/>
          <w:color w:val="0D0D0D"/>
          <w:position w:val="4"/>
          <w:sz w:val="20"/>
          <w:szCs w:val="20"/>
          <w:highlight w:val="yellow"/>
          <w:lang w:val="x-none"/>
        </w:rPr>
        <w:t xml:space="preserve"> </w:t>
      </w:r>
      <w:r w:rsidRPr="00601A50">
        <w:rPr>
          <w:rFonts w:eastAsia="Book Antiqua" w:cs="Calibri"/>
          <w:b/>
          <w:color w:val="0D0D0D"/>
          <w:sz w:val="20"/>
          <w:szCs w:val="20"/>
          <w:highlight w:val="yellow"/>
          <w:lang w:val="x-none"/>
        </w:rPr>
        <w:t xml:space="preserve">explaining and </w:t>
      </w:r>
      <w:r w:rsidRPr="00601A50">
        <w:rPr>
          <w:rFonts w:eastAsia="Book Antiqua" w:cs="Calibri"/>
          <w:b/>
          <w:color w:val="0D0D0D"/>
          <w:sz w:val="20"/>
          <w:szCs w:val="20"/>
          <w:highlight w:val="yellow"/>
        </w:rPr>
        <w:t>bringing evidence</w:t>
      </w:r>
      <w:r w:rsidRPr="00601A50">
        <w:rPr>
          <w:rFonts w:eastAsia="Book Antiqua" w:cs="Calibri"/>
          <w:b/>
          <w:color w:val="0D0D0D"/>
          <w:sz w:val="20"/>
          <w:szCs w:val="20"/>
          <w:highlight w:val="yellow"/>
          <w:vertAlign w:val="superscript"/>
        </w:rPr>
        <w:footnoteRef/>
      </w:r>
      <w:r w:rsidRPr="00601A50">
        <w:rPr>
          <w:rFonts w:eastAsia="Book Antiqua" w:cs="Calibri"/>
          <w:b/>
          <w:color w:val="0D0D0D"/>
          <w:sz w:val="20"/>
          <w:szCs w:val="20"/>
          <w:highlight w:val="yellow"/>
          <w:lang w:val="x-none"/>
        </w:rPr>
        <w:t xml:space="preserve"> that it was necessary </w:t>
      </w:r>
      <w:r w:rsidRPr="00601A50">
        <w:rPr>
          <w:rFonts w:eastAsia="Book Antiqua" w:cs="Calibri"/>
          <w:color w:val="0D0D0D"/>
          <w:sz w:val="20"/>
          <w:szCs w:val="20"/>
          <w:highlight w:val="yellow"/>
          <w:lang w:val="x-none"/>
        </w:rPr>
        <w:t>for</w:t>
      </w:r>
      <w:r w:rsidRPr="00601A50">
        <w:rPr>
          <w:rFonts w:eastAsia="Book Antiqua" w:cs="Calibri"/>
          <w:b/>
          <w:color w:val="0D0D0D"/>
          <w:sz w:val="20"/>
          <w:szCs w:val="20"/>
          <w:highlight w:val="yellow"/>
          <w:lang w:val="x-none"/>
        </w:rPr>
        <w:t xml:space="preserve"> the </w:t>
      </w:r>
      <w:r w:rsidRPr="00601A50">
        <w:rPr>
          <w:rFonts w:eastAsia="Book Antiqua" w:cs="Calibri"/>
          <w:b/>
          <w:color w:val="0D0D0D"/>
          <w:sz w:val="20"/>
          <w:szCs w:val="20"/>
          <w:highlight w:val="yellow"/>
        </w:rPr>
        <w:t>Messiah</w:t>
      </w:r>
      <w:r w:rsidRPr="00601A50">
        <w:rPr>
          <w:rFonts w:eastAsia="Book Antiqua" w:cs="Calibri"/>
          <w:b/>
          <w:color w:val="0D0D0D"/>
          <w:sz w:val="20"/>
          <w:szCs w:val="20"/>
          <w:highlight w:val="yellow"/>
          <w:lang w:val="x-none"/>
        </w:rPr>
        <w:t xml:space="preserve"> to suffer and to rise from the dead,</w:t>
      </w:r>
      <w:r w:rsidRPr="00601A50">
        <w:rPr>
          <w:rFonts w:eastAsia="Book Antiqua" w:cs="Calibri"/>
          <w:b/>
          <w:color w:val="0D0D0D"/>
          <w:sz w:val="20"/>
          <w:szCs w:val="20"/>
          <w:lang w:val="x-none"/>
        </w:rPr>
        <w:t xml:space="preserve"> and </w:t>
      </w:r>
      <w:r w:rsidRPr="00601A50">
        <w:rPr>
          <w:rFonts w:eastAsia="Book Antiqua" w:cs="Calibri"/>
          <w:color w:val="0D0D0D"/>
          <w:sz w:val="20"/>
          <w:szCs w:val="20"/>
          <w:lang w:val="x-none"/>
        </w:rPr>
        <w:t>saying</w:t>
      </w:r>
      <w:r w:rsidRPr="00601A50">
        <w:rPr>
          <w:rFonts w:eastAsia="Book Antiqua" w:cs="Calibri"/>
          <w:b/>
          <w:color w:val="0D0D0D"/>
          <w:sz w:val="20"/>
          <w:szCs w:val="20"/>
          <w:lang w:val="x-none"/>
        </w:rPr>
        <w:t xml:space="preserve">, “This </w:t>
      </w:r>
      <w:r w:rsidRPr="00601A50">
        <w:rPr>
          <w:rFonts w:eastAsia="Book Antiqua" w:cs="Calibri"/>
          <w:b/>
          <w:color w:val="0D0D0D"/>
          <w:sz w:val="20"/>
          <w:szCs w:val="20"/>
        </w:rPr>
        <w:t>Yeshua</w:t>
      </w:r>
      <w:r w:rsidRPr="00601A50">
        <w:rPr>
          <w:rFonts w:eastAsia="Book Antiqua" w:cs="Calibri"/>
          <w:b/>
          <w:color w:val="0D0D0D"/>
          <w:sz w:val="20"/>
          <w:szCs w:val="20"/>
          <w:lang w:val="x-none"/>
        </w:rPr>
        <w:t xml:space="preserve"> whom I am proclaiming to you is the </w:t>
      </w:r>
      <w:r w:rsidRPr="00601A50">
        <w:rPr>
          <w:rFonts w:eastAsia="Book Antiqua" w:cs="Calibri"/>
          <w:b/>
          <w:color w:val="0D0D0D"/>
          <w:sz w:val="20"/>
          <w:szCs w:val="20"/>
        </w:rPr>
        <w:t>Messiah</w:t>
      </w:r>
      <w:r w:rsidRPr="00601A50">
        <w:rPr>
          <w:rFonts w:eastAsia="Book Antiqua" w:cs="Calibri"/>
          <w:b/>
          <w:color w:val="0D0D0D"/>
          <w:sz w:val="20"/>
          <w:szCs w:val="20"/>
          <w:lang w:val="x-none"/>
        </w:rPr>
        <w:t>.”</w:t>
      </w:r>
      <w:r w:rsidRPr="00601A50">
        <w:rPr>
          <w:rFonts w:eastAsia="Book Antiqua" w:cs="Calibri"/>
          <w:b/>
          <w:color w:val="0D0D0D"/>
          <w:position w:val="4"/>
          <w:sz w:val="20"/>
          <w:szCs w:val="20"/>
          <w:lang w:val="x-none"/>
        </w:rPr>
        <w:t xml:space="preserve"> </w:t>
      </w:r>
      <w:r w:rsidRPr="00601A50">
        <w:rPr>
          <w:rFonts w:eastAsia="Book Antiqua" w:cs="Calibri"/>
          <w:b/>
          <w:color w:val="0D0D0D"/>
          <w:sz w:val="20"/>
          <w:szCs w:val="20"/>
          <w:lang w:val="x-none"/>
        </w:rPr>
        <w:t xml:space="preserve">And some of them were persuaded and joined </w:t>
      </w:r>
      <w:r w:rsidRPr="00601A50">
        <w:rPr>
          <w:rFonts w:eastAsia="Book Antiqua" w:cs="Calibri"/>
          <w:b/>
          <w:color w:val="0D0D0D"/>
          <w:sz w:val="20"/>
          <w:szCs w:val="20"/>
        </w:rPr>
        <w:t>Hakham Sh</w:t>
      </w:r>
      <w:r w:rsidRPr="00601A50">
        <w:rPr>
          <w:rFonts w:eastAsia="Book Antiqua" w:cs="Calibri"/>
          <w:b/>
          <w:color w:val="0D0D0D"/>
          <w:sz w:val="20"/>
          <w:szCs w:val="20"/>
          <w:lang w:val="x-none"/>
        </w:rPr>
        <w:t xml:space="preserve">aul and </w:t>
      </w:r>
      <w:r w:rsidRPr="00601A50">
        <w:rPr>
          <w:rFonts w:eastAsia="Book Antiqua" w:cs="Calibri"/>
          <w:b/>
          <w:color w:val="0D0D0D"/>
          <w:sz w:val="20"/>
          <w:szCs w:val="20"/>
        </w:rPr>
        <w:t xml:space="preserve">Hillel </w:t>
      </w:r>
      <w:r w:rsidRPr="00601A50">
        <w:rPr>
          <w:rFonts w:eastAsia="Book Antiqua" w:cs="Calibri"/>
          <w:color w:val="0D0D0D"/>
          <w:sz w:val="20"/>
          <w:szCs w:val="20"/>
        </w:rPr>
        <w:t xml:space="preserve">(who is called Luqas and </w:t>
      </w:r>
      <w:r w:rsidRPr="00601A50">
        <w:rPr>
          <w:rFonts w:eastAsia="Book Antiqua" w:cs="Calibri"/>
          <w:color w:val="0D0D0D"/>
          <w:sz w:val="20"/>
          <w:szCs w:val="20"/>
          <w:lang w:val="x-none"/>
        </w:rPr>
        <w:t>Silas</w:t>
      </w:r>
      <w:r w:rsidRPr="00601A50">
        <w:rPr>
          <w:rFonts w:eastAsia="Book Antiqua" w:cs="Calibri"/>
          <w:color w:val="0D0D0D"/>
          <w:sz w:val="20"/>
          <w:szCs w:val="20"/>
        </w:rPr>
        <w:t xml:space="preserve"> in Greek)</w:t>
      </w:r>
      <w:r w:rsidRPr="00601A50">
        <w:rPr>
          <w:rFonts w:eastAsia="Book Antiqua" w:cs="Calibri"/>
          <w:b/>
          <w:color w:val="0D0D0D"/>
          <w:sz w:val="20"/>
          <w:szCs w:val="20"/>
        </w:rPr>
        <w:t xml:space="preserve"> …</w:t>
      </w:r>
    </w:p>
    <w:p w:rsidR="00601A50" w:rsidRPr="00601A50" w:rsidRDefault="00601A50" w:rsidP="00601A50">
      <w:pPr>
        <w:rPr>
          <w:rFonts w:eastAsia="Book Antiqua" w:cs="Calibri"/>
          <w:color w:val="0D0D0D"/>
          <w:sz w:val="20"/>
          <w:szCs w:val="20"/>
        </w:rPr>
      </w:pPr>
      <w:r w:rsidRPr="00601A50">
        <w:rPr>
          <w:rFonts w:cs="Calibri"/>
          <w:b/>
          <w:bCs/>
          <w:sz w:val="20"/>
          <w:szCs w:val="20"/>
        </w:rPr>
        <w:t>Acts 17:10-11</w:t>
      </w:r>
      <w:r w:rsidRPr="00601A50">
        <w:rPr>
          <w:rFonts w:eastAsia="Book Antiqua" w:cs="Calibri"/>
          <w:b/>
          <w:color w:val="0D0D0D"/>
          <w:sz w:val="20"/>
          <w:szCs w:val="20"/>
        </w:rPr>
        <w:t xml:space="preserve">Then the brethren immediately sent Hakham Shaul and Hillel </w:t>
      </w:r>
      <w:r w:rsidRPr="00601A50">
        <w:rPr>
          <w:rFonts w:eastAsia="Book Antiqua" w:cs="Calibri"/>
          <w:color w:val="0D0D0D"/>
          <w:sz w:val="20"/>
          <w:szCs w:val="20"/>
        </w:rPr>
        <w:t>(Luke/Silas)</w:t>
      </w:r>
      <w:r w:rsidRPr="00601A50">
        <w:rPr>
          <w:rFonts w:eastAsia="Book Antiqua" w:cs="Calibri"/>
          <w:b/>
          <w:color w:val="0D0D0D"/>
          <w:sz w:val="20"/>
          <w:szCs w:val="20"/>
        </w:rPr>
        <w:t xml:space="preserve"> away by night to Berea. When they arrived, they went to the Jewish Synagogue.  These </w:t>
      </w:r>
      <w:r w:rsidRPr="00601A50">
        <w:rPr>
          <w:rFonts w:eastAsia="Book Antiqua" w:cs="Calibri"/>
          <w:color w:val="0D0D0D"/>
          <w:sz w:val="20"/>
          <w:szCs w:val="20"/>
        </w:rPr>
        <w:t>people</w:t>
      </w:r>
      <w:r w:rsidRPr="00601A50">
        <w:rPr>
          <w:rFonts w:eastAsia="Book Antiqua" w:cs="Calibri"/>
          <w:b/>
          <w:color w:val="0D0D0D"/>
          <w:sz w:val="20"/>
          <w:szCs w:val="20"/>
        </w:rPr>
        <w:t xml:space="preserve"> were </w:t>
      </w:r>
      <w:r w:rsidRPr="00601A50">
        <w:rPr>
          <w:rFonts w:eastAsia="Book Antiqua" w:cs="Calibri"/>
          <w:b/>
          <w:color w:val="0D0D0D"/>
          <w:sz w:val="20"/>
          <w:szCs w:val="20"/>
          <w:highlight w:val="yellow"/>
          <w:u w:val="single"/>
        </w:rPr>
        <w:t>nobler</w:t>
      </w:r>
      <w:r w:rsidRPr="00601A50">
        <w:rPr>
          <w:rFonts w:eastAsia="Book Antiqua" w:cs="Calibri"/>
          <w:b/>
          <w:color w:val="0D0D0D"/>
          <w:sz w:val="20"/>
          <w:szCs w:val="20"/>
          <w:vertAlign w:val="superscript"/>
        </w:rPr>
        <w:footnoteRef/>
      </w:r>
      <w:r w:rsidRPr="00601A50">
        <w:rPr>
          <w:rFonts w:eastAsia="Book Antiqua" w:cs="Calibri"/>
          <w:b/>
          <w:color w:val="0D0D0D"/>
          <w:sz w:val="20"/>
          <w:szCs w:val="20"/>
        </w:rPr>
        <w:t xml:space="preserve"> than those in Thessalonica, in that they welcomed </w:t>
      </w:r>
      <w:r w:rsidRPr="00601A50">
        <w:rPr>
          <w:rFonts w:eastAsia="Book Antiqua" w:cs="Calibri"/>
          <w:b/>
          <w:color w:val="0D0D0D"/>
          <w:sz w:val="20"/>
          <w:szCs w:val="20"/>
          <w:highlight w:val="yellow"/>
        </w:rPr>
        <w:t xml:space="preserve">the word </w:t>
      </w:r>
      <w:r w:rsidRPr="00601A50">
        <w:rPr>
          <w:rFonts w:eastAsia="Book Antiqua" w:cs="Calibri"/>
          <w:color w:val="0D0D0D"/>
          <w:sz w:val="20"/>
          <w:szCs w:val="20"/>
          <w:highlight w:val="yellow"/>
        </w:rPr>
        <w:t>(Mesorah of the Master)</w:t>
      </w:r>
      <w:r w:rsidRPr="00601A50">
        <w:rPr>
          <w:rFonts w:eastAsia="Book Antiqua" w:cs="Calibri"/>
          <w:b/>
          <w:color w:val="0D0D0D"/>
          <w:sz w:val="20"/>
          <w:szCs w:val="20"/>
          <w:highlight w:val="yellow"/>
        </w:rPr>
        <w:t xml:space="preserve"> eagerly and </w:t>
      </w:r>
      <w:r w:rsidRPr="00601A50">
        <w:rPr>
          <w:rFonts w:eastAsia="Book Antiqua" w:cs="Calibri"/>
          <w:b/>
          <w:color w:val="0D0D0D"/>
          <w:sz w:val="20"/>
          <w:szCs w:val="20"/>
          <w:highlight w:val="yellow"/>
          <w:u w:val="single"/>
        </w:rPr>
        <w:t>studied the Scriptures daily</w:t>
      </w:r>
      <w:r w:rsidRPr="00601A50">
        <w:rPr>
          <w:rFonts w:eastAsia="Book Antiqua" w:cs="Calibri"/>
          <w:color w:val="0D0D0D"/>
          <w:sz w:val="20"/>
          <w:szCs w:val="20"/>
          <w:highlight w:val="yellow"/>
        </w:rPr>
        <w:t xml:space="preserve"> </w:t>
      </w:r>
      <w:r w:rsidRPr="00601A50">
        <w:rPr>
          <w:rFonts w:eastAsia="Book Antiqua" w:cs="Calibri"/>
          <w:iCs/>
          <w:color w:val="0D0D0D"/>
          <w:sz w:val="20"/>
          <w:szCs w:val="20"/>
          <w:highlight w:val="yellow"/>
        </w:rPr>
        <w:t xml:space="preserve">to find out to </w:t>
      </w:r>
      <w:r w:rsidRPr="00601A50">
        <w:rPr>
          <w:rFonts w:eastAsia="Book Antiqua" w:cs="Calibri"/>
          <w:b/>
          <w:iCs/>
          <w:color w:val="0D0D0D"/>
          <w:sz w:val="20"/>
          <w:szCs w:val="20"/>
          <w:highlight w:val="yellow"/>
        </w:rPr>
        <w:t xml:space="preserve">determine </w:t>
      </w:r>
      <w:r w:rsidRPr="00601A50">
        <w:rPr>
          <w:rFonts w:eastAsia="Book Antiqua" w:cs="Calibri"/>
          <w:b/>
          <w:color w:val="0D0D0D"/>
          <w:sz w:val="20"/>
          <w:szCs w:val="20"/>
          <w:highlight w:val="yellow"/>
        </w:rPr>
        <w:t>their validity.</w:t>
      </w:r>
      <w:bookmarkEnd w:id="23"/>
    </w:p>
  </w:footnote>
  <w:footnote w:id="64">
    <w:p w:rsidR="00601A50" w:rsidRPr="00601A50" w:rsidRDefault="00601A50" w:rsidP="00601A50">
      <w:pPr>
        <w:pStyle w:val="FootnoteText"/>
        <w:rPr>
          <w:rFonts w:ascii="Calibri" w:hAnsi="Calibri" w:cs="Calibri"/>
        </w:rPr>
      </w:pPr>
      <w:r w:rsidRPr="00601A50">
        <w:rPr>
          <w:rStyle w:val="FootnoteReference"/>
          <w:rFonts w:ascii="Calibri" w:hAnsi="Calibri" w:cs="Calibri"/>
        </w:rPr>
        <w:footnoteRef/>
      </w:r>
      <w:r w:rsidRPr="00601A50">
        <w:rPr>
          <w:rFonts w:ascii="Calibri" w:hAnsi="Calibri" w:cs="Calibri"/>
        </w:rPr>
        <w:t xml:space="preserve"> Note the translation in Luqas (Lk). This is a word play alluding to the Shema.</w:t>
      </w:r>
    </w:p>
  </w:footnote>
  <w:footnote w:id="65">
    <w:p w:rsidR="00601A50" w:rsidRPr="00601A50" w:rsidRDefault="00601A50" w:rsidP="00601A50">
      <w:pPr>
        <w:pStyle w:val="FootnoteText"/>
        <w:rPr>
          <w:rFonts w:ascii="Calibri" w:hAnsi="Calibri" w:cs="Calibri"/>
        </w:rPr>
      </w:pPr>
      <w:r w:rsidRPr="00601A50">
        <w:rPr>
          <w:rStyle w:val="FootnoteReference"/>
          <w:rFonts w:ascii="Calibri" w:hAnsi="Calibri" w:cs="Calibri"/>
        </w:rPr>
        <w:footnoteRef/>
      </w:r>
      <w:r w:rsidRPr="00601A50">
        <w:rPr>
          <w:rFonts w:ascii="Calibri" w:hAnsi="Calibri" w:cs="Calibri"/>
        </w:rPr>
        <w:t xml:space="preserve"> Here we should notice the thematic tally to our Torah Seder.</w:t>
      </w:r>
    </w:p>
  </w:footnote>
  <w:footnote w:id="66">
    <w:p w:rsidR="00601A50" w:rsidRPr="00601A50" w:rsidRDefault="00601A50" w:rsidP="00601A50">
      <w:pPr>
        <w:pStyle w:val="FootnoteText"/>
        <w:rPr>
          <w:rFonts w:ascii="Calibri" w:hAnsi="Calibri" w:cs="Calibri"/>
          <w:bCs/>
          <w:sz w:val="18"/>
          <w:szCs w:val="18"/>
        </w:rPr>
      </w:pPr>
      <w:r w:rsidRPr="00601A50">
        <w:rPr>
          <w:rStyle w:val="FootnoteReference"/>
          <w:rFonts w:ascii="Calibri" w:hAnsi="Calibri" w:cs="Calibri"/>
        </w:rPr>
        <w:footnoteRef/>
      </w:r>
      <w:r w:rsidRPr="00601A50">
        <w:rPr>
          <w:rFonts w:ascii="Calibri" w:hAnsi="Calibri" w:cs="Calibri"/>
        </w:rPr>
        <w:t xml:space="preserve"> Cf. </w:t>
      </w:r>
      <w:r w:rsidRPr="00601A50">
        <w:rPr>
          <w:rFonts w:ascii="Calibri" w:hAnsi="Calibri" w:cs="Calibri"/>
          <w:bCs/>
          <w:lang w:bidi="en-US"/>
        </w:rPr>
        <w:t>Shemot 20:12-14. The citations of these few mitzvoth are “pars pro toto,” meaning this man had kept “all” of the mitzvoth from his youth.</w:t>
      </w:r>
    </w:p>
  </w:footnote>
  <w:footnote w:id="67">
    <w:p w:rsidR="00601A50" w:rsidRPr="00601A50" w:rsidRDefault="00601A50" w:rsidP="00601A50">
      <w:pPr>
        <w:pStyle w:val="FootnoteText"/>
        <w:rPr>
          <w:rFonts w:ascii="Calibri" w:hAnsi="Calibri" w:cs="Calibri"/>
        </w:rPr>
      </w:pPr>
      <w:r w:rsidRPr="00601A50">
        <w:rPr>
          <w:rStyle w:val="FootnoteReference"/>
          <w:sz w:val="18"/>
          <w:szCs w:val="18"/>
        </w:rPr>
        <w:footnoteRef/>
      </w:r>
      <w:r w:rsidRPr="00601A50">
        <w:rPr>
          <w:sz w:val="18"/>
          <w:szCs w:val="18"/>
        </w:rPr>
        <w:t xml:space="preserve"> </w:t>
      </w:r>
      <w:r w:rsidRPr="00601A50">
        <w:rPr>
          <w:b/>
          <w:bCs/>
          <w:lang w:val="el-GR"/>
        </w:rPr>
        <w:t>ἀνήρ</w:t>
      </w:r>
      <w:r w:rsidRPr="00601A50">
        <w:rPr>
          <w:b/>
          <w:bCs/>
          <w:sz w:val="18"/>
          <w:szCs w:val="18"/>
        </w:rPr>
        <w:t xml:space="preserve"> </w:t>
      </w:r>
      <w:r w:rsidRPr="00601A50">
        <w:rPr>
          <w:rFonts w:ascii="Calibri" w:hAnsi="Calibri" w:cs="Calibri"/>
          <w:i/>
          <w:iCs/>
        </w:rPr>
        <w:t>aner</w:t>
      </w:r>
      <w:r w:rsidRPr="00601A50">
        <w:rPr>
          <w:rFonts w:ascii="Calibri" w:hAnsi="Calibri" w:cs="Calibri"/>
          <w:iCs/>
        </w:rPr>
        <w:t xml:space="preserve"> can mean man, husband, or groom to be married and or betrothed.</w:t>
      </w:r>
    </w:p>
  </w:footnote>
  <w:footnote w:id="68">
    <w:p w:rsidR="00601A50" w:rsidRPr="00601A50" w:rsidRDefault="00601A50" w:rsidP="00601A50">
      <w:pPr>
        <w:pStyle w:val="FootnoteText"/>
        <w:rPr>
          <w:rFonts w:ascii="Calibri" w:hAnsi="Calibri" w:cs="Calibri"/>
        </w:rPr>
      </w:pPr>
      <w:r w:rsidRPr="00601A50">
        <w:rPr>
          <w:rStyle w:val="FootnoteReference"/>
          <w:rFonts w:ascii="Calibri" w:hAnsi="Calibri" w:cs="Calibri"/>
        </w:rPr>
        <w:footnoteRef/>
      </w:r>
      <w:r w:rsidRPr="00601A50">
        <w:rPr>
          <w:rFonts w:ascii="Calibri" w:hAnsi="Calibri" w:cs="Calibri"/>
        </w:rPr>
        <w:t xml:space="preserve"> The name Chananyah means the L</w:t>
      </w:r>
      <w:r w:rsidRPr="00601A50">
        <w:rPr>
          <w:rFonts w:ascii="Calibri" w:hAnsi="Calibri" w:cs="Calibri"/>
          <w:smallCaps/>
        </w:rPr>
        <w:t>ord</w:t>
      </w:r>
      <w:r w:rsidRPr="00601A50">
        <w:rPr>
          <w:rFonts w:ascii="Calibri" w:hAnsi="Calibri" w:cs="Calibri"/>
        </w:rPr>
        <w:t xml:space="preserve"> is gracious.</w:t>
      </w:r>
    </w:p>
  </w:footnote>
  <w:footnote w:id="69">
    <w:p w:rsidR="00601A50" w:rsidRPr="00601A50" w:rsidRDefault="00601A50" w:rsidP="00601A50">
      <w:pPr>
        <w:pStyle w:val="FootnoteText"/>
        <w:rPr>
          <w:rFonts w:ascii="Calibri" w:hAnsi="Calibri" w:cs="Calibri"/>
        </w:rPr>
      </w:pPr>
      <w:r w:rsidRPr="00601A50">
        <w:rPr>
          <w:rStyle w:val="FootnoteReference"/>
          <w:rFonts w:ascii="Calibri" w:hAnsi="Calibri" w:cs="Calibri"/>
        </w:rPr>
        <w:footnoteRef/>
      </w:r>
      <w:r w:rsidRPr="00601A50">
        <w:rPr>
          <w:rFonts w:ascii="Calibri" w:hAnsi="Calibri" w:cs="Calibri"/>
        </w:rPr>
        <w:t xml:space="preserve"> </w:t>
      </w:r>
      <w:r w:rsidRPr="00601A50">
        <w:rPr>
          <w:rFonts w:ascii="Calibri" w:hAnsi="Calibri" w:cs="Calibri"/>
          <w:b/>
          <w:bCs/>
          <w:i/>
          <w:iCs/>
          <w:highlight w:val="yellow"/>
        </w:rPr>
        <w:t>landed property, field, piece of ground</w:t>
      </w:r>
      <w:r w:rsidRPr="00601A50">
        <w:rPr>
          <w:rFonts w:ascii="Calibri" w:hAnsi="Calibri" w:cs="Calibri"/>
          <w:b/>
          <w:bCs/>
          <w:i/>
          <w:iCs/>
        </w:rPr>
        <w:t>,</w:t>
      </w:r>
      <w:r w:rsidRPr="00601A50">
        <w:rPr>
          <w:rFonts w:ascii="Calibri" w:hAnsi="Calibri" w:cs="Calibri"/>
          <w:b/>
          <w:bCs/>
          <w:iCs/>
        </w:rPr>
        <w:t xml:space="preserve"> </w:t>
      </w:r>
      <w:r w:rsidRPr="00601A50">
        <w:rPr>
          <w:rFonts w:ascii="Calibri" w:hAnsi="Calibri" w:cs="Calibri"/>
        </w:rPr>
        <w:t xml:space="preserve">Arndt, W., Danker, F. W., &amp; Bauer, W. (2000). </w:t>
      </w:r>
      <w:r w:rsidRPr="00601A50">
        <w:rPr>
          <w:rFonts w:ascii="Calibri" w:hAnsi="Calibri" w:cs="Calibri"/>
          <w:i/>
          <w:iCs/>
        </w:rPr>
        <w:t>A Greek-English lexicon of the New Testament and other early Christian literature</w:t>
      </w:r>
      <w:r w:rsidRPr="00601A50">
        <w:rPr>
          <w:rFonts w:ascii="Calibri" w:hAnsi="Calibri" w:cs="Calibri"/>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572.</w:t>
      </w:r>
    </w:p>
  </w:footnote>
  <w:footnote w:id="70">
    <w:p w:rsidR="00601A50" w:rsidRPr="00601A50" w:rsidRDefault="00601A50" w:rsidP="00601A50">
      <w:pPr>
        <w:pStyle w:val="FootnoteText"/>
        <w:rPr>
          <w:rFonts w:ascii="Calibri" w:hAnsi="Calibri" w:cs="Calibri"/>
        </w:rPr>
      </w:pPr>
      <w:r w:rsidRPr="00601A50">
        <w:rPr>
          <w:rStyle w:val="FootnoteReference"/>
          <w:rFonts w:ascii="Calibri" w:hAnsi="Calibri" w:cs="Calibri"/>
        </w:rPr>
        <w:footnoteRef/>
      </w:r>
      <w:r w:rsidRPr="00601A50">
        <w:rPr>
          <w:rFonts w:ascii="Calibri" w:hAnsi="Calibri" w:cs="Calibri"/>
        </w:rPr>
        <w:t xml:space="preserve"> This translation is consistent with the New Revised Standard Version. This implies that there might have been a piece of property from a previous marriage owned by </w:t>
      </w:r>
      <w:r w:rsidRPr="00601A50">
        <w:rPr>
          <w:rFonts w:ascii="Calibri" w:hAnsi="Calibri" w:cs="Calibri"/>
          <w:lang w:bidi="he-IL"/>
        </w:rPr>
        <w:t xml:space="preserve">Shapphira and then sold conspiringly in mutual consent. </w:t>
      </w:r>
      <w:r w:rsidRPr="00147979">
        <w:rPr>
          <w:lang w:bidi="he-IL"/>
        </w:rPr>
        <w:t>These ideas</w:t>
      </w:r>
      <w:r w:rsidRPr="00601A50">
        <w:rPr>
          <w:rFonts w:ascii="Calibri" w:hAnsi="Calibri" w:cs="Calibri"/>
          <w:lang w:bidi="he-IL"/>
        </w:rPr>
        <w:t xml:space="preserve"> are fostered by other scholars. However, they need to be more thoroughly researched. </w:t>
      </w:r>
    </w:p>
  </w:footnote>
  <w:footnote w:id="71">
    <w:p w:rsidR="00601A50" w:rsidRPr="00601A50" w:rsidRDefault="00601A50" w:rsidP="00601A50">
      <w:pPr>
        <w:pStyle w:val="FootnoteText"/>
        <w:rPr>
          <w:rFonts w:ascii="Calibri" w:hAnsi="Calibri" w:cs="Calibri"/>
          <w:b/>
        </w:rPr>
      </w:pPr>
      <w:r w:rsidRPr="00601A50">
        <w:rPr>
          <w:rStyle w:val="FootnoteReference"/>
          <w:rFonts w:ascii="Calibri" w:hAnsi="Calibri" w:cs="Calibri"/>
        </w:rPr>
        <w:footnoteRef/>
      </w:r>
      <w:r w:rsidRPr="00601A50">
        <w:rPr>
          <w:rFonts w:ascii="Calibri" w:hAnsi="Calibri" w:cs="Calibri"/>
        </w:rPr>
        <w:t xml:space="preserve"> Cf. Joshua 7 where the same verb used for financial fraud is used of Achan who took of the booty from Jericho (specifically: “a beautiful mantle from Shinar, two hundred shekels of silver, and a bar of gold weighing fifty shekels”) and hid the loot in his tent. Freedman, D. N. (1996, c1992). </w:t>
      </w:r>
      <w:r w:rsidRPr="00601A50">
        <w:rPr>
          <w:rFonts w:ascii="Calibri" w:hAnsi="Calibri" w:cs="Calibri"/>
          <w:i/>
          <w:iCs/>
        </w:rPr>
        <w:t>The Anchor Bible Dictionary</w:t>
      </w:r>
      <w:r w:rsidRPr="00601A50">
        <w:rPr>
          <w:rFonts w:ascii="Calibri" w:hAnsi="Calibri" w:cs="Calibri"/>
        </w:rPr>
        <w:t xml:space="preserve">. New York: Doubleday.  1:54, </w:t>
      </w:r>
      <w:r w:rsidRPr="00601A50">
        <w:rPr>
          <w:rFonts w:ascii="Calibri" w:hAnsi="Calibri" w:cs="Calibri"/>
          <w:noProof/>
        </w:rPr>
        <w:t xml:space="preserve">Bock, D. (2007). </w:t>
      </w:r>
      <w:r w:rsidRPr="00601A50">
        <w:rPr>
          <w:rFonts w:ascii="Calibri" w:hAnsi="Calibri" w:cs="Calibri"/>
          <w:i/>
          <w:iCs/>
          <w:noProof/>
        </w:rPr>
        <w:t>Acts - Baker Exegetical Commentary on the New Testament.</w:t>
      </w:r>
      <w:r w:rsidRPr="00601A50">
        <w:rPr>
          <w:rFonts w:ascii="Calibri" w:hAnsi="Calibri" w:cs="Calibri"/>
          <w:noProof/>
        </w:rPr>
        <w:t xml:space="preserve"> (R. W. Yarbrough, &amp; R. H. Stein, Eds.) Grand Rapids : Baker Academic. p. 221</w:t>
      </w:r>
    </w:p>
  </w:footnote>
  <w:footnote w:id="72">
    <w:p w:rsidR="00601A50" w:rsidRPr="00601A50" w:rsidRDefault="00601A50" w:rsidP="00601A50">
      <w:pPr>
        <w:pStyle w:val="FootnoteText"/>
        <w:rPr>
          <w:rFonts w:ascii="Calibri" w:hAnsi="Calibri" w:cs="Calibri"/>
        </w:rPr>
      </w:pPr>
      <w:r w:rsidRPr="00601A50">
        <w:rPr>
          <w:rStyle w:val="FootnoteReference"/>
          <w:rFonts w:ascii="Calibri" w:hAnsi="Calibri" w:cs="Calibri"/>
        </w:rPr>
        <w:footnoteRef/>
      </w:r>
      <w:r w:rsidRPr="00601A50">
        <w:rPr>
          <w:rFonts w:ascii="Calibri" w:hAnsi="Calibri" w:cs="Calibri"/>
        </w:rPr>
        <w:t xml:space="preserve"> Verbal tally with Genesis 24:32.</w:t>
      </w:r>
    </w:p>
  </w:footnote>
  <w:footnote w:id="73">
    <w:p w:rsidR="00601A50" w:rsidRPr="00601A50" w:rsidRDefault="00601A50" w:rsidP="00601A50">
      <w:pPr>
        <w:pStyle w:val="FootnoteText"/>
        <w:rPr>
          <w:rFonts w:ascii="Calibri" w:hAnsi="Calibri" w:cs="Calibri"/>
        </w:rPr>
      </w:pPr>
      <w:r w:rsidRPr="00601A50">
        <w:rPr>
          <w:rStyle w:val="FootnoteReference"/>
          <w:rFonts w:ascii="Calibri" w:hAnsi="Calibri" w:cs="Calibri"/>
        </w:rPr>
        <w:footnoteRef/>
      </w:r>
      <w:r w:rsidRPr="00601A50">
        <w:rPr>
          <w:rFonts w:ascii="Calibri" w:hAnsi="Calibri" w:cs="Calibri"/>
        </w:rPr>
        <w:t xml:space="preserve"> As in previous note.</w:t>
      </w:r>
    </w:p>
  </w:footnote>
  <w:footnote w:id="74">
    <w:p w:rsidR="00601A50" w:rsidRDefault="00601A50" w:rsidP="00601A50">
      <w:pPr>
        <w:pStyle w:val="FootnoteText"/>
      </w:pPr>
      <w:r w:rsidRPr="00601A50">
        <w:rPr>
          <w:rStyle w:val="FootnoteReference"/>
          <w:rFonts w:ascii="Calibri" w:hAnsi="Calibri" w:cs="Calibri"/>
        </w:rPr>
        <w:footnoteRef/>
      </w:r>
      <w:r w:rsidRPr="00601A50">
        <w:rPr>
          <w:rFonts w:ascii="Calibri" w:hAnsi="Calibri" w:cs="Calibri"/>
        </w:rPr>
        <w:t xml:space="preserve"> Mishneh Torah, </w:t>
      </w:r>
      <w:hyperlink r:id="rId2" w:history="1">
        <w:r w:rsidRPr="00301CCE">
          <w:rPr>
            <w:rStyle w:val="Hyperlink"/>
          </w:rPr>
          <w:t>Laws of Sale 18:1</w:t>
        </w:r>
      </w:hyperlink>
    </w:p>
  </w:footnote>
  <w:footnote w:id="75">
    <w:p w:rsidR="00601A50" w:rsidRDefault="00601A50" w:rsidP="00601A50">
      <w:pPr>
        <w:pStyle w:val="FootnoteText"/>
      </w:pPr>
      <w:r>
        <w:rPr>
          <w:rStyle w:val="FootnoteReference"/>
        </w:rPr>
        <w:footnoteRef/>
      </w:r>
      <w:r>
        <w:t xml:space="preserve"> </w:t>
      </w:r>
      <w:r w:rsidRPr="00702E73">
        <w:t>Bultmann, R. (1964–). πιστεύω, πίστις, πιστός, πιστόω, ἄπιστος, ἀπιστέω, ἀπιστία, ὀλιγόπιστος, ὀλιγοπιστία. G. Kittel, G. W. Bromiley, &amp; G. Friedrich (Eds.), Theological dictionary of the New Testament (electronic ed., Vol. 6, p. 185). Grand Rapids, MI: Eerdmans.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A50" w:rsidRPr="005631FE" w:rsidRDefault="00601A50" w:rsidP="005631FE">
    <w:pPr>
      <w:tabs>
        <w:tab w:val="center" w:pos="4680"/>
        <w:tab w:val="right" w:pos="9360"/>
      </w:tabs>
      <w:jc w:val="right"/>
      <w:rPr>
        <w:rFonts w:ascii="Arial Narrow" w:hAnsi="Arial Narrow"/>
        <w:b/>
        <w:bCs/>
        <w:sz w:val="20"/>
        <w:szCs w:val="20"/>
      </w:rPr>
    </w:pPr>
    <w:r w:rsidRPr="005631FE">
      <w:rPr>
        <w:rFonts w:ascii="Arial Narrow" w:hAnsi="Arial Narrow"/>
        <w:b/>
        <w:bCs/>
        <w:sz w:val="20"/>
        <w:szCs w:val="20"/>
      </w:rPr>
      <w:t>BS”D (B’Siyata D’Shamaya)</w:t>
    </w:r>
  </w:p>
  <w:p w:rsidR="00601A50" w:rsidRPr="005631FE" w:rsidRDefault="00601A50" w:rsidP="005631FE">
    <w:pPr>
      <w:tabs>
        <w:tab w:val="center" w:pos="4680"/>
        <w:tab w:val="right" w:pos="9360"/>
      </w:tabs>
      <w:jc w:val="right"/>
      <w:rPr>
        <w:rFonts w:ascii="Arial Narrow" w:hAnsi="Arial Narrow"/>
        <w:b/>
        <w:bCs/>
        <w:sz w:val="20"/>
        <w:szCs w:val="20"/>
      </w:rPr>
    </w:pPr>
    <w:r w:rsidRPr="005631FE">
      <w:rPr>
        <w:rFonts w:ascii="Arial Narrow" w:hAnsi="Arial Narrow"/>
        <w:b/>
        <w:bCs/>
        <w:sz w:val="20"/>
        <w:szCs w:val="20"/>
      </w:rPr>
      <w:t>Aramaic: With the Help of Heaven</w:t>
    </w:r>
  </w:p>
  <w:p w:rsidR="00601A50" w:rsidRPr="005631FE" w:rsidRDefault="00601A50">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D3027"/>
    <w:multiLevelType w:val="hybridMultilevel"/>
    <w:tmpl w:val="FE0A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066538"/>
    <w:multiLevelType w:val="hybridMultilevel"/>
    <w:tmpl w:val="DF18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B507D"/>
    <w:multiLevelType w:val="hybridMultilevel"/>
    <w:tmpl w:val="15F6F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A952AA"/>
    <w:multiLevelType w:val="hybridMultilevel"/>
    <w:tmpl w:val="1A7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728AC"/>
    <w:multiLevelType w:val="hybridMultilevel"/>
    <w:tmpl w:val="57FA7D8C"/>
    <w:lvl w:ilvl="0" w:tplc="0EDC8CBA">
      <w:start w:val="1"/>
      <w:numFmt w:val="lowerLetter"/>
      <w:lvlText w:val="%1)"/>
      <w:lvlJc w:val="left"/>
      <w:pPr>
        <w:tabs>
          <w:tab w:val="num" w:pos="1160"/>
        </w:tabs>
        <w:ind w:left="1160" w:hanging="375"/>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7"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D51AB"/>
    <w:multiLevelType w:val="hybridMultilevel"/>
    <w:tmpl w:val="8AB85968"/>
    <w:lvl w:ilvl="0" w:tplc="04090001">
      <w:start w:val="1"/>
      <w:numFmt w:val="bullet"/>
      <w:lvlText w:val=""/>
      <w:lvlJc w:val="left"/>
      <w:pPr>
        <w:ind w:left="720" w:hanging="360"/>
      </w:pPr>
      <w:rPr>
        <w:rFonts w:ascii="Symbol" w:hAnsi="Symbol" w:hint="default"/>
      </w:rPr>
    </w:lvl>
    <w:lvl w:ilvl="1" w:tplc="5A3E570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0"/>
  </w:num>
  <w:num w:numId="5">
    <w:abstractNumId w:val="6"/>
  </w:num>
  <w:num w:numId="6">
    <w:abstractNumId w:val="5"/>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FE"/>
    <w:rsid w:val="000617F4"/>
    <w:rsid w:val="000E22B2"/>
    <w:rsid w:val="000F07AF"/>
    <w:rsid w:val="002509C1"/>
    <w:rsid w:val="00255A7C"/>
    <w:rsid w:val="00260018"/>
    <w:rsid w:val="002716EA"/>
    <w:rsid w:val="00277DBA"/>
    <w:rsid w:val="003C43D7"/>
    <w:rsid w:val="003D0DEC"/>
    <w:rsid w:val="003F26B9"/>
    <w:rsid w:val="003F3729"/>
    <w:rsid w:val="00424E21"/>
    <w:rsid w:val="00460329"/>
    <w:rsid w:val="004665D6"/>
    <w:rsid w:val="004C0A9F"/>
    <w:rsid w:val="00535036"/>
    <w:rsid w:val="005366BB"/>
    <w:rsid w:val="005421C6"/>
    <w:rsid w:val="00543CAD"/>
    <w:rsid w:val="005631FE"/>
    <w:rsid w:val="005936E4"/>
    <w:rsid w:val="005B5D0C"/>
    <w:rsid w:val="00601A50"/>
    <w:rsid w:val="00665435"/>
    <w:rsid w:val="00674D01"/>
    <w:rsid w:val="006C105E"/>
    <w:rsid w:val="006D5ACC"/>
    <w:rsid w:val="006F16E2"/>
    <w:rsid w:val="007475D8"/>
    <w:rsid w:val="0079687E"/>
    <w:rsid w:val="007D6BFC"/>
    <w:rsid w:val="00800550"/>
    <w:rsid w:val="008437E5"/>
    <w:rsid w:val="00873EC8"/>
    <w:rsid w:val="00890C0C"/>
    <w:rsid w:val="008A3E7E"/>
    <w:rsid w:val="008A60A4"/>
    <w:rsid w:val="008B40C7"/>
    <w:rsid w:val="00901460"/>
    <w:rsid w:val="009064D6"/>
    <w:rsid w:val="00914E2C"/>
    <w:rsid w:val="00927365"/>
    <w:rsid w:val="009378BE"/>
    <w:rsid w:val="00965155"/>
    <w:rsid w:val="00973A70"/>
    <w:rsid w:val="009C0D66"/>
    <w:rsid w:val="00A35FBB"/>
    <w:rsid w:val="00A477EE"/>
    <w:rsid w:val="00A64B0F"/>
    <w:rsid w:val="00A705EC"/>
    <w:rsid w:val="00A74267"/>
    <w:rsid w:val="00B20764"/>
    <w:rsid w:val="00B534FC"/>
    <w:rsid w:val="00B9078C"/>
    <w:rsid w:val="00B90B49"/>
    <w:rsid w:val="00BA679B"/>
    <w:rsid w:val="00BC592E"/>
    <w:rsid w:val="00BC731A"/>
    <w:rsid w:val="00C27ADD"/>
    <w:rsid w:val="00CB3700"/>
    <w:rsid w:val="00D31170"/>
    <w:rsid w:val="00DA30D7"/>
    <w:rsid w:val="00DE0021"/>
    <w:rsid w:val="00DF3A64"/>
    <w:rsid w:val="00E052D9"/>
    <w:rsid w:val="00E82EDD"/>
    <w:rsid w:val="00EB2E1D"/>
    <w:rsid w:val="00EE1DDF"/>
    <w:rsid w:val="00F14232"/>
    <w:rsid w:val="00F42F42"/>
    <w:rsid w:val="00F7126B"/>
    <w:rsid w:val="00FC42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23CC7-35FF-4742-931B-F77BC894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D6"/>
    <w:rPr>
      <w:sz w:val="22"/>
      <w:szCs w:val="22"/>
    </w:rPr>
  </w:style>
  <w:style w:type="paragraph" w:styleId="Heading1">
    <w:name w:val="heading 1"/>
    <w:basedOn w:val="Normal"/>
    <w:next w:val="Normal"/>
    <w:link w:val="Heading1Char"/>
    <w:qFormat/>
    <w:rsid w:val="000617F4"/>
    <w:pPr>
      <w:keepNext/>
      <w:keepLines/>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unhideWhenUsed/>
    <w:qFormat/>
    <w:rsid w:val="000617F4"/>
    <w:pPr>
      <w:keepNext/>
      <w:keepLines/>
      <w:spacing w:before="40"/>
      <w:jc w:val="both"/>
      <w:outlineLvl w:val="1"/>
    </w:pPr>
    <w:rPr>
      <w:rFonts w:ascii="Times New Roman" w:eastAsia="Times New Roman" w:hAnsi="Times New Roman" w:cs="Times New Roman"/>
      <w:sz w:val="24"/>
      <w:szCs w:val="26"/>
      <w:lang w:bidi="ar-SA"/>
    </w:rPr>
  </w:style>
  <w:style w:type="paragraph" w:styleId="Heading3">
    <w:name w:val="heading 3"/>
    <w:basedOn w:val="Normal"/>
    <w:next w:val="Normal"/>
    <w:link w:val="Heading3Char"/>
    <w:qFormat/>
    <w:rsid w:val="000617F4"/>
    <w:pPr>
      <w:keepNext/>
      <w:ind w:left="1440" w:firstLine="720"/>
      <w:jc w:val="center"/>
      <w:outlineLvl w:val="2"/>
    </w:pPr>
    <w:rPr>
      <w:rFonts w:ascii="Times New Roman" w:eastAsia="Times New Roman" w:hAnsi="Times New Roman" w:cs="Times New Roman"/>
      <w:b/>
      <w:bCs/>
      <w:sz w:val="24"/>
      <w:szCs w:val="24"/>
      <w:lang w:bidi="ar-SA"/>
    </w:rPr>
  </w:style>
  <w:style w:type="paragraph" w:styleId="Heading4">
    <w:name w:val="heading 4"/>
    <w:basedOn w:val="Normal"/>
    <w:next w:val="Normal"/>
    <w:link w:val="Heading4Char"/>
    <w:qFormat/>
    <w:rsid w:val="000617F4"/>
    <w:pPr>
      <w:keepNext/>
      <w:ind w:left="2160" w:firstLine="720"/>
      <w:outlineLvl w:val="3"/>
    </w:pPr>
    <w:rPr>
      <w:rFonts w:ascii="Courier New" w:eastAsia="Times New Roman" w:hAnsi="Courier New" w:cs="Courier New"/>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31FE"/>
    <w:pPr>
      <w:tabs>
        <w:tab w:val="center" w:pos="4680"/>
        <w:tab w:val="right" w:pos="9360"/>
      </w:tabs>
    </w:pPr>
  </w:style>
  <w:style w:type="character" w:customStyle="1" w:styleId="HeaderChar">
    <w:name w:val="Header Char"/>
    <w:basedOn w:val="DefaultParagraphFont"/>
    <w:link w:val="Header"/>
    <w:rsid w:val="005631FE"/>
  </w:style>
  <w:style w:type="paragraph" w:styleId="Footer">
    <w:name w:val="footer"/>
    <w:basedOn w:val="Normal"/>
    <w:link w:val="FooterChar"/>
    <w:unhideWhenUsed/>
    <w:rsid w:val="005631FE"/>
    <w:pPr>
      <w:tabs>
        <w:tab w:val="center" w:pos="4680"/>
        <w:tab w:val="right" w:pos="9360"/>
      </w:tabs>
    </w:pPr>
  </w:style>
  <w:style w:type="character" w:customStyle="1" w:styleId="FooterChar">
    <w:name w:val="Footer Char"/>
    <w:basedOn w:val="DefaultParagraphFont"/>
    <w:link w:val="Footer"/>
    <w:rsid w:val="005631FE"/>
  </w:style>
  <w:style w:type="character" w:styleId="Hyperlink">
    <w:name w:val="Hyperlink"/>
    <w:uiPriority w:val="99"/>
    <w:unhideWhenUsed/>
    <w:rsid w:val="005631FE"/>
    <w:rPr>
      <w:color w:val="0563C1"/>
      <w:u w:val="single"/>
    </w:rPr>
  </w:style>
  <w:style w:type="character" w:customStyle="1" w:styleId="Heading1Char">
    <w:name w:val="Heading 1 Char"/>
    <w:link w:val="Heading1"/>
    <w:rsid w:val="000617F4"/>
    <w:rPr>
      <w:rFonts w:ascii="Times New Roman" w:eastAsia="Times New Roman" w:hAnsi="Times New Roman" w:cs="Times New Roman"/>
      <w:b/>
      <w:sz w:val="24"/>
      <w:szCs w:val="32"/>
      <w:lang w:bidi="ar-SA"/>
    </w:rPr>
  </w:style>
  <w:style w:type="character" w:customStyle="1" w:styleId="Heading2Char">
    <w:name w:val="Heading 2 Char"/>
    <w:link w:val="Heading2"/>
    <w:rsid w:val="000617F4"/>
    <w:rPr>
      <w:rFonts w:ascii="Times New Roman" w:eastAsia="Times New Roman" w:hAnsi="Times New Roman" w:cs="Times New Roman"/>
      <w:sz w:val="24"/>
      <w:szCs w:val="26"/>
      <w:lang w:bidi="ar-SA"/>
    </w:rPr>
  </w:style>
  <w:style w:type="character" w:customStyle="1" w:styleId="Heading3Char">
    <w:name w:val="Heading 3 Char"/>
    <w:link w:val="Heading3"/>
    <w:rsid w:val="000617F4"/>
    <w:rPr>
      <w:rFonts w:ascii="Times New Roman" w:eastAsia="Times New Roman" w:hAnsi="Times New Roman" w:cs="Times New Roman"/>
      <w:b/>
      <w:bCs/>
      <w:sz w:val="24"/>
      <w:szCs w:val="24"/>
      <w:lang w:bidi="ar-SA"/>
    </w:rPr>
  </w:style>
  <w:style w:type="character" w:customStyle="1" w:styleId="Heading4Char">
    <w:name w:val="Heading 4 Char"/>
    <w:link w:val="Heading4"/>
    <w:rsid w:val="000617F4"/>
    <w:rPr>
      <w:rFonts w:ascii="Courier New" w:eastAsia="Times New Roman" w:hAnsi="Courier New" w:cs="Courier New"/>
      <w:b/>
      <w:bCs/>
      <w:sz w:val="24"/>
      <w:szCs w:val="24"/>
      <w:lang w:bidi="ar-SA"/>
    </w:rPr>
  </w:style>
  <w:style w:type="paragraph" w:styleId="FootnoteText">
    <w:name w:val="footnote text"/>
    <w:basedOn w:val="Normal"/>
    <w:link w:val="FootnoteTextChar"/>
    <w:unhideWhenUsed/>
    <w:qFormat/>
    <w:rsid w:val="000617F4"/>
    <w:pPr>
      <w:jc w:val="both"/>
    </w:pPr>
    <w:rPr>
      <w:rFonts w:ascii="Times New Roman" w:hAnsi="Times New Roman" w:cs="Times New Roman"/>
      <w:sz w:val="20"/>
      <w:szCs w:val="20"/>
      <w:lang w:bidi="ar-SA"/>
    </w:rPr>
  </w:style>
  <w:style w:type="character" w:customStyle="1" w:styleId="FootnoteTextChar">
    <w:name w:val="Footnote Text Char"/>
    <w:link w:val="FootnoteText"/>
    <w:rsid w:val="000617F4"/>
    <w:rPr>
      <w:rFonts w:ascii="Times New Roman" w:hAnsi="Times New Roman" w:cs="Times New Roman"/>
      <w:lang w:bidi="ar-SA"/>
    </w:rPr>
  </w:style>
  <w:style w:type="character" w:styleId="FootnoteReference">
    <w:name w:val="footnote reference"/>
    <w:unhideWhenUsed/>
    <w:qFormat/>
    <w:rsid w:val="000617F4"/>
    <w:rPr>
      <w:rFonts w:ascii="Times New Roman" w:hAnsi="Times New Roman"/>
      <w:caps w:val="0"/>
      <w:smallCaps w:val="0"/>
      <w:strike w:val="0"/>
      <w:dstrike w:val="0"/>
      <w:vanish w:val="0"/>
      <w:sz w:val="20"/>
      <w:vertAlign w:val="superscript"/>
    </w:rPr>
  </w:style>
  <w:style w:type="paragraph" w:styleId="Title">
    <w:name w:val="Title"/>
    <w:basedOn w:val="Normal"/>
    <w:next w:val="Normal"/>
    <w:link w:val="TitleChar"/>
    <w:autoRedefine/>
    <w:qFormat/>
    <w:rsid w:val="000617F4"/>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rsid w:val="000617F4"/>
    <w:rPr>
      <w:rFonts w:ascii="Times New Roman" w:eastAsia="Times New Roman" w:hAnsi="Times New Roman" w:cs="Times New Roman"/>
      <w:spacing w:val="-10"/>
      <w:kern w:val="28"/>
      <w:sz w:val="48"/>
      <w:szCs w:val="56"/>
      <w:lang w:bidi="ar-SA"/>
    </w:rPr>
  </w:style>
  <w:style w:type="paragraph" w:styleId="TOC1">
    <w:name w:val="toc 1"/>
    <w:basedOn w:val="Normal"/>
    <w:next w:val="Normal"/>
    <w:autoRedefine/>
    <w:uiPriority w:val="39"/>
    <w:rsid w:val="000617F4"/>
    <w:pPr>
      <w:spacing w:before="120" w:after="120"/>
    </w:pPr>
    <w:rPr>
      <w:rFonts w:eastAsia="Times New Roman" w:cs="Times New Roman"/>
      <w:b/>
      <w:bCs/>
      <w:caps/>
      <w:sz w:val="20"/>
      <w:szCs w:val="24"/>
      <w:lang w:bidi="ar-SA"/>
    </w:rPr>
  </w:style>
  <w:style w:type="numbering" w:customStyle="1" w:styleId="NoList1">
    <w:name w:val="No List1"/>
    <w:next w:val="NoList"/>
    <w:semiHidden/>
    <w:unhideWhenUsed/>
    <w:rsid w:val="000617F4"/>
  </w:style>
  <w:style w:type="character" w:styleId="PageNumber">
    <w:name w:val="page number"/>
    <w:rsid w:val="000617F4"/>
  </w:style>
  <w:style w:type="character" w:styleId="Strong">
    <w:name w:val="Strong"/>
    <w:qFormat/>
    <w:rsid w:val="000617F4"/>
    <w:rPr>
      <w:b/>
      <w:bCs/>
    </w:rPr>
  </w:style>
  <w:style w:type="paragraph" w:customStyle="1" w:styleId="Standard">
    <w:name w:val="Standard"/>
    <w:rsid w:val="000617F4"/>
    <w:pPr>
      <w:widowControl w:val="0"/>
      <w:autoSpaceDE w:val="0"/>
      <w:autoSpaceDN w:val="0"/>
      <w:adjustRightInd w:val="0"/>
    </w:pPr>
    <w:rPr>
      <w:rFonts w:ascii="Times New Roman" w:eastAsia="Times New Roman" w:hAnsi="Times New Roman" w:cs="Times New Roman"/>
      <w:sz w:val="24"/>
      <w:szCs w:val="24"/>
      <w:lang w:bidi="ar-SA"/>
    </w:rPr>
  </w:style>
  <w:style w:type="paragraph" w:styleId="BlockText">
    <w:name w:val="Block Text"/>
    <w:basedOn w:val="Normal"/>
    <w:rsid w:val="000617F4"/>
    <w:pPr>
      <w:ind w:left="288" w:right="288"/>
      <w:jc w:val="both"/>
    </w:pPr>
    <w:rPr>
      <w:rFonts w:ascii="Times New Roman" w:eastAsia="Times New Roman" w:hAnsi="Times New Roman" w:cs="Times New Roman"/>
      <w:iCs/>
      <w:sz w:val="24"/>
      <w:szCs w:val="24"/>
      <w:lang w:bidi="ar-SA"/>
    </w:rPr>
  </w:style>
  <w:style w:type="paragraph" w:styleId="BodyText">
    <w:name w:val="Body Text"/>
    <w:basedOn w:val="Normal"/>
    <w:link w:val="BodyTextChar"/>
    <w:rsid w:val="000617F4"/>
    <w:pPr>
      <w:jc w:val="both"/>
    </w:pPr>
    <w:rPr>
      <w:rFonts w:ascii="Times New Roman" w:eastAsia="Times New Roman" w:hAnsi="Times New Roman" w:cs="Times New Roman"/>
      <w:b/>
      <w:bCs/>
      <w:sz w:val="24"/>
      <w:szCs w:val="24"/>
      <w:lang w:bidi="ar-SA"/>
    </w:rPr>
  </w:style>
  <w:style w:type="character" w:customStyle="1" w:styleId="BodyTextChar">
    <w:name w:val="Body Text Char"/>
    <w:link w:val="BodyText"/>
    <w:rsid w:val="000617F4"/>
    <w:rPr>
      <w:rFonts w:ascii="Times New Roman" w:eastAsia="Times New Roman" w:hAnsi="Times New Roman" w:cs="Times New Roman"/>
      <w:b/>
      <w:bCs/>
      <w:sz w:val="24"/>
      <w:szCs w:val="24"/>
      <w:lang w:bidi="ar-SA"/>
    </w:rPr>
  </w:style>
  <w:style w:type="paragraph" w:styleId="BodyText2">
    <w:name w:val="Body Text 2"/>
    <w:basedOn w:val="Normal"/>
    <w:link w:val="BodyText2Char"/>
    <w:rsid w:val="000617F4"/>
    <w:pPr>
      <w:jc w:val="center"/>
    </w:pPr>
    <w:rPr>
      <w:rFonts w:ascii="Times New Roman" w:eastAsia="Times New Roman" w:hAnsi="Times New Roman" w:cs="Times New Roman"/>
      <w:b/>
      <w:bCs/>
      <w:sz w:val="24"/>
      <w:szCs w:val="24"/>
      <w:lang w:bidi="ar-SA"/>
    </w:rPr>
  </w:style>
  <w:style w:type="character" w:customStyle="1" w:styleId="BodyText2Char">
    <w:name w:val="Body Text 2 Char"/>
    <w:link w:val="BodyText2"/>
    <w:rsid w:val="000617F4"/>
    <w:rPr>
      <w:rFonts w:ascii="Times New Roman" w:eastAsia="Times New Roman" w:hAnsi="Times New Roman" w:cs="Times New Roman"/>
      <w:b/>
      <w:bCs/>
      <w:sz w:val="24"/>
      <w:szCs w:val="24"/>
      <w:lang w:bidi="ar-SA"/>
    </w:rPr>
  </w:style>
  <w:style w:type="paragraph" w:styleId="BodyText3">
    <w:name w:val="Body Text 3"/>
    <w:basedOn w:val="Normal"/>
    <w:link w:val="BodyText3Char"/>
    <w:rsid w:val="000617F4"/>
    <w:pPr>
      <w:jc w:val="center"/>
    </w:pPr>
    <w:rPr>
      <w:rFonts w:ascii="Times New Roman" w:eastAsia="Times New Roman" w:hAnsi="Times New Roman" w:cs="Times New Roman"/>
      <w:sz w:val="24"/>
      <w:szCs w:val="24"/>
      <w:lang w:bidi="ar-SA"/>
    </w:rPr>
  </w:style>
  <w:style w:type="character" w:customStyle="1" w:styleId="BodyText3Char">
    <w:name w:val="Body Text 3 Char"/>
    <w:link w:val="BodyText3"/>
    <w:rsid w:val="000617F4"/>
    <w:rPr>
      <w:rFonts w:ascii="Times New Roman" w:eastAsia="Times New Roman" w:hAnsi="Times New Roman" w:cs="Times New Roman"/>
      <w:sz w:val="24"/>
      <w:szCs w:val="24"/>
      <w:lang w:bidi="ar-SA"/>
    </w:rPr>
  </w:style>
  <w:style w:type="paragraph" w:styleId="TOC2">
    <w:name w:val="toc 2"/>
    <w:basedOn w:val="Normal"/>
    <w:next w:val="Normal"/>
    <w:autoRedefine/>
    <w:uiPriority w:val="39"/>
    <w:rsid w:val="000617F4"/>
    <w:pPr>
      <w:ind w:left="240"/>
    </w:pPr>
    <w:rPr>
      <w:rFonts w:eastAsia="Times New Roman" w:cs="Times New Roman"/>
      <w:smallCaps/>
      <w:sz w:val="20"/>
      <w:szCs w:val="24"/>
      <w:lang w:bidi="ar-SA"/>
    </w:rPr>
  </w:style>
  <w:style w:type="paragraph" w:styleId="TOC3">
    <w:name w:val="toc 3"/>
    <w:basedOn w:val="Normal"/>
    <w:next w:val="Normal"/>
    <w:autoRedefine/>
    <w:semiHidden/>
    <w:rsid w:val="000617F4"/>
    <w:pPr>
      <w:ind w:left="480"/>
    </w:pPr>
    <w:rPr>
      <w:rFonts w:eastAsia="Times New Roman" w:cs="Times New Roman"/>
      <w:i/>
      <w:iCs/>
      <w:sz w:val="20"/>
      <w:szCs w:val="24"/>
      <w:lang w:bidi="ar-SA"/>
    </w:rPr>
  </w:style>
  <w:style w:type="paragraph" w:styleId="TOC4">
    <w:name w:val="toc 4"/>
    <w:basedOn w:val="Normal"/>
    <w:next w:val="Normal"/>
    <w:autoRedefine/>
    <w:semiHidden/>
    <w:rsid w:val="000617F4"/>
    <w:pPr>
      <w:ind w:left="720"/>
    </w:pPr>
    <w:rPr>
      <w:rFonts w:eastAsia="Times New Roman" w:cs="Times New Roman"/>
      <w:sz w:val="18"/>
      <w:szCs w:val="21"/>
      <w:lang w:bidi="ar-SA"/>
    </w:rPr>
  </w:style>
  <w:style w:type="paragraph" w:styleId="TOC5">
    <w:name w:val="toc 5"/>
    <w:basedOn w:val="Normal"/>
    <w:next w:val="Normal"/>
    <w:autoRedefine/>
    <w:semiHidden/>
    <w:rsid w:val="000617F4"/>
    <w:pPr>
      <w:ind w:left="960"/>
    </w:pPr>
    <w:rPr>
      <w:rFonts w:eastAsia="Times New Roman" w:cs="Times New Roman"/>
      <w:sz w:val="18"/>
      <w:szCs w:val="21"/>
      <w:lang w:bidi="ar-SA"/>
    </w:rPr>
  </w:style>
  <w:style w:type="paragraph" w:styleId="TOC6">
    <w:name w:val="toc 6"/>
    <w:basedOn w:val="Normal"/>
    <w:next w:val="Normal"/>
    <w:autoRedefine/>
    <w:semiHidden/>
    <w:rsid w:val="000617F4"/>
    <w:pPr>
      <w:ind w:left="1200"/>
    </w:pPr>
    <w:rPr>
      <w:rFonts w:eastAsia="Times New Roman" w:cs="Times New Roman"/>
      <w:sz w:val="18"/>
      <w:szCs w:val="21"/>
      <w:lang w:bidi="ar-SA"/>
    </w:rPr>
  </w:style>
  <w:style w:type="paragraph" w:styleId="TOC7">
    <w:name w:val="toc 7"/>
    <w:basedOn w:val="Normal"/>
    <w:next w:val="Normal"/>
    <w:autoRedefine/>
    <w:semiHidden/>
    <w:rsid w:val="000617F4"/>
    <w:pPr>
      <w:ind w:left="1440"/>
    </w:pPr>
    <w:rPr>
      <w:rFonts w:eastAsia="Times New Roman" w:cs="Times New Roman"/>
      <w:sz w:val="18"/>
      <w:szCs w:val="21"/>
      <w:lang w:bidi="ar-SA"/>
    </w:rPr>
  </w:style>
  <w:style w:type="paragraph" w:styleId="TOC8">
    <w:name w:val="toc 8"/>
    <w:basedOn w:val="Normal"/>
    <w:next w:val="Normal"/>
    <w:autoRedefine/>
    <w:semiHidden/>
    <w:rsid w:val="000617F4"/>
    <w:pPr>
      <w:ind w:left="1680"/>
    </w:pPr>
    <w:rPr>
      <w:rFonts w:eastAsia="Times New Roman" w:cs="Times New Roman"/>
      <w:sz w:val="18"/>
      <w:szCs w:val="21"/>
      <w:lang w:bidi="ar-SA"/>
    </w:rPr>
  </w:style>
  <w:style w:type="paragraph" w:styleId="TOC9">
    <w:name w:val="toc 9"/>
    <w:basedOn w:val="Normal"/>
    <w:next w:val="Normal"/>
    <w:autoRedefine/>
    <w:semiHidden/>
    <w:rsid w:val="000617F4"/>
    <w:pPr>
      <w:ind w:left="1920"/>
    </w:pPr>
    <w:rPr>
      <w:rFonts w:eastAsia="Times New Roman" w:cs="Times New Roman"/>
      <w:sz w:val="18"/>
      <w:szCs w:val="21"/>
      <w:lang w:bidi="ar-SA"/>
    </w:rPr>
  </w:style>
  <w:style w:type="paragraph" w:styleId="BalloonText">
    <w:name w:val="Balloon Text"/>
    <w:basedOn w:val="Normal"/>
    <w:link w:val="BalloonTextChar"/>
    <w:uiPriority w:val="99"/>
    <w:semiHidden/>
    <w:unhideWhenUsed/>
    <w:rsid w:val="000617F4"/>
    <w:pPr>
      <w:jc w:val="both"/>
    </w:pPr>
    <w:rPr>
      <w:rFonts w:ascii="Tahoma" w:eastAsia="Times New Roman" w:hAnsi="Tahoma" w:cs="Tahoma"/>
      <w:sz w:val="16"/>
      <w:szCs w:val="16"/>
      <w:lang w:bidi="ar-SA"/>
    </w:rPr>
  </w:style>
  <w:style w:type="character" w:customStyle="1" w:styleId="BalloonTextChar">
    <w:name w:val="Balloon Text Char"/>
    <w:link w:val="BalloonText"/>
    <w:uiPriority w:val="99"/>
    <w:semiHidden/>
    <w:rsid w:val="000617F4"/>
    <w:rPr>
      <w:rFonts w:ascii="Tahoma" w:eastAsia="Times New Roman" w:hAnsi="Tahoma" w:cs="Tahoma"/>
      <w:sz w:val="16"/>
      <w:szCs w:val="16"/>
      <w:lang w:bidi="ar-SA"/>
    </w:rPr>
  </w:style>
  <w:style w:type="character" w:styleId="UnresolvedMention">
    <w:name w:val="Unresolved Mention"/>
    <w:uiPriority w:val="99"/>
    <w:semiHidden/>
    <w:unhideWhenUsed/>
    <w:rsid w:val="000617F4"/>
    <w:rPr>
      <w:color w:val="605E5C"/>
      <w:shd w:val="clear" w:color="auto" w:fill="E1DFDD"/>
    </w:rPr>
  </w:style>
  <w:style w:type="table" w:styleId="TableGrid">
    <w:name w:val="Table Grid"/>
    <w:basedOn w:val="TableNormal"/>
    <w:uiPriority w:val="59"/>
    <w:rsid w:val="000617F4"/>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Reference1">
    <w:name w:val="Subtle Reference1"/>
    <w:uiPriority w:val="31"/>
    <w:qFormat/>
    <w:rsid w:val="00601A50"/>
    <w:rPr>
      <w:color w:val="auto"/>
      <w:u w:val="single" w:color="9BBB59"/>
    </w:rPr>
  </w:style>
  <w:style w:type="table" w:customStyle="1" w:styleId="TableGrid2">
    <w:name w:val="Table Grid2"/>
    <w:basedOn w:val="TableNormal"/>
    <w:next w:val="TableGrid"/>
    <w:uiPriority w:val="59"/>
    <w:rsid w:val="00601A50"/>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6868">
      <w:bodyDiv w:val="1"/>
      <w:marLeft w:val="0"/>
      <w:marRight w:val="0"/>
      <w:marTop w:val="0"/>
      <w:marBottom w:val="0"/>
      <w:divBdr>
        <w:top w:val="none" w:sz="0" w:space="0" w:color="auto"/>
        <w:left w:val="none" w:sz="0" w:space="0" w:color="auto"/>
        <w:bottom w:val="none" w:sz="0" w:space="0" w:color="auto"/>
        <w:right w:val="none" w:sz="0" w:space="0" w:color="auto"/>
      </w:divBdr>
    </w:div>
    <w:div w:id="474613246">
      <w:bodyDiv w:val="1"/>
      <w:marLeft w:val="0"/>
      <w:marRight w:val="0"/>
      <w:marTop w:val="0"/>
      <w:marBottom w:val="0"/>
      <w:divBdr>
        <w:top w:val="none" w:sz="0" w:space="0" w:color="auto"/>
        <w:left w:val="none" w:sz="0" w:space="0" w:color="auto"/>
        <w:bottom w:val="none" w:sz="0" w:space="0" w:color="auto"/>
        <w:right w:val="none" w:sz="0" w:space="0" w:color="auto"/>
      </w:divBdr>
    </w:div>
    <w:div w:id="504518154">
      <w:bodyDiv w:val="1"/>
      <w:marLeft w:val="0"/>
      <w:marRight w:val="0"/>
      <w:marTop w:val="0"/>
      <w:marBottom w:val="0"/>
      <w:divBdr>
        <w:top w:val="none" w:sz="0" w:space="0" w:color="auto"/>
        <w:left w:val="none" w:sz="0" w:space="0" w:color="auto"/>
        <w:bottom w:val="none" w:sz="0" w:space="0" w:color="auto"/>
        <w:right w:val="none" w:sz="0" w:space="0" w:color="auto"/>
      </w:divBdr>
    </w:div>
    <w:div w:id="744572947">
      <w:bodyDiv w:val="1"/>
      <w:marLeft w:val="0"/>
      <w:marRight w:val="0"/>
      <w:marTop w:val="0"/>
      <w:marBottom w:val="0"/>
      <w:divBdr>
        <w:top w:val="none" w:sz="0" w:space="0" w:color="auto"/>
        <w:left w:val="none" w:sz="0" w:space="0" w:color="auto"/>
        <w:bottom w:val="none" w:sz="0" w:space="0" w:color="auto"/>
        <w:right w:val="none" w:sz="0" w:space="0" w:color="auto"/>
      </w:divBdr>
    </w:div>
    <w:div w:id="927885128">
      <w:bodyDiv w:val="1"/>
      <w:marLeft w:val="0"/>
      <w:marRight w:val="0"/>
      <w:marTop w:val="0"/>
      <w:marBottom w:val="0"/>
      <w:divBdr>
        <w:top w:val="none" w:sz="0" w:space="0" w:color="auto"/>
        <w:left w:val="none" w:sz="0" w:space="0" w:color="auto"/>
        <w:bottom w:val="none" w:sz="0" w:space="0" w:color="auto"/>
        <w:right w:val="none" w:sz="0" w:space="0" w:color="auto"/>
      </w:divBdr>
      <w:divsChild>
        <w:div w:id="1183940278">
          <w:marLeft w:val="0"/>
          <w:marRight w:val="0"/>
          <w:marTop w:val="0"/>
          <w:marBottom w:val="0"/>
          <w:divBdr>
            <w:top w:val="none" w:sz="0" w:space="0" w:color="auto"/>
            <w:left w:val="none" w:sz="0" w:space="0" w:color="auto"/>
            <w:bottom w:val="double" w:sz="6" w:space="1" w:color="auto"/>
            <w:right w:val="none" w:sz="0" w:space="0" w:color="auto"/>
          </w:divBdr>
        </w:div>
      </w:divsChild>
    </w:div>
    <w:div w:id="950092129">
      <w:bodyDiv w:val="1"/>
      <w:marLeft w:val="0"/>
      <w:marRight w:val="0"/>
      <w:marTop w:val="0"/>
      <w:marBottom w:val="0"/>
      <w:divBdr>
        <w:top w:val="none" w:sz="0" w:space="0" w:color="auto"/>
        <w:left w:val="none" w:sz="0" w:space="0" w:color="auto"/>
        <w:bottom w:val="none" w:sz="0" w:space="0" w:color="auto"/>
        <w:right w:val="none" w:sz="0" w:space="0" w:color="auto"/>
      </w:divBdr>
    </w:div>
    <w:div w:id="1329945805">
      <w:bodyDiv w:val="1"/>
      <w:marLeft w:val="0"/>
      <w:marRight w:val="0"/>
      <w:marTop w:val="0"/>
      <w:marBottom w:val="0"/>
      <w:divBdr>
        <w:top w:val="none" w:sz="0" w:space="0" w:color="auto"/>
        <w:left w:val="none" w:sz="0" w:space="0" w:color="auto"/>
        <w:bottom w:val="none" w:sz="0" w:space="0" w:color="auto"/>
        <w:right w:val="none" w:sz="0" w:space="0" w:color="auto"/>
      </w:divBdr>
    </w:div>
    <w:div w:id="1338343025">
      <w:bodyDiv w:val="1"/>
      <w:marLeft w:val="0"/>
      <w:marRight w:val="0"/>
      <w:marTop w:val="0"/>
      <w:marBottom w:val="0"/>
      <w:divBdr>
        <w:top w:val="none" w:sz="0" w:space="0" w:color="auto"/>
        <w:left w:val="none" w:sz="0" w:space="0" w:color="auto"/>
        <w:bottom w:val="none" w:sz="0" w:space="0" w:color="auto"/>
        <w:right w:val="none" w:sz="0" w:space="0" w:color="auto"/>
      </w:divBdr>
      <w:divsChild>
        <w:div w:id="1041783036">
          <w:marLeft w:val="0"/>
          <w:marRight w:val="0"/>
          <w:marTop w:val="0"/>
          <w:marBottom w:val="0"/>
          <w:divBdr>
            <w:top w:val="none" w:sz="0" w:space="0" w:color="auto"/>
            <w:left w:val="none" w:sz="0" w:space="0" w:color="auto"/>
            <w:bottom w:val="double" w:sz="6" w:space="1" w:color="auto"/>
            <w:right w:val="none" w:sz="0" w:space="0" w:color="auto"/>
          </w:divBdr>
        </w:div>
      </w:divsChild>
    </w:div>
    <w:div w:id="1455060530">
      <w:bodyDiv w:val="1"/>
      <w:marLeft w:val="0"/>
      <w:marRight w:val="0"/>
      <w:marTop w:val="0"/>
      <w:marBottom w:val="0"/>
      <w:divBdr>
        <w:top w:val="none" w:sz="0" w:space="0" w:color="auto"/>
        <w:left w:val="none" w:sz="0" w:space="0" w:color="auto"/>
        <w:bottom w:val="none" w:sz="0" w:space="0" w:color="auto"/>
        <w:right w:val="none" w:sz="0" w:space="0" w:color="auto"/>
      </w:divBdr>
      <w:divsChild>
        <w:div w:id="297810290">
          <w:marLeft w:val="0"/>
          <w:marRight w:val="0"/>
          <w:marTop w:val="0"/>
          <w:marBottom w:val="0"/>
          <w:divBdr>
            <w:top w:val="none" w:sz="0" w:space="0" w:color="auto"/>
            <w:left w:val="none" w:sz="0" w:space="0" w:color="auto"/>
            <w:bottom w:val="double" w:sz="6" w:space="1" w:color="auto"/>
            <w:right w:val="none" w:sz="0" w:space="0" w:color="auto"/>
          </w:divBdr>
        </w:div>
        <w:div w:id="557323126">
          <w:marLeft w:val="0"/>
          <w:marRight w:val="0"/>
          <w:marTop w:val="0"/>
          <w:marBottom w:val="0"/>
          <w:divBdr>
            <w:top w:val="none" w:sz="0" w:space="0" w:color="auto"/>
            <w:left w:val="none" w:sz="0" w:space="0" w:color="auto"/>
            <w:bottom w:val="double" w:sz="6" w:space="1" w:color="auto"/>
            <w:right w:val="none" w:sz="0" w:space="0" w:color="auto"/>
          </w:divBdr>
        </w:div>
        <w:div w:id="1165055426">
          <w:marLeft w:val="0"/>
          <w:marRight w:val="0"/>
          <w:marTop w:val="0"/>
          <w:marBottom w:val="0"/>
          <w:divBdr>
            <w:top w:val="none" w:sz="0" w:space="0" w:color="auto"/>
            <w:left w:val="none" w:sz="0" w:space="0" w:color="auto"/>
            <w:bottom w:val="double" w:sz="6" w:space="1" w:color="auto"/>
            <w:right w:val="none" w:sz="0" w:space="0" w:color="auto"/>
          </w:divBdr>
        </w:div>
      </w:divsChild>
    </w:div>
    <w:div w:id="1547335190">
      <w:bodyDiv w:val="1"/>
      <w:marLeft w:val="0"/>
      <w:marRight w:val="0"/>
      <w:marTop w:val="0"/>
      <w:marBottom w:val="0"/>
      <w:divBdr>
        <w:top w:val="none" w:sz="0" w:space="0" w:color="auto"/>
        <w:left w:val="none" w:sz="0" w:space="0" w:color="auto"/>
        <w:bottom w:val="none" w:sz="0" w:space="0" w:color="auto"/>
        <w:right w:val="none" w:sz="0" w:space="0" w:color="auto"/>
      </w:divBdr>
    </w:div>
    <w:div w:id="1723556882">
      <w:bodyDiv w:val="1"/>
      <w:marLeft w:val="0"/>
      <w:marRight w:val="0"/>
      <w:marTop w:val="0"/>
      <w:marBottom w:val="0"/>
      <w:divBdr>
        <w:top w:val="none" w:sz="0" w:space="0" w:color="auto"/>
        <w:left w:val="none" w:sz="0" w:space="0" w:color="auto"/>
        <w:bottom w:val="none" w:sz="0" w:space="0" w:color="auto"/>
        <w:right w:val="none" w:sz="0" w:space="0" w:color="auto"/>
      </w:divBdr>
      <w:divsChild>
        <w:div w:id="389116408">
          <w:marLeft w:val="0"/>
          <w:marRight w:val="0"/>
          <w:marTop w:val="0"/>
          <w:marBottom w:val="0"/>
          <w:divBdr>
            <w:top w:val="none" w:sz="0" w:space="0" w:color="auto"/>
            <w:left w:val="none" w:sz="0" w:space="0" w:color="auto"/>
            <w:bottom w:val="double" w:sz="6" w:space="1" w:color="auto"/>
            <w:right w:val="none" w:sz="0" w:space="0" w:color="auto"/>
          </w:divBdr>
        </w:div>
      </w:divsChild>
    </w:div>
    <w:div w:id="1803965453">
      <w:bodyDiv w:val="1"/>
      <w:marLeft w:val="0"/>
      <w:marRight w:val="0"/>
      <w:marTop w:val="0"/>
      <w:marBottom w:val="0"/>
      <w:divBdr>
        <w:top w:val="none" w:sz="0" w:space="0" w:color="auto"/>
        <w:left w:val="none" w:sz="0" w:space="0" w:color="auto"/>
        <w:bottom w:val="none" w:sz="0" w:space="0" w:color="auto"/>
        <w:right w:val="none" w:sz="0" w:space="0" w:color="auto"/>
      </w:divBdr>
    </w:div>
    <w:div w:id="1872038171">
      <w:bodyDiv w:val="1"/>
      <w:marLeft w:val="0"/>
      <w:marRight w:val="0"/>
      <w:marTop w:val="0"/>
      <w:marBottom w:val="0"/>
      <w:divBdr>
        <w:top w:val="none" w:sz="0" w:space="0" w:color="auto"/>
        <w:left w:val="none" w:sz="0" w:space="0" w:color="auto"/>
        <w:bottom w:val="none" w:sz="0" w:space="0" w:color="auto"/>
        <w:right w:val="none" w:sz="0" w:space="0" w:color="auto"/>
      </w:divBdr>
    </w:div>
    <w:div w:id="2043506740">
      <w:bodyDiv w:val="1"/>
      <w:marLeft w:val="0"/>
      <w:marRight w:val="0"/>
      <w:marTop w:val="0"/>
      <w:marBottom w:val="0"/>
      <w:divBdr>
        <w:top w:val="none" w:sz="0" w:space="0" w:color="auto"/>
        <w:left w:val="none" w:sz="0" w:space="0" w:color="auto"/>
        <w:bottom w:val="none" w:sz="0" w:space="0" w:color="auto"/>
        <w:right w:val="none" w:sz="0" w:space="0" w:color="auto"/>
      </w:divBdr>
    </w:div>
    <w:div w:id="20638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efaria.org/Mishneh_Torah%2C_Sales.18?lang=bi" TargetMode="External"/><Relationship Id="rId1" Type="http://schemas.openxmlformats.org/officeDocument/2006/relationships/hyperlink" Target="http://en.wikipedia.org/wiki/Chapters_and_verses_of_the_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F3D8-2AF2-439F-B418-40700CA3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22152</Words>
  <Characters>126273</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148129</CharactersWithSpaces>
  <SharedDoc>false</SharedDoc>
  <HLinks>
    <vt:vector size="60"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2293880</vt:i4>
      </vt:variant>
      <vt:variant>
        <vt:i4>3</vt:i4>
      </vt:variant>
      <vt:variant>
        <vt:i4>0</vt:i4>
      </vt:variant>
      <vt:variant>
        <vt:i4>5</vt:i4>
      </vt:variant>
      <vt:variant>
        <vt:lpwstr>https://www.sefaria.org/Mishneh_Torah%2C_Sales.18?lang=bi</vt:lpwstr>
      </vt:variant>
      <vt:variant>
        <vt:lpwstr/>
      </vt:variant>
      <vt:variant>
        <vt:i4>1179767</vt:i4>
      </vt:variant>
      <vt:variant>
        <vt:i4>0</vt:i4>
      </vt:variant>
      <vt:variant>
        <vt:i4>0</vt:i4>
      </vt:variant>
      <vt:variant>
        <vt:i4>5</vt:i4>
      </vt:variant>
      <vt:variant>
        <vt:lpwstr>http://en.wikipedia.org/wiki/Chapters_and_verses_of_the_Bible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2018-11-01T19:41:00Z</cp:lastPrinted>
  <dcterms:created xsi:type="dcterms:W3CDTF">2018-11-01T23:09:00Z</dcterms:created>
  <dcterms:modified xsi:type="dcterms:W3CDTF">2021-05-13T04:16:00Z</dcterms:modified>
</cp:coreProperties>
</file>